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1115982"/>
    <w:bookmarkEnd w:id="0"/>
    <w:p w14:paraId="247F38FD" w14:textId="5A3FBE87" w:rsidR="00CE0C3E" w:rsidRPr="00CE0C3E" w:rsidRDefault="00CE0C3E" w:rsidP="00CE0C3E">
      <w:pPr>
        <w:widowControl w:val="0"/>
        <w:kinsoku w:val="0"/>
        <w:overflowPunct w:val="0"/>
        <w:autoSpaceDE w:val="0"/>
        <w:autoSpaceDN w:val="0"/>
        <w:adjustRightInd w:val="0"/>
        <w:rPr>
          <w:sz w:val="20"/>
          <w:szCs w:val="20"/>
        </w:rPr>
      </w:pPr>
      <w:r w:rsidRPr="00CE0C3E">
        <w:rPr>
          <w:i/>
          <w:iCs/>
          <w:noProof/>
          <w:sz w:val="51"/>
          <w:szCs w:val="51"/>
        </w:rPr>
        <mc:AlternateContent>
          <mc:Choice Requires="wpg">
            <w:drawing>
              <wp:anchor distT="0" distB="0" distL="114300" distR="114300" simplePos="0" relativeHeight="251663360" behindDoc="1" locked="0" layoutInCell="0" allowOverlap="1" wp14:anchorId="0EF69357" wp14:editId="15B21B47">
                <wp:simplePos x="0" y="0"/>
                <wp:positionH relativeFrom="page">
                  <wp:posOffset>0</wp:posOffset>
                </wp:positionH>
                <wp:positionV relativeFrom="page">
                  <wp:posOffset>28575</wp:posOffset>
                </wp:positionV>
                <wp:extent cx="7772400" cy="1005840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271" y="2174"/>
                            <a:ext cx="2700" cy="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254" y="5651"/>
                            <a:ext cx="2680" cy="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346" y="2190"/>
                            <a:ext cx="2680" cy="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6350" y="5629"/>
                            <a:ext cx="268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D41FB2" id="Group 9" o:spid="_x0000_s1026" style="position:absolute;margin-left:0;margin-top:2.25pt;width:612pt;height:11in;z-index:-251653120;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">
                  <v:imagedata r:id="rId13" o:title=""/>
                </v:shape>
                <v:shape id="Picture 10" o:spid="_x0000_s1028" type="#_x0000_t75" style="position:absolute;left:3271;top:2174;width:2700;height:2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">
                  <v:imagedata r:id="rId14" o:title=""/>
                </v:shape>
                <v:shape id="Picture 11" o:spid="_x0000_s1029" type="#_x0000_t75" style="position:absolute;left:3254;top:5651;width:2680;height:2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">
                  <v:imagedata r:id="rId15" o:title=""/>
                </v:shape>
                <v:shape id="Picture 12" o:spid="_x0000_s1030" type="#_x0000_t75" style="position:absolute;left:6346;top:2190;width:2680;height:2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">
                  <v:imagedata r:id="rId16" o:title=""/>
                </v:shape>
                <v:shape id="Picture 13" o:spid="_x0000_s1031" type="#_x0000_t75" style="position:absolute;left:6350;top:5629;width:2680;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">
                  <v:imagedata r:id="rId17" o:title=""/>
                </v:shape>
                <w10:wrap anchorx="page" anchory="page"/>
              </v:group>
            </w:pict>
          </mc:Fallback>
        </mc:AlternateContent>
      </w:r>
    </w:p>
    <w:p w14:paraId="3FBA0738" w14:textId="77777777" w:rsidR="00CE0C3E" w:rsidRPr="00CE0C3E" w:rsidRDefault="00CE0C3E" w:rsidP="00CE0C3E">
      <w:pPr>
        <w:widowControl w:val="0"/>
        <w:kinsoku w:val="0"/>
        <w:overflowPunct w:val="0"/>
        <w:autoSpaceDE w:val="0"/>
        <w:autoSpaceDN w:val="0"/>
        <w:adjustRightInd w:val="0"/>
        <w:rPr>
          <w:sz w:val="20"/>
          <w:szCs w:val="20"/>
        </w:rPr>
      </w:pPr>
    </w:p>
    <w:p w14:paraId="5EB3C9DB" w14:textId="77777777" w:rsidR="00CE0C3E" w:rsidRPr="00CE0C3E" w:rsidRDefault="00CE0C3E" w:rsidP="00CE0C3E">
      <w:pPr>
        <w:widowControl w:val="0"/>
        <w:kinsoku w:val="0"/>
        <w:overflowPunct w:val="0"/>
        <w:autoSpaceDE w:val="0"/>
        <w:autoSpaceDN w:val="0"/>
        <w:adjustRightInd w:val="0"/>
        <w:rPr>
          <w:sz w:val="20"/>
          <w:szCs w:val="20"/>
        </w:rPr>
      </w:pPr>
    </w:p>
    <w:p w14:paraId="3253C095" w14:textId="77777777" w:rsidR="00CE0C3E" w:rsidRPr="00CE0C3E" w:rsidRDefault="00CE0C3E" w:rsidP="00CE0C3E">
      <w:pPr>
        <w:widowControl w:val="0"/>
        <w:kinsoku w:val="0"/>
        <w:overflowPunct w:val="0"/>
        <w:autoSpaceDE w:val="0"/>
        <w:autoSpaceDN w:val="0"/>
        <w:adjustRightInd w:val="0"/>
        <w:rPr>
          <w:sz w:val="20"/>
          <w:szCs w:val="20"/>
        </w:rPr>
      </w:pPr>
    </w:p>
    <w:p w14:paraId="520FEECB" w14:textId="77777777" w:rsidR="00CE0C3E" w:rsidRPr="00CE0C3E" w:rsidRDefault="00CE0C3E" w:rsidP="00CE0C3E">
      <w:pPr>
        <w:widowControl w:val="0"/>
        <w:kinsoku w:val="0"/>
        <w:overflowPunct w:val="0"/>
        <w:autoSpaceDE w:val="0"/>
        <w:autoSpaceDN w:val="0"/>
        <w:adjustRightInd w:val="0"/>
        <w:rPr>
          <w:sz w:val="20"/>
          <w:szCs w:val="20"/>
        </w:rPr>
      </w:pPr>
    </w:p>
    <w:p w14:paraId="4848B358" w14:textId="77777777" w:rsidR="00CE0C3E" w:rsidRPr="00CE0C3E" w:rsidRDefault="00CE0C3E" w:rsidP="00CE0C3E">
      <w:pPr>
        <w:widowControl w:val="0"/>
        <w:kinsoku w:val="0"/>
        <w:overflowPunct w:val="0"/>
        <w:autoSpaceDE w:val="0"/>
        <w:autoSpaceDN w:val="0"/>
        <w:adjustRightInd w:val="0"/>
        <w:rPr>
          <w:sz w:val="20"/>
          <w:szCs w:val="20"/>
        </w:rPr>
      </w:pPr>
    </w:p>
    <w:p w14:paraId="28150964" w14:textId="77777777" w:rsidR="00CE0C3E" w:rsidRPr="00CE0C3E" w:rsidRDefault="00CE0C3E" w:rsidP="00CE0C3E">
      <w:pPr>
        <w:widowControl w:val="0"/>
        <w:kinsoku w:val="0"/>
        <w:overflowPunct w:val="0"/>
        <w:autoSpaceDE w:val="0"/>
        <w:autoSpaceDN w:val="0"/>
        <w:adjustRightInd w:val="0"/>
        <w:rPr>
          <w:sz w:val="20"/>
          <w:szCs w:val="20"/>
        </w:rPr>
      </w:pPr>
    </w:p>
    <w:p w14:paraId="4A1613AD" w14:textId="77777777" w:rsidR="00CE0C3E" w:rsidRPr="00CE0C3E" w:rsidRDefault="00CE0C3E" w:rsidP="00CE0C3E">
      <w:pPr>
        <w:widowControl w:val="0"/>
        <w:kinsoku w:val="0"/>
        <w:overflowPunct w:val="0"/>
        <w:autoSpaceDE w:val="0"/>
        <w:autoSpaceDN w:val="0"/>
        <w:adjustRightInd w:val="0"/>
        <w:rPr>
          <w:sz w:val="20"/>
          <w:szCs w:val="20"/>
        </w:rPr>
      </w:pPr>
    </w:p>
    <w:p w14:paraId="4BFD9F3A" w14:textId="77777777" w:rsidR="00CE0C3E" w:rsidRPr="00CE0C3E" w:rsidRDefault="00CE0C3E" w:rsidP="00CE0C3E">
      <w:pPr>
        <w:widowControl w:val="0"/>
        <w:kinsoku w:val="0"/>
        <w:overflowPunct w:val="0"/>
        <w:autoSpaceDE w:val="0"/>
        <w:autoSpaceDN w:val="0"/>
        <w:adjustRightInd w:val="0"/>
        <w:rPr>
          <w:sz w:val="20"/>
          <w:szCs w:val="20"/>
        </w:rPr>
      </w:pPr>
    </w:p>
    <w:p w14:paraId="5BD24391" w14:textId="77777777" w:rsidR="00CE0C3E" w:rsidRPr="00CE0C3E" w:rsidRDefault="00CE0C3E" w:rsidP="00CE0C3E">
      <w:pPr>
        <w:widowControl w:val="0"/>
        <w:kinsoku w:val="0"/>
        <w:overflowPunct w:val="0"/>
        <w:autoSpaceDE w:val="0"/>
        <w:autoSpaceDN w:val="0"/>
        <w:adjustRightInd w:val="0"/>
        <w:rPr>
          <w:sz w:val="20"/>
          <w:szCs w:val="20"/>
        </w:rPr>
      </w:pPr>
    </w:p>
    <w:p w14:paraId="2C77072A" w14:textId="77777777" w:rsidR="00CE0C3E" w:rsidRPr="00CE0C3E" w:rsidRDefault="00CE0C3E" w:rsidP="00CE0C3E">
      <w:pPr>
        <w:widowControl w:val="0"/>
        <w:kinsoku w:val="0"/>
        <w:overflowPunct w:val="0"/>
        <w:autoSpaceDE w:val="0"/>
        <w:autoSpaceDN w:val="0"/>
        <w:adjustRightInd w:val="0"/>
        <w:rPr>
          <w:sz w:val="20"/>
          <w:szCs w:val="20"/>
        </w:rPr>
      </w:pPr>
    </w:p>
    <w:p w14:paraId="6D5AA8E7" w14:textId="77777777" w:rsidR="00CE0C3E" w:rsidRPr="00CE0C3E" w:rsidRDefault="00CE0C3E" w:rsidP="00CE0C3E">
      <w:pPr>
        <w:widowControl w:val="0"/>
        <w:kinsoku w:val="0"/>
        <w:overflowPunct w:val="0"/>
        <w:autoSpaceDE w:val="0"/>
        <w:autoSpaceDN w:val="0"/>
        <w:adjustRightInd w:val="0"/>
        <w:rPr>
          <w:sz w:val="20"/>
          <w:szCs w:val="20"/>
        </w:rPr>
      </w:pPr>
    </w:p>
    <w:p w14:paraId="4A0E8D2B" w14:textId="77777777" w:rsidR="00CE0C3E" w:rsidRPr="00CE0C3E" w:rsidRDefault="00CE0C3E" w:rsidP="00CE0C3E">
      <w:pPr>
        <w:widowControl w:val="0"/>
        <w:kinsoku w:val="0"/>
        <w:overflowPunct w:val="0"/>
        <w:autoSpaceDE w:val="0"/>
        <w:autoSpaceDN w:val="0"/>
        <w:adjustRightInd w:val="0"/>
        <w:spacing w:before="5"/>
        <w:rPr>
          <w:sz w:val="17"/>
          <w:szCs w:val="17"/>
        </w:rPr>
      </w:pPr>
    </w:p>
    <w:p w14:paraId="0D28ACE5" w14:textId="77777777" w:rsidR="000F340D" w:rsidRDefault="000F340D" w:rsidP="000F340D">
      <w:pPr>
        <w:widowControl w:val="0"/>
        <w:tabs>
          <w:tab w:val="left" w:pos="3145"/>
        </w:tabs>
        <w:kinsoku w:val="0"/>
        <w:overflowPunct w:val="0"/>
        <w:autoSpaceDE w:val="0"/>
        <w:autoSpaceDN w:val="0"/>
        <w:adjustRightInd w:val="0"/>
        <w:ind w:left="331"/>
        <w:jc w:val="center"/>
        <w:rPr>
          <w:i/>
          <w:iCs/>
          <w:color w:val="202020"/>
          <w:spacing w:val="-2"/>
          <w:position w:val="2"/>
          <w:sz w:val="51"/>
          <w:szCs w:val="51"/>
        </w:rPr>
      </w:pPr>
    </w:p>
    <w:p w14:paraId="2B4A9027" w14:textId="5B5CAB68" w:rsidR="00CE0C3E" w:rsidRPr="00CE0C3E" w:rsidRDefault="00CE0C3E" w:rsidP="00B62187">
      <w:pPr>
        <w:widowControl w:val="0"/>
        <w:tabs>
          <w:tab w:val="left" w:pos="3145"/>
        </w:tabs>
        <w:kinsoku w:val="0"/>
        <w:overflowPunct w:val="0"/>
        <w:autoSpaceDE w:val="0"/>
        <w:autoSpaceDN w:val="0"/>
        <w:adjustRightInd w:val="0"/>
        <w:ind w:left="331"/>
        <w:jc w:val="center"/>
        <w:rPr>
          <w:i/>
          <w:iCs/>
          <w:color w:val="222223"/>
          <w:spacing w:val="-2"/>
          <w:sz w:val="51"/>
          <w:szCs w:val="51"/>
        </w:rPr>
      </w:pPr>
      <w:r w:rsidRPr="00CE0C3E">
        <w:rPr>
          <w:i/>
          <w:iCs/>
          <w:color w:val="202020"/>
          <w:spacing w:val="-2"/>
          <w:position w:val="2"/>
          <w:sz w:val="51"/>
          <w:szCs w:val="51"/>
        </w:rPr>
        <w:t>Joint</w:t>
      </w:r>
      <w:r w:rsidRPr="00CE0C3E">
        <w:rPr>
          <w:i/>
          <w:iCs/>
          <w:color w:val="202020"/>
          <w:position w:val="2"/>
          <w:sz w:val="51"/>
          <w:szCs w:val="51"/>
        </w:rPr>
        <w:tab/>
      </w:r>
      <w:r w:rsidRPr="00CE0C3E">
        <w:rPr>
          <w:i/>
          <w:iCs/>
          <w:color w:val="222223"/>
          <w:spacing w:val="-2"/>
          <w:sz w:val="51"/>
          <w:szCs w:val="51"/>
        </w:rPr>
        <w:t>Doctoral</w:t>
      </w:r>
    </w:p>
    <w:p w14:paraId="6688E05D" w14:textId="77777777" w:rsidR="00CE0C3E" w:rsidRPr="00CE0C3E" w:rsidRDefault="00CE0C3E" w:rsidP="00B62187">
      <w:pPr>
        <w:widowControl w:val="0"/>
        <w:kinsoku w:val="0"/>
        <w:overflowPunct w:val="0"/>
        <w:autoSpaceDE w:val="0"/>
        <w:autoSpaceDN w:val="0"/>
        <w:adjustRightInd w:val="0"/>
        <w:spacing w:before="100" w:beforeAutospacing="1"/>
        <w:rPr>
          <w:i/>
          <w:iCs/>
          <w:sz w:val="70"/>
          <w:szCs w:val="70"/>
        </w:rPr>
      </w:pPr>
    </w:p>
    <w:p w14:paraId="2C143278" w14:textId="1AC367B1" w:rsidR="00CE0C3E" w:rsidRPr="00CE0C3E" w:rsidRDefault="00CE0C3E" w:rsidP="00B62187">
      <w:pPr>
        <w:widowControl w:val="0"/>
        <w:kinsoku w:val="0"/>
        <w:overflowPunct w:val="0"/>
        <w:autoSpaceDE w:val="0"/>
        <w:autoSpaceDN w:val="0"/>
        <w:adjustRightInd w:val="0"/>
        <w:spacing w:before="100" w:beforeAutospacing="1"/>
        <w:rPr>
          <w:i/>
          <w:iCs/>
          <w:sz w:val="70"/>
          <w:szCs w:val="70"/>
        </w:rPr>
      </w:pPr>
    </w:p>
    <w:p w14:paraId="1DE0E18A" w14:textId="77777777" w:rsidR="00CE0C3E" w:rsidRPr="00CE0C3E" w:rsidRDefault="00CE0C3E" w:rsidP="00B62187">
      <w:pPr>
        <w:widowControl w:val="0"/>
        <w:kinsoku w:val="0"/>
        <w:overflowPunct w:val="0"/>
        <w:autoSpaceDE w:val="0"/>
        <w:autoSpaceDN w:val="0"/>
        <w:adjustRightInd w:val="0"/>
        <w:spacing w:before="100" w:beforeAutospacing="1"/>
        <w:rPr>
          <w:i/>
          <w:iCs/>
          <w:sz w:val="70"/>
          <w:szCs w:val="70"/>
        </w:rPr>
      </w:pPr>
    </w:p>
    <w:p w14:paraId="57392A99" w14:textId="77777777" w:rsidR="00CE0C3E" w:rsidRPr="00CE0C3E" w:rsidRDefault="00CE0C3E" w:rsidP="00B62187">
      <w:pPr>
        <w:widowControl w:val="0"/>
        <w:tabs>
          <w:tab w:val="left" w:pos="3073"/>
        </w:tabs>
        <w:kinsoku w:val="0"/>
        <w:overflowPunct w:val="0"/>
        <w:autoSpaceDE w:val="0"/>
        <w:autoSpaceDN w:val="0"/>
        <w:adjustRightInd w:val="0"/>
        <w:spacing w:before="100" w:beforeAutospacing="1"/>
        <w:ind w:left="160"/>
        <w:jc w:val="center"/>
        <w:rPr>
          <w:i/>
          <w:iCs/>
          <w:color w:val="252528"/>
          <w:spacing w:val="-2"/>
          <w:w w:val="95"/>
          <w:sz w:val="51"/>
          <w:szCs w:val="51"/>
        </w:rPr>
      </w:pPr>
      <w:r w:rsidRPr="00CE0C3E">
        <w:rPr>
          <w:i/>
          <w:iCs/>
          <w:color w:val="272727"/>
          <w:spacing w:val="-2"/>
          <w:sz w:val="51"/>
          <w:szCs w:val="51"/>
        </w:rPr>
        <w:t>Program</w:t>
      </w:r>
      <w:r w:rsidRPr="00CE0C3E">
        <w:rPr>
          <w:i/>
          <w:iCs/>
          <w:color w:val="272727"/>
          <w:sz w:val="51"/>
          <w:szCs w:val="51"/>
        </w:rPr>
        <w:tab/>
      </w:r>
      <w:r w:rsidRPr="00CE0C3E">
        <w:rPr>
          <w:i/>
          <w:iCs/>
          <w:color w:val="252528"/>
          <w:w w:val="90"/>
          <w:sz w:val="51"/>
          <w:szCs w:val="51"/>
        </w:rPr>
        <w:t>in</w:t>
      </w:r>
      <w:r w:rsidRPr="00CE0C3E">
        <w:rPr>
          <w:i/>
          <w:iCs/>
          <w:color w:val="252528"/>
          <w:spacing w:val="-13"/>
          <w:w w:val="90"/>
          <w:sz w:val="51"/>
          <w:szCs w:val="51"/>
        </w:rPr>
        <w:t xml:space="preserve"> </w:t>
      </w:r>
      <w:r w:rsidRPr="00CE0C3E">
        <w:rPr>
          <w:i/>
          <w:iCs/>
          <w:color w:val="252528"/>
          <w:spacing w:val="-2"/>
          <w:w w:val="95"/>
          <w:sz w:val="51"/>
          <w:szCs w:val="51"/>
        </w:rPr>
        <w:t>Ecology</w:t>
      </w:r>
    </w:p>
    <w:p w14:paraId="472403A7" w14:textId="77777777" w:rsidR="00CE0C3E" w:rsidRPr="00CE0C3E" w:rsidRDefault="00CE0C3E" w:rsidP="00CE0C3E">
      <w:pPr>
        <w:widowControl w:val="0"/>
        <w:kinsoku w:val="0"/>
        <w:overflowPunct w:val="0"/>
        <w:autoSpaceDE w:val="0"/>
        <w:autoSpaceDN w:val="0"/>
        <w:adjustRightInd w:val="0"/>
        <w:rPr>
          <w:i/>
          <w:iCs/>
          <w:sz w:val="68"/>
          <w:szCs w:val="68"/>
        </w:rPr>
      </w:pPr>
    </w:p>
    <w:p w14:paraId="4BACEFDD" w14:textId="77777777" w:rsidR="00CE0C3E" w:rsidRPr="00CE0C3E" w:rsidRDefault="00CE0C3E" w:rsidP="00CE0C3E">
      <w:pPr>
        <w:widowControl w:val="0"/>
        <w:kinsoku w:val="0"/>
        <w:overflowPunct w:val="0"/>
        <w:autoSpaceDE w:val="0"/>
        <w:autoSpaceDN w:val="0"/>
        <w:adjustRightInd w:val="0"/>
        <w:rPr>
          <w:i/>
          <w:iCs/>
          <w:sz w:val="68"/>
          <w:szCs w:val="68"/>
        </w:rPr>
      </w:pPr>
    </w:p>
    <w:p w14:paraId="374DAB19" w14:textId="3350C06D" w:rsidR="00CE0C3E" w:rsidRPr="00CE0C3E" w:rsidRDefault="00CE0C3E" w:rsidP="00B62187">
      <w:pPr>
        <w:widowControl w:val="0"/>
        <w:kinsoku w:val="0"/>
        <w:overflowPunct w:val="0"/>
        <w:autoSpaceDE w:val="0"/>
        <w:autoSpaceDN w:val="0"/>
        <w:adjustRightInd w:val="0"/>
        <w:ind w:right="2906"/>
        <w:rPr>
          <w:i/>
          <w:iCs/>
          <w:color w:val="007F7F"/>
          <w:spacing w:val="-2"/>
          <w:w w:val="102"/>
          <w:sz w:val="91"/>
          <w:szCs w:val="91"/>
        </w:rPr>
      </w:pPr>
      <w:bookmarkStart w:id="1" w:name="_Hlk111034457"/>
      <w:r>
        <w:rPr>
          <w:i/>
          <w:iCs/>
          <w:sz w:val="96"/>
          <w:szCs w:val="96"/>
        </w:rPr>
        <w:t xml:space="preserve">            </w:t>
      </w:r>
      <w:r w:rsidRPr="00CE0C3E">
        <w:rPr>
          <w:i/>
          <w:iCs/>
          <w:color w:val="007F7F"/>
          <w:spacing w:val="-2"/>
          <w:w w:val="90"/>
          <w:sz w:val="91"/>
          <w:szCs w:val="91"/>
        </w:rPr>
        <w:t>Fa</w:t>
      </w:r>
      <w:r w:rsidRPr="00CE0C3E">
        <w:rPr>
          <w:i/>
          <w:iCs/>
          <w:color w:val="007F7F"/>
          <w:spacing w:val="-2"/>
          <w:w w:val="102"/>
          <w:sz w:val="91"/>
          <w:szCs w:val="91"/>
        </w:rPr>
        <w:t>ll </w:t>
      </w:r>
      <w:r w:rsidRPr="00CE0C3E">
        <w:rPr>
          <w:i/>
          <w:iCs/>
          <w:color w:val="007F7F"/>
          <w:spacing w:val="-20"/>
          <w:sz w:val="91"/>
          <w:szCs w:val="91"/>
        </w:rPr>
        <w:t>20</w:t>
      </w:r>
      <w:r w:rsidRPr="00CE0C3E">
        <w:rPr>
          <w:i/>
          <w:iCs/>
          <w:color w:val="007F7F"/>
          <w:spacing w:val="-142"/>
          <w:w w:val="114"/>
          <w:sz w:val="91"/>
          <w:szCs w:val="91"/>
        </w:rPr>
        <w:t>22</w:t>
      </w:r>
    </w:p>
    <w:p w14:paraId="39A9AC75" w14:textId="77777777" w:rsidR="00CE0C3E" w:rsidRPr="00CE0C3E" w:rsidRDefault="00CE0C3E" w:rsidP="00CE0C3E">
      <w:pPr>
        <w:widowControl w:val="0"/>
        <w:kinsoku w:val="0"/>
        <w:overflowPunct w:val="0"/>
        <w:autoSpaceDE w:val="0"/>
        <w:autoSpaceDN w:val="0"/>
        <w:adjustRightInd w:val="0"/>
        <w:spacing w:before="33"/>
        <w:ind w:left="332" w:right="422"/>
        <w:jc w:val="center"/>
        <w:rPr>
          <w:i/>
          <w:iCs/>
          <w:color w:val="007F7F"/>
          <w:spacing w:val="-2"/>
          <w:w w:val="90"/>
          <w:sz w:val="91"/>
          <w:szCs w:val="91"/>
        </w:rPr>
      </w:pPr>
      <w:r w:rsidRPr="00CE0C3E">
        <w:rPr>
          <w:i/>
          <w:iCs/>
          <w:color w:val="007F7F"/>
          <w:sz w:val="91"/>
          <w:szCs w:val="91"/>
        </w:rPr>
        <w:t>Student</w:t>
      </w:r>
      <w:r w:rsidRPr="00CE0C3E">
        <w:rPr>
          <w:i/>
          <w:iCs/>
          <w:color w:val="007F7F"/>
          <w:spacing w:val="19"/>
          <w:sz w:val="91"/>
          <w:szCs w:val="91"/>
        </w:rPr>
        <w:t xml:space="preserve"> </w:t>
      </w:r>
      <w:r w:rsidRPr="00CE0C3E">
        <w:rPr>
          <w:i/>
          <w:iCs/>
          <w:color w:val="007F7F"/>
          <w:spacing w:val="-2"/>
          <w:w w:val="90"/>
          <w:sz w:val="91"/>
          <w:szCs w:val="91"/>
        </w:rPr>
        <w:t>Guide</w:t>
      </w:r>
      <w:bookmarkEnd w:id="1"/>
    </w:p>
    <w:p w14:paraId="26DFC45B" w14:textId="77777777" w:rsidR="00F93208" w:rsidRDefault="00F93208" w:rsidP="00B514C9">
      <w:pPr>
        <w:pStyle w:val="TOC1"/>
        <w:rPr>
          <w:rFonts w:ascii="Times New Roman" w:hAnsi="Times New Roman"/>
          <w:sz w:val="24"/>
          <w:szCs w:val="24"/>
        </w:rPr>
      </w:pPr>
    </w:p>
    <w:p w14:paraId="573F3D5D" w14:textId="77777777" w:rsidR="00F93208" w:rsidRDefault="00F93208">
      <w:pPr>
        <w:spacing w:after="200" w:line="276" w:lineRule="auto"/>
        <w:rPr>
          <w:rFonts w:eastAsia="Times"/>
          <w:b/>
        </w:rPr>
      </w:pPr>
      <w:r>
        <w:br w:type="page"/>
      </w:r>
    </w:p>
    <w:p w14:paraId="35490806" w14:textId="717CAE7F" w:rsidR="00B514C9" w:rsidRPr="00BA07D7" w:rsidRDefault="00B514C9" w:rsidP="00B514C9">
      <w:pPr>
        <w:pStyle w:val="TOC1"/>
        <w:rPr>
          <w:rFonts w:ascii="Times New Roman" w:hAnsi="Times New Roman"/>
          <w:sz w:val="24"/>
          <w:szCs w:val="24"/>
        </w:rPr>
      </w:pPr>
      <w:r w:rsidRPr="00BA07D7">
        <w:rPr>
          <w:rFonts w:ascii="Times New Roman" w:hAnsi="Times New Roman"/>
          <w:sz w:val="24"/>
          <w:szCs w:val="24"/>
        </w:rPr>
        <w:lastRenderedPageBreak/>
        <w:t xml:space="preserve">Students are advised to retain the </w:t>
      </w:r>
      <w:r w:rsidRPr="00BA07D7">
        <w:rPr>
          <w:rFonts w:ascii="Times New Roman" w:hAnsi="Times New Roman"/>
          <w:i/>
          <w:sz w:val="24"/>
          <w:szCs w:val="24"/>
        </w:rPr>
        <w:t>first</w:t>
      </w:r>
      <w:r w:rsidRPr="00BA07D7">
        <w:rPr>
          <w:rFonts w:ascii="Times New Roman" w:hAnsi="Times New Roman"/>
          <w:sz w:val="24"/>
          <w:szCs w:val="24"/>
        </w:rPr>
        <w:t xml:space="preserve"> handbook for their </w:t>
      </w:r>
      <w:r w:rsidRPr="00BA07D7">
        <w:rPr>
          <w:rFonts w:ascii="Times New Roman" w:hAnsi="Times New Roman"/>
          <w:i/>
          <w:sz w:val="24"/>
          <w:szCs w:val="24"/>
        </w:rPr>
        <w:t>first</w:t>
      </w:r>
      <w:r w:rsidRPr="00BA07D7">
        <w:rPr>
          <w:rFonts w:ascii="Times New Roman" w:hAnsi="Times New Roman"/>
          <w:sz w:val="24"/>
          <w:szCs w:val="24"/>
        </w:rPr>
        <w:t xml:space="preserve"> year of graduate study and the most current version of this handbook.  Students should also obtain an SDSU </w:t>
      </w:r>
      <w:r w:rsidRPr="00BA07D7">
        <w:rPr>
          <w:rFonts w:ascii="Times New Roman" w:hAnsi="Times New Roman"/>
          <w:i/>
          <w:sz w:val="24"/>
          <w:szCs w:val="24"/>
        </w:rPr>
        <w:t>Graduate Bulletin</w:t>
      </w:r>
      <w:r w:rsidRPr="00BA07D7">
        <w:rPr>
          <w:rFonts w:ascii="Times New Roman" w:hAnsi="Times New Roman"/>
          <w:sz w:val="24"/>
          <w:szCs w:val="24"/>
        </w:rPr>
        <w:t xml:space="preserve"> for the first and last year of study.</w:t>
      </w:r>
    </w:p>
    <w:p w14:paraId="4DC59536" w14:textId="77777777" w:rsidR="00B514C9" w:rsidRPr="00BA07D7" w:rsidRDefault="00B514C9" w:rsidP="00B514C9">
      <w:pPr>
        <w:jc w:val="center"/>
        <w:rPr>
          <w:color w:val="000000"/>
        </w:rPr>
      </w:pPr>
    </w:p>
    <w:p w14:paraId="2FFA19F3" w14:textId="77777777" w:rsidR="00B514C9" w:rsidRPr="00BA07D7" w:rsidRDefault="00B514C9" w:rsidP="00B514C9">
      <w:pPr>
        <w:pStyle w:val="TOC1"/>
        <w:rPr>
          <w:rFonts w:ascii="Times New Roman" w:hAnsi="Times New Roman"/>
          <w:sz w:val="24"/>
          <w:szCs w:val="24"/>
        </w:rPr>
      </w:pPr>
      <w:r w:rsidRPr="00BA07D7">
        <w:rPr>
          <w:rFonts w:ascii="Times New Roman" w:hAnsi="Times New Roman"/>
          <w:sz w:val="24"/>
          <w:szCs w:val="24"/>
        </w:rPr>
        <w:t>Table of Contents</w:t>
      </w:r>
    </w:p>
    <w:p w14:paraId="28C2573F" w14:textId="77777777" w:rsidR="00B514C9" w:rsidRPr="00BA07D7" w:rsidRDefault="00B514C9" w:rsidP="00B514C9">
      <w:pPr>
        <w:rPr>
          <w:color w:val="000000"/>
        </w:rPr>
      </w:pPr>
    </w:p>
    <w:p w14:paraId="4299C8CE" w14:textId="302D8C9A"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fldChar w:fldCharType="begin"/>
      </w:r>
      <w:r w:rsidRPr="00BA07D7">
        <w:rPr>
          <w:rFonts w:ascii="Times New Roman" w:hAnsi="Times New Roman"/>
          <w:color w:val="000000"/>
          <w:szCs w:val="24"/>
        </w:rPr>
        <w:instrText xml:space="preserve"> TOC \o "1-1" </w:instrText>
      </w:r>
      <w:r w:rsidRPr="00BA07D7">
        <w:rPr>
          <w:rFonts w:ascii="Times New Roman" w:hAnsi="Times New Roman"/>
          <w:color w:val="000000"/>
          <w:szCs w:val="24"/>
        </w:rPr>
        <w:fldChar w:fldCharType="separate"/>
      </w:r>
      <w:r w:rsidRPr="00BA07D7">
        <w:rPr>
          <w:rFonts w:ascii="Times New Roman" w:hAnsi="Times New Roman"/>
          <w:color w:val="000000"/>
          <w:szCs w:val="24"/>
        </w:rPr>
        <w:t>Introduction</w:t>
      </w:r>
      <w:r w:rsidRPr="00BA07D7">
        <w:rPr>
          <w:rFonts w:ascii="Times New Roman" w:hAnsi="Times New Roman"/>
          <w:color w:val="000000"/>
          <w:szCs w:val="24"/>
        </w:rPr>
        <w:tab/>
      </w:r>
      <w:r w:rsidR="0020109D">
        <w:rPr>
          <w:rFonts w:ascii="Times New Roman" w:hAnsi="Times New Roman"/>
          <w:color w:val="000000"/>
          <w:szCs w:val="24"/>
        </w:rPr>
        <w:t>1</w:t>
      </w:r>
    </w:p>
    <w:p w14:paraId="20B9542A" w14:textId="5E77B747"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Contacts</w:t>
      </w:r>
      <w:r w:rsidRPr="00BA07D7">
        <w:rPr>
          <w:rFonts w:ascii="Times New Roman" w:hAnsi="Times New Roman"/>
          <w:color w:val="000000"/>
          <w:szCs w:val="24"/>
        </w:rPr>
        <w:tab/>
      </w:r>
      <w:r w:rsidR="0020109D">
        <w:rPr>
          <w:rFonts w:ascii="Times New Roman" w:hAnsi="Times New Roman"/>
          <w:color w:val="000000"/>
          <w:szCs w:val="24"/>
        </w:rPr>
        <w:t>2</w:t>
      </w:r>
    </w:p>
    <w:p w14:paraId="00DE941F" w14:textId="31BEF5A3"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Student Timeline</w:t>
      </w:r>
      <w:r w:rsidRPr="00BA07D7">
        <w:rPr>
          <w:rFonts w:ascii="Times New Roman" w:hAnsi="Times New Roman"/>
          <w:color w:val="000000"/>
          <w:szCs w:val="24"/>
        </w:rPr>
        <w:tab/>
      </w:r>
      <w:r w:rsidR="0020109D">
        <w:rPr>
          <w:rFonts w:ascii="Times New Roman" w:hAnsi="Times New Roman"/>
          <w:color w:val="000000"/>
          <w:szCs w:val="24"/>
        </w:rPr>
        <w:t>3</w:t>
      </w:r>
    </w:p>
    <w:p w14:paraId="75E519F6" w14:textId="05E235B3" w:rsidR="007E3E77" w:rsidRPr="00BA07D7" w:rsidRDefault="007E3E77"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New Student Information Memo</w:t>
      </w:r>
      <w:r w:rsidRPr="00BA07D7">
        <w:rPr>
          <w:rFonts w:ascii="Times New Roman" w:hAnsi="Times New Roman"/>
          <w:color w:val="000000"/>
          <w:szCs w:val="24"/>
        </w:rPr>
        <w:tab/>
      </w:r>
      <w:r w:rsidR="0020109D">
        <w:rPr>
          <w:rFonts w:ascii="Times New Roman" w:hAnsi="Times New Roman"/>
          <w:color w:val="000000"/>
          <w:szCs w:val="24"/>
        </w:rPr>
        <w:t>4</w:t>
      </w:r>
    </w:p>
    <w:p w14:paraId="7121F51E" w14:textId="5232D271" w:rsidR="00B514C9" w:rsidRPr="00BA07D7" w:rsidRDefault="003F4DC3"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Financial Support and</w:t>
      </w:r>
      <w:r w:rsidR="00B514C9" w:rsidRPr="00BA07D7">
        <w:rPr>
          <w:rFonts w:ascii="Times New Roman" w:hAnsi="Times New Roman"/>
          <w:color w:val="000000"/>
          <w:szCs w:val="24"/>
        </w:rPr>
        <w:t xml:space="preserve"> Teaching Requirements</w:t>
      </w:r>
      <w:r w:rsidR="00B514C9" w:rsidRPr="00BA07D7">
        <w:rPr>
          <w:rFonts w:ascii="Times New Roman" w:hAnsi="Times New Roman"/>
          <w:color w:val="000000"/>
          <w:szCs w:val="24"/>
        </w:rPr>
        <w:tab/>
      </w:r>
      <w:r w:rsidR="0020109D">
        <w:rPr>
          <w:rFonts w:ascii="Times New Roman" w:hAnsi="Times New Roman"/>
          <w:color w:val="000000"/>
          <w:szCs w:val="24"/>
        </w:rPr>
        <w:t>5</w:t>
      </w:r>
    </w:p>
    <w:p w14:paraId="3EC563EE" w14:textId="02C01EA8"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 xml:space="preserve">Travel </w:t>
      </w:r>
      <w:r w:rsidR="003F4DC3" w:rsidRPr="00BA07D7">
        <w:rPr>
          <w:rFonts w:ascii="Times New Roman" w:hAnsi="Times New Roman"/>
          <w:color w:val="000000"/>
          <w:szCs w:val="24"/>
        </w:rPr>
        <w:t>Information and</w:t>
      </w:r>
      <w:r w:rsidR="00860640" w:rsidRPr="00BA07D7">
        <w:rPr>
          <w:rFonts w:ascii="Times New Roman" w:hAnsi="Times New Roman"/>
          <w:color w:val="000000"/>
          <w:szCs w:val="24"/>
        </w:rPr>
        <w:t xml:space="preserve"> Forms</w:t>
      </w:r>
      <w:r w:rsidR="003F4DC3" w:rsidRPr="00BA07D7">
        <w:rPr>
          <w:rFonts w:ascii="Times New Roman" w:hAnsi="Times New Roman"/>
          <w:color w:val="000000"/>
          <w:szCs w:val="24"/>
        </w:rPr>
        <w:t xml:space="preserve"> / Defensive Driving and Forms</w:t>
      </w:r>
      <w:r w:rsidRPr="00BA07D7">
        <w:rPr>
          <w:rFonts w:ascii="Times New Roman" w:hAnsi="Times New Roman"/>
          <w:color w:val="000000"/>
          <w:szCs w:val="24"/>
        </w:rPr>
        <w:tab/>
      </w:r>
      <w:r w:rsidR="0020109D">
        <w:rPr>
          <w:rFonts w:ascii="Times New Roman" w:hAnsi="Times New Roman"/>
          <w:color w:val="000000"/>
          <w:szCs w:val="24"/>
        </w:rPr>
        <w:t>6</w:t>
      </w:r>
    </w:p>
    <w:p w14:paraId="359767D2" w14:textId="1F64D233"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Supplies and Equipment</w:t>
      </w:r>
      <w:r w:rsidRPr="00BA07D7">
        <w:rPr>
          <w:rFonts w:ascii="Times New Roman" w:hAnsi="Times New Roman"/>
          <w:color w:val="000000"/>
          <w:szCs w:val="24"/>
        </w:rPr>
        <w:tab/>
      </w:r>
      <w:r w:rsidR="0020109D">
        <w:rPr>
          <w:rFonts w:ascii="Times New Roman" w:hAnsi="Times New Roman"/>
          <w:color w:val="000000"/>
          <w:szCs w:val="24"/>
        </w:rPr>
        <w:t>7</w:t>
      </w:r>
    </w:p>
    <w:p w14:paraId="0C76AC46" w14:textId="79E0A6B9"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UC Davis Connection</w:t>
      </w:r>
      <w:r w:rsidRPr="00BA07D7">
        <w:rPr>
          <w:rFonts w:ascii="Times New Roman" w:hAnsi="Times New Roman"/>
          <w:color w:val="000000"/>
          <w:szCs w:val="24"/>
        </w:rPr>
        <w:tab/>
      </w:r>
      <w:r w:rsidR="0020109D">
        <w:rPr>
          <w:rFonts w:ascii="Times New Roman" w:hAnsi="Times New Roman"/>
          <w:color w:val="000000"/>
          <w:szCs w:val="24"/>
        </w:rPr>
        <w:t>8</w:t>
      </w:r>
    </w:p>
    <w:p w14:paraId="3FBBA9C2" w14:textId="77777777" w:rsidR="00B514C9" w:rsidRPr="00BA07D7" w:rsidRDefault="00860640"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What I wish I Would Have Known</w:t>
      </w:r>
      <w:r w:rsidR="00B514C9" w:rsidRPr="00BA07D7">
        <w:rPr>
          <w:rFonts w:ascii="Times New Roman" w:hAnsi="Times New Roman"/>
          <w:color w:val="000000"/>
          <w:szCs w:val="24"/>
        </w:rPr>
        <w:tab/>
      </w:r>
      <w:r w:rsidR="00A4613A" w:rsidRPr="00BA07D7">
        <w:rPr>
          <w:rFonts w:ascii="Times New Roman" w:hAnsi="Times New Roman"/>
          <w:color w:val="000000"/>
          <w:szCs w:val="24"/>
        </w:rPr>
        <w:t>9</w:t>
      </w:r>
    </w:p>
    <w:p w14:paraId="1D6C5763" w14:textId="77777777" w:rsidR="00B514C9" w:rsidRPr="00BA07D7" w:rsidRDefault="0067122C"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Checklist of Faculty and Student Responsibilities</w:t>
      </w:r>
      <w:r w:rsidR="003C47A6" w:rsidRPr="00BA07D7">
        <w:rPr>
          <w:rFonts w:ascii="Times New Roman" w:hAnsi="Times New Roman"/>
          <w:color w:val="000000"/>
          <w:szCs w:val="24"/>
        </w:rPr>
        <w:tab/>
      </w:r>
      <w:r w:rsidR="00CA0E69" w:rsidRPr="00BA07D7">
        <w:rPr>
          <w:rFonts w:ascii="Times New Roman" w:hAnsi="Times New Roman"/>
          <w:color w:val="000000"/>
          <w:szCs w:val="24"/>
        </w:rPr>
        <w:t>10</w:t>
      </w:r>
      <w:r w:rsidR="00B514C9" w:rsidRPr="00BA07D7">
        <w:rPr>
          <w:rFonts w:ascii="Times New Roman" w:hAnsi="Times New Roman"/>
          <w:color w:val="000000"/>
          <w:szCs w:val="24"/>
        </w:rPr>
        <w:fldChar w:fldCharType="end"/>
      </w:r>
    </w:p>
    <w:p w14:paraId="6061379F" w14:textId="77777777" w:rsidR="003C47A6" w:rsidRPr="00BA07D7" w:rsidRDefault="0067122C"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Graduate Group in Ecology (GGE) Degree Requirements</w:t>
      </w:r>
      <w:r w:rsidR="003C47A6" w:rsidRPr="00BA07D7">
        <w:rPr>
          <w:rFonts w:ascii="Times New Roman" w:hAnsi="Times New Roman"/>
          <w:color w:val="000000"/>
          <w:szCs w:val="24"/>
        </w:rPr>
        <w:tab/>
      </w:r>
      <w:r w:rsidR="00CA0E69" w:rsidRPr="00BA07D7">
        <w:rPr>
          <w:rFonts w:ascii="Times New Roman" w:hAnsi="Times New Roman"/>
          <w:color w:val="000000"/>
          <w:szCs w:val="24"/>
        </w:rPr>
        <w:t>11</w:t>
      </w:r>
    </w:p>
    <w:p w14:paraId="0C9FB39E" w14:textId="034167D3" w:rsidR="003C47A6" w:rsidRPr="00BA07D7" w:rsidRDefault="009A03AF"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 xml:space="preserve">TA/GA Handbook and Academic Calendar and </w:t>
      </w:r>
      <w:r w:rsidR="00ED41C3" w:rsidRPr="00BA07D7">
        <w:rPr>
          <w:rFonts w:ascii="Times New Roman" w:hAnsi="Times New Roman"/>
          <w:color w:val="000000"/>
          <w:szCs w:val="24"/>
        </w:rPr>
        <w:t>Payroll Calendar</w:t>
      </w:r>
      <w:r w:rsidR="003C47A6" w:rsidRPr="00BA07D7">
        <w:rPr>
          <w:rFonts w:ascii="Times New Roman" w:hAnsi="Times New Roman"/>
          <w:color w:val="000000"/>
          <w:szCs w:val="24"/>
        </w:rPr>
        <w:tab/>
      </w:r>
      <w:r w:rsidR="00233EB1" w:rsidRPr="00BA07D7">
        <w:rPr>
          <w:rFonts w:ascii="Times New Roman" w:hAnsi="Times New Roman"/>
          <w:color w:val="000000"/>
          <w:szCs w:val="24"/>
        </w:rPr>
        <w:t>12</w:t>
      </w:r>
    </w:p>
    <w:p w14:paraId="65BA7A9B" w14:textId="3BEE82A2" w:rsidR="003C47A6" w:rsidRPr="00BA07D7" w:rsidRDefault="00233EB1"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Where to go for help (SDSU Services)</w:t>
      </w:r>
      <w:r w:rsidR="003C47A6" w:rsidRPr="00BA07D7">
        <w:rPr>
          <w:rFonts w:ascii="Times New Roman" w:hAnsi="Times New Roman"/>
          <w:color w:val="000000"/>
          <w:szCs w:val="24"/>
        </w:rPr>
        <w:tab/>
      </w:r>
      <w:r w:rsidRPr="00BA07D7">
        <w:rPr>
          <w:rFonts w:ascii="Times New Roman" w:hAnsi="Times New Roman"/>
          <w:color w:val="000000"/>
          <w:szCs w:val="24"/>
        </w:rPr>
        <w:t>13</w:t>
      </w:r>
    </w:p>
    <w:p w14:paraId="3DFE6DB7" w14:textId="4C78CDA5" w:rsidR="003C47A6" w:rsidRPr="00BA07D7" w:rsidRDefault="00233EB1"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How to Establish California Residency</w:t>
      </w:r>
      <w:r w:rsidR="003C47A6" w:rsidRPr="00BA07D7">
        <w:rPr>
          <w:rFonts w:ascii="Times New Roman" w:hAnsi="Times New Roman"/>
          <w:color w:val="000000"/>
          <w:szCs w:val="24"/>
        </w:rPr>
        <w:tab/>
      </w:r>
      <w:r w:rsidRPr="00BA07D7">
        <w:rPr>
          <w:rFonts w:ascii="Times New Roman" w:hAnsi="Times New Roman"/>
          <w:color w:val="000000"/>
          <w:szCs w:val="24"/>
        </w:rPr>
        <w:t>14</w:t>
      </w:r>
    </w:p>
    <w:p w14:paraId="64C3E46A" w14:textId="77777777" w:rsidR="003C47A6" w:rsidRPr="00BA07D7" w:rsidRDefault="00233EB1"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UC Davis Student Handbook and Program Requirements</w:t>
      </w:r>
      <w:r w:rsidR="003C47A6" w:rsidRPr="00BA07D7">
        <w:rPr>
          <w:rFonts w:ascii="Times New Roman" w:hAnsi="Times New Roman"/>
          <w:color w:val="000000"/>
          <w:szCs w:val="24"/>
        </w:rPr>
        <w:tab/>
      </w:r>
      <w:r w:rsidRPr="00BA07D7">
        <w:rPr>
          <w:rFonts w:ascii="Times New Roman" w:hAnsi="Times New Roman"/>
          <w:color w:val="000000"/>
          <w:szCs w:val="24"/>
        </w:rPr>
        <w:t>15</w:t>
      </w:r>
    </w:p>
    <w:p w14:paraId="4A1E95AB" w14:textId="77777777"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p>
    <w:p w14:paraId="12608ED3" w14:textId="77777777" w:rsidR="00B514C9" w:rsidRPr="00BA07D7" w:rsidRDefault="00B514C9" w:rsidP="00B514C9">
      <w:pPr>
        <w:pStyle w:val="TOC1"/>
        <w:rPr>
          <w:rFonts w:ascii="Times New Roman" w:hAnsi="Times New Roman"/>
          <w:sz w:val="24"/>
          <w:szCs w:val="24"/>
        </w:rPr>
      </w:pPr>
      <w:r w:rsidRPr="00BA07D7">
        <w:rPr>
          <w:rFonts w:ascii="Times New Roman" w:hAnsi="Times New Roman"/>
          <w:sz w:val="24"/>
          <w:szCs w:val="24"/>
        </w:rPr>
        <w:t xml:space="preserve">In addition to this Handbook, students must consult the </w:t>
      </w:r>
      <w:r w:rsidRPr="00BA07D7">
        <w:rPr>
          <w:rFonts w:ascii="Times New Roman" w:hAnsi="Times New Roman"/>
          <w:sz w:val="24"/>
          <w:szCs w:val="24"/>
        </w:rPr>
        <w:br/>
      </w:r>
      <w:r w:rsidRPr="00BA07D7">
        <w:rPr>
          <w:rFonts w:ascii="Times New Roman" w:hAnsi="Times New Roman"/>
          <w:i/>
          <w:sz w:val="24"/>
          <w:szCs w:val="24"/>
        </w:rPr>
        <w:t>New Student Handbook of Degree Requirements</w:t>
      </w:r>
      <w:r w:rsidRPr="00BA07D7">
        <w:rPr>
          <w:rFonts w:ascii="Times New Roman" w:hAnsi="Times New Roman"/>
          <w:sz w:val="24"/>
          <w:szCs w:val="24"/>
        </w:rPr>
        <w:t xml:space="preserve"> from the </w:t>
      </w:r>
      <w:r w:rsidRPr="00BA07D7">
        <w:rPr>
          <w:rFonts w:ascii="Times New Roman" w:hAnsi="Times New Roman"/>
          <w:sz w:val="24"/>
          <w:szCs w:val="24"/>
        </w:rPr>
        <w:br/>
        <w:t>UC Davis Graduate Group In Ecology.</w:t>
      </w:r>
    </w:p>
    <w:p w14:paraId="1D53F5FE" w14:textId="77777777" w:rsidR="00B514C9" w:rsidRPr="00BA07D7" w:rsidRDefault="00B514C9" w:rsidP="00B514C9">
      <w:pPr>
        <w:rPr>
          <w:color w:val="000000"/>
        </w:rPr>
      </w:pPr>
    </w:p>
    <w:p w14:paraId="3910D3BC" w14:textId="77777777"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UC Davis Ecology Graduate Group New Student</w:t>
      </w:r>
      <w:r w:rsidRPr="00BA07D7">
        <w:rPr>
          <w:rFonts w:ascii="Times New Roman" w:hAnsi="Times New Roman"/>
          <w:color w:val="000000"/>
          <w:szCs w:val="24"/>
        </w:rPr>
        <w:br/>
        <w:t>Handbook of Degree Requirements</w:t>
      </w:r>
      <w:r w:rsidRPr="00BA07D7">
        <w:rPr>
          <w:rFonts w:ascii="Times New Roman" w:hAnsi="Times New Roman"/>
          <w:color w:val="000000"/>
          <w:szCs w:val="24"/>
        </w:rPr>
        <w:tab/>
      </w:r>
    </w:p>
    <w:p w14:paraId="5597B18E" w14:textId="77777777"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Introduction</w:t>
      </w:r>
      <w:r w:rsidRPr="00BA07D7">
        <w:rPr>
          <w:rFonts w:ascii="Times New Roman" w:hAnsi="Times New Roman"/>
          <w:color w:val="000000"/>
          <w:szCs w:val="24"/>
        </w:rPr>
        <w:tab/>
        <w:t>1</w:t>
      </w:r>
    </w:p>
    <w:p w14:paraId="378381C2" w14:textId="3A6900E4"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An Overview of Registration</w:t>
      </w:r>
      <w:r w:rsidRPr="00BA07D7">
        <w:rPr>
          <w:rFonts w:ascii="Times New Roman" w:hAnsi="Times New Roman"/>
          <w:color w:val="000000"/>
          <w:szCs w:val="24"/>
        </w:rPr>
        <w:tab/>
      </w:r>
      <w:r w:rsidR="00276D3D" w:rsidRPr="00BA07D7">
        <w:rPr>
          <w:rFonts w:ascii="Times New Roman" w:hAnsi="Times New Roman"/>
          <w:color w:val="000000"/>
          <w:szCs w:val="24"/>
        </w:rPr>
        <w:t>2</w:t>
      </w:r>
    </w:p>
    <w:p w14:paraId="4B15BBE7" w14:textId="69540411"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Steps in Curriculum Planning</w:t>
      </w:r>
      <w:r w:rsidRPr="00BA07D7">
        <w:rPr>
          <w:rFonts w:ascii="Times New Roman" w:hAnsi="Times New Roman"/>
          <w:color w:val="000000"/>
          <w:szCs w:val="24"/>
        </w:rPr>
        <w:tab/>
      </w:r>
      <w:r w:rsidR="00276D3D" w:rsidRPr="00BA07D7">
        <w:rPr>
          <w:rFonts w:ascii="Times New Roman" w:hAnsi="Times New Roman"/>
          <w:color w:val="000000"/>
          <w:szCs w:val="24"/>
        </w:rPr>
        <w:t>3</w:t>
      </w:r>
    </w:p>
    <w:p w14:paraId="1BD67140" w14:textId="572CE6D4"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The guidance Committee (GC): Planning your Curriculum for Future Registration</w:t>
      </w:r>
      <w:r w:rsidRPr="00BA07D7">
        <w:rPr>
          <w:rFonts w:ascii="Times New Roman" w:hAnsi="Times New Roman"/>
          <w:color w:val="000000"/>
          <w:szCs w:val="24"/>
        </w:rPr>
        <w:tab/>
      </w:r>
      <w:r w:rsidR="00276D3D" w:rsidRPr="00BA07D7">
        <w:rPr>
          <w:rFonts w:ascii="Times New Roman" w:hAnsi="Times New Roman"/>
          <w:color w:val="000000"/>
          <w:szCs w:val="24"/>
        </w:rPr>
        <w:t>6</w:t>
      </w:r>
    </w:p>
    <w:p w14:paraId="0CC3600C" w14:textId="70A02702"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Thesis, Qualifying Examination and Dissertation Committees</w:t>
      </w:r>
      <w:r w:rsidRPr="00BA07D7">
        <w:rPr>
          <w:rFonts w:ascii="Times New Roman" w:hAnsi="Times New Roman"/>
          <w:color w:val="000000"/>
          <w:szCs w:val="24"/>
        </w:rPr>
        <w:tab/>
        <w:t>1</w:t>
      </w:r>
      <w:r w:rsidR="00276D3D" w:rsidRPr="00BA07D7">
        <w:rPr>
          <w:rFonts w:ascii="Times New Roman" w:hAnsi="Times New Roman"/>
          <w:color w:val="000000"/>
          <w:szCs w:val="24"/>
        </w:rPr>
        <w:t>3</w:t>
      </w:r>
    </w:p>
    <w:p w14:paraId="3E485DE3" w14:textId="54648ACC"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GGE Guidel</w:t>
      </w:r>
      <w:r w:rsidR="00C16C23" w:rsidRPr="00BA07D7">
        <w:rPr>
          <w:rFonts w:ascii="Times New Roman" w:hAnsi="Times New Roman"/>
          <w:color w:val="000000"/>
          <w:szCs w:val="24"/>
        </w:rPr>
        <w:t>ines for Dissertations and Thesi</w:t>
      </w:r>
      <w:r w:rsidRPr="00BA07D7">
        <w:rPr>
          <w:rFonts w:ascii="Times New Roman" w:hAnsi="Times New Roman"/>
          <w:color w:val="000000"/>
          <w:szCs w:val="24"/>
        </w:rPr>
        <w:t>s Using Publications</w:t>
      </w:r>
      <w:r w:rsidRPr="00BA07D7">
        <w:rPr>
          <w:rFonts w:ascii="Times New Roman" w:hAnsi="Times New Roman"/>
          <w:color w:val="000000"/>
          <w:szCs w:val="24"/>
        </w:rPr>
        <w:tab/>
        <w:t>1</w:t>
      </w:r>
      <w:r w:rsidR="00034533" w:rsidRPr="00BA07D7">
        <w:rPr>
          <w:rFonts w:ascii="Times New Roman" w:hAnsi="Times New Roman"/>
          <w:color w:val="000000"/>
          <w:szCs w:val="24"/>
        </w:rPr>
        <w:t>5</w:t>
      </w:r>
    </w:p>
    <w:p w14:paraId="7946A9C6" w14:textId="77777777" w:rsidR="00B514C9" w:rsidRPr="00BA07D7" w:rsidRDefault="00B514C9" w:rsidP="00B514C9">
      <w:pPr>
        <w:pStyle w:val="Header"/>
        <w:tabs>
          <w:tab w:val="clear" w:pos="4320"/>
          <w:tab w:val="clear" w:pos="8640"/>
          <w:tab w:val="right" w:leader="dot" w:pos="9360"/>
        </w:tabs>
        <w:spacing w:before="120"/>
        <w:rPr>
          <w:rFonts w:ascii="Times New Roman" w:hAnsi="Times New Roman"/>
          <w:color w:val="000000"/>
          <w:szCs w:val="24"/>
        </w:rPr>
      </w:pPr>
      <w:r w:rsidRPr="00BA07D7">
        <w:rPr>
          <w:rFonts w:ascii="Times New Roman" w:hAnsi="Times New Roman"/>
          <w:color w:val="000000"/>
          <w:szCs w:val="24"/>
        </w:rPr>
        <w:t>Miscellaneous Information</w:t>
      </w:r>
      <w:r w:rsidRPr="00BA07D7">
        <w:rPr>
          <w:rFonts w:ascii="Times New Roman" w:hAnsi="Times New Roman"/>
          <w:color w:val="000000"/>
          <w:szCs w:val="24"/>
        </w:rPr>
        <w:tab/>
        <w:t>19</w:t>
      </w:r>
    </w:p>
    <w:p w14:paraId="26EC08BE" w14:textId="77777777" w:rsidR="00B514C9" w:rsidRPr="00BA07D7" w:rsidRDefault="00B514C9" w:rsidP="00B514C9">
      <w:pPr>
        <w:rPr>
          <w:color w:val="000000"/>
        </w:rPr>
        <w:sectPr w:rsidR="00B514C9" w:rsidRPr="00BA07D7">
          <w:headerReference w:type="default" r:id="rId18"/>
          <w:pgSz w:w="12240" w:h="15840"/>
          <w:pgMar w:top="1440" w:right="1440" w:bottom="1440" w:left="1440" w:header="720" w:footer="720" w:gutter="0"/>
          <w:pgNumType w:fmt="lowerRoman" w:start="1"/>
          <w:cols w:space="720"/>
        </w:sectPr>
      </w:pPr>
    </w:p>
    <w:p w14:paraId="48182595" w14:textId="77777777" w:rsidR="00B514C9" w:rsidRPr="00336ACA" w:rsidRDefault="00B514C9" w:rsidP="00B514C9">
      <w:pPr>
        <w:pStyle w:val="Heading1"/>
        <w:rPr>
          <w:rFonts w:ascii="Times New Roman" w:hAnsi="Times New Roman"/>
          <w:color w:val="000000"/>
          <w:szCs w:val="24"/>
        </w:rPr>
      </w:pPr>
      <w:bookmarkStart w:id="2" w:name="_Toc490840288"/>
      <w:r w:rsidRPr="00336ACA">
        <w:rPr>
          <w:rFonts w:ascii="Times New Roman" w:hAnsi="Times New Roman"/>
          <w:color w:val="000000"/>
          <w:szCs w:val="24"/>
        </w:rPr>
        <w:lastRenderedPageBreak/>
        <w:t>Introduction</w:t>
      </w:r>
      <w:bookmarkEnd w:id="2"/>
    </w:p>
    <w:p w14:paraId="6166A6AF" w14:textId="77777777" w:rsidR="00B514C9" w:rsidRPr="00336ACA" w:rsidRDefault="00B514C9" w:rsidP="00B514C9"/>
    <w:p w14:paraId="3A157472" w14:textId="77777777" w:rsidR="00B514C9" w:rsidRPr="00336ACA" w:rsidRDefault="00B514C9" w:rsidP="00B514C9">
      <w:pPr>
        <w:ind w:right="-18"/>
        <w:jc w:val="center"/>
        <w:rPr>
          <w:color w:val="000000"/>
        </w:rPr>
      </w:pPr>
    </w:p>
    <w:p w14:paraId="64211054" w14:textId="77777777" w:rsidR="00B514C9" w:rsidRPr="00336ACA" w:rsidRDefault="00B514C9" w:rsidP="00B514C9">
      <w:pPr>
        <w:tabs>
          <w:tab w:val="left" w:pos="360"/>
          <w:tab w:val="left" w:pos="800"/>
          <w:tab w:val="left" w:leader="dot" w:pos="8040"/>
          <w:tab w:val="right" w:pos="8429"/>
        </w:tabs>
        <w:rPr>
          <w:color w:val="000000"/>
        </w:rPr>
      </w:pPr>
      <w:r w:rsidRPr="00336ACA">
        <w:rPr>
          <w:color w:val="000000"/>
        </w:rPr>
        <w:t xml:space="preserve">This document provides information to help you progress through the Joint Doctoral Program in Ecology.  It addresses practical matters and complements the UC Davis New Student Handbook.  </w:t>
      </w:r>
    </w:p>
    <w:p w14:paraId="637C5B54" w14:textId="77777777" w:rsidR="00B514C9" w:rsidRPr="00336ACA" w:rsidRDefault="00B514C9" w:rsidP="00B514C9">
      <w:pPr>
        <w:tabs>
          <w:tab w:val="left" w:pos="360"/>
          <w:tab w:val="left" w:pos="800"/>
          <w:tab w:val="left" w:leader="dot" w:pos="8040"/>
          <w:tab w:val="right" w:pos="8429"/>
        </w:tabs>
        <w:rPr>
          <w:color w:val="000000"/>
        </w:rPr>
      </w:pPr>
    </w:p>
    <w:p w14:paraId="34C8862D" w14:textId="77777777" w:rsidR="00B514C9" w:rsidRPr="00336ACA" w:rsidRDefault="00B514C9" w:rsidP="00B514C9">
      <w:pPr>
        <w:tabs>
          <w:tab w:val="left" w:pos="360"/>
          <w:tab w:val="left" w:pos="800"/>
          <w:tab w:val="left" w:leader="dot" w:pos="8040"/>
          <w:tab w:val="right" w:pos="8429"/>
        </w:tabs>
        <w:rPr>
          <w:color w:val="000000"/>
        </w:rPr>
      </w:pPr>
      <w:r w:rsidRPr="00336ACA">
        <w:rPr>
          <w:color w:val="000000"/>
        </w:rPr>
        <w:t>As a result of the specifics of the State charter for the UC and CS</w:t>
      </w:r>
      <w:r w:rsidR="00C16C23" w:rsidRPr="00336ACA">
        <w:rPr>
          <w:color w:val="000000"/>
        </w:rPr>
        <w:t>U systems, the Ph.D. in E</w:t>
      </w:r>
      <w:r w:rsidRPr="00336ACA">
        <w:rPr>
          <w:color w:val="000000"/>
        </w:rPr>
        <w:t xml:space="preserve">cology is jointly awarded by UC Davis and SDSU.  It is therefore important to understand both </w:t>
      </w:r>
      <w:r w:rsidR="00C16C23" w:rsidRPr="00336ACA">
        <w:rPr>
          <w:color w:val="000000"/>
        </w:rPr>
        <w:t xml:space="preserve">University </w:t>
      </w:r>
      <w:r w:rsidRPr="00336ACA">
        <w:rPr>
          <w:color w:val="000000"/>
        </w:rPr>
        <w:t xml:space="preserve">systems. </w:t>
      </w:r>
    </w:p>
    <w:p w14:paraId="0BD02BF7" w14:textId="77777777" w:rsidR="00B514C9" w:rsidRPr="00336ACA" w:rsidRDefault="00B514C9" w:rsidP="00B514C9">
      <w:pPr>
        <w:tabs>
          <w:tab w:val="left" w:pos="360"/>
          <w:tab w:val="left" w:pos="800"/>
          <w:tab w:val="left" w:leader="dot" w:pos="8040"/>
          <w:tab w:val="right" w:pos="8429"/>
        </w:tabs>
        <w:rPr>
          <w:color w:val="000000"/>
        </w:rPr>
      </w:pPr>
    </w:p>
    <w:p w14:paraId="4C335E5F" w14:textId="1974BDED" w:rsidR="00B514C9" w:rsidRPr="00937CB8" w:rsidRDefault="00B514C9" w:rsidP="00B514C9">
      <w:pPr>
        <w:ind w:right="-18"/>
        <w:rPr>
          <w:color w:val="000000"/>
        </w:rPr>
      </w:pPr>
      <w:r w:rsidRPr="00336ACA">
        <w:rPr>
          <w:color w:val="000000"/>
        </w:rPr>
        <w:t xml:space="preserve">At UCD, the Ph.D. program in Ecology is handled not by a single department, but by the Graduate Group in Ecology (GGE) that spans a number of Departments, nine Areas of Emphasis (AOE), </w:t>
      </w:r>
      <w:r w:rsidRPr="00336ACA">
        <w:t>over 120 faculty</w:t>
      </w:r>
      <w:r w:rsidRPr="00336ACA">
        <w:rPr>
          <w:color w:val="000000"/>
        </w:rPr>
        <w:t xml:space="preserve"> and </w:t>
      </w:r>
      <w:r w:rsidRPr="00336ACA">
        <w:t>over 160 Master’s and PhD</w:t>
      </w:r>
      <w:r w:rsidRPr="00336ACA">
        <w:rPr>
          <w:color w:val="000000"/>
        </w:rPr>
        <w:t xml:space="preserve"> students in Ecology.  The GGE is an independent unit that is not “gov</w:t>
      </w:r>
      <w:r w:rsidR="00780B36" w:rsidRPr="00336ACA">
        <w:rPr>
          <w:color w:val="000000"/>
        </w:rPr>
        <w:t xml:space="preserve">erned” by a single department. </w:t>
      </w:r>
      <w:r w:rsidRPr="00336ACA">
        <w:rPr>
          <w:color w:val="000000"/>
        </w:rPr>
        <w:t>Governance is managed by the GGE faculty membership.</w:t>
      </w:r>
    </w:p>
    <w:p w14:paraId="69B852D4" w14:textId="77777777" w:rsidR="00B514C9" w:rsidRPr="00336ACA" w:rsidRDefault="00B514C9" w:rsidP="00B514C9">
      <w:pPr>
        <w:ind w:right="-18"/>
        <w:rPr>
          <w:color w:val="000000"/>
        </w:rPr>
      </w:pPr>
    </w:p>
    <w:p w14:paraId="5F4E7391" w14:textId="564C732E" w:rsidR="00B514C9" w:rsidRPr="00336ACA" w:rsidRDefault="00B514C9" w:rsidP="00B514C9">
      <w:pPr>
        <w:ind w:right="-18"/>
        <w:rPr>
          <w:color w:val="000000"/>
        </w:rPr>
      </w:pPr>
      <w:r w:rsidRPr="00336ACA">
        <w:rPr>
          <w:color w:val="000000"/>
        </w:rPr>
        <w:t>Starting your tenure on the right foot in the JDPE depends heavily on you reading and understanding the information contained in both the SDSU and UCD handbooks AND attending orie</w:t>
      </w:r>
      <w:r w:rsidR="00780B36" w:rsidRPr="00336ACA">
        <w:rPr>
          <w:color w:val="000000"/>
        </w:rPr>
        <w:t xml:space="preserve">ntations at both institutions. </w:t>
      </w:r>
      <w:r w:rsidRPr="00336ACA">
        <w:rPr>
          <w:color w:val="000000"/>
        </w:rPr>
        <w:t>The handbooks and orientations are designed to complement each other, but not replace each other.  You are required to attend orientations at both institutions your first year, and strongly encouraged to attend the UCD orientation in the year</w:t>
      </w:r>
      <w:r w:rsidR="00E82B59" w:rsidRPr="00336ACA">
        <w:rPr>
          <w:color w:val="000000"/>
        </w:rPr>
        <w:t xml:space="preserve"> you start your residency there</w:t>
      </w:r>
      <w:r w:rsidRPr="00336ACA">
        <w:rPr>
          <w:color w:val="000000"/>
        </w:rPr>
        <w:t xml:space="preserve"> as there may have been changes to course requirements that you must be aware of.</w:t>
      </w:r>
    </w:p>
    <w:p w14:paraId="5FB478BC" w14:textId="4D747DD5" w:rsidR="00B514C9" w:rsidRPr="00DB1B5C" w:rsidRDefault="00B514C9" w:rsidP="00B514C9">
      <w:pPr>
        <w:pStyle w:val="Heading1"/>
        <w:rPr>
          <w:rFonts w:ascii="Times New Roman" w:hAnsi="Times New Roman"/>
          <w:color w:val="000000"/>
          <w:szCs w:val="24"/>
        </w:rPr>
      </w:pPr>
      <w:r>
        <w:rPr>
          <w:rFonts w:ascii="Times New Roman" w:hAnsi="Times New Roman"/>
          <w:b w:val="0"/>
          <w:caps w:val="0"/>
          <w:color w:val="000000"/>
          <w:szCs w:val="24"/>
        </w:rPr>
        <w:br w:type="page"/>
      </w:r>
      <w:bookmarkStart w:id="3" w:name="_Toc490840289"/>
      <w:r w:rsidR="00DB1B5C" w:rsidRPr="00BA07D7">
        <w:rPr>
          <w:rFonts w:ascii="Times New Roman" w:hAnsi="Times New Roman"/>
          <w:bCs/>
          <w:caps w:val="0"/>
          <w:color w:val="000000"/>
          <w:szCs w:val="24"/>
        </w:rPr>
        <w:lastRenderedPageBreak/>
        <w:t>IMPORTANT</w:t>
      </w:r>
      <w:r w:rsidR="00DB1B5C">
        <w:rPr>
          <w:rFonts w:ascii="Times New Roman" w:hAnsi="Times New Roman"/>
          <w:b w:val="0"/>
          <w:caps w:val="0"/>
          <w:color w:val="000000"/>
          <w:szCs w:val="24"/>
        </w:rPr>
        <w:t xml:space="preserve"> </w:t>
      </w:r>
      <w:r w:rsidRPr="00DB1B5C">
        <w:rPr>
          <w:rFonts w:ascii="Times New Roman" w:hAnsi="Times New Roman"/>
          <w:color w:val="000000"/>
          <w:szCs w:val="24"/>
        </w:rPr>
        <w:t>Contacts</w:t>
      </w:r>
      <w:bookmarkEnd w:id="3"/>
    </w:p>
    <w:p w14:paraId="2988B631" w14:textId="77777777" w:rsidR="00B514C9" w:rsidRPr="00DB1B5C" w:rsidRDefault="00B514C9" w:rsidP="00B514C9">
      <w:pPr>
        <w:ind w:right="-18"/>
        <w:rPr>
          <w:color w:val="000000"/>
        </w:rPr>
      </w:pPr>
    </w:p>
    <w:p w14:paraId="7CC22CDF" w14:textId="52BA0EDB" w:rsidR="00B514C9" w:rsidRPr="00DB1B5C" w:rsidRDefault="00B514C9" w:rsidP="00B514C9">
      <w:pPr>
        <w:ind w:right="-18"/>
        <w:rPr>
          <w:color w:val="000000"/>
        </w:rPr>
      </w:pPr>
      <w:r w:rsidRPr="00BA07D7">
        <w:rPr>
          <w:b/>
          <w:bCs/>
          <w:color w:val="000000"/>
        </w:rPr>
        <w:t xml:space="preserve">The </w:t>
      </w:r>
      <w:r w:rsidR="009321B3" w:rsidRPr="00BA07D7">
        <w:rPr>
          <w:b/>
          <w:bCs/>
          <w:color w:val="000000"/>
        </w:rPr>
        <w:t>Graduate Group in Ecology Chair</w:t>
      </w:r>
      <w:r w:rsidR="009321B3" w:rsidRPr="00DB1B5C">
        <w:rPr>
          <w:color w:val="000000"/>
        </w:rPr>
        <w:t xml:space="preserve"> is at </w:t>
      </w:r>
      <w:r w:rsidR="00F061C5" w:rsidRPr="00DB1B5C">
        <w:rPr>
          <w:color w:val="000000"/>
        </w:rPr>
        <w:t xml:space="preserve">UC Davis. </w:t>
      </w:r>
      <w:r w:rsidRPr="00DB1B5C">
        <w:rPr>
          <w:color w:val="000000"/>
        </w:rPr>
        <w:t xml:space="preserve">The </w:t>
      </w:r>
      <w:r w:rsidR="009321B3" w:rsidRPr="00DB1B5C">
        <w:rPr>
          <w:color w:val="000000"/>
        </w:rPr>
        <w:t xml:space="preserve">Joint </w:t>
      </w:r>
      <w:r w:rsidR="007B45DB" w:rsidRPr="00DB1B5C">
        <w:rPr>
          <w:color w:val="000000"/>
        </w:rPr>
        <w:t>Doctoral</w:t>
      </w:r>
      <w:r w:rsidR="009321B3" w:rsidRPr="00DB1B5C">
        <w:rPr>
          <w:color w:val="000000"/>
        </w:rPr>
        <w:t xml:space="preserve"> Program in Ecology falls within the GGE at UCD.</w:t>
      </w:r>
      <w:r w:rsidR="00F061C5" w:rsidRPr="00DB1B5C">
        <w:rPr>
          <w:color w:val="000000"/>
        </w:rPr>
        <w:t xml:space="preserve"> </w:t>
      </w:r>
      <w:r w:rsidR="009321B3" w:rsidRPr="00DB1B5C">
        <w:rPr>
          <w:color w:val="000000"/>
        </w:rPr>
        <w:t xml:space="preserve">  The Current Chair of the GGE and Davis chair for the JDPE is:</w:t>
      </w:r>
    </w:p>
    <w:p w14:paraId="40405442" w14:textId="77777777" w:rsidR="00B514C9" w:rsidRPr="00DB1B5C" w:rsidRDefault="00B514C9" w:rsidP="00B514C9">
      <w:pPr>
        <w:ind w:left="270" w:firstLine="720"/>
        <w:rPr>
          <w:color w:val="000000"/>
        </w:rPr>
      </w:pPr>
    </w:p>
    <w:p w14:paraId="7EED3B85" w14:textId="46D8C3DF" w:rsidR="00B514C9" w:rsidRPr="00DB1B5C" w:rsidRDefault="009321B3" w:rsidP="00B514C9">
      <w:pPr>
        <w:ind w:left="270" w:firstLine="720"/>
        <w:jc w:val="both"/>
        <w:rPr>
          <w:color w:val="000000"/>
        </w:rPr>
      </w:pPr>
      <w:r w:rsidRPr="00DB1B5C">
        <w:rPr>
          <w:color w:val="000000"/>
        </w:rPr>
        <w:t>Dr. Brian Gaylord</w:t>
      </w:r>
    </w:p>
    <w:p w14:paraId="6E114B75" w14:textId="77777777" w:rsidR="00B514C9" w:rsidRPr="00DB1B5C" w:rsidRDefault="00B514C9" w:rsidP="00B514C9">
      <w:pPr>
        <w:tabs>
          <w:tab w:val="left" w:pos="5040"/>
        </w:tabs>
        <w:ind w:left="990"/>
        <w:jc w:val="both"/>
        <w:rPr>
          <w:color w:val="000000"/>
        </w:rPr>
      </w:pPr>
      <w:r w:rsidRPr="00DB1B5C">
        <w:rPr>
          <w:color w:val="000000"/>
        </w:rPr>
        <w:t>Chair, Graduate Group in Ecology</w:t>
      </w:r>
    </w:p>
    <w:p w14:paraId="2888C84F" w14:textId="7CFA5A59" w:rsidR="00B514C9" w:rsidRPr="00DB1B5C" w:rsidRDefault="009321B3" w:rsidP="00B514C9">
      <w:pPr>
        <w:pStyle w:val="BlockText"/>
        <w:tabs>
          <w:tab w:val="left" w:pos="5040"/>
        </w:tabs>
        <w:ind w:left="5040" w:right="0" w:hanging="4050"/>
        <w:rPr>
          <w:rFonts w:ascii="Times New Roman" w:hAnsi="Times New Roman"/>
          <w:color w:val="000000"/>
          <w:sz w:val="24"/>
          <w:szCs w:val="24"/>
        </w:rPr>
      </w:pPr>
      <w:r w:rsidRPr="00DB1B5C">
        <w:rPr>
          <w:rFonts w:ascii="Times New Roman" w:hAnsi="Times New Roman"/>
          <w:color w:val="000000"/>
          <w:sz w:val="24"/>
          <w:szCs w:val="24"/>
        </w:rPr>
        <w:t>Department of Evolution and Ecology and the Bodega Marine Laboratory</w:t>
      </w:r>
    </w:p>
    <w:p w14:paraId="22793B78" w14:textId="77777777" w:rsidR="00B514C9" w:rsidRPr="00DB1B5C" w:rsidRDefault="00B514C9" w:rsidP="00B514C9">
      <w:pPr>
        <w:tabs>
          <w:tab w:val="left" w:pos="5040"/>
        </w:tabs>
        <w:ind w:left="990"/>
        <w:jc w:val="both"/>
        <w:rPr>
          <w:color w:val="000000"/>
        </w:rPr>
      </w:pPr>
      <w:r w:rsidRPr="00DB1B5C">
        <w:rPr>
          <w:color w:val="000000"/>
        </w:rPr>
        <w:t>University of California</w:t>
      </w:r>
    </w:p>
    <w:p w14:paraId="1FEB29FC" w14:textId="77777777" w:rsidR="00B514C9" w:rsidRPr="00DB1B5C" w:rsidRDefault="00B514C9" w:rsidP="00B514C9">
      <w:pPr>
        <w:tabs>
          <w:tab w:val="left" w:pos="5040"/>
        </w:tabs>
        <w:ind w:left="990"/>
        <w:jc w:val="both"/>
        <w:rPr>
          <w:color w:val="000000"/>
        </w:rPr>
      </w:pPr>
      <w:r w:rsidRPr="00DB1B5C">
        <w:rPr>
          <w:color w:val="000000"/>
        </w:rPr>
        <w:t>Davis, CA  95616</w:t>
      </w:r>
    </w:p>
    <w:p w14:paraId="1BB675A7" w14:textId="77960038" w:rsidR="00B514C9" w:rsidRPr="00DB1B5C" w:rsidRDefault="00B514C9" w:rsidP="00B514C9">
      <w:pPr>
        <w:tabs>
          <w:tab w:val="left" w:pos="5040"/>
        </w:tabs>
        <w:ind w:left="990"/>
        <w:jc w:val="both"/>
        <w:rPr>
          <w:color w:val="000000"/>
        </w:rPr>
      </w:pPr>
      <w:r w:rsidRPr="00DB1B5C">
        <w:rPr>
          <w:color w:val="000000"/>
        </w:rPr>
        <w:t>(</w:t>
      </w:r>
      <w:r w:rsidR="009321B3" w:rsidRPr="00DB1B5C">
        <w:rPr>
          <w:color w:val="000000"/>
        </w:rPr>
        <w:t>707</w:t>
      </w:r>
      <w:r w:rsidRPr="00DB1B5C">
        <w:rPr>
          <w:color w:val="000000"/>
        </w:rPr>
        <w:t xml:space="preserve">) </w:t>
      </w:r>
      <w:r w:rsidR="007B45DB" w:rsidRPr="00DB1B5C">
        <w:rPr>
          <w:color w:val="000000"/>
        </w:rPr>
        <w:t>875-1940</w:t>
      </w:r>
    </w:p>
    <w:p w14:paraId="40A1D612" w14:textId="4211FA32" w:rsidR="009321B3" w:rsidRPr="00DB1B5C" w:rsidRDefault="00B514C9" w:rsidP="00BA07D7">
      <w:pPr>
        <w:tabs>
          <w:tab w:val="left" w:pos="5040"/>
        </w:tabs>
        <w:ind w:left="990"/>
        <w:jc w:val="both"/>
        <w:rPr>
          <w:color w:val="000000"/>
        </w:rPr>
      </w:pPr>
      <w:r w:rsidRPr="00DB1B5C">
        <w:rPr>
          <w:color w:val="000000"/>
        </w:rPr>
        <w:t xml:space="preserve">E-mail:  </w:t>
      </w:r>
      <w:r w:rsidR="009321B3" w:rsidRPr="00BA07D7">
        <w:rPr>
          <w:shd w:val="clear" w:color="auto" w:fill="FFFFFF"/>
        </w:rPr>
        <w:t>bpgaylord</w:t>
      </w:r>
      <w:r w:rsidR="00CF1A14" w:rsidRPr="00BA07D7">
        <w:rPr>
          <w:shd w:val="clear" w:color="auto" w:fill="FFFFFF"/>
        </w:rPr>
        <w:t>@ucdavis.edu</w:t>
      </w:r>
    </w:p>
    <w:p w14:paraId="73A46585" w14:textId="77777777" w:rsidR="009321B3" w:rsidRPr="00DB1B5C" w:rsidRDefault="009321B3" w:rsidP="00B514C9">
      <w:pPr>
        <w:tabs>
          <w:tab w:val="right" w:pos="3438"/>
        </w:tabs>
        <w:rPr>
          <w:color w:val="000000"/>
        </w:rPr>
      </w:pPr>
    </w:p>
    <w:p w14:paraId="6186DD10" w14:textId="209AEC46" w:rsidR="00B514C9" w:rsidRPr="00DB1B5C" w:rsidRDefault="007B45DB" w:rsidP="00B514C9">
      <w:pPr>
        <w:ind w:left="280" w:right="40"/>
        <w:rPr>
          <w:color w:val="000000"/>
        </w:rPr>
      </w:pPr>
      <w:r w:rsidRPr="00BA07D7">
        <w:rPr>
          <w:b/>
          <w:bCs/>
          <w:color w:val="000000"/>
        </w:rPr>
        <w:t>The Director of the Joint Doctoral Program in Ecology</w:t>
      </w:r>
      <w:r w:rsidRPr="00DB1B5C">
        <w:rPr>
          <w:color w:val="000000"/>
        </w:rPr>
        <w:t xml:space="preserve"> is at </w:t>
      </w:r>
      <w:r w:rsidR="007D125E" w:rsidRPr="00DB1B5C">
        <w:rPr>
          <w:color w:val="000000"/>
        </w:rPr>
        <w:t>SDSU</w:t>
      </w:r>
      <w:r w:rsidRPr="00DB1B5C">
        <w:rPr>
          <w:color w:val="000000"/>
        </w:rPr>
        <w:t xml:space="preserve"> and is currently:</w:t>
      </w:r>
      <w:r w:rsidR="007D125E" w:rsidRPr="00DB1B5C">
        <w:rPr>
          <w:color w:val="000000"/>
        </w:rPr>
        <w:t xml:space="preserve"> </w:t>
      </w:r>
    </w:p>
    <w:p w14:paraId="0DDB91CC" w14:textId="77777777" w:rsidR="00B514C9" w:rsidRPr="00DB1B5C" w:rsidRDefault="00B514C9" w:rsidP="00B514C9">
      <w:pPr>
        <w:tabs>
          <w:tab w:val="right" w:pos="3198"/>
        </w:tabs>
        <w:ind w:left="1040" w:right="5840"/>
        <w:rPr>
          <w:color w:val="000000"/>
        </w:rPr>
      </w:pPr>
    </w:p>
    <w:p w14:paraId="3B74F090" w14:textId="532F1D3D" w:rsidR="00B514C9" w:rsidRPr="00DB1B5C" w:rsidRDefault="00B514C9" w:rsidP="00B514C9">
      <w:pPr>
        <w:tabs>
          <w:tab w:val="right" w:pos="3198"/>
        </w:tabs>
        <w:ind w:left="1040" w:right="5840"/>
      </w:pPr>
      <w:r w:rsidRPr="00DB1B5C">
        <w:t xml:space="preserve">Dr. </w:t>
      </w:r>
      <w:r w:rsidR="00CF1A14" w:rsidRPr="00DB1B5C">
        <w:t>Walt</w:t>
      </w:r>
      <w:r w:rsidR="007B45DB" w:rsidRPr="00DB1B5C">
        <w:t>er</w:t>
      </w:r>
      <w:r w:rsidR="00CF1A14" w:rsidRPr="00DB1B5C">
        <w:t xml:space="preserve"> Oechel</w:t>
      </w:r>
    </w:p>
    <w:p w14:paraId="263C979A" w14:textId="7261A907" w:rsidR="00B514C9" w:rsidRPr="00DB1B5C" w:rsidRDefault="007D125E" w:rsidP="00BA07D7">
      <w:pPr>
        <w:tabs>
          <w:tab w:val="right" w:pos="3198"/>
          <w:tab w:val="left" w:pos="4230"/>
        </w:tabs>
        <w:ind w:left="1040" w:right="3780"/>
      </w:pPr>
      <w:r w:rsidRPr="00DB1B5C">
        <w:t>Directo</w:t>
      </w:r>
      <w:r w:rsidR="00B514C9" w:rsidRPr="00DB1B5C">
        <w:t xml:space="preserve">r, </w:t>
      </w:r>
      <w:r w:rsidR="007B45DB" w:rsidRPr="00DB1B5C">
        <w:rPr>
          <w:color w:val="000000"/>
        </w:rPr>
        <w:t xml:space="preserve">Joint Doctoral Program in Ecology </w:t>
      </w:r>
      <w:r w:rsidR="00B514C9" w:rsidRPr="00DB1B5C">
        <w:t>Department of Biology</w:t>
      </w:r>
    </w:p>
    <w:p w14:paraId="7D90B30D" w14:textId="77777777" w:rsidR="00B514C9" w:rsidRPr="00DB1B5C" w:rsidRDefault="00CF1A14" w:rsidP="00B514C9">
      <w:pPr>
        <w:tabs>
          <w:tab w:val="right" w:pos="3198"/>
        </w:tabs>
        <w:ind w:left="1040" w:right="4938"/>
      </w:pPr>
      <w:r w:rsidRPr="00DB1B5C">
        <w:t>PS240B</w:t>
      </w:r>
    </w:p>
    <w:p w14:paraId="3331FE32" w14:textId="77777777" w:rsidR="00B514C9" w:rsidRPr="00DB1B5C" w:rsidRDefault="00B514C9" w:rsidP="00982DD5">
      <w:pPr>
        <w:tabs>
          <w:tab w:val="right" w:pos="3198"/>
        </w:tabs>
        <w:ind w:left="1040" w:right="4938"/>
      </w:pPr>
      <w:r w:rsidRPr="00DB1B5C">
        <w:t xml:space="preserve">(619) </w:t>
      </w:r>
      <w:r w:rsidR="00CF1A14" w:rsidRPr="00DB1B5C">
        <w:t>594-</w:t>
      </w:r>
      <w:r w:rsidR="005512A4" w:rsidRPr="00DB1B5C">
        <w:t>4818</w:t>
      </w:r>
    </w:p>
    <w:p w14:paraId="1FF1A366" w14:textId="77777777" w:rsidR="00A7351A" w:rsidRPr="00DB1B5C" w:rsidRDefault="00B514C9" w:rsidP="00F408F8">
      <w:pPr>
        <w:tabs>
          <w:tab w:val="right" w:pos="3198"/>
        </w:tabs>
        <w:ind w:left="1040" w:right="4938"/>
      </w:pPr>
      <w:r w:rsidRPr="00DB1B5C">
        <w:t xml:space="preserve">E-mail:  </w:t>
      </w:r>
      <w:r w:rsidR="00B73073" w:rsidRPr="00BA07D7">
        <w:rPr>
          <w:shd w:val="clear" w:color="auto" w:fill="FFFFFF"/>
        </w:rPr>
        <w:t>woechel@sdsu.edu</w:t>
      </w:r>
    </w:p>
    <w:p w14:paraId="141654BA" w14:textId="77777777" w:rsidR="00A7351A" w:rsidRPr="00DB1B5C" w:rsidRDefault="00A7351A" w:rsidP="00B514C9">
      <w:pPr>
        <w:ind w:left="260"/>
        <w:rPr>
          <w:color w:val="000000"/>
        </w:rPr>
      </w:pPr>
    </w:p>
    <w:p w14:paraId="37BD20CA" w14:textId="77777777" w:rsidR="00A7351A" w:rsidRPr="00DB1B5C" w:rsidRDefault="00A7351A" w:rsidP="00B514C9">
      <w:pPr>
        <w:ind w:left="260"/>
        <w:rPr>
          <w:color w:val="000000"/>
        </w:rPr>
      </w:pPr>
    </w:p>
    <w:p w14:paraId="6D9FA837" w14:textId="02119A12" w:rsidR="00B514C9" w:rsidRPr="00DB1B5C" w:rsidRDefault="00B514C9" w:rsidP="00B514C9">
      <w:pPr>
        <w:ind w:left="260"/>
        <w:rPr>
          <w:color w:val="000000"/>
        </w:rPr>
      </w:pPr>
      <w:r w:rsidRPr="00DB1B5C">
        <w:rPr>
          <w:color w:val="000000"/>
        </w:rPr>
        <w:t xml:space="preserve">The Graduate Group in Ecology at UCD has a </w:t>
      </w:r>
      <w:r w:rsidRPr="00BA07D7">
        <w:rPr>
          <w:b/>
          <w:bCs/>
          <w:color w:val="000000"/>
        </w:rPr>
        <w:t xml:space="preserve">Graduate </w:t>
      </w:r>
      <w:r w:rsidR="00DB1B5C">
        <w:rPr>
          <w:b/>
          <w:bCs/>
          <w:color w:val="000000"/>
        </w:rPr>
        <w:t>Advisor</w:t>
      </w:r>
      <w:r w:rsidRPr="00DB1B5C">
        <w:rPr>
          <w:color w:val="000000"/>
        </w:rPr>
        <w:t xml:space="preserve"> </w:t>
      </w:r>
      <w:r w:rsidR="007B45DB" w:rsidRPr="00DB1B5C">
        <w:rPr>
          <w:color w:val="000000"/>
        </w:rPr>
        <w:t xml:space="preserve">including </w:t>
      </w:r>
      <w:r w:rsidRPr="00DB1B5C">
        <w:rPr>
          <w:color w:val="000000"/>
        </w:rPr>
        <w:t>for the JDPE</w:t>
      </w:r>
      <w:r w:rsidR="007B45DB" w:rsidRPr="00DB1B5C">
        <w:rPr>
          <w:color w:val="000000"/>
        </w:rPr>
        <w:t>.   This is:</w:t>
      </w:r>
      <w:r w:rsidRPr="00DB1B5C">
        <w:rPr>
          <w:color w:val="000000"/>
        </w:rPr>
        <w:t xml:space="preserve"> </w:t>
      </w:r>
    </w:p>
    <w:p w14:paraId="21054716" w14:textId="77777777" w:rsidR="00B514C9" w:rsidRPr="00DB1B5C" w:rsidRDefault="00B514C9" w:rsidP="00B514C9">
      <w:pPr>
        <w:rPr>
          <w:color w:val="000000"/>
        </w:rPr>
      </w:pPr>
    </w:p>
    <w:p w14:paraId="0B7FD584" w14:textId="77777777" w:rsidR="007B45DB" w:rsidRPr="00DB1B5C" w:rsidRDefault="007B45DB" w:rsidP="00BA07D7">
      <w:pPr>
        <w:ind w:firstLine="1080"/>
        <w:rPr>
          <w:color w:val="000000"/>
        </w:rPr>
      </w:pPr>
      <w:r w:rsidRPr="00BA07D7">
        <w:rPr>
          <w:color w:val="000000"/>
        </w:rPr>
        <w:t>JoAnna Lewis, M.A.</w:t>
      </w:r>
    </w:p>
    <w:p w14:paraId="422ECE91" w14:textId="77777777" w:rsidR="007B45DB" w:rsidRPr="00DB1B5C" w:rsidRDefault="007B45DB" w:rsidP="00BA07D7">
      <w:pPr>
        <w:ind w:firstLine="1080"/>
        <w:rPr>
          <w:color w:val="000000"/>
        </w:rPr>
      </w:pPr>
      <w:r w:rsidRPr="00BA07D7">
        <w:rPr>
          <w:color w:val="000000"/>
        </w:rPr>
        <w:t>Graduate Advisor</w:t>
      </w:r>
    </w:p>
    <w:p w14:paraId="18B77190" w14:textId="77777777" w:rsidR="007B45DB" w:rsidRPr="00DB1B5C" w:rsidRDefault="007B45DB" w:rsidP="00BA07D7">
      <w:pPr>
        <w:ind w:firstLine="1080"/>
        <w:rPr>
          <w:color w:val="000000"/>
        </w:rPr>
      </w:pPr>
      <w:r w:rsidRPr="00BA07D7">
        <w:rPr>
          <w:color w:val="000000"/>
        </w:rPr>
        <w:t>Graduate Group in Ecology</w:t>
      </w:r>
    </w:p>
    <w:p w14:paraId="508C4F78" w14:textId="77777777" w:rsidR="007B45DB" w:rsidRPr="00DB1B5C" w:rsidRDefault="007B45DB" w:rsidP="00BA07D7">
      <w:pPr>
        <w:ind w:firstLine="1080"/>
        <w:rPr>
          <w:color w:val="000000"/>
        </w:rPr>
      </w:pPr>
      <w:r w:rsidRPr="00BA07D7">
        <w:rPr>
          <w:color w:val="000000"/>
        </w:rPr>
        <w:t>UC Davis</w:t>
      </w:r>
    </w:p>
    <w:p w14:paraId="31D1843D" w14:textId="490E491D" w:rsidR="007B45DB" w:rsidRPr="00DB1B5C" w:rsidRDefault="00937CB8" w:rsidP="00BA07D7">
      <w:pPr>
        <w:ind w:firstLine="1080"/>
        <w:rPr>
          <w:color w:val="000000"/>
        </w:rPr>
      </w:pPr>
      <w:r w:rsidRPr="00BA07D7">
        <w:t>E-mail: jrlewis@ucdavis.edu</w:t>
      </w:r>
      <w:r w:rsidR="007B45DB" w:rsidRPr="00BA07D7">
        <w:t> </w:t>
      </w:r>
    </w:p>
    <w:p w14:paraId="1B2A3156" w14:textId="77777777" w:rsidR="00B514C9" w:rsidRPr="00DB1B5C" w:rsidRDefault="00B514C9" w:rsidP="00B514C9">
      <w:pPr>
        <w:tabs>
          <w:tab w:val="right" w:pos="5238"/>
        </w:tabs>
        <w:ind w:left="1020"/>
      </w:pPr>
    </w:p>
    <w:p w14:paraId="3CB37ED8" w14:textId="77777777" w:rsidR="00A7351A" w:rsidRPr="00DB1B5C" w:rsidRDefault="00A7351A" w:rsidP="00A7351A">
      <w:pPr>
        <w:pStyle w:val="BodyTextIndent"/>
        <w:ind w:left="0"/>
        <w:jc w:val="left"/>
        <w:rPr>
          <w:rFonts w:ascii="Times New Roman" w:eastAsia="Times" w:hAnsi="Times New Roman"/>
          <w:color w:val="000000"/>
          <w:szCs w:val="24"/>
        </w:rPr>
      </w:pPr>
    </w:p>
    <w:p w14:paraId="5D266CC3" w14:textId="77777777" w:rsidR="00A7351A" w:rsidRPr="00DB1B5C" w:rsidRDefault="00A7351A" w:rsidP="00A7351A">
      <w:pPr>
        <w:pStyle w:val="BodyTextIndent"/>
        <w:ind w:left="0"/>
        <w:jc w:val="left"/>
        <w:rPr>
          <w:rFonts w:ascii="Times New Roman" w:eastAsia="Times" w:hAnsi="Times New Roman"/>
          <w:color w:val="000000"/>
          <w:szCs w:val="24"/>
        </w:rPr>
      </w:pPr>
    </w:p>
    <w:p w14:paraId="26275799" w14:textId="2369B423" w:rsidR="00B514C9" w:rsidRPr="00DB1B5C" w:rsidRDefault="00B514C9" w:rsidP="00A7351A">
      <w:pPr>
        <w:pStyle w:val="BodyTextIndent"/>
        <w:ind w:left="0"/>
        <w:jc w:val="left"/>
        <w:rPr>
          <w:rFonts w:ascii="Times New Roman" w:hAnsi="Times New Roman"/>
          <w:color w:val="000000"/>
          <w:szCs w:val="24"/>
        </w:rPr>
      </w:pPr>
      <w:r w:rsidRPr="00DB1B5C">
        <w:rPr>
          <w:rFonts w:ascii="Times New Roman" w:hAnsi="Times New Roman"/>
          <w:color w:val="000000"/>
          <w:szCs w:val="24"/>
        </w:rPr>
        <w:t xml:space="preserve">On the SDSU campus, </w:t>
      </w:r>
      <w:r w:rsidR="00C97D61" w:rsidRPr="00DB1B5C">
        <w:rPr>
          <w:rFonts w:ascii="Times New Roman" w:hAnsi="Times New Roman"/>
          <w:color w:val="000000"/>
          <w:szCs w:val="24"/>
        </w:rPr>
        <w:t>the Graduate Program</w:t>
      </w:r>
      <w:r w:rsidR="00C7635E" w:rsidRPr="00DB1B5C">
        <w:rPr>
          <w:rFonts w:ascii="Times New Roman" w:hAnsi="Times New Roman"/>
          <w:color w:val="000000"/>
          <w:szCs w:val="24"/>
        </w:rPr>
        <w:t>s</w:t>
      </w:r>
      <w:r w:rsidR="00C97D61" w:rsidRPr="00DB1B5C">
        <w:rPr>
          <w:rFonts w:ascii="Times New Roman" w:hAnsi="Times New Roman"/>
          <w:color w:val="000000"/>
          <w:szCs w:val="24"/>
        </w:rPr>
        <w:t xml:space="preserve"> Coordinator </w:t>
      </w:r>
      <w:r w:rsidR="00DB1B5C" w:rsidRPr="00DB1B5C">
        <w:rPr>
          <w:rFonts w:ascii="Times New Roman" w:hAnsi="Times New Roman"/>
          <w:color w:val="000000"/>
          <w:szCs w:val="24"/>
        </w:rPr>
        <w:t>is the main support person for the JDPE.  The JDPE Graduate Program Coordinator is:</w:t>
      </w:r>
    </w:p>
    <w:p w14:paraId="4E584B7E" w14:textId="77777777" w:rsidR="00B514C9" w:rsidRPr="00DB1B5C" w:rsidRDefault="00B514C9" w:rsidP="00B514C9">
      <w:pPr>
        <w:pStyle w:val="TOC1"/>
        <w:rPr>
          <w:rFonts w:ascii="Times New Roman" w:hAnsi="Times New Roman"/>
          <w:sz w:val="24"/>
          <w:szCs w:val="24"/>
        </w:rPr>
      </w:pPr>
    </w:p>
    <w:p w14:paraId="44DDF6DA" w14:textId="77777777" w:rsidR="00DB1B5C" w:rsidRPr="00DB1B5C" w:rsidRDefault="00DB1B5C" w:rsidP="00DB1B5C">
      <w:pPr>
        <w:tabs>
          <w:tab w:val="right" w:pos="4058"/>
        </w:tabs>
        <w:ind w:left="1000" w:right="3600"/>
        <w:jc w:val="both"/>
        <w:rPr>
          <w:color w:val="000000"/>
        </w:rPr>
      </w:pPr>
      <w:r w:rsidRPr="00DB1B5C">
        <w:rPr>
          <w:color w:val="000000"/>
        </w:rPr>
        <w:t>Brenda Godinez</w:t>
      </w:r>
    </w:p>
    <w:p w14:paraId="38369690" w14:textId="77777777" w:rsidR="00DB1B5C" w:rsidRPr="00DB1B5C" w:rsidRDefault="00DB1B5C" w:rsidP="00DB1B5C">
      <w:pPr>
        <w:tabs>
          <w:tab w:val="right" w:pos="4058"/>
        </w:tabs>
        <w:ind w:left="1000" w:right="3600"/>
        <w:jc w:val="both"/>
        <w:rPr>
          <w:color w:val="000000"/>
        </w:rPr>
      </w:pPr>
      <w:r w:rsidRPr="00DB1B5C">
        <w:rPr>
          <w:color w:val="000000"/>
        </w:rPr>
        <w:t>Graduate Programs Coordinator</w:t>
      </w:r>
    </w:p>
    <w:p w14:paraId="213ADA52" w14:textId="51F38E8B" w:rsidR="00DB1B5C" w:rsidRDefault="00DB1B5C" w:rsidP="00DB1B5C">
      <w:pPr>
        <w:tabs>
          <w:tab w:val="right" w:pos="4058"/>
        </w:tabs>
        <w:ind w:left="1000" w:right="3600"/>
        <w:jc w:val="both"/>
        <w:rPr>
          <w:color w:val="000000"/>
        </w:rPr>
      </w:pPr>
      <w:r w:rsidRPr="00DB1B5C">
        <w:rPr>
          <w:color w:val="000000"/>
        </w:rPr>
        <w:t>Life Sciences North, Biology</w:t>
      </w:r>
    </w:p>
    <w:p w14:paraId="07B03D72" w14:textId="52787C00" w:rsidR="00AD3A0B" w:rsidRPr="00DB1B5C" w:rsidRDefault="00AD3A0B" w:rsidP="00DB1B5C">
      <w:pPr>
        <w:tabs>
          <w:tab w:val="right" w:pos="4058"/>
        </w:tabs>
        <w:ind w:left="1000" w:right="3600"/>
        <w:jc w:val="both"/>
        <w:rPr>
          <w:color w:val="000000"/>
        </w:rPr>
      </w:pPr>
      <w:r w:rsidRPr="008A6F7D">
        <w:rPr>
          <w:color w:val="000000"/>
        </w:rPr>
        <w:t>LSN 104</w:t>
      </w:r>
    </w:p>
    <w:p w14:paraId="0243104F" w14:textId="00A4D249" w:rsidR="00DB1B5C" w:rsidRDefault="00DB1B5C" w:rsidP="00DB1B5C">
      <w:pPr>
        <w:tabs>
          <w:tab w:val="right" w:pos="4058"/>
        </w:tabs>
        <w:ind w:left="1000" w:right="3600"/>
        <w:rPr>
          <w:color w:val="000000"/>
        </w:rPr>
      </w:pPr>
      <w:r w:rsidRPr="00DB1B5C">
        <w:rPr>
          <w:color w:val="000000"/>
        </w:rPr>
        <w:t>Mail Code: 4614</w:t>
      </w:r>
    </w:p>
    <w:p w14:paraId="4E23E05C" w14:textId="3F6B61BE" w:rsidR="00937CB8" w:rsidRPr="00DB1B5C" w:rsidRDefault="00937CB8" w:rsidP="00DB1B5C">
      <w:pPr>
        <w:tabs>
          <w:tab w:val="right" w:pos="4058"/>
        </w:tabs>
        <w:ind w:left="1000" w:right="3600"/>
        <w:rPr>
          <w:color w:val="000000"/>
        </w:rPr>
      </w:pPr>
      <w:r>
        <w:rPr>
          <w:color w:val="000000"/>
        </w:rPr>
        <w:t>(</w:t>
      </w:r>
      <w:r w:rsidRPr="00937CB8">
        <w:rPr>
          <w:color w:val="000000"/>
        </w:rPr>
        <w:t>619</w:t>
      </w:r>
      <w:r>
        <w:rPr>
          <w:color w:val="000000"/>
        </w:rPr>
        <w:t xml:space="preserve">) </w:t>
      </w:r>
      <w:r w:rsidRPr="00937CB8">
        <w:rPr>
          <w:color w:val="000000"/>
        </w:rPr>
        <w:t>594-4628</w:t>
      </w:r>
    </w:p>
    <w:p w14:paraId="5C135084" w14:textId="3BCB4FE5" w:rsidR="00DB1B5C" w:rsidRPr="00DB1B5C" w:rsidRDefault="00937CB8" w:rsidP="00BA07D7">
      <w:pPr>
        <w:tabs>
          <w:tab w:val="right" w:pos="4058"/>
        </w:tabs>
        <w:ind w:left="1000" w:right="3600"/>
        <w:rPr>
          <w:color w:val="000000"/>
        </w:rPr>
      </w:pPr>
      <w:r>
        <w:rPr>
          <w:color w:val="000000"/>
        </w:rPr>
        <w:t xml:space="preserve">E-mail: </w:t>
      </w:r>
      <w:r w:rsidR="00DB1B5C" w:rsidRPr="00DB1B5C">
        <w:rPr>
          <w:color w:val="000000"/>
        </w:rPr>
        <w:t>bgodinez@sdsu.edu</w:t>
      </w:r>
    </w:p>
    <w:p w14:paraId="56D2E1CB" w14:textId="16D9776D" w:rsidR="000F340D" w:rsidRDefault="00B514C9" w:rsidP="00B514C9">
      <w:pPr>
        <w:tabs>
          <w:tab w:val="right" w:pos="4058"/>
        </w:tabs>
        <w:ind w:left="270" w:right="3600"/>
        <w:rPr>
          <w:color w:val="000000"/>
        </w:rPr>
      </w:pPr>
      <w:r w:rsidRPr="00DB1B5C">
        <w:rPr>
          <w:color w:val="000000"/>
        </w:rPr>
        <w:br w:type="page"/>
      </w:r>
    </w:p>
    <w:tbl>
      <w:tblPr>
        <w:tblpPr w:leftFromText="180" w:rightFromText="180" w:vertAnchor="text" w:horzAnchor="margin" w:tblpXSpec="center" w:tblpY="-403"/>
        <w:tblW w:w="11320" w:type="dxa"/>
        <w:tblLook w:val="04A0" w:firstRow="1" w:lastRow="0" w:firstColumn="1" w:lastColumn="0" w:noHBand="0" w:noVBand="1"/>
      </w:tblPr>
      <w:tblGrid>
        <w:gridCol w:w="3280"/>
        <w:gridCol w:w="1580"/>
        <w:gridCol w:w="1280"/>
        <w:gridCol w:w="1720"/>
        <w:gridCol w:w="3460"/>
      </w:tblGrid>
      <w:tr w:rsidR="009E73DC" w:rsidRPr="00461B5B" w14:paraId="3035F203" w14:textId="77777777" w:rsidTr="009E73DC">
        <w:trPr>
          <w:trHeight w:val="480"/>
        </w:trPr>
        <w:tc>
          <w:tcPr>
            <w:tcW w:w="11320" w:type="dxa"/>
            <w:gridSpan w:val="5"/>
            <w:tcBorders>
              <w:top w:val="single" w:sz="8" w:space="0" w:color="CCCCCC"/>
              <w:left w:val="single" w:sz="8" w:space="0" w:color="CCCCCC"/>
              <w:bottom w:val="single" w:sz="8" w:space="0" w:color="000000"/>
              <w:right w:val="nil"/>
            </w:tcBorders>
            <w:shd w:val="clear" w:color="auto" w:fill="auto"/>
            <w:vAlign w:val="bottom"/>
            <w:hideMark/>
          </w:tcPr>
          <w:p w14:paraId="3349C5CC" w14:textId="77777777" w:rsidR="009E73DC" w:rsidRPr="00461B5B" w:rsidRDefault="009E73DC" w:rsidP="009E73DC">
            <w:pPr>
              <w:rPr>
                <w:rFonts w:ascii="Bookman Old Style" w:hAnsi="Bookman Old Style" w:cs="Calibri"/>
                <w:b/>
                <w:bCs/>
                <w:color w:val="000000"/>
                <w:sz w:val="36"/>
                <w:szCs w:val="36"/>
              </w:rPr>
            </w:pPr>
            <w:r w:rsidRPr="00461B5B">
              <w:rPr>
                <w:rFonts w:ascii="Bookman Old Style" w:hAnsi="Bookman Old Style" w:cs="Calibri"/>
                <w:b/>
                <w:bCs/>
                <w:color w:val="000000"/>
                <w:sz w:val="36"/>
                <w:szCs w:val="36"/>
              </w:rPr>
              <w:lastRenderedPageBreak/>
              <w:t>Current Joint Doctoral Students -- Ecology Fall 2022</w:t>
            </w:r>
          </w:p>
        </w:tc>
      </w:tr>
      <w:tr w:rsidR="009E73DC" w:rsidRPr="00461B5B" w14:paraId="1B0A754C" w14:textId="77777777" w:rsidTr="009E73DC">
        <w:trPr>
          <w:trHeight w:val="645"/>
        </w:trPr>
        <w:tc>
          <w:tcPr>
            <w:tcW w:w="3280" w:type="dxa"/>
            <w:tcBorders>
              <w:top w:val="single" w:sz="8" w:space="0" w:color="CCCCCC"/>
              <w:left w:val="single" w:sz="8" w:space="0" w:color="000000"/>
              <w:bottom w:val="single" w:sz="8" w:space="0" w:color="000000"/>
              <w:right w:val="single" w:sz="8" w:space="0" w:color="000000"/>
            </w:tcBorders>
            <w:shd w:val="clear" w:color="000000" w:fill="9FC5E8"/>
            <w:vAlign w:val="bottom"/>
            <w:hideMark/>
          </w:tcPr>
          <w:p w14:paraId="20921AD5" w14:textId="77777777" w:rsidR="009E73DC" w:rsidRPr="00461B5B" w:rsidRDefault="009E73DC" w:rsidP="009E73DC">
            <w:pPr>
              <w:rPr>
                <w:rFonts w:ascii="Calibri" w:hAnsi="Calibri" w:cs="Calibri"/>
                <w:b/>
                <w:bCs/>
                <w:color w:val="000000"/>
              </w:rPr>
            </w:pPr>
            <w:r w:rsidRPr="00461B5B">
              <w:rPr>
                <w:rFonts w:ascii="Calibri" w:hAnsi="Calibri" w:cs="Calibri"/>
                <w:b/>
                <w:bCs/>
                <w:color w:val="000000"/>
              </w:rPr>
              <w:t>NAME</w:t>
            </w:r>
          </w:p>
        </w:tc>
        <w:tc>
          <w:tcPr>
            <w:tcW w:w="1580" w:type="dxa"/>
            <w:tcBorders>
              <w:top w:val="single" w:sz="8" w:space="0" w:color="CCCCCC"/>
              <w:left w:val="single" w:sz="8" w:space="0" w:color="CCCCCC"/>
              <w:bottom w:val="single" w:sz="8" w:space="0" w:color="000000"/>
              <w:right w:val="single" w:sz="8" w:space="0" w:color="000000"/>
            </w:tcBorders>
            <w:shd w:val="clear" w:color="000000" w:fill="9FC5E8"/>
            <w:vAlign w:val="bottom"/>
            <w:hideMark/>
          </w:tcPr>
          <w:p w14:paraId="201C2AA2" w14:textId="77777777" w:rsidR="009E73DC" w:rsidRPr="00461B5B" w:rsidRDefault="009E73DC" w:rsidP="009E73DC">
            <w:pPr>
              <w:jc w:val="center"/>
              <w:rPr>
                <w:rFonts w:ascii="Calibri" w:hAnsi="Calibri" w:cs="Calibri"/>
                <w:b/>
                <w:bCs/>
                <w:color w:val="000000"/>
              </w:rPr>
            </w:pPr>
            <w:r w:rsidRPr="00461B5B">
              <w:rPr>
                <w:rFonts w:ascii="Calibri" w:hAnsi="Calibri" w:cs="Calibri"/>
                <w:b/>
                <w:bCs/>
                <w:color w:val="000000"/>
              </w:rPr>
              <w:t>ADVISOR</w:t>
            </w:r>
          </w:p>
        </w:tc>
        <w:tc>
          <w:tcPr>
            <w:tcW w:w="1280" w:type="dxa"/>
            <w:tcBorders>
              <w:top w:val="single" w:sz="8" w:space="0" w:color="CCCCCC"/>
              <w:left w:val="single" w:sz="8" w:space="0" w:color="CCCCCC"/>
              <w:bottom w:val="single" w:sz="8" w:space="0" w:color="000000"/>
              <w:right w:val="single" w:sz="8" w:space="0" w:color="000000"/>
            </w:tcBorders>
            <w:shd w:val="clear" w:color="000000" w:fill="9FC5E8"/>
            <w:vAlign w:val="bottom"/>
            <w:hideMark/>
          </w:tcPr>
          <w:p w14:paraId="739C46BD" w14:textId="77777777" w:rsidR="009E73DC" w:rsidRPr="00461B5B" w:rsidRDefault="009E73DC" w:rsidP="009E73DC">
            <w:pPr>
              <w:jc w:val="center"/>
              <w:rPr>
                <w:rFonts w:ascii="Calibri" w:hAnsi="Calibri" w:cs="Calibri"/>
                <w:b/>
                <w:bCs/>
                <w:color w:val="000000"/>
              </w:rPr>
            </w:pPr>
            <w:r w:rsidRPr="00461B5B">
              <w:rPr>
                <w:rFonts w:ascii="Calibri" w:hAnsi="Calibri" w:cs="Calibri"/>
                <w:b/>
                <w:bCs/>
                <w:color w:val="000000"/>
              </w:rPr>
              <w:t>ENTERED</w:t>
            </w:r>
          </w:p>
        </w:tc>
        <w:tc>
          <w:tcPr>
            <w:tcW w:w="1720" w:type="dxa"/>
            <w:tcBorders>
              <w:top w:val="single" w:sz="8" w:space="0" w:color="CCCCCC"/>
              <w:left w:val="single" w:sz="8" w:space="0" w:color="CCCCCC"/>
              <w:bottom w:val="single" w:sz="8" w:space="0" w:color="000000"/>
              <w:right w:val="single" w:sz="8" w:space="0" w:color="000000"/>
            </w:tcBorders>
            <w:shd w:val="clear" w:color="000000" w:fill="9FC5E8"/>
            <w:vAlign w:val="bottom"/>
            <w:hideMark/>
          </w:tcPr>
          <w:p w14:paraId="4D52C236" w14:textId="77777777" w:rsidR="009E73DC" w:rsidRPr="00461B5B" w:rsidRDefault="009E73DC" w:rsidP="009E73DC">
            <w:pPr>
              <w:jc w:val="center"/>
              <w:rPr>
                <w:rFonts w:ascii="Calibri" w:hAnsi="Calibri" w:cs="Calibri"/>
                <w:b/>
                <w:bCs/>
                <w:color w:val="000000"/>
              </w:rPr>
            </w:pPr>
            <w:r w:rsidRPr="00461B5B">
              <w:rPr>
                <w:rFonts w:ascii="Calibri" w:hAnsi="Calibri" w:cs="Calibri"/>
                <w:b/>
                <w:bCs/>
                <w:color w:val="000000"/>
              </w:rPr>
              <w:t>OFFICE LOCATION</w:t>
            </w:r>
          </w:p>
        </w:tc>
        <w:tc>
          <w:tcPr>
            <w:tcW w:w="3460" w:type="dxa"/>
            <w:tcBorders>
              <w:top w:val="single" w:sz="8" w:space="0" w:color="CCCCCC"/>
              <w:left w:val="single" w:sz="8" w:space="0" w:color="CCCCCC"/>
              <w:bottom w:val="single" w:sz="8" w:space="0" w:color="000000"/>
              <w:right w:val="single" w:sz="8" w:space="0" w:color="000000"/>
            </w:tcBorders>
            <w:shd w:val="clear" w:color="000000" w:fill="9FC5E8"/>
            <w:vAlign w:val="bottom"/>
            <w:hideMark/>
          </w:tcPr>
          <w:p w14:paraId="7AF16DB3" w14:textId="77777777" w:rsidR="009E73DC" w:rsidRPr="00461B5B" w:rsidRDefault="009E73DC" w:rsidP="009E73DC">
            <w:pPr>
              <w:rPr>
                <w:rFonts w:ascii="Calibri" w:hAnsi="Calibri" w:cs="Calibri"/>
                <w:b/>
                <w:bCs/>
                <w:color w:val="000000"/>
              </w:rPr>
            </w:pPr>
            <w:r w:rsidRPr="00461B5B">
              <w:rPr>
                <w:rFonts w:ascii="Calibri" w:hAnsi="Calibri" w:cs="Calibri"/>
                <w:b/>
                <w:bCs/>
                <w:color w:val="000000"/>
              </w:rPr>
              <w:t>EMAIL</w:t>
            </w:r>
          </w:p>
        </w:tc>
      </w:tr>
      <w:tr w:rsidR="009E73DC" w:rsidRPr="00461B5B" w14:paraId="39D5FD1A" w14:textId="77777777" w:rsidTr="009E73DC">
        <w:trPr>
          <w:trHeight w:val="33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7B42B574" w14:textId="77777777" w:rsidR="009E73DC" w:rsidRPr="00461B5B" w:rsidRDefault="009E73DC" w:rsidP="009E73DC">
            <w:pPr>
              <w:rPr>
                <w:rFonts w:ascii="Calibri" w:hAnsi="Calibri" w:cs="Calibri"/>
                <w:color w:val="000000"/>
              </w:rPr>
            </w:pPr>
            <w:r w:rsidRPr="00461B5B">
              <w:rPr>
                <w:rFonts w:ascii="Calibri" w:hAnsi="Calibri" w:cs="Calibri"/>
                <w:color w:val="000000"/>
              </w:rPr>
              <w:t>Barajas, Lupita</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493822F8"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Lipson</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9A25971"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2020</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44DF342" w14:textId="77777777" w:rsidR="009E73DC" w:rsidRPr="00461B5B" w:rsidRDefault="009E73DC" w:rsidP="009E73DC">
            <w:pPr>
              <w:jc w:val="center"/>
              <w:rPr>
                <w:rFonts w:ascii="Calibri" w:hAnsi="Calibri" w:cs="Calibri"/>
              </w:rPr>
            </w:pPr>
            <w:r w:rsidRPr="00461B5B">
              <w:rPr>
                <w:rFonts w:ascii="Calibri" w:hAnsi="Calibri" w:cs="Calibri"/>
              </w:rPr>
              <w:t>PS 248</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2D79EF16" w14:textId="77777777" w:rsidR="009E73DC" w:rsidRPr="00461B5B" w:rsidRDefault="009E73DC" w:rsidP="009E73DC">
            <w:pPr>
              <w:rPr>
                <w:rFonts w:ascii="Calibri" w:hAnsi="Calibri" w:cs="Calibri"/>
                <w:color w:val="000000"/>
              </w:rPr>
            </w:pPr>
            <w:r w:rsidRPr="00461B5B">
              <w:rPr>
                <w:rFonts w:ascii="Calibri" w:hAnsi="Calibri" w:cs="Calibri"/>
                <w:color w:val="000000"/>
              </w:rPr>
              <w:t>gbarajas6472@sdsu.edu</w:t>
            </w:r>
          </w:p>
        </w:tc>
      </w:tr>
      <w:tr w:rsidR="009E73DC" w:rsidRPr="00461B5B" w14:paraId="162D2DDA" w14:textId="77777777" w:rsidTr="009E73DC">
        <w:trPr>
          <w:trHeight w:val="645"/>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615BADAD" w14:textId="77777777" w:rsidR="009E73DC" w:rsidRPr="00461B5B" w:rsidRDefault="009E73DC" w:rsidP="009E73DC">
            <w:pPr>
              <w:rPr>
                <w:rFonts w:ascii="Calibri" w:hAnsi="Calibri" w:cs="Calibri"/>
                <w:color w:val="000000"/>
              </w:rPr>
            </w:pPr>
            <w:r w:rsidRPr="00461B5B">
              <w:rPr>
                <w:rFonts w:ascii="Calibri" w:hAnsi="Calibri" w:cs="Calibri"/>
                <w:color w:val="000000"/>
              </w:rPr>
              <w:t>Boone, Xavius</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1522C0E2"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Long</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14E5B51"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2020</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6121BA0" w14:textId="77777777" w:rsidR="009E73DC" w:rsidRPr="00461B5B" w:rsidRDefault="009E73DC" w:rsidP="009E73DC">
            <w:pPr>
              <w:jc w:val="center"/>
              <w:rPr>
                <w:rFonts w:ascii="Calibri" w:hAnsi="Calibri" w:cs="Calibri"/>
              </w:rPr>
            </w:pPr>
            <w:r w:rsidRPr="00461B5B">
              <w:rPr>
                <w:rFonts w:ascii="Calibri" w:hAnsi="Calibri" w:cs="Calibri"/>
              </w:rPr>
              <w:t>LSN 239</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5FBAA3DD" w14:textId="77777777" w:rsidR="009E73DC" w:rsidRPr="00461B5B" w:rsidRDefault="009E73DC" w:rsidP="009E73DC">
            <w:pPr>
              <w:rPr>
                <w:rFonts w:ascii="Calibri" w:hAnsi="Calibri" w:cs="Calibri"/>
                <w:color w:val="000000"/>
              </w:rPr>
            </w:pPr>
            <w:r w:rsidRPr="00461B5B">
              <w:rPr>
                <w:rFonts w:ascii="Calibri" w:hAnsi="Calibri" w:cs="Calibri"/>
                <w:color w:val="000000"/>
              </w:rPr>
              <w:t xml:space="preserve">xkboone@ucdavis.edu </w:t>
            </w:r>
            <w:r w:rsidRPr="00461B5B">
              <w:rPr>
                <w:rFonts w:ascii="Calibri" w:hAnsi="Calibri" w:cs="Calibri"/>
                <w:color w:val="000000"/>
              </w:rPr>
              <w:br/>
              <w:t>xboone8253@sdsu.edu</w:t>
            </w:r>
          </w:p>
        </w:tc>
      </w:tr>
      <w:tr w:rsidR="009E73DC" w:rsidRPr="00461B5B" w14:paraId="5BC5DFD1"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5E44D27E" w14:textId="77777777" w:rsidR="009E73DC" w:rsidRPr="00461B5B" w:rsidRDefault="009E73DC" w:rsidP="009E73DC">
            <w:pPr>
              <w:rPr>
                <w:rFonts w:ascii="Calibri" w:hAnsi="Calibri" w:cs="Calibri"/>
                <w:color w:val="000000"/>
              </w:rPr>
            </w:pPr>
            <w:r w:rsidRPr="00461B5B">
              <w:rPr>
                <w:rFonts w:ascii="Calibri" w:hAnsi="Calibri" w:cs="Calibri"/>
                <w:color w:val="000000"/>
              </w:rPr>
              <w:t>Carsh, Alexander</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114C24DC"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Oechel</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12ED3C8"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2016</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C7F5A8C"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PS- 247</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CC1A438" w14:textId="77777777" w:rsidR="009E73DC" w:rsidRPr="00461B5B" w:rsidRDefault="009E73DC" w:rsidP="009E73DC">
            <w:pPr>
              <w:rPr>
                <w:rFonts w:ascii="Calibri" w:hAnsi="Calibri" w:cs="Calibri"/>
                <w:color w:val="000000"/>
              </w:rPr>
            </w:pPr>
            <w:r w:rsidRPr="00461B5B">
              <w:rPr>
                <w:rFonts w:ascii="Calibri" w:hAnsi="Calibri" w:cs="Calibri"/>
                <w:color w:val="000000"/>
              </w:rPr>
              <w:t>accarsh@sdsu.edu</w:t>
            </w:r>
          </w:p>
        </w:tc>
      </w:tr>
      <w:tr w:rsidR="009E73DC" w:rsidRPr="00461B5B" w14:paraId="4C7C9DDA" w14:textId="77777777" w:rsidTr="009E73DC">
        <w:trPr>
          <w:trHeight w:val="33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51284F48" w14:textId="77777777" w:rsidR="009E73DC" w:rsidRPr="00461B5B" w:rsidRDefault="009E73DC" w:rsidP="009E73DC">
            <w:pPr>
              <w:rPr>
                <w:rFonts w:ascii="Calibri" w:hAnsi="Calibri" w:cs="Calibri"/>
                <w:color w:val="000000"/>
              </w:rPr>
            </w:pPr>
            <w:r w:rsidRPr="00461B5B">
              <w:rPr>
                <w:rFonts w:ascii="Calibri" w:hAnsi="Calibri" w:cs="Calibri"/>
                <w:color w:val="000000"/>
              </w:rPr>
              <w:t>Desantiago, Ricardo</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12766EC0"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Long</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4837D4F"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2018</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236B3D6E"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PS 142</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42076DB" w14:textId="77777777" w:rsidR="009E73DC" w:rsidRPr="00461B5B" w:rsidRDefault="009E73DC" w:rsidP="009E73DC">
            <w:pPr>
              <w:rPr>
                <w:rFonts w:ascii="Calibri" w:hAnsi="Calibri" w:cs="Calibri"/>
                <w:color w:val="000000"/>
              </w:rPr>
            </w:pPr>
            <w:r w:rsidRPr="00461B5B">
              <w:rPr>
                <w:rFonts w:ascii="Calibri" w:hAnsi="Calibri" w:cs="Calibri"/>
                <w:color w:val="000000"/>
              </w:rPr>
              <w:t>rdesantiago@sdsu.edu</w:t>
            </w:r>
          </w:p>
        </w:tc>
      </w:tr>
      <w:tr w:rsidR="009E73DC" w:rsidRPr="00461B5B" w14:paraId="2D04A744"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B6D7A8"/>
            <w:vAlign w:val="bottom"/>
            <w:hideMark/>
          </w:tcPr>
          <w:p w14:paraId="63C09C6B" w14:textId="77777777" w:rsidR="009E73DC" w:rsidRPr="00461B5B" w:rsidRDefault="009E73DC" w:rsidP="009E73DC">
            <w:pPr>
              <w:rPr>
                <w:rFonts w:ascii="Calibri" w:hAnsi="Calibri" w:cs="Calibri"/>
                <w:color w:val="000000"/>
              </w:rPr>
            </w:pPr>
            <w:r w:rsidRPr="00461B5B">
              <w:rPr>
                <w:rFonts w:ascii="Calibri" w:hAnsi="Calibri" w:cs="Calibri"/>
                <w:color w:val="000000"/>
              </w:rPr>
              <w:t>Dubord, Alyssa</w:t>
            </w:r>
          </w:p>
        </w:tc>
        <w:tc>
          <w:tcPr>
            <w:tcW w:w="158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6F3DA81C"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Oechel</w:t>
            </w:r>
          </w:p>
        </w:tc>
        <w:tc>
          <w:tcPr>
            <w:tcW w:w="128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2B6721F3"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2021</w:t>
            </w:r>
          </w:p>
        </w:tc>
        <w:tc>
          <w:tcPr>
            <w:tcW w:w="172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2E8E30C9"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UCD</w:t>
            </w:r>
          </w:p>
        </w:tc>
        <w:tc>
          <w:tcPr>
            <w:tcW w:w="346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1FF249C4" w14:textId="77777777" w:rsidR="009E73DC" w:rsidRPr="00461B5B" w:rsidRDefault="009E73DC" w:rsidP="009E73DC">
            <w:pPr>
              <w:rPr>
                <w:rFonts w:ascii="Calibri" w:hAnsi="Calibri" w:cs="Calibri"/>
                <w:color w:val="000000"/>
              </w:rPr>
            </w:pPr>
            <w:r w:rsidRPr="00461B5B">
              <w:rPr>
                <w:rFonts w:ascii="Calibri" w:hAnsi="Calibri" w:cs="Calibri"/>
                <w:color w:val="000000"/>
              </w:rPr>
              <w:t>adubord2840@sdsu.edu</w:t>
            </w:r>
          </w:p>
        </w:tc>
      </w:tr>
      <w:tr w:rsidR="009E73DC" w:rsidRPr="00461B5B" w14:paraId="42C5585D"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2691A4FC" w14:textId="77777777" w:rsidR="009E73DC" w:rsidRPr="00461B5B" w:rsidRDefault="009E73DC" w:rsidP="009E73DC">
            <w:pPr>
              <w:rPr>
                <w:rFonts w:ascii="Calibri" w:hAnsi="Calibri" w:cs="Calibri"/>
                <w:color w:val="000000"/>
              </w:rPr>
            </w:pPr>
            <w:r w:rsidRPr="00461B5B">
              <w:rPr>
                <w:rFonts w:ascii="Calibri" w:hAnsi="Calibri" w:cs="Calibri"/>
                <w:color w:val="000000"/>
              </w:rPr>
              <w:t>Farchadi, Nima</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C7323C0"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Lewison</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282F4C2D"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2019</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98A2281"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LSN237</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35A85A2" w14:textId="77777777" w:rsidR="009E73DC" w:rsidRPr="00461B5B" w:rsidRDefault="009E73DC" w:rsidP="009E73DC">
            <w:pPr>
              <w:rPr>
                <w:rFonts w:ascii="Calibri" w:hAnsi="Calibri" w:cs="Calibri"/>
                <w:color w:val="000000"/>
              </w:rPr>
            </w:pPr>
            <w:r w:rsidRPr="00461B5B">
              <w:rPr>
                <w:rFonts w:ascii="Calibri" w:hAnsi="Calibri" w:cs="Calibri"/>
                <w:color w:val="000000"/>
              </w:rPr>
              <w:t>nfarchadi@sdsu.edu</w:t>
            </w:r>
          </w:p>
        </w:tc>
      </w:tr>
      <w:tr w:rsidR="009E73DC" w:rsidRPr="00461B5B" w14:paraId="390A3E53"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27DBD0B0" w14:textId="77777777" w:rsidR="009E73DC" w:rsidRPr="00461B5B" w:rsidRDefault="009E73DC" w:rsidP="009E73DC">
            <w:pPr>
              <w:rPr>
                <w:rFonts w:ascii="Calibri" w:hAnsi="Calibri" w:cs="Calibri"/>
                <w:color w:val="000000"/>
              </w:rPr>
            </w:pPr>
            <w:r w:rsidRPr="00461B5B">
              <w:rPr>
                <w:rFonts w:ascii="Calibri" w:hAnsi="Calibri" w:cs="Calibri"/>
                <w:color w:val="000000"/>
              </w:rPr>
              <w:t>Fenner, Andrea</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6E1AECE"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Oechel</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AFBD787"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2017</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A87FC7A"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LS239</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4DEDDB7E" w14:textId="77777777" w:rsidR="009E73DC" w:rsidRPr="00461B5B" w:rsidRDefault="009E73DC" w:rsidP="009E73DC">
            <w:pPr>
              <w:rPr>
                <w:rFonts w:ascii="Calibri" w:hAnsi="Calibri" w:cs="Calibri"/>
                <w:color w:val="000000"/>
              </w:rPr>
            </w:pPr>
            <w:r w:rsidRPr="00461B5B">
              <w:rPr>
                <w:rFonts w:ascii="Calibri" w:hAnsi="Calibri" w:cs="Calibri"/>
                <w:color w:val="000000"/>
              </w:rPr>
              <w:t>anfenner@sdsu.edu</w:t>
            </w:r>
          </w:p>
        </w:tc>
      </w:tr>
      <w:tr w:rsidR="009E73DC" w:rsidRPr="00461B5B" w14:paraId="20B9C866"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5905CFEA" w14:textId="77777777" w:rsidR="009E73DC" w:rsidRPr="00461B5B" w:rsidRDefault="009E73DC" w:rsidP="009E73DC">
            <w:pPr>
              <w:rPr>
                <w:rFonts w:ascii="Calibri" w:hAnsi="Calibri" w:cs="Calibri"/>
                <w:color w:val="000000"/>
              </w:rPr>
            </w:pPr>
            <w:r w:rsidRPr="00461B5B">
              <w:rPr>
                <w:rFonts w:ascii="Calibri" w:hAnsi="Calibri" w:cs="Calibri"/>
                <w:color w:val="000000"/>
              </w:rPr>
              <w:t>Fischer, Craig</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4F063513"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Rulon</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C2EF76A"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2020</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0D66B5B"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LS239</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CE177B2" w14:textId="77777777" w:rsidR="009E73DC" w:rsidRPr="00461B5B" w:rsidRDefault="009E73DC" w:rsidP="009E73DC">
            <w:pPr>
              <w:rPr>
                <w:rFonts w:ascii="Calibri" w:hAnsi="Calibri" w:cs="Calibri"/>
                <w:color w:val="000000"/>
                <w:u w:val="single"/>
              </w:rPr>
            </w:pPr>
            <w:r w:rsidRPr="00461B5B">
              <w:rPr>
                <w:rFonts w:ascii="Calibri" w:hAnsi="Calibri" w:cs="Calibri"/>
                <w:color w:val="000000"/>
                <w:u w:val="single"/>
              </w:rPr>
              <w:t>cfischer2@sdsu.edu</w:t>
            </w:r>
          </w:p>
        </w:tc>
      </w:tr>
      <w:tr w:rsidR="009E73DC" w:rsidRPr="00461B5B" w14:paraId="23100EF7"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1249B7B7" w14:textId="77777777" w:rsidR="009E73DC" w:rsidRPr="00461B5B" w:rsidRDefault="009E73DC" w:rsidP="009E73DC">
            <w:pPr>
              <w:rPr>
                <w:rFonts w:ascii="Calibri" w:hAnsi="Calibri" w:cs="Calibri"/>
                <w:color w:val="000000"/>
              </w:rPr>
            </w:pPr>
            <w:r w:rsidRPr="00461B5B">
              <w:rPr>
                <w:rFonts w:ascii="Calibri" w:hAnsi="Calibri" w:cs="Calibri"/>
                <w:color w:val="000000"/>
              </w:rPr>
              <w:t>Gomez Ramirez, Ana</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119A5F9"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Long/Clark</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400107AA"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2020</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28FE62B" w14:textId="77777777" w:rsidR="009E73DC" w:rsidRPr="00461B5B" w:rsidRDefault="009E73DC" w:rsidP="009E73DC">
            <w:pPr>
              <w:jc w:val="center"/>
              <w:rPr>
                <w:rFonts w:ascii="Calibri" w:hAnsi="Calibri" w:cs="Calibri"/>
              </w:rPr>
            </w:pPr>
            <w:r w:rsidRPr="00461B5B">
              <w:rPr>
                <w:rFonts w:ascii="Calibri" w:hAnsi="Calibri" w:cs="Calibri"/>
              </w:rPr>
              <w:t>LSN 239</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57DB831" w14:textId="77777777" w:rsidR="009E73DC" w:rsidRPr="00461B5B" w:rsidRDefault="009E73DC" w:rsidP="009E73DC">
            <w:pPr>
              <w:rPr>
                <w:rFonts w:ascii="Calibri" w:hAnsi="Calibri" w:cs="Calibri"/>
                <w:color w:val="000000"/>
              </w:rPr>
            </w:pPr>
            <w:r w:rsidRPr="00461B5B">
              <w:rPr>
                <w:rFonts w:ascii="Calibri" w:hAnsi="Calibri" w:cs="Calibri"/>
                <w:color w:val="000000"/>
              </w:rPr>
              <w:t>agomezramirez@sdsu.edu</w:t>
            </w:r>
          </w:p>
        </w:tc>
      </w:tr>
      <w:tr w:rsidR="009E73DC" w:rsidRPr="00461B5B" w14:paraId="47D0C081"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3A1AD812" w14:textId="77777777" w:rsidR="009E73DC" w:rsidRPr="00461B5B" w:rsidRDefault="009E73DC" w:rsidP="009E73DC">
            <w:pPr>
              <w:rPr>
                <w:rFonts w:ascii="Calibri" w:hAnsi="Calibri" w:cs="Calibri"/>
                <w:color w:val="000000"/>
              </w:rPr>
            </w:pPr>
            <w:r w:rsidRPr="00461B5B">
              <w:rPr>
                <w:rFonts w:ascii="Calibri" w:hAnsi="Calibri" w:cs="Calibri"/>
                <w:color w:val="000000"/>
              </w:rPr>
              <w:t>Griffin, Jessica</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2E0092D"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Hovel</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57CCC6A2"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2018</w:t>
            </w:r>
          </w:p>
        </w:tc>
        <w:tc>
          <w:tcPr>
            <w:tcW w:w="172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65ED1309"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LSN-239</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53002679" w14:textId="77777777" w:rsidR="009E73DC" w:rsidRPr="00461B5B" w:rsidRDefault="009E73DC" w:rsidP="009E73DC">
            <w:pPr>
              <w:rPr>
                <w:rFonts w:ascii="Calibri" w:hAnsi="Calibri" w:cs="Calibri"/>
                <w:color w:val="000000"/>
              </w:rPr>
            </w:pPr>
            <w:r w:rsidRPr="00461B5B">
              <w:rPr>
                <w:rFonts w:ascii="Calibri" w:hAnsi="Calibri" w:cs="Calibri"/>
                <w:color w:val="000000"/>
              </w:rPr>
              <w:t>jgriffin7869@sdsu.edu</w:t>
            </w:r>
          </w:p>
        </w:tc>
      </w:tr>
      <w:tr w:rsidR="009E73DC" w:rsidRPr="00461B5B" w14:paraId="1C1B6A04"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B6D7A8"/>
            <w:vAlign w:val="bottom"/>
            <w:hideMark/>
          </w:tcPr>
          <w:p w14:paraId="2E75F8D2" w14:textId="77777777" w:rsidR="009E73DC" w:rsidRPr="00461B5B" w:rsidRDefault="009E73DC" w:rsidP="009E73DC">
            <w:pPr>
              <w:rPr>
                <w:rFonts w:ascii="Calibri" w:hAnsi="Calibri" w:cs="Calibri"/>
                <w:color w:val="000000"/>
              </w:rPr>
            </w:pPr>
            <w:r w:rsidRPr="00461B5B">
              <w:rPr>
                <w:rFonts w:ascii="Calibri" w:hAnsi="Calibri" w:cs="Calibri"/>
                <w:color w:val="000000"/>
              </w:rPr>
              <w:t xml:space="preserve">Hock, Macall </w:t>
            </w:r>
            <w:r w:rsidRPr="00461B5B">
              <w:rPr>
                <w:rFonts w:ascii="Calibri" w:hAnsi="Calibri" w:cs="Calibri"/>
                <w:b/>
                <w:bCs/>
                <w:color w:val="5B0F00"/>
              </w:rPr>
              <w:t>(NR</w:t>
            </w:r>
            <w:r w:rsidRPr="00461B5B">
              <w:rPr>
                <w:rFonts w:ascii="Calibri" w:hAnsi="Calibri" w:cs="Calibri"/>
                <w:color w:val="000000"/>
              </w:rPr>
              <w:t>)</w:t>
            </w:r>
          </w:p>
        </w:tc>
        <w:tc>
          <w:tcPr>
            <w:tcW w:w="158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7ED74F9A"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Zona</w:t>
            </w:r>
          </w:p>
        </w:tc>
        <w:tc>
          <w:tcPr>
            <w:tcW w:w="128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2515B372"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2021</w:t>
            </w:r>
          </w:p>
        </w:tc>
        <w:tc>
          <w:tcPr>
            <w:tcW w:w="172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4C91D07D"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UCD</w:t>
            </w:r>
          </w:p>
        </w:tc>
        <w:tc>
          <w:tcPr>
            <w:tcW w:w="346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10F82E78" w14:textId="77777777" w:rsidR="009E73DC" w:rsidRPr="00461B5B" w:rsidRDefault="009E73DC" w:rsidP="009E73DC">
            <w:pPr>
              <w:rPr>
                <w:rFonts w:ascii="Calibri" w:hAnsi="Calibri" w:cs="Calibri"/>
                <w:color w:val="000000"/>
              </w:rPr>
            </w:pPr>
            <w:r w:rsidRPr="00461B5B">
              <w:rPr>
                <w:rFonts w:ascii="Calibri" w:hAnsi="Calibri" w:cs="Calibri"/>
                <w:color w:val="000000"/>
              </w:rPr>
              <w:t>mhock@sdsu.edu</w:t>
            </w:r>
          </w:p>
        </w:tc>
      </w:tr>
      <w:tr w:rsidR="009E73DC" w:rsidRPr="00461B5B" w14:paraId="42521133"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62BEECAC" w14:textId="77777777" w:rsidR="009E73DC" w:rsidRPr="00461B5B" w:rsidRDefault="009E73DC" w:rsidP="009E73DC">
            <w:pPr>
              <w:rPr>
                <w:rFonts w:ascii="Calibri" w:hAnsi="Calibri" w:cs="Calibri"/>
                <w:color w:val="000000"/>
              </w:rPr>
            </w:pPr>
            <w:r w:rsidRPr="00461B5B">
              <w:rPr>
                <w:rFonts w:ascii="Calibri" w:hAnsi="Calibri" w:cs="Calibri"/>
                <w:color w:val="000000"/>
              </w:rPr>
              <w:t>Lunneberg, Kyle</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518A7ECA"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Oechel</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492EF256"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2019</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291396C0"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PS250</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F8AFE7E" w14:textId="77777777" w:rsidR="009E73DC" w:rsidRPr="00461B5B" w:rsidRDefault="009E73DC" w:rsidP="009E73DC">
            <w:pPr>
              <w:rPr>
                <w:rFonts w:ascii="Calibri" w:hAnsi="Calibri" w:cs="Calibri"/>
                <w:color w:val="000000"/>
              </w:rPr>
            </w:pPr>
            <w:r w:rsidRPr="00461B5B">
              <w:rPr>
                <w:rFonts w:ascii="Calibri" w:hAnsi="Calibri" w:cs="Calibri"/>
                <w:color w:val="000000"/>
              </w:rPr>
              <w:t>klunneberg@sdsu.edu</w:t>
            </w:r>
          </w:p>
        </w:tc>
      </w:tr>
      <w:tr w:rsidR="009E73DC" w:rsidRPr="00461B5B" w14:paraId="02F8239D"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616A9AE1" w14:textId="77777777" w:rsidR="009E73DC" w:rsidRPr="00461B5B" w:rsidRDefault="009E73DC" w:rsidP="009E73DC">
            <w:pPr>
              <w:rPr>
                <w:rFonts w:ascii="Calibri" w:hAnsi="Calibri" w:cs="Calibri"/>
                <w:color w:val="000000"/>
              </w:rPr>
            </w:pPr>
            <w:r w:rsidRPr="00461B5B">
              <w:rPr>
                <w:rFonts w:ascii="Calibri" w:hAnsi="Calibri" w:cs="Calibri"/>
                <w:color w:val="000000"/>
              </w:rPr>
              <w:t>McIntire, Lily</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51C4A345"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Miller</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FB87FBB"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2020</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40917D3" w14:textId="77777777" w:rsidR="009E73DC" w:rsidRPr="00461B5B" w:rsidRDefault="009E73DC" w:rsidP="009E73DC">
            <w:pPr>
              <w:jc w:val="center"/>
              <w:rPr>
                <w:rFonts w:ascii="Calibri" w:hAnsi="Calibri" w:cs="Calibri"/>
              </w:rPr>
            </w:pPr>
            <w:r w:rsidRPr="00461B5B">
              <w:rPr>
                <w:rFonts w:ascii="Calibri" w:hAnsi="Calibri" w:cs="Calibri"/>
              </w:rPr>
              <w:t>PS 143</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4BE3F343" w14:textId="77777777" w:rsidR="009E73DC" w:rsidRPr="00461B5B" w:rsidRDefault="009E73DC" w:rsidP="009E73DC">
            <w:pPr>
              <w:rPr>
                <w:rFonts w:ascii="Calibri" w:hAnsi="Calibri" w:cs="Calibri"/>
                <w:color w:val="000000"/>
              </w:rPr>
            </w:pPr>
            <w:r w:rsidRPr="00461B5B">
              <w:rPr>
                <w:rFonts w:ascii="Calibri" w:hAnsi="Calibri" w:cs="Calibri"/>
                <w:color w:val="000000"/>
              </w:rPr>
              <w:t>lmcintire3183@sdsu.edu</w:t>
            </w:r>
          </w:p>
        </w:tc>
      </w:tr>
      <w:tr w:rsidR="009E73DC" w:rsidRPr="00461B5B" w14:paraId="7827E06E" w14:textId="77777777" w:rsidTr="009E73DC">
        <w:trPr>
          <w:trHeight w:val="390"/>
        </w:trPr>
        <w:tc>
          <w:tcPr>
            <w:tcW w:w="3280" w:type="dxa"/>
            <w:tcBorders>
              <w:top w:val="single" w:sz="8" w:space="0" w:color="CCCCCC"/>
              <w:left w:val="single" w:sz="8" w:space="0" w:color="000000"/>
              <w:bottom w:val="nil"/>
              <w:right w:val="single" w:sz="8" w:space="0" w:color="000000"/>
            </w:tcBorders>
            <w:shd w:val="clear" w:color="000000" w:fill="B6D7A8"/>
            <w:vAlign w:val="bottom"/>
            <w:hideMark/>
          </w:tcPr>
          <w:p w14:paraId="047B0273" w14:textId="77777777" w:rsidR="009E73DC" w:rsidRPr="00461B5B" w:rsidRDefault="009E73DC" w:rsidP="009E73DC">
            <w:pPr>
              <w:rPr>
                <w:rFonts w:ascii="Calibri" w:hAnsi="Calibri" w:cs="Calibri"/>
                <w:color w:val="000000"/>
              </w:rPr>
            </w:pPr>
            <w:r w:rsidRPr="00461B5B">
              <w:rPr>
                <w:rFonts w:ascii="Calibri" w:hAnsi="Calibri" w:cs="Calibri"/>
                <w:color w:val="000000"/>
              </w:rPr>
              <w:t>Penn, Shelby</w:t>
            </w:r>
          </w:p>
        </w:tc>
        <w:tc>
          <w:tcPr>
            <w:tcW w:w="1580" w:type="dxa"/>
            <w:tcBorders>
              <w:top w:val="single" w:sz="8" w:space="0" w:color="CCCCCC"/>
              <w:left w:val="single" w:sz="8" w:space="0" w:color="CCCCCC"/>
              <w:bottom w:val="nil"/>
              <w:right w:val="single" w:sz="8" w:space="0" w:color="000000"/>
            </w:tcBorders>
            <w:shd w:val="clear" w:color="000000" w:fill="B6D7A8"/>
            <w:vAlign w:val="bottom"/>
            <w:hideMark/>
          </w:tcPr>
          <w:p w14:paraId="7E19A308"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Edwards</w:t>
            </w:r>
          </w:p>
        </w:tc>
        <w:tc>
          <w:tcPr>
            <w:tcW w:w="128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38907603"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2021</w:t>
            </w:r>
          </w:p>
        </w:tc>
        <w:tc>
          <w:tcPr>
            <w:tcW w:w="1720" w:type="dxa"/>
            <w:tcBorders>
              <w:top w:val="single" w:sz="8" w:space="0" w:color="CCCCCC"/>
              <w:left w:val="single" w:sz="8" w:space="0" w:color="CCCCCC"/>
              <w:bottom w:val="single" w:sz="8" w:space="0" w:color="000000"/>
              <w:right w:val="single" w:sz="8" w:space="0" w:color="000000"/>
            </w:tcBorders>
            <w:shd w:val="clear" w:color="000000" w:fill="B6D7A8"/>
            <w:vAlign w:val="bottom"/>
            <w:hideMark/>
          </w:tcPr>
          <w:p w14:paraId="190C356C"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UCD</w:t>
            </w:r>
          </w:p>
        </w:tc>
        <w:tc>
          <w:tcPr>
            <w:tcW w:w="3460" w:type="dxa"/>
            <w:tcBorders>
              <w:top w:val="single" w:sz="8" w:space="0" w:color="CCCCCC"/>
              <w:left w:val="single" w:sz="8" w:space="0" w:color="CCCCCC"/>
              <w:bottom w:val="nil"/>
              <w:right w:val="single" w:sz="8" w:space="0" w:color="000000"/>
            </w:tcBorders>
            <w:shd w:val="clear" w:color="000000" w:fill="B6D7A8"/>
            <w:vAlign w:val="bottom"/>
            <w:hideMark/>
          </w:tcPr>
          <w:p w14:paraId="046A2C08" w14:textId="77777777" w:rsidR="009E73DC" w:rsidRPr="00461B5B" w:rsidRDefault="009E73DC" w:rsidP="009E73DC">
            <w:pPr>
              <w:rPr>
                <w:rFonts w:ascii="Calibri" w:hAnsi="Calibri" w:cs="Calibri"/>
                <w:color w:val="000000"/>
              </w:rPr>
            </w:pPr>
            <w:r w:rsidRPr="00461B5B">
              <w:rPr>
                <w:rFonts w:ascii="Calibri" w:hAnsi="Calibri" w:cs="Calibri"/>
                <w:color w:val="000000"/>
              </w:rPr>
              <w:t>spenn2465@sdsu.edu</w:t>
            </w:r>
          </w:p>
        </w:tc>
      </w:tr>
      <w:tr w:rsidR="009E73DC" w:rsidRPr="00461B5B" w14:paraId="04763FCE" w14:textId="77777777" w:rsidTr="009E73DC">
        <w:trPr>
          <w:trHeight w:val="390"/>
        </w:trPr>
        <w:tc>
          <w:tcPr>
            <w:tcW w:w="3280" w:type="dxa"/>
            <w:tcBorders>
              <w:top w:val="single" w:sz="8" w:space="0" w:color="auto"/>
              <w:left w:val="single" w:sz="8" w:space="0" w:color="auto"/>
              <w:bottom w:val="single" w:sz="8" w:space="0" w:color="auto"/>
              <w:right w:val="nil"/>
            </w:tcBorders>
            <w:shd w:val="clear" w:color="auto" w:fill="auto"/>
            <w:noWrap/>
            <w:vAlign w:val="bottom"/>
            <w:hideMark/>
          </w:tcPr>
          <w:p w14:paraId="2CD9DEA3" w14:textId="77777777" w:rsidR="009E73DC" w:rsidRPr="00461B5B" w:rsidRDefault="009E73DC" w:rsidP="009E73DC">
            <w:pPr>
              <w:rPr>
                <w:rFonts w:ascii="Calibri" w:hAnsi="Calibri" w:cs="Calibri"/>
                <w:color w:val="000000"/>
              </w:rPr>
            </w:pPr>
            <w:r w:rsidRPr="00461B5B">
              <w:rPr>
                <w:rFonts w:ascii="Calibri" w:hAnsi="Calibri" w:cs="Calibri"/>
                <w:color w:val="000000"/>
              </w:rPr>
              <w:t>Rajah, Kavita</w:t>
            </w:r>
          </w:p>
        </w:tc>
        <w:tc>
          <w:tcPr>
            <w:tcW w:w="15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D3EE4AA" w14:textId="77777777" w:rsidR="009E73DC" w:rsidRPr="00461B5B" w:rsidRDefault="009E73DC" w:rsidP="009E73DC">
            <w:pPr>
              <w:rPr>
                <w:rFonts w:ascii="Calibri" w:hAnsi="Calibri" w:cs="Calibri"/>
                <w:color w:val="000000"/>
              </w:rPr>
            </w:pPr>
            <w:r w:rsidRPr="00461B5B">
              <w:rPr>
                <w:rFonts w:ascii="Calibri" w:hAnsi="Calibri" w:cs="Calibri"/>
                <w:color w:val="000000"/>
              </w:rPr>
              <w:t>Lipson</w:t>
            </w:r>
          </w:p>
        </w:tc>
        <w:tc>
          <w:tcPr>
            <w:tcW w:w="1280" w:type="dxa"/>
            <w:tcBorders>
              <w:top w:val="nil"/>
              <w:left w:val="nil"/>
              <w:bottom w:val="single" w:sz="8" w:space="0" w:color="000000"/>
              <w:right w:val="single" w:sz="8" w:space="0" w:color="000000"/>
            </w:tcBorders>
            <w:shd w:val="clear" w:color="000000" w:fill="FFFFFF"/>
            <w:vAlign w:val="bottom"/>
            <w:hideMark/>
          </w:tcPr>
          <w:p w14:paraId="30D7123E"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2016</w:t>
            </w:r>
          </w:p>
        </w:tc>
        <w:tc>
          <w:tcPr>
            <w:tcW w:w="1720" w:type="dxa"/>
            <w:tcBorders>
              <w:top w:val="nil"/>
              <w:left w:val="single" w:sz="8" w:space="0" w:color="CCCCCC"/>
              <w:bottom w:val="single" w:sz="8" w:space="0" w:color="000000"/>
              <w:right w:val="nil"/>
            </w:tcBorders>
            <w:shd w:val="clear" w:color="000000" w:fill="FFFFFF"/>
            <w:vAlign w:val="bottom"/>
            <w:hideMark/>
          </w:tcPr>
          <w:p w14:paraId="45E3AF1D"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PS246</w:t>
            </w:r>
          </w:p>
        </w:tc>
        <w:tc>
          <w:tcPr>
            <w:tcW w:w="346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AC1B62A" w14:textId="77777777" w:rsidR="009E73DC" w:rsidRPr="00461B5B" w:rsidRDefault="009E73DC" w:rsidP="009E73DC">
            <w:pPr>
              <w:rPr>
                <w:rFonts w:ascii="Calibri" w:hAnsi="Calibri" w:cs="Calibri"/>
                <w:color w:val="000000"/>
              </w:rPr>
            </w:pPr>
            <w:r w:rsidRPr="00461B5B">
              <w:rPr>
                <w:rFonts w:ascii="Calibri" w:hAnsi="Calibri" w:cs="Calibri"/>
                <w:color w:val="000000"/>
              </w:rPr>
              <w:t>krajah@sdsu.edu</w:t>
            </w:r>
          </w:p>
        </w:tc>
      </w:tr>
      <w:tr w:rsidR="009E73DC" w:rsidRPr="00461B5B" w14:paraId="524FDF0A" w14:textId="77777777" w:rsidTr="009E73DC">
        <w:trPr>
          <w:trHeight w:val="390"/>
        </w:trPr>
        <w:tc>
          <w:tcPr>
            <w:tcW w:w="3280" w:type="dxa"/>
            <w:tcBorders>
              <w:top w:val="nil"/>
              <w:left w:val="single" w:sz="8" w:space="0" w:color="000000"/>
              <w:bottom w:val="single" w:sz="8" w:space="0" w:color="000000"/>
              <w:right w:val="single" w:sz="8" w:space="0" w:color="000000"/>
            </w:tcBorders>
            <w:shd w:val="clear" w:color="000000" w:fill="FFFFFF"/>
            <w:vAlign w:val="bottom"/>
            <w:hideMark/>
          </w:tcPr>
          <w:p w14:paraId="477A6D72" w14:textId="77777777" w:rsidR="009E73DC" w:rsidRPr="00461B5B" w:rsidRDefault="009E73DC" w:rsidP="009E73DC">
            <w:pPr>
              <w:rPr>
                <w:rFonts w:ascii="Calibri" w:hAnsi="Calibri" w:cs="Calibri"/>
                <w:color w:val="000000"/>
              </w:rPr>
            </w:pPr>
            <w:r w:rsidRPr="00461B5B">
              <w:rPr>
                <w:rFonts w:ascii="Calibri" w:hAnsi="Calibri" w:cs="Calibri"/>
                <w:color w:val="000000"/>
              </w:rPr>
              <w:t>Schmidt, Greta</w:t>
            </w:r>
          </w:p>
        </w:tc>
        <w:tc>
          <w:tcPr>
            <w:tcW w:w="1580" w:type="dxa"/>
            <w:tcBorders>
              <w:top w:val="nil"/>
              <w:left w:val="single" w:sz="8" w:space="0" w:color="CCCCCC"/>
              <w:bottom w:val="single" w:sz="8" w:space="0" w:color="000000"/>
              <w:right w:val="single" w:sz="8" w:space="0" w:color="000000"/>
            </w:tcBorders>
            <w:shd w:val="clear" w:color="000000" w:fill="FFFFFF"/>
            <w:vAlign w:val="bottom"/>
            <w:hideMark/>
          </w:tcPr>
          <w:p w14:paraId="3EC57D50"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Lewison</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9654A2B"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2020</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DDB20DE" w14:textId="77777777" w:rsidR="009E73DC" w:rsidRPr="00461B5B" w:rsidRDefault="009E73DC" w:rsidP="009E73DC">
            <w:pPr>
              <w:jc w:val="center"/>
              <w:rPr>
                <w:rFonts w:ascii="Calibri" w:hAnsi="Calibri" w:cs="Calibri"/>
              </w:rPr>
            </w:pPr>
            <w:r w:rsidRPr="00461B5B">
              <w:rPr>
                <w:rFonts w:ascii="Calibri" w:hAnsi="Calibri" w:cs="Calibri"/>
              </w:rPr>
              <w:t>LSN 237</w:t>
            </w:r>
          </w:p>
        </w:tc>
        <w:tc>
          <w:tcPr>
            <w:tcW w:w="3460" w:type="dxa"/>
            <w:tcBorders>
              <w:top w:val="nil"/>
              <w:left w:val="single" w:sz="8" w:space="0" w:color="CCCCCC"/>
              <w:bottom w:val="single" w:sz="8" w:space="0" w:color="000000"/>
              <w:right w:val="single" w:sz="8" w:space="0" w:color="000000"/>
            </w:tcBorders>
            <w:shd w:val="clear" w:color="000000" w:fill="FFFFFF"/>
            <w:vAlign w:val="bottom"/>
            <w:hideMark/>
          </w:tcPr>
          <w:p w14:paraId="5A88EF44" w14:textId="77777777" w:rsidR="009E73DC" w:rsidRPr="00461B5B" w:rsidRDefault="009E73DC" w:rsidP="009E73DC">
            <w:pPr>
              <w:rPr>
                <w:rFonts w:ascii="Calibri" w:hAnsi="Calibri" w:cs="Calibri"/>
                <w:color w:val="000000"/>
                <w:u w:val="single"/>
              </w:rPr>
            </w:pPr>
            <w:r w:rsidRPr="00461B5B">
              <w:rPr>
                <w:rFonts w:ascii="Calibri" w:hAnsi="Calibri" w:cs="Calibri"/>
                <w:color w:val="000000"/>
                <w:u w:val="single"/>
              </w:rPr>
              <w:t>gschmidt@sdsu.edu</w:t>
            </w:r>
          </w:p>
        </w:tc>
      </w:tr>
      <w:tr w:rsidR="009E73DC" w:rsidRPr="00461B5B" w14:paraId="14769E10"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5D2C6C94" w14:textId="77777777" w:rsidR="009E73DC" w:rsidRPr="00461B5B" w:rsidRDefault="009E73DC" w:rsidP="009E73DC">
            <w:pPr>
              <w:rPr>
                <w:rFonts w:ascii="Calibri" w:hAnsi="Calibri" w:cs="Calibri"/>
                <w:color w:val="000000"/>
              </w:rPr>
            </w:pPr>
            <w:r w:rsidRPr="00461B5B">
              <w:rPr>
                <w:rFonts w:ascii="Calibri" w:hAnsi="Calibri" w:cs="Calibri"/>
                <w:color w:val="000000"/>
              </w:rPr>
              <w:t>Traylor, Camille</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C4E63D4"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Baber</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6586B5F"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2019</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91BED8E" w14:textId="77777777" w:rsidR="009E73DC" w:rsidRPr="00461B5B" w:rsidRDefault="009E73DC" w:rsidP="009E73DC">
            <w:pPr>
              <w:jc w:val="center"/>
              <w:rPr>
                <w:rFonts w:ascii="Calibri" w:hAnsi="Calibri" w:cs="Calibri"/>
              </w:rPr>
            </w:pPr>
            <w:r w:rsidRPr="00461B5B">
              <w:rPr>
                <w:rFonts w:ascii="Calibri" w:hAnsi="Calibri" w:cs="Calibri"/>
              </w:rPr>
              <w:t>PS- 101</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F755CD1" w14:textId="77777777" w:rsidR="009E73DC" w:rsidRPr="00461B5B" w:rsidRDefault="009E73DC" w:rsidP="009E73DC">
            <w:pPr>
              <w:rPr>
                <w:rFonts w:ascii="Calibri" w:hAnsi="Calibri" w:cs="Calibri"/>
                <w:color w:val="000000"/>
              </w:rPr>
            </w:pPr>
            <w:r w:rsidRPr="00461B5B">
              <w:rPr>
                <w:rFonts w:ascii="Calibri" w:hAnsi="Calibri" w:cs="Calibri"/>
                <w:color w:val="000000"/>
              </w:rPr>
              <w:t>ctraylor@sdsu.edu</w:t>
            </w:r>
          </w:p>
        </w:tc>
      </w:tr>
      <w:tr w:rsidR="009E73DC" w:rsidRPr="00461B5B" w14:paraId="725A2782"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259A8103" w14:textId="77777777" w:rsidR="009E73DC" w:rsidRPr="00461B5B" w:rsidRDefault="009E73DC" w:rsidP="009E73DC">
            <w:pPr>
              <w:rPr>
                <w:rFonts w:ascii="Calibri" w:hAnsi="Calibri" w:cs="Calibri"/>
                <w:color w:val="000000"/>
              </w:rPr>
            </w:pPr>
            <w:r w:rsidRPr="00461B5B">
              <w:rPr>
                <w:rFonts w:ascii="Calibri" w:hAnsi="Calibri" w:cs="Calibri"/>
                <w:color w:val="000000"/>
              </w:rPr>
              <w:t>Winquist, Tallulah</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3542895"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Edwards</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EA5A376"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2019</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37CBCB5" w14:textId="77777777" w:rsidR="009E73DC" w:rsidRPr="00461B5B" w:rsidRDefault="009E73DC" w:rsidP="009E73DC">
            <w:pPr>
              <w:jc w:val="center"/>
              <w:rPr>
                <w:rFonts w:ascii="Calibri" w:hAnsi="Calibri" w:cs="Calibri"/>
              </w:rPr>
            </w:pPr>
            <w:r w:rsidRPr="00461B5B">
              <w:rPr>
                <w:rFonts w:ascii="Calibri" w:hAnsi="Calibri" w:cs="Calibri"/>
              </w:rPr>
              <w:t>PS157</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1360599A" w14:textId="77777777" w:rsidR="009E73DC" w:rsidRPr="00461B5B" w:rsidRDefault="009E73DC" w:rsidP="009E73DC">
            <w:pPr>
              <w:rPr>
                <w:rFonts w:ascii="Calibri" w:hAnsi="Calibri" w:cs="Calibri"/>
                <w:color w:val="000000"/>
              </w:rPr>
            </w:pPr>
            <w:r w:rsidRPr="00461B5B">
              <w:rPr>
                <w:rFonts w:ascii="Calibri" w:hAnsi="Calibri" w:cs="Calibri"/>
                <w:color w:val="000000"/>
              </w:rPr>
              <w:t>twinquist@sdsu.edu</w:t>
            </w:r>
          </w:p>
        </w:tc>
      </w:tr>
      <w:tr w:rsidR="009E73DC" w:rsidRPr="00461B5B" w14:paraId="17145465"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07AA99C5" w14:textId="77777777" w:rsidR="009E73DC" w:rsidRPr="00461B5B" w:rsidRDefault="009E73DC" w:rsidP="009E73DC">
            <w:pPr>
              <w:rPr>
                <w:rFonts w:ascii="Calibri" w:hAnsi="Calibri" w:cs="Calibri"/>
                <w:color w:val="000000"/>
              </w:rPr>
            </w:pPr>
            <w:r w:rsidRPr="00461B5B">
              <w:rPr>
                <w:rFonts w:ascii="Calibri" w:hAnsi="Calibri" w:cs="Calibri"/>
                <w:color w:val="000000"/>
              </w:rPr>
              <w:t>Zuniga, Alessandra</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6D9D1A4"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Oechel</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5D4C4775"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2019</w:t>
            </w:r>
          </w:p>
        </w:tc>
        <w:tc>
          <w:tcPr>
            <w:tcW w:w="172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25E4D43" w14:textId="77777777" w:rsidR="009E73DC" w:rsidRPr="00461B5B" w:rsidRDefault="009E73DC" w:rsidP="009E73DC">
            <w:pPr>
              <w:jc w:val="center"/>
              <w:rPr>
                <w:rFonts w:ascii="Calibri" w:hAnsi="Calibri" w:cs="Calibri"/>
              </w:rPr>
            </w:pPr>
            <w:r w:rsidRPr="00461B5B">
              <w:rPr>
                <w:rFonts w:ascii="Calibri" w:hAnsi="Calibri" w:cs="Calibri"/>
              </w:rPr>
              <w:t>PS 232</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6C6E38D" w14:textId="77777777" w:rsidR="009E73DC" w:rsidRPr="00461B5B" w:rsidRDefault="009E73DC" w:rsidP="009E73DC">
            <w:pPr>
              <w:rPr>
                <w:rFonts w:ascii="Calibri" w:hAnsi="Calibri" w:cs="Calibri"/>
                <w:color w:val="000000"/>
              </w:rPr>
            </w:pPr>
            <w:r w:rsidRPr="00461B5B">
              <w:rPr>
                <w:rFonts w:ascii="Calibri" w:hAnsi="Calibri" w:cs="Calibri"/>
                <w:color w:val="000000"/>
              </w:rPr>
              <w:t>azuniga0232@sdsu.edu</w:t>
            </w:r>
          </w:p>
        </w:tc>
      </w:tr>
      <w:tr w:rsidR="009E73DC" w:rsidRPr="00461B5B" w14:paraId="662CAAD1" w14:textId="77777777" w:rsidTr="009E73DC">
        <w:trPr>
          <w:trHeight w:val="390"/>
        </w:trPr>
        <w:tc>
          <w:tcPr>
            <w:tcW w:w="3280" w:type="dxa"/>
            <w:tcBorders>
              <w:top w:val="single" w:sz="8" w:space="0" w:color="CCCCCC"/>
              <w:left w:val="single" w:sz="8" w:space="0" w:color="000000"/>
              <w:bottom w:val="single" w:sz="8" w:space="0" w:color="000000"/>
              <w:right w:val="single" w:sz="8" w:space="0" w:color="000000"/>
            </w:tcBorders>
            <w:shd w:val="clear" w:color="auto" w:fill="auto"/>
            <w:vAlign w:val="bottom"/>
            <w:hideMark/>
          </w:tcPr>
          <w:p w14:paraId="01F654B4" w14:textId="77777777" w:rsidR="009E73DC" w:rsidRPr="00461B5B" w:rsidRDefault="009E73DC" w:rsidP="009E73DC">
            <w:pPr>
              <w:rPr>
                <w:rFonts w:ascii="Calibri" w:hAnsi="Calibri" w:cs="Calibri"/>
                <w:b/>
                <w:bCs/>
                <w:color w:val="0000FF"/>
              </w:rPr>
            </w:pPr>
            <w:r w:rsidRPr="00461B5B">
              <w:rPr>
                <w:rFonts w:ascii="Calibri" w:hAnsi="Calibri" w:cs="Calibri"/>
                <w:b/>
                <w:bCs/>
                <w:color w:val="0000FF"/>
              </w:rPr>
              <w:t>Badalzadeheaghdam, Elham</w:t>
            </w:r>
            <w:r w:rsidRPr="00461B5B">
              <w:rPr>
                <w:rFonts w:ascii="Calibri" w:hAnsi="Calibri" w:cs="Calibri"/>
                <w:b/>
                <w:bCs/>
                <w:color w:val="FF0000"/>
              </w:rPr>
              <w:t>*</w:t>
            </w:r>
          </w:p>
        </w:tc>
        <w:tc>
          <w:tcPr>
            <w:tcW w:w="158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621C1EBB"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Oechel</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BD3E59E"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2022</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B1CCEA4" w14:textId="77777777" w:rsidR="009E73DC" w:rsidRPr="00461B5B" w:rsidRDefault="009E73DC" w:rsidP="009E73DC">
            <w:pPr>
              <w:jc w:val="center"/>
              <w:rPr>
                <w:rFonts w:ascii="Calibri" w:hAnsi="Calibri" w:cs="Calibri"/>
              </w:rPr>
            </w:pPr>
            <w:r w:rsidRPr="00461B5B">
              <w:rPr>
                <w:rFonts w:ascii="Calibri" w:hAnsi="Calibri" w:cs="Calibri"/>
              </w:rPr>
              <w:t>PS 253</w:t>
            </w:r>
          </w:p>
        </w:tc>
        <w:tc>
          <w:tcPr>
            <w:tcW w:w="346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B304750" w14:textId="77777777" w:rsidR="009E73DC" w:rsidRPr="00461B5B" w:rsidRDefault="009E73DC" w:rsidP="009E73DC">
            <w:pPr>
              <w:rPr>
                <w:rFonts w:ascii="Calibri" w:hAnsi="Calibri" w:cs="Calibri"/>
                <w:color w:val="FF0000"/>
              </w:rPr>
            </w:pPr>
            <w:r w:rsidRPr="00461B5B">
              <w:rPr>
                <w:rFonts w:ascii="Calibri" w:hAnsi="Calibri" w:cs="Calibri"/>
                <w:color w:val="FF0000"/>
              </w:rPr>
              <w:t>ebadalzadeheag5592@sdsu.edu</w:t>
            </w:r>
          </w:p>
        </w:tc>
      </w:tr>
      <w:tr w:rsidR="009E73DC" w:rsidRPr="00461B5B" w14:paraId="5162E5CC" w14:textId="77777777" w:rsidTr="009E73DC">
        <w:trPr>
          <w:trHeight w:val="375"/>
        </w:trPr>
        <w:tc>
          <w:tcPr>
            <w:tcW w:w="3280" w:type="dxa"/>
            <w:tcBorders>
              <w:top w:val="single" w:sz="8" w:space="0" w:color="CCCCCC"/>
              <w:left w:val="single" w:sz="8" w:space="0" w:color="000000"/>
              <w:bottom w:val="single" w:sz="8" w:space="0" w:color="000000"/>
              <w:right w:val="single" w:sz="8" w:space="0" w:color="000000"/>
            </w:tcBorders>
            <w:shd w:val="clear" w:color="auto" w:fill="auto"/>
            <w:vAlign w:val="bottom"/>
            <w:hideMark/>
          </w:tcPr>
          <w:p w14:paraId="5AA1FD33" w14:textId="77777777" w:rsidR="009E73DC" w:rsidRPr="00461B5B" w:rsidRDefault="009E73DC" w:rsidP="009E73DC">
            <w:pPr>
              <w:rPr>
                <w:rFonts w:ascii="Calibri" w:hAnsi="Calibri" w:cs="Calibri"/>
                <w:b/>
                <w:bCs/>
                <w:color w:val="0000FF"/>
              </w:rPr>
            </w:pPr>
            <w:r w:rsidRPr="00461B5B">
              <w:rPr>
                <w:rFonts w:ascii="Calibri" w:hAnsi="Calibri" w:cs="Calibri"/>
                <w:b/>
                <w:bCs/>
                <w:color w:val="0000FF"/>
              </w:rPr>
              <w:t>Becker, Elizabeth Morgan</w:t>
            </w:r>
          </w:p>
        </w:tc>
        <w:tc>
          <w:tcPr>
            <w:tcW w:w="158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137B6F3D"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Barber</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167253F"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2022</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D0C8A32" w14:textId="77777777" w:rsidR="009E73DC" w:rsidRPr="00461B5B" w:rsidRDefault="009E73DC" w:rsidP="009E73DC">
            <w:pPr>
              <w:jc w:val="center"/>
              <w:rPr>
                <w:rFonts w:ascii="Calibri" w:hAnsi="Calibri" w:cs="Calibri"/>
              </w:rPr>
            </w:pPr>
            <w:r w:rsidRPr="00461B5B">
              <w:rPr>
                <w:rFonts w:ascii="Calibri" w:hAnsi="Calibri" w:cs="Calibri"/>
              </w:rPr>
              <w:t>PS 247</w:t>
            </w:r>
          </w:p>
        </w:tc>
        <w:tc>
          <w:tcPr>
            <w:tcW w:w="346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151E95BB" w14:textId="77777777" w:rsidR="009E73DC" w:rsidRPr="00461B5B" w:rsidRDefault="009E73DC" w:rsidP="009E73DC">
            <w:pPr>
              <w:rPr>
                <w:rFonts w:ascii="Calibri" w:hAnsi="Calibri" w:cs="Calibri"/>
                <w:color w:val="000000"/>
              </w:rPr>
            </w:pPr>
            <w:r w:rsidRPr="00461B5B">
              <w:rPr>
                <w:rFonts w:ascii="Calibri" w:hAnsi="Calibri" w:cs="Calibri"/>
                <w:color w:val="000000"/>
              </w:rPr>
              <w:t>ebecker9331@sdsu.edu</w:t>
            </w:r>
          </w:p>
        </w:tc>
      </w:tr>
      <w:tr w:rsidR="009E73DC" w:rsidRPr="00461B5B" w14:paraId="28CEC3FB" w14:textId="77777777" w:rsidTr="009E73DC">
        <w:trPr>
          <w:trHeight w:val="645"/>
        </w:trPr>
        <w:tc>
          <w:tcPr>
            <w:tcW w:w="3280" w:type="dxa"/>
            <w:tcBorders>
              <w:top w:val="single" w:sz="8" w:space="0" w:color="CCCCCC"/>
              <w:left w:val="single" w:sz="8" w:space="0" w:color="000000"/>
              <w:bottom w:val="single" w:sz="8" w:space="0" w:color="000000"/>
              <w:right w:val="single" w:sz="8" w:space="0" w:color="000000"/>
            </w:tcBorders>
            <w:shd w:val="clear" w:color="auto" w:fill="auto"/>
            <w:vAlign w:val="bottom"/>
            <w:hideMark/>
          </w:tcPr>
          <w:p w14:paraId="5A16AC28" w14:textId="77777777" w:rsidR="009E73DC" w:rsidRPr="00461B5B" w:rsidRDefault="009E73DC" w:rsidP="009E73DC">
            <w:pPr>
              <w:rPr>
                <w:rFonts w:ascii="Calibri" w:hAnsi="Calibri" w:cs="Calibri"/>
                <w:b/>
                <w:bCs/>
                <w:color w:val="0000FF"/>
              </w:rPr>
            </w:pPr>
            <w:r w:rsidRPr="00461B5B">
              <w:rPr>
                <w:rFonts w:ascii="Calibri" w:hAnsi="Calibri" w:cs="Calibri"/>
                <w:b/>
                <w:bCs/>
                <w:color w:val="0000FF"/>
              </w:rPr>
              <w:t>Brouwer, Jenna Nicole</w:t>
            </w:r>
          </w:p>
        </w:tc>
        <w:tc>
          <w:tcPr>
            <w:tcW w:w="158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32D76DB2"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Lipson</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D98267A"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2022</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2108BD83" w14:textId="77777777" w:rsidR="009E73DC" w:rsidRPr="00461B5B" w:rsidRDefault="009E73DC" w:rsidP="009E73DC">
            <w:pPr>
              <w:jc w:val="center"/>
              <w:rPr>
                <w:rFonts w:ascii="Calibri" w:hAnsi="Calibri" w:cs="Calibri"/>
              </w:rPr>
            </w:pPr>
            <w:r w:rsidRPr="00461B5B">
              <w:rPr>
                <w:rFonts w:ascii="Calibri" w:hAnsi="Calibri" w:cs="Calibri"/>
              </w:rPr>
              <w:t>PS 246</w:t>
            </w:r>
          </w:p>
        </w:tc>
        <w:tc>
          <w:tcPr>
            <w:tcW w:w="346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675AFDFD" w14:textId="77777777" w:rsidR="009E73DC" w:rsidRPr="00461B5B" w:rsidRDefault="009E73DC" w:rsidP="009E73DC">
            <w:pPr>
              <w:rPr>
                <w:rFonts w:ascii="Calibri" w:hAnsi="Calibri" w:cs="Calibri"/>
                <w:color w:val="000000"/>
              </w:rPr>
            </w:pPr>
            <w:r w:rsidRPr="00461B5B">
              <w:rPr>
                <w:rFonts w:ascii="Calibri" w:hAnsi="Calibri" w:cs="Calibri"/>
                <w:color w:val="000000"/>
              </w:rPr>
              <w:t>jbrouwer5561@sdsu.edu jnbrouwer@ucdavis.edu</w:t>
            </w:r>
          </w:p>
        </w:tc>
      </w:tr>
      <w:tr w:rsidR="009E73DC" w:rsidRPr="00461B5B" w14:paraId="5F4176BF" w14:textId="77777777" w:rsidTr="009E73DC">
        <w:trPr>
          <w:trHeight w:val="330"/>
        </w:trPr>
        <w:tc>
          <w:tcPr>
            <w:tcW w:w="3280" w:type="dxa"/>
            <w:tcBorders>
              <w:top w:val="single" w:sz="8" w:space="0" w:color="CCCCCC"/>
              <w:left w:val="single" w:sz="8" w:space="0" w:color="000000"/>
              <w:bottom w:val="single" w:sz="8" w:space="0" w:color="000000"/>
              <w:right w:val="single" w:sz="8" w:space="0" w:color="000000"/>
            </w:tcBorders>
            <w:shd w:val="clear" w:color="auto" w:fill="auto"/>
            <w:vAlign w:val="bottom"/>
            <w:hideMark/>
          </w:tcPr>
          <w:p w14:paraId="1F412B55" w14:textId="77777777" w:rsidR="009E73DC" w:rsidRPr="00461B5B" w:rsidRDefault="009E73DC" w:rsidP="009E73DC">
            <w:pPr>
              <w:rPr>
                <w:rFonts w:ascii="Calibri" w:hAnsi="Calibri" w:cs="Calibri"/>
                <w:b/>
                <w:bCs/>
                <w:color w:val="0000FF"/>
              </w:rPr>
            </w:pPr>
            <w:r w:rsidRPr="00461B5B">
              <w:rPr>
                <w:rFonts w:ascii="Calibri" w:hAnsi="Calibri" w:cs="Calibri"/>
                <w:b/>
                <w:bCs/>
                <w:color w:val="0000FF"/>
              </w:rPr>
              <w:t>Kelley, Devon Brianne</w:t>
            </w:r>
          </w:p>
        </w:tc>
        <w:tc>
          <w:tcPr>
            <w:tcW w:w="158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222829BB"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Hentschel</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9D5BA34"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2022</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175563D7" w14:textId="77777777" w:rsidR="009E73DC" w:rsidRPr="00461B5B" w:rsidRDefault="009E73DC" w:rsidP="009E73DC">
            <w:pPr>
              <w:jc w:val="center"/>
              <w:rPr>
                <w:rFonts w:ascii="Calibri" w:hAnsi="Calibri" w:cs="Calibri"/>
              </w:rPr>
            </w:pPr>
            <w:r w:rsidRPr="00461B5B">
              <w:rPr>
                <w:rFonts w:ascii="Calibri" w:hAnsi="Calibri" w:cs="Calibri"/>
              </w:rPr>
              <w:t>PS 247</w:t>
            </w:r>
          </w:p>
        </w:tc>
        <w:tc>
          <w:tcPr>
            <w:tcW w:w="346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41E3E7D4" w14:textId="77777777" w:rsidR="009E73DC" w:rsidRPr="00461B5B" w:rsidRDefault="009E73DC" w:rsidP="009E73DC">
            <w:pPr>
              <w:rPr>
                <w:rFonts w:ascii="Calibri" w:hAnsi="Calibri" w:cs="Calibri"/>
                <w:color w:val="000000"/>
              </w:rPr>
            </w:pPr>
            <w:r w:rsidRPr="00461B5B">
              <w:rPr>
                <w:rFonts w:ascii="Calibri" w:hAnsi="Calibri" w:cs="Calibri"/>
                <w:color w:val="000000"/>
              </w:rPr>
              <w:t>dkelley5493@sdsu.edu</w:t>
            </w:r>
          </w:p>
        </w:tc>
      </w:tr>
      <w:tr w:rsidR="009E73DC" w:rsidRPr="00461B5B" w14:paraId="48EFB31D" w14:textId="77777777" w:rsidTr="009E73DC">
        <w:trPr>
          <w:trHeight w:val="420"/>
        </w:trPr>
        <w:tc>
          <w:tcPr>
            <w:tcW w:w="3280" w:type="dxa"/>
            <w:tcBorders>
              <w:top w:val="single" w:sz="8" w:space="0" w:color="CCCCCC"/>
              <w:left w:val="single" w:sz="8" w:space="0" w:color="000000"/>
              <w:bottom w:val="single" w:sz="8" w:space="0" w:color="000000"/>
              <w:right w:val="single" w:sz="8" w:space="0" w:color="000000"/>
            </w:tcBorders>
            <w:shd w:val="clear" w:color="auto" w:fill="auto"/>
            <w:vAlign w:val="bottom"/>
            <w:hideMark/>
          </w:tcPr>
          <w:p w14:paraId="6D756935" w14:textId="77777777" w:rsidR="009E73DC" w:rsidRPr="00461B5B" w:rsidRDefault="009E73DC" w:rsidP="009E73DC">
            <w:pPr>
              <w:rPr>
                <w:rFonts w:ascii="Calibri" w:hAnsi="Calibri" w:cs="Calibri"/>
                <w:b/>
                <w:bCs/>
                <w:color w:val="0000FF"/>
              </w:rPr>
            </w:pPr>
            <w:r w:rsidRPr="00461B5B">
              <w:rPr>
                <w:rFonts w:ascii="Calibri" w:hAnsi="Calibri" w:cs="Calibri"/>
                <w:b/>
                <w:bCs/>
                <w:color w:val="0000FF"/>
              </w:rPr>
              <w:t>Kramer, Corey James (NR)</w:t>
            </w:r>
          </w:p>
        </w:tc>
        <w:tc>
          <w:tcPr>
            <w:tcW w:w="158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4C51FEB4"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Lewison</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0A52153"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2022</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59FC3023" w14:textId="77777777" w:rsidR="009E73DC" w:rsidRPr="00461B5B" w:rsidRDefault="009E73DC" w:rsidP="009E73DC">
            <w:pPr>
              <w:jc w:val="center"/>
              <w:rPr>
                <w:rFonts w:ascii="Calibri" w:hAnsi="Calibri" w:cs="Calibri"/>
              </w:rPr>
            </w:pPr>
            <w:r w:rsidRPr="00461B5B">
              <w:rPr>
                <w:rFonts w:ascii="Calibri" w:hAnsi="Calibri" w:cs="Calibri"/>
              </w:rPr>
              <w:t>LSN 237</w:t>
            </w:r>
          </w:p>
        </w:tc>
        <w:tc>
          <w:tcPr>
            <w:tcW w:w="346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3ACF9764" w14:textId="77777777" w:rsidR="009E73DC" w:rsidRPr="00461B5B" w:rsidRDefault="009E73DC" w:rsidP="009E73DC">
            <w:pPr>
              <w:rPr>
                <w:rFonts w:ascii="Calibri" w:hAnsi="Calibri" w:cs="Calibri"/>
                <w:color w:val="000000"/>
              </w:rPr>
            </w:pPr>
            <w:r w:rsidRPr="00461B5B">
              <w:rPr>
                <w:rFonts w:ascii="Calibri" w:hAnsi="Calibri" w:cs="Calibri"/>
                <w:color w:val="000000"/>
              </w:rPr>
              <w:t>ckramer@sdsu.edu</w:t>
            </w:r>
          </w:p>
        </w:tc>
      </w:tr>
      <w:tr w:rsidR="009E73DC" w:rsidRPr="00461B5B" w14:paraId="5AA0C976" w14:textId="77777777" w:rsidTr="009E73DC">
        <w:trPr>
          <w:trHeight w:val="330"/>
        </w:trPr>
        <w:tc>
          <w:tcPr>
            <w:tcW w:w="3280" w:type="dxa"/>
            <w:tcBorders>
              <w:top w:val="single" w:sz="8" w:space="0" w:color="CCCCCC"/>
              <w:left w:val="single" w:sz="8" w:space="0" w:color="000000"/>
              <w:bottom w:val="single" w:sz="8" w:space="0" w:color="000000"/>
              <w:right w:val="single" w:sz="8" w:space="0" w:color="000000"/>
            </w:tcBorders>
            <w:shd w:val="clear" w:color="auto" w:fill="auto"/>
            <w:vAlign w:val="bottom"/>
            <w:hideMark/>
          </w:tcPr>
          <w:p w14:paraId="2EB74CEF" w14:textId="77777777" w:rsidR="009E73DC" w:rsidRPr="00461B5B" w:rsidRDefault="009E73DC" w:rsidP="009E73DC">
            <w:pPr>
              <w:rPr>
                <w:rFonts w:ascii="Calibri" w:hAnsi="Calibri" w:cs="Calibri"/>
                <w:b/>
                <w:bCs/>
                <w:color w:val="0000FF"/>
              </w:rPr>
            </w:pPr>
            <w:r w:rsidRPr="00461B5B">
              <w:rPr>
                <w:rFonts w:ascii="Calibri" w:hAnsi="Calibri" w:cs="Calibri"/>
                <w:b/>
                <w:bCs/>
                <w:color w:val="0000FF"/>
              </w:rPr>
              <w:t>McNamara, John</w:t>
            </w:r>
          </w:p>
        </w:tc>
        <w:tc>
          <w:tcPr>
            <w:tcW w:w="158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490F27CB"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Lipson</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65766EB6"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2022</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0B821F67" w14:textId="77777777" w:rsidR="009E73DC" w:rsidRPr="00461B5B" w:rsidRDefault="009E73DC" w:rsidP="009E73DC">
            <w:pPr>
              <w:jc w:val="center"/>
              <w:rPr>
                <w:rFonts w:ascii="Calibri" w:hAnsi="Calibri" w:cs="Calibri"/>
              </w:rPr>
            </w:pPr>
            <w:r w:rsidRPr="00461B5B">
              <w:rPr>
                <w:rFonts w:ascii="Calibri" w:hAnsi="Calibri" w:cs="Calibri"/>
              </w:rPr>
              <w:t>PS 246</w:t>
            </w:r>
          </w:p>
        </w:tc>
        <w:tc>
          <w:tcPr>
            <w:tcW w:w="346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19FB5962" w14:textId="77777777" w:rsidR="009E73DC" w:rsidRPr="00461B5B" w:rsidRDefault="009E73DC" w:rsidP="009E73DC">
            <w:pPr>
              <w:rPr>
                <w:rFonts w:ascii="Calibri" w:hAnsi="Calibri" w:cs="Calibri"/>
                <w:color w:val="000000"/>
              </w:rPr>
            </w:pPr>
            <w:r w:rsidRPr="00461B5B">
              <w:rPr>
                <w:rFonts w:ascii="Calibri" w:hAnsi="Calibri" w:cs="Calibri"/>
                <w:color w:val="000000"/>
              </w:rPr>
              <w:t>jmcnamara3737@sdsu.edu</w:t>
            </w:r>
          </w:p>
        </w:tc>
      </w:tr>
      <w:tr w:rsidR="009E73DC" w:rsidRPr="00461B5B" w14:paraId="38476609" w14:textId="77777777" w:rsidTr="009E73DC">
        <w:trPr>
          <w:trHeight w:val="420"/>
        </w:trPr>
        <w:tc>
          <w:tcPr>
            <w:tcW w:w="3280" w:type="dxa"/>
            <w:tcBorders>
              <w:top w:val="single" w:sz="8" w:space="0" w:color="CCCCCC"/>
              <w:left w:val="single" w:sz="8" w:space="0" w:color="000000"/>
              <w:bottom w:val="single" w:sz="8" w:space="0" w:color="000000"/>
              <w:right w:val="single" w:sz="8" w:space="0" w:color="000000"/>
            </w:tcBorders>
            <w:shd w:val="clear" w:color="auto" w:fill="auto"/>
            <w:vAlign w:val="bottom"/>
            <w:hideMark/>
          </w:tcPr>
          <w:p w14:paraId="655D8AEF" w14:textId="77777777" w:rsidR="009E73DC" w:rsidRPr="00461B5B" w:rsidRDefault="009E73DC" w:rsidP="009E73DC">
            <w:pPr>
              <w:rPr>
                <w:rFonts w:ascii="Calibri" w:hAnsi="Calibri" w:cs="Calibri"/>
                <w:b/>
                <w:bCs/>
                <w:color w:val="0000FF"/>
              </w:rPr>
            </w:pPr>
            <w:r w:rsidRPr="00461B5B">
              <w:rPr>
                <w:rFonts w:ascii="Calibri" w:hAnsi="Calibri" w:cs="Calibri"/>
                <w:b/>
                <w:bCs/>
                <w:color w:val="0000FF"/>
              </w:rPr>
              <w:t>Sirivat, Danielle (NR)</w:t>
            </w:r>
          </w:p>
        </w:tc>
        <w:tc>
          <w:tcPr>
            <w:tcW w:w="158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0A7CF36"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Oechel/Zona</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50C52308"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2022</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5DDD0A2" w14:textId="77777777" w:rsidR="009E73DC" w:rsidRPr="00461B5B" w:rsidRDefault="009E73DC" w:rsidP="009E73DC">
            <w:pPr>
              <w:jc w:val="center"/>
              <w:rPr>
                <w:rFonts w:ascii="Calibri" w:hAnsi="Calibri" w:cs="Calibri"/>
              </w:rPr>
            </w:pPr>
            <w:r w:rsidRPr="00461B5B">
              <w:rPr>
                <w:rFonts w:ascii="Calibri" w:hAnsi="Calibri" w:cs="Calibri"/>
              </w:rPr>
              <w:t>PS 253</w:t>
            </w:r>
          </w:p>
        </w:tc>
        <w:tc>
          <w:tcPr>
            <w:tcW w:w="346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1999B1D1" w14:textId="77777777" w:rsidR="009E73DC" w:rsidRPr="00461B5B" w:rsidRDefault="009E73DC" w:rsidP="009E73DC">
            <w:pPr>
              <w:rPr>
                <w:rFonts w:ascii="Calibri" w:hAnsi="Calibri" w:cs="Calibri"/>
                <w:color w:val="000000"/>
              </w:rPr>
            </w:pPr>
            <w:r w:rsidRPr="00461B5B">
              <w:rPr>
                <w:rFonts w:ascii="Calibri" w:hAnsi="Calibri" w:cs="Calibri"/>
                <w:color w:val="000000"/>
              </w:rPr>
              <w:t>dsirivat6324@sdsu.edu</w:t>
            </w:r>
          </w:p>
        </w:tc>
      </w:tr>
      <w:tr w:rsidR="009E73DC" w:rsidRPr="00461B5B" w14:paraId="787D6CC5" w14:textId="77777777" w:rsidTr="009E73DC">
        <w:trPr>
          <w:trHeight w:val="330"/>
        </w:trPr>
        <w:tc>
          <w:tcPr>
            <w:tcW w:w="3280" w:type="dxa"/>
            <w:tcBorders>
              <w:top w:val="single" w:sz="8" w:space="0" w:color="CCCCCC"/>
              <w:left w:val="single" w:sz="8" w:space="0" w:color="000000"/>
              <w:bottom w:val="single" w:sz="8" w:space="0" w:color="000000"/>
              <w:right w:val="single" w:sz="8" w:space="0" w:color="000000"/>
            </w:tcBorders>
            <w:shd w:val="clear" w:color="auto" w:fill="auto"/>
            <w:vAlign w:val="bottom"/>
            <w:hideMark/>
          </w:tcPr>
          <w:p w14:paraId="26222935" w14:textId="77777777" w:rsidR="009E73DC" w:rsidRPr="00461B5B" w:rsidRDefault="009E73DC" w:rsidP="009E73DC">
            <w:pPr>
              <w:rPr>
                <w:rFonts w:ascii="Calibri" w:hAnsi="Calibri" w:cs="Calibri"/>
                <w:b/>
                <w:bCs/>
                <w:color w:val="0000FF"/>
              </w:rPr>
            </w:pPr>
            <w:r w:rsidRPr="00461B5B">
              <w:rPr>
                <w:rFonts w:ascii="Calibri" w:hAnsi="Calibri" w:cs="Calibri"/>
                <w:b/>
                <w:bCs/>
                <w:color w:val="0000FF"/>
              </w:rPr>
              <w:t>Zhao, Hongyi</w:t>
            </w:r>
            <w:r w:rsidRPr="00461B5B">
              <w:rPr>
                <w:rFonts w:ascii="Calibri" w:hAnsi="Calibri" w:cs="Calibri"/>
                <w:b/>
                <w:bCs/>
                <w:color w:val="FF0000"/>
              </w:rPr>
              <w:t>*</w:t>
            </w:r>
          </w:p>
        </w:tc>
        <w:tc>
          <w:tcPr>
            <w:tcW w:w="158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0793AA1A"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Xu</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46F164BD"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2022</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5B27077" w14:textId="77777777" w:rsidR="009E73DC" w:rsidRPr="00461B5B" w:rsidRDefault="009E73DC" w:rsidP="009E73DC">
            <w:pPr>
              <w:jc w:val="center"/>
              <w:rPr>
                <w:rFonts w:ascii="Calibri" w:hAnsi="Calibri" w:cs="Calibri"/>
              </w:rPr>
            </w:pPr>
            <w:r w:rsidRPr="00461B5B">
              <w:rPr>
                <w:rFonts w:ascii="Calibri" w:hAnsi="Calibri" w:cs="Calibri"/>
              </w:rPr>
              <w:t>PS 252</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19915BDA" w14:textId="77777777" w:rsidR="009E73DC" w:rsidRPr="00461B5B" w:rsidRDefault="009E73DC" w:rsidP="009E73DC">
            <w:pPr>
              <w:rPr>
                <w:rFonts w:ascii="Calibri" w:hAnsi="Calibri" w:cs="Calibri"/>
                <w:color w:val="000000"/>
              </w:rPr>
            </w:pPr>
            <w:r w:rsidRPr="00461B5B">
              <w:rPr>
                <w:rFonts w:ascii="Calibri" w:hAnsi="Calibri" w:cs="Calibri"/>
                <w:color w:val="000000"/>
              </w:rPr>
              <w:t>hzhao7484@sdsu.edu</w:t>
            </w:r>
          </w:p>
        </w:tc>
      </w:tr>
      <w:tr w:rsidR="009E73DC" w:rsidRPr="00461B5B" w14:paraId="2F253ADF" w14:textId="77777777" w:rsidTr="009E73DC">
        <w:trPr>
          <w:trHeight w:val="330"/>
        </w:trPr>
        <w:tc>
          <w:tcPr>
            <w:tcW w:w="3280" w:type="dxa"/>
            <w:tcBorders>
              <w:top w:val="single" w:sz="8" w:space="0" w:color="CCCCCC"/>
              <w:left w:val="single" w:sz="8" w:space="0" w:color="000000"/>
              <w:bottom w:val="single" w:sz="8" w:space="0" w:color="000000"/>
              <w:right w:val="single" w:sz="8" w:space="0" w:color="000000"/>
            </w:tcBorders>
            <w:shd w:val="clear" w:color="auto" w:fill="auto"/>
            <w:hideMark/>
          </w:tcPr>
          <w:p w14:paraId="7EC2B2B4" w14:textId="77777777" w:rsidR="009E73DC" w:rsidRPr="00461B5B" w:rsidRDefault="009E73DC" w:rsidP="009E73DC">
            <w:pPr>
              <w:rPr>
                <w:rFonts w:ascii="Calibri" w:hAnsi="Calibri" w:cs="Calibri"/>
                <w:b/>
                <w:bCs/>
                <w:color w:val="0000FF"/>
              </w:rPr>
            </w:pPr>
            <w:r w:rsidRPr="00461B5B">
              <w:rPr>
                <w:rFonts w:ascii="Calibri" w:hAnsi="Calibri" w:cs="Calibri"/>
                <w:b/>
                <w:bCs/>
                <w:color w:val="0000FF"/>
              </w:rPr>
              <w:t>Zhu, Xinhao</w:t>
            </w:r>
            <w:r w:rsidRPr="00461B5B">
              <w:rPr>
                <w:rFonts w:ascii="Calibri" w:hAnsi="Calibri" w:cs="Calibri"/>
                <w:b/>
                <w:bCs/>
                <w:color w:val="FF0000"/>
              </w:rPr>
              <w:t>*</w:t>
            </w:r>
          </w:p>
        </w:tc>
        <w:tc>
          <w:tcPr>
            <w:tcW w:w="1580" w:type="dxa"/>
            <w:tcBorders>
              <w:top w:val="single" w:sz="8" w:space="0" w:color="CCCCCC"/>
              <w:left w:val="single" w:sz="8" w:space="0" w:color="CCCCCC"/>
              <w:bottom w:val="single" w:sz="8" w:space="0" w:color="000000"/>
              <w:right w:val="single" w:sz="8" w:space="0" w:color="000000"/>
            </w:tcBorders>
            <w:shd w:val="clear" w:color="auto" w:fill="auto"/>
            <w:hideMark/>
          </w:tcPr>
          <w:p w14:paraId="0E4EAE63"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Xu</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B84BD57"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2022</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2E60A758" w14:textId="77777777" w:rsidR="009E73DC" w:rsidRPr="00461B5B" w:rsidRDefault="009E73DC" w:rsidP="009E73DC">
            <w:pPr>
              <w:jc w:val="center"/>
              <w:rPr>
                <w:rFonts w:ascii="Calibri" w:hAnsi="Calibri" w:cs="Calibri"/>
              </w:rPr>
            </w:pPr>
            <w:r w:rsidRPr="00461B5B">
              <w:rPr>
                <w:rFonts w:ascii="Calibri" w:hAnsi="Calibri" w:cs="Calibri"/>
              </w:rPr>
              <w:t>PS 252</w:t>
            </w:r>
          </w:p>
        </w:tc>
        <w:tc>
          <w:tcPr>
            <w:tcW w:w="3460" w:type="dxa"/>
            <w:tcBorders>
              <w:top w:val="single" w:sz="8" w:space="0" w:color="CCCCCC"/>
              <w:left w:val="single" w:sz="8" w:space="0" w:color="CCCCCC"/>
              <w:bottom w:val="single" w:sz="8" w:space="0" w:color="000000"/>
              <w:right w:val="single" w:sz="8" w:space="0" w:color="000000"/>
            </w:tcBorders>
            <w:shd w:val="clear" w:color="auto" w:fill="auto"/>
            <w:hideMark/>
          </w:tcPr>
          <w:p w14:paraId="4D00B4CF" w14:textId="77777777" w:rsidR="009E73DC" w:rsidRPr="00461B5B" w:rsidRDefault="009E73DC" w:rsidP="009E73DC">
            <w:pPr>
              <w:rPr>
                <w:rFonts w:ascii="Calibri" w:hAnsi="Calibri" w:cs="Calibri"/>
                <w:color w:val="000000"/>
              </w:rPr>
            </w:pPr>
            <w:r w:rsidRPr="00461B5B">
              <w:rPr>
                <w:rFonts w:ascii="Calibri" w:hAnsi="Calibri" w:cs="Calibri"/>
                <w:color w:val="000000"/>
              </w:rPr>
              <w:t>xzhu2798@sdsu.edu</w:t>
            </w:r>
          </w:p>
        </w:tc>
      </w:tr>
      <w:tr w:rsidR="009E73DC" w:rsidRPr="00461B5B" w14:paraId="714AE362" w14:textId="77777777" w:rsidTr="009E73DC">
        <w:trPr>
          <w:trHeight w:val="330"/>
        </w:trPr>
        <w:tc>
          <w:tcPr>
            <w:tcW w:w="3280" w:type="dxa"/>
            <w:tcBorders>
              <w:top w:val="single" w:sz="8" w:space="0" w:color="CCCCCC"/>
              <w:left w:val="single" w:sz="8" w:space="0" w:color="000000"/>
              <w:bottom w:val="single" w:sz="8" w:space="0" w:color="000000"/>
              <w:right w:val="single" w:sz="8" w:space="0" w:color="000000"/>
            </w:tcBorders>
            <w:shd w:val="clear" w:color="000000" w:fill="FFFFFF"/>
            <w:vAlign w:val="bottom"/>
            <w:hideMark/>
          </w:tcPr>
          <w:p w14:paraId="42505667" w14:textId="77777777" w:rsidR="009E73DC" w:rsidRPr="00461B5B" w:rsidRDefault="009E73DC" w:rsidP="009E73DC">
            <w:pPr>
              <w:rPr>
                <w:rFonts w:ascii="Arial" w:hAnsi="Arial" w:cs="Arial"/>
                <w:color w:val="000000"/>
                <w:sz w:val="20"/>
                <w:szCs w:val="20"/>
              </w:rPr>
            </w:pPr>
            <w:r w:rsidRPr="00461B5B">
              <w:rPr>
                <w:rFonts w:ascii="Arial" w:hAnsi="Arial" w:cs="Arial"/>
                <w:color w:val="000000"/>
                <w:sz w:val="20"/>
                <w:szCs w:val="20"/>
              </w:rPr>
              <w:t> </w:t>
            </w:r>
          </w:p>
        </w:tc>
        <w:tc>
          <w:tcPr>
            <w:tcW w:w="15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1F0F7BA5"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 </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300734B2"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 </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1F7D5CA5"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 </w:t>
            </w:r>
          </w:p>
        </w:tc>
        <w:tc>
          <w:tcPr>
            <w:tcW w:w="346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2757E076" w14:textId="77777777" w:rsidR="009E73DC" w:rsidRPr="00461B5B" w:rsidRDefault="009E73DC" w:rsidP="009E73DC">
            <w:pPr>
              <w:rPr>
                <w:rFonts w:ascii="Arial" w:hAnsi="Arial" w:cs="Arial"/>
                <w:color w:val="000000"/>
                <w:sz w:val="20"/>
                <w:szCs w:val="20"/>
              </w:rPr>
            </w:pPr>
            <w:r w:rsidRPr="00461B5B">
              <w:rPr>
                <w:rFonts w:ascii="Arial" w:hAnsi="Arial" w:cs="Arial"/>
                <w:color w:val="000000"/>
                <w:sz w:val="20"/>
                <w:szCs w:val="20"/>
              </w:rPr>
              <w:t> </w:t>
            </w:r>
          </w:p>
        </w:tc>
      </w:tr>
      <w:tr w:rsidR="009E73DC" w:rsidRPr="00461B5B" w14:paraId="1F223E32" w14:textId="77777777" w:rsidTr="009E73DC">
        <w:trPr>
          <w:trHeight w:val="450"/>
        </w:trPr>
        <w:tc>
          <w:tcPr>
            <w:tcW w:w="3280" w:type="dxa"/>
            <w:tcBorders>
              <w:top w:val="single" w:sz="8" w:space="0" w:color="CCCCCC"/>
              <w:left w:val="single" w:sz="8" w:space="0" w:color="000000"/>
              <w:bottom w:val="single" w:sz="8" w:space="0" w:color="000000"/>
              <w:right w:val="single" w:sz="8" w:space="0" w:color="000000"/>
            </w:tcBorders>
            <w:shd w:val="clear" w:color="000000" w:fill="B6D7A8"/>
            <w:vAlign w:val="bottom"/>
            <w:hideMark/>
          </w:tcPr>
          <w:p w14:paraId="6102229B" w14:textId="77777777" w:rsidR="009E73DC" w:rsidRPr="00461B5B" w:rsidRDefault="009E73DC" w:rsidP="009E73DC">
            <w:pPr>
              <w:rPr>
                <w:rFonts w:ascii="Calibri" w:hAnsi="Calibri" w:cs="Calibri"/>
                <w:color w:val="000000"/>
              </w:rPr>
            </w:pPr>
            <w:r w:rsidRPr="00461B5B">
              <w:rPr>
                <w:rFonts w:ascii="Calibri" w:hAnsi="Calibri" w:cs="Calibri"/>
                <w:color w:val="000000"/>
              </w:rPr>
              <w:t>Attending UCD</w:t>
            </w:r>
          </w:p>
        </w:tc>
        <w:tc>
          <w:tcPr>
            <w:tcW w:w="158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29F685D4" w14:textId="77777777" w:rsidR="009E73DC" w:rsidRPr="00461B5B" w:rsidRDefault="009E73DC" w:rsidP="009E73DC">
            <w:pPr>
              <w:jc w:val="center"/>
              <w:rPr>
                <w:rFonts w:ascii="Calibri" w:hAnsi="Calibri" w:cs="Calibri"/>
                <w:b/>
                <w:bCs/>
                <w:color w:val="0000FF"/>
              </w:rPr>
            </w:pPr>
            <w:r w:rsidRPr="00461B5B">
              <w:rPr>
                <w:rFonts w:ascii="Calibri" w:hAnsi="Calibri" w:cs="Calibri"/>
                <w:b/>
                <w:bCs/>
                <w:color w:val="0000FF"/>
              </w:rPr>
              <w:t>New Students</w:t>
            </w:r>
          </w:p>
        </w:tc>
        <w:tc>
          <w:tcPr>
            <w:tcW w:w="128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7178D09B" w14:textId="77777777" w:rsidR="009E73DC" w:rsidRPr="00461B5B" w:rsidRDefault="009E73DC" w:rsidP="009E73DC">
            <w:pPr>
              <w:rPr>
                <w:rFonts w:ascii="Arial" w:hAnsi="Arial" w:cs="Arial"/>
                <w:color w:val="000000"/>
                <w:sz w:val="20"/>
                <w:szCs w:val="20"/>
              </w:rPr>
            </w:pPr>
            <w:r w:rsidRPr="00461B5B">
              <w:rPr>
                <w:rFonts w:ascii="Arial" w:hAnsi="Arial" w:cs="Arial"/>
                <w:color w:val="000000"/>
                <w:sz w:val="20"/>
                <w:szCs w:val="20"/>
              </w:rPr>
              <w:t> </w:t>
            </w:r>
          </w:p>
        </w:tc>
        <w:tc>
          <w:tcPr>
            <w:tcW w:w="1720" w:type="dxa"/>
            <w:tcBorders>
              <w:top w:val="single" w:sz="8" w:space="0" w:color="CCCCCC"/>
              <w:left w:val="single" w:sz="8" w:space="0" w:color="CCCCCC"/>
              <w:bottom w:val="single" w:sz="8" w:space="0" w:color="000000"/>
              <w:right w:val="single" w:sz="8" w:space="0" w:color="000000"/>
            </w:tcBorders>
            <w:shd w:val="clear" w:color="000000" w:fill="FFFFFF"/>
            <w:vAlign w:val="bottom"/>
            <w:hideMark/>
          </w:tcPr>
          <w:p w14:paraId="42E7CC29" w14:textId="77777777" w:rsidR="009E73DC" w:rsidRPr="00461B5B" w:rsidRDefault="009E73DC" w:rsidP="009E73DC">
            <w:pPr>
              <w:jc w:val="center"/>
              <w:rPr>
                <w:rFonts w:ascii="Calibri" w:hAnsi="Calibri" w:cs="Calibri"/>
                <w:color w:val="000000"/>
              </w:rPr>
            </w:pPr>
            <w:r w:rsidRPr="00461B5B">
              <w:rPr>
                <w:rFonts w:ascii="Calibri" w:hAnsi="Calibri" w:cs="Calibri"/>
                <w:color w:val="000000"/>
              </w:rPr>
              <w:t> </w:t>
            </w:r>
          </w:p>
        </w:tc>
        <w:tc>
          <w:tcPr>
            <w:tcW w:w="3460" w:type="dxa"/>
            <w:tcBorders>
              <w:top w:val="single" w:sz="8" w:space="0" w:color="CCCCCC"/>
              <w:left w:val="single" w:sz="8" w:space="0" w:color="CCCCCC"/>
              <w:bottom w:val="single" w:sz="8" w:space="0" w:color="000000"/>
              <w:right w:val="single" w:sz="8" w:space="0" w:color="000000"/>
            </w:tcBorders>
            <w:shd w:val="clear" w:color="auto" w:fill="auto"/>
            <w:vAlign w:val="bottom"/>
            <w:hideMark/>
          </w:tcPr>
          <w:p w14:paraId="5190127E" w14:textId="77777777" w:rsidR="009E73DC" w:rsidRPr="00461B5B" w:rsidRDefault="009E73DC" w:rsidP="009E73DC">
            <w:pPr>
              <w:rPr>
                <w:rFonts w:ascii="Calibri" w:hAnsi="Calibri" w:cs="Calibri"/>
                <w:b/>
                <w:bCs/>
                <w:color w:val="5B0F00"/>
              </w:rPr>
            </w:pPr>
            <w:r w:rsidRPr="00461B5B">
              <w:rPr>
                <w:rFonts w:ascii="Calibri" w:hAnsi="Calibri" w:cs="Calibri"/>
                <w:b/>
                <w:bCs/>
                <w:color w:val="5B0F00"/>
              </w:rPr>
              <w:t>NR</w:t>
            </w:r>
            <w:r w:rsidRPr="00461B5B">
              <w:rPr>
                <w:rFonts w:ascii="Calibri" w:hAnsi="Calibri" w:cs="Calibri"/>
                <w:color w:val="FF0000"/>
              </w:rPr>
              <w:t xml:space="preserve"> Non Resident</w:t>
            </w:r>
          </w:p>
        </w:tc>
      </w:tr>
    </w:tbl>
    <w:p w14:paraId="5657C588" w14:textId="0A942584" w:rsidR="001270CB" w:rsidRPr="001270CB" w:rsidRDefault="00C34D98" w:rsidP="001270CB">
      <w:pPr>
        <w:spacing w:after="160" w:line="259" w:lineRule="auto"/>
        <w:rPr>
          <w:rFonts w:ascii="Calibri" w:eastAsia="Calibri" w:hAnsi="Calibri"/>
          <w:sz w:val="22"/>
          <w:szCs w:val="22"/>
        </w:rPr>
      </w:pPr>
      <w:r w:rsidRPr="00C34D98">
        <w:rPr>
          <w:rFonts w:eastAsia="Calibri"/>
        </w:rPr>
        <w:fldChar w:fldCharType="begin"/>
      </w:r>
      <w:r w:rsidRPr="00C34D98">
        <w:rPr>
          <w:rFonts w:eastAsia="Calibri"/>
        </w:rPr>
        <w:instrText xml:space="preserve"> LINK </w:instrText>
      </w:r>
      <w:r w:rsidR="007E6E00">
        <w:rPr>
          <w:rFonts w:eastAsia="Calibri"/>
        </w:rPr>
        <w:instrText xml:space="preserve">Excel.Sheet.12 "C:\\Users\\bgodinez\\Documents\\JDP Ecology\\JDPE Orientations\\2022-2023\\2 - Contact Info. - Students.xlsx" Sheet1!R1C1:R32C5 </w:instrText>
      </w:r>
      <w:r w:rsidRPr="00C34D98">
        <w:rPr>
          <w:rFonts w:eastAsia="Calibri"/>
        </w:rPr>
        <w:instrText xml:space="preserve">\a \f 4 \h  \* MERGEFORMAT </w:instrText>
      </w:r>
      <w:r w:rsidRPr="00C34D98">
        <w:rPr>
          <w:rFonts w:eastAsia="Calibri"/>
        </w:rPr>
        <w:fldChar w:fldCharType="separate"/>
      </w:r>
    </w:p>
    <w:p w14:paraId="732D1C35" w14:textId="589A4FDA" w:rsidR="00B514C9" w:rsidRPr="009E73DC" w:rsidRDefault="00C34D98" w:rsidP="009E73DC">
      <w:pPr>
        <w:spacing w:after="160" w:line="259" w:lineRule="auto"/>
        <w:ind w:left="2880" w:firstLine="720"/>
        <w:rPr>
          <w:rFonts w:ascii="Calibri" w:eastAsia="Calibri" w:hAnsi="Calibri"/>
          <w:sz w:val="22"/>
          <w:szCs w:val="22"/>
        </w:rPr>
      </w:pPr>
      <w:r w:rsidRPr="00C34D98">
        <w:rPr>
          <w:rFonts w:ascii="Calibri" w:eastAsia="Calibri" w:hAnsi="Calibri"/>
          <w:sz w:val="22"/>
          <w:szCs w:val="22"/>
        </w:rPr>
        <w:lastRenderedPageBreak/>
        <w:fldChar w:fldCharType="end"/>
      </w:r>
      <w:bookmarkStart w:id="4" w:name="_Toc490840290"/>
      <w:bookmarkStart w:id="5" w:name="_Toc490840291"/>
      <w:r w:rsidR="00B514C9" w:rsidRPr="00B62187">
        <w:rPr>
          <w:b/>
          <w:bCs/>
          <w:color w:val="000000"/>
        </w:rPr>
        <w:t>JDPE Student Timeline</w:t>
      </w:r>
      <w:bookmarkEnd w:id="4"/>
    </w:p>
    <w:p w14:paraId="24A019F0" w14:textId="77777777" w:rsidR="00B514C9" w:rsidRDefault="00B514C9" w:rsidP="00B514C9">
      <w:pPr>
        <w:pStyle w:val="Header"/>
        <w:pBdr>
          <w:bottom w:val="single" w:sz="6" w:space="1" w:color="auto"/>
        </w:pBdr>
        <w:tabs>
          <w:tab w:val="left" w:pos="720"/>
        </w:tabs>
        <w:rPr>
          <w:rFonts w:ascii="Times New Roman" w:hAnsi="Times New Roman"/>
          <w:b/>
          <w:color w:val="000000"/>
          <w:szCs w:val="24"/>
        </w:rPr>
      </w:pPr>
      <w:r>
        <w:rPr>
          <w:rFonts w:ascii="Times New Roman" w:hAnsi="Times New Roman"/>
          <w:b/>
          <w:color w:val="000000"/>
          <w:szCs w:val="24"/>
        </w:rPr>
        <w:t>Year 1</w:t>
      </w:r>
      <w:r>
        <w:rPr>
          <w:rFonts w:ascii="Times New Roman" w:hAnsi="Times New Roman"/>
          <w:b/>
          <w:color w:val="000000"/>
          <w:szCs w:val="24"/>
        </w:rPr>
        <w:tab/>
      </w:r>
      <w:r w:rsidR="003E6E19">
        <w:rPr>
          <w:rFonts w:ascii="Times New Roman" w:hAnsi="Times New Roman"/>
          <w:b/>
          <w:color w:val="000000"/>
          <w:szCs w:val="24"/>
        </w:rPr>
        <w:t xml:space="preserve"> </w:t>
      </w:r>
      <w:r>
        <w:rPr>
          <w:rFonts w:ascii="Times New Roman" w:hAnsi="Times New Roman"/>
          <w:b/>
          <w:color w:val="000000"/>
          <w:szCs w:val="24"/>
        </w:rPr>
        <w:t>SDSU</w:t>
      </w:r>
    </w:p>
    <w:p w14:paraId="2D0FC941" w14:textId="77777777" w:rsidR="00B514C9" w:rsidRDefault="00B514C9" w:rsidP="00B514C9">
      <w:pPr>
        <w:pStyle w:val="Header"/>
        <w:tabs>
          <w:tab w:val="left" w:pos="720"/>
        </w:tabs>
        <w:rPr>
          <w:rFonts w:ascii="Times New Roman" w:hAnsi="Times New Roman"/>
          <w:b/>
          <w:color w:val="000000"/>
          <w:szCs w:val="24"/>
        </w:rPr>
      </w:pPr>
    </w:p>
    <w:p w14:paraId="7DF84B02" w14:textId="77777777" w:rsidR="008F5DC2"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Summer</w:t>
      </w:r>
    </w:p>
    <w:p w14:paraId="51A89DE0" w14:textId="3031B4F8"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ab/>
      </w:r>
    </w:p>
    <w:p w14:paraId="57A73B78" w14:textId="52CACA05" w:rsidR="008F5DC2" w:rsidRDefault="00B514C9" w:rsidP="008F5DC2">
      <w:pPr>
        <w:pStyle w:val="Header"/>
        <w:tabs>
          <w:tab w:val="left" w:pos="720"/>
        </w:tabs>
        <w:rPr>
          <w:rFonts w:ascii="Times New Roman" w:hAnsi="Times New Roman"/>
          <w:color w:val="000000"/>
          <w:szCs w:val="24"/>
        </w:rPr>
      </w:pPr>
      <w:r>
        <w:rPr>
          <w:rFonts w:ascii="Times New Roman" w:hAnsi="Times New Roman"/>
          <w:color w:val="000000"/>
          <w:szCs w:val="24"/>
        </w:rPr>
        <w:t>If you are not currently a California resident, begin establishing residency (obtain a</w:t>
      </w:r>
      <w:r w:rsidR="00E3492F">
        <w:rPr>
          <w:rFonts w:ascii="Times New Roman" w:hAnsi="Times New Roman"/>
          <w:color w:val="000000"/>
          <w:szCs w:val="24"/>
        </w:rPr>
        <w:t xml:space="preserve"> CA Driver's L</w:t>
      </w:r>
      <w:r>
        <w:rPr>
          <w:rFonts w:ascii="Times New Roman" w:hAnsi="Times New Roman"/>
          <w:color w:val="000000"/>
          <w:szCs w:val="24"/>
        </w:rPr>
        <w:t>icense</w:t>
      </w:r>
      <w:r w:rsidR="00EA4EDC">
        <w:rPr>
          <w:rFonts w:ascii="Times New Roman" w:hAnsi="Times New Roman"/>
          <w:color w:val="000000"/>
          <w:szCs w:val="24"/>
        </w:rPr>
        <w:t xml:space="preserve"> or Identification Card</w:t>
      </w:r>
      <w:r>
        <w:rPr>
          <w:rFonts w:ascii="Times New Roman" w:hAnsi="Times New Roman"/>
          <w:color w:val="000000"/>
          <w:szCs w:val="24"/>
        </w:rPr>
        <w:t>, register to vote, change your ca</w:t>
      </w:r>
      <w:r w:rsidR="00C7635E">
        <w:rPr>
          <w:rFonts w:ascii="Times New Roman" w:hAnsi="Times New Roman"/>
          <w:color w:val="000000"/>
          <w:szCs w:val="24"/>
        </w:rPr>
        <w:t xml:space="preserve">r registration and insurance). </w:t>
      </w:r>
      <w:r>
        <w:rPr>
          <w:rFonts w:ascii="Times New Roman" w:hAnsi="Times New Roman"/>
          <w:color w:val="000000"/>
          <w:szCs w:val="24"/>
        </w:rPr>
        <w:t>Be sure to review the guidelines for establishing California residence for both campuses.</w:t>
      </w:r>
      <w:r w:rsidR="00A77ABE">
        <w:rPr>
          <w:rFonts w:ascii="Times New Roman" w:hAnsi="Times New Roman"/>
          <w:color w:val="000000"/>
          <w:szCs w:val="24"/>
        </w:rPr>
        <w:t xml:space="preserve"> California Department of Motor Vehicles web address: </w:t>
      </w:r>
      <w:hyperlink r:id="rId19" w:history="1">
        <w:r w:rsidR="00A77ABE" w:rsidRPr="00B72CC4">
          <w:rPr>
            <w:rStyle w:val="Hyperlink"/>
            <w:rFonts w:ascii="Times New Roman" w:hAnsi="Times New Roman"/>
            <w:szCs w:val="24"/>
          </w:rPr>
          <w:t>www.dmv.ca.gov/portal/dmv/dmv/home</w:t>
        </w:r>
      </w:hyperlink>
      <w:r w:rsidR="00A77ABE">
        <w:rPr>
          <w:rFonts w:ascii="Times New Roman" w:hAnsi="Times New Roman"/>
          <w:color w:val="000000"/>
          <w:szCs w:val="24"/>
        </w:rPr>
        <w:t xml:space="preserve"> </w:t>
      </w:r>
    </w:p>
    <w:p w14:paraId="5FCED4B8" w14:textId="77777777" w:rsidR="008F5DC2" w:rsidRDefault="008F5DC2" w:rsidP="008F5DC2">
      <w:pPr>
        <w:pStyle w:val="Header"/>
        <w:tabs>
          <w:tab w:val="left" w:pos="720"/>
        </w:tabs>
        <w:rPr>
          <w:rFonts w:ascii="Times New Roman" w:hAnsi="Times New Roman"/>
          <w:color w:val="000000"/>
          <w:szCs w:val="24"/>
        </w:rPr>
      </w:pPr>
    </w:p>
    <w:p w14:paraId="59636814" w14:textId="77777777" w:rsidR="008F5DC2" w:rsidRDefault="00DB1B5C" w:rsidP="008F5DC2">
      <w:pPr>
        <w:pStyle w:val="Header"/>
        <w:tabs>
          <w:tab w:val="left" w:pos="720"/>
        </w:tabs>
        <w:rPr>
          <w:rFonts w:ascii="Times New Roman" w:hAnsi="Times New Roman"/>
          <w:color w:val="000000"/>
          <w:szCs w:val="24"/>
        </w:rPr>
      </w:pPr>
      <w:r w:rsidRPr="008F5DC2">
        <w:rPr>
          <w:rFonts w:ascii="Times New Roman" w:hAnsi="Times New Roman"/>
          <w:color w:val="000000"/>
          <w:szCs w:val="24"/>
        </w:rPr>
        <w:t xml:space="preserve">Meet </w:t>
      </w:r>
      <w:r w:rsidR="001F4927" w:rsidRPr="008F5DC2">
        <w:rPr>
          <w:rFonts w:ascii="Times New Roman" w:hAnsi="Times New Roman"/>
          <w:color w:val="000000"/>
          <w:szCs w:val="24"/>
        </w:rPr>
        <w:t>periodically, most likely virtually via Zoom, with your JDPE Major Professor to discuss your dissertation research area tentative title, and to decide on your area of emphasis (AOE) at Davis, and your tentative Davis Mentor</w:t>
      </w:r>
      <w:r w:rsidR="008F5DC2" w:rsidRPr="008F5DC2">
        <w:rPr>
          <w:rFonts w:ascii="Times New Roman" w:hAnsi="Times New Roman"/>
          <w:color w:val="000000"/>
          <w:szCs w:val="24"/>
        </w:rPr>
        <w:t>.</w:t>
      </w:r>
    </w:p>
    <w:p w14:paraId="32A897D9" w14:textId="77777777" w:rsidR="008F5DC2" w:rsidRDefault="008F5DC2" w:rsidP="008F5DC2">
      <w:pPr>
        <w:pStyle w:val="Header"/>
        <w:tabs>
          <w:tab w:val="left" w:pos="720"/>
        </w:tabs>
        <w:rPr>
          <w:rFonts w:ascii="Times New Roman" w:hAnsi="Times New Roman"/>
          <w:color w:val="000000"/>
          <w:szCs w:val="24"/>
        </w:rPr>
      </w:pPr>
    </w:p>
    <w:p w14:paraId="541BBE61" w14:textId="48B4FB95" w:rsidR="004468F2" w:rsidRDefault="001F4927" w:rsidP="008F5DC2">
      <w:pPr>
        <w:pStyle w:val="Header"/>
        <w:tabs>
          <w:tab w:val="left" w:pos="720"/>
        </w:tabs>
        <w:rPr>
          <w:rFonts w:ascii="Times New Roman" w:hAnsi="Times New Roman"/>
          <w:color w:val="000000"/>
          <w:szCs w:val="24"/>
        </w:rPr>
      </w:pPr>
      <w:r w:rsidRPr="008F5DC2">
        <w:rPr>
          <w:rFonts w:ascii="Times New Roman" w:hAnsi="Times New Roman"/>
          <w:color w:val="000000"/>
          <w:szCs w:val="24"/>
        </w:rPr>
        <w:t>Complete an in</w:t>
      </w:r>
      <w:r w:rsidR="001B2B77">
        <w:rPr>
          <w:rFonts w:ascii="Times New Roman" w:hAnsi="Times New Roman"/>
          <w:color w:val="000000"/>
          <w:szCs w:val="24"/>
        </w:rPr>
        <w:t>i</w:t>
      </w:r>
      <w:r w:rsidRPr="008F5DC2">
        <w:rPr>
          <w:rFonts w:ascii="Times New Roman" w:hAnsi="Times New Roman"/>
          <w:color w:val="000000"/>
          <w:szCs w:val="24"/>
        </w:rPr>
        <w:t>tial draft of your Guidance Committee form with your Major Professor, Davis Mentor, and AOE advisor.  This will guide you in selection of courses at SDSU.</w:t>
      </w:r>
      <w:r w:rsidR="008F5DC2" w:rsidRPr="008F5DC2">
        <w:rPr>
          <w:rFonts w:ascii="Times New Roman" w:hAnsi="Times New Roman"/>
          <w:color w:val="000000"/>
          <w:szCs w:val="24"/>
        </w:rPr>
        <w:t xml:space="preserve">  Submit to the Graduate Programs Coordinator to be approved by the JDPE Director.</w:t>
      </w:r>
    </w:p>
    <w:p w14:paraId="241F12A3" w14:textId="77777777" w:rsidR="004468F2" w:rsidRDefault="004468F2" w:rsidP="008F5DC2">
      <w:pPr>
        <w:pStyle w:val="Header"/>
        <w:tabs>
          <w:tab w:val="left" w:pos="720"/>
        </w:tabs>
        <w:rPr>
          <w:rFonts w:ascii="Times New Roman" w:hAnsi="Times New Roman"/>
          <w:color w:val="000000"/>
          <w:szCs w:val="24"/>
        </w:rPr>
      </w:pPr>
    </w:p>
    <w:p w14:paraId="3DEC153C" w14:textId="2EA7F2E0" w:rsidR="004468F2" w:rsidRPr="003E6E19" w:rsidRDefault="004468F2" w:rsidP="00A9380A">
      <w:pPr>
        <w:pStyle w:val="Header"/>
        <w:numPr>
          <w:ilvl w:val="0"/>
          <w:numId w:val="1"/>
        </w:numPr>
        <w:rPr>
          <w:rFonts w:ascii="Times New Roman" w:hAnsi="Times New Roman"/>
          <w:b/>
          <w:color w:val="000000"/>
          <w:szCs w:val="24"/>
        </w:rPr>
      </w:pPr>
      <w:r>
        <w:rPr>
          <w:rFonts w:ascii="Times New Roman" w:hAnsi="Times New Roman"/>
          <w:color w:val="000000"/>
          <w:szCs w:val="24"/>
        </w:rPr>
        <w:t>Work with your Major Professor and GC to choose courses for the entire year.</w:t>
      </w:r>
    </w:p>
    <w:p w14:paraId="2146364D" w14:textId="77777777" w:rsidR="004468F2" w:rsidRPr="008F5DC2" w:rsidRDefault="004468F2" w:rsidP="00BA07D7">
      <w:pPr>
        <w:pStyle w:val="Header"/>
        <w:rPr>
          <w:rFonts w:ascii="Times New Roman" w:hAnsi="Times New Roman"/>
          <w:color w:val="000000"/>
          <w:szCs w:val="24"/>
        </w:rPr>
      </w:pPr>
    </w:p>
    <w:p w14:paraId="686985B8" w14:textId="39386E80" w:rsidR="008F5DC2" w:rsidRDefault="008F5DC2" w:rsidP="008F5DC2">
      <w:pPr>
        <w:pStyle w:val="Header"/>
        <w:tabs>
          <w:tab w:val="left" w:pos="720"/>
        </w:tabs>
        <w:rPr>
          <w:rFonts w:ascii="Times New Roman" w:hAnsi="Times New Roman"/>
          <w:b/>
          <w:color w:val="000000"/>
          <w:szCs w:val="24"/>
        </w:rPr>
      </w:pPr>
    </w:p>
    <w:p w14:paraId="44F40588" w14:textId="77777777" w:rsidR="008F5DC2" w:rsidRPr="008F5DC2" w:rsidRDefault="008F5DC2" w:rsidP="008F5DC2">
      <w:pPr>
        <w:pStyle w:val="Header"/>
        <w:tabs>
          <w:tab w:val="left" w:pos="720"/>
        </w:tabs>
        <w:rPr>
          <w:rFonts w:ascii="Times New Roman" w:hAnsi="Times New Roman"/>
          <w:b/>
          <w:color w:val="000000"/>
          <w:szCs w:val="24"/>
        </w:rPr>
      </w:pPr>
    </w:p>
    <w:p w14:paraId="485EB169" w14:textId="77777777"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August</w:t>
      </w:r>
    </w:p>
    <w:p w14:paraId="73C8F39D" w14:textId="62244DD5" w:rsidR="00844153" w:rsidRPr="00844153" w:rsidRDefault="00B514C9" w:rsidP="00A9380A">
      <w:pPr>
        <w:pStyle w:val="Header"/>
        <w:numPr>
          <w:ilvl w:val="0"/>
          <w:numId w:val="1"/>
        </w:numPr>
        <w:rPr>
          <w:rFonts w:ascii="Times New Roman" w:hAnsi="Times New Roman"/>
          <w:color w:val="000000"/>
          <w:szCs w:val="24"/>
        </w:rPr>
      </w:pPr>
      <w:r>
        <w:rPr>
          <w:rFonts w:ascii="Times New Roman" w:hAnsi="Times New Roman"/>
          <w:color w:val="000000"/>
          <w:szCs w:val="24"/>
        </w:rPr>
        <w:t>Meet with Dep</w:t>
      </w:r>
      <w:r w:rsidR="008A475F">
        <w:rPr>
          <w:rFonts w:ascii="Times New Roman" w:hAnsi="Times New Roman"/>
          <w:color w:val="000000"/>
          <w:szCs w:val="24"/>
        </w:rPr>
        <w:t xml:space="preserve">artment Coordinator </w:t>
      </w:r>
      <w:r w:rsidR="008A475F" w:rsidRPr="008A6F7D">
        <w:rPr>
          <w:rFonts w:ascii="Times New Roman" w:hAnsi="Times New Roman"/>
          <w:color w:val="000000"/>
          <w:szCs w:val="24"/>
        </w:rPr>
        <w:t>(in LS</w:t>
      </w:r>
      <w:r w:rsidR="00AD3A0B" w:rsidRPr="00BA07D7">
        <w:rPr>
          <w:rFonts w:ascii="Times New Roman" w:hAnsi="Times New Roman"/>
          <w:color w:val="000000"/>
          <w:szCs w:val="24"/>
        </w:rPr>
        <w:t>N</w:t>
      </w:r>
      <w:r w:rsidR="008A475F" w:rsidRPr="008A6F7D">
        <w:rPr>
          <w:rFonts w:ascii="Times New Roman" w:hAnsi="Times New Roman"/>
          <w:color w:val="000000"/>
          <w:szCs w:val="24"/>
        </w:rPr>
        <w:t xml:space="preserve"> 1</w:t>
      </w:r>
      <w:r w:rsidR="00AD3A0B" w:rsidRPr="00BA07D7">
        <w:rPr>
          <w:rFonts w:ascii="Times New Roman" w:hAnsi="Times New Roman"/>
          <w:color w:val="000000"/>
          <w:szCs w:val="24"/>
        </w:rPr>
        <w:t>04</w:t>
      </w:r>
      <w:r w:rsidRPr="008A6F7D">
        <w:rPr>
          <w:rFonts w:ascii="Times New Roman" w:hAnsi="Times New Roman"/>
          <w:color w:val="000000"/>
          <w:szCs w:val="24"/>
        </w:rPr>
        <w:t>)</w:t>
      </w:r>
      <w:r>
        <w:rPr>
          <w:rFonts w:ascii="Times New Roman" w:hAnsi="Times New Roman"/>
          <w:color w:val="000000"/>
          <w:szCs w:val="24"/>
        </w:rPr>
        <w:t xml:space="preserve"> to sign SDSU Teach</w:t>
      </w:r>
      <w:r w:rsidR="00EA4EDC">
        <w:rPr>
          <w:rFonts w:ascii="Times New Roman" w:hAnsi="Times New Roman"/>
          <w:color w:val="000000"/>
          <w:szCs w:val="24"/>
        </w:rPr>
        <w:t xml:space="preserve">ing Assistant contract, obtain </w:t>
      </w:r>
      <w:r>
        <w:rPr>
          <w:rFonts w:ascii="Times New Roman" w:hAnsi="Times New Roman"/>
          <w:color w:val="000000"/>
          <w:szCs w:val="24"/>
        </w:rPr>
        <w:t>SDSU ID card, parking permit, keys, etc</w:t>
      </w:r>
      <w:r w:rsidR="00EA4EDC">
        <w:rPr>
          <w:rFonts w:ascii="Times New Roman" w:hAnsi="Times New Roman"/>
          <w:color w:val="000000"/>
          <w:szCs w:val="24"/>
        </w:rPr>
        <w:t>.</w:t>
      </w:r>
      <w:r w:rsidR="00844153">
        <w:rPr>
          <w:rFonts w:ascii="Times New Roman" w:hAnsi="Times New Roman"/>
          <w:color w:val="000000"/>
          <w:szCs w:val="24"/>
        </w:rPr>
        <w:t xml:space="preserve"> </w:t>
      </w:r>
      <w:r w:rsidR="00844153">
        <w:rPr>
          <w:rFonts w:ascii="Times New Roman" w:hAnsi="Times New Roman"/>
          <w:color w:val="FF0000"/>
          <w:szCs w:val="24"/>
        </w:rPr>
        <w:t>(Contract will</w:t>
      </w:r>
      <w:r w:rsidR="00B30349">
        <w:rPr>
          <w:rFonts w:ascii="Times New Roman" w:hAnsi="Times New Roman"/>
          <w:color w:val="FF0000"/>
          <w:szCs w:val="24"/>
        </w:rPr>
        <w:t xml:space="preserve"> be sent to you electronically, preboarding will be completed via zoom with HR and upon campus reopening, you will physically visit HR)</w:t>
      </w:r>
    </w:p>
    <w:p w14:paraId="7F36D281" w14:textId="77777777" w:rsidR="00B514C9" w:rsidRDefault="00B514C9" w:rsidP="00A9380A">
      <w:pPr>
        <w:pStyle w:val="Header"/>
        <w:numPr>
          <w:ilvl w:val="0"/>
          <w:numId w:val="1"/>
        </w:numPr>
        <w:rPr>
          <w:rFonts w:ascii="Times New Roman" w:hAnsi="Times New Roman"/>
          <w:color w:val="000000"/>
          <w:szCs w:val="24"/>
        </w:rPr>
      </w:pPr>
      <w:r>
        <w:rPr>
          <w:rFonts w:ascii="Times New Roman" w:hAnsi="Times New Roman"/>
          <w:color w:val="000000"/>
          <w:szCs w:val="24"/>
        </w:rPr>
        <w:t xml:space="preserve">Sign in with Human Resources for benefits enrollment </w:t>
      </w:r>
      <w:r w:rsidR="00B30349">
        <w:rPr>
          <w:rFonts w:ascii="Times New Roman" w:hAnsi="Times New Roman"/>
          <w:color w:val="FF0000"/>
          <w:szCs w:val="24"/>
        </w:rPr>
        <w:t>(HR will email you and you will electronically select your benefits package)</w:t>
      </w:r>
    </w:p>
    <w:p w14:paraId="7536A475" w14:textId="25CAC1E4" w:rsidR="00B514C9" w:rsidRDefault="00B514C9" w:rsidP="00A9380A">
      <w:pPr>
        <w:pStyle w:val="Header"/>
        <w:numPr>
          <w:ilvl w:val="0"/>
          <w:numId w:val="1"/>
        </w:numPr>
        <w:rPr>
          <w:rFonts w:ascii="Times New Roman" w:hAnsi="Times New Roman"/>
          <w:color w:val="000000"/>
          <w:szCs w:val="24"/>
        </w:rPr>
      </w:pPr>
      <w:r>
        <w:rPr>
          <w:rFonts w:ascii="Times New Roman" w:hAnsi="Times New Roman"/>
          <w:color w:val="000000"/>
          <w:szCs w:val="24"/>
        </w:rPr>
        <w:t>Attend Biology TA/GA workshop</w:t>
      </w:r>
      <w:r w:rsidR="00B30349">
        <w:rPr>
          <w:rFonts w:ascii="Times New Roman" w:hAnsi="Times New Roman"/>
          <w:color w:val="000000"/>
          <w:szCs w:val="24"/>
        </w:rPr>
        <w:t xml:space="preserve"> </w:t>
      </w:r>
      <w:r w:rsidR="00A25A7E" w:rsidRPr="00BA07D7">
        <w:rPr>
          <w:rFonts w:ascii="Times New Roman" w:hAnsi="Times New Roman"/>
          <w:szCs w:val="24"/>
        </w:rPr>
        <w:t xml:space="preserve">on </w:t>
      </w:r>
      <w:r w:rsidR="003E238C" w:rsidRPr="00BA07D7">
        <w:rPr>
          <w:rFonts w:ascii="Times New Roman" w:hAnsi="Times New Roman"/>
          <w:szCs w:val="24"/>
        </w:rPr>
        <w:t>Friday, August 19</w:t>
      </w:r>
      <w:r w:rsidR="003E238C" w:rsidRPr="00BA07D7">
        <w:rPr>
          <w:rFonts w:ascii="Times New Roman" w:hAnsi="Times New Roman"/>
          <w:szCs w:val="24"/>
          <w:vertAlign w:val="superscript"/>
        </w:rPr>
        <w:t>th</w:t>
      </w:r>
      <w:r w:rsidR="003E238C" w:rsidRPr="008A6F7D">
        <w:rPr>
          <w:rFonts w:ascii="Times New Roman" w:hAnsi="Times New Roman"/>
          <w:szCs w:val="24"/>
        </w:rPr>
        <w:t xml:space="preserve"> </w:t>
      </w:r>
      <w:r w:rsidR="00F77E63" w:rsidRPr="008A6F7D">
        <w:rPr>
          <w:rFonts w:ascii="Times New Roman" w:hAnsi="Times New Roman"/>
          <w:szCs w:val="24"/>
        </w:rPr>
        <w:t>from 9:00-11:00 am</w:t>
      </w:r>
      <w:r w:rsidR="008A6F7D">
        <w:rPr>
          <w:rFonts w:ascii="Times New Roman" w:hAnsi="Times New Roman"/>
          <w:szCs w:val="24"/>
        </w:rPr>
        <w:t xml:space="preserve"> </w:t>
      </w:r>
    </w:p>
    <w:p w14:paraId="4C50179C" w14:textId="77777777" w:rsidR="00B514C9" w:rsidRDefault="00B514C9" w:rsidP="00A9380A">
      <w:pPr>
        <w:pStyle w:val="Header"/>
        <w:numPr>
          <w:ilvl w:val="0"/>
          <w:numId w:val="1"/>
        </w:numPr>
        <w:rPr>
          <w:rFonts w:ascii="Times New Roman" w:hAnsi="Times New Roman"/>
          <w:color w:val="000000"/>
          <w:szCs w:val="24"/>
        </w:rPr>
      </w:pPr>
      <w:r>
        <w:rPr>
          <w:rFonts w:ascii="Times New Roman" w:hAnsi="Times New Roman"/>
          <w:color w:val="000000"/>
          <w:szCs w:val="24"/>
        </w:rPr>
        <w:t>Work with JD Coordinator and Major Professor to select Guidance Committee (GC</w:t>
      </w:r>
      <w:r w:rsidR="008E3C3C">
        <w:rPr>
          <w:rFonts w:ascii="Times New Roman" w:hAnsi="Times New Roman"/>
          <w:color w:val="000000"/>
          <w:szCs w:val="24"/>
        </w:rPr>
        <w:t>) and identify UCD Faculty Host</w:t>
      </w:r>
    </w:p>
    <w:p w14:paraId="37A6A64C" w14:textId="6E7D15AD" w:rsidR="008E3C3C" w:rsidRDefault="008E3C3C" w:rsidP="00A9380A">
      <w:pPr>
        <w:pStyle w:val="Header"/>
        <w:numPr>
          <w:ilvl w:val="0"/>
          <w:numId w:val="1"/>
        </w:numPr>
        <w:rPr>
          <w:rFonts w:ascii="Times New Roman" w:hAnsi="Times New Roman"/>
          <w:color w:val="000000"/>
          <w:szCs w:val="24"/>
        </w:rPr>
      </w:pPr>
      <w:r>
        <w:rPr>
          <w:rFonts w:ascii="Times New Roman" w:hAnsi="Times New Roman"/>
          <w:color w:val="000000"/>
          <w:szCs w:val="24"/>
        </w:rPr>
        <w:t>You may be personally billed for your coursework, if your coursework is outside of the College of Sciences or Department of Geography.</w:t>
      </w:r>
      <w:r w:rsidR="008948E5">
        <w:rPr>
          <w:rFonts w:ascii="Times New Roman" w:hAnsi="Times New Roman"/>
          <w:color w:val="000000"/>
          <w:szCs w:val="24"/>
        </w:rPr>
        <w:t xml:space="preserve"> You may take up to 12 units in your first year with guidance from your </w:t>
      </w:r>
      <w:r w:rsidR="004468F2">
        <w:rPr>
          <w:rFonts w:ascii="Times New Roman" w:hAnsi="Times New Roman"/>
          <w:color w:val="000000"/>
          <w:szCs w:val="24"/>
        </w:rPr>
        <w:t>Major Professor and approval of the JDPE Director.</w:t>
      </w:r>
    </w:p>
    <w:p w14:paraId="1D5B4F3E" w14:textId="77777777" w:rsidR="00B514C9" w:rsidRDefault="00B514C9" w:rsidP="00A9380A">
      <w:pPr>
        <w:pStyle w:val="Header"/>
        <w:numPr>
          <w:ilvl w:val="0"/>
          <w:numId w:val="1"/>
        </w:numPr>
        <w:rPr>
          <w:rFonts w:ascii="Times New Roman" w:hAnsi="Times New Roman"/>
          <w:b/>
          <w:color w:val="000000"/>
          <w:szCs w:val="24"/>
        </w:rPr>
      </w:pPr>
      <w:r>
        <w:rPr>
          <w:rFonts w:ascii="Times New Roman" w:hAnsi="Times New Roman"/>
          <w:color w:val="000000"/>
          <w:szCs w:val="24"/>
        </w:rPr>
        <w:t>Register for classes including Bio 645 and any courses required by the GGE to address entrance deficiencies</w:t>
      </w:r>
    </w:p>
    <w:p w14:paraId="52FBAC94" w14:textId="669E1A4B" w:rsidR="00B514C9" w:rsidRPr="00BA07D7" w:rsidRDefault="00B514C9" w:rsidP="00A9380A">
      <w:pPr>
        <w:pStyle w:val="Header"/>
        <w:numPr>
          <w:ilvl w:val="0"/>
          <w:numId w:val="1"/>
        </w:numPr>
        <w:rPr>
          <w:rFonts w:ascii="Times New Roman" w:hAnsi="Times New Roman"/>
          <w:b/>
          <w:color w:val="000000"/>
          <w:szCs w:val="24"/>
        </w:rPr>
      </w:pPr>
      <w:r>
        <w:rPr>
          <w:rFonts w:ascii="Times New Roman" w:hAnsi="Times New Roman"/>
          <w:color w:val="000000"/>
          <w:szCs w:val="24"/>
        </w:rPr>
        <w:t xml:space="preserve">Attend JDPE orientation at </w:t>
      </w:r>
      <w:r w:rsidRPr="008A6F7D">
        <w:rPr>
          <w:rFonts w:ascii="Times New Roman" w:hAnsi="Times New Roman"/>
          <w:color w:val="000000"/>
          <w:szCs w:val="24"/>
        </w:rPr>
        <w:t>SDSU</w:t>
      </w:r>
      <w:r w:rsidR="008948E5" w:rsidRPr="008A6F7D">
        <w:rPr>
          <w:rFonts w:ascii="Times New Roman" w:hAnsi="Times New Roman"/>
          <w:color w:val="000000"/>
          <w:szCs w:val="24"/>
        </w:rPr>
        <w:t xml:space="preserve"> </w:t>
      </w:r>
      <w:r w:rsidR="008948E5" w:rsidRPr="008A6F7D">
        <w:rPr>
          <w:rFonts w:ascii="Times New Roman" w:hAnsi="Times New Roman"/>
          <w:color w:val="FF0000"/>
          <w:szCs w:val="24"/>
        </w:rPr>
        <w:t>(Zoom)</w:t>
      </w:r>
      <w:r w:rsidR="003E238C" w:rsidRPr="00F77E63">
        <w:rPr>
          <w:rFonts w:ascii="Times New Roman" w:hAnsi="Times New Roman"/>
          <w:color w:val="FF0000"/>
          <w:szCs w:val="24"/>
        </w:rPr>
        <w:t xml:space="preserve"> </w:t>
      </w:r>
      <w:r w:rsidR="003E238C" w:rsidRPr="00BA07D7">
        <w:rPr>
          <w:rFonts w:ascii="Times New Roman" w:hAnsi="Times New Roman"/>
          <w:szCs w:val="24"/>
        </w:rPr>
        <w:t>on Friday</w:t>
      </w:r>
      <w:r w:rsidR="003E238C" w:rsidRPr="00F77E63">
        <w:rPr>
          <w:rFonts w:ascii="Times New Roman" w:hAnsi="Times New Roman"/>
          <w:szCs w:val="24"/>
        </w:rPr>
        <w:t>, August 19</w:t>
      </w:r>
      <w:r w:rsidR="003E238C" w:rsidRPr="00BA07D7">
        <w:rPr>
          <w:rFonts w:ascii="Times New Roman" w:hAnsi="Times New Roman"/>
          <w:szCs w:val="24"/>
          <w:vertAlign w:val="superscript"/>
        </w:rPr>
        <w:t>th</w:t>
      </w:r>
      <w:r w:rsidR="003E238C" w:rsidRPr="00F77E63">
        <w:rPr>
          <w:rFonts w:ascii="Times New Roman" w:hAnsi="Times New Roman"/>
          <w:szCs w:val="24"/>
        </w:rPr>
        <w:t xml:space="preserve"> </w:t>
      </w:r>
      <w:r w:rsidR="00AD3A0B" w:rsidRPr="00F77E63">
        <w:rPr>
          <w:rFonts w:ascii="Times New Roman" w:hAnsi="Times New Roman"/>
          <w:szCs w:val="24"/>
        </w:rPr>
        <w:t>from 1:30-4:30 pm</w:t>
      </w:r>
    </w:p>
    <w:p w14:paraId="402F7522" w14:textId="5F5C3BDF" w:rsidR="004468F2" w:rsidRPr="00F77E63" w:rsidRDefault="004468F2" w:rsidP="00A9380A">
      <w:pPr>
        <w:pStyle w:val="Header"/>
        <w:numPr>
          <w:ilvl w:val="0"/>
          <w:numId w:val="1"/>
        </w:numPr>
        <w:rPr>
          <w:rFonts w:ascii="Times New Roman" w:hAnsi="Times New Roman"/>
          <w:b/>
          <w:color w:val="000000"/>
          <w:szCs w:val="24"/>
        </w:rPr>
      </w:pPr>
      <w:r w:rsidRPr="00F77E63">
        <w:rPr>
          <w:rFonts w:ascii="Times New Roman" w:hAnsi="Times New Roman"/>
          <w:color w:val="FF0000"/>
          <w:szCs w:val="24"/>
        </w:rPr>
        <w:t>Attend the Ecology Meet and Greet and CMIL Orientation (Face to Face)</w:t>
      </w:r>
      <w:r w:rsidR="00AD3A0B" w:rsidRPr="00F77E63">
        <w:rPr>
          <w:rFonts w:ascii="Times New Roman" w:hAnsi="Times New Roman"/>
          <w:color w:val="FF0000"/>
          <w:szCs w:val="24"/>
        </w:rPr>
        <w:t xml:space="preserve"> </w:t>
      </w:r>
      <w:r w:rsidR="00AD3A0B" w:rsidRPr="00BA07D7">
        <w:rPr>
          <w:rFonts w:ascii="Times New Roman" w:hAnsi="Times New Roman"/>
          <w:szCs w:val="24"/>
        </w:rPr>
        <w:t xml:space="preserve">on </w:t>
      </w:r>
      <w:r w:rsidR="00AD3A0B" w:rsidRPr="00F77E63">
        <w:rPr>
          <w:rFonts w:ascii="Times New Roman" w:hAnsi="Times New Roman"/>
          <w:szCs w:val="24"/>
        </w:rPr>
        <w:t>Friday, August 19</w:t>
      </w:r>
      <w:r w:rsidR="00AD3A0B" w:rsidRPr="00BA07D7">
        <w:rPr>
          <w:rFonts w:ascii="Times New Roman" w:hAnsi="Times New Roman"/>
          <w:szCs w:val="24"/>
          <w:vertAlign w:val="superscript"/>
        </w:rPr>
        <w:t>th</w:t>
      </w:r>
      <w:r w:rsidR="00AD3A0B" w:rsidRPr="00F77E63">
        <w:rPr>
          <w:rFonts w:ascii="Times New Roman" w:hAnsi="Times New Roman"/>
          <w:szCs w:val="24"/>
        </w:rPr>
        <w:t xml:space="preserve"> from 4:30-6:30 pm</w:t>
      </w:r>
      <w:r w:rsidR="00F77E63" w:rsidRPr="00F77E63">
        <w:rPr>
          <w:rFonts w:ascii="Times New Roman" w:hAnsi="Times New Roman"/>
          <w:szCs w:val="24"/>
        </w:rPr>
        <w:t xml:space="preserve"> at Coastal and Marine Institute Laboratory (4165 Spruance Road, San Diego)</w:t>
      </w:r>
    </w:p>
    <w:p w14:paraId="1C18864E" w14:textId="01820CC9" w:rsidR="0015381C" w:rsidRDefault="004468F2" w:rsidP="00A9380A">
      <w:pPr>
        <w:pStyle w:val="Header"/>
        <w:numPr>
          <w:ilvl w:val="0"/>
          <w:numId w:val="1"/>
        </w:numPr>
        <w:rPr>
          <w:rFonts w:ascii="Times New Roman" w:hAnsi="Times New Roman"/>
          <w:b/>
          <w:color w:val="000000"/>
          <w:szCs w:val="24"/>
        </w:rPr>
      </w:pPr>
      <w:r>
        <w:rPr>
          <w:rFonts w:ascii="Times New Roman" w:hAnsi="Times New Roman"/>
          <w:color w:val="000000"/>
          <w:szCs w:val="24"/>
        </w:rPr>
        <w:t xml:space="preserve">Take up to </w:t>
      </w:r>
      <w:r w:rsidR="0015381C">
        <w:rPr>
          <w:rFonts w:ascii="Times New Roman" w:hAnsi="Times New Roman"/>
          <w:color w:val="000000"/>
          <w:szCs w:val="24"/>
        </w:rPr>
        <w:t>2 of the 3 required ECL 290 seminars at SDSU</w:t>
      </w:r>
      <w:r>
        <w:rPr>
          <w:rFonts w:ascii="Times New Roman" w:hAnsi="Times New Roman"/>
          <w:color w:val="000000"/>
          <w:szCs w:val="24"/>
        </w:rPr>
        <w:t xml:space="preserve"> </w:t>
      </w:r>
      <w:r w:rsidR="00975361">
        <w:rPr>
          <w:rFonts w:ascii="Times New Roman" w:hAnsi="Times New Roman"/>
          <w:color w:val="000000"/>
          <w:szCs w:val="24"/>
        </w:rPr>
        <w:t>in order to l</w:t>
      </w:r>
      <w:r>
        <w:rPr>
          <w:rFonts w:ascii="Times New Roman" w:hAnsi="Times New Roman"/>
          <w:color w:val="000000"/>
          <w:szCs w:val="24"/>
        </w:rPr>
        <w:t xml:space="preserve">ower your course load at </w:t>
      </w:r>
      <w:r w:rsidR="00975361">
        <w:rPr>
          <w:rFonts w:ascii="Times New Roman" w:hAnsi="Times New Roman"/>
          <w:color w:val="000000"/>
          <w:szCs w:val="24"/>
        </w:rPr>
        <w:t xml:space="preserve">UCDavis and to </w:t>
      </w:r>
      <w:r>
        <w:rPr>
          <w:rFonts w:ascii="Times New Roman" w:hAnsi="Times New Roman"/>
          <w:color w:val="000000"/>
          <w:szCs w:val="24"/>
        </w:rPr>
        <w:t>allow room for another specialty course or research</w:t>
      </w:r>
      <w:r w:rsidR="00975361">
        <w:rPr>
          <w:rFonts w:ascii="Times New Roman" w:hAnsi="Times New Roman"/>
          <w:color w:val="000000"/>
          <w:szCs w:val="24"/>
        </w:rPr>
        <w:t xml:space="preserve"> while at UCDavis</w:t>
      </w:r>
      <w:r w:rsidR="00F3088E">
        <w:rPr>
          <w:rFonts w:ascii="Times New Roman" w:hAnsi="Times New Roman"/>
          <w:color w:val="000000"/>
          <w:szCs w:val="24"/>
        </w:rPr>
        <w:t>.</w:t>
      </w:r>
    </w:p>
    <w:p w14:paraId="73E51E52" w14:textId="77777777" w:rsidR="00B514C9" w:rsidRDefault="00B514C9" w:rsidP="00B514C9">
      <w:pPr>
        <w:pStyle w:val="Header"/>
        <w:tabs>
          <w:tab w:val="left" w:pos="720"/>
        </w:tabs>
        <w:rPr>
          <w:rFonts w:ascii="Times New Roman" w:hAnsi="Times New Roman"/>
          <w:b/>
          <w:color w:val="000000"/>
          <w:szCs w:val="24"/>
        </w:rPr>
      </w:pPr>
    </w:p>
    <w:p w14:paraId="37C934A3" w14:textId="77777777" w:rsidR="008A475F" w:rsidRDefault="008A475F" w:rsidP="00B514C9">
      <w:pPr>
        <w:pStyle w:val="Header"/>
        <w:tabs>
          <w:tab w:val="left" w:pos="720"/>
        </w:tabs>
        <w:rPr>
          <w:rFonts w:ascii="Times New Roman" w:hAnsi="Times New Roman"/>
          <w:b/>
          <w:color w:val="000000"/>
          <w:szCs w:val="24"/>
        </w:rPr>
      </w:pPr>
    </w:p>
    <w:p w14:paraId="3CF52D01" w14:textId="77777777"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September</w:t>
      </w:r>
      <w:r>
        <w:rPr>
          <w:rFonts w:ascii="Times New Roman" w:hAnsi="Times New Roman"/>
          <w:b/>
          <w:color w:val="000000"/>
          <w:szCs w:val="24"/>
        </w:rPr>
        <w:tab/>
      </w:r>
    </w:p>
    <w:p w14:paraId="24CC4666" w14:textId="77777777" w:rsidR="00B514C9" w:rsidRDefault="00B514C9" w:rsidP="00A9380A">
      <w:pPr>
        <w:pStyle w:val="Header"/>
        <w:numPr>
          <w:ilvl w:val="0"/>
          <w:numId w:val="2"/>
        </w:numPr>
        <w:rPr>
          <w:rFonts w:ascii="Times New Roman" w:hAnsi="Times New Roman"/>
          <w:color w:val="000000"/>
          <w:szCs w:val="24"/>
        </w:rPr>
      </w:pPr>
      <w:r>
        <w:rPr>
          <w:rFonts w:ascii="Times New Roman" w:hAnsi="Times New Roman"/>
          <w:color w:val="000000"/>
          <w:szCs w:val="24"/>
        </w:rPr>
        <w:t>Begin classes at SDSU</w:t>
      </w:r>
    </w:p>
    <w:p w14:paraId="4BB57206" w14:textId="77EED10B" w:rsidR="00B514C9" w:rsidRDefault="00975361" w:rsidP="00A9380A">
      <w:pPr>
        <w:pStyle w:val="Header"/>
        <w:numPr>
          <w:ilvl w:val="0"/>
          <w:numId w:val="2"/>
        </w:numPr>
        <w:rPr>
          <w:rFonts w:ascii="Times New Roman" w:hAnsi="Times New Roman"/>
          <w:color w:val="000000"/>
          <w:szCs w:val="24"/>
        </w:rPr>
      </w:pPr>
      <w:r>
        <w:rPr>
          <w:rFonts w:ascii="Times New Roman" w:hAnsi="Times New Roman"/>
          <w:color w:val="000000"/>
          <w:szCs w:val="24"/>
        </w:rPr>
        <w:t>Complete</w:t>
      </w:r>
      <w:r w:rsidR="00B514C9">
        <w:rPr>
          <w:rFonts w:ascii="Times New Roman" w:hAnsi="Times New Roman"/>
          <w:color w:val="000000"/>
          <w:szCs w:val="24"/>
        </w:rPr>
        <w:t xml:space="preserve"> the following:</w:t>
      </w:r>
    </w:p>
    <w:p w14:paraId="0AE42826" w14:textId="4A369F38" w:rsidR="00B514C9" w:rsidRDefault="00B514C9" w:rsidP="00A9380A">
      <w:pPr>
        <w:pStyle w:val="Header"/>
        <w:numPr>
          <w:ilvl w:val="0"/>
          <w:numId w:val="3"/>
        </w:numPr>
        <w:rPr>
          <w:rFonts w:ascii="Times New Roman" w:hAnsi="Times New Roman"/>
          <w:color w:val="000000"/>
          <w:szCs w:val="24"/>
        </w:rPr>
      </w:pPr>
      <w:r>
        <w:rPr>
          <w:rFonts w:ascii="Times New Roman" w:hAnsi="Times New Roman"/>
          <w:color w:val="000000"/>
          <w:szCs w:val="24"/>
        </w:rPr>
        <w:t xml:space="preserve">Meet with your </w:t>
      </w:r>
      <w:r w:rsidR="00975361">
        <w:rPr>
          <w:rFonts w:ascii="Times New Roman" w:hAnsi="Times New Roman"/>
          <w:color w:val="000000"/>
          <w:szCs w:val="24"/>
        </w:rPr>
        <w:t xml:space="preserve">Major Professor and </w:t>
      </w:r>
      <w:r>
        <w:rPr>
          <w:rFonts w:ascii="Times New Roman" w:hAnsi="Times New Roman"/>
          <w:color w:val="000000"/>
          <w:szCs w:val="24"/>
        </w:rPr>
        <w:t xml:space="preserve">UCD/GGE Faculty Host and </w:t>
      </w:r>
      <w:r w:rsidR="008E3C3C">
        <w:rPr>
          <w:rFonts w:ascii="Times New Roman" w:hAnsi="Times New Roman"/>
          <w:color w:val="000000"/>
          <w:szCs w:val="24"/>
        </w:rPr>
        <w:t>discuss</w:t>
      </w:r>
      <w:r>
        <w:rPr>
          <w:rFonts w:ascii="Times New Roman" w:hAnsi="Times New Roman"/>
          <w:color w:val="000000"/>
          <w:szCs w:val="24"/>
        </w:rPr>
        <w:t xml:space="preserve"> terms of Graduate Research Assistantship during your year at UCD</w:t>
      </w:r>
    </w:p>
    <w:p w14:paraId="6DE4F6B8" w14:textId="122D12F2" w:rsidR="00B514C9" w:rsidRDefault="00B514C9" w:rsidP="00A9380A">
      <w:pPr>
        <w:pStyle w:val="Header"/>
        <w:numPr>
          <w:ilvl w:val="0"/>
          <w:numId w:val="3"/>
        </w:numPr>
        <w:rPr>
          <w:rFonts w:ascii="Times New Roman" w:hAnsi="Times New Roman"/>
          <w:b/>
          <w:color w:val="000000"/>
          <w:szCs w:val="24"/>
        </w:rPr>
      </w:pPr>
      <w:r>
        <w:rPr>
          <w:rFonts w:ascii="Times New Roman" w:hAnsi="Times New Roman"/>
          <w:color w:val="000000"/>
          <w:szCs w:val="24"/>
        </w:rPr>
        <w:lastRenderedPageBreak/>
        <w:t xml:space="preserve">Arrange and hold meeting with </w:t>
      </w:r>
      <w:r w:rsidR="00975361">
        <w:rPr>
          <w:rFonts w:ascii="Times New Roman" w:hAnsi="Times New Roman"/>
          <w:color w:val="000000"/>
          <w:szCs w:val="24"/>
        </w:rPr>
        <w:t>Guidance Committee to finalize your Guidance Committee (GC) form.  This needs to be submitted to the JDPE Graduate Program Coordinator at SDSU during the fall semester.</w:t>
      </w:r>
    </w:p>
    <w:p w14:paraId="03D9E489" w14:textId="77777777" w:rsidR="00B514C9" w:rsidRDefault="00B514C9" w:rsidP="00A9380A">
      <w:pPr>
        <w:pStyle w:val="Header"/>
        <w:numPr>
          <w:ilvl w:val="0"/>
          <w:numId w:val="3"/>
        </w:numPr>
        <w:rPr>
          <w:rFonts w:ascii="Times New Roman" w:hAnsi="Times New Roman"/>
          <w:color w:val="000000"/>
          <w:szCs w:val="24"/>
        </w:rPr>
      </w:pPr>
      <w:r>
        <w:rPr>
          <w:rFonts w:ascii="Times New Roman" w:hAnsi="Times New Roman"/>
          <w:color w:val="000000"/>
          <w:szCs w:val="24"/>
        </w:rPr>
        <w:t xml:space="preserve">Select required courses with GC, file study plan (including courses and exam topics)  </w:t>
      </w:r>
    </w:p>
    <w:p w14:paraId="592120A1" w14:textId="77777777" w:rsidR="00B514C9" w:rsidRDefault="00B514C9" w:rsidP="00B514C9">
      <w:pPr>
        <w:pStyle w:val="Header"/>
        <w:tabs>
          <w:tab w:val="left" w:pos="720"/>
        </w:tabs>
        <w:ind w:left="360" w:firstLine="720"/>
        <w:rPr>
          <w:rFonts w:ascii="Times New Roman" w:hAnsi="Times New Roman"/>
          <w:i/>
          <w:color w:val="000000"/>
          <w:szCs w:val="24"/>
        </w:rPr>
      </w:pPr>
      <w:r>
        <w:rPr>
          <w:rFonts w:ascii="Times New Roman" w:hAnsi="Times New Roman"/>
          <w:i/>
          <w:color w:val="000000"/>
          <w:szCs w:val="24"/>
        </w:rPr>
        <w:t>Note: These can change with approval from GC and the GGE Graduate Adviser.</w:t>
      </w:r>
    </w:p>
    <w:p w14:paraId="66ED978E" w14:textId="77777777" w:rsidR="00B514C9" w:rsidRDefault="00B514C9" w:rsidP="00A9380A">
      <w:pPr>
        <w:pStyle w:val="Header"/>
        <w:numPr>
          <w:ilvl w:val="0"/>
          <w:numId w:val="2"/>
        </w:numPr>
        <w:rPr>
          <w:rFonts w:ascii="Times New Roman" w:hAnsi="Times New Roman"/>
          <w:color w:val="000000"/>
          <w:szCs w:val="24"/>
        </w:rPr>
      </w:pPr>
      <w:r>
        <w:rPr>
          <w:rFonts w:ascii="Times New Roman" w:hAnsi="Times New Roman"/>
          <w:color w:val="000000"/>
          <w:szCs w:val="24"/>
        </w:rPr>
        <w:t>Work with Major Professor to identify 2 fellowship/grants to apply to</w:t>
      </w:r>
    </w:p>
    <w:p w14:paraId="43DBFEF9" w14:textId="2E5C9DBE" w:rsidR="00B514C9" w:rsidRDefault="001D5AC2" w:rsidP="00A9380A">
      <w:pPr>
        <w:pStyle w:val="Header"/>
        <w:numPr>
          <w:ilvl w:val="0"/>
          <w:numId w:val="4"/>
        </w:numPr>
        <w:rPr>
          <w:rFonts w:ascii="Times New Roman" w:hAnsi="Times New Roman"/>
          <w:b/>
          <w:color w:val="000000"/>
          <w:szCs w:val="24"/>
        </w:rPr>
      </w:pPr>
      <w:r>
        <w:rPr>
          <w:rFonts w:ascii="Times New Roman" w:hAnsi="Times New Roman"/>
          <w:color w:val="000000"/>
          <w:szCs w:val="24"/>
        </w:rPr>
        <w:t>If funds will be needed for your dissertation research activities, s</w:t>
      </w:r>
      <w:r w:rsidR="00B514C9">
        <w:rPr>
          <w:rFonts w:ascii="Times New Roman" w:hAnsi="Times New Roman"/>
          <w:color w:val="000000"/>
          <w:szCs w:val="24"/>
        </w:rPr>
        <w:t>ubmit research funding request to  Major Professor</w:t>
      </w:r>
      <w:r>
        <w:rPr>
          <w:rFonts w:ascii="Times New Roman" w:hAnsi="Times New Roman"/>
          <w:color w:val="000000"/>
          <w:szCs w:val="24"/>
        </w:rPr>
        <w:t xml:space="preserve"> and when signed to the JDPE Director</w:t>
      </w:r>
      <w:r w:rsidR="00B514C9">
        <w:rPr>
          <w:rFonts w:ascii="Times New Roman" w:hAnsi="Times New Roman"/>
          <w:color w:val="000000"/>
          <w:szCs w:val="24"/>
        </w:rPr>
        <w:t xml:space="preserve"> </w:t>
      </w:r>
    </w:p>
    <w:p w14:paraId="69D16EDF" w14:textId="321C5EF0" w:rsidR="00B514C9" w:rsidRDefault="00B514C9" w:rsidP="00A9380A">
      <w:pPr>
        <w:pStyle w:val="Header"/>
        <w:numPr>
          <w:ilvl w:val="0"/>
          <w:numId w:val="2"/>
        </w:numPr>
        <w:rPr>
          <w:rFonts w:ascii="Times New Roman" w:hAnsi="Times New Roman"/>
          <w:color w:val="000000"/>
          <w:szCs w:val="24"/>
        </w:rPr>
      </w:pPr>
      <w:r>
        <w:rPr>
          <w:rFonts w:ascii="Times New Roman" w:hAnsi="Times New Roman"/>
          <w:color w:val="000000"/>
          <w:szCs w:val="24"/>
        </w:rPr>
        <w:t>Submit proposals for fellowship</w:t>
      </w:r>
      <w:r w:rsidR="001D5AC2">
        <w:rPr>
          <w:rFonts w:ascii="Times New Roman" w:hAnsi="Times New Roman"/>
          <w:color w:val="000000"/>
          <w:szCs w:val="24"/>
        </w:rPr>
        <w:t xml:space="preserve">s and </w:t>
      </w:r>
      <w:r>
        <w:rPr>
          <w:rFonts w:ascii="Times New Roman" w:hAnsi="Times New Roman"/>
          <w:color w:val="000000"/>
          <w:szCs w:val="24"/>
        </w:rPr>
        <w:t>grant support as deadlines require</w:t>
      </w:r>
    </w:p>
    <w:p w14:paraId="229747BE" w14:textId="0572D9A9" w:rsidR="00B514C9" w:rsidRDefault="00B514C9" w:rsidP="00B514C9">
      <w:pPr>
        <w:pStyle w:val="Header"/>
        <w:tabs>
          <w:tab w:val="left" w:pos="720"/>
        </w:tabs>
        <w:ind w:left="720"/>
        <w:rPr>
          <w:rFonts w:ascii="Times New Roman" w:hAnsi="Times New Roman"/>
          <w:b/>
          <w:color w:val="000000"/>
          <w:szCs w:val="24"/>
        </w:rPr>
      </w:pPr>
      <w:r>
        <w:rPr>
          <w:rFonts w:ascii="Times New Roman" w:hAnsi="Times New Roman"/>
          <w:i/>
          <w:color w:val="000000"/>
          <w:szCs w:val="24"/>
        </w:rPr>
        <w:t xml:space="preserve">Note: The goal of the JDPE is to provide each student with full support for 5 years of study.  Support </w:t>
      </w:r>
      <w:r w:rsidR="00B76C5B">
        <w:rPr>
          <w:rFonts w:ascii="Times New Roman" w:hAnsi="Times New Roman"/>
          <w:i/>
          <w:color w:val="000000"/>
          <w:szCs w:val="24"/>
        </w:rPr>
        <w:t>in year 6 can be requested but</w:t>
      </w:r>
      <w:r>
        <w:rPr>
          <w:rFonts w:ascii="Times New Roman" w:hAnsi="Times New Roman"/>
          <w:i/>
          <w:color w:val="000000"/>
          <w:szCs w:val="24"/>
        </w:rPr>
        <w:t xml:space="preserve"> is not guaranteed.</w:t>
      </w:r>
    </w:p>
    <w:p w14:paraId="20A7F8A0" w14:textId="77777777" w:rsidR="00B514C9" w:rsidRDefault="00B514C9" w:rsidP="00B514C9">
      <w:pPr>
        <w:pStyle w:val="Header"/>
        <w:tabs>
          <w:tab w:val="left" w:pos="720"/>
        </w:tabs>
        <w:rPr>
          <w:rFonts w:ascii="Times New Roman" w:hAnsi="Times New Roman"/>
          <w:b/>
          <w:color w:val="000000"/>
          <w:szCs w:val="24"/>
        </w:rPr>
      </w:pPr>
    </w:p>
    <w:p w14:paraId="66F9D93B" w14:textId="2214CBEA" w:rsidR="00B514C9" w:rsidRDefault="001D5AC2" w:rsidP="00B514C9">
      <w:pPr>
        <w:pStyle w:val="Header"/>
        <w:tabs>
          <w:tab w:val="left" w:pos="720"/>
        </w:tabs>
        <w:rPr>
          <w:rFonts w:ascii="Times New Roman" w:hAnsi="Times New Roman"/>
          <w:b/>
          <w:color w:val="000000"/>
          <w:szCs w:val="24"/>
        </w:rPr>
      </w:pPr>
      <w:r>
        <w:rPr>
          <w:rFonts w:ascii="Times New Roman" w:hAnsi="Times New Roman"/>
          <w:b/>
          <w:color w:val="000000"/>
          <w:szCs w:val="24"/>
        </w:rPr>
        <w:t>April</w:t>
      </w:r>
      <w:r w:rsidR="00B514C9">
        <w:rPr>
          <w:rFonts w:ascii="Times New Roman" w:hAnsi="Times New Roman"/>
          <w:b/>
          <w:color w:val="000000"/>
          <w:szCs w:val="24"/>
        </w:rPr>
        <w:tab/>
      </w:r>
      <w:r w:rsidR="00B514C9">
        <w:rPr>
          <w:rFonts w:ascii="Times New Roman" w:hAnsi="Times New Roman"/>
          <w:b/>
          <w:color w:val="000000"/>
          <w:szCs w:val="24"/>
        </w:rPr>
        <w:tab/>
      </w:r>
    </w:p>
    <w:p w14:paraId="1A0F94BD" w14:textId="12DF873C" w:rsidR="00B514C9" w:rsidRDefault="00B514C9" w:rsidP="00A9380A">
      <w:pPr>
        <w:pStyle w:val="Header"/>
        <w:numPr>
          <w:ilvl w:val="0"/>
          <w:numId w:val="5"/>
        </w:numPr>
        <w:rPr>
          <w:rFonts w:ascii="Times New Roman" w:hAnsi="Times New Roman"/>
          <w:color w:val="000000"/>
          <w:szCs w:val="24"/>
        </w:rPr>
      </w:pPr>
      <w:r>
        <w:rPr>
          <w:rFonts w:ascii="Times New Roman" w:hAnsi="Times New Roman"/>
          <w:color w:val="000000"/>
          <w:szCs w:val="24"/>
        </w:rPr>
        <w:t xml:space="preserve">Submit Progress Report to </w:t>
      </w:r>
      <w:r w:rsidR="001D5AC2">
        <w:rPr>
          <w:rFonts w:ascii="Times New Roman" w:hAnsi="Times New Roman"/>
          <w:color w:val="000000"/>
          <w:szCs w:val="24"/>
        </w:rPr>
        <w:t>JDPE Graduate Programs Coordinator for approval by JDPE Director and addition to file.</w:t>
      </w:r>
    </w:p>
    <w:p w14:paraId="62C9C424" w14:textId="2453B741" w:rsidR="00B514C9" w:rsidRDefault="001D5AC2" w:rsidP="00A9380A">
      <w:pPr>
        <w:pStyle w:val="Header"/>
        <w:numPr>
          <w:ilvl w:val="0"/>
          <w:numId w:val="5"/>
        </w:numPr>
        <w:rPr>
          <w:rFonts w:ascii="Times New Roman" w:hAnsi="Times New Roman"/>
          <w:color w:val="000000"/>
          <w:szCs w:val="24"/>
        </w:rPr>
      </w:pPr>
      <w:r>
        <w:rPr>
          <w:rFonts w:ascii="Times New Roman" w:hAnsi="Times New Roman"/>
          <w:color w:val="000000"/>
          <w:szCs w:val="24"/>
        </w:rPr>
        <w:t xml:space="preserve">Complete penultimate </w:t>
      </w:r>
      <w:r w:rsidR="00B514C9">
        <w:rPr>
          <w:rFonts w:ascii="Times New Roman" w:hAnsi="Times New Roman"/>
          <w:color w:val="000000"/>
          <w:szCs w:val="24"/>
        </w:rPr>
        <w:t>draft of dissertation research proposal</w:t>
      </w:r>
    </w:p>
    <w:p w14:paraId="71767CBB" w14:textId="77777777" w:rsidR="00B73073" w:rsidRDefault="00B73073" w:rsidP="006A2065">
      <w:pPr>
        <w:pStyle w:val="Header"/>
        <w:rPr>
          <w:rFonts w:ascii="Times New Roman" w:hAnsi="Times New Roman"/>
          <w:b/>
          <w:color w:val="000000"/>
          <w:szCs w:val="24"/>
        </w:rPr>
      </w:pPr>
    </w:p>
    <w:p w14:paraId="699C0219" w14:textId="77777777" w:rsidR="00B514C9" w:rsidRDefault="006A2065" w:rsidP="006A2065">
      <w:pPr>
        <w:pStyle w:val="Header"/>
        <w:rPr>
          <w:rFonts w:ascii="Times New Roman" w:hAnsi="Times New Roman"/>
          <w:b/>
          <w:color w:val="000000"/>
          <w:szCs w:val="24"/>
        </w:rPr>
      </w:pPr>
      <w:r>
        <w:rPr>
          <w:rFonts w:ascii="Times New Roman" w:hAnsi="Times New Roman"/>
          <w:b/>
          <w:color w:val="000000"/>
          <w:szCs w:val="24"/>
        </w:rPr>
        <w:t xml:space="preserve">Year 2 </w:t>
      </w:r>
      <w:r w:rsidR="00B514C9">
        <w:rPr>
          <w:rFonts w:ascii="Times New Roman" w:hAnsi="Times New Roman"/>
          <w:b/>
          <w:color w:val="000000"/>
          <w:szCs w:val="24"/>
        </w:rPr>
        <w:t>UC Davis</w:t>
      </w:r>
    </w:p>
    <w:p w14:paraId="21097624" w14:textId="77777777" w:rsidR="00B514C9" w:rsidRDefault="00B514C9" w:rsidP="008E231F">
      <w:pPr>
        <w:pStyle w:val="Header"/>
        <w:pBdr>
          <w:top w:val="single" w:sz="4" w:space="1" w:color="auto"/>
        </w:pBdr>
        <w:tabs>
          <w:tab w:val="left" w:pos="720"/>
        </w:tabs>
        <w:rPr>
          <w:rFonts w:ascii="Times New Roman" w:hAnsi="Times New Roman"/>
          <w:b/>
          <w:color w:val="000000"/>
          <w:szCs w:val="24"/>
        </w:rPr>
      </w:pPr>
    </w:p>
    <w:p w14:paraId="0305FCA1" w14:textId="77777777"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September</w:t>
      </w:r>
      <w:r>
        <w:rPr>
          <w:rFonts w:ascii="Times New Roman" w:hAnsi="Times New Roman"/>
          <w:b/>
          <w:color w:val="000000"/>
          <w:szCs w:val="24"/>
        </w:rPr>
        <w:tab/>
      </w:r>
    </w:p>
    <w:p w14:paraId="7860E1A7" w14:textId="78F3B93C" w:rsidR="001D5AC2" w:rsidRDefault="001D5AC2" w:rsidP="00A9380A">
      <w:pPr>
        <w:pStyle w:val="Header"/>
        <w:numPr>
          <w:ilvl w:val="0"/>
          <w:numId w:val="5"/>
        </w:numPr>
        <w:rPr>
          <w:rFonts w:ascii="Times New Roman" w:hAnsi="Times New Roman"/>
          <w:color w:val="000000"/>
          <w:szCs w:val="24"/>
        </w:rPr>
      </w:pPr>
      <w:r>
        <w:rPr>
          <w:rFonts w:ascii="Times New Roman" w:hAnsi="Times New Roman"/>
          <w:color w:val="000000"/>
          <w:szCs w:val="24"/>
        </w:rPr>
        <w:t>Consider attending the Odyssey at Davis.</w:t>
      </w:r>
    </w:p>
    <w:p w14:paraId="17B94CC9" w14:textId="293F31A9" w:rsidR="00B514C9" w:rsidRDefault="00B514C9" w:rsidP="00A9380A">
      <w:pPr>
        <w:pStyle w:val="Header"/>
        <w:numPr>
          <w:ilvl w:val="0"/>
          <w:numId w:val="5"/>
        </w:numPr>
        <w:rPr>
          <w:rFonts w:ascii="Times New Roman" w:hAnsi="Times New Roman"/>
          <w:color w:val="000000"/>
          <w:szCs w:val="24"/>
        </w:rPr>
      </w:pPr>
      <w:r>
        <w:rPr>
          <w:rFonts w:ascii="Times New Roman" w:hAnsi="Times New Roman"/>
          <w:color w:val="000000"/>
          <w:szCs w:val="24"/>
        </w:rPr>
        <w:t>Begin courses and UCD Graduate Assistantship</w:t>
      </w:r>
    </w:p>
    <w:p w14:paraId="3AC37983" w14:textId="77777777" w:rsidR="00B514C9" w:rsidRDefault="00B514C9" w:rsidP="00A9380A">
      <w:pPr>
        <w:pStyle w:val="Header"/>
        <w:numPr>
          <w:ilvl w:val="0"/>
          <w:numId w:val="5"/>
        </w:numPr>
        <w:rPr>
          <w:rFonts w:ascii="Times New Roman" w:hAnsi="Times New Roman"/>
          <w:color w:val="000000"/>
          <w:szCs w:val="24"/>
        </w:rPr>
      </w:pPr>
      <w:r>
        <w:rPr>
          <w:rFonts w:ascii="Times New Roman" w:hAnsi="Times New Roman"/>
          <w:color w:val="000000"/>
          <w:szCs w:val="24"/>
        </w:rPr>
        <w:t>Attend Orientation at UC Davis</w:t>
      </w:r>
      <w:r w:rsidR="0079686F">
        <w:rPr>
          <w:rFonts w:ascii="Times New Roman" w:hAnsi="Times New Roman"/>
          <w:color w:val="000000"/>
          <w:szCs w:val="24"/>
        </w:rPr>
        <w:t xml:space="preserve"> (if attending UC Davis)</w:t>
      </w:r>
      <w:r>
        <w:rPr>
          <w:rFonts w:ascii="Times New Roman" w:hAnsi="Times New Roman"/>
          <w:color w:val="000000"/>
          <w:szCs w:val="24"/>
        </w:rPr>
        <w:t xml:space="preserve"> with your Major Professor</w:t>
      </w:r>
    </w:p>
    <w:p w14:paraId="01DCE415" w14:textId="77777777" w:rsidR="001D20BA" w:rsidRDefault="001D20BA" w:rsidP="00B514C9">
      <w:pPr>
        <w:pStyle w:val="Header"/>
        <w:tabs>
          <w:tab w:val="left" w:pos="720"/>
        </w:tabs>
        <w:rPr>
          <w:rFonts w:ascii="Times New Roman" w:hAnsi="Times New Roman"/>
          <w:b/>
          <w:color w:val="000000"/>
          <w:szCs w:val="24"/>
        </w:rPr>
      </w:pPr>
    </w:p>
    <w:p w14:paraId="5183E5E8" w14:textId="324AFD1C"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November</w:t>
      </w:r>
    </w:p>
    <w:p w14:paraId="6215D55F" w14:textId="77777777" w:rsidR="001D20BA" w:rsidRDefault="001D20BA" w:rsidP="00A9380A">
      <w:pPr>
        <w:pStyle w:val="Header"/>
        <w:numPr>
          <w:ilvl w:val="0"/>
          <w:numId w:val="6"/>
        </w:numPr>
        <w:rPr>
          <w:rFonts w:ascii="Times New Roman" w:hAnsi="Times New Roman"/>
          <w:color w:val="000000"/>
          <w:szCs w:val="24"/>
        </w:rPr>
      </w:pPr>
      <w:r>
        <w:rPr>
          <w:rFonts w:ascii="Times New Roman" w:hAnsi="Times New Roman"/>
          <w:color w:val="000000"/>
          <w:szCs w:val="24"/>
        </w:rPr>
        <w:t>Identify committee members for Qualifying Examination</w:t>
      </w:r>
    </w:p>
    <w:p w14:paraId="7AA77D6B" w14:textId="77777777" w:rsidR="001D20BA" w:rsidRDefault="001D20BA" w:rsidP="00A9380A">
      <w:pPr>
        <w:pStyle w:val="Header"/>
        <w:numPr>
          <w:ilvl w:val="0"/>
          <w:numId w:val="5"/>
        </w:numPr>
        <w:rPr>
          <w:rFonts w:ascii="Times New Roman" w:hAnsi="Times New Roman"/>
          <w:color w:val="000000"/>
          <w:szCs w:val="24"/>
        </w:rPr>
      </w:pPr>
      <w:r>
        <w:rPr>
          <w:rFonts w:ascii="Times New Roman" w:hAnsi="Times New Roman"/>
          <w:color w:val="000000"/>
          <w:szCs w:val="24"/>
        </w:rPr>
        <w:t>Organize and hold second GC meeting at UC Davis</w:t>
      </w:r>
    </w:p>
    <w:p w14:paraId="06836D48" w14:textId="77777777" w:rsidR="001D20BA" w:rsidRDefault="001D20BA" w:rsidP="00A9380A">
      <w:pPr>
        <w:pStyle w:val="Header"/>
        <w:numPr>
          <w:ilvl w:val="0"/>
          <w:numId w:val="5"/>
        </w:numPr>
        <w:rPr>
          <w:rFonts w:ascii="Times New Roman" w:hAnsi="Times New Roman"/>
          <w:color w:val="000000"/>
          <w:szCs w:val="24"/>
        </w:rPr>
      </w:pPr>
      <w:r>
        <w:rPr>
          <w:rFonts w:ascii="Times New Roman" w:hAnsi="Times New Roman"/>
          <w:color w:val="000000"/>
          <w:szCs w:val="24"/>
        </w:rPr>
        <w:t>Submit a revision of the GC if necessary</w:t>
      </w:r>
    </w:p>
    <w:p w14:paraId="67D68BA8" w14:textId="3AAA03C4" w:rsidR="001D20BA" w:rsidRPr="001D20BA" w:rsidRDefault="001D20BA" w:rsidP="00A9380A">
      <w:pPr>
        <w:pStyle w:val="Header"/>
        <w:numPr>
          <w:ilvl w:val="0"/>
          <w:numId w:val="7"/>
        </w:numPr>
        <w:rPr>
          <w:rFonts w:ascii="Times New Roman" w:hAnsi="Times New Roman"/>
          <w:b/>
          <w:color w:val="000000"/>
          <w:szCs w:val="24"/>
        </w:rPr>
      </w:pPr>
      <w:r>
        <w:rPr>
          <w:rFonts w:ascii="Times New Roman" w:hAnsi="Times New Roman"/>
          <w:color w:val="000000"/>
          <w:szCs w:val="24"/>
        </w:rPr>
        <w:t>Submit proposals for fellowship/grant support as deadlines require</w:t>
      </w:r>
    </w:p>
    <w:p w14:paraId="4C17E12D" w14:textId="77777777" w:rsidR="00B514C9" w:rsidRDefault="00B514C9" w:rsidP="00A9380A">
      <w:pPr>
        <w:pStyle w:val="Header"/>
        <w:numPr>
          <w:ilvl w:val="0"/>
          <w:numId w:val="7"/>
        </w:numPr>
        <w:rPr>
          <w:rFonts w:ascii="Times New Roman" w:hAnsi="Times New Roman"/>
          <w:b/>
          <w:color w:val="000000"/>
          <w:szCs w:val="24"/>
        </w:rPr>
      </w:pPr>
      <w:r>
        <w:rPr>
          <w:rFonts w:ascii="Times New Roman" w:hAnsi="Times New Roman"/>
          <w:color w:val="000000"/>
          <w:szCs w:val="24"/>
        </w:rPr>
        <w:t>Complete a draft of the research proposal for submission to your Major Professor</w:t>
      </w:r>
    </w:p>
    <w:p w14:paraId="4B266AC4" w14:textId="77777777" w:rsidR="00B514C9" w:rsidRDefault="00B514C9" w:rsidP="00A9380A">
      <w:pPr>
        <w:pStyle w:val="Header"/>
        <w:numPr>
          <w:ilvl w:val="0"/>
          <w:numId w:val="7"/>
        </w:numPr>
        <w:rPr>
          <w:rFonts w:ascii="Times New Roman" w:hAnsi="Times New Roman"/>
          <w:b/>
          <w:color w:val="000000"/>
          <w:szCs w:val="24"/>
        </w:rPr>
      </w:pPr>
      <w:r>
        <w:rPr>
          <w:rFonts w:ascii="Times New Roman" w:hAnsi="Times New Roman"/>
          <w:color w:val="000000"/>
          <w:szCs w:val="24"/>
        </w:rPr>
        <w:t>Submit research funding request to JD Coordinator and Major Professor if funds will be needed for your dissertation research activities</w:t>
      </w:r>
    </w:p>
    <w:p w14:paraId="1BDABEDE" w14:textId="77777777" w:rsidR="00B514C9" w:rsidRDefault="00B514C9" w:rsidP="00B514C9">
      <w:pPr>
        <w:pStyle w:val="Header"/>
        <w:tabs>
          <w:tab w:val="left" w:pos="720"/>
        </w:tabs>
        <w:rPr>
          <w:rFonts w:ascii="Times New Roman" w:hAnsi="Times New Roman"/>
          <w:b/>
          <w:color w:val="000000"/>
          <w:szCs w:val="24"/>
        </w:rPr>
      </w:pPr>
    </w:p>
    <w:p w14:paraId="31D90013" w14:textId="77777777"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May</w:t>
      </w:r>
      <w:r>
        <w:rPr>
          <w:rFonts w:ascii="Times New Roman" w:hAnsi="Times New Roman"/>
          <w:b/>
          <w:color w:val="000000"/>
          <w:szCs w:val="24"/>
        </w:rPr>
        <w:tab/>
      </w:r>
    </w:p>
    <w:p w14:paraId="6CE49FEF" w14:textId="0F9F9B63" w:rsidR="00B514C9" w:rsidRDefault="00B514C9" w:rsidP="00A9380A">
      <w:pPr>
        <w:pStyle w:val="Header"/>
        <w:numPr>
          <w:ilvl w:val="0"/>
          <w:numId w:val="7"/>
        </w:numPr>
        <w:rPr>
          <w:rFonts w:ascii="Times New Roman" w:hAnsi="Times New Roman"/>
          <w:b/>
          <w:color w:val="000000"/>
          <w:szCs w:val="24"/>
        </w:rPr>
      </w:pPr>
      <w:r>
        <w:rPr>
          <w:rFonts w:ascii="Times New Roman" w:hAnsi="Times New Roman"/>
          <w:color w:val="000000"/>
          <w:szCs w:val="24"/>
        </w:rPr>
        <w:t xml:space="preserve">Submit Progress Report to </w:t>
      </w:r>
      <w:r w:rsidR="001D20BA">
        <w:rPr>
          <w:rFonts w:ascii="Times New Roman" w:hAnsi="Times New Roman"/>
          <w:color w:val="000000"/>
          <w:szCs w:val="24"/>
        </w:rPr>
        <w:t>JDPE Graduate Programs Coordinator for approval by JDPE Director.</w:t>
      </w:r>
    </w:p>
    <w:p w14:paraId="19D87529" w14:textId="7918D01F" w:rsidR="00B514C9" w:rsidRDefault="00B514C9" w:rsidP="00A9380A">
      <w:pPr>
        <w:pStyle w:val="Header"/>
        <w:numPr>
          <w:ilvl w:val="0"/>
          <w:numId w:val="7"/>
        </w:numPr>
        <w:rPr>
          <w:rFonts w:ascii="Times New Roman" w:hAnsi="Times New Roman"/>
          <w:b/>
          <w:color w:val="000000"/>
          <w:szCs w:val="24"/>
        </w:rPr>
      </w:pPr>
      <w:r>
        <w:rPr>
          <w:rFonts w:ascii="Times New Roman" w:hAnsi="Times New Roman"/>
          <w:szCs w:val="24"/>
        </w:rPr>
        <w:t xml:space="preserve">Plan for Qualifying Examination to be taken </w:t>
      </w:r>
      <w:r w:rsidR="001D20BA">
        <w:rPr>
          <w:rFonts w:ascii="Times New Roman" w:hAnsi="Times New Roman"/>
          <w:szCs w:val="24"/>
        </w:rPr>
        <w:t>during fall semester</w:t>
      </w:r>
      <w:r>
        <w:rPr>
          <w:rFonts w:ascii="Times New Roman" w:hAnsi="Times New Roman"/>
          <w:szCs w:val="24"/>
        </w:rPr>
        <w:t xml:space="preserve"> Year 3.</w:t>
      </w:r>
      <w:r>
        <w:rPr>
          <w:rFonts w:ascii="Times New Roman" w:hAnsi="Times New Roman"/>
          <w:color w:val="000000"/>
          <w:szCs w:val="24"/>
        </w:rPr>
        <w:t xml:space="preserve">  Be sure to review approved GC coursework requirements to ensure completion of all requirements</w:t>
      </w:r>
    </w:p>
    <w:p w14:paraId="20135793" w14:textId="47F52714" w:rsidR="00B514C9" w:rsidRDefault="00B514C9" w:rsidP="00A9380A">
      <w:pPr>
        <w:pStyle w:val="Header"/>
        <w:numPr>
          <w:ilvl w:val="0"/>
          <w:numId w:val="7"/>
        </w:numPr>
        <w:rPr>
          <w:rFonts w:ascii="Times New Roman" w:hAnsi="Times New Roman"/>
          <w:b/>
          <w:color w:val="000000"/>
          <w:szCs w:val="24"/>
        </w:rPr>
      </w:pPr>
      <w:r>
        <w:rPr>
          <w:rFonts w:ascii="Times New Roman" w:hAnsi="Times New Roman"/>
          <w:color w:val="000000"/>
          <w:szCs w:val="24"/>
        </w:rPr>
        <w:t xml:space="preserve">Submit </w:t>
      </w:r>
      <w:r>
        <w:rPr>
          <w:rFonts w:ascii="Times New Roman" w:hAnsi="Times New Roman"/>
          <w:i/>
          <w:color w:val="000000"/>
          <w:szCs w:val="24"/>
        </w:rPr>
        <w:t>Pre-Qualifying Examination Evaluation</w:t>
      </w:r>
      <w:r>
        <w:rPr>
          <w:rFonts w:ascii="Times New Roman" w:hAnsi="Times New Roman"/>
          <w:color w:val="000000"/>
          <w:szCs w:val="24"/>
        </w:rPr>
        <w:t xml:space="preserve"> form to the </w:t>
      </w:r>
      <w:r w:rsidR="001D20BA">
        <w:rPr>
          <w:rFonts w:ascii="Times New Roman" w:hAnsi="Times New Roman"/>
          <w:color w:val="000000"/>
          <w:szCs w:val="24"/>
        </w:rPr>
        <w:t>JDPE GPC.</w:t>
      </w:r>
    </w:p>
    <w:p w14:paraId="0047EE18" w14:textId="66605816" w:rsidR="00B514C9" w:rsidRDefault="00B514C9" w:rsidP="00A9380A">
      <w:pPr>
        <w:pStyle w:val="Header"/>
        <w:numPr>
          <w:ilvl w:val="0"/>
          <w:numId w:val="7"/>
        </w:numPr>
        <w:rPr>
          <w:rFonts w:ascii="Times New Roman" w:hAnsi="Times New Roman"/>
          <w:color w:val="000000"/>
          <w:szCs w:val="24"/>
        </w:rPr>
      </w:pPr>
      <w:r>
        <w:rPr>
          <w:rFonts w:ascii="Times New Roman" w:hAnsi="Times New Roman"/>
          <w:color w:val="000000"/>
          <w:szCs w:val="24"/>
        </w:rPr>
        <w:t xml:space="preserve">The option of a video-conferenced QE </w:t>
      </w:r>
      <w:r w:rsidR="001D20BA">
        <w:rPr>
          <w:rFonts w:ascii="Times New Roman" w:hAnsi="Times New Roman"/>
          <w:color w:val="000000"/>
          <w:szCs w:val="24"/>
        </w:rPr>
        <w:t xml:space="preserve">may be </w:t>
      </w:r>
      <w:r>
        <w:rPr>
          <w:rFonts w:ascii="Times New Roman" w:hAnsi="Times New Roman"/>
          <w:color w:val="000000"/>
          <w:szCs w:val="24"/>
        </w:rPr>
        <w:t xml:space="preserve">available.  If you choose this option, please </w:t>
      </w:r>
      <w:r w:rsidR="001D20BA">
        <w:rPr>
          <w:rFonts w:ascii="Times New Roman" w:hAnsi="Times New Roman"/>
          <w:color w:val="000000"/>
          <w:szCs w:val="24"/>
        </w:rPr>
        <w:t>organize the technology</w:t>
      </w:r>
      <w:r>
        <w:rPr>
          <w:rFonts w:ascii="Times New Roman" w:hAnsi="Times New Roman"/>
          <w:color w:val="000000"/>
          <w:szCs w:val="24"/>
        </w:rPr>
        <w:t xml:space="preserve">:  </w:t>
      </w:r>
    </w:p>
    <w:p w14:paraId="28DB1CE4" w14:textId="77777777" w:rsidR="001D20BA" w:rsidRDefault="001D20BA" w:rsidP="00B514C9">
      <w:pPr>
        <w:pStyle w:val="Header"/>
        <w:pBdr>
          <w:bottom w:val="single" w:sz="6" w:space="1" w:color="auto"/>
        </w:pBdr>
        <w:tabs>
          <w:tab w:val="left" w:pos="720"/>
        </w:tabs>
        <w:rPr>
          <w:rFonts w:ascii="Times New Roman" w:hAnsi="Times New Roman"/>
          <w:b/>
          <w:color w:val="000000"/>
          <w:szCs w:val="24"/>
        </w:rPr>
      </w:pPr>
    </w:p>
    <w:p w14:paraId="6285AD96" w14:textId="475F2A00" w:rsidR="00B514C9" w:rsidRDefault="00B514C9" w:rsidP="00B514C9">
      <w:pPr>
        <w:pStyle w:val="Header"/>
        <w:pBdr>
          <w:bottom w:val="single" w:sz="6" w:space="1" w:color="auto"/>
        </w:pBdr>
        <w:tabs>
          <w:tab w:val="left" w:pos="720"/>
        </w:tabs>
        <w:rPr>
          <w:rFonts w:ascii="Times New Roman" w:hAnsi="Times New Roman"/>
          <w:b/>
          <w:color w:val="000000"/>
          <w:szCs w:val="24"/>
        </w:rPr>
      </w:pPr>
      <w:r>
        <w:rPr>
          <w:rFonts w:ascii="Times New Roman" w:hAnsi="Times New Roman"/>
          <w:b/>
          <w:color w:val="000000"/>
          <w:szCs w:val="24"/>
        </w:rPr>
        <w:t>Year 3</w:t>
      </w:r>
      <w:r>
        <w:rPr>
          <w:rFonts w:ascii="Times New Roman" w:hAnsi="Times New Roman"/>
          <w:b/>
          <w:color w:val="000000"/>
          <w:szCs w:val="24"/>
        </w:rPr>
        <w:tab/>
        <w:t>SDSU</w:t>
      </w:r>
    </w:p>
    <w:p w14:paraId="3D614D67" w14:textId="77777777" w:rsidR="00B514C9" w:rsidRDefault="00B514C9" w:rsidP="00B514C9">
      <w:pPr>
        <w:pStyle w:val="Header"/>
        <w:tabs>
          <w:tab w:val="left" w:pos="720"/>
        </w:tabs>
        <w:rPr>
          <w:rFonts w:ascii="Times New Roman" w:hAnsi="Times New Roman"/>
          <w:b/>
          <w:color w:val="000000"/>
          <w:szCs w:val="24"/>
        </w:rPr>
      </w:pPr>
    </w:p>
    <w:p w14:paraId="58E33E96" w14:textId="77777777"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September</w:t>
      </w:r>
      <w:r>
        <w:rPr>
          <w:rFonts w:ascii="Times New Roman" w:hAnsi="Times New Roman"/>
          <w:b/>
          <w:color w:val="000000"/>
          <w:szCs w:val="24"/>
        </w:rPr>
        <w:tab/>
      </w:r>
    </w:p>
    <w:p w14:paraId="20E4D5FD" w14:textId="19202002" w:rsidR="00B514C9" w:rsidRDefault="00B514C9" w:rsidP="00A9380A">
      <w:pPr>
        <w:pStyle w:val="Header"/>
        <w:numPr>
          <w:ilvl w:val="0"/>
          <w:numId w:val="4"/>
        </w:numPr>
        <w:rPr>
          <w:rFonts w:ascii="Times New Roman" w:hAnsi="Times New Roman"/>
          <w:color w:val="000000"/>
          <w:szCs w:val="24"/>
        </w:rPr>
      </w:pPr>
      <w:r>
        <w:rPr>
          <w:rFonts w:ascii="Times New Roman" w:hAnsi="Times New Roman"/>
          <w:color w:val="000000"/>
          <w:szCs w:val="24"/>
        </w:rPr>
        <w:t xml:space="preserve">Submit the research </w:t>
      </w:r>
      <w:r w:rsidR="001D20BA">
        <w:rPr>
          <w:rFonts w:ascii="Times New Roman" w:hAnsi="Times New Roman"/>
          <w:color w:val="000000"/>
          <w:szCs w:val="24"/>
        </w:rPr>
        <w:t xml:space="preserve">(aka QE Proposal) </w:t>
      </w:r>
      <w:r>
        <w:rPr>
          <w:rFonts w:ascii="Times New Roman" w:hAnsi="Times New Roman"/>
          <w:color w:val="000000"/>
          <w:szCs w:val="24"/>
        </w:rPr>
        <w:t>proposal to QE Committee</w:t>
      </w:r>
    </w:p>
    <w:p w14:paraId="05F2080E" w14:textId="571080FB" w:rsidR="00B514C9" w:rsidRDefault="0072663A" w:rsidP="00A9380A">
      <w:pPr>
        <w:pStyle w:val="Header"/>
        <w:numPr>
          <w:ilvl w:val="0"/>
          <w:numId w:val="4"/>
        </w:numPr>
        <w:rPr>
          <w:rFonts w:ascii="Times New Roman" w:hAnsi="Times New Roman"/>
          <w:b/>
          <w:color w:val="000000"/>
          <w:szCs w:val="24"/>
        </w:rPr>
      </w:pPr>
      <w:r>
        <w:rPr>
          <w:rFonts w:ascii="Times New Roman" w:hAnsi="Times New Roman"/>
          <w:color w:val="000000"/>
          <w:szCs w:val="24"/>
        </w:rPr>
        <w:t>If JDPE funds will be needed for your dissertation research activities, s</w:t>
      </w:r>
      <w:r w:rsidR="00B514C9">
        <w:rPr>
          <w:rFonts w:ascii="Times New Roman" w:hAnsi="Times New Roman"/>
          <w:color w:val="000000"/>
          <w:szCs w:val="24"/>
        </w:rPr>
        <w:t xml:space="preserve">ubmit </w:t>
      </w:r>
      <w:r>
        <w:rPr>
          <w:rFonts w:ascii="Times New Roman" w:hAnsi="Times New Roman"/>
          <w:color w:val="000000"/>
          <w:szCs w:val="24"/>
        </w:rPr>
        <w:t xml:space="preserve">a </w:t>
      </w:r>
      <w:r w:rsidR="00B514C9">
        <w:rPr>
          <w:rFonts w:ascii="Times New Roman" w:hAnsi="Times New Roman"/>
          <w:color w:val="000000"/>
          <w:szCs w:val="24"/>
        </w:rPr>
        <w:t xml:space="preserve">research funding </w:t>
      </w:r>
      <w:r>
        <w:rPr>
          <w:rFonts w:ascii="Times New Roman" w:hAnsi="Times New Roman"/>
          <w:color w:val="000000"/>
          <w:szCs w:val="24"/>
        </w:rPr>
        <w:t xml:space="preserve">proposal, approved by your major professor </w:t>
      </w:r>
      <w:r w:rsidR="00B514C9">
        <w:rPr>
          <w:rFonts w:ascii="Times New Roman" w:hAnsi="Times New Roman"/>
          <w:color w:val="000000"/>
          <w:szCs w:val="24"/>
        </w:rPr>
        <w:t xml:space="preserve">to </w:t>
      </w:r>
      <w:r>
        <w:rPr>
          <w:rFonts w:ascii="Times New Roman" w:hAnsi="Times New Roman"/>
          <w:color w:val="000000"/>
          <w:szCs w:val="24"/>
        </w:rPr>
        <w:t xml:space="preserve">the </w:t>
      </w:r>
      <w:r w:rsidR="00B514C9">
        <w:rPr>
          <w:rFonts w:ascii="Times New Roman" w:hAnsi="Times New Roman"/>
          <w:color w:val="000000"/>
          <w:szCs w:val="24"/>
        </w:rPr>
        <w:t>JD</w:t>
      </w:r>
      <w:r w:rsidR="001D20BA">
        <w:rPr>
          <w:rFonts w:ascii="Times New Roman" w:hAnsi="Times New Roman"/>
          <w:color w:val="000000"/>
          <w:szCs w:val="24"/>
        </w:rPr>
        <w:t>PE</w:t>
      </w:r>
      <w:r w:rsidR="00B514C9">
        <w:rPr>
          <w:rFonts w:ascii="Times New Roman" w:hAnsi="Times New Roman"/>
          <w:color w:val="000000"/>
          <w:szCs w:val="24"/>
        </w:rPr>
        <w:t xml:space="preserve"> </w:t>
      </w:r>
      <w:r>
        <w:rPr>
          <w:rFonts w:ascii="Times New Roman" w:hAnsi="Times New Roman"/>
          <w:color w:val="000000"/>
          <w:szCs w:val="24"/>
        </w:rPr>
        <w:t>Director for consideration for funding.</w:t>
      </w:r>
    </w:p>
    <w:p w14:paraId="312BBCF4" w14:textId="77777777" w:rsidR="00B514C9" w:rsidRDefault="00B514C9" w:rsidP="00B514C9">
      <w:pPr>
        <w:pStyle w:val="Header"/>
        <w:tabs>
          <w:tab w:val="left" w:pos="720"/>
        </w:tabs>
        <w:rPr>
          <w:rFonts w:ascii="Times New Roman" w:hAnsi="Times New Roman"/>
          <w:b/>
          <w:color w:val="000000"/>
          <w:szCs w:val="24"/>
        </w:rPr>
      </w:pPr>
    </w:p>
    <w:p w14:paraId="75FCBB7F" w14:textId="77777777"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October-December</w:t>
      </w:r>
      <w:r>
        <w:rPr>
          <w:rFonts w:ascii="Times New Roman" w:hAnsi="Times New Roman"/>
          <w:b/>
          <w:color w:val="000000"/>
          <w:szCs w:val="24"/>
        </w:rPr>
        <w:tab/>
      </w:r>
    </w:p>
    <w:p w14:paraId="7BB1F5B0" w14:textId="77777777" w:rsidR="00B514C9" w:rsidRDefault="00B514C9" w:rsidP="00A9380A">
      <w:pPr>
        <w:pStyle w:val="Header"/>
        <w:numPr>
          <w:ilvl w:val="0"/>
          <w:numId w:val="8"/>
        </w:numPr>
        <w:rPr>
          <w:rFonts w:ascii="Times New Roman" w:hAnsi="Times New Roman"/>
          <w:color w:val="000000"/>
          <w:szCs w:val="24"/>
        </w:rPr>
      </w:pPr>
      <w:r>
        <w:rPr>
          <w:rFonts w:ascii="Times New Roman" w:hAnsi="Times New Roman"/>
          <w:color w:val="000000"/>
          <w:szCs w:val="24"/>
        </w:rPr>
        <w:t>Take Qualifying Examination</w:t>
      </w:r>
    </w:p>
    <w:p w14:paraId="752B5932" w14:textId="0716951C" w:rsidR="00B514C9" w:rsidRDefault="00B514C9" w:rsidP="00A9380A">
      <w:pPr>
        <w:pStyle w:val="Header"/>
        <w:numPr>
          <w:ilvl w:val="0"/>
          <w:numId w:val="8"/>
        </w:numPr>
        <w:rPr>
          <w:rFonts w:ascii="Times New Roman" w:hAnsi="Times New Roman"/>
          <w:color w:val="000000"/>
          <w:szCs w:val="24"/>
        </w:rPr>
      </w:pPr>
      <w:r>
        <w:rPr>
          <w:rFonts w:ascii="Times New Roman" w:hAnsi="Times New Roman"/>
          <w:color w:val="000000"/>
          <w:szCs w:val="24"/>
        </w:rPr>
        <w:t xml:space="preserve">Finalize Dissertation Committee and submit an approved Dissertation Proposal to the GGE within the </w:t>
      </w:r>
      <w:r w:rsidR="008001CF">
        <w:rPr>
          <w:rFonts w:ascii="Times New Roman" w:hAnsi="Times New Roman"/>
          <w:color w:val="000000"/>
          <w:szCs w:val="24"/>
        </w:rPr>
        <w:t>six-month</w:t>
      </w:r>
      <w:r>
        <w:rPr>
          <w:rFonts w:ascii="Times New Roman" w:hAnsi="Times New Roman"/>
          <w:color w:val="000000"/>
          <w:szCs w:val="24"/>
        </w:rPr>
        <w:t xml:space="preserve"> deadline</w:t>
      </w:r>
      <w:r w:rsidR="0072663A">
        <w:rPr>
          <w:rFonts w:ascii="Times New Roman" w:hAnsi="Times New Roman"/>
          <w:color w:val="000000"/>
          <w:szCs w:val="24"/>
        </w:rPr>
        <w:t xml:space="preserve"> of the QE.  This will likely be the same as or a modification of the research proposal prepared for your QE.</w:t>
      </w:r>
    </w:p>
    <w:p w14:paraId="1B09C189" w14:textId="77777777" w:rsidR="00B514C9" w:rsidRDefault="00B514C9" w:rsidP="00B514C9">
      <w:pPr>
        <w:pStyle w:val="Header"/>
        <w:tabs>
          <w:tab w:val="left" w:pos="720"/>
        </w:tabs>
        <w:ind w:left="720"/>
        <w:rPr>
          <w:rFonts w:ascii="Times New Roman" w:hAnsi="Times New Roman"/>
          <w:color w:val="000000"/>
          <w:szCs w:val="24"/>
        </w:rPr>
      </w:pPr>
    </w:p>
    <w:p w14:paraId="60526DAC" w14:textId="77777777"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January</w:t>
      </w:r>
      <w:r>
        <w:rPr>
          <w:rFonts w:ascii="Times New Roman" w:hAnsi="Times New Roman"/>
          <w:b/>
          <w:color w:val="000000"/>
          <w:szCs w:val="24"/>
        </w:rPr>
        <w:tab/>
      </w:r>
      <w:r>
        <w:rPr>
          <w:rFonts w:ascii="Times New Roman" w:hAnsi="Times New Roman"/>
          <w:b/>
          <w:color w:val="000000"/>
          <w:szCs w:val="24"/>
        </w:rPr>
        <w:tab/>
      </w:r>
    </w:p>
    <w:p w14:paraId="55465592" w14:textId="0470BDEB" w:rsidR="00B514C9" w:rsidRDefault="00B514C9" w:rsidP="00A9380A">
      <w:pPr>
        <w:pStyle w:val="Header"/>
        <w:numPr>
          <w:ilvl w:val="0"/>
          <w:numId w:val="8"/>
        </w:numPr>
        <w:rPr>
          <w:rFonts w:ascii="Times New Roman" w:hAnsi="Times New Roman"/>
          <w:color w:val="000000"/>
          <w:szCs w:val="24"/>
        </w:rPr>
      </w:pPr>
      <w:r>
        <w:rPr>
          <w:rFonts w:ascii="Times New Roman" w:hAnsi="Times New Roman"/>
          <w:color w:val="000000"/>
          <w:szCs w:val="24"/>
        </w:rPr>
        <w:t xml:space="preserve">File </w:t>
      </w:r>
      <w:r>
        <w:rPr>
          <w:rFonts w:ascii="Times New Roman" w:hAnsi="Times New Roman"/>
          <w:i/>
          <w:color w:val="000000"/>
          <w:szCs w:val="24"/>
        </w:rPr>
        <w:t>Application for Candidacy</w:t>
      </w:r>
      <w:r>
        <w:rPr>
          <w:rFonts w:ascii="Times New Roman" w:hAnsi="Times New Roman"/>
          <w:color w:val="000000"/>
          <w:szCs w:val="24"/>
        </w:rPr>
        <w:t xml:space="preserve"> to UCD </w:t>
      </w:r>
    </w:p>
    <w:p w14:paraId="7432896E" w14:textId="77777777" w:rsidR="00B5734F" w:rsidRDefault="00B5734F" w:rsidP="00B5734F">
      <w:pPr>
        <w:pStyle w:val="Header"/>
        <w:ind w:left="720"/>
        <w:rPr>
          <w:rFonts w:ascii="Times New Roman" w:hAnsi="Times New Roman"/>
          <w:color w:val="000000"/>
          <w:szCs w:val="24"/>
        </w:rPr>
      </w:pPr>
    </w:p>
    <w:p w14:paraId="064DA612" w14:textId="77777777" w:rsidR="00B514C9" w:rsidRDefault="00B514C9" w:rsidP="00A9380A">
      <w:pPr>
        <w:pStyle w:val="Header"/>
        <w:numPr>
          <w:ilvl w:val="0"/>
          <w:numId w:val="8"/>
        </w:numPr>
        <w:rPr>
          <w:rFonts w:ascii="Times New Roman" w:hAnsi="Times New Roman"/>
          <w:color w:val="000000"/>
          <w:szCs w:val="24"/>
        </w:rPr>
      </w:pPr>
      <w:r>
        <w:rPr>
          <w:rFonts w:ascii="Times New Roman" w:hAnsi="Times New Roman"/>
          <w:color w:val="000000"/>
          <w:szCs w:val="24"/>
        </w:rPr>
        <w:t>Submit proposals for fellowship/grant support</w:t>
      </w:r>
    </w:p>
    <w:p w14:paraId="6BE8C6D2" w14:textId="77777777" w:rsidR="00B514C9" w:rsidRDefault="00B514C9" w:rsidP="00B514C9">
      <w:pPr>
        <w:pStyle w:val="Header"/>
        <w:tabs>
          <w:tab w:val="left" w:pos="720"/>
        </w:tabs>
        <w:rPr>
          <w:rFonts w:ascii="Times New Roman" w:hAnsi="Times New Roman"/>
          <w:b/>
          <w:color w:val="000000"/>
          <w:szCs w:val="24"/>
        </w:rPr>
      </w:pPr>
    </w:p>
    <w:p w14:paraId="5C204EAA" w14:textId="77777777" w:rsidR="00B514C9"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May</w:t>
      </w:r>
      <w:r>
        <w:rPr>
          <w:rFonts w:ascii="Times New Roman" w:hAnsi="Times New Roman"/>
          <w:b/>
          <w:color w:val="000000"/>
          <w:szCs w:val="24"/>
        </w:rPr>
        <w:tab/>
      </w:r>
      <w:r>
        <w:rPr>
          <w:rFonts w:ascii="Times New Roman" w:hAnsi="Times New Roman"/>
          <w:b/>
          <w:color w:val="000000"/>
          <w:szCs w:val="24"/>
        </w:rPr>
        <w:tab/>
      </w:r>
    </w:p>
    <w:p w14:paraId="5E76AAA5" w14:textId="227F1F17" w:rsidR="00B514C9" w:rsidRDefault="00B514C9" w:rsidP="00A9380A">
      <w:pPr>
        <w:pStyle w:val="Header"/>
        <w:numPr>
          <w:ilvl w:val="0"/>
          <w:numId w:val="9"/>
        </w:numPr>
        <w:rPr>
          <w:rFonts w:ascii="Times New Roman" w:hAnsi="Times New Roman"/>
          <w:color w:val="000000"/>
          <w:szCs w:val="24"/>
        </w:rPr>
      </w:pPr>
      <w:r>
        <w:rPr>
          <w:rFonts w:ascii="Times New Roman" w:hAnsi="Times New Roman"/>
          <w:color w:val="000000"/>
          <w:szCs w:val="24"/>
        </w:rPr>
        <w:t xml:space="preserve">Submit Progress Report </w:t>
      </w:r>
      <w:r w:rsidR="0072663A">
        <w:rPr>
          <w:rFonts w:ascii="Times New Roman" w:hAnsi="Times New Roman"/>
          <w:color w:val="000000"/>
          <w:szCs w:val="24"/>
        </w:rPr>
        <w:t xml:space="preserve">for your year at Davis (usually year 2) </w:t>
      </w:r>
      <w:r>
        <w:rPr>
          <w:rFonts w:ascii="Times New Roman" w:hAnsi="Times New Roman"/>
          <w:color w:val="000000"/>
          <w:szCs w:val="24"/>
        </w:rPr>
        <w:t xml:space="preserve">to </w:t>
      </w:r>
      <w:r w:rsidR="0072663A">
        <w:rPr>
          <w:rFonts w:ascii="Times New Roman" w:hAnsi="Times New Roman"/>
          <w:color w:val="000000"/>
          <w:szCs w:val="24"/>
        </w:rPr>
        <w:t xml:space="preserve">the GGE </w:t>
      </w:r>
      <w:r>
        <w:rPr>
          <w:rFonts w:ascii="Times New Roman" w:hAnsi="Times New Roman"/>
          <w:color w:val="000000"/>
          <w:szCs w:val="24"/>
        </w:rPr>
        <w:t>UC Davis</w:t>
      </w:r>
    </w:p>
    <w:p w14:paraId="097D6272" w14:textId="77777777" w:rsidR="00B514C9" w:rsidRDefault="00B514C9" w:rsidP="00A9380A">
      <w:pPr>
        <w:pStyle w:val="Header"/>
        <w:numPr>
          <w:ilvl w:val="0"/>
          <w:numId w:val="9"/>
        </w:numPr>
        <w:rPr>
          <w:rFonts w:ascii="Times New Roman" w:hAnsi="Times New Roman"/>
          <w:color w:val="000000"/>
          <w:szCs w:val="24"/>
        </w:rPr>
      </w:pPr>
      <w:r>
        <w:rPr>
          <w:rFonts w:ascii="Times New Roman" w:hAnsi="Times New Roman"/>
          <w:color w:val="000000"/>
          <w:szCs w:val="24"/>
        </w:rPr>
        <w:t xml:space="preserve">Check that you have submitted an approved dissertation proposal within 6 </w:t>
      </w:r>
      <w:r w:rsidR="00E157E4">
        <w:rPr>
          <w:rFonts w:ascii="Times New Roman" w:hAnsi="Times New Roman"/>
          <w:color w:val="000000"/>
          <w:szCs w:val="24"/>
        </w:rPr>
        <w:t>months</w:t>
      </w:r>
      <w:r>
        <w:rPr>
          <w:rFonts w:ascii="Times New Roman" w:hAnsi="Times New Roman"/>
          <w:color w:val="000000"/>
          <w:szCs w:val="24"/>
        </w:rPr>
        <w:t xml:space="preserve"> of your Qualifying Exam</w:t>
      </w:r>
    </w:p>
    <w:p w14:paraId="2A367579" w14:textId="77777777" w:rsidR="00B514C9" w:rsidRDefault="00B514C9" w:rsidP="00B514C9">
      <w:pPr>
        <w:pStyle w:val="Header"/>
        <w:tabs>
          <w:tab w:val="left" w:pos="720"/>
        </w:tabs>
        <w:rPr>
          <w:rFonts w:ascii="Times New Roman" w:hAnsi="Times New Roman"/>
          <w:color w:val="000000"/>
          <w:szCs w:val="24"/>
        </w:rPr>
      </w:pPr>
    </w:p>
    <w:p w14:paraId="0645766E" w14:textId="77777777" w:rsidR="00B514C9" w:rsidRDefault="00B514C9" w:rsidP="00B514C9">
      <w:pPr>
        <w:pStyle w:val="Header"/>
        <w:pBdr>
          <w:bottom w:val="single" w:sz="6" w:space="1" w:color="auto"/>
        </w:pBdr>
        <w:tabs>
          <w:tab w:val="left" w:pos="720"/>
        </w:tabs>
        <w:rPr>
          <w:rFonts w:ascii="Times New Roman" w:hAnsi="Times New Roman"/>
          <w:b/>
          <w:color w:val="000000"/>
          <w:szCs w:val="24"/>
        </w:rPr>
      </w:pPr>
      <w:r>
        <w:rPr>
          <w:rFonts w:ascii="Times New Roman" w:hAnsi="Times New Roman"/>
          <w:b/>
          <w:color w:val="000000"/>
          <w:szCs w:val="24"/>
        </w:rPr>
        <w:t>Year 4</w:t>
      </w:r>
      <w:r>
        <w:rPr>
          <w:rFonts w:ascii="Times New Roman" w:hAnsi="Times New Roman"/>
          <w:b/>
          <w:color w:val="000000"/>
          <w:szCs w:val="24"/>
        </w:rPr>
        <w:tab/>
      </w:r>
    </w:p>
    <w:p w14:paraId="31DD1AC6" w14:textId="77777777" w:rsidR="00B514C9" w:rsidRDefault="00B514C9" w:rsidP="00A9380A">
      <w:pPr>
        <w:pStyle w:val="Header"/>
        <w:numPr>
          <w:ilvl w:val="0"/>
          <w:numId w:val="9"/>
        </w:numPr>
        <w:rPr>
          <w:rFonts w:ascii="Times New Roman" w:hAnsi="Times New Roman"/>
          <w:color w:val="000000"/>
          <w:szCs w:val="24"/>
        </w:rPr>
      </w:pPr>
      <w:r>
        <w:rPr>
          <w:rFonts w:ascii="Times New Roman" w:hAnsi="Times New Roman"/>
          <w:color w:val="000000"/>
          <w:szCs w:val="24"/>
        </w:rPr>
        <w:t>Continue dissertation research and writing</w:t>
      </w:r>
    </w:p>
    <w:p w14:paraId="784C25B9" w14:textId="5BA0CD5A" w:rsidR="000C7B64" w:rsidRDefault="000C7B64" w:rsidP="00A9380A">
      <w:pPr>
        <w:pStyle w:val="Header"/>
        <w:numPr>
          <w:ilvl w:val="0"/>
          <w:numId w:val="9"/>
        </w:numPr>
        <w:rPr>
          <w:rFonts w:ascii="Times New Roman" w:hAnsi="Times New Roman"/>
          <w:color w:val="000000"/>
          <w:szCs w:val="24"/>
        </w:rPr>
      </w:pPr>
      <w:r>
        <w:rPr>
          <w:rFonts w:ascii="Times New Roman" w:hAnsi="Times New Roman"/>
          <w:color w:val="000000"/>
          <w:szCs w:val="24"/>
        </w:rPr>
        <w:t>If JDPE funds will be needed for your dissertation research activities, submit a research funding proposal, approved by your major professor to the JDPE Director for consideration for funding.</w:t>
      </w:r>
    </w:p>
    <w:p w14:paraId="12D56A5A" w14:textId="7D62A341" w:rsidR="00B514C9" w:rsidRDefault="00B514C9" w:rsidP="00A9380A">
      <w:pPr>
        <w:pStyle w:val="Header"/>
        <w:numPr>
          <w:ilvl w:val="0"/>
          <w:numId w:val="9"/>
        </w:numPr>
        <w:rPr>
          <w:rFonts w:ascii="Times New Roman" w:hAnsi="Times New Roman"/>
          <w:color w:val="000000"/>
          <w:szCs w:val="24"/>
        </w:rPr>
      </w:pPr>
      <w:r>
        <w:rPr>
          <w:rFonts w:ascii="Times New Roman" w:hAnsi="Times New Roman"/>
          <w:color w:val="000000"/>
          <w:szCs w:val="24"/>
        </w:rPr>
        <w:t xml:space="preserve">May: Submit </w:t>
      </w:r>
      <w:r w:rsidR="000C7B64">
        <w:rPr>
          <w:rFonts w:ascii="Times New Roman" w:hAnsi="Times New Roman"/>
          <w:color w:val="000000"/>
          <w:szCs w:val="24"/>
        </w:rPr>
        <w:t xml:space="preserve">GGE </w:t>
      </w:r>
      <w:r>
        <w:rPr>
          <w:rFonts w:ascii="Times New Roman" w:hAnsi="Times New Roman"/>
          <w:color w:val="000000"/>
          <w:szCs w:val="24"/>
        </w:rPr>
        <w:t xml:space="preserve">Progress Report to </w:t>
      </w:r>
      <w:r w:rsidR="000C7B64">
        <w:rPr>
          <w:rFonts w:ascii="Times New Roman" w:hAnsi="Times New Roman"/>
          <w:color w:val="000000"/>
          <w:szCs w:val="24"/>
        </w:rPr>
        <w:t xml:space="preserve">the JDPE GPC at </w:t>
      </w:r>
      <w:r w:rsidR="00047E8B">
        <w:rPr>
          <w:rFonts w:ascii="Times New Roman" w:hAnsi="Times New Roman"/>
          <w:color w:val="000000"/>
          <w:szCs w:val="24"/>
        </w:rPr>
        <w:t>SDSU for forwarding to UC Davis</w:t>
      </w:r>
    </w:p>
    <w:p w14:paraId="205DC2E2" w14:textId="77777777" w:rsidR="00B514C9" w:rsidRDefault="00B514C9" w:rsidP="00B514C9">
      <w:pPr>
        <w:pStyle w:val="Header"/>
        <w:pBdr>
          <w:bottom w:val="single" w:sz="4" w:space="1" w:color="auto"/>
        </w:pBdr>
        <w:tabs>
          <w:tab w:val="left" w:pos="720"/>
        </w:tabs>
        <w:rPr>
          <w:rFonts w:ascii="Times New Roman" w:hAnsi="Times New Roman"/>
          <w:b/>
          <w:color w:val="000000"/>
          <w:szCs w:val="24"/>
        </w:rPr>
      </w:pPr>
    </w:p>
    <w:p w14:paraId="480A16D1" w14:textId="42F2E377" w:rsidR="00B514C9" w:rsidRDefault="00B514C9" w:rsidP="00B514C9">
      <w:pPr>
        <w:pStyle w:val="Header"/>
        <w:pBdr>
          <w:bottom w:val="single" w:sz="4" w:space="1" w:color="auto"/>
        </w:pBdr>
        <w:tabs>
          <w:tab w:val="left" w:pos="720"/>
        </w:tabs>
        <w:rPr>
          <w:rFonts w:ascii="Times New Roman" w:hAnsi="Times New Roman"/>
          <w:color w:val="000000"/>
          <w:szCs w:val="24"/>
        </w:rPr>
      </w:pPr>
      <w:r>
        <w:rPr>
          <w:rFonts w:ascii="Times New Roman" w:hAnsi="Times New Roman"/>
          <w:b/>
          <w:color w:val="000000"/>
          <w:szCs w:val="24"/>
        </w:rPr>
        <w:t>Year 5</w:t>
      </w:r>
      <w:r w:rsidR="000C7B64">
        <w:rPr>
          <w:rFonts w:ascii="Times New Roman" w:hAnsi="Times New Roman"/>
          <w:b/>
          <w:color w:val="000000"/>
          <w:szCs w:val="24"/>
        </w:rPr>
        <w:t xml:space="preserve"> (or 6 if extended)</w:t>
      </w:r>
      <w:r>
        <w:rPr>
          <w:rFonts w:ascii="Times New Roman" w:hAnsi="Times New Roman"/>
          <w:color w:val="000000"/>
          <w:szCs w:val="24"/>
        </w:rPr>
        <w:tab/>
      </w:r>
    </w:p>
    <w:p w14:paraId="461A2B0A" w14:textId="77777777" w:rsidR="00B514C9" w:rsidRDefault="00B514C9" w:rsidP="00A9380A">
      <w:pPr>
        <w:pStyle w:val="Header"/>
        <w:numPr>
          <w:ilvl w:val="0"/>
          <w:numId w:val="10"/>
        </w:numPr>
        <w:rPr>
          <w:rFonts w:ascii="Times New Roman" w:hAnsi="Times New Roman"/>
          <w:color w:val="000000"/>
          <w:szCs w:val="24"/>
        </w:rPr>
      </w:pPr>
      <w:r>
        <w:rPr>
          <w:rFonts w:ascii="Times New Roman" w:hAnsi="Times New Roman"/>
          <w:color w:val="000000"/>
          <w:szCs w:val="24"/>
        </w:rPr>
        <w:t>Enroll in Dissertation units (BIOL 899) in the semester you intend to graduate</w:t>
      </w:r>
    </w:p>
    <w:p w14:paraId="74F1F3AC" w14:textId="4312AB5B" w:rsidR="00B514C9" w:rsidRDefault="00B514C9" w:rsidP="00A9380A">
      <w:pPr>
        <w:pStyle w:val="Header"/>
        <w:numPr>
          <w:ilvl w:val="0"/>
          <w:numId w:val="10"/>
        </w:numPr>
        <w:rPr>
          <w:rFonts w:ascii="Times New Roman" w:hAnsi="Times New Roman"/>
          <w:color w:val="000000"/>
          <w:szCs w:val="24"/>
        </w:rPr>
      </w:pPr>
      <w:r>
        <w:rPr>
          <w:rFonts w:ascii="Times New Roman" w:hAnsi="Times New Roman"/>
          <w:color w:val="000000"/>
          <w:szCs w:val="24"/>
        </w:rPr>
        <w:t xml:space="preserve">Notify both institutions of intent to graduate, attend </w:t>
      </w:r>
      <w:r w:rsidR="000C7B64">
        <w:rPr>
          <w:rFonts w:ascii="Times New Roman" w:hAnsi="Times New Roman"/>
          <w:color w:val="000000"/>
          <w:szCs w:val="24"/>
        </w:rPr>
        <w:t>SDSU Commencement (and UCD</w:t>
      </w:r>
      <w:r>
        <w:rPr>
          <w:rFonts w:ascii="Times New Roman" w:hAnsi="Times New Roman"/>
          <w:color w:val="000000"/>
          <w:szCs w:val="24"/>
        </w:rPr>
        <w:t xml:space="preserve"> if </w:t>
      </w:r>
      <w:r w:rsidR="000C7B64">
        <w:rPr>
          <w:rFonts w:ascii="Times New Roman" w:hAnsi="Times New Roman"/>
          <w:color w:val="000000"/>
          <w:szCs w:val="24"/>
        </w:rPr>
        <w:t>desired)</w:t>
      </w:r>
    </w:p>
    <w:p w14:paraId="011E13E9" w14:textId="781665F7" w:rsidR="000F5A05" w:rsidRPr="000F5A05" w:rsidRDefault="000F5A05" w:rsidP="00A9380A">
      <w:pPr>
        <w:pStyle w:val="Header"/>
        <w:numPr>
          <w:ilvl w:val="0"/>
          <w:numId w:val="10"/>
        </w:numPr>
        <w:rPr>
          <w:rFonts w:ascii="Times New Roman" w:hAnsi="Times New Roman"/>
          <w:color w:val="000000"/>
          <w:szCs w:val="24"/>
        </w:rPr>
      </w:pPr>
      <w:r>
        <w:rPr>
          <w:rFonts w:ascii="Times New Roman" w:hAnsi="Times New Roman"/>
          <w:color w:val="000000"/>
          <w:szCs w:val="24"/>
        </w:rPr>
        <w:t xml:space="preserve">Present Exit seminar to </w:t>
      </w:r>
      <w:r w:rsidR="000C7B64">
        <w:rPr>
          <w:rFonts w:ascii="Times New Roman" w:hAnsi="Times New Roman"/>
          <w:color w:val="000000"/>
          <w:szCs w:val="24"/>
        </w:rPr>
        <w:t xml:space="preserve">dissertation committee and </w:t>
      </w:r>
      <w:r>
        <w:rPr>
          <w:rFonts w:ascii="Times New Roman" w:hAnsi="Times New Roman"/>
          <w:color w:val="000000"/>
          <w:szCs w:val="24"/>
        </w:rPr>
        <w:t>SDSU faculty &amp; students.</w:t>
      </w:r>
    </w:p>
    <w:p w14:paraId="79EE8006" w14:textId="77777777" w:rsidR="00B514C9" w:rsidRDefault="00B514C9" w:rsidP="00A9380A">
      <w:pPr>
        <w:pStyle w:val="Header"/>
        <w:numPr>
          <w:ilvl w:val="0"/>
          <w:numId w:val="10"/>
        </w:numPr>
        <w:rPr>
          <w:rFonts w:ascii="Times New Roman" w:hAnsi="Times New Roman"/>
          <w:color w:val="000000"/>
          <w:szCs w:val="24"/>
        </w:rPr>
      </w:pPr>
      <w:r>
        <w:rPr>
          <w:rFonts w:ascii="Times New Roman" w:hAnsi="Times New Roman"/>
          <w:color w:val="000000"/>
          <w:szCs w:val="24"/>
        </w:rPr>
        <w:t>Submit Dissertation to Committee for approval</w:t>
      </w:r>
    </w:p>
    <w:p w14:paraId="4DB250BA" w14:textId="77777777" w:rsidR="00B514C9" w:rsidRDefault="00B514C9" w:rsidP="00A9380A">
      <w:pPr>
        <w:pStyle w:val="Header"/>
        <w:numPr>
          <w:ilvl w:val="0"/>
          <w:numId w:val="10"/>
        </w:numPr>
        <w:rPr>
          <w:rFonts w:ascii="Times New Roman" w:hAnsi="Times New Roman"/>
          <w:color w:val="000000"/>
          <w:szCs w:val="24"/>
        </w:rPr>
      </w:pPr>
      <w:r>
        <w:rPr>
          <w:rFonts w:ascii="Times New Roman" w:hAnsi="Times New Roman"/>
          <w:color w:val="000000"/>
          <w:szCs w:val="24"/>
        </w:rPr>
        <w:t>Once approved, file the Dissertation with UCD Office of Graduate Studies</w:t>
      </w:r>
    </w:p>
    <w:p w14:paraId="4CCFE030" w14:textId="6D70368B" w:rsidR="00B514C9" w:rsidRDefault="00B514C9" w:rsidP="00A9380A">
      <w:pPr>
        <w:pStyle w:val="Header"/>
        <w:numPr>
          <w:ilvl w:val="0"/>
          <w:numId w:val="1"/>
        </w:numPr>
        <w:rPr>
          <w:rFonts w:ascii="Times New Roman" w:hAnsi="Times New Roman"/>
          <w:b/>
          <w:color w:val="000000"/>
          <w:szCs w:val="24"/>
        </w:rPr>
      </w:pPr>
      <w:r>
        <w:rPr>
          <w:rFonts w:ascii="Times New Roman" w:hAnsi="Times New Roman"/>
          <w:color w:val="000000"/>
          <w:szCs w:val="24"/>
        </w:rPr>
        <w:t>After UCD submission, submit copy of Dissertation to Department of Graduate and Research Affairs at SDSU</w:t>
      </w:r>
      <w:r w:rsidR="000C7B64">
        <w:rPr>
          <w:rFonts w:ascii="Times New Roman" w:hAnsi="Times New Roman"/>
          <w:color w:val="000000"/>
          <w:szCs w:val="24"/>
        </w:rPr>
        <w:t>.  Note: you must be enrolled in BIOL 899 the semester you are graduating at SDSU.</w:t>
      </w:r>
    </w:p>
    <w:p w14:paraId="5DD86B80" w14:textId="77777777" w:rsidR="00B514C9" w:rsidRDefault="00B514C9" w:rsidP="00A9380A">
      <w:pPr>
        <w:pStyle w:val="Header"/>
        <w:numPr>
          <w:ilvl w:val="0"/>
          <w:numId w:val="10"/>
        </w:numPr>
        <w:rPr>
          <w:rFonts w:ascii="Times New Roman" w:hAnsi="Times New Roman"/>
          <w:color w:val="000000"/>
          <w:szCs w:val="24"/>
        </w:rPr>
      </w:pPr>
      <w:r>
        <w:rPr>
          <w:rFonts w:ascii="Times New Roman" w:hAnsi="Times New Roman"/>
          <w:color w:val="000000"/>
          <w:szCs w:val="24"/>
        </w:rPr>
        <w:t>File for graduation, graduate, and complete program exit survey</w:t>
      </w:r>
    </w:p>
    <w:p w14:paraId="52A0F413" w14:textId="77777777" w:rsidR="00B514C9" w:rsidRDefault="00B514C9" w:rsidP="00B514C9">
      <w:pPr>
        <w:pStyle w:val="Header"/>
        <w:tabs>
          <w:tab w:val="left" w:pos="720"/>
        </w:tabs>
        <w:rPr>
          <w:rFonts w:ascii="Times New Roman" w:hAnsi="Times New Roman"/>
          <w:b/>
          <w:color w:val="000000"/>
          <w:szCs w:val="24"/>
        </w:rPr>
      </w:pPr>
    </w:p>
    <w:p w14:paraId="03C0704C" w14:textId="77777777" w:rsidR="001F54ED" w:rsidRDefault="00B514C9" w:rsidP="00B514C9">
      <w:pPr>
        <w:pStyle w:val="Header"/>
        <w:tabs>
          <w:tab w:val="left" w:pos="720"/>
        </w:tabs>
        <w:rPr>
          <w:rFonts w:ascii="Times New Roman" w:hAnsi="Times New Roman"/>
          <w:b/>
          <w:color w:val="000000"/>
          <w:szCs w:val="24"/>
        </w:rPr>
      </w:pPr>
      <w:r>
        <w:rPr>
          <w:rFonts w:ascii="Times New Roman" w:hAnsi="Times New Roman"/>
          <w:b/>
          <w:color w:val="000000"/>
          <w:szCs w:val="24"/>
        </w:rPr>
        <w:t xml:space="preserve">Always refer to the UCD Handbook for further instructions, policies, deadlines, and forms required of you!  See </w:t>
      </w:r>
    </w:p>
    <w:p w14:paraId="2FE111F7" w14:textId="77777777" w:rsidR="00CB5CD6" w:rsidRPr="001A5A54" w:rsidRDefault="003E621E" w:rsidP="00CB5CD6">
      <w:pPr>
        <w:pStyle w:val="Header"/>
        <w:tabs>
          <w:tab w:val="left" w:pos="720"/>
        </w:tabs>
        <w:rPr>
          <w:rFonts w:ascii="Times New Roman" w:hAnsi="Times New Roman"/>
          <w:b/>
          <w:color w:val="0000FF"/>
          <w:szCs w:val="24"/>
        </w:rPr>
      </w:pPr>
      <w:hyperlink r:id="rId20" w:tgtFrame="_blank" w:history="1">
        <w:r w:rsidR="00CB5CD6" w:rsidRPr="001A5A54">
          <w:rPr>
            <w:rFonts w:ascii="Times New Roman" w:eastAsia="Times New Roman" w:hAnsi="Times New Roman"/>
            <w:color w:val="0000FF"/>
            <w:szCs w:val="24"/>
            <w:u w:val="single"/>
            <w:shd w:val="clear" w:color="auto" w:fill="FFFFFF"/>
          </w:rPr>
          <w:t>https://ecology.ucdavis.edu/sites/g/files/dgvnsk5796/files/files/page/General%20-%20Student%20Handbook_0.pdf</w:t>
        </w:r>
      </w:hyperlink>
    </w:p>
    <w:p w14:paraId="524600BD" w14:textId="77777777" w:rsidR="00CB5CD6" w:rsidRPr="00B641C2" w:rsidRDefault="00CB5CD6" w:rsidP="00B514C9">
      <w:pPr>
        <w:pStyle w:val="Header"/>
        <w:tabs>
          <w:tab w:val="left" w:pos="720"/>
        </w:tabs>
        <w:rPr>
          <w:rFonts w:ascii="Times New Roman" w:hAnsi="Times New Roman"/>
          <w:b/>
          <w:szCs w:val="24"/>
        </w:rPr>
      </w:pPr>
    </w:p>
    <w:p w14:paraId="6222A740" w14:textId="012A58B4" w:rsidR="00154578" w:rsidRPr="00B641C2" w:rsidRDefault="003E621E" w:rsidP="00B514C9">
      <w:pPr>
        <w:pStyle w:val="Header"/>
        <w:tabs>
          <w:tab w:val="left" w:pos="720"/>
        </w:tabs>
        <w:rPr>
          <w:rFonts w:ascii="Times New Roman" w:hAnsi="Times New Roman"/>
          <w:b/>
          <w:szCs w:val="24"/>
        </w:rPr>
      </w:pPr>
      <w:hyperlink r:id="rId21" w:history="1">
        <w:r w:rsidR="00154578" w:rsidRPr="00BA07D7">
          <w:rPr>
            <w:rStyle w:val="Hyperlink"/>
          </w:rPr>
          <w:t>http://ecology.ucdavis.edu</w:t>
        </w:r>
      </w:hyperlink>
    </w:p>
    <w:p w14:paraId="5C735D98" w14:textId="77777777" w:rsidR="00CB5CD6" w:rsidRDefault="00CB5CD6" w:rsidP="00B514C9">
      <w:pPr>
        <w:pStyle w:val="Header"/>
        <w:tabs>
          <w:tab w:val="left" w:pos="720"/>
        </w:tabs>
        <w:rPr>
          <w:rFonts w:ascii="Times New Roman" w:eastAsia="Times New Roman" w:hAnsi="Times New Roman"/>
          <w:color w:val="0000FF"/>
          <w:szCs w:val="24"/>
        </w:rPr>
      </w:pPr>
    </w:p>
    <w:p w14:paraId="5099A41E" w14:textId="6FD5EFC7" w:rsidR="00B641C2" w:rsidRDefault="003E621E" w:rsidP="00B514C9">
      <w:pPr>
        <w:pStyle w:val="Header"/>
        <w:tabs>
          <w:tab w:val="left" w:pos="720"/>
        </w:tabs>
        <w:rPr>
          <w:rFonts w:ascii="Times New Roman" w:eastAsia="Times New Roman" w:hAnsi="Times New Roman"/>
          <w:color w:val="0000FF"/>
          <w:szCs w:val="24"/>
          <w:u w:val="single"/>
          <w:shd w:val="clear" w:color="auto" w:fill="FFFFFF"/>
        </w:rPr>
      </w:pPr>
      <w:hyperlink r:id="rId22" w:history="1">
        <w:r w:rsidR="00CB5CD6" w:rsidRPr="00BA07D7">
          <w:rPr>
            <w:rStyle w:val="Hyperlink"/>
            <w:rFonts w:ascii="Times New Roman" w:hAnsi="Times New Roman"/>
          </w:rPr>
          <w:t>https://programs.gs.ucdavis.edu/api/doc/3780</w:t>
        </w:r>
      </w:hyperlink>
    </w:p>
    <w:p w14:paraId="7D5C886B" w14:textId="77777777" w:rsidR="00CB5CD6" w:rsidRPr="00BA07D7" w:rsidRDefault="00CB5CD6" w:rsidP="00B514C9">
      <w:pPr>
        <w:pStyle w:val="Header"/>
        <w:tabs>
          <w:tab w:val="left" w:pos="720"/>
        </w:tabs>
        <w:rPr>
          <w:rFonts w:ascii="Times New Roman" w:eastAsia="Times New Roman" w:hAnsi="Times New Roman"/>
          <w:color w:val="0000FF"/>
          <w:szCs w:val="24"/>
        </w:rPr>
      </w:pPr>
    </w:p>
    <w:p w14:paraId="196FFAC6" w14:textId="6AD28491" w:rsidR="00B514C9" w:rsidRDefault="00B514C9" w:rsidP="00B514C9">
      <w:pPr>
        <w:pStyle w:val="Header"/>
        <w:tabs>
          <w:tab w:val="left" w:pos="720"/>
        </w:tabs>
        <w:rPr>
          <w:rFonts w:ascii="Times New Roman" w:hAnsi="Times New Roman"/>
          <w:b/>
          <w:color w:val="000000"/>
          <w:szCs w:val="24"/>
        </w:rPr>
      </w:pPr>
      <w:r w:rsidRPr="00154578">
        <w:rPr>
          <w:rFonts w:ascii="Times New Roman" w:hAnsi="Times New Roman"/>
          <w:b/>
          <w:color w:val="000000"/>
          <w:szCs w:val="24"/>
        </w:rPr>
        <w:t>for many of the forms, deadlines, and instructions for UCD.</w:t>
      </w:r>
    </w:p>
    <w:p w14:paraId="77F43274" w14:textId="77777777" w:rsidR="00B514C9" w:rsidRDefault="00B514C9" w:rsidP="00B514C9">
      <w:pPr>
        <w:pStyle w:val="Header"/>
        <w:tabs>
          <w:tab w:val="left" w:pos="720"/>
        </w:tabs>
        <w:rPr>
          <w:rFonts w:ascii="Times New Roman" w:hAnsi="Times New Roman"/>
          <w:b/>
          <w:color w:val="000000"/>
          <w:szCs w:val="24"/>
        </w:rPr>
      </w:pPr>
    </w:p>
    <w:p w14:paraId="6E4072A4" w14:textId="77777777" w:rsidR="00B514C9" w:rsidRDefault="00B514C9" w:rsidP="00B514C9">
      <w:pPr>
        <w:tabs>
          <w:tab w:val="left" w:pos="2160"/>
        </w:tabs>
        <w:rPr>
          <w:b/>
          <w:caps/>
          <w:color w:val="000000"/>
        </w:rPr>
      </w:pPr>
    </w:p>
    <w:p w14:paraId="3B6FD58C" w14:textId="218D3AF1" w:rsidR="00C219C5" w:rsidRPr="009E73DC" w:rsidRDefault="00B514C9" w:rsidP="009E73DC">
      <w:pPr>
        <w:tabs>
          <w:tab w:val="left" w:pos="2160"/>
        </w:tabs>
        <w:ind w:left="2160" w:firstLine="2160"/>
        <w:rPr>
          <w:b/>
          <w:caps/>
          <w:color w:val="000000"/>
        </w:rPr>
      </w:pPr>
      <w:r>
        <w:rPr>
          <w:b/>
          <w:caps/>
          <w:color w:val="000000"/>
        </w:rPr>
        <w:br w:type="page"/>
      </w:r>
      <w:bookmarkStart w:id="6" w:name="_Toc490840292"/>
      <w:bookmarkEnd w:id="5"/>
      <w:r w:rsidR="00C219C5" w:rsidRPr="007F1DD6">
        <w:rPr>
          <w:noProof/>
        </w:rPr>
        <w:lastRenderedPageBreak/>
        <mc:AlternateContent>
          <mc:Choice Requires="wps">
            <w:drawing>
              <wp:anchor distT="0" distB="0" distL="114300" distR="114300" simplePos="0" relativeHeight="251661312" behindDoc="0" locked="0" layoutInCell="1" allowOverlap="1" wp14:anchorId="1F8E64F3" wp14:editId="34C387B5">
                <wp:simplePos x="0" y="0"/>
                <wp:positionH relativeFrom="page">
                  <wp:posOffset>6217920</wp:posOffset>
                </wp:positionH>
                <wp:positionV relativeFrom="page">
                  <wp:posOffset>328930</wp:posOffset>
                </wp:positionV>
                <wp:extent cx="1257300" cy="800100"/>
                <wp:effectExtent l="0" t="0" r="1905" b="444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3A04FD" w14:textId="77777777" w:rsidR="00FE0980" w:rsidRPr="002F21A4" w:rsidRDefault="00FE0980" w:rsidP="00C219C5">
                            <w:pPr>
                              <w:spacing w:line="180" w:lineRule="exact"/>
                              <w:rPr>
                                <w:rFonts w:ascii="Palatino Linotype" w:hAnsi="Palatino Linotype"/>
                                <w:b/>
                                <w:sz w:val="15"/>
                              </w:rPr>
                            </w:pPr>
                            <w:r w:rsidRPr="002F21A4">
                              <w:rPr>
                                <w:rFonts w:ascii="Palatino Linotype" w:hAnsi="Palatino Linotype"/>
                                <w:b/>
                                <w:sz w:val="15"/>
                              </w:rPr>
                              <w:t>Department of Biology</w:t>
                            </w:r>
                          </w:p>
                          <w:p w14:paraId="33DE0D6A" w14:textId="77777777" w:rsidR="00FE0980" w:rsidRPr="002F21A4" w:rsidRDefault="00FE0980" w:rsidP="00C219C5">
                            <w:pPr>
                              <w:spacing w:line="180" w:lineRule="exact"/>
                              <w:rPr>
                                <w:rFonts w:ascii="Palatino Linotype" w:hAnsi="Palatino Linotype"/>
                                <w:i/>
                                <w:sz w:val="15"/>
                              </w:rPr>
                            </w:pPr>
                            <w:r w:rsidRPr="002F21A4">
                              <w:rPr>
                                <w:rFonts w:ascii="Palatino Linotype" w:hAnsi="Palatino Linotype"/>
                                <w:i/>
                                <w:sz w:val="15"/>
                              </w:rPr>
                              <w:t>College of Sciences</w:t>
                            </w:r>
                          </w:p>
                          <w:p w14:paraId="68B57B7D"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San Diego State University</w:t>
                            </w:r>
                          </w:p>
                          <w:p w14:paraId="154F5E67"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5500 Campanile Drive</w:t>
                            </w:r>
                          </w:p>
                          <w:p w14:paraId="20E54FCA"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 xml:space="preserve">San Diego CA  92182 </w:t>
                            </w:r>
                            <w:r w:rsidRPr="002F21A4">
                              <w:rPr>
                                <w:rFonts w:ascii="Palatino Linotype" w:hAnsi="Palatino Linotype"/>
                                <w:position w:val="4"/>
                                <w:sz w:val="6"/>
                              </w:rPr>
                              <w:t>•</w:t>
                            </w:r>
                            <w:r w:rsidRPr="002F21A4">
                              <w:rPr>
                                <w:rFonts w:ascii="Palatino Linotype" w:hAnsi="Palatino Linotype"/>
                                <w:sz w:val="15"/>
                              </w:rPr>
                              <w:t xml:space="preserve"> 4614</w:t>
                            </w:r>
                          </w:p>
                          <w:p w14:paraId="1832BEF8"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 xml:space="preserve">Tel: 619 </w:t>
                            </w:r>
                            <w:r w:rsidRPr="002F21A4">
                              <w:rPr>
                                <w:rFonts w:ascii="Palatino Linotype" w:hAnsi="Palatino Linotype"/>
                                <w:position w:val="4"/>
                                <w:sz w:val="6"/>
                              </w:rPr>
                              <w:t>•</w:t>
                            </w:r>
                            <w:r w:rsidRPr="002F21A4">
                              <w:rPr>
                                <w:rFonts w:ascii="Palatino Linotype" w:hAnsi="Palatino Linotype"/>
                                <w:sz w:val="15"/>
                              </w:rPr>
                              <w:t xml:space="preserve"> 594 </w:t>
                            </w:r>
                            <w:r w:rsidRPr="002F21A4">
                              <w:rPr>
                                <w:rFonts w:ascii="Palatino Linotype" w:hAnsi="Palatino Linotype"/>
                                <w:position w:val="4"/>
                                <w:sz w:val="6"/>
                              </w:rPr>
                              <w:t>•</w:t>
                            </w:r>
                            <w:r w:rsidRPr="002F21A4">
                              <w:rPr>
                                <w:rFonts w:ascii="Palatino Linotype" w:hAnsi="Palatino Linotype"/>
                                <w:sz w:val="15"/>
                              </w:rPr>
                              <w:t xml:space="preserve"> 6767</w:t>
                            </w:r>
                          </w:p>
                          <w:p w14:paraId="6DD4E79D"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 xml:space="preserve">Fax: 619 </w:t>
                            </w:r>
                            <w:r w:rsidRPr="002F21A4">
                              <w:rPr>
                                <w:rFonts w:ascii="Palatino Linotype" w:hAnsi="Palatino Linotype"/>
                                <w:position w:val="4"/>
                                <w:sz w:val="6"/>
                              </w:rPr>
                              <w:t>•</w:t>
                            </w:r>
                            <w:r w:rsidRPr="002F21A4">
                              <w:rPr>
                                <w:rFonts w:ascii="Palatino Linotype" w:hAnsi="Palatino Linotype"/>
                                <w:sz w:val="15"/>
                              </w:rPr>
                              <w:t xml:space="preserve"> 594 </w:t>
                            </w:r>
                            <w:r w:rsidRPr="002F21A4">
                              <w:rPr>
                                <w:rFonts w:ascii="Palatino Linotype" w:hAnsi="Palatino Linotype"/>
                                <w:position w:val="4"/>
                                <w:sz w:val="6"/>
                              </w:rPr>
                              <w:t>•</w:t>
                            </w:r>
                            <w:r w:rsidRPr="002F21A4">
                              <w:rPr>
                                <w:rFonts w:ascii="Palatino Linotype" w:hAnsi="Palatino Linotype"/>
                                <w:sz w:val="15"/>
                              </w:rPr>
                              <w:t xml:space="preserve"> 5676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8E64F3" id="_x0000_t202" coordsize="21600,21600" o:spt="202" path="m,l,21600r21600,l21600,xe">
                <v:stroke joinstyle="miter"/>
                <v:path gradientshapeok="t" o:connecttype="rect"/>
              </v:shapetype>
              <v:shape id="Text Box 5" o:spid="_x0000_s1026" type="#_x0000_t202" style="position:absolute;left:0;text-align:left;margin-left:489.6pt;margin-top:25.9pt;width:99pt;height:63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" stroked="f">
                <v:textbox inset="0,0,0,0">
                  <w:txbxContent>
                    <w:p w14:paraId="133A04FD" w14:textId="77777777" w:rsidR="00FE0980" w:rsidRPr="002F21A4" w:rsidRDefault="00FE0980" w:rsidP="00C219C5">
                      <w:pPr>
                        <w:spacing w:line="180" w:lineRule="exact"/>
                        <w:rPr>
                          <w:rFonts w:ascii="Palatino Linotype" w:hAnsi="Palatino Linotype"/>
                          <w:b/>
                          <w:sz w:val="15"/>
                        </w:rPr>
                      </w:pPr>
                      <w:r w:rsidRPr="002F21A4">
                        <w:rPr>
                          <w:rFonts w:ascii="Palatino Linotype" w:hAnsi="Palatino Linotype"/>
                          <w:b/>
                          <w:sz w:val="15"/>
                        </w:rPr>
                        <w:t>Department of Biology</w:t>
                      </w:r>
                    </w:p>
                    <w:p w14:paraId="33DE0D6A" w14:textId="77777777" w:rsidR="00FE0980" w:rsidRPr="002F21A4" w:rsidRDefault="00FE0980" w:rsidP="00C219C5">
                      <w:pPr>
                        <w:spacing w:line="180" w:lineRule="exact"/>
                        <w:rPr>
                          <w:rFonts w:ascii="Palatino Linotype" w:hAnsi="Palatino Linotype"/>
                          <w:i/>
                          <w:sz w:val="15"/>
                        </w:rPr>
                      </w:pPr>
                      <w:r w:rsidRPr="002F21A4">
                        <w:rPr>
                          <w:rFonts w:ascii="Palatino Linotype" w:hAnsi="Palatino Linotype"/>
                          <w:i/>
                          <w:sz w:val="15"/>
                        </w:rPr>
                        <w:t>College of Sciences</w:t>
                      </w:r>
                    </w:p>
                    <w:p w14:paraId="68B57B7D"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San Diego State University</w:t>
                      </w:r>
                    </w:p>
                    <w:p w14:paraId="154F5E67"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5500 Campanile Drive</w:t>
                      </w:r>
                    </w:p>
                    <w:p w14:paraId="20E54FCA"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 xml:space="preserve">San Diego CA  92182 </w:t>
                      </w:r>
                      <w:r w:rsidRPr="002F21A4">
                        <w:rPr>
                          <w:rFonts w:ascii="Palatino Linotype" w:hAnsi="Palatino Linotype"/>
                          <w:position w:val="4"/>
                          <w:sz w:val="6"/>
                        </w:rPr>
                        <w:t>•</w:t>
                      </w:r>
                      <w:r w:rsidRPr="002F21A4">
                        <w:rPr>
                          <w:rFonts w:ascii="Palatino Linotype" w:hAnsi="Palatino Linotype"/>
                          <w:sz w:val="15"/>
                        </w:rPr>
                        <w:t xml:space="preserve"> 4614</w:t>
                      </w:r>
                    </w:p>
                    <w:p w14:paraId="1832BEF8"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 xml:space="preserve">Tel: 619 </w:t>
                      </w:r>
                      <w:r w:rsidRPr="002F21A4">
                        <w:rPr>
                          <w:rFonts w:ascii="Palatino Linotype" w:hAnsi="Palatino Linotype"/>
                          <w:position w:val="4"/>
                          <w:sz w:val="6"/>
                        </w:rPr>
                        <w:t>•</w:t>
                      </w:r>
                      <w:r w:rsidRPr="002F21A4">
                        <w:rPr>
                          <w:rFonts w:ascii="Palatino Linotype" w:hAnsi="Palatino Linotype"/>
                          <w:sz w:val="15"/>
                        </w:rPr>
                        <w:t xml:space="preserve"> 594 </w:t>
                      </w:r>
                      <w:r w:rsidRPr="002F21A4">
                        <w:rPr>
                          <w:rFonts w:ascii="Palatino Linotype" w:hAnsi="Palatino Linotype"/>
                          <w:position w:val="4"/>
                          <w:sz w:val="6"/>
                        </w:rPr>
                        <w:t>•</w:t>
                      </w:r>
                      <w:r w:rsidRPr="002F21A4">
                        <w:rPr>
                          <w:rFonts w:ascii="Palatino Linotype" w:hAnsi="Palatino Linotype"/>
                          <w:sz w:val="15"/>
                        </w:rPr>
                        <w:t xml:space="preserve"> 6767</w:t>
                      </w:r>
                    </w:p>
                    <w:p w14:paraId="6DD4E79D" w14:textId="77777777" w:rsidR="00FE0980" w:rsidRPr="002F21A4" w:rsidRDefault="00FE0980" w:rsidP="00C219C5">
                      <w:pPr>
                        <w:spacing w:line="180" w:lineRule="exact"/>
                        <w:rPr>
                          <w:rFonts w:ascii="Palatino Linotype" w:hAnsi="Palatino Linotype"/>
                          <w:sz w:val="15"/>
                        </w:rPr>
                      </w:pPr>
                      <w:r w:rsidRPr="002F21A4">
                        <w:rPr>
                          <w:rFonts w:ascii="Palatino Linotype" w:hAnsi="Palatino Linotype"/>
                          <w:sz w:val="15"/>
                        </w:rPr>
                        <w:t xml:space="preserve">Fax: 619 </w:t>
                      </w:r>
                      <w:r w:rsidRPr="002F21A4">
                        <w:rPr>
                          <w:rFonts w:ascii="Palatino Linotype" w:hAnsi="Palatino Linotype"/>
                          <w:position w:val="4"/>
                          <w:sz w:val="6"/>
                        </w:rPr>
                        <w:t>•</w:t>
                      </w:r>
                      <w:r w:rsidRPr="002F21A4">
                        <w:rPr>
                          <w:rFonts w:ascii="Palatino Linotype" w:hAnsi="Palatino Linotype"/>
                          <w:sz w:val="15"/>
                        </w:rPr>
                        <w:t xml:space="preserve"> 594 </w:t>
                      </w:r>
                      <w:r w:rsidRPr="002F21A4">
                        <w:rPr>
                          <w:rFonts w:ascii="Palatino Linotype" w:hAnsi="Palatino Linotype"/>
                          <w:position w:val="4"/>
                          <w:sz w:val="6"/>
                        </w:rPr>
                        <w:t>•</w:t>
                      </w:r>
                      <w:r w:rsidRPr="002F21A4">
                        <w:rPr>
                          <w:rFonts w:ascii="Palatino Linotype" w:hAnsi="Palatino Linotype"/>
                          <w:sz w:val="15"/>
                        </w:rPr>
                        <w:t xml:space="preserve"> 5676</w:t>
                      </w:r>
                    </w:p>
                  </w:txbxContent>
                </v:textbox>
                <w10:wrap anchorx="page" anchory="page"/>
              </v:shape>
            </w:pict>
          </mc:Fallback>
        </mc:AlternateContent>
      </w:r>
      <w:r w:rsidR="00C219C5" w:rsidRPr="007F1DD6">
        <w:rPr>
          <w:noProof/>
        </w:rPr>
        <w:drawing>
          <wp:inline distT="0" distB="0" distL="0" distR="0" wp14:anchorId="4C3A04E4" wp14:editId="41A2E739">
            <wp:extent cx="1226820" cy="876300"/>
            <wp:effectExtent l="0" t="0" r="0" b="0"/>
            <wp:docPr id="6" name="Picture 6" descr="SDSU_2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SU_2Color"/>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6820" cy="876300"/>
                    </a:xfrm>
                    <a:prstGeom prst="rect">
                      <a:avLst/>
                    </a:prstGeom>
                    <a:noFill/>
                    <a:ln>
                      <a:noFill/>
                    </a:ln>
                  </pic:spPr>
                </pic:pic>
              </a:graphicData>
            </a:graphic>
          </wp:inline>
        </w:drawing>
      </w:r>
    </w:p>
    <w:p w14:paraId="4C6023A4" w14:textId="77777777" w:rsidR="00C219C5" w:rsidRPr="007F1DD6" w:rsidRDefault="00C219C5" w:rsidP="00C219C5">
      <w:pPr>
        <w:rPr>
          <w:b/>
        </w:rPr>
      </w:pPr>
    </w:p>
    <w:p w14:paraId="1F4424DE" w14:textId="106C5B03" w:rsidR="00C219C5" w:rsidRPr="00BA07D7" w:rsidRDefault="000C7B64" w:rsidP="00C219C5">
      <w:pPr>
        <w:pStyle w:val="NoSpacing"/>
        <w:rPr>
          <w:sz w:val="22"/>
          <w:szCs w:val="22"/>
        </w:rPr>
      </w:pPr>
      <w:r w:rsidRPr="00BA07D7">
        <w:rPr>
          <w:sz w:val="22"/>
          <w:szCs w:val="22"/>
        </w:rPr>
        <w:t>August 2022,</w:t>
      </w:r>
    </w:p>
    <w:p w14:paraId="14472DC5" w14:textId="77777777" w:rsidR="00C219C5" w:rsidRPr="00BA07D7" w:rsidRDefault="00C219C5" w:rsidP="00C219C5">
      <w:pPr>
        <w:pStyle w:val="NoSpacing"/>
        <w:rPr>
          <w:sz w:val="22"/>
          <w:szCs w:val="22"/>
        </w:rPr>
      </w:pPr>
    </w:p>
    <w:p w14:paraId="09B39F3C" w14:textId="77777777" w:rsidR="00C219C5" w:rsidRPr="00BA07D7" w:rsidRDefault="00C219C5" w:rsidP="00C219C5">
      <w:pPr>
        <w:pStyle w:val="NoSpacing"/>
        <w:rPr>
          <w:sz w:val="22"/>
          <w:szCs w:val="22"/>
        </w:rPr>
      </w:pPr>
      <w:r w:rsidRPr="00BA07D7">
        <w:rPr>
          <w:b/>
          <w:sz w:val="22"/>
          <w:szCs w:val="22"/>
        </w:rPr>
        <w:t>Dear New Ecology Ph.D. Student:</w:t>
      </w:r>
      <w:r w:rsidRPr="00BA07D7">
        <w:rPr>
          <w:color w:val="FF0000"/>
          <w:sz w:val="22"/>
          <w:szCs w:val="22"/>
        </w:rPr>
        <w:br/>
      </w:r>
      <w:r w:rsidRPr="00BA07D7">
        <w:rPr>
          <w:sz w:val="22"/>
          <w:szCs w:val="22"/>
        </w:rPr>
        <w:t> </w:t>
      </w:r>
      <w:r w:rsidRPr="00BA07D7">
        <w:rPr>
          <w:sz w:val="22"/>
          <w:szCs w:val="22"/>
        </w:rPr>
        <w:br/>
      </w:r>
      <w:r w:rsidRPr="00BA07D7">
        <w:rPr>
          <w:b/>
          <w:bCs/>
          <w:sz w:val="22"/>
          <w:szCs w:val="22"/>
        </w:rPr>
        <w:t>Welcome to SDSU</w:t>
      </w:r>
      <w:r w:rsidRPr="00BA07D7">
        <w:rPr>
          <w:sz w:val="22"/>
          <w:szCs w:val="22"/>
        </w:rPr>
        <w:t xml:space="preserve"> and congratulations on your acceptance into our Joint Doctoral Ecology Program.  Below please find important information. </w:t>
      </w:r>
    </w:p>
    <w:p w14:paraId="4AF06AE8" w14:textId="77777777" w:rsidR="00C219C5" w:rsidRPr="00BA07D7" w:rsidRDefault="00C219C5" w:rsidP="00C219C5">
      <w:pPr>
        <w:pStyle w:val="NoSpacing"/>
        <w:rPr>
          <w:sz w:val="22"/>
          <w:szCs w:val="22"/>
        </w:rPr>
      </w:pPr>
    </w:p>
    <w:p w14:paraId="04422345" w14:textId="77777777" w:rsidR="00C219C5" w:rsidRPr="00BA07D7" w:rsidRDefault="00C219C5" w:rsidP="00C219C5">
      <w:pPr>
        <w:pStyle w:val="NoSpacing"/>
        <w:rPr>
          <w:b/>
          <w:sz w:val="22"/>
          <w:szCs w:val="22"/>
          <w:u w:val="single"/>
        </w:rPr>
      </w:pPr>
      <w:r w:rsidRPr="00BA07D7">
        <w:rPr>
          <w:b/>
          <w:sz w:val="22"/>
          <w:szCs w:val="22"/>
          <w:u w:val="single"/>
        </w:rPr>
        <w:t xml:space="preserve">Student Contact Information </w:t>
      </w:r>
    </w:p>
    <w:p w14:paraId="784FD180" w14:textId="0053DF6F" w:rsidR="00C219C5" w:rsidRPr="00BA07D7" w:rsidRDefault="00C219C5" w:rsidP="00C219C5">
      <w:pPr>
        <w:pStyle w:val="NoSpacing"/>
        <w:rPr>
          <w:i/>
          <w:sz w:val="22"/>
          <w:szCs w:val="22"/>
        </w:rPr>
      </w:pPr>
      <w:r w:rsidRPr="00BA07D7">
        <w:rPr>
          <w:sz w:val="22"/>
          <w:szCs w:val="22"/>
        </w:rPr>
        <w:t>If you have not accessed your web portal account, please do so right away at the following link:</w:t>
      </w:r>
      <w:r w:rsidRPr="00BA07D7">
        <w:rPr>
          <w:sz w:val="22"/>
          <w:szCs w:val="22"/>
        </w:rPr>
        <w:br/>
      </w:r>
      <w:hyperlink r:id="rId24" w:history="1">
        <w:r w:rsidRPr="00BA07D7">
          <w:rPr>
            <w:rStyle w:val="Hyperlink"/>
            <w:sz w:val="22"/>
            <w:szCs w:val="22"/>
          </w:rPr>
          <w:t>https://sunspot.sdsu.edu/pls/webapp/web_menu.login</w:t>
        </w:r>
      </w:hyperlink>
      <w:r w:rsidRPr="00BA07D7">
        <w:rPr>
          <w:sz w:val="22"/>
          <w:szCs w:val="22"/>
        </w:rPr>
        <w:br/>
      </w:r>
      <w:r w:rsidRPr="00BA07D7">
        <w:rPr>
          <w:sz w:val="22"/>
          <w:szCs w:val="22"/>
        </w:rPr>
        <w:br/>
        <w:t xml:space="preserve">Follow the steps </w:t>
      </w:r>
      <w:r w:rsidR="00DC5F67" w:rsidRPr="00BA07D7">
        <w:rPr>
          <w:sz w:val="22"/>
          <w:szCs w:val="22"/>
        </w:rPr>
        <w:t xml:space="preserve">below </w:t>
      </w:r>
      <w:r w:rsidRPr="00BA07D7">
        <w:rPr>
          <w:sz w:val="22"/>
          <w:szCs w:val="22"/>
        </w:rPr>
        <w:t xml:space="preserve">for </w:t>
      </w:r>
      <w:hyperlink r:id="rId25" w:history="1">
        <w:r w:rsidRPr="00BA07D7">
          <w:rPr>
            <w:rStyle w:val="Hyperlink"/>
            <w:sz w:val="22"/>
            <w:szCs w:val="22"/>
          </w:rPr>
          <w:t>creating a new student portal account.</w:t>
        </w:r>
      </w:hyperlink>
      <w:r w:rsidRPr="00BA07D7">
        <w:rPr>
          <w:sz w:val="22"/>
          <w:szCs w:val="22"/>
        </w:rPr>
        <w:t xml:space="preserve"> Please update your contact information on your </w:t>
      </w:r>
      <w:r w:rsidR="001B2B77" w:rsidRPr="00BA07D7">
        <w:rPr>
          <w:sz w:val="22"/>
          <w:szCs w:val="22"/>
        </w:rPr>
        <w:t>W</w:t>
      </w:r>
      <w:r w:rsidRPr="00BA07D7">
        <w:rPr>
          <w:sz w:val="22"/>
          <w:szCs w:val="22"/>
        </w:rPr>
        <w:t>eb</w:t>
      </w:r>
      <w:r w:rsidR="001B2B77" w:rsidRPr="00BA07D7">
        <w:rPr>
          <w:sz w:val="22"/>
          <w:szCs w:val="22"/>
        </w:rPr>
        <w:t>P</w:t>
      </w:r>
      <w:r w:rsidRPr="00BA07D7">
        <w:rPr>
          <w:sz w:val="22"/>
          <w:szCs w:val="22"/>
        </w:rPr>
        <w:t xml:space="preserve">ortal account if it has changed since you applied to the University. </w:t>
      </w:r>
      <w:r w:rsidRPr="00BA07D7">
        <w:rPr>
          <w:b/>
          <w:sz w:val="22"/>
          <w:szCs w:val="22"/>
        </w:rPr>
        <w:t>Furthermore, you are required to apply for and use an sdsu.edu email address for your official email correspondence</w:t>
      </w:r>
      <w:r w:rsidRPr="00BA07D7">
        <w:rPr>
          <w:sz w:val="22"/>
          <w:szCs w:val="22"/>
        </w:rPr>
        <w:t>.  An accurate email address on file is essential, as this is the primary means to receive announcements from the University and the Department</w:t>
      </w:r>
      <w:r w:rsidRPr="00BA07D7">
        <w:rPr>
          <w:i/>
          <w:sz w:val="22"/>
          <w:szCs w:val="22"/>
        </w:rPr>
        <w:t>.</w:t>
      </w:r>
    </w:p>
    <w:p w14:paraId="292507A0" w14:textId="77777777" w:rsidR="00C219C5" w:rsidRPr="00BA07D7" w:rsidRDefault="00C219C5" w:rsidP="00C219C5">
      <w:pPr>
        <w:pStyle w:val="NoSpacing"/>
        <w:rPr>
          <w:i/>
          <w:sz w:val="22"/>
          <w:szCs w:val="22"/>
        </w:rPr>
      </w:pPr>
    </w:p>
    <w:p w14:paraId="0CA23CCD" w14:textId="5D4D8963" w:rsidR="00C219C5" w:rsidRPr="00BA07D7" w:rsidRDefault="00C219C5" w:rsidP="00C219C5">
      <w:pPr>
        <w:pStyle w:val="NoSpacing"/>
        <w:rPr>
          <w:sz w:val="22"/>
          <w:szCs w:val="22"/>
        </w:rPr>
      </w:pPr>
      <w:r w:rsidRPr="00BA07D7">
        <w:rPr>
          <w:sz w:val="22"/>
          <w:szCs w:val="22"/>
        </w:rPr>
        <w:t xml:space="preserve">Your Office365 Exchange (@SDSU.edu) email account is your official SDSU email account.  Once you receive your @sdsu.edu email address, please make sure to go to the WebPortal to update your email address and let </w:t>
      </w:r>
      <w:r w:rsidR="004A3965" w:rsidRPr="00BA07D7">
        <w:rPr>
          <w:sz w:val="22"/>
          <w:szCs w:val="22"/>
        </w:rPr>
        <w:t>the GPC (currently Brenda Godinez)</w:t>
      </w:r>
      <w:r w:rsidRPr="00BA07D7">
        <w:rPr>
          <w:sz w:val="22"/>
          <w:szCs w:val="22"/>
        </w:rPr>
        <w:t xml:space="preserve"> know </w:t>
      </w:r>
      <w:r w:rsidR="004A3965" w:rsidRPr="00BA07D7">
        <w:rPr>
          <w:sz w:val="22"/>
          <w:szCs w:val="22"/>
        </w:rPr>
        <w:t xml:space="preserve">your </w:t>
      </w:r>
      <w:r w:rsidRPr="00BA07D7">
        <w:rPr>
          <w:sz w:val="22"/>
          <w:szCs w:val="22"/>
        </w:rPr>
        <w:t>new email address for adding</w:t>
      </w:r>
      <w:r w:rsidR="004A3965" w:rsidRPr="00BA07D7">
        <w:rPr>
          <w:sz w:val="22"/>
          <w:szCs w:val="22"/>
        </w:rPr>
        <w:t xml:space="preserve"> to our records and</w:t>
      </w:r>
      <w:r w:rsidRPr="00BA07D7">
        <w:rPr>
          <w:sz w:val="22"/>
          <w:szCs w:val="22"/>
        </w:rPr>
        <w:t xml:space="preserve"> to the Ecology JDP Group List.</w:t>
      </w:r>
    </w:p>
    <w:p w14:paraId="47033660" w14:textId="77777777" w:rsidR="00C219C5" w:rsidRPr="00BA07D7" w:rsidRDefault="00C219C5" w:rsidP="00C219C5">
      <w:pPr>
        <w:pStyle w:val="NoSpacing"/>
        <w:rPr>
          <w:sz w:val="22"/>
          <w:szCs w:val="22"/>
        </w:rPr>
      </w:pPr>
    </w:p>
    <w:p w14:paraId="6149D9AA" w14:textId="77777777" w:rsidR="00C219C5" w:rsidRPr="00BA07D7" w:rsidRDefault="00C219C5" w:rsidP="00C219C5">
      <w:pPr>
        <w:pStyle w:val="NoSpacing"/>
        <w:rPr>
          <w:sz w:val="22"/>
          <w:szCs w:val="22"/>
        </w:rPr>
      </w:pPr>
      <w:r w:rsidRPr="00BA07D7">
        <w:rPr>
          <w:sz w:val="22"/>
          <w:szCs w:val="22"/>
        </w:rPr>
        <w:t>Here are the instructions for creating your account:</w:t>
      </w:r>
    </w:p>
    <w:p w14:paraId="693031F6" w14:textId="77777777" w:rsidR="00C219C5" w:rsidRPr="00BA07D7" w:rsidRDefault="00C219C5" w:rsidP="00C219C5">
      <w:pPr>
        <w:pStyle w:val="NoSpacing"/>
        <w:rPr>
          <w:sz w:val="22"/>
          <w:szCs w:val="22"/>
        </w:rPr>
      </w:pPr>
    </w:p>
    <w:p w14:paraId="78F99716" w14:textId="029C8358" w:rsidR="00C219C5" w:rsidRPr="00BA07D7" w:rsidRDefault="00C219C5" w:rsidP="00C219C5">
      <w:pPr>
        <w:pStyle w:val="NoSpacing"/>
        <w:rPr>
          <w:sz w:val="22"/>
          <w:szCs w:val="22"/>
        </w:rPr>
      </w:pPr>
      <w:r w:rsidRPr="00BA07D7">
        <w:rPr>
          <w:sz w:val="22"/>
          <w:szCs w:val="22"/>
        </w:rPr>
        <w:t xml:space="preserve">To activate your SDSUid, login with your WebPortal credentials at:  </w:t>
      </w:r>
      <w:hyperlink r:id="rId26" w:history="1">
        <w:r w:rsidR="00154578" w:rsidRPr="00BA07D7">
          <w:rPr>
            <w:rStyle w:val="Hyperlink"/>
            <w:sz w:val="22"/>
            <w:szCs w:val="22"/>
          </w:rPr>
          <w:t>https://it.sdsu.edu/sdsuid/activation</w:t>
        </w:r>
      </w:hyperlink>
    </w:p>
    <w:p w14:paraId="1A261657" w14:textId="77777777" w:rsidR="00C219C5" w:rsidRPr="00BA07D7" w:rsidRDefault="00C219C5" w:rsidP="00C219C5">
      <w:pPr>
        <w:pStyle w:val="NoSpacing"/>
        <w:rPr>
          <w:sz w:val="22"/>
          <w:szCs w:val="22"/>
        </w:rPr>
      </w:pPr>
    </w:p>
    <w:p w14:paraId="4233B816" w14:textId="49677B6B" w:rsidR="00C219C5" w:rsidRPr="00BA07D7" w:rsidRDefault="00C219C5" w:rsidP="00C219C5">
      <w:pPr>
        <w:pStyle w:val="NoSpacing"/>
        <w:rPr>
          <w:sz w:val="22"/>
          <w:szCs w:val="22"/>
        </w:rPr>
      </w:pPr>
      <w:r w:rsidRPr="00BA07D7">
        <w:rPr>
          <w:sz w:val="22"/>
          <w:szCs w:val="22"/>
        </w:rPr>
        <w:t xml:space="preserve">Following the </w:t>
      </w:r>
      <w:r w:rsidR="00934925" w:rsidRPr="00336ACA">
        <w:rPr>
          <w:sz w:val="22"/>
          <w:szCs w:val="22"/>
        </w:rPr>
        <w:t>three-step</w:t>
      </w:r>
      <w:r w:rsidRPr="00BA07D7">
        <w:rPr>
          <w:sz w:val="22"/>
          <w:szCs w:val="22"/>
        </w:rPr>
        <w:t xml:space="preserve"> process, you will be able to set a new SDSUid password and complete the SDSUid/Microsoft Office 365 activation process.</w:t>
      </w:r>
    </w:p>
    <w:p w14:paraId="5529EB79" w14:textId="77777777" w:rsidR="00C219C5" w:rsidRPr="00BA07D7" w:rsidRDefault="00C219C5" w:rsidP="00C219C5">
      <w:pPr>
        <w:pStyle w:val="NoSpacing"/>
        <w:rPr>
          <w:sz w:val="22"/>
          <w:szCs w:val="22"/>
        </w:rPr>
      </w:pPr>
    </w:p>
    <w:p w14:paraId="443B65BC" w14:textId="77777777" w:rsidR="00C219C5" w:rsidRPr="00BA07D7" w:rsidRDefault="00C219C5" w:rsidP="00C219C5">
      <w:pPr>
        <w:pStyle w:val="NoSpacing"/>
        <w:rPr>
          <w:sz w:val="22"/>
          <w:szCs w:val="22"/>
        </w:rPr>
      </w:pPr>
      <w:r w:rsidRPr="00BA07D7">
        <w:rPr>
          <w:sz w:val="22"/>
          <w:szCs w:val="22"/>
        </w:rPr>
        <w:t xml:space="preserve">If you need help or would like more information about SDSUid, visit </w:t>
      </w:r>
      <w:hyperlink r:id="rId27" w:history="1">
        <w:r w:rsidRPr="00BA07D7">
          <w:rPr>
            <w:rStyle w:val="Hyperlink"/>
            <w:sz w:val="22"/>
            <w:szCs w:val="22"/>
          </w:rPr>
          <w:t>http://sdsuid.sdsu.edu</w:t>
        </w:r>
      </w:hyperlink>
    </w:p>
    <w:p w14:paraId="58D3D715" w14:textId="77777777" w:rsidR="00C219C5" w:rsidRPr="00BA07D7" w:rsidRDefault="00C219C5" w:rsidP="00C219C5">
      <w:pPr>
        <w:pStyle w:val="NoSpacing"/>
        <w:rPr>
          <w:sz w:val="22"/>
          <w:szCs w:val="22"/>
        </w:rPr>
      </w:pPr>
    </w:p>
    <w:p w14:paraId="5D8C571E" w14:textId="70772BE1" w:rsidR="00C219C5" w:rsidRPr="009E73DC" w:rsidRDefault="00C219C5" w:rsidP="00C219C5">
      <w:pPr>
        <w:pStyle w:val="NoSpacing"/>
        <w:rPr>
          <w:b/>
          <w:sz w:val="22"/>
          <w:szCs w:val="22"/>
          <w:u w:val="single"/>
        </w:rPr>
      </w:pPr>
      <w:r w:rsidRPr="00BA07D7">
        <w:rPr>
          <w:b/>
          <w:sz w:val="22"/>
          <w:szCs w:val="22"/>
          <w:u w:val="single"/>
        </w:rPr>
        <w:t xml:space="preserve">Graduate Housing Information </w:t>
      </w:r>
    </w:p>
    <w:p w14:paraId="6BF6FC34" w14:textId="77777777" w:rsidR="00C219C5" w:rsidRPr="00BA07D7" w:rsidRDefault="00C219C5" w:rsidP="00C219C5">
      <w:pPr>
        <w:pStyle w:val="NoSpacing"/>
        <w:rPr>
          <w:b/>
          <w:color w:val="C00000"/>
          <w:sz w:val="22"/>
          <w:szCs w:val="22"/>
        </w:rPr>
      </w:pPr>
      <w:r w:rsidRPr="00BA07D7">
        <w:rPr>
          <w:b/>
          <w:color w:val="C00000"/>
          <w:sz w:val="22"/>
          <w:szCs w:val="22"/>
        </w:rPr>
        <w:t xml:space="preserve">Please see the following websites for information regarding housing: </w:t>
      </w:r>
    </w:p>
    <w:p w14:paraId="24C432FD" w14:textId="77777777" w:rsidR="00C219C5" w:rsidRPr="00BA07D7" w:rsidRDefault="00C219C5" w:rsidP="00C219C5">
      <w:pPr>
        <w:pStyle w:val="NoSpacing"/>
        <w:rPr>
          <w:b/>
          <w:color w:val="C00000"/>
          <w:sz w:val="22"/>
          <w:szCs w:val="22"/>
        </w:rPr>
      </w:pPr>
    </w:p>
    <w:p w14:paraId="15E4ED27" w14:textId="77777777" w:rsidR="00C219C5" w:rsidRPr="00BA07D7" w:rsidRDefault="00C219C5" w:rsidP="00C219C5">
      <w:pPr>
        <w:pStyle w:val="NoSpacing"/>
        <w:rPr>
          <w:sz w:val="22"/>
          <w:szCs w:val="22"/>
        </w:rPr>
      </w:pPr>
      <w:r w:rsidRPr="00BA07D7">
        <w:rPr>
          <w:sz w:val="22"/>
          <w:szCs w:val="22"/>
        </w:rPr>
        <w:t xml:space="preserve"> • San Diego State University Housing, Aztec Journey </w:t>
      </w:r>
    </w:p>
    <w:p w14:paraId="0029A55E" w14:textId="0C1B51F7" w:rsidR="00B21B4B" w:rsidRPr="00BA07D7" w:rsidRDefault="003E621E" w:rsidP="00C219C5">
      <w:pPr>
        <w:pStyle w:val="NoSpacing"/>
        <w:rPr>
          <w:sz w:val="22"/>
          <w:szCs w:val="22"/>
        </w:rPr>
      </w:pPr>
      <w:hyperlink r:id="rId28" w:history="1">
        <w:r w:rsidR="00B21B4B" w:rsidRPr="00BA07D7">
          <w:rPr>
            <w:rStyle w:val="Hyperlink"/>
            <w:sz w:val="22"/>
            <w:szCs w:val="22"/>
          </w:rPr>
          <w:t>https://housing.sdsu.edu/</w:t>
        </w:r>
      </w:hyperlink>
    </w:p>
    <w:p w14:paraId="3A26A980" w14:textId="77777777" w:rsidR="00C219C5" w:rsidRPr="00BA07D7" w:rsidRDefault="00C219C5" w:rsidP="00C219C5">
      <w:pPr>
        <w:pStyle w:val="NoSpacing"/>
        <w:rPr>
          <w:sz w:val="22"/>
          <w:szCs w:val="22"/>
        </w:rPr>
      </w:pPr>
    </w:p>
    <w:p w14:paraId="78415EBA" w14:textId="77777777" w:rsidR="00C219C5" w:rsidRPr="00BA07D7" w:rsidRDefault="00C219C5" w:rsidP="00C219C5">
      <w:pPr>
        <w:pStyle w:val="NoSpacing"/>
        <w:rPr>
          <w:sz w:val="22"/>
          <w:szCs w:val="22"/>
        </w:rPr>
      </w:pPr>
      <w:r w:rsidRPr="00BA07D7">
        <w:rPr>
          <w:sz w:val="22"/>
          <w:szCs w:val="22"/>
        </w:rPr>
        <w:t>• San Diego State University Housing, Off-Campus Student Housing</w:t>
      </w:r>
    </w:p>
    <w:p w14:paraId="7EDBED7E" w14:textId="77777777" w:rsidR="00C219C5" w:rsidRPr="00BA07D7" w:rsidRDefault="003E621E" w:rsidP="00C219C5">
      <w:pPr>
        <w:pStyle w:val="NoSpacing"/>
        <w:rPr>
          <w:sz w:val="22"/>
          <w:szCs w:val="22"/>
        </w:rPr>
      </w:pPr>
      <w:hyperlink r:id="rId29" w:history="1">
        <w:r w:rsidR="00C219C5" w:rsidRPr="00BA07D7">
          <w:rPr>
            <w:rStyle w:val="Hyperlink"/>
            <w:sz w:val="22"/>
            <w:szCs w:val="22"/>
          </w:rPr>
          <w:t>http://www.sdsu.och101.com/</w:t>
        </w:r>
      </w:hyperlink>
      <w:r w:rsidR="00C219C5" w:rsidRPr="00BA07D7">
        <w:rPr>
          <w:sz w:val="22"/>
          <w:szCs w:val="22"/>
        </w:rPr>
        <w:t xml:space="preserve">   </w:t>
      </w:r>
    </w:p>
    <w:p w14:paraId="5632F894" w14:textId="77777777" w:rsidR="00C219C5" w:rsidRPr="00BA07D7" w:rsidRDefault="00C219C5" w:rsidP="00C219C5">
      <w:pPr>
        <w:pStyle w:val="NoSpacing"/>
        <w:rPr>
          <w:sz w:val="22"/>
          <w:szCs w:val="22"/>
        </w:rPr>
      </w:pPr>
      <w:r w:rsidRPr="00BA07D7">
        <w:rPr>
          <w:sz w:val="22"/>
          <w:szCs w:val="22"/>
        </w:rPr>
        <w:t xml:space="preserve"> </w:t>
      </w:r>
    </w:p>
    <w:p w14:paraId="7C771EB4" w14:textId="77777777" w:rsidR="00C219C5" w:rsidRPr="00BA07D7" w:rsidRDefault="00C219C5" w:rsidP="00C219C5">
      <w:pPr>
        <w:pStyle w:val="NoSpacing"/>
        <w:rPr>
          <w:sz w:val="22"/>
          <w:szCs w:val="22"/>
        </w:rPr>
      </w:pPr>
      <w:r w:rsidRPr="00BA07D7">
        <w:rPr>
          <w:sz w:val="22"/>
          <w:szCs w:val="22"/>
        </w:rPr>
        <w:t xml:space="preserve">• San Diego State University Housing, Newsletter </w:t>
      </w:r>
    </w:p>
    <w:p w14:paraId="5DDCEAB0" w14:textId="4EB06AF9" w:rsidR="00B21B4B" w:rsidRPr="00BA07D7" w:rsidRDefault="003E621E" w:rsidP="00C219C5">
      <w:pPr>
        <w:pStyle w:val="NoSpacing"/>
        <w:rPr>
          <w:sz w:val="22"/>
          <w:szCs w:val="22"/>
        </w:rPr>
      </w:pPr>
      <w:hyperlink r:id="rId30" w:history="1">
        <w:r w:rsidR="00B21B4B" w:rsidRPr="00BA07D7">
          <w:rPr>
            <w:rStyle w:val="Hyperlink"/>
            <w:sz w:val="22"/>
            <w:szCs w:val="22"/>
          </w:rPr>
          <w:t>https://newscenter.sdsu.edu/sdsu_newscenter/news.aspx</w:t>
        </w:r>
      </w:hyperlink>
    </w:p>
    <w:p w14:paraId="7209D608" w14:textId="77777777" w:rsidR="00C219C5" w:rsidRPr="00BA07D7" w:rsidRDefault="00C219C5" w:rsidP="00C219C5">
      <w:pPr>
        <w:pStyle w:val="NoSpacing"/>
        <w:rPr>
          <w:sz w:val="22"/>
          <w:szCs w:val="22"/>
        </w:rPr>
      </w:pPr>
    </w:p>
    <w:p w14:paraId="7E64EEEF" w14:textId="77777777" w:rsidR="00C219C5" w:rsidRPr="00BA07D7" w:rsidRDefault="00C219C5" w:rsidP="00C219C5">
      <w:pPr>
        <w:pStyle w:val="NoSpacing"/>
        <w:rPr>
          <w:sz w:val="22"/>
          <w:szCs w:val="22"/>
        </w:rPr>
      </w:pPr>
      <w:r w:rsidRPr="00BA07D7">
        <w:rPr>
          <w:sz w:val="22"/>
          <w:szCs w:val="22"/>
        </w:rPr>
        <w:t>• Aztec Corner East</w:t>
      </w:r>
    </w:p>
    <w:p w14:paraId="3E61E34B" w14:textId="6BAA2AC6" w:rsidR="00CA6A89" w:rsidRPr="00BA07D7" w:rsidRDefault="003E621E" w:rsidP="00C219C5">
      <w:pPr>
        <w:pStyle w:val="NoSpacing"/>
        <w:rPr>
          <w:sz w:val="22"/>
          <w:szCs w:val="22"/>
        </w:rPr>
      </w:pPr>
      <w:hyperlink r:id="rId31" w:history="1">
        <w:r w:rsidR="00CA6A89" w:rsidRPr="00BA07D7">
          <w:rPr>
            <w:rStyle w:val="Hyperlink"/>
            <w:sz w:val="22"/>
            <w:szCs w:val="22"/>
          </w:rPr>
          <w:t>https://housing.sdsu.edu/communities/aztec-corner</w:t>
        </w:r>
      </w:hyperlink>
      <w:r w:rsidR="00CA6A89" w:rsidRPr="00BA07D7" w:rsidDel="00CA6A89">
        <w:rPr>
          <w:sz w:val="22"/>
          <w:szCs w:val="22"/>
        </w:rPr>
        <w:t xml:space="preserve"> </w:t>
      </w:r>
    </w:p>
    <w:p w14:paraId="0CBC3531" w14:textId="77777777" w:rsidR="00C219C5" w:rsidRPr="00BA07D7" w:rsidRDefault="00C219C5" w:rsidP="00C219C5">
      <w:pPr>
        <w:pStyle w:val="NoSpacing"/>
        <w:rPr>
          <w:sz w:val="22"/>
          <w:szCs w:val="22"/>
        </w:rPr>
      </w:pPr>
      <w:r w:rsidRPr="00BA07D7">
        <w:rPr>
          <w:sz w:val="22"/>
          <w:szCs w:val="22"/>
        </w:rPr>
        <w:t xml:space="preserve"> </w:t>
      </w:r>
    </w:p>
    <w:p w14:paraId="2B514E4D" w14:textId="77777777" w:rsidR="00C219C5" w:rsidRPr="00BA07D7" w:rsidRDefault="00C219C5" w:rsidP="00C219C5">
      <w:pPr>
        <w:pStyle w:val="NoSpacing"/>
        <w:rPr>
          <w:sz w:val="22"/>
          <w:szCs w:val="22"/>
        </w:rPr>
      </w:pPr>
      <w:r w:rsidRPr="00BA07D7">
        <w:rPr>
          <w:sz w:val="22"/>
          <w:szCs w:val="22"/>
        </w:rPr>
        <w:t>• Emerald Isle</w:t>
      </w:r>
    </w:p>
    <w:p w14:paraId="4D1942D1" w14:textId="21529DDE" w:rsidR="00C219C5" w:rsidRPr="00BA07D7" w:rsidRDefault="003E621E" w:rsidP="00C219C5">
      <w:pPr>
        <w:pStyle w:val="NoSpacing"/>
        <w:rPr>
          <w:sz w:val="22"/>
          <w:szCs w:val="22"/>
        </w:rPr>
      </w:pPr>
      <w:hyperlink r:id="rId32" w:history="1">
        <w:r w:rsidR="00C219C5" w:rsidRPr="00BA07D7">
          <w:rPr>
            <w:rStyle w:val="Hyperlink"/>
            <w:sz w:val="22"/>
            <w:szCs w:val="22"/>
          </w:rPr>
          <w:t>http://www.sdsurental.com/</w:t>
        </w:r>
      </w:hyperlink>
      <w:r w:rsidR="00C219C5" w:rsidRPr="00BA07D7">
        <w:rPr>
          <w:sz w:val="22"/>
          <w:szCs w:val="22"/>
        </w:rPr>
        <w:t xml:space="preserve">   </w:t>
      </w:r>
    </w:p>
    <w:p w14:paraId="5D2524A4" w14:textId="7A80B69D" w:rsidR="00C219C5" w:rsidRPr="00BA07D7" w:rsidRDefault="00C219C5" w:rsidP="00C219C5">
      <w:pPr>
        <w:pStyle w:val="NoSpacing"/>
        <w:rPr>
          <w:sz w:val="22"/>
          <w:szCs w:val="22"/>
        </w:rPr>
      </w:pPr>
      <w:r w:rsidRPr="00BA07D7">
        <w:rPr>
          <w:sz w:val="22"/>
          <w:szCs w:val="22"/>
        </w:rPr>
        <w:t xml:space="preserve">•Piedra del Sol </w:t>
      </w:r>
    </w:p>
    <w:p w14:paraId="5D4B2816" w14:textId="4D4D3065" w:rsidR="00CA6A89" w:rsidRPr="00BA07D7" w:rsidRDefault="003E621E" w:rsidP="00C219C5">
      <w:pPr>
        <w:pStyle w:val="NoSpacing"/>
        <w:rPr>
          <w:sz w:val="22"/>
          <w:szCs w:val="22"/>
        </w:rPr>
      </w:pPr>
      <w:hyperlink r:id="rId33" w:history="1">
        <w:r w:rsidR="00CA6A89" w:rsidRPr="00BA07D7">
          <w:rPr>
            <w:rStyle w:val="Hyperlink"/>
            <w:sz w:val="22"/>
            <w:szCs w:val="22"/>
          </w:rPr>
          <w:t>https://housing.sdsu.edu/communities/piedra-del-sol</w:t>
        </w:r>
      </w:hyperlink>
      <w:r w:rsidR="00CA6A89" w:rsidRPr="00BA07D7" w:rsidDel="00CA6A89">
        <w:rPr>
          <w:sz w:val="22"/>
          <w:szCs w:val="22"/>
        </w:rPr>
        <w:t xml:space="preserve"> </w:t>
      </w:r>
    </w:p>
    <w:p w14:paraId="6FFCB367" w14:textId="77777777" w:rsidR="00C219C5" w:rsidRPr="00BA07D7" w:rsidRDefault="00C219C5" w:rsidP="00C219C5">
      <w:pPr>
        <w:pStyle w:val="NoSpacing"/>
        <w:rPr>
          <w:sz w:val="22"/>
          <w:szCs w:val="22"/>
        </w:rPr>
      </w:pPr>
    </w:p>
    <w:p w14:paraId="4C7B6589" w14:textId="77777777" w:rsidR="00C219C5" w:rsidRPr="00BA07D7" w:rsidRDefault="00C219C5" w:rsidP="00C219C5">
      <w:pPr>
        <w:pStyle w:val="NoSpacing"/>
        <w:rPr>
          <w:b/>
          <w:sz w:val="22"/>
          <w:szCs w:val="22"/>
          <w:u w:val="single"/>
        </w:rPr>
      </w:pPr>
      <w:r w:rsidRPr="00BA07D7">
        <w:rPr>
          <w:b/>
          <w:sz w:val="22"/>
          <w:szCs w:val="22"/>
          <w:u w:val="single"/>
        </w:rPr>
        <w:t>Financial Aid</w:t>
      </w:r>
    </w:p>
    <w:p w14:paraId="31EC0D50" w14:textId="131F75B8" w:rsidR="00AB0107" w:rsidRPr="00BA07D7" w:rsidRDefault="00C219C5" w:rsidP="00C219C5">
      <w:pPr>
        <w:pStyle w:val="NoSpacing"/>
        <w:rPr>
          <w:sz w:val="22"/>
          <w:szCs w:val="22"/>
        </w:rPr>
      </w:pPr>
      <w:r w:rsidRPr="00BA07D7">
        <w:rPr>
          <w:sz w:val="22"/>
          <w:szCs w:val="22"/>
        </w:rPr>
        <w:t xml:space="preserve">Information regarding financial aid can be found here:  </w:t>
      </w:r>
      <w:hyperlink r:id="rId34" w:history="1">
        <w:r w:rsidR="00AB0107" w:rsidRPr="00BA07D7">
          <w:rPr>
            <w:rStyle w:val="Hyperlink"/>
            <w:sz w:val="22"/>
            <w:szCs w:val="22"/>
          </w:rPr>
          <w:t>https://sacd.sdsu.edu/financial-aid</w:t>
        </w:r>
      </w:hyperlink>
    </w:p>
    <w:p w14:paraId="1E4A31F6" w14:textId="2546614B" w:rsidR="00AB0107" w:rsidRPr="00BA07D7" w:rsidRDefault="00CA6A89" w:rsidP="00C219C5">
      <w:pPr>
        <w:pStyle w:val="NoSpacing"/>
        <w:rPr>
          <w:sz w:val="22"/>
          <w:szCs w:val="22"/>
        </w:rPr>
      </w:pPr>
      <w:r w:rsidRPr="00BA07D7" w:rsidDel="00CA6A89">
        <w:rPr>
          <w:sz w:val="22"/>
          <w:szCs w:val="22"/>
        </w:rPr>
        <w:t xml:space="preserve"> </w:t>
      </w:r>
    </w:p>
    <w:p w14:paraId="009EC05F" w14:textId="77777777" w:rsidR="00C219C5" w:rsidRPr="00BA07D7" w:rsidRDefault="00C219C5" w:rsidP="00C219C5">
      <w:pPr>
        <w:pStyle w:val="NoSpacing"/>
        <w:rPr>
          <w:sz w:val="22"/>
          <w:szCs w:val="22"/>
        </w:rPr>
      </w:pPr>
      <w:r w:rsidRPr="00BA07D7">
        <w:rPr>
          <w:sz w:val="22"/>
          <w:szCs w:val="22"/>
        </w:rPr>
        <w:t>Please direct all financial aid questions to the OFAS.</w:t>
      </w:r>
    </w:p>
    <w:p w14:paraId="65469FA7" w14:textId="77777777" w:rsidR="00C219C5" w:rsidRPr="00BA07D7" w:rsidRDefault="00C219C5" w:rsidP="00C219C5">
      <w:pPr>
        <w:pStyle w:val="NoSpacing"/>
        <w:rPr>
          <w:b/>
          <w:sz w:val="22"/>
          <w:szCs w:val="22"/>
          <w:u w:val="single"/>
        </w:rPr>
      </w:pPr>
    </w:p>
    <w:p w14:paraId="6167AAC6" w14:textId="5E4953B8" w:rsidR="00C219C5" w:rsidRPr="00BA07D7" w:rsidRDefault="00C219C5" w:rsidP="00C219C5">
      <w:pPr>
        <w:pStyle w:val="NoSpacing"/>
        <w:rPr>
          <w:sz w:val="22"/>
          <w:szCs w:val="22"/>
        </w:rPr>
      </w:pPr>
      <w:r w:rsidRPr="00BA07D7">
        <w:rPr>
          <w:b/>
          <w:sz w:val="22"/>
          <w:szCs w:val="22"/>
          <w:u w:val="single"/>
        </w:rPr>
        <w:t>Orientation Events</w:t>
      </w:r>
      <w:r w:rsidRPr="00BA07D7">
        <w:rPr>
          <w:sz w:val="22"/>
          <w:szCs w:val="22"/>
          <w:u w:val="single"/>
        </w:rPr>
        <w:br/>
      </w:r>
      <w:r w:rsidRPr="00BA07D7">
        <w:rPr>
          <w:sz w:val="22"/>
          <w:szCs w:val="22"/>
        </w:rPr>
        <w:t xml:space="preserve">1) The university graduate orientation is online.  Please review this material prior to arriving at SDSU.  The site is </w:t>
      </w:r>
      <w:r w:rsidRPr="00BA07D7">
        <w:rPr>
          <w:color w:val="0000FF"/>
          <w:sz w:val="22"/>
          <w:szCs w:val="22"/>
          <w:u w:val="single"/>
        </w:rPr>
        <w:t>http://grad.sdsu.edu/</w:t>
      </w:r>
      <w:r w:rsidRPr="00BA07D7">
        <w:rPr>
          <w:sz w:val="22"/>
          <w:szCs w:val="22"/>
        </w:rPr>
        <w:br/>
      </w:r>
      <w:r w:rsidRPr="00BA07D7">
        <w:rPr>
          <w:sz w:val="22"/>
          <w:szCs w:val="22"/>
        </w:rPr>
        <w:br/>
        <w:t xml:space="preserve">2) Please note that there is an </w:t>
      </w:r>
      <w:r w:rsidRPr="00BA07D7">
        <w:rPr>
          <w:bCs/>
          <w:sz w:val="22"/>
          <w:szCs w:val="22"/>
        </w:rPr>
        <w:t>additional orientation for international student</w:t>
      </w:r>
      <w:r w:rsidR="00AB0107" w:rsidRPr="00BA07D7">
        <w:rPr>
          <w:bCs/>
          <w:sz w:val="22"/>
          <w:szCs w:val="22"/>
        </w:rPr>
        <w:t>s</w:t>
      </w:r>
      <w:r w:rsidRPr="00BA07D7">
        <w:rPr>
          <w:bCs/>
          <w:sz w:val="22"/>
          <w:szCs w:val="22"/>
        </w:rPr>
        <w:t>.  T</w:t>
      </w:r>
      <w:r w:rsidRPr="00BA07D7">
        <w:rPr>
          <w:b/>
          <w:sz w:val="22"/>
          <w:szCs w:val="22"/>
        </w:rPr>
        <w:t>his orientation is m</w:t>
      </w:r>
      <w:r w:rsidRPr="00BA07D7">
        <w:rPr>
          <w:b/>
          <w:bCs/>
          <w:sz w:val="22"/>
          <w:szCs w:val="22"/>
        </w:rPr>
        <w:t>andatory.</w:t>
      </w:r>
    </w:p>
    <w:p w14:paraId="610F62D1" w14:textId="77777777" w:rsidR="00C219C5" w:rsidRPr="00BA07D7" w:rsidRDefault="00C219C5" w:rsidP="00C219C5">
      <w:pPr>
        <w:pStyle w:val="NoSpacing"/>
        <w:rPr>
          <w:sz w:val="22"/>
          <w:szCs w:val="22"/>
        </w:rPr>
      </w:pPr>
      <w:r w:rsidRPr="00BA07D7">
        <w:rPr>
          <w:sz w:val="22"/>
          <w:szCs w:val="22"/>
        </w:rPr>
        <w:t xml:space="preserve">Please see more information here: </w:t>
      </w:r>
      <w:r w:rsidRPr="00BA07D7">
        <w:rPr>
          <w:color w:val="0000FF"/>
          <w:sz w:val="22"/>
          <w:szCs w:val="22"/>
          <w:u w:val="single"/>
        </w:rPr>
        <w:t>http://go.sdsu.edu/student_affairs/internationalstudents/isorientationhomepage.aspx</w:t>
      </w:r>
    </w:p>
    <w:p w14:paraId="264ED38E" w14:textId="77777777" w:rsidR="00C219C5" w:rsidRPr="00BA07D7" w:rsidRDefault="00C219C5" w:rsidP="00C219C5">
      <w:pPr>
        <w:pStyle w:val="NoSpacing"/>
        <w:rPr>
          <w:sz w:val="22"/>
          <w:szCs w:val="22"/>
        </w:rPr>
      </w:pPr>
    </w:p>
    <w:p w14:paraId="3916AA14" w14:textId="77777777" w:rsidR="00C219C5" w:rsidRPr="00BA07D7" w:rsidRDefault="00C219C5" w:rsidP="00C219C5">
      <w:pPr>
        <w:pStyle w:val="NoSpacing"/>
        <w:rPr>
          <w:sz w:val="22"/>
          <w:szCs w:val="22"/>
        </w:rPr>
      </w:pPr>
      <w:r w:rsidRPr="00BA07D7">
        <w:rPr>
          <w:sz w:val="22"/>
          <w:szCs w:val="22"/>
        </w:rPr>
        <w:t xml:space="preserve">3) Welcome events and orientations within the Biology Department will be posted on Biology's calendar, viewable on our department web site: </w:t>
      </w:r>
      <w:hyperlink r:id="rId35" w:history="1">
        <w:r w:rsidRPr="00BA07D7">
          <w:rPr>
            <w:rStyle w:val="Hyperlink"/>
            <w:sz w:val="22"/>
            <w:szCs w:val="22"/>
          </w:rPr>
          <w:t>http://www.bio.sdsu.edu/</w:t>
        </w:r>
      </w:hyperlink>
    </w:p>
    <w:p w14:paraId="3587A3A6" w14:textId="77777777" w:rsidR="00C219C5" w:rsidRPr="00BA07D7" w:rsidRDefault="00C219C5" w:rsidP="00C219C5">
      <w:pPr>
        <w:pStyle w:val="NoSpacing"/>
        <w:rPr>
          <w:sz w:val="22"/>
          <w:szCs w:val="22"/>
        </w:rPr>
      </w:pPr>
    </w:p>
    <w:p w14:paraId="2F9DDDBD" w14:textId="77777777" w:rsidR="00C219C5" w:rsidRPr="00BA07D7" w:rsidRDefault="00C219C5" w:rsidP="00C219C5">
      <w:pPr>
        <w:pStyle w:val="NoSpacing"/>
        <w:rPr>
          <w:sz w:val="22"/>
          <w:szCs w:val="22"/>
        </w:rPr>
      </w:pPr>
      <w:r w:rsidRPr="00BA07D7">
        <w:rPr>
          <w:sz w:val="22"/>
          <w:szCs w:val="22"/>
        </w:rPr>
        <w:t>These events include:</w:t>
      </w:r>
    </w:p>
    <w:p w14:paraId="56506B9C" w14:textId="77777777" w:rsidR="00C219C5" w:rsidRPr="00BA07D7" w:rsidRDefault="00C219C5" w:rsidP="00C219C5">
      <w:pPr>
        <w:pStyle w:val="NoSpacing"/>
        <w:rPr>
          <w:sz w:val="22"/>
          <w:szCs w:val="22"/>
        </w:rPr>
      </w:pPr>
    </w:p>
    <w:p w14:paraId="663D123E" w14:textId="180F427B" w:rsidR="00C219C5" w:rsidRPr="00BA07D7" w:rsidRDefault="00C219C5" w:rsidP="00C219C5">
      <w:pPr>
        <w:pStyle w:val="NoSpacing"/>
        <w:rPr>
          <w:sz w:val="22"/>
          <w:szCs w:val="22"/>
        </w:rPr>
      </w:pPr>
      <w:r w:rsidRPr="00BA07D7">
        <w:rPr>
          <w:sz w:val="22"/>
          <w:szCs w:val="22"/>
        </w:rPr>
        <w:t xml:space="preserve">Any new student who will be a Teaching Assistant is required to attend a New TA Orientation on </w:t>
      </w:r>
      <w:r w:rsidR="00DB3696" w:rsidRPr="00BA07D7">
        <w:rPr>
          <w:b/>
          <w:sz w:val="22"/>
          <w:szCs w:val="22"/>
        </w:rPr>
        <w:t xml:space="preserve">Friday, August </w:t>
      </w:r>
      <w:r w:rsidR="003E238C" w:rsidRPr="00BA07D7">
        <w:rPr>
          <w:b/>
          <w:sz w:val="22"/>
          <w:szCs w:val="22"/>
        </w:rPr>
        <w:t>19th</w:t>
      </w:r>
      <w:r w:rsidRPr="00BA07D7">
        <w:rPr>
          <w:b/>
          <w:sz w:val="22"/>
          <w:szCs w:val="22"/>
        </w:rPr>
        <w:t xml:space="preserve"> from 9:00 a.m. to 11:00 a.m. in the Life Sciences North 101 conference room</w:t>
      </w:r>
      <w:r w:rsidRPr="00BA07D7">
        <w:rPr>
          <w:sz w:val="22"/>
          <w:szCs w:val="22"/>
        </w:rPr>
        <w:t>.</w:t>
      </w:r>
      <w:r w:rsidRPr="00BA07D7">
        <w:rPr>
          <w:sz w:val="22"/>
          <w:szCs w:val="22"/>
        </w:rPr>
        <w:br/>
      </w:r>
    </w:p>
    <w:p w14:paraId="4FF1B4CE" w14:textId="1C76200F" w:rsidR="00C219C5" w:rsidRPr="00BA07D7" w:rsidRDefault="00C219C5" w:rsidP="00C219C5">
      <w:pPr>
        <w:pStyle w:val="NoSpacing"/>
        <w:rPr>
          <w:sz w:val="22"/>
          <w:szCs w:val="22"/>
        </w:rPr>
      </w:pPr>
      <w:r w:rsidRPr="00BA07D7">
        <w:rPr>
          <w:sz w:val="22"/>
          <w:szCs w:val="22"/>
        </w:rPr>
        <w:t xml:space="preserve">If you are a Teaching Assistant, the coordinator for your course is likely to schedule an orientation during the </w:t>
      </w:r>
      <w:r w:rsidRPr="00BA07D7">
        <w:rPr>
          <w:b/>
          <w:sz w:val="22"/>
          <w:szCs w:val="22"/>
        </w:rPr>
        <w:t xml:space="preserve">week of August </w:t>
      </w:r>
      <w:r w:rsidR="008732DE" w:rsidRPr="00BA07D7">
        <w:rPr>
          <w:b/>
          <w:sz w:val="22"/>
          <w:szCs w:val="22"/>
        </w:rPr>
        <w:t>15-19</w:t>
      </w:r>
      <w:r w:rsidRPr="00BA07D7">
        <w:rPr>
          <w:sz w:val="22"/>
          <w:szCs w:val="22"/>
        </w:rPr>
        <w:t xml:space="preserve">.  Check with the course instructor or office staff for additional information.  You can also check the department calendar at </w:t>
      </w:r>
      <w:hyperlink r:id="rId36" w:history="1">
        <w:r w:rsidRPr="00BA07D7">
          <w:rPr>
            <w:rStyle w:val="Hyperlink"/>
            <w:sz w:val="22"/>
            <w:szCs w:val="22"/>
          </w:rPr>
          <w:t>http://www.bio.sdsu.edu/</w:t>
        </w:r>
      </w:hyperlink>
    </w:p>
    <w:p w14:paraId="06B22C57" w14:textId="77777777" w:rsidR="00C219C5" w:rsidRPr="00BA07D7" w:rsidRDefault="00C219C5" w:rsidP="00C219C5">
      <w:pPr>
        <w:pStyle w:val="NoSpacing"/>
        <w:rPr>
          <w:sz w:val="22"/>
          <w:szCs w:val="22"/>
        </w:rPr>
      </w:pPr>
    </w:p>
    <w:p w14:paraId="7C5BAF7D" w14:textId="3E1D8FF0" w:rsidR="00C219C5" w:rsidRPr="00BA07D7" w:rsidRDefault="00C219C5" w:rsidP="00C219C5">
      <w:pPr>
        <w:pStyle w:val="NoSpacing"/>
        <w:rPr>
          <w:sz w:val="22"/>
          <w:szCs w:val="22"/>
        </w:rPr>
      </w:pPr>
      <w:r w:rsidRPr="00BA07D7">
        <w:rPr>
          <w:sz w:val="22"/>
          <w:szCs w:val="22"/>
        </w:rPr>
        <w:t> </w:t>
      </w:r>
      <w:r w:rsidRPr="00BA07D7">
        <w:rPr>
          <w:b/>
          <w:bCs/>
          <w:sz w:val="22"/>
          <w:szCs w:val="22"/>
          <w:u w:val="single"/>
        </w:rPr>
        <w:t>Registration and Fees</w:t>
      </w:r>
      <w:r w:rsidRPr="00BA07D7">
        <w:rPr>
          <w:b/>
          <w:bCs/>
          <w:sz w:val="22"/>
          <w:szCs w:val="22"/>
          <w:u w:val="single"/>
        </w:rPr>
        <w:br/>
      </w:r>
      <w:r w:rsidRPr="00BA07D7">
        <w:rPr>
          <w:sz w:val="22"/>
          <w:szCs w:val="22"/>
        </w:rPr>
        <w:t xml:space="preserve">You will have a registration date/time assigned to you and posted on your web portal account.  You can register any time AFTER your registration appointment time.  Please note that the last day to </w:t>
      </w:r>
      <w:r w:rsidRPr="00BA07D7">
        <w:rPr>
          <w:b/>
          <w:sz w:val="22"/>
          <w:szCs w:val="22"/>
        </w:rPr>
        <w:t>DROP</w:t>
      </w:r>
      <w:r w:rsidRPr="00BA07D7">
        <w:rPr>
          <w:sz w:val="22"/>
          <w:szCs w:val="22"/>
        </w:rPr>
        <w:t xml:space="preserve">, </w:t>
      </w:r>
      <w:r w:rsidRPr="00BA07D7">
        <w:rPr>
          <w:b/>
          <w:sz w:val="22"/>
          <w:szCs w:val="22"/>
        </w:rPr>
        <w:t>ADD</w:t>
      </w:r>
      <w:r w:rsidRPr="00BA07D7">
        <w:rPr>
          <w:b/>
          <w:bCs/>
          <w:sz w:val="22"/>
          <w:szCs w:val="22"/>
        </w:rPr>
        <w:t xml:space="preserve"> is </w:t>
      </w:r>
      <w:r w:rsidR="00E64B0A" w:rsidRPr="00BA07D7">
        <w:rPr>
          <w:b/>
          <w:bCs/>
          <w:sz w:val="22"/>
          <w:szCs w:val="22"/>
        </w:rPr>
        <w:t xml:space="preserve">Friday, </w:t>
      </w:r>
      <w:r w:rsidR="00E87465" w:rsidRPr="00BA07D7">
        <w:rPr>
          <w:b/>
          <w:bCs/>
          <w:sz w:val="22"/>
          <w:szCs w:val="22"/>
          <w:u w:val="single"/>
        </w:rPr>
        <w:t xml:space="preserve">September </w:t>
      </w:r>
      <w:r w:rsidR="00E64B0A" w:rsidRPr="00BA07D7">
        <w:rPr>
          <w:b/>
          <w:bCs/>
          <w:sz w:val="22"/>
          <w:szCs w:val="22"/>
          <w:u w:val="single"/>
        </w:rPr>
        <w:t>2nd</w:t>
      </w:r>
      <w:r w:rsidR="00E87465" w:rsidRPr="00BA07D7">
        <w:rPr>
          <w:b/>
          <w:bCs/>
          <w:sz w:val="22"/>
          <w:szCs w:val="22"/>
          <w:u w:val="single"/>
        </w:rPr>
        <w:t>, 20</w:t>
      </w:r>
      <w:r w:rsidR="00E64B0A" w:rsidRPr="00BA07D7">
        <w:rPr>
          <w:b/>
          <w:bCs/>
          <w:sz w:val="22"/>
          <w:szCs w:val="22"/>
          <w:u w:val="single"/>
        </w:rPr>
        <w:t>22</w:t>
      </w:r>
      <w:r w:rsidRPr="00BA07D7">
        <w:rPr>
          <w:b/>
          <w:bCs/>
          <w:sz w:val="22"/>
          <w:szCs w:val="22"/>
          <w:u w:val="single"/>
        </w:rPr>
        <w:t xml:space="preserve"> @ </w:t>
      </w:r>
      <w:r w:rsidR="00E64B0A" w:rsidRPr="00BA07D7">
        <w:rPr>
          <w:b/>
          <w:bCs/>
          <w:sz w:val="22"/>
          <w:szCs w:val="22"/>
          <w:u w:val="single"/>
        </w:rPr>
        <w:t>7</w:t>
      </w:r>
      <w:r w:rsidRPr="00BA07D7">
        <w:rPr>
          <w:b/>
          <w:bCs/>
          <w:sz w:val="22"/>
          <w:szCs w:val="22"/>
          <w:u w:val="single"/>
        </w:rPr>
        <w:t>:59</w:t>
      </w:r>
      <w:r w:rsidR="00D73BEC">
        <w:rPr>
          <w:b/>
          <w:bCs/>
          <w:sz w:val="22"/>
          <w:szCs w:val="22"/>
          <w:u w:val="single"/>
        </w:rPr>
        <w:t xml:space="preserve"> </w:t>
      </w:r>
      <w:r w:rsidRPr="00BA07D7">
        <w:rPr>
          <w:b/>
          <w:bCs/>
          <w:sz w:val="22"/>
          <w:szCs w:val="22"/>
          <w:u w:val="single"/>
        </w:rPr>
        <w:t>pm, no exceptions.</w:t>
      </w:r>
      <w:r w:rsidRPr="00BA07D7">
        <w:rPr>
          <w:b/>
          <w:bCs/>
          <w:color w:val="FF0000"/>
          <w:sz w:val="22"/>
          <w:szCs w:val="22"/>
        </w:rPr>
        <w:t xml:space="preserve">  </w:t>
      </w:r>
      <w:r w:rsidRPr="00BA07D7">
        <w:rPr>
          <w:sz w:val="22"/>
          <w:szCs w:val="22"/>
        </w:rPr>
        <w:t>Since your tuition fees are being paid by the program, please DO NOT PAY any registration/tuition fees. However, you must pay yo</w:t>
      </w:r>
      <w:r w:rsidR="00E41142" w:rsidRPr="00BA07D7">
        <w:rPr>
          <w:sz w:val="22"/>
          <w:szCs w:val="22"/>
        </w:rPr>
        <w:t xml:space="preserve">ur mandatory campus </w:t>
      </w:r>
      <w:r w:rsidR="004A3965" w:rsidRPr="00BA07D7">
        <w:rPr>
          <w:sz w:val="22"/>
          <w:szCs w:val="22"/>
        </w:rPr>
        <w:t>fee</w:t>
      </w:r>
      <w:r w:rsidR="00E64B0A" w:rsidRPr="00BA07D7">
        <w:rPr>
          <w:sz w:val="22"/>
          <w:szCs w:val="22"/>
        </w:rPr>
        <w:t xml:space="preserve"> of $1,216.</w:t>
      </w:r>
    </w:p>
    <w:p w14:paraId="64683CDA" w14:textId="77777777" w:rsidR="00C219C5" w:rsidRPr="00BA07D7" w:rsidRDefault="00C219C5" w:rsidP="00C219C5">
      <w:pPr>
        <w:pStyle w:val="NoSpacing"/>
        <w:rPr>
          <w:sz w:val="22"/>
          <w:szCs w:val="22"/>
        </w:rPr>
      </w:pPr>
    </w:p>
    <w:p w14:paraId="0DF36D83" w14:textId="6DBFB592" w:rsidR="00C219C5" w:rsidRPr="00BA07D7" w:rsidRDefault="00C219C5" w:rsidP="00C219C5">
      <w:pPr>
        <w:pStyle w:val="NoSpacing"/>
        <w:rPr>
          <w:sz w:val="22"/>
          <w:szCs w:val="22"/>
        </w:rPr>
      </w:pPr>
      <w:r w:rsidRPr="00BA07D7">
        <w:rPr>
          <w:sz w:val="22"/>
          <w:szCs w:val="22"/>
        </w:rPr>
        <w:t xml:space="preserve">Please work with your advisor to determine which courses you need to take to prepare you for your research, qualifying exam, and to fulfill any entrance deficiencies as required by UC Davis.  Please let </w:t>
      </w:r>
      <w:r w:rsidR="008732DE" w:rsidRPr="00BA07D7">
        <w:rPr>
          <w:sz w:val="22"/>
          <w:szCs w:val="22"/>
        </w:rPr>
        <w:t>GPC Brenda Godinez</w:t>
      </w:r>
      <w:r w:rsidRPr="00BA07D7">
        <w:rPr>
          <w:sz w:val="22"/>
          <w:szCs w:val="22"/>
        </w:rPr>
        <w:t xml:space="preserve"> know which non research courses you plan on taking via email so she can determine how many research (Biology 897) units you will need. She will send you an email with registration information and the schedule numbers for the research units. Please note: New students may take a maximum of 12 units per semester their first year.</w:t>
      </w:r>
    </w:p>
    <w:p w14:paraId="4EBCE6CC" w14:textId="77777777" w:rsidR="00C219C5" w:rsidRPr="00BA07D7" w:rsidRDefault="00C219C5" w:rsidP="00C219C5">
      <w:pPr>
        <w:pStyle w:val="NoSpacing"/>
        <w:rPr>
          <w:sz w:val="22"/>
          <w:szCs w:val="22"/>
        </w:rPr>
      </w:pPr>
    </w:p>
    <w:p w14:paraId="3FEF0064" w14:textId="6EA583F8" w:rsidR="00C219C5" w:rsidRPr="00BA07D7" w:rsidRDefault="00E41142" w:rsidP="00C219C5">
      <w:pPr>
        <w:pStyle w:val="NoSpacing"/>
        <w:rPr>
          <w:sz w:val="22"/>
          <w:szCs w:val="22"/>
        </w:rPr>
      </w:pPr>
      <w:r w:rsidRPr="00BA07D7">
        <w:rPr>
          <w:sz w:val="22"/>
          <w:szCs w:val="22"/>
        </w:rPr>
        <w:t>The fall 202</w:t>
      </w:r>
      <w:r w:rsidR="00AD7D9F" w:rsidRPr="00BA07D7">
        <w:rPr>
          <w:sz w:val="22"/>
          <w:szCs w:val="22"/>
        </w:rPr>
        <w:t>2</w:t>
      </w:r>
      <w:r w:rsidR="00C219C5" w:rsidRPr="00BA07D7">
        <w:rPr>
          <w:sz w:val="22"/>
          <w:szCs w:val="22"/>
        </w:rPr>
        <w:t xml:space="preserve"> </w:t>
      </w:r>
      <w:r w:rsidR="00C219C5" w:rsidRPr="00BA07D7">
        <w:rPr>
          <w:bCs/>
          <w:sz w:val="22"/>
          <w:szCs w:val="22"/>
        </w:rPr>
        <w:t>class schedule</w:t>
      </w:r>
      <w:r w:rsidR="00C219C5" w:rsidRPr="00BA07D7">
        <w:rPr>
          <w:b/>
          <w:bCs/>
          <w:sz w:val="22"/>
          <w:szCs w:val="22"/>
        </w:rPr>
        <w:t xml:space="preserve"> </w:t>
      </w:r>
      <w:r w:rsidR="00C219C5" w:rsidRPr="00BA07D7">
        <w:rPr>
          <w:sz w:val="22"/>
          <w:szCs w:val="22"/>
        </w:rPr>
        <w:t xml:space="preserve">is now available for viewing online.  Please see the following website to access the course schedule:   </w:t>
      </w:r>
      <w:hyperlink r:id="rId37" w:history="1">
        <w:r w:rsidR="00C219C5" w:rsidRPr="00BA07D7">
          <w:rPr>
            <w:rStyle w:val="Hyperlink"/>
            <w:sz w:val="22"/>
            <w:szCs w:val="22"/>
          </w:rPr>
          <w:t>https://sunspot.sdsu.edu/schedule/#</w:t>
        </w:r>
      </w:hyperlink>
      <w:r w:rsidR="00C219C5" w:rsidRPr="00BA07D7">
        <w:rPr>
          <w:sz w:val="22"/>
          <w:szCs w:val="22"/>
        </w:rPr>
        <w:t xml:space="preserve"> </w:t>
      </w:r>
    </w:p>
    <w:p w14:paraId="4EEEE5D4" w14:textId="73D4B7F7" w:rsidR="00C219C5" w:rsidRPr="00BA07D7" w:rsidRDefault="00C219C5" w:rsidP="00C219C5">
      <w:pPr>
        <w:pStyle w:val="NoSpacing"/>
        <w:rPr>
          <w:color w:val="0000FF"/>
          <w:sz w:val="22"/>
          <w:szCs w:val="22"/>
        </w:rPr>
      </w:pPr>
      <w:r w:rsidRPr="00BA07D7">
        <w:rPr>
          <w:b/>
          <w:bCs/>
          <w:sz w:val="22"/>
          <w:szCs w:val="22"/>
        </w:rPr>
        <w:br/>
      </w:r>
      <w:r w:rsidRPr="00BA07D7">
        <w:rPr>
          <w:sz w:val="22"/>
          <w:szCs w:val="22"/>
        </w:rPr>
        <w:t>The fall 20</w:t>
      </w:r>
      <w:r w:rsidR="008732DE" w:rsidRPr="00BA07D7">
        <w:rPr>
          <w:sz w:val="22"/>
          <w:szCs w:val="22"/>
        </w:rPr>
        <w:t>22</w:t>
      </w:r>
      <w:r w:rsidRPr="00BA07D7">
        <w:rPr>
          <w:sz w:val="22"/>
          <w:szCs w:val="22"/>
        </w:rPr>
        <w:t xml:space="preserve"> </w:t>
      </w:r>
      <w:r w:rsidRPr="00BA07D7">
        <w:rPr>
          <w:bCs/>
          <w:sz w:val="22"/>
          <w:szCs w:val="22"/>
        </w:rPr>
        <w:t>fee schedule</w:t>
      </w:r>
      <w:r w:rsidRPr="00BA07D7">
        <w:rPr>
          <w:sz w:val="22"/>
          <w:szCs w:val="22"/>
        </w:rPr>
        <w:t xml:space="preserve"> can be viewed here (look for graduate fees):</w:t>
      </w:r>
      <w:r w:rsidRPr="00BA07D7">
        <w:rPr>
          <w:sz w:val="22"/>
          <w:szCs w:val="22"/>
        </w:rPr>
        <w:br/>
      </w:r>
      <w:hyperlink r:id="rId38" w:history="1">
        <w:r w:rsidRPr="00BA07D7">
          <w:rPr>
            <w:rStyle w:val="Hyperlink"/>
            <w:sz w:val="22"/>
            <w:szCs w:val="22"/>
          </w:rPr>
          <w:t>http://bfa.sdsu.edu/fm/co/sfs/registration.html</w:t>
        </w:r>
      </w:hyperlink>
    </w:p>
    <w:p w14:paraId="3DF3C644" w14:textId="77777777" w:rsidR="00C219C5" w:rsidRPr="00BA07D7" w:rsidRDefault="00C219C5" w:rsidP="00C219C5">
      <w:pPr>
        <w:pStyle w:val="NoSpacing"/>
        <w:rPr>
          <w:sz w:val="22"/>
          <w:szCs w:val="22"/>
        </w:rPr>
      </w:pPr>
    </w:p>
    <w:p w14:paraId="4C09E6C9" w14:textId="39CE79AC" w:rsidR="00C219C5" w:rsidRPr="00BA07D7" w:rsidRDefault="00C219C5" w:rsidP="00C219C5">
      <w:pPr>
        <w:pStyle w:val="NoSpacing"/>
        <w:rPr>
          <w:bCs/>
          <w:sz w:val="22"/>
          <w:szCs w:val="22"/>
        </w:rPr>
      </w:pPr>
      <w:r w:rsidRPr="00BA07D7">
        <w:rPr>
          <w:smallCaps/>
          <w:sz w:val="22"/>
          <w:szCs w:val="22"/>
        </w:rPr>
        <w:t xml:space="preserve">Please note that the first day of classes is </w:t>
      </w:r>
      <w:r w:rsidR="00E41142" w:rsidRPr="00BA07D7">
        <w:rPr>
          <w:b/>
          <w:bCs/>
          <w:smallCaps/>
          <w:color w:val="C00000"/>
          <w:sz w:val="22"/>
          <w:szCs w:val="22"/>
        </w:rPr>
        <w:t>August 2</w:t>
      </w:r>
      <w:r w:rsidR="00AD7D9F" w:rsidRPr="00BA07D7">
        <w:rPr>
          <w:b/>
          <w:bCs/>
          <w:smallCaps/>
          <w:color w:val="C00000"/>
          <w:sz w:val="22"/>
          <w:szCs w:val="22"/>
        </w:rPr>
        <w:t>2</w:t>
      </w:r>
      <w:r w:rsidRPr="00BA07D7">
        <w:rPr>
          <w:b/>
          <w:bCs/>
          <w:smallCaps/>
          <w:color w:val="C00000"/>
          <w:sz w:val="22"/>
          <w:szCs w:val="22"/>
          <w:vertAlign w:val="superscript"/>
        </w:rPr>
        <w:t>th</w:t>
      </w:r>
      <w:r w:rsidRPr="00BA07D7">
        <w:rPr>
          <w:b/>
          <w:bCs/>
          <w:smallCaps/>
          <w:color w:val="C00000"/>
          <w:sz w:val="22"/>
          <w:szCs w:val="22"/>
        </w:rPr>
        <w:t>.</w:t>
      </w:r>
      <w:r w:rsidRPr="00BA07D7">
        <w:rPr>
          <w:b/>
          <w:bCs/>
          <w:color w:val="000080"/>
          <w:sz w:val="22"/>
          <w:szCs w:val="22"/>
        </w:rPr>
        <w:br/>
      </w:r>
    </w:p>
    <w:p w14:paraId="75AC48EC" w14:textId="0F27B8B7" w:rsidR="00C219C5" w:rsidRPr="009E73DC" w:rsidRDefault="00C219C5" w:rsidP="00C219C5">
      <w:pPr>
        <w:pStyle w:val="NoSpacing"/>
        <w:rPr>
          <w:b/>
          <w:sz w:val="22"/>
          <w:szCs w:val="22"/>
          <w:u w:val="single"/>
        </w:rPr>
      </w:pPr>
      <w:r w:rsidRPr="00BA07D7">
        <w:rPr>
          <w:b/>
          <w:sz w:val="22"/>
          <w:szCs w:val="22"/>
          <w:u w:val="single"/>
        </w:rPr>
        <w:t>For those of you teaching:</w:t>
      </w:r>
      <w:r w:rsidRPr="00BA07D7">
        <w:rPr>
          <w:sz w:val="22"/>
          <w:szCs w:val="22"/>
          <w:u w:val="single"/>
        </w:rPr>
        <w:br/>
      </w:r>
      <w:r w:rsidRPr="00BA07D7">
        <w:rPr>
          <w:sz w:val="22"/>
          <w:szCs w:val="22"/>
        </w:rPr>
        <w:t>If you will be teaching, you will receive additional pertinent information in a separate e-mail message</w:t>
      </w:r>
      <w:r w:rsidR="008732DE" w:rsidRPr="00BA07D7">
        <w:rPr>
          <w:sz w:val="22"/>
          <w:szCs w:val="22"/>
        </w:rPr>
        <w:t>, most likely</w:t>
      </w:r>
      <w:r w:rsidRPr="00BA07D7">
        <w:rPr>
          <w:sz w:val="22"/>
          <w:szCs w:val="22"/>
        </w:rPr>
        <w:t xml:space="preserve"> from Dr. </w:t>
      </w:r>
      <w:r w:rsidR="008732DE" w:rsidRPr="00BA07D7">
        <w:rPr>
          <w:sz w:val="22"/>
          <w:szCs w:val="22"/>
        </w:rPr>
        <w:t>Marshal Hedin</w:t>
      </w:r>
      <w:r w:rsidRPr="00BA07D7">
        <w:rPr>
          <w:sz w:val="22"/>
          <w:szCs w:val="22"/>
        </w:rPr>
        <w:t xml:space="preserve">.  Please note that the first day of the fall semester is </w:t>
      </w:r>
      <w:r w:rsidR="00E41142" w:rsidRPr="00BA07D7">
        <w:rPr>
          <w:b/>
          <w:sz w:val="22"/>
          <w:szCs w:val="22"/>
        </w:rPr>
        <w:t xml:space="preserve">August </w:t>
      </w:r>
      <w:r w:rsidR="00AD7D9F" w:rsidRPr="00BA07D7">
        <w:rPr>
          <w:b/>
          <w:sz w:val="22"/>
          <w:szCs w:val="22"/>
        </w:rPr>
        <w:t>18</w:t>
      </w:r>
      <w:r w:rsidR="00E41142" w:rsidRPr="00BA07D7">
        <w:rPr>
          <w:b/>
          <w:sz w:val="22"/>
          <w:szCs w:val="22"/>
        </w:rPr>
        <w:t>th</w:t>
      </w:r>
      <w:r w:rsidRPr="00BA07D7">
        <w:rPr>
          <w:b/>
          <w:color w:val="FF0000"/>
          <w:sz w:val="22"/>
          <w:szCs w:val="22"/>
        </w:rPr>
        <w:t xml:space="preserve"> </w:t>
      </w:r>
      <w:r w:rsidRPr="00BA07D7">
        <w:rPr>
          <w:sz w:val="22"/>
          <w:szCs w:val="22"/>
        </w:rPr>
        <w:t xml:space="preserve">and all TA contracts begin on this date.  </w:t>
      </w:r>
      <w:r w:rsidRPr="00BA07D7">
        <w:rPr>
          <w:sz w:val="22"/>
          <w:szCs w:val="22"/>
          <w:u w:val="single"/>
        </w:rPr>
        <w:t>TAs must be available starting this date for preparatory work and lab meetings.</w:t>
      </w:r>
      <w:r w:rsidRPr="00BA07D7">
        <w:rPr>
          <w:sz w:val="22"/>
          <w:szCs w:val="22"/>
        </w:rPr>
        <w:t xml:space="preserve">  A half-day TA orientation will take place on </w:t>
      </w:r>
      <w:r w:rsidR="008A5C8F" w:rsidRPr="00BA07D7">
        <w:rPr>
          <w:b/>
          <w:sz w:val="22"/>
          <w:szCs w:val="22"/>
        </w:rPr>
        <w:t xml:space="preserve">Zoom. </w:t>
      </w:r>
      <w:r w:rsidRPr="00BA07D7">
        <w:rPr>
          <w:b/>
          <w:sz w:val="22"/>
          <w:szCs w:val="22"/>
        </w:rPr>
        <w:t>This is a mandatory meeting</w:t>
      </w:r>
      <w:r w:rsidRPr="00BA07D7">
        <w:rPr>
          <w:sz w:val="22"/>
          <w:szCs w:val="22"/>
        </w:rPr>
        <w:t xml:space="preserve"> for those of you teaching.  </w:t>
      </w:r>
    </w:p>
    <w:p w14:paraId="6D766E42" w14:textId="77777777" w:rsidR="00C219C5" w:rsidRPr="00BA07D7" w:rsidRDefault="00C219C5" w:rsidP="00C219C5">
      <w:pPr>
        <w:pStyle w:val="NoSpacing"/>
        <w:rPr>
          <w:sz w:val="22"/>
          <w:szCs w:val="22"/>
        </w:rPr>
      </w:pPr>
    </w:p>
    <w:p w14:paraId="7370C2CC" w14:textId="3C8841C6" w:rsidR="00C219C5" w:rsidRPr="00BA07D7" w:rsidRDefault="00C219C5" w:rsidP="00C219C5">
      <w:pPr>
        <w:pStyle w:val="NoSpacing"/>
        <w:rPr>
          <w:sz w:val="22"/>
          <w:szCs w:val="22"/>
        </w:rPr>
      </w:pPr>
      <w:r w:rsidRPr="00BA07D7">
        <w:rPr>
          <w:sz w:val="22"/>
          <w:szCs w:val="22"/>
        </w:rPr>
        <w:t>In addition</w:t>
      </w:r>
      <w:r w:rsidRPr="00BA07D7">
        <w:rPr>
          <w:b/>
          <w:sz w:val="22"/>
          <w:szCs w:val="22"/>
        </w:rPr>
        <w:t xml:space="preserve">, </w:t>
      </w:r>
      <w:r w:rsidRPr="00BA07D7">
        <w:rPr>
          <w:sz w:val="22"/>
          <w:szCs w:val="22"/>
        </w:rPr>
        <w:t xml:space="preserve">the coordinator for your course is likely to schedule an orientation during the </w:t>
      </w:r>
      <w:r w:rsidR="008A5C8F" w:rsidRPr="00BA07D7">
        <w:rPr>
          <w:b/>
          <w:sz w:val="22"/>
          <w:szCs w:val="22"/>
        </w:rPr>
        <w:t xml:space="preserve">week of August </w:t>
      </w:r>
      <w:r w:rsidR="000A7A0B" w:rsidRPr="00BA07D7">
        <w:rPr>
          <w:b/>
          <w:sz w:val="22"/>
          <w:szCs w:val="22"/>
        </w:rPr>
        <w:t>15</w:t>
      </w:r>
      <w:r w:rsidR="008A5C8F" w:rsidRPr="00BA07D7">
        <w:rPr>
          <w:b/>
          <w:sz w:val="22"/>
          <w:szCs w:val="22"/>
        </w:rPr>
        <w:t>th</w:t>
      </w:r>
      <w:r w:rsidRPr="00BA07D7">
        <w:rPr>
          <w:sz w:val="22"/>
          <w:szCs w:val="22"/>
        </w:rPr>
        <w:t xml:space="preserve">.  Check with the course instructor or check the department calendar at </w:t>
      </w:r>
      <w:hyperlink r:id="rId39" w:history="1">
        <w:r w:rsidRPr="00BA07D7">
          <w:rPr>
            <w:rStyle w:val="Hyperlink"/>
            <w:sz w:val="22"/>
            <w:szCs w:val="22"/>
          </w:rPr>
          <w:t>http://www.bio.sdsu.edu/</w:t>
        </w:r>
      </w:hyperlink>
      <w:r w:rsidRPr="00BA07D7">
        <w:rPr>
          <w:sz w:val="22"/>
          <w:szCs w:val="22"/>
        </w:rPr>
        <w:t xml:space="preserve"> for additional information.</w:t>
      </w:r>
    </w:p>
    <w:p w14:paraId="47EE10CF" w14:textId="77777777" w:rsidR="00C219C5" w:rsidRPr="00BA07D7" w:rsidRDefault="00C219C5" w:rsidP="00C219C5">
      <w:pPr>
        <w:pStyle w:val="NoSpacing"/>
        <w:rPr>
          <w:sz w:val="22"/>
          <w:szCs w:val="22"/>
        </w:rPr>
      </w:pPr>
    </w:p>
    <w:p w14:paraId="2706F900" w14:textId="26DB3920" w:rsidR="00C219C5" w:rsidRPr="009E73DC" w:rsidRDefault="00C219C5" w:rsidP="00C219C5">
      <w:pPr>
        <w:pStyle w:val="NoSpacing"/>
        <w:rPr>
          <w:b/>
          <w:sz w:val="22"/>
          <w:szCs w:val="22"/>
          <w:u w:val="single"/>
        </w:rPr>
      </w:pPr>
      <w:r w:rsidRPr="00BA07D7">
        <w:rPr>
          <w:b/>
          <w:sz w:val="22"/>
          <w:szCs w:val="22"/>
          <w:u w:val="single"/>
        </w:rPr>
        <w:t>First Year Joint Doctoral Students</w:t>
      </w:r>
    </w:p>
    <w:p w14:paraId="518B2F38" w14:textId="52501C2D" w:rsidR="00C219C5" w:rsidRPr="00BA07D7" w:rsidRDefault="00C219C5" w:rsidP="00C219C5">
      <w:pPr>
        <w:pStyle w:val="NoSpacing"/>
        <w:rPr>
          <w:b/>
          <w:sz w:val="22"/>
          <w:szCs w:val="22"/>
        </w:rPr>
      </w:pPr>
      <w:r w:rsidRPr="00BA07D7">
        <w:rPr>
          <w:sz w:val="22"/>
          <w:szCs w:val="22"/>
        </w:rPr>
        <w:t xml:space="preserve">Human Resources will send you an email letting you know the steps to complete your pre-employment requirements.  Once you have satisfied the pre-employment requirements, you will receive an email from </w:t>
      </w:r>
      <w:r w:rsidR="008732DE" w:rsidRPr="00BA07D7">
        <w:rPr>
          <w:sz w:val="22"/>
          <w:szCs w:val="22"/>
        </w:rPr>
        <w:t>Brenda Godinez</w:t>
      </w:r>
      <w:r w:rsidRPr="00BA07D7">
        <w:rPr>
          <w:sz w:val="22"/>
          <w:szCs w:val="22"/>
        </w:rPr>
        <w:t>, letting you know when your TA contract is ready to be signed.</w:t>
      </w:r>
    </w:p>
    <w:p w14:paraId="639F565A" w14:textId="77777777" w:rsidR="00C219C5" w:rsidRPr="00BA07D7" w:rsidRDefault="00C219C5" w:rsidP="00C219C5">
      <w:pPr>
        <w:pStyle w:val="NoSpacing"/>
        <w:rPr>
          <w:i/>
          <w:sz w:val="22"/>
          <w:szCs w:val="22"/>
        </w:rPr>
      </w:pPr>
    </w:p>
    <w:p w14:paraId="72C0A0D2" w14:textId="77777777" w:rsidR="00C219C5" w:rsidRPr="00BA07D7" w:rsidRDefault="00C219C5" w:rsidP="00C219C5">
      <w:pPr>
        <w:pStyle w:val="NoSpacing"/>
        <w:rPr>
          <w:i/>
          <w:sz w:val="22"/>
          <w:szCs w:val="22"/>
        </w:rPr>
      </w:pPr>
      <w:r w:rsidRPr="00BA07D7">
        <w:rPr>
          <w:i/>
          <w:sz w:val="22"/>
          <w:szCs w:val="22"/>
        </w:rPr>
        <w:t>If you are a foreign student, you will also need to schedule an appointment with the Non-Resident Alien Tax Analyst to determine your tax residency status and file proper documentation prior to receiving your first paycheck.  Further information will be provided to you when you sign your contract.</w:t>
      </w:r>
    </w:p>
    <w:p w14:paraId="62E6883B" w14:textId="77777777" w:rsidR="00C219C5" w:rsidRPr="00BA07D7" w:rsidRDefault="00C219C5" w:rsidP="00C219C5">
      <w:pPr>
        <w:pStyle w:val="NoSpacing"/>
        <w:rPr>
          <w:i/>
          <w:sz w:val="22"/>
          <w:szCs w:val="22"/>
        </w:rPr>
      </w:pPr>
    </w:p>
    <w:p w14:paraId="410527A9" w14:textId="77777777" w:rsidR="00C219C5" w:rsidRPr="00BA07D7" w:rsidRDefault="00C219C5" w:rsidP="00C219C5">
      <w:pPr>
        <w:pStyle w:val="NoSpacing"/>
        <w:rPr>
          <w:sz w:val="22"/>
          <w:szCs w:val="22"/>
        </w:rPr>
      </w:pPr>
      <w:r w:rsidRPr="00BA07D7">
        <w:rPr>
          <w:b/>
          <w:sz w:val="22"/>
          <w:szCs w:val="22"/>
        </w:rPr>
        <w:t>Returning</w:t>
      </w:r>
      <w:r w:rsidRPr="00BA07D7">
        <w:rPr>
          <w:sz w:val="22"/>
          <w:szCs w:val="22"/>
        </w:rPr>
        <w:t xml:space="preserve"> doctoral students will NOT have to sign in at Human Resources again, but will be issued a new ID each year at the time you sign your contract.</w:t>
      </w:r>
    </w:p>
    <w:p w14:paraId="7DCF4B44" w14:textId="77777777" w:rsidR="00C219C5" w:rsidRPr="00BA07D7" w:rsidRDefault="00C219C5" w:rsidP="00C219C5">
      <w:pPr>
        <w:pStyle w:val="NoSpacing"/>
        <w:rPr>
          <w:sz w:val="22"/>
          <w:szCs w:val="22"/>
        </w:rPr>
      </w:pPr>
    </w:p>
    <w:p w14:paraId="2CF390FA" w14:textId="432B37B3" w:rsidR="00C219C5" w:rsidRPr="009E73DC" w:rsidRDefault="00C219C5" w:rsidP="00C219C5">
      <w:pPr>
        <w:pStyle w:val="NoSpacing"/>
        <w:rPr>
          <w:b/>
          <w:sz w:val="22"/>
          <w:szCs w:val="22"/>
        </w:rPr>
      </w:pPr>
      <w:r w:rsidRPr="00BA07D7">
        <w:rPr>
          <w:b/>
          <w:sz w:val="22"/>
          <w:szCs w:val="22"/>
          <w:u w:val="single"/>
        </w:rPr>
        <w:t>Your Paycheck</w:t>
      </w:r>
    </w:p>
    <w:p w14:paraId="170D8191" w14:textId="29C34222" w:rsidR="00C219C5" w:rsidRPr="00BA07D7" w:rsidRDefault="00C219C5" w:rsidP="00C219C5">
      <w:pPr>
        <w:pStyle w:val="NoSpacing"/>
        <w:rPr>
          <w:b/>
          <w:sz w:val="22"/>
          <w:szCs w:val="22"/>
        </w:rPr>
      </w:pPr>
      <w:r w:rsidRPr="00BA07D7">
        <w:rPr>
          <w:sz w:val="22"/>
          <w:szCs w:val="22"/>
        </w:rPr>
        <w:t xml:space="preserve">Your stipend is divided into 12 equal monthly payments.  Paychecks for a given academic year begin October 1 and end September 1 of the following year.  </w:t>
      </w:r>
      <w:r w:rsidR="007A3244" w:rsidRPr="00BA07D7">
        <w:rPr>
          <w:sz w:val="22"/>
          <w:szCs w:val="22"/>
        </w:rPr>
        <w:t xml:space="preserve">Please </w:t>
      </w:r>
      <w:r w:rsidRPr="00BA07D7">
        <w:rPr>
          <w:sz w:val="22"/>
          <w:szCs w:val="22"/>
        </w:rPr>
        <w:t xml:space="preserve">sign up for direct deposit when you check in at Human Resources. </w:t>
      </w:r>
      <w:r w:rsidR="007A3244" w:rsidRPr="00BA07D7">
        <w:rPr>
          <w:sz w:val="22"/>
          <w:szCs w:val="22"/>
        </w:rPr>
        <w:t xml:space="preserve">A </w:t>
      </w:r>
      <w:r w:rsidRPr="00BA07D7">
        <w:rPr>
          <w:sz w:val="22"/>
          <w:szCs w:val="22"/>
        </w:rPr>
        <w:t>payday card with exact paydays can be obtained from Human Resources directly or from their website at</w:t>
      </w:r>
      <w:r w:rsidRPr="00BA07D7">
        <w:rPr>
          <w:b/>
          <w:sz w:val="22"/>
          <w:szCs w:val="22"/>
        </w:rPr>
        <w:t xml:space="preserve"> </w:t>
      </w:r>
      <w:bookmarkStart w:id="7" w:name="_Hlk109219771"/>
      <w:bookmarkStart w:id="8" w:name="_Hlk109219619"/>
      <w:r w:rsidR="00CA35DF" w:rsidRPr="00BA07D7">
        <w:rPr>
          <w:bCs/>
          <w:sz w:val="22"/>
          <w:szCs w:val="22"/>
        </w:rPr>
        <w:fldChar w:fldCharType="begin"/>
      </w:r>
      <w:r w:rsidR="00CA35DF" w:rsidRPr="00BA07D7">
        <w:rPr>
          <w:bCs/>
          <w:sz w:val="22"/>
          <w:szCs w:val="22"/>
        </w:rPr>
        <w:instrText xml:space="preserve"> HYPERLINK "https://sdsuedu.sharepoint.com/sites/BFA/HR/SiteAssets/Payroll%20Calendar%202022.pdf" </w:instrText>
      </w:r>
      <w:r w:rsidR="00CA35DF" w:rsidRPr="00BA07D7">
        <w:rPr>
          <w:bCs/>
          <w:sz w:val="22"/>
          <w:szCs w:val="22"/>
        </w:rPr>
        <w:fldChar w:fldCharType="separate"/>
      </w:r>
      <w:r w:rsidR="00CA35DF" w:rsidRPr="00BA07D7">
        <w:rPr>
          <w:rStyle w:val="Hyperlink"/>
          <w:bCs/>
        </w:rPr>
        <w:t>https://sdsuedu.sharepoint.com/sites/BFA/HR/SiteAssets/Payroll%20Calendar%202022.pdf</w:t>
      </w:r>
      <w:r w:rsidR="00CA35DF" w:rsidRPr="00BA07D7">
        <w:rPr>
          <w:bCs/>
          <w:sz w:val="22"/>
          <w:szCs w:val="22"/>
        </w:rPr>
        <w:fldChar w:fldCharType="end"/>
      </w:r>
      <w:bookmarkEnd w:id="7"/>
    </w:p>
    <w:p w14:paraId="4E7CF189" w14:textId="77777777" w:rsidR="00CA35DF" w:rsidRPr="00BA07D7" w:rsidRDefault="00CA35DF" w:rsidP="00C219C5">
      <w:pPr>
        <w:pStyle w:val="NoSpacing"/>
        <w:rPr>
          <w:sz w:val="22"/>
          <w:szCs w:val="22"/>
        </w:rPr>
      </w:pPr>
    </w:p>
    <w:bookmarkEnd w:id="8"/>
    <w:p w14:paraId="7C305ABC" w14:textId="77777777" w:rsidR="00C219C5" w:rsidRPr="00BA07D7" w:rsidRDefault="00C219C5" w:rsidP="00C219C5">
      <w:pPr>
        <w:pStyle w:val="NoSpacing"/>
        <w:rPr>
          <w:sz w:val="22"/>
          <w:szCs w:val="22"/>
        </w:rPr>
      </w:pPr>
    </w:p>
    <w:p w14:paraId="6615CDF0" w14:textId="6C0494E8" w:rsidR="00C219C5" w:rsidRPr="00BA07D7" w:rsidRDefault="00C219C5" w:rsidP="00C219C5">
      <w:pPr>
        <w:pStyle w:val="NoSpacing"/>
        <w:rPr>
          <w:sz w:val="22"/>
          <w:szCs w:val="22"/>
        </w:rPr>
      </w:pPr>
      <w:r w:rsidRPr="00BA07D7">
        <w:rPr>
          <w:b/>
          <w:bCs/>
          <w:sz w:val="22"/>
          <w:szCs w:val="22"/>
          <w:u w:val="single"/>
        </w:rPr>
        <w:t xml:space="preserve">Academic Calendar </w:t>
      </w:r>
      <w:r w:rsidRPr="00BA07D7">
        <w:rPr>
          <w:b/>
          <w:bCs/>
          <w:sz w:val="22"/>
          <w:szCs w:val="22"/>
          <w:u w:val="single"/>
        </w:rPr>
        <w:br/>
      </w:r>
      <w:r w:rsidR="00E87465" w:rsidRPr="00BA07D7">
        <w:rPr>
          <w:sz w:val="22"/>
          <w:szCs w:val="22"/>
        </w:rPr>
        <w:t xml:space="preserve">The </w:t>
      </w:r>
      <w:r w:rsidR="008732DE" w:rsidRPr="00BA07D7">
        <w:rPr>
          <w:sz w:val="22"/>
          <w:szCs w:val="22"/>
        </w:rPr>
        <w:t>2022/2023</w:t>
      </w:r>
      <w:r w:rsidRPr="00BA07D7">
        <w:rPr>
          <w:sz w:val="22"/>
          <w:szCs w:val="22"/>
        </w:rPr>
        <w:t xml:space="preserve"> Academic Calendar can be viewed here:</w:t>
      </w:r>
    </w:p>
    <w:p w14:paraId="1D2DA5A0" w14:textId="73CFED80" w:rsidR="008732DE" w:rsidRPr="00BA07D7" w:rsidRDefault="003E621E" w:rsidP="00C219C5">
      <w:pPr>
        <w:pStyle w:val="NoSpacing"/>
        <w:rPr>
          <w:rStyle w:val="Hyperlink"/>
          <w:sz w:val="22"/>
          <w:szCs w:val="22"/>
        </w:rPr>
      </w:pPr>
      <w:hyperlink r:id="rId40" w:history="1">
        <w:r w:rsidR="008732DE" w:rsidRPr="00BA07D7">
          <w:rPr>
            <w:rStyle w:val="Hyperlink"/>
            <w:sz w:val="22"/>
            <w:szCs w:val="22"/>
          </w:rPr>
          <w:t>https://registrar.sdsu.edu/calendars/academic_calendars/spring-2022-academic-calendar</w:t>
        </w:r>
      </w:hyperlink>
    </w:p>
    <w:p w14:paraId="732F4CBA" w14:textId="77777777" w:rsidR="008732DE" w:rsidRPr="00BA07D7" w:rsidRDefault="008732DE" w:rsidP="00C219C5">
      <w:pPr>
        <w:pStyle w:val="NoSpacing"/>
        <w:rPr>
          <w:sz w:val="22"/>
          <w:szCs w:val="22"/>
        </w:rPr>
      </w:pPr>
    </w:p>
    <w:p w14:paraId="6BCFA4BF" w14:textId="77777777" w:rsidR="00934925" w:rsidRDefault="00934925" w:rsidP="00C219C5">
      <w:pPr>
        <w:pStyle w:val="NoSpacing"/>
        <w:rPr>
          <w:b/>
          <w:bCs/>
          <w:sz w:val="22"/>
          <w:szCs w:val="22"/>
          <w:u w:val="single"/>
        </w:rPr>
      </w:pPr>
    </w:p>
    <w:p w14:paraId="519A2B38" w14:textId="2E7699EB" w:rsidR="00C219C5" w:rsidRPr="00BA07D7" w:rsidRDefault="00C219C5" w:rsidP="00C219C5">
      <w:pPr>
        <w:pStyle w:val="NoSpacing"/>
        <w:rPr>
          <w:b/>
          <w:bCs/>
          <w:sz w:val="22"/>
          <w:szCs w:val="22"/>
          <w:u w:val="single"/>
        </w:rPr>
      </w:pPr>
      <w:r w:rsidRPr="00BA07D7">
        <w:rPr>
          <w:b/>
          <w:bCs/>
          <w:sz w:val="22"/>
          <w:szCs w:val="22"/>
          <w:u w:val="single"/>
        </w:rPr>
        <w:t>Immunization</w:t>
      </w:r>
      <w:r w:rsidRPr="00BA07D7">
        <w:rPr>
          <w:b/>
          <w:bCs/>
          <w:sz w:val="22"/>
          <w:szCs w:val="22"/>
          <w:u w:val="single"/>
        </w:rPr>
        <w:br/>
      </w:r>
      <w:r w:rsidRPr="00BA07D7">
        <w:rPr>
          <w:sz w:val="22"/>
          <w:szCs w:val="22"/>
        </w:rPr>
        <w:t xml:space="preserve">The school does have an immunization requirement.  If you do not meet this requirement after your first semester of study, you will not be able to register for your second semester.  Please view the requirements here: </w:t>
      </w:r>
      <w:hyperlink r:id="rId41" w:history="1">
        <w:r w:rsidR="00F15D54" w:rsidRPr="00BA07D7">
          <w:rPr>
            <w:rStyle w:val="Hyperlink"/>
            <w:sz w:val="22"/>
            <w:szCs w:val="22"/>
          </w:rPr>
          <w:t>https://sacd.sdsu.edu/student-health-services/immunizations/required-vaccinations/immunization-requirements</w:t>
        </w:r>
        <w:r w:rsidR="00F15D54" w:rsidRPr="00BA07D7">
          <w:rPr>
            <w:rStyle w:val="Hyperlink"/>
            <w:sz w:val="22"/>
            <w:szCs w:val="22"/>
          </w:rPr>
          <w:br/>
        </w:r>
        <w:r w:rsidR="00F15D54" w:rsidRPr="00BA07D7">
          <w:rPr>
            <w:rStyle w:val="Hyperlink"/>
            <w:sz w:val="22"/>
            <w:szCs w:val="22"/>
          </w:rPr>
          <w:br/>
        </w:r>
      </w:hyperlink>
      <w:r w:rsidRPr="00BA07D7">
        <w:rPr>
          <w:b/>
          <w:bCs/>
          <w:sz w:val="22"/>
          <w:szCs w:val="22"/>
          <w:u w:val="single"/>
        </w:rPr>
        <w:t xml:space="preserve">Parking and ID cards </w:t>
      </w:r>
    </w:p>
    <w:p w14:paraId="2278E8E0" w14:textId="77777777" w:rsidR="00C219C5" w:rsidRPr="00BA07D7" w:rsidRDefault="00C219C5" w:rsidP="00C219C5">
      <w:pPr>
        <w:pStyle w:val="NoSpacing"/>
        <w:rPr>
          <w:sz w:val="22"/>
          <w:szCs w:val="22"/>
          <w:u w:val="single"/>
        </w:rPr>
      </w:pPr>
      <w:r w:rsidRPr="00BA07D7">
        <w:rPr>
          <w:sz w:val="22"/>
          <w:szCs w:val="22"/>
        </w:rPr>
        <w:t xml:space="preserve">If you will be driving to campus, you will need to purchase a parking pass.  You will need to bring your TA contract to prove your eligibility to purchase a Faculty/Staff permit. Please see the details here: </w:t>
      </w:r>
      <w:hyperlink r:id="rId42" w:history="1">
        <w:r w:rsidRPr="00BA07D7">
          <w:rPr>
            <w:rStyle w:val="Hyperlink"/>
            <w:sz w:val="22"/>
            <w:szCs w:val="22"/>
          </w:rPr>
          <w:t>http://bfa.sdsu.edu/campus/parkingtrans/permits.aspx</w:t>
        </w:r>
      </w:hyperlink>
      <w:r w:rsidRPr="00BA07D7">
        <w:rPr>
          <w:sz w:val="22"/>
          <w:szCs w:val="22"/>
        </w:rPr>
        <w:t xml:space="preserve">.  Tickets are given the first week of school, so please purchase the pass early! </w:t>
      </w:r>
    </w:p>
    <w:p w14:paraId="138A9193" w14:textId="77777777" w:rsidR="00C219C5" w:rsidRPr="00BA07D7" w:rsidRDefault="00C219C5" w:rsidP="00C219C5">
      <w:pPr>
        <w:pStyle w:val="NoSpacing"/>
        <w:rPr>
          <w:sz w:val="22"/>
          <w:szCs w:val="22"/>
        </w:rPr>
      </w:pPr>
    </w:p>
    <w:p w14:paraId="45FF70B8" w14:textId="77777777" w:rsidR="00C219C5" w:rsidRPr="00BA07D7" w:rsidRDefault="00C219C5" w:rsidP="00C219C5">
      <w:pPr>
        <w:pStyle w:val="NoSpacing"/>
        <w:rPr>
          <w:sz w:val="22"/>
          <w:szCs w:val="22"/>
        </w:rPr>
      </w:pPr>
      <w:r w:rsidRPr="00BA07D7">
        <w:rPr>
          <w:sz w:val="22"/>
          <w:szCs w:val="22"/>
        </w:rPr>
        <w:t>Information about obtaining your student ID card can be found here.  This should be the first thing you do when you come to campus.</w:t>
      </w:r>
    </w:p>
    <w:p w14:paraId="156208A3" w14:textId="77777777" w:rsidR="00C219C5" w:rsidRPr="00BA07D7" w:rsidRDefault="00C219C5" w:rsidP="00C219C5">
      <w:pPr>
        <w:pStyle w:val="NoSpacing"/>
        <w:rPr>
          <w:rStyle w:val="Hyperlink"/>
          <w:sz w:val="22"/>
          <w:szCs w:val="22"/>
        </w:rPr>
      </w:pPr>
      <w:r w:rsidRPr="00BA07D7">
        <w:rPr>
          <w:rStyle w:val="Hyperlink"/>
          <w:sz w:val="22"/>
          <w:szCs w:val="22"/>
        </w:rPr>
        <w:t>http://sdsucard.sdsu.edu/apply.htm</w:t>
      </w:r>
    </w:p>
    <w:p w14:paraId="6CF202FE" w14:textId="77777777" w:rsidR="00C219C5" w:rsidRPr="00BA07D7" w:rsidRDefault="00C219C5" w:rsidP="00C219C5">
      <w:pPr>
        <w:pStyle w:val="NoSpacing"/>
        <w:rPr>
          <w:sz w:val="22"/>
          <w:szCs w:val="22"/>
        </w:rPr>
      </w:pPr>
      <w:r w:rsidRPr="00BA07D7">
        <w:rPr>
          <w:rStyle w:val="Hyperlink"/>
          <w:sz w:val="22"/>
          <w:szCs w:val="22"/>
        </w:rPr>
        <w:t>http://sdsucard.sdsu.edu/directions.htm</w:t>
      </w:r>
    </w:p>
    <w:p w14:paraId="595AC062" w14:textId="77777777" w:rsidR="00C219C5" w:rsidRPr="00BA07D7" w:rsidRDefault="00C219C5" w:rsidP="00C219C5">
      <w:pPr>
        <w:pStyle w:val="NoSpacing"/>
        <w:rPr>
          <w:b/>
          <w:bCs/>
          <w:sz w:val="22"/>
          <w:szCs w:val="22"/>
          <w:u w:val="single"/>
        </w:rPr>
      </w:pPr>
    </w:p>
    <w:p w14:paraId="09935489" w14:textId="77777777" w:rsidR="00C219C5" w:rsidRPr="00BA07D7" w:rsidRDefault="00C219C5" w:rsidP="00C219C5">
      <w:pPr>
        <w:pStyle w:val="NoSpacing"/>
        <w:rPr>
          <w:b/>
          <w:bCs/>
          <w:sz w:val="22"/>
          <w:szCs w:val="22"/>
          <w:u w:val="single"/>
        </w:rPr>
      </w:pPr>
    </w:p>
    <w:p w14:paraId="58B5DB6A" w14:textId="16FB8F82" w:rsidR="00C219C5" w:rsidRPr="00BA07D7" w:rsidRDefault="00C219C5" w:rsidP="00C219C5">
      <w:pPr>
        <w:pStyle w:val="NoSpacing"/>
        <w:rPr>
          <w:b/>
          <w:bCs/>
          <w:sz w:val="22"/>
          <w:szCs w:val="22"/>
        </w:rPr>
      </w:pPr>
      <w:r w:rsidRPr="00BA07D7">
        <w:rPr>
          <w:b/>
          <w:bCs/>
          <w:sz w:val="22"/>
          <w:szCs w:val="22"/>
          <w:u w:val="single"/>
        </w:rPr>
        <w:t>Program Information</w:t>
      </w:r>
      <w:r w:rsidRPr="00BA07D7">
        <w:rPr>
          <w:b/>
          <w:bCs/>
          <w:sz w:val="22"/>
          <w:szCs w:val="22"/>
        </w:rPr>
        <w:t xml:space="preserve"> </w:t>
      </w:r>
    </w:p>
    <w:p w14:paraId="53AF50E4" w14:textId="77777777" w:rsidR="00C219C5" w:rsidRPr="00BA07D7" w:rsidRDefault="00C219C5" w:rsidP="00C219C5">
      <w:pPr>
        <w:pStyle w:val="NoSpacing"/>
        <w:rPr>
          <w:color w:val="0000FF"/>
          <w:sz w:val="22"/>
          <w:szCs w:val="22"/>
        </w:rPr>
      </w:pPr>
      <w:r w:rsidRPr="00BA07D7">
        <w:rPr>
          <w:bCs/>
          <w:sz w:val="22"/>
          <w:szCs w:val="22"/>
        </w:rPr>
        <w:t xml:space="preserve">Information for Ecology Ph.D. students can be found online at: </w:t>
      </w:r>
      <w:hyperlink r:id="rId43" w:history="1">
        <w:r w:rsidRPr="00BA07D7">
          <w:rPr>
            <w:rStyle w:val="Hyperlink"/>
            <w:sz w:val="22"/>
            <w:szCs w:val="22"/>
          </w:rPr>
          <w:t>http://www.bio.sdsu.edu/ecology</w:t>
        </w:r>
      </w:hyperlink>
      <w:r w:rsidRPr="00BA07D7">
        <w:rPr>
          <w:color w:val="0000FF"/>
          <w:sz w:val="22"/>
          <w:szCs w:val="22"/>
        </w:rPr>
        <w:t xml:space="preserve"> </w:t>
      </w:r>
    </w:p>
    <w:p w14:paraId="07BF1D70" w14:textId="77777777" w:rsidR="00C219C5" w:rsidRPr="00BA07D7" w:rsidRDefault="00C219C5" w:rsidP="00C219C5">
      <w:pPr>
        <w:pStyle w:val="NoSpacing"/>
        <w:rPr>
          <w:color w:val="0000FF"/>
          <w:sz w:val="22"/>
          <w:szCs w:val="22"/>
        </w:rPr>
      </w:pPr>
    </w:p>
    <w:p w14:paraId="49D906A9" w14:textId="477B8081" w:rsidR="00C219C5" w:rsidRPr="00BA07D7" w:rsidRDefault="00C219C5" w:rsidP="00BA07D7">
      <w:pPr>
        <w:tabs>
          <w:tab w:val="right" w:pos="4058"/>
        </w:tabs>
        <w:rPr>
          <w:color w:val="000000"/>
          <w:sz w:val="22"/>
          <w:szCs w:val="22"/>
        </w:rPr>
      </w:pPr>
      <w:r w:rsidRPr="00BA07D7">
        <w:rPr>
          <w:sz w:val="22"/>
          <w:szCs w:val="22"/>
        </w:rPr>
        <w:t xml:space="preserve">Please feel free to contact </w:t>
      </w:r>
      <w:r w:rsidR="008732DE" w:rsidRPr="00BA07D7">
        <w:rPr>
          <w:sz w:val="22"/>
          <w:szCs w:val="22"/>
        </w:rPr>
        <w:t>Brenda Godinez</w:t>
      </w:r>
      <w:r w:rsidR="00EB5785" w:rsidRPr="00BA07D7">
        <w:rPr>
          <w:sz w:val="22"/>
          <w:szCs w:val="22"/>
        </w:rPr>
        <w:t>,</w:t>
      </w:r>
      <w:r w:rsidRPr="00BA07D7">
        <w:rPr>
          <w:sz w:val="22"/>
          <w:szCs w:val="22"/>
        </w:rPr>
        <w:t xml:space="preserve"> JDPE </w:t>
      </w:r>
      <w:r w:rsidR="008732DE" w:rsidRPr="00BA07D7">
        <w:rPr>
          <w:sz w:val="22"/>
          <w:szCs w:val="22"/>
        </w:rPr>
        <w:t xml:space="preserve">GPC </w:t>
      </w:r>
      <w:r w:rsidRPr="00BA07D7">
        <w:rPr>
          <w:sz w:val="22"/>
          <w:szCs w:val="22"/>
        </w:rPr>
        <w:t xml:space="preserve">at </w:t>
      </w:r>
      <w:hyperlink r:id="rId44" w:history="1">
        <w:r w:rsidR="00EB5785" w:rsidRPr="00BA07D7">
          <w:rPr>
            <w:rStyle w:val="Hyperlink"/>
            <w:sz w:val="22"/>
            <w:szCs w:val="22"/>
          </w:rPr>
          <w:t>bgodinez@sdsu.edu</w:t>
        </w:r>
      </w:hyperlink>
      <w:r w:rsidR="00EB5785" w:rsidRPr="00BA07D7">
        <w:rPr>
          <w:color w:val="000000"/>
          <w:sz w:val="22"/>
          <w:szCs w:val="22"/>
        </w:rPr>
        <w:t xml:space="preserve"> </w:t>
      </w:r>
      <w:r w:rsidRPr="00BA07D7">
        <w:rPr>
          <w:sz w:val="22"/>
          <w:szCs w:val="22"/>
        </w:rPr>
        <w:t xml:space="preserve">or </w:t>
      </w:r>
      <w:r w:rsidR="00EB5785" w:rsidRPr="00BA07D7">
        <w:rPr>
          <w:sz w:val="22"/>
          <w:szCs w:val="22"/>
        </w:rPr>
        <w:t xml:space="preserve">JDPE Director </w:t>
      </w:r>
      <w:r w:rsidRPr="00BA07D7">
        <w:rPr>
          <w:sz w:val="22"/>
          <w:szCs w:val="22"/>
        </w:rPr>
        <w:t xml:space="preserve">Dr. </w:t>
      </w:r>
      <w:r w:rsidR="00FE0980" w:rsidRPr="00BA07D7">
        <w:rPr>
          <w:sz w:val="22"/>
          <w:szCs w:val="22"/>
        </w:rPr>
        <w:t>Wal</w:t>
      </w:r>
      <w:r w:rsidR="008732DE" w:rsidRPr="00BA07D7">
        <w:rPr>
          <w:sz w:val="22"/>
          <w:szCs w:val="22"/>
        </w:rPr>
        <w:t>ter</w:t>
      </w:r>
      <w:r w:rsidR="00FE0980" w:rsidRPr="00BA07D7">
        <w:rPr>
          <w:sz w:val="22"/>
          <w:szCs w:val="22"/>
        </w:rPr>
        <w:t xml:space="preserve"> Oechel </w:t>
      </w:r>
      <w:r w:rsidR="00FE0980" w:rsidRPr="00BA07D7">
        <w:rPr>
          <w:color w:val="000000" w:themeColor="text1"/>
          <w:sz w:val="22"/>
          <w:szCs w:val="22"/>
        </w:rPr>
        <w:t>woechel@sdsu</w:t>
      </w:r>
      <w:r w:rsidRPr="00BA07D7">
        <w:rPr>
          <w:color w:val="000000" w:themeColor="text1"/>
          <w:sz w:val="22"/>
          <w:szCs w:val="22"/>
        </w:rPr>
        <w:t xml:space="preserve">.edu </w:t>
      </w:r>
      <w:r w:rsidRPr="00BA07D7">
        <w:rPr>
          <w:sz w:val="22"/>
          <w:szCs w:val="22"/>
        </w:rPr>
        <w:t>with any questions or your advisor with any questions.</w:t>
      </w:r>
    </w:p>
    <w:p w14:paraId="25E16B58" w14:textId="77777777" w:rsidR="00C219C5" w:rsidRPr="00BA07D7" w:rsidRDefault="00C219C5" w:rsidP="00BA07D7">
      <w:pPr>
        <w:pStyle w:val="NoSpacing"/>
        <w:rPr>
          <w:sz w:val="22"/>
          <w:szCs w:val="22"/>
        </w:rPr>
      </w:pPr>
    </w:p>
    <w:p w14:paraId="53DFE2AA" w14:textId="77777777" w:rsidR="00C219C5" w:rsidRPr="00BA07D7" w:rsidRDefault="00C219C5" w:rsidP="00C219C5">
      <w:pPr>
        <w:pStyle w:val="NoSpacing"/>
        <w:jc w:val="center"/>
        <w:rPr>
          <w:b/>
          <w:sz w:val="22"/>
          <w:szCs w:val="22"/>
        </w:rPr>
      </w:pPr>
    </w:p>
    <w:p w14:paraId="4F07697A" w14:textId="77777777" w:rsidR="00C219C5" w:rsidRPr="00336ACA" w:rsidRDefault="00C219C5" w:rsidP="00C219C5">
      <w:pPr>
        <w:pStyle w:val="NoSpacing"/>
        <w:jc w:val="center"/>
      </w:pPr>
      <w:r w:rsidRPr="00BA07D7">
        <w:rPr>
          <w:b/>
          <w:sz w:val="22"/>
          <w:szCs w:val="22"/>
        </w:rPr>
        <w:t>We look forward to seeing you soon!!</w:t>
      </w:r>
      <w:r w:rsidRPr="00336ACA">
        <w:br/>
      </w:r>
    </w:p>
    <w:p w14:paraId="6A663F5D" w14:textId="77777777" w:rsidR="00C219C5" w:rsidRDefault="00C219C5" w:rsidP="00C219C5"/>
    <w:p w14:paraId="6F99CF04" w14:textId="77777777" w:rsidR="00C219C5" w:rsidRDefault="00C219C5" w:rsidP="00B514C9">
      <w:pPr>
        <w:pStyle w:val="Heading1"/>
        <w:rPr>
          <w:rFonts w:ascii="Times New Roman" w:hAnsi="Times New Roman"/>
          <w:color w:val="000000"/>
          <w:szCs w:val="24"/>
        </w:rPr>
      </w:pPr>
    </w:p>
    <w:p w14:paraId="0C46A235" w14:textId="0220BD38" w:rsidR="00B514C9" w:rsidRDefault="00B514C9" w:rsidP="009E73DC">
      <w:pPr>
        <w:pStyle w:val="Heading1"/>
        <w:ind w:left="1440" w:firstLine="720"/>
        <w:jc w:val="left"/>
        <w:rPr>
          <w:rFonts w:ascii="Times New Roman" w:hAnsi="Times New Roman"/>
          <w:color w:val="000000"/>
          <w:szCs w:val="24"/>
        </w:rPr>
      </w:pPr>
      <w:r>
        <w:rPr>
          <w:rFonts w:ascii="Times New Roman" w:hAnsi="Times New Roman"/>
          <w:color w:val="000000"/>
          <w:szCs w:val="24"/>
        </w:rPr>
        <w:t>Financial Support &amp; Teaching Requirements</w:t>
      </w:r>
      <w:bookmarkEnd w:id="6"/>
    </w:p>
    <w:p w14:paraId="0CC97179" w14:textId="77777777" w:rsidR="00B514C9" w:rsidRDefault="00B514C9" w:rsidP="00B514C9">
      <w:pPr>
        <w:rPr>
          <w:color w:val="000000"/>
        </w:rPr>
      </w:pPr>
    </w:p>
    <w:p w14:paraId="2712D47F" w14:textId="10CB2EA9" w:rsidR="00361239" w:rsidRDefault="00B514C9" w:rsidP="00B514C9">
      <w:pPr>
        <w:rPr>
          <w:color w:val="000000"/>
        </w:rPr>
      </w:pPr>
      <w:r>
        <w:rPr>
          <w:color w:val="000000"/>
        </w:rPr>
        <w:t xml:space="preserve">The goal of the JDPE at SDSU is to fully support </w:t>
      </w:r>
      <w:r w:rsidRPr="00E732F1">
        <w:rPr>
          <w:color w:val="000000"/>
        </w:rPr>
        <w:t xml:space="preserve">students (approximately </w:t>
      </w:r>
      <w:r w:rsidRPr="008644F0">
        <w:t>$</w:t>
      </w:r>
      <w:r w:rsidR="009974C4">
        <w:t>2</w:t>
      </w:r>
      <w:r w:rsidR="007A3244">
        <w:t>3,01</w:t>
      </w:r>
      <w:r w:rsidR="009974C4">
        <w:t>6</w:t>
      </w:r>
      <w:r w:rsidRPr="00E732F1">
        <w:t>/year</w:t>
      </w:r>
      <w:r w:rsidRPr="00E732F1">
        <w:rPr>
          <w:color w:val="000000"/>
        </w:rPr>
        <w:t xml:space="preserve"> plus benefits) through a variety of sources for a minimum of five years.  </w:t>
      </w:r>
      <w:r w:rsidR="00AF0C0D" w:rsidRPr="00E732F1">
        <w:rPr>
          <w:color w:val="000000"/>
        </w:rPr>
        <w:t>EXCEPT for the “Mandatory Campus Fees</w:t>
      </w:r>
      <w:r w:rsidR="00361239" w:rsidRPr="00E732F1">
        <w:rPr>
          <w:color w:val="000000"/>
        </w:rPr>
        <w:t>”</w:t>
      </w:r>
      <w:r w:rsidR="002F262F" w:rsidRPr="00E732F1">
        <w:rPr>
          <w:color w:val="000000"/>
        </w:rPr>
        <w:t xml:space="preserve"> </w:t>
      </w:r>
      <w:r w:rsidR="002F262F" w:rsidRPr="008644F0">
        <w:t>($</w:t>
      </w:r>
      <w:r w:rsidR="007A3244">
        <w:t>1,216</w:t>
      </w:r>
      <w:r w:rsidR="00AF0C0D" w:rsidRPr="008644F0">
        <w:t xml:space="preserve"> </w:t>
      </w:r>
      <w:r w:rsidR="00AF0C0D" w:rsidRPr="00E732F1">
        <w:rPr>
          <w:color w:val="000000"/>
        </w:rPr>
        <w:t>per semester), which are the responsibility of the Student directly. These</w:t>
      </w:r>
      <w:r w:rsidR="00AF0C0D">
        <w:rPr>
          <w:color w:val="000000"/>
        </w:rPr>
        <w:t xml:space="preserve"> fees cover, Student Body Association Fee, Student Union Fee,</w:t>
      </w:r>
      <w:r w:rsidR="00361239">
        <w:rPr>
          <w:color w:val="000000"/>
        </w:rPr>
        <w:t xml:space="preserve"> Health Facility </w:t>
      </w:r>
      <w:r w:rsidR="00AF0C0D">
        <w:rPr>
          <w:color w:val="000000"/>
        </w:rPr>
        <w:t>Fee, Health Services Fee, &amp; Ins</w:t>
      </w:r>
      <w:r w:rsidR="00361239">
        <w:rPr>
          <w:color w:val="000000"/>
        </w:rPr>
        <w:t>tructionally R</w:t>
      </w:r>
      <w:r w:rsidR="007D4C2E">
        <w:rPr>
          <w:color w:val="000000"/>
        </w:rPr>
        <w:t>elated Activity Fees and Library Service Fee.</w:t>
      </w:r>
    </w:p>
    <w:p w14:paraId="186EE60E" w14:textId="77777777" w:rsidR="00361239" w:rsidRDefault="00361239" w:rsidP="00B514C9">
      <w:pPr>
        <w:rPr>
          <w:color w:val="000000"/>
        </w:rPr>
      </w:pPr>
    </w:p>
    <w:p w14:paraId="717C595C" w14:textId="77777777" w:rsidR="00B514C9" w:rsidRDefault="00361239" w:rsidP="00B514C9">
      <w:pPr>
        <w:rPr>
          <w:color w:val="000000"/>
        </w:rPr>
      </w:pPr>
      <w:r>
        <w:rPr>
          <w:color w:val="000000"/>
        </w:rPr>
        <w:t>Additionally, c</w:t>
      </w:r>
      <w:r w:rsidR="00B514C9">
        <w:rPr>
          <w:color w:val="000000"/>
        </w:rPr>
        <w:t xml:space="preserve">ontinuation of funding </w:t>
      </w:r>
      <w:r w:rsidR="00A76793">
        <w:rPr>
          <w:color w:val="000000"/>
        </w:rPr>
        <w:t>for a 6</w:t>
      </w:r>
      <w:r w:rsidR="00A76793" w:rsidRPr="00A76793">
        <w:rPr>
          <w:color w:val="000000"/>
          <w:vertAlign w:val="superscript"/>
        </w:rPr>
        <w:t>th</w:t>
      </w:r>
      <w:r w:rsidR="00A76793">
        <w:rPr>
          <w:color w:val="000000"/>
        </w:rPr>
        <w:t xml:space="preserve"> year</w:t>
      </w:r>
      <w:r w:rsidR="00B514C9">
        <w:rPr>
          <w:color w:val="000000"/>
        </w:rPr>
        <w:t xml:space="preserve"> is contingent upon satisfactory progress towards your degree and availability of continued funding.  Note: This information </w:t>
      </w:r>
      <w:r w:rsidR="00B514C9">
        <w:rPr>
          <w:i/>
          <w:color w:val="000000"/>
        </w:rPr>
        <w:t>replaces</w:t>
      </w:r>
      <w:r w:rsidR="00B514C9">
        <w:rPr>
          <w:color w:val="000000"/>
        </w:rPr>
        <w:t xml:space="preserve"> the UC Davis Handbook section on Financial Information, which does not apply to Joint Doctoral Program students.</w:t>
      </w:r>
      <w:r w:rsidR="00A76793">
        <w:rPr>
          <w:color w:val="000000"/>
        </w:rPr>
        <w:t xml:space="preserve"> JDPE funding beyond year 6 is not available.</w:t>
      </w:r>
    </w:p>
    <w:p w14:paraId="4A7D1A0E" w14:textId="77777777" w:rsidR="00B514C9" w:rsidRDefault="00B514C9" w:rsidP="00B514C9">
      <w:pPr>
        <w:rPr>
          <w:color w:val="000000"/>
        </w:rPr>
      </w:pPr>
    </w:p>
    <w:p w14:paraId="3C5D59D6" w14:textId="77777777" w:rsidR="00B514C9" w:rsidRDefault="00B514C9" w:rsidP="00B514C9">
      <w:pPr>
        <w:pStyle w:val="Heading5"/>
        <w:rPr>
          <w:rFonts w:ascii="Times New Roman" w:eastAsia="Times" w:hAnsi="Times New Roman"/>
          <w:color w:val="000000"/>
          <w:szCs w:val="24"/>
        </w:rPr>
      </w:pPr>
      <w:r>
        <w:rPr>
          <w:rFonts w:ascii="Times New Roman" w:eastAsia="Times" w:hAnsi="Times New Roman"/>
          <w:color w:val="000000"/>
          <w:szCs w:val="24"/>
        </w:rPr>
        <w:t>TEACHING REQUIREMENTS</w:t>
      </w:r>
    </w:p>
    <w:p w14:paraId="644C3CE8" w14:textId="77777777" w:rsidR="00B514C9" w:rsidRDefault="00B514C9" w:rsidP="00B514C9">
      <w:pPr>
        <w:rPr>
          <w:color w:val="000000"/>
        </w:rPr>
      </w:pPr>
    </w:p>
    <w:p w14:paraId="5BC98C23" w14:textId="1F65486D" w:rsidR="00B514C9" w:rsidRDefault="00B514C9" w:rsidP="00B514C9">
      <w:pPr>
        <w:tabs>
          <w:tab w:val="left" w:pos="720"/>
        </w:tabs>
        <w:rPr>
          <w:color w:val="000000"/>
        </w:rPr>
      </w:pPr>
      <w:r>
        <w:rPr>
          <w:color w:val="000000"/>
        </w:rPr>
        <w:t xml:space="preserve">Students will be offered a combined Teaching Assistant/Graduate Assistant position for </w:t>
      </w:r>
      <w:r w:rsidRPr="00E732F1">
        <w:t xml:space="preserve">approximately </w:t>
      </w:r>
      <w:r w:rsidRPr="007A3244">
        <w:t>$</w:t>
      </w:r>
      <w:r w:rsidR="009974C4" w:rsidRPr="007A3244">
        <w:t>2</w:t>
      </w:r>
      <w:r w:rsidR="007A3244" w:rsidRPr="00BA07D7">
        <w:t>3,01</w:t>
      </w:r>
      <w:r w:rsidR="009974C4" w:rsidRPr="007A3244">
        <w:t>6</w:t>
      </w:r>
      <w:r w:rsidRPr="00E732F1">
        <w:t xml:space="preserve"> per</w:t>
      </w:r>
      <w:r w:rsidRPr="00E732F1">
        <w:rPr>
          <w:color w:val="000000"/>
        </w:rPr>
        <w:t xml:space="preserve"> year paid over</w:t>
      </w:r>
      <w:r>
        <w:rPr>
          <w:color w:val="000000"/>
        </w:rPr>
        <w:t xml:space="preserve"> 12 months.  On average, students are expected to teach the equivalent of four units per year (typically two 2-unit laboratory sections) or equivalent for this support.  Students typically teach a double load (eight units) their first year to accommodate the year spent at UCD in which they do not teach.  Students are considered to be employed full time in teaching, research, and classes during their nine-month, academic year position.  </w:t>
      </w:r>
      <w:r w:rsidR="00035806">
        <w:rPr>
          <w:color w:val="000000"/>
        </w:rPr>
        <w:t>The remainder of</w:t>
      </w:r>
      <w:r w:rsidR="00411791">
        <w:rPr>
          <w:color w:val="000000"/>
        </w:rPr>
        <w:t xml:space="preserve"> the appointment is for research release</w:t>
      </w:r>
      <w:r>
        <w:rPr>
          <w:color w:val="000000"/>
        </w:rPr>
        <w:t xml:space="preserve"> to assist the Major Professor in his/her lab.  </w:t>
      </w:r>
      <w:r w:rsidR="00324712">
        <w:rPr>
          <w:color w:val="000000"/>
        </w:rPr>
        <w:t>Students are required to function as a 25% GA for their UC Davis Mentor during the year at Davis. Please remember, less than one-third of your financial support is provided by your TA contract. The balance, two-thirds, is provided on average</w:t>
      </w:r>
      <w:r w:rsidR="009A152E">
        <w:rPr>
          <w:color w:val="000000"/>
        </w:rPr>
        <w:t xml:space="preserve">, by the University and your major professor. Please consider that you are supported both as a TA and as a GA (to assist in the lab of your major professor and on behalf of the University). </w:t>
      </w:r>
      <w:r>
        <w:rPr>
          <w:color w:val="000000"/>
        </w:rPr>
        <w:t xml:space="preserve">In most cases this is synergistic with the student’s professional development.  Students are obligated to continue making progress in their doctoral studies/research and assisting in the laboratory of their Major Professor during the </w:t>
      </w:r>
      <w:r w:rsidR="00336ACA">
        <w:rPr>
          <w:color w:val="000000"/>
        </w:rPr>
        <w:t>summertime</w:t>
      </w:r>
      <w:r>
        <w:rPr>
          <w:color w:val="000000"/>
        </w:rPr>
        <w:t>.  Regardless of other sources of support, every JDPE student is required to teach at least four units as part of their Ph.D. program.</w:t>
      </w:r>
    </w:p>
    <w:p w14:paraId="5E11FE38" w14:textId="77777777" w:rsidR="00B514C9" w:rsidRDefault="00B514C9" w:rsidP="00B514C9">
      <w:pPr>
        <w:pStyle w:val="Header"/>
        <w:tabs>
          <w:tab w:val="left" w:pos="720"/>
        </w:tabs>
        <w:rPr>
          <w:rFonts w:ascii="Times New Roman" w:hAnsi="Times New Roman"/>
          <w:caps/>
          <w:color w:val="000000"/>
          <w:szCs w:val="24"/>
        </w:rPr>
      </w:pPr>
    </w:p>
    <w:p w14:paraId="73528C92" w14:textId="77777777" w:rsidR="00B514C9" w:rsidRDefault="00B514C9" w:rsidP="00B514C9">
      <w:pPr>
        <w:pStyle w:val="Heading5"/>
        <w:rPr>
          <w:rFonts w:ascii="Times New Roman" w:eastAsia="Times" w:hAnsi="Times New Roman"/>
          <w:color w:val="000000"/>
          <w:szCs w:val="24"/>
        </w:rPr>
      </w:pPr>
      <w:r>
        <w:rPr>
          <w:rFonts w:ascii="Times New Roman" w:eastAsia="Times" w:hAnsi="Times New Roman"/>
          <w:color w:val="000000"/>
          <w:szCs w:val="24"/>
        </w:rPr>
        <w:t>EXTERNAL FUNDING/ TEACHING BUYOUT</w:t>
      </w:r>
    </w:p>
    <w:p w14:paraId="40E7C243" w14:textId="77777777" w:rsidR="00B514C9" w:rsidRDefault="00B514C9" w:rsidP="00B514C9">
      <w:pPr>
        <w:pStyle w:val="Header"/>
        <w:tabs>
          <w:tab w:val="left" w:pos="720"/>
        </w:tabs>
        <w:rPr>
          <w:rFonts w:ascii="Times New Roman" w:hAnsi="Times New Roman"/>
          <w:caps/>
          <w:color w:val="000000"/>
          <w:szCs w:val="24"/>
        </w:rPr>
      </w:pPr>
    </w:p>
    <w:p w14:paraId="16145CAF" w14:textId="77777777" w:rsidR="00B514C9" w:rsidRDefault="00B514C9" w:rsidP="00B514C9">
      <w:pPr>
        <w:pStyle w:val="TOC1"/>
        <w:rPr>
          <w:rFonts w:ascii="Times New Roman" w:eastAsia="Times New Roman" w:hAnsi="Times New Roman"/>
          <w:color w:val="000000"/>
          <w:sz w:val="24"/>
          <w:szCs w:val="24"/>
        </w:rPr>
      </w:pPr>
      <w:r>
        <w:rPr>
          <w:rFonts w:ascii="Times New Roman" w:eastAsia="Times New Roman" w:hAnsi="Times New Roman"/>
          <w:color w:val="000000"/>
          <w:sz w:val="24"/>
          <w:szCs w:val="24"/>
        </w:rPr>
        <w:t>Grant support</w:t>
      </w:r>
    </w:p>
    <w:p w14:paraId="26345EF9" w14:textId="77777777" w:rsidR="00B514C9" w:rsidRDefault="00B514C9" w:rsidP="00B514C9">
      <w:pPr>
        <w:tabs>
          <w:tab w:val="left" w:pos="720"/>
        </w:tabs>
        <w:rPr>
          <w:color w:val="000000"/>
        </w:rPr>
      </w:pPr>
    </w:p>
    <w:p w14:paraId="422C2F2E" w14:textId="77777777" w:rsidR="00B514C9" w:rsidRDefault="00B514C9" w:rsidP="00B514C9">
      <w:pPr>
        <w:tabs>
          <w:tab w:val="left" w:pos="720"/>
        </w:tabs>
        <w:rPr>
          <w:color w:val="000000"/>
        </w:rPr>
      </w:pPr>
      <w:r w:rsidRPr="00E732F1">
        <w:rPr>
          <w:color w:val="000000"/>
        </w:rPr>
        <w:t xml:space="preserve">Major Professors may contribute stipend support to reduce a student’s teaching commitment to the Biology </w:t>
      </w:r>
      <w:r w:rsidR="00DA58F5" w:rsidRPr="00E732F1">
        <w:rPr>
          <w:color w:val="000000"/>
        </w:rPr>
        <w:t>Department.  Currently, the buy-</w:t>
      </w:r>
      <w:r w:rsidRPr="00E732F1">
        <w:rPr>
          <w:color w:val="000000"/>
        </w:rPr>
        <w:t xml:space="preserve">out amount for four units of teaching </w:t>
      </w:r>
      <w:r w:rsidRPr="00E732F1">
        <w:t xml:space="preserve">is </w:t>
      </w:r>
      <w:r w:rsidRPr="00B62187">
        <w:t>$</w:t>
      </w:r>
      <w:r w:rsidR="009974C4" w:rsidRPr="00B62187">
        <w:t>7,145</w:t>
      </w:r>
      <w:r w:rsidR="00E732F1" w:rsidRPr="00B62187">
        <w:t>.</w:t>
      </w:r>
      <w:r w:rsidR="009974C4" w:rsidRPr="00B62187">
        <w:t>9</w:t>
      </w:r>
      <w:r w:rsidR="004D4560" w:rsidRPr="00B62187">
        <w:t>0</w:t>
      </w:r>
      <w:r w:rsidRPr="00E732F1">
        <w:t xml:space="preserve"> plus</w:t>
      </w:r>
      <w:r w:rsidRPr="00E732F1">
        <w:rPr>
          <w:color w:val="000000"/>
        </w:rPr>
        <w:t xml:space="preserve"> fringe benefits </w:t>
      </w:r>
      <w:r w:rsidRPr="00E732F1">
        <w:t>(</w:t>
      </w:r>
      <w:r w:rsidR="009974C4" w:rsidRPr="00B62187">
        <w:t>54.3</w:t>
      </w:r>
      <w:r w:rsidRPr="00B62187">
        <w:t xml:space="preserve">% for </w:t>
      </w:r>
      <w:r w:rsidR="00E732F1" w:rsidRPr="00B62187">
        <w:t>201</w:t>
      </w:r>
      <w:r w:rsidR="009974C4" w:rsidRPr="00B62187">
        <w:t>9/2020</w:t>
      </w:r>
      <w:r w:rsidRPr="00E732F1">
        <w:t>)</w:t>
      </w:r>
      <w:r w:rsidRPr="00E732F1">
        <w:rPr>
          <w:color w:val="000000"/>
        </w:rPr>
        <w:t xml:space="preserve"> in order for the department to hire a replacement TA.  </w:t>
      </w:r>
      <w:r w:rsidRPr="00E732F1">
        <w:t xml:space="preserve">This is processed by the Department </w:t>
      </w:r>
      <w:r w:rsidR="003071E2" w:rsidRPr="00E732F1">
        <w:t>JD</w:t>
      </w:r>
      <w:r w:rsidR="003071E2">
        <w:t xml:space="preserve"> </w:t>
      </w:r>
      <w:r w:rsidRPr="00E732F1">
        <w:t>Coordinator.</w:t>
      </w:r>
      <w:r w:rsidRPr="00E732F1">
        <w:rPr>
          <w:b/>
        </w:rPr>
        <w:t xml:space="preserve"> </w:t>
      </w:r>
      <w:r w:rsidRPr="00E732F1">
        <w:t xml:space="preserve"> Students </w:t>
      </w:r>
      <w:r>
        <w:rPr>
          <w:color w:val="000000"/>
        </w:rPr>
        <w:t>and their Major Professor must notify the JD Coordinator</w:t>
      </w:r>
      <w:r>
        <w:t>, Department Coordinator, and TA Coordinator</w:t>
      </w:r>
      <w:r>
        <w:rPr>
          <w:color w:val="000000"/>
        </w:rPr>
        <w:t xml:space="preserve"> (</w:t>
      </w:r>
      <w:r w:rsidR="008F0B70">
        <w:rPr>
          <w:color w:val="000000"/>
        </w:rPr>
        <w:t xml:space="preserve">currently, </w:t>
      </w:r>
      <w:r w:rsidR="004D4560">
        <w:rPr>
          <w:color w:val="000000"/>
        </w:rPr>
        <w:t>Robert Zeller</w:t>
      </w:r>
      <w:r>
        <w:rPr>
          <w:color w:val="000000"/>
        </w:rPr>
        <w:t xml:space="preserve">) of any buy-out plans well in advance of the fall/spring semesters. </w:t>
      </w:r>
    </w:p>
    <w:p w14:paraId="341ABE72" w14:textId="77777777" w:rsidR="00B514C9" w:rsidRDefault="00B514C9" w:rsidP="00B514C9">
      <w:pPr>
        <w:tabs>
          <w:tab w:val="left" w:pos="720"/>
        </w:tabs>
        <w:rPr>
          <w:color w:val="000000"/>
        </w:rPr>
      </w:pPr>
    </w:p>
    <w:p w14:paraId="0108E0E0" w14:textId="77777777" w:rsidR="008F0B70" w:rsidRDefault="008F0B70" w:rsidP="00B514C9">
      <w:pPr>
        <w:tabs>
          <w:tab w:val="left" w:pos="720"/>
        </w:tabs>
        <w:rPr>
          <w:color w:val="000000"/>
        </w:rPr>
      </w:pPr>
    </w:p>
    <w:p w14:paraId="4CA7B376" w14:textId="77777777" w:rsidR="008F0B70" w:rsidRDefault="008F0B70" w:rsidP="00B514C9">
      <w:pPr>
        <w:tabs>
          <w:tab w:val="left" w:pos="720"/>
        </w:tabs>
        <w:rPr>
          <w:color w:val="000000"/>
        </w:rPr>
      </w:pPr>
    </w:p>
    <w:p w14:paraId="589C97A6" w14:textId="77777777" w:rsidR="008F0B70" w:rsidRDefault="008F0B70" w:rsidP="00B514C9">
      <w:pPr>
        <w:tabs>
          <w:tab w:val="left" w:pos="720"/>
        </w:tabs>
        <w:rPr>
          <w:color w:val="000000"/>
        </w:rPr>
      </w:pPr>
    </w:p>
    <w:p w14:paraId="0A72A22F" w14:textId="77777777" w:rsidR="00B514C9" w:rsidRDefault="00B514C9" w:rsidP="00B514C9">
      <w:pPr>
        <w:pStyle w:val="TOC1"/>
        <w:rPr>
          <w:rFonts w:ascii="Times New Roman" w:eastAsia="Times New Roman" w:hAnsi="Times New Roman"/>
          <w:color w:val="000000"/>
          <w:sz w:val="24"/>
          <w:szCs w:val="24"/>
        </w:rPr>
      </w:pPr>
      <w:r>
        <w:rPr>
          <w:rFonts w:ascii="Times New Roman" w:eastAsia="Times New Roman" w:hAnsi="Times New Roman"/>
          <w:color w:val="000000"/>
          <w:sz w:val="24"/>
          <w:szCs w:val="24"/>
        </w:rPr>
        <w:t>Fellowships</w:t>
      </w:r>
    </w:p>
    <w:p w14:paraId="6AC4A79C" w14:textId="77777777" w:rsidR="00B514C9" w:rsidRDefault="00B514C9" w:rsidP="00B514C9">
      <w:pPr>
        <w:tabs>
          <w:tab w:val="left" w:pos="720"/>
        </w:tabs>
        <w:rPr>
          <w:color w:val="000000"/>
        </w:rPr>
      </w:pPr>
    </w:p>
    <w:p w14:paraId="155EF0E7" w14:textId="77777777" w:rsidR="00B514C9" w:rsidRDefault="00B514C9" w:rsidP="00B514C9">
      <w:pPr>
        <w:tabs>
          <w:tab w:val="left" w:pos="720"/>
        </w:tabs>
        <w:rPr>
          <w:color w:val="000000"/>
        </w:rPr>
      </w:pPr>
      <w:r>
        <w:rPr>
          <w:color w:val="000000"/>
        </w:rPr>
        <w:t xml:space="preserve">Every student without a major grant or fellowship is required to submit two national grant or fellowship applications (e.g. NSF, NASA, or DOE) per year for each of their first two years as a condition of continued financial support from SDSU.  International students should consult with their Major Professor to identify </w:t>
      </w:r>
      <w:r>
        <w:rPr>
          <w:color w:val="000000"/>
        </w:rPr>
        <w:lastRenderedPageBreak/>
        <w:t xml:space="preserve">funding opportunities for non-residents.  If funds are received, they can be used as described above to buy out of the teaching obligation OR for supplies or travel to support their research. </w:t>
      </w:r>
    </w:p>
    <w:p w14:paraId="764C90AD" w14:textId="77777777" w:rsidR="00F125B5" w:rsidRDefault="00F125B5" w:rsidP="00B514C9">
      <w:pPr>
        <w:tabs>
          <w:tab w:val="left" w:pos="720"/>
        </w:tabs>
      </w:pPr>
    </w:p>
    <w:p w14:paraId="725736FA" w14:textId="77777777" w:rsidR="00B514C9" w:rsidRPr="00B62187" w:rsidRDefault="00B514C9" w:rsidP="00B514C9">
      <w:pPr>
        <w:tabs>
          <w:tab w:val="left" w:pos="720"/>
        </w:tabs>
        <w:rPr>
          <w:b/>
          <w:bCs/>
        </w:rPr>
      </w:pPr>
      <w:r w:rsidRPr="00B62187">
        <w:rPr>
          <w:b/>
          <w:bCs/>
        </w:rPr>
        <w:t>FUNDING FOR MEETINGS AND RESEARCH</w:t>
      </w:r>
    </w:p>
    <w:p w14:paraId="16E51806" w14:textId="77777777" w:rsidR="00B514C9" w:rsidRPr="009007DE" w:rsidRDefault="00B514C9" w:rsidP="00B514C9">
      <w:pPr>
        <w:pStyle w:val="TOC1"/>
        <w:rPr>
          <w:rFonts w:ascii="Times New Roman" w:hAnsi="Times New Roman"/>
          <w:bCs/>
          <w:sz w:val="24"/>
          <w:szCs w:val="24"/>
        </w:rPr>
      </w:pPr>
    </w:p>
    <w:p w14:paraId="6DD753C0" w14:textId="77777777" w:rsidR="00B514C9" w:rsidRDefault="00B514C9" w:rsidP="00B514C9">
      <w:pPr>
        <w:pStyle w:val="TOC1"/>
        <w:rPr>
          <w:rFonts w:ascii="Times New Roman" w:hAnsi="Times New Roman"/>
          <w:sz w:val="24"/>
          <w:szCs w:val="24"/>
        </w:rPr>
      </w:pPr>
      <w:r>
        <w:rPr>
          <w:rFonts w:ascii="Times New Roman" w:eastAsia="Times New Roman" w:hAnsi="Times New Roman"/>
          <w:color w:val="000000"/>
          <w:sz w:val="24"/>
          <w:szCs w:val="24"/>
        </w:rPr>
        <w:t>JDPE Funding</w:t>
      </w:r>
    </w:p>
    <w:p w14:paraId="78B4E814" w14:textId="77777777" w:rsidR="00B514C9" w:rsidRDefault="00B514C9" w:rsidP="00B514C9">
      <w:pPr>
        <w:tabs>
          <w:tab w:val="left" w:pos="0"/>
        </w:tabs>
        <w:rPr>
          <w:color w:val="000000"/>
        </w:rPr>
      </w:pPr>
    </w:p>
    <w:p w14:paraId="4F3846DE" w14:textId="06D57780" w:rsidR="00B514C9" w:rsidRDefault="00B514C9" w:rsidP="00B514C9">
      <w:pPr>
        <w:tabs>
          <w:tab w:val="left" w:pos="720"/>
        </w:tabs>
        <w:rPr>
          <w:color w:val="000000"/>
        </w:rPr>
      </w:pPr>
      <w:r>
        <w:rPr>
          <w:color w:val="000000"/>
        </w:rPr>
        <w:t>Proposals for research funding are submitted to the JD Coordinator and your Major Professor each fiscal year, which begins July 1.  Submit proposals in September or January, depending on your research progress.  These should be submitted by February of each year at the latest, as all funds need to be committed well before the end of the fiscal year</w:t>
      </w:r>
      <w:r w:rsidR="00BC2C47">
        <w:rPr>
          <w:color w:val="000000"/>
        </w:rPr>
        <w:t xml:space="preserve">. </w:t>
      </w:r>
      <w:r>
        <w:rPr>
          <w:color w:val="000000"/>
        </w:rPr>
        <w:t>This should include any travel expenses anticipated in the execution of your research, lab supplies and equipment, and anything else deemed necessary by your Major Professor.</w:t>
      </w:r>
      <w:r w:rsidR="00BC2C47">
        <w:rPr>
          <w:color w:val="000000"/>
        </w:rPr>
        <w:t xml:space="preserve"> </w:t>
      </w:r>
      <w:r w:rsidR="003C00EF">
        <w:rPr>
          <w:color w:val="000000"/>
        </w:rPr>
        <w:t xml:space="preserve">Travel support will be contingent on filing a </w:t>
      </w:r>
      <w:r w:rsidR="000A35B0">
        <w:rPr>
          <w:color w:val="000000"/>
        </w:rPr>
        <w:t>T1/</w:t>
      </w:r>
      <w:r w:rsidR="003C00EF">
        <w:rPr>
          <w:color w:val="000000"/>
        </w:rPr>
        <w:t>T2 30 days before travel date</w:t>
      </w:r>
      <w:r w:rsidR="008F253B">
        <w:rPr>
          <w:color w:val="000000"/>
        </w:rPr>
        <w:t xml:space="preserve"> and approval of funding application.</w:t>
      </w:r>
      <w:r>
        <w:rPr>
          <w:color w:val="000000"/>
        </w:rPr>
        <w:t xml:space="preserve"> </w:t>
      </w:r>
      <w:r w:rsidR="00101D73">
        <w:rPr>
          <w:color w:val="000000"/>
        </w:rPr>
        <w:t xml:space="preserve">Note that a blanket </w:t>
      </w:r>
      <w:r w:rsidR="000A35B0">
        <w:rPr>
          <w:color w:val="000000"/>
        </w:rPr>
        <w:t>T1/</w:t>
      </w:r>
      <w:r w:rsidR="00101D73">
        <w:rPr>
          <w:color w:val="000000"/>
        </w:rPr>
        <w:t xml:space="preserve">T2 can be filed annually for regularly reoccurring field work. </w:t>
      </w:r>
      <w:r>
        <w:rPr>
          <w:color w:val="000000"/>
        </w:rPr>
        <w:t>In preparing your budget, please consult with your Major Professor and the JD Coordinator.  If you had support the previous year, you should include a summary of how the funds were used and what results were achieved.</w:t>
      </w:r>
      <w:r w:rsidR="00101D73">
        <w:rPr>
          <w:color w:val="000000"/>
        </w:rPr>
        <w:t xml:space="preserve"> </w:t>
      </w:r>
    </w:p>
    <w:p w14:paraId="3D039960" w14:textId="77777777" w:rsidR="00B514C9" w:rsidRDefault="00B514C9" w:rsidP="00B514C9">
      <w:pPr>
        <w:tabs>
          <w:tab w:val="left" w:pos="720"/>
        </w:tabs>
        <w:rPr>
          <w:color w:val="000000"/>
        </w:rPr>
      </w:pPr>
    </w:p>
    <w:p w14:paraId="4E1FD2D6" w14:textId="77777777" w:rsidR="00B514C9" w:rsidRDefault="00B514C9" w:rsidP="00B514C9">
      <w:pPr>
        <w:tabs>
          <w:tab w:val="left" w:pos="720"/>
        </w:tabs>
      </w:pPr>
      <w:r>
        <w:rPr>
          <w:color w:val="000000"/>
        </w:rPr>
        <w:t xml:space="preserve">You and your Major Professor must both sign the request.  This process will provide experience in obtaining “mini-grants,” which can be listed on your </w:t>
      </w:r>
      <w:r>
        <w:rPr>
          <w:i/>
          <w:color w:val="000000"/>
        </w:rPr>
        <w:t>Curriculum Vitae</w:t>
      </w:r>
      <w:r>
        <w:rPr>
          <w:color w:val="000000"/>
        </w:rPr>
        <w:t xml:space="preserve"> as “</w:t>
      </w:r>
      <w:r>
        <w:rPr>
          <w:color w:val="000000"/>
          <w:u w:val="single"/>
        </w:rPr>
        <w:t>SDSU Doctoral Research Grant</w:t>
      </w:r>
      <w:r>
        <w:rPr>
          <w:color w:val="000000"/>
        </w:rPr>
        <w:t>.”  In addition, you will probably want to consult with your Major Professor and the Department Coordinator</w:t>
      </w:r>
      <w:r>
        <w:t xml:space="preserve">, to find out what is already available and to get current prices on items that need to be purchased. </w:t>
      </w:r>
    </w:p>
    <w:p w14:paraId="35E84937" w14:textId="77777777" w:rsidR="00B514C9" w:rsidRDefault="00B514C9" w:rsidP="00B514C9">
      <w:pPr>
        <w:tabs>
          <w:tab w:val="left" w:pos="720"/>
        </w:tabs>
        <w:rPr>
          <w:b/>
        </w:rPr>
      </w:pPr>
      <w:r>
        <w:rPr>
          <w:b/>
        </w:rPr>
        <w:t xml:space="preserve"> </w:t>
      </w:r>
    </w:p>
    <w:p w14:paraId="2B4D84EB" w14:textId="77777777" w:rsidR="00B514C9" w:rsidRDefault="00B514C9" w:rsidP="00B514C9">
      <w:pPr>
        <w:pStyle w:val="Heading1"/>
        <w:jc w:val="left"/>
        <w:rPr>
          <w:rFonts w:ascii="Times New Roman" w:hAnsi="Times New Roman"/>
          <w:caps w:val="0"/>
          <w:color w:val="000000"/>
          <w:szCs w:val="24"/>
        </w:rPr>
      </w:pPr>
      <w:r>
        <w:rPr>
          <w:rFonts w:ascii="Times New Roman" w:hAnsi="Times New Roman"/>
          <w:caps w:val="0"/>
          <w:color w:val="000000"/>
          <w:szCs w:val="24"/>
        </w:rPr>
        <w:t>College of Sciences Funding</w:t>
      </w:r>
    </w:p>
    <w:p w14:paraId="57F0FF37" w14:textId="77777777" w:rsidR="00B514C9" w:rsidRDefault="00B514C9" w:rsidP="00B514C9">
      <w:pPr>
        <w:tabs>
          <w:tab w:val="left" w:pos="0"/>
        </w:tabs>
        <w:rPr>
          <w:color w:val="000000"/>
        </w:rPr>
      </w:pPr>
    </w:p>
    <w:p w14:paraId="537BC4A2" w14:textId="77777777" w:rsidR="00B514C9" w:rsidRDefault="00B514C9" w:rsidP="00B514C9">
      <w:pPr>
        <w:tabs>
          <w:tab w:val="left" w:pos="0"/>
        </w:tabs>
        <w:rPr>
          <w:color w:val="000000"/>
        </w:rPr>
      </w:pPr>
      <w:r>
        <w:rPr>
          <w:color w:val="000000"/>
        </w:rPr>
        <w:t>The College of Sciences receives Instructionally Related Activities (IRA) funds to help support student travel to professional meetings to present the results of their research.  In addition, a limited amount of these funds may be used for expenses or the purchase of supplies required for preparation for qualified research presentations (e.g., poster supplies, film developing, etc.).</w:t>
      </w:r>
    </w:p>
    <w:p w14:paraId="4E336B05" w14:textId="77777777" w:rsidR="00B514C9" w:rsidRDefault="00B514C9" w:rsidP="00B514C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color w:val="000000"/>
        </w:rPr>
        <w:t xml:space="preserve">Applications for supplies must have a clear indication of where the abstract will be published or presented.  A copy of the abstract to be submitted must be included. </w:t>
      </w:r>
    </w:p>
    <w:p w14:paraId="259D756F" w14:textId="77777777" w:rsidR="00B514C9" w:rsidRDefault="00B514C9" w:rsidP="00B514C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24AEFC44" w14:textId="77777777" w:rsidR="00B514C9" w:rsidRDefault="00B514C9" w:rsidP="00B514C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color w:val="000000"/>
        </w:rPr>
        <w:t xml:space="preserve">The following are guidelines for requesting travel funds: </w:t>
      </w:r>
    </w:p>
    <w:p w14:paraId="6810877B" w14:textId="77777777" w:rsidR="00B514C9" w:rsidRDefault="00B514C9" w:rsidP="00B514C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5D2A5E29" w14:textId="77777777" w:rsidR="00B514C9" w:rsidRDefault="00B514C9" w:rsidP="00A9380A">
      <w:pPr>
        <w:widowControl w:val="0"/>
        <w:numPr>
          <w:ilvl w:val="0"/>
          <w:numId w:val="11"/>
        </w:numPr>
        <w:tabs>
          <w:tab w:val="clear" w:pos="720"/>
          <w:tab w:val="num"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rPr>
      </w:pPr>
      <w:r>
        <w:rPr>
          <w:color w:val="000000"/>
        </w:rPr>
        <w:t xml:space="preserve">The student must be presenting a paper or poster at a national or regional meeting.  </w:t>
      </w:r>
      <w:r w:rsidR="00472711">
        <w:rPr>
          <w:color w:val="000000"/>
        </w:rPr>
        <w:t>Support for o</w:t>
      </w:r>
      <w:r>
        <w:rPr>
          <w:color w:val="000000"/>
        </w:rPr>
        <w:t xml:space="preserve">nly one student per paper or poster is permitted.  </w:t>
      </w:r>
    </w:p>
    <w:p w14:paraId="3D6B3AFD" w14:textId="77777777" w:rsidR="00B514C9" w:rsidRDefault="00B514C9" w:rsidP="00B514C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55C2CB8F" w14:textId="77777777" w:rsidR="00B514C9" w:rsidRDefault="00B514C9" w:rsidP="00A9380A">
      <w:pPr>
        <w:widowControl w:val="0"/>
        <w:numPr>
          <w:ilvl w:val="0"/>
          <w:numId w:val="11"/>
        </w:numPr>
        <w:tabs>
          <w:tab w:val="clear" w:pos="720"/>
          <w:tab w:val="num"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rPr>
      </w:pPr>
      <w:r>
        <w:rPr>
          <w:color w:val="000000"/>
        </w:rPr>
        <w:t xml:space="preserve">The student must submit an application to </w:t>
      </w:r>
      <w:r w:rsidR="005A4928" w:rsidRPr="0026005D">
        <w:rPr>
          <w:color w:val="000000"/>
        </w:rPr>
        <w:t>Estralita Martin</w:t>
      </w:r>
      <w:r>
        <w:rPr>
          <w:color w:val="000000"/>
        </w:rPr>
        <w:t xml:space="preserve"> in the Assistant Dean's Office (</w:t>
      </w:r>
      <w:r w:rsidRPr="0026005D">
        <w:rPr>
          <w:color w:val="000000"/>
        </w:rPr>
        <w:t>GMCS 321</w:t>
      </w:r>
      <w:r w:rsidR="005A4928" w:rsidRPr="0026005D">
        <w:rPr>
          <w:color w:val="000000"/>
        </w:rPr>
        <w:t>B</w:t>
      </w:r>
      <w:r w:rsidRPr="0026005D">
        <w:rPr>
          <w:color w:val="000000"/>
        </w:rPr>
        <w:t>).</w:t>
      </w:r>
      <w:r>
        <w:rPr>
          <w:color w:val="000000"/>
        </w:rPr>
        <w:t xml:space="preserve">  Applications will be considered two times during the year (beginning of November and April).  Applications must include a copy of the submitted abstract. </w:t>
      </w:r>
    </w:p>
    <w:p w14:paraId="2D080A03" w14:textId="77777777" w:rsidR="00B514C9" w:rsidRDefault="00B514C9" w:rsidP="00B514C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2874DF7F" w14:textId="77777777" w:rsidR="00B514C9" w:rsidRDefault="00B514C9" w:rsidP="00A9380A">
      <w:pPr>
        <w:widowControl w:val="0"/>
        <w:numPr>
          <w:ilvl w:val="0"/>
          <w:numId w:val="11"/>
        </w:numPr>
        <w:tabs>
          <w:tab w:val="clear" w:pos="720"/>
          <w:tab w:val="num"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rPr>
      </w:pPr>
      <w:r>
        <w:rPr>
          <w:color w:val="000000"/>
        </w:rPr>
        <w:t xml:space="preserve">Proposals will be approved pending acceptance of the research paper or poster. Funding will be activated after an acceptance letter is submitted to </w:t>
      </w:r>
      <w:r w:rsidR="005A4928" w:rsidRPr="0026005D">
        <w:rPr>
          <w:color w:val="000000"/>
        </w:rPr>
        <w:t>Estralita Martin</w:t>
      </w:r>
      <w:r w:rsidR="005A4928">
        <w:rPr>
          <w:color w:val="000000"/>
        </w:rPr>
        <w:t xml:space="preserve"> </w:t>
      </w:r>
      <w:r>
        <w:rPr>
          <w:color w:val="000000"/>
        </w:rPr>
        <w:t xml:space="preserve">(Assistant Dean's Office). </w:t>
      </w:r>
    </w:p>
    <w:p w14:paraId="26AECCC7" w14:textId="77777777" w:rsidR="00B514C9" w:rsidRDefault="00B514C9" w:rsidP="00B514C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1AF2A644" w14:textId="77777777" w:rsidR="00B514C9" w:rsidRDefault="00B514C9" w:rsidP="00A9380A">
      <w:pPr>
        <w:widowControl w:val="0"/>
        <w:numPr>
          <w:ilvl w:val="0"/>
          <w:numId w:val="11"/>
        </w:numPr>
        <w:tabs>
          <w:tab w:val="clear" w:pos="720"/>
          <w:tab w:val="num"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00000"/>
        </w:rPr>
      </w:pPr>
      <w:r>
        <w:rPr>
          <w:color w:val="000000"/>
        </w:rPr>
        <w:t xml:space="preserve">The amount of the award will vary depending on how many students apply and how much funding is available during the period in which the student applies. In the past the awards have ranged from </w:t>
      </w:r>
      <w:r w:rsidRPr="00B62187">
        <w:rPr>
          <w:color w:val="000000"/>
        </w:rPr>
        <w:t>$50-$150</w:t>
      </w:r>
      <w:r>
        <w:rPr>
          <w:color w:val="000000"/>
        </w:rPr>
        <w:t xml:space="preserve"> for in-state travel and $</w:t>
      </w:r>
      <w:r w:rsidRPr="00B62187">
        <w:rPr>
          <w:color w:val="000000"/>
        </w:rPr>
        <w:t>200-$350</w:t>
      </w:r>
      <w:r>
        <w:rPr>
          <w:color w:val="000000"/>
        </w:rPr>
        <w:t xml:space="preserve"> for out-of-state travel. </w:t>
      </w:r>
    </w:p>
    <w:p w14:paraId="69E14C7A" w14:textId="77777777" w:rsidR="00B514C9" w:rsidRDefault="00B514C9" w:rsidP="00B514C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p w14:paraId="033FD2FE" w14:textId="77777777" w:rsidR="0028518C" w:rsidRDefault="00B514C9" w:rsidP="00350BA9">
      <w:pPr>
        <w:rPr>
          <w:color w:val="000000"/>
        </w:rPr>
      </w:pPr>
      <w:r>
        <w:rPr>
          <w:color w:val="000000"/>
        </w:rPr>
        <w:t>Applications are available in the Assistant Dean's Office (</w:t>
      </w:r>
      <w:r w:rsidRPr="0026005D">
        <w:rPr>
          <w:color w:val="000000"/>
        </w:rPr>
        <w:t>ext. 41204).</w:t>
      </w:r>
    </w:p>
    <w:p w14:paraId="14687C2B" w14:textId="77777777" w:rsidR="0026005D" w:rsidRDefault="0026005D" w:rsidP="00350BA9">
      <w:pPr>
        <w:rPr>
          <w:b/>
          <w:color w:val="000000"/>
        </w:rPr>
      </w:pPr>
    </w:p>
    <w:p w14:paraId="428E189D" w14:textId="0EB6C321" w:rsidR="00B514C9" w:rsidRPr="0028518C" w:rsidRDefault="00B514C9" w:rsidP="00350BA9">
      <w:pPr>
        <w:rPr>
          <w:color w:val="000000"/>
        </w:rPr>
      </w:pPr>
      <w:r w:rsidRPr="00350BA9">
        <w:rPr>
          <w:b/>
          <w:color w:val="000000"/>
        </w:rPr>
        <w:t>JDPE Funding Priorities</w:t>
      </w:r>
    </w:p>
    <w:p w14:paraId="60531DAC" w14:textId="77777777" w:rsidR="00B514C9" w:rsidRDefault="00B514C9" w:rsidP="00B514C9">
      <w:pPr>
        <w:tabs>
          <w:tab w:val="left" w:pos="720"/>
        </w:tabs>
        <w:rPr>
          <w:color w:val="000000"/>
        </w:rPr>
      </w:pPr>
    </w:p>
    <w:p w14:paraId="6FA629C5" w14:textId="77777777" w:rsidR="00B514C9" w:rsidRDefault="00BC2C47" w:rsidP="00B514C9">
      <w:pPr>
        <w:tabs>
          <w:tab w:val="left" w:pos="720"/>
        </w:tabs>
        <w:rPr>
          <w:color w:val="000000"/>
        </w:rPr>
      </w:pPr>
      <w:r>
        <w:rPr>
          <w:color w:val="000000"/>
        </w:rPr>
        <w:t>All support is contingent on</w:t>
      </w:r>
      <w:r w:rsidR="005062A8">
        <w:rPr>
          <w:color w:val="000000"/>
        </w:rPr>
        <w:t xml:space="preserve"> satisfactory progress report being file in the previous May. </w:t>
      </w:r>
      <w:r w:rsidR="00B514C9">
        <w:rPr>
          <w:color w:val="000000"/>
        </w:rPr>
        <w:t xml:space="preserve">The highest priority is the efficient and expedient completion of </w:t>
      </w:r>
      <w:r w:rsidR="00472711">
        <w:rPr>
          <w:color w:val="000000"/>
        </w:rPr>
        <w:t>a quality Dissertation &amp; published papers</w:t>
      </w:r>
      <w:r w:rsidR="00320C4A">
        <w:rPr>
          <w:color w:val="000000"/>
        </w:rPr>
        <w:t xml:space="preserve"> for your</w:t>
      </w:r>
      <w:r w:rsidR="00B514C9">
        <w:rPr>
          <w:color w:val="000000"/>
        </w:rPr>
        <w:t xml:space="preserve"> degree.  Meetings that increase your exposure to US </w:t>
      </w:r>
      <w:r w:rsidR="001C39C3">
        <w:rPr>
          <w:color w:val="000000"/>
        </w:rPr>
        <w:t>and international</w:t>
      </w:r>
      <w:r w:rsidR="00B514C9">
        <w:rPr>
          <w:color w:val="000000"/>
        </w:rPr>
        <w:t xml:space="preserve"> scientists and at which a paper or poster is presented are also of high priority.  A request outside these categories may result in either partial or no funding.</w:t>
      </w:r>
    </w:p>
    <w:p w14:paraId="549D660C" w14:textId="77777777" w:rsidR="00B514C9" w:rsidRDefault="00B514C9" w:rsidP="00B514C9">
      <w:pPr>
        <w:pStyle w:val="TOC1"/>
        <w:rPr>
          <w:rFonts w:ascii="Times New Roman" w:hAnsi="Times New Roman"/>
          <w:sz w:val="24"/>
          <w:szCs w:val="24"/>
        </w:rPr>
      </w:pPr>
    </w:p>
    <w:p w14:paraId="3560C163" w14:textId="77777777" w:rsidR="00B514C9" w:rsidRDefault="00B514C9" w:rsidP="00B514C9">
      <w:pPr>
        <w:pStyle w:val="BodyTextIndent3"/>
        <w:ind w:left="0" w:firstLine="0"/>
        <w:jc w:val="left"/>
        <w:rPr>
          <w:rFonts w:ascii="Times New Roman" w:hAnsi="Times New Roman"/>
          <w:i/>
          <w:sz w:val="24"/>
          <w:szCs w:val="24"/>
        </w:rPr>
      </w:pPr>
      <w:r>
        <w:rPr>
          <w:rFonts w:ascii="Times New Roman" w:hAnsi="Times New Roman"/>
          <w:caps/>
          <w:color w:val="000000"/>
          <w:sz w:val="24"/>
          <w:szCs w:val="24"/>
        </w:rPr>
        <w:tab/>
      </w:r>
      <w:r>
        <w:rPr>
          <w:rFonts w:ascii="Times New Roman" w:hAnsi="Times New Roman"/>
          <w:i/>
          <w:color w:val="000000"/>
          <w:sz w:val="24"/>
          <w:szCs w:val="24"/>
        </w:rPr>
        <w:t>Travel</w:t>
      </w:r>
    </w:p>
    <w:p w14:paraId="5BE7C370" w14:textId="77777777" w:rsidR="00B514C9" w:rsidRDefault="00B514C9" w:rsidP="00A9380A">
      <w:pPr>
        <w:pStyle w:val="BodyTextIndent3"/>
        <w:numPr>
          <w:ilvl w:val="0"/>
          <w:numId w:val="12"/>
        </w:numPr>
        <w:spacing w:before="120"/>
        <w:jc w:val="left"/>
        <w:rPr>
          <w:rFonts w:ascii="Times New Roman" w:hAnsi="Times New Roman"/>
          <w:color w:val="000000"/>
          <w:sz w:val="24"/>
          <w:szCs w:val="24"/>
        </w:rPr>
      </w:pPr>
      <w:r>
        <w:rPr>
          <w:rFonts w:ascii="Times New Roman" w:hAnsi="Times New Roman"/>
          <w:color w:val="000000"/>
          <w:sz w:val="24"/>
          <w:szCs w:val="24"/>
        </w:rPr>
        <w:t xml:space="preserve">To UCD for you and your Major Professor; travel to SDSU by your UCD research host.  </w:t>
      </w:r>
    </w:p>
    <w:p w14:paraId="65417CAC" w14:textId="58E7C593" w:rsidR="00B514C9" w:rsidRDefault="00B514C9" w:rsidP="00A9380A">
      <w:pPr>
        <w:pStyle w:val="BodyTextIndent3"/>
        <w:numPr>
          <w:ilvl w:val="0"/>
          <w:numId w:val="12"/>
        </w:numPr>
        <w:spacing w:before="120"/>
        <w:jc w:val="left"/>
        <w:rPr>
          <w:rFonts w:ascii="Times New Roman" w:hAnsi="Times New Roman"/>
          <w:color w:val="000000"/>
          <w:sz w:val="24"/>
          <w:szCs w:val="24"/>
        </w:rPr>
      </w:pPr>
      <w:r>
        <w:rPr>
          <w:rFonts w:ascii="Times New Roman" w:hAnsi="Times New Roman"/>
          <w:color w:val="000000"/>
          <w:sz w:val="24"/>
          <w:szCs w:val="24"/>
        </w:rPr>
        <w:t xml:space="preserve">To present dissertation research results at suitable </w:t>
      </w:r>
      <w:r w:rsidR="00320C4A">
        <w:rPr>
          <w:rFonts w:ascii="Times New Roman" w:hAnsi="Times New Roman"/>
          <w:color w:val="000000"/>
          <w:sz w:val="24"/>
          <w:szCs w:val="24"/>
        </w:rPr>
        <w:t xml:space="preserve">international, </w:t>
      </w:r>
      <w:r>
        <w:rPr>
          <w:rFonts w:ascii="Times New Roman" w:hAnsi="Times New Roman"/>
          <w:color w:val="000000"/>
          <w:sz w:val="24"/>
          <w:szCs w:val="24"/>
        </w:rPr>
        <w:t>national or regional meetings</w:t>
      </w:r>
      <w:r w:rsidR="001654E9">
        <w:rPr>
          <w:rFonts w:ascii="Times New Roman" w:hAnsi="Times New Roman"/>
          <w:color w:val="000000"/>
          <w:sz w:val="24"/>
          <w:szCs w:val="24"/>
        </w:rPr>
        <w:t xml:space="preserve"> </w:t>
      </w:r>
      <w:r>
        <w:rPr>
          <w:rFonts w:ascii="Times New Roman" w:hAnsi="Times New Roman"/>
          <w:color w:val="000000"/>
          <w:sz w:val="24"/>
          <w:szCs w:val="24"/>
        </w:rPr>
        <w:t>(invited or contributed)</w:t>
      </w:r>
    </w:p>
    <w:p w14:paraId="1C58BC49" w14:textId="77777777" w:rsidR="00B514C9" w:rsidRDefault="00B514C9" w:rsidP="00A9380A">
      <w:pPr>
        <w:pStyle w:val="BodyTextIndent3"/>
        <w:numPr>
          <w:ilvl w:val="0"/>
          <w:numId w:val="12"/>
        </w:numPr>
        <w:spacing w:before="120"/>
        <w:jc w:val="left"/>
        <w:rPr>
          <w:rFonts w:ascii="Times New Roman" w:hAnsi="Times New Roman"/>
          <w:color w:val="000000"/>
          <w:sz w:val="24"/>
          <w:szCs w:val="24"/>
        </w:rPr>
      </w:pPr>
      <w:r>
        <w:rPr>
          <w:rFonts w:ascii="Times New Roman" w:hAnsi="Times New Roman"/>
          <w:color w:val="000000"/>
          <w:sz w:val="24"/>
          <w:szCs w:val="24"/>
        </w:rPr>
        <w:t xml:space="preserve">To attend approved </w:t>
      </w:r>
      <w:r w:rsidR="00320C4A">
        <w:rPr>
          <w:rFonts w:ascii="Times New Roman" w:hAnsi="Times New Roman"/>
          <w:color w:val="000000"/>
          <w:sz w:val="24"/>
          <w:szCs w:val="24"/>
        </w:rPr>
        <w:t xml:space="preserve">international, </w:t>
      </w:r>
      <w:r>
        <w:rPr>
          <w:rFonts w:ascii="Times New Roman" w:hAnsi="Times New Roman"/>
          <w:color w:val="000000"/>
          <w:sz w:val="24"/>
          <w:szCs w:val="24"/>
        </w:rPr>
        <w:t>national or regional meetings</w:t>
      </w:r>
    </w:p>
    <w:p w14:paraId="133C0248" w14:textId="77777777" w:rsidR="00B514C9" w:rsidRDefault="00B514C9" w:rsidP="00B514C9">
      <w:pPr>
        <w:pStyle w:val="BodyTextIndent3"/>
        <w:spacing w:before="120"/>
        <w:ind w:firstLine="0"/>
        <w:jc w:val="left"/>
        <w:rPr>
          <w:rFonts w:ascii="Times New Roman" w:hAnsi="Times New Roman"/>
          <w:i/>
          <w:color w:val="000000"/>
          <w:sz w:val="24"/>
          <w:szCs w:val="24"/>
        </w:rPr>
      </w:pPr>
      <w:r>
        <w:rPr>
          <w:rFonts w:ascii="Times New Roman" w:hAnsi="Times New Roman"/>
          <w:i/>
          <w:color w:val="000000"/>
          <w:sz w:val="24"/>
          <w:szCs w:val="24"/>
        </w:rPr>
        <w:t xml:space="preserve">Note:  It is difficult to </w:t>
      </w:r>
      <w:r w:rsidR="001C39C3">
        <w:rPr>
          <w:rFonts w:ascii="Times New Roman" w:hAnsi="Times New Roman"/>
          <w:i/>
          <w:color w:val="000000"/>
          <w:sz w:val="24"/>
          <w:szCs w:val="24"/>
        </w:rPr>
        <w:t>prioritize international</w:t>
      </w:r>
      <w:r>
        <w:rPr>
          <w:rFonts w:ascii="Times New Roman" w:hAnsi="Times New Roman"/>
          <w:i/>
          <w:color w:val="000000"/>
          <w:sz w:val="24"/>
          <w:szCs w:val="24"/>
        </w:rPr>
        <w:t xml:space="preserve"> vs. national meetings; international meetings are evaluated on a case-by-case basis.</w:t>
      </w:r>
    </w:p>
    <w:p w14:paraId="00303BC2" w14:textId="77777777" w:rsidR="00B514C9" w:rsidRDefault="00B514C9" w:rsidP="00B514C9">
      <w:pPr>
        <w:pStyle w:val="BodyTextIndent3"/>
        <w:ind w:left="0" w:firstLine="0"/>
        <w:jc w:val="left"/>
        <w:rPr>
          <w:rFonts w:ascii="Times New Roman" w:hAnsi="Times New Roman"/>
          <w:color w:val="000000"/>
          <w:sz w:val="24"/>
          <w:szCs w:val="24"/>
        </w:rPr>
      </w:pPr>
    </w:p>
    <w:p w14:paraId="55712C69" w14:textId="77777777" w:rsidR="00B514C9" w:rsidRDefault="00B514C9" w:rsidP="00B514C9">
      <w:pPr>
        <w:pStyle w:val="BodyTextIndent3"/>
        <w:ind w:left="0" w:firstLine="0"/>
        <w:jc w:val="left"/>
        <w:rPr>
          <w:rFonts w:ascii="Times New Roman" w:hAnsi="Times New Roman"/>
          <w:i/>
          <w:color w:val="000000"/>
          <w:sz w:val="24"/>
          <w:szCs w:val="24"/>
        </w:rPr>
      </w:pPr>
      <w:r>
        <w:rPr>
          <w:rFonts w:ascii="Times New Roman" w:hAnsi="Times New Roman"/>
          <w:b/>
          <w:color w:val="000000"/>
          <w:sz w:val="24"/>
          <w:szCs w:val="24"/>
        </w:rPr>
        <w:tab/>
      </w:r>
      <w:r>
        <w:rPr>
          <w:rFonts w:ascii="Times New Roman" w:hAnsi="Times New Roman"/>
          <w:i/>
          <w:color w:val="000000"/>
          <w:sz w:val="24"/>
          <w:szCs w:val="24"/>
        </w:rPr>
        <w:t>Research Related</w:t>
      </w:r>
    </w:p>
    <w:p w14:paraId="71C1950E" w14:textId="77777777" w:rsidR="00B514C9" w:rsidRDefault="00B514C9" w:rsidP="00A9380A">
      <w:pPr>
        <w:pStyle w:val="BodyTextIndent3"/>
        <w:numPr>
          <w:ilvl w:val="0"/>
          <w:numId w:val="13"/>
        </w:numPr>
        <w:spacing w:before="120"/>
        <w:jc w:val="left"/>
        <w:rPr>
          <w:rFonts w:ascii="Times New Roman" w:hAnsi="Times New Roman"/>
          <w:color w:val="000000"/>
          <w:sz w:val="24"/>
          <w:szCs w:val="24"/>
        </w:rPr>
      </w:pPr>
      <w:r>
        <w:rPr>
          <w:rFonts w:ascii="Times New Roman" w:hAnsi="Times New Roman"/>
          <w:color w:val="000000"/>
          <w:sz w:val="24"/>
          <w:szCs w:val="24"/>
        </w:rPr>
        <w:t>Funds to conduct work under an approved plan that has been presented to the faculty or approved by the GC</w:t>
      </w:r>
    </w:p>
    <w:p w14:paraId="2A802B4E" w14:textId="77777777" w:rsidR="00B514C9" w:rsidRDefault="00B514C9" w:rsidP="00A9380A">
      <w:pPr>
        <w:numPr>
          <w:ilvl w:val="0"/>
          <w:numId w:val="13"/>
        </w:numPr>
        <w:tabs>
          <w:tab w:val="left" w:pos="720"/>
          <w:tab w:val="left" w:pos="1080"/>
        </w:tabs>
        <w:spacing w:before="120"/>
        <w:rPr>
          <w:color w:val="000000"/>
        </w:rPr>
      </w:pPr>
      <w:r>
        <w:rPr>
          <w:color w:val="000000"/>
        </w:rPr>
        <w:t>Funds to conduct preliminary studies work that are approved by faculty</w:t>
      </w:r>
    </w:p>
    <w:p w14:paraId="120A147F" w14:textId="77777777" w:rsidR="00B514C9" w:rsidRDefault="00B514C9" w:rsidP="00A9380A">
      <w:pPr>
        <w:numPr>
          <w:ilvl w:val="0"/>
          <w:numId w:val="13"/>
        </w:numPr>
        <w:tabs>
          <w:tab w:val="left" w:pos="720"/>
          <w:tab w:val="left" w:pos="1080"/>
        </w:tabs>
        <w:spacing w:before="120"/>
        <w:rPr>
          <w:color w:val="000000"/>
        </w:rPr>
      </w:pPr>
      <w:r>
        <w:rPr>
          <w:color w:val="000000"/>
        </w:rPr>
        <w:t>Page charges</w:t>
      </w:r>
    </w:p>
    <w:p w14:paraId="27C118B7" w14:textId="77777777" w:rsidR="00B514C9" w:rsidRDefault="00B514C9" w:rsidP="00B514C9">
      <w:pPr>
        <w:pStyle w:val="TOC1"/>
        <w:rPr>
          <w:rFonts w:ascii="Times New Roman" w:hAnsi="Times New Roman"/>
          <w:sz w:val="24"/>
          <w:szCs w:val="24"/>
        </w:rPr>
      </w:pPr>
    </w:p>
    <w:p w14:paraId="35DDF062" w14:textId="77777777" w:rsidR="00B514C9" w:rsidRDefault="00B514C9" w:rsidP="00B514C9">
      <w:pPr>
        <w:pStyle w:val="BodyTextIndent3"/>
        <w:ind w:left="0" w:firstLine="0"/>
        <w:jc w:val="left"/>
        <w:rPr>
          <w:rFonts w:ascii="Times New Roman" w:hAnsi="Times New Roman"/>
          <w:i/>
          <w:color w:val="000000"/>
          <w:sz w:val="24"/>
          <w:szCs w:val="24"/>
        </w:rPr>
      </w:pPr>
      <w:r>
        <w:rPr>
          <w:rFonts w:ascii="Times New Roman" w:hAnsi="Times New Roman"/>
          <w:color w:val="000000"/>
          <w:sz w:val="24"/>
          <w:szCs w:val="24"/>
        </w:rPr>
        <w:tab/>
      </w:r>
      <w:r>
        <w:rPr>
          <w:rFonts w:ascii="Times New Roman" w:hAnsi="Times New Roman"/>
          <w:i/>
          <w:color w:val="000000"/>
          <w:sz w:val="24"/>
          <w:szCs w:val="24"/>
        </w:rPr>
        <w:t>Equipment</w:t>
      </w:r>
    </w:p>
    <w:p w14:paraId="1E5BB985" w14:textId="77777777" w:rsidR="00B514C9" w:rsidRDefault="00B514C9" w:rsidP="00A9380A">
      <w:pPr>
        <w:numPr>
          <w:ilvl w:val="0"/>
          <w:numId w:val="14"/>
        </w:numPr>
        <w:tabs>
          <w:tab w:val="left" w:pos="720"/>
          <w:tab w:val="left" w:pos="1080"/>
        </w:tabs>
        <w:spacing w:before="120"/>
        <w:rPr>
          <w:color w:val="000000"/>
        </w:rPr>
      </w:pPr>
      <w:r>
        <w:rPr>
          <w:color w:val="000000"/>
        </w:rPr>
        <w:t>Ecological equipment for use by doctoral students and faculty in the course of dissertation-related research</w:t>
      </w:r>
    </w:p>
    <w:p w14:paraId="3FE8D598" w14:textId="77777777" w:rsidR="00B514C9" w:rsidRDefault="00B514C9" w:rsidP="00A9380A">
      <w:pPr>
        <w:numPr>
          <w:ilvl w:val="0"/>
          <w:numId w:val="14"/>
        </w:numPr>
        <w:tabs>
          <w:tab w:val="left" w:pos="720"/>
          <w:tab w:val="left" w:pos="1080"/>
        </w:tabs>
        <w:spacing w:before="120"/>
        <w:rPr>
          <w:color w:val="000000"/>
        </w:rPr>
      </w:pPr>
      <w:r>
        <w:rPr>
          <w:color w:val="000000"/>
        </w:rPr>
        <w:t>Computers for support of dissertation research</w:t>
      </w:r>
    </w:p>
    <w:p w14:paraId="6256FD7C" w14:textId="6D11C45C" w:rsidR="00B514C9" w:rsidRDefault="00B514C9" w:rsidP="00A9380A">
      <w:pPr>
        <w:numPr>
          <w:ilvl w:val="0"/>
          <w:numId w:val="14"/>
        </w:numPr>
        <w:tabs>
          <w:tab w:val="left" w:pos="720"/>
          <w:tab w:val="left" w:pos="1080"/>
        </w:tabs>
        <w:spacing w:before="120"/>
        <w:rPr>
          <w:color w:val="000000"/>
        </w:rPr>
      </w:pPr>
      <w:r>
        <w:rPr>
          <w:color w:val="000000"/>
        </w:rPr>
        <w:t xml:space="preserve">Equipment to be used by the student and </w:t>
      </w:r>
      <w:r>
        <w:t>the Major Professor</w:t>
      </w:r>
    </w:p>
    <w:p w14:paraId="3E477303" w14:textId="77777777" w:rsidR="00B514C9" w:rsidRDefault="00B514C9" w:rsidP="00B514C9">
      <w:pPr>
        <w:tabs>
          <w:tab w:val="left" w:pos="720"/>
          <w:tab w:val="left" w:pos="1080"/>
        </w:tabs>
        <w:rPr>
          <w:color w:val="000000"/>
        </w:rPr>
      </w:pPr>
    </w:p>
    <w:p w14:paraId="6105C3EE" w14:textId="77777777" w:rsidR="00336ACA" w:rsidRDefault="00336ACA" w:rsidP="00B514C9">
      <w:pPr>
        <w:rPr>
          <w:b/>
        </w:rPr>
      </w:pPr>
    </w:p>
    <w:p w14:paraId="56140252" w14:textId="2548482E" w:rsidR="00B514C9" w:rsidRDefault="00B514C9" w:rsidP="00B514C9">
      <w:pPr>
        <w:rPr>
          <w:b/>
        </w:rPr>
      </w:pPr>
      <w:r>
        <w:rPr>
          <w:b/>
        </w:rPr>
        <w:t>Submitting Funding Requests to the JDPE</w:t>
      </w:r>
    </w:p>
    <w:p w14:paraId="58A9E186" w14:textId="77777777" w:rsidR="00B514C9" w:rsidRDefault="00B514C9" w:rsidP="00B514C9">
      <w:pPr>
        <w:tabs>
          <w:tab w:val="left" w:pos="720"/>
          <w:tab w:val="left" w:pos="1080"/>
        </w:tabs>
        <w:rPr>
          <w:color w:val="000000"/>
        </w:rPr>
      </w:pPr>
    </w:p>
    <w:p w14:paraId="083DB470" w14:textId="77777777" w:rsidR="00B514C9" w:rsidRDefault="00B514C9" w:rsidP="00B514C9">
      <w:pPr>
        <w:tabs>
          <w:tab w:val="left" w:pos="720"/>
          <w:tab w:val="left" w:pos="1080"/>
        </w:tabs>
        <w:spacing w:before="120"/>
        <w:ind w:left="720"/>
        <w:rPr>
          <w:color w:val="000000"/>
        </w:rPr>
      </w:pPr>
      <w:r>
        <w:rPr>
          <w:color w:val="000000"/>
        </w:rPr>
        <w:t>The probability of a request being funded will be increased by the following:</w:t>
      </w:r>
    </w:p>
    <w:p w14:paraId="423FEF99" w14:textId="77777777" w:rsidR="00B514C9" w:rsidRDefault="00B514C9" w:rsidP="00A9380A">
      <w:pPr>
        <w:numPr>
          <w:ilvl w:val="0"/>
          <w:numId w:val="15"/>
        </w:numPr>
        <w:tabs>
          <w:tab w:val="left" w:pos="720"/>
          <w:tab w:val="left" w:pos="1080"/>
        </w:tabs>
        <w:spacing w:before="120"/>
        <w:rPr>
          <w:color w:val="000000"/>
        </w:rPr>
      </w:pPr>
      <w:r>
        <w:rPr>
          <w:color w:val="000000"/>
        </w:rPr>
        <w:t>A Clear and compelling proposal accompanying the request, including a statement of stating how the funding will promote the dissertation research, endorsed by the Major Professor.</w:t>
      </w:r>
    </w:p>
    <w:p w14:paraId="29D7A24A" w14:textId="77777777" w:rsidR="00B514C9" w:rsidRDefault="00B514C9" w:rsidP="00A9380A">
      <w:pPr>
        <w:numPr>
          <w:ilvl w:val="0"/>
          <w:numId w:val="15"/>
        </w:numPr>
        <w:tabs>
          <w:tab w:val="left" w:pos="720"/>
          <w:tab w:val="left" w:pos="1080"/>
        </w:tabs>
        <w:spacing w:before="120"/>
        <w:rPr>
          <w:color w:val="000000"/>
        </w:rPr>
      </w:pPr>
      <w:r>
        <w:rPr>
          <w:color w:val="000000"/>
        </w:rPr>
        <w:t>Evidence of an attempt to gain matching or supplementary funds, e.g., submission of a proposal to Sigma Xi or other sources of graduate research support</w:t>
      </w:r>
    </w:p>
    <w:p w14:paraId="5079C554" w14:textId="77777777" w:rsidR="00B514C9" w:rsidRDefault="00B514C9" w:rsidP="00B514C9">
      <w:pPr>
        <w:tabs>
          <w:tab w:val="left" w:pos="720"/>
          <w:tab w:val="left" w:pos="1080"/>
        </w:tabs>
        <w:spacing w:before="120"/>
        <w:ind w:left="1080"/>
        <w:rPr>
          <w:i/>
          <w:color w:val="000000"/>
        </w:rPr>
      </w:pPr>
      <w:r>
        <w:rPr>
          <w:i/>
          <w:color w:val="000000"/>
        </w:rPr>
        <w:t>Note—it is not the intent to require matching funds, but to encourage submission of proposals.</w:t>
      </w:r>
    </w:p>
    <w:p w14:paraId="6A93F630" w14:textId="77777777" w:rsidR="00B514C9" w:rsidRDefault="00B514C9" w:rsidP="00B514C9">
      <w:pPr>
        <w:pStyle w:val="BodyText3"/>
        <w:jc w:val="left"/>
        <w:rPr>
          <w:rFonts w:ascii="Times New Roman" w:hAnsi="Times New Roman"/>
          <w:color w:val="000000"/>
          <w:szCs w:val="24"/>
        </w:rPr>
      </w:pPr>
    </w:p>
    <w:p w14:paraId="49588500" w14:textId="77777777" w:rsidR="00B514C9" w:rsidRDefault="00B514C9" w:rsidP="008F253B">
      <w:pPr>
        <w:pStyle w:val="BodyText3"/>
        <w:jc w:val="left"/>
        <w:rPr>
          <w:rFonts w:ascii="Times New Roman" w:hAnsi="Times New Roman"/>
          <w:color w:val="000000"/>
          <w:szCs w:val="24"/>
        </w:rPr>
      </w:pPr>
      <w:r>
        <w:rPr>
          <w:rFonts w:ascii="Times New Roman" w:hAnsi="Times New Roman"/>
          <w:color w:val="000000"/>
          <w:szCs w:val="24"/>
        </w:rPr>
        <w:t>All students must apply for at least two pre-doctoral fellowships during each of their first two years in the JD program to be eligible for continued mini-grant support.  Be sure to add copies of these proposals to your portfolio.</w:t>
      </w:r>
      <w:r w:rsidR="008F253B">
        <w:rPr>
          <w:rFonts w:ascii="Times New Roman" w:hAnsi="Times New Roman"/>
          <w:color w:val="000000"/>
          <w:szCs w:val="24"/>
        </w:rPr>
        <w:t xml:space="preserve"> Travel support will be contingent on filing a T2 30 days before travel date and approval of funding application. Deadlin</w:t>
      </w:r>
      <w:r w:rsidR="00975D83">
        <w:rPr>
          <w:rFonts w:ascii="Times New Roman" w:hAnsi="Times New Roman"/>
          <w:color w:val="000000"/>
          <w:szCs w:val="24"/>
        </w:rPr>
        <w:t>e for requesting supplies is April</w:t>
      </w:r>
      <w:r w:rsidR="008F253B">
        <w:rPr>
          <w:rFonts w:ascii="Times New Roman" w:hAnsi="Times New Roman"/>
          <w:color w:val="000000"/>
          <w:szCs w:val="24"/>
        </w:rPr>
        <w:t xml:space="preserve"> 1</w:t>
      </w:r>
      <w:r w:rsidR="008F253B" w:rsidRPr="008F253B">
        <w:rPr>
          <w:rFonts w:ascii="Times New Roman" w:hAnsi="Times New Roman"/>
          <w:color w:val="000000"/>
          <w:szCs w:val="24"/>
          <w:vertAlign w:val="superscript"/>
        </w:rPr>
        <w:t>st</w:t>
      </w:r>
      <w:r w:rsidR="008F253B">
        <w:rPr>
          <w:rFonts w:ascii="Times New Roman" w:hAnsi="Times New Roman"/>
          <w:color w:val="000000"/>
          <w:szCs w:val="24"/>
        </w:rPr>
        <w:t xml:space="preserve">. </w:t>
      </w:r>
    </w:p>
    <w:p w14:paraId="63F32A9D" w14:textId="77777777" w:rsidR="00B514C9" w:rsidRDefault="00B514C9" w:rsidP="00B514C9">
      <w:pPr>
        <w:pStyle w:val="BodyText3"/>
        <w:jc w:val="left"/>
        <w:rPr>
          <w:rFonts w:ascii="Times New Roman" w:hAnsi="Times New Roman"/>
          <w:color w:val="000000"/>
          <w:szCs w:val="24"/>
        </w:rPr>
      </w:pPr>
    </w:p>
    <w:p w14:paraId="02B6AC2B" w14:textId="77777777" w:rsidR="00B514C9" w:rsidRDefault="00B514C9" w:rsidP="00B514C9">
      <w:pPr>
        <w:pStyle w:val="TOC1"/>
        <w:rPr>
          <w:rFonts w:ascii="Times New Roman" w:eastAsia="Times New Roman" w:hAnsi="Times New Roman"/>
          <w:color w:val="000000"/>
          <w:sz w:val="24"/>
          <w:szCs w:val="24"/>
        </w:rPr>
      </w:pPr>
      <w:r>
        <w:rPr>
          <w:rFonts w:ascii="Times New Roman" w:eastAsia="Times New Roman" w:hAnsi="Times New Roman"/>
          <w:color w:val="000000"/>
          <w:sz w:val="24"/>
          <w:szCs w:val="24"/>
        </w:rPr>
        <w:t>Budgets for JDPE Funding Requests</w:t>
      </w:r>
    </w:p>
    <w:p w14:paraId="34F7AD03" w14:textId="77777777" w:rsidR="00B514C9" w:rsidRDefault="00B514C9" w:rsidP="00B514C9">
      <w:pPr>
        <w:rPr>
          <w:color w:val="000000"/>
        </w:rPr>
      </w:pPr>
    </w:p>
    <w:p w14:paraId="1CB51932" w14:textId="77777777" w:rsidR="00B514C9" w:rsidRDefault="00B514C9" w:rsidP="00B514C9">
      <w:pPr>
        <w:pStyle w:val="BodyText2"/>
        <w:tabs>
          <w:tab w:val="left" w:pos="720"/>
        </w:tabs>
        <w:ind w:left="0"/>
        <w:rPr>
          <w:rFonts w:ascii="Times New Roman" w:hAnsi="Times New Roman"/>
          <w:color w:val="000000"/>
          <w:sz w:val="24"/>
          <w:szCs w:val="24"/>
        </w:rPr>
      </w:pPr>
      <w:r>
        <w:rPr>
          <w:rFonts w:ascii="Times New Roman" w:hAnsi="Times New Roman"/>
          <w:i/>
          <w:color w:val="000000"/>
          <w:sz w:val="24"/>
          <w:szCs w:val="24"/>
        </w:rPr>
        <w:lastRenderedPageBreak/>
        <w:t>Student Assistant</w:t>
      </w:r>
    </w:p>
    <w:p w14:paraId="6A945A1E" w14:textId="77777777" w:rsidR="00B514C9" w:rsidRDefault="00B514C9" w:rsidP="00B514C9">
      <w:pPr>
        <w:pStyle w:val="BodyText2"/>
        <w:tabs>
          <w:tab w:val="left" w:pos="720"/>
        </w:tabs>
        <w:ind w:left="0"/>
        <w:rPr>
          <w:rFonts w:ascii="Times New Roman" w:hAnsi="Times New Roman"/>
          <w:color w:val="000000"/>
          <w:sz w:val="24"/>
          <w:szCs w:val="24"/>
        </w:rPr>
      </w:pPr>
    </w:p>
    <w:p w14:paraId="7EB889A1" w14:textId="29B9699C" w:rsidR="00F125B5" w:rsidRDefault="00B514C9" w:rsidP="00B514C9">
      <w:pPr>
        <w:pStyle w:val="BodyText2"/>
        <w:tabs>
          <w:tab w:val="left" w:pos="720"/>
        </w:tabs>
        <w:ind w:left="0"/>
        <w:rPr>
          <w:rFonts w:ascii="Times New Roman" w:hAnsi="Times New Roman"/>
          <w:i/>
          <w:color w:val="000000"/>
          <w:sz w:val="24"/>
          <w:szCs w:val="24"/>
        </w:rPr>
      </w:pPr>
      <w:r>
        <w:rPr>
          <w:rFonts w:ascii="Times New Roman" w:hAnsi="Times New Roman"/>
          <w:color w:val="000000"/>
          <w:sz w:val="24"/>
          <w:szCs w:val="24"/>
        </w:rPr>
        <w:t xml:space="preserve">Student assistance is wages paid to a student who is hired on an hourly basis to help you carry out some essential but tedious task (e.g. weighing several thousand seeds, separating roots in soil samples, counting thousands of polychaete worms) or providing a field assistant in areas where it is unwise to work alone.  If you are given an allocation for a student assistant, you must supervise the student, keep track of his/her hours, and turn in a </w:t>
      </w:r>
      <w:r w:rsidR="00336ACA">
        <w:rPr>
          <w:rFonts w:ascii="Times New Roman" w:hAnsi="Times New Roman"/>
          <w:color w:val="000000"/>
          <w:sz w:val="24"/>
          <w:szCs w:val="24"/>
        </w:rPr>
        <w:t>timecard</w:t>
      </w:r>
      <w:r>
        <w:rPr>
          <w:rFonts w:ascii="Times New Roman" w:hAnsi="Times New Roman"/>
          <w:color w:val="000000"/>
          <w:sz w:val="24"/>
          <w:szCs w:val="24"/>
        </w:rPr>
        <w:t xml:space="preserve"> to the Department Coordinator (</w:t>
      </w:r>
      <w:r w:rsidR="002E0A3D">
        <w:rPr>
          <w:rFonts w:ascii="Times New Roman" w:hAnsi="Times New Roman"/>
          <w:color w:val="000000"/>
          <w:sz w:val="24"/>
          <w:szCs w:val="24"/>
        </w:rPr>
        <w:t>Cecilia Arpallan</w:t>
      </w:r>
      <w:r>
        <w:rPr>
          <w:rFonts w:ascii="Times New Roman" w:hAnsi="Times New Roman"/>
          <w:color w:val="000000"/>
          <w:sz w:val="24"/>
          <w:szCs w:val="24"/>
        </w:rPr>
        <w:t>, LS 104B) each month that he/she works (see Department Coordinator for details).</w:t>
      </w:r>
    </w:p>
    <w:p w14:paraId="0884D583" w14:textId="77777777" w:rsidR="00F125B5" w:rsidRDefault="00F125B5" w:rsidP="00B514C9">
      <w:pPr>
        <w:pStyle w:val="BodyText2"/>
        <w:tabs>
          <w:tab w:val="left" w:pos="720"/>
        </w:tabs>
        <w:ind w:left="0"/>
        <w:rPr>
          <w:rFonts w:ascii="Times New Roman" w:hAnsi="Times New Roman"/>
          <w:i/>
          <w:color w:val="000000"/>
          <w:sz w:val="24"/>
          <w:szCs w:val="24"/>
        </w:rPr>
      </w:pPr>
    </w:p>
    <w:p w14:paraId="6AFFA4FB" w14:textId="77777777" w:rsidR="00B514C9" w:rsidRDefault="00B514C9" w:rsidP="00B514C9">
      <w:pPr>
        <w:pStyle w:val="BodyText2"/>
        <w:tabs>
          <w:tab w:val="left" w:pos="720"/>
        </w:tabs>
        <w:ind w:left="0"/>
        <w:rPr>
          <w:rFonts w:ascii="Times New Roman" w:hAnsi="Times New Roman"/>
          <w:i/>
          <w:color w:val="000000"/>
          <w:sz w:val="24"/>
          <w:szCs w:val="24"/>
        </w:rPr>
      </w:pPr>
      <w:r>
        <w:rPr>
          <w:rFonts w:ascii="Times New Roman" w:hAnsi="Times New Roman"/>
          <w:i/>
          <w:color w:val="000000"/>
          <w:sz w:val="24"/>
          <w:szCs w:val="24"/>
        </w:rPr>
        <w:t>Travel</w:t>
      </w:r>
    </w:p>
    <w:p w14:paraId="6C691955" w14:textId="77777777" w:rsidR="00B514C9" w:rsidRDefault="00B514C9" w:rsidP="00B514C9">
      <w:pPr>
        <w:pStyle w:val="BodyText2"/>
        <w:tabs>
          <w:tab w:val="left" w:pos="720"/>
        </w:tabs>
        <w:ind w:left="0"/>
        <w:rPr>
          <w:rFonts w:ascii="Times New Roman" w:hAnsi="Times New Roman"/>
          <w:b/>
          <w:color w:val="000000"/>
          <w:sz w:val="24"/>
          <w:szCs w:val="24"/>
          <w:u w:val="single"/>
        </w:rPr>
      </w:pPr>
    </w:p>
    <w:p w14:paraId="16FDBE4E" w14:textId="77777777" w:rsidR="00B514C9" w:rsidRDefault="00B514C9" w:rsidP="00B514C9">
      <w:pPr>
        <w:tabs>
          <w:tab w:val="left" w:pos="720"/>
        </w:tabs>
        <w:ind w:left="540" w:hanging="540"/>
        <w:rPr>
          <w:color w:val="000000"/>
        </w:rPr>
      </w:pPr>
      <w:r>
        <w:rPr>
          <w:color w:val="000000"/>
        </w:rPr>
        <w:t>Your budget request for travel should be subdivided into appropriate categories:</w:t>
      </w:r>
    </w:p>
    <w:p w14:paraId="1F7A6385" w14:textId="77777777" w:rsidR="00B514C9" w:rsidRDefault="00B514C9" w:rsidP="00B514C9">
      <w:pPr>
        <w:tabs>
          <w:tab w:val="left" w:pos="720"/>
        </w:tabs>
        <w:ind w:left="540" w:hanging="540"/>
        <w:rPr>
          <w:color w:val="000000"/>
        </w:rPr>
      </w:pPr>
    </w:p>
    <w:p w14:paraId="3548AD19" w14:textId="77777777" w:rsidR="00B514C9" w:rsidRDefault="00B514C9" w:rsidP="00B514C9">
      <w:pPr>
        <w:tabs>
          <w:tab w:val="left" w:pos="720"/>
        </w:tabs>
        <w:ind w:left="720" w:hanging="720"/>
      </w:pPr>
      <w:r>
        <w:rPr>
          <w:color w:val="000000"/>
        </w:rPr>
        <w:t>(a)</w:t>
      </w:r>
      <w:r>
        <w:rPr>
          <w:color w:val="000000"/>
        </w:rPr>
        <w:tab/>
      </w:r>
      <w:r>
        <w:rPr>
          <w:color w:val="000000"/>
          <w:u w:val="single"/>
        </w:rPr>
        <w:t>Travel to field sites</w:t>
      </w:r>
      <w:r>
        <w:rPr>
          <w:color w:val="000000"/>
        </w:rPr>
        <w:t xml:space="preserve">.  Commonly, ecological research requires periodic trips to a field site.  State vehicles are available for this purpose, but the cost of their operation is charged to the Doctoral Program.  Therefore, an estimate of the amount of travel to field sites should be included in your research budget.  The program budget usually is not adequate to reimburse students for meals or lodging.  Reimbursement for these expenses should be discussed with your Major Professor.  Check with your Major </w:t>
      </w:r>
      <w:r w:rsidR="001C39C3">
        <w:rPr>
          <w:color w:val="000000"/>
        </w:rPr>
        <w:t>Professor to</w:t>
      </w:r>
      <w:r>
        <w:rPr>
          <w:color w:val="000000"/>
        </w:rPr>
        <w:t xml:space="preserve"> determine </w:t>
      </w:r>
      <w:r>
        <w:t xml:space="preserve">what camping equipment is </w:t>
      </w:r>
      <w:r w:rsidR="001C39C3">
        <w:t>available for</w:t>
      </w:r>
      <w:r>
        <w:t xml:space="preserve"> your use.</w:t>
      </w:r>
    </w:p>
    <w:p w14:paraId="4025725F" w14:textId="77777777" w:rsidR="00B514C9" w:rsidRDefault="00B514C9" w:rsidP="00B514C9">
      <w:pPr>
        <w:tabs>
          <w:tab w:val="left" w:pos="720"/>
        </w:tabs>
        <w:ind w:left="720" w:hanging="720"/>
      </w:pPr>
    </w:p>
    <w:p w14:paraId="0B043075" w14:textId="17C39A2B" w:rsidR="0028518C" w:rsidRDefault="00B514C9">
      <w:pPr>
        <w:tabs>
          <w:tab w:val="left" w:pos="720"/>
        </w:tabs>
        <w:ind w:left="720" w:hanging="720"/>
        <w:rPr>
          <w:color w:val="000000"/>
        </w:rPr>
      </w:pPr>
      <w:r>
        <w:rPr>
          <w:color w:val="000000"/>
        </w:rPr>
        <w:t>(b)</w:t>
      </w:r>
      <w:r>
        <w:rPr>
          <w:color w:val="000000"/>
        </w:rPr>
        <w:tab/>
      </w:r>
      <w:r>
        <w:rPr>
          <w:color w:val="000000"/>
          <w:u w:val="single"/>
        </w:rPr>
        <w:t>Travel to scientific meetings</w:t>
      </w:r>
      <w:r>
        <w:rPr>
          <w:color w:val="000000"/>
        </w:rPr>
        <w:t xml:space="preserve">.  Doctoral students are encouraged to attend scientific meetings, especially to make oral or poster presentations of their research and to develop important new contacts and learn new methodologies.  To the extent possible, funds will be made available for this purpose.  Allowable expenses for scientific meetings include housing and meals while attending the meeting, registration fees, and transportation.  The amount of funding available to each student varies considerably from year to year.  Consequently, complete reimbursement for all expenses may not be possible.  You should check with </w:t>
      </w:r>
      <w:r>
        <w:t>the JD Coordinator, before committing personal funds, such as purchasing an airplane ticket.  The most “popular</w:t>
      </w:r>
      <w:r>
        <w:rPr>
          <w:color w:val="000000"/>
        </w:rPr>
        <w:t>” meeting is more than likely the Ecological Society of America’s annual conference, usually held in August, just after the fiscal year begins.</w:t>
      </w:r>
    </w:p>
    <w:p w14:paraId="3AC3B7D2" w14:textId="77777777" w:rsidR="0028518C" w:rsidRDefault="0028518C" w:rsidP="00B514C9">
      <w:pPr>
        <w:tabs>
          <w:tab w:val="left" w:pos="720"/>
        </w:tabs>
        <w:ind w:left="720" w:hanging="720"/>
        <w:rPr>
          <w:color w:val="000000"/>
        </w:rPr>
      </w:pPr>
    </w:p>
    <w:p w14:paraId="016FB96D" w14:textId="77777777" w:rsidR="0028518C" w:rsidRDefault="0028518C" w:rsidP="00F125B5">
      <w:pPr>
        <w:tabs>
          <w:tab w:val="left" w:pos="720"/>
        </w:tabs>
        <w:rPr>
          <w:color w:val="000000"/>
        </w:rPr>
      </w:pPr>
    </w:p>
    <w:p w14:paraId="473D97CE" w14:textId="016BBC77" w:rsidR="00F125B5" w:rsidRDefault="00B514C9" w:rsidP="00BA07D7">
      <w:pPr>
        <w:tabs>
          <w:tab w:val="left" w:pos="720"/>
        </w:tabs>
        <w:ind w:left="720" w:hanging="720"/>
      </w:pPr>
      <w:r>
        <w:rPr>
          <w:color w:val="000000"/>
        </w:rPr>
        <w:t>(c)</w:t>
      </w:r>
      <w:r>
        <w:rPr>
          <w:color w:val="000000"/>
        </w:rPr>
        <w:tab/>
      </w:r>
      <w:r>
        <w:rPr>
          <w:color w:val="000000"/>
          <w:u w:val="single"/>
        </w:rPr>
        <w:t>Travel to UC Davis for the purpose of meeting with faculty members in preparation for your year of residence</w:t>
      </w:r>
      <w:r>
        <w:rPr>
          <w:color w:val="000000"/>
        </w:rPr>
        <w:t xml:space="preserve">.  We want your year at UCD to be successful, so you should include two trips to Davis in your </w:t>
      </w:r>
      <w:r w:rsidR="00336ACA">
        <w:rPr>
          <w:color w:val="000000"/>
        </w:rPr>
        <w:t>first-year</w:t>
      </w:r>
      <w:r>
        <w:rPr>
          <w:color w:val="000000"/>
        </w:rPr>
        <w:t xml:space="preserve"> budget (for orientation in September and in the spring semester to plan for your year at Davis in the second year).  To help </w:t>
      </w:r>
      <w:r w:rsidR="001654E9">
        <w:rPr>
          <w:color w:val="000000"/>
        </w:rPr>
        <w:t>ensure</w:t>
      </w:r>
      <w:r>
        <w:rPr>
          <w:color w:val="000000"/>
        </w:rPr>
        <w:t xml:space="preserve"> your success, entering JD students will attend orientation at Davis the year you arrive at SDSU (rather than the semester you go to Davis).  This will give you an overview of the program at the beginning of your tenure.  SDSU Major Professors should also attend.  Students and Major Professors must meet with the student’s prospective UCD research host the semester before they plan to go to Davis (i.e. the spring semester before the fall they are to go to Davis).  During this visit, you should meet with your UCD research host and discuss how you will assist in and interact with his/her laboratory.  JD students in ecol</w:t>
      </w:r>
      <w:r w:rsidR="00F368FC">
        <w:rPr>
          <w:color w:val="000000"/>
        </w:rPr>
        <w:t xml:space="preserve">ogy are expected to assist UCD </w:t>
      </w:r>
      <w:r>
        <w:rPr>
          <w:color w:val="000000"/>
        </w:rPr>
        <w:t>research hosts for up to 20 hrs/week during their stay at UCD (see below).</w:t>
      </w:r>
    </w:p>
    <w:p w14:paraId="20F5A583" w14:textId="77777777" w:rsidR="00F125B5" w:rsidRDefault="00F125B5" w:rsidP="00F125B5">
      <w:pPr>
        <w:spacing w:after="200"/>
        <w:jc w:val="center"/>
        <w:rPr>
          <w:b/>
          <w:sz w:val="22"/>
          <w:szCs w:val="22"/>
        </w:rPr>
      </w:pPr>
    </w:p>
    <w:p w14:paraId="27BC00E3" w14:textId="77777777" w:rsidR="009F5241" w:rsidRDefault="009F5241" w:rsidP="00F125B5">
      <w:pPr>
        <w:spacing w:after="200"/>
        <w:jc w:val="center"/>
        <w:rPr>
          <w:b/>
          <w:sz w:val="22"/>
          <w:szCs w:val="22"/>
        </w:rPr>
      </w:pPr>
    </w:p>
    <w:p w14:paraId="6E8CA98F" w14:textId="77777777" w:rsidR="009F5241" w:rsidRDefault="009F5241" w:rsidP="00F125B5">
      <w:pPr>
        <w:spacing w:after="200"/>
        <w:jc w:val="center"/>
        <w:rPr>
          <w:b/>
          <w:sz w:val="22"/>
          <w:szCs w:val="22"/>
        </w:rPr>
      </w:pPr>
    </w:p>
    <w:p w14:paraId="4AFC8082" w14:textId="77777777" w:rsidR="009F5241" w:rsidRDefault="009F5241" w:rsidP="00F125B5">
      <w:pPr>
        <w:spacing w:after="200"/>
        <w:jc w:val="center"/>
        <w:rPr>
          <w:b/>
          <w:sz w:val="22"/>
          <w:szCs w:val="22"/>
        </w:rPr>
      </w:pPr>
    </w:p>
    <w:p w14:paraId="4CF6EAF5" w14:textId="77777777" w:rsidR="009E73DC" w:rsidRDefault="009E73DC" w:rsidP="00B62187">
      <w:pPr>
        <w:spacing w:after="200"/>
        <w:rPr>
          <w:b/>
          <w:sz w:val="22"/>
          <w:szCs w:val="22"/>
        </w:rPr>
      </w:pPr>
    </w:p>
    <w:p w14:paraId="0ADB46BE" w14:textId="70AA366D" w:rsidR="00C7605A" w:rsidRPr="00C7605A" w:rsidRDefault="00684D8B" w:rsidP="009E73DC">
      <w:pPr>
        <w:spacing w:after="200"/>
        <w:ind w:left="1440" w:firstLine="720"/>
        <w:rPr>
          <w:b/>
          <w:sz w:val="22"/>
          <w:szCs w:val="22"/>
        </w:rPr>
      </w:pPr>
      <w:r w:rsidRPr="00C7605A">
        <w:rPr>
          <w:b/>
          <w:sz w:val="22"/>
          <w:szCs w:val="22"/>
        </w:rPr>
        <w:lastRenderedPageBreak/>
        <w:t>Request for JDPE Funding for</w:t>
      </w:r>
      <w:r w:rsidR="00C7605A" w:rsidRPr="00C7605A">
        <w:rPr>
          <w:b/>
          <w:sz w:val="22"/>
          <w:szCs w:val="22"/>
        </w:rPr>
        <w:t xml:space="preserve"> (give academic year, semester)</w:t>
      </w:r>
    </w:p>
    <w:p w14:paraId="1935AAB0" w14:textId="77777777" w:rsidR="00684D8B" w:rsidRPr="00C7605A" w:rsidRDefault="00684D8B" w:rsidP="00C7605A">
      <w:pPr>
        <w:spacing w:after="200"/>
        <w:jc w:val="center"/>
        <w:rPr>
          <w:sz w:val="22"/>
          <w:szCs w:val="22"/>
        </w:rPr>
      </w:pPr>
      <w:r w:rsidRPr="00C7605A">
        <w:rPr>
          <w:sz w:val="22"/>
          <w:szCs w:val="22"/>
        </w:rPr>
        <w:t>(Your Name)</w:t>
      </w:r>
    </w:p>
    <w:p w14:paraId="3AE1D63D" w14:textId="77777777" w:rsidR="00684D8B" w:rsidRPr="00C7605A" w:rsidRDefault="00684D8B" w:rsidP="00C7605A">
      <w:pPr>
        <w:spacing w:after="200"/>
        <w:jc w:val="center"/>
        <w:rPr>
          <w:sz w:val="22"/>
          <w:szCs w:val="22"/>
        </w:rPr>
      </w:pPr>
      <w:r w:rsidRPr="00C7605A">
        <w:rPr>
          <w:sz w:val="22"/>
          <w:szCs w:val="22"/>
        </w:rPr>
        <w:t>(year in program) year Joint Doctoral Student in Ecology</w:t>
      </w:r>
    </w:p>
    <w:p w14:paraId="04E4B3C3" w14:textId="77777777" w:rsidR="00684D8B" w:rsidRPr="00C7605A" w:rsidRDefault="00684D8B" w:rsidP="00C7605A">
      <w:pPr>
        <w:spacing w:after="200"/>
        <w:jc w:val="center"/>
        <w:rPr>
          <w:sz w:val="22"/>
          <w:szCs w:val="22"/>
        </w:rPr>
      </w:pPr>
      <w:r w:rsidRPr="00C7605A">
        <w:rPr>
          <w:sz w:val="22"/>
          <w:szCs w:val="22"/>
        </w:rPr>
        <w:t>Major Professor/Advisor: (Name)</w:t>
      </w:r>
    </w:p>
    <w:p w14:paraId="54D0EBE6" w14:textId="77777777" w:rsidR="00684D8B" w:rsidRPr="00C7605A" w:rsidRDefault="00684D8B" w:rsidP="00C7605A">
      <w:pPr>
        <w:spacing w:after="200"/>
        <w:jc w:val="center"/>
        <w:rPr>
          <w:sz w:val="22"/>
          <w:szCs w:val="22"/>
        </w:rPr>
      </w:pPr>
      <w:r w:rsidRPr="00C7605A">
        <w:rPr>
          <w:sz w:val="22"/>
          <w:szCs w:val="22"/>
        </w:rPr>
        <w:t xml:space="preserve">(This is the form when research funding is requested, scientific meeting travel. For committee meeting travel only, a </w:t>
      </w:r>
      <w:r w:rsidR="00436CE0" w:rsidRPr="00C7605A">
        <w:rPr>
          <w:sz w:val="22"/>
          <w:szCs w:val="22"/>
        </w:rPr>
        <w:t>simplified request can be made)</w:t>
      </w:r>
    </w:p>
    <w:p w14:paraId="6DF6A8E6" w14:textId="77777777" w:rsidR="00684D8B" w:rsidRPr="00C7605A" w:rsidRDefault="00684D8B" w:rsidP="00C7605A">
      <w:pPr>
        <w:spacing w:after="200"/>
        <w:jc w:val="center"/>
        <w:rPr>
          <w:sz w:val="22"/>
          <w:szCs w:val="22"/>
        </w:rPr>
      </w:pPr>
      <w:r w:rsidRPr="00C7605A">
        <w:rPr>
          <w:sz w:val="22"/>
          <w:szCs w:val="22"/>
        </w:rPr>
        <w:t>Tentative</w:t>
      </w:r>
      <w:r w:rsidR="00436CE0" w:rsidRPr="00C7605A">
        <w:rPr>
          <w:sz w:val="22"/>
          <w:szCs w:val="22"/>
        </w:rPr>
        <w:t xml:space="preserve"> Title of Dissertation: (Title)</w:t>
      </w:r>
    </w:p>
    <w:p w14:paraId="2ABA714C" w14:textId="1D29C69F" w:rsidR="00684D8B" w:rsidRPr="00C7605A" w:rsidRDefault="00AD7D9F" w:rsidP="00C7605A">
      <w:pPr>
        <w:spacing w:after="200"/>
        <w:rPr>
          <w:sz w:val="22"/>
          <w:szCs w:val="22"/>
        </w:rPr>
      </w:pPr>
      <w:r w:rsidRPr="00C7605A">
        <w:rPr>
          <w:sz w:val="22"/>
          <w:szCs w:val="22"/>
        </w:rPr>
        <w:t>Introduction</w:t>
      </w:r>
      <w:r w:rsidR="00684D8B" w:rsidRPr="00C7605A">
        <w:rPr>
          <w:sz w:val="22"/>
          <w:szCs w:val="22"/>
        </w:rPr>
        <w:t>, objectives, hypothesis (Limit 500 Words)</w:t>
      </w:r>
    </w:p>
    <w:p w14:paraId="4D994042" w14:textId="77777777" w:rsidR="00684D8B" w:rsidRPr="00C7605A" w:rsidRDefault="00684D8B" w:rsidP="00C7605A">
      <w:pPr>
        <w:spacing w:after="200"/>
        <w:rPr>
          <w:sz w:val="22"/>
          <w:szCs w:val="22"/>
        </w:rPr>
      </w:pPr>
      <w:r w:rsidRPr="00C7605A">
        <w:rPr>
          <w:sz w:val="22"/>
          <w:szCs w:val="22"/>
        </w:rPr>
        <w:t>Progress date (Limit 500 words)</w:t>
      </w:r>
    </w:p>
    <w:p w14:paraId="0B43010B" w14:textId="77777777" w:rsidR="00684D8B" w:rsidRPr="00C7605A" w:rsidRDefault="00684D8B" w:rsidP="00C7605A">
      <w:pPr>
        <w:spacing w:after="200"/>
        <w:rPr>
          <w:sz w:val="22"/>
          <w:szCs w:val="22"/>
        </w:rPr>
      </w:pPr>
      <w:r w:rsidRPr="00C7605A">
        <w:rPr>
          <w:sz w:val="22"/>
          <w:szCs w:val="22"/>
        </w:rPr>
        <w:t>Why is funding needed for JDPE? (i.e., is this a special need, or special opportunity, are no project funds available? Why is this a good investment and appropriate for the JDPE? Limit 200 words</w:t>
      </w:r>
    </w:p>
    <w:p w14:paraId="248BA70A" w14:textId="77777777" w:rsidR="00684D8B" w:rsidRPr="00C7605A" w:rsidRDefault="00684D8B" w:rsidP="00C7605A">
      <w:pPr>
        <w:spacing w:after="200"/>
        <w:rPr>
          <w:sz w:val="22"/>
          <w:szCs w:val="22"/>
        </w:rPr>
      </w:pPr>
      <w:r w:rsidRPr="00C7605A">
        <w:rPr>
          <w:sz w:val="22"/>
          <w:szCs w:val="22"/>
        </w:rPr>
        <w:t>What other funding is available (Limit 200 words)</w:t>
      </w:r>
    </w:p>
    <w:p w14:paraId="1C93EC46" w14:textId="77777777" w:rsidR="00684D8B" w:rsidRPr="00C7605A" w:rsidRDefault="00684D8B" w:rsidP="00C7605A">
      <w:pPr>
        <w:spacing w:after="200"/>
        <w:rPr>
          <w:sz w:val="22"/>
          <w:szCs w:val="22"/>
        </w:rPr>
      </w:pPr>
      <w:r w:rsidRPr="00C7605A">
        <w:rPr>
          <w:sz w:val="22"/>
          <w:szCs w:val="22"/>
        </w:rPr>
        <w:t>Guidance Committee Form Filed (Date)</w:t>
      </w:r>
    </w:p>
    <w:p w14:paraId="71DBF166" w14:textId="77777777" w:rsidR="00684D8B" w:rsidRPr="00C7605A" w:rsidRDefault="00684D8B" w:rsidP="00C7605A">
      <w:pPr>
        <w:spacing w:after="200"/>
        <w:rPr>
          <w:sz w:val="22"/>
          <w:szCs w:val="22"/>
        </w:rPr>
      </w:pPr>
      <w:r w:rsidRPr="00C7605A">
        <w:rPr>
          <w:sz w:val="22"/>
          <w:szCs w:val="22"/>
        </w:rPr>
        <w:t>Progress Reports Filled (Dates)</w:t>
      </w:r>
    </w:p>
    <w:p w14:paraId="1DC8CA32" w14:textId="77777777" w:rsidR="00684D8B" w:rsidRPr="00C7605A" w:rsidRDefault="00684D8B" w:rsidP="00C7605A">
      <w:pPr>
        <w:spacing w:after="200"/>
        <w:rPr>
          <w:sz w:val="22"/>
          <w:szCs w:val="22"/>
        </w:rPr>
      </w:pPr>
      <w:r w:rsidRPr="00C7605A">
        <w:rPr>
          <w:sz w:val="22"/>
          <w:szCs w:val="22"/>
        </w:rPr>
        <w:t>Qualifying exam completed (give date completed or target date to be taken)</w:t>
      </w:r>
    </w:p>
    <w:p w14:paraId="3B01A89F" w14:textId="77777777" w:rsidR="00684D8B" w:rsidRPr="00C7605A" w:rsidRDefault="00684D8B" w:rsidP="00C7605A">
      <w:pPr>
        <w:spacing w:after="200"/>
        <w:rPr>
          <w:sz w:val="22"/>
          <w:szCs w:val="22"/>
        </w:rPr>
      </w:pPr>
      <w:r w:rsidRPr="00C7605A">
        <w:rPr>
          <w:sz w:val="22"/>
          <w:szCs w:val="22"/>
        </w:rPr>
        <w:t>Overall budget for research for current year (Excel)</w:t>
      </w:r>
    </w:p>
    <w:p w14:paraId="49AEA80A" w14:textId="77777777" w:rsidR="00684D8B" w:rsidRPr="00C7605A" w:rsidRDefault="00684D8B" w:rsidP="00C7605A">
      <w:pPr>
        <w:spacing w:after="200"/>
        <w:rPr>
          <w:sz w:val="22"/>
          <w:szCs w:val="22"/>
        </w:rPr>
      </w:pPr>
      <w:r w:rsidRPr="00C7605A">
        <w:rPr>
          <w:sz w:val="22"/>
          <w:szCs w:val="22"/>
        </w:rPr>
        <w:t>Budget request to JDPE (Excel)</w:t>
      </w:r>
    </w:p>
    <w:p w14:paraId="4C715E06" w14:textId="77777777" w:rsidR="00436CE0" w:rsidRPr="00C7605A" w:rsidRDefault="00684D8B" w:rsidP="00C7605A">
      <w:pPr>
        <w:spacing w:after="200"/>
        <w:rPr>
          <w:sz w:val="22"/>
          <w:szCs w:val="22"/>
        </w:rPr>
      </w:pPr>
      <w:r w:rsidRPr="00C7605A">
        <w:rPr>
          <w:sz w:val="22"/>
          <w:szCs w:val="22"/>
        </w:rPr>
        <w:t>Budget Justification</w:t>
      </w:r>
      <w:r w:rsidR="00436CE0" w:rsidRPr="00C7605A">
        <w:rPr>
          <w:sz w:val="22"/>
          <w:szCs w:val="22"/>
        </w:rPr>
        <w:t xml:space="preserve"> (Limit 300 words)</w:t>
      </w:r>
    </w:p>
    <w:p w14:paraId="3430F694" w14:textId="77777777" w:rsidR="00436CE0" w:rsidRPr="00C7605A" w:rsidRDefault="00436CE0" w:rsidP="00C7605A">
      <w:pPr>
        <w:spacing w:after="200"/>
        <w:rPr>
          <w:sz w:val="22"/>
          <w:szCs w:val="22"/>
        </w:rPr>
      </w:pPr>
      <w:r w:rsidRPr="00C7605A">
        <w:rPr>
          <w:sz w:val="22"/>
          <w:szCs w:val="22"/>
        </w:rPr>
        <w:t>Papers submitted or published (list)</w:t>
      </w:r>
    </w:p>
    <w:p w14:paraId="557062E8" w14:textId="77777777" w:rsidR="00436CE0" w:rsidRPr="00C7605A" w:rsidRDefault="00436CE0" w:rsidP="00C7605A">
      <w:pPr>
        <w:spacing w:after="200"/>
        <w:rPr>
          <w:sz w:val="22"/>
          <w:szCs w:val="22"/>
        </w:rPr>
      </w:pPr>
      <w:r w:rsidRPr="00C7605A">
        <w:rPr>
          <w:sz w:val="22"/>
          <w:szCs w:val="22"/>
        </w:rPr>
        <w:t>Papers planned and target date to be submitted</w:t>
      </w:r>
    </w:p>
    <w:p w14:paraId="538F41A3" w14:textId="77777777" w:rsidR="00C7605A" w:rsidRDefault="00436CE0" w:rsidP="00C7605A">
      <w:pPr>
        <w:spacing w:after="200"/>
      </w:pPr>
      <w:r w:rsidRPr="00C7605A">
        <w:rPr>
          <w:sz w:val="22"/>
          <w:szCs w:val="22"/>
        </w:rPr>
        <w:t>Proposals (Indicate: Planned, Submitted or Awarded, Agency, Title, Year. Follow NSF Current and pending format). Note, all eligible students are expected to submit at least 2 proposals for each of the first 3 years, for fellowships and/or grants including NSF Fellowship, NSF Dissertation improvement award, or equivalent in addition to local, State and other applications.</w:t>
      </w:r>
      <w:r>
        <w:t xml:space="preserve"> </w:t>
      </w:r>
      <w:r w:rsidR="00684D8B">
        <w:t xml:space="preserve"> </w:t>
      </w:r>
      <w:r w:rsidR="00672E81">
        <w:t xml:space="preserve">By signing this document, I agree to </w:t>
      </w:r>
      <w:r w:rsidR="008D580A">
        <w:t>submit T2 30 days prior to travel and submit all purchase requests by April 1</w:t>
      </w:r>
      <w:r w:rsidR="008D580A" w:rsidRPr="008D580A">
        <w:rPr>
          <w:vertAlign w:val="superscript"/>
        </w:rPr>
        <w:t>st</w:t>
      </w:r>
      <w:r w:rsidR="008D580A">
        <w:t xml:space="preserve">. </w:t>
      </w:r>
    </w:p>
    <w:p w14:paraId="39D5DE83" w14:textId="77777777" w:rsidR="00C7605A" w:rsidRDefault="00C7605A" w:rsidP="00C7605A">
      <w:pPr>
        <w:spacing w:after="200"/>
      </w:pPr>
    </w:p>
    <w:p w14:paraId="5CC60854" w14:textId="77777777" w:rsidR="00C7605A" w:rsidRDefault="00C7605A" w:rsidP="00C7605A">
      <w:pPr>
        <w:spacing w:after="200"/>
      </w:pPr>
      <w:r>
        <w:t>Signature:__________________________________</w:t>
      </w:r>
      <w:r>
        <w:tab/>
        <w:t>Date:_____________________</w:t>
      </w:r>
    </w:p>
    <w:p w14:paraId="343A55F5" w14:textId="77777777" w:rsidR="00C7605A" w:rsidRDefault="00C7605A" w:rsidP="00C7605A">
      <w:pPr>
        <w:spacing w:after="200"/>
      </w:pPr>
      <w:r>
        <w:t xml:space="preserve">I support this application </w:t>
      </w:r>
    </w:p>
    <w:p w14:paraId="3D0070DF" w14:textId="77777777" w:rsidR="00C7605A" w:rsidRDefault="00C7605A" w:rsidP="00C7605A">
      <w:pPr>
        <w:spacing w:after="200"/>
      </w:pPr>
      <w:r>
        <w:t>Major Professor</w:t>
      </w:r>
      <w:r>
        <w:tab/>
        <w:t xml:space="preserve">Signature:_________________________ </w:t>
      </w:r>
      <w:r>
        <w:tab/>
        <w:t>Date:__________________</w:t>
      </w:r>
    </w:p>
    <w:p w14:paraId="54F6DED2" w14:textId="353A7CA5" w:rsidR="00C7605A" w:rsidRDefault="00C7605A" w:rsidP="00C7605A">
      <w:pPr>
        <w:spacing w:after="200"/>
      </w:pPr>
      <w:r>
        <w:t>Please attach unofficial transcript(s), most recent progress report and guidance committee report</w:t>
      </w:r>
      <w:r w:rsidR="00336ACA">
        <w:t>.</w:t>
      </w:r>
    </w:p>
    <w:p w14:paraId="1DCF06E4" w14:textId="77777777" w:rsidR="00B514C9" w:rsidRPr="00C7605A" w:rsidRDefault="00B514C9" w:rsidP="00C7605A">
      <w:pPr>
        <w:spacing w:after="200"/>
      </w:pPr>
      <w:r>
        <w:br w:type="page"/>
      </w:r>
      <w:bookmarkStart w:id="9" w:name="_Toc490840293"/>
      <w:r>
        <w:rPr>
          <w:b/>
          <w:caps/>
          <w:color w:val="000000"/>
        </w:rPr>
        <w:lastRenderedPageBreak/>
        <w:t>Travel</w:t>
      </w:r>
      <w:bookmarkEnd w:id="9"/>
    </w:p>
    <w:p w14:paraId="2C54383F" w14:textId="77777777" w:rsidR="00B514C9" w:rsidRDefault="00B514C9" w:rsidP="00B514C9">
      <w:pPr>
        <w:tabs>
          <w:tab w:val="left" w:pos="540"/>
        </w:tabs>
        <w:rPr>
          <w:color w:val="000000"/>
        </w:rPr>
      </w:pPr>
    </w:p>
    <w:p w14:paraId="35FE9431" w14:textId="77777777" w:rsidR="00056B8E" w:rsidRDefault="00B514C9" w:rsidP="00B514C9">
      <w:pPr>
        <w:tabs>
          <w:tab w:val="left" w:pos="540"/>
        </w:tabs>
        <w:rPr>
          <w:b/>
          <w:color w:val="000000"/>
          <w:u w:val="single"/>
        </w:rPr>
      </w:pPr>
      <w:r>
        <w:rPr>
          <w:b/>
          <w:color w:val="000000"/>
          <w:u w:val="single"/>
        </w:rPr>
        <w:t>Before you travel…</w:t>
      </w:r>
    </w:p>
    <w:p w14:paraId="0287E456" w14:textId="77777777" w:rsidR="00B514C9" w:rsidRDefault="00B514C9" w:rsidP="00B514C9">
      <w:pPr>
        <w:tabs>
          <w:tab w:val="left" w:pos="540"/>
        </w:tabs>
        <w:rPr>
          <w:b/>
          <w:color w:val="000000"/>
          <w:u w:val="single"/>
        </w:rPr>
      </w:pPr>
    </w:p>
    <w:p w14:paraId="324F6420" w14:textId="0FADB445" w:rsidR="00B514C9" w:rsidRDefault="00B514C9" w:rsidP="00B514C9">
      <w:pPr>
        <w:tabs>
          <w:tab w:val="left" w:pos="540"/>
        </w:tabs>
        <w:rPr>
          <w:color w:val="000000"/>
        </w:rPr>
      </w:pPr>
      <w:r>
        <w:rPr>
          <w:color w:val="000000"/>
        </w:rPr>
        <w:t xml:space="preserve">If you are traveling off campus for work related reasons, you </w:t>
      </w:r>
      <w:r>
        <w:rPr>
          <w:b/>
          <w:color w:val="000000"/>
        </w:rPr>
        <w:t xml:space="preserve">MUST </w:t>
      </w:r>
      <w:r>
        <w:rPr>
          <w:color w:val="000000"/>
        </w:rPr>
        <w:t>complete a travel form (</w:t>
      </w:r>
      <w:r w:rsidR="00BE51F6">
        <w:rPr>
          <w:color w:val="000000"/>
        </w:rPr>
        <w:t>T1/</w:t>
      </w:r>
      <w:r>
        <w:rPr>
          <w:color w:val="000000"/>
        </w:rPr>
        <w:t>T</w:t>
      </w:r>
      <w:r w:rsidR="001654E9">
        <w:rPr>
          <w:color w:val="000000"/>
        </w:rPr>
        <w:t>-</w:t>
      </w:r>
      <w:r>
        <w:rPr>
          <w:color w:val="000000"/>
        </w:rPr>
        <w:t xml:space="preserve">2) and submit it to </w:t>
      </w:r>
      <w:r w:rsidR="00A31A25">
        <w:rPr>
          <w:color w:val="000000"/>
        </w:rPr>
        <w:t>the Graduate Programs Administrator</w:t>
      </w:r>
      <w:r w:rsidR="005132FC">
        <w:rPr>
          <w:color w:val="000000"/>
        </w:rPr>
        <w:t xml:space="preserve"> in </w:t>
      </w:r>
      <w:r w:rsidR="005132FC" w:rsidRPr="000A35B0">
        <w:rPr>
          <w:color w:val="000000"/>
        </w:rPr>
        <w:t>LS</w:t>
      </w:r>
      <w:r w:rsidR="000A35B0">
        <w:rPr>
          <w:color w:val="000000"/>
        </w:rPr>
        <w:t>N</w:t>
      </w:r>
      <w:r w:rsidR="005132FC" w:rsidRPr="000A35B0">
        <w:rPr>
          <w:color w:val="000000"/>
        </w:rPr>
        <w:t xml:space="preserve"> 1</w:t>
      </w:r>
      <w:r w:rsidR="001654E9" w:rsidRPr="00BA07D7">
        <w:rPr>
          <w:color w:val="000000"/>
        </w:rPr>
        <w:t>04</w:t>
      </w:r>
      <w:r w:rsidR="005132FC">
        <w:rPr>
          <w:color w:val="000000"/>
        </w:rPr>
        <w:t xml:space="preserve"> </w:t>
      </w:r>
      <w:r>
        <w:rPr>
          <w:b/>
          <w:color w:val="000000"/>
        </w:rPr>
        <w:t>1</w:t>
      </w:r>
      <w:r w:rsidR="00E621F2">
        <w:rPr>
          <w:b/>
          <w:color w:val="000000"/>
        </w:rPr>
        <w:t>5</w:t>
      </w:r>
      <w:r>
        <w:rPr>
          <w:b/>
          <w:color w:val="000000"/>
        </w:rPr>
        <w:t xml:space="preserve"> days prior to in-State and </w:t>
      </w:r>
      <w:r w:rsidR="001C39C3">
        <w:rPr>
          <w:b/>
          <w:color w:val="000000"/>
        </w:rPr>
        <w:t>30</w:t>
      </w:r>
      <w:r>
        <w:rPr>
          <w:b/>
          <w:color w:val="000000"/>
        </w:rPr>
        <w:t xml:space="preserve"> days prior to out-of-State and foreign travel.  You must complete a </w:t>
      </w:r>
      <w:r w:rsidR="00E621F2">
        <w:rPr>
          <w:b/>
          <w:color w:val="000000"/>
        </w:rPr>
        <w:t>T1/</w:t>
      </w:r>
      <w:r>
        <w:rPr>
          <w:b/>
          <w:color w:val="000000"/>
        </w:rPr>
        <w:t xml:space="preserve">T-2 form even if you are not requesting reimbursement. </w:t>
      </w:r>
      <w:r w:rsidR="005132FC">
        <w:rPr>
          <w:b/>
          <w:color w:val="000000"/>
        </w:rPr>
        <w:t xml:space="preserve">If you are traveling outside of the country, your </w:t>
      </w:r>
      <w:r w:rsidR="00E621F2">
        <w:rPr>
          <w:b/>
          <w:color w:val="000000"/>
        </w:rPr>
        <w:t>T1/</w:t>
      </w:r>
      <w:r w:rsidR="005132FC">
        <w:rPr>
          <w:b/>
          <w:color w:val="000000"/>
        </w:rPr>
        <w:t>T2 must be accompanied by an FTIP</w:t>
      </w:r>
      <w:r>
        <w:rPr>
          <w:b/>
          <w:color w:val="000000"/>
        </w:rPr>
        <w:t xml:space="preserve"> </w:t>
      </w:r>
      <w:r>
        <w:rPr>
          <w:color w:val="000000"/>
        </w:rPr>
        <w:t xml:space="preserve">This rule applies to </w:t>
      </w:r>
      <w:r>
        <w:rPr>
          <w:color w:val="000000"/>
          <w:u w:val="single"/>
        </w:rPr>
        <w:t>all</w:t>
      </w:r>
      <w:r>
        <w:rPr>
          <w:color w:val="000000"/>
        </w:rPr>
        <w:t xml:space="preserve"> employees of SDSU, including TA’s and GA’s.  </w:t>
      </w:r>
      <w:r w:rsidR="0027717F">
        <w:rPr>
          <w:color w:val="000000"/>
        </w:rPr>
        <w:t xml:space="preserve">Forms: </w:t>
      </w:r>
      <w:hyperlink r:id="rId45" w:history="1">
        <w:r w:rsidR="0027717F" w:rsidRPr="0027717F">
          <w:rPr>
            <w:rStyle w:val="Hyperlink"/>
          </w:rPr>
          <w:t>http://bfa.sdsu.edu/financial/travel/forms.aspx</w:t>
        </w:r>
      </w:hyperlink>
    </w:p>
    <w:p w14:paraId="2AC0F1E6" w14:textId="77777777" w:rsidR="00B514C9" w:rsidRDefault="00B514C9" w:rsidP="00B514C9">
      <w:pPr>
        <w:tabs>
          <w:tab w:val="left" w:pos="540"/>
        </w:tabs>
        <w:rPr>
          <w:color w:val="000000"/>
        </w:rPr>
      </w:pPr>
    </w:p>
    <w:p w14:paraId="470CDFF8" w14:textId="77777777" w:rsidR="00B514C9" w:rsidRDefault="00B514C9" w:rsidP="00B514C9">
      <w:pPr>
        <w:rPr>
          <w:color w:val="000000"/>
        </w:rPr>
      </w:pPr>
      <w:r>
        <w:rPr>
          <w:color w:val="000000"/>
        </w:rPr>
        <w:t xml:space="preserve">This form is also used to request a travel advance.  The requested advance should not exceed 80% of the estimated out of pocket travel.  If you request an advance, you must also provide documentation of any expenses you have already incurred (conference registration, airline tickets) including a copy of your credit card showing the payments made (please black out personal information and other charges on your statement). </w:t>
      </w:r>
    </w:p>
    <w:p w14:paraId="53F8F7A6" w14:textId="77777777" w:rsidR="00DB1D0F" w:rsidRDefault="00DB1D0F" w:rsidP="00B514C9">
      <w:pPr>
        <w:rPr>
          <w:color w:val="000000"/>
        </w:rPr>
      </w:pPr>
    </w:p>
    <w:p w14:paraId="11416AE2" w14:textId="6134EE3C" w:rsidR="00DB1D0F" w:rsidRPr="00DB1D0F" w:rsidRDefault="00DB1D0F" w:rsidP="00DB1D0F">
      <w:pPr>
        <w:spacing w:before="20"/>
        <w:rPr>
          <w:rFonts w:ascii="Arial" w:hAnsi="Arial"/>
          <w:b/>
          <w:sz w:val="28"/>
        </w:rPr>
      </w:pPr>
      <w:r w:rsidRPr="00DB1D0F">
        <w:rPr>
          <w:b/>
          <w:color w:val="000000"/>
        </w:rPr>
        <w:t xml:space="preserve">You will also complete a </w:t>
      </w:r>
      <w:r w:rsidRPr="00DB1D0F">
        <w:rPr>
          <w:b/>
        </w:rPr>
        <w:t xml:space="preserve">Biology JDP Student Request for Travel Support Form. This form must be signed by your director and turned in at the same time as your </w:t>
      </w:r>
      <w:r w:rsidR="00E621F2">
        <w:rPr>
          <w:b/>
        </w:rPr>
        <w:t>T1/</w:t>
      </w:r>
      <w:r w:rsidRPr="00DB1D0F">
        <w:rPr>
          <w:b/>
        </w:rPr>
        <w:t xml:space="preserve">T2. </w:t>
      </w:r>
    </w:p>
    <w:p w14:paraId="2FF3935B" w14:textId="77777777" w:rsidR="00B514C9" w:rsidRDefault="00B514C9" w:rsidP="00B514C9">
      <w:pPr>
        <w:tabs>
          <w:tab w:val="left" w:pos="540"/>
        </w:tabs>
        <w:rPr>
          <w:color w:val="000000"/>
        </w:rPr>
      </w:pPr>
    </w:p>
    <w:p w14:paraId="2E68C614" w14:textId="02E22C8C" w:rsidR="00B514C9" w:rsidRPr="000A35B0" w:rsidRDefault="00B514C9" w:rsidP="00B514C9">
      <w:pPr>
        <w:tabs>
          <w:tab w:val="left" w:pos="540"/>
        </w:tabs>
        <w:rPr>
          <w:color w:val="000000"/>
        </w:rPr>
      </w:pPr>
      <w:r w:rsidRPr="000A35B0">
        <w:rPr>
          <w:color w:val="000000"/>
        </w:rPr>
        <w:t xml:space="preserve">Note: A valid California driver’s license, a Defensive Driving Certificate and proof of insurance are required of all SDSU employees who will be operating University vehicles, rental cars, or their own vehicle on University business.  Classes for the Defensive Driving Certificate are offered each semester through Public Safety.  You must also sign an Authorization for Release of Driver Record Information.  </w:t>
      </w:r>
      <w:r w:rsidR="00EC7A41" w:rsidRPr="000A35B0">
        <w:rPr>
          <w:color w:val="000000"/>
        </w:rPr>
        <w:t xml:space="preserve">Please see </w:t>
      </w:r>
      <w:r w:rsidR="00AD7D9F" w:rsidRPr="000A35B0">
        <w:rPr>
          <w:color w:val="000000"/>
        </w:rPr>
        <w:t>Brenda Godinez</w:t>
      </w:r>
      <w:r w:rsidR="00BD0D38" w:rsidRPr="000A35B0">
        <w:rPr>
          <w:color w:val="000000"/>
        </w:rPr>
        <w:t xml:space="preserve"> for authorization and vehicle usage</w:t>
      </w:r>
      <w:r w:rsidR="00EC7A41" w:rsidRPr="000A35B0">
        <w:rPr>
          <w:color w:val="000000"/>
        </w:rPr>
        <w:t xml:space="preserve">. </w:t>
      </w:r>
    </w:p>
    <w:p w14:paraId="0483B3B4" w14:textId="77777777" w:rsidR="00B514C9" w:rsidRDefault="003E621E" w:rsidP="00B514C9">
      <w:pPr>
        <w:tabs>
          <w:tab w:val="left" w:pos="540"/>
        </w:tabs>
        <w:rPr>
          <w:rStyle w:val="Hyperlink"/>
          <w:color w:val="000000"/>
        </w:rPr>
      </w:pPr>
      <w:hyperlink r:id="rId46" w:history="1">
        <w:r w:rsidR="008E232B" w:rsidRPr="000A35B0">
          <w:rPr>
            <w:rStyle w:val="Hyperlink"/>
          </w:rPr>
          <w:t>http://police.sdsu.edu/dps/forms.aspx</w:t>
        </w:r>
      </w:hyperlink>
    </w:p>
    <w:p w14:paraId="4B91A9FA" w14:textId="77777777" w:rsidR="00B514C9" w:rsidRDefault="00B514C9" w:rsidP="00B514C9">
      <w:pPr>
        <w:tabs>
          <w:tab w:val="left" w:pos="540"/>
        </w:tabs>
      </w:pPr>
    </w:p>
    <w:p w14:paraId="2E32AE65" w14:textId="77777777" w:rsidR="00B514C9" w:rsidRDefault="00B514C9" w:rsidP="00B514C9">
      <w:pPr>
        <w:tabs>
          <w:tab w:val="left" w:pos="540"/>
        </w:tabs>
        <w:rPr>
          <w:color w:val="000000"/>
        </w:rPr>
      </w:pPr>
      <w:r>
        <w:rPr>
          <w:color w:val="000000"/>
        </w:rPr>
        <w:t>If you are driving a personal car for state business, you must submit an Authorization to Use Privately Owned Vehicles on State Business.</w:t>
      </w:r>
    </w:p>
    <w:p w14:paraId="6959129C" w14:textId="77777777" w:rsidR="00B514C9" w:rsidRDefault="008E232B" w:rsidP="00B514C9">
      <w:pPr>
        <w:tabs>
          <w:tab w:val="left" w:pos="540"/>
        </w:tabs>
        <w:rPr>
          <w:rStyle w:val="Hyperlink"/>
        </w:rPr>
      </w:pPr>
      <w:r w:rsidRPr="008E232B">
        <w:t>http://police.sdsu.edu/dps/forms.aspx</w:t>
      </w:r>
    </w:p>
    <w:p w14:paraId="192BD42C" w14:textId="77777777" w:rsidR="00B514C9" w:rsidRDefault="00B514C9" w:rsidP="00B514C9">
      <w:pPr>
        <w:tabs>
          <w:tab w:val="left" w:pos="540"/>
        </w:tabs>
        <w:rPr>
          <w:rStyle w:val="Hyperlink"/>
        </w:rPr>
      </w:pPr>
    </w:p>
    <w:p w14:paraId="41776C3C" w14:textId="77777777" w:rsidR="00B514C9" w:rsidRDefault="00B514C9" w:rsidP="00B514C9">
      <w:pPr>
        <w:tabs>
          <w:tab w:val="left" w:pos="540"/>
        </w:tabs>
        <w:rPr>
          <w:b/>
        </w:rPr>
      </w:pPr>
      <w:r>
        <w:rPr>
          <w:b/>
          <w:color w:val="000000"/>
          <w:u w:val="single"/>
        </w:rPr>
        <w:t xml:space="preserve">Travel Expense Claim </w:t>
      </w:r>
    </w:p>
    <w:p w14:paraId="1D8001E1" w14:textId="77777777" w:rsidR="00B514C9" w:rsidRDefault="00B514C9" w:rsidP="00B514C9">
      <w:pPr>
        <w:tabs>
          <w:tab w:val="left" w:pos="540"/>
        </w:tabs>
        <w:rPr>
          <w:color w:val="000000"/>
          <w:u w:val="single"/>
        </w:rPr>
      </w:pPr>
    </w:p>
    <w:p w14:paraId="52D4E489" w14:textId="77777777" w:rsidR="00B514C9" w:rsidRDefault="00B514C9" w:rsidP="00B514C9">
      <w:pPr>
        <w:tabs>
          <w:tab w:val="left" w:pos="720"/>
        </w:tabs>
        <w:rPr>
          <w:color w:val="000000"/>
        </w:rPr>
      </w:pPr>
      <w:r>
        <w:rPr>
          <w:color w:val="000000"/>
        </w:rPr>
        <w:t xml:space="preserve">When you return from your trip, you will submit a Travel Expense Claim </w:t>
      </w:r>
      <w:hyperlink r:id="rId47" w:anchor="travelforms" w:history="1">
        <w:r>
          <w:rPr>
            <w:rStyle w:val="Hyperlink"/>
          </w:rPr>
          <w:t>http://bfa.sdsu.edu/ap/forms.htm#travelforms</w:t>
        </w:r>
      </w:hyperlink>
    </w:p>
    <w:p w14:paraId="4C5046C4" w14:textId="77777777" w:rsidR="00B514C9" w:rsidRDefault="00B514C9" w:rsidP="00B514C9">
      <w:pPr>
        <w:tabs>
          <w:tab w:val="left" w:pos="720"/>
        </w:tabs>
        <w:rPr>
          <w:color w:val="000000"/>
        </w:rPr>
      </w:pPr>
    </w:p>
    <w:p w14:paraId="3EB7B5BA" w14:textId="77777777" w:rsidR="00B514C9" w:rsidRDefault="00B514C9" w:rsidP="00B514C9">
      <w:pPr>
        <w:tabs>
          <w:tab w:val="left" w:pos="720"/>
        </w:tabs>
        <w:rPr>
          <w:color w:val="000000"/>
        </w:rPr>
      </w:pPr>
      <w:r>
        <w:rPr>
          <w:color w:val="000000"/>
        </w:rPr>
        <w:t xml:space="preserve">While traveling, be sure to keep all receipts for expenses for which you are requesting reimbursement.  If you are traveling by common carrier (airline, train, bus, etc.) you MUST keep your boarding pass as proof of travel.  </w:t>
      </w:r>
    </w:p>
    <w:p w14:paraId="28C38952" w14:textId="77777777" w:rsidR="00B514C9" w:rsidRDefault="00B514C9" w:rsidP="00B514C9">
      <w:pPr>
        <w:tabs>
          <w:tab w:val="left" w:pos="720"/>
        </w:tabs>
        <w:rPr>
          <w:color w:val="000000"/>
        </w:rPr>
      </w:pPr>
    </w:p>
    <w:p w14:paraId="7077E614" w14:textId="39D3A5FD" w:rsidR="00B514C9" w:rsidRDefault="00B514C9" w:rsidP="00B514C9">
      <w:pPr>
        <w:tabs>
          <w:tab w:val="left" w:pos="720"/>
        </w:tabs>
        <w:rPr>
          <w:color w:val="000000"/>
        </w:rPr>
      </w:pPr>
      <w:r>
        <w:rPr>
          <w:color w:val="000000"/>
        </w:rPr>
        <w:t xml:space="preserve">You should also retain evidence that you attended the function you are traveling for (name badge, conference program, etc.).  Submit your Travel Expense Claim along with receipts and supporting documentation immediately upon your return to </w:t>
      </w:r>
      <w:r w:rsidR="00A31A25">
        <w:rPr>
          <w:color w:val="000000"/>
        </w:rPr>
        <w:t xml:space="preserve">the Graduate Programs </w:t>
      </w:r>
      <w:r w:rsidR="003D750A">
        <w:rPr>
          <w:color w:val="000000"/>
        </w:rPr>
        <w:t>Coordinator</w:t>
      </w:r>
      <w:r w:rsidR="00A31A25">
        <w:rPr>
          <w:color w:val="000000"/>
        </w:rPr>
        <w:t xml:space="preserve"> </w:t>
      </w:r>
      <w:r w:rsidR="00BD0D38">
        <w:rPr>
          <w:color w:val="000000"/>
        </w:rPr>
        <w:t xml:space="preserve">in </w:t>
      </w:r>
      <w:r w:rsidR="00BD0D38" w:rsidRPr="000A35B0">
        <w:rPr>
          <w:color w:val="000000"/>
        </w:rPr>
        <w:t>LS</w:t>
      </w:r>
      <w:r w:rsidR="000A35B0">
        <w:rPr>
          <w:color w:val="000000"/>
        </w:rPr>
        <w:t>N</w:t>
      </w:r>
      <w:r w:rsidR="00BD0D38" w:rsidRPr="000A35B0">
        <w:rPr>
          <w:color w:val="000000"/>
        </w:rPr>
        <w:t xml:space="preserve"> 1</w:t>
      </w:r>
      <w:r w:rsidR="00B84455" w:rsidRPr="00BA07D7">
        <w:rPr>
          <w:color w:val="000000"/>
        </w:rPr>
        <w:t>04</w:t>
      </w:r>
      <w:r w:rsidRPr="000A35B0">
        <w:rPr>
          <w:color w:val="000000"/>
        </w:rPr>
        <w:t>.</w:t>
      </w:r>
      <w:r>
        <w:rPr>
          <w:color w:val="000000"/>
        </w:rPr>
        <w:t xml:space="preserve"> The form must be completed accurately and thoroughly supported by appropriate documentation in order to assure timely reimbursement.</w:t>
      </w:r>
    </w:p>
    <w:p w14:paraId="42C27E8F" w14:textId="77777777" w:rsidR="00B514C9" w:rsidRDefault="00B514C9" w:rsidP="00B514C9">
      <w:pPr>
        <w:tabs>
          <w:tab w:val="left" w:pos="720"/>
        </w:tabs>
        <w:rPr>
          <w:color w:val="000000"/>
        </w:rPr>
      </w:pPr>
    </w:p>
    <w:p w14:paraId="3A7E0001" w14:textId="77777777" w:rsidR="00B514C9" w:rsidRDefault="00B514C9" w:rsidP="00B514C9">
      <w:pPr>
        <w:tabs>
          <w:tab w:val="left" w:pos="720"/>
        </w:tabs>
        <w:rPr>
          <w:color w:val="000000"/>
        </w:rPr>
      </w:pPr>
      <w:r>
        <w:rPr>
          <w:color w:val="000000"/>
        </w:rPr>
        <w:t xml:space="preserve">Under certain circumstances, the cost of meals may be a reimbursable expense. Please see the Travel Manual for specific details. </w:t>
      </w:r>
      <w:r w:rsidRPr="00550090">
        <w:rPr>
          <w:color w:val="000000"/>
        </w:rPr>
        <w:t xml:space="preserve">The </w:t>
      </w:r>
      <w:r w:rsidRPr="00550090">
        <w:rPr>
          <w:i/>
          <w:color w:val="000000"/>
        </w:rPr>
        <w:t>maximum</w:t>
      </w:r>
      <w:r w:rsidRPr="00550090">
        <w:rPr>
          <w:color w:val="000000"/>
        </w:rPr>
        <w:t xml:space="preserve"> meal allocations are </w:t>
      </w:r>
      <w:r w:rsidRPr="00D42880">
        <w:rPr>
          <w:color w:val="000000"/>
        </w:rPr>
        <w:t>currently $10 for breakfast, $15 for lunch and $25 for dinner.</w:t>
      </w:r>
    </w:p>
    <w:p w14:paraId="0ED2E7DB" w14:textId="77777777" w:rsidR="00B514C9" w:rsidRDefault="00B514C9" w:rsidP="00B514C9">
      <w:pPr>
        <w:tabs>
          <w:tab w:val="left" w:pos="720"/>
        </w:tabs>
        <w:rPr>
          <w:color w:val="000000"/>
        </w:rPr>
      </w:pPr>
    </w:p>
    <w:p w14:paraId="4C156698" w14:textId="056D0BD2" w:rsidR="00B514C9" w:rsidRDefault="00B514C9" w:rsidP="00B514C9">
      <w:pPr>
        <w:tabs>
          <w:tab w:val="left" w:pos="720"/>
        </w:tabs>
        <w:rPr>
          <w:color w:val="000000"/>
        </w:rPr>
      </w:pPr>
      <w:r>
        <w:rPr>
          <w:color w:val="000000"/>
        </w:rPr>
        <w:t>Please note that the cost of gas is not reimbursable.  Instead, you will be reimbursed for mileage.  If you submitted a reimbursement for a trip made via car, please include a Google Map (</w:t>
      </w:r>
      <w:r w:rsidR="00004364">
        <w:rPr>
          <w:color w:val="000000"/>
        </w:rPr>
        <w:t>or a</w:t>
      </w:r>
      <w:r>
        <w:rPr>
          <w:color w:val="000000"/>
        </w:rPr>
        <w:t xml:space="preserve"> similar website’s) printout of your trip that indicates the distance traveled.  On the Travel Expense Claim, you will then calculate the reimbursed amount </w:t>
      </w:r>
      <w:r w:rsidRPr="00871C4B">
        <w:rPr>
          <w:color w:val="000000"/>
        </w:rPr>
        <w:t>($</w:t>
      </w:r>
      <w:r w:rsidR="00626810" w:rsidRPr="00BA07D7">
        <w:rPr>
          <w:color w:val="000000"/>
        </w:rPr>
        <w:t>0.6</w:t>
      </w:r>
      <w:r w:rsidR="0090467F" w:rsidRPr="00BA07D7">
        <w:rPr>
          <w:color w:val="000000"/>
        </w:rPr>
        <w:t>25</w:t>
      </w:r>
      <w:r w:rsidR="00004364" w:rsidRPr="00871C4B">
        <w:rPr>
          <w:color w:val="000000"/>
        </w:rPr>
        <w:t xml:space="preserve"> per </w:t>
      </w:r>
      <w:r w:rsidRPr="00871C4B">
        <w:rPr>
          <w:color w:val="000000"/>
        </w:rPr>
        <w:t>mile)</w:t>
      </w:r>
      <w:r>
        <w:rPr>
          <w:color w:val="000000"/>
        </w:rPr>
        <w:t xml:space="preserve"> using the mileage shown on the map. </w:t>
      </w:r>
    </w:p>
    <w:p w14:paraId="6C0DAB3C" w14:textId="77777777" w:rsidR="00B514C9" w:rsidRDefault="00B514C9" w:rsidP="00B514C9">
      <w:pPr>
        <w:tabs>
          <w:tab w:val="left" w:pos="720"/>
        </w:tabs>
        <w:rPr>
          <w:color w:val="000000"/>
        </w:rPr>
      </w:pPr>
    </w:p>
    <w:p w14:paraId="636F0AB7" w14:textId="77777777" w:rsidR="00B514C9" w:rsidRDefault="00B514C9" w:rsidP="00B514C9">
      <w:pPr>
        <w:tabs>
          <w:tab w:val="left" w:pos="720"/>
        </w:tabs>
        <w:rPr>
          <w:color w:val="000000"/>
        </w:rPr>
      </w:pPr>
      <w:r>
        <w:rPr>
          <w:color w:val="000000"/>
        </w:rPr>
        <w:t xml:space="preserve">If you need to drive a vehicle and the mileage exceeds the average cost of airfare, you will need to justify the additional expense. You can choose to be reimbursed for “gas in lieu of airfare” at a reduced rate if you chose to drive for personal reasons or convenience.  </w:t>
      </w:r>
    </w:p>
    <w:p w14:paraId="35FAFA4E" w14:textId="77777777" w:rsidR="00B514C9" w:rsidRDefault="00B514C9" w:rsidP="00B514C9">
      <w:pPr>
        <w:tabs>
          <w:tab w:val="left" w:pos="720"/>
        </w:tabs>
        <w:rPr>
          <w:color w:val="000000"/>
        </w:rPr>
      </w:pPr>
    </w:p>
    <w:p w14:paraId="7861446B" w14:textId="2E996822" w:rsidR="00B514C9" w:rsidRDefault="00B514C9" w:rsidP="00B514C9">
      <w:pPr>
        <w:tabs>
          <w:tab w:val="left" w:pos="720"/>
        </w:tabs>
        <w:rPr>
          <w:color w:val="000000"/>
        </w:rPr>
      </w:pPr>
      <w:r>
        <w:rPr>
          <w:color w:val="000000"/>
        </w:rPr>
        <w:t xml:space="preserve">For multiple driving trips covered under a blanket </w:t>
      </w:r>
      <w:r w:rsidR="00626810">
        <w:rPr>
          <w:color w:val="000000"/>
        </w:rPr>
        <w:t>T1/</w:t>
      </w:r>
      <w:r>
        <w:rPr>
          <w:color w:val="000000"/>
        </w:rPr>
        <w:t>T2 for an extended period of time, you must submit a Monthly Report of Official Mileage by Private Car with your Travel Expense Claim.</w:t>
      </w:r>
    </w:p>
    <w:p w14:paraId="468AC504" w14:textId="77777777" w:rsidR="00D758CD" w:rsidRPr="00D758CD" w:rsidRDefault="003E621E" w:rsidP="00A9380A">
      <w:pPr>
        <w:numPr>
          <w:ilvl w:val="0"/>
          <w:numId w:val="19"/>
        </w:numPr>
        <w:shd w:val="clear" w:color="auto" w:fill="FFFFFF"/>
        <w:ind w:right="360"/>
        <w:rPr>
          <w:rFonts w:ascii="Georgia" w:hAnsi="Georgia"/>
          <w:color w:val="000000"/>
        </w:rPr>
      </w:pPr>
      <w:hyperlink r:id="rId48" w:history="1">
        <w:r w:rsidR="00D758CD" w:rsidRPr="00853B2D">
          <w:rPr>
            <w:rStyle w:val="Hyperlink"/>
          </w:rPr>
          <w:t>http://bfa.sdsu.edu/ap/forms.htm</w:t>
        </w:r>
      </w:hyperlink>
      <w:r w:rsidR="00D758CD">
        <w:t xml:space="preserve"> </w:t>
      </w:r>
    </w:p>
    <w:p w14:paraId="7C29A7F8" w14:textId="436B29F1" w:rsidR="00961B64" w:rsidRPr="00BA07D7" w:rsidRDefault="00D758CD" w:rsidP="00A9380A">
      <w:pPr>
        <w:numPr>
          <w:ilvl w:val="0"/>
          <w:numId w:val="19"/>
        </w:numPr>
        <w:shd w:val="clear" w:color="auto" w:fill="FFFFFF"/>
        <w:ind w:right="360"/>
        <w:rPr>
          <w:rFonts w:ascii="Georgia" w:hAnsi="Georgia"/>
          <w:color w:val="000000"/>
        </w:rPr>
      </w:pPr>
      <w:r>
        <w:t xml:space="preserve">TRAVEL </w:t>
      </w:r>
      <w:hyperlink r:id="rId49" w:history="1">
        <w:r w:rsidR="00961B64" w:rsidRPr="00BF5123">
          <w:rPr>
            <w:rStyle w:val="Hyperlink"/>
          </w:rPr>
          <w:t>https://bfa.sdsu.edu/financial/travel/forms</w:t>
        </w:r>
      </w:hyperlink>
    </w:p>
    <w:p w14:paraId="2122645B" w14:textId="77777777" w:rsidR="00B514C9" w:rsidRDefault="00B514C9" w:rsidP="00B62187">
      <w:pPr>
        <w:shd w:val="clear" w:color="auto" w:fill="FFFFFF"/>
        <w:ind w:right="360"/>
        <w:rPr>
          <w:color w:val="000000"/>
        </w:rPr>
      </w:pPr>
    </w:p>
    <w:p w14:paraId="3F70CD87" w14:textId="77777777" w:rsidR="00B514C9" w:rsidRDefault="00B514C9" w:rsidP="00B514C9">
      <w:pPr>
        <w:tabs>
          <w:tab w:val="left" w:pos="720"/>
        </w:tabs>
        <w:rPr>
          <w:b/>
          <w:color w:val="000000"/>
          <w:u w:val="single"/>
        </w:rPr>
      </w:pPr>
      <w:r>
        <w:rPr>
          <w:b/>
          <w:color w:val="000000"/>
          <w:u w:val="single"/>
        </w:rPr>
        <w:t xml:space="preserve">Vehicle Rental </w:t>
      </w:r>
    </w:p>
    <w:p w14:paraId="65897F0B" w14:textId="77777777" w:rsidR="00B514C9" w:rsidRDefault="00B514C9" w:rsidP="00B514C9">
      <w:pPr>
        <w:tabs>
          <w:tab w:val="left" w:pos="720"/>
        </w:tabs>
        <w:rPr>
          <w:b/>
          <w:color w:val="000000"/>
          <w:u w:val="single"/>
        </w:rPr>
      </w:pPr>
    </w:p>
    <w:p w14:paraId="66DBC261" w14:textId="62C147F7" w:rsidR="00B514C9" w:rsidRDefault="00B514C9" w:rsidP="00B514C9">
      <w:pPr>
        <w:tabs>
          <w:tab w:val="left" w:pos="720"/>
        </w:tabs>
      </w:pPr>
      <w:r>
        <w:rPr>
          <w:color w:val="000000"/>
        </w:rPr>
        <w:t xml:space="preserve">Under certain circumstances, you may find it necessary to rent a vehicle. SDSU currently has a contract with Enterprise Car Rental that offers rentals at a significantly reduced rate. If you choose another company, you will be responsible for the difference in cost between the rate you pay and the contract rate with Enterprise. For drop off and pick up within Southern California (south of San Luis </w:t>
      </w:r>
      <w:r w:rsidR="00004364">
        <w:rPr>
          <w:color w:val="000000"/>
        </w:rPr>
        <w:t>Obispo</w:t>
      </w:r>
      <w:r>
        <w:rPr>
          <w:color w:val="000000"/>
        </w:rPr>
        <w:t xml:space="preserve">) use this form to reserve a car after obtaining a purchase order number from </w:t>
      </w:r>
      <w:r w:rsidR="004024A1">
        <w:rPr>
          <w:color w:val="000000"/>
        </w:rPr>
        <w:t>the Department Coordinator</w:t>
      </w:r>
      <w:r>
        <w:rPr>
          <w:color w:val="000000"/>
        </w:rPr>
        <w:t xml:space="preserve"> in </w:t>
      </w:r>
      <w:r w:rsidR="000D0BB5" w:rsidRPr="000A35B0">
        <w:rPr>
          <w:color w:val="000000"/>
        </w:rPr>
        <w:t>LS</w:t>
      </w:r>
      <w:r w:rsidR="000A35B0" w:rsidRPr="00BA07D7">
        <w:rPr>
          <w:color w:val="000000"/>
        </w:rPr>
        <w:t>N</w:t>
      </w:r>
      <w:r w:rsidR="000D0BB5" w:rsidRPr="000A35B0">
        <w:rPr>
          <w:color w:val="000000"/>
        </w:rPr>
        <w:t xml:space="preserve"> 1</w:t>
      </w:r>
      <w:r w:rsidR="00B84455" w:rsidRPr="00BA07D7">
        <w:rPr>
          <w:color w:val="000000"/>
        </w:rPr>
        <w:t>04</w:t>
      </w:r>
      <w:r>
        <w:rPr>
          <w:color w:val="000000"/>
        </w:rPr>
        <w:t xml:space="preserve">. </w:t>
      </w:r>
      <w:hyperlink r:id="rId50" w:tgtFrame="_blank" w:history="1">
        <w:r w:rsidR="00B93660">
          <w:rPr>
            <w:rStyle w:val="Hyperlink"/>
            <w:rFonts w:ascii="Arial" w:hAnsi="Arial" w:cs="Arial"/>
            <w:color w:val="1155CC"/>
            <w:sz w:val="19"/>
            <w:szCs w:val="19"/>
            <w:shd w:val="clear" w:color="auto" w:fill="FFFFFF"/>
          </w:rPr>
          <w:t>http://www.</w:t>
        </w:r>
        <w:r w:rsidR="00B93660">
          <w:rPr>
            <w:rStyle w:val="il"/>
            <w:rFonts w:ascii="Arial" w:hAnsi="Arial" w:cs="Arial"/>
            <w:color w:val="1155CC"/>
            <w:sz w:val="19"/>
            <w:szCs w:val="19"/>
            <w:shd w:val="clear" w:color="auto" w:fill="FFFFFF"/>
          </w:rPr>
          <w:t>enterprise</w:t>
        </w:r>
        <w:r w:rsidR="00B93660">
          <w:rPr>
            <w:rStyle w:val="Hyperlink"/>
            <w:rFonts w:ascii="Arial" w:hAnsi="Arial" w:cs="Arial"/>
            <w:color w:val="1155CC"/>
            <w:sz w:val="19"/>
            <w:szCs w:val="19"/>
            <w:shd w:val="clear" w:color="auto" w:fill="FFFFFF"/>
          </w:rPr>
          <w:t>.com/car_rental/deeplinkmap.do?bid=002&amp;cust=DB30G78</w:t>
        </w:r>
      </w:hyperlink>
    </w:p>
    <w:p w14:paraId="17BCE6F8" w14:textId="77777777" w:rsidR="00B514C9" w:rsidRDefault="00B514C9" w:rsidP="00B514C9">
      <w:pPr>
        <w:tabs>
          <w:tab w:val="left" w:pos="720"/>
        </w:tabs>
        <w:rPr>
          <w:color w:val="000000"/>
        </w:rPr>
      </w:pPr>
    </w:p>
    <w:p w14:paraId="44F588DE" w14:textId="77777777" w:rsidR="00B514C9" w:rsidRDefault="00B514C9" w:rsidP="00B514C9">
      <w:pPr>
        <w:rPr>
          <w:rFonts w:eastAsia="Calibri"/>
        </w:rPr>
      </w:pPr>
      <w:r>
        <w:rPr>
          <w:rFonts w:eastAsia="Calibri"/>
        </w:rPr>
        <w:t xml:space="preserve">The Enterprise contract </w:t>
      </w:r>
      <w:r>
        <w:rPr>
          <w:rFonts w:eastAsia="Calibri"/>
          <w:iCs/>
        </w:rPr>
        <w:t>includes</w:t>
      </w:r>
      <w:r>
        <w:rPr>
          <w:rFonts w:eastAsia="Calibri"/>
        </w:rPr>
        <w:t xml:space="preserve"> insurance in with the daily rate, so the comparison of Enterprise vs other rental companies might show Enterprise slightly higher.  SDSU wants our employees to be covered, and Enterprise has lowered our daily rates, enough so that when insurance is included, the cost per vehicle is very competitive. If you rent through another company the additional cost of insurance is NOT a reimbursable expense.</w:t>
      </w:r>
    </w:p>
    <w:p w14:paraId="1A907F26" w14:textId="77777777" w:rsidR="00B514C9" w:rsidRDefault="00B514C9" w:rsidP="00B514C9">
      <w:pPr>
        <w:tabs>
          <w:tab w:val="left" w:pos="720"/>
        </w:tabs>
        <w:rPr>
          <w:color w:val="000000"/>
        </w:rPr>
      </w:pPr>
    </w:p>
    <w:p w14:paraId="5458A7BE" w14:textId="2BF2BF33" w:rsidR="00041A95" w:rsidRDefault="00B514C9" w:rsidP="00B514C9">
      <w:pPr>
        <w:tabs>
          <w:tab w:val="left" w:pos="540"/>
        </w:tabs>
        <w:rPr>
          <w:color w:val="000000"/>
        </w:rPr>
      </w:pPr>
      <w:r>
        <w:rPr>
          <w:color w:val="000000"/>
        </w:rPr>
        <w:t>Please refer to the complete manual on SDSU travel policies and procedures for more detailed information and to obtain th</w:t>
      </w:r>
      <w:r w:rsidR="00A966DF">
        <w:rPr>
          <w:color w:val="000000"/>
        </w:rPr>
        <w:t xml:space="preserve">e required forms electronically </w:t>
      </w:r>
      <w:hyperlink r:id="rId51" w:history="1">
        <w:r w:rsidR="00041A95" w:rsidRPr="00041A95">
          <w:rPr>
            <w:rStyle w:val="Hyperlink"/>
          </w:rPr>
          <w:t>Microsoft Word - Travel Policy draft 12-14-2016.doc (sdsu.edu)</w:t>
        </w:r>
      </w:hyperlink>
      <w:r w:rsidR="00041A95" w:rsidRPr="00041A95" w:rsidDel="000A35B0">
        <w:rPr>
          <w:color w:val="000000"/>
        </w:rPr>
        <w:t xml:space="preserve"> </w:t>
      </w:r>
    </w:p>
    <w:p w14:paraId="75E6E4BB" w14:textId="189BC39F" w:rsidR="00B514C9" w:rsidRDefault="00B514C9" w:rsidP="00B514C9">
      <w:pPr>
        <w:tabs>
          <w:tab w:val="left" w:pos="540"/>
        </w:tabs>
        <w:rPr>
          <w:color w:val="000000"/>
        </w:rPr>
      </w:pPr>
    </w:p>
    <w:p w14:paraId="2AAC5DF0" w14:textId="77777777" w:rsidR="00041A95" w:rsidRDefault="00041A95" w:rsidP="00B514C9">
      <w:pPr>
        <w:tabs>
          <w:tab w:val="left" w:pos="540"/>
        </w:tabs>
        <w:rPr>
          <w:color w:val="000000"/>
        </w:rPr>
      </w:pPr>
    </w:p>
    <w:p w14:paraId="35E1D02C" w14:textId="77777777" w:rsidR="00B514C9" w:rsidRDefault="00B514C9" w:rsidP="00B514C9">
      <w:pPr>
        <w:tabs>
          <w:tab w:val="left" w:pos="540"/>
        </w:tabs>
      </w:pPr>
      <w:r>
        <w:rPr>
          <w:color w:val="000000"/>
        </w:rPr>
        <w:t xml:space="preserve">All travel forms may be obtained from the SDSU Accounts Payable web page under Travel Forms </w:t>
      </w:r>
      <w:hyperlink r:id="rId52" w:history="1">
        <w:r w:rsidR="00742AD3" w:rsidRPr="005343E6">
          <w:rPr>
            <w:rStyle w:val="Hyperlink"/>
          </w:rPr>
          <w:t>http://bfa.sdsu.edu/financial/travel/forms.aspx</w:t>
        </w:r>
      </w:hyperlink>
    </w:p>
    <w:p w14:paraId="06C265A4" w14:textId="77777777" w:rsidR="00B514C9" w:rsidRDefault="00B514C9" w:rsidP="00B514C9">
      <w:pPr>
        <w:tabs>
          <w:tab w:val="left" w:pos="540"/>
        </w:tabs>
        <w:rPr>
          <w:color w:val="000000"/>
        </w:rPr>
      </w:pPr>
    </w:p>
    <w:p w14:paraId="6AC1FF18" w14:textId="77777777" w:rsidR="00B514C9" w:rsidRDefault="00B514C9" w:rsidP="00B514C9">
      <w:pPr>
        <w:tabs>
          <w:tab w:val="left" w:pos="540"/>
        </w:tabs>
        <w:rPr>
          <w:b/>
          <w:color w:val="000000"/>
          <w:u w:val="single"/>
        </w:rPr>
      </w:pPr>
      <w:r>
        <w:rPr>
          <w:b/>
          <w:color w:val="000000"/>
          <w:u w:val="single"/>
        </w:rPr>
        <w:t>Other notes</w:t>
      </w:r>
    </w:p>
    <w:p w14:paraId="2F64369A" w14:textId="77777777" w:rsidR="00B514C9" w:rsidRDefault="00B514C9" w:rsidP="00B514C9">
      <w:pPr>
        <w:tabs>
          <w:tab w:val="left" w:pos="540"/>
        </w:tabs>
        <w:rPr>
          <w:color w:val="000000"/>
          <w:u w:val="single"/>
        </w:rPr>
      </w:pPr>
    </w:p>
    <w:p w14:paraId="328F8797" w14:textId="77777777" w:rsidR="00B514C9" w:rsidRDefault="00B514C9" w:rsidP="00B514C9">
      <w:pPr>
        <w:tabs>
          <w:tab w:val="left" w:pos="540"/>
        </w:tabs>
        <w:rPr>
          <w:color w:val="000000"/>
          <w:u w:val="single"/>
        </w:rPr>
      </w:pPr>
    </w:p>
    <w:p w14:paraId="475176EF" w14:textId="358568B3" w:rsidR="00B514C9" w:rsidRDefault="00B514C9" w:rsidP="00A9380A">
      <w:pPr>
        <w:numPr>
          <w:ilvl w:val="0"/>
          <w:numId w:val="16"/>
        </w:numPr>
        <w:tabs>
          <w:tab w:val="left" w:pos="540"/>
        </w:tabs>
        <w:rPr>
          <w:color w:val="000000"/>
        </w:rPr>
      </w:pPr>
      <w:r>
        <w:rPr>
          <w:color w:val="000000"/>
        </w:rPr>
        <w:t xml:space="preserve">Reimbursement and travel advance checks are sent to the address on file with HR.  If you </w:t>
      </w:r>
      <w:r w:rsidR="00AF6DE4">
        <w:rPr>
          <w:color w:val="000000"/>
        </w:rPr>
        <w:t>move,</w:t>
      </w:r>
      <w:r>
        <w:rPr>
          <w:color w:val="000000"/>
        </w:rPr>
        <w:t xml:space="preserve"> you must contact HR to update your address in order for you to receive your checks! (619-594-6404)</w:t>
      </w:r>
    </w:p>
    <w:p w14:paraId="1B4C88D1" w14:textId="77777777" w:rsidR="00B514C9" w:rsidRDefault="00B514C9" w:rsidP="00B514C9">
      <w:pPr>
        <w:tabs>
          <w:tab w:val="left" w:pos="540"/>
        </w:tabs>
        <w:rPr>
          <w:color w:val="000000"/>
        </w:rPr>
      </w:pPr>
    </w:p>
    <w:p w14:paraId="6229732B" w14:textId="5891D121" w:rsidR="00B514C9" w:rsidRDefault="00B514C9" w:rsidP="00A9380A">
      <w:pPr>
        <w:numPr>
          <w:ilvl w:val="0"/>
          <w:numId w:val="16"/>
        </w:numPr>
        <w:tabs>
          <w:tab w:val="left" w:pos="540"/>
        </w:tabs>
        <w:rPr>
          <w:color w:val="000000"/>
        </w:rPr>
      </w:pPr>
      <w:r>
        <w:rPr>
          <w:color w:val="000000"/>
        </w:rPr>
        <w:t xml:space="preserve">SDSU cannot directly reimburse UC Davis faculty directly for travel.  </w:t>
      </w:r>
      <w:r w:rsidR="001E3C0B">
        <w:rPr>
          <w:color w:val="000000"/>
        </w:rPr>
        <w:t>Instead,</w:t>
      </w:r>
      <w:r>
        <w:rPr>
          <w:color w:val="000000"/>
        </w:rPr>
        <w:t xml:space="preserve"> the </w:t>
      </w:r>
      <w:r w:rsidR="004A32AF">
        <w:rPr>
          <w:color w:val="000000"/>
        </w:rPr>
        <w:t>faculty are</w:t>
      </w:r>
      <w:r>
        <w:rPr>
          <w:color w:val="000000"/>
        </w:rPr>
        <w:t xml:space="preserve"> reimbursed by UC Davis who then invoices us.  If you have Davis faculty traveling to San Diego for qualifying exams or other business, please contact </w:t>
      </w:r>
      <w:r w:rsidR="00A3474E" w:rsidRPr="00041A95">
        <w:rPr>
          <w:color w:val="000000"/>
        </w:rPr>
        <w:t xml:space="preserve">Dr. </w:t>
      </w:r>
      <w:r w:rsidRPr="00041A95">
        <w:rPr>
          <w:color w:val="000000"/>
        </w:rPr>
        <w:t>Walt</w:t>
      </w:r>
      <w:r w:rsidR="00A3474E" w:rsidRPr="00BA07D7">
        <w:rPr>
          <w:color w:val="000000"/>
        </w:rPr>
        <w:t xml:space="preserve">er Oechel </w:t>
      </w:r>
      <w:r w:rsidRPr="00041A95">
        <w:rPr>
          <w:color w:val="000000"/>
        </w:rPr>
        <w:t xml:space="preserve">and </w:t>
      </w:r>
      <w:r w:rsidR="00041A95">
        <w:rPr>
          <w:color w:val="000000"/>
        </w:rPr>
        <w:t>JoAnna Lewis</w:t>
      </w:r>
      <w:r>
        <w:rPr>
          <w:color w:val="000000"/>
        </w:rPr>
        <w:t xml:space="preserve"> for approval and to make travel arrangements.</w:t>
      </w:r>
    </w:p>
    <w:p w14:paraId="6B343021" w14:textId="77777777" w:rsidR="00B514C9" w:rsidRDefault="00B514C9" w:rsidP="00B514C9">
      <w:pPr>
        <w:tabs>
          <w:tab w:val="left" w:pos="540"/>
        </w:tabs>
        <w:rPr>
          <w:color w:val="000000"/>
        </w:rPr>
      </w:pPr>
    </w:p>
    <w:p w14:paraId="4C275753" w14:textId="77777777" w:rsidR="00B514C9" w:rsidRDefault="00B514C9" w:rsidP="00A9380A">
      <w:pPr>
        <w:numPr>
          <w:ilvl w:val="0"/>
          <w:numId w:val="16"/>
        </w:numPr>
        <w:tabs>
          <w:tab w:val="left" w:pos="540"/>
        </w:tabs>
        <w:rPr>
          <w:color w:val="000000"/>
        </w:rPr>
      </w:pPr>
      <w:r>
        <w:rPr>
          <w:color w:val="000000"/>
        </w:rPr>
        <w:lastRenderedPageBreak/>
        <w:t xml:space="preserve">When submitting a travel expense </w:t>
      </w:r>
      <w:r w:rsidR="004A32AF">
        <w:rPr>
          <w:color w:val="000000"/>
        </w:rPr>
        <w:t>report, please tape</w:t>
      </w:r>
      <w:r>
        <w:rPr>
          <w:color w:val="000000"/>
        </w:rPr>
        <w:t xml:space="preserve"> your receipts to plain white paper.  Make sure to include proof of payment including credit card statements with the reimbursable purchase highlighted.  </w:t>
      </w:r>
    </w:p>
    <w:p w14:paraId="1C4DF661" w14:textId="77777777" w:rsidR="00B514C9" w:rsidRDefault="00B514C9" w:rsidP="00B514C9">
      <w:pPr>
        <w:tabs>
          <w:tab w:val="left" w:pos="540"/>
        </w:tabs>
        <w:rPr>
          <w:color w:val="000000"/>
        </w:rPr>
      </w:pPr>
    </w:p>
    <w:p w14:paraId="75F197F0" w14:textId="0D5E963F" w:rsidR="00B514C9" w:rsidRDefault="00B514C9" w:rsidP="00A9380A">
      <w:pPr>
        <w:numPr>
          <w:ilvl w:val="0"/>
          <w:numId w:val="16"/>
        </w:numPr>
        <w:tabs>
          <w:tab w:val="left" w:pos="540"/>
        </w:tabs>
        <w:rPr>
          <w:color w:val="000000"/>
        </w:rPr>
      </w:pPr>
      <w:r>
        <w:rPr>
          <w:color w:val="000000"/>
        </w:rPr>
        <w:t xml:space="preserve">Please remember that you cannot just claim the maximum meal allowance during your travel.  While you don’t need to submit meal receipts, these charges are meant to be actual expenses. The form will be returned if you just claim the maximum meal allowance.  </w:t>
      </w:r>
    </w:p>
    <w:p w14:paraId="7C8A9868" w14:textId="77777777" w:rsidR="00A3474E" w:rsidRDefault="00A3474E" w:rsidP="00BA07D7">
      <w:pPr>
        <w:pStyle w:val="ListParagraph"/>
        <w:rPr>
          <w:color w:val="000000"/>
        </w:rPr>
      </w:pPr>
    </w:p>
    <w:p w14:paraId="00B6B6AC" w14:textId="65CC010B" w:rsidR="00A3474E" w:rsidRPr="00BA07D7" w:rsidRDefault="00A3474E" w:rsidP="00A9380A">
      <w:pPr>
        <w:numPr>
          <w:ilvl w:val="0"/>
          <w:numId w:val="16"/>
        </w:numPr>
        <w:tabs>
          <w:tab w:val="left" w:pos="540"/>
        </w:tabs>
        <w:rPr>
          <w:color w:val="000000"/>
        </w:rPr>
      </w:pPr>
      <w:r w:rsidRPr="00AF6DE4">
        <w:rPr>
          <w:color w:val="000000"/>
        </w:rPr>
        <w:t>For foreign travel</w:t>
      </w:r>
      <w:r w:rsidR="00AF6DE4" w:rsidRPr="00BA07D7">
        <w:rPr>
          <w:color w:val="000000"/>
        </w:rPr>
        <w:t>,</w:t>
      </w:r>
      <w:r w:rsidRPr="00AF6DE4">
        <w:rPr>
          <w:color w:val="000000"/>
        </w:rPr>
        <w:t xml:space="preserve"> please use the currency </w:t>
      </w:r>
      <w:r w:rsidR="00AF6DE4" w:rsidRPr="00BA07D7">
        <w:rPr>
          <w:color w:val="000000"/>
        </w:rPr>
        <w:t xml:space="preserve">converter </w:t>
      </w:r>
      <w:r w:rsidRPr="00AF6DE4">
        <w:rPr>
          <w:color w:val="000000"/>
        </w:rPr>
        <w:t>for that country.</w:t>
      </w:r>
    </w:p>
    <w:p w14:paraId="1804A818" w14:textId="77777777" w:rsidR="00AF6DE4" w:rsidRDefault="00AF6DE4" w:rsidP="00BA07D7">
      <w:pPr>
        <w:pStyle w:val="ListParagraph"/>
        <w:rPr>
          <w:color w:val="000000"/>
          <w:highlight w:val="yellow"/>
        </w:rPr>
      </w:pPr>
    </w:p>
    <w:p w14:paraId="53DE7393" w14:textId="629873B3" w:rsidR="00AF6DE4" w:rsidRDefault="00AF6DE4" w:rsidP="00AF6DE4">
      <w:pPr>
        <w:tabs>
          <w:tab w:val="left" w:pos="540"/>
        </w:tabs>
        <w:rPr>
          <w:color w:val="000000"/>
        </w:rPr>
      </w:pPr>
      <w:r w:rsidRPr="00BA07D7">
        <w:rPr>
          <w:color w:val="000000"/>
        </w:rPr>
        <w:tab/>
      </w:r>
      <w:r w:rsidRPr="00BA07D7">
        <w:rPr>
          <w:color w:val="000000"/>
        </w:rPr>
        <w:tab/>
      </w:r>
      <w:r>
        <w:rPr>
          <w:color w:val="000000"/>
        </w:rPr>
        <w:t xml:space="preserve">       </w:t>
      </w:r>
      <w:hyperlink r:id="rId53" w:history="1">
        <w:r w:rsidRPr="0039757E">
          <w:rPr>
            <w:rStyle w:val="Hyperlink"/>
          </w:rPr>
          <w:t>https://bfa.sdsu.edu/financial/travel/resources</w:t>
        </w:r>
      </w:hyperlink>
    </w:p>
    <w:p w14:paraId="1B6A385F" w14:textId="77777777" w:rsidR="009007DE" w:rsidRDefault="009007DE" w:rsidP="009007DE">
      <w:r>
        <w:rPr>
          <w:noProof/>
        </w:rPr>
        <w:lastRenderedPageBreak/>
        <w:drawing>
          <wp:inline distT="0" distB="0" distL="0" distR="0" wp14:anchorId="34EC4045" wp14:editId="666A619E">
            <wp:extent cx="6986629" cy="907732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8686" t="1139" r="29007" b="1139"/>
                    <a:stretch/>
                  </pic:blipFill>
                  <pic:spPr bwMode="auto">
                    <a:xfrm>
                      <a:off x="0" y="0"/>
                      <a:ext cx="7013808" cy="9112638"/>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A2FE057" wp14:editId="39BE1956">
            <wp:extent cx="6870235" cy="8913886"/>
            <wp:effectExtent l="0" t="0" r="698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8436" t="1" r="28545" b="773"/>
                    <a:stretch/>
                  </pic:blipFill>
                  <pic:spPr bwMode="auto">
                    <a:xfrm>
                      <a:off x="0" y="0"/>
                      <a:ext cx="6899151" cy="8951404"/>
                    </a:xfrm>
                    <a:prstGeom prst="rect">
                      <a:avLst/>
                    </a:prstGeom>
                    <a:ln>
                      <a:noFill/>
                    </a:ln>
                    <a:extLst>
                      <a:ext uri="{53640926-AAD7-44D8-BBD7-CCE9431645EC}">
                        <a14:shadowObscured xmlns:a14="http://schemas.microsoft.com/office/drawing/2010/main"/>
                      </a:ext>
                    </a:extLst>
                  </pic:spPr>
                </pic:pic>
              </a:graphicData>
            </a:graphic>
          </wp:inline>
        </w:drawing>
      </w:r>
    </w:p>
    <w:p w14:paraId="5501679B" w14:textId="77777777" w:rsidR="009007DE" w:rsidRDefault="009007DE" w:rsidP="009007DE">
      <w:r>
        <w:rPr>
          <w:noProof/>
        </w:rPr>
        <w:lastRenderedPageBreak/>
        <w:drawing>
          <wp:inline distT="0" distB="0" distL="0" distR="0" wp14:anchorId="4CDEC6C4" wp14:editId="197C34D5">
            <wp:extent cx="6927850" cy="818197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8749" t="987" r="28612" b="9487"/>
                    <a:stretch/>
                  </pic:blipFill>
                  <pic:spPr bwMode="auto">
                    <a:xfrm>
                      <a:off x="0" y="0"/>
                      <a:ext cx="6949621" cy="8207687"/>
                    </a:xfrm>
                    <a:prstGeom prst="rect">
                      <a:avLst/>
                    </a:prstGeom>
                    <a:ln>
                      <a:noFill/>
                    </a:ln>
                    <a:extLst>
                      <a:ext uri="{53640926-AAD7-44D8-BBD7-CCE9431645EC}">
                        <a14:shadowObscured xmlns:a14="http://schemas.microsoft.com/office/drawing/2010/main"/>
                      </a:ext>
                    </a:extLst>
                  </pic:spPr>
                </pic:pic>
              </a:graphicData>
            </a:graphic>
          </wp:inline>
        </w:drawing>
      </w:r>
    </w:p>
    <w:p w14:paraId="31F09002" w14:textId="77777777" w:rsidR="009007DE" w:rsidRDefault="009007DE" w:rsidP="009007DE">
      <w:r>
        <w:rPr>
          <w:noProof/>
        </w:rPr>
        <w:lastRenderedPageBreak/>
        <w:drawing>
          <wp:inline distT="0" distB="0" distL="0" distR="0" wp14:anchorId="4D038ADF" wp14:editId="1BF36F65">
            <wp:extent cx="6823076" cy="8534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8611" t="3952" r="28750" b="1234"/>
                    <a:stretch/>
                  </pic:blipFill>
                  <pic:spPr bwMode="auto">
                    <a:xfrm>
                      <a:off x="0" y="0"/>
                      <a:ext cx="6841407" cy="8557329"/>
                    </a:xfrm>
                    <a:prstGeom prst="rect">
                      <a:avLst/>
                    </a:prstGeom>
                    <a:ln>
                      <a:noFill/>
                    </a:ln>
                    <a:extLst>
                      <a:ext uri="{53640926-AAD7-44D8-BBD7-CCE9431645EC}">
                        <a14:shadowObscured xmlns:a14="http://schemas.microsoft.com/office/drawing/2010/main"/>
                      </a:ext>
                    </a:extLst>
                  </pic:spPr>
                </pic:pic>
              </a:graphicData>
            </a:graphic>
          </wp:inline>
        </w:drawing>
      </w:r>
    </w:p>
    <w:p w14:paraId="2D99E51E" w14:textId="7ACCE5FA" w:rsidR="009007DE" w:rsidRDefault="009007DE" w:rsidP="009007DE"/>
    <w:tbl>
      <w:tblPr>
        <w:tblW w:w="9784" w:type="dxa"/>
        <w:tblLook w:val="04A0" w:firstRow="1" w:lastRow="0" w:firstColumn="1" w:lastColumn="0" w:noHBand="0" w:noVBand="1"/>
      </w:tblPr>
      <w:tblGrid>
        <w:gridCol w:w="1476"/>
        <w:gridCol w:w="1076"/>
        <w:gridCol w:w="1076"/>
        <w:gridCol w:w="1076"/>
        <w:gridCol w:w="1076"/>
        <w:gridCol w:w="836"/>
        <w:gridCol w:w="976"/>
        <w:gridCol w:w="1236"/>
        <w:gridCol w:w="956"/>
      </w:tblGrid>
      <w:tr w:rsidR="009007DE" w:rsidRPr="00E959F2" w14:paraId="4C853488" w14:textId="77777777" w:rsidTr="007E1BD8">
        <w:trPr>
          <w:trHeight w:val="270"/>
        </w:trPr>
        <w:tc>
          <w:tcPr>
            <w:tcW w:w="1476" w:type="dxa"/>
            <w:tcBorders>
              <w:top w:val="nil"/>
              <w:left w:val="nil"/>
              <w:bottom w:val="nil"/>
              <w:right w:val="nil"/>
            </w:tcBorders>
            <w:shd w:val="clear" w:color="auto" w:fill="auto"/>
            <w:noWrap/>
            <w:vAlign w:val="bottom"/>
            <w:hideMark/>
          </w:tcPr>
          <w:p w14:paraId="03F7707E" w14:textId="77777777" w:rsidR="009007DE" w:rsidRPr="00E959F2" w:rsidRDefault="009007DE" w:rsidP="007E1BD8">
            <w:pPr>
              <w:rPr>
                <w:rFonts w:ascii="Geneva" w:hAnsi="Geneva"/>
                <w:sz w:val="20"/>
                <w:szCs w:val="20"/>
              </w:rPr>
            </w:pPr>
            <w:r w:rsidRPr="00E959F2">
              <w:rPr>
                <w:rFonts w:ascii="Geneva" w:hAnsi="Geneva"/>
                <w:noProof/>
                <w:sz w:val="20"/>
                <w:szCs w:val="20"/>
              </w:rPr>
              <w:lastRenderedPageBreak/>
              <w:drawing>
                <wp:anchor distT="0" distB="0" distL="114300" distR="114300" simplePos="0" relativeHeight="251665408" behindDoc="0" locked="0" layoutInCell="1" allowOverlap="1" wp14:anchorId="7FF244F8" wp14:editId="1F340A0C">
                  <wp:simplePos x="0" y="0"/>
                  <wp:positionH relativeFrom="column">
                    <wp:posOffset>118745</wp:posOffset>
                  </wp:positionH>
                  <wp:positionV relativeFrom="paragraph">
                    <wp:posOffset>90805</wp:posOffset>
                  </wp:positionV>
                  <wp:extent cx="1533525" cy="276225"/>
                  <wp:effectExtent l="0" t="0" r="9525" b="9525"/>
                  <wp:wrapNone/>
                  <wp:docPr id="1086" name="Picture 1086" descr="SDSUhorz3-Color">
                    <a:extLst xmlns:a="http://schemas.openxmlformats.org/drawingml/2006/main">
                      <a:ext uri="{FF2B5EF4-FFF2-40B4-BE49-F238E27FC236}">
                        <a16:creationId xmlns:a16="http://schemas.microsoft.com/office/drawing/2014/main" id="{00000000-0008-0000-0000-00003E040000}"/>
                      </a:ext>
                    </a:extLst>
                  </wp:docPr>
                  <wp:cNvGraphicFramePr/>
                  <a:graphic xmlns:a="http://schemas.openxmlformats.org/drawingml/2006/main">
                    <a:graphicData uri="http://schemas.openxmlformats.org/drawingml/2006/picture">
                      <pic:pic xmlns:pic="http://schemas.openxmlformats.org/drawingml/2006/picture">
                        <pic:nvPicPr>
                          <pic:cNvPr id="1086" name="Picture 1" descr="SDSUhorz3-Color">
                            <a:extLst>
                              <a:ext uri="{FF2B5EF4-FFF2-40B4-BE49-F238E27FC236}">
                                <a16:creationId xmlns:a16="http://schemas.microsoft.com/office/drawing/2014/main" id="{00000000-0008-0000-0000-00003E040000}"/>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33525" cy="2762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60"/>
            </w:tblGrid>
            <w:tr w:rsidR="009007DE" w:rsidRPr="00E959F2" w14:paraId="7E31D61D" w14:textId="77777777" w:rsidTr="007E1BD8">
              <w:trPr>
                <w:trHeight w:val="255"/>
                <w:tblCellSpacing w:w="0" w:type="dxa"/>
              </w:trPr>
              <w:tc>
                <w:tcPr>
                  <w:tcW w:w="1260" w:type="dxa"/>
                  <w:tcBorders>
                    <w:top w:val="nil"/>
                    <w:left w:val="nil"/>
                    <w:bottom w:val="nil"/>
                    <w:right w:val="nil"/>
                  </w:tcBorders>
                  <w:shd w:val="clear" w:color="auto" w:fill="auto"/>
                  <w:noWrap/>
                  <w:vAlign w:val="bottom"/>
                  <w:hideMark/>
                </w:tcPr>
                <w:p w14:paraId="46A334EA" w14:textId="77777777" w:rsidR="009007DE" w:rsidRPr="00E959F2" w:rsidRDefault="009007DE" w:rsidP="007E1BD8">
                  <w:pPr>
                    <w:rPr>
                      <w:rFonts w:ascii="Geneva" w:hAnsi="Geneva"/>
                      <w:sz w:val="20"/>
                      <w:szCs w:val="20"/>
                    </w:rPr>
                  </w:pPr>
                </w:p>
              </w:tc>
            </w:tr>
          </w:tbl>
          <w:p w14:paraId="58EFFFF5" w14:textId="77777777" w:rsidR="009007DE" w:rsidRPr="00E959F2" w:rsidRDefault="009007DE" w:rsidP="007E1BD8">
            <w:pPr>
              <w:rPr>
                <w:rFonts w:ascii="Geneva" w:hAnsi="Geneva"/>
                <w:sz w:val="20"/>
                <w:szCs w:val="20"/>
              </w:rPr>
            </w:pPr>
          </w:p>
        </w:tc>
        <w:tc>
          <w:tcPr>
            <w:tcW w:w="1076" w:type="dxa"/>
            <w:tcBorders>
              <w:top w:val="nil"/>
              <w:left w:val="nil"/>
              <w:bottom w:val="nil"/>
              <w:right w:val="nil"/>
            </w:tcBorders>
            <w:shd w:val="clear" w:color="auto" w:fill="auto"/>
            <w:noWrap/>
            <w:vAlign w:val="bottom"/>
            <w:hideMark/>
          </w:tcPr>
          <w:p w14:paraId="0A3B49BA"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1F881161"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420F818B"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67E97A06" w14:textId="77777777" w:rsidR="009007DE" w:rsidRPr="00E959F2" w:rsidRDefault="009007DE" w:rsidP="007E1BD8">
            <w:pPr>
              <w:jc w:val="center"/>
              <w:rPr>
                <w:sz w:val="20"/>
                <w:szCs w:val="20"/>
              </w:rPr>
            </w:pPr>
          </w:p>
        </w:tc>
        <w:tc>
          <w:tcPr>
            <w:tcW w:w="836" w:type="dxa"/>
            <w:tcBorders>
              <w:top w:val="nil"/>
              <w:left w:val="nil"/>
              <w:bottom w:val="nil"/>
              <w:right w:val="nil"/>
            </w:tcBorders>
            <w:shd w:val="clear" w:color="auto" w:fill="auto"/>
            <w:noWrap/>
            <w:vAlign w:val="bottom"/>
            <w:hideMark/>
          </w:tcPr>
          <w:p w14:paraId="02FB31CB" w14:textId="77777777" w:rsidR="009007DE" w:rsidRPr="00E959F2" w:rsidRDefault="009007DE" w:rsidP="007E1BD8">
            <w:pPr>
              <w:jc w:val="center"/>
              <w:rPr>
                <w:sz w:val="20"/>
                <w:szCs w:val="20"/>
              </w:rPr>
            </w:pPr>
          </w:p>
        </w:tc>
        <w:tc>
          <w:tcPr>
            <w:tcW w:w="976" w:type="dxa"/>
            <w:tcBorders>
              <w:top w:val="nil"/>
              <w:left w:val="nil"/>
              <w:bottom w:val="nil"/>
              <w:right w:val="nil"/>
            </w:tcBorders>
            <w:shd w:val="clear" w:color="auto" w:fill="auto"/>
            <w:noWrap/>
            <w:vAlign w:val="bottom"/>
            <w:hideMark/>
          </w:tcPr>
          <w:p w14:paraId="79B1E4A7"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noWrap/>
            <w:vAlign w:val="bottom"/>
            <w:hideMark/>
          </w:tcPr>
          <w:p w14:paraId="389DC572" w14:textId="77777777" w:rsidR="009007DE" w:rsidRPr="00E959F2" w:rsidRDefault="009007DE" w:rsidP="007E1BD8">
            <w:pPr>
              <w:jc w:val="center"/>
              <w:rPr>
                <w:sz w:val="20"/>
                <w:szCs w:val="20"/>
              </w:rPr>
            </w:pPr>
          </w:p>
        </w:tc>
        <w:tc>
          <w:tcPr>
            <w:tcW w:w="956" w:type="dxa"/>
            <w:tcBorders>
              <w:top w:val="nil"/>
              <w:left w:val="nil"/>
              <w:bottom w:val="nil"/>
              <w:right w:val="nil"/>
            </w:tcBorders>
            <w:shd w:val="clear" w:color="auto" w:fill="auto"/>
            <w:noWrap/>
            <w:vAlign w:val="bottom"/>
            <w:hideMark/>
          </w:tcPr>
          <w:p w14:paraId="17AC6AAD" w14:textId="77777777" w:rsidR="009007DE" w:rsidRPr="00E959F2" w:rsidRDefault="009007DE" w:rsidP="007E1BD8">
            <w:pPr>
              <w:jc w:val="center"/>
              <w:rPr>
                <w:sz w:val="20"/>
                <w:szCs w:val="20"/>
              </w:rPr>
            </w:pPr>
          </w:p>
        </w:tc>
      </w:tr>
      <w:tr w:rsidR="009007DE" w:rsidRPr="00E959F2" w14:paraId="0ADE6431" w14:textId="77777777" w:rsidTr="00765748">
        <w:trPr>
          <w:trHeight w:val="80"/>
        </w:trPr>
        <w:tc>
          <w:tcPr>
            <w:tcW w:w="1476" w:type="dxa"/>
            <w:tcBorders>
              <w:top w:val="nil"/>
              <w:left w:val="nil"/>
              <w:bottom w:val="nil"/>
              <w:right w:val="nil"/>
            </w:tcBorders>
            <w:shd w:val="clear" w:color="auto" w:fill="auto"/>
            <w:noWrap/>
            <w:vAlign w:val="bottom"/>
            <w:hideMark/>
          </w:tcPr>
          <w:p w14:paraId="2D3D1C66"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1C774A7A"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2770E07F"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30612820"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1A4D321D" w14:textId="77777777" w:rsidR="009007DE" w:rsidRPr="00E959F2" w:rsidRDefault="009007DE" w:rsidP="007E1BD8">
            <w:pPr>
              <w:jc w:val="center"/>
              <w:rPr>
                <w:sz w:val="20"/>
                <w:szCs w:val="20"/>
              </w:rPr>
            </w:pPr>
          </w:p>
        </w:tc>
        <w:tc>
          <w:tcPr>
            <w:tcW w:w="836" w:type="dxa"/>
            <w:tcBorders>
              <w:top w:val="nil"/>
              <w:left w:val="nil"/>
              <w:bottom w:val="nil"/>
              <w:right w:val="nil"/>
            </w:tcBorders>
            <w:shd w:val="clear" w:color="auto" w:fill="auto"/>
            <w:noWrap/>
            <w:vAlign w:val="bottom"/>
            <w:hideMark/>
          </w:tcPr>
          <w:p w14:paraId="1E8837E3" w14:textId="77777777" w:rsidR="009007DE" w:rsidRPr="00E959F2" w:rsidRDefault="009007DE" w:rsidP="007E1BD8">
            <w:pPr>
              <w:jc w:val="center"/>
              <w:rPr>
                <w:sz w:val="20"/>
                <w:szCs w:val="20"/>
              </w:rPr>
            </w:pPr>
          </w:p>
        </w:tc>
        <w:tc>
          <w:tcPr>
            <w:tcW w:w="976" w:type="dxa"/>
            <w:tcBorders>
              <w:top w:val="nil"/>
              <w:left w:val="nil"/>
              <w:bottom w:val="nil"/>
              <w:right w:val="nil"/>
            </w:tcBorders>
            <w:shd w:val="clear" w:color="auto" w:fill="auto"/>
            <w:noWrap/>
            <w:vAlign w:val="bottom"/>
            <w:hideMark/>
          </w:tcPr>
          <w:p w14:paraId="6AD4BF87"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noWrap/>
            <w:vAlign w:val="bottom"/>
            <w:hideMark/>
          </w:tcPr>
          <w:p w14:paraId="7EC4837E" w14:textId="77777777" w:rsidR="009007DE" w:rsidRPr="00E959F2" w:rsidRDefault="009007DE" w:rsidP="007E1BD8">
            <w:pPr>
              <w:jc w:val="center"/>
              <w:rPr>
                <w:sz w:val="20"/>
                <w:szCs w:val="20"/>
              </w:rPr>
            </w:pPr>
          </w:p>
        </w:tc>
        <w:tc>
          <w:tcPr>
            <w:tcW w:w="956" w:type="dxa"/>
            <w:tcBorders>
              <w:top w:val="nil"/>
              <w:left w:val="nil"/>
              <w:bottom w:val="nil"/>
              <w:right w:val="nil"/>
            </w:tcBorders>
            <w:shd w:val="clear" w:color="auto" w:fill="auto"/>
            <w:noWrap/>
            <w:vAlign w:val="bottom"/>
            <w:hideMark/>
          </w:tcPr>
          <w:p w14:paraId="53F576E0" w14:textId="77777777" w:rsidR="009007DE" w:rsidRPr="00E959F2" w:rsidRDefault="009007DE" w:rsidP="007E1BD8">
            <w:pPr>
              <w:jc w:val="center"/>
              <w:rPr>
                <w:sz w:val="20"/>
                <w:szCs w:val="20"/>
              </w:rPr>
            </w:pPr>
          </w:p>
        </w:tc>
      </w:tr>
      <w:tr w:rsidR="009007DE" w:rsidRPr="00E959F2" w14:paraId="32D547AE" w14:textId="77777777" w:rsidTr="00765748">
        <w:trPr>
          <w:trHeight w:val="80"/>
        </w:trPr>
        <w:tc>
          <w:tcPr>
            <w:tcW w:w="2552" w:type="dxa"/>
            <w:gridSpan w:val="2"/>
            <w:tcBorders>
              <w:top w:val="nil"/>
              <w:left w:val="nil"/>
              <w:bottom w:val="nil"/>
              <w:right w:val="nil"/>
            </w:tcBorders>
            <w:shd w:val="clear" w:color="auto" w:fill="auto"/>
            <w:noWrap/>
            <w:vAlign w:val="bottom"/>
            <w:hideMark/>
          </w:tcPr>
          <w:p w14:paraId="10B66619"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40778CB2"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455D6AAC"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2BD21271" w14:textId="77777777" w:rsidR="009007DE" w:rsidRPr="00E959F2" w:rsidRDefault="009007DE" w:rsidP="007E1BD8">
            <w:pPr>
              <w:jc w:val="center"/>
              <w:rPr>
                <w:sz w:val="20"/>
                <w:szCs w:val="20"/>
              </w:rPr>
            </w:pPr>
          </w:p>
        </w:tc>
        <w:tc>
          <w:tcPr>
            <w:tcW w:w="836" w:type="dxa"/>
            <w:tcBorders>
              <w:top w:val="nil"/>
              <w:left w:val="nil"/>
              <w:bottom w:val="nil"/>
              <w:right w:val="nil"/>
            </w:tcBorders>
            <w:shd w:val="clear" w:color="auto" w:fill="auto"/>
            <w:noWrap/>
            <w:vAlign w:val="bottom"/>
            <w:hideMark/>
          </w:tcPr>
          <w:p w14:paraId="351A373E" w14:textId="77777777" w:rsidR="009007DE" w:rsidRPr="00E959F2" w:rsidRDefault="009007DE" w:rsidP="007E1BD8">
            <w:pPr>
              <w:jc w:val="center"/>
              <w:rPr>
                <w:sz w:val="20"/>
                <w:szCs w:val="20"/>
              </w:rPr>
            </w:pPr>
          </w:p>
        </w:tc>
        <w:tc>
          <w:tcPr>
            <w:tcW w:w="976" w:type="dxa"/>
            <w:tcBorders>
              <w:top w:val="nil"/>
              <w:left w:val="nil"/>
              <w:bottom w:val="nil"/>
              <w:right w:val="nil"/>
            </w:tcBorders>
            <w:shd w:val="clear" w:color="auto" w:fill="auto"/>
            <w:noWrap/>
            <w:vAlign w:val="bottom"/>
            <w:hideMark/>
          </w:tcPr>
          <w:p w14:paraId="49C61639"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noWrap/>
            <w:vAlign w:val="bottom"/>
            <w:hideMark/>
          </w:tcPr>
          <w:p w14:paraId="4F4F543C" w14:textId="77777777" w:rsidR="009007DE" w:rsidRPr="00E959F2" w:rsidRDefault="009007DE" w:rsidP="007E1BD8">
            <w:pPr>
              <w:jc w:val="center"/>
              <w:rPr>
                <w:sz w:val="20"/>
                <w:szCs w:val="20"/>
              </w:rPr>
            </w:pPr>
          </w:p>
        </w:tc>
        <w:tc>
          <w:tcPr>
            <w:tcW w:w="956" w:type="dxa"/>
            <w:tcBorders>
              <w:top w:val="nil"/>
              <w:left w:val="nil"/>
              <w:bottom w:val="nil"/>
              <w:right w:val="nil"/>
            </w:tcBorders>
            <w:shd w:val="clear" w:color="auto" w:fill="auto"/>
            <w:noWrap/>
            <w:vAlign w:val="bottom"/>
            <w:hideMark/>
          </w:tcPr>
          <w:p w14:paraId="315F5F3C" w14:textId="77777777" w:rsidR="009007DE" w:rsidRPr="00E959F2" w:rsidRDefault="009007DE" w:rsidP="007E1BD8">
            <w:pPr>
              <w:jc w:val="center"/>
              <w:rPr>
                <w:sz w:val="20"/>
                <w:szCs w:val="20"/>
              </w:rPr>
            </w:pPr>
          </w:p>
        </w:tc>
      </w:tr>
      <w:tr w:rsidR="009007DE" w:rsidRPr="00E959F2" w14:paraId="16496785" w14:textId="77777777" w:rsidTr="00765748">
        <w:trPr>
          <w:trHeight w:val="228"/>
        </w:trPr>
        <w:tc>
          <w:tcPr>
            <w:tcW w:w="9784" w:type="dxa"/>
            <w:gridSpan w:val="9"/>
            <w:tcBorders>
              <w:top w:val="nil"/>
              <w:left w:val="nil"/>
              <w:bottom w:val="nil"/>
              <w:right w:val="nil"/>
            </w:tcBorders>
            <w:shd w:val="clear" w:color="auto" w:fill="auto"/>
            <w:noWrap/>
            <w:vAlign w:val="bottom"/>
            <w:hideMark/>
          </w:tcPr>
          <w:p w14:paraId="3B2BB19B" w14:textId="77777777" w:rsidR="009007DE" w:rsidRPr="00E959F2" w:rsidRDefault="009007DE" w:rsidP="007E1BD8">
            <w:pPr>
              <w:jc w:val="center"/>
              <w:rPr>
                <w:rFonts w:ascii="Calibri" w:hAnsi="Calibri" w:cs="Calibri"/>
                <w:b/>
                <w:bCs/>
              </w:rPr>
            </w:pPr>
            <w:r w:rsidRPr="00E959F2">
              <w:rPr>
                <w:rFonts w:ascii="Calibri" w:hAnsi="Calibri" w:cs="Calibri"/>
                <w:b/>
                <w:bCs/>
              </w:rPr>
              <w:t>Accounts Payable</w:t>
            </w:r>
          </w:p>
        </w:tc>
      </w:tr>
      <w:tr w:rsidR="009007DE" w:rsidRPr="00E959F2" w14:paraId="58E60A6A" w14:textId="77777777" w:rsidTr="00765748">
        <w:trPr>
          <w:trHeight w:val="192"/>
        </w:trPr>
        <w:tc>
          <w:tcPr>
            <w:tcW w:w="9784" w:type="dxa"/>
            <w:gridSpan w:val="9"/>
            <w:tcBorders>
              <w:top w:val="nil"/>
              <w:left w:val="nil"/>
              <w:bottom w:val="nil"/>
              <w:right w:val="nil"/>
            </w:tcBorders>
            <w:shd w:val="clear" w:color="auto" w:fill="auto"/>
            <w:noWrap/>
            <w:vAlign w:val="bottom"/>
            <w:hideMark/>
          </w:tcPr>
          <w:p w14:paraId="1915157D" w14:textId="77777777" w:rsidR="009007DE" w:rsidRPr="00E959F2" w:rsidRDefault="009007DE" w:rsidP="007E1BD8">
            <w:pPr>
              <w:jc w:val="center"/>
              <w:rPr>
                <w:rFonts w:ascii="Calibri" w:hAnsi="Calibri" w:cs="Calibri"/>
                <w:b/>
                <w:bCs/>
              </w:rPr>
            </w:pPr>
            <w:r w:rsidRPr="00E959F2">
              <w:rPr>
                <w:rFonts w:ascii="Calibri" w:hAnsi="Calibri" w:cs="Calibri"/>
                <w:b/>
                <w:bCs/>
              </w:rPr>
              <w:t>MONTHLY REPORT OF</w:t>
            </w:r>
          </w:p>
        </w:tc>
      </w:tr>
      <w:tr w:rsidR="00DD58AE" w:rsidRPr="00E959F2" w14:paraId="1DD0CC24" w14:textId="77777777" w:rsidTr="00765748">
        <w:trPr>
          <w:trHeight w:val="93"/>
        </w:trPr>
        <w:tc>
          <w:tcPr>
            <w:tcW w:w="9784" w:type="dxa"/>
            <w:gridSpan w:val="9"/>
            <w:tcBorders>
              <w:top w:val="nil"/>
              <w:left w:val="nil"/>
              <w:bottom w:val="nil"/>
              <w:right w:val="nil"/>
            </w:tcBorders>
            <w:shd w:val="clear" w:color="auto" w:fill="auto"/>
            <w:noWrap/>
            <w:vAlign w:val="bottom"/>
          </w:tcPr>
          <w:p w14:paraId="03B04EEF" w14:textId="77777777" w:rsidR="00DD58AE" w:rsidRPr="00E959F2" w:rsidRDefault="00DD58AE" w:rsidP="00DD58AE">
            <w:pPr>
              <w:rPr>
                <w:rFonts w:ascii="Calibri" w:hAnsi="Calibri" w:cs="Calibri"/>
                <w:b/>
                <w:bCs/>
              </w:rPr>
            </w:pPr>
          </w:p>
        </w:tc>
      </w:tr>
      <w:tr w:rsidR="009007DE" w:rsidRPr="00E959F2" w14:paraId="537A6B16" w14:textId="77777777" w:rsidTr="007E1BD8">
        <w:trPr>
          <w:trHeight w:val="153"/>
        </w:trPr>
        <w:tc>
          <w:tcPr>
            <w:tcW w:w="9784" w:type="dxa"/>
            <w:gridSpan w:val="9"/>
            <w:tcBorders>
              <w:top w:val="nil"/>
              <w:left w:val="nil"/>
              <w:bottom w:val="nil"/>
              <w:right w:val="nil"/>
            </w:tcBorders>
            <w:shd w:val="clear" w:color="auto" w:fill="auto"/>
            <w:noWrap/>
            <w:vAlign w:val="bottom"/>
            <w:hideMark/>
          </w:tcPr>
          <w:p w14:paraId="0C2A7295" w14:textId="77777777" w:rsidR="009007DE" w:rsidRPr="00E959F2" w:rsidRDefault="009007DE" w:rsidP="007E1BD8">
            <w:pPr>
              <w:jc w:val="center"/>
              <w:rPr>
                <w:rFonts w:ascii="Calibri" w:hAnsi="Calibri" w:cs="Calibri"/>
                <w:b/>
                <w:bCs/>
              </w:rPr>
            </w:pPr>
            <w:r w:rsidRPr="00E959F2">
              <w:rPr>
                <w:rFonts w:ascii="Calibri" w:hAnsi="Calibri" w:cs="Calibri"/>
                <w:b/>
                <w:bCs/>
              </w:rPr>
              <w:t>2022 OFFICIAL MILEAGE BY PRIVATE CAR</w:t>
            </w:r>
          </w:p>
        </w:tc>
      </w:tr>
      <w:tr w:rsidR="009007DE" w:rsidRPr="00E959F2" w14:paraId="4246C4E0" w14:textId="77777777" w:rsidTr="00765748">
        <w:trPr>
          <w:trHeight w:val="80"/>
        </w:trPr>
        <w:tc>
          <w:tcPr>
            <w:tcW w:w="1476" w:type="dxa"/>
            <w:tcBorders>
              <w:top w:val="nil"/>
              <w:left w:val="nil"/>
              <w:bottom w:val="nil"/>
              <w:right w:val="nil"/>
            </w:tcBorders>
            <w:shd w:val="clear" w:color="auto" w:fill="auto"/>
            <w:noWrap/>
            <w:vAlign w:val="bottom"/>
            <w:hideMark/>
          </w:tcPr>
          <w:p w14:paraId="1A6B043C" w14:textId="77777777" w:rsidR="009007DE" w:rsidRPr="00E959F2" w:rsidRDefault="009007DE" w:rsidP="007E1BD8">
            <w:pPr>
              <w:jc w:val="center"/>
              <w:rPr>
                <w:rFonts w:ascii="Calibri" w:hAnsi="Calibri" w:cs="Calibri"/>
                <w:b/>
                <w:bCs/>
              </w:rPr>
            </w:pPr>
          </w:p>
        </w:tc>
        <w:tc>
          <w:tcPr>
            <w:tcW w:w="1076" w:type="dxa"/>
            <w:tcBorders>
              <w:top w:val="nil"/>
              <w:left w:val="nil"/>
              <w:bottom w:val="nil"/>
              <w:right w:val="nil"/>
            </w:tcBorders>
            <w:shd w:val="clear" w:color="auto" w:fill="auto"/>
            <w:noWrap/>
            <w:vAlign w:val="bottom"/>
            <w:hideMark/>
          </w:tcPr>
          <w:p w14:paraId="168E3217"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682449FC"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53373A23"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08BE38A5" w14:textId="77777777" w:rsidR="009007DE" w:rsidRPr="00E959F2" w:rsidRDefault="009007DE" w:rsidP="007E1BD8">
            <w:pPr>
              <w:jc w:val="center"/>
              <w:rPr>
                <w:sz w:val="20"/>
                <w:szCs w:val="20"/>
              </w:rPr>
            </w:pPr>
          </w:p>
        </w:tc>
        <w:tc>
          <w:tcPr>
            <w:tcW w:w="836" w:type="dxa"/>
            <w:tcBorders>
              <w:top w:val="nil"/>
              <w:left w:val="nil"/>
              <w:bottom w:val="nil"/>
              <w:right w:val="nil"/>
            </w:tcBorders>
            <w:shd w:val="clear" w:color="auto" w:fill="auto"/>
            <w:noWrap/>
            <w:vAlign w:val="bottom"/>
            <w:hideMark/>
          </w:tcPr>
          <w:p w14:paraId="048FC2F3" w14:textId="77777777" w:rsidR="009007DE" w:rsidRPr="00E959F2" w:rsidRDefault="009007DE" w:rsidP="007E1BD8">
            <w:pPr>
              <w:jc w:val="center"/>
              <w:rPr>
                <w:sz w:val="20"/>
                <w:szCs w:val="20"/>
              </w:rPr>
            </w:pPr>
          </w:p>
        </w:tc>
        <w:tc>
          <w:tcPr>
            <w:tcW w:w="976" w:type="dxa"/>
            <w:tcBorders>
              <w:top w:val="nil"/>
              <w:left w:val="nil"/>
              <w:bottom w:val="nil"/>
              <w:right w:val="nil"/>
            </w:tcBorders>
            <w:shd w:val="clear" w:color="auto" w:fill="auto"/>
            <w:noWrap/>
            <w:vAlign w:val="bottom"/>
            <w:hideMark/>
          </w:tcPr>
          <w:p w14:paraId="1A368FD0"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noWrap/>
            <w:vAlign w:val="bottom"/>
            <w:hideMark/>
          </w:tcPr>
          <w:p w14:paraId="3A37E67F" w14:textId="77777777" w:rsidR="009007DE" w:rsidRPr="00E959F2" w:rsidRDefault="009007DE" w:rsidP="007E1BD8">
            <w:pPr>
              <w:jc w:val="center"/>
              <w:rPr>
                <w:sz w:val="20"/>
                <w:szCs w:val="20"/>
              </w:rPr>
            </w:pPr>
          </w:p>
        </w:tc>
        <w:tc>
          <w:tcPr>
            <w:tcW w:w="956" w:type="dxa"/>
            <w:tcBorders>
              <w:top w:val="nil"/>
              <w:left w:val="nil"/>
              <w:bottom w:val="nil"/>
              <w:right w:val="nil"/>
            </w:tcBorders>
            <w:shd w:val="clear" w:color="auto" w:fill="auto"/>
            <w:noWrap/>
            <w:vAlign w:val="bottom"/>
            <w:hideMark/>
          </w:tcPr>
          <w:p w14:paraId="0D925801" w14:textId="77777777" w:rsidR="009007DE" w:rsidRPr="00E959F2" w:rsidRDefault="009007DE" w:rsidP="007E1BD8">
            <w:pPr>
              <w:jc w:val="center"/>
              <w:rPr>
                <w:sz w:val="20"/>
                <w:szCs w:val="20"/>
              </w:rPr>
            </w:pPr>
          </w:p>
        </w:tc>
      </w:tr>
      <w:tr w:rsidR="009007DE" w:rsidRPr="00E959F2" w14:paraId="652E7A99" w14:textId="77777777" w:rsidTr="007E1BD8">
        <w:trPr>
          <w:trHeight w:val="870"/>
        </w:trPr>
        <w:tc>
          <w:tcPr>
            <w:tcW w:w="9784" w:type="dxa"/>
            <w:gridSpan w:val="9"/>
            <w:tcBorders>
              <w:top w:val="nil"/>
              <w:left w:val="nil"/>
              <w:bottom w:val="nil"/>
              <w:right w:val="nil"/>
            </w:tcBorders>
            <w:shd w:val="clear" w:color="auto" w:fill="auto"/>
            <w:vAlign w:val="center"/>
            <w:hideMark/>
          </w:tcPr>
          <w:p w14:paraId="2FFBAD27" w14:textId="77777777" w:rsidR="009007DE" w:rsidRPr="00E959F2" w:rsidRDefault="009007DE" w:rsidP="007E1BD8">
            <w:pPr>
              <w:jc w:val="center"/>
              <w:rPr>
                <w:rFonts w:ascii="Calibri" w:hAnsi="Calibri" w:cs="Calibri"/>
                <w:sz w:val="18"/>
                <w:szCs w:val="18"/>
              </w:rPr>
            </w:pPr>
            <w:r w:rsidRPr="00E959F2">
              <w:rPr>
                <w:rFonts w:ascii="Calibri" w:hAnsi="Calibri" w:cs="Calibri"/>
                <w:sz w:val="18"/>
                <w:szCs w:val="18"/>
              </w:rPr>
              <w:t xml:space="preserve">This monthly log sheet must accompany the Travel Expense Claim when submitted to Accounts Payable at the end of each month for mileage reimbursement. </w:t>
            </w:r>
          </w:p>
        </w:tc>
      </w:tr>
      <w:tr w:rsidR="009007DE" w:rsidRPr="00E959F2" w14:paraId="78F0104F" w14:textId="77777777" w:rsidTr="00765748">
        <w:trPr>
          <w:trHeight w:val="80"/>
        </w:trPr>
        <w:tc>
          <w:tcPr>
            <w:tcW w:w="1476" w:type="dxa"/>
            <w:tcBorders>
              <w:top w:val="nil"/>
              <w:left w:val="nil"/>
              <w:bottom w:val="nil"/>
              <w:right w:val="nil"/>
            </w:tcBorders>
            <w:shd w:val="clear" w:color="auto" w:fill="auto"/>
            <w:noWrap/>
            <w:vAlign w:val="bottom"/>
            <w:hideMark/>
          </w:tcPr>
          <w:p w14:paraId="432219B9" w14:textId="77777777" w:rsidR="009007DE" w:rsidRPr="00E959F2" w:rsidRDefault="009007DE" w:rsidP="007E1BD8">
            <w:pPr>
              <w:jc w:val="center"/>
              <w:rPr>
                <w:rFonts w:ascii="Calibri" w:hAnsi="Calibri" w:cs="Calibri"/>
                <w:sz w:val="18"/>
                <w:szCs w:val="18"/>
              </w:rPr>
            </w:pPr>
          </w:p>
        </w:tc>
        <w:tc>
          <w:tcPr>
            <w:tcW w:w="1076" w:type="dxa"/>
            <w:tcBorders>
              <w:top w:val="nil"/>
              <w:left w:val="nil"/>
              <w:bottom w:val="nil"/>
              <w:right w:val="nil"/>
            </w:tcBorders>
            <w:shd w:val="clear" w:color="auto" w:fill="auto"/>
            <w:noWrap/>
            <w:vAlign w:val="bottom"/>
            <w:hideMark/>
          </w:tcPr>
          <w:p w14:paraId="0E419564"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050CE63D"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5AE95B85"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4568E158" w14:textId="77777777" w:rsidR="009007DE" w:rsidRPr="00E959F2" w:rsidRDefault="009007DE" w:rsidP="007E1BD8">
            <w:pPr>
              <w:rPr>
                <w:sz w:val="20"/>
                <w:szCs w:val="20"/>
              </w:rPr>
            </w:pPr>
          </w:p>
        </w:tc>
        <w:tc>
          <w:tcPr>
            <w:tcW w:w="836" w:type="dxa"/>
            <w:tcBorders>
              <w:top w:val="nil"/>
              <w:left w:val="nil"/>
              <w:bottom w:val="nil"/>
              <w:right w:val="nil"/>
            </w:tcBorders>
            <w:shd w:val="clear" w:color="auto" w:fill="auto"/>
            <w:noWrap/>
            <w:vAlign w:val="bottom"/>
            <w:hideMark/>
          </w:tcPr>
          <w:p w14:paraId="6399D99D" w14:textId="77777777" w:rsidR="009007DE" w:rsidRPr="00E959F2" w:rsidRDefault="009007DE" w:rsidP="007E1BD8">
            <w:pPr>
              <w:rPr>
                <w:sz w:val="20"/>
                <w:szCs w:val="20"/>
              </w:rPr>
            </w:pPr>
          </w:p>
        </w:tc>
        <w:tc>
          <w:tcPr>
            <w:tcW w:w="976" w:type="dxa"/>
            <w:tcBorders>
              <w:top w:val="nil"/>
              <w:left w:val="nil"/>
              <w:bottom w:val="nil"/>
              <w:right w:val="nil"/>
            </w:tcBorders>
            <w:shd w:val="clear" w:color="auto" w:fill="auto"/>
            <w:noWrap/>
            <w:vAlign w:val="bottom"/>
            <w:hideMark/>
          </w:tcPr>
          <w:p w14:paraId="203E446A" w14:textId="77777777" w:rsidR="009007DE" w:rsidRPr="00E959F2" w:rsidRDefault="009007DE" w:rsidP="007E1BD8">
            <w:pPr>
              <w:rPr>
                <w:sz w:val="20"/>
                <w:szCs w:val="20"/>
              </w:rPr>
            </w:pPr>
          </w:p>
        </w:tc>
        <w:tc>
          <w:tcPr>
            <w:tcW w:w="1236" w:type="dxa"/>
            <w:tcBorders>
              <w:top w:val="nil"/>
              <w:left w:val="nil"/>
              <w:bottom w:val="nil"/>
              <w:right w:val="nil"/>
            </w:tcBorders>
            <w:shd w:val="clear" w:color="auto" w:fill="auto"/>
            <w:noWrap/>
            <w:vAlign w:val="bottom"/>
            <w:hideMark/>
          </w:tcPr>
          <w:p w14:paraId="0FD34AF6" w14:textId="77777777" w:rsidR="009007DE" w:rsidRPr="00E959F2" w:rsidRDefault="009007DE" w:rsidP="007E1BD8">
            <w:pPr>
              <w:rPr>
                <w:sz w:val="20"/>
                <w:szCs w:val="20"/>
              </w:rPr>
            </w:pPr>
          </w:p>
        </w:tc>
        <w:tc>
          <w:tcPr>
            <w:tcW w:w="956" w:type="dxa"/>
            <w:tcBorders>
              <w:top w:val="nil"/>
              <w:left w:val="nil"/>
              <w:bottom w:val="nil"/>
              <w:right w:val="nil"/>
            </w:tcBorders>
            <w:shd w:val="clear" w:color="auto" w:fill="auto"/>
            <w:noWrap/>
            <w:vAlign w:val="bottom"/>
            <w:hideMark/>
          </w:tcPr>
          <w:p w14:paraId="37EF788A" w14:textId="77777777" w:rsidR="009007DE" w:rsidRPr="00E959F2" w:rsidRDefault="009007DE" w:rsidP="007E1BD8">
            <w:pPr>
              <w:rPr>
                <w:sz w:val="20"/>
                <w:szCs w:val="20"/>
              </w:rPr>
            </w:pPr>
          </w:p>
        </w:tc>
      </w:tr>
      <w:tr w:rsidR="009007DE" w:rsidRPr="00E959F2" w14:paraId="284D6EA7" w14:textId="77777777" w:rsidTr="007E1BD8">
        <w:trPr>
          <w:trHeight w:val="80"/>
        </w:trPr>
        <w:tc>
          <w:tcPr>
            <w:tcW w:w="1476" w:type="dxa"/>
            <w:tcBorders>
              <w:top w:val="nil"/>
              <w:left w:val="nil"/>
              <w:bottom w:val="nil"/>
              <w:right w:val="nil"/>
            </w:tcBorders>
            <w:shd w:val="clear" w:color="auto" w:fill="auto"/>
            <w:noWrap/>
            <w:vAlign w:val="bottom"/>
            <w:hideMark/>
          </w:tcPr>
          <w:p w14:paraId="2CAEA029"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Employee:</w:t>
            </w:r>
          </w:p>
        </w:tc>
        <w:tc>
          <w:tcPr>
            <w:tcW w:w="4304" w:type="dxa"/>
            <w:gridSpan w:val="4"/>
            <w:tcBorders>
              <w:top w:val="nil"/>
              <w:left w:val="nil"/>
              <w:bottom w:val="single" w:sz="4" w:space="0" w:color="auto"/>
              <w:right w:val="nil"/>
            </w:tcBorders>
            <w:shd w:val="clear" w:color="auto" w:fill="auto"/>
            <w:noWrap/>
            <w:vAlign w:val="bottom"/>
            <w:hideMark/>
          </w:tcPr>
          <w:p w14:paraId="4243094E"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 </w:t>
            </w:r>
          </w:p>
        </w:tc>
        <w:tc>
          <w:tcPr>
            <w:tcW w:w="836" w:type="dxa"/>
            <w:tcBorders>
              <w:top w:val="nil"/>
              <w:left w:val="nil"/>
              <w:bottom w:val="nil"/>
              <w:right w:val="nil"/>
            </w:tcBorders>
            <w:shd w:val="clear" w:color="auto" w:fill="auto"/>
            <w:noWrap/>
            <w:vAlign w:val="bottom"/>
            <w:hideMark/>
          </w:tcPr>
          <w:p w14:paraId="20C8C8F5" w14:textId="77777777" w:rsidR="009007DE" w:rsidRPr="00E959F2" w:rsidRDefault="009007DE" w:rsidP="007E1BD8">
            <w:pPr>
              <w:rPr>
                <w:rFonts w:ascii="Calibri" w:hAnsi="Calibri" w:cs="Calibri"/>
                <w:sz w:val="20"/>
                <w:szCs w:val="20"/>
              </w:rPr>
            </w:pPr>
          </w:p>
        </w:tc>
        <w:tc>
          <w:tcPr>
            <w:tcW w:w="976" w:type="dxa"/>
            <w:tcBorders>
              <w:top w:val="nil"/>
              <w:left w:val="nil"/>
              <w:bottom w:val="nil"/>
              <w:right w:val="nil"/>
            </w:tcBorders>
            <w:shd w:val="clear" w:color="auto" w:fill="auto"/>
            <w:noWrap/>
            <w:vAlign w:val="bottom"/>
            <w:hideMark/>
          </w:tcPr>
          <w:p w14:paraId="51D22DC1"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Month:</w:t>
            </w:r>
          </w:p>
        </w:tc>
        <w:tc>
          <w:tcPr>
            <w:tcW w:w="2192" w:type="dxa"/>
            <w:gridSpan w:val="2"/>
            <w:tcBorders>
              <w:top w:val="nil"/>
              <w:left w:val="nil"/>
              <w:bottom w:val="single" w:sz="4" w:space="0" w:color="auto"/>
              <w:right w:val="nil"/>
            </w:tcBorders>
            <w:shd w:val="clear" w:color="auto" w:fill="auto"/>
            <w:noWrap/>
            <w:vAlign w:val="bottom"/>
            <w:hideMark/>
          </w:tcPr>
          <w:p w14:paraId="07321B49"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 </w:t>
            </w:r>
          </w:p>
        </w:tc>
      </w:tr>
      <w:tr w:rsidR="009007DE" w:rsidRPr="00E959F2" w14:paraId="774D5AE5" w14:textId="77777777" w:rsidTr="007E1BD8">
        <w:trPr>
          <w:trHeight w:val="70"/>
        </w:trPr>
        <w:tc>
          <w:tcPr>
            <w:tcW w:w="1476" w:type="dxa"/>
            <w:tcBorders>
              <w:top w:val="nil"/>
              <w:left w:val="nil"/>
              <w:bottom w:val="nil"/>
              <w:right w:val="nil"/>
            </w:tcBorders>
            <w:shd w:val="clear" w:color="auto" w:fill="auto"/>
            <w:noWrap/>
            <w:vAlign w:val="bottom"/>
            <w:hideMark/>
          </w:tcPr>
          <w:p w14:paraId="3D9AB9CF" w14:textId="77777777" w:rsidR="009007DE" w:rsidRPr="00E959F2" w:rsidRDefault="009007DE" w:rsidP="007E1BD8">
            <w:pPr>
              <w:rPr>
                <w:rFonts w:ascii="Calibri" w:hAnsi="Calibri" w:cs="Calibri"/>
                <w:sz w:val="20"/>
                <w:szCs w:val="20"/>
              </w:rPr>
            </w:pPr>
          </w:p>
        </w:tc>
        <w:tc>
          <w:tcPr>
            <w:tcW w:w="1076" w:type="dxa"/>
            <w:tcBorders>
              <w:top w:val="nil"/>
              <w:left w:val="nil"/>
              <w:bottom w:val="nil"/>
              <w:right w:val="nil"/>
            </w:tcBorders>
            <w:shd w:val="clear" w:color="auto" w:fill="auto"/>
            <w:noWrap/>
            <w:vAlign w:val="bottom"/>
            <w:hideMark/>
          </w:tcPr>
          <w:p w14:paraId="73D71C6D"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1E6A86D3"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77C2FEA0"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0EAF4640" w14:textId="77777777" w:rsidR="009007DE" w:rsidRPr="00E959F2" w:rsidRDefault="009007DE" w:rsidP="007E1BD8">
            <w:pPr>
              <w:rPr>
                <w:sz w:val="20"/>
                <w:szCs w:val="20"/>
              </w:rPr>
            </w:pPr>
          </w:p>
        </w:tc>
        <w:tc>
          <w:tcPr>
            <w:tcW w:w="836" w:type="dxa"/>
            <w:tcBorders>
              <w:top w:val="nil"/>
              <w:left w:val="nil"/>
              <w:bottom w:val="nil"/>
              <w:right w:val="nil"/>
            </w:tcBorders>
            <w:shd w:val="clear" w:color="auto" w:fill="auto"/>
            <w:noWrap/>
            <w:vAlign w:val="bottom"/>
            <w:hideMark/>
          </w:tcPr>
          <w:p w14:paraId="7526BE1E" w14:textId="77777777" w:rsidR="009007DE" w:rsidRPr="00E959F2" w:rsidRDefault="009007DE" w:rsidP="007E1BD8">
            <w:pPr>
              <w:rPr>
                <w:sz w:val="20"/>
                <w:szCs w:val="20"/>
              </w:rPr>
            </w:pPr>
          </w:p>
        </w:tc>
        <w:tc>
          <w:tcPr>
            <w:tcW w:w="976" w:type="dxa"/>
            <w:vMerge w:val="restart"/>
            <w:tcBorders>
              <w:top w:val="nil"/>
              <w:left w:val="nil"/>
              <w:bottom w:val="nil"/>
              <w:right w:val="nil"/>
            </w:tcBorders>
            <w:shd w:val="clear" w:color="auto" w:fill="auto"/>
            <w:vAlign w:val="bottom"/>
            <w:hideMark/>
          </w:tcPr>
          <w:p w14:paraId="6A587FEE"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Vehicle License:</w:t>
            </w:r>
          </w:p>
        </w:tc>
        <w:tc>
          <w:tcPr>
            <w:tcW w:w="1236" w:type="dxa"/>
            <w:tcBorders>
              <w:top w:val="nil"/>
              <w:left w:val="nil"/>
              <w:bottom w:val="nil"/>
              <w:right w:val="nil"/>
            </w:tcBorders>
            <w:shd w:val="clear" w:color="auto" w:fill="auto"/>
            <w:noWrap/>
            <w:vAlign w:val="bottom"/>
            <w:hideMark/>
          </w:tcPr>
          <w:p w14:paraId="6030B130" w14:textId="77777777" w:rsidR="009007DE" w:rsidRPr="00E959F2" w:rsidRDefault="009007DE" w:rsidP="007E1BD8">
            <w:pPr>
              <w:rPr>
                <w:rFonts w:ascii="Calibri" w:hAnsi="Calibri" w:cs="Calibri"/>
                <w:sz w:val="20"/>
                <w:szCs w:val="20"/>
              </w:rPr>
            </w:pPr>
          </w:p>
        </w:tc>
        <w:tc>
          <w:tcPr>
            <w:tcW w:w="956" w:type="dxa"/>
            <w:tcBorders>
              <w:top w:val="nil"/>
              <w:left w:val="nil"/>
              <w:bottom w:val="nil"/>
              <w:right w:val="nil"/>
            </w:tcBorders>
            <w:shd w:val="clear" w:color="auto" w:fill="auto"/>
            <w:noWrap/>
            <w:vAlign w:val="bottom"/>
            <w:hideMark/>
          </w:tcPr>
          <w:p w14:paraId="470A7593" w14:textId="77777777" w:rsidR="009007DE" w:rsidRPr="00E959F2" w:rsidRDefault="009007DE" w:rsidP="007E1BD8">
            <w:pPr>
              <w:rPr>
                <w:sz w:val="20"/>
                <w:szCs w:val="20"/>
              </w:rPr>
            </w:pPr>
          </w:p>
        </w:tc>
      </w:tr>
      <w:tr w:rsidR="009007DE" w:rsidRPr="00E959F2" w14:paraId="780B2B41" w14:textId="77777777" w:rsidTr="00765748">
        <w:trPr>
          <w:trHeight w:val="210"/>
        </w:trPr>
        <w:tc>
          <w:tcPr>
            <w:tcW w:w="1476" w:type="dxa"/>
            <w:tcBorders>
              <w:top w:val="nil"/>
              <w:left w:val="nil"/>
              <w:bottom w:val="nil"/>
              <w:right w:val="nil"/>
            </w:tcBorders>
            <w:shd w:val="clear" w:color="auto" w:fill="auto"/>
            <w:noWrap/>
            <w:vAlign w:val="bottom"/>
            <w:hideMark/>
          </w:tcPr>
          <w:p w14:paraId="6DA502DE"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Department:</w:t>
            </w:r>
          </w:p>
        </w:tc>
        <w:tc>
          <w:tcPr>
            <w:tcW w:w="4304" w:type="dxa"/>
            <w:gridSpan w:val="4"/>
            <w:tcBorders>
              <w:top w:val="nil"/>
              <w:left w:val="nil"/>
              <w:bottom w:val="single" w:sz="4" w:space="0" w:color="auto"/>
              <w:right w:val="nil"/>
            </w:tcBorders>
            <w:shd w:val="clear" w:color="auto" w:fill="auto"/>
            <w:noWrap/>
            <w:vAlign w:val="bottom"/>
            <w:hideMark/>
          </w:tcPr>
          <w:p w14:paraId="6E6BEC44"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 </w:t>
            </w:r>
          </w:p>
        </w:tc>
        <w:tc>
          <w:tcPr>
            <w:tcW w:w="836" w:type="dxa"/>
            <w:tcBorders>
              <w:top w:val="nil"/>
              <w:left w:val="nil"/>
              <w:bottom w:val="nil"/>
              <w:right w:val="nil"/>
            </w:tcBorders>
            <w:shd w:val="clear" w:color="auto" w:fill="auto"/>
            <w:noWrap/>
            <w:vAlign w:val="bottom"/>
            <w:hideMark/>
          </w:tcPr>
          <w:p w14:paraId="3D53E304" w14:textId="77777777" w:rsidR="009007DE" w:rsidRPr="00E959F2" w:rsidRDefault="009007DE" w:rsidP="007E1BD8">
            <w:pPr>
              <w:rPr>
                <w:rFonts w:ascii="Calibri" w:hAnsi="Calibri" w:cs="Calibri"/>
                <w:sz w:val="20"/>
                <w:szCs w:val="20"/>
              </w:rPr>
            </w:pPr>
          </w:p>
        </w:tc>
        <w:tc>
          <w:tcPr>
            <w:tcW w:w="976" w:type="dxa"/>
            <w:vMerge/>
            <w:tcBorders>
              <w:top w:val="nil"/>
              <w:left w:val="nil"/>
              <w:bottom w:val="nil"/>
              <w:right w:val="nil"/>
            </w:tcBorders>
            <w:vAlign w:val="center"/>
            <w:hideMark/>
          </w:tcPr>
          <w:p w14:paraId="5638E319" w14:textId="77777777" w:rsidR="009007DE" w:rsidRPr="00E959F2" w:rsidRDefault="009007DE" w:rsidP="007E1BD8">
            <w:pPr>
              <w:rPr>
                <w:rFonts w:ascii="Calibri" w:hAnsi="Calibri" w:cs="Calibri"/>
                <w:sz w:val="20"/>
                <w:szCs w:val="20"/>
              </w:rPr>
            </w:pPr>
          </w:p>
        </w:tc>
        <w:tc>
          <w:tcPr>
            <w:tcW w:w="2192" w:type="dxa"/>
            <w:gridSpan w:val="2"/>
            <w:tcBorders>
              <w:top w:val="nil"/>
              <w:left w:val="nil"/>
              <w:bottom w:val="single" w:sz="4" w:space="0" w:color="auto"/>
              <w:right w:val="nil"/>
            </w:tcBorders>
            <w:shd w:val="clear" w:color="auto" w:fill="auto"/>
            <w:noWrap/>
            <w:vAlign w:val="bottom"/>
            <w:hideMark/>
          </w:tcPr>
          <w:p w14:paraId="5F6D1D55" w14:textId="77777777" w:rsidR="009007DE" w:rsidRPr="00E959F2" w:rsidRDefault="009007DE" w:rsidP="007E1BD8">
            <w:pPr>
              <w:rPr>
                <w:rFonts w:ascii="Calibri" w:hAnsi="Calibri" w:cs="Calibri"/>
                <w:b/>
                <w:bCs/>
                <w:sz w:val="20"/>
                <w:szCs w:val="20"/>
              </w:rPr>
            </w:pPr>
            <w:r w:rsidRPr="00E959F2">
              <w:rPr>
                <w:rFonts w:ascii="Calibri" w:hAnsi="Calibri" w:cs="Calibri"/>
                <w:b/>
                <w:bCs/>
                <w:sz w:val="20"/>
                <w:szCs w:val="20"/>
              </w:rPr>
              <w:t> </w:t>
            </w:r>
          </w:p>
        </w:tc>
      </w:tr>
      <w:tr w:rsidR="009007DE" w:rsidRPr="00E959F2" w14:paraId="1DBED075" w14:textId="77777777" w:rsidTr="00765748">
        <w:trPr>
          <w:trHeight w:val="137"/>
        </w:trPr>
        <w:tc>
          <w:tcPr>
            <w:tcW w:w="1476" w:type="dxa"/>
            <w:tcBorders>
              <w:top w:val="nil"/>
              <w:left w:val="nil"/>
              <w:bottom w:val="nil"/>
              <w:right w:val="nil"/>
            </w:tcBorders>
            <w:shd w:val="clear" w:color="auto" w:fill="auto"/>
            <w:noWrap/>
            <w:vAlign w:val="bottom"/>
            <w:hideMark/>
          </w:tcPr>
          <w:p w14:paraId="5F875399" w14:textId="77777777" w:rsidR="009007DE" w:rsidRPr="00E959F2" w:rsidRDefault="009007DE" w:rsidP="007E1BD8">
            <w:pPr>
              <w:rPr>
                <w:rFonts w:ascii="Calibri" w:hAnsi="Calibri" w:cs="Calibri"/>
                <w:b/>
                <w:bCs/>
                <w:sz w:val="20"/>
                <w:szCs w:val="20"/>
              </w:rPr>
            </w:pPr>
          </w:p>
        </w:tc>
        <w:tc>
          <w:tcPr>
            <w:tcW w:w="1076" w:type="dxa"/>
            <w:tcBorders>
              <w:top w:val="nil"/>
              <w:left w:val="nil"/>
              <w:bottom w:val="nil"/>
              <w:right w:val="nil"/>
            </w:tcBorders>
            <w:shd w:val="clear" w:color="auto" w:fill="auto"/>
            <w:noWrap/>
            <w:vAlign w:val="bottom"/>
            <w:hideMark/>
          </w:tcPr>
          <w:p w14:paraId="659EFF81"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1FBCD96C"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2AEDCABE"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7F87B1F0" w14:textId="77777777" w:rsidR="009007DE" w:rsidRPr="00E959F2" w:rsidRDefault="009007DE" w:rsidP="007E1BD8">
            <w:pPr>
              <w:rPr>
                <w:sz w:val="20"/>
                <w:szCs w:val="20"/>
              </w:rPr>
            </w:pPr>
          </w:p>
        </w:tc>
        <w:tc>
          <w:tcPr>
            <w:tcW w:w="836" w:type="dxa"/>
            <w:tcBorders>
              <w:top w:val="nil"/>
              <w:left w:val="nil"/>
              <w:bottom w:val="nil"/>
              <w:right w:val="nil"/>
            </w:tcBorders>
            <w:shd w:val="clear" w:color="auto" w:fill="auto"/>
            <w:noWrap/>
            <w:vAlign w:val="bottom"/>
            <w:hideMark/>
          </w:tcPr>
          <w:p w14:paraId="13C23901" w14:textId="77777777" w:rsidR="009007DE" w:rsidRPr="00E959F2" w:rsidRDefault="009007DE" w:rsidP="007E1BD8">
            <w:pPr>
              <w:rPr>
                <w:sz w:val="20"/>
                <w:szCs w:val="20"/>
              </w:rPr>
            </w:pPr>
          </w:p>
        </w:tc>
        <w:tc>
          <w:tcPr>
            <w:tcW w:w="976" w:type="dxa"/>
            <w:tcBorders>
              <w:top w:val="nil"/>
              <w:left w:val="nil"/>
              <w:bottom w:val="nil"/>
              <w:right w:val="nil"/>
            </w:tcBorders>
            <w:shd w:val="clear" w:color="auto" w:fill="auto"/>
            <w:noWrap/>
            <w:vAlign w:val="bottom"/>
            <w:hideMark/>
          </w:tcPr>
          <w:p w14:paraId="1D1195BC" w14:textId="77777777" w:rsidR="009007DE" w:rsidRPr="00E959F2" w:rsidRDefault="009007DE" w:rsidP="007E1BD8">
            <w:pPr>
              <w:rPr>
                <w:sz w:val="20"/>
                <w:szCs w:val="20"/>
              </w:rPr>
            </w:pPr>
          </w:p>
        </w:tc>
        <w:tc>
          <w:tcPr>
            <w:tcW w:w="1236" w:type="dxa"/>
            <w:tcBorders>
              <w:top w:val="nil"/>
              <w:left w:val="nil"/>
              <w:bottom w:val="nil"/>
              <w:right w:val="nil"/>
            </w:tcBorders>
            <w:shd w:val="clear" w:color="auto" w:fill="auto"/>
            <w:noWrap/>
            <w:vAlign w:val="bottom"/>
            <w:hideMark/>
          </w:tcPr>
          <w:p w14:paraId="46AA13E1" w14:textId="77777777" w:rsidR="009007DE" w:rsidRPr="00E959F2" w:rsidRDefault="009007DE" w:rsidP="007E1BD8">
            <w:pPr>
              <w:rPr>
                <w:sz w:val="20"/>
                <w:szCs w:val="20"/>
              </w:rPr>
            </w:pPr>
          </w:p>
        </w:tc>
        <w:tc>
          <w:tcPr>
            <w:tcW w:w="956" w:type="dxa"/>
            <w:tcBorders>
              <w:top w:val="nil"/>
              <w:left w:val="nil"/>
              <w:bottom w:val="nil"/>
              <w:right w:val="nil"/>
            </w:tcBorders>
            <w:shd w:val="clear" w:color="auto" w:fill="auto"/>
            <w:noWrap/>
            <w:vAlign w:val="bottom"/>
            <w:hideMark/>
          </w:tcPr>
          <w:p w14:paraId="05C97CA1" w14:textId="77777777" w:rsidR="009007DE" w:rsidRPr="00E959F2" w:rsidRDefault="009007DE" w:rsidP="007E1BD8">
            <w:pPr>
              <w:rPr>
                <w:sz w:val="20"/>
                <w:szCs w:val="20"/>
              </w:rPr>
            </w:pPr>
          </w:p>
        </w:tc>
      </w:tr>
      <w:tr w:rsidR="009007DE" w:rsidRPr="00E959F2" w14:paraId="52FB3778" w14:textId="77777777" w:rsidTr="00765748">
        <w:trPr>
          <w:trHeight w:val="245"/>
        </w:trPr>
        <w:tc>
          <w:tcPr>
            <w:tcW w:w="1476" w:type="dxa"/>
            <w:tcBorders>
              <w:top w:val="single" w:sz="4" w:space="0" w:color="auto"/>
              <w:left w:val="single" w:sz="4" w:space="0" w:color="auto"/>
              <w:bottom w:val="nil"/>
              <w:right w:val="single" w:sz="4" w:space="0" w:color="auto"/>
            </w:tcBorders>
            <w:shd w:val="clear" w:color="000000" w:fill="FFFFCC"/>
            <w:noWrap/>
            <w:vAlign w:val="bottom"/>
            <w:hideMark/>
          </w:tcPr>
          <w:p w14:paraId="3C4FD32C"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nil"/>
              <w:right w:val="single" w:sz="4" w:space="0" w:color="000000"/>
            </w:tcBorders>
            <w:shd w:val="clear" w:color="000000" w:fill="FFFFCC"/>
            <w:noWrap/>
            <w:vAlign w:val="bottom"/>
            <w:hideMark/>
          </w:tcPr>
          <w:p w14:paraId="5D652170"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Mileage claimed between SDSU and the</w:t>
            </w:r>
          </w:p>
        </w:tc>
        <w:tc>
          <w:tcPr>
            <w:tcW w:w="976" w:type="dxa"/>
            <w:tcBorders>
              <w:top w:val="single" w:sz="4" w:space="0" w:color="auto"/>
              <w:left w:val="nil"/>
              <w:bottom w:val="nil"/>
              <w:right w:val="nil"/>
            </w:tcBorders>
            <w:shd w:val="clear" w:color="000000" w:fill="FFFFCC"/>
            <w:noWrap/>
            <w:vAlign w:val="bottom"/>
            <w:hideMark/>
          </w:tcPr>
          <w:p w14:paraId="0BC0B975"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 xml:space="preserve">No. of </w:t>
            </w:r>
          </w:p>
        </w:tc>
        <w:tc>
          <w:tcPr>
            <w:tcW w:w="1236" w:type="dxa"/>
            <w:tcBorders>
              <w:top w:val="single" w:sz="4" w:space="0" w:color="auto"/>
              <w:left w:val="single" w:sz="4" w:space="0" w:color="auto"/>
              <w:bottom w:val="nil"/>
              <w:right w:val="nil"/>
            </w:tcBorders>
            <w:shd w:val="clear" w:color="000000" w:fill="FFFFCC"/>
            <w:noWrap/>
            <w:vAlign w:val="bottom"/>
            <w:hideMark/>
          </w:tcPr>
          <w:p w14:paraId="7B9762F7"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Amount</w:t>
            </w:r>
          </w:p>
        </w:tc>
        <w:tc>
          <w:tcPr>
            <w:tcW w:w="956" w:type="dxa"/>
            <w:tcBorders>
              <w:top w:val="single" w:sz="4" w:space="0" w:color="auto"/>
              <w:left w:val="single" w:sz="4" w:space="0" w:color="auto"/>
              <w:bottom w:val="nil"/>
              <w:right w:val="single" w:sz="4" w:space="0" w:color="auto"/>
            </w:tcBorders>
            <w:shd w:val="clear" w:color="000000" w:fill="FFFFCC"/>
            <w:noWrap/>
            <w:vAlign w:val="bottom"/>
            <w:hideMark/>
          </w:tcPr>
          <w:p w14:paraId="79BC9709"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Parking/</w:t>
            </w:r>
          </w:p>
        </w:tc>
      </w:tr>
      <w:tr w:rsidR="009007DE" w:rsidRPr="00E959F2" w14:paraId="137EC126" w14:textId="77777777" w:rsidTr="00765748">
        <w:trPr>
          <w:trHeight w:val="80"/>
        </w:trPr>
        <w:tc>
          <w:tcPr>
            <w:tcW w:w="1476" w:type="dxa"/>
            <w:tcBorders>
              <w:top w:val="nil"/>
              <w:left w:val="single" w:sz="4" w:space="0" w:color="auto"/>
              <w:bottom w:val="double" w:sz="6" w:space="0" w:color="auto"/>
              <w:right w:val="single" w:sz="4" w:space="0" w:color="auto"/>
            </w:tcBorders>
            <w:shd w:val="clear" w:color="000000" w:fill="FFFFCC"/>
            <w:noWrap/>
            <w:vAlign w:val="bottom"/>
            <w:hideMark/>
          </w:tcPr>
          <w:p w14:paraId="0A8BD289"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Date</w:t>
            </w:r>
          </w:p>
        </w:tc>
        <w:tc>
          <w:tcPr>
            <w:tcW w:w="5140" w:type="dxa"/>
            <w:gridSpan w:val="5"/>
            <w:tcBorders>
              <w:top w:val="nil"/>
              <w:left w:val="nil"/>
              <w:bottom w:val="double" w:sz="6" w:space="0" w:color="auto"/>
              <w:right w:val="single" w:sz="4" w:space="0" w:color="000000"/>
            </w:tcBorders>
            <w:shd w:val="clear" w:color="000000" w:fill="FFFFCC"/>
            <w:noWrap/>
            <w:vAlign w:val="bottom"/>
            <w:hideMark/>
          </w:tcPr>
          <w:p w14:paraId="31188060"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following destinations</w:t>
            </w:r>
          </w:p>
        </w:tc>
        <w:tc>
          <w:tcPr>
            <w:tcW w:w="976" w:type="dxa"/>
            <w:tcBorders>
              <w:top w:val="nil"/>
              <w:left w:val="nil"/>
              <w:bottom w:val="double" w:sz="6" w:space="0" w:color="auto"/>
              <w:right w:val="nil"/>
            </w:tcBorders>
            <w:shd w:val="clear" w:color="000000" w:fill="FFFFCC"/>
            <w:noWrap/>
            <w:vAlign w:val="bottom"/>
            <w:hideMark/>
          </w:tcPr>
          <w:p w14:paraId="1401BBF8"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 xml:space="preserve"> Miles</w:t>
            </w:r>
          </w:p>
        </w:tc>
        <w:tc>
          <w:tcPr>
            <w:tcW w:w="1236" w:type="dxa"/>
            <w:tcBorders>
              <w:top w:val="nil"/>
              <w:left w:val="single" w:sz="4" w:space="0" w:color="auto"/>
              <w:bottom w:val="double" w:sz="6" w:space="0" w:color="auto"/>
              <w:right w:val="nil"/>
            </w:tcBorders>
            <w:shd w:val="clear" w:color="000000" w:fill="FFFFCC"/>
            <w:noWrap/>
            <w:vAlign w:val="bottom"/>
            <w:hideMark/>
          </w:tcPr>
          <w:p w14:paraId="2194CB73"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62.5¢ / mile</w:t>
            </w:r>
          </w:p>
        </w:tc>
        <w:tc>
          <w:tcPr>
            <w:tcW w:w="956" w:type="dxa"/>
            <w:tcBorders>
              <w:top w:val="nil"/>
              <w:left w:val="single" w:sz="4" w:space="0" w:color="auto"/>
              <w:bottom w:val="double" w:sz="6" w:space="0" w:color="auto"/>
              <w:right w:val="single" w:sz="4" w:space="0" w:color="auto"/>
            </w:tcBorders>
            <w:shd w:val="clear" w:color="000000" w:fill="FFFFCC"/>
            <w:noWrap/>
            <w:vAlign w:val="bottom"/>
            <w:hideMark/>
          </w:tcPr>
          <w:p w14:paraId="644DB0A6"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Tolls</w:t>
            </w:r>
          </w:p>
        </w:tc>
      </w:tr>
      <w:tr w:rsidR="009007DE" w:rsidRPr="00E959F2" w14:paraId="17C3A389" w14:textId="77777777" w:rsidTr="00765748">
        <w:trPr>
          <w:trHeight w:val="36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00C4976A"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double" w:sz="6" w:space="0" w:color="auto"/>
              <w:left w:val="nil"/>
              <w:bottom w:val="single" w:sz="4" w:space="0" w:color="auto"/>
              <w:right w:val="single" w:sz="4" w:space="0" w:color="000000"/>
            </w:tcBorders>
            <w:shd w:val="clear" w:color="auto" w:fill="auto"/>
            <w:noWrap/>
            <w:vAlign w:val="bottom"/>
            <w:hideMark/>
          </w:tcPr>
          <w:p w14:paraId="10F1715D"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1996A493"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43346BB0"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4D141DAF"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54C8BD45"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476573E5"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1A1BE9B7"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3BE1DCEF"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62E5934A"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1C506F40"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06539084"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3411E3CC"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vAlign w:val="bottom"/>
            <w:hideMark/>
          </w:tcPr>
          <w:p w14:paraId="2D5CD9E2"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5E1F8599"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7A5517E5"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2D8299D0"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0C40B7EB"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4EDBC429"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vAlign w:val="bottom"/>
            <w:hideMark/>
          </w:tcPr>
          <w:p w14:paraId="6001392D"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29FB5CD9"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2B25C115"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626D0AB5"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0F29747A" w14:textId="77777777" w:rsidTr="00765748">
        <w:trPr>
          <w:trHeight w:val="335"/>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29DC7702"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vAlign w:val="bottom"/>
            <w:hideMark/>
          </w:tcPr>
          <w:p w14:paraId="09CE49E4"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49F57237"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682B7F45"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67BE6B5B"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7A9C145D"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44662DCF"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vAlign w:val="bottom"/>
            <w:hideMark/>
          </w:tcPr>
          <w:p w14:paraId="1EF82E9A"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3220799A"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22E5D081"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657CAA3F"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4E4DF62A"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50C6400D"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vAlign w:val="bottom"/>
            <w:hideMark/>
          </w:tcPr>
          <w:p w14:paraId="60940DC2"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2AE0BFEB"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0B2F5831"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3256FDA8"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5A0191DE"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1FE984D3"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5C9944C7"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7EF073FC"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699E87C0"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01CABEAD"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0C001278"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0945D323"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56C195E5"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5BA04429"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2E63CE29"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45E8B8A3"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674C10C1"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79D1437B"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6C16C73B"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40E624E2"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5821D515"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24F85E72"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14BA3288" w14:textId="77777777" w:rsidTr="00765748">
        <w:trPr>
          <w:trHeight w:val="335"/>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6C2BB80B"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64406878"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15F4A1C8"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64EF357E"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47E419AF"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4020D957"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46314AB8"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6C0C6156"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31FF210C"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23A38621"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535D5F60"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669625F0"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473EB4EC"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4BAFA52A"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2C601786"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7D732C4B"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4677376D"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264B23EB"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293A641F"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401FBD5F"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1CB0C3A0"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444D89FF"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6DB3D04E"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2CBDFDA1"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2BADB149"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4176F8DD"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single" w:sz="4" w:space="0" w:color="auto"/>
              <w:right w:val="nil"/>
            </w:tcBorders>
            <w:shd w:val="clear" w:color="auto" w:fill="auto"/>
            <w:noWrap/>
            <w:vAlign w:val="bottom"/>
            <w:hideMark/>
          </w:tcPr>
          <w:p w14:paraId="0C360ABC"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1046769D"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single" w:sz="4" w:space="0" w:color="auto"/>
              <w:right w:val="single" w:sz="4" w:space="0" w:color="auto"/>
            </w:tcBorders>
            <w:shd w:val="clear" w:color="auto" w:fill="auto"/>
            <w:noWrap/>
            <w:vAlign w:val="bottom"/>
            <w:hideMark/>
          </w:tcPr>
          <w:p w14:paraId="7A410DDE"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11A5B213" w14:textId="77777777" w:rsidTr="00765748">
        <w:trPr>
          <w:trHeight w:val="353"/>
        </w:trPr>
        <w:tc>
          <w:tcPr>
            <w:tcW w:w="1476" w:type="dxa"/>
            <w:tcBorders>
              <w:top w:val="nil"/>
              <w:left w:val="single" w:sz="4" w:space="0" w:color="auto"/>
              <w:bottom w:val="single" w:sz="4" w:space="0" w:color="auto"/>
              <w:right w:val="single" w:sz="4" w:space="0" w:color="auto"/>
            </w:tcBorders>
            <w:shd w:val="clear" w:color="auto" w:fill="auto"/>
            <w:noWrap/>
            <w:vAlign w:val="bottom"/>
            <w:hideMark/>
          </w:tcPr>
          <w:p w14:paraId="0FB7C642"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5140"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183D915E" w14:textId="77777777" w:rsidR="009007DE" w:rsidRPr="00E959F2" w:rsidRDefault="009007DE" w:rsidP="007E1BD8">
            <w:pPr>
              <w:rPr>
                <w:rFonts w:ascii="Calibri" w:hAnsi="Calibri" w:cs="Calibri"/>
                <w:b/>
                <w:bCs/>
                <w:sz w:val="18"/>
                <w:szCs w:val="18"/>
              </w:rPr>
            </w:pPr>
            <w:r w:rsidRPr="00E959F2">
              <w:rPr>
                <w:rFonts w:ascii="Calibri" w:hAnsi="Calibri" w:cs="Calibri"/>
                <w:b/>
                <w:bCs/>
                <w:sz w:val="18"/>
                <w:szCs w:val="18"/>
              </w:rPr>
              <w:t> </w:t>
            </w:r>
          </w:p>
        </w:tc>
        <w:tc>
          <w:tcPr>
            <w:tcW w:w="976" w:type="dxa"/>
            <w:tcBorders>
              <w:top w:val="nil"/>
              <w:left w:val="nil"/>
              <w:bottom w:val="nil"/>
              <w:right w:val="nil"/>
            </w:tcBorders>
            <w:shd w:val="clear" w:color="auto" w:fill="auto"/>
            <w:noWrap/>
            <w:vAlign w:val="bottom"/>
            <w:hideMark/>
          </w:tcPr>
          <w:p w14:paraId="0CFE9041"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236" w:type="dxa"/>
            <w:tcBorders>
              <w:top w:val="nil"/>
              <w:left w:val="single" w:sz="4" w:space="0" w:color="auto"/>
              <w:bottom w:val="single" w:sz="4" w:space="0" w:color="auto"/>
              <w:right w:val="nil"/>
            </w:tcBorders>
            <w:shd w:val="clear" w:color="auto" w:fill="auto"/>
            <w:noWrap/>
            <w:vAlign w:val="bottom"/>
            <w:hideMark/>
          </w:tcPr>
          <w:p w14:paraId="1CF0BD92"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c>
          <w:tcPr>
            <w:tcW w:w="956" w:type="dxa"/>
            <w:tcBorders>
              <w:top w:val="nil"/>
              <w:left w:val="single" w:sz="4" w:space="0" w:color="auto"/>
              <w:bottom w:val="nil"/>
              <w:right w:val="single" w:sz="4" w:space="0" w:color="auto"/>
            </w:tcBorders>
            <w:shd w:val="clear" w:color="auto" w:fill="auto"/>
            <w:noWrap/>
            <w:vAlign w:val="bottom"/>
            <w:hideMark/>
          </w:tcPr>
          <w:p w14:paraId="5AA5471B" w14:textId="77777777" w:rsidR="009007DE" w:rsidRPr="00E959F2" w:rsidRDefault="009007DE" w:rsidP="007E1BD8">
            <w:pPr>
              <w:jc w:val="right"/>
              <w:rPr>
                <w:rFonts w:ascii="Calibri" w:hAnsi="Calibri" w:cs="Calibri"/>
                <w:sz w:val="20"/>
                <w:szCs w:val="20"/>
              </w:rPr>
            </w:pPr>
            <w:r w:rsidRPr="00E959F2">
              <w:rPr>
                <w:rFonts w:ascii="Calibri" w:hAnsi="Calibri" w:cs="Calibri"/>
                <w:sz w:val="20"/>
                <w:szCs w:val="20"/>
              </w:rPr>
              <w:t> </w:t>
            </w:r>
          </w:p>
        </w:tc>
      </w:tr>
      <w:tr w:rsidR="009007DE" w:rsidRPr="00E959F2" w14:paraId="35506B64" w14:textId="77777777" w:rsidTr="00765748">
        <w:trPr>
          <w:trHeight w:val="325"/>
        </w:trPr>
        <w:tc>
          <w:tcPr>
            <w:tcW w:w="5780" w:type="dxa"/>
            <w:gridSpan w:val="5"/>
            <w:tcBorders>
              <w:top w:val="single" w:sz="4" w:space="0" w:color="auto"/>
              <w:left w:val="nil"/>
              <w:bottom w:val="nil"/>
              <w:right w:val="nil"/>
            </w:tcBorders>
            <w:shd w:val="clear" w:color="auto" w:fill="auto"/>
            <w:noWrap/>
            <w:vAlign w:val="bottom"/>
            <w:hideMark/>
          </w:tcPr>
          <w:p w14:paraId="1CAD3F86" w14:textId="77777777" w:rsidR="009007DE" w:rsidRPr="00E959F2" w:rsidRDefault="009007DE" w:rsidP="007E1BD8">
            <w:pPr>
              <w:jc w:val="center"/>
              <w:rPr>
                <w:rFonts w:ascii="Calibri" w:hAnsi="Calibri" w:cs="Calibri"/>
                <w:i/>
                <w:iCs/>
                <w:sz w:val="20"/>
                <w:szCs w:val="20"/>
              </w:rPr>
            </w:pPr>
            <w:r w:rsidRPr="00E959F2">
              <w:rPr>
                <w:rFonts w:ascii="Calibri" w:hAnsi="Calibri" w:cs="Calibri"/>
                <w:i/>
                <w:iCs/>
                <w:sz w:val="20"/>
                <w:szCs w:val="20"/>
              </w:rPr>
              <w:t>For services provided to the University requiring travel:</w:t>
            </w:r>
          </w:p>
        </w:tc>
        <w:tc>
          <w:tcPr>
            <w:tcW w:w="836" w:type="dxa"/>
            <w:tcBorders>
              <w:top w:val="nil"/>
              <w:left w:val="nil"/>
              <w:bottom w:val="nil"/>
              <w:right w:val="nil"/>
            </w:tcBorders>
            <w:shd w:val="clear" w:color="auto" w:fill="auto"/>
            <w:noWrap/>
            <w:vAlign w:val="bottom"/>
            <w:hideMark/>
          </w:tcPr>
          <w:p w14:paraId="3D6AA922"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Totals</w:t>
            </w:r>
          </w:p>
        </w:tc>
        <w:tc>
          <w:tcPr>
            <w:tcW w:w="976"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3FE752B2" w14:textId="77777777" w:rsidR="009007DE" w:rsidRPr="00E959F2" w:rsidRDefault="009007DE" w:rsidP="007E1BD8">
            <w:pPr>
              <w:jc w:val="center"/>
              <w:rPr>
                <w:rFonts w:ascii="Calibri" w:hAnsi="Calibri" w:cs="Calibri"/>
                <w:b/>
                <w:bCs/>
                <w:sz w:val="20"/>
                <w:szCs w:val="20"/>
              </w:rPr>
            </w:pPr>
            <w:r w:rsidRPr="00E959F2">
              <w:rPr>
                <w:rFonts w:ascii="Calibri" w:hAnsi="Calibri" w:cs="Calibri"/>
                <w:b/>
                <w:bCs/>
                <w:sz w:val="20"/>
                <w:szCs w:val="20"/>
              </w:rPr>
              <w:t> </w:t>
            </w:r>
          </w:p>
        </w:tc>
        <w:tc>
          <w:tcPr>
            <w:tcW w:w="1236" w:type="dxa"/>
            <w:tcBorders>
              <w:top w:val="single" w:sz="8" w:space="0" w:color="auto"/>
              <w:left w:val="nil"/>
              <w:bottom w:val="single" w:sz="4" w:space="0" w:color="auto"/>
              <w:right w:val="single" w:sz="4" w:space="0" w:color="auto"/>
            </w:tcBorders>
            <w:shd w:val="clear" w:color="auto" w:fill="auto"/>
            <w:noWrap/>
            <w:vAlign w:val="bottom"/>
            <w:hideMark/>
          </w:tcPr>
          <w:p w14:paraId="285C4C3C" w14:textId="77777777" w:rsidR="009007DE" w:rsidRPr="00E959F2" w:rsidRDefault="009007DE" w:rsidP="007E1BD8">
            <w:pPr>
              <w:jc w:val="right"/>
              <w:rPr>
                <w:rFonts w:ascii="Calibri" w:hAnsi="Calibri" w:cs="Calibri"/>
                <w:b/>
                <w:bCs/>
                <w:sz w:val="20"/>
                <w:szCs w:val="20"/>
              </w:rPr>
            </w:pPr>
            <w:r w:rsidRPr="00E959F2">
              <w:rPr>
                <w:rFonts w:ascii="Calibri" w:hAnsi="Calibri" w:cs="Calibri"/>
                <w:b/>
                <w:bCs/>
                <w:sz w:val="20"/>
                <w:szCs w:val="20"/>
              </w:rPr>
              <w:t> </w:t>
            </w:r>
          </w:p>
        </w:tc>
        <w:tc>
          <w:tcPr>
            <w:tcW w:w="956" w:type="dxa"/>
            <w:tcBorders>
              <w:top w:val="single" w:sz="8" w:space="0" w:color="auto"/>
              <w:left w:val="nil"/>
              <w:bottom w:val="single" w:sz="4" w:space="0" w:color="auto"/>
              <w:right w:val="single" w:sz="4" w:space="0" w:color="auto"/>
            </w:tcBorders>
            <w:shd w:val="clear" w:color="auto" w:fill="auto"/>
            <w:noWrap/>
            <w:vAlign w:val="bottom"/>
            <w:hideMark/>
          </w:tcPr>
          <w:p w14:paraId="77E55DE7" w14:textId="77777777" w:rsidR="009007DE" w:rsidRPr="00E959F2" w:rsidRDefault="009007DE" w:rsidP="007E1BD8">
            <w:pPr>
              <w:jc w:val="right"/>
              <w:rPr>
                <w:rFonts w:ascii="Calibri" w:hAnsi="Calibri" w:cs="Calibri"/>
                <w:b/>
                <w:bCs/>
                <w:sz w:val="20"/>
                <w:szCs w:val="20"/>
              </w:rPr>
            </w:pPr>
            <w:r w:rsidRPr="00E959F2">
              <w:rPr>
                <w:rFonts w:ascii="Calibri" w:hAnsi="Calibri" w:cs="Calibri"/>
                <w:b/>
                <w:bCs/>
                <w:sz w:val="20"/>
                <w:szCs w:val="20"/>
              </w:rPr>
              <w:t> </w:t>
            </w:r>
          </w:p>
        </w:tc>
      </w:tr>
      <w:tr w:rsidR="009007DE" w:rsidRPr="00E959F2" w14:paraId="2A56D4E7" w14:textId="77777777" w:rsidTr="007E1BD8">
        <w:trPr>
          <w:trHeight w:val="70"/>
        </w:trPr>
        <w:tc>
          <w:tcPr>
            <w:tcW w:w="1476" w:type="dxa"/>
            <w:tcBorders>
              <w:top w:val="nil"/>
              <w:left w:val="nil"/>
              <w:bottom w:val="nil"/>
              <w:right w:val="nil"/>
            </w:tcBorders>
            <w:shd w:val="clear" w:color="auto" w:fill="auto"/>
            <w:noWrap/>
            <w:vAlign w:val="bottom"/>
            <w:hideMark/>
          </w:tcPr>
          <w:p w14:paraId="6934BA8F" w14:textId="77777777" w:rsidR="009007DE" w:rsidRPr="00E959F2" w:rsidRDefault="009007DE" w:rsidP="007E1BD8">
            <w:pPr>
              <w:jc w:val="right"/>
              <w:rPr>
                <w:rFonts w:ascii="Calibri" w:hAnsi="Calibri" w:cs="Calibri"/>
                <w:b/>
                <w:bCs/>
                <w:sz w:val="20"/>
                <w:szCs w:val="20"/>
              </w:rPr>
            </w:pPr>
          </w:p>
        </w:tc>
        <w:tc>
          <w:tcPr>
            <w:tcW w:w="1076" w:type="dxa"/>
            <w:tcBorders>
              <w:top w:val="nil"/>
              <w:left w:val="nil"/>
              <w:bottom w:val="nil"/>
              <w:right w:val="nil"/>
            </w:tcBorders>
            <w:shd w:val="clear" w:color="auto" w:fill="auto"/>
            <w:noWrap/>
            <w:vAlign w:val="bottom"/>
            <w:hideMark/>
          </w:tcPr>
          <w:p w14:paraId="26E5FAFC"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5FDA52C3"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55A5EC0A"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595D165F" w14:textId="77777777" w:rsidR="009007DE" w:rsidRPr="00E959F2" w:rsidRDefault="009007DE" w:rsidP="007E1BD8">
            <w:pPr>
              <w:rPr>
                <w:sz w:val="20"/>
                <w:szCs w:val="20"/>
              </w:rPr>
            </w:pPr>
          </w:p>
        </w:tc>
        <w:tc>
          <w:tcPr>
            <w:tcW w:w="836" w:type="dxa"/>
            <w:tcBorders>
              <w:top w:val="nil"/>
              <w:left w:val="nil"/>
              <w:bottom w:val="nil"/>
              <w:right w:val="nil"/>
            </w:tcBorders>
            <w:shd w:val="clear" w:color="auto" w:fill="auto"/>
            <w:noWrap/>
            <w:vAlign w:val="bottom"/>
            <w:hideMark/>
          </w:tcPr>
          <w:p w14:paraId="63301313" w14:textId="77777777" w:rsidR="009007DE" w:rsidRPr="00E959F2" w:rsidRDefault="009007DE" w:rsidP="007E1BD8">
            <w:pPr>
              <w:rPr>
                <w:sz w:val="20"/>
                <w:szCs w:val="20"/>
              </w:rPr>
            </w:pPr>
          </w:p>
        </w:tc>
        <w:tc>
          <w:tcPr>
            <w:tcW w:w="976" w:type="dxa"/>
            <w:tcBorders>
              <w:top w:val="nil"/>
              <w:left w:val="nil"/>
              <w:bottom w:val="nil"/>
              <w:right w:val="nil"/>
            </w:tcBorders>
            <w:shd w:val="clear" w:color="auto" w:fill="auto"/>
            <w:noWrap/>
            <w:vAlign w:val="bottom"/>
            <w:hideMark/>
          </w:tcPr>
          <w:p w14:paraId="4658B491"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noWrap/>
            <w:vAlign w:val="bottom"/>
            <w:hideMark/>
          </w:tcPr>
          <w:p w14:paraId="5413F165" w14:textId="77777777" w:rsidR="009007DE" w:rsidRPr="00E959F2" w:rsidRDefault="009007DE" w:rsidP="007E1BD8">
            <w:pPr>
              <w:jc w:val="center"/>
              <w:rPr>
                <w:sz w:val="20"/>
                <w:szCs w:val="20"/>
              </w:rPr>
            </w:pPr>
          </w:p>
        </w:tc>
        <w:tc>
          <w:tcPr>
            <w:tcW w:w="956" w:type="dxa"/>
            <w:tcBorders>
              <w:top w:val="nil"/>
              <w:left w:val="nil"/>
              <w:bottom w:val="nil"/>
              <w:right w:val="nil"/>
            </w:tcBorders>
            <w:shd w:val="clear" w:color="auto" w:fill="auto"/>
            <w:noWrap/>
            <w:vAlign w:val="bottom"/>
            <w:hideMark/>
          </w:tcPr>
          <w:p w14:paraId="1C209DEA" w14:textId="77777777" w:rsidR="009007DE" w:rsidRPr="00E959F2" w:rsidRDefault="009007DE" w:rsidP="007E1BD8">
            <w:pPr>
              <w:jc w:val="center"/>
              <w:rPr>
                <w:sz w:val="20"/>
                <w:szCs w:val="20"/>
              </w:rPr>
            </w:pPr>
          </w:p>
        </w:tc>
      </w:tr>
      <w:tr w:rsidR="009007DE" w:rsidRPr="00E959F2" w14:paraId="0A6F626A" w14:textId="77777777" w:rsidTr="007E1BD8">
        <w:trPr>
          <w:trHeight w:val="828"/>
        </w:trPr>
        <w:tc>
          <w:tcPr>
            <w:tcW w:w="9784" w:type="dxa"/>
            <w:gridSpan w:val="9"/>
            <w:tcBorders>
              <w:top w:val="nil"/>
              <w:left w:val="nil"/>
              <w:bottom w:val="nil"/>
              <w:right w:val="nil"/>
            </w:tcBorders>
            <w:shd w:val="clear" w:color="auto" w:fill="auto"/>
            <w:vAlign w:val="bottom"/>
            <w:hideMark/>
          </w:tcPr>
          <w:p w14:paraId="603272EA" w14:textId="77777777" w:rsidR="009007DE" w:rsidRPr="00E959F2" w:rsidRDefault="009007DE" w:rsidP="007E1BD8">
            <w:pPr>
              <w:jc w:val="both"/>
              <w:rPr>
                <w:rFonts w:ascii="Calibri" w:hAnsi="Calibri" w:cs="Calibri"/>
                <w:i/>
                <w:iCs/>
                <w:sz w:val="20"/>
                <w:szCs w:val="20"/>
              </w:rPr>
            </w:pPr>
            <w:r w:rsidRPr="00E959F2">
              <w:rPr>
                <w:rFonts w:ascii="Calibri" w:hAnsi="Calibri" w:cs="Calibri"/>
                <w:i/>
                <w:iCs/>
                <w:sz w:val="20"/>
                <w:szCs w:val="20"/>
              </w:rPr>
              <w:t>I hereby certify that the above is a true statement of the travel performed by me as an employee of San Diego State University.  I have a current "Authorization to Use Privately owned Vehicle" (Std. Form261) and a Defensive Driving Certificate on file with the university.</w:t>
            </w:r>
          </w:p>
        </w:tc>
      </w:tr>
      <w:tr w:rsidR="009007DE" w:rsidRPr="00E959F2" w14:paraId="3689B7FB" w14:textId="77777777" w:rsidTr="007E1BD8">
        <w:trPr>
          <w:trHeight w:val="90"/>
        </w:trPr>
        <w:tc>
          <w:tcPr>
            <w:tcW w:w="1476" w:type="dxa"/>
            <w:tcBorders>
              <w:top w:val="nil"/>
              <w:left w:val="nil"/>
              <w:bottom w:val="nil"/>
              <w:right w:val="nil"/>
            </w:tcBorders>
            <w:shd w:val="clear" w:color="auto" w:fill="auto"/>
            <w:vAlign w:val="bottom"/>
            <w:hideMark/>
          </w:tcPr>
          <w:p w14:paraId="6E1F2318" w14:textId="77777777" w:rsidR="009007DE" w:rsidRPr="00E959F2" w:rsidRDefault="009007DE" w:rsidP="007E1BD8">
            <w:pPr>
              <w:jc w:val="both"/>
              <w:rPr>
                <w:rFonts w:ascii="Calibri" w:hAnsi="Calibri" w:cs="Calibri"/>
                <w:i/>
                <w:iCs/>
                <w:sz w:val="20"/>
                <w:szCs w:val="20"/>
              </w:rPr>
            </w:pPr>
          </w:p>
        </w:tc>
        <w:tc>
          <w:tcPr>
            <w:tcW w:w="1076" w:type="dxa"/>
            <w:tcBorders>
              <w:top w:val="nil"/>
              <w:left w:val="nil"/>
              <w:bottom w:val="nil"/>
              <w:right w:val="nil"/>
            </w:tcBorders>
            <w:shd w:val="clear" w:color="auto" w:fill="auto"/>
            <w:vAlign w:val="bottom"/>
            <w:hideMark/>
          </w:tcPr>
          <w:p w14:paraId="3B923E77"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vAlign w:val="bottom"/>
            <w:hideMark/>
          </w:tcPr>
          <w:p w14:paraId="747320B0"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vAlign w:val="bottom"/>
            <w:hideMark/>
          </w:tcPr>
          <w:p w14:paraId="7FB9E862"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vAlign w:val="bottom"/>
            <w:hideMark/>
          </w:tcPr>
          <w:p w14:paraId="1A14FFE6" w14:textId="77777777" w:rsidR="009007DE" w:rsidRPr="00E959F2" w:rsidRDefault="009007DE" w:rsidP="007E1BD8">
            <w:pPr>
              <w:jc w:val="center"/>
              <w:rPr>
                <w:sz w:val="20"/>
                <w:szCs w:val="20"/>
              </w:rPr>
            </w:pPr>
          </w:p>
        </w:tc>
        <w:tc>
          <w:tcPr>
            <w:tcW w:w="836" w:type="dxa"/>
            <w:tcBorders>
              <w:top w:val="nil"/>
              <w:left w:val="nil"/>
              <w:bottom w:val="nil"/>
              <w:right w:val="nil"/>
            </w:tcBorders>
            <w:shd w:val="clear" w:color="auto" w:fill="auto"/>
            <w:vAlign w:val="bottom"/>
            <w:hideMark/>
          </w:tcPr>
          <w:p w14:paraId="32A9DD9E" w14:textId="77777777" w:rsidR="009007DE" w:rsidRPr="00E959F2" w:rsidRDefault="009007DE" w:rsidP="007E1BD8">
            <w:pPr>
              <w:jc w:val="center"/>
              <w:rPr>
                <w:sz w:val="20"/>
                <w:szCs w:val="20"/>
              </w:rPr>
            </w:pPr>
          </w:p>
        </w:tc>
        <w:tc>
          <w:tcPr>
            <w:tcW w:w="976" w:type="dxa"/>
            <w:tcBorders>
              <w:top w:val="nil"/>
              <w:left w:val="nil"/>
              <w:bottom w:val="nil"/>
              <w:right w:val="nil"/>
            </w:tcBorders>
            <w:shd w:val="clear" w:color="auto" w:fill="auto"/>
            <w:vAlign w:val="bottom"/>
            <w:hideMark/>
          </w:tcPr>
          <w:p w14:paraId="39A7BFAE"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vAlign w:val="bottom"/>
            <w:hideMark/>
          </w:tcPr>
          <w:p w14:paraId="73714269" w14:textId="77777777" w:rsidR="009007DE" w:rsidRPr="00E959F2" w:rsidRDefault="009007DE" w:rsidP="007E1BD8">
            <w:pPr>
              <w:jc w:val="center"/>
              <w:rPr>
                <w:sz w:val="20"/>
                <w:szCs w:val="20"/>
              </w:rPr>
            </w:pPr>
          </w:p>
        </w:tc>
        <w:tc>
          <w:tcPr>
            <w:tcW w:w="956" w:type="dxa"/>
            <w:tcBorders>
              <w:top w:val="nil"/>
              <w:left w:val="nil"/>
              <w:bottom w:val="nil"/>
              <w:right w:val="nil"/>
            </w:tcBorders>
            <w:shd w:val="clear" w:color="auto" w:fill="auto"/>
            <w:vAlign w:val="bottom"/>
            <w:hideMark/>
          </w:tcPr>
          <w:p w14:paraId="5B0DABEE" w14:textId="77777777" w:rsidR="009007DE" w:rsidRPr="00E959F2" w:rsidRDefault="009007DE" w:rsidP="007E1BD8">
            <w:pPr>
              <w:jc w:val="center"/>
              <w:rPr>
                <w:sz w:val="20"/>
                <w:szCs w:val="20"/>
              </w:rPr>
            </w:pPr>
          </w:p>
        </w:tc>
      </w:tr>
      <w:tr w:rsidR="009007DE" w:rsidRPr="00E959F2" w14:paraId="11CEDBF1" w14:textId="77777777" w:rsidTr="007E1BD8">
        <w:trPr>
          <w:trHeight w:val="80"/>
        </w:trPr>
        <w:tc>
          <w:tcPr>
            <w:tcW w:w="1476" w:type="dxa"/>
            <w:tcBorders>
              <w:top w:val="nil"/>
              <w:left w:val="nil"/>
              <w:bottom w:val="nil"/>
              <w:right w:val="nil"/>
            </w:tcBorders>
            <w:shd w:val="clear" w:color="auto" w:fill="auto"/>
            <w:noWrap/>
            <w:vAlign w:val="bottom"/>
            <w:hideMark/>
          </w:tcPr>
          <w:p w14:paraId="5C63EEF3"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00D2C728"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312F0C12"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74EECD67"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084ADCF9" w14:textId="77777777" w:rsidR="009007DE" w:rsidRPr="00E959F2" w:rsidRDefault="009007DE" w:rsidP="007E1BD8">
            <w:pPr>
              <w:rPr>
                <w:sz w:val="20"/>
                <w:szCs w:val="20"/>
              </w:rPr>
            </w:pPr>
          </w:p>
        </w:tc>
        <w:tc>
          <w:tcPr>
            <w:tcW w:w="836" w:type="dxa"/>
            <w:tcBorders>
              <w:top w:val="nil"/>
              <w:left w:val="nil"/>
              <w:bottom w:val="nil"/>
              <w:right w:val="nil"/>
            </w:tcBorders>
            <w:shd w:val="clear" w:color="auto" w:fill="auto"/>
            <w:noWrap/>
            <w:vAlign w:val="bottom"/>
            <w:hideMark/>
          </w:tcPr>
          <w:p w14:paraId="3B0BF195" w14:textId="77777777" w:rsidR="009007DE" w:rsidRPr="00E959F2" w:rsidRDefault="009007DE" w:rsidP="007E1BD8">
            <w:pPr>
              <w:rPr>
                <w:sz w:val="20"/>
                <w:szCs w:val="20"/>
              </w:rPr>
            </w:pPr>
          </w:p>
        </w:tc>
        <w:tc>
          <w:tcPr>
            <w:tcW w:w="976" w:type="dxa"/>
            <w:tcBorders>
              <w:top w:val="nil"/>
              <w:left w:val="nil"/>
              <w:bottom w:val="nil"/>
              <w:right w:val="nil"/>
            </w:tcBorders>
            <w:shd w:val="clear" w:color="auto" w:fill="auto"/>
            <w:noWrap/>
            <w:vAlign w:val="bottom"/>
            <w:hideMark/>
          </w:tcPr>
          <w:p w14:paraId="543FB2A6"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noWrap/>
            <w:vAlign w:val="bottom"/>
            <w:hideMark/>
          </w:tcPr>
          <w:p w14:paraId="2AB57C1F" w14:textId="77777777" w:rsidR="009007DE" w:rsidRPr="00E959F2" w:rsidRDefault="009007DE" w:rsidP="007E1BD8">
            <w:pPr>
              <w:rPr>
                <w:sz w:val="20"/>
                <w:szCs w:val="20"/>
              </w:rPr>
            </w:pPr>
          </w:p>
        </w:tc>
        <w:tc>
          <w:tcPr>
            <w:tcW w:w="956" w:type="dxa"/>
            <w:tcBorders>
              <w:top w:val="nil"/>
              <w:left w:val="nil"/>
              <w:bottom w:val="nil"/>
              <w:right w:val="nil"/>
            </w:tcBorders>
            <w:shd w:val="clear" w:color="auto" w:fill="auto"/>
            <w:noWrap/>
            <w:vAlign w:val="bottom"/>
            <w:hideMark/>
          </w:tcPr>
          <w:p w14:paraId="0F6787BB" w14:textId="77777777" w:rsidR="009007DE" w:rsidRPr="00E959F2" w:rsidRDefault="009007DE" w:rsidP="007E1BD8">
            <w:pPr>
              <w:jc w:val="center"/>
              <w:rPr>
                <w:sz w:val="20"/>
                <w:szCs w:val="20"/>
              </w:rPr>
            </w:pPr>
          </w:p>
        </w:tc>
      </w:tr>
      <w:tr w:rsidR="009007DE" w:rsidRPr="00E959F2" w14:paraId="3134B0D5" w14:textId="77777777" w:rsidTr="007E1BD8">
        <w:trPr>
          <w:trHeight w:val="255"/>
        </w:trPr>
        <w:tc>
          <w:tcPr>
            <w:tcW w:w="1476" w:type="dxa"/>
            <w:tcBorders>
              <w:top w:val="nil"/>
              <w:left w:val="nil"/>
              <w:bottom w:val="single" w:sz="4" w:space="0" w:color="auto"/>
              <w:right w:val="nil"/>
            </w:tcBorders>
            <w:shd w:val="clear" w:color="auto" w:fill="auto"/>
            <w:noWrap/>
            <w:vAlign w:val="bottom"/>
            <w:hideMark/>
          </w:tcPr>
          <w:p w14:paraId="47D85935"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076" w:type="dxa"/>
            <w:tcBorders>
              <w:top w:val="nil"/>
              <w:left w:val="nil"/>
              <w:bottom w:val="single" w:sz="4" w:space="0" w:color="auto"/>
              <w:right w:val="nil"/>
            </w:tcBorders>
            <w:shd w:val="clear" w:color="auto" w:fill="auto"/>
            <w:noWrap/>
            <w:vAlign w:val="bottom"/>
            <w:hideMark/>
          </w:tcPr>
          <w:p w14:paraId="51E329FC" w14:textId="77777777" w:rsidR="009007DE" w:rsidRPr="00E959F2" w:rsidRDefault="009007DE" w:rsidP="007E1BD8">
            <w:pPr>
              <w:rPr>
                <w:rFonts w:ascii="Calibri" w:hAnsi="Calibri" w:cs="Calibri"/>
                <w:b/>
                <w:bCs/>
                <w:sz w:val="20"/>
                <w:szCs w:val="20"/>
              </w:rPr>
            </w:pPr>
            <w:r w:rsidRPr="00E959F2">
              <w:rPr>
                <w:rFonts w:ascii="Calibri" w:hAnsi="Calibri" w:cs="Calibri"/>
                <w:b/>
                <w:bCs/>
                <w:sz w:val="20"/>
                <w:szCs w:val="20"/>
              </w:rPr>
              <w:t> </w:t>
            </w:r>
          </w:p>
        </w:tc>
        <w:tc>
          <w:tcPr>
            <w:tcW w:w="1076" w:type="dxa"/>
            <w:tcBorders>
              <w:top w:val="nil"/>
              <w:left w:val="nil"/>
              <w:bottom w:val="single" w:sz="4" w:space="0" w:color="auto"/>
              <w:right w:val="nil"/>
            </w:tcBorders>
            <w:shd w:val="clear" w:color="auto" w:fill="auto"/>
            <w:noWrap/>
            <w:vAlign w:val="bottom"/>
            <w:hideMark/>
          </w:tcPr>
          <w:p w14:paraId="12CE7953" w14:textId="77777777" w:rsidR="009007DE" w:rsidRPr="00E959F2" w:rsidRDefault="009007DE" w:rsidP="007E1BD8">
            <w:pPr>
              <w:rPr>
                <w:rFonts w:ascii="Calibri" w:hAnsi="Calibri" w:cs="Calibri"/>
                <w:b/>
                <w:bCs/>
                <w:sz w:val="20"/>
                <w:szCs w:val="20"/>
              </w:rPr>
            </w:pPr>
            <w:r w:rsidRPr="00E959F2">
              <w:rPr>
                <w:rFonts w:ascii="Calibri" w:hAnsi="Calibri" w:cs="Calibri"/>
                <w:b/>
                <w:bCs/>
                <w:sz w:val="20"/>
                <w:szCs w:val="20"/>
              </w:rPr>
              <w:t> </w:t>
            </w:r>
          </w:p>
        </w:tc>
        <w:tc>
          <w:tcPr>
            <w:tcW w:w="1076" w:type="dxa"/>
            <w:tcBorders>
              <w:top w:val="nil"/>
              <w:left w:val="nil"/>
              <w:bottom w:val="single" w:sz="4" w:space="0" w:color="auto"/>
              <w:right w:val="nil"/>
            </w:tcBorders>
            <w:shd w:val="clear" w:color="auto" w:fill="auto"/>
            <w:noWrap/>
            <w:vAlign w:val="bottom"/>
            <w:hideMark/>
          </w:tcPr>
          <w:p w14:paraId="1611114A" w14:textId="77777777" w:rsidR="009007DE" w:rsidRPr="00E959F2" w:rsidRDefault="009007DE" w:rsidP="007E1BD8">
            <w:pPr>
              <w:rPr>
                <w:rFonts w:ascii="Calibri" w:hAnsi="Calibri" w:cs="Calibri"/>
                <w:b/>
                <w:bCs/>
                <w:sz w:val="20"/>
                <w:szCs w:val="20"/>
              </w:rPr>
            </w:pPr>
            <w:r w:rsidRPr="00E959F2">
              <w:rPr>
                <w:rFonts w:ascii="Calibri" w:hAnsi="Calibri" w:cs="Calibri"/>
                <w:b/>
                <w:bCs/>
                <w:sz w:val="20"/>
                <w:szCs w:val="20"/>
              </w:rPr>
              <w:t> </w:t>
            </w:r>
          </w:p>
        </w:tc>
        <w:tc>
          <w:tcPr>
            <w:tcW w:w="1076" w:type="dxa"/>
            <w:tcBorders>
              <w:top w:val="nil"/>
              <w:left w:val="nil"/>
              <w:bottom w:val="single" w:sz="4" w:space="0" w:color="auto"/>
              <w:right w:val="nil"/>
            </w:tcBorders>
            <w:shd w:val="clear" w:color="auto" w:fill="auto"/>
            <w:noWrap/>
            <w:vAlign w:val="bottom"/>
            <w:hideMark/>
          </w:tcPr>
          <w:p w14:paraId="27D0F6D6" w14:textId="77777777" w:rsidR="009007DE" w:rsidRPr="00E959F2" w:rsidRDefault="009007DE" w:rsidP="007E1BD8">
            <w:pPr>
              <w:rPr>
                <w:rFonts w:ascii="Calibri" w:hAnsi="Calibri" w:cs="Calibri"/>
                <w:b/>
                <w:bCs/>
                <w:sz w:val="20"/>
                <w:szCs w:val="20"/>
              </w:rPr>
            </w:pPr>
            <w:r w:rsidRPr="00E959F2">
              <w:rPr>
                <w:rFonts w:ascii="Calibri" w:hAnsi="Calibri" w:cs="Calibri"/>
                <w:b/>
                <w:bCs/>
                <w:sz w:val="20"/>
                <w:szCs w:val="20"/>
              </w:rPr>
              <w:t> </w:t>
            </w:r>
          </w:p>
        </w:tc>
        <w:tc>
          <w:tcPr>
            <w:tcW w:w="836" w:type="dxa"/>
            <w:tcBorders>
              <w:top w:val="nil"/>
              <w:left w:val="nil"/>
              <w:bottom w:val="nil"/>
              <w:right w:val="nil"/>
            </w:tcBorders>
            <w:shd w:val="clear" w:color="auto" w:fill="auto"/>
            <w:noWrap/>
            <w:vAlign w:val="bottom"/>
            <w:hideMark/>
          </w:tcPr>
          <w:p w14:paraId="169A3700" w14:textId="77777777" w:rsidR="009007DE" w:rsidRPr="00E959F2" w:rsidRDefault="009007DE" w:rsidP="007E1BD8">
            <w:pPr>
              <w:rPr>
                <w:rFonts w:ascii="Calibri" w:hAnsi="Calibri" w:cs="Calibri"/>
                <w:b/>
                <w:bCs/>
                <w:sz w:val="20"/>
                <w:szCs w:val="20"/>
              </w:rPr>
            </w:pPr>
          </w:p>
        </w:tc>
        <w:tc>
          <w:tcPr>
            <w:tcW w:w="976" w:type="dxa"/>
            <w:tcBorders>
              <w:top w:val="nil"/>
              <w:left w:val="nil"/>
              <w:bottom w:val="single" w:sz="4" w:space="0" w:color="auto"/>
              <w:right w:val="nil"/>
            </w:tcBorders>
            <w:shd w:val="clear" w:color="auto" w:fill="auto"/>
            <w:noWrap/>
            <w:vAlign w:val="bottom"/>
            <w:hideMark/>
          </w:tcPr>
          <w:p w14:paraId="353CCAE0"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 </w:t>
            </w:r>
          </w:p>
        </w:tc>
        <w:tc>
          <w:tcPr>
            <w:tcW w:w="1236" w:type="dxa"/>
            <w:tcBorders>
              <w:top w:val="nil"/>
              <w:left w:val="nil"/>
              <w:bottom w:val="single" w:sz="4" w:space="0" w:color="auto"/>
              <w:right w:val="nil"/>
            </w:tcBorders>
            <w:shd w:val="clear" w:color="auto" w:fill="auto"/>
            <w:noWrap/>
            <w:vAlign w:val="bottom"/>
            <w:hideMark/>
          </w:tcPr>
          <w:p w14:paraId="783FBEF9"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956" w:type="dxa"/>
            <w:tcBorders>
              <w:top w:val="nil"/>
              <w:left w:val="nil"/>
              <w:bottom w:val="single" w:sz="4" w:space="0" w:color="auto"/>
              <w:right w:val="nil"/>
            </w:tcBorders>
            <w:shd w:val="clear" w:color="auto" w:fill="auto"/>
            <w:noWrap/>
            <w:vAlign w:val="bottom"/>
            <w:hideMark/>
          </w:tcPr>
          <w:p w14:paraId="408E6139"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r>
      <w:tr w:rsidR="009007DE" w:rsidRPr="00E959F2" w14:paraId="58F72545" w14:textId="77777777" w:rsidTr="007E1BD8">
        <w:trPr>
          <w:trHeight w:val="188"/>
        </w:trPr>
        <w:tc>
          <w:tcPr>
            <w:tcW w:w="5780" w:type="dxa"/>
            <w:gridSpan w:val="5"/>
            <w:tcBorders>
              <w:top w:val="single" w:sz="4" w:space="0" w:color="auto"/>
              <w:left w:val="nil"/>
              <w:bottom w:val="nil"/>
              <w:right w:val="nil"/>
            </w:tcBorders>
            <w:shd w:val="clear" w:color="auto" w:fill="auto"/>
            <w:noWrap/>
            <w:vAlign w:val="bottom"/>
            <w:hideMark/>
          </w:tcPr>
          <w:p w14:paraId="4D70AF26"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Employee Signature</w:t>
            </w:r>
          </w:p>
        </w:tc>
        <w:tc>
          <w:tcPr>
            <w:tcW w:w="836" w:type="dxa"/>
            <w:tcBorders>
              <w:top w:val="nil"/>
              <w:left w:val="nil"/>
              <w:bottom w:val="nil"/>
              <w:right w:val="nil"/>
            </w:tcBorders>
            <w:shd w:val="clear" w:color="auto" w:fill="auto"/>
            <w:noWrap/>
            <w:vAlign w:val="bottom"/>
            <w:hideMark/>
          </w:tcPr>
          <w:p w14:paraId="76FC217D" w14:textId="77777777" w:rsidR="009007DE" w:rsidRPr="00E959F2" w:rsidRDefault="009007DE" w:rsidP="007E1BD8">
            <w:pPr>
              <w:jc w:val="center"/>
              <w:rPr>
                <w:rFonts w:ascii="Calibri" w:hAnsi="Calibri" w:cs="Calibri"/>
                <w:sz w:val="20"/>
                <w:szCs w:val="20"/>
              </w:rPr>
            </w:pPr>
          </w:p>
        </w:tc>
        <w:tc>
          <w:tcPr>
            <w:tcW w:w="3168" w:type="dxa"/>
            <w:gridSpan w:val="3"/>
            <w:tcBorders>
              <w:top w:val="single" w:sz="4" w:space="0" w:color="auto"/>
              <w:left w:val="nil"/>
              <w:bottom w:val="nil"/>
              <w:right w:val="nil"/>
            </w:tcBorders>
            <w:shd w:val="clear" w:color="auto" w:fill="auto"/>
            <w:noWrap/>
            <w:vAlign w:val="bottom"/>
            <w:hideMark/>
          </w:tcPr>
          <w:p w14:paraId="419DACB3"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Date</w:t>
            </w:r>
          </w:p>
        </w:tc>
      </w:tr>
      <w:tr w:rsidR="009007DE" w:rsidRPr="00E959F2" w14:paraId="11FD17C0" w14:textId="77777777" w:rsidTr="007E1BD8">
        <w:trPr>
          <w:trHeight w:val="80"/>
        </w:trPr>
        <w:tc>
          <w:tcPr>
            <w:tcW w:w="1476" w:type="dxa"/>
            <w:tcBorders>
              <w:top w:val="nil"/>
              <w:left w:val="nil"/>
              <w:bottom w:val="nil"/>
              <w:right w:val="nil"/>
            </w:tcBorders>
            <w:shd w:val="clear" w:color="auto" w:fill="auto"/>
            <w:noWrap/>
            <w:vAlign w:val="bottom"/>
            <w:hideMark/>
          </w:tcPr>
          <w:p w14:paraId="1C5DA488" w14:textId="77777777" w:rsidR="009007DE" w:rsidRPr="00E959F2" w:rsidRDefault="009007DE" w:rsidP="007E1BD8">
            <w:pPr>
              <w:jc w:val="center"/>
              <w:rPr>
                <w:rFonts w:ascii="Calibri" w:hAnsi="Calibri" w:cs="Calibri"/>
                <w:sz w:val="20"/>
                <w:szCs w:val="20"/>
              </w:rPr>
            </w:pPr>
          </w:p>
        </w:tc>
        <w:tc>
          <w:tcPr>
            <w:tcW w:w="1076" w:type="dxa"/>
            <w:tcBorders>
              <w:top w:val="nil"/>
              <w:left w:val="nil"/>
              <w:bottom w:val="nil"/>
              <w:right w:val="nil"/>
            </w:tcBorders>
            <w:shd w:val="clear" w:color="auto" w:fill="auto"/>
            <w:noWrap/>
            <w:vAlign w:val="bottom"/>
            <w:hideMark/>
          </w:tcPr>
          <w:p w14:paraId="4F7DAE6D"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23996E35"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50259C3A"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4DE74705" w14:textId="77777777" w:rsidR="009007DE" w:rsidRPr="00E959F2" w:rsidRDefault="009007DE" w:rsidP="007E1BD8">
            <w:pPr>
              <w:rPr>
                <w:sz w:val="20"/>
                <w:szCs w:val="20"/>
              </w:rPr>
            </w:pPr>
          </w:p>
        </w:tc>
        <w:tc>
          <w:tcPr>
            <w:tcW w:w="836" w:type="dxa"/>
            <w:tcBorders>
              <w:top w:val="nil"/>
              <w:left w:val="nil"/>
              <w:bottom w:val="nil"/>
              <w:right w:val="nil"/>
            </w:tcBorders>
            <w:shd w:val="clear" w:color="auto" w:fill="auto"/>
            <w:noWrap/>
            <w:vAlign w:val="bottom"/>
            <w:hideMark/>
          </w:tcPr>
          <w:p w14:paraId="3C9C5E83" w14:textId="77777777" w:rsidR="009007DE" w:rsidRPr="00E959F2" w:rsidRDefault="009007DE" w:rsidP="007E1BD8">
            <w:pPr>
              <w:rPr>
                <w:sz w:val="20"/>
                <w:szCs w:val="20"/>
              </w:rPr>
            </w:pPr>
          </w:p>
        </w:tc>
        <w:tc>
          <w:tcPr>
            <w:tcW w:w="976" w:type="dxa"/>
            <w:tcBorders>
              <w:top w:val="nil"/>
              <w:left w:val="nil"/>
              <w:bottom w:val="nil"/>
              <w:right w:val="nil"/>
            </w:tcBorders>
            <w:shd w:val="clear" w:color="auto" w:fill="auto"/>
            <w:noWrap/>
            <w:vAlign w:val="bottom"/>
            <w:hideMark/>
          </w:tcPr>
          <w:p w14:paraId="55E29D4F"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noWrap/>
            <w:vAlign w:val="bottom"/>
            <w:hideMark/>
          </w:tcPr>
          <w:p w14:paraId="71B9B1BE" w14:textId="77777777" w:rsidR="009007DE" w:rsidRPr="00E959F2" w:rsidRDefault="009007DE" w:rsidP="007E1BD8">
            <w:pPr>
              <w:rPr>
                <w:sz w:val="20"/>
                <w:szCs w:val="20"/>
              </w:rPr>
            </w:pPr>
          </w:p>
        </w:tc>
        <w:tc>
          <w:tcPr>
            <w:tcW w:w="956" w:type="dxa"/>
            <w:tcBorders>
              <w:top w:val="nil"/>
              <w:left w:val="nil"/>
              <w:bottom w:val="nil"/>
              <w:right w:val="nil"/>
            </w:tcBorders>
            <w:shd w:val="clear" w:color="auto" w:fill="auto"/>
            <w:noWrap/>
            <w:vAlign w:val="bottom"/>
            <w:hideMark/>
          </w:tcPr>
          <w:p w14:paraId="7BE4C240" w14:textId="77777777" w:rsidR="009007DE" w:rsidRPr="00E959F2" w:rsidRDefault="009007DE" w:rsidP="007E1BD8">
            <w:pPr>
              <w:rPr>
                <w:sz w:val="20"/>
                <w:szCs w:val="20"/>
              </w:rPr>
            </w:pPr>
          </w:p>
        </w:tc>
      </w:tr>
      <w:tr w:rsidR="009007DE" w:rsidRPr="00E959F2" w14:paraId="452E30D0" w14:textId="77777777" w:rsidTr="007E1BD8">
        <w:trPr>
          <w:trHeight w:val="255"/>
        </w:trPr>
        <w:tc>
          <w:tcPr>
            <w:tcW w:w="1476" w:type="dxa"/>
            <w:tcBorders>
              <w:top w:val="nil"/>
              <w:left w:val="nil"/>
              <w:bottom w:val="single" w:sz="4" w:space="0" w:color="auto"/>
              <w:right w:val="nil"/>
            </w:tcBorders>
            <w:shd w:val="clear" w:color="auto" w:fill="auto"/>
            <w:noWrap/>
            <w:vAlign w:val="bottom"/>
            <w:hideMark/>
          </w:tcPr>
          <w:p w14:paraId="3584D606"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 </w:t>
            </w:r>
          </w:p>
        </w:tc>
        <w:tc>
          <w:tcPr>
            <w:tcW w:w="1076" w:type="dxa"/>
            <w:tcBorders>
              <w:top w:val="nil"/>
              <w:left w:val="nil"/>
              <w:bottom w:val="single" w:sz="4" w:space="0" w:color="auto"/>
              <w:right w:val="nil"/>
            </w:tcBorders>
            <w:shd w:val="clear" w:color="auto" w:fill="auto"/>
            <w:noWrap/>
            <w:vAlign w:val="bottom"/>
            <w:hideMark/>
          </w:tcPr>
          <w:p w14:paraId="441383A3" w14:textId="77777777" w:rsidR="009007DE" w:rsidRPr="00E959F2" w:rsidRDefault="009007DE" w:rsidP="007E1BD8">
            <w:pPr>
              <w:rPr>
                <w:rFonts w:ascii="Calibri" w:hAnsi="Calibri" w:cs="Calibri"/>
                <w:b/>
                <w:bCs/>
                <w:sz w:val="20"/>
                <w:szCs w:val="20"/>
              </w:rPr>
            </w:pPr>
            <w:r w:rsidRPr="00E959F2">
              <w:rPr>
                <w:rFonts w:ascii="Calibri" w:hAnsi="Calibri" w:cs="Calibri"/>
                <w:b/>
                <w:bCs/>
                <w:sz w:val="20"/>
                <w:szCs w:val="20"/>
              </w:rPr>
              <w:t> </w:t>
            </w:r>
          </w:p>
        </w:tc>
        <w:tc>
          <w:tcPr>
            <w:tcW w:w="1076" w:type="dxa"/>
            <w:tcBorders>
              <w:top w:val="nil"/>
              <w:left w:val="nil"/>
              <w:bottom w:val="single" w:sz="4" w:space="0" w:color="auto"/>
              <w:right w:val="nil"/>
            </w:tcBorders>
            <w:shd w:val="clear" w:color="auto" w:fill="auto"/>
            <w:noWrap/>
            <w:vAlign w:val="bottom"/>
            <w:hideMark/>
          </w:tcPr>
          <w:p w14:paraId="3BADEDCA" w14:textId="77777777" w:rsidR="009007DE" w:rsidRPr="00E959F2" w:rsidRDefault="009007DE" w:rsidP="007E1BD8">
            <w:pPr>
              <w:rPr>
                <w:rFonts w:ascii="Calibri" w:hAnsi="Calibri" w:cs="Calibri"/>
                <w:b/>
                <w:bCs/>
                <w:sz w:val="20"/>
                <w:szCs w:val="20"/>
              </w:rPr>
            </w:pPr>
            <w:r w:rsidRPr="00E959F2">
              <w:rPr>
                <w:rFonts w:ascii="Calibri" w:hAnsi="Calibri" w:cs="Calibri"/>
                <w:b/>
                <w:bCs/>
                <w:sz w:val="20"/>
                <w:szCs w:val="20"/>
              </w:rPr>
              <w:t> </w:t>
            </w:r>
          </w:p>
        </w:tc>
        <w:tc>
          <w:tcPr>
            <w:tcW w:w="1076" w:type="dxa"/>
            <w:tcBorders>
              <w:top w:val="nil"/>
              <w:left w:val="nil"/>
              <w:bottom w:val="single" w:sz="4" w:space="0" w:color="auto"/>
              <w:right w:val="nil"/>
            </w:tcBorders>
            <w:shd w:val="clear" w:color="auto" w:fill="auto"/>
            <w:noWrap/>
            <w:vAlign w:val="bottom"/>
            <w:hideMark/>
          </w:tcPr>
          <w:p w14:paraId="1A88359A" w14:textId="77777777" w:rsidR="009007DE" w:rsidRPr="00E959F2" w:rsidRDefault="009007DE" w:rsidP="007E1BD8">
            <w:pPr>
              <w:rPr>
                <w:rFonts w:ascii="Calibri" w:hAnsi="Calibri" w:cs="Calibri"/>
                <w:b/>
                <w:bCs/>
                <w:sz w:val="20"/>
                <w:szCs w:val="20"/>
              </w:rPr>
            </w:pPr>
            <w:r w:rsidRPr="00E959F2">
              <w:rPr>
                <w:rFonts w:ascii="Calibri" w:hAnsi="Calibri" w:cs="Calibri"/>
                <w:b/>
                <w:bCs/>
                <w:sz w:val="20"/>
                <w:szCs w:val="20"/>
              </w:rPr>
              <w:t> </w:t>
            </w:r>
          </w:p>
        </w:tc>
        <w:tc>
          <w:tcPr>
            <w:tcW w:w="1076" w:type="dxa"/>
            <w:tcBorders>
              <w:top w:val="nil"/>
              <w:left w:val="nil"/>
              <w:bottom w:val="single" w:sz="4" w:space="0" w:color="auto"/>
              <w:right w:val="nil"/>
            </w:tcBorders>
            <w:shd w:val="clear" w:color="auto" w:fill="auto"/>
            <w:noWrap/>
            <w:vAlign w:val="bottom"/>
            <w:hideMark/>
          </w:tcPr>
          <w:p w14:paraId="767D18E7" w14:textId="77777777" w:rsidR="009007DE" w:rsidRPr="00E959F2" w:rsidRDefault="009007DE" w:rsidP="007E1BD8">
            <w:pPr>
              <w:rPr>
                <w:rFonts w:ascii="Calibri" w:hAnsi="Calibri" w:cs="Calibri"/>
                <w:b/>
                <w:bCs/>
                <w:sz w:val="20"/>
                <w:szCs w:val="20"/>
              </w:rPr>
            </w:pPr>
            <w:r w:rsidRPr="00E959F2">
              <w:rPr>
                <w:rFonts w:ascii="Calibri" w:hAnsi="Calibri" w:cs="Calibri"/>
                <w:b/>
                <w:bCs/>
                <w:sz w:val="20"/>
                <w:szCs w:val="20"/>
              </w:rPr>
              <w:t> </w:t>
            </w:r>
          </w:p>
        </w:tc>
        <w:tc>
          <w:tcPr>
            <w:tcW w:w="836" w:type="dxa"/>
            <w:tcBorders>
              <w:top w:val="nil"/>
              <w:left w:val="nil"/>
              <w:bottom w:val="nil"/>
              <w:right w:val="nil"/>
            </w:tcBorders>
            <w:shd w:val="clear" w:color="auto" w:fill="auto"/>
            <w:noWrap/>
            <w:vAlign w:val="bottom"/>
            <w:hideMark/>
          </w:tcPr>
          <w:p w14:paraId="38314C75" w14:textId="77777777" w:rsidR="009007DE" w:rsidRPr="00E959F2" w:rsidRDefault="009007DE" w:rsidP="007E1BD8">
            <w:pPr>
              <w:rPr>
                <w:rFonts w:ascii="Calibri" w:hAnsi="Calibri" w:cs="Calibri"/>
                <w:b/>
                <w:bCs/>
                <w:sz w:val="20"/>
                <w:szCs w:val="20"/>
              </w:rPr>
            </w:pPr>
          </w:p>
        </w:tc>
        <w:tc>
          <w:tcPr>
            <w:tcW w:w="976" w:type="dxa"/>
            <w:tcBorders>
              <w:top w:val="nil"/>
              <w:left w:val="nil"/>
              <w:bottom w:val="single" w:sz="4" w:space="0" w:color="auto"/>
              <w:right w:val="nil"/>
            </w:tcBorders>
            <w:shd w:val="clear" w:color="auto" w:fill="auto"/>
            <w:noWrap/>
            <w:vAlign w:val="bottom"/>
            <w:hideMark/>
          </w:tcPr>
          <w:p w14:paraId="564EE5C4"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 </w:t>
            </w:r>
          </w:p>
        </w:tc>
        <w:tc>
          <w:tcPr>
            <w:tcW w:w="1236" w:type="dxa"/>
            <w:tcBorders>
              <w:top w:val="nil"/>
              <w:left w:val="nil"/>
              <w:bottom w:val="single" w:sz="4" w:space="0" w:color="auto"/>
              <w:right w:val="nil"/>
            </w:tcBorders>
            <w:shd w:val="clear" w:color="auto" w:fill="auto"/>
            <w:noWrap/>
            <w:vAlign w:val="bottom"/>
            <w:hideMark/>
          </w:tcPr>
          <w:p w14:paraId="2BD17210"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 </w:t>
            </w:r>
          </w:p>
        </w:tc>
        <w:tc>
          <w:tcPr>
            <w:tcW w:w="956" w:type="dxa"/>
            <w:tcBorders>
              <w:top w:val="nil"/>
              <w:left w:val="nil"/>
              <w:bottom w:val="single" w:sz="4" w:space="0" w:color="auto"/>
              <w:right w:val="nil"/>
            </w:tcBorders>
            <w:shd w:val="clear" w:color="auto" w:fill="auto"/>
            <w:noWrap/>
            <w:vAlign w:val="bottom"/>
            <w:hideMark/>
          </w:tcPr>
          <w:p w14:paraId="1D118BD5" w14:textId="77777777" w:rsidR="009007DE" w:rsidRPr="00E959F2" w:rsidRDefault="009007DE" w:rsidP="007E1BD8">
            <w:pPr>
              <w:rPr>
                <w:rFonts w:ascii="Calibri" w:hAnsi="Calibri" w:cs="Calibri"/>
                <w:sz w:val="20"/>
                <w:szCs w:val="20"/>
              </w:rPr>
            </w:pPr>
            <w:r w:rsidRPr="00E959F2">
              <w:rPr>
                <w:rFonts w:ascii="Calibri" w:hAnsi="Calibri" w:cs="Calibri"/>
                <w:sz w:val="20"/>
                <w:szCs w:val="20"/>
              </w:rPr>
              <w:t> </w:t>
            </w:r>
          </w:p>
        </w:tc>
      </w:tr>
      <w:tr w:rsidR="009007DE" w:rsidRPr="00E959F2" w14:paraId="66D2A3D8" w14:textId="77777777" w:rsidTr="007E1BD8">
        <w:trPr>
          <w:trHeight w:val="255"/>
        </w:trPr>
        <w:tc>
          <w:tcPr>
            <w:tcW w:w="5780" w:type="dxa"/>
            <w:gridSpan w:val="5"/>
            <w:tcBorders>
              <w:top w:val="single" w:sz="4" w:space="0" w:color="auto"/>
              <w:left w:val="nil"/>
              <w:bottom w:val="nil"/>
              <w:right w:val="nil"/>
            </w:tcBorders>
            <w:shd w:val="clear" w:color="auto" w:fill="auto"/>
            <w:noWrap/>
            <w:vAlign w:val="bottom"/>
            <w:hideMark/>
          </w:tcPr>
          <w:p w14:paraId="18136B84"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Supervisor's Signature</w:t>
            </w:r>
          </w:p>
        </w:tc>
        <w:tc>
          <w:tcPr>
            <w:tcW w:w="836" w:type="dxa"/>
            <w:tcBorders>
              <w:top w:val="nil"/>
              <w:left w:val="nil"/>
              <w:bottom w:val="nil"/>
              <w:right w:val="nil"/>
            </w:tcBorders>
            <w:shd w:val="clear" w:color="auto" w:fill="auto"/>
            <w:noWrap/>
            <w:vAlign w:val="bottom"/>
            <w:hideMark/>
          </w:tcPr>
          <w:p w14:paraId="3C105329" w14:textId="77777777" w:rsidR="009007DE" w:rsidRPr="00E959F2" w:rsidRDefault="009007DE" w:rsidP="007E1BD8">
            <w:pPr>
              <w:jc w:val="center"/>
              <w:rPr>
                <w:rFonts w:ascii="Calibri" w:hAnsi="Calibri" w:cs="Calibri"/>
                <w:sz w:val="20"/>
                <w:szCs w:val="20"/>
              </w:rPr>
            </w:pPr>
          </w:p>
        </w:tc>
        <w:tc>
          <w:tcPr>
            <w:tcW w:w="3168" w:type="dxa"/>
            <w:gridSpan w:val="3"/>
            <w:tcBorders>
              <w:top w:val="single" w:sz="4" w:space="0" w:color="auto"/>
              <w:left w:val="nil"/>
              <w:bottom w:val="nil"/>
              <w:right w:val="nil"/>
            </w:tcBorders>
            <w:shd w:val="clear" w:color="auto" w:fill="auto"/>
            <w:noWrap/>
            <w:vAlign w:val="bottom"/>
            <w:hideMark/>
          </w:tcPr>
          <w:p w14:paraId="59532C2D" w14:textId="77777777" w:rsidR="009007DE" w:rsidRPr="00E959F2" w:rsidRDefault="009007DE" w:rsidP="007E1BD8">
            <w:pPr>
              <w:jc w:val="center"/>
              <w:rPr>
                <w:rFonts w:ascii="Calibri" w:hAnsi="Calibri" w:cs="Calibri"/>
                <w:sz w:val="20"/>
                <w:szCs w:val="20"/>
              </w:rPr>
            </w:pPr>
            <w:r w:rsidRPr="00E959F2">
              <w:rPr>
                <w:rFonts w:ascii="Calibri" w:hAnsi="Calibri" w:cs="Calibri"/>
                <w:sz w:val="20"/>
                <w:szCs w:val="20"/>
              </w:rPr>
              <w:t>Date</w:t>
            </w:r>
          </w:p>
        </w:tc>
      </w:tr>
      <w:tr w:rsidR="009007DE" w:rsidRPr="00E959F2" w14:paraId="39174CE2" w14:textId="77777777" w:rsidTr="007E1BD8">
        <w:trPr>
          <w:trHeight w:val="80"/>
        </w:trPr>
        <w:tc>
          <w:tcPr>
            <w:tcW w:w="1476" w:type="dxa"/>
            <w:tcBorders>
              <w:top w:val="nil"/>
              <w:left w:val="nil"/>
              <w:bottom w:val="nil"/>
              <w:right w:val="nil"/>
            </w:tcBorders>
            <w:shd w:val="clear" w:color="auto" w:fill="auto"/>
            <w:noWrap/>
            <w:vAlign w:val="bottom"/>
            <w:hideMark/>
          </w:tcPr>
          <w:p w14:paraId="39E48C15" w14:textId="77777777" w:rsidR="009007DE" w:rsidRPr="00E959F2" w:rsidRDefault="009007DE" w:rsidP="007E1BD8">
            <w:pPr>
              <w:jc w:val="center"/>
              <w:rPr>
                <w:rFonts w:ascii="Calibri" w:hAnsi="Calibri" w:cs="Calibri"/>
                <w:sz w:val="20"/>
                <w:szCs w:val="20"/>
              </w:rPr>
            </w:pPr>
          </w:p>
        </w:tc>
        <w:tc>
          <w:tcPr>
            <w:tcW w:w="1076" w:type="dxa"/>
            <w:tcBorders>
              <w:top w:val="nil"/>
              <w:left w:val="nil"/>
              <w:bottom w:val="nil"/>
              <w:right w:val="nil"/>
            </w:tcBorders>
            <w:shd w:val="clear" w:color="auto" w:fill="auto"/>
            <w:noWrap/>
            <w:vAlign w:val="bottom"/>
            <w:hideMark/>
          </w:tcPr>
          <w:p w14:paraId="0FDEC9B7"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70ED1AEA"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532E6E01"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373F04E4" w14:textId="77777777" w:rsidR="009007DE" w:rsidRPr="00E959F2" w:rsidRDefault="009007DE" w:rsidP="007E1BD8">
            <w:pPr>
              <w:rPr>
                <w:sz w:val="20"/>
                <w:szCs w:val="20"/>
              </w:rPr>
            </w:pPr>
          </w:p>
        </w:tc>
        <w:tc>
          <w:tcPr>
            <w:tcW w:w="836" w:type="dxa"/>
            <w:tcBorders>
              <w:top w:val="nil"/>
              <w:left w:val="nil"/>
              <w:bottom w:val="nil"/>
              <w:right w:val="nil"/>
            </w:tcBorders>
            <w:shd w:val="clear" w:color="auto" w:fill="auto"/>
            <w:noWrap/>
            <w:vAlign w:val="bottom"/>
            <w:hideMark/>
          </w:tcPr>
          <w:p w14:paraId="07AB6138" w14:textId="77777777" w:rsidR="009007DE" w:rsidRPr="00E959F2" w:rsidRDefault="009007DE" w:rsidP="007E1BD8">
            <w:pPr>
              <w:rPr>
                <w:sz w:val="20"/>
                <w:szCs w:val="20"/>
              </w:rPr>
            </w:pPr>
          </w:p>
        </w:tc>
        <w:tc>
          <w:tcPr>
            <w:tcW w:w="976" w:type="dxa"/>
            <w:tcBorders>
              <w:top w:val="nil"/>
              <w:left w:val="nil"/>
              <w:bottom w:val="nil"/>
              <w:right w:val="nil"/>
            </w:tcBorders>
            <w:shd w:val="clear" w:color="auto" w:fill="auto"/>
            <w:noWrap/>
            <w:vAlign w:val="bottom"/>
            <w:hideMark/>
          </w:tcPr>
          <w:p w14:paraId="54BD5245"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noWrap/>
            <w:vAlign w:val="bottom"/>
            <w:hideMark/>
          </w:tcPr>
          <w:p w14:paraId="7E0A125B" w14:textId="77777777" w:rsidR="009007DE" w:rsidRPr="00E959F2" w:rsidRDefault="009007DE" w:rsidP="007E1BD8">
            <w:pPr>
              <w:rPr>
                <w:sz w:val="20"/>
                <w:szCs w:val="20"/>
              </w:rPr>
            </w:pPr>
          </w:p>
        </w:tc>
        <w:tc>
          <w:tcPr>
            <w:tcW w:w="956" w:type="dxa"/>
            <w:tcBorders>
              <w:top w:val="nil"/>
              <w:left w:val="nil"/>
              <w:bottom w:val="nil"/>
              <w:right w:val="nil"/>
            </w:tcBorders>
            <w:shd w:val="clear" w:color="auto" w:fill="auto"/>
            <w:noWrap/>
            <w:vAlign w:val="bottom"/>
            <w:hideMark/>
          </w:tcPr>
          <w:p w14:paraId="636F1F79" w14:textId="77777777" w:rsidR="009007DE" w:rsidRPr="00E959F2" w:rsidRDefault="009007DE" w:rsidP="007E1BD8">
            <w:pPr>
              <w:rPr>
                <w:sz w:val="20"/>
                <w:szCs w:val="20"/>
              </w:rPr>
            </w:pPr>
          </w:p>
        </w:tc>
      </w:tr>
      <w:tr w:rsidR="009007DE" w:rsidRPr="00E959F2" w14:paraId="41E95DDE" w14:textId="77777777" w:rsidTr="007E1BD8">
        <w:trPr>
          <w:trHeight w:val="108"/>
        </w:trPr>
        <w:tc>
          <w:tcPr>
            <w:tcW w:w="1476" w:type="dxa"/>
            <w:tcBorders>
              <w:top w:val="nil"/>
              <w:left w:val="nil"/>
              <w:bottom w:val="nil"/>
              <w:right w:val="nil"/>
            </w:tcBorders>
            <w:shd w:val="clear" w:color="auto" w:fill="auto"/>
            <w:noWrap/>
            <w:vAlign w:val="bottom"/>
            <w:hideMark/>
          </w:tcPr>
          <w:p w14:paraId="4DED5178" w14:textId="77777777" w:rsidR="009007DE" w:rsidRPr="00E959F2" w:rsidRDefault="009007DE" w:rsidP="007E1BD8">
            <w:pPr>
              <w:rPr>
                <w:sz w:val="20"/>
                <w:szCs w:val="20"/>
              </w:rPr>
            </w:pPr>
          </w:p>
        </w:tc>
        <w:tc>
          <w:tcPr>
            <w:tcW w:w="1076" w:type="dxa"/>
            <w:tcBorders>
              <w:top w:val="nil"/>
              <w:left w:val="nil"/>
              <w:bottom w:val="nil"/>
              <w:right w:val="nil"/>
            </w:tcBorders>
            <w:shd w:val="clear" w:color="auto" w:fill="auto"/>
            <w:noWrap/>
            <w:vAlign w:val="bottom"/>
            <w:hideMark/>
          </w:tcPr>
          <w:p w14:paraId="245B3A7E"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5ADFBBB4"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5430D09D" w14:textId="77777777" w:rsidR="009007DE" w:rsidRPr="00E959F2" w:rsidRDefault="009007DE" w:rsidP="007E1BD8">
            <w:pPr>
              <w:jc w:val="center"/>
              <w:rPr>
                <w:sz w:val="20"/>
                <w:szCs w:val="20"/>
              </w:rPr>
            </w:pPr>
          </w:p>
        </w:tc>
        <w:tc>
          <w:tcPr>
            <w:tcW w:w="1076" w:type="dxa"/>
            <w:tcBorders>
              <w:top w:val="nil"/>
              <w:left w:val="nil"/>
              <w:bottom w:val="nil"/>
              <w:right w:val="nil"/>
            </w:tcBorders>
            <w:shd w:val="clear" w:color="auto" w:fill="auto"/>
            <w:noWrap/>
            <w:vAlign w:val="bottom"/>
            <w:hideMark/>
          </w:tcPr>
          <w:p w14:paraId="6FC00A46" w14:textId="77777777" w:rsidR="009007DE" w:rsidRPr="00E959F2" w:rsidRDefault="009007DE" w:rsidP="007E1BD8">
            <w:pPr>
              <w:rPr>
                <w:sz w:val="20"/>
                <w:szCs w:val="20"/>
              </w:rPr>
            </w:pPr>
          </w:p>
        </w:tc>
        <w:tc>
          <w:tcPr>
            <w:tcW w:w="836" w:type="dxa"/>
            <w:tcBorders>
              <w:top w:val="nil"/>
              <w:left w:val="nil"/>
              <w:bottom w:val="nil"/>
              <w:right w:val="nil"/>
            </w:tcBorders>
            <w:shd w:val="clear" w:color="auto" w:fill="auto"/>
            <w:noWrap/>
            <w:vAlign w:val="bottom"/>
            <w:hideMark/>
          </w:tcPr>
          <w:p w14:paraId="35570735" w14:textId="77777777" w:rsidR="009007DE" w:rsidRPr="00E959F2" w:rsidRDefault="009007DE" w:rsidP="007E1BD8">
            <w:pPr>
              <w:rPr>
                <w:sz w:val="20"/>
                <w:szCs w:val="20"/>
              </w:rPr>
            </w:pPr>
          </w:p>
        </w:tc>
        <w:tc>
          <w:tcPr>
            <w:tcW w:w="976" w:type="dxa"/>
            <w:tcBorders>
              <w:top w:val="nil"/>
              <w:left w:val="nil"/>
              <w:bottom w:val="nil"/>
              <w:right w:val="nil"/>
            </w:tcBorders>
            <w:shd w:val="clear" w:color="auto" w:fill="auto"/>
            <w:noWrap/>
            <w:vAlign w:val="bottom"/>
            <w:hideMark/>
          </w:tcPr>
          <w:p w14:paraId="66BC45C2" w14:textId="77777777" w:rsidR="009007DE" w:rsidRPr="00E959F2" w:rsidRDefault="009007DE" w:rsidP="007E1BD8">
            <w:pPr>
              <w:jc w:val="center"/>
              <w:rPr>
                <w:sz w:val="20"/>
                <w:szCs w:val="20"/>
              </w:rPr>
            </w:pPr>
          </w:p>
        </w:tc>
        <w:tc>
          <w:tcPr>
            <w:tcW w:w="1236" w:type="dxa"/>
            <w:tcBorders>
              <w:top w:val="nil"/>
              <w:left w:val="nil"/>
              <w:bottom w:val="nil"/>
              <w:right w:val="nil"/>
            </w:tcBorders>
            <w:shd w:val="clear" w:color="auto" w:fill="auto"/>
            <w:noWrap/>
            <w:vAlign w:val="bottom"/>
            <w:hideMark/>
          </w:tcPr>
          <w:p w14:paraId="5FCD0495" w14:textId="77777777" w:rsidR="009007DE" w:rsidRPr="00E959F2" w:rsidRDefault="009007DE" w:rsidP="007E1BD8">
            <w:pPr>
              <w:rPr>
                <w:sz w:val="20"/>
                <w:szCs w:val="20"/>
              </w:rPr>
            </w:pPr>
          </w:p>
        </w:tc>
        <w:tc>
          <w:tcPr>
            <w:tcW w:w="956" w:type="dxa"/>
            <w:tcBorders>
              <w:top w:val="nil"/>
              <w:left w:val="nil"/>
              <w:bottom w:val="nil"/>
              <w:right w:val="nil"/>
            </w:tcBorders>
            <w:shd w:val="clear" w:color="auto" w:fill="auto"/>
            <w:noWrap/>
            <w:vAlign w:val="bottom"/>
            <w:hideMark/>
          </w:tcPr>
          <w:p w14:paraId="5735B18D" w14:textId="77777777" w:rsidR="009007DE" w:rsidRPr="00E959F2" w:rsidRDefault="009007DE" w:rsidP="007E1BD8">
            <w:pPr>
              <w:rPr>
                <w:sz w:val="20"/>
                <w:szCs w:val="20"/>
              </w:rPr>
            </w:pPr>
          </w:p>
        </w:tc>
      </w:tr>
      <w:tr w:rsidR="009007DE" w:rsidRPr="00E959F2" w14:paraId="3E2C4F9F" w14:textId="77777777" w:rsidTr="007E1BD8">
        <w:trPr>
          <w:trHeight w:val="255"/>
        </w:trPr>
        <w:tc>
          <w:tcPr>
            <w:tcW w:w="9784" w:type="dxa"/>
            <w:gridSpan w:val="9"/>
            <w:tcBorders>
              <w:top w:val="nil"/>
              <w:left w:val="nil"/>
              <w:bottom w:val="nil"/>
              <w:right w:val="nil"/>
            </w:tcBorders>
            <w:shd w:val="clear" w:color="auto" w:fill="auto"/>
            <w:noWrap/>
            <w:vAlign w:val="bottom"/>
            <w:hideMark/>
          </w:tcPr>
          <w:p w14:paraId="30C2D9DA" w14:textId="77777777" w:rsidR="009007DE" w:rsidRPr="00E959F2" w:rsidRDefault="009007DE" w:rsidP="007E1BD8">
            <w:pPr>
              <w:jc w:val="center"/>
              <w:rPr>
                <w:rFonts w:ascii="Calibri" w:hAnsi="Calibri" w:cs="Calibri"/>
                <w:color w:val="000000"/>
                <w:sz w:val="18"/>
                <w:szCs w:val="18"/>
              </w:rPr>
            </w:pPr>
            <w:r w:rsidRPr="00E959F2">
              <w:rPr>
                <w:rFonts w:ascii="Calibri" w:hAnsi="Calibri" w:cs="Calibri"/>
                <w:color w:val="000000"/>
                <w:sz w:val="18"/>
                <w:szCs w:val="18"/>
              </w:rPr>
              <w:t>SDSU Accounts Payable ∙  5500 Campanile Drive MC-1611 ∙ San Diego CA 92182-1611</w:t>
            </w:r>
          </w:p>
        </w:tc>
      </w:tr>
      <w:tr w:rsidR="009007DE" w:rsidRPr="00E959F2" w14:paraId="5E9B6423" w14:textId="77777777" w:rsidTr="007E1BD8">
        <w:trPr>
          <w:trHeight w:val="255"/>
        </w:trPr>
        <w:tc>
          <w:tcPr>
            <w:tcW w:w="9784" w:type="dxa"/>
            <w:gridSpan w:val="9"/>
            <w:tcBorders>
              <w:top w:val="nil"/>
              <w:left w:val="nil"/>
              <w:bottom w:val="nil"/>
              <w:right w:val="nil"/>
            </w:tcBorders>
            <w:shd w:val="clear" w:color="auto" w:fill="auto"/>
            <w:noWrap/>
            <w:vAlign w:val="bottom"/>
            <w:hideMark/>
          </w:tcPr>
          <w:p w14:paraId="44F74EEB" w14:textId="77777777" w:rsidR="009007DE" w:rsidRPr="00E959F2" w:rsidRDefault="009007DE" w:rsidP="007E1BD8">
            <w:pPr>
              <w:jc w:val="center"/>
              <w:rPr>
                <w:rFonts w:ascii="Calibri" w:hAnsi="Calibri" w:cs="Calibri"/>
                <w:color w:val="000000"/>
                <w:sz w:val="18"/>
                <w:szCs w:val="18"/>
              </w:rPr>
            </w:pPr>
            <w:r w:rsidRPr="00E959F2">
              <w:rPr>
                <w:rFonts w:ascii="Calibri" w:hAnsi="Calibri" w:cs="Calibri"/>
                <w:color w:val="000000"/>
                <w:sz w:val="18"/>
                <w:szCs w:val="18"/>
              </w:rPr>
              <w:t xml:space="preserve">PH 619/594-0894 ∙ Fax 619/594-4917 </w:t>
            </w:r>
          </w:p>
        </w:tc>
      </w:tr>
    </w:tbl>
    <w:p w14:paraId="0A5D7998" w14:textId="77777777" w:rsidR="009007DE" w:rsidRPr="004A3322" w:rsidRDefault="009007DE" w:rsidP="009007DE">
      <w:pPr>
        <w:widowControl w:val="0"/>
        <w:kinsoku w:val="0"/>
        <w:overflowPunct w:val="0"/>
        <w:autoSpaceDE w:val="0"/>
        <w:autoSpaceDN w:val="0"/>
        <w:adjustRightInd w:val="0"/>
        <w:ind w:left="100"/>
        <w:rPr>
          <w:rFonts w:eastAsiaTheme="minorEastAsia"/>
          <w:sz w:val="20"/>
          <w:szCs w:val="20"/>
        </w:rPr>
      </w:pPr>
      <w:r w:rsidRPr="004A3322">
        <w:rPr>
          <w:rFonts w:eastAsiaTheme="minorEastAsia"/>
          <w:noProof/>
          <w:sz w:val="20"/>
          <w:szCs w:val="20"/>
        </w:rPr>
        <w:drawing>
          <wp:inline distT="0" distB="0" distL="0" distR="0" wp14:anchorId="7CF0103B" wp14:editId="20ABA504">
            <wp:extent cx="2009775" cy="4000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9775" cy="400050"/>
                    </a:xfrm>
                    <a:prstGeom prst="rect">
                      <a:avLst/>
                    </a:prstGeom>
                    <a:noFill/>
                    <a:ln>
                      <a:noFill/>
                    </a:ln>
                  </pic:spPr>
                </pic:pic>
              </a:graphicData>
            </a:graphic>
          </wp:inline>
        </w:drawing>
      </w:r>
    </w:p>
    <w:p w14:paraId="3F0E7EC1" w14:textId="77777777" w:rsidR="009007DE" w:rsidRPr="004A3322" w:rsidRDefault="009007DE" w:rsidP="009007DE">
      <w:pPr>
        <w:widowControl w:val="0"/>
        <w:kinsoku w:val="0"/>
        <w:overflowPunct w:val="0"/>
        <w:autoSpaceDE w:val="0"/>
        <w:autoSpaceDN w:val="0"/>
        <w:adjustRightInd w:val="0"/>
        <w:rPr>
          <w:rFonts w:eastAsiaTheme="minorEastAsia"/>
          <w:sz w:val="20"/>
          <w:szCs w:val="20"/>
        </w:rPr>
      </w:pPr>
    </w:p>
    <w:p w14:paraId="2A219758" w14:textId="77777777" w:rsidR="009007DE" w:rsidRPr="004A3322" w:rsidRDefault="009007DE" w:rsidP="009007DE">
      <w:pPr>
        <w:widowControl w:val="0"/>
        <w:kinsoku w:val="0"/>
        <w:overflowPunct w:val="0"/>
        <w:autoSpaceDE w:val="0"/>
        <w:autoSpaceDN w:val="0"/>
        <w:adjustRightInd w:val="0"/>
        <w:rPr>
          <w:rFonts w:eastAsiaTheme="minorEastAsia"/>
          <w:sz w:val="20"/>
          <w:szCs w:val="20"/>
        </w:rPr>
      </w:pPr>
    </w:p>
    <w:p w14:paraId="65B7CDA7" w14:textId="77777777" w:rsidR="009007DE" w:rsidRPr="004A3322" w:rsidRDefault="009007DE" w:rsidP="009007DE">
      <w:pPr>
        <w:widowControl w:val="0"/>
        <w:kinsoku w:val="0"/>
        <w:overflowPunct w:val="0"/>
        <w:autoSpaceDE w:val="0"/>
        <w:autoSpaceDN w:val="0"/>
        <w:adjustRightInd w:val="0"/>
        <w:spacing w:before="262"/>
        <w:ind w:left="2585" w:right="2562"/>
        <w:jc w:val="center"/>
        <w:rPr>
          <w:rFonts w:eastAsiaTheme="minorEastAsia"/>
          <w:spacing w:val="-4"/>
          <w:sz w:val="28"/>
          <w:szCs w:val="28"/>
        </w:rPr>
      </w:pPr>
      <w:r w:rsidRPr="004A3322">
        <w:rPr>
          <w:rFonts w:eastAsiaTheme="minorEastAsia"/>
          <w:sz w:val="28"/>
          <w:szCs w:val="28"/>
        </w:rPr>
        <w:t>Defensive</w:t>
      </w:r>
      <w:r w:rsidRPr="004A3322">
        <w:rPr>
          <w:rFonts w:eastAsiaTheme="minorEastAsia"/>
          <w:spacing w:val="-4"/>
          <w:sz w:val="28"/>
          <w:szCs w:val="28"/>
        </w:rPr>
        <w:t xml:space="preserve"> </w:t>
      </w:r>
      <w:r w:rsidRPr="004A3322">
        <w:rPr>
          <w:rFonts w:eastAsiaTheme="minorEastAsia"/>
          <w:sz w:val="28"/>
          <w:szCs w:val="28"/>
        </w:rPr>
        <w:t>Driver</w:t>
      </w:r>
      <w:r w:rsidRPr="004A3322">
        <w:rPr>
          <w:rFonts w:eastAsiaTheme="minorEastAsia"/>
          <w:spacing w:val="-3"/>
          <w:sz w:val="28"/>
          <w:szCs w:val="28"/>
        </w:rPr>
        <w:t xml:space="preserve"> </w:t>
      </w:r>
      <w:r w:rsidRPr="004A3322">
        <w:rPr>
          <w:rFonts w:eastAsiaTheme="minorEastAsia"/>
          <w:sz w:val="28"/>
          <w:szCs w:val="28"/>
        </w:rPr>
        <w:t>Yearly</w:t>
      </w:r>
      <w:r w:rsidRPr="004A3322">
        <w:rPr>
          <w:rFonts w:eastAsiaTheme="minorEastAsia"/>
          <w:spacing w:val="-7"/>
          <w:sz w:val="28"/>
          <w:szCs w:val="28"/>
        </w:rPr>
        <w:t xml:space="preserve"> </w:t>
      </w:r>
      <w:r w:rsidRPr="004A3322">
        <w:rPr>
          <w:rFonts w:eastAsiaTheme="minorEastAsia"/>
          <w:sz w:val="28"/>
          <w:szCs w:val="28"/>
        </w:rPr>
        <w:t>Release</w:t>
      </w:r>
      <w:r w:rsidRPr="004A3322">
        <w:rPr>
          <w:rFonts w:eastAsiaTheme="minorEastAsia"/>
          <w:spacing w:val="-3"/>
          <w:sz w:val="28"/>
          <w:szCs w:val="28"/>
        </w:rPr>
        <w:t xml:space="preserve"> </w:t>
      </w:r>
      <w:r w:rsidRPr="004A3322">
        <w:rPr>
          <w:rFonts w:eastAsiaTheme="minorEastAsia"/>
          <w:spacing w:val="-4"/>
          <w:sz w:val="28"/>
          <w:szCs w:val="28"/>
        </w:rPr>
        <w:t>Form</w:t>
      </w:r>
    </w:p>
    <w:p w14:paraId="575972D5" w14:textId="77777777" w:rsidR="009007DE" w:rsidRPr="004A3322" w:rsidRDefault="009007DE" w:rsidP="009007DE">
      <w:pPr>
        <w:widowControl w:val="0"/>
        <w:kinsoku w:val="0"/>
        <w:overflowPunct w:val="0"/>
        <w:autoSpaceDE w:val="0"/>
        <w:autoSpaceDN w:val="0"/>
        <w:adjustRightInd w:val="0"/>
        <w:rPr>
          <w:rFonts w:eastAsiaTheme="minorEastAsia"/>
          <w:sz w:val="30"/>
          <w:szCs w:val="30"/>
        </w:rPr>
      </w:pPr>
    </w:p>
    <w:p w14:paraId="1D973630" w14:textId="77777777" w:rsidR="009007DE" w:rsidRPr="004A3322" w:rsidRDefault="009007DE" w:rsidP="009007DE">
      <w:pPr>
        <w:widowControl w:val="0"/>
        <w:kinsoku w:val="0"/>
        <w:overflowPunct w:val="0"/>
        <w:autoSpaceDE w:val="0"/>
        <w:autoSpaceDN w:val="0"/>
        <w:adjustRightInd w:val="0"/>
        <w:rPr>
          <w:rFonts w:eastAsiaTheme="minorEastAsia"/>
          <w:sz w:val="30"/>
          <w:szCs w:val="30"/>
        </w:rPr>
      </w:pPr>
    </w:p>
    <w:p w14:paraId="4D069CFD" w14:textId="77777777" w:rsidR="009007DE" w:rsidRPr="004A3322" w:rsidRDefault="009007DE" w:rsidP="009007DE">
      <w:pPr>
        <w:widowControl w:val="0"/>
        <w:kinsoku w:val="0"/>
        <w:overflowPunct w:val="0"/>
        <w:autoSpaceDE w:val="0"/>
        <w:autoSpaceDN w:val="0"/>
        <w:adjustRightInd w:val="0"/>
        <w:ind w:left="100"/>
        <w:rPr>
          <w:rFonts w:eastAsiaTheme="minorEastAsia"/>
        </w:rPr>
      </w:pPr>
      <w:r w:rsidRPr="004A3322">
        <w:rPr>
          <w:rFonts w:eastAsiaTheme="minorEastAsia"/>
        </w:rPr>
        <w:t>The</w:t>
      </w:r>
      <w:r w:rsidRPr="004A3322">
        <w:rPr>
          <w:rFonts w:eastAsiaTheme="minorEastAsia"/>
          <w:spacing w:val="-5"/>
        </w:rPr>
        <w:t xml:space="preserve"> </w:t>
      </w:r>
      <w:r w:rsidRPr="004A3322">
        <w:rPr>
          <w:rFonts w:eastAsiaTheme="minorEastAsia"/>
        </w:rPr>
        <w:t>following</w:t>
      </w:r>
      <w:r w:rsidRPr="004A3322">
        <w:rPr>
          <w:rFonts w:eastAsiaTheme="minorEastAsia"/>
          <w:spacing w:val="-3"/>
        </w:rPr>
        <w:t xml:space="preserve"> </w:t>
      </w:r>
      <w:r w:rsidRPr="004A3322">
        <w:rPr>
          <w:rFonts w:eastAsiaTheme="minorEastAsia"/>
        </w:rPr>
        <w:t>certification</w:t>
      </w:r>
      <w:r w:rsidRPr="004A3322">
        <w:rPr>
          <w:rFonts w:eastAsiaTheme="minorEastAsia"/>
          <w:spacing w:val="-3"/>
        </w:rPr>
        <w:t xml:space="preserve"> </w:t>
      </w:r>
      <w:r w:rsidRPr="004A3322">
        <w:rPr>
          <w:rFonts w:eastAsiaTheme="minorEastAsia"/>
        </w:rPr>
        <w:t>shall</w:t>
      </w:r>
      <w:r w:rsidRPr="004A3322">
        <w:rPr>
          <w:rFonts w:eastAsiaTheme="minorEastAsia"/>
          <w:spacing w:val="-1"/>
        </w:rPr>
        <w:t xml:space="preserve"> </w:t>
      </w:r>
      <w:r w:rsidRPr="004A3322">
        <w:rPr>
          <w:rFonts w:eastAsiaTheme="minorEastAsia"/>
        </w:rPr>
        <w:t>be</w:t>
      </w:r>
      <w:r w:rsidRPr="004A3322">
        <w:rPr>
          <w:rFonts w:eastAsiaTheme="minorEastAsia"/>
          <w:spacing w:val="-4"/>
        </w:rPr>
        <w:t xml:space="preserve"> </w:t>
      </w:r>
      <w:r w:rsidRPr="004A3322">
        <w:rPr>
          <w:rFonts w:eastAsiaTheme="minorEastAsia"/>
        </w:rPr>
        <w:t>signed</w:t>
      </w:r>
      <w:r w:rsidRPr="004A3322">
        <w:rPr>
          <w:rFonts w:eastAsiaTheme="minorEastAsia"/>
          <w:spacing w:val="-1"/>
        </w:rPr>
        <w:t xml:space="preserve"> </w:t>
      </w:r>
      <w:r w:rsidRPr="004A3322">
        <w:rPr>
          <w:rFonts w:eastAsiaTheme="minorEastAsia"/>
        </w:rPr>
        <w:t>and</w:t>
      </w:r>
      <w:r w:rsidRPr="004A3322">
        <w:rPr>
          <w:rFonts w:eastAsiaTheme="minorEastAsia"/>
          <w:spacing w:val="-3"/>
        </w:rPr>
        <w:t xml:space="preserve"> </w:t>
      </w:r>
      <w:r w:rsidRPr="004A3322">
        <w:rPr>
          <w:rFonts w:eastAsiaTheme="minorEastAsia"/>
        </w:rPr>
        <w:t>submitted</w:t>
      </w:r>
      <w:r w:rsidRPr="004A3322">
        <w:rPr>
          <w:rFonts w:eastAsiaTheme="minorEastAsia"/>
          <w:spacing w:val="-3"/>
        </w:rPr>
        <w:t xml:space="preserve"> </w:t>
      </w:r>
      <w:r w:rsidRPr="004A3322">
        <w:rPr>
          <w:rFonts w:eastAsiaTheme="minorEastAsia"/>
        </w:rPr>
        <w:t>each year</w:t>
      </w:r>
      <w:r w:rsidRPr="004A3322">
        <w:rPr>
          <w:rFonts w:eastAsiaTheme="minorEastAsia"/>
          <w:spacing w:val="-3"/>
        </w:rPr>
        <w:t xml:space="preserve"> </w:t>
      </w:r>
      <w:r w:rsidRPr="004A3322">
        <w:rPr>
          <w:rFonts w:eastAsiaTheme="minorEastAsia"/>
        </w:rPr>
        <w:t>to</w:t>
      </w:r>
      <w:r w:rsidRPr="004A3322">
        <w:rPr>
          <w:rFonts w:eastAsiaTheme="minorEastAsia"/>
          <w:spacing w:val="-3"/>
        </w:rPr>
        <w:t xml:space="preserve"> </w:t>
      </w:r>
      <w:r w:rsidRPr="004A3322">
        <w:rPr>
          <w:rFonts w:eastAsiaTheme="minorEastAsia"/>
        </w:rPr>
        <w:t>verify</w:t>
      </w:r>
      <w:r w:rsidRPr="004A3322">
        <w:rPr>
          <w:rFonts w:eastAsiaTheme="minorEastAsia"/>
          <w:spacing w:val="-8"/>
        </w:rPr>
        <w:t xml:space="preserve"> </w:t>
      </w:r>
      <w:r w:rsidRPr="004A3322">
        <w:rPr>
          <w:rFonts w:eastAsiaTheme="minorEastAsia"/>
        </w:rPr>
        <w:t>the</w:t>
      </w:r>
      <w:r w:rsidRPr="004A3322">
        <w:rPr>
          <w:rFonts w:eastAsiaTheme="minorEastAsia"/>
          <w:spacing w:val="-2"/>
        </w:rPr>
        <w:t xml:space="preserve"> </w:t>
      </w:r>
      <w:r w:rsidRPr="004A3322">
        <w:rPr>
          <w:rFonts w:eastAsiaTheme="minorEastAsia"/>
        </w:rPr>
        <w:t>employee</w:t>
      </w:r>
      <w:r w:rsidRPr="004A3322">
        <w:rPr>
          <w:rFonts w:eastAsiaTheme="minorEastAsia"/>
          <w:spacing w:val="-4"/>
        </w:rPr>
        <w:t xml:space="preserve"> </w:t>
      </w:r>
      <w:r w:rsidRPr="004A3322">
        <w:rPr>
          <w:rFonts w:eastAsiaTheme="minorEastAsia"/>
        </w:rPr>
        <w:t>is</w:t>
      </w:r>
      <w:r w:rsidRPr="004A3322">
        <w:rPr>
          <w:rFonts w:eastAsiaTheme="minorEastAsia"/>
          <w:spacing w:val="-3"/>
        </w:rPr>
        <w:t xml:space="preserve"> </w:t>
      </w:r>
      <w:r w:rsidRPr="004A3322">
        <w:rPr>
          <w:rFonts w:eastAsiaTheme="minorEastAsia"/>
        </w:rPr>
        <w:t>still required</w:t>
      </w:r>
      <w:r w:rsidRPr="004A3322">
        <w:rPr>
          <w:rFonts w:eastAsiaTheme="minorEastAsia"/>
          <w:spacing w:val="-2"/>
        </w:rPr>
        <w:t xml:space="preserve"> </w:t>
      </w:r>
      <w:r w:rsidRPr="004A3322">
        <w:rPr>
          <w:rFonts w:eastAsiaTheme="minorEastAsia"/>
        </w:rPr>
        <w:t>to</w:t>
      </w:r>
      <w:r w:rsidRPr="004A3322">
        <w:rPr>
          <w:rFonts w:eastAsiaTheme="minorEastAsia"/>
          <w:spacing w:val="-2"/>
        </w:rPr>
        <w:t xml:space="preserve"> </w:t>
      </w:r>
      <w:r w:rsidRPr="004A3322">
        <w:rPr>
          <w:rFonts w:eastAsiaTheme="minorEastAsia"/>
        </w:rPr>
        <w:t>drive</w:t>
      </w:r>
      <w:r w:rsidRPr="004A3322">
        <w:rPr>
          <w:rFonts w:eastAsiaTheme="minorEastAsia"/>
          <w:spacing w:val="-3"/>
        </w:rPr>
        <w:t xml:space="preserve"> </w:t>
      </w:r>
      <w:r w:rsidRPr="004A3322">
        <w:rPr>
          <w:rFonts w:eastAsiaTheme="minorEastAsia"/>
        </w:rPr>
        <w:t>on</w:t>
      </w:r>
      <w:r w:rsidRPr="004A3322">
        <w:rPr>
          <w:rFonts w:eastAsiaTheme="minorEastAsia"/>
          <w:spacing w:val="-2"/>
        </w:rPr>
        <w:t xml:space="preserve"> </w:t>
      </w:r>
      <w:r w:rsidRPr="004A3322">
        <w:rPr>
          <w:rFonts w:eastAsiaTheme="minorEastAsia"/>
        </w:rPr>
        <w:t>state</w:t>
      </w:r>
      <w:r w:rsidRPr="004A3322">
        <w:rPr>
          <w:rFonts w:eastAsiaTheme="minorEastAsia"/>
          <w:spacing w:val="-1"/>
        </w:rPr>
        <w:t xml:space="preserve"> </w:t>
      </w:r>
      <w:r w:rsidRPr="004A3322">
        <w:rPr>
          <w:rFonts w:eastAsiaTheme="minorEastAsia"/>
        </w:rPr>
        <w:t>business</w:t>
      </w:r>
      <w:r w:rsidRPr="004A3322">
        <w:rPr>
          <w:rFonts w:eastAsiaTheme="minorEastAsia"/>
          <w:spacing w:val="-2"/>
        </w:rPr>
        <w:t xml:space="preserve"> </w:t>
      </w:r>
      <w:r w:rsidRPr="004A3322">
        <w:rPr>
          <w:rFonts w:eastAsiaTheme="minorEastAsia"/>
        </w:rPr>
        <w:t>or</w:t>
      </w:r>
      <w:r w:rsidRPr="004A3322">
        <w:rPr>
          <w:rFonts w:eastAsiaTheme="minorEastAsia"/>
          <w:spacing w:val="-2"/>
        </w:rPr>
        <w:t xml:space="preserve"> </w:t>
      </w:r>
      <w:r w:rsidRPr="004A3322">
        <w:rPr>
          <w:rFonts w:eastAsiaTheme="minorEastAsia"/>
        </w:rPr>
        <w:t>if</w:t>
      </w:r>
      <w:r w:rsidRPr="004A3322">
        <w:rPr>
          <w:rFonts w:eastAsiaTheme="minorEastAsia"/>
          <w:spacing w:val="-2"/>
        </w:rPr>
        <w:t xml:space="preserve"> </w:t>
      </w:r>
      <w:r w:rsidRPr="004A3322">
        <w:rPr>
          <w:rFonts w:eastAsiaTheme="minorEastAsia"/>
        </w:rPr>
        <w:t>they</w:t>
      </w:r>
      <w:r w:rsidRPr="004A3322">
        <w:rPr>
          <w:rFonts w:eastAsiaTheme="minorEastAsia"/>
          <w:spacing w:val="-7"/>
        </w:rPr>
        <w:t xml:space="preserve"> </w:t>
      </w:r>
      <w:r w:rsidRPr="004A3322">
        <w:rPr>
          <w:rFonts w:eastAsiaTheme="minorEastAsia"/>
        </w:rPr>
        <w:t>are</w:t>
      </w:r>
      <w:r w:rsidRPr="004A3322">
        <w:rPr>
          <w:rFonts w:eastAsiaTheme="minorEastAsia"/>
          <w:spacing w:val="-3"/>
        </w:rPr>
        <w:t xml:space="preserve"> </w:t>
      </w:r>
      <w:r w:rsidRPr="004A3322">
        <w:rPr>
          <w:rFonts w:eastAsiaTheme="minorEastAsia"/>
        </w:rPr>
        <w:t>to</w:t>
      </w:r>
      <w:r w:rsidRPr="004A3322">
        <w:rPr>
          <w:rFonts w:eastAsiaTheme="minorEastAsia"/>
          <w:spacing w:val="-2"/>
        </w:rPr>
        <w:t xml:space="preserve"> </w:t>
      </w:r>
      <w:r w:rsidRPr="004A3322">
        <w:rPr>
          <w:rFonts w:eastAsiaTheme="minorEastAsia"/>
        </w:rPr>
        <w:t>be</w:t>
      </w:r>
      <w:r w:rsidRPr="004A3322">
        <w:rPr>
          <w:rFonts w:eastAsiaTheme="minorEastAsia"/>
          <w:spacing w:val="-2"/>
        </w:rPr>
        <w:t xml:space="preserve"> </w:t>
      </w:r>
      <w:r w:rsidRPr="004A3322">
        <w:rPr>
          <w:rFonts w:eastAsiaTheme="minorEastAsia"/>
        </w:rPr>
        <w:t>removed</w:t>
      </w:r>
      <w:r w:rsidRPr="004A3322">
        <w:rPr>
          <w:rFonts w:eastAsiaTheme="minorEastAsia"/>
          <w:spacing w:val="-1"/>
        </w:rPr>
        <w:t xml:space="preserve"> </w:t>
      </w:r>
      <w:r w:rsidRPr="004A3322">
        <w:rPr>
          <w:rFonts w:eastAsiaTheme="minorEastAsia"/>
        </w:rPr>
        <w:t>from</w:t>
      </w:r>
      <w:r w:rsidRPr="004A3322">
        <w:rPr>
          <w:rFonts w:eastAsiaTheme="minorEastAsia"/>
          <w:spacing w:val="-2"/>
        </w:rPr>
        <w:t xml:space="preserve"> </w:t>
      </w:r>
      <w:r w:rsidRPr="004A3322">
        <w:rPr>
          <w:rFonts w:eastAsiaTheme="minorEastAsia"/>
        </w:rPr>
        <w:t>the</w:t>
      </w:r>
      <w:r w:rsidRPr="004A3322">
        <w:rPr>
          <w:rFonts w:eastAsiaTheme="minorEastAsia"/>
          <w:spacing w:val="-3"/>
        </w:rPr>
        <w:t xml:space="preserve"> </w:t>
      </w:r>
      <w:r w:rsidRPr="004A3322">
        <w:rPr>
          <w:rFonts w:eastAsiaTheme="minorEastAsia"/>
        </w:rPr>
        <w:t>program.</w:t>
      </w:r>
      <w:r w:rsidRPr="004A3322">
        <w:rPr>
          <w:rFonts w:eastAsiaTheme="minorEastAsia"/>
          <w:spacing w:val="40"/>
        </w:rPr>
        <w:t xml:space="preserve"> </w:t>
      </w:r>
      <w:r w:rsidRPr="004A3322">
        <w:rPr>
          <w:rFonts w:eastAsiaTheme="minorEastAsia"/>
        </w:rPr>
        <w:t>This</w:t>
      </w:r>
      <w:r w:rsidRPr="004A3322">
        <w:rPr>
          <w:rFonts w:eastAsiaTheme="minorEastAsia"/>
          <w:spacing w:val="-2"/>
        </w:rPr>
        <w:t xml:space="preserve"> </w:t>
      </w:r>
      <w:r w:rsidRPr="004A3322">
        <w:rPr>
          <w:rFonts w:eastAsiaTheme="minorEastAsia"/>
        </w:rPr>
        <w:t>form</w:t>
      </w:r>
      <w:r w:rsidRPr="004A3322">
        <w:rPr>
          <w:rFonts w:eastAsiaTheme="minorEastAsia"/>
          <w:spacing w:val="-2"/>
        </w:rPr>
        <w:t xml:space="preserve"> </w:t>
      </w:r>
      <w:r w:rsidRPr="004A3322">
        <w:rPr>
          <w:rFonts w:eastAsiaTheme="minorEastAsia"/>
        </w:rPr>
        <w:t>will be required in April of every year.</w:t>
      </w:r>
      <w:r w:rsidRPr="004A3322">
        <w:rPr>
          <w:rFonts w:eastAsiaTheme="minorEastAsia"/>
          <w:spacing w:val="40"/>
        </w:rPr>
        <w:t xml:space="preserve"> </w:t>
      </w:r>
      <w:r w:rsidRPr="004A3322">
        <w:rPr>
          <w:rFonts w:eastAsiaTheme="minorEastAsia"/>
        </w:rPr>
        <w:t>If you wish to submit sooner due to an employee no longer driving please do so.</w:t>
      </w:r>
    </w:p>
    <w:p w14:paraId="11C16FAD" w14:textId="77777777" w:rsidR="009007DE" w:rsidRPr="004A3322" w:rsidRDefault="009007DE" w:rsidP="009007DE">
      <w:pPr>
        <w:widowControl w:val="0"/>
        <w:kinsoku w:val="0"/>
        <w:overflowPunct w:val="0"/>
        <w:autoSpaceDE w:val="0"/>
        <w:autoSpaceDN w:val="0"/>
        <w:adjustRightInd w:val="0"/>
        <w:rPr>
          <w:rFonts w:eastAsiaTheme="minorEastAsia"/>
          <w:sz w:val="26"/>
          <w:szCs w:val="26"/>
        </w:rPr>
      </w:pPr>
    </w:p>
    <w:p w14:paraId="44E60A8D" w14:textId="77777777" w:rsidR="009007DE" w:rsidRPr="004A3322" w:rsidRDefault="009007DE" w:rsidP="009007DE">
      <w:pPr>
        <w:widowControl w:val="0"/>
        <w:kinsoku w:val="0"/>
        <w:overflowPunct w:val="0"/>
        <w:autoSpaceDE w:val="0"/>
        <w:autoSpaceDN w:val="0"/>
        <w:adjustRightInd w:val="0"/>
        <w:spacing w:before="208"/>
        <w:ind w:left="100"/>
        <w:rPr>
          <w:rFonts w:eastAsiaTheme="minorEastAsia"/>
          <w:spacing w:val="-2"/>
        </w:rPr>
      </w:pPr>
      <w:r w:rsidRPr="004A3322">
        <w:rPr>
          <w:rFonts w:eastAsiaTheme="minorEastAsia"/>
        </w:rPr>
        <w:t>Employee</w:t>
      </w:r>
      <w:r w:rsidRPr="004A3322">
        <w:rPr>
          <w:rFonts w:eastAsiaTheme="minorEastAsia"/>
          <w:spacing w:val="-3"/>
        </w:rPr>
        <w:t xml:space="preserve"> </w:t>
      </w:r>
      <w:r w:rsidRPr="004A3322">
        <w:rPr>
          <w:rFonts w:eastAsiaTheme="minorEastAsia"/>
          <w:spacing w:val="-2"/>
        </w:rPr>
        <w:t>Acknowledgement:</w:t>
      </w:r>
    </w:p>
    <w:p w14:paraId="482FA0BC" w14:textId="77777777" w:rsidR="009007DE" w:rsidRPr="004A3322" w:rsidRDefault="009007DE" w:rsidP="009007DE">
      <w:pPr>
        <w:widowControl w:val="0"/>
        <w:kinsoku w:val="0"/>
        <w:overflowPunct w:val="0"/>
        <w:autoSpaceDE w:val="0"/>
        <w:autoSpaceDN w:val="0"/>
        <w:adjustRightInd w:val="0"/>
        <w:spacing w:before="5"/>
        <w:rPr>
          <w:rFonts w:eastAsiaTheme="minorEastAsia"/>
          <w:sz w:val="20"/>
          <w:szCs w:val="20"/>
        </w:rPr>
      </w:pPr>
    </w:p>
    <w:p w14:paraId="66361A25" w14:textId="77777777" w:rsidR="009007DE" w:rsidRPr="004A3322" w:rsidRDefault="009007DE" w:rsidP="009007DE">
      <w:pPr>
        <w:widowControl w:val="0"/>
        <w:kinsoku w:val="0"/>
        <w:overflowPunct w:val="0"/>
        <w:autoSpaceDE w:val="0"/>
        <w:autoSpaceDN w:val="0"/>
        <w:adjustRightInd w:val="0"/>
        <w:spacing w:before="1"/>
        <w:ind w:left="100"/>
        <w:rPr>
          <w:rFonts w:eastAsiaTheme="minorEastAsia"/>
          <w:b/>
          <w:bCs/>
          <w:i/>
          <w:iCs/>
        </w:rPr>
      </w:pPr>
      <w:r w:rsidRPr="004A3322">
        <w:rPr>
          <w:rFonts w:eastAsiaTheme="minorEastAsia"/>
          <w:b/>
          <w:bCs/>
          <w:i/>
          <w:iCs/>
        </w:rPr>
        <w:t>"I</w:t>
      </w:r>
      <w:r w:rsidRPr="004A3322">
        <w:rPr>
          <w:rFonts w:eastAsiaTheme="minorEastAsia"/>
          <w:b/>
          <w:bCs/>
          <w:i/>
          <w:iCs/>
          <w:spacing w:val="-3"/>
        </w:rPr>
        <w:t xml:space="preserve"> </w:t>
      </w:r>
      <w:r w:rsidRPr="004A3322">
        <w:rPr>
          <w:rFonts w:eastAsiaTheme="minorEastAsia"/>
          <w:b/>
          <w:bCs/>
          <w:i/>
          <w:iCs/>
        </w:rPr>
        <w:t>certify</w:t>
      </w:r>
      <w:r w:rsidRPr="004A3322">
        <w:rPr>
          <w:rFonts w:eastAsiaTheme="minorEastAsia"/>
          <w:b/>
          <w:bCs/>
          <w:i/>
          <w:iCs/>
          <w:spacing w:val="-5"/>
        </w:rPr>
        <w:t xml:space="preserve"> </w:t>
      </w:r>
      <w:r w:rsidRPr="004A3322">
        <w:rPr>
          <w:rFonts w:eastAsiaTheme="minorEastAsia"/>
          <w:b/>
          <w:bCs/>
          <w:i/>
          <w:iCs/>
        </w:rPr>
        <w:t>that</w:t>
      </w:r>
      <w:r w:rsidRPr="004A3322">
        <w:rPr>
          <w:rFonts w:eastAsiaTheme="minorEastAsia"/>
          <w:b/>
          <w:bCs/>
          <w:i/>
          <w:iCs/>
          <w:spacing w:val="-3"/>
        </w:rPr>
        <w:t xml:space="preserve"> </w:t>
      </w:r>
      <w:r w:rsidRPr="004A3322">
        <w:rPr>
          <w:rFonts w:eastAsiaTheme="minorEastAsia"/>
          <w:b/>
          <w:bCs/>
          <w:i/>
          <w:iCs/>
        </w:rPr>
        <w:t>I</w:t>
      </w:r>
      <w:r w:rsidRPr="004A3322">
        <w:rPr>
          <w:rFonts w:eastAsiaTheme="minorEastAsia"/>
          <w:b/>
          <w:bCs/>
          <w:i/>
          <w:iCs/>
          <w:spacing w:val="-3"/>
        </w:rPr>
        <w:t xml:space="preserve"> </w:t>
      </w:r>
      <w:r w:rsidRPr="004A3322">
        <w:rPr>
          <w:rFonts w:eastAsiaTheme="minorEastAsia"/>
          <w:b/>
          <w:bCs/>
          <w:i/>
          <w:iCs/>
        </w:rPr>
        <w:t>am</w:t>
      </w:r>
      <w:r w:rsidRPr="004A3322">
        <w:rPr>
          <w:rFonts w:eastAsiaTheme="minorEastAsia"/>
          <w:b/>
          <w:bCs/>
          <w:i/>
          <w:iCs/>
          <w:spacing w:val="-1"/>
        </w:rPr>
        <w:t xml:space="preserve"> </w:t>
      </w:r>
      <w:r w:rsidRPr="004A3322">
        <w:rPr>
          <w:rFonts w:eastAsiaTheme="minorEastAsia"/>
          <w:b/>
          <w:bCs/>
          <w:i/>
          <w:iCs/>
        </w:rPr>
        <w:t>in</w:t>
      </w:r>
      <w:r w:rsidRPr="004A3322">
        <w:rPr>
          <w:rFonts w:eastAsiaTheme="minorEastAsia"/>
          <w:b/>
          <w:bCs/>
          <w:i/>
          <w:iCs/>
          <w:spacing w:val="-1"/>
        </w:rPr>
        <w:t xml:space="preserve"> </w:t>
      </w:r>
      <w:r w:rsidRPr="004A3322">
        <w:rPr>
          <w:rFonts w:eastAsiaTheme="minorEastAsia"/>
          <w:b/>
          <w:bCs/>
          <w:i/>
          <w:iCs/>
        </w:rPr>
        <w:t>possession</w:t>
      </w:r>
      <w:r w:rsidRPr="004A3322">
        <w:rPr>
          <w:rFonts w:eastAsiaTheme="minorEastAsia"/>
          <w:b/>
          <w:bCs/>
          <w:i/>
          <w:iCs/>
          <w:spacing w:val="-2"/>
        </w:rPr>
        <w:t xml:space="preserve"> </w:t>
      </w:r>
      <w:r w:rsidRPr="004A3322">
        <w:rPr>
          <w:rFonts w:eastAsiaTheme="minorEastAsia"/>
          <w:b/>
          <w:bCs/>
          <w:i/>
          <w:iCs/>
        </w:rPr>
        <w:t>of</w:t>
      </w:r>
      <w:r w:rsidRPr="004A3322">
        <w:rPr>
          <w:rFonts w:eastAsiaTheme="minorEastAsia"/>
          <w:b/>
          <w:bCs/>
          <w:i/>
          <w:iCs/>
          <w:spacing w:val="-3"/>
        </w:rPr>
        <w:t xml:space="preserve"> </w:t>
      </w:r>
      <w:r w:rsidRPr="004A3322">
        <w:rPr>
          <w:rFonts w:eastAsiaTheme="minorEastAsia"/>
          <w:b/>
          <w:bCs/>
          <w:i/>
          <w:iCs/>
        </w:rPr>
        <w:t>a</w:t>
      </w:r>
      <w:r w:rsidRPr="004A3322">
        <w:rPr>
          <w:rFonts w:eastAsiaTheme="minorEastAsia"/>
          <w:b/>
          <w:bCs/>
          <w:i/>
          <w:iCs/>
          <w:spacing w:val="-4"/>
        </w:rPr>
        <w:t xml:space="preserve"> </w:t>
      </w:r>
      <w:r w:rsidRPr="004A3322">
        <w:rPr>
          <w:rFonts w:eastAsiaTheme="minorEastAsia"/>
          <w:b/>
          <w:bCs/>
          <w:i/>
          <w:iCs/>
        </w:rPr>
        <w:t>valid</w:t>
      </w:r>
      <w:r w:rsidRPr="004A3322">
        <w:rPr>
          <w:rFonts w:eastAsiaTheme="minorEastAsia"/>
          <w:b/>
          <w:bCs/>
          <w:i/>
          <w:iCs/>
          <w:spacing w:val="-3"/>
        </w:rPr>
        <w:t xml:space="preserve"> </w:t>
      </w:r>
      <w:r w:rsidRPr="004A3322">
        <w:rPr>
          <w:rFonts w:eastAsiaTheme="minorEastAsia"/>
          <w:b/>
          <w:bCs/>
          <w:i/>
          <w:iCs/>
        </w:rPr>
        <w:t>California</w:t>
      </w:r>
      <w:r w:rsidRPr="004A3322">
        <w:rPr>
          <w:rFonts w:eastAsiaTheme="minorEastAsia"/>
          <w:b/>
          <w:bCs/>
          <w:i/>
          <w:iCs/>
          <w:spacing w:val="-3"/>
        </w:rPr>
        <w:t xml:space="preserve"> </w:t>
      </w:r>
      <w:r w:rsidRPr="004A3322">
        <w:rPr>
          <w:rFonts w:eastAsiaTheme="minorEastAsia"/>
          <w:b/>
          <w:bCs/>
          <w:i/>
          <w:iCs/>
        </w:rPr>
        <w:t>or</w:t>
      </w:r>
      <w:r w:rsidRPr="004A3322">
        <w:rPr>
          <w:rFonts w:eastAsiaTheme="minorEastAsia"/>
          <w:b/>
          <w:bCs/>
          <w:i/>
          <w:iCs/>
          <w:spacing w:val="-3"/>
        </w:rPr>
        <w:t xml:space="preserve"> </w:t>
      </w:r>
      <w:r w:rsidRPr="004A3322">
        <w:rPr>
          <w:rFonts w:eastAsiaTheme="minorEastAsia"/>
          <w:b/>
          <w:bCs/>
          <w:i/>
          <w:iCs/>
        </w:rPr>
        <w:t>other</w:t>
      </w:r>
      <w:r w:rsidRPr="004A3322">
        <w:rPr>
          <w:rFonts w:eastAsiaTheme="minorEastAsia"/>
          <w:b/>
          <w:bCs/>
          <w:i/>
          <w:iCs/>
          <w:spacing w:val="-3"/>
        </w:rPr>
        <w:t xml:space="preserve"> </w:t>
      </w:r>
      <w:r w:rsidRPr="004A3322">
        <w:rPr>
          <w:rFonts w:eastAsiaTheme="minorEastAsia"/>
          <w:b/>
          <w:bCs/>
          <w:i/>
          <w:iCs/>
        </w:rPr>
        <w:t>State</w:t>
      </w:r>
      <w:r w:rsidRPr="004A3322">
        <w:rPr>
          <w:rFonts w:eastAsiaTheme="minorEastAsia"/>
          <w:b/>
          <w:bCs/>
          <w:i/>
          <w:iCs/>
          <w:spacing w:val="-4"/>
        </w:rPr>
        <w:t xml:space="preserve"> </w:t>
      </w:r>
      <w:r w:rsidRPr="004A3322">
        <w:rPr>
          <w:rFonts w:eastAsiaTheme="minorEastAsia"/>
          <w:b/>
          <w:bCs/>
          <w:i/>
          <w:iCs/>
        </w:rPr>
        <w:t>driver's</w:t>
      </w:r>
      <w:r w:rsidRPr="004A3322">
        <w:rPr>
          <w:rFonts w:eastAsiaTheme="minorEastAsia"/>
          <w:b/>
          <w:bCs/>
          <w:i/>
          <w:iCs/>
          <w:spacing w:val="-3"/>
        </w:rPr>
        <w:t xml:space="preserve"> </w:t>
      </w:r>
      <w:r w:rsidRPr="004A3322">
        <w:rPr>
          <w:rFonts w:eastAsiaTheme="minorEastAsia"/>
          <w:b/>
          <w:bCs/>
          <w:i/>
          <w:iCs/>
        </w:rPr>
        <w:t>license.</w:t>
      </w:r>
      <w:r w:rsidRPr="004A3322">
        <w:rPr>
          <w:rFonts w:eastAsiaTheme="minorEastAsia"/>
          <w:b/>
          <w:bCs/>
          <w:i/>
          <w:iCs/>
          <w:spacing w:val="-3"/>
        </w:rPr>
        <w:t xml:space="preserve"> </w:t>
      </w:r>
      <w:r w:rsidRPr="004A3322">
        <w:rPr>
          <w:rFonts w:eastAsiaTheme="minorEastAsia"/>
          <w:b/>
          <w:bCs/>
          <w:i/>
          <w:iCs/>
        </w:rPr>
        <w:t>I</w:t>
      </w:r>
      <w:r w:rsidRPr="004A3322">
        <w:rPr>
          <w:rFonts w:eastAsiaTheme="minorEastAsia"/>
          <w:b/>
          <w:bCs/>
          <w:i/>
          <w:iCs/>
          <w:spacing w:val="-3"/>
        </w:rPr>
        <w:t xml:space="preserve"> </w:t>
      </w:r>
      <w:r w:rsidRPr="004A3322">
        <w:rPr>
          <w:rFonts w:eastAsiaTheme="minorEastAsia"/>
          <w:b/>
          <w:bCs/>
          <w:i/>
          <w:iCs/>
        </w:rPr>
        <w:t>certify that I have not been issued more than three moving violations or have been responsible for more than three accidents (or any combination of more than three thereof) during the past twelve month period."</w:t>
      </w:r>
    </w:p>
    <w:p w14:paraId="4495F314" w14:textId="77777777" w:rsidR="009007DE" w:rsidRPr="004A3322" w:rsidRDefault="009007DE" w:rsidP="009007DE">
      <w:pPr>
        <w:widowControl w:val="0"/>
        <w:kinsoku w:val="0"/>
        <w:overflowPunct w:val="0"/>
        <w:autoSpaceDE w:val="0"/>
        <w:autoSpaceDN w:val="0"/>
        <w:adjustRightInd w:val="0"/>
        <w:rPr>
          <w:rFonts w:eastAsiaTheme="minorEastAsia"/>
          <w:b/>
          <w:bCs/>
          <w:i/>
          <w:iCs/>
          <w:sz w:val="20"/>
          <w:szCs w:val="20"/>
        </w:rPr>
      </w:pPr>
    </w:p>
    <w:p w14:paraId="479B26D9" w14:textId="77777777" w:rsidR="009007DE" w:rsidRPr="004A3322" w:rsidRDefault="009007DE" w:rsidP="009007DE">
      <w:pPr>
        <w:widowControl w:val="0"/>
        <w:kinsoku w:val="0"/>
        <w:overflowPunct w:val="0"/>
        <w:autoSpaceDE w:val="0"/>
        <w:autoSpaceDN w:val="0"/>
        <w:adjustRightInd w:val="0"/>
        <w:rPr>
          <w:rFonts w:eastAsiaTheme="minorEastAsia"/>
          <w:b/>
          <w:bCs/>
          <w:i/>
          <w:iCs/>
          <w:sz w:val="20"/>
          <w:szCs w:val="20"/>
        </w:rPr>
      </w:pPr>
    </w:p>
    <w:p w14:paraId="262E31D8" w14:textId="77777777" w:rsidR="009007DE" w:rsidRPr="004A3322" w:rsidRDefault="009007DE" w:rsidP="009007DE">
      <w:pPr>
        <w:widowControl w:val="0"/>
        <w:kinsoku w:val="0"/>
        <w:overflowPunct w:val="0"/>
        <w:autoSpaceDE w:val="0"/>
        <w:autoSpaceDN w:val="0"/>
        <w:adjustRightInd w:val="0"/>
        <w:spacing w:before="6"/>
        <w:rPr>
          <w:rFonts w:eastAsiaTheme="minorEastAsia"/>
          <w:b/>
          <w:bCs/>
          <w:i/>
          <w:iCs/>
          <w:sz w:val="20"/>
          <w:szCs w:val="20"/>
        </w:rPr>
      </w:pPr>
      <w:r w:rsidRPr="004A3322">
        <w:rPr>
          <w:rFonts w:eastAsiaTheme="minorEastAsia"/>
          <w:noProof/>
        </w:rPr>
        <mc:AlternateContent>
          <mc:Choice Requires="wps">
            <w:drawing>
              <wp:anchor distT="0" distB="0" distL="0" distR="0" simplePos="0" relativeHeight="251666432" behindDoc="0" locked="0" layoutInCell="0" allowOverlap="1" wp14:anchorId="73E64E69" wp14:editId="655B08AE">
                <wp:simplePos x="0" y="0"/>
                <wp:positionH relativeFrom="page">
                  <wp:posOffset>914400</wp:posOffset>
                </wp:positionH>
                <wp:positionV relativeFrom="paragraph">
                  <wp:posOffset>164465</wp:posOffset>
                </wp:positionV>
                <wp:extent cx="3578860" cy="635"/>
                <wp:effectExtent l="0" t="0" r="0" b="0"/>
                <wp:wrapTopAndBottom/>
                <wp:docPr id="21" name="Freeform: 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78860" cy="635"/>
                        </a:xfrm>
                        <a:custGeom>
                          <a:avLst/>
                          <a:gdLst>
                            <a:gd name="T0" fmla="*/ 0 w 5636"/>
                            <a:gd name="T1" fmla="*/ 0 h 1"/>
                            <a:gd name="T2" fmla="*/ 5635 w 5636"/>
                            <a:gd name="T3" fmla="*/ 0 h 1"/>
                          </a:gdLst>
                          <a:ahLst/>
                          <a:cxnLst>
                            <a:cxn ang="0">
                              <a:pos x="T0" y="T1"/>
                            </a:cxn>
                            <a:cxn ang="0">
                              <a:pos x="T2" y="T3"/>
                            </a:cxn>
                          </a:cxnLst>
                          <a:rect l="0" t="0" r="r" b="b"/>
                          <a:pathLst>
                            <a:path w="5636" h="1">
                              <a:moveTo>
                                <a:pt x="0" y="0"/>
                              </a:moveTo>
                              <a:lnTo>
                                <a:pt x="5635" y="0"/>
                              </a:lnTo>
                            </a:path>
                          </a:pathLst>
                        </a:custGeom>
                        <a:noFill/>
                        <a:ln w="58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0C4688" id="Freeform: Shape 21" o:spid="_x0000_s1026" style="position:absolute;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1in,12.95pt,353.75pt,12.95pt" coordsize="56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" o:allowincell="f" filled="f" strokeweight=".16256mm">
                <v:path arrowok="t" o:connecttype="custom" o:connectlocs="0,0;3578225,0" o:connectangles="0,0"/>
                <w10:wrap type="topAndBottom" anchorx="page"/>
              </v:polyline>
            </w:pict>
          </mc:Fallback>
        </mc:AlternateContent>
      </w:r>
      <w:r w:rsidRPr="004A3322">
        <w:rPr>
          <w:rFonts w:eastAsiaTheme="minorEastAsia"/>
          <w:noProof/>
        </w:rPr>
        <mc:AlternateContent>
          <mc:Choice Requires="wps">
            <w:drawing>
              <wp:anchor distT="0" distB="0" distL="0" distR="0" simplePos="0" relativeHeight="251667456" behindDoc="0" locked="0" layoutInCell="0" allowOverlap="1" wp14:anchorId="7068E2D6" wp14:editId="02D30D9A">
                <wp:simplePos x="0" y="0"/>
                <wp:positionH relativeFrom="page">
                  <wp:posOffset>5066030</wp:posOffset>
                </wp:positionH>
                <wp:positionV relativeFrom="paragraph">
                  <wp:posOffset>164465</wp:posOffset>
                </wp:positionV>
                <wp:extent cx="1679575" cy="635"/>
                <wp:effectExtent l="0" t="0" r="0" b="0"/>
                <wp:wrapTopAndBottom/>
                <wp:docPr id="20" name="Freeform: 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9575" cy="635"/>
                        </a:xfrm>
                        <a:custGeom>
                          <a:avLst/>
                          <a:gdLst>
                            <a:gd name="T0" fmla="*/ 0 w 2645"/>
                            <a:gd name="T1" fmla="*/ 0 h 1"/>
                            <a:gd name="T2" fmla="*/ 2644 w 2645"/>
                            <a:gd name="T3" fmla="*/ 0 h 1"/>
                          </a:gdLst>
                          <a:ahLst/>
                          <a:cxnLst>
                            <a:cxn ang="0">
                              <a:pos x="T0" y="T1"/>
                            </a:cxn>
                            <a:cxn ang="0">
                              <a:pos x="T2" y="T3"/>
                            </a:cxn>
                          </a:cxnLst>
                          <a:rect l="0" t="0" r="r" b="b"/>
                          <a:pathLst>
                            <a:path w="2645" h="1">
                              <a:moveTo>
                                <a:pt x="0" y="0"/>
                              </a:moveTo>
                              <a:lnTo>
                                <a:pt x="2644" y="0"/>
                              </a:lnTo>
                            </a:path>
                          </a:pathLst>
                        </a:custGeom>
                        <a:noFill/>
                        <a:ln w="58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952CB9" id="Freeform: Shape 20" o:spid="_x0000_s1026" style="position:absolute;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98.9pt,12.95pt,531.1pt,12.95pt" coordsize="2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" o:allowincell="f" filled="f" strokeweight=".16256mm">
                <v:path arrowok="t" o:connecttype="custom" o:connectlocs="0,0;1678940,0" o:connectangles="0,0"/>
                <w10:wrap type="topAndBottom" anchorx="page"/>
              </v:polyline>
            </w:pict>
          </mc:Fallback>
        </mc:AlternateContent>
      </w:r>
    </w:p>
    <w:p w14:paraId="553AEB3B" w14:textId="77777777" w:rsidR="009007DE" w:rsidRPr="004A3322" w:rsidRDefault="009007DE" w:rsidP="009007DE">
      <w:pPr>
        <w:widowControl w:val="0"/>
        <w:tabs>
          <w:tab w:val="left" w:pos="7743"/>
        </w:tabs>
        <w:kinsoku w:val="0"/>
        <w:overflowPunct w:val="0"/>
        <w:autoSpaceDE w:val="0"/>
        <w:autoSpaceDN w:val="0"/>
        <w:adjustRightInd w:val="0"/>
        <w:ind w:left="2261"/>
        <w:rPr>
          <w:rFonts w:eastAsiaTheme="minorEastAsia"/>
          <w:i/>
          <w:iCs/>
          <w:spacing w:val="-2"/>
          <w:sz w:val="16"/>
          <w:szCs w:val="16"/>
        </w:rPr>
      </w:pPr>
      <w:r w:rsidRPr="004A3322">
        <w:rPr>
          <w:rFonts w:eastAsiaTheme="minorEastAsia"/>
          <w:i/>
          <w:iCs/>
          <w:sz w:val="16"/>
          <w:szCs w:val="16"/>
        </w:rPr>
        <w:t>(Please</w:t>
      </w:r>
      <w:r w:rsidRPr="004A3322">
        <w:rPr>
          <w:rFonts w:eastAsiaTheme="minorEastAsia"/>
          <w:i/>
          <w:iCs/>
          <w:spacing w:val="-5"/>
          <w:sz w:val="16"/>
          <w:szCs w:val="16"/>
        </w:rPr>
        <w:t xml:space="preserve"> </w:t>
      </w:r>
      <w:r w:rsidRPr="004A3322">
        <w:rPr>
          <w:rFonts w:eastAsiaTheme="minorEastAsia"/>
          <w:i/>
          <w:iCs/>
          <w:sz w:val="16"/>
          <w:szCs w:val="16"/>
        </w:rPr>
        <w:t>Print</w:t>
      </w:r>
      <w:r w:rsidRPr="004A3322">
        <w:rPr>
          <w:rFonts w:eastAsiaTheme="minorEastAsia"/>
          <w:i/>
          <w:iCs/>
          <w:spacing w:val="-3"/>
          <w:sz w:val="16"/>
          <w:szCs w:val="16"/>
        </w:rPr>
        <w:t xml:space="preserve"> </w:t>
      </w:r>
      <w:r w:rsidRPr="004A3322">
        <w:rPr>
          <w:rFonts w:eastAsiaTheme="minorEastAsia"/>
          <w:i/>
          <w:iCs/>
          <w:spacing w:val="-2"/>
          <w:sz w:val="16"/>
          <w:szCs w:val="16"/>
        </w:rPr>
        <w:t>Name)</w:t>
      </w:r>
      <w:r w:rsidRPr="004A3322">
        <w:rPr>
          <w:rFonts w:eastAsiaTheme="minorEastAsia"/>
          <w:i/>
          <w:iCs/>
          <w:sz w:val="16"/>
          <w:szCs w:val="16"/>
        </w:rPr>
        <w:tab/>
      </w:r>
      <w:r w:rsidRPr="004A3322">
        <w:rPr>
          <w:rFonts w:eastAsiaTheme="minorEastAsia"/>
          <w:i/>
          <w:iCs/>
          <w:spacing w:val="-2"/>
          <w:sz w:val="16"/>
          <w:szCs w:val="16"/>
        </w:rPr>
        <w:t>(Phone)</w:t>
      </w:r>
    </w:p>
    <w:p w14:paraId="505F2660" w14:textId="77777777" w:rsidR="009007DE" w:rsidRPr="004A3322" w:rsidRDefault="009007DE" w:rsidP="009007DE">
      <w:pPr>
        <w:widowControl w:val="0"/>
        <w:kinsoku w:val="0"/>
        <w:overflowPunct w:val="0"/>
        <w:autoSpaceDE w:val="0"/>
        <w:autoSpaceDN w:val="0"/>
        <w:adjustRightInd w:val="0"/>
        <w:rPr>
          <w:rFonts w:eastAsiaTheme="minorEastAsia"/>
          <w:i/>
          <w:iCs/>
          <w:sz w:val="20"/>
          <w:szCs w:val="20"/>
        </w:rPr>
      </w:pPr>
    </w:p>
    <w:p w14:paraId="6D5018F3" w14:textId="77777777" w:rsidR="009007DE" w:rsidRPr="004A3322" w:rsidRDefault="009007DE" w:rsidP="009007DE">
      <w:pPr>
        <w:widowControl w:val="0"/>
        <w:kinsoku w:val="0"/>
        <w:overflowPunct w:val="0"/>
        <w:autoSpaceDE w:val="0"/>
        <w:autoSpaceDN w:val="0"/>
        <w:adjustRightInd w:val="0"/>
        <w:rPr>
          <w:rFonts w:eastAsiaTheme="minorEastAsia"/>
          <w:i/>
          <w:iCs/>
          <w:sz w:val="20"/>
          <w:szCs w:val="20"/>
        </w:rPr>
      </w:pPr>
    </w:p>
    <w:p w14:paraId="34DA0795" w14:textId="77777777" w:rsidR="009007DE" w:rsidRPr="004A3322" w:rsidRDefault="009007DE" w:rsidP="009007DE">
      <w:pPr>
        <w:widowControl w:val="0"/>
        <w:kinsoku w:val="0"/>
        <w:overflowPunct w:val="0"/>
        <w:autoSpaceDE w:val="0"/>
        <w:autoSpaceDN w:val="0"/>
        <w:adjustRightInd w:val="0"/>
        <w:spacing w:before="6"/>
        <w:rPr>
          <w:rFonts w:eastAsiaTheme="minorEastAsia"/>
          <w:i/>
          <w:iCs/>
          <w:sz w:val="28"/>
          <w:szCs w:val="28"/>
        </w:rPr>
      </w:pPr>
      <w:r w:rsidRPr="004A3322">
        <w:rPr>
          <w:rFonts w:eastAsiaTheme="minorEastAsia"/>
          <w:noProof/>
        </w:rPr>
        <mc:AlternateContent>
          <mc:Choice Requires="wps">
            <w:drawing>
              <wp:anchor distT="0" distB="0" distL="0" distR="0" simplePos="0" relativeHeight="251668480" behindDoc="0" locked="0" layoutInCell="0" allowOverlap="1" wp14:anchorId="75BD891C" wp14:editId="0341F1E9">
                <wp:simplePos x="0" y="0"/>
                <wp:positionH relativeFrom="page">
                  <wp:posOffset>914400</wp:posOffset>
                </wp:positionH>
                <wp:positionV relativeFrom="paragraph">
                  <wp:posOffset>223520</wp:posOffset>
                </wp:positionV>
                <wp:extent cx="3578860" cy="635"/>
                <wp:effectExtent l="0" t="0" r="0" b="0"/>
                <wp:wrapTopAndBottom/>
                <wp:docPr id="19" name="Freeform: 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78860" cy="635"/>
                        </a:xfrm>
                        <a:custGeom>
                          <a:avLst/>
                          <a:gdLst>
                            <a:gd name="T0" fmla="*/ 0 w 5636"/>
                            <a:gd name="T1" fmla="*/ 0 h 1"/>
                            <a:gd name="T2" fmla="*/ 5635 w 5636"/>
                            <a:gd name="T3" fmla="*/ 0 h 1"/>
                          </a:gdLst>
                          <a:ahLst/>
                          <a:cxnLst>
                            <a:cxn ang="0">
                              <a:pos x="T0" y="T1"/>
                            </a:cxn>
                            <a:cxn ang="0">
                              <a:pos x="T2" y="T3"/>
                            </a:cxn>
                          </a:cxnLst>
                          <a:rect l="0" t="0" r="r" b="b"/>
                          <a:pathLst>
                            <a:path w="5636" h="1">
                              <a:moveTo>
                                <a:pt x="0" y="0"/>
                              </a:moveTo>
                              <a:lnTo>
                                <a:pt x="5635" y="0"/>
                              </a:lnTo>
                            </a:path>
                          </a:pathLst>
                        </a:custGeom>
                        <a:noFill/>
                        <a:ln w="58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867499" id="Freeform: Shape 19" o:spid="_x0000_s1026" style="position:absolute;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1in,17.6pt,353.75pt,17.6pt" coordsize="56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" o:allowincell="f" filled="f" strokeweight=".16256mm">
                <v:path arrowok="t" o:connecttype="custom" o:connectlocs="0,0;3578225,0" o:connectangles="0,0"/>
                <w10:wrap type="topAndBottom" anchorx="page"/>
              </v:polyline>
            </w:pict>
          </mc:Fallback>
        </mc:AlternateContent>
      </w:r>
      <w:r w:rsidRPr="004A3322">
        <w:rPr>
          <w:rFonts w:eastAsiaTheme="minorEastAsia"/>
          <w:noProof/>
        </w:rPr>
        <mc:AlternateContent>
          <mc:Choice Requires="wps">
            <w:drawing>
              <wp:anchor distT="0" distB="0" distL="0" distR="0" simplePos="0" relativeHeight="251669504" behindDoc="0" locked="0" layoutInCell="0" allowOverlap="1" wp14:anchorId="13EA3012" wp14:editId="1A42CD67">
                <wp:simplePos x="0" y="0"/>
                <wp:positionH relativeFrom="page">
                  <wp:posOffset>5066030</wp:posOffset>
                </wp:positionH>
                <wp:positionV relativeFrom="paragraph">
                  <wp:posOffset>222885</wp:posOffset>
                </wp:positionV>
                <wp:extent cx="1679575" cy="635"/>
                <wp:effectExtent l="0" t="0" r="0" b="0"/>
                <wp:wrapTopAndBottom/>
                <wp:docPr id="18" name="Freeform: 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9575" cy="635"/>
                        </a:xfrm>
                        <a:custGeom>
                          <a:avLst/>
                          <a:gdLst>
                            <a:gd name="T0" fmla="*/ 0 w 2645"/>
                            <a:gd name="T1" fmla="*/ 0 h 1"/>
                            <a:gd name="T2" fmla="*/ 2644 w 2645"/>
                            <a:gd name="T3" fmla="*/ 0 h 1"/>
                          </a:gdLst>
                          <a:ahLst/>
                          <a:cxnLst>
                            <a:cxn ang="0">
                              <a:pos x="T0" y="T1"/>
                            </a:cxn>
                            <a:cxn ang="0">
                              <a:pos x="T2" y="T3"/>
                            </a:cxn>
                          </a:cxnLst>
                          <a:rect l="0" t="0" r="r" b="b"/>
                          <a:pathLst>
                            <a:path w="2645" h="1">
                              <a:moveTo>
                                <a:pt x="0" y="0"/>
                              </a:moveTo>
                              <a:lnTo>
                                <a:pt x="2644" y="0"/>
                              </a:lnTo>
                            </a:path>
                          </a:pathLst>
                        </a:custGeom>
                        <a:noFill/>
                        <a:ln w="5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0470AC8" id="Freeform: Shape 18" o:spid="_x0000_s1026" style="position:absolute;z-index:251669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98.9pt,17.55pt,531.1pt,17.55pt" coordsize="2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" o:allowincell="f" filled="f" strokeweight=".16661mm">
                <v:path arrowok="t" o:connecttype="custom" o:connectlocs="0,0;1678940,0" o:connectangles="0,0"/>
                <w10:wrap type="topAndBottom" anchorx="page"/>
              </v:polyline>
            </w:pict>
          </mc:Fallback>
        </mc:AlternateContent>
      </w:r>
    </w:p>
    <w:p w14:paraId="2B61A8C9" w14:textId="77777777" w:rsidR="009007DE" w:rsidRPr="004A3322" w:rsidRDefault="009007DE" w:rsidP="009007DE">
      <w:pPr>
        <w:widowControl w:val="0"/>
        <w:tabs>
          <w:tab w:val="left" w:pos="7784"/>
        </w:tabs>
        <w:kinsoku w:val="0"/>
        <w:overflowPunct w:val="0"/>
        <w:autoSpaceDE w:val="0"/>
        <w:autoSpaceDN w:val="0"/>
        <w:adjustRightInd w:val="0"/>
        <w:ind w:left="2462"/>
        <w:rPr>
          <w:rFonts w:eastAsiaTheme="minorEastAsia"/>
          <w:i/>
          <w:iCs/>
          <w:spacing w:val="-2"/>
          <w:sz w:val="16"/>
          <w:szCs w:val="16"/>
        </w:rPr>
      </w:pPr>
      <w:r w:rsidRPr="004A3322">
        <w:rPr>
          <w:rFonts w:eastAsiaTheme="minorEastAsia"/>
          <w:i/>
          <w:iCs/>
          <w:spacing w:val="-2"/>
          <w:sz w:val="16"/>
          <w:szCs w:val="16"/>
        </w:rPr>
        <w:t>(Signature)</w:t>
      </w:r>
      <w:r w:rsidRPr="004A3322">
        <w:rPr>
          <w:rFonts w:eastAsiaTheme="minorEastAsia"/>
          <w:i/>
          <w:iCs/>
          <w:sz w:val="16"/>
          <w:szCs w:val="16"/>
        </w:rPr>
        <w:tab/>
      </w:r>
      <w:r w:rsidRPr="004A3322">
        <w:rPr>
          <w:rFonts w:eastAsiaTheme="minorEastAsia"/>
          <w:i/>
          <w:iCs/>
          <w:spacing w:val="-2"/>
          <w:sz w:val="16"/>
          <w:szCs w:val="16"/>
        </w:rPr>
        <w:t>(Date)</w:t>
      </w:r>
    </w:p>
    <w:p w14:paraId="5C94EFB3" w14:textId="77777777" w:rsidR="009007DE" w:rsidRPr="004A3322" w:rsidRDefault="009007DE" w:rsidP="009007DE">
      <w:pPr>
        <w:widowControl w:val="0"/>
        <w:kinsoku w:val="0"/>
        <w:overflowPunct w:val="0"/>
        <w:autoSpaceDE w:val="0"/>
        <w:autoSpaceDN w:val="0"/>
        <w:adjustRightInd w:val="0"/>
        <w:rPr>
          <w:rFonts w:eastAsiaTheme="minorEastAsia"/>
          <w:i/>
          <w:iCs/>
          <w:sz w:val="18"/>
          <w:szCs w:val="18"/>
        </w:rPr>
      </w:pPr>
    </w:p>
    <w:p w14:paraId="58BC8735" w14:textId="77777777" w:rsidR="009007DE" w:rsidRPr="004A3322" w:rsidRDefault="009007DE" w:rsidP="009007DE">
      <w:pPr>
        <w:widowControl w:val="0"/>
        <w:kinsoku w:val="0"/>
        <w:overflowPunct w:val="0"/>
        <w:autoSpaceDE w:val="0"/>
        <w:autoSpaceDN w:val="0"/>
        <w:adjustRightInd w:val="0"/>
        <w:rPr>
          <w:rFonts w:eastAsiaTheme="minorEastAsia"/>
          <w:i/>
          <w:iCs/>
          <w:sz w:val="18"/>
          <w:szCs w:val="18"/>
        </w:rPr>
      </w:pPr>
    </w:p>
    <w:p w14:paraId="539BECA5" w14:textId="77777777" w:rsidR="009007DE" w:rsidRPr="004A3322" w:rsidRDefault="009007DE" w:rsidP="009007DE">
      <w:pPr>
        <w:widowControl w:val="0"/>
        <w:kinsoku w:val="0"/>
        <w:overflowPunct w:val="0"/>
        <w:autoSpaceDE w:val="0"/>
        <w:autoSpaceDN w:val="0"/>
        <w:adjustRightInd w:val="0"/>
        <w:rPr>
          <w:rFonts w:eastAsiaTheme="minorEastAsia"/>
          <w:i/>
          <w:iCs/>
          <w:sz w:val="18"/>
          <w:szCs w:val="18"/>
        </w:rPr>
      </w:pPr>
    </w:p>
    <w:p w14:paraId="1FD26177" w14:textId="77777777" w:rsidR="009007DE" w:rsidRPr="004A3322" w:rsidRDefault="009007DE" w:rsidP="009007DE">
      <w:pPr>
        <w:widowControl w:val="0"/>
        <w:kinsoku w:val="0"/>
        <w:overflowPunct w:val="0"/>
        <w:autoSpaceDE w:val="0"/>
        <w:autoSpaceDN w:val="0"/>
        <w:adjustRightInd w:val="0"/>
        <w:rPr>
          <w:rFonts w:eastAsiaTheme="minorEastAsia"/>
          <w:i/>
          <w:iCs/>
          <w:sz w:val="18"/>
          <w:szCs w:val="18"/>
        </w:rPr>
      </w:pPr>
    </w:p>
    <w:p w14:paraId="64F1DECE" w14:textId="77777777" w:rsidR="009007DE" w:rsidRPr="004A3322" w:rsidRDefault="009007DE" w:rsidP="009007DE">
      <w:pPr>
        <w:widowControl w:val="0"/>
        <w:kinsoku w:val="0"/>
        <w:overflowPunct w:val="0"/>
        <w:autoSpaceDE w:val="0"/>
        <w:autoSpaceDN w:val="0"/>
        <w:adjustRightInd w:val="0"/>
        <w:spacing w:before="11"/>
        <w:rPr>
          <w:rFonts w:eastAsiaTheme="minorEastAsia"/>
          <w:i/>
          <w:iCs/>
          <w:sz w:val="19"/>
          <w:szCs w:val="19"/>
        </w:rPr>
      </w:pPr>
    </w:p>
    <w:p w14:paraId="2DFD771A" w14:textId="77777777" w:rsidR="009007DE" w:rsidRPr="004A3322" w:rsidRDefault="009007DE" w:rsidP="009007DE">
      <w:pPr>
        <w:widowControl w:val="0"/>
        <w:kinsoku w:val="0"/>
        <w:overflowPunct w:val="0"/>
        <w:autoSpaceDE w:val="0"/>
        <w:autoSpaceDN w:val="0"/>
        <w:adjustRightInd w:val="0"/>
        <w:ind w:left="100"/>
        <w:rPr>
          <w:rFonts w:eastAsiaTheme="minorEastAsia"/>
          <w:spacing w:val="-2"/>
          <w:sz w:val="23"/>
          <w:szCs w:val="23"/>
        </w:rPr>
      </w:pPr>
      <w:r w:rsidRPr="004A3322">
        <w:rPr>
          <w:rFonts w:eastAsiaTheme="minorEastAsia"/>
          <w:noProof/>
        </w:rPr>
        <mc:AlternateContent>
          <mc:Choice Requires="wps">
            <w:drawing>
              <wp:anchor distT="0" distB="0" distL="114300" distR="114300" simplePos="0" relativeHeight="251676672" behindDoc="0" locked="0" layoutInCell="0" allowOverlap="1" wp14:anchorId="0FCEAF01" wp14:editId="071C70E4">
                <wp:simplePos x="0" y="0"/>
                <wp:positionH relativeFrom="page">
                  <wp:posOffset>944880</wp:posOffset>
                </wp:positionH>
                <wp:positionV relativeFrom="paragraph">
                  <wp:posOffset>-375920</wp:posOffset>
                </wp:positionV>
                <wp:extent cx="6012180" cy="635"/>
                <wp:effectExtent l="0" t="0" r="0" b="0"/>
                <wp:wrapNone/>
                <wp:docPr id="17" name="Freeform: 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12180" cy="635"/>
                        </a:xfrm>
                        <a:custGeom>
                          <a:avLst/>
                          <a:gdLst>
                            <a:gd name="T0" fmla="*/ 0 w 9468"/>
                            <a:gd name="T1" fmla="*/ 0 h 1"/>
                            <a:gd name="T2" fmla="*/ 9468 w 9468"/>
                            <a:gd name="T3" fmla="*/ 0 h 1"/>
                          </a:gdLst>
                          <a:ahLst/>
                          <a:cxnLst>
                            <a:cxn ang="0">
                              <a:pos x="T0" y="T1"/>
                            </a:cxn>
                            <a:cxn ang="0">
                              <a:pos x="T2" y="T3"/>
                            </a:cxn>
                          </a:cxnLst>
                          <a:rect l="0" t="0" r="r" b="b"/>
                          <a:pathLst>
                            <a:path w="9468" h="1">
                              <a:moveTo>
                                <a:pt x="0" y="0"/>
                              </a:moveTo>
                              <a:lnTo>
                                <a:pt x="9468"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8FEB36" id="Freeform: Shape 17" o:spid="_x0000_s1026" style="position:absolute;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74.4pt,-29.6pt,547.8pt,-29.6pt" coordsize="94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" o:allowincell="f" filled="f" strokeweight="2.25pt">
                <v:path arrowok="t" o:connecttype="custom" o:connectlocs="0,0;6012180,0" o:connectangles="0,0"/>
                <w10:wrap anchorx="page"/>
              </v:polyline>
            </w:pict>
          </mc:Fallback>
        </mc:AlternateContent>
      </w:r>
      <w:r w:rsidRPr="004A3322">
        <w:rPr>
          <w:rFonts w:eastAsiaTheme="minorEastAsia"/>
        </w:rPr>
        <w:t>Supervisor/Manager</w:t>
      </w:r>
      <w:r w:rsidRPr="004A3322">
        <w:rPr>
          <w:rFonts w:eastAsiaTheme="minorEastAsia"/>
          <w:spacing w:val="-3"/>
        </w:rPr>
        <w:t xml:space="preserve"> </w:t>
      </w:r>
      <w:r w:rsidRPr="004A3322">
        <w:rPr>
          <w:rFonts w:eastAsiaTheme="minorEastAsia"/>
        </w:rPr>
        <w:t>Acknowledgement</w:t>
      </w:r>
      <w:r w:rsidRPr="004A3322">
        <w:rPr>
          <w:rFonts w:eastAsiaTheme="minorEastAsia"/>
          <w:spacing w:val="-3"/>
        </w:rPr>
        <w:t xml:space="preserve"> </w:t>
      </w:r>
      <w:r w:rsidRPr="004A3322">
        <w:rPr>
          <w:rFonts w:eastAsiaTheme="minorEastAsia"/>
        </w:rPr>
        <w:t>of</w:t>
      </w:r>
      <w:r w:rsidRPr="004A3322">
        <w:rPr>
          <w:rFonts w:eastAsiaTheme="minorEastAsia"/>
          <w:spacing w:val="-2"/>
        </w:rPr>
        <w:t xml:space="preserve"> </w:t>
      </w:r>
      <w:r w:rsidRPr="004A3322">
        <w:rPr>
          <w:rFonts w:eastAsiaTheme="minorEastAsia"/>
        </w:rPr>
        <w:t>Employee</w:t>
      </w:r>
      <w:r w:rsidRPr="004A3322">
        <w:rPr>
          <w:rFonts w:eastAsiaTheme="minorEastAsia"/>
          <w:spacing w:val="-1"/>
        </w:rPr>
        <w:t xml:space="preserve"> </w:t>
      </w:r>
      <w:r w:rsidRPr="004A3322">
        <w:rPr>
          <w:rFonts w:eastAsiaTheme="minorEastAsia"/>
        </w:rPr>
        <w:t>Driving</w:t>
      </w:r>
      <w:r w:rsidRPr="004A3322">
        <w:rPr>
          <w:rFonts w:eastAsiaTheme="minorEastAsia"/>
          <w:spacing w:val="-6"/>
        </w:rPr>
        <w:t xml:space="preserve"> </w:t>
      </w:r>
      <w:r w:rsidRPr="004A3322">
        <w:rPr>
          <w:rFonts w:eastAsiaTheme="minorEastAsia"/>
        </w:rPr>
        <w:t>on</w:t>
      </w:r>
      <w:r w:rsidRPr="004A3322">
        <w:rPr>
          <w:rFonts w:eastAsiaTheme="minorEastAsia"/>
          <w:spacing w:val="-3"/>
        </w:rPr>
        <w:t xml:space="preserve"> </w:t>
      </w:r>
      <w:r w:rsidRPr="004A3322">
        <w:rPr>
          <w:rFonts w:eastAsiaTheme="minorEastAsia"/>
        </w:rPr>
        <w:t>State</w:t>
      </w:r>
      <w:r w:rsidRPr="004A3322">
        <w:rPr>
          <w:rFonts w:eastAsiaTheme="minorEastAsia"/>
          <w:spacing w:val="-1"/>
        </w:rPr>
        <w:t xml:space="preserve"> </w:t>
      </w:r>
      <w:r w:rsidRPr="004A3322">
        <w:rPr>
          <w:rFonts w:eastAsiaTheme="minorEastAsia"/>
          <w:spacing w:val="-2"/>
        </w:rPr>
        <w:t>Business</w:t>
      </w:r>
      <w:r w:rsidRPr="004A3322">
        <w:rPr>
          <w:rFonts w:eastAsiaTheme="minorEastAsia"/>
          <w:spacing w:val="-2"/>
          <w:sz w:val="23"/>
          <w:szCs w:val="23"/>
        </w:rPr>
        <w:t>:</w:t>
      </w:r>
    </w:p>
    <w:p w14:paraId="6FCEFA5B" w14:textId="77777777" w:rsidR="009007DE" w:rsidRPr="004A3322" w:rsidRDefault="009007DE" w:rsidP="009007DE">
      <w:pPr>
        <w:widowControl w:val="0"/>
        <w:kinsoku w:val="0"/>
        <w:overflowPunct w:val="0"/>
        <w:autoSpaceDE w:val="0"/>
        <w:autoSpaceDN w:val="0"/>
        <w:adjustRightInd w:val="0"/>
        <w:spacing w:before="6"/>
        <w:rPr>
          <w:rFonts w:eastAsiaTheme="minorEastAsia"/>
          <w:sz w:val="23"/>
          <w:szCs w:val="23"/>
        </w:rPr>
      </w:pPr>
      <w:r w:rsidRPr="004A3322">
        <w:rPr>
          <w:rFonts w:eastAsiaTheme="minorEastAsia"/>
          <w:noProof/>
        </w:rPr>
        <mc:AlternateContent>
          <mc:Choice Requires="wpg">
            <w:drawing>
              <wp:anchor distT="0" distB="0" distL="114300" distR="114300" simplePos="0" relativeHeight="251674624" behindDoc="0" locked="0" layoutInCell="0" allowOverlap="1" wp14:anchorId="69237ECB" wp14:editId="11C412C8">
                <wp:simplePos x="0" y="0"/>
                <wp:positionH relativeFrom="page">
                  <wp:posOffset>796925</wp:posOffset>
                </wp:positionH>
                <wp:positionV relativeFrom="paragraph">
                  <wp:posOffset>176530</wp:posOffset>
                </wp:positionV>
                <wp:extent cx="162560" cy="14668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560" cy="146685"/>
                          <a:chOff x="1600" y="0"/>
                          <a:chExt cx="256" cy="231"/>
                        </a:xfrm>
                      </wpg:grpSpPr>
                      <pic:pic xmlns:pic="http://schemas.openxmlformats.org/drawingml/2006/picture">
                        <pic:nvPicPr>
                          <pic:cNvPr id="24"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600" y="-1"/>
                            <a:ext cx="26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Freeform 12"/>
                        <wps:cNvSpPr>
                          <a:spLocks/>
                        </wps:cNvSpPr>
                        <wps:spPr bwMode="auto">
                          <a:xfrm>
                            <a:off x="1626" y="30"/>
                            <a:ext cx="201" cy="178"/>
                          </a:xfrm>
                          <a:custGeom>
                            <a:avLst/>
                            <a:gdLst>
                              <a:gd name="T0" fmla="*/ 200 w 201"/>
                              <a:gd name="T1" fmla="*/ 0 h 178"/>
                              <a:gd name="T2" fmla="*/ 0 w 201"/>
                              <a:gd name="T3" fmla="*/ 0 h 178"/>
                              <a:gd name="T4" fmla="*/ 0 w 201"/>
                              <a:gd name="T5" fmla="*/ 177 h 178"/>
                              <a:gd name="T6" fmla="*/ 200 w 201"/>
                              <a:gd name="T7" fmla="*/ 177 h 178"/>
                              <a:gd name="T8" fmla="*/ 200 w 201"/>
                              <a:gd name="T9" fmla="*/ 0 h 178"/>
                            </a:gdLst>
                            <a:ahLst/>
                            <a:cxnLst>
                              <a:cxn ang="0">
                                <a:pos x="T0" y="T1"/>
                              </a:cxn>
                              <a:cxn ang="0">
                                <a:pos x="T2" y="T3"/>
                              </a:cxn>
                              <a:cxn ang="0">
                                <a:pos x="T4" y="T5"/>
                              </a:cxn>
                              <a:cxn ang="0">
                                <a:pos x="T6" y="T7"/>
                              </a:cxn>
                              <a:cxn ang="0">
                                <a:pos x="T8" y="T9"/>
                              </a:cxn>
                            </a:cxnLst>
                            <a:rect l="0" t="0" r="r" b="b"/>
                            <a:pathLst>
                              <a:path w="201" h="178">
                                <a:moveTo>
                                  <a:pt x="200" y="0"/>
                                </a:moveTo>
                                <a:lnTo>
                                  <a:pt x="0" y="0"/>
                                </a:lnTo>
                                <a:lnTo>
                                  <a:pt x="0" y="177"/>
                                </a:lnTo>
                                <a:lnTo>
                                  <a:pt x="200" y="177"/>
                                </a:lnTo>
                                <a:lnTo>
                                  <a:pt x="2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EEF513" id="Group 22" o:spid="_x0000_s1026" style="position:absolute;margin-left:62.75pt;margin-top:13.9pt;width:12.8pt;height:11.55pt;z-index:251674624;mso-position-horizontal-relative:page" coordorigin="1600" coordsize="256,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" o:allowincell="f">
                <v:shape id="Picture 11" o:spid="_x0000_s1027" type="#_x0000_t75" style="position:absolute;left:1600;top:-1;width:26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">
                  <v:imagedata r:id="rId62" o:title=""/>
                </v:shape>
                <v:shape id="Freeform 12" o:spid="_x0000_s1028" style="position:absolute;left:1626;top:30;width:201;height:178;visibility:visible;mso-wrap-style:square;v-text-anchor:top" coordsize="201,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" path="m200,l,,,177r200,l200,xe" stroked="f">
                  <v:path arrowok="t" o:connecttype="custom" o:connectlocs="200,0;0,0;0,177;200,177;200,0" o:connectangles="0,0,0,0,0"/>
                </v:shape>
                <w10:wrap anchorx="page"/>
              </v:group>
            </w:pict>
          </mc:Fallback>
        </mc:AlternateContent>
      </w:r>
    </w:p>
    <w:p w14:paraId="7267740F" w14:textId="77777777" w:rsidR="009007DE" w:rsidRPr="004A3322" w:rsidRDefault="009007DE" w:rsidP="009007DE">
      <w:pPr>
        <w:widowControl w:val="0"/>
        <w:kinsoku w:val="0"/>
        <w:overflowPunct w:val="0"/>
        <w:autoSpaceDE w:val="0"/>
        <w:autoSpaceDN w:val="0"/>
        <w:adjustRightInd w:val="0"/>
        <w:ind w:left="820"/>
        <w:rPr>
          <w:rFonts w:eastAsiaTheme="minorEastAsia"/>
          <w:b/>
          <w:bCs/>
          <w:i/>
          <w:iCs/>
          <w:spacing w:val="-2"/>
          <w:sz w:val="23"/>
          <w:szCs w:val="23"/>
        </w:rPr>
      </w:pPr>
      <w:r w:rsidRPr="004A3322">
        <w:rPr>
          <w:rFonts w:eastAsiaTheme="minorEastAsia"/>
          <w:b/>
          <w:bCs/>
          <w:i/>
          <w:iCs/>
          <w:sz w:val="23"/>
          <w:szCs w:val="23"/>
        </w:rPr>
        <w:t>“I</w:t>
      </w:r>
      <w:r w:rsidRPr="004A3322">
        <w:rPr>
          <w:rFonts w:eastAsiaTheme="minorEastAsia"/>
          <w:b/>
          <w:bCs/>
          <w:i/>
          <w:iCs/>
          <w:spacing w:val="-6"/>
          <w:sz w:val="23"/>
          <w:szCs w:val="23"/>
        </w:rPr>
        <w:t xml:space="preserve"> </w:t>
      </w:r>
      <w:r w:rsidRPr="004A3322">
        <w:rPr>
          <w:rFonts w:eastAsiaTheme="minorEastAsia"/>
          <w:b/>
          <w:bCs/>
          <w:i/>
          <w:iCs/>
          <w:sz w:val="23"/>
          <w:szCs w:val="23"/>
        </w:rPr>
        <w:t>certify</w:t>
      </w:r>
      <w:r w:rsidRPr="004A3322">
        <w:rPr>
          <w:rFonts w:eastAsiaTheme="minorEastAsia"/>
          <w:b/>
          <w:bCs/>
          <w:i/>
          <w:iCs/>
          <w:spacing w:val="-2"/>
          <w:sz w:val="23"/>
          <w:szCs w:val="23"/>
        </w:rPr>
        <w:t xml:space="preserve"> </w:t>
      </w:r>
      <w:r w:rsidRPr="004A3322">
        <w:rPr>
          <w:rFonts w:eastAsiaTheme="minorEastAsia"/>
          <w:b/>
          <w:bCs/>
          <w:i/>
          <w:iCs/>
          <w:sz w:val="23"/>
          <w:szCs w:val="23"/>
        </w:rPr>
        <w:t>that</w:t>
      </w:r>
      <w:r w:rsidRPr="004A3322">
        <w:rPr>
          <w:rFonts w:eastAsiaTheme="minorEastAsia"/>
          <w:b/>
          <w:bCs/>
          <w:i/>
          <w:iCs/>
          <w:spacing w:val="-4"/>
          <w:sz w:val="23"/>
          <w:szCs w:val="23"/>
        </w:rPr>
        <w:t xml:space="preserve"> </w:t>
      </w:r>
      <w:r w:rsidRPr="004A3322">
        <w:rPr>
          <w:rFonts w:eastAsiaTheme="minorEastAsia"/>
          <w:b/>
          <w:bCs/>
          <w:i/>
          <w:iCs/>
          <w:sz w:val="23"/>
          <w:szCs w:val="23"/>
        </w:rPr>
        <w:t>the</w:t>
      </w:r>
      <w:r w:rsidRPr="004A3322">
        <w:rPr>
          <w:rFonts w:eastAsiaTheme="minorEastAsia"/>
          <w:b/>
          <w:bCs/>
          <w:i/>
          <w:iCs/>
          <w:spacing w:val="-2"/>
          <w:sz w:val="23"/>
          <w:szCs w:val="23"/>
        </w:rPr>
        <w:t xml:space="preserve"> </w:t>
      </w:r>
      <w:r w:rsidRPr="004A3322">
        <w:rPr>
          <w:rFonts w:eastAsiaTheme="minorEastAsia"/>
          <w:b/>
          <w:bCs/>
          <w:i/>
          <w:iCs/>
          <w:sz w:val="23"/>
          <w:szCs w:val="23"/>
        </w:rPr>
        <w:t>employee</w:t>
      </w:r>
      <w:r w:rsidRPr="004A3322">
        <w:rPr>
          <w:rFonts w:eastAsiaTheme="minorEastAsia"/>
          <w:b/>
          <w:bCs/>
          <w:i/>
          <w:iCs/>
          <w:spacing w:val="-2"/>
          <w:sz w:val="23"/>
          <w:szCs w:val="23"/>
        </w:rPr>
        <w:t xml:space="preserve"> </w:t>
      </w:r>
      <w:r w:rsidRPr="004A3322">
        <w:rPr>
          <w:rFonts w:eastAsiaTheme="minorEastAsia"/>
          <w:b/>
          <w:bCs/>
          <w:i/>
          <w:iCs/>
          <w:sz w:val="23"/>
          <w:szCs w:val="23"/>
        </w:rPr>
        <w:t>is</w:t>
      </w:r>
      <w:r w:rsidRPr="004A3322">
        <w:rPr>
          <w:rFonts w:eastAsiaTheme="minorEastAsia"/>
          <w:b/>
          <w:bCs/>
          <w:i/>
          <w:iCs/>
          <w:spacing w:val="-3"/>
          <w:sz w:val="23"/>
          <w:szCs w:val="23"/>
        </w:rPr>
        <w:t xml:space="preserve"> </w:t>
      </w:r>
      <w:r w:rsidRPr="004A3322">
        <w:rPr>
          <w:rFonts w:eastAsiaTheme="minorEastAsia"/>
          <w:b/>
          <w:bCs/>
          <w:i/>
          <w:iCs/>
          <w:sz w:val="23"/>
          <w:szCs w:val="23"/>
        </w:rPr>
        <w:t>required</w:t>
      </w:r>
      <w:r w:rsidRPr="004A3322">
        <w:rPr>
          <w:rFonts w:eastAsiaTheme="minorEastAsia"/>
          <w:b/>
          <w:bCs/>
          <w:i/>
          <w:iCs/>
          <w:spacing w:val="-2"/>
          <w:sz w:val="23"/>
          <w:szCs w:val="23"/>
        </w:rPr>
        <w:t xml:space="preserve"> </w:t>
      </w:r>
      <w:r w:rsidRPr="004A3322">
        <w:rPr>
          <w:rFonts w:eastAsiaTheme="minorEastAsia"/>
          <w:b/>
          <w:bCs/>
          <w:i/>
          <w:iCs/>
          <w:sz w:val="23"/>
          <w:szCs w:val="23"/>
        </w:rPr>
        <w:t>to</w:t>
      </w:r>
      <w:r w:rsidRPr="004A3322">
        <w:rPr>
          <w:rFonts w:eastAsiaTheme="minorEastAsia"/>
          <w:b/>
          <w:bCs/>
          <w:i/>
          <w:iCs/>
          <w:spacing w:val="-2"/>
          <w:sz w:val="23"/>
          <w:szCs w:val="23"/>
        </w:rPr>
        <w:t xml:space="preserve"> </w:t>
      </w:r>
      <w:r w:rsidRPr="004A3322">
        <w:rPr>
          <w:rFonts w:eastAsiaTheme="minorEastAsia"/>
          <w:b/>
          <w:bCs/>
          <w:i/>
          <w:iCs/>
          <w:sz w:val="23"/>
          <w:szCs w:val="23"/>
        </w:rPr>
        <w:t>drive</w:t>
      </w:r>
      <w:r w:rsidRPr="004A3322">
        <w:rPr>
          <w:rFonts w:eastAsiaTheme="minorEastAsia"/>
          <w:b/>
          <w:bCs/>
          <w:i/>
          <w:iCs/>
          <w:spacing w:val="-2"/>
          <w:sz w:val="23"/>
          <w:szCs w:val="23"/>
        </w:rPr>
        <w:t xml:space="preserve"> </w:t>
      </w:r>
      <w:r w:rsidRPr="004A3322">
        <w:rPr>
          <w:rFonts w:eastAsiaTheme="minorEastAsia"/>
          <w:b/>
          <w:bCs/>
          <w:i/>
          <w:iCs/>
          <w:sz w:val="23"/>
          <w:szCs w:val="23"/>
        </w:rPr>
        <w:t>on</w:t>
      </w:r>
      <w:r w:rsidRPr="004A3322">
        <w:rPr>
          <w:rFonts w:eastAsiaTheme="minorEastAsia"/>
          <w:b/>
          <w:bCs/>
          <w:i/>
          <w:iCs/>
          <w:spacing w:val="-6"/>
          <w:sz w:val="23"/>
          <w:szCs w:val="23"/>
        </w:rPr>
        <w:t xml:space="preserve"> </w:t>
      </w:r>
      <w:r w:rsidRPr="004A3322">
        <w:rPr>
          <w:rFonts w:eastAsiaTheme="minorEastAsia"/>
          <w:b/>
          <w:bCs/>
          <w:i/>
          <w:iCs/>
          <w:sz w:val="23"/>
          <w:szCs w:val="23"/>
        </w:rPr>
        <w:t>state</w:t>
      </w:r>
      <w:r w:rsidRPr="004A3322">
        <w:rPr>
          <w:rFonts w:eastAsiaTheme="minorEastAsia"/>
          <w:b/>
          <w:bCs/>
          <w:i/>
          <w:iCs/>
          <w:spacing w:val="-2"/>
          <w:sz w:val="23"/>
          <w:szCs w:val="23"/>
        </w:rPr>
        <w:t xml:space="preserve"> business”</w:t>
      </w:r>
    </w:p>
    <w:p w14:paraId="05DC5F29" w14:textId="77777777" w:rsidR="009007DE" w:rsidRPr="004A3322" w:rsidRDefault="009007DE" w:rsidP="009007DE">
      <w:pPr>
        <w:widowControl w:val="0"/>
        <w:kinsoku w:val="0"/>
        <w:overflowPunct w:val="0"/>
        <w:autoSpaceDE w:val="0"/>
        <w:autoSpaceDN w:val="0"/>
        <w:adjustRightInd w:val="0"/>
        <w:spacing w:before="11"/>
        <w:rPr>
          <w:rFonts w:eastAsiaTheme="minorEastAsia"/>
          <w:b/>
          <w:bCs/>
          <w:i/>
          <w:iCs/>
        </w:rPr>
      </w:pPr>
      <w:r w:rsidRPr="004A3322">
        <w:rPr>
          <w:rFonts w:eastAsiaTheme="minorEastAsia"/>
          <w:noProof/>
        </w:rPr>
        <mc:AlternateContent>
          <mc:Choice Requires="wpg">
            <w:drawing>
              <wp:anchor distT="0" distB="0" distL="114300" distR="114300" simplePos="0" relativeHeight="251675648" behindDoc="0" locked="0" layoutInCell="0" allowOverlap="1" wp14:anchorId="2A113EC0" wp14:editId="72A11926">
                <wp:simplePos x="0" y="0"/>
                <wp:positionH relativeFrom="page">
                  <wp:posOffset>796925</wp:posOffset>
                </wp:positionH>
                <wp:positionV relativeFrom="paragraph">
                  <wp:posOffset>167005</wp:posOffset>
                </wp:positionV>
                <wp:extent cx="162560" cy="14668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560" cy="146685"/>
                          <a:chOff x="1600" y="-1"/>
                          <a:chExt cx="256" cy="231"/>
                        </a:xfrm>
                      </wpg:grpSpPr>
                      <pic:pic xmlns:pic="http://schemas.openxmlformats.org/drawingml/2006/picture">
                        <pic:nvPicPr>
                          <pic:cNvPr id="27"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600" y="-1"/>
                            <a:ext cx="26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Freeform 15"/>
                        <wps:cNvSpPr>
                          <a:spLocks/>
                        </wps:cNvSpPr>
                        <wps:spPr bwMode="auto">
                          <a:xfrm>
                            <a:off x="1634" y="33"/>
                            <a:ext cx="193" cy="162"/>
                          </a:xfrm>
                          <a:custGeom>
                            <a:avLst/>
                            <a:gdLst>
                              <a:gd name="T0" fmla="*/ 192 w 193"/>
                              <a:gd name="T1" fmla="*/ 0 h 162"/>
                              <a:gd name="T2" fmla="*/ 0 w 193"/>
                              <a:gd name="T3" fmla="*/ 0 h 162"/>
                              <a:gd name="T4" fmla="*/ 0 w 193"/>
                              <a:gd name="T5" fmla="*/ 161 h 162"/>
                              <a:gd name="T6" fmla="*/ 192 w 193"/>
                              <a:gd name="T7" fmla="*/ 161 h 162"/>
                              <a:gd name="T8" fmla="*/ 192 w 193"/>
                              <a:gd name="T9" fmla="*/ 0 h 162"/>
                            </a:gdLst>
                            <a:ahLst/>
                            <a:cxnLst>
                              <a:cxn ang="0">
                                <a:pos x="T0" y="T1"/>
                              </a:cxn>
                              <a:cxn ang="0">
                                <a:pos x="T2" y="T3"/>
                              </a:cxn>
                              <a:cxn ang="0">
                                <a:pos x="T4" y="T5"/>
                              </a:cxn>
                              <a:cxn ang="0">
                                <a:pos x="T6" y="T7"/>
                              </a:cxn>
                              <a:cxn ang="0">
                                <a:pos x="T8" y="T9"/>
                              </a:cxn>
                            </a:cxnLst>
                            <a:rect l="0" t="0" r="r" b="b"/>
                            <a:pathLst>
                              <a:path w="193" h="162">
                                <a:moveTo>
                                  <a:pt x="192" y="0"/>
                                </a:moveTo>
                                <a:lnTo>
                                  <a:pt x="0" y="0"/>
                                </a:lnTo>
                                <a:lnTo>
                                  <a:pt x="0" y="161"/>
                                </a:lnTo>
                                <a:lnTo>
                                  <a:pt x="192" y="161"/>
                                </a:lnTo>
                                <a:lnTo>
                                  <a:pt x="1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8EDE26" id="Group 25" o:spid="_x0000_s1026" style="position:absolute;margin-left:62.75pt;margin-top:13.15pt;width:12.8pt;height:11.55pt;z-index:251675648;mso-position-horizontal-relative:page" coordorigin="1600,-1" coordsize="256,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" o:allowincell="f">
                <v:shape id="Picture 14" o:spid="_x0000_s1027" type="#_x0000_t75" style="position:absolute;left:1600;top:-1;width:26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">
                  <v:imagedata r:id="rId64" o:title=""/>
                </v:shape>
                <v:shape id="Freeform 15" o:spid="_x0000_s1028" style="position:absolute;left:1634;top:33;width:193;height:162;visibility:visible;mso-wrap-style:square;v-text-anchor:top" coordsize="19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" path="m192,l,,,161r192,l192,xe" stroked="f">
                  <v:path arrowok="t" o:connecttype="custom" o:connectlocs="192,0;0,0;0,161;192,161;192,0" o:connectangles="0,0,0,0,0"/>
                </v:shape>
                <w10:wrap anchorx="page"/>
              </v:group>
            </w:pict>
          </mc:Fallback>
        </mc:AlternateContent>
      </w:r>
    </w:p>
    <w:p w14:paraId="723B572C" w14:textId="77777777" w:rsidR="009007DE" w:rsidRPr="004A3322" w:rsidRDefault="009007DE" w:rsidP="009007DE">
      <w:pPr>
        <w:widowControl w:val="0"/>
        <w:kinsoku w:val="0"/>
        <w:overflowPunct w:val="0"/>
        <w:autoSpaceDE w:val="0"/>
        <w:autoSpaceDN w:val="0"/>
        <w:adjustRightInd w:val="0"/>
        <w:ind w:left="820"/>
        <w:rPr>
          <w:rFonts w:eastAsiaTheme="minorEastAsia"/>
          <w:b/>
          <w:bCs/>
          <w:i/>
          <w:iCs/>
          <w:sz w:val="23"/>
          <w:szCs w:val="23"/>
        </w:rPr>
      </w:pPr>
      <w:r w:rsidRPr="004A3322">
        <w:rPr>
          <w:rFonts w:eastAsiaTheme="minorEastAsia"/>
          <w:b/>
          <w:bCs/>
          <w:i/>
          <w:iCs/>
          <w:sz w:val="23"/>
          <w:szCs w:val="23"/>
        </w:rPr>
        <w:t>“I</w:t>
      </w:r>
      <w:r w:rsidRPr="004A3322">
        <w:rPr>
          <w:rFonts w:eastAsiaTheme="minorEastAsia"/>
          <w:b/>
          <w:bCs/>
          <w:i/>
          <w:iCs/>
          <w:spacing w:val="-3"/>
          <w:sz w:val="23"/>
          <w:szCs w:val="23"/>
        </w:rPr>
        <w:t xml:space="preserve"> </w:t>
      </w:r>
      <w:r w:rsidRPr="004A3322">
        <w:rPr>
          <w:rFonts w:eastAsiaTheme="minorEastAsia"/>
          <w:b/>
          <w:bCs/>
          <w:i/>
          <w:iCs/>
          <w:sz w:val="23"/>
          <w:szCs w:val="23"/>
        </w:rPr>
        <w:t>certify</w:t>
      </w:r>
      <w:r w:rsidRPr="004A3322">
        <w:rPr>
          <w:rFonts w:eastAsiaTheme="minorEastAsia"/>
          <w:b/>
          <w:bCs/>
          <w:i/>
          <w:iCs/>
          <w:spacing w:val="-2"/>
          <w:sz w:val="23"/>
          <w:szCs w:val="23"/>
        </w:rPr>
        <w:t xml:space="preserve"> </w:t>
      </w:r>
      <w:r w:rsidRPr="004A3322">
        <w:rPr>
          <w:rFonts w:eastAsiaTheme="minorEastAsia"/>
          <w:b/>
          <w:bCs/>
          <w:i/>
          <w:iCs/>
          <w:sz w:val="23"/>
          <w:szCs w:val="23"/>
        </w:rPr>
        <w:t>that</w:t>
      </w:r>
      <w:r w:rsidRPr="004A3322">
        <w:rPr>
          <w:rFonts w:eastAsiaTheme="minorEastAsia"/>
          <w:b/>
          <w:bCs/>
          <w:i/>
          <w:iCs/>
          <w:spacing w:val="-4"/>
          <w:sz w:val="23"/>
          <w:szCs w:val="23"/>
        </w:rPr>
        <w:t xml:space="preserve"> </w:t>
      </w:r>
      <w:r w:rsidRPr="004A3322">
        <w:rPr>
          <w:rFonts w:eastAsiaTheme="minorEastAsia"/>
          <w:b/>
          <w:bCs/>
          <w:i/>
          <w:iCs/>
          <w:sz w:val="23"/>
          <w:szCs w:val="23"/>
        </w:rPr>
        <w:t>the</w:t>
      </w:r>
      <w:r w:rsidRPr="004A3322">
        <w:rPr>
          <w:rFonts w:eastAsiaTheme="minorEastAsia"/>
          <w:b/>
          <w:bCs/>
          <w:i/>
          <w:iCs/>
          <w:spacing w:val="-2"/>
          <w:sz w:val="23"/>
          <w:szCs w:val="23"/>
        </w:rPr>
        <w:t xml:space="preserve"> </w:t>
      </w:r>
      <w:r w:rsidRPr="004A3322">
        <w:rPr>
          <w:rFonts w:eastAsiaTheme="minorEastAsia"/>
          <w:b/>
          <w:bCs/>
          <w:i/>
          <w:iCs/>
          <w:sz w:val="23"/>
          <w:szCs w:val="23"/>
        </w:rPr>
        <w:t>employee</w:t>
      </w:r>
      <w:r w:rsidRPr="004A3322">
        <w:rPr>
          <w:rFonts w:eastAsiaTheme="minorEastAsia"/>
          <w:b/>
          <w:bCs/>
          <w:i/>
          <w:iCs/>
          <w:spacing w:val="-2"/>
          <w:sz w:val="23"/>
          <w:szCs w:val="23"/>
        </w:rPr>
        <w:t xml:space="preserve"> </w:t>
      </w:r>
      <w:r w:rsidRPr="004A3322">
        <w:rPr>
          <w:rFonts w:eastAsiaTheme="minorEastAsia"/>
          <w:b/>
          <w:bCs/>
          <w:i/>
          <w:iCs/>
          <w:sz w:val="23"/>
          <w:szCs w:val="23"/>
        </w:rPr>
        <w:t>is</w:t>
      </w:r>
      <w:r w:rsidRPr="004A3322">
        <w:rPr>
          <w:rFonts w:eastAsiaTheme="minorEastAsia"/>
          <w:b/>
          <w:bCs/>
          <w:i/>
          <w:iCs/>
          <w:spacing w:val="-3"/>
          <w:sz w:val="23"/>
          <w:szCs w:val="23"/>
        </w:rPr>
        <w:t xml:space="preserve"> </w:t>
      </w:r>
      <w:r w:rsidRPr="004A3322">
        <w:rPr>
          <w:rFonts w:eastAsiaTheme="minorEastAsia"/>
          <w:b/>
          <w:bCs/>
          <w:i/>
          <w:iCs/>
          <w:sz w:val="23"/>
          <w:szCs w:val="23"/>
        </w:rPr>
        <w:t>no</w:t>
      </w:r>
      <w:r w:rsidRPr="004A3322">
        <w:rPr>
          <w:rFonts w:eastAsiaTheme="minorEastAsia"/>
          <w:b/>
          <w:bCs/>
          <w:i/>
          <w:iCs/>
          <w:spacing w:val="-2"/>
          <w:sz w:val="23"/>
          <w:szCs w:val="23"/>
        </w:rPr>
        <w:t xml:space="preserve"> </w:t>
      </w:r>
      <w:r w:rsidRPr="004A3322">
        <w:rPr>
          <w:rFonts w:eastAsiaTheme="minorEastAsia"/>
          <w:b/>
          <w:bCs/>
          <w:i/>
          <w:iCs/>
          <w:sz w:val="23"/>
          <w:szCs w:val="23"/>
        </w:rPr>
        <w:t>longer</w:t>
      </w:r>
      <w:r w:rsidRPr="004A3322">
        <w:rPr>
          <w:rFonts w:eastAsiaTheme="minorEastAsia"/>
          <w:b/>
          <w:bCs/>
          <w:i/>
          <w:iCs/>
          <w:spacing w:val="-3"/>
          <w:sz w:val="23"/>
          <w:szCs w:val="23"/>
        </w:rPr>
        <w:t xml:space="preserve"> </w:t>
      </w:r>
      <w:r w:rsidRPr="004A3322">
        <w:rPr>
          <w:rFonts w:eastAsiaTheme="minorEastAsia"/>
          <w:b/>
          <w:bCs/>
          <w:i/>
          <w:iCs/>
          <w:sz w:val="23"/>
          <w:szCs w:val="23"/>
        </w:rPr>
        <w:t>required</w:t>
      </w:r>
      <w:r w:rsidRPr="004A3322">
        <w:rPr>
          <w:rFonts w:eastAsiaTheme="minorEastAsia"/>
          <w:b/>
          <w:bCs/>
          <w:i/>
          <w:iCs/>
          <w:spacing w:val="-2"/>
          <w:sz w:val="23"/>
          <w:szCs w:val="23"/>
        </w:rPr>
        <w:t xml:space="preserve"> </w:t>
      </w:r>
      <w:r w:rsidRPr="004A3322">
        <w:rPr>
          <w:rFonts w:eastAsiaTheme="minorEastAsia"/>
          <w:b/>
          <w:bCs/>
          <w:i/>
          <w:iCs/>
          <w:sz w:val="23"/>
          <w:szCs w:val="23"/>
        </w:rPr>
        <w:t>to</w:t>
      </w:r>
      <w:r w:rsidRPr="004A3322">
        <w:rPr>
          <w:rFonts w:eastAsiaTheme="minorEastAsia"/>
          <w:b/>
          <w:bCs/>
          <w:i/>
          <w:iCs/>
          <w:spacing w:val="-2"/>
          <w:sz w:val="23"/>
          <w:szCs w:val="23"/>
        </w:rPr>
        <w:t xml:space="preserve"> </w:t>
      </w:r>
      <w:r w:rsidRPr="004A3322">
        <w:rPr>
          <w:rFonts w:eastAsiaTheme="minorEastAsia"/>
          <w:b/>
          <w:bCs/>
          <w:i/>
          <w:iCs/>
          <w:sz w:val="23"/>
          <w:szCs w:val="23"/>
        </w:rPr>
        <w:t>drive</w:t>
      </w:r>
      <w:r w:rsidRPr="004A3322">
        <w:rPr>
          <w:rFonts w:eastAsiaTheme="minorEastAsia"/>
          <w:b/>
          <w:bCs/>
          <w:i/>
          <w:iCs/>
          <w:spacing w:val="-2"/>
          <w:sz w:val="23"/>
          <w:szCs w:val="23"/>
        </w:rPr>
        <w:t xml:space="preserve"> </w:t>
      </w:r>
      <w:r w:rsidRPr="004A3322">
        <w:rPr>
          <w:rFonts w:eastAsiaTheme="minorEastAsia"/>
          <w:b/>
          <w:bCs/>
          <w:i/>
          <w:iCs/>
          <w:sz w:val="23"/>
          <w:szCs w:val="23"/>
        </w:rPr>
        <w:t>on</w:t>
      </w:r>
      <w:r w:rsidRPr="004A3322">
        <w:rPr>
          <w:rFonts w:eastAsiaTheme="minorEastAsia"/>
          <w:b/>
          <w:bCs/>
          <w:i/>
          <w:iCs/>
          <w:spacing w:val="-3"/>
          <w:sz w:val="23"/>
          <w:szCs w:val="23"/>
        </w:rPr>
        <w:t xml:space="preserve"> </w:t>
      </w:r>
      <w:r w:rsidRPr="004A3322">
        <w:rPr>
          <w:rFonts w:eastAsiaTheme="minorEastAsia"/>
          <w:b/>
          <w:bCs/>
          <w:i/>
          <w:iCs/>
          <w:sz w:val="23"/>
          <w:szCs w:val="23"/>
        </w:rPr>
        <w:t>state</w:t>
      </w:r>
      <w:r w:rsidRPr="004A3322">
        <w:rPr>
          <w:rFonts w:eastAsiaTheme="minorEastAsia"/>
          <w:b/>
          <w:bCs/>
          <w:i/>
          <w:iCs/>
          <w:spacing w:val="-2"/>
          <w:sz w:val="23"/>
          <w:szCs w:val="23"/>
        </w:rPr>
        <w:t xml:space="preserve"> </w:t>
      </w:r>
      <w:r w:rsidRPr="004A3322">
        <w:rPr>
          <w:rFonts w:eastAsiaTheme="minorEastAsia"/>
          <w:b/>
          <w:bCs/>
          <w:i/>
          <w:iCs/>
          <w:sz w:val="23"/>
          <w:szCs w:val="23"/>
        </w:rPr>
        <w:t>business.</w:t>
      </w:r>
      <w:r w:rsidRPr="004A3322">
        <w:rPr>
          <w:rFonts w:eastAsiaTheme="minorEastAsia"/>
          <w:b/>
          <w:bCs/>
          <w:i/>
          <w:iCs/>
          <w:spacing w:val="40"/>
          <w:sz w:val="23"/>
          <w:szCs w:val="23"/>
        </w:rPr>
        <w:t xml:space="preserve"> </w:t>
      </w:r>
      <w:r w:rsidRPr="004A3322">
        <w:rPr>
          <w:rFonts w:eastAsiaTheme="minorEastAsia"/>
          <w:b/>
          <w:bCs/>
          <w:i/>
          <w:iCs/>
          <w:sz w:val="23"/>
          <w:szCs w:val="23"/>
        </w:rPr>
        <w:t>Please</w:t>
      </w:r>
      <w:r w:rsidRPr="004A3322">
        <w:rPr>
          <w:rFonts w:eastAsiaTheme="minorEastAsia"/>
          <w:b/>
          <w:bCs/>
          <w:i/>
          <w:iCs/>
          <w:spacing w:val="-2"/>
          <w:sz w:val="23"/>
          <w:szCs w:val="23"/>
        </w:rPr>
        <w:t xml:space="preserve"> </w:t>
      </w:r>
      <w:r w:rsidRPr="004A3322">
        <w:rPr>
          <w:rFonts w:eastAsiaTheme="minorEastAsia"/>
          <w:b/>
          <w:bCs/>
          <w:i/>
          <w:iCs/>
          <w:sz w:val="23"/>
          <w:szCs w:val="23"/>
        </w:rPr>
        <w:t>remove them from the Defensive Driving &amp; DMV Pull Program.”</w:t>
      </w:r>
    </w:p>
    <w:p w14:paraId="698C246C" w14:textId="77777777" w:rsidR="009007DE" w:rsidRPr="004A3322" w:rsidRDefault="009007DE" w:rsidP="009007DE">
      <w:pPr>
        <w:widowControl w:val="0"/>
        <w:kinsoku w:val="0"/>
        <w:overflowPunct w:val="0"/>
        <w:autoSpaceDE w:val="0"/>
        <w:autoSpaceDN w:val="0"/>
        <w:adjustRightInd w:val="0"/>
        <w:rPr>
          <w:rFonts w:eastAsiaTheme="minorEastAsia"/>
          <w:b/>
          <w:bCs/>
          <w:i/>
          <w:iCs/>
          <w:sz w:val="20"/>
          <w:szCs w:val="20"/>
        </w:rPr>
      </w:pPr>
    </w:p>
    <w:p w14:paraId="405E43BD" w14:textId="77777777" w:rsidR="009007DE" w:rsidRPr="004A3322" w:rsidRDefault="009007DE" w:rsidP="009007DE">
      <w:pPr>
        <w:widowControl w:val="0"/>
        <w:kinsoku w:val="0"/>
        <w:overflowPunct w:val="0"/>
        <w:autoSpaceDE w:val="0"/>
        <w:autoSpaceDN w:val="0"/>
        <w:adjustRightInd w:val="0"/>
        <w:rPr>
          <w:rFonts w:eastAsiaTheme="minorEastAsia"/>
          <w:b/>
          <w:bCs/>
          <w:i/>
          <w:iCs/>
          <w:sz w:val="20"/>
          <w:szCs w:val="20"/>
        </w:rPr>
      </w:pPr>
    </w:p>
    <w:p w14:paraId="7B5970D7" w14:textId="77777777" w:rsidR="009007DE" w:rsidRPr="004A3322" w:rsidRDefault="009007DE" w:rsidP="009007DE">
      <w:pPr>
        <w:widowControl w:val="0"/>
        <w:kinsoku w:val="0"/>
        <w:overflowPunct w:val="0"/>
        <w:autoSpaceDE w:val="0"/>
        <w:autoSpaceDN w:val="0"/>
        <w:adjustRightInd w:val="0"/>
        <w:spacing w:before="1"/>
        <w:rPr>
          <w:rFonts w:eastAsiaTheme="minorEastAsia"/>
          <w:b/>
          <w:bCs/>
          <w:i/>
          <w:iCs/>
          <w:sz w:val="26"/>
          <w:szCs w:val="26"/>
        </w:rPr>
      </w:pPr>
      <w:r w:rsidRPr="004A3322">
        <w:rPr>
          <w:rFonts w:eastAsiaTheme="minorEastAsia"/>
          <w:noProof/>
        </w:rPr>
        <mc:AlternateContent>
          <mc:Choice Requires="wps">
            <w:drawing>
              <wp:anchor distT="0" distB="0" distL="0" distR="0" simplePos="0" relativeHeight="251670528" behindDoc="0" locked="0" layoutInCell="0" allowOverlap="1" wp14:anchorId="294EB8FF" wp14:editId="4C1BE195">
                <wp:simplePos x="0" y="0"/>
                <wp:positionH relativeFrom="page">
                  <wp:posOffset>914400</wp:posOffset>
                </wp:positionH>
                <wp:positionV relativeFrom="paragraph">
                  <wp:posOffset>205105</wp:posOffset>
                </wp:positionV>
                <wp:extent cx="3578860" cy="635"/>
                <wp:effectExtent l="0" t="0" r="0" b="0"/>
                <wp:wrapTopAndBottom/>
                <wp:docPr id="15" name="Freeform: 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78860" cy="635"/>
                        </a:xfrm>
                        <a:custGeom>
                          <a:avLst/>
                          <a:gdLst>
                            <a:gd name="T0" fmla="*/ 0 w 5636"/>
                            <a:gd name="T1" fmla="*/ 0 h 1"/>
                            <a:gd name="T2" fmla="*/ 5635 w 5636"/>
                            <a:gd name="T3" fmla="*/ 0 h 1"/>
                          </a:gdLst>
                          <a:ahLst/>
                          <a:cxnLst>
                            <a:cxn ang="0">
                              <a:pos x="T0" y="T1"/>
                            </a:cxn>
                            <a:cxn ang="0">
                              <a:pos x="T2" y="T3"/>
                            </a:cxn>
                          </a:cxnLst>
                          <a:rect l="0" t="0" r="r" b="b"/>
                          <a:pathLst>
                            <a:path w="5636" h="1">
                              <a:moveTo>
                                <a:pt x="0" y="0"/>
                              </a:moveTo>
                              <a:lnTo>
                                <a:pt x="5635" y="0"/>
                              </a:lnTo>
                            </a:path>
                          </a:pathLst>
                        </a:custGeom>
                        <a:noFill/>
                        <a:ln w="58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CD9021" id="Freeform: Shape 28" o:spid="_x0000_s1026" style="position:absolute;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1in,16.15pt,353.75pt,16.15pt" coordsize="56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" o:allowincell="f" filled="f" strokeweight=".16256mm">
                <v:path arrowok="t" o:connecttype="custom" o:connectlocs="0,0;3578225,0" o:connectangles="0,0"/>
                <w10:wrap type="topAndBottom" anchorx="page"/>
              </v:polyline>
            </w:pict>
          </mc:Fallback>
        </mc:AlternateContent>
      </w:r>
      <w:r w:rsidRPr="004A3322">
        <w:rPr>
          <w:rFonts w:eastAsiaTheme="minorEastAsia"/>
          <w:noProof/>
        </w:rPr>
        <mc:AlternateContent>
          <mc:Choice Requires="wps">
            <w:drawing>
              <wp:anchor distT="0" distB="0" distL="0" distR="0" simplePos="0" relativeHeight="251671552" behindDoc="0" locked="0" layoutInCell="0" allowOverlap="1" wp14:anchorId="64A9EDE3" wp14:editId="661818B8">
                <wp:simplePos x="0" y="0"/>
                <wp:positionH relativeFrom="page">
                  <wp:posOffset>5066030</wp:posOffset>
                </wp:positionH>
                <wp:positionV relativeFrom="paragraph">
                  <wp:posOffset>205105</wp:posOffset>
                </wp:positionV>
                <wp:extent cx="1679575" cy="635"/>
                <wp:effectExtent l="0" t="0" r="0" b="0"/>
                <wp:wrapTopAndBottom/>
                <wp:docPr id="29" name="Freeform: 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9575" cy="635"/>
                        </a:xfrm>
                        <a:custGeom>
                          <a:avLst/>
                          <a:gdLst>
                            <a:gd name="T0" fmla="*/ 0 w 2645"/>
                            <a:gd name="T1" fmla="*/ 0 h 1"/>
                            <a:gd name="T2" fmla="*/ 2644 w 2645"/>
                            <a:gd name="T3" fmla="*/ 0 h 1"/>
                          </a:gdLst>
                          <a:ahLst/>
                          <a:cxnLst>
                            <a:cxn ang="0">
                              <a:pos x="T0" y="T1"/>
                            </a:cxn>
                            <a:cxn ang="0">
                              <a:pos x="T2" y="T3"/>
                            </a:cxn>
                          </a:cxnLst>
                          <a:rect l="0" t="0" r="r" b="b"/>
                          <a:pathLst>
                            <a:path w="2645" h="1">
                              <a:moveTo>
                                <a:pt x="0" y="0"/>
                              </a:moveTo>
                              <a:lnTo>
                                <a:pt x="2644" y="0"/>
                              </a:lnTo>
                            </a:path>
                          </a:pathLst>
                        </a:custGeom>
                        <a:noFill/>
                        <a:ln w="58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650948" id="Freeform: Shape 29" o:spid="_x0000_s1026" style="position:absolute;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98.9pt,16.15pt,531.1pt,16.15pt" coordsize="2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" o:allowincell="f" filled="f" strokeweight=".16256mm">
                <v:path arrowok="t" o:connecttype="custom" o:connectlocs="0,0;1678940,0" o:connectangles="0,0"/>
                <w10:wrap type="topAndBottom" anchorx="page"/>
              </v:polyline>
            </w:pict>
          </mc:Fallback>
        </mc:AlternateContent>
      </w:r>
    </w:p>
    <w:p w14:paraId="314AD760" w14:textId="77777777" w:rsidR="009007DE" w:rsidRPr="004A3322" w:rsidRDefault="009007DE" w:rsidP="009007DE">
      <w:pPr>
        <w:widowControl w:val="0"/>
        <w:tabs>
          <w:tab w:val="left" w:pos="7743"/>
        </w:tabs>
        <w:kinsoku w:val="0"/>
        <w:overflowPunct w:val="0"/>
        <w:autoSpaceDE w:val="0"/>
        <w:autoSpaceDN w:val="0"/>
        <w:adjustRightInd w:val="0"/>
        <w:spacing w:before="1"/>
        <w:ind w:left="2261"/>
        <w:rPr>
          <w:rFonts w:eastAsiaTheme="minorEastAsia"/>
          <w:i/>
          <w:iCs/>
          <w:spacing w:val="-2"/>
          <w:sz w:val="16"/>
          <w:szCs w:val="16"/>
        </w:rPr>
      </w:pPr>
      <w:r w:rsidRPr="004A3322">
        <w:rPr>
          <w:rFonts w:eastAsiaTheme="minorEastAsia"/>
          <w:i/>
          <w:iCs/>
          <w:sz w:val="16"/>
          <w:szCs w:val="16"/>
        </w:rPr>
        <w:t>(Please</w:t>
      </w:r>
      <w:r w:rsidRPr="004A3322">
        <w:rPr>
          <w:rFonts w:eastAsiaTheme="minorEastAsia"/>
          <w:i/>
          <w:iCs/>
          <w:spacing w:val="-5"/>
          <w:sz w:val="16"/>
          <w:szCs w:val="16"/>
        </w:rPr>
        <w:t xml:space="preserve"> </w:t>
      </w:r>
      <w:r w:rsidRPr="004A3322">
        <w:rPr>
          <w:rFonts w:eastAsiaTheme="minorEastAsia"/>
          <w:i/>
          <w:iCs/>
          <w:sz w:val="16"/>
          <w:szCs w:val="16"/>
        </w:rPr>
        <w:t>Print</w:t>
      </w:r>
      <w:r w:rsidRPr="004A3322">
        <w:rPr>
          <w:rFonts w:eastAsiaTheme="minorEastAsia"/>
          <w:i/>
          <w:iCs/>
          <w:spacing w:val="-3"/>
          <w:sz w:val="16"/>
          <w:szCs w:val="16"/>
        </w:rPr>
        <w:t xml:space="preserve"> </w:t>
      </w:r>
      <w:r w:rsidRPr="004A3322">
        <w:rPr>
          <w:rFonts w:eastAsiaTheme="minorEastAsia"/>
          <w:i/>
          <w:iCs/>
          <w:spacing w:val="-2"/>
          <w:sz w:val="16"/>
          <w:szCs w:val="16"/>
        </w:rPr>
        <w:t>Name)</w:t>
      </w:r>
      <w:r w:rsidRPr="004A3322">
        <w:rPr>
          <w:rFonts w:eastAsiaTheme="minorEastAsia"/>
          <w:i/>
          <w:iCs/>
          <w:sz w:val="16"/>
          <w:szCs w:val="16"/>
        </w:rPr>
        <w:tab/>
      </w:r>
      <w:r w:rsidRPr="004A3322">
        <w:rPr>
          <w:rFonts w:eastAsiaTheme="minorEastAsia"/>
          <w:i/>
          <w:iCs/>
          <w:spacing w:val="-2"/>
          <w:sz w:val="16"/>
          <w:szCs w:val="16"/>
        </w:rPr>
        <w:t>(Phone)</w:t>
      </w:r>
    </w:p>
    <w:p w14:paraId="1F354DAD" w14:textId="77777777" w:rsidR="009007DE" w:rsidRPr="004A3322" w:rsidRDefault="009007DE" w:rsidP="009007DE">
      <w:pPr>
        <w:widowControl w:val="0"/>
        <w:kinsoku w:val="0"/>
        <w:overflowPunct w:val="0"/>
        <w:autoSpaceDE w:val="0"/>
        <w:autoSpaceDN w:val="0"/>
        <w:adjustRightInd w:val="0"/>
        <w:rPr>
          <w:rFonts w:eastAsiaTheme="minorEastAsia"/>
          <w:i/>
          <w:iCs/>
          <w:sz w:val="20"/>
          <w:szCs w:val="20"/>
        </w:rPr>
      </w:pPr>
    </w:p>
    <w:p w14:paraId="5AF1AA7B" w14:textId="77777777" w:rsidR="009007DE" w:rsidRPr="004A3322" w:rsidRDefault="009007DE" w:rsidP="009007DE">
      <w:pPr>
        <w:widowControl w:val="0"/>
        <w:kinsoku w:val="0"/>
        <w:overflowPunct w:val="0"/>
        <w:autoSpaceDE w:val="0"/>
        <w:autoSpaceDN w:val="0"/>
        <w:adjustRightInd w:val="0"/>
        <w:rPr>
          <w:rFonts w:eastAsiaTheme="minorEastAsia"/>
          <w:i/>
          <w:iCs/>
          <w:sz w:val="20"/>
          <w:szCs w:val="20"/>
        </w:rPr>
      </w:pPr>
    </w:p>
    <w:p w14:paraId="04261936" w14:textId="77777777" w:rsidR="009007DE" w:rsidRPr="004A3322" w:rsidRDefault="009007DE" w:rsidP="009007DE">
      <w:pPr>
        <w:widowControl w:val="0"/>
        <w:kinsoku w:val="0"/>
        <w:overflowPunct w:val="0"/>
        <w:autoSpaceDE w:val="0"/>
        <w:autoSpaceDN w:val="0"/>
        <w:adjustRightInd w:val="0"/>
        <w:spacing w:before="6"/>
        <w:rPr>
          <w:rFonts w:eastAsiaTheme="minorEastAsia"/>
          <w:i/>
          <w:iCs/>
          <w:sz w:val="28"/>
          <w:szCs w:val="28"/>
        </w:rPr>
      </w:pPr>
      <w:r w:rsidRPr="004A3322">
        <w:rPr>
          <w:rFonts w:eastAsiaTheme="minorEastAsia"/>
          <w:noProof/>
        </w:rPr>
        <mc:AlternateContent>
          <mc:Choice Requires="wps">
            <w:drawing>
              <wp:anchor distT="0" distB="0" distL="0" distR="0" simplePos="0" relativeHeight="251672576" behindDoc="0" locked="0" layoutInCell="0" allowOverlap="1" wp14:anchorId="45794354" wp14:editId="5818CA5A">
                <wp:simplePos x="0" y="0"/>
                <wp:positionH relativeFrom="page">
                  <wp:posOffset>914400</wp:posOffset>
                </wp:positionH>
                <wp:positionV relativeFrom="paragraph">
                  <wp:posOffset>223520</wp:posOffset>
                </wp:positionV>
                <wp:extent cx="3578860" cy="635"/>
                <wp:effectExtent l="0" t="0" r="0" b="0"/>
                <wp:wrapTopAndBottom/>
                <wp:docPr id="23" name="Freeform: 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78860" cy="635"/>
                        </a:xfrm>
                        <a:custGeom>
                          <a:avLst/>
                          <a:gdLst>
                            <a:gd name="T0" fmla="*/ 0 w 5636"/>
                            <a:gd name="T1" fmla="*/ 0 h 1"/>
                            <a:gd name="T2" fmla="*/ 5635 w 5636"/>
                            <a:gd name="T3" fmla="*/ 0 h 1"/>
                          </a:gdLst>
                          <a:ahLst/>
                          <a:cxnLst>
                            <a:cxn ang="0">
                              <a:pos x="T0" y="T1"/>
                            </a:cxn>
                            <a:cxn ang="0">
                              <a:pos x="T2" y="T3"/>
                            </a:cxn>
                          </a:cxnLst>
                          <a:rect l="0" t="0" r="r" b="b"/>
                          <a:pathLst>
                            <a:path w="5636" h="1">
                              <a:moveTo>
                                <a:pt x="0" y="0"/>
                              </a:moveTo>
                              <a:lnTo>
                                <a:pt x="5635" y="0"/>
                              </a:lnTo>
                            </a:path>
                          </a:pathLst>
                        </a:custGeom>
                        <a:noFill/>
                        <a:ln w="58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2948376" id="Freeform: Shape 8" o:spid="_x0000_s1026" style="position:absolute;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1in,17.6pt,353.75pt,17.6pt" coordsize="56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" o:allowincell="f" filled="f" strokeweight=".16256mm">
                <v:path arrowok="t" o:connecttype="custom" o:connectlocs="0,0;3578225,0" o:connectangles="0,0"/>
                <w10:wrap type="topAndBottom" anchorx="page"/>
              </v:polyline>
            </w:pict>
          </mc:Fallback>
        </mc:AlternateContent>
      </w:r>
      <w:r w:rsidRPr="004A3322">
        <w:rPr>
          <w:rFonts w:eastAsiaTheme="minorEastAsia"/>
          <w:noProof/>
        </w:rPr>
        <mc:AlternateContent>
          <mc:Choice Requires="wps">
            <w:drawing>
              <wp:anchor distT="0" distB="0" distL="0" distR="0" simplePos="0" relativeHeight="251673600" behindDoc="0" locked="0" layoutInCell="0" allowOverlap="1" wp14:anchorId="4A17BA8F" wp14:editId="0B5CCDF4">
                <wp:simplePos x="0" y="0"/>
                <wp:positionH relativeFrom="page">
                  <wp:posOffset>5066030</wp:posOffset>
                </wp:positionH>
                <wp:positionV relativeFrom="paragraph">
                  <wp:posOffset>222885</wp:posOffset>
                </wp:positionV>
                <wp:extent cx="1679575" cy="635"/>
                <wp:effectExtent l="0" t="0" r="0" b="0"/>
                <wp:wrapTopAndBottom/>
                <wp:docPr id="30" name="Freeform: 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9575" cy="635"/>
                        </a:xfrm>
                        <a:custGeom>
                          <a:avLst/>
                          <a:gdLst>
                            <a:gd name="T0" fmla="*/ 0 w 2645"/>
                            <a:gd name="T1" fmla="*/ 0 h 1"/>
                            <a:gd name="T2" fmla="*/ 2644 w 2645"/>
                            <a:gd name="T3" fmla="*/ 0 h 1"/>
                          </a:gdLst>
                          <a:ahLst/>
                          <a:cxnLst>
                            <a:cxn ang="0">
                              <a:pos x="T0" y="T1"/>
                            </a:cxn>
                            <a:cxn ang="0">
                              <a:pos x="T2" y="T3"/>
                            </a:cxn>
                          </a:cxnLst>
                          <a:rect l="0" t="0" r="r" b="b"/>
                          <a:pathLst>
                            <a:path w="2645" h="1">
                              <a:moveTo>
                                <a:pt x="0" y="0"/>
                              </a:moveTo>
                              <a:lnTo>
                                <a:pt x="2644" y="0"/>
                              </a:lnTo>
                            </a:path>
                          </a:pathLst>
                        </a:custGeom>
                        <a:noFill/>
                        <a:ln w="59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9E3A8C" id="Freeform: Shape 30" o:spid="_x0000_s1026" style="position:absolute;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98.9pt,17.55pt,531.1pt,17.55pt" coordsize="2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" o:allowincell="f" filled="f" strokeweight=".16661mm">
                <v:path arrowok="t" o:connecttype="custom" o:connectlocs="0,0;1678940,0" o:connectangles="0,0"/>
                <w10:wrap type="topAndBottom" anchorx="page"/>
              </v:polyline>
            </w:pict>
          </mc:Fallback>
        </mc:AlternateContent>
      </w:r>
    </w:p>
    <w:p w14:paraId="44A1EF01" w14:textId="77777777" w:rsidR="009007DE" w:rsidRPr="004A3322" w:rsidRDefault="009007DE" w:rsidP="009007DE">
      <w:pPr>
        <w:widowControl w:val="0"/>
        <w:tabs>
          <w:tab w:val="left" w:pos="7784"/>
        </w:tabs>
        <w:kinsoku w:val="0"/>
        <w:overflowPunct w:val="0"/>
        <w:autoSpaceDE w:val="0"/>
        <w:autoSpaceDN w:val="0"/>
        <w:adjustRightInd w:val="0"/>
        <w:ind w:left="2462"/>
        <w:rPr>
          <w:rFonts w:eastAsiaTheme="minorEastAsia"/>
          <w:i/>
          <w:iCs/>
          <w:spacing w:val="-2"/>
          <w:sz w:val="16"/>
          <w:szCs w:val="16"/>
        </w:rPr>
      </w:pPr>
      <w:r w:rsidRPr="004A3322">
        <w:rPr>
          <w:rFonts w:eastAsiaTheme="minorEastAsia"/>
          <w:i/>
          <w:iCs/>
          <w:spacing w:val="-2"/>
          <w:sz w:val="16"/>
          <w:szCs w:val="16"/>
        </w:rPr>
        <w:t>(Signature)</w:t>
      </w:r>
      <w:r w:rsidRPr="004A3322">
        <w:rPr>
          <w:rFonts w:eastAsiaTheme="minorEastAsia"/>
          <w:i/>
          <w:iCs/>
          <w:sz w:val="16"/>
          <w:szCs w:val="16"/>
        </w:rPr>
        <w:tab/>
      </w:r>
      <w:r w:rsidRPr="004A3322">
        <w:rPr>
          <w:rFonts w:eastAsiaTheme="minorEastAsia"/>
          <w:i/>
          <w:iCs/>
          <w:spacing w:val="-2"/>
          <w:sz w:val="16"/>
          <w:szCs w:val="16"/>
        </w:rPr>
        <w:t>(Date)</w:t>
      </w:r>
    </w:p>
    <w:p w14:paraId="135AD0A8" w14:textId="77777777" w:rsidR="009007DE" w:rsidRPr="004A3322" w:rsidRDefault="009007DE" w:rsidP="009007DE">
      <w:pPr>
        <w:widowControl w:val="0"/>
        <w:kinsoku w:val="0"/>
        <w:overflowPunct w:val="0"/>
        <w:autoSpaceDE w:val="0"/>
        <w:autoSpaceDN w:val="0"/>
        <w:adjustRightInd w:val="0"/>
        <w:rPr>
          <w:rFonts w:eastAsiaTheme="minorEastAsia"/>
          <w:i/>
          <w:iCs/>
          <w:sz w:val="18"/>
          <w:szCs w:val="18"/>
        </w:rPr>
      </w:pPr>
    </w:p>
    <w:p w14:paraId="1E0387F6" w14:textId="77777777" w:rsidR="009007DE" w:rsidRPr="004A3322" w:rsidRDefault="009007DE" w:rsidP="009007DE">
      <w:pPr>
        <w:widowControl w:val="0"/>
        <w:kinsoku w:val="0"/>
        <w:overflowPunct w:val="0"/>
        <w:autoSpaceDE w:val="0"/>
        <w:autoSpaceDN w:val="0"/>
        <w:adjustRightInd w:val="0"/>
        <w:rPr>
          <w:rFonts w:eastAsiaTheme="minorEastAsia"/>
          <w:i/>
          <w:iCs/>
          <w:sz w:val="18"/>
          <w:szCs w:val="18"/>
        </w:rPr>
      </w:pPr>
    </w:p>
    <w:p w14:paraId="0883B46C" w14:textId="77777777" w:rsidR="009007DE" w:rsidRPr="004A3322" w:rsidRDefault="009007DE" w:rsidP="009007DE">
      <w:pPr>
        <w:widowControl w:val="0"/>
        <w:kinsoku w:val="0"/>
        <w:overflowPunct w:val="0"/>
        <w:autoSpaceDE w:val="0"/>
        <w:autoSpaceDN w:val="0"/>
        <w:adjustRightInd w:val="0"/>
        <w:rPr>
          <w:rFonts w:eastAsiaTheme="minorEastAsia"/>
          <w:i/>
          <w:iCs/>
          <w:sz w:val="18"/>
          <w:szCs w:val="18"/>
        </w:rPr>
      </w:pPr>
    </w:p>
    <w:p w14:paraId="3FAD54B9" w14:textId="77777777" w:rsidR="009007DE" w:rsidRPr="004A3322" w:rsidRDefault="009007DE" w:rsidP="009007DE">
      <w:pPr>
        <w:widowControl w:val="0"/>
        <w:kinsoku w:val="0"/>
        <w:overflowPunct w:val="0"/>
        <w:autoSpaceDE w:val="0"/>
        <w:autoSpaceDN w:val="0"/>
        <w:adjustRightInd w:val="0"/>
        <w:rPr>
          <w:rFonts w:eastAsiaTheme="minorEastAsia"/>
          <w:i/>
          <w:iCs/>
          <w:sz w:val="18"/>
          <w:szCs w:val="18"/>
        </w:rPr>
      </w:pPr>
    </w:p>
    <w:p w14:paraId="77980D9A" w14:textId="77777777" w:rsidR="009007DE" w:rsidRPr="004A3322" w:rsidRDefault="009007DE" w:rsidP="009007DE">
      <w:pPr>
        <w:widowControl w:val="0"/>
        <w:kinsoku w:val="0"/>
        <w:overflowPunct w:val="0"/>
        <w:autoSpaceDE w:val="0"/>
        <w:autoSpaceDN w:val="0"/>
        <w:adjustRightInd w:val="0"/>
        <w:spacing w:before="10"/>
        <w:rPr>
          <w:rFonts w:eastAsiaTheme="minorEastAsia"/>
          <w:i/>
          <w:iCs/>
          <w:sz w:val="23"/>
          <w:szCs w:val="23"/>
        </w:rPr>
      </w:pPr>
    </w:p>
    <w:p w14:paraId="1F4EC954" w14:textId="77777777" w:rsidR="009007DE" w:rsidRPr="004A3322" w:rsidRDefault="009007DE" w:rsidP="009007DE">
      <w:pPr>
        <w:widowControl w:val="0"/>
        <w:kinsoku w:val="0"/>
        <w:overflowPunct w:val="0"/>
        <w:autoSpaceDE w:val="0"/>
        <w:autoSpaceDN w:val="0"/>
        <w:adjustRightInd w:val="0"/>
        <w:ind w:left="100"/>
        <w:rPr>
          <w:rFonts w:eastAsiaTheme="minorEastAsia"/>
          <w:spacing w:val="-2"/>
        </w:rPr>
      </w:pPr>
      <w:r w:rsidRPr="004A3322">
        <w:rPr>
          <w:rFonts w:eastAsiaTheme="minorEastAsia"/>
        </w:rPr>
        <w:t>Please</w:t>
      </w:r>
      <w:r w:rsidRPr="004A3322">
        <w:rPr>
          <w:rFonts w:eastAsiaTheme="minorEastAsia"/>
          <w:spacing w:val="-4"/>
        </w:rPr>
        <w:t xml:space="preserve"> </w:t>
      </w:r>
      <w:r w:rsidRPr="004A3322">
        <w:rPr>
          <w:rFonts w:eastAsiaTheme="minorEastAsia"/>
        </w:rPr>
        <w:t>submit</w:t>
      </w:r>
      <w:r w:rsidRPr="004A3322">
        <w:rPr>
          <w:rFonts w:eastAsiaTheme="minorEastAsia"/>
          <w:spacing w:val="-2"/>
        </w:rPr>
        <w:t xml:space="preserve"> </w:t>
      </w:r>
      <w:r w:rsidRPr="004A3322">
        <w:rPr>
          <w:rFonts w:eastAsiaTheme="minorEastAsia"/>
        </w:rPr>
        <w:t>this</w:t>
      </w:r>
      <w:r w:rsidRPr="004A3322">
        <w:rPr>
          <w:rFonts w:eastAsiaTheme="minorEastAsia"/>
          <w:spacing w:val="-2"/>
        </w:rPr>
        <w:t xml:space="preserve"> </w:t>
      </w:r>
      <w:r w:rsidRPr="004A3322">
        <w:rPr>
          <w:rFonts w:eastAsiaTheme="minorEastAsia"/>
        </w:rPr>
        <w:t>form</w:t>
      </w:r>
      <w:r w:rsidRPr="004A3322">
        <w:rPr>
          <w:rFonts w:eastAsiaTheme="minorEastAsia"/>
          <w:spacing w:val="-3"/>
        </w:rPr>
        <w:t xml:space="preserve"> </w:t>
      </w:r>
      <w:r w:rsidRPr="004A3322">
        <w:rPr>
          <w:rFonts w:eastAsiaTheme="minorEastAsia"/>
        </w:rPr>
        <w:t>to</w:t>
      </w:r>
      <w:r w:rsidRPr="004A3322">
        <w:rPr>
          <w:rFonts w:eastAsiaTheme="minorEastAsia"/>
          <w:spacing w:val="-2"/>
        </w:rPr>
        <w:t xml:space="preserve"> </w:t>
      </w:r>
      <w:r w:rsidRPr="004A3322">
        <w:rPr>
          <w:rFonts w:eastAsiaTheme="minorEastAsia"/>
        </w:rPr>
        <w:t>Parking</w:t>
      </w:r>
      <w:r w:rsidRPr="004A3322">
        <w:rPr>
          <w:rFonts w:eastAsiaTheme="minorEastAsia"/>
          <w:spacing w:val="-5"/>
        </w:rPr>
        <w:t xml:space="preserve"> </w:t>
      </w:r>
      <w:r w:rsidRPr="004A3322">
        <w:rPr>
          <w:rFonts w:eastAsiaTheme="minorEastAsia"/>
        </w:rPr>
        <w:t>Services –</w:t>
      </w:r>
      <w:r w:rsidRPr="004A3322">
        <w:rPr>
          <w:rFonts w:eastAsiaTheme="minorEastAsia"/>
          <w:spacing w:val="-3"/>
        </w:rPr>
        <w:t xml:space="preserve"> </w:t>
      </w:r>
      <w:r w:rsidRPr="004A3322">
        <w:rPr>
          <w:rFonts w:eastAsiaTheme="minorEastAsia"/>
        </w:rPr>
        <w:t>MC</w:t>
      </w:r>
      <w:r w:rsidRPr="004A3322">
        <w:rPr>
          <w:rFonts w:eastAsiaTheme="minorEastAsia"/>
          <w:spacing w:val="1"/>
        </w:rPr>
        <w:t xml:space="preserve"> </w:t>
      </w:r>
      <w:r w:rsidRPr="004A3322">
        <w:rPr>
          <w:rFonts w:eastAsiaTheme="minorEastAsia"/>
          <w:spacing w:val="-2"/>
        </w:rPr>
        <w:t>4390.</w:t>
      </w:r>
    </w:p>
    <w:p w14:paraId="2C8E6313" w14:textId="77777777" w:rsidR="009007DE" w:rsidRDefault="009007DE" w:rsidP="009007DE"/>
    <w:p w14:paraId="6D7B9549" w14:textId="77777777" w:rsidR="009007DE" w:rsidRDefault="009007DE" w:rsidP="009007DE"/>
    <w:p w14:paraId="391AF301" w14:textId="77777777" w:rsidR="009007DE" w:rsidRDefault="009007DE" w:rsidP="009007DE"/>
    <w:p w14:paraId="59E92CFA" w14:textId="77777777" w:rsidR="009007DE" w:rsidRDefault="009007DE" w:rsidP="009007DE">
      <w:r w:rsidRPr="00EF080C">
        <w:rPr>
          <w:noProof/>
        </w:rPr>
        <w:lastRenderedPageBreak/>
        <w:drawing>
          <wp:inline distT="0" distB="0" distL="0" distR="0" wp14:anchorId="0255C07E" wp14:editId="2EC653C1">
            <wp:extent cx="6858000" cy="91217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58000" cy="9121775"/>
                    </a:xfrm>
                    <a:prstGeom prst="rect">
                      <a:avLst/>
                    </a:prstGeom>
                    <a:noFill/>
                    <a:ln>
                      <a:noFill/>
                    </a:ln>
                  </pic:spPr>
                </pic:pic>
              </a:graphicData>
            </a:graphic>
          </wp:inline>
        </w:drawing>
      </w:r>
    </w:p>
    <w:p w14:paraId="616F54D3" w14:textId="77777777" w:rsidR="009007DE" w:rsidRPr="00DA15F8" w:rsidRDefault="009007DE" w:rsidP="009007DE">
      <w:pPr>
        <w:spacing w:before="100" w:beforeAutospacing="1" w:after="100" w:afterAutospacing="1"/>
        <w:outlineLvl w:val="0"/>
        <w:rPr>
          <w:rFonts w:ascii="Segoe UI Light" w:hAnsi="Segoe UI Light" w:cs="Segoe UI Light"/>
          <w:color w:val="555555"/>
          <w:kern w:val="36"/>
          <w:sz w:val="55"/>
          <w:szCs w:val="55"/>
        </w:rPr>
      </w:pPr>
      <w:r w:rsidRPr="00DA15F8">
        <w:rPr>
          <w:rFonts w:ascii="Segoe UI Light" w:hAnsi="Segoe UI Light" w:cs="Segoe UI Light"/>
          <w:color w:val="555555"/>
          <w:kern w:val="36"/>
          <w:sz w:val="55"/>
          <w:szCs w:val="55"/>
        </w:rPr>
        <w:lastRenderedPageBreak/>
        <w:t>Defensive Driving Information</w:t>
      </w:r>
    </w:p>
    <w:p w14:paraId="071612F9" w14:textId="77777777" w:rsidR="009007DE" w:rsidRPr="00DA15F8" w:rsidRDefault="009007DE" w:rsidP="009007DE">
      <w:pPr>
        <w:spacing w:after="150"/>
      </w:pPr>
    </w:p>
    <w:p w14:paraId="74E298A5" w14:textId="77777777" w:rsidR="009007DE" w:rsidRPr="00DA15F8" w:rsidRDefault="009007DE" w:rsidP="009007DE">
      <w:pPr>
        <w:spacing w:before="100" w:beforeAutospacing="1" w:after="100" w:afterAutospacing="1"/>
        <w:outlineLvl w:val="1"/>
        <w:rPr>
          <w:rFonts w:ascii="Segoe UI Semilight" w:hAnsi="Segoe UI Semilight" w:cs="Segoe UI Semilight"/>
          <w:color w:val="555555"/>
          <w:sz w:val="35"/>
          <w:szCs w:val="35"/>
        </w:rPr>
      </w:pPr>
      <w:r w:rsidRPr="00DA15F8">
        <w:rPr>
          <w:rFonts w:ascii="Segoe UI Semilight" w:hAnsi="Segoe UI Semilight" w:cs="Segoe UI Semilight"/>
          <w:color w:val="555555"/>
          <w:sz w:val="35"/>
          <w:szCs w:val="35"/>
        </w:rPr>
        <w:t>Driving on University Business</w:t>
      </w:r>
    </w:p>
    <w:p w14:paraId="3406E901" w14:textId="77777777" w:rsidR="009007DE" w:rsidRPr="00DA15F8" w:rsidRDefault="009007DE" w:rsidP="009007DE">
      <w:pPr>
        <w:spacing w:after="150"/>
      </w:pPr>
      <w:r w:rsidRPr="00DA15F8">
        <w:t>The California State University Office of Risk Management requires all employees to meet the required criteria before authorizing the use of university vehicles. Employees who are required to operate motorized vehicles on university business are required to be safe drivers and operate vehicles in a safe manner. Employees must have a supervisor’s permission to operate any vehicle on university business. If the employee’s position requires the operation of a vehicle on university business, then approval will be contingent upon satisfying each of the following, in accordance with the </w:t>
      </w:r>
      <w:hyperlink r:id="rId66" w:history="1">
        <w:r w:rsidRPr="00DA15F8">
          <w:rPr>
            <w:color w:val="0072C6"/>
            <w:u w:val="single"/>
          </w:rPr>
          <w:t>CSU Use of University and Private Vehicles Policy Guidelines:</w:t>
        </w:r>
      </w:hyperlink>
    </w:p>
    <w:p w14:paraId="082596F8" w14:textId="77777777" w:rsidR="009007DE" w:rsidRPr="00DA15F8" w:rsidRDefault="009007DE" w:rsidP="00A9380A">
      <w:pPr>
        <w:numPr>
          <w:ilvl w:val="0"/>
          <w:numId w:val="21"/>
        </w:numPr>
        <w:spacing w:before="100" w:beforeAutospacing="1" w:after="100" w:afterAutospacing="1"/>
      </w:pPr>
      <w:r w:rsidRPr="00DA15F8">
        <w:t>Possession of a valid California Driver's License.</w:t>
      </w:r>
    </w:p>
    <w:p w14:paraId="251D6623" w14:textId="77777777" w:rsidR="009007DE" w:rsidRPr="00DA15F8" w:rsidRDefault="009007DE" w:rsidP="00A9380A">
      <w:pPr>
        <w:numPr>
          <w:ilvl w:val="0"/>
          <w:numId w:val="21"/>
        </w:numPr>
        <w:spacing w:before="100" w:beforeAutospacing="1" w:after="100" w:afterAutospacing="1"/>
      </w:pPr>
      <w:r w:rsidRPr="00DA15F8">
        <w:t>Not have received more than three moving violations and/or accidents or combination thereof in the past twelve-month period.</w:t>
      </w:r>
    </w:p>
    <w:p w14:paraId="73E40F79" w14:textId="77777777" w:rsidR="009007DE" w:rsidRPr="00DA15F8" w:rsidRDefault="009007DE" w:rsidP="00A9380A">
      <w:pPr>
        <w:numPr>
          <w:ilvl w:val="0"/>
          <w:numId w:val="21"/>
        </w:numPr>
        <w:spacing w:before="100" w:beforeAutospacing="1" w:after="100" w:afterAutospacing="1"/>
      </w:pPr>
      <w:r w:rsidRPr="00DA15F8">
        <w:t>Maintain a good and safe driving record while employed by San Diego State University.</w:t>
      </w:r>
    </w:p>
    <w:p w14:paraId="0F328F18" w14:textId="77777777" w:rsidR="009007DE" w:rsidRPr="00DA15F8" w:rsidRDefault="009007DE" w:rsidP="00A9380A">
      <w:pPr>
        <w:numPr>
          <w:ilvl w:val="0"/>
          <w:numId w:val="21"/>
        </w:numPr>
        <w:spacing w:before="100" w:beforeAutospacing="1" w:after="100" w:afterAutospacing="1"/>
      </w:pPr>
      <w:r w:rsidRPr="00DA15F8">
        <w:t>Entry into the Employer Pull Notice Program via submission of the following forms, </w:t>
      </w:r>
      <w:r w:rsidRPr="00DA15F8">
        <w:rPr>
          <w:b/>
          <w:bCs/>
          <w:i/>
          <w:iCs/>
        </w:rPr>
        <w:t>which must be approved by Parking &amp; Transportation Services prior to driving:</w:t>
      </w:r>
    </w:p>
    <w:p w14:paraId="21A84232" w14:textId="77777777" w:rsidR="009007DE" w:rsidRPr="00DA15F8" w:rsidRDefault="003E621E" w:rsidP="00A9380A">
      <w:pPr>
        <w:numPr>
          <w:ilvl w:val="1"/>
          <w:numId w:val="21"/>
        </w:numPr>
        <w:spacing w:before="100" w:beforeAutospacing="1" w:after="100" w:afterAutospacing="1"/>
      </w:pPr>
      <w:hyperlink r:id="rId67" w:history="1">
        <w:r w:rsidR="009007DE" w:rsidRPr="00DA15F8">
          <w:rPr>
            <w:color w:val="0072C6"/>
            <w:u w:val="single"/>
          </w:rPr>
          <w:t>Defensive Driving Program Request</w:t>
        </w:r>
      </w:hyperlink>
      <w:r w:rsidR="009007DE" w:rsidRPr="00DA15F8">
        <w:t> - (Google Form to be filled out by supervisor or designee - not employee).</w:t>
      </w:r>
    </w:p>
    <w:p w14:paraId="4F002DAA" w14:textId="77777777" w:rsidR="009007DE" w:rsidRPr="00DA15F8" w:rsidRDefault="003E621E" w:rsidP="00A9380A">
      <w:pPr>
        <w:numPr>
          <w:ilvl w:val="1"/>
          <w:numId w:val="21"/>
        </w:numPr>
        <w:spacing w:before="100" w:beforeAutospacing="1" w:after="100" w:afterAutospacing="1"/>
      </w:pPr>
      <w:hyperlink r:id="rId68" w:history="1">
        <w:r w:rsidR="009007DE" w:rsidRPr="00DA15F8">
          <w:rPr>
            <w:color w:val="0072C6"/>
            <w:u w:val="single"/>
          </w:rPr>
          <w:t>Authorization for Release of Driver Record Information</w:t>
        </w:r>
      </w:hyperlink>
      <w:r w:rsidR="009007DE" w:rsidRPr="00DA15F8">
        <w:t> -PDF must be submitted by the supervisor or designee to employees and parking@sdsu.edu in Adobe Sign for signatures.  If the employee has an out of state driver's license we cannot accept this form.</w:t>
      </w:r>
    </w:p>
    <w:p w14:paraId="54E4A0C2" w14:textId="77777777" w:rsidR="009007DE" w:rsidRPr="00DA15F8" w:rsidRDefault="009007DE" w:rsidP="00A9380A">
      <w:pPr>
        <w:numPr>
          <w:ilvl w:val="0"/>
          <w:numId w:val="21"/>
        </w:numPr>
        <w:spacing w:before="100" w:beforeAutospacing="1" w:after="100" w:afterAutospacing="1"/>
      </w:pPr>
      <w:r w:rsidRPr="00DA15F8">
        <w:t>Submission of the Defensive Driving online course certificate to Parking &amp; Transportation Services within one month of the waiver approval date.  </w:t>
      </w:r>
      <w:r w:rsidRPr="00DA15F8">
        <w:rPr>
          <w:i/>
          <w:iCs/>
        </w:rPr>
        <w:t>(Link to course will be sent upon waiver approval).</w:t>
      </w:r>
    </w:p>
    <w:p w14:paraId="61F80FB0" w14:textId="77777777" w:rsidR="009007DE" w:rsidRPr="00DA15F8" w:rsidRDefault="009007DE" w:rsidP="00A9380A">
      <w:pPr>
        <w:numPr>
          <w:ilvl w:val="0"/>
          <w:numId w:val="21"/>
        </w:numPr>
        <w:spacing w:before="100" w:beforeAutospacing="1" w:after="100" w:afterAutospacing="1"/>
      </w:pPr>
      <w:r w:rsidRPr="00DA15F8">
        <w:t>Submission of </w:t>
      </w:r>
      <w:hyperlink r:id="rId69" w:history="1">
        <w:r w:rsidRPr="00DA15F8">
          <w:rPr>
            <w:color w:val="0072C6"/>
            <w:u w:val="single"/>
          </w:rPr>
          <w:t>Defensive Driving Yearly Release</w:t>
        </w:r>
      </w:hyperlink>
      <w:r w:rsidRPr="00DA15F8">
        <w:t> (Google Form to be filled out by supervisor or designee) to Parking &amp; Transportation Services once a year following entry into the program.  This is required for any employees that need to be removed from the program as well.  So all students, TA/GAs need to have a form submitted upon leaving employment or volunteer services.</w:t>
      </w:r>
    </w:p>
    <w:p w14:paraId="047EAB48" w14:textId="77777777" w:rsidR="009007DE" w:rsidRPr="00DA15F8" w:rsidRDefault="009007DE" w:rsidP="009007DE">
      <w:pPr>
        <w:spacing w:before="100" w:beforeAutospacing="1" w:after="100" w:afterAutospacing="1"/>
        <w:outlineLvl w:val="1"/>
        <w:rPr>
          <w:rFonts w:ascii="Segoe UI Semilight" w:hAnsi="Segoe UI Semilight" w:cs="Segoe UI Semilight"/>
          <w:color w:val="555555"/>
          <w:sz w:val="35"/>
          <w:szCs w:val="35"/>
        </w:rPr>
      </w:pPr>
      <w:r w:rsidRPr="00DA15F8">
        <w:rPr>
          <w:rFonts w:ascii="Segoe UI Semilight" w:hAnsi="Segoe UI Semilight" w:cs="Segoe UI Semilight"/>
          <w:color w:val="555555"/>
          <w:sz w:val="35"/>
          <w:szCs w:val="35"/>
        </w:rPr>
        <w:t>Can I drive my personal vehicle?</w:t>
      </w:r>
    </w:p>
    <w:p w14:paraId="0A7DA28E" w14:textId="77777777" w:rsidR="009007DE" w:rsidRPr="00DA15F8" w:rsidRDefault="009007DE" w:rsidP="009007DE">
      <w:pPr>
        <w:spacing w:after="150"/>
      </w:pPr>
      <w:r w:rsidRPr="00DA15F8">
        <w:t>Those employees who drive their personal vehicle on state business more than once a month and/or will request mileage reimbursement must complete the steps above and have an </w:t>
      </w:r>
      <w:hyperlink r:id="rId70" w:history="1">
        <w:r w:rsidRPr="00DA15F8">
          <w:rPr>
            <w:color w:val="0072C6"/>
            <w:u w:val="single"/>
          </w:rPr>
          <w:t>Authorization to Use Privately Owned Vehicles on State Business</w:t>
        </w:r>
      </w:hyperlink>
      <w:r w:rsidRPr="00DA15F8">
        <w:t> </w:t>
      </w:r>
      <w:r w:rsidRPr="00DA15F8">
        <w:rPr>
          <w:b/>
          <w:bCs/>
        </w:rPr>
        <w:t>on file</w:t>
      </w:r>
      <w:r w:rsidRPr="00DA15F8">
        <w:t> </w:t>
      </w:r>
      <w:r w:rsidRPr="00DA15F8">
        <w:rPr>
          <w:b/>
          <w:bCs/>
        </w:rPr>
        <w:t>with their department</w:t>
      </w:r>
      <w:r w:rsidRPr="00DA15F8">
        <w:t>, signed annually by the employee and supervisor.</w:t>
      </w:r>
    </w:p>
    <w:p w14:paraId="10D1DA4F" w14:textId="77777777" w:rsidR="009007DE" w:rsidRDefault="009007DE" w:rsidP="009007DE"/>
    <w:p w14:paraId="5DB0CF6E" w14:textId="77777777" w:rsidR="009007DE" w:rsidRDefault="009007DE" w:rsidP="009007DE"/>
    <w:p w14:paraId="63129AC8" w14:textId="77777777" w:rsidR="009007DE" w:rsidRDefault="009007DE" w:rsidP="009007DE"/>
    <w:p w14:paraId="5BC8D31B" w14:textId="77777777" w:rsidR="009007DE" w:rsidRDefault="009007DE" w:rsidP="009007DE"/>
    <w:p w14:paraId="42579497" w14:textId="77777777" w:rsidR="009007DE" w:rsidRDefault="009007DE" w:rsidP="009007DE">
      <w:r w:rsidRPr="00CD6CB8">
        <w:rPr>
          <w:noProof/>
        </w:rPr>
        <w:lastRenderedPageBreak/>
        <w:drawing>
          <wp:inline distT="0" distB="0" distL="0" distR="0" wp14:anchorId="0987CC84" wp14:editId="39BD8D50">
            <wp:extent cx="9097328" cy="7172569"/>
            <wp:effectExtent l="0" t="9208"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9100957" cy="7175430"/>
                    </a:xfrm>
                    <a:prstGeom prst="rect">
                      <a:avLst/>
                    </a:prstGeom>
                    <a:noFill/>
                    <a:ln>
                      <a:noFill/>
                    </a:ln>
                  </pic:spPr>
                </pic:pic>
              </a:graphicData>
            </a:graphic>
          </wp:inline>
        </w:drawing>
      </w:r>
    </w:p>
    <w:p w14:paraId="505ED4F0" w14:textId="77777777" w:rsidR="00B514C9" w:rsidRDefault="00B514C9" w:rsidP="00B514C9">
      <w:pPr>
        <w:tabs>
          <w:tab w:val="left" w:pos="720"/>
        </w:tabs>
        <w:ind w:left="720" w:hanging="720"/>
        <w:rPr>
          <w:color w:val="000000"/>
        </w:rPr>
      </w:pPr>
    </w:p>
    <w:p w14:paraId="611BD3AD" w14:textId="77777777" w:rsidR="00B514C9" w:rsidRDefault="00B514C9" w:rsidP="00B514C9">
      <w:pPr>
        <w:tabs>
          <w:tab w:val="left" w:pos="720"/>
        </w:tabs>
        <w:rPr>
          <w:color w:val="000000"/>
        </w:rPr>
      </w:pPr>
    </w:p>
    <w:p w14:paraId="51022F92" w14:textId="77777777" w:rsidR="009007DE" w:rsidRDefault="009007DE" w:rsidP="00B514C9">
      <w:pPr>
        <w:tabs>
          <w:tab w:val="left" w:pos="720"/>
        </w:tabs>
        <w:jc w:val="center"/>
        <w:rPr>
          <w:b/>
        </w:rPr>
      </w:pPr>
    </w:p>
    <w:p w14:paraId="0394818C" w14:textId="41BD59B3" w:rsidR="00B514C9" w:rsidRDefault="00B514C9" w:rsidP="00B62187">
      <w:pPr>
        <w:tabs>
          <w:tab w:val="left" w:pos="720"/>
        </w:tabs>
      </w:pPr>
      <w:bookmarkStart w:id="10" w:name="_Hlk109134689"/>
      <w:r>
        <w:rPr>
          <w:b/>
          <w:caps/>
          <w:color w:val="000000"/>
        </w:rPr>
        <w:t>Supplies and Equipment</w:t>
      </w:r>
    </w:p>
    <w:p w14:paraId="733A8856" w14:textId="77777777" w:rsidR="00B514C9" w:rsidRDefault="00B514C9" w:rsidP="00B514C9"/>
    <w:p w14:paraId="278D3917" w14:textId="77777777" w:rsidR="00B514C9" w:rsidRDefault="00B514C9" w:rsidP="00B514C9">
      <w:pPr>
        <w:rPr>
          <w:color w:val="000000"/>
        </w:rPr>
      </w:pPr>
      <w:r>
        <w:rPr>
          <w:color w:val="000000"/>
        </w:rPr>
        <w:t>You may purchase supplies for your research if you have obtained approval from t</w:t>
      </w:r>
      <w:r w:rsidR="00975D83">
        <w:rPr>
          <w:color w:val="000000"/>
        </w:rPr>
        <w:t>he JD Coordinator or designee. Deadline to submit requests is April 1</w:t>
      </w:r>
      <w:r w:rsidR="00975D83" w:rsidRPr="00975D83">
        <w:rPr>
          <w:color w:val="000000"/>
          <w:vertAlign w:val="superscript"/>
        </w:rPr>
        <w:t>st</w:t>
      </w:r>
      <w:r w:rsidR="00975D83">
        <w:rPr>
          <w:color w:val="000000"/>
        </w:rPr>
        <w:t xml:space="preserve">. </w:t>
      </w:r>
      <w:r>
        <w:rPr>
          <w:color w:val="000000"/>
        </w:rPr>
        <w:t xml:space="preserve">Please route your requests through the Department Coordinator, </w:t>
      </w:r>
      <w:r w:rsidR="00FA7A64">
        <w:rPr>
          <w:color w:val="000000"/>
        </w:rPr>
        <w:t>Ceci</w:t>
      </w:r>
      <w:r w:rsidR="00FB125A">
        <w:rPr>
          <w:color w:val="000000"/>
        </w:rPr>
        <w:t>lia Arpallan</w:t>
      </w:r>
      <w:r w:rsidR="00320C4A">
        <w:rPr>
          <w:color w:val="000000"/>
        </w:rPr>
        <w:t xml:space="preserve"> </w:t>
      </w:r>
      <w:r>
        <w:rPr>
          <w:color w:val="000000"/>
        </w:rPr>
        <w:t xml:space="preserve">first.  This is necessary for two reasons:  we may have supplies in storage or have contracts with vendors who will give us a discount. </w:t>
      </w:r>
      <w:r w:rsidR="00672E81">
        <w:rPr>
          <w:color w:val="000000"/>
        </w:rPr>
        <w:t xml:space="preserve">Ordering of supplies and equipment should be done through Cecilia. Reimbursements for personal expenses must be pre-approved. </w:t>
      </w:r>
    </w:p>
    <w:p w14:paraId="6FD3E5EB" w14:textId="77777777" w:rsidR="00B514C9" w:rsidRDefault="00B514C9" w:rsidP="00B514C9">
      <w:pPr>
        <w:rPr>
          <w:color w:val="000000"/>
        </w:rPr>
      </w:pPr>
    </w:p>
    <w:p w14:paraId="2F285BE9" w14:textId="77777777" w:rsidR="00B514C9" w:rsidRDefault="00B514C9" w:rsidP="00B514C9">
      <w:pPr>
        <w:rPr>
          <w:color w:val="000000"/>
        </w:rPr>
      </w:pPr>
      <w:r>
        <w:rPr>
          <w:color w:val="000000"/>
        </w:rPr>
        <w:t xml:space="preserve">Requisitions:  Most supplies are obtained using a Purchase Order.  A PO can be generated by submitting a requisition to </w:t>
      </w:r>
      <w:r w:rsidR="004024A1">
        <w:rPr>
          <w:color w:val="000000"/>
        </w:rPr>
        <w:t>the Department Coordinator</w:t>
      </w:r>
      <w:r>
        <w:rPr>
          <w:color w:val="000000"/>
        </w:rPr>
        <w:t>.  Important points to include are:</w:t>
      </w:r>
    </w:p>
    <w:p w14:paraId="3A5AD715" w14:textId="77777777" w:rsidR="00B514C9" w:rsidRDefault="00B514C9" w:rsidP="00B514C9">
      <w:pPr>
        <w:rPr>
          <w:color w:val="000000"/>
        </w:rPr>
      </w:pPr>
    </w:p>
    <w:p w14:paraId="49FA0783" w14:textId="77777777" w:rsidR="00B514C9" w:rsidRDefault="00B514C9" w:rsidP="00A9380A">
      <w:pPr>
        <w:numPr>
          <w:ilvl w:val="0"/>
          <w:numId w:val="17"/>
        </w:numPr>
        <w:rPr>
          <w:color w:val="000000"/>
        </w:rPr>
      </w:pPr>
      <w:r>
        <w:rPr>
          <w:color w:val="000000"/>
        </w:rPr>
        <w:t>Vendor Name, address, phone and fax number.</w:t>
      </w:r>
    </w:p>
    <w:p w14:paraId="17FEFFFD" w14:textId="77777777" w:rsidR="00B514C9" w:rsidRDefault="00B514C9" w:rsidP="00A9380A">
      <w:pPr>
        <w:numPr>
          <w:ilvl w:val="0"/>
          <w:numId w:val="17"/>
        </w:numPr>
        <w:rPr>
          <w:color w:val="000000"/>
        </w:rPr>
      </w:pPr>
      <w:r>
        <w:rPr>
          <w:color w:val="000000"/>
        </w:rPr>
        <w:t>Item description with catalog number.</w:t>
      </w:r>
    </w:p>
    <w:p w14:paraId="2CAF46C2" w14:textId="77777777" w:rsidR="00B514C9" w:rsidRDefault="00B514C9" w:rsidP="00A9380A">
      <w:pPr>
        <w:numPr>
          <w:ilvl w:val="0"/>
          <w:numId w:val="17"/>
        </w:numPr>
        <w:rPr>
          <w:color w:val="000000"/>
        </w:rPr>
      </w:pPr>
      <w:r>
        <w:rPr>
          <w:color w:val="000000"/>
        </w:rPr>
        <w:t>Quoted price, name of person quoting and the date of the quotation.  If you have a written quote, include a copy with your requisition.</w:t>
      </w:r>
    </w:p>
    <w:p w14:paraId="5B3A3CA5" w14:textId="77777777" w:rsidR="00B514C9" w:rsidRDefault="00B514C9" w:rsidP="00A9380A">
      <w:pPr>
        <w:numPr>
          <w:ilvl w:val="0"/>
          <w:numId w:val="17"/>
        </w:numPr>
        <w:rPr>
          <w:color w:val="000000"/>
        </w:rPr>
      </w:pPr>
      <w:r>
        <w:rPr>
          <w:color w:val="000000"/>
        </w:rPr>
        <w:t xml:space="preserve">Location for delivery, date needed. </w:t>
      </w:r>
    </w:p>
    <w:p w14:paraId="64355A4F" w14:textId="77777777" w:rsidR="00B514C9" w:rsidRDefault="00B514C9" w:rsidP="00B514C9">
      <w:pPr>
        <w:rPr>
          <w:color w:val="000000"/>
        </w:rPr>
      </w:pPr>
    </w:p>
    <w:p w14:paraId="6DD676C4" w14:textId="1334A4AC" w:rsidR="00B514C9" w:rsidRDefault="00B514C9" w:rsidP="00B514C9">
      <w:pPr>
        <w:rPr>
          <w:color w:val="000000"/>
        </w:rPr>
      </w:pPr>
      <w:r>
        <w:rPr>
          <w:color w:val="000000"/>
        </w:rPr>
        <w:t>When obtaining a price quote, take care NOT to place the order at that time.  Indicate to the supplier that you are only asking for pricing information.  Otherwise, the order could be duplicated and the extra shipping costs and restocking fees will be deducted from your budget. You should also ask the supplier about the cost of shipping, including any extra charges for hazardous materials, dry ice, or fuel surcharges.  Orders for radioisotopes must be pre- approved by the Office of Laboratory Animal Care (OLAC</w:t>
      </w:r>
      <w:r w:rsidR="001E3C0B">
        <w:rPr>
          <w:color w:val="000000"/>
        </w:rPr>
        <w:t>)</w:t>
      </w:r>
      <w:r>
        <w:rPr>
          <w:color w:val="000000"/>
        </w:rPr>
        <w:t xml:space="preserve"> and/or the Radiation Safety Office.</w:t>
      </w:r>
    </w:p>
    <w:p w14:paraId="579736E3" w14:textId="77777777" w:rsidR="00B514C9" w:rsidRDefault="00B514C9" w:rsidP="00B514C9">
      <w:pPr>
        <w:rPr>
          <w:color w:val="000000"/>
        </w:rPr>
      </w:pPr>
    </w:p>
    <w:p w14:paraId="5F217BB4" w14:textId="77777777" w:rsidR="00B514C9" w:rsidRDefault="00B514C9" w:rsidP="00B514C9">
      <w:pPr>
        <w:rPr>
          <w:color w:val="000000"/>
        </w:rPr>
      </w:pPr>
      <w:r>
        <w:rPr>
          <w:color w:val="000000"/>
        </w:rPr>
        <w:t xml:space="preserve">A routine order is normally placed within 5-7 working days.  If you require delivery in a time frame of less than two weeks, please clearly indicate the order is a RUSH and every effort will be made to expedite your order.  </w:t>
      </w:r>
    </w:p>
    <w:p w14:paraId="22938F0B" w14:textId="77777777" w:rsidR="00B514C9" w:rsidRDefault="00B514C9" w:rsidP="00B514C9">
      <w:pPr>
        <w:rPr>
          <w:color w:val="000000"/>
        </w:rPr>
      </w:pPr>
    </w:p>
    <w:p w14:paraId="11E36CFE" w14:textId="1DC4C5AA" w:rsidR="00B514C9" w:rsidRDefault="00B514C9" w:rsidP="00B514C9">
      <w:pPr>
        <w:rPr>
          <w:color w:val="000000"/>
        </w:rPr>
      </w:pPr>
      <w:r w:rsidRPr="00A31A25">
        <w:rPr>
          <w:color w:val="000000"/>
        </w:rPr>
        <w:t xml:space="preserve">Reimbursements:  It may occasionally be necessary to purchase items in an emergency or while you are working in the field. </w:t>
      </w:r>
      <w:r w:rsidR="00F70787" w:rsidRPr="002D6B59">
        <w:rPr>
          <w:b/>
          <w:color w:val="C00000"/>
          <w:u w:val="single"/>
        </w:rPr>
        <w:t>THIS IS HIGHLY DISCOURAGED</w:t>
      </w:r>
      <w:r w:rsidRPr="00A31A25">
        <w:rPr>
          <w:color w:val="000000"/>
        </w:rPr>
        <w:t xml:space="preserve">, so make every effort to plan ahead. If you make a purchase with your own money that is less than $50, complete the attached Small Dollar Reimbursement form, include the original receipt, and turn it in to </w:t>
      </w:r>
      <w:r w:rsidR="007F5B73" w:rsidRPr="00A31A25">
        <w:rPr>
          <w:color w:val="000000"/>
        </w:rPr>
        <w:t>the Department Coordinator</w:t>
      </w:r>
      <w:r w:rsidRPr="00A31A25">
        <w:rPr>
          <w:color w:val="000000"/>
        </w:rPr>
        <w:t xml:space="preserve"> in</w:t>
      </w:r>
      <w:r w:rsidR="00672E81">
        <w:rPr>
          <w:color w:val="000000"/>
        </w:rPr>
        <w:t xml:space="preserve"> </w:t>
      </w:r>
      <w:r w:rsidR="00672E81" w:rsidRPr="00041A95">
        <w:rPr>
          <w:color w:val="000000"/>
        </w:rPr>
        <w:t>LS</w:t>
      </w:r>
      <w:r w:rsidR="001E3C0B" w:rsidRPr="00BA07D7">
        <w:rPr>
          <w:color w:val="000000"/>
        </w:rPr>
        <w:t>N</w:t>
      </w:r>
      <w:r w:rsidR="00672E81" w:rsidRPr="00041A95">
        <w:rPr>
          <w:color w:val="000000"/>
        </w:rPr>
        <w:t xml:space="preserve"> 1</w:t>
      </w:r>
      <w:r w:rsidR="001E3C0B" w:rsidRPr="00BA07D7">
        <w:rPr>
          <w:color w:val="000000"/>
        </w:rPr>
        <w:t>04</w:t>
      </w:r>
      <w:r w:rsidRPr="00A31A25">
        <w:rPr>
          <w:color w:val="000000"/>
        </w:rPr>
        <w:t>. A check will be mailed to the address you provide on the reimbursement form.</w:t>
      </w:r>
      <w:r>
        <w:rPr>
          <w:color w:val="000000"/>
        </w:rPr>
        <w:t xml:space="preserve"> </w:t>
      </w:r>
    </w:p>
    <w:p w14:paraId="5CD91780" w14:textId="77777777" w:rsidR="00B514C9" w:rsidRDefault="00B514C9" w:rsidP="00B514C9">
      <w:pPr>
        <w:rPr>
          <w:color w:val="000000"/>
        </w:rPr>
      </w:pPr>
    </w:p>
    <w:p w14:paraId="0F67716E" w14:textId="77777777" w:rsidR="00B514C9" w:rsidRDefault="00B514C9" w:rsidP="00B514C9">
      <w:pPr>
        <w:rPr>
          <w:color w:val="000000"/>
        </w:rPr>
      </w:pPr>
      <w:r>
        <w:rPr>
          <w:color w:val="000000"/>
        </w:rPr>
        <w:t xml:space="preserve">If your purchase exceeds $50 we will create a purchase order for your reimbursement, which will be reviewed and processed by Contract and Procurement Services.  Your requisition form should include a justification of why it was necessary to make the purchase without going through the normal purchasing channels.  Include your original receipts and a credit card or checking account statement showing the applicable charge.  Please do not use cash as a means of payment.  Accounts Payable requires proof of purchase and payment in order to reimburse you.  You should use a permanent marker or correction fluid to obscure your account number. </w:t>
      </w:r>
    </w:p>
    <w:p w14:paraId="0E7739F8" w14:textId="77777777" w:rsidR="00B514C9" w:rsidRDefault="00B514C9" w:rsidP="00B514C9">
      <w:pPr>
        <w:rPr>
          <w:color w:val="000000"/>
        </w:rPr>
      </w:pPr>
    </w:p>
    <w:p w14:paraId="0EF78AA1" w14:textId="77777777" w:rsidR="00B514C9" w:rsidRDefault="00B514C9" w:rsidP="00B514C9">
      <w:pPr>
        <w:rPr>
          <w:color w:val="000000"/>
        </w:rPr>
      </w:pPr>
    </w:p>
    <w:p w14:paraId="06C78781" w14:textId="77777777" w:rsidR="00C35D6A" w:rsidRDefault="00C35D6A" w:rsidP="00B514C9">
      <w:pPr>
        <w:rPr>
          <w:color w:val="000000"/>
        </w:rPr>
      </w:pPr>
    </w:p>
    <w:p w14:paraId="011288C9" w14:textId="435E8BCE" w:rsidR="00B514C9" w:rsidRDefault="00B514C9" w:rsidP="00B514C9">
      <w:pPr>
        <w:rPr>
          <w:b/>
        </w:rPr>
      </w:pPr>
      <w:r>
        <w:rPr>
          <w:b/>
        </w:rPr>
        <w:t>Remember:</w:t>
      </w:r>
    </w:p>
    <w:p w14:paraId="1D263B33" w14:textId="478CEA66" w:rsidR="00D42880" w:rsidRPr="00BA07D7" w:rsidRDefault="00D42880" w:rsidP="00A9380A">
      <w:pPr>
        <w:pStyle w:val="ListParagraph"/>
        <w:numPr>
          <w:ilvl w:val="0"/>
          <w:numId w:val="20"/>
        </w:numPr>
        <w:rPr>
          <w:bCs/>
        </w:rPr>
      </w:pPr>
      <w:r w:rsidRPr="00BA07D7">
        <w:rPr>
          <w:bCs/>
        </w:rPr>
        <w:t xml:space="preserve">You </w:t>
      </w:r>
      <w:r w:rsidR="00B641C2">
        <w:rPr>
          <w:bCs/>
        </w:rPr>
        <w:t>will</w:t>
      </w:r>
      <w:r w:rsidR="00E05CC2" w:rsidRPr="00BA07D7">
        <w:rPr>
          <w:bCs/>
        </w:rPr>
        <w:t xml:space="preserve"> NOT</w:t>
      </w:r>
      <w:r w:rsidRPr="00BA07D7">
        <w:rPr>
          <w:bCs/>
        </w:rPr>
        <w:t xml:space="preserve"> be reimbursed for </w:t>
      </w:r>
      <w:r w:rsidR="00E05CC2" w:rsidRPr="00BA07D7">
        <w:rPr>
          <w:bCs/>
        </w:rPr>
        <w:t>supplies</w:t>
      </w:r>
      <w:r w:rsidRPr="00BA07D7">
        <w:rPr>
          <w:bCs/>
        </w:rPr>
        <w:t xml:space="preserve"> delivered to your home.</w:t>
      </w:r>
    </w:p>
    <w:p w14:paraId="3F162A16" w14:textId="77777777" w:rsidR="00B514C9" w:rsidRDefault="00B514C9" w:rsidP="00B514C9">
      <w:pPr>
        <w:rPr>
          <w:color w:val="000000"/>
        </w:rPr>
      </w:pPr>
    </w:p>
    <w:p w14:paraId="50596822" w14:textId="77777777" w:rsidR="00B514C9" w:rsidRDefault="00B514C9" w:rsidP="00A9380A">
      <w:pPr>
        <w:numPr>
          <w:ilvl w:val="0"/>
          <w:numId w:val="18"/>
        </w:numPr>
        <w:rPr>
          <w:color w:val="000000"/>
        </w:rPr>
      </w:pPr>
      <w:r>
        <w:rPr>
          <w:color w:val="000000"/>
        </w:rPr>
        <w:lastRenderedPageBreak/>
        <w:t xml:space="preserve">Only original receipts are acceptable.  </w:t>
      </w:r>
      <w:r>
        <w:rPr>
          <w:b/>
          <w:color w:val="000000"/>
        </w:rPr>
        <w:t>NO COPIES</w:t>
      </w:r>
      <w:r>
        <w:rPr>
          <w:color w:val="000000"/>
        </w:rPr>
        <w:t>. If you do not have a receipt a copy of the front and back of a cancelled check is allowable.</w:t>
      </w:r>
    </w:p>
    <w:p w14:paraId="10FCB300" w14:textId="77777777" w:rsidR="00B514C9" w:rsidRDefault="00B514C9" w:rsidP="00B514C9">
      <w:pPr>
        <w:rPr>
          <w:color w:val="000000"/>
        </w:rPr>
      </w:pPr>
    </w:p>
    <w:p w14:paraId="496BC7E3" w14:textId="77777777" w:rsidR="00B514C9" w:rsidRDefault="00B514C9" w:rsidP="00A9380A">
      <w:pPr>
        <w:numPr>
          <w:ilvl w:val="0"/>
          <w:numId w:val="18"/>
        </w:numPr>
        <w:rPr>
          <w:color w:val="000000"/>
        </w:rPr>
      </w:pPr>
      <w:r>
        <w:rPr>
          <w:color w:val="000000"/>
        </w:rPr>
        <w:t xml:space="preserve">Only purchased items used in field or lab work are acceptable; travel, transportation and food receipts will not be accepted, as they are handled through a separate travel process. </w:t>
      </w:r>
    </w:p>
    <w:p w14:paraId="46E034D8" w14:textId="77777777" w:rsidR="00B514C9" w:rsidRDefault="00B514C9" w:rsidP="00B514C9">
      <w:pPr>
        <w:rPr>
          <w:color w:val="000000"/>
        </w:rPr>
      </w:pPr>
    </w:p>
    <w:p w14:paraId="22581318" w14:textId="77777777" w:rsidR="00B514C9" w:rsidRDefault="00B514C9" w:rsidP="00A9380A">
      <w:pPr>
        <w:numPr>
          <w:ilvl w:val="0"/>
          <w:numId w:val="18"/>
        </w:numPr>
        <w:rPr>
          <w:color w:val="000000"/>
        </w:rPr>
      </w:pPr>
      <w:r>
        <w:rPr>
          <w:color w:val="000000"/>
        </w:rPr>
        <w:t>Receipts from prior fiscal years will not be honored. The fiscal year is July 1 through June 30.</w:t>
      </w:r>
    </w:p>
    <w:p w14:paraId="27E14448" w14:textId="77777777" w:rsidR="00B514C9" w:rsidRDefault="00B514C9" w:rsidP="00B514C9">
      <w:pPr>
        <w:rPr>
          <w:color w:val="000000"/>
        </w:rPr>
      </w:pPr>
    </w:p>
    <w:p w14:paraId="0805395A" w14:textId="77777777" w:rsidR="00B514C9" w:rsidRDefault="00B514C9" w:rsidP="00A9380A">
      <w:pPr>
        <w:numPr>
          <w:ilvl w:val="0"/>
          <w:numId w:val="18"/>
        </w:numPr>
        <w:rPr>
          <w:color w:val="000000"/>
        </w:rPr>
      </w:pPr>
      <w:r>
        <w:rPr>
          <w:color w:val="000000"/>
        </w:rPr>
        <w:t xml:space="preserve">All expenditures </w:t>
      </w:r>
      <w:r w:rsidRPr="002D6B59">
        <w:rPr>
          <w:b/>
          <w:color w:val="C00000"/>
          <w:u w:val="single"/>
        </w:rPr>
        <w:t>must be pre-approved</w:t>
      </w:r>
      <w:r>
        <w:rPr>
          <w:color w:val="000000"/>
        </w:rPr>
        <w:t>.</w:t>
      </w:r>
    </w:p>
    <w:p w14:paraId="4B75F834" w14:textId="77777777" w:rsidR="00B514C9" w:rsidRDefault="00B514C9" w:rsidP="00B514C9">
      <w:pPr>
        <w:rPr>
          <w:color w:val="000000"/>
        </w:rPr>
      </w:pPr>
    </w:p>
    <w:p w14:paraId="07BFB9D0" w14:textId="77777777" w:rsidR="00B514C9" w:rsidRDefault="00B514C9" w:rsidP="00B514C9">
      <w:pPr>
        <w:rPr>
          <w:color w:val="000000"/>
        </w:rPr>
      </w:pPr>
      <w:r>
        <w:rPr>
          <w:color w:val="000000"/>
        </w:rPr>
        <w:t>Even though the end of the fiscal year is June 30th, the deadline for purchasing is the end of May.  The early deadline is imposed by the university to allow purchase orders to be processed and items delivered prior to the end of the fiscal year.  In addition, the State sometimes imposes an earlier “freeze” on purchasing when it appears that a budget deficit may.  Therefore, make sure you submit purchase order requests early in the spring semester.</w:t>
      </w:r>
    </w:p>
    <w:p w14:paraId="614808A6" w14:textId="77777777" w:rsidR="00B514C9" w:rsidRDefault="00B514C9" w:rsidP="00B514C9">
      <w:pPr>
        <w:rPr>
          <w:color w:val="000000"/>
        </w:rPr>
      </w:pPr>
    </w:p>
    <w:p w14:paraId="2380A8F7" w14:textId="20DFD252" w:rsidR="00B514C9" w:rsidRDefault="00B514C9" w:rsidP="00B514C9">
      <w:pPr>
        <w:rPr>
          <w:color w:val="000000"/>
        </w:rPr>
      </w:pPr>
      <w:r>
        <w:rPr>
          <w:color w:val="000000"/>
        </w:rPr>
        <w:t>If you fin</w:t>
      </w:r>
      <w:r w:rsidR="00D16C30">
        <w:rPr>
          <w:color w:val="000000"/>
        </w:rPr>
        <w:t xml:space="preserve">d that you have underestimated </w:t>
      </w:r>
      <w:r>
        <w:rPr>
          <w:color w:val="000000"/>
        </w:rPr>
        <w:t xml:space="preserve">the funds necessary to carry out your research, don’t hesitate to discuss the problem with the JDPE Coordinator. Although there is no assurance that additional funds will be available, we can often help. On the other hand, if you need less money than you were allocated, please let the </w:t>
      </w:r>
      <w:r w:rsidR="00AF6DE4">
        <w:rPr>
          <w:color w:val="000000"/>
        </w:rPr>
        <w:t>coordinator</w:t>
      </w:r>
      <w:r>
        <w:rPr>
          <w:color w:val="000000"/>
        </w:rPr>
        <w:t xml:space="preserve"> know as soon as possible so the funds can be reallocated for another use. </w:t>
      </w:r>
    </w:p>
    <w:p w14:paraId="19DECB59" w14:textId="77777777" w:rsidR="00B514C9" w:rsidRDefault="00B514C9" w:rsidP="00B514C9">
      <w:pPr>
        <w:rPr>
          <w:color w:val="000000"/>
        </w:rPr>
      </w:pPr>
    </w:p>
    <w:p w14:paraId="07E2207D" w14:textId="004AC324" w:rsidR="009100FC" w:rsidRDefault="00B514C9" w:rsidP="00B514C9">
      <w:pPr>
        <w:rPr>
          <w:b/>
        </w:rPr>
      </w:pPr>
      <w:r>
        <w:rPr>
          <w:b/>
        </w:rPr>
        <w:t>Please note the Biology Department contact for purchasing is:</w:t>
      </w:r>
      <w:r w:rsidR="00C157F6">
        <w:rPr>
          <w:b/>
        </w:rPr>
        <w:t xml:space="preserve"> </w:t>
      </w:r>
      <w:r w:rsidR="00AD7D9F">
        <w:rPr>
          <w:b/>
        </w:rPr>
        <w:t>Brenda Godinez</w:t>
      </w:r>
      <w:r w:rsidR="00C157F6">
        <w:rPr>
          <w:b/>
        </w:rPr>
        <w:t>. P</w:t>
      </w:r>
      <w:r w:rsidR="009100FC">
        <w:rPr>
          <w:b/>
        </w:rPr>
        <w:t>lease su</w:t>
      </w:r>
      <w:r w:rsidR="009551E8">
        <w:rPr>
          <w:b/>
        </w:rPr>
        <w:t>bmit all your requests to her</w:t>
      </w:r>
      <w:r w:rsidR="009100FC">
        <w:rPr>
          <w:b/>
        </w:rPr>
        <w:t xml:space="preserve"> for processing</w:t>
      </w:r>
      <w:r w:rsidR="00B641C2">
        <w:rPr>
          <w:b/>
        </w:rPr>
        <w:t xml:space="preserve">, </w:t>
      </w:r>
      <w:r w:rsidR="009100FC">
        <w:rPr>
          <w:b/>
        </w:rPr>
        <w:t>tracking</w:t>
      </w:r>
      <w:r w:rsidR="00B641C2">
        <w:rPr>
          <w:b/>
        </w:rPr>
        <w:t>,</w:t>
      </w:r>
      <w:r w:rsidR="009100FC">
        <w:rPr>
          <w:b/>
        </w:rPr>
        <w:t xml:space="preserve"> </w:t>
      </w:r>
      <w:r w:rsidR="00B641C2">
        <w:rPr>
          <w:b/>
        </w:rPr>
        <w:t>and t</w:t>
      </w:r>
      <w:r w:rsidR="009100FC">
        <w:rPr>
          <w:b/>
        </w:rPr>
        <w:t>hen the purchase will be completed</w:t>
      </w:r>
      <w:r w:rsidR="00B641C2">
        <w:rPr>
          <w:b/>
        </w:rPr>
        <w:t>.</w:t>
      </w:r>
    </w:p>
    <w:p w14:paraId="090505C0" w14:textId="77777777" w:rsidR="00B514C9" w:rsidRDefault="00B514C9" w:rsidP="00B514C9">
      <w:pPr>
        <w:rPr>
          <w:color w:val="000000"/>
        </w:rPr>
      </w:pPr>
    </w:p>
    <w:bookmarkEnd w:id="10"/>
    <w:p w14:paraId="20BA3BEB" w14:textId="77777777" w:rsidR="00B514C9" w:rsidRDefault="00B514C9" w:rsidP="00B514C9">
      <w:pPr>
        <w:pStyle w:val="Heading1"/>
        <w:rPr>
          <w:rFonts w:ascii="Times New Roman" w:hAnsi="Times New Roman"/>
          <w:color w:val="000000"/>
          <w:szCs w:val="24"/>
        </w:rPr>
      </w:pPr>
      <w:r>
        <w:rPr>
          <w:rFonts w:ascii="Times New Roman" w:hAnsi="Times New Roman"/>
          <w:b w:val="0"/>
          <w:caps w:val="0"/>
          <w:szCs w:val="24"/>
        </w:rPr>
        <w:br w:type="page"/>
      </w:r>
      <w:bookmarkStart w:id="11" w:name="_Toc490840294"/>
      <w:r>
        <w:rPr>
          <w:rFonts w:ascii="Times New Roman" w:hAnsi="Times New Roman"/>
          <w:color w:val="000000"/>
          <w:szCs w:val="24"/>
        </w:rPr>
        <w:lastRenderedPageBreak/>
        <w:t>UC Davis Connection</w:t>
      </w:r>
      <w:bookmarkEnd w:id="11"/>
    </w:p>
    <w:p w14:paraId="23995D72" w14:textId="77777777" w:rsidR="00B514C9" w:rsidRDefault="00B514C9" w:rsidP="00B514C9">
      <w:pPr>
        <w:pStyle w:val="Heading4"/>
        <w:rPr>
          <w:rFonts w:ascii="Times New Roman" w:eastAsia="Times" w:hAnsi="Times New Roman"/>
          <w:color w:val="000000"/>
          <w:szCs w:val="24"/>
        </w:rPr>
      </w:pPr>
      <w:r>
        <w:rPr>
          <w:rFonts w:ascii="Times New Roman" w:eastAsia="Times" w:hAnsi="Times New Roman"/>
          <w:color w:val="000000"/>
          <w:szCs w:val="24"/>
        </w:rPr>
        <w:t>The Year at UCD</w:t>
      </w:r>
    </w:p>
    <w:p w14:paraId="4DA2A54C" w14:textId="77777777" w:rsidR="00B514C9" w:rsidRDefault="00B514C9" w:rsidP="00B514C9">
      <w:pPr>
        <w:tabs>
          <w:tab w:val="left" w:pos="720"/>
        </w:tabs>
        <w:rPr>
          <w:color w:val="000000"/>
        </w:rPr>
      </w:pPr>
    </w:p>
    <w:p w14:paraId="73AC2800" w14:textId="77777777" w:rsidR="00B514C9" w:rsidRDefault="00B514C9" w:rsidP="00B514C9">
      <w:pPr>
        <w:tabs>
          <w:tab w:val="left" w:pos="720"/>
        </w:tabs>
        <w:rPr>
          <w:color w:val="000000"/>
        </w:rPr>
      </w:pPr>
      <w:r>
        <w:rPr>
          <w:color w:val="000000"/>
        </w:rPr>
        <w:t xml:space="preserve">All students must spend an academic year on the UC Davis campus.  Usually this is the second year of residency, although occasionally it is the first year.  It is very important to let </w:t>
      </w:r>
      <w:r w:rsidR="008215B9">
        <w:rPr>
          <w:color w:val="000000"/>
        </w:rPr>
        <w:t>the</w:t>
      </w:r>
      <w:r>
        <w:rPr>
          <w:color w:val="000000"/>
        </w:rPr>
        <w:t xml:space="preserve"> GGE Graduate Program Coordinator know the quarter you plan to register at UCD.   Unless otherwise approved, your record will be activated at UCD in order for you to register at UCD in your second year.  Having the “Davis experience” early in your training is important if it is to be most beneficial to you.  Postponement of this requirement beyond the second year requires an exception to policy.</w:t>
      </w:r>
    </w:p>
    <w:p w14:paraId="2E878E93" w14:textId="77777777" w:rsidR="00B514C9" w:rsidRDefault="00B514C9" w:rsidP="00B514C9">
      <w:pPr>
        <w:tabs>
          <w:tab w:val="left" w:pos="720"/>
        </w:tabs>
        <w:rPr>
          <w:color w:val="000000"/>
        </w:rPr>
      </w:pPr>
    </w:p>
    <w:p w14:paraId="21755992" w14:textId="77777777" w:rsidR="00B514C9" w:rsidRDefault="00B514C9" w:rsidP="00B514C9">
      <w:pPr>
        <w:tabs>
          <w:tab w:val="left" w:pos="720"/>
        </w:tabs>
        <w:rPr>
          <w:color w:val="000000"/>
        </w:rPr>
      </w:pPr>
      <w:r>
        <w:rPr>
          <w:color w:val="000000"/>
        </w:rPr>
        <w:t>A major objective during your year at Davis is fulfilling the program of study of the JDPE as described in the Curriculum section of the UCD “New Student Handbook of Degree Requirements” (it is very important that you review this information carefully).  In addition, this is your opportunity to become acquainted with UCD faculty members, some of whom will serve on your qualifying exam and dissertation committees.</w:t>
      </w:r>
    </w:p>
    <w:p w14:paraId="2DFA0A69" w14:textId="77777777" w:rsidR="00B514C9" w:rsidRDefault="00B514C9" w:rsidP="00B514C9">
      <w:pPr>
        <w:tabs>
          <w:tab w:val="left" w:pos="720"/>
        </w:tabs>
        <w:rPr>
          <w:color w:val="000000"/>
        </w:rPr>
      </w:pPr>
    </w:p>
    <w:p w14:paraId="6C6E25D9" w14:textId="77777777" w:rsidR="00B514C9" w:rsidRDefault="00B514C9" w:rsidP="00B514C9">
      <w:pPr>
        <w:tabs>
          <w:tab w:val="left" w:pos="720"/>
        </w:tabs>
        <w:rPr>
          <w:color w:val="000000"/>
        </w:rPr>
      </w:pPr>
      <w:r>
        <w:rPr>
          <w:color w:val="000000"/>
        </w:rPr>
        <w:t xml:space="preserve">The Graduate Group in Ecology hosts </w:t>
      </w:r>
      <w:r w:rsidR="00673F8C">
        <w:rPr>
          <w:color w:val="000000"/>
        </w:rPr>
        <w:t>an</w:t>
      </w:r>
      <w:r>
        <w:rPr>
          <w:color w:val="000000"/>
        </w:rPr>
        <w:t xml:space="preserve"> orientation for new graduate students</w:t>
      </w:r>
      <w:r w:rsidR="00673F8C">
        <w:rPr>
          <w:color w:val="000000"/>
        </w:rPr>
        <w:t xml:space="preserve"> the year they are at UCD</w:t>
      </w:r>
      <w:r>
        <w:rPr>
          <w:color w:val="000000"/>
        </w:rPr>
        <w:t>, which you will attend the first semester of your residency.  This will provide you with an overview of the program from the beginning of program of study.  Students should be accompanied by their Major Professor.  When you start your first quarter at UCD, you are considered to be “new” and are encouraged to attend this orientation again.  Many important, practical topics are covered.  You will be notified of the date, time and location of the UCD orientation via e-mail from the GGE Graduate Program Coordinator.</w:t>
      </w:r>
    </w:p>
    <w:p w14:paraId="58AEEF84" w14:textId="77777777" w:rsidR="00B514C9" w:rsidRDefault="00B514C9" w:rsidP="00B514C9">
      <w:pPr>
        <w:tabs>
          <w:tab w:val="left" w:pos="720"/>
        </w:tabs>
        <w:jc w:val="center"/>
        <w:rPr>
          <w:color w:val="000000"/>
        </w:rPr>
      </w:pPr>
    </w:p>
    <w:p w14:paraId="4A277431" w14:textId="75F46859" w:rsidR="00B514C9" w:rsidRDefault="00B514C9" w:rsidP="00B514C9">
      <w:pPr>
        <w:tabs>
          <w:tab w:val="left" w:pos="720"/>
        </w:tabs>
        <w:rPr>
          <w:color w:val="000000"/>
        </w:rPr>
      </w:pPr>
      <w:r>
        <w:rPr>
          <w:color w:val="000000"/>
        </w:rPr>
        <w:t xml:space="preserve">While at Davis, your Major Professor will continue to provide mentorship and work with you to provide guidance for financial support.  Your Guidance Committee will be composed </w:t>
      </w:r>
      <w:r w:rsidR="00AF6DE4">
        <w:rPr>
          <w:color w:val="000000"/>
        </w:rPr>
        <w:t>of</w:t>
      </w:r>
      <w:r>
        <w:rPr>
          <w:color w:val="000000"/>
        </w:rPr>
        <w:t xml:space="preserve"> 1) your Major Professor who serves as the chair of your Guidance Committee and Dissertation Committee, 2) the UCD Area of Emphasis </w:t>
      </w:r>
      <w:r>
        <w:t>Adviser</w:t>
      </w:r>
      <w:r>
        <w:rPr>
          <w:color w:val="000000"/>
        </w:rPr>
        <w:t xml:space="preserve">, and 3) a second UCD faculty member who will serve as the third member of your Guidance Committee and who also serves as your UCD host.  </w:t>
      </w:r>
      <w:r>
        <w:t>There are no specific rules regarding how this person is selected, though the choice will generally be made with the advice and concurrence of your Major Professor.</w:t>
      </w:r>
      <w:r>
        <w:rPr>
          <w:color w:val="000000"/>
        </w:rPr>
        <w:t xml:space="preserve">  We encourage you to talk to UCD faculty members about their research interests when you go to Davis for </w:t>
      </w:r>
      <w:r w:rsidR="00AF6DE4">
        <w:rPr>
          <w:color w:val="000000"/>
        </w:rPr>
        <w:t>orientation and</w:t>
      </w:r>
      <w:r>
        <w:rPr>
          <w:color w:val="000000"/>
        </w:rPr>
        <w:t xml:space="preserve"> begin to determine who might be willing to serve as your UCD host.  We also encourage your Major Professor to accompany you on this visit.</w:t>
      </w:r>
    </w:p>
    <w:p w14:paraId="66A16273" w14:textId="77777777" w:rsidR="00B514C9" w:rsidRDefault="00B514C9" w:rsidP="00B514C9">
      <w:pPr>
        <w:tabs>
          <w:tab w:val="left" w:pos="720"/>
        </w:tabs>
        <w:rPr>
          <w:color w:val="000000"/>
        </w:rPr>
      </w:pPr>
    </w:p>
    <w:p w14:paraId="584AD022" w14:textId="77777777" w:rsidR="00B514C9" w:rsidRDefault="00B514C9" w:rsidP="00B514C9">
      <w:pPr>
        <w:tabs>
          <w:tab w:val="left" w:pos="720"/>
        </w:tabs>
        <w:rPr>
          <w:color w:val="000000"/>
        </w:rPr>
      </w:pPr>
      <w:r>
        <w:rPr>
          <w:color w:val="000000"/>
        </w:rPr>
        <w:t xml:space="preserve">During your year at Davis, you will not have any teaching obligations.  However, you are expected to assist your Davis host in a graduate/research assistant (Graduate Student Researcher-GSR) capacity, such as helping with fieldwork, processing samples, or data analysis.  This will not only give you more insight into the field of ecology but will help repay the Davis host for assisting JDPE students.  In the best of circumstances, you can develop a working relationship that is in your best interest as well as that of your Major Professor and Davis host.  A joint publication would be a laudable outcome of your year at UCD. </w:t>
      </w:r>
    </w:p>
    <w:p w14:paraId="491F99F1" w14:textId="77777777" w:rsidR="00B514C9" w:rsidRDefault="00B514C9" w:rsidP="00B514C9">
      <w:pPr>
        <w:rPr>
          <w:color w:val="000000"/>
        </w:rPr>
      </w:pPr>
    </w:p>
    <w:p w14:paraId="5C619A7A" w14:textId="3C540968" w:rsidR="00B514C9" w:rsidRDefault="00B514C9" w:rsidP="00B514C9">
      <w:pPr>
        <w:rPr>
          <w:color w:val="000000"/>
        </w:rPr>
      </w:pPr>
      <w:r>
        <w:rPr>
          <w:color w:val="000000"/>
        </w:rPr>
        <w:t xml:space="preserve">JDPE students are therefore expected to assist UCD Hosts in their research for up to 20 hrs/week.  The number of hours and the responsibilities at UCD should be discussed and agreed to by your Major Professor, and your UCD host in the semester before you go to Davis.  In some cases, the course load while at UCD may prohibit this level of time commitment.  Your Major Professor and UCD host must agree on any reduction to the GSR commitment.  (Discuss this section with your UCD </w:t>
      </w:r>
      <w:r w:rsidR="00AF6DE4">
        <w:rPr>
          <w:color w:val="000000"/>
        </w:rPr>
        <w:t>host and</w:t>
      </w:r>
      <w:r>
        <w:rPr>
          <w:color w:val="000000"/>
        </w:rPr>
        <w:t xml:space="preserve"> give a copy of this section to him/her).  In the ideal case, the student will work in an area that combines the research interests of the student, the UCD host, and your Major Professor.  This collaboration is highly encouraged, as is the subsequent publication of joint paper(s) resulting from this GSR experience.  The JD Coordinator must approve the plan for the GSR at Davis.</w:t>
      </w:r>
    </w:p>
    <w:p w14:paraId="277011B0" w14:textId="77777777" w:rsidR="00B514C9" w:rsidRDefault="00B514C9" w:rsidP="00B514C9">
      <w:pPr>
        <w:rPr>
          <w:color w:val="000000"/>
        </w:rPr>
      </w:pPr>
    </w:p>
    <w:p w14:paraId="11635ED6" w14:textId="77777777" w:rsidR="00B514C9" w:rsidRDefault="00B514C9" w:rsidP="00B514C9">
      <w:pPr>
        <w:pStyle w:val="Heading1"/>
        <w:rPr>
          <w:rFonts w:ascii="Times New Roman" w:hAnsi="Times New Roman"/>
          <w:color w:val="000000"/>
          <w:szCs w:val="24"/>
        </w:rPr>
      </w:pPr>
      <w:bookmarkStart w:id="12" w:name="_Toc490840295"/>
      <w:r>
        <w:rPr>
          <w:rFonts w:ascii="Times New Roman" w:hAnsi="Times New Roman"/>
          <w:color w:val="000000"/>
          <w:szCs w:val="24"/>
        </w:rPr>
        <w:lastRenderedPageBreak/>
        <w:t>Joint Doctoral Program Degree Requirements</w:t>
      </w:r>
      <w:bookmarkEnd w:id="12"/>
    </w:p>
    <w:p w14:paraId="2C39FFAD" w14:textId="77777777" w:rsidR="00B514C9" w:rsidRDefault="00B514C9" w:rsidP="00B514C9">
      <w:pPr>
        <w:tabs>
          <w:tab w:val="left" w:pos="720"/>
        </w:tabs>
        <w:rPr>
          <w:color w:val="000000"/>
        </w:rPr>
      </w:pPr>
    </w:p>
    <w:p w14:paraId="481251B6" w14:textId="77777777" w:rsidR="00B514C9" w:rsidRDefault="00B514C9" w:rsidP="00B514C9">
      <w:pPr>
        <w:rPr>
          <w:color w:val="000000"/>
        </w:rPr>
      </w:pPr>
      <w:r>
        <w:rPr>
          <w:color w:val="000000"/>
        </w:rPr>
        <w:t xml:space="preserve">Completion of Joint Doctoral Program degree requirements requires the joint satisfaction of both the SDSU degree requirements, as described in the </w:t>
      </w:r>
      <w:r>
        <w:rPr>
          <w:i/>
          <w:color w:val="000000"/>
        </w:rPr>
        <w:t>Bulletin of the Graduate Division</w:t>
      </w:r>
      <w:r>
        <w:rPr>
          <w:color w:val="000000"/>
        </w:rPr>
        <w:t xml:space="preserve">, and the UCD degree requirements, as described in the “New Student Handbook of Degree Requirements”.  However, some issues have been identified that are particular to the </w:t>
      </w:r>
      <w:r>
        <w:rPr>
          <w:i/>
          <w:color w:val="000000"/>
        </w:rPr>
        <w:t>joint</w:t>
      </w:r>
      <w:r>
        <w:rPr>
          <w:color w:val="000000"/>
        </w:rPr>
        <w:t xml:space="preserve"> nature of the JD program.  These are listed below:</w:t>
      </w:r>
    </w:p>
    <w:p w14:paraId="01D57FFF" w14:textId="77777777" w:rsidR="00B514C9" w:rsidRDefault="00B514C9" w:rsidP="00B514C9">
      <w:pPr>
        <w:rPr>
          <w:color w:val="000000"/>
        </w:rPr>
      </w:pPr>
    </w:p>
    <w:p w14:paraId="769C1B0C" w14:textId="77777777" w:rsidR="00B514C9" w:rsidRDefault="00B514C9" w:rsidP="00B514C9">
      <w:pPr>
        <w:rPr>
          <w:b/>
          <w:color w:val="000000"/>
        </w:rPr>
      </w:pPr>
      <w:r>
        <w:rPr>
          <w:b/>
          <w:color w:val="000000"/>
        </w:rPr>
        <w:t>1. Composition of Qualifying Exam and Dissertation Committees</w:t>
      </w:r>
    </w:p>
    <w:p w14:paraId="24D54863" w14:textId="77777777" w:rsidR="00B514C9" w:rsidRDefault="00B514C9" w:rsidP="00B514C9">
      <w:pPr>
        <w:rPr>
          <w:color w:val="000000"/>
        </w:rPr>
      </w:pPr>
      <w:r>
        <w:rPr>
          <w:color w:val="000000"/>
        </w:rPr>
        <w:t>UCD Graduate Council guidelines for Joint Programs between CSU campuses and UCD campus establishes that the QE and Dissertation committees, "shall normally be composed of at least four Joint Graduate Group members, two from the CSU campus and two from UCD. Under exceptional circumstances, and upon approval of both graduate authorities, the Joint Doctoral Committee may include one member from outside the Joint Graduate Group or from another university."</w:t>
      </w:r>
    </w:p>
    <w:p w14:paraId="2546C30D" w14:textId="77777777" w:rsidR="00B514C9" w:rsidRDefault="00B514C9" w:rsidP="00B514C9">
      <w:pPr>
        <w:rPr>
          <w:color w:val="000000"/>
        </w:rPr>
      </w:pPr>
    </w:p>
    <w:p w14:paraId="26B58F55" w14:textId="77777777" w:rsidR="00B514C9" w:rsidRDefault="00B514C9" w:rsidP="00B514C9">
      <w:pPr>
        <w:rPr>
          <w:color w:val="000000"/>
        </w:rPr>
      </w:pPr>
      <w:r>
        <w:rPr>
          <w:color w:val="000000"/>
        </w:rPr>
        <w:t xml:space="preserve">The UCD “New Student Handbook of Degree Requirements” section on “Thesis, Qualifying Examination, and Dissertation Committees” does not state this requirement.  However, students who assemble Qualifying or Dissertation committees consisting solely of UCD faculty are </w:t>
      </w:r>
      <w:r>
        <w:rPr>
          <w:i/>
          <w:color w:val="000000"/>
        </w:rPr>
        <w:t>not</w:t>
      </w:r>
      <w:r>
        <w:rPr>
          <w:color w:val="000000"/>
        </w:rPr>
        <w:t xml:space="preserve"> compliant with Joint Doctoral Degree Requirements.</w:t>
      </w:r>
    </w:p>
    <w:p w14:paraId="1E487FE8" w14:textId="77777777" w:rsidR="00B514C9" w:rsidRDefault="00B514C9" w:rsidP="00B514C9">
      <w:pPr>
        <w:rPr>
          <w:b/>
          <w:color w:val="000000"/>
        </w:rPr>
      </w:pPr>
    </w:p>
    <w:p w14:paraId="5E5F9A75" w14:textId="77777777" w:rsidR="00B514C9" w:rsidRDefault="00B514C9" w:rsidP="00B514C9">
      <w:pPr>
        <w:rPr>
          <w:b/>
          <w:color w:val="000000"/>
        </w:rPr>
      </w:pPr>
      <w:r>
        <w:rPr>
          <w:b/>
          <w:color w:val="000000"/>
        </w:rPr>
        <w:t>2. Format of Dissertation</w:t>
      </w:r>
    </w:p>
    <w:p w14:paraId="0BCAA1A3" w14:textId="0B234327" w:rsidR="00B514C9" w:rsidRDefault="00B514C9" w:rsidP="00B514C9">
      <w:pPr>
        <w:rPr>
          <w:color w:val="0000FF"/>
          <w:u w:val="single"/>
        </w:rPr>
      </w:pPr>
      <w:r>
        <w:rPr>
          <w:color w:val="000000"/>
        </w:rPr>
        <w:t xml:space="preserve">It is your responsibility to check the UCD Dissertation format requirements.  Please refer to </w:t>
      </w:r>
      <w:hyperlink r:id="rId72" w:history="1">
        <w:r w:rsidR="006E632E" w:rsidRPr="006E632E">
          <w:rPr>
            <w:color w:val="0000FF"/>
            <w:u w:val="single"/>
          </w:rPr>
          <w:t>https://ecology.ucdavis.ed</w:t>
        </w:r>
        <w:r w:rsidR="006E632E" w:rsidRPr="006E632E">
          <w:rPr>
            <w:color w:val="0000FF"/>
            <w:u w:val="single"/>
          </w:rPr>
          <w:t>u/degree-requirements</w:t>
        </w:r>
      </w:hyperlink>
    </w:p>
    <w:p w14:paraId="62D3EF88" w14:textId="77990F5E" w:rsidR="007E6E00" w:rsidRDefault="007E6E00" w:rsidP="00B514C9">
      <w:pPr>
        <w:rPr>
          <w:color w:val="0000FF"/>
          <w:u w:val="single"/>
        </w:rPr>
      </w:pPr>
    </w:p>
    <w:p w14:paraId="0EA673C7" w14:textId="77777777" w:rsidR="007E6E00" w:rsidRPr="00041102" w:rsidRDefault="007E6E00" w:rsidP="007E6E00">
      <w:pPr>
        <w:widowControl w:val="0"/>
        <w:kinsoku w:val="0"/>
        <w:overflowPunct w:val="0"/>
        <w:autoSpaceDE w:val="0"/>
        <w:autoSpaceDN w:val="0"/>
        <w:adjustRightInd w:val="0"/>
        <w:spacing w:before="6"/>
        <w:rPr>
          <w:rFonts w:ascii="Bell MT" w:hAnsi="Bell MT" w:cs="Bell MT"/>
          <w:b/>
          <w:bCs/>
          <w:spacing w:val="-2"/>
        </w:rPr>
      </w:pPr>
      <w:r w:rsidRPr="00041102">
        <w:rPr>
          <w:rFonts w:ascii="Bell MT" w:hAnsi="Bell MT" w:cs="Bell MT"/>
          <w:b/>
          <w:bCs/>
          <w:spacing w:val="-2"/>
        </w:rPr>
        <w:t>Forms:</w:t>
      </w:r>
    </w:p>
    <w:p w14:paraId="22B44DBF" w14:textId="1ABCB32B" w:rsidR="007E6E00" w:rsidRPr="00041102" w:rsidRDefault="007E6E00" w:rsidP="007E6E00">
      <w:pPr>
        <w:widowControl w:val="0"/>
        <w:kinsoku w:val="0"/>
        <w:overflowPunct w:val="0"/>
        <w:autoSpaceDE w:val="0"/>
        <w:autoSpaceDN w:val="0"/>
        <w:adjustRightInd w:val="0"/>
        <w:spacing w:before="6"/>
        <w:rPr>
          <w:rFonts w:ascii="Bell MT" w:hAnsi="Bell MT" w:cs="Bell MT"/>
          <w:color w:val="0000FF"/>
          <w:spacing w:val="-2"/>
        </w:rPr>
      </w:pPr>
      <w:hyperlink r:id="rId73" w:history="1">
        <w:r w:rsidRPr="004441D6">
          <w:rPr>
            <w:rStyle w:val="Hyperlink"/>
            <w:rFonts w:ascii="Bell MT" w:hAnsi="Bell MT" w:cs="Bell MT"/>
            <w:spacing w:val="-2"/>
          </w:rPr>
          <w:t>https://grad.ucdavis.edu/forms</w:t>
        </w:r>
      </w:hyperlink>
    </w:p>
    <w:p w14:paraId="7262579A" w14:textId="77777777" w:rsidR="00E1300C" w:rsidRDefault="00E1300C"/>
    <w:p w14:paraId="30B41CA1" w14:textId="77777777" w:rsidR="00E1300C" w:rsidRPr="0044266A" w:rsidRDefault="0044266A">
      <w:pPr>
        <w:jc w:val="center"/>
        <w:rPr>
          <w:b/>
          <w:sz w:val="32"/>
          <w:szCs w:val="32"/>
        </w:rPr>
      </w:pPr>
      <w:r w:rsidRPr="0044266A">
        <w:rPr>
          <w:b/>
          <w:sz w:val="32"/>
          <w:szCs w:val="32"/>
        </w:rPr>
        <w:t>Resources</w:t>
      </w:r>
    </w:p>
    <w:p w14:paraId="08BB1E63" w14:textId="77777777" w:rsidR="00D018FA" w:rsidRPr="00BA07D7" w:rsidRDefault="0044266A">
      <w:pPr>
        <w:rPr>
          <w:b/>
          <w:bCs/>
        </w:rPr>
      </w:pPr>
      <w:r w:rsidRPr="00BA07D7">
        <w:rPr>
          <w:b/>
          <w:bCs/>
        </w:rPr>
        <w:t>Travel:</w:t>
      </w:r>
    </w:p>
    <w:p w14:paraId="0D8983E6" w14:textId="77777777" w:rsidR="00D018FA" w:rsidRDefault="003E621E">
      <w:hyperlink r:id="rId74" w:history="1">
        <w:r w:rsidR="0044266A" w:rsidRPr="0044266A">
          <w:rPr>
            <w:color w:val="0000FF"/>
            <w:u w:val="single"/>
          </w:rPr>
          <w:t>https://bfa.sdsu.edu/financial/travel/t2andtec</w:t>
        </w:r>
      </w:hyperlink>
    </w:p>
    <w:p w14:paraId="6F95D06A" w14:textId="77777777" w:rsidR="0044266A" w:rsidRDefault="0044266A"/>
    <w:p w14:paraId="616965BF" w14:textId="77777777" w:rsidR="00E1300C" w:rsidRDefault="003E621E">
      <w:hyperlink r:id="rId75" w:history="1">
        <w:r w:rsidR="0044266A" w:rsidRPr="0044266A">
          <w:rPr>
            <w:color w:val="0000FF"/>
            <w:u w:val="single"/>
          </w:rPr>
          <w:t>https://bfa.sdsu.edu/financial/travel/forms</w:t>
        </w:r>
      </w:hyperlink>
    </w:p>
    <w:p w14:paraId="23713850" w14:textId="77777777" w:rsidR="0044266A" w:rsidRDefault="0044266A"/>
    <w:p w14:paraId="498A2C6E" w14:textId="77777777" w:rsidR="0044266A" w:rsidRDefault="003E621E">
      <w:hyperlink r:id="rId76" w:history="1">
        <w:r w:rsidR="00382DC9" w:rsidRPr="00382DC9">
          <w:rPr>
            <w:color w:val="0000FF"/>
            <w:u w:val="single"/>
          </w:rPr>
          <w:t>https://bfa.sdsu.edu/safety/riskmanagement/off-campus-activities/driving</w:t>
        </w:r>
      </w:hyperlink>
    </w:p>
    <w:p w14:paraId="54D749DB" w14:textId="77777777" w:rsidR="00E1300C" w:rsidRDefault="00E1300C"/>
    <w:p w14:paraId="02604A84" w14:textId="77777777" w:rsidR="0081061D" w:rsidRPr="00BA07D7" w:rsidRDefault="0081061D" w:rsidP="0081061D">
      <w:pPr>
        <w:shd w:val="clear" w:color="auto" w:fill="FFFFFF"/>
        <w:spacing w:before="120"/>
      </w:pPr>
      <w:r w:rsidRPr="00BA07D7">
        <w:rPr>
          <w:b/>
          <w:bCs/>
        </w:rPr>
        <w:t>TA/GA Handbook and Academic Calendar and Payroll Calendar</w:t>
      </w:r>
    </w:p>
    <w:p w14:paraId="43176107" w14:textId="77777777" w:rsidR="0081061D" w:rsidRPr="00BA07D7" w:rsidRDefault="003E621E" w:rsidP="00BA07D7">
      <w:pPr>
        <w:shd w:val="clear" w:color="auto" w:fill="FFFFFF"/>
        <w:spacing w:before="120" w:after="120"/>
        <w:rPr>
          <w:color w:val="222222"/>
        </w:rPr>
      </w:pPr>
      <w:hyperlink r:id="rId77" w:tgtFrame="_blank" w:history="1">
        <w:r w:rsidR="0081061D" w:rsidRPr="00BA07D7">
          <w:rPr>
            <w:color w:val="0000FF"/>
            <w:u w:val="single"/>
          </w:rPr>
          <w:t>TA/GA Information | Graduate Studies | SDSU</w:t>
        </w:r>
      </w:hyperlink>
    </w:p>
    <w:p w14:paraId="60D93037" w14:textId="071B9F5A" w:rsidR="0081061D" w:rsidRPr="00BA07D7" w:rsidRDefault="003E621E" w:rsidP="00BA07D7">
      <w:pPr>
        <w:shd w:val="clear" w:color="auto" w:fill="FFFFFF"/>
        <w:spacing w:before="120" w:after="120"/>
        <w:rPr>
          <w:color w:val="222222"/>
        </w:rPr>
      </w:pPr>
      <w:hyperlink r:id="rId78" w:tgtFrame="_blank" w:history="1">
        <w:r w:rsidR="0081061D" w:rsidRPr="00BA07D7">
          <w:rPr>
            <w:color w:val="0000FF"/>
            <w:u w:val="single"/>
          </w:rPr>
          <w:t>Fall 2022 Academic Calendar | Office of the Registrar | SDSU</w:t>
        </w:r>
      </w:hyperlink>
    </w:p>
    <w:p w14:paraId="7B456829" w14:textId="77777777" w:rsidR="0081061D" w:rsidRPr="00BA07D7" w:rsidRDefault="003E621E" w:rsidP="00BA07D7">
      <w:pPr>
        <w:pStyle w:val="NoSpacing"/>
        <w:spacing w:after="120"/>
        <w:rPr>
          <w:b/>
        </w:rPr>
      </w:pPr>
      <w:hyperlink r:id="rId79" w:history="1">
        <w:r w:rsidR="0081061D" w:rsidRPr="00BA07D7">
          <w:rPr>
            <w:rStyle w:val="Hyperlink"/>
            <w:bCs/>
          </w:rPr>
          <w:t>https://sdsuedu.sharepoint.com/sites/BFA/HR/SiteAssets/Payroll%20Calendar%202022.pdf</w:t>
        </w:r>
      </w:hyperlink>
    </w:p>
    <w:p w14:paraId="320B80C8" w14:textId="77777777" w:rsidR="0081061D" w:rsidRPr="00BA07D7" w:rsidRDefault="0081061D" w:rsidP="0081061D">
      <w:pPr>
        <w:shd w:val="clear" w:color="auto" w:fill="FFFFFF"/>
        <w:spacing w:before="120"/>
        <w:rPr>
          <w:color w:val="222222"/>
        </w:rPr>
      </w:pPr>
    </w:p>
    <w:p w14:paraId="7E5835A5" w14:textId="77777777" w:rsidR="0081061D" w:rsidRPr="00BA07D7" w:rsidRDefault="0081061D" w:rsidP="0081061D">
      <w:pPr>
        <w:shd w:val="clear" w:color="auto" w:fill="FFFFFF"/>
        <w:spacing w:before="120"/>
      </w:pPr>
      <w:r w:rsidRPr="00BA07D7">
        <w:rPr>
          <w:b/>
          <w:bCs/>
        </w:rPr>
        <w:t>Where to go for help (SDSU Services)</w:t>
      </w:r>
    </w:p>
    <w:p w14:paraId="190EF59A" w14:textId="77777777" w:rsidR="0081061D" w:rsidRPr="00BA07D7" w:rsidRDefault="003E621E" w:rsidP="0081061D">
      <w:pPr>
        <w:shd w:val="clear" w:color="auto" w:fill="FFFFFF"/>
        <w:spacing w:before="120"/>
        <w:rPr>
          <w:color w:val="222222"/>
        </w:rPr>
      </w:pPr>
      <w:hyperlink r:id="rId80" w:tgtFrame="_blank" w:history="1">
        <w:r w:rsidR="0081061D" w:rsidRPr="00BA07D7">
          <w:rPr>
            <w:color w:val="0000FF"/>
            <w:u w:val="single"/>
          </w:rPr>
          <w:t>Academic Student Resource | Academic Help | SDSU</w:t>
        </w:r>
      </w:hyperlink>
    </w:p>
    <w:p w14:paraId="6DF0D5C1" w14:textId="77777777" w:rsidR="0081061D" w:rsidRPr="00BA07D7" w:rsidRDefault="0081061D" w:rsidP="0081061D">
      <w:pPr>
        <w:shd w:val="clear" w:color="auto" w:fill="FFFFFF"/>
        <w:spacing w:before="120"/>
        <w:rPr>
          <w:color w:val="222222"/>
        </w:rPr>
      </w:pPr>
      <w:r w:rsidRPr="00BA07D7">
        <w:rPr>
          <w:color w:val="FF0000"/>
        </w:rPr>
        <w:t> </w:t>
      </w:r>
    </w:p>
    <w:p w14:paraId="4B4551E3" w14:textId="77777777" w:rsidR="0081061D" w:rsidRPr="00BA07D7" w:rsidRDefault="0081061D" w:rsidP="0081061D">
      <w:pPr>
        <w:shd w:val="clear" w:color="auto" w:fill="FFFFFF"/>
        <w:spacing w:before="120"/>
      </w:pPr>
      <w:r w:rsidRPr="00BA07D7">
        <w:rPr>
          <w:b/>
          <w:bCs/>
        </w:rPr>
        <w:t>How to Establish California Residency</w:t>
      </w:r>
    </w:p>
    <w:p w14:paraId="60A7C71C" w14:textId="6AF933EA" w:rsidR="00B62187" w:rsidRDefault="003E621E" w:rsidP="00765748">
      <w:pPr>
        <w:shd w:val="clear" w:color="auto" w:fill="FFFFFF"/>
        <w:spacing w:before="120"/>
      </w:pPr>
      <w:hyperlink r:id="rId81" w:tgtFrame="_blank" w:history="1">
        <w:r w:rsidR="0081061D" w:rsidRPr="00BA07D7">
          <w:rPr>
            <w:color w:val="0000FF"/>
            <w:u w:val="single"/>
          </w:rPr>
          <w:t>Residency For Tuition Purposes | Office of the Registrar | SDSU</w:t>
        </w:r>
      </w:hyperlink>
    </w:p>
    <w:p w14:paraId="2DEBFB38" w14:textId="77777777" w:rsidR="00B62187" w:rsidRDefault="00B62187">
      <w:pPr>
        <w:spacing w:after="200" w:line="276" w:lineRule="auto"/>
      </w:pPr>
      <w:r>
        <w:br w:type="page"/>
      </w:r>
    </w:p>
    <w:p w14:paraId="6820EB7B" w14:textId="77777777" w:rsidR="00B62187" w:rsidRPr="00B62187" w:rsidRDefault="00B62187" w:rsidP="00B62187">
      <w:pPr>
        <w:widowControl w:val="0"/>
        <w:autoSpaceDE w:val="0"/>
        <w:autoSpaceDN w:val="0"/>
        <w:spacing w:before="161"/>
        <w:ind w:left="577" w:right="1707"/>
        <w:jc w:val="center"/>
        <w:rPr>
          <w:b/>
          <w:bCs/>
          <w:sz w:val="26"/>
          <w:szCs w:val="26"/>
        </w:rPr>
      </w:pPr>
      <w:r w:rsidRPr="00B62187">
        <w:rPr>
          <w:b/>
          <w:bCs/>
          <w:w w:val="105"/>
          <w:sz w:val="26"/>
          <w:szCs w:val="26"/>
        </w:rPr>
        <w:lastRenderedPageBreak/>
        <w:t>WHAT</w:t>
      </w:r>
      <w:r w:rsidRPr="00B62187">
        <w:rPr>
          <w:b/>
          <w:bCs/>
          <w:spacing w:val="-18"/>
          <w:w w:val="105"/>
          <w:sz w:val="26"/>
          <w:szCs w:val="26"/>
        </w:rPr>
        <w:t xml:space="preserve"> </w:t>
      </w:r>
      <w:r w:rsidRPr="00B62187">
        <w:rPr>
          <w:rFonts w:ascii="Arial"/>
          <w:b/>
          <w:bCs/>
          <w:w w:val="105"/>
          <w:sz w:val="30"/>
          <w:szCs w:val="26"/>
        </w:rPr>
        <w:t>I</w:t>
      </w:r>
      <w:r w:rsidRPr="00B62187">
        <w:rPr>
          <w:rFonts w:ascii="Arial"/>
          <w:b/>
          <w:bCs/>
          <w:spacing w:val="7"/>
          <w:w w:val="105"/>
          <w:sz w:val="30"/>
          <w:szCs w:val="26"/>
        </w:rPr>
        <w:t xml:space="preserve"> </w:t>
      </w:r>
      <w:r w:rsidRPr="00B62187">
        <w:rPr>
          <w:b/>
          <w:bCs/>
          <w:w w:val="105"/>
          <w:sz w:val="26"/>
          <w:szCs w:val="26"/>
        </w:rPr>
        <w:t>WISH</w:t>
      </w:r>
      <w:r w:rsidRPr="00B62187">
        <w:rPr>
          <w:b/>
          <w:bCs/>
          <w:spacing w:val="-17"/>
          <w:w w:val="105"/>
          <w:sz w:val="26"/>
          <w:szCs w:val="26"/>
        </w:rPr>
        <w:t xml:space="preserve"> </w:t>
      </w:r>
      <w:r w:rsidRPr="00B62187">
        <w:rPr>
          <w:rFonts w:ascii="Arial"/>
          <w:b/>
          <w:bCs/>
          <w:w w:val="105"/>
          <w:sz w:val="30"/>
          <w:szCs w:val="26"/>
        </w:rPr>
        <w:t>I</w:t>
      </w:r>
      <w:r w:rsidRPr="00B62187">
        <w:rPr>
          <w:rFonts w:ascii="Arial"/>
          <w:b/>
          <w:bCs/>
          <w:spacing w:val="24"/>
          <w:w w:val="105"/>
          <w:sz w:val="30"/>
          <w:szCs w:val="26"/>
        </w:rPr>
        <w:t xml:space="preserve"> </w:t>
      </w:r>
      <w:r w:rsidRPr="00B62187">
        <w:rPr>
          <w:b/>
          <w:bCs/>
          <w:w w:val="105"/>
          <w:sz w:val="26"/>
          <w:szCs w:val="26"/>
        </w:rPr>
        <w:t>WOULD</w:t>
      </w:r>
      <w:r w:rsidRPr="00B62187">
        <w:rPr>
          <w:b/>
          <w:bCs/>
          <w:spacing w:val="7"/>
          <w:w w:val="105"/>
          <w:sz w:val="26"/>
          <w:szCs w:val="26"/>
        </w:rPr>
        <w:t xml:space="preserve"> </w:t>
      </w:r>
      <w:r w:rsidRPr="00B62187">
        <w:rPr>
          <w:b/>
          <w:bCs/>
          <w:w w:val="105"/>
          <w:sz w:val="26"/>
          <w:szCs w:val="26"/>
        </w:rPr>
        <w:t>HAVE</w:t>
      </w:r>
      <w:r w:rsidRPr="00B62187">
        <w:rPr>
          <w:b/>
          <w:bCs/>
          <w:spacing w:val="-7"/>
          <w:w w:val="105"/>
          <w:sz w:val="26"/>
          <w:szCs w:val="26"/>
        </w:rPr>
        <w:t xml:space="preserve"> </w:t>
      </w:r>
      <w:r w:rsidRPr="00B62187">
        <w:rPr>
          <w:b/>
          <w:bCs/>
          <w:w w:val="105"/>
          <w:sz w:val="26"/>
          <w:szCs w:val="26"/>
        </w:rPr>
        <w:t>KNOWN..</w:t>
      </w:r>
      <w:r w:rsidRPr="00B62187">
        <w:rPr>
          <w:b/>
          <w:bCs/>
          <w:spacing w:val="2"/>
          <w:w w:val="105"/>
          <w:sz w:val="26"/>
          <w:szCs w:val="26"/>
        </w:rPr>
        <w:t xml:space="preserve"> </w:t>
      </w:r>
      <w:r w:rsidRPr="00B62187">
        <w:rPr>
          <w:b/>
          <w:bCs/>
          <w:w w:val="105"/>
          <w:sz w:val="26"/>
          <w:szCs w:val="26"/>
        </w:rPr>
        <w:t>ADVICE</w:t>
      </w:r>
      <w:r w:rsidRPr="00B62187">
        <w:rPr>
          <w:b/>
          <w:bCs/>
          <w:spacing w:val="1"/>
          <w:w w:val="105"/>
          <w:sz w:val="26"/>
          <w:szCs w:val="26"/>
        </w:rPr>
        <w:t xml:space="preserve"> </w:t>
      </w:r>
      <w:r w:rsidRPr="00B62187">
        <w:rPr>
          <w:b/>
          <w:bCs/>
          <w:w w:val="105"/>
          <w:sz w:val="26"/>
          <w:szCs w:val="26"/>
        </w:rPr>
        <w:t>FROM</w:t>
      </w:r>
      <w:r w:rsidRPr="00B62187">
        <w:rPr>
          <w:b/>
          <w:bCs/>
          <w:spacing w:val="-10"/>
          <w:w w:val="105"/>
          <w:sz w:val="26"/>
          <w:szCs w:val="26"/>
        </w:rPr>
        <w:t xml:space="preserve"> </w:t>
      </w:r>
      <w:r w:rsidRPr="00B62187">
        <w:rPr>
          <w:b/>
          <w:bCs/>
          <w:w w:val="105"/>
          <w:sz w:val="26"/>
          <w:szCs w:val="26"/>
        </w:rPr>
        <w:t>A</w:t>
      </w:r>
      <w:r w:rsidRPr="00B62187">
        <w:rPr>
          <w:b/>
          <w:bCs/>
          <w:spacing w:val="-11"/>
          <w:w w:val="105"/>
          <w:sz w:val="26"/>
          <w:szCs w:val="26"/>
        </w:rPr>
        <w:t xml:space="preserve"> </w:t>
      </w:r>
      <w:r w:rsidRPr="00B62187">
        <w:rPr>
          <w:b/>
          <w:bCs/>
          <w:spacing w:val="-2"/>
          <w:w w:val="105"/>
          <w:sz w:val="26"/>
          <w:szCs w:val="26"/>
        </w:rPr>
        <w:t>CURRENT</w:t>
      </w:r>
    </w:p>
    <w:p w14:paraId="51F6AE57" w14:textId="77777777" w:rsidR="00B62187" w:rsidRPr="00B62187" w:rsidRDefault="00B62187" w:rsidP="00B62187">
      <w:pPr>
        <w:widowControl w:val="0"/>
        <w:autoSpaceDE w:val="0"/>
        <w:autoSpaceDN w:val="0"/>
        <w:spacing w:before="25"/>
        <w:ind w:left="577" w:right="1682"/>
        <w:jc w:val="center"/>
        <w:rPr>
          <w:b/>
          <w:sz w:val="26"/>
          <w:szCs w:val="22"/>
        </w:rPr>
      </w:pPr>
      <w:r w:rsidRPr="00B62187">
        <w:rPr>
          <w:b/>
          <w:spacing w:val="-2"/>
          <w:w w:val="105"/>
          <w:sz w:val="30"/>
          <w:szCs w:val="22"/>
        </w:rPr>
        <w:t>JDPE</w:t>
      </w:r>
      <w:r w:rsidRPr="00B62187">
        <w:rPr>
          <w:b/>
          <w:spacing w:val="-13"/>
          <w:w w:val="105"/>
          <w:sz w:val="30"/>
          <w:szCs w:val="22"/>
        </w:rPr>
        <w:t xml:space="preserve"> </w:t>
      </w:r>
      <w:r w:rsidRPr="00B62187">
        <w:rPr>
          <w:b/>
          <w:spacing w:val="-2"/>
          <w:w w:val="105"/>
          <w:sz w:val="26"/>
          <w:szCs w:val="22"/>
        </w:rPr>
        <w:t>STUDENT</w:t>
      </w:r>
    </w:p>
    <w:p w14:paraId="7F8B2594" w14:textId="77777777" w:rsidR="00B62187" w:rsidRPr="00B62187" w:rsidRDefault="00B62187" w:rsidP="00B62187">
      <w:pPr>
        <w:widowControl w:val="0"/>
        <w:autoSpaceDE w:val="0"/>
        <w:autoSpaceDN w:val="0"/>
        <w:rPr>
          <w:b/>
          <w:sz w:val="32"/>
          <w:szCs w:val="23"/>
        </w:rPr>
      </w:pPr>
    </w:p>
    <w:p w14:paraId="182DA723" w14:textId="77777777" w:rsidR="00B62187" w:rsidRPr="00B62187" w:rsidRDefault="00B62187" w:rsidP="00B62187">
      <w:pPr>
        <w:widowControl w:val="0"/>
        <w:autoSpaceDE w:val="0"/>
        <w:autoSpaceDN w:val="0"/>
        <w:spacing w:before="280"/>
        <w:ind w:left="238" w:right="1411" w:firstLine="24"/>
        <w:jc w:val="both"/>
        <w:rPr>
          <w:i/>
          <w:szCs w:val="22"/>
        </w:rPr>
      </w:pPr>
      <w:r w:rsidRPr="00B62187">
        <w:rPr>
          <w:i/>
          <w:szCs w:val="22"/>
        </w:rPr>
        <w:t>The JDPE is a great program that affords you the opportunity to work with a small research institution that</w:t>
      </w:r>
      <w:r w:rsidRPr="00B62187">
        <w:rPr>
          <w:i/>
          <w:spacing w:val="-8"/>
          <w:szCs w:val="22"/>
        </w:rPr>
        <w:t xml:space="preserve"> </w:t>
      </w:r>
      <w:r w:rsidRPr="00B62187">
        <w:rPr>
          <w:i/>
          <w:szCs w:val="22"/>
        </w:rPr>
        <w:t>has</w:t>
      </w:r>
      <w:r w:rsidRPr="00B62187">
        <w:rPr>
          <w:i/>
          <w:spacing w:val="-6"/>
          <w:szCs w:val="22"/>
        </w:rPr>
        <w:t xml:space="preserve"> </w:t>
      </w:r>
      <w:r w:rsidRPr="00B62187">
        <w:rPr>
          <w:i/>
          <w:szCs w:val="22"/>
        </w:rPr>
        <w:t>a</w:t>
      </w:r>
      <w:r w:rsidRPr="00B62187">
        <w:rPr>
          <w:i/>
          <w:spacing w:val="-8"/>
          <w:szCs w:val="22"/>
        </w:rPr>
        <w:t xml:space="preserve"> </w:t>
      </w:r>
      <w:r w:rsidRPr="00B62187">
        <w:rPr>
          <w:i/>
          <w:szCs w:val="22"/>
        </w:rPr>
        <w:t>lot</w:t>
      </w:r>
      <w:r w:rsidRPr="00B62187">
        <w:rPr>
          <w:i/>
          <w:spacing w:val="-11"/>
          <w:szCs w:val="22"/>
        </w:rPr>
        <w:t xml:space="preserve"> </w:t>
      </w:r>
      <w:r w:rsidRPr="00B62187">
        <w:rPr>
          <w:i/>
          <w:szCs w:val="22"/>
        </w:rPr>
        <w:t>of</w:t>
      </w:r>
      <w:r w:rsidRPr="00B62187">
        <w:rPr>
          <w:i/>
          <w:spacing w:val="-6"/>
          <w:szCs w:val="22"/>
        </w:rPr>
        <w:t xml:space="preserve"> </w:t>
      </w:r>
      <w:r w:rsidRPr="00B62187">
        <w:rPr>
          <w:i/>
          <w:szCs w:val="22"/>
        </w:rPr>
        <w:t>local</w:t>
      </w:r>
      <w:r w:rsidRPr="00B62187">
        <w:rPr>
          <w:i/>
          <w:spacing w:val="-10"/>
          <w:szCs w:val="22"/>
        </w:rPr>
        <w:t xml:space="preserve"> </w:t>
      </w:r>
      <w:r w:rsidRPr="00B62187">
        <w:rPr>
          <w:i/>
          <w:szCs w:val="22"/>
        </w:rPr>
        <w:t>knowledge about</w:t>
      </w:r>
      <w:r w:rsidRPr="00B62187">
        <w:rPr>
          <w:i/>
          <w:spacing w:val="-9"/>
          <w:szCs w:val="22"/>
        </w:rPr>
        <w:t xml:space="preserve"> </w:t>
      </w:r>
      <w:r w:rsidRPr="00B62187">
        <w:rPr>
          <w:i/>
          <w:szCs w:val="22"/>
        </w:rPr>
        <w:t>ecological topics in</w:t>
      </w:r>
      <w:r w:rsidRPr="00B62187">
        <w:rPr>
          <w:i/>
          <w:spacing w:val="-7"/>
          <w:szCs w:val="22"/>
        </w:rPr>
        <w:t xml:space="preserve"> </w:t>
      </w:r>
      <w:r w:rsidRPr="00B62187">
        <w:rPr>
          <w:i/>
          <w:szCs w:val="22"/>
        </w:rPr>
        <w:t>San</w:t>
      </w:r>
      <w:r w:rsidRPr="00B62187">
        <w:rPr>
          <w:i/>
          <w:spacing w:val="-10"/>
          <w:szCs w:val="22"/>
        </w:rPr>
        <w:t xml:space="preserve"> </w:t>
      </w:r>
      <w:r w:rsidRPr="00B62187">
        <w:rPr>
          <w:i/>
          <w:szCs w:val="22"/>
        </w:rPr>
        <w:t>Diego,</w:t>
      </w:r>
      <w:r w:rsidRPr="00B62187">
        <w:rPr>
          <w:i/>
          <w:spacing w:val="-3"/>
          <w:szCs w:val="22"/>
        </w:rPr>
        <w:t xml:space="preserve"> </w:t>
      </w:r>
      <w:r w:rsidRPr="00B62187">
        <w:rPr>
          <w:i/>
          <w:szCs w:val="22"/>
        </w:rPr>
        <w:t>but</w:t>
      </w:r>
      <w:r w:rsidRPr="00B62187">
        <w:rPr>
          <w:i/>
          <w:spacing w:val="-13"/>
          <w:szCs w:val="22"/>
        </w:rPr>
        <w:t xml:space="preserve"> </w:t>
      </w:r>
      <w:r w:rsidRPr="00B62187">
        <w:rPr>
          <w:i/>
          <w:szCs w:val="22"/>
        </w:rPr>
        <w:t>to</w:t>
      </w:r>
      <w:r w:rsidRPr="00B62187">
        <w:rPr>
          <w:i/>
          <w:spacing w:val="-12"/>
          <w:szCs w:val="22"/>
        </w:rPr>
        <w:t xml:space="preserve"> </w:t>
      </w:r>
      <w:r w:rsidRPr="00B62187">
        <w:rPr>
          <w:i/>
          <w:szCs w:val="22"/>
        </w:rPr>
        <w:t>also</w:t>
      </w:r>
      <w:r w:rsidRPr="00B62187">
        <w:rPr>
          <w:i/>
          <w:spacing w:val="-2"/>
          <w:szCs w:val="22"/>
        </w:rPr>
        <w:t xml:space="preserve"> </w:t>
      </w:r>
      <w:r w:rsidRPr="00B62187">
        <w:rPr>
          <w:i/>
          <w:szCs w:val="22"/>
        </w:rPr>
        <w:t>connect with a larger research institution with diverse faculty expertise and great facilities.</w:t>
      </w:r>
      <w:r w:rsidRPr="00B62187">
        <w:rPr>
          <w:i/>
          <w:spacing w:val="40"/>
          <w:szCs w:val="22"/>
        </w:rPr>
        <w:t xml:space="preserve"> </w:t>
      </w:r>
      <w:r w:rsidRPr="00B62187">
        <w:rPr>
          <w:i/>
          <w:szCs w:val="22"/>
        </w:rPr>
        <w:t>Take full advantage of both and try not to get too confused during the transitions: San Diego to Davis and back,</w:t>
      </w:r>
      <w:r w:rsidRPr="00B62187">
        <w:rPr>
          <w:i/>
          <w:spacing w:val="-10"/>
          <w:szCs w:val="22"/>
        </w:rPr>
        <w:t xml:space="preserve"> </w:t>
      </w:r>
      <w:r w:rsidRPr="00B62187">
        <w:rPr>
          <w:i/>
          <w:szCs w:val="22"/>
        </w:rPr>
        <w:t>semester to</w:t>
      </w:r>
      <w:r w:rsidRPr="00B62187">
        <w:rPr>
          <w:i/>
          <w:spacing w:val="-6"/>
          <w:szCs w:val="22"/>
        </w:rPr>
        <w:t xml:space="preserve"> </w:t>
      </w:r>
      <w:r w:rsidRPr="00B62187">
        <w:rPr>
          <w:i/>
          <w:szCs w:val="22"/>
        </w:rPr>
        <w:t>quarter system, small program to large program, etc.</w:t>
      </w:r>
      <w:r w:rsidRPr="00B62187">
        <w:rPr>
          <w:i/>
          <w:spacing w:val="40"/>
          <w:szCs w:val="22"/>
        </w:rPr>
        <w:t xml:space="preserve"> </w:t>
      </w:r>
      <w:r w:rsidRPr="00B62187">
        <w:rPr>
          <w:i/>
          <w:szCs w:val="22"/>
        </w:rPr>
        <w:t>Here</w:t>
      </w:r>
      <w:r w:rsidRPr="00B62187">
        <w:rPr>
          <w:i/>
          <w:spacing w:val="-1"/>
          <w:szCs w:val="22"/>
        </w:rPr>
        <w:t xml:space="preserve"> </w:t>
      </w:r>
      <w:r w:rsidRPr="00B62187">
        <w:rPr>
          <w:i/>
          <w:szCs w:val="22"/>
        </w:rPr>
        <w:t>are</w:t>
      </w:r>
      <w:r w:rsidRPr="00B62187">
        <w:rPr>
          <w:i/>
          <w:spacing w:val="-5"/>
          <w:szCs w:val="22"/>
        </w:rPr>
        <w:t xml:space="preserve"> </w:t>
      </w:r>
      <w:r w:rsidRPr="00B62187">
        <w:rPr>
          <w:i/>
          <w:szCs w:val="22"/>
        </w:rPr>
        <w:t>some things</w:t>
      </w:r>
      <w:r w:rsidRPr="00B62187">
        <w:rPr>
          <w:i/>
          <w:spacing w:val="-2"/>
          <w:szCs w:val="22"/>
        </w:rPr>
        <w:t xml:space="preserve"> </w:t>
      </w:r>
      <w:r w:rsidRPr="00B62187">
        <w:rPr>
          <w:i/>
          <w:szCs w:val="22"/>
        </w:rPr>
        <w:t>I</w:t>
      </w:r>
      <w:r w:rsidRPr="00B62187">
        <w:rPr>
          <w:i/>
          <w:spacing w:val="-7"/>
          <w:szCs w:val="22"/>
        </w:rPr>
        <w:t xml:space="preserve"> </w:t>
      </w:r>
      <w:r w:rsidRPr="00B62187">
        <w:rPr>
          <w:i/>
          <w:szCs w:val="22"/>
        </w:rPr>
        <w:t>had questions about or</w:t>
      </w:r>
      <w:r w:rsidRPr="00B62187">
        <w:rPr>
          <w:i/>
          <w:spacing w:val="-2"/>
          <w:szCs w:val="22"/>
        </w:rPr>
        <w:t xml:space="preserve"> </w:t>
      </w:r>
      <w:r w:rsidRPr="00B62187">
        <w:rPr>
          <w:i/>
          <w:szCs w:val="22"/>
        </w:rPr>
        <w:t>would have liked to</w:t>
      </w:r>
      <w:r w:rsidRPr="00B62187">
        <w:rPr>
          <w:i/>
          <w:spacing w:val="-10"/>
          <w:szCs w:val="22"/>
        </w:rPr>
        <w:t xml:space="preserve"> </w:t>
      </w:r>
      <w:r w:rsidRPr="00B62187">
        <w:rPr>
          <w:i/>
          <w:szCs w:val="22"/>
        </w:rPr>
        <w:t>know about when I</w:t>
      </w:r>
      <w:r w:rsidRPr="00B62187">
        <w:rPr>
          <w:i/>
          <w:spacing w:val="-11"/>
          <w:szCs w:val="22"/>
        </w:rPr>
        <w:t xml:space="preserve"> </w:t>
      </w:r>
      <w:r w:rsidRPr="00B62187">
        <w:rPr>
          <w:i/>
          <w:szCs w:val="22"/>
        </w:rPr>
        <w:t>was going through the process.</w:t>
      </w:r>
    </w:p>
    <w:p w14:paraId="2A71B3AC" w14:textId="77777777" w:rsidR="00B62187" w:rsidRPr="00B62187" w:rsidRDefault="00B62187" w:rsidP="00B62187">
      <w:pPr>
        <w:widowControl w:val="0"/>
        <w:autoSpaceDE w:val="0"/>
        <w:autoSpaceDN w:val="0"/>
        <w:rPr>
          <w:i/>
          <w:sz w:val="20"/>
          <w:szCs w:val="23"/>
        </w:rPr>
      </w:pPr>
    </w:p>
    <w:p w14:paraId="67068BAC" w14:textId="77777777" w:rsidR="00B62187" w:rsidRPr="00B62187" w:rsidRDefault="00B62187" w:rsidP="00B62187">
      <w:pPr>
        <w:widowControl w:val="0"/>
        <w:autoSpaceDE w:val="0"/>
        <w:autoSpaceDN w:val="0"/>
        <w:spacing w:before="3"/>
        <w:rPr>
          <w:i/>
          <w:sz w:val="21"/>
          <w:szCs w:val="23"/>
        </w:rPr>
      </w:pPr>
    </w:p>
    <w:p w14:paraId="01293C8D" w14:textId="77777777" w:rsidR="00B62187" w:rsidRPr="00B62187" w:rsidRDefault="00B62187" w:rsidP="00B62187">
      <w:pPr>
        <w:widowControl w:val="0"/>
        <w:autoSpaceDE w:val="0"/>
        <w:autoSpaceDN w:val="0"/>
        <w:spacing w:before="90"/>
        <w:ind w:left="226"/>
        <w:outlineLvl w:val="0"/>
        <w:rPr>
          <w:b/>
          <w:bCs/>
          <w:sz w:val="25"/>
          <w:szCs w:val="25"/>
          <w:u w:color="000000"/>
        </w:rPr>
      </w:pPr>
      <w:r w:rsidRPr="00B62187">
        <w:rPr>
          <w:b/>
          <w:bCs/>
          <w:w w:val="105"/>
          <w:sz w:val="25"/>
          <w:szCs w:val="25"/>
          <w:u w:val="thick" w:color="000000"/>
        </w:rPr>
        <w:t>General</w:t>
      </w:r>
      <w:r w:rsidRPr="00B62187">
        <w:rPr>
          <w:b/>
          <w:bCs/>
          <w:spacing w:val="-17"/>
          <w:w w:val="105"/>
          <w:sz w:val="25"/>
          <w:szCs w:val="25"/>
          <w:u w:val="thick" w:color="000000"/>
        </w:rPr>
        <w:t xml:space="preserve"> </w:t>
      </w:r>
      <w:r w:rsidRPr="00B62187">
        <w:rPr>
          <w:b/>
          <w:bCs/>
          <w:spacing w:val="-4"/>
          <w:w w:val="105"/>
          <w:sz w:val="25"/>
          <w:szCs w:val="25"/>
          <w:u w:val="thick" w:color="000000"/>
        </w:rPr>
        <w:t>Info</w:t>
      </w:r>
    </w:p>
    <w:p w14:paraId="26049264" w14:textId="77777777" w:rsidR="00B62187" w:rsidRPr="00B62187" w:rsidRDefault="00B62187" w:rsidP="00B62187">
      <w:pPr>
        <w:widowControl w:val="0"/>
        <w:autoSpaceDE w:val="0"/>
        <w:autoSpaceDN w:val="0"/>
        <w:spacing w:before="6"/>
        <w:rPr>
          <w:b/>
          <w:sz w:val="28"/>
          <w:szCs w:val="23"/>
        </w:rPr>
      </w:pPr>
    </w:p>
    <w:p w14:paraId="1870BD68" w14:textId="77777777" w:rsidR="00B62187" w:rsidRPr="00B62187" w:rsidRDefault="00B62187" w:rsidP="00A9380A">
      <w:pPr>
        <w:widowControl w:val="0"/>
        <w:numPr>
          <w:ilvl w:val="0"/>
          <w:numId w:val="26"/>
        </w:numPr>
        <w:autoSpaceDE w:val="0"/>
        <w:autoSpaceDN w:val="0"/>
        <w:ind w:left="1297" w:right="1438"/>
        <w:jc w:val="both"/>
        <w:textAlignment w:val="baseline"/>
        <w:rPr>
          <w:color w:val="000000"/>
          <w:sz w:val="23"/>
          <w:szCs w:val="23"/>
        </w:rPr>
      </w:pPr>
      <w:r w:rsidRPr="00B62187">
        <w:rPr>
          <w:color w:val="000000"/>
          <w:sz w:val="23"/>
          <w:szCs w:val="23"/>
        </w:rPr>
        <w:t xml:space="preserve">Each year, you may submit a budget proposal to the JDPE Director Walter Oechel. </w:t>
      </w:r>
      <w:r w:rsidRPr="00B62187">
        <w:rPr>
          <w:rFonts w:ascii="Arial" w:hAnsi="Arial" w:cs="Arial"/>
          <w:color w:val="000000"/>
          <w:sz w:val="23"/>
          <w:szCs w:val="23"/>
        </w:rPr>
        <w:t xml:space="preserve">If </w:t>
      </w:r>
      <w:r w:rsidRPr="00B62187">
        <w:rPr>
          <w:color w:val="000000"/>
          <w:sz w:val="23"/>
          <w:szCs w:val="23"/>
        </w:rPr>
        <w:t xml:space="preserve">you don't know what you'll need yet, still try and take a stab at it. This could even mean a trip or two to Davis or a small need for research funds, or a meeting with your guidance committee. </w:t>
      </w:r>
      <w:r w:rsidRPr="00B62187">
        <w:rPr>
          <w:rFonts w:ascii="Arial" w:hAnsi="Arial" w:cs="Arial"/>
          <w:color w:val="000000"/>
          <w:sz w:val="23"/>
          <w:szCs w:val="23"/>
        </w:rPr>
        <w:t xml:space="preserve">If </w:t>
      </w:r>
      <w:r w:rsidRPr="00B62187">
        <w:rPr>
          <w:color w:val="000000"/>
          <w:sz w:val="23"/>
          <w:szCs w:val="23"/>
        </w:rPr>
        <w:t xml:space="preserve">something unexpected comes up, you can check with Walt and see if funds are available. He'll try to help if he can but prefers the up front request at the beginning of </w:t>
      </w:r>
      <w:r w:rsidRPr="00B62187">
        <w:rPr>
          <w:color w:val="000000"/>
        </w:rPr>
        <w:t xml:space="preserve">the </w:t>
      </w:r>
      <w:r w:rsidRPr="00B62187">
        <w:rPr>
          <w:color w:val="000000"/>
          <w:sz w:val="23"/>
          <w:szCs w:val="23"/>
        </w:rPr>
        <w:t>year. The program can also provide you with a computer if you need it and also an office if you need it. Check with Walt on computers and Brenda Godinez about offices.  Details on how to apply for JDPE funds can be found in the JDPE handbook available online and at orientation.</w:t>
      </w:r>
    </w:p>
    <w:p w14:paraId="381EEACD" w14:textId="77777777" w:rsidR="00B62187" w:rsidRPr="00B62187" w:rsidRDefault="00B62187" w:rsidP="00B62187">
      <w:pPr>
        <w:widowControl w:val="0"/>
        <w:autoSpaceDE w:val="0"/>
        <w:autoSpaceDN w:val="0"/>
        <w:spacing w:before="4"/>
        <w:rPr>
          <w:sz w:val="27"/>
          <w:szCs w:val="23"/>
        </w:rPr>
      </w:pPr>
    </w:p>
    <w:p w14:paraId="15229C85" w14:textId="77777777" w:rsidR="00B62187" w:rsidRPr="00B62187" w:rsidRDefault="00B62187" w:rsidP="00A9380A">
      <w:pPr>
        <w:widowControl w:val="0"/>
        <w:numPr>
          <w:ilvl w:val="0"/>
          <w:numId w:val="27"/>
        </w:numPr>
        <w:autoSpaceDE w:val="0"/>
        <w:autoSpaceDN w:val="0"/>
        <w:spacing w:before="1"/>
        <w:ind w:left="1269" w:right="1459"/>
        <w:jc w:val="both"/>
        <w:textAlignment w:val="baseline"/>
        <w:rPr>
          <w:color w:val="000000"/>
          <w:sz w:val="22"/>
          <w:szCs w:val="22"/>
        </w:rPr>
      </w:pPr>
      <w:r w:rsidRPr="00B62187">
        <w:rPr>
          <w:color w:val="000000"/>
          <w:sz w:val="22"/>
          <w:szCs w:val="22"/>
        </w:rPr>
        <w:t xml:space="preserve">Sign up research funding alerts through the SDSU Research Foundation if you need money for research or for yourself. There are frequent announcements sent out as well as targeted services (e.g. </w:t>
      </w:r>
      <w:r w:rsidRPr="00B62187">
        <w:rPr>
          <w:color w:val="000000"/>
          <w:sz w:val="22"/>
          <w:szCs w:val="22"/>
          <w:shd w:val="clear" w:color="auto" w:fill="FFFFFF"/>
        </w:rPr>
        <w:t>PIVOT Grant Searches, Grant Opportunity Publications from our DC Representatives, Van Scoyoc Associates, and Concierge opportunity searches).</w:t>
      </w:r>
      <w:r w:rsidRPr="00B62187">
        <w:rPr>
          <w:color w:val="000000"/>
          <w:sz w:val="22"/>
          <w:szCs w:val="22"/>
        </w:rPr>
        <w:t xml:space="preserve"> See </w:t>
      </w:r>
      <w:hyperlink r:id="rId82" w:history="1">
        <w:r w:rsidRPr="00B62187">
          <w:rPr>
            <w:color w:val="1155CC"/>
            <w:sz w:val="22"/>
            <w:szCs w:val="22"/>
            <w:u w:val="single"/>
          </w:rPr>
          <w:t>https://foundation.sdsu.edu/communications_find_funding.html</w:t>
        </w:r>
      </w:hyperlink>
      <w:r w:rsidRPr="00B62187">
        <w:rPr>
          <w:color w:val="000000"/>
          <w:sz w:val="22"/>
          <w:szCs w:val="22"/>
        </w:rPr>
        <w:t>. You can set regular general announcements and targeted announcements of funding opportunity that fit the criteria you set. These services help put things on your radar you may have otherwise missed.  A number of search services are offered.  If in doubt, write J</w:t>
      </w:r>
      <w:r w:rsidRPr="00B62187">
        <w:rPr>
          <w:i/>
          <w:iCs/>
          <w:color w:val="000000"/>
          <w:sz w:val="22"/>
          <w:szCs w:val="22"/>
        </w:rPr>
        <w:t xml:space="preserve">ohn Crockett </w:t>
      </w:r>
      <w:r w:rsidRPr="00B62187">
        <w:rPr>
          <w:color w:val="000000"/>
          <w:sz w:val="22"/>
          <w:szCs w:val="22"/>
          <w:shd w:val="clear" w:color="auto" w:fill="FFFFFF"/>
        </w:rPr>
        <w:t>Associate VP Research Advancement, SDSU (</w:t>
      </w:r>
      <w:hyperlink r:id="rId83" w:history="1">
        <w:r w:rsidRPr="00B62187">
          <w:rPr>
            <w:color w:val="1155CC"/>
            <w:sz w:val="22"/>
            <w:szCs w:val="22"/>
            <w:u w:val="single"/>
            <w:shd w:val="clear" w:color="auto" w:fill="FFFFFF"/>
          </w:rPr>
          <w:t>jcrockett@sdsu.edu</w:t>
        </w:r>
      </w:hyperlink>
      <w:r w:rsidRPr="00B62187">
        <w:rPr>
          <w:color w:val="000000"/>
          <w:sz w:val="22"/>
          <w:szCs w:val="22"/>
          <w:shd w:val="clear" w:color="auto" w:fill="FFFFFF"/>
        </w:rPr>
        <w:t>).  Also, ask your major professor to send you notices of funding opportunities that your major professor thinks are relevant to you and/or your research.</w:t>
      </w:r>
    </w:p>
    <w:p w14:paraId="6BDB549C" w14:textId="77777777" w:rsidR="00B62187" w:rsidRPr="00B62187" w:rsidRDefault="00B62187" w:rsidP="00B62187">
      <w:pPr>
        <w:widowControl w:val="0"/>
        <w:autoSpaceDE w:val="0"/>
        <w:autoSpaceDN w:val="0"/>
        <w:spacing w:before="8"/>
        <w:rPr>
          <w:sz w:val="26"/>
          <w:szCs w:val="23"/>
        </w:rPr>
      </w:pPr>
    </w:p>
    <w:p w14:paraId="5849CAA6" w14:textId="77777777" w:rsidR="00B62187" w:rsidRPr="00B62187" w:rsidRDefault="00B62187" w:rsidP="00A9380A">
      <w:pPr>
        <w:widowControl w:val="0"/>
        <w:numPr>
          <w:ilvl w:val="0"/>
          <w:numId w:val="22"/>
        </w:numPr>
        <w:tabs>
          <w:tab w:val="left" w:pos="1253"/>
        </w:tabs>
        <w:autoSpaceDE w:val="0"/>
        <w:autoSpaceDN w:val="0"/>
        <w:spacing w:line="242" w:lineRule="auto"/>
        <w:ind w:left="1237" w:right="1467" w:hanging="351"/>
        <w:jc w:val="both"/>
        <w:rPr>
          <w:sz w:val="23"/>
          <w:szCs w:val="22"/>
        </w:rPr>
      </w:pPr>
      <w:r w:rsidRPr="00B62187">
        <w:rPr>
          <w:w w:val="105"/>
          <w:sz w:val="23"/>
          <w:szCs w:val="22"/>
        </w:rPr>
        <w:t>Check out the</w:t>
      </w:r>
      <w:r w:rsidRPr="00B62187">
        <w:rPr>
          <w:spacing w:val="-2"/>
          <w:w w:val="105"/>
          <w:sz w:val="23"/>
          <w:szCs w:val="22"/>
        </w:rPr>
        <w:t xml:space="preserve"> </w:t>
      </w:r>
      <w:r w:rsidRPr="00B62187">
        <w:rPr>
          <w:w w:val="105"/>
          <w:sz w:val="23"/>
          <w:szCs w:val="22"/>
        </w:rPr>
        <w:t>scholarships page</w:t>
      </w:r>
      <w:r w:rsidRPr="00B62187">
        <w:rPr>
          <w:spacing w:val="-11"/>
          <w:w w:val="105"/>
          <w:sz w:val="23"/>
          <w:szCs w:val="22"/>
        </w:rPr>
        <w:t xml:space="preserve"> </w:t>
      </w:r>
      <w:r w:rsidRPr="00B62187">
        <w:rPr>
          <w:w w:val="105"/>
          <w:sz w:val="23"/>
          <w:szCs w:val="22"/>
        </w:rPr>
        <w:t>of the</w:t>
      </w:r>
      <w:r w:rsidRPr="00B62187">
        <w:rPr>
          <w:spacing w:val="-12"/>
          <w:w w:val="105"/>
          <w:sz w:val="23"/>
          <w:szCs w:val="22"/>
        </w:rPr>
        <w:t xml:space="preserve"> </w:t>
      </w:r>
      <w:r w:rsidRPr="00B62187">
        <w:rPr>
          <w:w w:val="105"/>
          <w:sz w:val="23"/>
          <w:szCs w:val="22"/>
        </w:rPr>
        <w:t>SDSU financial aid office.</w:t>
      </w:r>
      <w:r w:rsidRPr="00B62187">
        <w:rPr>
          <w:spacing w:val="40"/>
          <w:w w:val="105"/>
          <w:sz w:val="23"/>
          <w:szCs w:val="22"/>
        </w:rPr>
        <w:t xml:space="preserve"> </w:t>
      </w:r>
      <w:r w:rsidRPr="00B62187">
        <w:rPr>
          <w:w w:val="105"/>
          <w:sz w:val="23"/>
          <w:szCs w:val="22"/>
        </w:rPr>
        <w:t>In</w:t>
      </w:r>
      <w:r w:rsidRPr="00B62187">
        <w:rPr>
          <w:spacing w:val="-7"/>
          <w:w w:val="105"/>
          <w:sz w:val="23"/>
          <w:szCs w:val="22"/>
        </w:rPr>
        <w:t xml:space="preserve"> </w:t>
      </w:r>
      <w:r w:rsidRPr="00B62187">
        <w:rPr>
          <w:w w:val="105"/>
          <w:sz w:val="23"/>
          <w:szCs w:val="22"/>
        </w:rPr>
        <w:t>particular, you can apply</w:t>
      </w:r>
      <w:r w:rsidRPr="00B62187">
        <w:rPr>
          <w:spacing w:val="-8"/>
          <w:w w:val="105"/>
          <w:sz w:val="23"/>
          <w:szCs w:val="22"/>
        </w:rPr>
        <w:t xml:space="preserve"> </w:t>
      </w:r>
      <w:r w:rsidRPr="00B62187">
        <w:rPr>
          <w:w w:val="105"/>
          <w:sz w:val="23"/>
          <w:szCs w:val="22"/>
        </w:rPr>
        <w:t>for</w:t>
      </w:r>
      <w:r w:rsidRPr="00B62187">
        <w:rPr>
          <w:spacing w:val="-5"/>
          <w:w w:val="105"/>
          <w:sz w:val="23"/>
          <w:szCs w:val="22"/>
        </w:rPr>
        <w:t xml:space="preserve"> </w:t>
      </w:r>
      <w:r w:rsidRPr="00B62187">
        <w:rPr>
          <w:w w:val="105"/>
          <w:sz w:val="23"/>
          <w:szCs w:val="22"/>
        </w:rPr>
        <w:t>a</w:t>
      </w:r>
      <w:r w:rsidRPr="00B62187">
        <w:rPr>
          <w:spacing w:val="-10"/>
          <w:w w:val="105"/>
          <w:sz w:val="23"/>
          <w:szCs w:val="22"/>
        </w:rPr>
        <w:t xml:space="preserve"> </w:t>
      </w:r>
      <w:r w:rsidRPr="00B62187">
        <w:rPr>
          <w:w w:val="105"/>
          <w:sz w:val="23"/>
          <w:szCs w:val="22"/>
        </w:rPr>
        <w:t>slew</w:t>
      </w:r>
      <w:r w:rsidRPr="00B62187">
        <w:rPr>
          <w:spacing w:val="-1"/>
          <w:w w:val="105"/>
          <w:sz w:val="23"/>
          <w:szCs w:val="22"/>
        </w:rPr>
        <w:t xml:space="preserve"> </w:t>
      </w:r>
      <w:r w:rsidRPr="00B62187">
        <w:rPr>
          <w:w w:val="105"/>
          <w:sz w:val="23"/>
          <w:szCs w:val="22"/>
        </w:rPr>
        <w:t>of</w:t>
      </w:r>
      <w:r w:rsidRPr="00B62187">
        <w:rPr>
          <w:spacing w:val="-16"/>
          <w:w w:val="105"/>
          <w:sz w:val="23"/>
          <w:szCs w:val="22"/>
        </w:rPr>
        <w:t xml:space="preserve"> </w:t>
      </w:r>
      <w:r w:rsidRPr="00B62187">
        <w:rPr>
          <w:w w:val="105"/>
          <w:sz w:val="23"/>
          <w:szCs w:val="22"/>
        </w:rPr>
        <w:t>scholarships in January/February</w:t>
      </w:r>
      <w:r w:rsidRPr="00B62187">
        <w:rPr>
          <w:spacing w:val="-16"/>
          <w:w w:val="105"/>
          <w:sz w:val="23"/>
          <w:szCs w:val="22"/>
        </w:rPr>
        <w:t xml:space="preserve"> </w:t>
      </w:r>
      <w:r w:rsidRPr="00B62187">
        <w:rPr>
          <w:w w:val="105"/>
          <w:sz w:val="23"/>
          <w:szCs w:val="22"/>
        </w:rPr>
        <w:t>and in</w:t>
      </w:r>
      <w:r w:rsidRPr="00B62187">
        <w:rPr>
          <w:spacing w:val="-5"/>
          <w:w w:val="105"/>
          <w:sz w:val="23"/>
          <w:szCs w:val="22"/>
        </w:rPr>
        <w:t xml:space="preserve"> </w:t>
      </w:r>
      <w:r w:rsidRPr="00B62187">
        <w:rPr>
          <w:w w:val="105"/>
          <w:sz w:val="23"/>
          <w:szCs w:val="22"/>
        </w:rPr>
        <w:t>the</w:t>
      </w:r>
      <w:r w:rsidRPr="00B62187">
        <w:rPr>
          <w:spacing w:val="-16"/>
          <w:w w:val="105"/>
          <w:sz w:val="23"/>
          <w:szCs w:val="22"/>
        </w:rPr>
        <w:t xml:space="preserve"> </w:t>
      </w:r>
      <w:r w:rsidRPr="00B62187">
        <w:rPr>
          <w:w w:val="105"/>
          <w:sz w:val="23"/>
          <w:szCs w:val="22"/>
        </w:rPr>
        <w:t>spring</w:t>
      </w:r>
      <w:r w:rsidRPr="00B62187">
        <w:rPr>
          <w:spacing w:val="-7"/>
          <w:w w:val="105"/>
          <w:sz w:val="23"/>
          <w:szCs w:val="22"/>
        </w:rPr>
        <w:t xml:space="preserve"> </w:t>
      </w:r>
      <w:r w:rsidRPr="00B62187">
        <w:rPr>
          <w:w w:val="105"/>
          <w:sz w:val="23"/>
          <w:szCs w:val="22"/>
        </w:rPr>
        <w:t>(May/June).</w:t>
      </w:r>
      <w:r w:rsidRPr="00B62187">
        <w:rPr>
          <w:spacing w:val="40"/>
          <w:w w:val="105"/>
          <w:sz w:val="23"/>
          <w:szCs w:val="22"/>
        </w:rPr>
        <w:t xml:space="preserve"> </w:t>
      </w:r>
      <w:r w:rsidRPr="00B62187">
        <w:rPr>
          <w:w w:val="105"/>
          <w:sz w:val="23"/>
          <w:szCs w:val="22"/>
        </w:rPr>
        <w:t xml:space="preserve">Don't </w:t>
      </w:r>
      <w:r w:rsidRPr="00B62187">
        <w:rPr>
          <w:w w:val="105"/>
          <w:sz w:val="22"/>
          <w:szCs w:val="22"/>
        </w:rPr>
        <w:t xml:space="preserve">miss </w:t>
      </w:r>
      <w:r w:rsidRPr="00B62187">
        <w:rPr>
          <w:w w:val="105"/>
          <w:sz w:val="23"/>
          <w:szCs w:val="22"/>
        </w:rPr>
        <w:t>these</w:t>
      </w:r>
      <w:r w:rsidRPr="00B62187">
        <w:rPr>
          <w:spacing w:val="-3"/>
          <w:w w:val="105"/>
          <w:sz w:val="23"/>
          <w:szCs w:val="22"/>
        </w:rPr>
        <w:t xml:space="preserve"> </w:t>
      </w:r>
      <w:r w:rsidRPr="00B62187">
        <w:rPr>
          <w:w w:val="105"/>
          <w:sz w:val="23"/>
          <w:szCs w:val="22"/>
        </w:rPr>
        <w:t>deadlines if you need money because you'll</w:t>
      </w:r>
      <w:r w:rsidRPr="00B62187">
        <w:rPr>
          <w:spacing w:val="-1"/>
          <w:w w:val="105"/>
          <w:sz w:val="23"/>
          <w:szCs w:val="22"/>
        </w:rPr>
        <w:t xml:space="preserve"> </w:t>
      </w:r>
      <w:r w:rsidRPr="00B62187">
        <w:rPr>
          <w:w w:val="105"/>
          <w:sz w:val="23"/>
          <w:szCs w:val="22"/>
        </w:rPr>
        <w:t xml:space="preserve">have a good shot </w:t>
      </w:r>
      <w:r w:rsidRPr="00B62187">
        <w:rPr>
          <w:w w:val="105"/>
          <w:sz w:val="22"/>
          <w:szCs w:val="22"/>
        </w:rPr>
        <w:t xml:space="preserve">at </w:t>
      </w:r>
      <w:r w:rsidRPr="00B62187">
        <w:rPr>
          <w:w w:val="105"/>
          <w:sz w:val="23"/>
          <w:szCs w:val="22"/>
        </w:rPr>
        <w:t>some</w:t>
      </w:r>
      <w:r w:rsidRPr="00B62187">
        <w:rPr>
          <w:spacing w:val="-11"/>
          <w:w w:val="105"/>
          <w:sz w:val="23"/>
          <w:szCs w:val="22"/>
        </w:rPr>
        <w:t xml:space="preserve"> </w:t>
      </w:r>
      <w:r w:rsidRPr="00B62187">
        <w:rPr>
          <w:w w:val="105"/>
          <w:sz w:val="23"/>
          <w:szCs w:val="22"/>
        </w:rPr>
        <w:t>of</w:t>
      </w:r>
      <w:r w:rsidRPr="00B62187">
        <w:rPr>
          <w:spacing w:val="-6"/>
          <w:w w:val="105"/>
          <w:sz w:val="23"/>
          <w:szCs w:val="22"/>
        </w:rPr>
        <w:t xml:space="preserve"> </w:t>
      </w:r>
      <w:r w:rsidRPr="00B62187">
        <w:rPr>
          <w:w w:val="105"/>
          <w:sz w:val="23"/>
          <w:szCs w:val="22"/>
        </w:rPr>
        <w:t xml:space="preserve">these </w:t>
      </w:r>
      <w:r w:rsidRPr="00B62187">
        <w:rPr>
          <w:spacing w:val="-2"/>
          <w:w w:val="105"/>
          <w:sz w:val="23"/>
          <w:szCs w:val="22"/>
        </w:rPr>
        <w:t>funds.</w:t>
      </w:r>
    </w:p>
    <w:p w14:paraId="21F02463" w14:textId="77777777" w:rsidR="00B62187" w:rsidRPr="00B62187" w:rsidRDefault="00B62187" w:rsidP="00B62187">
      <w:pPr>
        <w:widowControl w:val="0"/>
        <w:autoSpaceDE w:val="0"/>
        <w:autoSpaceDN w:val="0"/>
        <w:spacing w:before="5"/>
        <w:rPr>
          <w:sz w:val="29"/>
          <w:szCs w:val="23"/>
        </w:rPr>
      </w:pPr>
    </w:p>
    <w:p w14:paraId="14B0BAE4" w14:textId="77777777" w:rsidR="00B62187" w:rsidRPr="00B62187" w:rsidRDefault="00B62187" w:rsidP="00A9380A">
      <w:pPr>
        <w:widowControl w:val="0"/>
        <w:numPr>
          <w:ilvl w:val="0"/>
          <w:numId w:val="22"/>
        </w:numPr>
        <w:tabs>
          <w:tab w:val="left" w:pos="1228"/>
        </w:tabs>
        <w:autoSpaceDE w:val="0"/>
        <w:autoSpaceDN w:val="0"/>
        <w:spacing w:line="244" w:lineRule="auto"/>
        <w:ind w:left="1216" w:right="1492" w:hanging="344"/>
        <w:jc w:val="both"/>
        <w:rPr>
          <w:sz w:val="23"/>
          <w:szCs w:val="22"/>
        </w:rPr>
      </w:pPr>
      <w:r w:rsidRPr="00B62187">
        <w:rPr>
          <w:w w:val="105"/>
          <w:sz w:val="23"/>
          <w:szCs w:val="22"/>
        </w:rPr>
        <w:t>Email your fellow students and set up meeting groups of</w:t>
      </w:r>
      <w:r w:rsidRPr="00B62187">
        <w:rPr>
          <w:spacing w:val="40"/>
          <w:w w:val="105"/>
          <w:sz w:val="23"/>
          <w:szCs w:val="22"/>
        </w:rPr>
        <w:t xml:space="preserve"> </w:t>
      </w:r>
      <w:r w:rsidRPr="00B62187">
        <w:rPr>
          <w:w w:val="105"/>
          <w:sz w:val="23"/>
          <w:szCs w:val="22"/>
        </w:rPr>
        <w:t>folks with similar interests. This was important for me at Davis where I found more people with research interests similar to my own than there</w:t>
      </w:r>
      <w:r w:rsidRPr="00B62187">
        <w:rPr>
          <w:spacing w:val="-1"/>
          <w:w w:val="105"/>
          <w:sz w:val="23"/>
          <w:szCs w:val="22"/>
        </w:rPr>
        <w:t xml:space="preserve"> </w:t>
      </w:r>
      <w:r w:rsidRPr="00B62187">
        <w:rPr>
          <w:w w:val="105"/>
          <w:sz w:val="23"/>
          <w:szCs w:val="22"/>
        </w:rPr>
        <w:t>were at SDSU.</w:t>
      </w:r>
      <w:r w:rsidRPr="00B62187">
        <w:rPr>
          <w:spacing w:val="40"/>
          <w:w w:val="105"/>
          <w:sz w:val="23"/>
          <w:szCs w:val="22"/>
        </w:rPr>
        <w:t xml:space="preserve"> </w:t>
      </w:r>
      <w:r w:rsidRPr="00B62187">
        <w:rPr>
          <w:w w:val="105"/>
          <w:sz w:val="23"/>
          <w:szCs w:val="22"/>
        </w:rPr>
        <w:t>Bounce questions and ideas off these folks about</w:t>
      </w:r>
      <w:r w:rsidRPr="00B62187">
        <w:rPr>
          <w:spacing w:val="-16"/>
          <w:w w:val="105"/>
          <w:sz w:val="23"/>
          <w:szCs w:val="22"/>
        </w:rPr>
        <w:t xml:space="preserve"> </w:t>
      </w:r>
      <w:r w:rsidRPr="00B62187">
        <w:rPr>
          <w:w w:val="105"/>
          <w:sz w:val="23"/>
          <w:szCs w:val="22"/>
        </w:rPr>
        <w:t>research</w:t>
      </w:r>
      <w:r w:rsidRPr="00B62187">
        <w:rPr>
          <w:spacing w:val="-5"/>
          <w:w w:val="105"/>
          <w:sz w:val="23"/>
          <w:szCs w:val="22"/>
        </w:rPr>
        <w:t xml:space="preserve"> </w:t>
      </w:r>
      <w:r w:rsidRPr="00B62187">
        <w:rPr>
          <w:w w:val="105"/>
          <w:sz w:val="23"/>
          <w:szCs w:val="22"/>
        </w:rPr>
        <w:t>questions,</w:t>
      </w:r>
      <w:r w:rsidRPr="00B62187">
        <w:rPr>
          <w:spacing w:val="-15"/>
          <w:w w:val="105"/>
          <w:sz w:val="23"/>
          <w:szCs w:val="22"/>
        </w:rPr>
        <w:t xml:space="preserve"> </w:t>
      </w:r>
      <w:r w:rsidRPr="00B62187">
        <w:rPr>
          <w:w w:val="105"/>
          <w:sz w:val="23"/>
          <w:szCs w:val="22"/>
        </w:rPr>
        <w:t>methodologies,</w:t>
      </w:r>
      <w:r w:rsidRPr="00B62187">
        <w:rPr>
          <w:spacing w:val="-14"/>
          <w:w w:val="105"/>
          <w:sz w:val="23"/>
          <w:szCs w:val="22"/>
        </w:rPr>
        <w:t xml:space="preserve"> </w:t>
      </w:r>
      <w:r w:rsidRPr="00B62187">
        <w:rPr>
          <w:w w:val="105"/>
          <w:sz w:val="23"/>
          <w:szCs w:val="22"/>
        </w:rPr>
        <w:t>data</w:t>
      </w:r>
      <w:r w:rsidRPr="00B62187">
        <w:rPr>
          <w:spacing w:val="-16"/>
          <w:w w:val="105"/>
          <w:sz w:val="23"/>
          <w:szCs w:val="22"/>
        </w:rPr>
        <w:t xml:space="preserve"> </w:t>
      </w:r>
      <w:r w:rsidRPr="00B62187">
        <w:rPr>
          <w:w w:val="105"/>
          <w:sz w:val="23"/>
          <w:szCs w:val="22"/>
        </w:rPr>
        <w:t>collection</w:t>
      </w:r>
      <w:r w:rsidRPr="00B62187">
        <w:rPr>
          <w:spacing w:val="-2"/>
          <w:w w:val="105"/>
          <w:sz w:val="23"/>
          <w:szCs w:val="22"/>
        </w:rPr>
        <w:t xml:space="preserve"> </w:t>
      </w:r>
      <w:r w:rsidRPr="00B62187">
        <w:rPr>
          <w:w w:val="105"/>
          <w:sz w:val="23"/>
          <w:szCs w:val="22"/>
        </w:rPr>
        <w:t>and</w:t>
      </w:r>
      <w:r w:rsidRPr="00B62187">
        <w:rPr>
          <w:spacing w:val="-2"/>
          <w:w w:val="105"/>
          <w:sz w:val="23"/>
          <w:szCs w:val="22"/>
        </w:rPr>
        <w:t xml:space="preserve"> </w:t>
      </w:r>
      <w:r w:rsidRPr="00B62187">
        <w:rPr>
          <w:w w:val="105"/>
          <w:sz w:val="23"/>
          <w:szCs w:val="22"/>
        </w:rPr>
        <w:t>analysis,</w:t>
      </w:r>
      <w:r w:rsidRPr="00B62187">
        <w:rPr>
          <w:spacing w:val="-16"/>
          <w:w w:val="105"/>
          <w:sz w:val="23"/>
          <w:szCs w:val="22"/>
        </w:rPr>
        <w:t xml:space="preserve"> </w:t>
      </w:r>
      <w:r w:rsidRPr="00B62187">
        <w:rPr>
          <w:w w:val="105"/>
          <w:sz w:val="23"/>
          <w:szCs w:val="22"/>
        </w:rPr>
        <w:t>key</w:t>
      </w:r>
      <w:r w:rsidRPr="00B62187">
        <w:rPr>
          <w:spacing w:val="-15"/>
          <w:w w:val="105"/>
          <w:sz w:val="23"/>
          <w:szCs w:val="22"/>
        </w:rPr>
        <w:t xml:space="preserve"> </w:t>
      </w:r>
      <w:r w:rsidRPr="00B62187">
        <w:rPr>
          <w:w w:val="105"/>
          <w:sz w:val="23"/>
          <w:szCs w:val="22"/>
        </w:rPr>
        <w:t>contact</w:t>
      </w:r>
      <w:r w:rsidRPr="00B62187">
        <w:rPr>
          <w:spacing w:val="-10"/>
          <w:w w:val="105"/>
          <w:sz w:val="23"/>
          <w:szCs w:val="22"/>
        </w:rPr>
        <w:t xml:space="preserve"> </w:t>
      </w:r>
      <w:r w:rsidRPr="00B62187">
        <w:rPr>
          <w:w w:val="105"/>
          <w:sz w:val="23"/>
          <w:szCs w:val="22"/>
        </w:rPr>
        <w:t xml:space="preserve">people, </w:t>
      </w:r>
      <w:r w:rsidRPr="00B62187">
        <w:rPr>
          <w:spacing w:val="-4"/>
          <w:w w:val="105"/>
          <w:sz w:val="23"/>
          <w:szCs w:val="22"/>
        </w:rPr>
        <w:t>etc.</w:t>
      </w:r>
    </w:p>
    <w:p w14:paraId="5AFE76E5" w14:textId="77777777" w:rsidR="00B62187" w:rsidRPr="00B62187" w:rsidRDefault="00B62187" w:rsidP="00B62187">
      <w:pPr>
        <w:widowControl w:val="0"/>
        <w:autoSpaceDE w:val="0"/>
        <w:autoSpaceDN w:val="0"/>
        <w:spacing w:before="3"/>
        <w:rPr>
          <w:sz w:val="16"/>
          <w:szCs w:val="23"/>
        </w:rPr>
      </w:pPr>
    </w:p>
    <w:p w14:paraId="6F2426A0" w14:textId="77777777" w:rsidR="00B62187" w:rsidRPr="00B62187" w:rsidRDefault="00B62187" w:rsidP="00B62187">
      <w:pPr>
        <w:widowControl w:val="0"/>
        <w:autoSpaceDE w:val="0"/>
        <w:autoSpaceDN w:val="0"/>
        <w:spacing w:before="90"/>
        <w:ind w:left="118"/>
        <w:outlineLvl w:val="0"/>
        <w:rPr>
          <w:b/>
          <w:bCs/>
          <w:sz w:val="25"/>
          <w:szCs w:val="25"/>
          <w:u w:color="000000"/>
        </w:rPr>
      </w:pPr>
      <w:r w:rsidRPr="00B62187">
        <w:rPr>
          <w:b/>
          <w:bCs/>
          <w:w w:val="105"/>
          <w:sz w:val="25"/>
          <w:szCs w:val="25"/>
          <w:u w:val="thick" w:color="000000"/>
        </w:rPr>
        <w:t>Year</w:t>
      </w:r>
      <w:r w:rsidRPr="00B62187">
        <w:rPr>
          <w:b/>
          <w:bCs/>
          <w:spacing w:val="-8"/>
          <w:w w:val="105"/>
          <w:sz w:val="25"/>
          <w:szCs w:val="25"/>
          <w:u w:val="thick" w:color="000000"/>
        </w:rPr>
        <w:t xml:space="preserve"> </w:t>
      </w:r>
      <w:r w:rsidRPr="00B62187">
        <w:rPr>
          <w:b/>
          <w:bCs/>
          <w:spacing w:val="-5"/>
          <w:w w:val="105"/>
          <w:sz w:val="25"/>
          <w:szCs w:val="25"/>
          <w:u w:val="thick" w:color="000000"/>
        </w:rPr>
        <w:t>One</w:t>
      </w:r>
    </w:p>
    <w:p w14:paraId="58EAB67E" w14:textId="77777777" w:rsidR="00B62187" w:rsidRPr="00B62187" w:rsidRDefault="00B62187" w:rsidP="00B62187">
      <w:pPr>
        <w:widowControl w:val="0"/>
        <w:autoSpaceDE w:val="0"/>
        <w:autoSpaceDN w:val="0"/>
        <w:spacing w:before="7"/>
        <w:rPr>
          <w:b/>
          <w:sz w:val="32"/>
          <w:szCs w:val="23"/>
        </w:rPr>
      </w:pPr>
    </w:p>
    <w:p w14:paraId="3F67EF0B" w14:textId="77777777" w:rsidR="00B62187" w:rsidRPr="00B62187" w:rsidRDefault="00B62187" w:rsidP="00A9380A">
      <w:pPr>
        <w:widowControl w:val="0"/>
        <w:numPr>
          <w:ilvl w:val="0"/>
          <w:numId w:val="28"/>
        </w:numPr>
        <w:autoSpaceDE w:val="0"/>
        <w:autoSpaceDN w:val="0"/>
        <w:ind w:left="1203" w:right="1512"/>
        <w:jc w:val="both"/>
        <w:textAlignment w:val="baseline"/>
        <w:rPr>
          <w:color w:val="000000"/>
          <w:sz w:val="23"/>
          <w:szCs w:val="23"/>
        </w:rPr>
      </w:pPr>
      <w:r w:rsidRPr="00B62187">
        <w:rPr>
          <w:w w:val="105"/>
          <w:sz w:val="23"/>
        </w:rPr>
        <w:t>You'll get paid through SDSU from October to September in your first year.</w:t>
      </w:r>
      <w:r w:rsidRPr="00B62187">
        <w:rPr>
          <w:spacing w:val="40"/>
          <w:w w:val="105"/>
          <w:sz w:val="23"/>
        </w:rPr>
        <w:t xml:space="preserve"> </w:t>
      </w:r>
      <w:r w:rsidRPr="00B62187">
        <w:rPr>
          <w:w w:val="105"/>
          <w:sz w:val="23"/>
        </w:rPr>
        <w:t xml:space="preserve">At SDSU you do have to cover campus fees and parking/transportation if you need it, but everything else is paid </w:t>
      </w:r>
      <w:r w:rsidRPr="00B62187">
        <w:rPr>
          <w:w w:val="105"/>
        </w:rPr>
        <w:t>for.</w:t>
      </w:r>
      <w:r w:rsidRPr="00B62187">
        <w:rPr>
          <w:spacing w:val="40"/>
          <w:w w:val="105"/>
        </w:rPr>
        <w:t xml:space="preserve"> </w:t>
      </w:r>
      <w:r w:rsidRPr="00B62187">
        <w:rPr>
          <w:w w:val="105"/>
          <w:sz w:val="23"/>
        </w:rPr>
        <w:t xml:space="preserve">Your insurance will kick in October 1, and you can add on </w:t>
      </w:r>
      <w:r w:rsidRPr="00B62187">
        <w:rPr>
          <w:spacing w:val="-2"/>
          <w:w w:val="105"/>
          <w:sz w:val="23"/>
        </w:rPr>
        <w:t xml:space="preserve">dependents </w:t>
      </w:r>
      <w:r w:rsidRPr="00B62187">
        <w:rPr>
          <w:color w:val="000000"/>
          <w:sz w:val="23"/>
          <w:szCs w:val="23"/>
        </w:rPr>
        <w:t xml:space="preserve">if you are on a 0.5 TA contract and opt for Calpers health insurance.  Other health insurance options are available and are in development. These are especially relevant for students not on a 0.5 TA contract.  Many JDPE students choose to opt out of the optional GSEP program as many of the offerings are already offered at no cost to JDPE students, </w:t>
      </w:r>
      <w:hyperlink r:id="rId84" w:history="1">
        <w:r w:rsidRPr="00B62187">
          <w:rPr>
            <w:color w:val="0000FF"/>
            <w:sz w:val="23"/>
            <w:szCs w:val="23"/>
            <w:u w:val="single"/>
          </w:rPr>
          <w:t>https://sacd.sdsu.edu/gradlife/gsep</w:t>
        </w:r>
      </w:hyperlink>
    </w:p>
    <w:p w14:paraId="114A48B9" w14:textId="77777777" w:rsidR="00B62187" w:rsidRPr="00B62187" w:rsidRDefault="00B62187" w:rsidP="00B62187">
      <w:pPr>
        <w:ind w:left="1203" w:right="1512"/>
        <w:jc w:val="both"/>
        <w:textAlignment w:val="baseline"/>
        <w:rPr>
          <w:color w:val="000000"/>
          <w:sz w:val="23"/>
          <w:szCs w:val="23"/>
        </w:rPr>
      </w:pPr>
    </w:p>
    <w:p w14:paraId="69D49EDF" w14:textId="77777777" w:rsidR="00B62187" w:rsidRPr="00B62187" w:rsidRDefault="00B62187" w:rsidP="00A9380A">
      <w:pPr>
        <w:widowControl w:val="0"/>
        <w:numPr>
          <w:ilvl w:val="0"/>
          <w:numId w:val="22"/>
        </w:numPr>
        <w:tabs>
          <w:tab w:val="left" w:pos="1377"/>
        </w:tabs>
        <w:autoSpaceDE w:val="0"/>
        <w:autoSpaceDN w:val="0"/>
        <w:spacing w:line="247" w:lineRule="auto"/>
        <w:ind w:left="1353" w:right="1364" w:hanging="344"/>
        <w:jc w:val="both"/>
        <w:rPr>
          <w:sz w:val="23"/>
          <w:szCs w:val="22"/>
        </w:rPr>
      </w:pPr>
      <w:r w:rsidRPr="00B62187">
        <w:rPr>
          <w:w w:val="105"/>
          <w:sz w:val="23"/>
          <w:szCs w:val="22"/>
        </w:rPr>
        <w:t>Set</w:t>
      </w:r>
      <w:r w:rsidRPr="00B62187">
        <w:rPr>
          <w:spacing w:val="-8"/>
          <w:w w:val="105"/>
          <w:sz w:val="23"/>
          <w:szCs w:val="22"/>
        </w:rPr>
        <w:t xml:space="preserve"> </w:t>
      </w:r>
      <w:r w:rsidRPr="00B62187">
        <w:rPr>
          <w:w w:val="105"/>
          <w:sz w:val="23"/>
          <w:szCs w:val="22"/>
        </w:rPr>
        <w:t>up appointments with</w:t>
      </w:r>
      <w:r w:rsidRPr="00B62187">
        <w:rPr>
          <w:spacing w:val="-2"/>
          <w:w w:val="105"/>
          <w:sz w:val="23"/>
          <w:szCs w:val="22"/>
        </w:rPr>
        <w:t xml:space="preserve"> </w:t>
      </w:r>
      <w:r w:rsidRPr="00B62187">
        <w:rPr>
          <w:w w:val="105"/>
          <w:sz w:val="23"/>
          <w:szCs w:val="22"/>
        </w:rPr>
        <w:t>potential mentors early.</w:t>
      </w:r>
      <w:r w:rsidRPr="00B62187">
        <w:rPr>
          <w:spacing w:val="40"/>
          <w:w w:val="105"/>
          <w:sz w:val="23"/>
          <w:szCs w:val="22"/>
        </w:rPr>
        <w:t xml:space="preserve"> </w:t>
      </w:r>
      <w:r w:rsidRPr="00B62187">
        <w:rPr>
          <w:w w:val="105"/>
          <w:sz w:val="23"/>
          <w:szCs w:val="22"/>
        </w:rPr>
        <w:t>You</w:t>
      </w:r>
      <w:r w:rsidRPr="00B62187">
        <w:rPr>
          <w:spacing w:val="-8"/>
          <w:w w:val="105"/>
          <w:sz w:val="23"/>
          <w:szCs w:val="22"/>
        </w:rPr>
        <w:t xml:space="preserve"> </w:t>
      </w:r>
      <w:r w:rsidRPr="00B62187">
        <w:rPr>
          <w:w w:val="105"/>
          <w:sz w:val="23"/>
          <w:szCs w:val="22"/>
        </w:rPr>
        <w:t>may</w:t>
      </w:r>
      <w:r w:rsidRPr="00B62187">
        <w:rPr>
          <w:spacing w:val="-10"/>
          <w:w w:val="105"/>
          <w:sz w:val="23"/>
          <w:szCs w:val="22"/>
        </w:rPr>
        <w:t xml:space="preserve"> </w:t>
      </w:r>
      <w:r w:rsidRPr="00B62187">
        <w:rPr>
          <w:w w:val="105"/>
          <w:sz w:val="23"/>
          <w:szCs w:val="22"/>
        </w:rPr>
        <w:t>want to</w:t>
      </w:r>
      <w:r w:rsidRPr="00B62187">
        <w:rPr>
          <w:spacing w:val="-7"/>
          <w:w w:val="105"/>
          <w:sz w:val="23"/>
          <w:szCs w:val="22"/>
        </w:rPr>
        <w:t xml:space="preserve"> </w:t>
      </w:r>
      <w:r w:rsidRPr="00B62187">
        <w:rPr>
          <w:w w:val="105"/>
          <w:sz w:val="23"/>
          <w:szCs w:val="22"/>
        </w:rPr>
        <w:t>think about</w:t>
      </w:r>
      <w:r w:rsidRPr="00B62187">
        <w:rPr>
          <w:spacing w:val="-5"/>
          <w:w w:val="105"/>
          <w:sz w:val="23"/>
          <w:szCs w:val="22"/>
        </w:rPr>
        <w:t xml:space="preserve"> </w:t>
      </w:r>
      <w:r w:rsidRPr="00B62187">
        <w:rPr>
          <w:w w:val="105"/>
          <w:sz w:val="23"/>
          <w:szCs w:val="22"/>
        </w:rPr>
        <w:t>mentors with</w:t>
      </w:r>
      <w:r w:rsidRPr="00B62187">
        <w:rPr>
          <w:spacing w:val="-12"/>
          <w:w w:val="105"/>
          <w:sz w:val="23"/>
          <w:szCs w:val="22"/>
        </w:rPr>
        <w:t xml:space="preserve"> </w:t>
      </w:r>
      <w:r w:rsidRPr="00B62187">
        <w:rPr>
          <w:w w:val="105"/>
          <w:sz w:val="23"/>
          <w:szCs w:val="22"/>
        </w:rPr>
        <w:t>expertise</w:t>
      </w:r>
      <w:r w:rsidRPr="00B62187">
        <w:rPr>
          <w:spacing w:val="-6"/>
          <w:w w:val="105"/>
          <w:sz w:val="23"/>
          <w:szCs w:val="22"/>
        </w:rPr>
        <w:t xml:space="preserve"> </w:t>
      </w:r>
      <w:r w:rsidRPr="00B62187">
        <w:rPr>
          <w:w w:val="105"/>
          <w:sz w:val="23"/>
          <w:szCs w:val="22"/>
        </w:rPr>
        <w:t>in</w:t>
      </w:r>
      <w:r w:rsidRPr="00B62187">
        <w:rPr>
          <w:spacing w:val="-1"/>
          <w:w w:val="105"/>
          <w:sz w:val="23"/>
          <w:szCs w:val="22"/>
        </w:rPr>
        <w:t xml:space="preserve"> </w:t>
      </w:r>
      <w:r w:rsidRPr="00B62187">
        <w:rPr>
          <w:w w:val="105"/>
          <w:sz w:val="23"/>
          <w:szCs w:val="22"/>
        </w:rPr>
        <w:t>areas</w:t>
      </w:r>
      <w:r w:rsidRPr="00B62187">
        <w:rPr>
          <w:spacing w:val="-11"/>
          <w:w w:val="105"/>
          <w:sz w:val="23"/>
          <w:szCs w:val="22"/>
        </w:rPr>
        <w:t xml:space="preserve"> </w:t>
      </w:r>
      <w:r w:rsidRPr="00B62187">
        <w:rPr>
          <w:w w:val="105"/>
          <w:sz w:val="23"/>
          <w:szCs w:val="22"/>
        </w:rPr>
        <w:t>of</w:t>
      </w:r>
      <w:r w:rsidRPr="00B62187">
        <w:rPr>
          <w:spacing w:val="-10"/>
          <w:w w:val="105"/>
          <w:sz w:val="23"/>
          <w:szCs w:val="22"/>
        </w:rPr>
        <w:t xml:space="preserve"> </w:t>
      </w:r>
      <w:r w:rsidRPr="00B62187">
        <w:rPr>
          <w:w w:val="105"/>
          <w:sz w:val="23"/>
          <w:szCs w:val="22"/>
        </w:rPr>
        <w:t>your research</w:t>
      </w:r>
      <w:r w:rsidRPr="00B62187">
        <w:rPr>
          <w:spacing w:val="-1"/>
          <w:w w:val="105"/>
          <w:sz w:val="23"/>
          <w:szCs w:val="22"/>
        </w:rPr>
        <w:t xml:space="preserve"> </w:t>
      </w:r>
      <w:r w:rsidRPr="00B62187">
        <w:rPr>
          <w:w w:val="105"/>
          <w:sz w:val="23"/>
          <w:szCs w:val="22"/>
        </w:rPr>
        <w:t>that</w:t>
      </w:r>
      <w:r w:rsidRPr="00B62187">
        <w:rPr>
          <w:spacing w:val="-3"/>
          <w:w w:val="105"/>
          <w:sz w:val="23"/>
          <w:szCs w:val="22"/>
        </w:rPr>
        <w:t xml:space="preserve"> </w:t>
      </w:r>
      <w:r w:rsidRPr="00B62187">
        <w:rPr>
          <w:w w:val="105"/>
          <w:sz w:val="23"/>
          <w:szCs w:val="22"/>
        </w:rPr>
        <w:t>aren't available</w:t>
      </w:r>
      <w:r w:rsidRPr="00B62187">
        <w:rPr>
          <w:spacing w:val="-6"/>
          <w:w w:val="105"/>
          <w:sz w:val="23"/>
          <w:szCs w:val="22"/>
        </w:rPr>
        <w:t xml:space="preserve"> </w:t>
      </w:r>
      <w:r w:rsidRPr="00B62187">
        <w:rPr>
          <w:w w:val="105"/>
          <w:sz w:val="23"/>
          <w:szCs w:val="22"/>
        </w:rPr>
        <w:t>at</w:t>
      </w:r>
      <w:r w:rsidRPr="00B62187">
        <w:rPr>
          <w:spacing w:val="-13"/>
          <w:w w:val="105"/>
          <w:sz w:val="23"/>
          <w:szCs w:val="22"/>
        </w:rPr>
        <w:t xml:space="preserve"> </w:t>
      </w:r>
      <w:r w:rsidRPr="00B62187">
        <w:rPr>
          <w:w w:val="105"/>
          <w:sz w:val="23"/>
          <w:szCs w:val="22"/>
        </w:rPr>
        <w:t>SDSU.</w:t>
      </w:r>
      <w:r w:rsidRPr="00B62187">
        <w:rPr>
          <w:spacing w:val="40"/>
          <w:w w:val="105"/>
          <w:sz w:val="23"/>
          <w:szCs w:val="22"/>
        </w:rPr>
        <w:t xml:space="preserve"> </w:t>
      </w:r>
      <w:r w:rsidRPr="00B62187">
        <w:rPr>
          <w:w w:val="105"/>
          <w:sz w:val="23"/>
          <w:szCs w:val="22"/>
        </w:rPr>
        <w:t>Check</w:t>
      </w:r>
      <w:r w:rsidRPr="00B62187">
        <w:rPr>
          <w:spacing w:val="-4"/>
          <w:w w:val="105"/>
          <w:sz w:val="23"/>
          <w:szCs w:val="22"/>
        </w:rPr>
        <w:t xml:space="preserve"> </w:t>
      </w:r>
      <w:r w:rsidRPr="00B62187">
        <w:rPr>
          <w:w w:val="105"/>
          <w:sz w:val="23"/>
          <w:szCs w:val="22"/>
        </w:rPr>
        <w:t>out</w:t>
      </w:r>
      <w:r w:rsidRPr="00B62187">
        <w:rPr>
          <w:spacing w:val="-14"/>
          <w:w w:val="105"/>
          <w:sz w:val="23"/>
          <w:szCs w:val="22"/>
        </w:rPr>
        <w:t xml:space="preserve"> </w:t>
      </w:r>
      <w:r w:rsidRPr="00B62187">
        <w:rPr>
          <w:w w:val="105"/>
          <w:sz w:val="23"/>
          <w:szCs w:val="22"/>
        </w:rPr>
        <w:t>mentors in</w:t>
      </w:r>
      <w:r w:rsidRPr="00B62187">
        <w:rPr>
          <w:spacing w:val="-9"/>
          <w:w w:val="105"/>
          <w:sz w:val="23"/>
          <w:szCs w:val="22"/>
        </w:rPr>
        <w:t xml:space="preserve"> </w:t>
      </w:r>
      <w:r w:rsidRPr="00B62187">
        <w:rPr>
          <w:w w:val="105"/>
          <w:sz w:val="23"/>
          <w:szCs w:val="22"/>
        </w:rPr>
        <w:t>different departments.</w:t>
      </w:r>
      <w:r w:rsidRPr="00B62187">
        <w:rPr>
          <w:spacing w:val="40"/>
          <w:w w:val="105"/>
          <w:sz w:val="23"/>
          <w:szCs w:val="22"/>
        </w:rPr>
        <w:t xml:space="preserve"> </w:t>
      </w:r>
      <w:r w:rsidRPr="00B62187">
        <w:rPr>
          <w:w w:val="105"/>
          <w:sz w:val="23"/>
          <w:szCs w:val="22"/>
        </w:rPr>
        <w:t>Davis</w:t>
      </w:r>
      <w:r w:rsidRPr="00B62187">
        <w:rPr>
          <w:spacing w:val="-7"/>
          <w:w w:val="105"/>
          <w:sz w:val="23"/>
          <w:szCs w:val="22"/>
        </w:rPr>
        <w:t xml:space="preserve"> </w:t>
      </w:r>
      <w:r w:rsidRPr="00B62187">
        <w:rPr>
          <w:w w:val="105"/>
          <w:sz w:val="23"/>
          <w:szCs w:val="22"/>
        </w:rPr>
        <w:t>is set</w:t>
      </w:r>
      <w:r w:rsidRPr="00B62187">
        <w:rPr>
          <w:spacing w:val="-7"/>
          <w:w w:val="105"/>
          <w:sz w:val="23"/>
          <w:szCs w:val="22"/>
        </w:rPr>
        <w:t xml:space="preserve"> </w:t>
      </w:r>
      <w:r w:rsidRPr="00B62187">
        <w:rPr>
          <w:w w:val="105"/>
          <w:sz w:val="23"/>
          <w:szCs w:val="22"/>
        </w:rPr>
        <w:t>up</w:t>
      </w:r>
      <w:r w:rsidRPr="00B62187">
        <w:rPr>
          <w:spacing w:val="-8"/>
          <w:w w:val="105"/>
          <w:sz w:val="23"/>
          <w:szCs w:val="22"/>
        </w:rPr>
        <w:t xml:space="preserve"> </w:t>
      </w:r>
      <w:r w:rsidRPr="00B62187">
        <w:rPr>
          <w:w w:val="105"/>
          <w:sz w:val="23"/>
          <w:szCs w:val="22"/>
        </w:rPr>
        <w:t>differently than</w:t>
      </w:r>
      <w:r w:rsidRPr="00B62187">
        <w:rPr>
          <w:spacing w:val="-6"/>
          <w:w w:val="105"/>
          <w:sz w:val="23"/>
          <w:szCs w:val="22"/>
        </w:rPr>
        <w:t xml:space="preserve"> </w:t>
      </w:r>
      <w:r w:rsidRPr="00B62187">
        <w:rPr>
          <w:w w:val="105"/>
          <w:sz w:val="23"/>
          <w:szCs w:val="22"/>
        </w:rPr>
        <w:t>SDSU</w:t>
      </w:r>
      <w:r w:rsidRPr="00B62187">
        <w:rPr>
          <w:spacing w:val="-10"/>
          <w:w w:val="105"/>
          <w:sz w:val="23"/>
          <w:szCs w:val="22"/>
        </w:rPr>
        <w:t xml:space="preserve"> </w:t>
      </w:r>
      <w:r w:rsidRPr="00B62187">
        <w:rPr>
          <w:w w:val="105"/>
          <w:sz w:val="23"/>
          <w:szCs w:val="22"/>
        </w:rPr>
        <w:t>because</w:t>
      </w:r>
      <w:r w:rsidRPr="00B62187">
        <w:rPr>
          <w:spacing w:val="-7"/>
          <w:w w:val="105"/>
          <w:sz w:val="23"/>
          <w:szCs w:val="22"/>
        </w:rPr>
        <w:t xml:space="preserve"> </w:t>
      </w:r>
      <w:r w:rsidRPr="00B62187">
        <w:rPr>
          <w:w w:val="105"/>
          <w:sz w:val="23"/>
          <w:szCs w:val="22"/>
        </w:rPr>
        <w:t>the</w:t>
      </w:r>
      <w:r w:rsidRPr="00B62187">
        <w:rPr>
          <w:spacing w:val="-14"/>
          <w:w w:val="105"/>
          <w:sz w:val="23"/>
          <w:szCs w:val="22"/>
        </w:rPr>
        <w:t xml:space="preserve"> </w:t>
      </w:r>
      <w:r w:rsidRPr="00B62187">
        <w:rPr>
          <w:w w:val="105"/>
          <w:sz w:val="23"/>
          <w:szCs w:val="22"/>
        </w:rPr>
        <w:t>GGE</w:t>
      </w:r>
      <w:r w:rsidRPr="00B62187">
        <w:rPr>
          <w:spacing w:val="-9"/>
          <w:w w:val="105"/>
          <w:sz w:val="23"/>
          <w:szCs w:val="22"/>
        </w:rPr>
        <w:t xml:space="preserve"> </w:t>
      </w:r>
      <w:r w:rsidRPr="00B62187">
        <w:rPr>
          <w:w w:val="105"/>
          <w:sz w:val="23"/>
          <w:szCs w:val="22"/>
        </w:rPr>
        <w:t>is</w:t>
      </w:r>
      <w:r w:rsidRPr="00B62187">
        <w:rPr>
          <w:spacing w:val="-10"/>
          <w:w w:val="105"/>
          <w:sz w:val="23"/>
          <w:szCs w:val="22"/>
        </w:rPr>
        <w:t xml:space="preserve"> </w:t>
      </w:r>
      <w:r w:rsidRPr="00B62187">
        <w:rPr>
          <w:w w:val="105"/>
          <w:sz w:val="23"/>
          <w:szCs w:val="22"/>
        </w:rPr>
        <w:t>not</w:t>
      </w:r>
      <w:r w:rsidRPr="00B62187">
        <w:rPr>
          <w:spacing w:val="-1"/>
          <w:w w:val="105"/>
          <w:sz w:val="23"/>
          <w:szCs w:val="22"/>
        </w:rPr>
        <w:t xml:space="preserve"> </w:t>
      </w:r>
      <w:r w:rsidRPr="00B62187">
        <w:rPr>
          <w:w w:val="105"/>
          <w:sz w:val="23"/>
          <w:szCs w:val="22"/>
        </w:rPr>
        <w:t>a department, but a graduate group with professors from lots of different departments on campus.</w:t>
      </w:r>
      <w:r w:rsidRPr="00B62187">
        <w:rPr>
          <w:spacing w:val="40"/>
          <w:w w:val="105"/>
          <w:sz w:val="23"/>
          <w:szCs w:val="22"/>
        </w:rPr>
        <w:t xml:space="preserve"> </w:t>
      </w:r>
      <w:r w:rsidRPr="00B62187">
        <w:rPr>
          <w:w w:val="105"/>
          <w:szCs w:val="22"/>
        </w:rPr>
        <w:t xml:space="preserve">It </w:t>
      </w:r>
      <w:r w:rsidRPr="00B62187">
        <w:rPr>
          <w:w w:val="105"/>
          <w:sz w:val="23"/>
          <w:szCs w:val="22"/>
        </w:rPr>
        <w:t>is somewhat disjointed that way but allows for flexibility in your personal research program and access to</w:t>
      </w:r>
      <w:r w:rsidRPr="00B62187">
        <w:rPr>
          <w:spacing w:val="-9"/>
          <w:w w:val="105"/>
          <w:sz w:val="23"/>
          <w:szCs w:val="22"/>
        </w:rPr>
        <w:t xml:space="preserve"> </w:t>
      </w:r>
      <w:r w:rsidRPr="00B62187">
        <w:rPr>
          <w:w w:val="105"/>
          <w:sz w:val="23"/>
          <w:szCs w:val="22"/>
        </w:rPr>
        <w:t>people</w:t>
      </w:r>
      <w:r w:rsidRPr="00B62187">
        <w:rPr>
          <w:spacing w:val="-9"/>
          <w:w w:val="105"/>
          <w:sz w:val="23"/>
          <w:szCs w:val="22"/>
        </w:rPr>
        <w:t xml:space="preserve"> </w:t>
      </w:r>
      <w:r w:rsidRPr="00B62187">
        <w:rPr>
          <w:w w:val="105"/>
          <w:sz w:val="23"/>
          <w:szCs w:val="22"/>
        </w:rPr>
        <w:t>with really specialized expertise</w:t>
      </w:r>
      <w:r w:rsidRPr="00B62187">
        <w:rPr>
          <w:spacing w:val="-2"/>
          <w:w w:val="105"/>
          <w:sz w:val="23"/>
          <w:szCs w:val="22"/>
        </w:rPr>
        <w:t xml:space="preserve"> </w:t>
      </w:r>
      <w:r w:rsidRPr="00B62187">
        <w:rPr>
          <w:w w:val="105"/>
          <w:sz w:val="23"/>
          <w:szCs w:val="22"/>
        </w:rPr>
        <w:t>in</w:t>
      </w:r>
      <w:r w:rsidRPr="00B62187">
        <w:rPr>
          <w:spacing w:val="-11"/>
          <w:w w:val="105"/>
          <w:sz w:val="23"/>
          <w:szCs w:val="22"/>
        </w:rPr>
        <w:t xml:space="preserve"> </w:t>
      </w:r>
      <w:r w:rsidRPr="00B62187">
        <w:rPr>
          <w:w w:val="105"/>
          <w:sz w:val="23"/>
          <w:szCs w:val="22"/>
        </w:rPr>
        <w:t>certain areas.</w:t>
      </w:r>
    </w:p>
    <w:p w14:paraId="1CDFBDA9" w14:textId="77777777" w:rsidR="00B62187" w:rsidRPr="00B62187" w:rsidRDefault="00B62187" w:rsidP="00B62187">
      <w:pPr>
        <w:widowControl w:val="0"/>
        <w:autoSpaceDE w:val="0"/>
        <w:autoSpaceDN w:val="0"/>
        <w:spacing w:before="8"/>
        <w:rPr>
          <w:sz w:val="26"/>
          <w:szCs w:val="23"/>
        </w:rPr>
      </w:pPr>
    </w:p>
    <w:p w14:paraId="4E7BBE68" w14:textId="77777777" w:rsidR="00B62187" w:rsidRPr="00B62187" w:rsidRDefault="00B62187" w:rsidP="00A9380A">
      <w:pPr>
        <w:widowControl w:val="0"/>
        <w:numPr>
          <w:ilvl w:val="0"/>
          <w:numId w:val="22"/>
        </w:numPr>
        <w:tabs>
          <w:tab w:val="left" w:pos="1334"/>
        </w:tabs>
        <w:autoSpaceDE w:val="0"/>
        <w:autoSpaceDN w:val="0"/>
        <w:spacing w:before="1" w:line="249" w:lineRule="auto"/>
        <w:ind w:left="1332" w:right="1379" w:hanging="351"/>
        <w:jc w:val="both"/>
        <w:rPr>
          <w:rFonts w:ascii="Arial" w:hAnsi="Arial"/>
          <w:sz w:val="23"/>
          <w:szCs w:val="22"/>
        </w:rPr>
      </w:pPr>
      <w:r w:rsidRPr="00B62187">
        <w:rPr>
          <w:rFonts w:ascii="Arial" w:hAnsi="Arial"/>
          <w:w w:val="105"/>
          <w:sz w:val="23"/>
          <w:szCs w:val="22"/>
        </w:rPr>
        <w:t>If</w:t>
      </w:r>
      <w:r w:rsidRPr="00B62187">
        <w:rPr>
          <w:rFonts w:ascii="Arial" w:hAnsi="Arial"/>
          <w:spacing w:val="40"/>
          <w:w w:val="105"/>
          <w:sz w:val="23"/>
          <w:szCs w:val="22"/>
        </w:rPr>
        <w:t xml:space="preserve"> </w:t>
      </w:r>
      <w:r w:rsidRPr="00B62187">
        <w:rPr>
          <w:w w:val="105"/>
          <w:sz w:val="23"/>
          <w:szCs w:val="22"/>
        </w:rPr>
        <w:t>you can, stay over the night to get a better feel for Davis.</w:t>
      </w:r>
      <w:r w:rsidRPr="00B62187">
        <w:rPr>
          <w:spacing w:val="40"/>
          <w:w w:val="105"/>
          <w:sz w:val="23"/>
          <w:szCs w:val="22"/>
        </w:rPr>
        <w:t xml:space="preserve"> </w:t>
      </w:r>
      <w:r w:rsidRPr="00B62187">
        <w:rPr>
          <w:w w:val="105"/>
          <w:sz w:val="23"/>
          <w:szCs w:val="22"/>
        </w:rPr>
        <w:t>There's usually a BBQ the night</w:t>
      </w:r>
      <w:r w:rsidRPr="00B62187">
        <w:rPr>
          <w:spacing w:val="-1"/>
          <w:w w:val="105"/>
          <w:sz w:val="23"/>
          <w:szCs w:val="22"/>
        </w:rPr>
        <w:t xml:space="preserve"> </w:t>
      </w:r>
      <w:r w:rsidRPr="00B62187">
        <w:rPr>
          <w:w w:val="105"/>
          <w:sz w:val="23"/>
          <w:szCs w:val="22"/>
        </w:rPr>
        <w:t>of the</w:t>
      </w:r>
      <w:r w:rsidRPr="00B62187">
        <w:rPr>
          <w:spacing w:val="-1"/>
          <w:w w:val="105"/>
          <w:sz w:val="23"/>
          <w:szCs w:val="22"/>
        </w:rPr>
        <w:t xml:space="preserve"> </w:t>
      </w:r>
      <w:r w:rsidRPr="00B62187">
        <w:rPr>
          <w:w w:val="105"/>
          <w:sz w:val="23"/>
          <w:szCs w:val="22"/>
        </w:rPr>
        <w:t>Davis orientation and this would give you an</w:t>
      </w:r>
      <w:r w:rsidRPr="00B62187">
        <w:rPr>
          <w:spacing w:val="-2"/>
          <w:w w:val="105"/>
          <w:sz w:val="23"/>
          <w:szCs w:val="22"/>
        </w:rPr>
        <w:t xml:space="preserve"> </w:t>
      </w:r>
      <w:r w:rsidRPr="00B62187">
        <w:rPr>
          <w:w w:val="105"/>
          <w:sz w:val="23"/>
          <w:szCs w:val="22"/>
        </w:rPr>
        <w:t>opportunity to</w:t>
      </w:r>
      <w:r w:rsidRPr="00B62187">
        <w:rPr>
          <w:spacing w:val="-3"/>
          <w:w w:val="105"/>
          <w:sz w:val="23"/>
          <w:szCs w:val="22"/>
        </w:rPr>
        <w:t xml:space="preserve"> </w:t>
      </w:r>
      <w:r w:rsidRPr="00B62187">
        <w:rPr>
          <w:w w:val="105"/>
          <w:sz w:val="23"/>
          <w:szCs w:val="22"/>
        </w:rPr>
        <w:t>meet the</w:t>
      </w:r>
      <w:r w:rsidRPr="00B62187">
        <w:rPr>
          <w:spacing w:val="-5"/>
          <w:w w:val="105"/>
          <w:sz w:val="23"/>
          <w:szCs w:val="22"/>
        </w:rPr>
        <w:t xml:space="preserve"> </w:t>
      </w:r>
      <w:r w:rsidRPr="00B62187">
        <w:rPr>
          <w:w w:val="105"/>
          <w:sz w:val="23"/>
          <w:szCs w:val="22"/>
        </w:rPr>
        <w:t>cohort that will be the same year as you.</w:t>
      </w:r>
      <w:r w:rsidRPr="00B62187">
        <w:rPr>
          <w:spacing w:val="40"/>
          <w:w w:val="105"/>
          <w:sz w:val="23"/>
          <w:szCs w:val="22"/>
        </w:rPr>
        <w:t xml:space="preserve"> </w:t>
      </w:r>
      <w:r w:rsidRPr="00B62187">
        <w:rPr>
          <w:rFonts w:ascii="Arial" w:hAnsi="Arial"/>
          <w:w w:val="105"/>
          <w:sz w:val="23"/>
          <w:szCs w:val="22"/>
        </w:rPr>
        <w:t>If</w:t>
      </w:r>
      <w:r w:rsidRPr="00B62187">
        <w:rPr>
          <w:rFonts w:ascii="Arial" w:hAnsi="Arial"/>
          <w:spacing w:val="40"/>
          <w:w w:val="105"/>
          <w:sz w:val="23"/>
          <w:szCs w:val="22"/>
        </w:rPr>
        <w:t xml:space="preserve"> </w:t>
      </w:r>
      <w:r w:rsidRPr="00B62187">
        <w:rPr>
          <w:w w:val="105"/>
          <w:sz w:val="23"/>
          <w:szCs w:val="22"/>
        </w:rPr>
        <w:t>you need a place to sleep,</w:t>
      </w:r>
      <w:r w:rsidRPr="00B62187">
        <w:rPr>
          <w:spacing w:val="-13"/>
          <w:w w:val="105"/>
          <w:sz w:val="23"/>
          <w:szCs w:val="22"/>
        </w:rPr>
        <w:t xml:space="preserve"> </w:t>
      </w:r>
      <w:r w:rsidRPr="00B62187">
        <w:rPr>
          <w:w w:val="105"/>
          <w:sz w:val="23"/>
          <w:szCs w:val="22"/>
        </w:rPr>
        <w:t>you can always check with</w:t>
      </w:r>
      <w:r w:rsidRPr="00B62187">
        <w:rPr>
          <w:spacing w:val="-1"/>
          <w:w w:val="105"/>
          <w:sz w:val="23"/>
          <w:szCs w:val="22"/>
        </w:rPr>
        <w:t xml:space="preserve"> </w:t>
      </w:r>
      <w:r w:rsidRPr="00B62187">
        <w:rPr>
          <w:w w:val="105"/>
          <w:sz w:val="23"/>
          <w:szCs w:val="22"/>
        </w:rPr>
        <w:t>the</w:t>
      </w:r>
      <w:r w:rsidRPr="00B62187">
        <w:rPr>
          <w:spacing w:val="-16"/>
          <w:w w:val="105"/>
          <w:sz w:val="23"/>
          <w:szCs w:val="22"/>
        </w:rPr>
        <w:t xml:space="preserve"> </w:t>
      </w:r>
      <w:r w:rsidRPr="00B62187">
        <w:rPr>
          <w:w w:val="105"/>
          <w:sz w:val="23"/>
          <w:szCs w:val="22"/>
        </w:rPr>
        <w:t>JDPE</w:t>
      </w:r>
      <w:r w:rsidRPr="00B62187">
        <w:rPr>
          <w:spacing w:val="-3"/>
          <w:w w:val="105"/>
          <w:sz w:val="23"/>
          <w:szCs w:val="22"/>
        </w:rPr>
        <w:t xml:space="preserve"> </w:t>
      </w:r>
      <w:r w:rsidRPr="00B62187">
        <w:rPr>
          <w:w w:val="105"/>
          <w:sz w:val="23"/>
          <w:szCs w:val="22"/>
        </w:rPr>
        <w:t>students that</w:t>
      </w:r>
      <w:r w:rsidRPr="00B62187">
        <w:rPr>
          <w:spacing w:val="-11"/>
          <w:w w:val="105"/>
          <w:sz w:val="23"/>
          <w:szCs w:val="22"/>
        </w:rPr>
        <w:t xml:space="preserve"> </w:t>
      </w:r>
      <w:r w:rsidRPr="00B62187">
        <w:rPr>
          <w:w w:val="105"/>
          <w:sz w:val="23"/>
          <w:szCs w:val="22"/>
        </w:rPr>
        <w:t>are</w:t>
      </w:r>
      <w:r w:rsidRPr="00B62187">
        <w:rPr>
          <w:spacing w:val="-12"/>
          <w:w w:val="105"/>
          <w:sz w:val="23"/>
          <w:szCs w:val="22"/>
        </w:rPr>
        <w:t xml:space="preserve"> </w:t>
      </w:r>
      <w:r w:rsidRPr="00B62187">
        <w:rPr>
          <w:w w:val="105"/>
          <w:sz w:val="23"/>
          <w:szCs w:val="22"/>
        </w:rPr>
        <w:t>at</w:t>
      </w:r>
      <w:r w:rsidRPr="00B62187">
        <w:rPr>
          <w:spacing w:val="-4"/>
          <w:w w:val="105"/>
          <w:sz w:val="23"/>
          <w:szCs w:val="22"/>
        </w:rPr>
        <w:t xml:space="preserve"> </w:t>
      </w:r>
      <w:r w:rsidRPr="00B62187">
        <w:rPr>
          <w:w w:val="105"/>
          <w:sz w:val="23"/>
          <w:szCs w:val="22"/>
        </w:rPr>
        <w:t>Davis</w:t>
      </w:r>
      <w:r w:rsidRPr="00B62187">
        <w:rPr>
          <w:spacing w:val="-4"/>
          <w:w w:val="105"/>
          <w:sz w:val="23"/>
          <w:szCs w:val="22"/>
        </w:rPr>
        <w:t xml:space="preserve"> </w:t>
      </w:r>
      <w:r w:rsidRPr="00B62187">
        <w:rPr>
          <w:w w:val="105"/>
          <w:sz w:val="23"/>
          <w:szCs w:val="22"/>
        </w:rPr>
        <w:t>for</w:t>
      </w:r>
      <w:r w:rsidRPr="00B62187">
        <w:rPr>
          <w:spacing w:val="-6"/>
          <w:w w:val="105"/>
          <w:sz w:val="23"/>
          <w:szCs w:val="22"/>
        </w:rPr>
        <w:t xml:space="preserve"> </w:t>
      </w:r>
      <w:r w:rsidRPr="00B62187">
        <w:rPr>
          <w:w w:val="105"/>
          <w:sz w:val="23"/>
          <w:szCs w:val="22"/>
        </w:rPr>
        <w:t>the</w:t>
      </w:r>
      <w:r w:rsidRPr="00B62187">
        <w:rPr>
          <w:spacing w:val="-7"/>
          <w:w w:val="105"/>
          <w:sz w:val="23"/>
          <w:szCs w:val="22"/>
        </w:rPr>
        <w:t xml:space="preserve"> </w:t>
      </w:r>
      <w:r w:rsidRPr="00B62187">
        <w:rPr>
          <w:w w:val="105"/>
          <w:sz w:val="23"/>
          <w:szCs w:val="22"/>
        </w:rPr>
        <w:t>year or</w:t>
      </w:r>
      <w:r w:rsidRPr="00B62187">
        <w:rPr>
          <w:spacing w:val="-13"/>
          <w:w w:val="105"/>
          <w:sz w:val="23"/>
          <w:szCs w:val="22"/>
        </w:rPr>
        <w:t xml:space="preserve"> </w:t>
      </w:r>
      <w:r w:rsidRPr="00B62187">
        <w:rPr>
          <w:w w:val="105"/>
          <w:sz w:val="23"/>
          <w:szCs w:val="22"/>
        </w:rPr>
        <w:t>email the</w:t>
      </w:r>
      <w:r w:rsidRPr="00B62187">
        <w:rPr>
          <w:spacing w:val="-5"/>
          <w:w w:val="105"/>
          <w:sz w:val="23"/>
          <w:szCs w:val="22"/>
        </w:rPr>
        <w:t xml:space="preserve"> </w:t>
      </w:r>
      <w:r w:rsidRPr="00B62187">
        <w:rPr>
          <w:w w:val="105"/>
          <w:sz w:val="23"/>
          <w:szCs w:val="22"/>
        </w:rPr>
        <w:t>cohort</w:t>
      </w:r>
      <w:r w:rsidRPr="00B62187">
        <w:rPr>
          <w:spacing w:val="-4"/>
          <w:w w:val="105"/>
          <w:sz w:val="23"/>
          <w:szCs w:val="22"/>
        </w:rPr>
        <w:t xml:space="preserve"> </w:t>
      </w:r>
      <w:r w:rsidRPr="00B62187">
        <w:rPr>
          <w:w w:val="105"/>
          <w:sz w:val="23"/>
          <w:szCs w:val="22"/>
        </w:rPr>
        <w:t>list</w:t>
      </w:r>
      <w:r w:rsidRPr="00B62187">
        <w:rPr>
          <w:spacing w:val="-6"/>
          <w:w w:val="105"/>
          <w:sz w:val="23"/>
          <w:szCs w:val="22"/>
        </w:rPr>
        <w:t xml:space="preserve"> </w:t>
      </w:r>
      <w:r w:rsidRPr="00B62187">
        <w:rPr>
          <w:w w:val="105"/>
          <w:sz w:val="23"/>
          <w:szCs w:val="22"/>
        </w:rPr>
        <w:t>and ask for</w:t>
      </w:r>
      <w:r w:rsidRPr="00B62187">
        <w:rPr>
          <w:spacing w:val="-5"/>
          <w:w w:val="105"/>
          <w:sz w:val="23"/>
          <w:szCs w:val="22"/>
        </w:rPr>
        <w:t xml:space="preserve"> </w:t>
      </w:r>
      <w:r w:rsidRPr="00B62187">
        <w:rPr>
          <w:w w:val="105"/>
          <w:sz w:val="23"/>
          <w:szCs w:val="22"/>
        </w:rPr>
        <w:t>a couch</w:t>
      </w:r>
      <w:r w:rsidRPr="00B62187">
        <w:rPr>
          <w:spacing w:val="-3"/>
          <w:w w:val="105"/>
          <w:sz w:val="23"/>
          <w:szCs w:val="22"/>
        </w:rPr>
        <w:t xml:space="preserve"> </w:t>
      </w:r>
      <w:r w:rsidRPr="00B62187">
        <w:rPr>
          <w:w w:val="105"/>
          <w:sz w:val="23"/>
          <w:szCs w:val="22"/>
        </w:rPr>
        <w:t>or floor space.</w:t>
      </w:r>
      <w:r w:rsidRPr="00B62187">
        <w:rPr>
          <w:spacing w:val="40"/>
          <w:w w:val="105"/>
          <w:sz w:val="23"/>
          <w:szCs w:val="22"/>
        </w:rPr>
        <w:t xml:space="preserve"> </w:t>
      </w:r>
      <w:r w:rsidRPr="00B62187">
        <w:rPr>
          <w:w w:val="105"/>
          <w:sz w:val="23"/>
          <w:szCs w:val="22"/>
        </w:rPr>
        <w:t>People usually</w:t>
      </w:r>
      <w:r w:rsidRPr="00B62187">
        <w:rPr>
          <w:spacing w:val="-16"/>
          <w:w w:val="105"/>
          <w:sz w:val="23"/>
          <w:szCs w:val="22"/>
        </w:rPr>
        <w:t xml:space="preserve"> </w:t>
      </w:r>
      <w:r w:rsidRPr="00B62187">
        <w:rPr>
          <w:w w:val="105"/>
          <w:sz w:val="23"/>
          <w:szCs w:val="22"/>
        </w:rPr>
        <w:t>do what they</w:t>
      </w:r>
      <w:r w:rsidRPr="00B62187">
        <w:rPr>
          <w:spacing w:val="-6"/>
          <w:w w:val="105"/>
          <w:sz w:val="23"/>
          <w:szCs w:val="22"/>
        </w:rPr>
        <w:t xml:space="preserve"> </w:t>
      </w:r>
      <w:r w:rsidRPr="00B62187">
        <w:rPr>
          <w:w w:val="105"/>
          <w:sz w:val="23"/>
          <w:szCs w:val="22"/>
        </w:rPr>
        <w:t>can</w:t>
      </w:r>
      <w:r w:rsidRPr="00B62187">
        <w:rPr>
          <w:spacing w:val="-2"/>
          <w:w w:val="105"/>
          <w:sz w:val="23"/>
          <w:szCs w:val="22"/>
        </w:rPr>
        <w:t xml:space="preserve"> </w:t>
      </w:r>
      <w:r w:rsidRPr="00B62187">
        <w:rPr>
          <w:w w:val="105"/>
          <w:sz w:val="23"/>
          <w:szCs w:val="22"/>
        </w:rPr>
        <w:t>to</w:t>
      </w:r>
      <w:r w:rsidRPr="00B62187">
        <w:rPr>
          <w:spacing w:val="-1"/>
          <w:w w:val="105"/>
          <w:sz w:val="23"/>
          <w:szCs w:val="22"/>
        </w:rPr>
        <w:t xml:space="preserve"> </w:t>
      </w:r>
      <w:r w:rsidRPr="00B62187">
        <w:rPr>
          <w:w w:val="105"/>
          <w:sz w:val="23"/>
          <w:szCs w:val="22"/>
        </w:rPr>
        <w:t>be</w:t>
      </w:r>
      <w:r w:rsidRPr="00B62187">
        <w:rPr>
          <w:spacing w:val="-15"/>
          <w:w w:val="105"/>
          <w:sz w:val="23"/>
          <w:szCs w:val="22"/>
        </w:rPr>
        <w:t xml:space="preserve"> </w:t>
      </w:r>
      <w:r w:rsidRPr="00B62187">
        <w:rPr>
          <w:w w:val="105"/>
          <w:sz w:val="23"/>
          <w:szCs w:val="22"/>
        </w:rPr>
        <w:t>helpful and welcoming.</w:t>
      </w:r>
    </w:p>
    <w:p w14:paraId="7C447697" w14:textId="77777777" w:rsidR="00B62187" w:rsidRPr="00B62187" w:rsidRDefault="00B62187" w:rsidP="00B62187">
      <w:pPr>
        <w:widowControl w:val="0"/>
        <w:autoSpaceDE w:val="0"/>
        <w:autoSpaceDN w:val="0"/>
        <w:spacing w:before="9"/>
        <w:rPr>
          <w:sz w:val="25"/>
          <w:szCs w:val="23"/>
        </w:rPr>
      </w:pPr>
    </w:p>
    <w:p w14:paraId="698684C0" w14:textId="77777777" w:rsidR="00B62187" w:rsidRPr="00B62187" w:rsidRDefault="00B62187" w:rsidP="00A9380A">
      <w:pPr>
        <w:widowControl w:val="0"/>
        <w:numPr>
          <w:ilvl w:val="0"/>
          <w:numId w:val="22"/>
        </w:numPr>
        <w:tabs>
          <w:tab w:val="left" w:pos="1327"/>
        </w:tabs>
        <w:autoSpaceDE w:val="0"/>
        <w:autoSpaceDN w:val="0"/>
        <w:spacing w:line="247" w:lineRule="auto"/>
        <w:ind w:left="1302" w:right="1392" w:hanging="344"/>
        <w:jc w:val="both"/>
        <w:rPr>
          <w:sz w:val="23"/>
          <w:szCs w:val="22"/>
        </w:rPr>
      </w:pPr>
      <w:r w:rsidRPr="00B62187">
        <w:rPr>
          <w:w w:val="105"/>
          <w:sz w:val="23"/>
          <w:szCs w:val="22"/>
        </w:rPr>
        <w:t>Start</w:t>
      </w:r>
      <w:r w:rsidRPr="00B62187">
        <w:rPr>
          <w:spacing w:val="-12"/>
          <w:w w:val="105"/>
          <w:sz w:val="23"/>
          <w:szCs w:val="22"/>
        </w:rPr>
        <w:t xml:space="preserve"> </w:t>
      </w:r>
      <w:r w:rsidRPr="00B62187">
        <w:rPr>
          <w:w w:val="105"/>
          <w:sz w:val="23"/>
          <w:szCs w:val="22"/>
        </w:rPr>
        <w:t>working on</w:t>
      </w:r>
      <w:r w:rsidRPr="00B62187">
        <w:rPr>
          <w:spacing w:val="-2"/>
          <w:w w:val="105"/>
          <w:sz w:val="23"/>
          <w:szCs w:val="22"/>
        </w:rPr>
        <w:t xml:space="preserve"> </w:t>
      </w:r>
      <w:r w:rsidRPr="00B62187">
        <w:rPr>
          <w:w w:val="105"/>
          <w:sz w:val="23"/>
          <w:szCs w:val="22"/>
        </w:rPr>
        <w:t>your</w:t>
      </w:r>
      <w:r w:rsidRPr="00B62187">
        <w:rPr>
          <w:spacing w:val="-8"/>
          <w:w w:val="105"/>
          <w:sz w:val="23"/>
          <w:szCs w:val="22"/>
        </w:rPr>
        <w:t xml:space="preserve"> </w:t>
      </w:r>
      <w:r w:rsidRPr="00B62187">
        <w:rPr>
          <w:w w:val="105"/>
          <w:sz w:val="23"/>
          <w:szCs w:val="22"/>
        </w:rPr>
        <w:t>Guidance Committee form early.</w:t>
      </w:r>
      <w:r w:rsidRPr="00B62187">
        <w:rPr>
          <w:spacing w:val="22"/>
          <w:w w:val="105"/>
          <w:sz w:val="23"/>
          <w:szCs w:val="22"/>
        </w:rPr>
        <w:t xml:space="preserve"> </w:t>
      </w:r>
      <w:r w:rsidRPr="00B62187">
        <w:rPr>
          <w:w w:val="105"/>
          <w:sz w:val="23"/>
          <w:szCs w:val="22"/>
        </w:rPr>
        <w:t>You</w:t>
      </w:r>
      <w:r w:rsidRPr="00B62187">
        <w:rPr>
          <w:spacing w:val="-6"/>
          <w:w w:val="105"/>
          <w:sz w:val="23"/>
          <w:szCs w:val="22"/>
        </w:rPr>
        <w:t xml:space="preserve"> </w:t>
      </w:r>
      <w:r w:rsidRPr="00B62187">
        <w:rPr>
          <w:w w:val="105"/>
          <w:sz w:val="23"/>
          <w:szCs w:val="22"/>
        </w:rPr>
        <w:t>will</w:t>
      </w:r>
      <w:r w:rsidRPr="00B62187">
        <w:rPr>
          <w:spacing w:val="-1"/>
          <w:w w:val="105"/>
          <w:sz w:val="23"/>
          <w:szCs w:val="22"/>
        </w:rPr>
        <w:t xml:space="preserve"> </w:t>
      </w:r>
      <w:r w:rsidRPr="00B62187">
        <w:rPr>
          <w:w w:val="105"/>
          <w:sz w:val="23"/>
          <w:szCs w:val="22"/>
        </w:rPr>
        <w:t>make</w:t>
      </w:r>
      <w:r w:rsidRPr="00B62187">
        <w:rPr>
          <w:spacing w:val="-11"/>
          <w:w w:val="105"/>
          <w:sz w:val="23"/>
          <w:szCs w:val="22"/>
        </w:rPr>
        <w:t xml:space="preserve"> </w:t>
      </w:r>
      <w:r w:rsidRPr="00B62187">
        <w:rPr>
          <w:w w:val="105"/>
          <w:sz w:val="23"/>
          <w:szCs w:val="22"/>
        </w:rPr>
        <w:t>JoAnna Lewis unhappy</w:t>
      </w:r>
      <w:r w:rsidRPr="00B62187">
        <w:rPr>
          <w:spacing w:val="-5"/>
          <w:w w:val="105"/>
          <w:sz w:val="23"/>
          <w:szCs w:val="22"/>
        </w:rPr>
        <w:t xml:space="preserve"> </w:t>
      </w:r>
      <w:r w:rsidRPr="00B62187">
        <w:rPr>
          <w:w w:val="105"/>
          <w:sz w:val="23"/>
          <w:szCs w:val="22"/>
        </w:rPr>
        <w:t>if it is late (it's due at the end of the fall), and it really is helpful to have a plan for your coursework.</w:t>
      </w:r>
      <w:r w:rsidRPr="00B62187">
        <w:rPr>
          <w:spacing w:val="40"/>
          <w:w w:val="105"/>
          <w:sz w:val="23"/>
          <w:szCs w:val="22"/>
        </w:rPr>
        <w:t xml:space="preserve"> </w:t>
      </w:r>
      <w:r w:rsidRPr="00B62187">
        <w:rPr>
          <w:w w:val="105"/>
          <w:sz w:val="23"/>
          <w:szCs w:val="22"/>
        </w:rPr>
        <w:t>Don't be shy about submitting things you may</w:t>
      </w:r>
      <w:r w:rsidRPr="00B62187">
        <w:rPr>
          <w:spacing w:val="-1"/>
          <w:w w:val="105"/>
          <w:sz w:val="23"/>
          <w:szCs w:val="22"/>
        </w:rPr>
        <w:t xml:space="preserve"> </w:t>
      </w:r>
      <w:r w:rsidRPr="00B62187">
        <w:rPr>
          <w:w w:val="105"/>
          <w:sz w:val="23"/>
          <w:szCs w:val="22"/>
        </w:rPr>
        <w:t>think are a stretch to fulfill prerequisites.</w:t>
      </w:r>
      <w:r w:rsidRPr="00B62187">
        <w:rPr>
          <w:spacing w:val="40"/>
          <w:w w:val="105"/>
          <w:sz w:val="23"/>
          <w:szCs w:val="22"/>
        </w:rPr>
        <w:t xml:space="preserve"> </w:t>
      </w:r>
      <w:r w:rsidRPr="00B62187">
        <w:rPr>
          <w:w w:val="105"/>
          <w:sz w:val="23"/>
          <w:szCs w:val="22"/>
        </w:rPr>
        <w:t>FYI -- a prereq approval is not official unless given by the Chair of the GGE.</w:t>
      </w:r>
      <w:r w:rsidRPr="00B62187">
        <w:rPr>
          <w:spacing w:val="40"/>
          <w:w w:val="105"/>
          <w:sz w:val="23"/>
          <w:szCs w:val="22"/>
        </w:rPr>
        <w:t xml:space="preserve"> </w:t>
      </w:r>
      <w:r w:rsidRPr="00B62187">
        <w:rPr>
          <w:w w:val="105"/>
          <w:sz w:val="23"/>
          <w:szCs w:val="22"/>
        </w:rPr>
        <w:t>If you're not sure about classes for the</w:t>
      </w:r>
      <w:r w:rsidRPr="00B62187">
        <w:rPr>
          <w:spacing w:val="-5"/>
          <w:w w:val="105"/>
          <w:sz w:val="23"/>
          <w:szCs w:val="22"/>
        </w:rPr>
        <w:t xml:space="preserve"> </w:t>
      </w:r>
      <w:r w:rsidRPr="00B62187">
        <w:rPr>
          <w:w w:val="105"/>
          <w:sz w:val="23"/>
          <w:szCs w:val="22"/>
        </w:rPr>
        <w:t>Davis year, make something up.</w:t>
      </w:r>
      <w:r w:rsidRPr="00B62187">
        <w:rPr>
          <w:spacing w:val="40"/>
          <w:w w:val="105"/>
          <w:sz w:val="23"/>
          <w:szCs w:val="22"/>
        </w:rPr>
        <w:t xml:space="preserve"> </w:t>
      </w:r>
      <w:r w:rsidRPr="00B62187">
        <w:rPr>
          <w:w w:val="105"/>
          <w:sz w:val="23"/>
          <w:szCs w:val="22"/>
        </w:rPr>
        <w:t>The GC form is easy to change.</w:t>
      </w:r>
    </w:p>
    <w:p w14:paraId="689FAA5D" w14:textId="77777777" w:rsidR="00B62187" w:rsidRPr="00B62187" w:rsidRDefault="00B62187" w:rsidP="00B62187">
      <w:pPr>
        <w:widowControl w:val="0"/>
        <w:autoSpaceDE w:val="0"/>
        <w:autoSpaceDN w:val="0"/>
        <w:spacing w:before="6"/>
        <w:rPr>
          <w:sz w:val="28"/>
          <w:szCs w:val="23"/>
        </w:rPr>
      </w:pPr>
    </w:p>
    <w:p w14:paraId="5057B236" w14:textId="77777777" w:rsidR="00B62187" w:rsidRPr="00B62187" w:rsidRDefault="00B62187" w:rsidP="00A9380A">
      <w:pPr>
        <w:widowControl w:val="0"/>
        <w:numPr>
          <w:ilvl w:val="0"/>
          <w:numId w:val="22"/>
        </w:numPr>
        <w:tabs>
          <w:tab w:val="left" w:pos="1299"/>
        </w:tabs>
        <w:autoSpaceDE w:val="0"/>
        <w:autoSpaceDN w:val="0"/>
        <w:spacing w:line="249" w:lineRule="auto"/>
        <w:ind w:left="1280" w:right="1414" w:hanging="350"/>
        <w:jc w:val="both"/>
        <w:rPr>
          <w:sz w:val="22"/>
          <w:szCs w:val="22"/>
        </w:rPr>
      </w:pPr>
      <w:r w:rsidRPr="00B62187">
        <w:rPr>
          <w:w w:val="105"/>
          <w:sz w:val="22"/>
          <w:szCs w:val="22"/>
        </w:rPr>
        <w:t>If</w:t>
      </w:r>
      <w:r w:rsidRPr="00B62187">
        <w:rPr>
          <w:spacing w:val="-3"/>
          <w:w w:val="105"/>
          <w:sz w:val="22"/>
          <w:szCs w:val="22"/>
        </w:rPr>
        <w:t xml:space="preserve"> </w:t>
      </w:r>
      <w:r w:rsidRPr="00B62187">
        <w:rPr>
          <w:w w:val="105"/>
          <w:sz w:val="23"/>
          <w:szCs w:val="22"/>
        </w:rPr>
        <w:t>you have</w:t>
      </w:r>
      <w:r w:rsidRPr="00B62187">
        <w:rPr>
          <w:spacing w:val="-7"/>
          <w:w w:val="105"/>
          <w:sz w:val="23"/>
          <w:szCs w:val="22"/>
        </w:rPr>
        <w:t xml:space="preserve"> </w:t>
      </w:r>
      <w:r w:rsidRPr="00B62187">
        <w:rPr>
          <w:w w:val="105"/>
          <w:sz w:val="23"/>
          <w:szCs w:val="22"/>
        </w:rPr>
        <w:t>questions about</w:t>
      </w:r>
      <w:r w:rsidRPr="00B62187">
        <w:rPr>
          <w:spacing w:val="-1"/>
          <w:w w:val="105"/>
          <w:sz w:val="23"/>
          <w:szCs w:val="22"/>
        </w:rPr>
        <w:t xml:space="preserve"> </w:t>
      </w:r>
      <w:r w:rsidRPr="00B62187">
        <w:rPr>
          <w:w w:val="105"/>
          <w:sz w:val="23"/>
          <w:szCs w:val="22"/>
        </w:rPr>
        <w:t>classes at</w:t>
      </w:r>
      <w:r w:rsidRPr="00B62187">
        <w:rPr>
          <w:spacing w:val="-7"/>
          <w:w w:val="105"/>
          <w:sz w:val="23"/>
          <w:szCs w:val="22"/>
        </w:rPr>
        <w:t xml:space="preserve"> </w:t>
      </w:r>
      <w:r w:rsidRPr="00B62187">
        <w:rPr>
          <w:w w:val="105"/>
          <w:sz w:val="23"/>
          <w:szCs w:val="22"/>
        </w:rPr>
        <w:t>SDSU</w:t>
      </w:r>
      <w:r w:rsidRPr="00B62187">
        <w:rPr>
          <w:spacing w:val="-3"/>
          <w:w w:val="105"/>
          <w:sz w:val="23"/>
          <w:szCs w:val="22"/>
        </w:rPr>
        <w:t xml:space="preserve"> </w:t>
      </w:r>
      <w:r w:rsidRPr="00B62187">
        <w:rPr>
          <w:w w:val="105"/>
          <w:sz w:val="23"/>
          <w:szCs w:val="22"/>
        </w:rPr>
        <w:t>or Davis,</w:t>
      </w:r>
      <w:r w:rsidRPr="00B62187">
        <w:rPr>
          <w:spacing w:val="-3"/>
          <w:w w:val="105"/>
          <w:sz w:val="23"/>
          <w:szCs w:val="22"/>
        </w:rPr>
        <w:t xml:space="preserve"> </w:t>
      </w:r>
      <w:r w:rsidRPr="00B62187">
        <w:rPr>
          <w:w w:val="105"/>
          <w:sz w:val="23"/>
          <w:szCs w:val="22"/>
        </w:rPr>
        <w:t>just ask the</w:t>
      </w:r>
      <w:r w:rsidRPr="00B62187">
        <w:rPr>
          <w:spacing w:val="-10"/>
          <w:w w:val="105"/>
          <w:sz w:val="23"/>
          <w:szCs w:val="22"/>
        </w:rPr>
        <w:t xml:space="preserve"> </w:t>
      </w:r>
      <w:r w:rsidRPr="00B62187">
        <w:rPr>
          <w:w w:val="105"/>
          <w:sz w:val="23"/>
          <w:szCs w:val="22"/>
        </w:rPr>
        <w:t>prof</w:t>
      </w:r>
      <w:r w:rsidRPr="00B62187">
        <w:rPr>
          <w:spacing w:val="-7"/>
          <w:w w:val="105"/>
          <w:sz w:val="23"/>
          <w:szCs w:val="22"/>
        </w:rPr>
        <w:t xml:space="preserve"> </w:t>
      </w:r>
      <w:r w:rsidRPr="00B62187">
        <w:rPr>
          <w:w w:val="105"/>
          <w:sz w:val="23"/>
          <w:szCs w:val="22"/>
        </w:rPr>
        <w:t>or</w:t>
      </w:r>
      <w:r w:rsidRPr="00B62187">
        <w:rPr>
          <w:spacing w:val="-1"/>
          <w:w w:val="105"/>
          <w:sz w:val="23"/>
          <w:szCs w:val="22"/>
        </w:rPr>
        <w:t xml:space="preserve"> </w:t>
      </w:r>
      <w:r w:rsidRPr="00B62187">
        <w:rPr>
          <w:w w:val="105"/>
          <w:sz w:val="23"/>
          <w:szCs w:val="22"/>
        </w:rPr>
        <w:t>other students. Your GC committee will be your SDSU advisor, your Davis mentor and someone from your AOE.</w:t>
      </w:r>
      <w:r w:rsidRPr="00B62187">
        <w:rPr>
          <w:spacing w:val="80"/>
          <w:w w:val="105"/>
          <w:sz w:val="23"/>
          <w:szCs w:val="22"/>
        </w:rPr>
        <w:t xml:space="preserve"> </w:t>
      </w:r>
      <w:r w:rsidRPr="00B62187">
        <w:rPr>
          <w:w w:val="105"/>
          <w:sz w:val="23"/>
          <w:szCs w:val="22"/>
        </w:rPr>
        <w:t>Just get your advisor's signature and tell Silvia who you want the other people</w:t>
      </w:r>
      <w:r w:rsidRPr="00B62187">
        <w:rPr>
          <w:spacing w:val="21"/>
          <w:w w:val="105"/>
          <w:sz w:val="23"/>
          <w:szCs w:val="22"/>
        </w:rPr>
        <w:t xml:space="preserve"> </w:t>
      </w:r>
      <w:r w:rsidRPr="00B62187">
        <w:rPr>
          <w:w w:val="105"/>
          <w:sz w:val="23"/>
          <w:szCs w:val="22"/>
        </w:rPr>
        <w:t>to be and she'll send it around</w:t>
      </w:r>
      <w:r w:rsidRPr="00B62187">
        <w:rPr>
          <w:spacing w:val="22"/>
          <w:w w:val="105"/>
          <w:sz w:val="23"/>
          <w:szCs w:val="22"/>
        </w:rPr>
        <w:t xml:space="preserve"> </w:t>
      </w:r>
      <w:r w:rsidRPr="00B62187">
        <w:rPr>
          <w:w w:val="105"/>
          <w:sz w:val="23"/>
          <w:szCs w:val="22"/>
        </w:rPr>
        <w:t>for</w:t>
      </w:r>
      <w:r w:rsidRPr="00B62187">
        <w:rPr>
          <w:spacing w:val="-5"/>
          <w:w w:val="105"/>
          <w:sz w:val="23"/>
          <w:szCs w:val="22"/>
        </w:rPr>
        <w:t xml:space="preserve"> </w:t>
      </w:r>
      <w:r w:rsidRPr="00B62187">
        <w:rPr>
          <w:w w:val="105"/>
          <w:sz w:val="23"/>
          <w:szCs w:val="22"/>
        </w:rPr>
        <w:t>the</w:t>
      </w:r>
      <w:r w:rsidRPr="00B62187">
        <w:rPr>
          <w:spacing w:val="-2"/>
          <w:w w:val="105"/>
          <w:sz w:val="23"/>
          <w:szCs w:val="22"/>
        </w:rPr>
        <w:t xml:space="preserve"> </w:t>
      </w:r>
      <w:r w:rsidRPr="00B62187">
        <w:rPr>
          <w:w w:val="105"/>
          <w:sz w:val="23"/>
          <w:szCs w:val="22"/>
        </w:rPr>
        <w:t>other signatures.</w:t>
      </w:r>
      <w:r w:rsidRPr="00B62187">
        <w:rPr>
          <w:spacing w:val="80"/>
          <w:w w:val="105"/>
          <w:sz w:val="23"/>
          <w:szCs w:val="22"/>
        </w:rPr>
        <w:t xml:space="preserve"> </w:t>
      </w:r>
      <w:r w:rsidRPr="00B62187">
        <w:rPr>
          <w:w w:val="105"/>
          <w:sz w:val="23"/>
          <w:szCs w:val="22"/>
        </w:rPr>
        <w:t>They</w:t>
      </w:r>
      <w:r w:rsidRPr="00B62187">
        <w:rPr>
          <w:spacing w:val="-3"/>
          <w:w w:val="105"/>
          <w:sz w:val="23"/>
          <w:szCs w:val="22"/>
        </w:rPr>
        <w:t xml:space="preserve"> </w:t>
      </w:r>
      <w:r w:rsidRPr="00B62187">
        <w:rPr>
          <w:w w:val="105"/>
          <w:sz w:val="23"/>
          <w:szCs w:val="22"/>
        </w:rPr>
        <w:t>say you're supposed to</w:t>
      </w:r>
      <w:r w:rsidRPr="00B62187">
        <w:rPr>
          <w:spacing w:val="-13"/>
          <w:w w:val="105"/>
          <w:sz w:val="23"/>
          <w:szCs w:val="22"/>
        </w:rPr>
        <w:t xml:space="preserve"> </w:t>
      </w:r>
      <w:r w:rsidRPr="00B62187">
        <w:rPr>
          <w:w w:val="105"/>
          <w:sz w:val="23"/>
          <w:szCs w:val="22"/>
        </w:rPr>
        <w:t>try</w:t>
      </w:r>
      <w:r w:rsidRPr="00B62187">
        <w:rPr>
          <w:spacing w:val="-5"/>
          <w:w w:val="105"/>
          <w:sz w:val="23"/>
          <w:szCs w:val="22"/>
        </w:rPr>
        <w:t xml:space="preserve"> </w:t>
      </w:r>
      <w:r w:rsidRPr="00B62187">
        <w:rPr>
          <w:w w:val="105"/>
          <w:sz w:val="23"/>
          <w:szCs w:val="22"/>
        </w:rPr>
        <w:t>and</w:t>
      </w:r>
      <w:r w:rsidRPr="00B62187">
        <w:rPr>
          <w:spacing w:val="32"/>
          <w:w w:val="105"/>
          <w:sz w:val="23"/>
          <w:szCs w:val="22"/>
        </w:rPr>
        <w:t xml:space="preserve"> </w:t>
      </w:r>
      <w:r w:rsidRPr="00B62187">
        <w:rPr>
          <w:w w:val="105"/>
          <w:sz w:val="23"/>
          <w:szCs w:val="22"/>
        </w:rPr>
        <w:t>have</w:t>
      </w:r>
      <w:r w:rsidRPr="00B62187">
        <w:rPr>
          <w:spacing w:val="-6"/>
          <w:w w:val="105"/>
          <w:sz w:val="23"/>
          <w:szCs w:val="22"/>
        </w:rPr>
        <w:t xml:space="preserve"> </w:t>
      </w:r>
      <w:r w:rsidRPr="00B62187">
        <w:rPr>
          <w:w w:val="105"/>
          <w:sz w:val="23"/>
          <w:szCs w:val="22"/>
        </w:rPr>
        <w:t>a</w:t>
      </w:r>
      <w:r w:rsidRPr="00B62187">
        <w:rPr>
          <w:spacing w:val="-8"/>
          <w:w w:val="105"/>
          <w:sz w:val="23"/>
          <w:szCs w:val="22"/>
        </w:rPr>
        <w:t xml:space="preserve"> </w:t>
      </w:r>
      <w:r w:rsidRPr="00B62187">
        <w:rPr>
          <w:w w:val="105"/>
          <w:sz w:val="23"/>
          <w:szCs w:val="22"/>
        </w:rPr>
        <w:t>meeting</w:t>
      </w:r>
      <w:r w:rsidRPr="00B62187">
        <w:rPr>
          <w:spacing w:val="-4"/>
          <w:w w:val="105"/>
          <w:sz w:val="23"/>
          <w:szCs w:val="22"/>
        </w:rPr>
        <w:t xml:space="preserve"> </w:t>
      </w:r>
      <w:r w:rsidRPr="00B62187">
        <w:rPr>
          <w:w w:val="105"/>
          <w:sz w:val="23"/>
          <w:szCs w:val="22"/>
        </w:rPr>
        <w:t>about</w:t>
      </w:r>
      <w:r w:rsidRPr="00B62187">
        <w:rPr>
          <w:spacing w:val="-4"/>
          <w:w w:val="105"/>
          <w:sz w:val="23"/>
          <w:szCs w:val="22"/>
        </w:rPr>
        <w:t xml:space="preserve"> </w:t>
      </w:r>
      <w:r w:rsidRPr="00B62187">
        <w:rPr>
          <w:w w:val="105"/>
          <w:sz w:val="23"/>
          <w:szCs w:val="22"/>
        </w:rPr>
        <w:t>it</w:t>
      </w:r>
      <w:r w:rsidRPr="00B62187">
        <w:rPr>
          <w:spacing w:val="-5"/>
          <w:w w:val="105"/>
          <w:sz w:val="23"/>
          <w:szCs w:val="22"/>
        </w:rPr>
        <w:t xml:space="preserve"> </w:t>
      </w:r>
      <w:r w:rsidRPr="00B62187">
        <w:rPr>
          <w:w w:val="105"/>
          <w:sz w:val="23"/>
          <w:szCs w:val="22"/>
        </w:rPr>
        <w:t>with your</w:t>
      </w:r>
      <w:r w:rsidRPr="00B62187">
        <w:rPr>
          <w:spacing w:val="-4"/>
          <w:w w:val="105"/>
          <w:sz w:val="23"/>
          <w:szCs w:val="22"/>
        </w:rPr>
        <w:t xml:space="preserve"> </w:t>
      </w:r>
      <w:r w:rsidRPr="00B62187">
        <w:rPr>
          <w:w w:val="105"/>
          <w:sz w:val="23"/>
          <w:szCs w:val="22"/>
        </w:rPr>
        <w:t>GC</w:t>
      </w:r>
      <w:r w:rsidRPr="00B62187">
        <w:rPr>
          <w:spacing w:val="-2"/>
          <w:w w:val="105"/>
          <w:sz w:val="23"/>
          <w:szCs w:val="22"/>
        </w:rPr>
        <w:t xml:space="preserve"> </w:t>
      </w:r>
      <w:r w:rsidRPr="00B62187">
        <w:rPr>
          <w:w w:val="105"/>
          <w:sz w:val="23"/>
          <w:szCs w:val="22"/>
        </w:rPr>
        <w:t>committee before</w:t>
      </w:r>
      <w:r w:rsidRPr="00B62187">
        <w:rPr>
          <w:spacing w:val="-1"/>
          <w:w w:val="105"/>
          <w:sz w:val="23"/>
          <w:szCs w:val="22"/>
        </w:rPr>
        <w:t xml:space="preserve"> </w:t>
      </w:r>
      <w:r w:rsidRPr="00B62187">
        <w:rPr>
          <w:w w:val="105"/>
          <w:sz w:val="23"/>
          <w:szCs w:val="22"/>
        </w:rPr>
        <w:t>finalizing the</w:t>
      </w:r>
      <w:r w:rsidRPr="00B62187">
        <w:rPr>
          <w:spacing w:val="-15"/>
          <w:w w:val="105"/>
          <w:sz w:val="23"/>
          <w:szCs w:val="22"/>
        </w:rPr>
        <w:t xml:space="preserve"> </w:t>
      </w:r>
      <w:r w:rsidRPr="00B62187">
        <w:rPr>
          <w:w w:val="105"/>
          <w:sz w:val="23"/>
          <w:szCs w:val="22"/>
        </w:rPr>
        <w:t>form,</w:t>
      </w:r>
      <w:r w:rsidRPr="00B62187">
        <w:rPr>
          <w:spacing w:val="-3"/>
          <w:w w:val="105"/>
          <w:sz w:val="23"/>
          <w:szCs w:val="22"/>
        </w:rPr>
        <w:t xml:space="preserve"> </w:t>
      </w:r>
      <w:r w:rsidRPr="00B62187">
        <w:rPr>
          <w:w w:val="105"/>
          <w:sz w:val="23"/>
          <w:szCs w:val="22"/>
        </w:rPr>
        <w:t>but this is</w:t>
      </w:r>
      <w:r w:rsidRPr="00B62187">
        <w:rPr>
          <w:spacing w:val="-12"/>
          <w:w w:val="105"/>
          <w:sz w:val="23"/>
          <w:szCs w:val="22"/>
        </w:rPr>
        <w:t xml:space="preserve"> </w:t>
      </w:r>
      <w:r w:rsidRPr="00B62187">
        <w:rPr>
          <w:w w:val="105"/>
          <w:sz w:val="23"/>
          <w:szCs w:val="22"/>
        </w:rPr>
        <w:t>somewhat unrealistic for us, so just do your best.</w:t>
      </w:r>
    </w:p>
    <w:p w14:paraId="4F5CA832" w14:textId="77777777" w:rsidR="00B62187" w:rsidRPr="00B62187" w:rsidRDefault="00B62187" w:rsidP="00B62187">
      <w:pPr>
        <w:widowControl w:val="0"/>
        <w:autoSpaceDE w:val="0"/>
        <w:autoSpaceDN w:val="0"/>
        <w:spacing w:before="1"/>
        <w:rPr>
          <w:sz w:val="27"/>
          <w:szCs w:val="23"/>
        </w:rPr>
      </w:pPr>
    </w:p>
    <w:p w14:paraId="30AD5331" w14:textId="77777777" w:rsidR="00B62187" w:rsidRPr="00B62187" w:rsidRDefault="00B62187" w:rsidP="00A9380A">
      <w:pPr>
        <w:widowControl w:val="0"/>
        <w:numPr>
          <w:ilvl w:val="0"/>
          <w:numId w:val="22"/>
        </w:numPr>
        <w:tabs>
          <w:tab w:val="left" w:pos="1274"/>
        </w:tabs>
        <w:autoSpaceDE w:val="0"/>
        <w:autoSpaceDN w:val="0"/>
        <w:spacing w:line="244" w:lineRule="auto"/>
        <w:ind w:left="1259" w:right="1430" w:hanging="351"/>
        <w:jc w:val="both"/>
        <w:rPr>
          <w:sz w:val="23"/>
          <w:szCs w:val="22"/>
        </w:rPr>
      </w:pPr>
      <w:r w:rsidRPr="00B62187">
        <w:rPr>
          <w:w w:val="105"/>
          <w:sz w:val="23"/>
          <w:szCs w:val="22"/>
        </w:rPr>
        <w:t>You may want to start thinking about looking for places to</w:t>
      </w:r>
      <w:r w:rsidRPr="00B62187">
        <w:rPr>
          <w:spacing w:val="-16"/>
          <w:w w:val="105"/>
          <w:sz w:val="23"/>
          <w:szCs w:val="22"/>
        </w:rPr>
        <w:t xml:space="preserve"> </w:t>
      </w:r>
      <w:r w:rsidRPr="00B62187">
        <w:rPr>
          <w:w w:val="105"/>
          <w:sz w:val="23"/>
          <w:szCs w:val="22"/>
        </w:rPr>
        <w:t>live in Davis around April/May of your first year.</w:t>
      </w:r>
      <w:r w:rsidRPr="00B62187">
        <w:rPr>
          <w:spacing w:val="40"/>
          <w:w w:val="105"/>
          <w:sz w:val="23"/>
          <w:szCs w:val="22"/>
        </w:rPr>
        <w:t xml:space="preserve"> </w:t>
      </w:r>
      <w:r w:rsidRPr="00B62187">
        <w:rPr>
          <w:w w:val="105"/>
          <w:sz w:val="23"/>
          <w:szCs w:val="22"/>
        </w:rPr>
        <w:t>Don't worry though if you don't have anything until later, there always</w:t>
      </w:r>
      <w:r w:rsidRPr="00B62187">
        <w:rPr>
          <w:spacing w:val="-1"/>
          <w:w w:val="105"/>
          <w:sz w:val="23"/>
          <w:szCs w:val="22"/>
        </w:rPr>
        <w:t xml:space="preserve"> </w:t>
      </w:r>
      <w:r w:rsidRPr="00B62187">
        <w:rPr>
          <w:w w:val="105"/>
          <w:sz w:val="23"/>
          <w:szCs w:val="22"/>
        </w:rPr>
        <w:t>seem</w:t>
      </w:r>
      <w:r w:rsidRPr="00B62187">
        <w:rPr>
          <w:spacing w:val="-6"/>
          <w:w w:val="105"/>
          <w:sz w:val="23"/>
          <w:szCs w:val="22"/>
        </w:rPr>
        <w:t xml:space="preserve"> </w:t>
      </w:r>
      <w:r w:rsidRPr="00B62187">
        <w:rPr>
          <w:w w:val="105"/>
          <w:sz w:val="23"/>
          <w:szCs w:val="22"/>
        </w:rPr>
        <w:t>to</w:t>
      </w:r>
      <w:r w:rsidRPr="00B62187">
        <w:rPr>
          <w:spacing w:val="-7"/>
          <w:w w:val="105"/>
          <w:sz w:val="23"/>
          <w:szCs w:val="22"/>
        </w:rPr>
        <w:t xml:space="preserve"> </w:t>
      </w:r>
      <w:r w:rsidRPr="00B62187">
        <w:rPr>
          <w:w w:val="105"/>
          <w:sz w:val="23"/>
          <w:szCs w:val="22"/>
        </w:rPr>
        <w:t>be</w:t>
      </w:r>
      <w:r w:rsidRPr="00B62187">
        <w:rPr>
          <w:spacing w:val="-12"/>
          <w:w w:val="105"/>
          <w:sz w:val="23"/>
          <w:szCs w:val="22"/>
        </w:rPr>
        <w:t xml:space="preserve"> </w:t>
      </w:r>
      <w:r w:rsidRPr="00B62187">
        <w:rPr>
          <w:w w:val="105"/>
          <w:sz w:val="23"/>
          <w:szCs w:val="22"/>
        </w:rPr>
        <w:t>opportunities</w:t>
      </w:r>
      <w:r w:rsidRPr="00B62187">
        <w:rPr>
          <w:spacing w:val="18"/>
          <w:w w:val="105"/>
          <w:sz w:val="23"/>
          <w:szCs w:val="22"/>
        </w:rPr>
        <w:t xml:space="preserve"> </w:t>
      </w:r>
      <w:r w:rsidRPr="00B62187">
        <w:rPr>
          <w:w w:val="105"/>
          <w:sz w:val="23"/>
          <w:szCs w:val="22"/>
        </w:rPr>
        <w:t>that</w:t>
      </w:r>
      <w:r w:rsidRPr="00B62187">
        <w:rPr>
          <w:spacing w:val="-9"/>
          <w:w w:val="105"/>
          <w:sz w:val="23"/>
          <w:szCs w:val="22"/>
        </w:rPr>
        <w:t xml:space="preserve"> </w:t>
      </w:r>
      <w:r w:rsidRPr="00B62187">
        <w:rPr>
          <w:w w:val="105"/>
          <w:sz w:val="23"/>
          <w:szCs w:val="22"/>
        </w:rPr>
        <w:t>come</w:t>
      </w:r>
      <w:r w:rsidRPr="00B62187">
        <w:rPr>
          <w:spacing w:val="-6"/>
          <w:w w:val="105"/>
          <w:sz w:val="23"/>
          <w:szCs w:val="22"/>
        </w:rPr>
        <w:t xml:space="preserve"> </w:t>
      </w:r>
      <w:r w:rsidRPr="00B62187">
        <w:rPr>
          <w:w w:val="105"/>
          <w:sz w:val="23"/>
          <w:szCs w:val="22"/>
        </w:rPr>
        <w:t>up</w:t>
      </w:r>
      <w:r w:rsidRPr="00B62187">
        <w:rPr>
          <w:spacing w:val="-6"/>
          <w:w w:val="105"/>
          <w:sz w:val="23"/>
          <w:szCs w:val="22"/>
        </w:rPr>
        <w:t xml:space="preserve"> </w:t>
      </w:r>
      <w:r w:rsidRPr="00B62187">
        <w:rPr>
          <w:w w:val="105"/>
          <w:sz w:val="23"/>
          <w:szCs w:val="22"/>
        </w:rPr>
        <w:t>as</w:t>
      </w:r>
      <w:r w:rsidRPr="00B62187">
        <w:rPr>
          <w:spacing w:val="-3"/>
          <w:w w:val="105"/>
          <w:sz w:val="23"/>
          <w:szCs w:val="22"/>
        </w:rPr>
        <w:t xml:space="preserve"> </w:t>
      </w:r>
      <w:r w:rsidRPr="00B62187">
        <w:rPr>
          <w:w w:val="105"/>
          <w:sz w:val="23"/>
          <w:szCs w:val="22"/>
        </w:rPr>
        <w:t>the</w:t>
      </w:r>
      <w:r w:rsidRPr="00B62187">
        <w:rPr>
          <w:spacing w:val="-11"/>
          <w:w w:val="105"/>
          <w:sz w:val="23"/>
          <w:szCs w:val="22"/>
        </w:rPr>
        <w:t xml:space="preserve"> </w:t>
      </w:r>
      <w:r w:rsidRPr="00B62187">
        <w:rPr>
          <w:w w:val="105"/>
          <w:sz w:val="23"/>
          <w:szCs w:val="22"/>
        </w:rPr>
        <w:t>fall</w:t>
      </w:r>
      <w:r w:rsidRPr="00B62187">
        <w:rPr>
          <w:spacing w:val="-3"/>
          <w:w w:val="105"/>
          <w:sz w:val="23"/>
          <w:szCs w:val="22"/>
        </w:rPr>
        <w:t xml:space="preserve"> </w:t>
      </w:r>
      <w:r w:rsidRPr="00B62187">
        <w:rPr>
          <w:w w:val="105"/>
          <w:sz w:val="23"/>
          <w:szCs w:val="22"/>
        </w:rPr>
        <w:t>comes</w:t>
      </w:r>
      <w:r w:rsidRPr="00B62187">
        <w:rPr>
          <w:spacing w:val="-2"/>
          <w:w w:val="105"/>
          <w:sz w:val="23"/>
          <w:szCs w:val="22"/>
        </w:rPr>
        <w:t xml:space="preserve"> </w:t>
      </w:r>
      <w:r w:rsidRPr="00B62187">
        <w:rPr>
          <w:w w:val="105"/>
          <w:sz w:val="23"/>
          <w:szCs w:val="22"/>
        </w:rPr>
        <w:t>and as</w:t>
      </w:r>
      <w:r w:rsidRPr="00B62187">
        <w:rPr>
          <w:spacing w:val="-9"/>
          <w:w w:val="105"/>
          <w:sz w:val="23"/>
          <w:szCs w:val="22"/>
        </w:rPr>
        <w:t xml:space="preserve"> </w:t>
      </w:r>
      <w:r w:rsidRPr="00B62187">
        <w:rPr>
          <w:w w:val="105"/>
          <w:sz w:val="23"/>
          <w:szCs w:val="22"/>
        </w:rPr>
        <w:t>the year</w:t>
      </w:r>
      <w:r w:rsidRPr="00B62187">
        <w:rPr>
          <w:spacing w:val="-1"/>
          <w:w w:val="105"/>
          <w:sz w:val="23"/>
          <w:szCs w:val="22"/>
        </w:rPr>
        <w:t xml:space="preserve"> </w:t>
      </w:r>
      <w:r w:rsidRPr="00B62187">
        <w:rPr>
          <w:w w:val="105"/>
          <w:sz w:val="23"/>
          <w:szCs w:val="22"/>
        </w:rPr>
        <w:t>goes on.</w:t>
      </w:r>
      <w:r w:rsidRPr="00B62187">
        <w:rPr>
          <w:spacing w:val="40"/>
          <w:w w:val="105"/>
          <w:sz w:val="23"/>
          <w:szCs w:val="22"/>
        </w:rPr>
        <w:t xml:space="preserve"> </w:t>
      </w:r>
      <w:r w:rsidRPr="00B62187">
        <w:rPr>
          <w:w w:val="105"/>
          <w:sz w:val="23"/>
          <w:szCs w:val="22"/>
        </w:rPr>
        <w:t>Expect to</w:t>
      </w:r>
      <w:r w:rsidRPr="00B62187">
        <w:rPr>
          <w:spacing w:val="-9"/>
          <w:w w:val="105"/>
          <w:sz w:val="23"/>
          <w:szCs w:val="22"/>
        </w:rPr>
        <w:t xml:space="preserve"> </w:t>
      </w:r>
      <w:r w:rsidRPr="00B62187">
        <w:rPr>
          <w:w w:val="105"/>
          <w:sz w:val="23"/>
          <w:szCs w:val="22"/>
        </w:rPr>
        <w:t>pay</w:t>
      </w:r>
      <w:r w:rsidRPr="00B62187">
        <w:rPr>
          <w:spacing w:val="-5"/>
          <w:w w:val="105"/>
          <w:sz w:val="23"/>
          <w:szCs w:val="22"/>
        </w:rPr>
        <w:t xml:space="preserve"> </w:t>
      </w:r>
      <w:r w:rsidRPr="00B62187">
        <w:rPr>
          <w:w w:val="105"/>
          <w:sz w:val="23"/>
          <w:szCs w:val="22"/>
        </w:rPr>
        <w:t>$450-$550 if you're</w:t>
      </w:r>
      <w:r w:rsidRPr="00B62187">
        <w:rPr>
          <w:spacing w:val="-7"/>
          <w:w w:val="105"/>
          <w:sz w:val="23"/>
          <w:szCs w:val="22"/>
        </w:rPr>
        <w:t xml:space="preserve"> </w:t>
      </w:r>
      <w:r w:rsidRPr="00B62187">
        <w:rPr>
          <w:w w:val="105"/>
          <w:sz w:val="23"/>
          <w:szCs w:val="22"/>
        </w:rPr>
        <w:t>sharing a larger place</w:t>
      </w:r>
      <w:r w:rsidRPr="00B62187">
        <w:rPr>
          <w:spacing w:val="-4"/>
          <w:w w:val="105"/>
          <w:sz w:val="23"/>
          <w:szCs w:val="22"/>
        </w:rPr>
        <w:t xml:space="preserve"> </w:t>
      </w:r>
      <w:r w:rsidRPr="00B62187">
        <w:rPr>
          <w:w w:val="105"/>
          <w:sz w:val="23"/>
          <w:szCs w:val="22"/>
        </w:rPr>
        <w:t>and up</w:t>
      </w:r>
      <w:r w:rsidRPr="00B62187">
        <w:rPr>
          <w:spacing w:val="-3"/>
          <w:w w:val="105"/>
          <w:sz w:val="23"/>
          <w:szCs w:val="22"/>
        </w:rPr>
        <w:t xml:space="preserve"> </w:t>
      </w:r>
      <w:r w:rsidRPr="00B62187">
        <w:rPr>
          <w:w w:val="105"/>
          <w:sz w:val="23"/>
          <w:szCs w:val="22"/>
        </w:rPr>
        <w:t>to $800 or so</w:t>
      </w:r>
      <w:r w:rsidRPr="00B62187">
        <w:rPr>
          <w:spacing w:val="-2"/>
          <w:w w:val="105"/>
          <w:sz w:val="23"/>
          <w:szCs w:val="22"/>
        </w:rPr>
        <w:t xml:space="preserve"> </w:t>
      </w:r>
      <w:r w:rsidRPr="00B62187">
        <w:rPr>
          <w:w w:val="105"/>
          <w:sz w:val="23"/>
          <w:szCs w:val="22"/>
        </w:rPr>
        <w:t>if you want a place on your own.</w:t>
      </w:r>
    </w:p>
    <w:p w14:paraId="045D4E27" w14:textId="77777777" w:rsidR="00B62187" w:rsidRPr="00B62187" w:rsidRDefault="00B62187" w:rsidP="00B62187">
      <w:pPr>
        <w:widowControl w:val="0"/>
        <w:autoSpaceDE w:val="0"/>
        <w:autoSpaceDN w:val="0"/>
        <w:spacing w:before="10"/>
        <w:rPr>
          <w:sz w:val="28"/>
          <w:szCs w:val="23"/>
        </w:rPr>
      </w:pPr>
    </w:p>
    <w:p w14:paraId="0A8BEF5C" w14:textId="77777777" w:rsidR="00B62187" w:rsidRPr="00B62187" w:rsidRDefault="00B62187" w:rsidP="00A9380A">
      <w:pPr>
        <w:widowControl w:val="0"/>
        <w:numPr>
          <w:ilvl w:val="0"/>
          <w:numId w:val="23"/>
        </w:numPr>
        <w:autoSpaceDE w:val="0"/>
        <w:autoSpaceDN w:val="0"/>
        <w:spacing w:line="252" w:lineRule="auto"/>
        <w:ind w:right="1439"/>
        <w:jc w:val="both"/>
        <w:rPr>
          <w:sz w:val="23"/>
          <w:szCs w:val="23"/>
        </w:rPr>
      </w:pPr>
      <w:r w:rsidRPr="00B62187">
        <w:rPr>
          <w:w w:val="105"/>
          <w:sz w:val="23"/>
          <w:szCs w:val="23"/>
        </w:rPr>
        <w:t>The pay at Davis is a little</w:t>
      </w:r>
      <w:r w:rsidRPr="00B62187">
        <w:rPr>
          <w:spacing w:val="-2"/>
          <w:w w:val="105"/>
          <w:sz w:val="23"/>
          <w:szCs w:val="23"/>
        </w:rPr>
        <w:t xml:space="preserve"> </w:t>
      </w:r>
      <w:r w:rsidRPr="00B62187">
        <w:rPr>
          <w:w w:val="105"/>
          <w:sz w:val="23"/>
          <w:szCs w:val="23"/>
        </w:rPr>
        <w:t>more</w:t>
      </w:r>
      <w:r w:rsidRPr="00B62187">
        <w:rPr>
          <w:spacing w:val="-2"/>
          <w:w w:val="105"/>
          <w:sz w:val="23"/>
          <w:szCs w:val="23"/>
        </w:rPr>
        <w:t xml:space="preserve"> </w:t>
      </w:r>
      <w:r w:rsidRPr="00B62187">
        <w:rPr>
          <w:w w:val="105"/>
          <w:sz w:val="23"/>
          <w:szCs w:val="23"/>
        </w:rPr>
        <w:t>per month, but this is because you only get paid for 10 months of the year.</w:t>
      </w:r>
      <w:r w:rsidRPr="00B62187">
        <w:rPr>
          <w:spacing w:val="40"/>
          <w:w w:val="105"/>
          <w:sz w:val="23"/>
          <w:szCs w:val="23"/>
        </w:rPr>
        <w:t xml:space="preserve"> </w:t>
      </w:r>
      <w:r w:rsidRPr="00B62187">
        <w:rPr>
          <w:w w:val="105"/>
          <w:sz w:val="23"/>
          <w:szCs w:val="23"/>
        </w:rPr>
        <w:t>Hopefully this helps you plan ahead.</w:t>
      </w:r>
      <w:r w:rsidRPr="00B62187">
        <w:rPr>
          <w:spacing w:val="40"/>
          <w:w w:val="105"/>
          <w:sz w:val="23"/>
          <w:szCs w:val="23"/>
        </w:rPr>
        <w:t xml:space="preserve"> </w:t>
      </w:r>
      <w:r w:rsidRPr="00B62187">
        <w:rPr>
          <w:w w:val="105"/>
          <w:sz w:val="23"/>
          <w:szCs w:val="23"/>
        </w:rPr>
        <w:t>When looking for a place, remember that you'll probably want to be biking (check out where bike trails are, etc.) and that this is a town with a lot of undergrads</w:t>
      </w:r>
      <w:r w:rsidRPr="00B62187">
        <w:rPr>
          <w:spacing w:val="24"/>
          <w:w w:val="105"/>
          <w:sz w:val="23"/>
          <w:szCs w:val="23"/>
        </w:rPr>
        <w:t xml:space="preserve"> </w:t>
      </w:r>
      <w:r w:rsidRPr="00B62187">
        <w:rPr>
          <w:w w:val="105"/>
          <w:sz w:val="23"/>
          <w:szCs w:val="23"/>
        </w:rPr>
        <w:t xml:space="preserve">(might want </w:t>
      </w:r>
      <w:r w:rsidRPr="00B62187">
        <w:rPr>
          <w:w w:val="105"/>
          <w:sz w:val="23"/>
          <w:szCs w:val="23"/>
        </w:rPr>
        <w:lastRenderedPageBreak/>
        <w:t>to think twice about the</w:t>
      </w:r>
      <w:r w:rsidRPr="00B62187">
        <w:rPr>
          <w:spacing w:val="-3"/>
          <w:w w:val="105"/>
          <w:sz w:val="23"/>
          <w:szCs w:val="23"/>
        </w:rPr>
        <w:t xml:space="preserve"> </w:t>
      </w:r>
      <w:r w:rsidRPr="00B62187">
        <w:rPr>
          <w:w w:val="105"/>
          <w:sz w:val="23"/>
          <w:szCs w:val="23"/>
        </w:rPr>
        <w:t>big apt complexes).</w:t>
      </w:r>
      <w:r w:rsidRPr="00B62187">
        <w:rPr>
          <w:spacing w:val="40"/>
          <w:w w:val="105"/>
          <w:sz w:val="23"/>
          <w:szCs w:val="23"/>
        </w:rPr>
        <w:t xml:space="preserve"> </w:t>
      </w:r>
      <w:r w:rsidRPr="00B62187">
        <w:rPr>
          <w:w w:val="105"/>
          <w:sz w:val="23"/>
          <w:szCs w:val="23"/>
        </w:rPr>
        <w:t>The Davis wild has good info for house-hunting.</w:t>
      </w:r>
      <w:r w:rsidRPr="00B62187">
        <w:rPr>
          <w:spacing w:val="40"/>
          <w:w w:val="105"/>
          <w:sz w:val="23"/>
          <w:szCs w:val="23"/>
        </w:rPr>
        <w:t xml:space="preserve"> </w:t>
      </w:r>
      <w:r w:rsidRPr="00B62187">
        <w:rPr>
          <w:w w:val="105"/>
          <w:sz w:val="23"/>
          <w:szCs w:val="23"/>
        </w:rPr>
        <w:t>You will almost certainly have to</w:t>
      </w:r>
      <w:r w:rsidRPr="00B62187">
        <w:rPr>
          <w:spacing w:val="-4"/>
          <w:w w:val="105"/>
          <w:sz w:val="23"/>
          <w:szCs w:val="23"/>
        </w:rPr>
        <w:t xml:space="preserve"> </w:t>
      </w:r>
      <w:r w:rsidRPr="00B62187">
        <w:rPr>
          <w:w w:val="105"/>
          <w:sz w:val="23"/>
          <w:szCs w:val="23"/>
        </w:rPr>
        <w:t>get</w:t>
      </w:r>
      <w:r w:rsidRPr="00B62187">
        <w:rPr>
          <w:spacing w:val="-3"/>
          <w:w w:val="105"/>
          <w:sz w:val="23"/>
          <w:szCs w:val="23"/>
        </w:rPr>
        <w:t xml:space="preserve"> </w:t>
      </w:r>
      <w:r w:rsidRPr="00B62187">
        <w:rPr>
          <w:w w:val="105"/>
          <w:sz w:val="23"/>
          <w:szCs w:val="23"/>
        </w:rPr>
        <w:t>a</w:t>
      </w:r>
      <w:r w:rsidRPr="00B62187">
        <w:rPr>
          <w:spacing w:val="-3"/>
          <w:w w:val="105"/>
          <w:sz w:val="23"/>
          <w:szCs w:val="23"/>
        </w:rPr>
        <w:t xml:space="preserve"> </w:t>
      </w:r>
      <w:r w:rsidRPr="00B62187">
        <w:rPr>
          <w:w w:val="105"/>
          <w:sz w:val="23"/>
          <w:szCs w:val="23"/>
        </w:rPr>
        <w:t>12</w:t>
      </w:r>
      <w:r w:rsidRPr="00B62187">
        <w:rPr>
          <w:spacing w:val="-8"/>
          <w:w w:val="105"/>
          <w:sz w:val="23"/>
          <w:szCs w:val="23"/>
        </w:rPr>
        <w:t xml:space="preserve"> </w:t>
      </w:r>
      <w:r w:rsidRPr="00B62187">
        <w:rPr>
          <w:w w:val="105"/>
          <w:sz w:val="23"/>
          <w:szCs w:val="23"/>
        </w:rPr>
        <w:t>month</w:t>
      </w:r>
      <w:r w:rsidRPr="00B62187">
        <w:rPr>
          <w:spacing w:val="-3"/>
          <w:w w:val="105"/>
          <w:sz w:val="23"/>
          <w:szCs w:val="23"/>
        </w:rPr>
        <w:t xml:space="preserve"> </w:t>
      </w:r>
      <w:r w:rsidRPr="00B62187">
        <w:rPr>
          <w:w w:val="105"/>
          <w:sz w:val="23"/>
          <w:szCs w:val="23"/>
        </w:rPr>
        <w:t>lease</w:t>
      </w:r>
      <w:r w:rsidRPr="00B62187">
        <w:rPr>
          <w:spacing w:val="-6"/>
          <w:w w:val="105"/>
          <w:sz w:val="23"/>
          <w:szCs w:val="23"/>
        </w:rPr>
        <w:t xml:space="preserve"> </w:t>
      </w:r>
      <w:r w:rsidRPr="00B62187">
        <w:rPr>
          <w:w w:val="105"/>
          <w:sz w:val="23"/>
          <w:szCs w:val="23"/>
        </w:rPr>
        <w:t>that</w:t>
      </w:r>
      <w:r w:rsidRPr="00B62187">
        <w:rPr>
          <w:spacing w:val="-9"/>
          <w:w w:val="105"/>
          <w:sz w:val="23"/>
          <w:szCs w:val="23"/>
        </w:rPr>
        <w:t xml:space="preserve"> </w:t>
      </w:r>
      <w:r w:rsidRPr="00B62187">
        <w:rPr>
          <w:w w:val="105"/>
          <w:sz w:val="23"/>
          <w:szCs w:val="23"/>
        </w:rPr>
        <w:t>starts Sept.</w:t>
      </w:r>
      <w:r w:rsidRPr="00B62187">
        <w:rPr>
          <w:spacing w:val="-6"/>
          <w:w w:val="105"/>
          <w:sz w:val="23"/>
          <w:szCs w:val="23"/>
        </w:rPr>
        <w:t xml:space="preserve"> </w:t>
      </w:r>
      <w:r w:rsidRPr="00B62187">
        <w:rPr>
          <w:w w:val="105"/>
          <w:sz w:val="23"/>
          <w:szCs w:val="23"/>
        </w:rPr>
        <w:t>1 and ends</w:t>
      </w:r>
      <w:r w:rsidRPr="00B62187">
        <w:rPr>
          <w:spacing w:val="-9"/>
          <w:w w:val="105"/>
          <w:sz w:val="23"/>
          <w:szCs w:val="23"/>
        </w:rPr>
        <w:t xml:space="preserve"> </w:t>
      </w:r>
      <w:r w:rsidRPr="00B62187">
        <w:rPr>
          <w:w w:val="105"/>
          <w:sz w:val="23"/>
          <w:szCs w:val="23"/>
        </w:rPr>
        <w:t>Aug</w:t>
      </w:r>
      <w:r w:rsidRPr="00B62187">
        <w:rPr>
          <w:spacing w:val="-11"/>
          <w:w w:val="105"/>
          <w:sz w:val="23"/>
          <w:szCs w:val="23"/>
        </w:rPr>
        <w:t xml:space="preserve"> </w:t>
      </w:r>
      <w:r w:rsidRPr="00B62187">
        <w:rPr>
          <w:w w:val="105"/>
          <w:sz w:val="23"/>
          <w:szCs w:val="23"/>
        </w:rPr>
        <w:t>31.</w:t>
      </w:r>
      <w:r w:rsidRPr="00B62187">
        <w:rPr>
          <w:spacing w:val="40"/>
          <w:w w:val="105"/>
          <w:sz w:val="23"/>
          <w:szCs w:val="23"/>
        </w:rPr>
        <w:t xml:space="preserve"> </w:t>
      </w:r>
      <w:r w:rsidRPr="00B62187">
        <w:rPr>
          <w:w w:val="105"/>
          <w:sz w:val="23"/>
          <w:szCs w:val="23"/>
        </w:rPr>
        <w:t>Unfortunately,</w:t>
      </w:r>
      <w:r w:rsidRPr="00B62187">
        <w:rPr>
          <w:sz w:val="23"/>
          <w:szCs w:val="23"/>
        </w:rPr>
        <w:t xml:space="preserve"> it</w:t>
      </w:r>
      <w:r w:rsidRPr="00B62187">
        <w:rPr>
          <w:spacing w:val="30"/>
          <w:sz w:val="23"/>
          <w:szCs w:val="23"/>
        </w:rPr>
        <w:t xml:space="preserve"> </w:t>
      </w:r>
      <w:r w:rsidRPr="00B62187">
        <w:rPr>
          <w:sz w:val="23"/>
          <w:szCs w:val="23"/>
        </w:rPr>
        <w:t>can be hard</w:t>
      </w:r>
      <w:r w:rsidRPr="00B62187">
        <w:rPr>
          <w:spacing w:val="38"/>
          <w:sz w:val="23"/>
          <w:szCs w:val="23"/>
        </w:rPr>
        <w:t xml:space="preserve"> </w:t>
      </w:r>
      <w:r w:rsidRPr="00B62187">
        <w:rPr>
          <w:sz w:val="23"/>
          <w:szCs w:val="23"/>
        </w:rPr>
        <w:t>to find</w:t>
      </w:r>
      <w:r w:rsidRPr="00B62187">
        <w:rPr>
          <w:spacing w:val="28"/>
          <w:sz w:val="23"/>
          <w:szCs w:val="23"/>
        </w:rPr>
        <w:t xml:space="preserve"> </w:t>
      </w:r>
      <w:r w:rsidRPr="00B62187">
        <w:rPr>
          <w:sz w:val="23"/>
          <w:szCs w:val="23"/>
        </w:rPr>
        <w:t>subleasers</w:t>
      </w:r>
      <w:r w:rsidRPr="00B62187">
        <w:rPr>
          <w:spacing w:val="37"/>
          <w:sz w:val="23"/>
          <w:szCs w:val="23"/>
        </w:rPr>
        <w:t xml:space="preserve"> </w:t>
      </w:r>
      <w:r w:rsidRPr="00B62187">
        <w:rPr>
          <w:sz w:val="23"/>
          <w:szCs w:val="23"/>
        </w:rPr>
        <w:t>because Davis becomes</w:t>
      </w:r>
      <w:r w:rsidRPr="00B62187">
        <w:rPr>
          <w:spacing w:val="29"/>
          <w:sz w:val="23"/>
          <w:szCs w:val="23"/>
        </w:rPr>
        <w:t xml:space="preserve"> </w:t>
      </w:r>
      <w:r w:rsidRPr="00B62187">
        <w:rPr>
          <w:sz w:val="23"/>
          <w:szCs w:val="23"/>
        </w:rPr>
        <w:t>a</w:t>
      </w:r>
      <w:r w:rsidRPr="00B62187">
        <w:rPr>
          <w:spacing w:val="35"/>
          <w:sz w:val="23"/>
          <w:szCs w:val="23"/>
        </w:rPr>
        <w:t xml:space="preserve"> </w:t>
      </w:r>
      <w:r w:rsidRPr="00B62187">
        <w:rPr>
          <w:sz w:val="23"/>
          <w:szCs w:val="23"/>
        </w:rPr>
        <w:t>ghost town in</w:t>
      </w:r>
      <w:r w:rsidRPr="00B62187">
        <w:rPr>
          <w:spacing w:val="31"/>
          <w:sz w:val="23"/>
          <w:szCs w:val="23"/>
        </w:rPr>
        <w:t xml:space="preserve"> </w:t>
      </w:r>
      <w:r w:rsidRPr="00B62187">
        <w:rPr>
          <w:sz w:val="23"/>
          <w:szCs w:val="23"/>
        </w:rPr>
        <w:t>the summer.</w:t>
      </w:r>
      <w:r w:rsidRPr="00B62187">
        <w:rPr>
          <w:spacing w:val="80"/>
          <w:sz w:val="23"/>
          <w:szCs w:val="23"/>
        </w:rPr>
        <w:t xml:space="preserve"> </w:t>
      </w:r>
      <w:r w:rsidRPr="00B62187">
        <w:rPr>
          <w:sz w:val="25"/>
          <w:szCs w:val="23"/>
        </w:rPr>
        <w:t xml:space="preserve">If </w:t>
      </w:r>
      <w:r w:rsidRPr="00B62187">
        <w:rPr>
          <w:sz w:val="23"/>
          <w:szCs w:val="23"/>
        </w:rPr>
        <w:t>you get to Davis early, you can check out the free corners or</w:t>
      </w:r>
      <w:r w:rsidRPr="00B62187">
        <w:rPr>
          <w:spacing w:val="29"/>
          <w:sz w:val="23"/>
          <w:szCs w:val="23"/>
        </w:rPr>
        <w:t xml:space="preserve"> </w:t>
      </w:r>
      <w:r w:rsidRPr="00B62187">
        <w:rPr>
          <w:sz w:val="23"/>
          <w:szCs w:val="23"/>
        </w:rPr>
        <w:t>dumpster</w:t>
      </w:r>
      <w:r w:rsidRPr="00B62187">
        <w:rPr>
          <w:spacing w:val="31"/>
          <w:sz w:val="23"/>
          <w:szCs w:val="23"/>
        </w:rPr>
        <w:t xml:space="preserve"> </w:t>
      </w:r>
      <w:r w:rsidRPr="00B62187">
        <w:rPr>
          <w:sz w:val="23"/>
          <w:szCs w:val="23"/>
        </w:rPr>
        <w:t>areas around</w:t>
      </w:r>
      <w:r w:rsidRPr="00B62187">
        <w:rPr>
          <w:spacing w:val="29"/>
          <w:sz w:val="23"/>
          <w:szCs w:val="23"/>
        </w:rPr>
        <w:t xml:space="preserve"> </w:t>
      </w:r>
      <w:r w:rsidRPr="00B62187">
        <w:rPr>
          <w:sz w:val="23"/>
          <w:szCs w:val="23"/>
        </w:rPr>
        <w:t>town and</w:t>
      </w:r>
      <w:r w:rsidRPr="00B62187">
        <w:rPr>
          <w:spacing w:val="40"/>
          <w:sz w:val="23"/>
          <w:szCs w:val="23"/>
        </w:rPr>
        <w:t xml:space="preserve"> </w:t>
      </w:r>
      <w:r w:rsidRPr="00B62187">
        <w:rPr>
          <w:sz w:val="23"/>
          <w:szCs w:val="23"/>
        </w:rPr>
        <w:t>find</w:t>
      </w:r>
      <w:r w:rsidRPr="00B62187">
        <w:rPr>
          <w:spacing w:val="40"/>
          <w:sz w:val="23"/>
          <w:szCs w:val="23"/>
        </w:rPr>
        <w:t xml:space="preserve"> </w:t>
      </w:r>
      <w:r w:rsidRPr="00B62187">
        <w:rPr>
          <w:sz w:val="23"/>
          <w:szCs w:val="23"/>
        </w:rPr>
        <w:t>some</w:t>
      </w:r>
      <w:r w:rsidRPr="00B62187">
        <w:rPr>
          <w:spacing w:val="40"/>
          <w:sz w:val="23"/>
          <w:szCs w:val="23"/>
        </w:rPr>
        <w:t xml:space="preserve"> </w:t>
      </w:r>
      <w:r w:rsidRPr="00B62187">
        <w:rPr>
          <w:sz w:val="23"/>
          <w:szCs w:val="23"/>
        </w:rPr>
        <w:t>good</w:t>
      </w:r>
      <w:r w:rsidRPr="00B62187">
        <w:rPr>
          <w:spacing w:val="40"/>
          <w:sz w:val="23"/>
          <w:szCs w:val="23"/>
        </w:rPr>
        <w:t xml:space="preserve"> </w:t>
      </w:r>
      <w:r w:rsidRPr="00B62187">
        <w:rPr>
          <w:sz w:val="23"/>
          <w:szCs w:val="23"/>
        </w:rPr>
        <w:t>furniture.</w:t>
      </w:r>
      <w:r w:rsidRPr="00B62187">
        <w:rPr>
          <w:spacing w:val="80"/>
          <w:w w:val="150"/>
          <w:sz w:val="23"/>
          <w:szCs w:val="23"/>
        </w:rPr>
        <w:t xml:space="preserve"> </w:t>
      </w:r>
      <w:r w:rsidRPr="00B62187">
        <w:rPr>
          <w:sz w:val="23"/>
          <w:szCs w:val="23"/>
        </w:rPr>
        <w:t>People</w:t>
      </w:r>
      <w:r w:rsidRPr="00B62187">
        <w:rPr>
          <w:spacing w:val="40"/>
          <w:sz w:val="23"/>
          <w:szCs w:val="23"/>
        </w:rPr>
        <w:t xml:space="preserve"> </w:t>
      </w:r>
      <w:r w:rsidRPr="00B62187">
        <w:rPr>
          <w:sz w:val="23"/>
          <w:szCs w:val="23"/>
        </w:rPr>
        <w:t>leave</w:t>
      </w:r>
      <w:r w:rsidRPr="00B62187">
        <w:rPr>
          <w:spacing w:val="40"/>
          <w:sz w:val="23"/>
          <w:szCs w:val="23"/>
        </w:rPr>
        <w:t xml:space="preserve"> </w:t>
      </w:r>
      <w:r w:rsidRPr="00B62187">
        <w:rPr>
          <w:sz w:val="23"/>
          <w:szCs w:val="23"/>
        </w:rPr>
        <w:t>a</w:t>
      </w:r>
      <w:r w:rsidRPr="00B62187">
        <w:rPr>
          <w:spacing w:val="33"/>
          <w:sz w:val="23"/>
          <w:szCs w:val="23"/>
        </w:rPr>
        <w:t xml:space="preserve"> </w:t>
      </w:r>
      <w:r w:rsidRPr="00B62187">
        <w:rPr>
          <w:sz w:val="23"/>
          <w:szCs w:val="23"/>
        </w:rPr>
        <w:t>lot</w:t>
      </w:r>
      <w:r w:rsidRPr="00B62187">
        <w:rPr>
          <w:spacing w:val="40"/>
          <w:sz w:val="23"/>
          <w:szCs w:val="23"/>
        </w:rPr>
        <w:t xml:space="preserve"> </w:t>
      </w:r>
      <w:r w:rsidRPr="00B62187">
        <w:rPr>
          <w:sz w:val="23"/>
          <w:szCs w:val="23"/>
        </w:rPr>
        <w:t>of stuff</w:t>
      </w:r>
      <w:r w:rsidRPr="00B62187">
        <w:rPr>
          <w:spacing w:val="40"/>
          <w:sz w:val="23"/>
          <w:szCs w:val="23"/>
        </w:rPr>
        <w:t xml:space="preserve"> </w:t>
      </w:r>
      <w:r w:rsidRPr="00B62187">
        <w:rPr>
          <w:sz w:val="23"/>
          <w:szCs w:val="23"/>
        </w:rPr>
        <w:t>behind</w:t>
      </w:r>
      <w:r w:rsidRPr="00B62187">
        <w:rPr>
          <w:spacing w:val="40"/>
          <w:sz w:val="23"/>
          <w:szCs w:val="23"/>
        </w:rPr>
        <w:t xml:space="preserve"> </w:t>
      </w:r>
      <w:r w:rsidRPr="00B62187">
        <w:rPr>
          <w:sz w:val="23"/>
          <w:szCs w:val="23"/>
        </w:rPr>
        <w:t>they</w:t>
      </w:r>
      <w:r w:rsidRPr="00B62187">
        <w:rPr>
          <w:spacing w:val="40"/>
          <w:sz w:val="23"/>
          <w:szCs w:val="23"/>
        </w:rPr>
        <w:t xml:space="preserve"> </w:t>
      </w:r>
      <w:r w:rsidRPr="00B62187">
        <w:rPr>
          <w:sz w:val="23"/>
          <w:szCs w:val="23"/>
        </w:rPr>
        <w:t>can't</w:t>
      </w:r>
      <w:r w:rsidRPr="00B62187">
        <w:rPr>
          <w:spacing w:val="40"/>
          <w:sz w:val="23"/>
          <w:szCs w:val="23"/>
        </w:rPr>
        <w:t xml:space="preserve"> </w:t>
      </w:r>
      <w:r w:rsidRPr="00B62187">
        <w:rPr>
          <w:sz w:val="23"/>
          <w:szCs w:val="23"/>
        </w:rPr>
        <w:t>get</w:t>
      </w:r>
      <w:r w:rsidRPr="00B62187">
        <w:rPr>
          <w:spacing w:val="40"/>
          <w:sz w:val="23"/>
          <w:szCs w:val="23"/>
        </w:rPr>
        <w:t xml:space="preserve"> </w:t>
      </w:r>
      <w:r w:rsidRPr="00B62187">
        <w:rPr>
          <w:sz w:val="23"/>
          <w:szCs w:val="23"/>
        </w:rPr>
        <w:t>rid</w:t>
      </w:r>
      <w:r w:rsidRPr="00B62187">
        <w:rPr>
          <w:spacing w:val="40"/>
          <w:sz w:val="23"/>
          <w:szCs w:val="23"/>
        </w:rPr>
        <w:t xml:space="preserve"> </w:t>
      </w:r>
      <w:r w:rsidRPr="00B62187">
        <w:rPr>
          <w:sz w:val="23"/>
          <w:szCs w:val="23"/>
        </w:rPr>
        <w:t>of before August 31.</w:t>
      </w:r>
    </w:p>
    <w:p w14:paraId="356A50F3" w14:textId="77777777" w:rsidR="00B62187" w:rsidRPr="00B62187" w:rsidRDefault="00B62187" w:rsidP="00B62187">
      <w:pPr>
        <w:widowControl w:val="0"/>
        <w:autoSpaceDE w:val="0"/>
        <w:autoSpaceDN w:val="0"/>
        <w:spacing w:before="1"/>
        <w:rPr>
          <w:sz w:val="17"/>
          <w:szCs w:val="23"/>
        </w:rPr>
      </w:pPr>
    </w:p>
    <w:p w14:paraId="4AB03A6A" w14:textId="77777777" w:rsidR="00B62187" w:rsidRPr="00B62187" w:rsidRDefault="00B62187" w:rsidP="00B62187">
      <w:pPr>
        <w:widowControl w:val="0"/>
        <w:autoSpaceDE w:val="0"/>
        <w:autoSpaceDN w:val="0"/>
        <w:spacing w:before="90"/>
        <w:ind w:left="226"/>
        <w:outlineLvl w:val="0"/>
        <w:rPr>
          <w:b/>
          <w:bCs/>
          <w:sz w:val="25"/>
          <w:szCs w:val="25"/>
          <w:u w:color="000000"/>
        </w:rPr>
      </w:pPr>
      <w:r w:rsidRPr="00B62187">
        <w:rPr>
          <w:b/>
          <w:bCs/>
          <w:w w:val="105"/>
          <w:sz w:val="25"/>
          <w:szCs w:val="25"/>
          <w:u w:val="thick" w:color="000000"/>
        </w:rPr>
        <w:t>Year</w:t>
      </w:r>
      <w:r w:rsidRPr="00B62187">
        <w:rPr>
          <w:b/>
          <w:bCs/>
          <w:spacing w:val="-15"/>
          <w:w w:val="105"/>
          <w:sz w:val="25"/>
          <w:szCs w:val="25"/>
          <w:u w:val="thick" w:color="000000"/>
        </w:rPr>
        <w:t xml:space="preserve"> </w:t>
      </w:r>
      <w:r w:rsidRPr="00B62187">
        <w:rPr>
          <w:b/>
          <w:bCs/>
          <w:spacing w:val="-5"/>
          <w:w w:val="105"/>
          <w:sz w:val="25"/>
          <w:szCs w:val="25"/>
          <w:u w:val="thick" w:color="000000"/>
        </w:rPr>
        <w:t>Two</w:t>
      </w:r>
    </w:p>
    <w:p w14:paraId="65BDE0ED" w14:textId="77777777" w:rsidR="00B62187" w:rsidRPr="00B62187" w:rsidRDefault="00B62187" w:rsidP="00B62187">
      <w:pPr>
        <w:widowControl w:val="0"/>
        <w:autoSpaceDE w:val="0"/>
        <w:autoSpaceDN w:val="0"/>
        <w:spacing w:before="3"/>
        <w:rPr>
          <w:b/>
          <w:sz w:val="29"/>
          <w:szCs w:val="23"/>
        </w:rPr>
      </w:pPr>
    </w:p>
    <w:p w14:paraId="406ADDEE" w14:textId="77777777" w:rsidR="00B62187" w:rsidRPr="00B62187" w:rsidRDefault="00B62187" w:rsidP="00A9380A">
      <w:pPr>
        <w:widowControl w:val="0"/>
        <w:numPr>
          <w:ilvl w:val="0"/>
          <w:numId w:val="29"/>
        </w:numPr>
        <w:autoSpaceDE w:val="0"/>
        <w:autoSpaceDN w:val="0"/>
        <w:spacing w:before="1"/>
        <w:ind w:left="1312" w:right="1418"/>
        <w:jc w:val="both"/>
        <w:textAlignment w:val="baseline"/>
        <w:rPr>
          <w:color w:val="000000"/>
          <w:sz w:val="23"/>
          <w:szCs w:val="23"/>
        </w:rPr>
      </w:pPr>
      <w:r w:rsidRPr="00B62187">
        <w:rPr>
          <w:color w:val="000000"/>
          <w:sz w:val="23"/>
          <w:szCs w:val="23"/>
        </w:rPr>
        <w:t>The Davis orientation should be done in the second year and can be a kind of a weird experience. They will be talking about a lot of Davis-specific stuff that doesn't really apply to you. Don't worry too much about the set schedule and do your best to go talk to as many potential faculty mentors as you need to while you're there. SDSU pays for this trip, so take advantage of it.</w:t>
      </w:r>
    </w:p>
    <w:p w14:paraId="5ED0DAA3" w14:textId="77777777" w:rsidR="00B62187" w:rsidRPr="00B62187" w:rsidRDefault="00B62187" w:rsidP="00B62187">
      <w:pPr>
        <w:spacing w:before="1"/>
        <w:ind w:left="1312" w:right="1418"/>
        <w:jc w:val="both"/>
        <w:textAlignment w:val="baseline"/>
        <w:rPr>
          <w:color w:val="000000"/>
          <w:sz w:val="23"/>
          <w:szCs w:val="23"/>
        </w:rPr>
      </w:pPr>
    </w:p>
    <w:p w14:paraId="0D607DA1" w14:textId="77777777" w:rsidR="00B62187" w:rsidRPr="00B62187" w:rsidRDefault="00B62187" w:rsidP="00A9380A">
      <w:pPr>
        <w:widowControl w:val="0"/>
        <w:numPr>
          <w:ilvl w:val="0"/>
          <w:numId w:val="22"/>
        </w:numPr>
        <w:tabs>
          <w:tab w:val="left" w:pos="1315"/>
        </w:tabs>
        <w:autoSpaceDE w:val="0"/>
        <w:autoSpaceDN w:val="0"/>
        <w:spacing w:before="1" w:line="249" w:lineRule="auto"/>
        <w:ind w:left="1269" w:right="1418" w:hanging="317"/>
        <w:jc w:val="both"/>
        <w:rPr>
          <w:sz w:val="23"/>
          <w:szCs w:val="22"/>
        </w:rPr>
      </w:pPr>
      <w:r w:rsidRPr="00B62187">
        <w:rPr>
          <w:color w:val="000000"/>
          <w:sz w:val="23"/>
          <w:szCs w:val="23"/>
        </w:rPr>
        <w:t>Consider taking the Odyssey before the start of the fall semester.  The JDPE pays for the experience and many students find it interesting and a great bonding and networking experience.</w:t>
      </w:r>
    </w:p>
    <w:p w14:paraId="49C037DE" w14:textId="77777777" w:rsidR="00B62187" w:rsidRPr="00B62187" w:rsidRDefault="00B62187" w:rsidP="00B62187">
      <w:pPr>
        <w:widowControl w:val="0"/>
        <w:tabs>
          <w:tab w:val="left" w:pos="1315"/>
        </w:tabs>
        <w:autoSpaceDE w:val="0"/>
        <w:autoSpaceDN w:val="0"/>
        <w:spacing w:before="1" w:line="249" w:lineRule="auto"/>
        <w:ind w:left="1269" w:right="1418"/>
        <w:jc w:val="both"/>
        <w:rPr>
          <w:sz w:val="23"/>
          <w:szCs w:val="22"/>
        </w:rPr>
      </w:pPr>
    </w:p>
    <w:p w14:paraId="6E2C2A32" w14:textId="77777777" w:rsidR="00B62187" w:rsidRPr="00B62187" w:rsidRDefault="00B62187" w:rsidP="00A9380A">
      <w:pPr>
        <w:widowControl w:val="0"/>
        <w:numPr>
          <w:ilvl w:val="0"/>
          <w:numId w:val="22"/>
        </w:numPr>
        <w:tabs>
          <w:tab w:val="left" w:pos="1315"/>
        </w:tabs>
        <w:autoSpaceDE w:val="0"/>
        <w:autoSpaceDN w:val="0"/>
        <w:spacing w:before="1" w:line="249" w:lineRule="auto"/>
        <w:ind w:left="1269" w:right="1418" w:hanging="317"/>
        <w:jc w:val="both"/>
        <w:rPr>
          <w:sz w:val="23"/>
          <w:szCs w:val="22"/>
        </w:rPr>
      </w:pPr>
      <w:r w:rsidRPr="00B62187">
        <w:rPr>
          <w:color w:val="000000"/>
          <w:sz w:val="23"/>
          <w:szCs w:val="23"/>
        </w:rPr>
        <w:t>Do your paperwork as soon as you arrive at Davis if not before. Even though you will be working with a monitor at Davis, you will likely be paid on the same contract as at SDSU.  The CGS will pay your domestic tuition at Davis.  If you are an international student, the additional tuition will likely be paid by the GGE.  Take the course you need as listed on your Guidance committee form and as needed for your Qualifying Exam that will be taken in the Fall semester of your third year.</w:t>
      </w:r>
    </w:p>
    <w:p w14:paraId="2F5BA53E" w14:textId="77777777" w:rsidR="00B62187" w:rsidRPr="00B62187" w:rsidRDefault="00B62187" w:rsidP="00B62187">
      <w:pPr>
        <w:widowControl w:val="0"/>
        <w:autoSpaceDE w:val="0"/>
        <w:autoSpaceDN w:val="0"/>
        <w:ind w:left="1237" w:right="1392" w:hanging="351"/>
        <w:jc w:val="both"/>
        <w:rPr>
          <w:w w:val="105"/>
          <w:sz w:val="23"/>
          <w:szCs w:val="22"/>
        </w:rPr>
      </w:pPr>
    </w:p>
    <w:p w14:paraId="69DF16B5" w14:textId="77777777" w:rsidR="00B62187" w:rsidRPr="00B62187" w:rsidRDefault="00B62187" w:rsidP="00A9380A">
      <w:pPr>
        <w:widowControl w:val="0"/>
        <w:numPr>
          <w:ilvl w:val="0"/>
          <w:numId w:val="22"/>
        </w:numPr>
        <w:autoSpaceDE w:val="0"/>
        <w:autoSpaceDN w:val="0"/>
        <w:spacing w:before="1"/>
        <w:ind w:right="1418"/>
        <w:jc w:val="both"/>
        <w:textAlignment w:val="baseline"/>
        <w:rPr>
          <w:color w:val="000000"/>
          <w:sz w:val="23"/>
          <w:szCs w:val="23"/>
        </w:rPr>
      </w:pPr>
      <w:r w:rsidRPr="00B62187">
        <w:rPr>
          <w:color w:val="000000"/>
          <w:sz w:val="23"/>
          <w:szCs w:val="23"/>
        </w:rPr>
        <w:t xml:space="preserve">If you are in the minority, and on a Research Assistantship or TA at Davis, things may be different.  You may need to register for a full 12 units so you can officially be entered into the system. This will trigger your fee remission. I got my things in early enough in September that I got a small check on October 1. I don't know if this will always be the case. The fees include your student health insurance. I have heard you cannot have dependents on SHIP. Plan ahead for this if you need to. You will have no other fees to pay at Davis, which is nice.  If paid by Davis, you may </w:t>
      </w:r>
      <w:r w:rsidRPr="00B62187">
        <w:rPr>
          <w:b/>
          <w:bCs/>
          <w:color w:val="000000"/>
          <w:sz w:val="23"/>
          <w:szCs w:val="23"/>
        </w:rPr>
        <w:t xml:space="preserve">NOT </w:t>
      </w:r>
      <w:r w:rsidRPr="00B62187">
        <w:rPr>
          <w:color w:val="000000"/>
          <w:sz w:val="23"/>
          <w:szCs w:val="23"/>
        </w:rPr>
        <w:t>get paid for a full year. They'll pay you October through. June and you will have a new TA contract from SDSU the following August but pay won't come through until October. The spring payment for your Davis health insurance, however, does cover the entire summer up until the beginning of classes the following year. There will likely be a small gap between health coverage at Davis and your renewed coverage from SDSU on October 1.</w:t>
      </w:r>
    </w:p>
    <w:p w14:paraId="2E772021" w14:textId="77777777" w:rsidR="00B62187" w:rsidRPr="00B62187" w:rsidRDefault="00B62187" w:rsidP="00B62187">
      <w:pPr>
        <w:widowControl w:val="0"/>
        <w:autoSpaceDE w:val="0"/>
        <w:autoSpaceDN w:val="0"/>
        <w:spacing w:before="10"/>
        <w:rPr>
          <w:sz w:val="27"/>
          <w:szCs w:val="23"/>
        </w:rPr>
      </w:pPr>
    </w:p>
    <w:p w14:paraId="2B186DED" w14:textId="77777777" w:rsidR="00B62187" w:rsidRPr="00B62187" w:rsidRDefault="00B62187" w:rsidP="00A9380A">
      <w:pPr>
        <w:widowControl w:val="0"/>
        <w:numPr>
          <w:ilvl w:val="0"/>
          <w:numId w:val="24"/>
        </w:numPr>
        <w:tabs>
          <w:tab w:val="left" w:pos="1238"/>
        </w:tabs>
        <w:autoSpaceDE w:val="0"/>
        <w:autoSpaceDN w:val="0"/>
        <w:spacing w:line="249" w:lineRule="auto"/>
        <w:ind w:right="1492"/>
        <w:jc w:val="both"/>
        <w:rPr>
          <w:sz w:val="23"/>
          <w:szCs w:val="23"/>
        </w:rPr>
      </w:pPr>
      <w:r w:rsidRPr="00B62187">
        <w:rPr>
          <w:w w:val="105"/>
          <w:sz w:val="23"/>
          <w:szCs w:val="23"/>
        </w:rPr>
        <w:t>Go on the Odyssey if you can.</w:t>
      </w:r>
      <w:r w:rsidRPr="00B62187">
        <w:rPr>
          <w:spacing w:val="80"/>
          <w:w w:val="105"/>
          <w:sz w:val="23"/>
          <w:szCs w:val="23"/>
        </w:rPr>
        <w:t xml:space="preserve"> </w:t>
      </w:r>
      <w:r w:rsidRPr="00B62187">
        <w:rPr>
          <w:w w:val="105"/>
          <w:sz w:val="23"/>
          <w:szCs w:val="23"/>
        </w:rPr>
        <w:t>It's a good bonding experience, particularly now</w:t>
      </w:r>
      <w:r w:rsidRPr="00B62187">
        <w:rPr>
          <w:spacing w:val="40"/>
          <w:w w:val="105"/>
          <w:sz w:val="23"/>
          <w:szCs w:val="23"/>
        </w:rPr>
        <w:t xml:space="preserve"> </w:t>
      </w:r>
      <w:r w:rsidRPr="00B62187">
        <w:rPr>
          <w:w w:val="105"/>
          <w:sz w:val="23"/>
          <w:szCs w:val="23"/>
        </w:rPr>
        <w:t>that most of you will</w:t>
      </w:r>
      <w:r w:rsidRPr="00B62187">
        <w:rPr>
          <w:spacing w:val="-16"/>
          <w:w w:val="105"/>
          <w:sz w:val="23"/>
          <w:szCs w:val="23"/>
        </w:rPr>
        <w:t xml:space="preserve"> </w:t>
      </w:r>
      <w:r w:rsidRPr="00B62187">
        <w:rPr>
          <w:w w:val="105"/>
          <w:sz w:val="23"/>
          <w:szCs w:val="23"/>
        </w:rPr>
        <w:t>be</w:t>
      </w:r>
      <w:r w:rsidRPr="00B62187">
        <w:rPr>
          <w:spacing w:val="-4"/>
          <w:w w:val="105"/>
          <w:sz w:val="23"/>
          <w:szCs w:val="23"/>
        </w:rPr>
        <w:t xml:space="preserve"> </w:t>
      </w:r>
      <w:r w:rsidRPr="00B62187">
        <w:rPr>
          <w:w w:val="105"/>
          <w:sz w:val="23"/>
          <w:szCs w:val="23"/>
        </w:rPr>
        <w:t>taking care of</w:t>
      </w:r>
      <w:r w:rsidRPr="00B62187">
        <w:rPr>
          <w:spacing w:val="-16"/>
          <w:w w:val="105"/>
          <w:sz w:val="23"/>
          <w:szCs w:val="23"/>
        </w:rPr>
        <w:t xml:space="preserve"> </w:t>
      </w:r>
      <w:r w:rsidRPr="00B62187">
        <w:rPr>
          <w:w w:val="105"/>
          <w:sz w:val="23"/>
          <w:szCs w:val="23"/>
        </w:rPr>
        <w:t>the 200A &amp;</w:t>
      </w:r>
      <w:r w:rsidRPr="00B62187">
        <w:rPr>
          <w:spacing w:val="-1"/>
          <w:w w:val="105"/>
          <w:sz w:val="23"/>
          <w:szCs w:val="23"/>
        </w:rPr>
        <w:t xml:space="preserve"> </w:t>
      </w:r>
      <w:r w:rsidRPr="00B62187">
        <w:rPr>
          <w:w w:val="105"/>
          <w:sz w:val="23"/>
          <w:szCs w:val="23"/>
        </w:rPr>
        <w:t>B requirement</w:t>
      </w:r>
      <w:r w:rsidRPr="00B62187">
        <w:rPr>
          <w:spacing w:val="18"/>
          <w:w w:val="105"/>
          <w:sz w:val="23"/>
          <w:szCs w:val="23"/>
        </w:rPr>
        <w:t xml:space="preserve"> </w:t>
      </w:r>
      <w:r w:rsidRPr="00B62187">
        <w:rPr>
          <w:w w:val="105"/>
          <w:sz w:val="23"/>
          <w:szCs w:val="23"/>
        </w:rPr>
        <w:t>at SDSU</w:t>
      </w:r>
      <w:r w:rsidRPr="00B62187">
        <w:rPr>
          <w:spacing w:val="-1"/>
          <w:w w:val="105"/>
          <w:sz w:val="23"/>
          <w:szCs w:val="23"/>
        </w:rPr>
        <w:t xml:space="preserve"> </w:t>
      </w:r>
      <w:r w:rsidRPr="00B62187">
        <w:rPr>
          <w:w w:val="105"/>
          <w:sz w:val="23"/>
          <w:szCs w:val="23"/>
        </w:rPr>
        <w:t>in your</w:t>
      </w:r>
      <w:r w:rsidRPr="00B62187">
        <w:rPr>
          <w:spacing w:val="-7"/>
          <w:w w:val="105"/>
          <w:sz w:val="23"/>
          <w:szCs w:val="23"/>
        </w:rPr>
        <w:t xml:space="preserve"> </w:t>
      </w:r>
      <w:r w:rsidRPr="00B62187">
        <w:rPr>
          <w:w w:val="105"/>
          <w:sz w:val="23"/>
          <w:szCs w:val="23"/>
        </w:rPr>
        <w:t xml:space="preserve">first year. </w:t>
      </w:r>
      <w:r w:rsidRPr="00B62187">
        <w:rPr>
          <w:rFonts w:ascii="Arial"/>
          <w:w w:val="105"/>
          <w:sz w:val="23"/>
          <w:szCs w:val="23"/>
        </w:rPr>
        <w:t>If</w:t>
      </w:r>
      <w:r w:rsidRPr="00B62187">
        <w:rPr>
          <w:rFonts w:ascii="Arial"/>
          <w:spacing w:val="39"/>
          <w:w w:val="105"/>
          <w:sz w:val="23"/>
          <w:szCs w:val="23"/>
        </w:rPr>
        <w:t xml:space="preserve"> </w:t>
      </w:r>
      <w:r w:rsidRPr="00B62187">
        <w:rPr>
          <w:w w:val="105"/>
          <w:sz w:val="23"/>
          <w:szCs w:val="23"/>
        </w:rPr>
        <w:t>you can't go</w:t>
      </w:r>
      <w:r w:rsidRPr="00B62187">
        <w:rPr>
          <w:spacing w:val="-5"/>
          <w:w w:val="105"/>
          <w:sz w:val="23"/>
          <w:szCs w:val="23"/>
        </w:rPr>
        <w:t xml:space="preserve"> </w:t>
      </w:r>
      <w:r w:rsidRPr="00B62187">
        <w:rPr>
          <w:w w:val="105"/>
          <w:sz w:val="23"/>
          <w:szCs w:val="23"/>
        </w:rPr>
        <w:t>on the</w:t>
      </w:r>
      <w:r w:rsidRPr="00B62187">
        <w:rPr>
          <w:spacing w:val="-4"/>
          <w:w w:val="105"/>
          <w:sz w:val="23"/>
          <w:szCs w:val="23"/>
        </w:rPr>
        <w:t xml:space="preserve"> </w:t>
      </w:r>
      <w:r w:rsidRPr="00B62187">
        <w:rPr>
          <w:w w:val="105"/>
          <w:sz w:val="23"/>
          <w:szCs w:val="23"/>
        </w:rPr>
        <w:t>Odyssey,</w:t>
      </w:r>
      <w:r w:rsidRPr="00B62187">
        <w:rPr>
          <w:spacing w:val="17"/>
          <w:w w:val="105"/>
          <w:sz w:val="23"/>
          <w:szCs w:val="23"/>
        </w:rPr>
        <w:t xml:space="preserve"> </w:t>
      </w:r>
      <w:r w:rsidRPr="00B62187">
        <w:rPr>
          <w:w w:val="105"/>
          <w:sz w:val="23"/>
          <w:szCs w:val="23"/>
        </w:rPr>
        <w:t>or even if you do,</w:t>
      </w:r>
      <w:r w:rsidRPr="00B62187">
        <w:rPr>
          <w:spacing w:val="-1"/>
          <w:w w:val="105"/>
          <w:sz w:val="23"/>
          <w:szCs w:val="23"/>
        </w:rPr>
        <w:t xml:space="preserve"> </w:t>
      </w:r>
      <w:r w:rsidRPr="00B62187">
        <w:rPr>
          <w:w w:val="105"/>
          <w:sz w:val="23"/>
          <w:szCs w:val="23"/>
        </w:rPr>
        <w:t>try</w:t>
      </w:r>
      <w:r w:rsidRPr="00B62187">
        <w:rPr>
          <w:spacing w:val="-7"/>
          <w:w w:val="105"/>
          <w:sz w:val="23"/>
          <w:szCs w:val="23"/>
        </w:rPr>
        <w:t xml:space="preserve"> </w:t>
      </w:r>
      <w:r w:rsidRPr="00B62187">
        <w:rPr>
          <w:w w:val="105"/>
          <w:sz w:val="23"/>
          <w:szCs w:val="23"/>
        </w:rPr>
        <w:t>to participate in things your cohort is</w:t>
      </w:r>
      <w:r w:rsidRPr="00B62187">
        <w:rPr>
          <w:spacing w:val="-3"/>
          <w:w w:val="105"/>
          <w:sz w:val="23"/>
          <w:szCs w:val="23"/>
        </w:rPr>
        <w:t xml:space="preserve"> </w:t>
      </w:r>
      <w:r w:rsidRPr="00B62187">
        <w:rPr>
          <w:w w:val="105"/>
          <w:sz w:val="23"/>
          <w:szCs w:val="23"/>
        </w:rPr>
        <w:t>doing and get</w:t>
      </w:r>
      <w:r w:rsidRPr="00B62187">
        <w:rPr>
          <w:spacing w:val="-1"/>
          <w:w w:val="105"/>
          <w:sz w:val="23"/>
          <w:szCs w:val="23"/>
        </w:rPr>
        <w:t xml:space="preserve"> </w:t>
      </w:r>
      <w:r w:rsidRPr="00B62187">
        <w:rPr>
          <w:w w:val="105"/>
          <w:sz w:val="23"/>
          <w:szCs w:val="23"/>
        </w:rPr>
        <w:t>to</w:t>
      </w:r>
      <w:r w:rsidRPr="00B62187">
        <w:rPr>
          <w:spacing w:val="-4"/>
          <w:w w:val="105"/>
          <w:sz w:val="23"/>
          <w:szCs w:val="23"/>
        </w:rPr>
        <w:t xml:space="preserve"> </w:t>
      </w:r>
      <w:r w:rsidRPr="00B62187">
        <w:rPr>
          <w:w w:val="105"/>
          <w:sz w:val="23"/>
          <w:szCs w:val="23"/>
        </w:rPr>
        <w:t>know</w:t>
      </w:r>
      <w:r w:rsidRPr="00B62187">
        <w:rPr>
          <w:spacing w:val="-2"/>
          <w:w w:val="105"/>
          <w:sz w:val="23"/>
          <w:szCs w:val="23"/>
        </w:rPr>
        <w:t xml:space="preserve"> </w:t>
      </w:r>
      <w:r w:rsidRPr="00B62187">
        <w:rPr>
          <w:w w:val="105"/>
          <w:sz w:val="23"/>
          <w:szCs w:val="23"/>
        </w:rPr>
        <w:t>people.</w:t>
      </w:r>
      <w:r w:rsidRPr="00B62187">
        <w:rPr>
          <w:spacing w:val="40"/>
          <w:w w:val="105"/>
          <w:sz w:val="23"/>
          <w:szCs w:val="23"/>
        </w:rPr>
        <w:t xml:space="preserve"> </w:t>
      </w:r>
      <w:r w:rsidRPr="00B62187">
        <w:rPr>
          <w:rFonts w:ascii="Arial"/>
          <w:w w:val="105"/>
          <w:sz w:val="23"/>
          <w:szCs w:val="23"/>
        </w:rPr>
        <w:t>If</w:t>
      </w:r>
      <w:r w:rsidRPr="00B62187">
        <w:rPr>
          <w:rFonts w:ascii="Arial"/>
          <w:spacing w:val="38"/>
          <w:w w:val="105"/>
          <w:sz w:val="23"/>
          <w:szCs w:val="23"/>
        </w:rPr>
        <w:t xml:space="preserve"> </w:t>
      </w:r>
      <w:r w:rsidRPr="00B62187">
        <w:rPr>
          <w:w w:val="105"/>
          <w:sz w:val="23"/>
          <w:szCs w:val="23"/>
        </w:rPr>
        <w:t>your</w:t>
      </w:r>
      <w:r w:rsidRPr="00B62187">
        <w:rPr>
          <w:spacing w:val="-3"/>
          <w:w w:val="105"/>
          <w:sz w:val="23"/>
          <w:szCs w:val="23"/>
        </w:rPr>
        <w:t xml:space="preserve"> </w:t>
      </w:r>
      <w:r w:rsidRPr="00B62187">
        <w:rPr>
          <w:w w:val="105"/>
          <w:sz w:val="23"/>
          <w:szCs w:val="23"/>
        </w:rPr>
        <w:t>cohort isn't super active; email your</w:t>
      </w:r>
      <w:r w:rsidRPr="00B62187">
        <w:rPr>
          <w:spacing w:val="-4"/>
          <w:w w:val="105"/>
          <w:sz w:val="23"/>
          <w:szCs w:val="23"/>
        </w:rPr>
        <w:t xml:space="preserve"> </w:t>
      </w:r>
      <w:r w:rsidRPr="00B62187">
        <w:rPr>
          <w:w w:val="105"/>
          <w:sz w:val="23"/>
          <w:szCs w:val="23"/>
        </w:rPr>
        <w:t>listserv and invite</w:t>
      </w:r>
      <w:r w:rsidRPr="00B62187">
        <w:rPr>
          <w:spacing w:val="-2"/>
          <w:w w:val="105"/>
          <w:sz w:val="23"/>
          <w:szCs w:val="23"/>
        </w:rPr>
        <w:t xml:space="preserve"> </w:t>
      </w:r>
      <w:r w:rsidRPr="00B62187">
        <w:rPr>
          <w:w w:val="105"/>
          <w:sz w:val="23"/>
          <w:szCs w:val="23"/>
        </w:rPr>
        <w:t>people to</w:t>
      </w:r>
      <w:r w:rsidRPr="00B62187">
        <w:rPr>
          <w:spacing w:val="-12"/>
          <w:w w:val="105"/>
          <w:sz w:val="23"/>
          <w:szCs w:val="23"/>
        </w:rPr>
        <w:t xml:space="preserve"> </w:t>
      </w:r>
      <w:r w:rsidRPr="00B62187">
        <w:rPr>
          <w:w w:val="105"/>
          <w:sz w:val="23"/>
          <w:szCs w:val="23"/>
        </w:rPr>
        <w:t>do something.</w:t>
      </w:r>
      <w:r w:rsidRPr="00B62187">
        <w:rPr>
          <w:spacing w:val="40"/>
          <w:w w:val="105"/>
          <w:sz w:val="23"/>
          <w:szCs w:val="23"/>
        </w:rPr>
        <w:t xml:space="preserve"> </w:t>
      </w:r>
      <w:r w:rsidRPr="00B62187">
        <w:rPr>
          <w:w w:val="105"/>
          <w:sz w:val="23"/>
          <w:szCs w:val="23"/>
        </w:rPr>
        <w:t>My</w:t>
      </w:r>
      <w:r w:rsidRPr="00B62187">
        <w:rPr>
          <w:spacing w:val="-4"/>
          <w:w w:val="105"/>
          <w:sz w:val="23"/>
          <w:szCs w:val="23"/>
        </w:rPr>
        <w:t xml:space="preserve"> </w:t>
      </w:r>
      <w:r w:rsidRPr="00B62187">
        <w:rPr>
          <w:w w:val="105"/>
          <w:sz w:val="23"/>
          <w:szCs w:val="23"/>
        </w:rPr>
        <w:t>year</w:t>
      </w:r>
      <w:r w:rsidRPr="00B62187">
        <w:rPr>
          <w:spacing w:val="-1"/>
          <w:w w:val="105"/>
          <w:sz w:val="23"/>
          <w:szCs w:val="23"/>
        </w:rPr>
        <w:t xml:space="preserve"> </w:t>
      </w:r>
      <w:r w:rsidRPr="00B62187">
        <w:rPr>
          <w:w w:val="105"/>
          <w:sz w:val="23"/>
          <w:szCs w:val="23"/>
        </w:rPr>
        <w:t>we</w:t>
      </w:r>
      <w:r w:rsidRPr="00B62187">
        <w:rPr>
          <w:spacing w:val="-3"/>
          <w:w w:val="105"/>
          <w:sz w:val="23"/>
          <w:szCs w:val="23"/>
        </w:rPr>
        <w:t xml:space="preserve"> </w:t>
      </w:r>
      <w:r w:rsidRPr="00B62187">
        <w:rPr>
          <w:w w:val="105"/>
          <w:sz w:val="23"/>
          <w:szCs w:val="23"/>
        </w:rPr>
        <w:t>had</w:t>
      </w:r>
      <w:r w:rsidRPr="00B62187">
        <w:rPr>
          <w:spacing w:val="-3"/>
          <w:w w:val="105"/>
          <w:sz w:val="23"/>
          <w:szCs w:val="23"/>
        </w:rPr>
        <w:t xml:space="preserve"> </w:t>
      </w:r>
      <w:r w:rsidRPr="00B62187">
        <w:rPr>
          <w:w w:val="105"/>
          <w:sz w:val="23"/>
          <w:szCs w:val="23"/>
        </w:rPr>
        <w:t>weekly happy hour after seminar,</w:t>
      </w:r>
      <w:r w:rsidRPr="00B62187">
        <w:rPr>
          <w:spacing w:val="-1"/>
          <w:w w:val="105"/>
          <w:sz w:val="23"/>
          <w:szCs w:val="23"/>
        </w:rPr>
        <w:t xml:space="preserve"> </w:t>
      </w:r>
      <w:r w:rsidRPr="00B62187">
        <w:rPr>
          <w:w w:val="105"/>
          <w:sz w:val="23"/>
          <w:szCs w:val="23"/>
        </w:rPr>
        <w:t>movie night, parties, barbeques, intramural sports teams, slosh ball, etc.</w:t>
      </w:r>
      <w:r w:rsidRPr="00B62187">
        <w:rPr>
          <w:spacing w:val="40"/>
          <w:w w:val="105"/>
          <w:sz w:val="23"/>
          <w:szCs w:val="23"/>
        </w:rPr>
        <w:t xml:space="preserve"> </w:t>
      </w:r>
      <w:r w:rsidRPr="00B62187">
        <w:rPr>
          <w:w w:val="105"/>
          <w:sz w:val="23"/>
          <w:szCs w:val="23"/>
        </w:rPr>
        <w:t>That's one of the best parts of the Davis experience.</w:t>
      </w:r>
      <w:r w:rsidRPr="00B62187">
        <w:rPr>
          <w:spacing w:val="40"/>
          <w:w w:val="105"/>
          <w:sz w:val="23"/>
          <w:szCs w:val="23"/>
        </w:rPr>
        <w:t xml:space="preserve"> </w:t>
      </w:r>
      <w:r w:rsidRPr="00B62187">
        <w:rPr>
          <w:w w:val="105"/>
          <w:sz w:val="23"/>
          <w:szCs w:val="23"/>
        </w:rPr>
        <w:t>People have lots of different backgrounds, research interests and experience.</w:t>
      </w:r>
      <w:r w:rsidRPr="00B62187">
        <w:rPr>
          <w:spacing w:val="40"/>
          <w:w w:val="105"/>
          <w:sz w:val="23"/>
          <w:szCs w:val="23"/>
        </w:rPr>
        <w:t xml:space="preserve"> </w:t>
      </w:r>
      <w:r w:rsidRPr="00B62187">
        <w:rPr>
          <w:w w:val="105"/>
          <w:sz w:val="23"/>
          <w:szCs w:val="23"/>
        </w:rPr>
        <w:t>You can</w:t>
      </w:r>
      <w:r w:rsidRPr="00B62187">
        <w:rPr>
          <w:spacing w:val="-2"/>
          <w:w w:val="105"/>
          <w:sz w:val="23"/>
          <w:szCs w:val="23"/>
        </w:rPr>
        <w:t xml:space="preserve"> </w:t>
      </w:r>
      <w:r w:rsidRPr="00B62187">
        <w:rPr>
          <w:w w:val="105"/>
          <w:sz w:val="23"/>
          <w:szCs w:val="23"/>
        </w:rPr>
        <w:t>learn a</w:t>
      </w:r>
      <w:r w:rsidRPr="00B62187">
        <w:rPr>
          <w:spacing w:val="-8"/>
          <w:w w:val="105"/>
          <w:sz w:val="23"/>
          <w:szCs w:val="23"/>
        </w:rPr>
        <w:t xml:space="preserve"> </w:t>
      </w:r>
      <w:r w:rsidRPr="00B62187">
        <w:rPr>
          <w:w w:val="105"/>
          <w:sz w:val="23"/>
          <w:szCs w:val="23"/>
        </w:rPr>
        <w:t>lot from your classmates.</w:t>
      </w:r>
    </w:p>
    <w:p w14:paraId="633DF211" w14:textId="77777777" w:rsidR="00B62187" w:rsidRPr="00B62187" w:rsidRDefault="00B62187" w:rsidP="00B62187">
      <w:pPr>
        <w:widowControl w:val="0"/>
        <w:autoSpaceDE w:val="0"/>
        <w:autoSpaceDN w:val="0"/>
        <w:spacing w:before="4"/>
        <w:rPr>
          <w:sz w:val="27"/>
          <w:szCs w:val="23"/>
        </w:rPr>
      </w:pPr>
    </w:p>
    <w:p w14:paraId="5A7C4F44" w14:textId="77777777" w:rsidR="00B62187" w:rsidRPr="00B62187" w:rsidRDefault="00B62187" w:rsidP="00A9380A">
      <w:pPr>
        <w:widowControl w:val="0"/>
        <w:numPr>
          <w:ilvl w:val="0"/>
          <w:numId w:val="25"/>
        </w:numPr>
        <w:autoSpaceDE w:val="0"/>
        <w:autoSpaceDN w:val="0"/>
        <w:spacing w:line="249" w:lineRule="auto"/>
        <w:ind w:right="1516"/>
        <w:jc w:val="both"/>
        <w:rPr>
          <w:sz w:val="23"/>
          <w:szCs w:val="23"/>
        </w:rPr>
      </w:pPr>
      <w:r w:rsidRPr="00B62187">
        <w:rPr>
          <w:w w:val="105"/>
          <w:sz w:val="23"/>
          <w:szCs w:val="23"/>
        </w:rPr>
        <w:t>Set up meetings</w:t>
      </w:r>
      <w:r w:rsidRPr="00B62187">
        <w:rPr>
          <w:spacing w:val="38"/>
          <w:w w:val="105"/>
          <w:sz w:val="23"/>
          <w:szCs w:val="23"/>
        </w:rPr>
        <w:t xml:space="preserve"> </w:t>
      </w:r>
      <w:r w:rsidRPr="00B62187">
        <w:rPr>
          <w:w w:val="105"/>
          <w:sz w:val="23"/>
          <w:szCs w:val="23"/>
        </w:rPr>
        <w:t>with people</w:t>
      </w:r>
      <w:r w:rsidRPr="00B62187">
        <w:rPr>
          <w:spacing w:val="29"/>
          <w:w w:val="105"/>
          <w:sz w:val="23"/>
          <w:szCs w:val="23"/>
        </w:rPr>
        <w:t xml:space="preserve"> </w:t>
      </w:r>
      <w:r w:rsidRPr="00B62187">
        <w:rPr>
          <w:w w:val="105"/>
          <w:sz w:val="23"/>
          <w:szCs w:val="23"/>
        </w:rPr>
        <w:t>you think</w:t>
      </w:r>
      <w:r w:rsidRPr="00B62187">
        <w:rPr>
          <w:spacing w:val="31"/>
          <w:w w:val="105"/>
          <w:sz w:val="23"/>
          <w:szCs w:val="23"/>
        </w:rPr>
        <w:t xml:space="preserve"> </w:t>
      </w:r>
      <w:r w:rsidRPr="00B62187">
        <w:rPr>
          <w:w w:val="105"/>
          <w:sz w:val="23"/>
          <w:szCs w:val="23"/>
        </w:rPr>
        <w:t>may help you in your research,</w:t>
      </w:r>
      <w:r w:rsidRPr="00B62187">
        <w:rPr>
          <w:spacing w:val="29"/>
          <w:w w:val="105"/>
          <w:sz w:val="23"/>
          <w:szCs w:val="23"/>
        </w:rPr>
        <w:t xml:space="preserve"> </w:t>
      </w:r>
      <w:r w:rsidRPr="00B62187">
        <w:rPr>
          <w:w w:val="105"/>
          <w:sz w:val="23"/>
          <w:szCs w:val="23"/>
        </w:rPr>
        <w:t>and</w:t>
      </w:r>
      <w:r w:rsidRPr="00B62187">
        <w:rPr>
          <w:spacing w:val="35"/>
          <w:w w:val="105"/>
          <w:sz w:val="23"/>
          <w:szCs w:val="23"/>
        </w:rPr>
        <w:t xml:space="preserve"> </w:t>
      </w:r>
      <w:r w:rsidRPr="00B62187">
        <w:rPr>
          <w:w w:val="105"/>
          <w:sz w:val="23"/>
          <w:szCs w:val="23"/>
        </w:rPr>
        <w:t>don't</w:t>
      </w:r>
      <w:r w:rsidRPr="00B62187">
        <w:rPr>
          <w:spacing w:val="37"/>
          <w:w w:val="105"/>
          <w:sz w:val="23"/>
          <w:szCs w:val="23"/>
        </w:rPr>
        <w:t xml:space="preserve"> </w:t>
      </w:r>
      <w:r w:rsidRPr="00B62187">
        <w:rPr>
          <w:w w:val="105"/>
          <w:sz w:val="23"/>
          <w:szCs w:val="23"/>
        </w:rPr>
        <w:t>wait until spring quarter to do it.</w:t>
      </w:r>
      <w:r w:rsidRPr="00B62187">
        <w:rPr>
          <w:spacing w:val="40"/>
          <w:w w:val="105"/>
          <w:sz w:val="23"/>
          <w:szCs w:val="23"/>
        </w:rPr>
        <w:t xml:space="preserve"> </w:t>
      </w:r>
      <w:r w:rsidRPr="00B62187">
        <w:rPr>
          <w:w w:val="105"/>
          <w:sz w:val="23"/>
          <w:szCs w:val="23"/>
        </w:rPr>
        <w:t>Check out different departments and talk to lots of other students.</w:t>
      </w:r>
      <w:r w:rsidRPr="00B62187">
        <w:rPr>
          <w:spacing w:val="40"/>
          <w:w w:val="105"/>
          <w:sz w:val="23"/>
          <w:szCs w:val="23"/>
        </w:rPr>
        <w:t xml:space="preserve"> </w:t>
      </w:r>
      <w:r w:rsidRPr="00B62187">
        <w:rPr>
          <w:w w:val="105"/>
          <w:sz w:val="23"/>
          <w:szCs w:val="23"/>
        </w:rPr>
        <w:t>You never know where you might find a really useful connection.</w:t>
      </w:r>
      <w:r w:rsidRPr="00B62187">
        <w:rPr>
          <w:spacing w:val="40"/>
          <w:w w:val="105"/>
          <w:sz w:val="23"/>
          <w:szCs w:val="23"/>
        </w:rPr>
        <w:t xml:space="preserve"> </w:t>
      </w:r>
      <w:r w:rsidRPr="00B62187">
        <w:rPr>
          <w:w w:val="105"/>
          <w:sz w:val="23"/>
          <w:szCs w:val="23"/>
        </w:rPr>
        <w:t>Set up collaborations if you can.</w:t>
      </w:r>
      <w:r w:rsidRPr="00B62187">
        <w:rPr>
          <w:spacing w:val="40"/>
          <w:w w:val="105"/>
          <w:sz w:val="23"/>
          <w:szCs w:val="23"/>
        </w:rPr>
        <w:t xml:space="preserve"> </w:t>
      </w:r>
      <w:r w:rsidRPr="00B62187">
        <w:rPr>
          <w:w w:val="105"/>
          <w:sz w:val="23"/>
          <w:szCs w:val="23"/>
        </w:rPr>
        <w:t>Shoot for selecting (or at least talking to) your qualification exam committee members from Davis</w:t>
      </w:r>
      <w:r w:rsidRPr="00B62187">
        <w:rPr>
          <w:spacing w:val="-1"/>
          <w:w w:val="105"/>
          <w:sz w:val="23"/>
          <w:szCs w:val="23"/>
        </w:rPr>
        <w:t xml:space="preserve"> </w:t>
      </w:r>
      <w:r w:rsidRPr="00B62187">
        <w:rPr>
          <w:w w:val="105"/>
          <w:sz w:val="23"/>
          <w:szCs w:val="23"/>
        </w:rPr>
        <w:t>before you leave.</w:t>
      </w:r>
      <w:r w:rsidRPr="00B62187">
        <w:rPr>
          <w:spacing w:val="40"/>
          <w:w w:val="105"/>
          <w:sz w:val="23"/>
          <w:szCs w:val="23"/>
        </w:rPr>
        <w:t xml:space="preserve"> </w:t>
      </w:r>
      <w:r w:rsidRPr="00B62187">
        <w:rPr>
          <w:w w:val="105"/>
          <w:sz w:val="23"/>
          <w:szCs w:val="23"/>
        </w:rPr>
        <w:t>Same with any potential Davis members of</w:t>
      </w:r>
      <w:r w:rsidRPr="00B62187">
        <w:rPr>
          <w:spacing w:val="40"/>
          <w:w w:val="105"/>
          <w:sz w:val="23"/>
          <w:szCs w:val="23"/>
        </w:rPr>
        <w:t xml:space="preserve"> </w:t>
      </w:r>
      <w:r w:rsidRPr="00B62187">
        <w:rPr>
          <w:w w:val="105"/>
          <w:sz w:val="23"/>
          <w:szCs w:val="23"/>
        </w:rPr>
        <w:t>your</w:t>
      </w:r>
      <w:r w:rsidRPr="00B62187">
        <w:rPr>
          <w:spacing w:val="-5"/>
          <w:w w:val="105"/>
          <w:sz w:val="23"/>
          <w:szCs w:val="23"/>
        </w:rPr>
        <w:t xml:space="preserve"> </w:t>
      </w:r>
      <w:r w:rsidRPr="00B62187">
        <w:rPr>
          <w:w w:val="105"/>
          <w:sz w:val="23"/>
          <w:szCs w:val="23"/>
        </w:rPr>
        <w:t>dissertation committee.</w:t>
      </w:r>
      <w:r w:rsidRPr="00B62187">
        <w:rPr>
          <w:spacing w:val="40"/>
          <w:w w:val="105"/>
          <w:sz w:val="23"/>
          <w:szCs w:val="23"/>
        </w:rPr>
        <w:t xml:space="preserve"> </w:t>
      </w:r>
      <w:r w:rsidRPr="00B62187">
        <w:rPr>
          <w:w w:val="105"/>
          <w:szCs w:val="23"/>
        </w:rPr>
        <w:t>It</w:t>
      </w:r>
      <w:r w:rsidRPr="00B62187">
        <w:rPr>
          <w:spacing w:val="-2"/>
          <w:w w:val="105"/>
          <w:szCs w:val="23"/>
        </w:rPr>
        <w:t xml:space="preserve"> </w:t>
      </w:r>
      <w:r w:rsidRPr="00B62187">
        <w:rPr>
          <w:w w:val="105"/>
          <w:sz w:val="23"/>
          <w:szCs w:val="23"/>
        </w:rPr>
        <w:t>really</w:t>
      </w:r>
      <w:r w:rsidRPr="00B62187">
        <w:rPr>
          <w:spacing w:val="-14"/>
          <w:w w:val="105"/>
          <w:sz w:val="23"/>
          <w:szCs w:val="23"/>
        </w:rPr>
        <w:t xml:space="preserve"> </w:t>
      </w:r>
      <w:r w:rsidRPr="00B62187">
        <w:rPr>
          <w:w w:val="105"/>
          <w:sz w:val="23"/>
          <w:szCs w:val="23"/>
        </w:rPr>
        <w:t>is easier to do</w:t>
      </w:r>
      <w:r w:rsidRPr="00B62187">
        <w:rPr>
          <w:spacing w:val="-1"/>
          <w:w w:val="105"/>
          <w:sz w:val="23"/>
          <w:szCs w:val="23"/>
        </w:rPr>
        <w:t xml:space="preserve"> </w:t>
      </w:r>
      <w:r w:rsidRPr="00B62187">
        <w:rPr>
          <w:w w:val="105"/>
          <w:sz w:val="23"/>
          <w:szCs w:val="23"/>
        </w:rPr>
        <w:t>some</w:t>
      </w:r>
      <w:r w:rsidRPr="00B62187">
        <w:rPr>
          <w:spacing w:val="-5"/>
          <w:w w:val="105"/>
          <w:sz w:val="23"/>
          <w:szCs w:val="23"/>
        </w:rPr>
        <w:t xml:space="preserve"> </w:t>
      </w:r>
      <w:r w:rsidRPr="00B62187">
        <w:rPr>
          <w:w w:val="105"/>
          <w:sz w:val="23"/>
          <w:szCs w:val="23"/>
        </w:rPr>
        <w:t>of</w:t>
      </w:r>
      <w:r w:rsidRPr="00B62187">
        <w:rPr>
          <w:spacing w:val="-4"/>
          <w:w w:val="105"/>
          <w:sz w:val="23"/>
          <w:szCs w:val="23"/>
        </w:rPr>
        <w:t xml:space="preserve"> </w:t>
      </w:r>
      <w:r w:rsidRPr="00B62187">
        <w:rPr>
          <w:w w:val="105"/>
          <w:sz w:val="23"/>
          <w:szCs w:val="23"/>
        </w:rPr>
        <w:t>this</w:t>
      </w:r>
      <w:r w:rsidRPr="00B62187">
        <w:rPr>
          <w:spacing w:val="-8"/>
          <w:w w:val="105"/>
          <w:sz w:val="23"/>
          <w:szCs w:val="23"/>
        </w:rPr>
        <w:t xml:space="preserve"> </w:t>
      </w:r>
      <w:r w:rsidRPr="00B62187">
        <w:rPr>
          <w:w w:val="105"/>
          <w:sz w:val="23"/>
          <w:szCs w:val="23"/>
        </w:rPr>
        <w:t>stuff</w:t>
      </w:r>
      <w:r w:rsidRPr="00B62187">
        <w:rPr>
          <w:spacing w:val="-5"/>
          <w:w w:val="105"/>
          <w:sz w:val="23"/>
          <w:szCs w:val="23"/>
        </w:rPr>
        <w:t xml:space="preserve"> </w:t>
      </w:r>
      <w:r w:rsidRPr="00B62187">
        <w:rPr>
          <w:w w:val="105"/>
          <w:sz w:val="23"/>
          <w:szCs w:val="23"/>
        </w:rPr>
        <w:t>face­ to-face.</w:t>
      </w:r>
      <w:r w:rsidRPr="00B62187">
        <w:rPr>
          <w:spacing w:val="40"/>
          <w:w w:val="105"/>
          <w:sz w:val="23"/>
          <w:szCs w:val="23"/>
        </w:rPr>
        <w:t xml:space="preserve"> </w:t>
      </w:r>
      <w:r w:rsidRPr="00B62187">
        <w:rPr>
          <w:w w:val="105"/>
          <w:sz w:val="23"/>
          <w:szCs w:val="23"/>
        </w:rPr>
        <w:t>It's helpful to</w:t>
      </w:r>
      <w:r w:rsidRPr="00B62187">
        <w:rPr>
          <w:spacing w:val="-5"/>
          <w:w w:val="105"/>
          <w:sz w:val="23"/>
          <w:szCs w:val="23"/>
        </w:rPr>
        <w:t xml:space="preserve"> </w:t>
      </w:r>
      <w:r w:rsidRPr="00B62187">
        <w:rPr>
          <w:w w:val="105"/>
          <w:sz w:val="23"/>
          <w:szCs w:val="23"/>
        </w:rPr>
        <w:t>keep in mind your future needs for committee members as you're taking classes and meeting more faculty members.</w:t>
      </w:r>
      <w:r w:rsidRPr="00B62187">
        <w:rPr>
          <w:spacing w:val="40"/>
          <w:w w:val="105"/>
          <w:sz w:val="23"/>
          <w:szCs w:val="23"/>
        </w:rPr>
        <w:t xml:space="preserve"> </w:t>
      </w:r>
      <w:r w:rsidRPr="00B62187">
        <w:rPr>
          <w:w w:val="105"/>
          <w:sz w:val="22"/>
          <w:szCs w:val="23"/>
        </w:rPr>
        <w:t xml:space="preserve">If </w:t>
      </w:r>
      <w:r w:rsidRPr="00B62187">
        <w:rPr>
          <w:w w:val="105"/>
          <w:sz w:val="23"/>
          <w:szCs w:val="23"/>
        </w:rPr>
        <w:t>you'd like to continue using a faculty at Davis (e.g. lab, greenhouse, etc.) to complete a collaboration or a portion of your research after you</w:t>
      </w:r>
      <w:r w:rsidRPr="00B62187">
        <w:rPr>
          <w:spacing w:val="-1"/>
          <w:w w:val="105"/>
          <w:sz w:val="23"/>
          <w:szCs w:val="23"/>
        </w:rPr>
        <w:t xml:space="preserve"> </w:t>
      </w:r>
      <w:r w:rsidRPr="00B62187">
        <w:rPr>
          <w:w w:val="105"/>
          <w:sz w:val="23"/>
          <w:szCs w:val="23"/>
        </w:rPr>
        <w:t>leave, talk to your mentor about it ahead of</w:t>
      </w:r>
      <w:r w:rsidRPr="00B62187">
        <w:rPr>
          <w:spacing w:val="-1"/>
          <w:w w:val="105"/>
          <w:sz w:val="23"/>
          <w:szCs w:val="23"/>
        </w:rPr>
        <w:t xml:space="preserve"> </w:t>
      </w:r>
      <w:r w:rsidRPr="00B62187">
        <w:rPr>
          <w:w w:val="105"/>
          <w:sz w:val="23"/>
          <w:szCs w:val="23"/>
        </w:rPr>
        <w:t>time.</w:t>
      </w:r>
    </w:p>
    <w:p w14:paraId="6DF9BC6A" w14:textId="77777777" w:rsidR="00B62187" w:rsidRPr="00B62187" w:rsidRDefault="00B62187" w:rsidP="00B62187">
      <w:pPr>
        <w:widowControl w:val="0"/>
        <w:autoSpaceDE w:val="0"/>
        <w:autoSpaceDN w:val="0"/>
        <w:spacing w:before="2"/>
        <w:rPr>
          <w:sz w:val="26"/>
          <w:szCs w:val="23"/>
        </w:rPr>
      </w:pPr>
    </w:p>
    <w:p w14:paraId="20BE311C" w14:textId="77777777" w:rsidR="00B62187" w:rsidRPr="00B62187" w:rsidRDefault="00B62187" w:rsidP="00A9380A">
      <w:pPr>
        <w:widowControl w:val="0"/>
        <w:numPr>
          <w:ilvl w:val="1"/>
          <w:numId w:val="22"/>
        </w:numPr>
        <w:tabs>
          <w:tab w:val="left" w:pos="1393"/>
        </w:tabs>
        <w:autoSpaceDE w:val="0"/>
        <w:autoSpaceDN w:val="0"/>
        <w:spacing w:before="104" w:line="225" w:lineRule="auto"/>
        <w:ind w:right="1381" w:hanging="361"/>
        <w:jc w:val="both"/>
        <w:rPr>
          <w:sz w:val="23"/>
          <w:szCs w:val="23"/>
        </w:rPr>
      </w:pPr>
      <w:r w:rsidRPr="00B62187">
        <w:rPr>
          <w:sz w:val="23"/>
          <w:szCs w:val="23"/>
        </w:rPr>
        <w:t>If</w:t>
      </w:r>
      <w:r w:rsidRPr="00B62187">
        <w:rPr>
          <w:spacing w:val="-2"/>
          <w:sz w:val="23"/>
          <w:szCs w:val="23"/>
        </w:rPr>
        <w:t xml:space="preserve"> </w:t>
      </w:r>
      <w:r w:rsidRPr="00B62187">
        <w:rPr>
          <w:sz w:val="23"/>
          <w:szCs w:val="23"/>
        </w:rPr>
        <w:t>you're</w:t>
      </w:r>
      <w:r w:rsidRPr="00B62187">
        <w:rPr>
          <w:spacing w:val="-8"/>
          <w:sz w:val="23"/>
          <w:szCs w:val="23"/>
        </w:rPr>
        <w:t xml:space="preserve"> </w:t>
      </w:r>
      <w:r w:rsidRPr="00B62187">
        <w:rPr>
          <w:sz w:val="23"/>
          <w:szCs w:val="23"/>
        </w:rPr>
        <w:t>not happy with 290</w:t>
      </w:r>
      <w:r w:rsidRPr="00B62187">
        <w:rPr>
          <w:spacing w:val="-12"/>
          <w:sz w:val="23"/>
          <w:szCs w:val="23"/>
        </w:rPr>
        <w:t xml:space="preserve"> </w:t>
      </w:r>
      <w:r w:rsidRPr="00B62187">
        <w:rPr>
          <w:sz w:val="23"/>
          <w:szCs w:val="23"/>
        </w:rPr>
        <w:t>options, make your own.</w:t>
      </w:r>
      <w:r w:rsidRPr="00B62187">
        <w:rPr>
          <w:spacing w:val="40"/>
          <w:sz w:val="23"/>
          <w:szCs w:val="23"/>
        </w:rPr>
        <w:t xml:space="preserve"> </w:t>
      </w:r>
      <w:r w:rsidRPr="00B62187">
        <w:rPr>
          <w:sz w:val="23"/>
          <w:szCs w:val="23"/>
        </w:rPr>
        <w:t>It's</w:t>
      </w:r>
      <w:r w:rsidRPr="00B62187">
        <w:rPr>
          <w:spacing w:val="-5"/>
          <w:sz w:val="23"/>
          <w:szCs w:val="23"/>
        </w:rPr>
        <w:t xml:space="preserve"> </w:t>
      </w:r>
      <w:r w:rsidRPr="00B62187">
        <w:rPr>
          <w:sz w:val="23"/>
          <w:szCs w:val="23"/>
        </w:rPr>
        <w:t>pretty</w:t>
      </w:r>
      <w:r w:rsidRPr="00B62187">
        <w:rPr>
          <w:spacing w:val="-4"/>
          <w:sz w:val="23"/>
          <w:szCs w:val="23"/>
        </w:rPr>
        <w:t xml:space="preserve"> </w:t>
      </w:r>
      <w:r w:rsidRPr="00B62187">
        <w:rPr>
          <w:sz w:val="23"/>
          <w:szCs w:val="23"/>
        </w:rPr>
        <w:t>easy</w:t>
      </w:r>
      <w:r w:rsidRPr="00B62187">
        <w:rPr>
          <w:spacing w:val="-5"/>
          <w:sz w:val="23"/>
          <w:szCs w:val="23"/>
        </w:rPr>
        <w:t xml:space="preserve"> </w:t>
      </w:r>
      <w:r w:rsidRPr="00B62187">
        <w:rPr>
          <w:sz w:val="23"/>
          <w:szCs w:val="23"/>
        </w:rPr>
        <w:t>to</w:t>
      </w:r>
      <w:r w:rsidRPr="00B62187">
        <w:rPr>
          <w:spacing w:val="-3"/>
          <w:sz w:val="23"/>
          <w:szCs w:val="23"/>
        </w:rPr>
        <w:t xml:space="preserve"> </w:t>
      </w:r>
      <w:r w:rsidRPr="00B62187">
        <w:rPr>
          <w:sz w:val="23"/>
          <w:szCs w:val="23"/>
        </w:rPr>
        <w:t>set up</w:t>
      </w:r>
      <w:r w:rsidRPr="00B62187">
        <w:rPr>
          <w:spacing w:val="-6"/>
          <w:sz w:val="23"/>
          <w:szCs w:val="23"/>
        </w:rPr>
        <w:t xml:space="preserve"> </w:t>
      </w:r>
      <w:r w:rsidRPr="00B62187">
        <w:rPr>
          <w:sz w:val="23"/>
          <w:szCs w:val="23"/>
        </w:rPr>
        <w:t>if</w:t>
      </w:r>
      <w:r w:rsidRPr="00B62187">
        <w:rPr>
          <w:spacing w:val="-3"/>
          <w:sz w:val="23"/>
          <w:szCs w:val="23"/>
        </w:rPr>
        <w:t xml:space="preserve"> </w:t>
      </w:r>
      <w:r w:rsidRPr="00B62187">
        <w:rPr>
          <w:sz w:val="23"/>
          <w:szCs w:val="23"/>
        </w:rPr>
        <w:t>you get people interested</w:t>
      </w:r>
      <w:r w:rsidRPr="00B62187">
        <w:rPr>
          <w:spacing w:val="40"/>
          <w:sz w:val="23"/>
          <w:szCs w:val="23"/>
        </w:rPr>
        <w:t xml:space="preserve"> </w:t>
      </w:r>
      <w:r w:rsidRPr="00B62187">
        <w:rPr>
          <w:sz w:val="23"/>
          <w:szCs w:val="23"/>
        </w:rPr>
        <w:t>and rope a faculty member in.</w:t>
      </w:r>
    </w:p>
    <w:p w14:paraId="3B6EC9BA" w14:textId="77777777" w:rsidR="00B62187" w:rsidRPr="00B62187" w:rsidRDefault="00B62187" w:rsidP="00B62187">
      <w:pPr>
        <w:widowControl w:val="0"/>
        <w:autoSpaceDE w:val="0"/>
        <w:autoSpaceDN w:val="0"/>
        <w:spacing w:before="11"/>
        <w:rPr>
          <w:sz w:val="23"/>
          <w:szCs w:val="23"/>
        </w:rPr>
      </w:pPr>
    </w:p>
    <w:p w14:paraId="243DB425" w14:textId="77777777" w:rsidR="00B62187" w:rsidRPr="00B62187" w:rsidRDefault="00B62187" w:rsidP="00A9380A">
      <w:pPr>
        <w:widowControl w:val="0"/>
        <w:numPr>
          <w:ilvl w:val="1"/>
          <w:numId w:val="22"/>
        </w:numPr>
        <w:tabs>
          <w:tab w:val="left" w:pos="1380"/>
        </w:tabs>
        <w:autoSpaceDE w:val="0"/>
        <w:autoSpaceDN w:val="0"/>
        <w:spacing w:line="237" w:lineRule="auto"/>
        <w:ind w:left="1332" w:right="1355" w:hanging="323"/>
        <w:jc w:val="both"/>
        <w:rPr>
          <w:sz w:val="23"/>
          <w:szCs w:val="23"/>
        </w:rPr>
      </w:pPr>
      <w:r w:rsidRPr="00B62187">
        <w:rPr>
          <w:sz w:val="23"/>
          <w:szCs w:val="23"/>
        </w:rPr>
        <w:tab/>
        <w:t>Definitely come with a bike and make sure you have rain gear by late fall.</w:t>
      </w:r>
      <w:r w:rsidRPr="00B62187">
        <w:rPr>
          <w:spacing w:val="80"/>
          <w:sz w:val="23"/>
          <w:szCs w:val="23"/>
        </w:rPr>
        <w:t xml:space="preserve"> </w:t>
      </w:r>
      <w:r w:rsidRPr="00B62187">
        <w:rPr>
          <w:sz w:val="23"/>
          <w:szCs w:val="23"/>
        </w:rPr>
        <w:t>Buy bike lights if you don't have</w:t>
      </w:r>
      <w:r w:rsidRPr="00B62187">
        <w:rPr>
          <w:spacing w:val="-3"/>
          <w:sz w:val="23"/>
          <w:szCs w:val="23"/>
        </w:rPr>
        <w:t xml:space="preserve"> </w:t>
      </w:r>
      <w:r w:rsidRPr="00B62187">
        <w:rPr>
          <w:sz w:val="23"/>
          <w:szCs w:val="23"/>
        </w:rPr>
        <w:t>them.</w:t>
      </w:r>
      <w:r w:rsidRPr="00B62187">
        <w:rPr>
          <w:spacing w:val="40"/>
          <w:sz w:val="23"/>
          <w:szCs w:val="23"/>
        </w:rPr>
        <w:t xml:space="preserve"> </w:t>
      </w:r>
      <w:r w:rsidRPr="00B62187">
        <w:rPr>
          <w:sz w:val="23"/>
          <w:szCs w:val="23"/>
        </w:rPr>
        <w:t>There's a number of good bike</w:t>
      </w:r>
      <w:r w:rsidRPr="00B62187">
        <w:rPr>
          <w:spacing w:val="-3"/>
          <w:sz w:val="23"/>
          <w:szCs w:val="23"/>
        </w:rPr>
        <w:t xml:space="preserve"> </w:t>
      </w:r>
      <w:r w:rsidRPr="00B62187">
        <w:rPr>
          <w:sz w:val="23"/>
          <w:szCs w:val="23"/>
        </w:rPr>
        <w:t>stores in</w:t>
      </w:r>
      <w:r w:rsidRPr="00B62187">
        <w:rPr>
          <w:spacing w:val="-3"/>
          <w:sz w:val="23"/>
          <w:szCs w:val="23"/>
        </w:rPr>
        <w:t xml:space="preserve"> </w:t>
      </w:r>
      <w:r w:rsidRPr="00B62187">
        <w:rPr>
          <w:sz w:val="23"/>
          <w:szCs w:val="23"/>
        </w:rPr>
        <w:t>Davis that carry a wide</w:t>
      </w:r>
      <w:r w:rsidRPr="00B62187">
        <w:rPr>
          <w:spacing w:val="-15"/>
          <w:sz w:val="23"/>
          <w:szCs w:val="23"/>
        </w:rPr>
        <w:t xml:space="preserve"> </w:t>
      </w:r>
      <w:r w:rsidRPr="00B62187">
        <w:rPr>
          <w:sz w:val="23"/>
          <w:szCs w:val="23"/>
        </w:rPr>
        <w:t>selection.</w:t>
      </w:r>
      <w:r w:rsidRPr="00B62187">
        <w:rPr>
          <w:spacing w:val="40"/>
          <w:sz w:val="23"/>
          <w:szCs w:val="23"/>
        </w:rPr>
        <w:t xml:space="preserve"> </w:t>
      </w:r>
      <w:r w:rsidRPr="00B62187">
        <w:rPr>
          <w:sz w:val="23"/>
          <w:szCs w:val="23"/>
        </w:rPr>
        <w:t>You'll want them</w:t>
      </w:r>
      <w:r w:rsidRPr="00B62187">
        <w:rPr>
          <w:spacing w:val="-5"/>
          <w:sz w:val="23"/>
          <w:szCs w:val="23"/>
        </w:rPr>
        <w:t xml:space="preserve"> </w:t>
      </w:r>
      <w:r w:rsidRPr="00B62187">
        <w:rPr>
          <w:sz w:val="23"/>
          <w:szCs w:val="23"/>
        </w:rPr>
        <w:t>for riding at</w:t>
      </w:r>
      <w:r w:rsidRPr="00B62187">
        <w:rPr>
          <w:spacing w:val="-9"/>
          <w:sz w:val="23"/>
          <w:szCs w:val="23"/>
        </w:rPr>
        <w:t xml:space="preserve"> </w:t>
      </w:r>
      <w:r w:rsidRPr="00B62187">
        <w:rPr>
          <w:sz w:val="23"/>
          <w:szCs w:val="23"/>
        </w:rPr>
        <w:t>night, which you will probably do</w:t>
      </w:r>
      <w:r w:rsidRPr="00B62187">
        <w:rPr>
          <w:spacing w:val="-2"/>
          <w:sz w:val="23"/>
          <w:szCs w:val="23"/>
        </w:rPr>
        <w:t xml:space="preserve"> </w:t>
      </w:r>
      <w:r w:rsidRPr="00B62187">
        <w:rPr>
          <w:sz w:val="23"/>
          <w:szCs w:val="23"/>
        </w:rPr>
        <w:t>a</w:t>
      </w:r>
      <w:r w:rsidRPr="00B62187">
        <w:rPr>
          <w:spacing w:val="-10"/>
          <w:sz w:val="23"/>
          <w:szCs w:val="23"/>
        </w:rPr>
        <w:t xml:space="preserve"> </w:t>
      </w:r>
      <w:r w:rsidRPr="00B62187">
        <w:rPr>
          <w:sz w:val="23"/>
          <w:szCs w:val="23"/>
        </w:rPr>
        <w:t>lot for fall and winter.</w:t>
      </w:r>
      <w:r w:rsidRPr="00B62187">
        <w:rPr>
          <w:spacing w:val="40"/>
          <w:sz w:val="23"/>
          <w:szCs w:val="23"/>
        </w:rPr>
        <w:t xml:space="preserve"> </w:t>
      </w:r>
      <w:r w:rsidRPr="00B62187">
        <w:rPr>
          <w:sz w:val="23"/>
          <w:szCs w:val="23"/>
        </w:rPr>
        <w:t>I also recommend a good hat and gloves because riding can get pretty cold when it's windy out.</w:t>
      </w:r>
      <w:r w:rsidRPr="00B62187">
        <w:rPr>
          <w:spacing w:val="40"/>
          <w:sz w:val="23"/>
          <w:szCs w:val="23"/>
        </w:rPr>
        <w:t xml:space="preserve"> </w:t>
      </w:r>
      <w:r w:rsidRPr="00B62187">
        <w:rPr>
          <w:sz w:val="23"/>
          <w:szCs w:val="23"/>
        </w:rPr>
        <w:t>Be VERY careful riding around Davis.</w:t>
      </w:r>
      <w:r w:rsidRPr="00B62187">
        <w:rPr>
          <w:spacing w:val="40"/>
          <w:sz w:val="23"/>
          <w:szCs w:val="23"/>
        </w:rPr>
        <w:t xml:space="preserve"> </w:t>
      </w:r>
      <w:r w:rsidRPr="00B62187">
        <w:rPr>
          <w:sz w:val="23"/>
          <w:szCs w:val="23"/>
        </w:rPr>
        <w:t>Town is moderately safe, but be</w:t>
      </w:r>
      <w:r w:rsidRPr="00B62187">
        <w:rPr>
          <w:spacing w:val="-8"/>
          <w:sz w:val="23"/>
          <w:szCs w:val="23"/>
        </w:rPr>
        <w:t xml:space="preserve"> </w:t>
      </w:r>
      <w:r w:rsidRPr="00B62187">
        <w:rPr>
          <w:sz w:val="23"/>
          <w:szCs w:val="23"/>
        </w:rPr>
        <w:t>careful about not stopping at</w:t>
      </w:r>
      <w:r w:rsidRPr="00B62187">
        <w:rPr>
          <w:spacing w:val="-12"/>
          <w:sz w:val="23"/>
          <w:szCs w:val="23"/>
        </w:rPr>
        <w:t xml:space="preserve"> </w:t>
      </w:r>
      <w:r w:rsidRPr="00B62187">
        <w:rPr>
          <w:sz w:val="23"/>
          <w:szCs w:val="23"/>
        </w:rPr>
        <w:t>stop</w:t>
      </w:r>
      <w:r w:rsidRPr="00B62187">
        <w:rPr>
          <w:spacing w:val="-1"/>
          <w:sz w:val="23"/>
          <w:szCs w:val="23"/>
        </w:rPr>
        <w:t xml:space="preserve"> </w:t>
      </w:r>
      <w:r w:rsidRPr="00B62187">
        <w:rPr>
          <w:sz w:val="23"/>
          <w:szCs w:val="23"/>
        </w:rPr>
        <w:t>signs (i.e. putting a</w:t>
      </w:r>
      <w:r w:rsidRPr="00B62187">
        <w:rPr>
          <w:spacing w:val="-4"/>
          <w:sz w:val="23"/>
          <w:szCs w:val="23"/>
        </w:rPr>
        <w:t xml:space="preserve"> </w:t>
      </w:r>
      <w:r w:rsidRPr="00B62187">
        <w:rPr>
          <w:sz w:val="23"/>
          <w:szCs w:val="23"/>
        </w:rPr>
        <w:t>foot down)</w:t>
      </w:r>
      <w:r w:rsidRPr="00B62187">
        <w:rPr>
          <w:spacing w:val="-3"/>
          <w:sz w:val="23"/>
          <w:szCs w:val="23"/>
        </w:rPr>
        <w:t xml:space="preserve"> </w:t>
      </w:r>
      <w:r w:rsidRPr="00B62187">
        <w:rPr>
          <w:sz w:val="23"/>
          <w:szCs w:val="23"/>
        </w:rPr>
        <w:t>because</w:t>
      </w:r>
      <w:r w:rsidRPr="00B62187">
        <w:rPr>
          <w:spacing w:val="-2"/>
          <w:sz w:val="23"/>
          <w:szCs w:val="23"/>
        </w:rPr>
        <w:t xml:space="preserve"> </w:t>
      </w:r>
      <w:r w:rsidRPr="00B62187">
        <w:rPr>
          <w:sz w:val="23"/>
          <w:szCs w:val="23"/>
        </w:rPr>
        <w:t>the bike cop in town will pull you over and</w:t>
      </w:r>
      <w:r w:rsidRPr="00B62187">
        <w:rPr>
          <w:spacing w:val="40"/>
          <w:sz w:val="23"/>
          <w:szCs w:val="23"/>
        </w:rPr>
        <w:t xml:space="preserve"> </w:t>
      </w:r>
      <w:r w:rsidRPr="00B62187">
        <w:rPr>
          <w:sz w:val="23"/>
          <w:szCs w:val="23"/>
        </w:rPr>
        <w:t>give you a ticket.</w:t>
      </w:r>
      <w:r w:rsidRPr="00B62187">
        <w:rPr>
          <w:spacing w:val="80"/>
          <w:sz w:val="23"/>
          <w:szCs w:val="23"/>
        </w:rPr>
        <w:t xml:space="preserve"> </w:t>
      </w:r>
      <w:r w:rsidRPr="00B62187">
        <w:rPr>
          <w:sz w:val="23"/>
          <w:szCs w:val="23"/>
        </w:rPr>
        <w:t>Campus</w:t>
      </w:r>
      <w:r w:rsidRPr="00B62187">
        <w:rPr>
          <w:spacing w:val="40"/>
          <w:sz w:val="23"/>
          <w:szCs w:val="23"/>
        </w:rPr>
        <w:t xml:space="preserve"> </w:t>
      </w:r>
      <w:r w:rsidRPr="00B62187">
        <w:rPr>
          <w:sz w:val="23"/>
          <w:szCs w:val="23"/>
        </w:rPr>
        <w:t>can be very dangerous; lots of people talk on cell phones and ride, pedestrians use the bike paths rather than sidewalks and don't pay attention, many people are unsure and swerving riders.</w:t>
      </w:r>
      <w:r w:rsidRPr="00B62187">
        <w:rPr>
          <w:spacing w:val="40"/>
          <w:sz w:val="23"/>
          <w:szCs w:val="23"/>
        </w:rPr>
        <w:t xml:space="preserve"> </w:t>
      </w:r>
      <w:r w:rsidRPr="00B62187">
        <w:rPr>
          <w:sz w:val="23"/>
          <w:szCs w:val="23"/>
        </w:rPr>
        <w:t>You may even want to walk the first week of classes.</w:t>
      </w:r>
      <w:r w:rsidRPr="00B62187">
        <w:rPr>
          <w:spacing w:val="40"/>
          <w:sz w:val="23"/>
          <w:szCs w:val="23"/>
        </w:rPr>
        <w:t xml:space="preserve"> </w:t>
      </w:r>
      <w:r w:rsidRPr="00B62187">
        <w:rPr>
          <w:sz w:val="23"/>
          <w:szCs w:val="23"/>
        </w:rPr>
        <w:t>There are a ton of new students</w:t>
      </w:r>
      <w:r w:rsidRPr="00B62187">
        <w:rPr>
          <w:spacing w:val="40"/>
          <w:sz w:val="23"/>
          <w:szCs w:val="23"/>
        </w:rPr>
        <w:t xml:space="preserve"> </w:t>
      </w:r>
      <w:r w:rsidRPr="00B62187">
        <w:rPr>
          <w:sz w:val="23"/>
          <w:szCs w:val="23"/>
        </w:rPr>
        <w:t>that</w:t>
      </w:r>
      <w:r w:rsidRPr="00B62187">
        <w:rPr>
          <w:spacing w:val="34"/>
          <w:sz w:val="23"/>
          <w:szCs w:val="23"/>
        </w:rPr>
        <w:t xml:space="preserve"> </w:t>
      </w:r>
      <w:r w:rsidRPr="00B62187">
        <w:rPr>
          <w:sz w:val="23"/>
          <w:szCs w:val="23"/>
        </w:rPr>
        <w:t>haven't ridden a lot and don't know</w:t>
      </w:r>
      <w:r w:rsidRPr="00B62187">
        <w:rPr>
          <w:spacing w:val="37"/>
          <w:sz w:val="23"/>
          <w:szCs w:val="23"/>
        </w:rPr>
        <w:t xml:space="preserve"> </w:t>
      </w:r>
      <w:r w:rsidRPr="00B62187">
        <w:rPr>
          <w:sz w:val="23"/>
          <w:szCs w:val="23"/>
        </w:rPr>
        <w:t>the biking rules of the road.</w:t>
      </w:r>
      <w:r w:rsidRPr="00B62187">
        <w:rPr>
          <w:spacing w:val="80"/>
          <w:sz w:val="23"/>
          <w:szCs w:val="23"/>
        </w:rPr>
        <w:t xml:space="preserve"> </w:t>
      </w:r>
      <w:r w:rsidRPr="00B62187">
        <w:rPr>
          <w:sz w:val="23"/>
          <w:szCs w:val="23"/>
        </w:rPr>
        <w:t>Always lock your bike, and be</w:t>
      </w:r>
      <w:r w:rsidRPr="00B62187">
        <w:rPr>
          <w:spacing w:val="-8"/>
          <w:sz w:val="23"/>
          <w:szCs w:val="23"/>
        </w:rPr>
        <w:t xml:space="preserve"> </w:t>
      </w:r>
      <w:r w:rsidRPr="00B62187">
        <w:rPr>
          <w:sz w:val="23"/>
          <w:szCs w:val="23"/>
        </w:rPr>
        <w:t>careful leaving</w:t>
      </w:r>
      <w:r w:rsidRPr="00B62187">
        <w:rPr>
          <w:spacing w:val="-9"/>
          <w:sz w:val="23"/>
          <w:szCs w:val="23"/>
        </w:rPr>
        <w:t xml:space="preserve"> </w:t>
      </w:r>
      <w:r w:rsidRPr="00B62187">
        <w:rPr>
          <w:sz w:val="23"/>
          <w:szCs w:val="23"/>
        </w:rPr>
        <w:t>it locked up</w:t>
      </w:r>
      <w:r w:rsidRPr="00B62187">
        <w:rPr>
          <w:spacing w:val="-1"/>
          <w:sz w:val="23"/>
          <w:szCs w:val="23"/>
        </w:rPr>
        <w:t xml:space="preserve"> </w:t>
      </w:r>
      <w:r w:rsidRPr="00B62187">
        <w:rPr>
          <w:sz w:val="23"/>
          <w:szCs w:val="23"/>
        </w:rPr>
        <w:t>during</w:t>
      </w:r>
      <w:r w:rsidRPr="00B62187">
        <w:rPr>
          <w:spacing w:val="-1"/>
          <w:sz w:val="23"/>
          <w:szCs w:val="23"/>
        </w:rPr>
        <w:t xml:space="preserve"> </w:t>
      </w:r>
      <w:r w:rsidRPr="00B62187">
        <w:rPr>
          <w:sz w:val="23"/>
          <w:szCs w:val="23"/>
        </w:rPr>
        <w:t>breaks when there's not</w:t>
      </w:r>
      <w:r w:rsidRPr="00B62187">
        <w:rPr>
          <w:spacing w:val="-6"/>
          <w:sz w:val="23"/>
          <w:szCs w:val="23"/>
        </w:rPr>
        <w:t xml:space="preserve"> </w:t>
      </w:r>
      <w:r w:rsidRPr="00B62187">
        <w:rPr>
          <w:sz w:val="23"/>
          <w:szCs w:val="23"/>
        </w:rPr>
        <w:t>a</w:t>
      </w:r>
      <w:r w:rsidRPr="00B62187">
        <w:rPr>
          <w:spacing w:val="-10"/>
          <w:sz w:val="23"/>
          <w:szCs w:val="23"/>
        </w:rPr>
        <w:t xml:space="preserve"> </w:t>
      </w:r>
      <w:r w:rsidRPr="00B62187">
        <w:rPr>
          <w:sz w:val="23"/>
          <w:szCs w:val="23"/>
        </w:rPr>
        <w:t>lot</w:t>
      </w:r>
      <w:r w:rsidRPr="00B62187">
        <w:rPr>
          <w:spacing w:val="-5"/>
          <w:sz w:val="23"/>
          <w:szCs w:val="23"/>
        </w:rPr>
        <w:t xml:space="preserve"> </w:t>
      </w:r>
      <w:r w:rsidRPr="00B62187">
        <w:rPr>
          <w:sz w:val="23"/>
          <w:szCs w:val="23"/>
        </w:rPr>
        <w:t>of activity on campus.</w:t>
      </w:r>
    </w:p>
    <w:p w14:paraId="6E34C588" w14:textId="77777777" w:rsidR="00B62187" w:rsidRPr="00B62187" w:rsidRDefault="00B62187" w:rsidP="00B62187">
      <w:pPr>
        <w:widowControl w:val="0"/>
        <w:autoSpaceDE w:val="0"/>
        <w:autoSpaceDN w:val="0"/>
        <w:spacing w:before="2"/>
        <w:rPr>
          <w:sz w:val="29"/>
          <w:szCs w:val="23"/>
        </w:rPr>
      </w:pPr>
    </w:p>
    <w:p w14:paraId="798AE74B" w14:textId="77777777" w:rsidR="00B62187" w:rsidRPr="00B62187" w:rsidRDefault="00B62187" w:rsidP="00A9380A">
      <w:pPr>
        <w:widowControl w:val="0"/>
        <w:numPr>
          <w:ilvl w:val="1"/>
          <w:numId w:val="22"/>
        </w:numPr>
        <w:tabs>
          <w:tab w:val="left" w:pos="1319"/>
        </w:tabs>
        <w:autoSpaceDE w:val="0"/>
        <w:autoSpaceDN w:val="0"/>
        <w:spacing w:line="237" w:lineRule="auto"/>
        <w:ind w:left="1310" w:right="1392" w:hanging="359"/>
        <w:jc w:val="both"/>
        <w:rPr>
          <w:sz w:val="23"/>
          <w:szCs w:val="23"/>
        </w:rPr>
      </w:pPr>
      <w:r w:rsidRPr="00B62187">
        <w:rPr>
          <w:sz w:val="23"/>
          <w:szCs w:val="23"/>
        </w:rPr>
        <w:t>The Student Health and Wellness Center is decent.</w:t>
      </w:r>
      <w:r w:rsidRPr="00B62187">
        <w:rPr>
          <w:spacing w:val="40"/>
          <w:sz w:val="23"/>
          <w:szCs w:val="23"/>
        </w:rPr>
        <w:t xml:space="preserve"> </w:t>
      </w:r>
      <w:r w:rsidRPr="00B62187">
        <w:rPr>
          <w:color w:val="000000"/>
          <w:sz w:val="23"/>
          <w:szCs w:val="23"/>
        </w:rPr>
        <w:t>There are a variety of medical services available on campus, including primary care, optometry, psychiatry, and physical therapy. That said, some services are either more expensive or and completely unavailable if you are not on UC Davis’s student health insurance plan (UC SHIP). Take advantage of the on</w:t>
      </w:r>
      <w:r w:rsidRPr="00B62187">
        <w:rPr>
          <w:color w:val="000000"/>
          <w:sz w:val="23"/>
          <w:szCs w:val="23"/>
        </w:rPr>
        <w:softHyphen/>
        <w:t xml:space="preserve"> campus pharmacy. </w:t>
      </w:r>
      <w:r w:rsidRPr="00B62187">
        <w:rPr>
          <w:sz w:val="23"/>
          <w:szCs w:val="23"/>
        </w:rPr>
        <w:t>Sometimes the co-pay for Rxs are lower than they would be at a regular pharmacy.</w:t>
      </w:r>
      <w:r w:rsidRPr="00B62187">
        <w:rPr>
          <w:spacing w:val="40"/>
          <w:sz w:val="23"/>
          <w:szCs w:val="23"/>
        </w:rPr>
        <w:t xml:space="preserve"> </w:t>
      </w:r>
      <w:r w:rsidRPr="00B62187">
        <w:rPr>
          <w:sz w:val="23"/>
          <w:szCs w:val="23"/>
        </w:rPr>
        <w:t>Also, check out the ARC.</w:t>
      </w:r>
      <w:r w:rsidRPr="00B62187">
        <w:rPr>
          <w:spacing w:val="40"/>
          <w:sz w:val="23"/>
          <w:szCs w:val="23"/>
        </w:rPr>
        <w:t xml:space="preserve"> </w:t>
      </w:r>
      <w:r w:rsidRPr="00B62187">
        <w:rPr>
          <w:sz w:val="23"/>
          <w:szCs w:val="23"/>
        </w:rPr>
        <w:t>Good exercise facilities with machines, weights, climbing</w:t>
      </w:r>
      <w:r w:rsidRPr="00B62187">
        <w:rPr>
          <w:spacing w:val="40"/>
          <w:sz w:val="23"/>
          <w:szCs w:val="23"/>
        </w:rPr>
        <w:t xml:space="preserve"> </w:t>
      </w:r>
      <w:r w:rsidRPr="00B62187">
        <w:rPr>
          <w:sz w:val="23"/>
          <w:szCs w:val="23"/>
        </w:rPr>
        <w:t>wall, classes, etc.</w:t>
      </w:r>
      <w:r w:rsidRPr="00B62187">
        <w:rPr>
          <w:spacing w:val="40"/>
          <w:sz w:val="23"/>
          <w:szCs w:val="23"/>
        </w:rPr>
        <w:t xml:space="preserve"> </w:t>
      </w:r>
      <w:r w:rsidRPr="00B62187">
        <w:rPr>
          <w:sz w:val="23"/>
          <w:szCs w:val="23"/>
        </w:rPr>
        <w:t>You can also sign up for a number of different classes through the Experimental College.</w:t>
      </w:r>
    </w:p>
    <w:p w14:paraId="60D80FDF" w14:textId="77777777" w:rsidR="00B62187" w:rsidRPr="00B62187" w:rsidRDefault="00B62187" w:rsidP="00B62187">
      <w:pPr>
        <w:widowControl w:val="0"/>
        <w:autoSpaceDE w:val="0"/>
        <w:autoSpaceDN w:val="0"/>
        <w:spacing w:before="9"/>
        <w:rPr>
          <w:sz w:val="27"/>
          <w:szCs w:val="23"/>
        </w:rPr>
      </w:pPr>
    </w:p>
    <w:p w14:paraId="5BE5BFF1" w14:textId="77777777" w:rsidR="00B62187" w:rsidRPr="00B62187" w:rsidRDefault="00B62187" w:rsidP="00A9380A">
      <w:pPr>
        <w:widowControl w:val="0"/>
        <w:numPr>
          <w:ilvl w:val="1"/>
          <w:numId w:val="22"/>
        </w:numPr>
        <w:tabs>
          <w:tab w:val="left" w:pos="1298"/>
        </w:tabs>
        <w:autoSpaceDE w:val="0"/>
        <w:autoSpaceDN w:val="0"/>
        <w:spacing w:line="232" w:lineRule="auto"/>
        <w:ind w:left="1288" w:right="1409" w:hanging="358"/>
        <w:jc w:val="both"/>
        <w:rPr>
          <w:szCs w:val="22"/>
        </w:rPr>
      </w:pPr>
      <w:r w:rsidRPr="00B62187">
        <w:rPr>
          <w:szCs w:val="22"/>
        </w:rPr>
        <w:t>This is a good opportunity to take advantage of a year where you have no TA responsibilities</w:t>
      </w:r>
      <w:r w:rsidRPr="00B62187">
        <w:rPr>
          <w:spacing w:val="-2"/>
          <w:szCs w:val="22"/>
        </w:rPr>
        <w:t xml:space="preserve"> </w:t>
      </w:r>
      <w:r w:rsidRPr="00B62187">
        <w:rPr>
          <w:szCs w:val="22"/>
        </w:rPr>
        <w:t>and are</w:t>
      </w:r>
      <w:r w:rsidRPr="00B62187">
        <w:rPr>
          <w:spacing w:val="-1"/>
          <w:szCs w:val="22"/>
        </w:rPr>
        <w:t xml:space="preserve"> </w:t>
      </w:r>
      <w:r w:rsidRPr="00B62187">
        <w:rPr>
          <w:szCs w:val="22"/>
        </w:rPr>
        <w:t>just focused on your research.</w:t>
      </w:r>
      <w:r w:rsidRPr="00B62187">
        <w:rPr>
          <w:spacing w:val="40"/>
          <w:szCs w:val="22"/>
        </w:rPr>
        <w:t xml:space="preserve"> </w:t>
      </w:r>
      <w:r w:rsidRPr="00B62187">
        <w:rPr>
          <w:szCs w:val="22"/>
        </w:rPr>
        <w:t>You can get a</w:t>
      </w:r>
      <w:r w:rsidRPr="00B62187">
        <w:rPr>
          <w:spacing w:val="-5"/>
          <w:szCs w:val="22"/>
        </w:rPr>
        <w:t xml:space="preserve"> </w:t>
      </w:r>
      <w:r w:rsidRPr="00B62187">
        <w:rPr>
          <w:szCs w:val="22"/>
        </w:rPr>
        <w:t>lot of things done</w:t>
      </w:r>
      <w:r w:rsidRPr="00B62187">
        <w:rPr>
          <w:spacing w:val="-7"/>
          <w:szCs w:val="22"/>
        </w:rPr>
        <w:t xml:space="preserve"> </w:t>
      </w:r>
      <w:r w:rsidRPr="00B62187">
        <w:rPr>
          <w:szCs w:val="22"/>
        </w:rPr>
        <w:t>- grant applications, meetings, research, proposal refinement, whatever.</w:t>
      </w:r>
      <w:r w:rsidRPr="00B62187">
        <w:rPr>
          <w:spacing w:val="40"/>
          <w:szCs w:val="22"/>
        </w:rPr>
        <w:t xml:space="preserve"> </w:t>
      </w:r>
      <w:r w:rsidRPr="00B62187">
        <w:rPr>
          <w:szCs w:val="22"/>
        </w:rPr>
        <w:t>Have fun and enjoy your time.</w:t>
      </w:r>
    </w:p>
    <w:p w14:paraId="180169E7" w14:textId="77777777" w:rsidR="00B62187" w:rsidRPr="00B62187" w:rsidRDefault="00B62187" w:rsidP="00B62187">
      <w:pPr>
        <w:widowControl w:val="0"/>
        <w:autoSpaceDE w:val="0"/>
        <w:autoSpaceDN w:val="0"/>
        <w:rPr>
          <w:sz w:val="20"/>
          <w:szCs w:val="23"/>
        </w:rPr>
      </w:pPr>
    </w:p>
    <w:p w14:paraId="0948853C" w14:textId="77777777" w:rsidR="00B62187" w:rsidRPr="00B62187" w:rsidRDefault="00B62187" w:rsidP="00B62187">
      <w:pPr>
        <w:widowControl w:val="0"/>
        <w:autoSpaceDE w:val="0"/>
        <w:autoSpaceDN w:val="0"/>
        <w:rPr>
          <w:sz w:val="20"/>
          <w:szCs w:val="23"/>
        </w:rPr>
      </w:pPr>
    </w:p>
    <w:p w14:paraId="3E2BF8C2" w14:textId="77777777" w:rsidR="00B62187" w:rsidRPr="00B62187" w:rsidRDefault="00B62187" w:rsidP="00B62187">
      <w:pPr>
        <w:widowControl w:val="0"/>
        <w:autoSpaceDE w:val="0"/>
        <w:autoSpaceDN w:val="0"/>
        <w:spacing w:before="3"/>
        <w:rPr>
          <w:sz w:val="28"/>
          <w:szCs w:val="23"/>
        </w:rPr>
      </w:pPr>
    </w:p>
    <w:p w14:paraId="37F2F987" w14:textId="77777777" w:rsidR="00B62187" w:rsidRPr="00B62187" w:rsidRDefault="00B62187" w:rsidP="00B62187">
      <w:pPr>
        <w:widowControl w:val="0"/>
        <w:autoSpaceDE w:val="0"/>
        <w:autoSpaceDN w:val="0"/>
        <w:spacing w:before="90"/>
        <w:ind w:left="552"/>
        <w:rPr>
          <w:b/>
          <w:sz w:val="25"/>
          <w:szCs w:val="22"/>
        </w:rPr>
      </w:pPr>
      <w:r w:rsidRPr="00B62187">
        <w:rPr>
          <w:b/>
          <w:w w:val="105"/>
          <w:sz w:val="25"/>
          <w:szCs w:val="22"/>
          <w:u w:val="thick"/>
        </w:rPr>
        <w:t>There's</w:t>
      </w:r>
      <w:r w:rsidRPr="00B62187">
        <w:rPr>
          <w:b/>
          <w:spacing w:val="-1"/>
          <w:w w:val="105"/>
          <w:sz w:val="25"/>
          <w:szCs w:val="22"/>
          <w:u w:val="thick"/>
        </w:rPr>
        <w:t xml:space="preserve"> </w:t>
      </w:r>
      <w:r w:rsidRPr="00B62187">
        <w:rPr>
          <w:b/>
          <w:w w:val="105"/>
          <w:sz w:val="25"/>
          <w:szCs w:val="22"/>
          <w:u w:val="thick"/>
        </w:rPr>
        <w:t>much</w:t>
      </w:r>
      <w:r w:rsidRPr="00B62187">
        <w:rPr>
          <w:b/>
          <w:spacing w:val="-4"/>
          <w:w w:val="105"/>
          <w:sz w:val="25"/>
          <w:szCs w:val="22"/>
          <w:u w:val="thick"/>
        </w:rPr>
        <w:t xml:space="preserve"> </w:t>
      </w:r>
      <w:r w:rsidRPr="00B62187">
        <w:rPr>
          <w:b/>
          <w:w w:val="105"/>
          <w:sz w:val="25"/>
          <w:szCs w:val="22"/>
          <w:u w:val="thick"/>
        </w:rPr>
        <w:t>more</w:t>
      </w:r>
      <w:r w:rsidRPr="00B62187">
        <w:rPr>
          <w:b/>
          <w:spacing w:val="-4"/>
          <w:w w:val="105"/>
          <w:sz w:val="25"/>
          <w:szCs w:val="22"/>
          <w:u w:val="thick"/>
        </w:rPr>
        <w:t xml:space="preserve"> </w:t>
      </w:r>
      <w:r w:rsidRPr="00B62187">
        <w:rPr>
          <w:b/>
          <w:w w:val="105"/>
          <w:sz w:val="25"/>
          <w:szCs w:val="22"/>
          <w:u w:val="thick"/>
        </w:rPr>
        <w:t>to</w:t>
      </w:r>
      <w:r w:rsidRPr="00B62187">
        <w:rPr>
          <w:b/>
          <w:spacing w:val="4"/>
          <w:w w:val="105"/>
          <w:sz w:val="25"/>
          <w:szCs w:val="22"/>
          <w:u w:val="thick"/>
        </w:rPr>
        <w:t xml:space="preserve"> </w:t>
      </w:r>
      <w:r w:rsidRPr="00B62187">
        <w:rPr>
          <w:b/>
          <w:w w:val="105"/>
          <w:sz w:val="25"/>
          <w:szCs w:val="22"/>
          <w:u w:val="thick"/>
        </w:rPr>
        <w:t>know,</w:t>
      </w:r>
      <w:r w:rsidRPr="00B62187">
        <w:rPr>
          <w:b/>
          <w:spacing w:val="2"/>
          <w:w w:val="105"/>
          <w:sz w:val="25"/>
          <w:szCs w:val="22"/>
          <w:u w:val="thick"/>
        </w:rPr>
        <w:t xml:space="preserve"> </w:t>
      </w:r>
      <w:r w:rsidRPr="00B62187">
        <w:rPr>
          <w:b/>
          <w:w w:val="105"/>
          <w:sz w:val="25"/>
          <w:szCs w:val="22"/>
          <w:u w:val="thick"/>
        </w:rPr>
        <w:t>so</w:t>
      </w:r>
      <w:r w:rsidRPr="00B62187">
        <w:rPr>
          <w:b/>
          <w:spacing w:val="-14"/>
          <w:w w:val="105"/>
          <w:sz w:val="25"/>
          <w:szCs w:val="22"/>
          <w:u w:val="thick"/>
        </w:rPr>
        <w:t xml:space="preserve"> </w:t>
      </w:r>
      <w:r w:rsidRPr="00B62187">
        <w:rPr>
          <w:b/>
          <w:w w:val="105"/>
          <w:sz w:val="25"/>
          <w:szCs w:val="22"/>
          <w:u w:val="thick"/>
        </w:rPr>
        <w:t>if you</w:t>
      </w:r>
      <w:r w:rsidRPr="00B62187">
        <w:rPr>
          <w:b/>
          <w:spacing w:val="3"/>
          <w:w w:val="105"/>
          <w:sz w:val="25"/>
          <w:szCs w:val="22"/>
          <w:u w:val="thick"/>
        </w:rPr>
        <w:t xml:space="preserve"> </w:t>
      </w:r>
      <w:r w:rsidRPr="00B62187">
        <w:rPr>
          <w:b/>
          <w:w w:val="105"/>
          <w:sz w:val="25"/>
          <w:szCs w:val="22"/>
          <w:u w:val="thick"/>
        </w:rPr>
        <w:t>have</w:t>
      </w:r>
      <w:r w:rsidRPr="00B62187">
        <w:rPr>
          <w:b/>
          <w:spacing w:val="-5"/>
          <w:w w:val="105"/>
          <w:sz w:val="25"/>
          <w:szCs w:val="22"/>
          <w:u w:val="thick"/>
        </w:rPr>
        <w:t xml:space="preserve"> </w:t>
      </w:r>
      <w:r w:rsidRPr="00B62187">
        <w:rPr>
          <w:b/>
          <w:w w:val="105"/>
          <w:sz w:val="25"/>
          <w:szCs w:val="22"/>
          <w:u w:val="thick"/>
        </w:rPr>
        <w:t>questions,</w:t>
      </w:r>
      <w:r w:rsidRPr="00B62187">
        <w:rPr>
          <w:b/>
          <w:spacing w:val="17"/>
          <w:w w:val="105"/>
          <w:sz w:val="25"/>
          <w:szCs w:val="22"/>
          <w:u w:val="thick"/>
        </w:rPr>
        <w:t xml:space="preserve"> </w:t>
      </w:r>
      <w:r w:rsidRPr="00B62187">
        <w:rPr>
          <w:b/>
          <w:w w:val="105"/>
          <w:sz w:val="25"/>
          <w:szCs w:val="22"/>
          <w:u w:val="thick"/>
        </w:rPr>
        <w:t>just</w:t>
      </w:r>
      <w:r w:rsidRPr="00B62187">
        <w:rPr>
          <w:b/>
          <w:spacing w:val="-10"/>
          <w:w w:val="105"/>
          <w:sz w:val="25"/>
          <w:szCs w:val="22"/>
          <w:u w:val="thick"/>
        </w:rPr>
        <w:t xml:space="preserve"> </w:t>
      </w:r>
      <w:r w:rsidRPr="00B62187">
        <w:rPr>
          <w:b/>
          <w:w w:val="105"/>
          <w:sz w:val="25"/>
          <w:szCs w:val="22"/>
          <w:u w:val="thick"/>
        </w:rPr>
        <w:t>find</w:t>
      </w:r>
      <w:r w:rsidRPr="00B62187">
        <w:rPr>
          <w:b/>
          <w:spacing w:val="-4"/>
          <w:w w:val="105"/>
          <w:sz w:val="25"/>
          <w:szCs w:val="22"/>
          <w:u w:val="thick"/>
        </w:rPr>
        <w:t xml:space="preserve"> </w:t>
      </w:r>
      <w:r w:rsidRPr="00B62187">
        <w:rPr>
          <w:b/>
          <w:w w:val="105"/>
          <w:sz w:val="25"/>
          <w:szCs w:val="22"/>
          <w:u w:val="thick"/>
        </w:rPr>
        <w:t>someone</w:t>
      </w:r>
      <w:r w:rsidRPr="00B62187">
        <w:rPr>
          <w:b/>
          <w:spacing w:val="8"/>
          <w:w w:val="105"/>
          <w:sz w:val="25"/>
          <w:szCs w:val="22"/>
          <w:u w:val="thick"/>
        </w:rPr>
        <w:t xml:space="preserve"> </w:t>
      </w:r>
      <w:r w:rsidRPr="00B62187">
        <w:rPr>
          <w:b/>
          <w:w w:val="105"/>
          <w:sz w:val="25"/>
          <w:szCs w:val="22"/>
          <w:u w:val="thick"/>
        </w:rPr>
        <w:t xml:space="preserve">and </w:t>
      </w:r>
      <w:r w:rsidRPr="00B62187">
        <w:rPr>
          <w:b/>
          <w:spacing w:val="-4"/>
          <w:w w:val="105"/>
          <w:sz w:val="25"/>
          <w:szCs w:val="22"/>
          <w:u w:val="thick"/>
        </w:rPr>
        <w:t>ask!</w:t>
      </w:r>
    </w:p>
    <w:p w14:paraId="09D8F7B9" w14:textId="5013DA5E" w:rsidR="00E1300C" w:rsidRDefault="00E1300C" w:rsidP="00342239">
      <w:pPr>
        <w:pStyle w:val="NoSpacing"/>
      </w:pPr>
    </w:p>
    <w:p w14:paraId="24AD164D" w14:textId="1F3D4CC2" w:rsidR="00C3121B" w:rsidRPr="000425B7" w:rsidRDefault="00C3121B" w:rsidP="000425B7"/>
    <w:p w14:paraId="0DB67E94" w14:textId="2D22ADE9" w:rsidR="00C3121B" w:rsidRDefault="00C3121B" w:rsidP="00C3121B"/>
    <w:p w14:paraId="26769BB0" w14:textId="2EF39414" w:rsidR="00C3121B" w:rsidRDefault="00C3121B" w:rsidP="00C3121B">
      <w:pPr>
        <w:tabs>
          <w:tab w:val="left" w:pos="1282"/>
        </w:tabs>
      </w:pPr>
      <w:r>
        <w:lastRenderedPageBreak/>
        <w:tab/>
      </w:r>
    </w:p>
    <w:p w14:paraId="1015F184" w14:textId="55AE84D1" w:rsidR="003E22FC" w:rsidRDefault="003E22FC" w:rsidP="003E22FC">
      <w:pPr>
        <w:spacing w:after="200" w:line="276" w:lineRule="auto"/>
        <w:rPr>
          <w:b/>
          <w:spacing w:val="-2"/>
          <w:w w:val="105"/>
          <w:sz w:val="21"/>
        </w:rPr>
      </w:pPr>
      <w:r>
        <w:rPr>
          <w:b/>
          <w:spacing w:val="-2"/>
          <w:w w:val="105"/>
          <w:sz w:val="21"/>
        </w:rPr>
        <w:tab/>
      </w:r>
      <w:r>
        <w:rPr>
          <w:b/>
          <w:spacing w:val="-2"/>
          <w:w w:val="105"/>
          <w:sz w:val="21"/>
        </w:rPr>
        <w:tab/>
      </w:r>
      <w:r>
        <w:rPr>
          <w:b/>
          <w:spacing w:val="-2"/>
          <w:w w:val="105"/>
          <w:sz w:val="21"/>
        </w:rPr>
        <w:tab/>
      </w:r>
      <w:r w:rsidR="000425B7">
        <w:rPr>
          <w:b/>
          <w:spacing w:val="-2"/>
          <w:w w:val="105"/>
          <w:sz w:val="21"/>
        </w:rPr>
        <w:t xml:space="preserve">A CHECKLIST OF FACULTY AND STUDENT RESPONSIBILITIES </w:t>
      </w:r>
    </w:p>
    <w:p w14:paraId="696A8B9E" w14:textId="77777777" w:rsidR="003E22FC" w:rsidRDefault="007550FE" w:rsidP="002922E3">
      <w:pPr>
        <w:spacing w:after="200" w:line="276" w:lineRule="auto"/>
        <w:ind w:left="2160" w:firstLine="720"/>
        <w:rPr>
          <w:b/>
          <w:spacing w:val="-2"/>
          <w:w w:val="105"/>
          <w:sz w:val="21"/>
        </w:rPr>
      </w:pPr>
      <w:r>
        <w:rPr>
          <w:b/>
          <w:spacing w:val="-2"/>
          <w:w w:val="105"/>
          <w:sz w:val="21"/>
        </w:rPr>
        <w:t>ECOLOGY GRADUATE STUDENT</w:t>
      </w:r>
      <w:r>
        <w:rPr>
          <w:b/>
          <w:spacing w:val="-9"/>
          <w:w w:val="105"/>
          <w:sz w:val="21"/>
        </w:rPr>
        <w:t xml:space="preserve"> </w:t>
      </w:r>
      <w:r>
        <w:rPr>
          <w:b/>
          <w:spacing w:val="-2"/>
          <w:w w:val="105"/>
          <w:sz w:val="21"/>
        </w:rPr>
        <w:t xml:space="preserve">ASSOCIATION </w:t>
      </w:r>
    </w:p>
    <w:p w14:paraId="1DC7E8C2" w14:textId="34DEFBB1" w:rsidR="007550FE" w:rsidRPr="002922E3" w:rsidRDefault="007550FE" w:rsidP="002922E3">
      <w:pPr>
        <w:spacing w:after="200" w:line="276" w:lineRule="auto"/>
        <w:ind w:left="2880" w:firstLine="720"/>
        <w:rPr>
          <w:b/>
          <w:spacing w:val="-2"/>
          <w:w w:val="105"/>
          <w:sz w:val="21"/>
        </w:rPr>
      </w:pPr>
      <w:r>
        <w:rPr>
          <w:b/>
          <w:w w:val="105"/>
          <w:sz w:val="21"/>
        </w:rPr>
        <w:t>GRADUATE</w:t>
      </w:r>
      <w:r>
        <w:rPr>
          <w:b/>
          <w:spacing w:val="40"/>
          <w:w w:val="105"/>
          <w:sz w:val="21"/>
        </w:rPr>
        <w:t xml:space="preserve"> </w:t>
      </w:r>
      <w:r>
        <w:rPr>
          <w:b/>
          <w:w w:val="105"/>
          <w:sz w:val="21"/>
        </w:rPr>
        <w:t>GROUP IN ECOLOGY</w:t>
      </w:r>
    </w:p>
    <w:p w14:paraId="071B1348" w14:textId="06633000" w:rsidR="003E22FC" w:rsidRDefault="007550FE" w:rsidP="007550FE">
      <w:pPr>
        <w:spacing w:before="10"/>
        <w:ind w:left="2396" w:right="2322"/>
        <w:jc w:val="center"/>
        <w:rPr>
          <w:b/>
          <w:sz w:val="21"/>
        </w:rPr>
      </w:pPr>
      <w:r>
        <w:rPr>
          <w:b/>
          <w:spacing w:val="-2"/>
          <w:w w:val="105"/>
          <w:sz w:val="21"/>
        </w:rPr>
        <w:t>SUMMARY</w:t>
      </w:r>
    </w:p>
    <w:p w14:paraId="41318943" w14:textId="77777777" w:rsidR="007550FE" w:rsidRDefault="007550FE" w:rsidP="002922E3">
      <w:pPr>
        <w:spacing w:before="10"/>
        <w:ind w:left="2396" w:right="2322"/>
        <w:jc w:val="center"/>
      </w:pPr>
    </w:p>
    <w:p w14:paraId="246BB924" w14:textId="77777777" w:rsidR="007550FE" w:rsidRDefault="007550FE" w:rsidP="007550FE">
      <w:pPr>
        <w:pStyle w:val="BodyText"/>
        <w:spacing w:line="254" w:lineRule="auto"/>
        <w:ind w:left="188" w:right="249" w:firstLine="700"/>
      </w:pPr>
      <w:r>
        <w:rPr>
          <w:w w:val="95"/>
        </w:rPr>
        <w:t>These</w:t>
      </w:r>
      <w:r>
        <w:rPr>
          <w:spacing w:val="-12"/>
          <w:w w:val="95"/>
        </w:rPr>
        <w:t xml:space="preserve"> </w:t>
      </w:r>
      <w:r>
        <w:rPr>
          <w:w w:val="95"/>
        </w:rPr>
        <w:t>guidelines</w:t>
      </w:r>
      <w:r>
        <w:rPr>
          <w:spacing w:val="-11"/>
          <w:w w:val="95"/>
        </w:rPr>
        <w:t xml:space="preserve"> </w:t>
      </w:r>
      <w:r>
        <w:rPr>
          <w:w w:val="95"/>
        </w:rPr>
        <w:t>were</w:t>
      </w:r>
      <w:r>
        <w:rPr>
          <w:spacing w:val="-12"/>
          <w:w w:val="95"/>
        </w:rPr>
        <w:t xml:space="preserve"> </w:t>
      </w:r>
      <w:r>
        <w:rPr>
          <w:w w:val="95"/>
        </w:rPr>
        <w:t>prepared</w:t>
      </w:r>
      <w:r>
        <w:rPr>
          <w:spacing w:val="-10"/>
          <w:w w:val="95"/>
        </w:rPr>
        <w:t xml:space="preserve"> </w:t>
      </w:r>
      <w:r>
        <w:rPr>
          <w:w w:val="95"/>
        </w:rPr>
        <w:t>by</w:t>
      </w:r>
      <w:r>
        <w:rPr>
          <w:spacing w:val="-12"/>
          <w:w w:val="95"/>
        </w:rPr>
        <w:t xml:space="preserve"> </w:t>
      </w:r>
      <w:r>
        <w:rPr>
          <w:w w:val="95"/>
        </w:rPr>
        <w:t>the</w:t>
      </w:r>
      <w:r>
        <w:rPr>
          <w:spacing w:val="-11"/>
          <w:w w:val="95"/>
        </w:rPr>
        <w:t xml:space="preserve"> </w:t>
      </w:r>
      <w:r>
        <w:rPr>
          <w:w w:val="95"/>
        </w:rPr>
        <w:t>Mentorship</w:t>
      </w:r>
      <w:r>
        <w:rPr>
          <w:spacing w:val="-3"/>
          <w:w w:val="95"/>
        </w:rPr>
        <w:t xml:space="preserve"> </w:t>
      </w:r>
      <w:r>
        <w:rPr>
          <w:w w:val="95"/>
        </w:rPr>
        <w:t>Committee</w:t>
      </w:r>
      <w:r>
        <w:rPr>
          <w:spacing w:val="-3"/>
          <w:w w:val="95"/>
        </w:rPr>
        <w:t xml:space="preserve"> </w:t>
      </w:r>
      <w:r>
        <w:rPr>
          <w:w w:val="95"/>
        </w:rPr>
        <w:t>of</w:t>
      </w:r>
      <w:r>
        <w:rPr>
          <w:spacing w:val="-24"/>
          <w:w w:val="95"/>
        </w:rPr>
        <w:t xml:space="preserve"> </w:t>
      </w:r>
      <w:r>
        <w:rPr>
          <w:w w:val="95"/>
        </w:rPr>
        <w:t>the</w:t>
      </w:r>
      <w:r>
        <w:rPr>
          <w:spacing w:val="-17"/>
          <w:w w:val="95"/>
        </w:rPr>
        <w:t xml:space="preserve"> </w:t>
      </w:r>
      <w:r>
        <w:rPr>
          <w:w w:val="95"/>
        </w:rPr>
        <w:t>EGSA</w:t>
      </w:r>
      <w:r>
        <w:rPr>
          <w:spacing w:val="-9"/>
          <w:w w:val="95"/>
        </w:rPr>
        <w:t xml:space="preserve"> </w:t>
      </w:r>
      <w:r>
        <w:rPr>
          <w:w w:val="95"/>
        </w:rPr>
        <w:t>as</w:t>
      </w:r>
      <w:r>
        <w:rPr>
          <w:spacing w:val="-12"/>
          <w:w w:val="95"/>
        </w:rPr>
        <w:t xml:space="preserve"> </w:t>
      </w:r>
      <w:r>
        <w:rPr>
          <w:w w:val="95"/>
        </w:rPr>
        <w:t>part</w:t>
      </w:r>
      <w:r>
        <w:rPr>
          <w:spacing w:val="-10"/>
          <w:w w:val="95"/>
        </w:rPr>
        <w:t xml:space="preserve"> </w:t>
      </w:r>
      <w:r>
        <w:rPr>
          <w:w w:val="95"/>
        </w:rPr>
        <w:t>of</w:t>
      </w:r>
      <w:r>
        <w:rPr>
          <w:spacing w:val="-16"/>
          <w:w w:val="95"/>
        </w:rPr>
        <w:t xml:space="preserve"> </w:t>
      </w:r>
      <w:r>
        <w:rPr>
          <w:w w:val="95"/>
        </w:rPr>
        <w:t>the</w:t>
      </w:r>
      <w:r>
        <w:rPr>
          <w:spacing w:val="-11"/>
          <w:w w:val="95"/>
        </w:rPr>
        <w:t xml:space="preserve"> </w:t>
      </w:r>
      <w:r>
        <w:rPr>
          <w:w w:val="95"/>
        </w:rPr>
        <w:t>overall student</w:t>
      </w:r>
      <w:r>
        <w:rPr>
          <w:spacing w:val="-12"/>
          <w:w w:val="95"/>
        </w:rPr>
        <w:t xml:space="preserve"> </w:t>
      </w:r>
      <w:r>
        <w:rPr>
          <w:w w:val="95"/>
        </w:rPr>
        <w:t>review</w:t>
      </w:r>
      <w:r>
        <w:rPr>
          <w:spacing w:val="-11"/>
          <w:w w:val="95"/>
        </w:rPr>
        <w:t xml:space="preserve"> </w:t>
      </w:r>
      <w:r>
        <w:rPr>
          <w:w w:val="95"/>
        </w:rPr>
        <w:t>of</w:t>
      </w:r>
      <w:r>
        <w:rPr>
          <w:spacing w:val="-16"/>
          <w:w w:val="95"/>
        </w:rPr>
        <w:t xml:space="preserve"> </w:t>
      </w:r>
      <w:r>
        <w:rPr>
          <w:w w:val="95"/>
        </w:rPr>
        <w:t>the</w:t>
      </w:r>
      <w:r>
        <w:rPr>
          <w:spacing w:val="-18"/>
          <w:w w:val="95"/>
        </w:rPr>
        <w:t xml:space="preserve"> </w:t>
      </w:r>
      <w:r>
        <w:rPr>
          <w:w w:val="95"/>
        </w:rPr>
        <w:t>Ecology</w:t>
      </w:r>
      <w:r>
        <w:rPr>
          <w:spacing w:val="-11"/>
          <w:w w:val="95"/>
        </w:rPr>
        <w:t xml:space="preserve"> </w:t>
      </w:r>
      <w:r>
        <w:rPr>
          <w:w w:val="95"/>
        </w:rPr>
        <w:t>Graduate</w:t>
      </w:r>
      <w:r>
        <w:rPr>
          <w:spacing w:val="-5"/>
          <w:w w:val="95"/>
        </w:rPr>
        <w:t xml:space="preserve"> </w:t>
      </w:r>
      <w:r>
        <w:rPr>
          <w:w w:val="95"/>
        </w:rPr>
        <w:t>Group</w:t>
      </w:r>
      <w:r>
        <w:rPr>
          <w:spacing w:val="-7"/>
          <w:w w:val="95"/>
        </w:rPr>
        <w:t xml:space="preserve"> </w:t>
      </w:r>
      <w:r>
        <w:rPr>
          <w:w w:val="95"/>
        </w:rPr>
        <w:t>conducted during</w:t>
      </w:r>
      <w:r>
        <w:rPr>
          <w:spacing w:val="-13"/>
          <w:w w:val="95"/>
        </w:rPr>
        <w:t xml:space="preserve"> </w:t>
      </w:r>
      <w:r>
        <w:rPr>
          <w:w w:val="95"/>
        </w:rPr>
        <w:t>the</w:t>
      </w:r>
      <w:r>
        <w:rPr>
          <w:spacing w:val="-11"/>
          <w:w w:val="95"/>
        </w:rPr>
        <w:t xml:space="preserve"> </w:t>
      </w:r>
      <w:r>
        <w:rPr>
          <w:w w:val="95"/>
        </w:rPr>
        <w:t>1997-98</w:t>
      </w:r>
      <w:r>
        <w:rPr>
          <w:spacing w:val="-2"/>
          <w:w w:val="95"/>
        </w:rPr>
        <w:t xml:space="preserve"> </w:t>
      </w:r>
      <w:r>
        <w:rPr>
          <w:w w:val="95"/>
        </w:rPr>
        <w:t>academic</w:t>
      </w:r>
      <w:r>
        <w:rPr>
          <w:spacing w:val="-9"/>
          <w:w w:val="95"/>
        </w:rPr>
        <w:t xml:space="preserve"> </w:t>
      </w:r>
      <w:r>
        <w:rPr>
          <w:w w:val="95"/>
        </w:rPr>
        <w:t>year.</w:t>
      </w:r>
      <w:r>
        <w:rPr>
          <w:spacing w:val="30"/>
        </w:rPr>
        <w:t xml:space="preserve"> </w:t>
      </w:r>
      <w:r>
        <w:rPr>
          <w:w w:val="95"/>
        </w:rPr>
        <w:t xml:space="preserve">Specific </w:t>
      </w:r>
      <w:r>
        <w:rPr>
          <w:w w:val="90"/>
        </w:rPr>
        <w:t>recommendations</w:t>
      </w:r>
      <w:r>
        <w:rPr>
          <w:spacing w:val="-3"/>
          <w:w w:val="90"/>
        </w:rPr>
        <w:t xml:space="preserve"> </w:t>
      </w:r>
      <w:r>
        <w:rPr>
          <w:w w:val="90"/>
        </w:rPr>
        <w:t>found in the document were drawn from committee</w:t>
      </w:r>
      <w:r>
        <w:t xml:space="preserve"> </w:t>
      </w:r>
      <w:r>
        <w:rPr>
          <w:w w:val="90"/>
        </w:rPr>
        <w:t>members'</w:t>
      </w:r>
      <w:r>
        <w:t xml:space="preserve"> </w:t>
      </w:r>
      <w:r>
        <w:rPr>
          <w:w w:val="90"/>
        </w:rPr>
        <w:t>own experience, informal discussions with</w:t>
      </w:r>
      <w:r>
        <w:rPr>
          <w:spacing w:val="-7"/>
          <w:w w:val="90"/>
        </w:rPr>
        <w:t xml:space="preserve"> </w:t>
      </w:r>
      <w:r>
        <w:rPr>
          <w:w w:val="90"/>
        </w:rPr>
        <w:t>other</w:t>
      </w:r>
      <w:r>
        <w:rPr>
          <w:spacing w:val="-3"/>
          <w:w w:val="90"/>
        </w:rPr>
        <w:t xml:space="preserve"> </w:t>
      </w:r>
      <w:r>
        <w:rPr>
          <w:w w:val="90"/>
        </w:rPr>
        <w:t>graduate</w:t>
      </w:r>
      <w:r>
        <w:rPr>
          <w:spacing w:val="-12"/>
          <w:w w:val="90"/>
        </w:rPr>
        <w:t xml:space="preserve"> </w:t>
      </w:r>
      <w:r>
        <w:rPr>
          <w:w w:val="90"/>
        </w:rPr>
        <w:t>students,</w:t>
      </w:r>
      <w:r>
        <w:t xml:space="preserve"> </w:t>
      </w:r>
      <w:r>
        <w:rPr>
          <w:w w:val="90"/>
        </w:rPr>
        <w:t>and from interviews with</w:t>
      </w:r>
      <w:r>
        <w:rPr>
          <w:spacing w:val="-3"/>
          <w:w w:val="90"/>
        </w:rPr>
        <w:t xml:space="preserve"> </w:t>
      </w:r>
      <w:r>
        <w:rPr>
          <w:w w:val="90"/>
        </w:rPr>
        <w:t>six</w:t>
      </w:r>
      <w:r>
        <w:rPr>
          <w:spacing w:val="-4"/>
          <w:w w:val="90"/>
        </w:rPr>
        <w:t xml:space="preserve"> </w:t>
      </w:r>
      <w:r>
        <w:rPr>
          <w:w w:val="90"/>
        </w:rPr>
        <w:t>GGE</w:t>
      </w:r>
      <w:r>
        <w:rPr>
          <w:spacing w:val="-5"/>
          <w:w w:val="90"/>
        </w:rPr>
        <w:t xml:space="preserve"> </w:t>
      </w:r>
      <w:r>
        <w:rPr>
          <w:w w:val="90"/>
        </w:rPr>
        <w:t>faculty members</w:t>
      </w:r>
      <w:r>
        <w:rPr>
          <w:spacing w:val="-4"/>
          <w:w w:val="90"/>
        </w:rPr>
        <w:t xml:space="preserve"> </w:t>
      </w:r>
      <w:r>
        <w:rPr>
          <w:w w:val="90"/>
        </w:rPr>
        <w:t>selected</w:t>
      </w:r>
      <w:r>
        <w:t xml:space="preserve"> </w:t>
      </w:r>
      <w:r>
        <w:rPr>
          <w:w w:val="90"/>
        </w:rPr>
        <w:t>for</w:t>
      </w:r>
      <w:r>
        <w:rPr>
          <w:spacing w:val="-9"/>
          <w:w w:val="90"/>
        </w:rPr>
        <w:t xml:space="preserve"> </w:t>
      </w:r>
      <w:r>
        <w:rPr>
          <w:w w:val="90"/>
        </w:rPr>
        <w:t xml:space="preserve">their </w:t>
      </w:r>
      <w:r>
        <w:rPr>
          <w:spacing w:val="-2"/>
          <w:w w:val="95"/>
        </w:rPr>
        <w:t>reputation</w:t>
      </w:r>
      <w:r>
        <w:rPr>
          <w:spacing w:val="-10"/>
          <w:w w:val="95"/>
        </w:rPr>
        <w:t xml:space="preserve"> </w:t>
      </w:r>
      <w:r>
        <w:rPr>
          <w:spacing w:val="-2"/>
          <w:w w:val="95"/>
        </w:rPr>
        <w:t>as</w:t>
      </w:r>
      <w:r>
        <w:rPr>
          <w:spacing w:val="-17"/>
          <w:w w:val="95"/>
        </w:rPr>
        <w:t xml:space="preserve"> </w:t>
      </w:r>
      <w:r>
        <w:rPr>
          <w:spacing w:val="-2"/>
          <w:w w:val="95"/>
        </w:rPr>
        <w:t>good</w:t>
      </w:r>
      <w:r>
        <w:rPr>
          <w:spacing w:val="-5"/>
          <w:w w:val="95"/>
        </w:rPr>
        <w:t xml:space="preserve"> </w:t>
      </w:r>
      <w:r>
        <w:rPr>
          <w:spacing w:val="-2"/>
          <w:w w:val="95"/>
        </w:rPr>
        <w:t>mentors.</w:t>
      </w:r>
      <w:r>
        <w:rPr>
          <w:spacing w:val="40"/>
        </w:rPr>
        <w:t xml:space="preserve"> </w:t>
      </w:r>
      <w:r>
        <w:rPr>
          <w:spacing w:val="-2"/>
          <w:w w:val="95"/>
        </w:rPr>
        <w:t>Two</w:t>
      </w:r>
      <w:r>
        <w:rPr>
          <w:spacing w:val="-11"/>
          <w:w w:val="95"/>
        </w:rPr>
        <w:t xml:space="preserve"> </w:t>
      </w:r>
      <w:r>
        <w:rPr>
          <w:spacing w:val="-2"/>
          <w:w w:val="95"/>
        </w:rPr>
        <w:t>additional faculty</w:t>
      </w:r>
      <w:r>
        <w:rPr>
          <w:spacing w:val="-6"/>
          <w:w w:val="95"/>
        </w:rPr>
        <w:t xml:space="preserve"> </w:t>
      </w:r>
      <w:r>
        <w:rPr>
          <w:spacing w:val="-2"/>
          <w:w w:val="95"/>
        </w:rPr>
        <w:t>members helped</w:t>
      </w:r>
      <w:r>
        <w:rPr>
          <w:spacing w:val="-10"/>
          <w:w w:val="95"/>
        </w:rPr>
        <w:t xml:space="preserve"> </w:t>
      </w:r>
      <w:r>
        <w:rPr>
          <w:spacing w:val="-2"/>
          <w:w w:val="95"/>
        </w:rPr>
        <w:t>with</w:t>
      </w:r>
      <w:r>
        <w:rPr>
          <w:spacing w:val="-14"/>
          <w:w w:val="95"/>
        </w:rPr>
        <w:t xml:space="preserve"> </w:t>
      </w:r>
      <w:r>
        <w:rPr>
          <w:spacing w:val="-2"/>
          <w:w w:val="95"/>
        </w:rPr>
        <w:t>comments on</w:t>
      </w:r>
      <w:r>
        <w:rPr>
          <w:spacing w:val="-19"/>
          <w:w w:val="95"/>
        </w:rPr>
        <w:t xml:space="preserve"> </w:t>
      </w:r>
      <w:r>
        <w:rPr>
          <w:spacing w:val="-2"/>
          <w:w w:val="95"/>
        </w:rPr>
        <w:t>the</w:t>
      </w:r>
      <w:r>
        <w:rPr>
          <w:spacing w:val="-13"/>
          <w:w w:val="95"/>
        </w:rPr>
        <w:t xml:space="preserve"> </w:t>
      </w:r>
      <w:r>
        <w:rPr>
          <w:spacing w:val="-2"/>
          <w:w w:val="95"/>
        </w:rPr>
        <w:t>final</w:t>
      </w:r>
      <w:r>
        <w:rPr>
          <w:spacing w:val="-15"/>
          <w:w w:val="95"/>
        </w:rPr>
        <w:t xml:space="preserve"> </w:t>
      </w:r>
      <w:r>
        <w:rPr>
          <w:spacing w:val="-2"/>
          <w:w w:val="95"/>
        </w:rPr>
        <w:t>draft.</w:t>
      </w:r>
      <w:r>
        <w:rPr>
          <w:spacing w:val="40"/>
        </w:rPr>
        <w:t xml:space="preserve"> </w:t>
      </w:r>
      <w:r>
        <w:rPr>
          <w:spacing w:val="-2"/>
          <w:w w:val="95"/>
        </w:rPr>
        <w:t>The guidelines were</w:t>
      </w:r>
      <w:r>
        <w:rPr>
          <w:spacing w:val="-15"/>
          <w:w w:val="95"/>
        </w:rPr>
        <w:t xml:space="preserve"> </w:t>
      </w:r>
      <w:r>
        <w:rPr>
          <w:spacing w:val="-2"/>
          <w:w w:val="95"/>
        </w:rPr>
        <w:t>formally adopted</w:t>
      </w:r>
      <w:r>
        <w:t xml:space="preserve"> </w:t>
      </w:r>
      <w:r>
        <w:rPr>
          <w:spacing w:val="-2"/>
          <w:w w:val="95"/>
        </w:rPr>
        <w:t>by</w:t>
      </w:r>
      <w:r>
        <w:rPr>
          <w:spacing w:val="-9"/>
          <w:w w:val="95"/>
        </w:rPr>
        <w:t xml:space="preserve"> </w:t>
      </w:r>
      <w:r>
        <w:rPr>
          <w:spacing w:val="-2"/>
          <w:w w:val="95"/>
        </w:rPr>
        <w:t>the</w:t>
      </w:r>
      <w:r>
        <w:rPr>
          <w:spacing w:val="-9"/>
          <w:w w:val="95"/>
        </w:rPr>
        <w:t xml:space="preserve"> </w:t>
      </w:r>
      <w:r>
        <w:rPr>
          <w:spacing w:val="-2"/>
          <w:w w:val="95"/>
        </w:rPr>
        <w:t>Executive Committee</w:t>
      </w:r>
      <w:r>
        <w:rPr>
          <w:spacing w:val="-9"/>
          <w:w w:val="95"/>
        </w:rPr>
        <w:t xml:space="preserve"> </w:t>
      </w:r>
      <w:r>
        <w:rPr>
          <w:spacing w:val="-2"/>
          <w:w w:val="95"/>
        </w:rPr>
        <w:t>of</w:t>
      </w:r>
      <w:r>
        <w:rPr>
          <w:spacing w:val="-14"/>
          <w:w w:val="95"/>
        </w:rPr>
        <w:t xml:space="preserve"> </w:t>
      </w:r>
      <w:r>
        <w:rPr>
          <w:spacing w:val="-2"/>
          <w:w w:val="95"/>
        </w:rPr>
        <w:t>the</w:t>
      </w:r>
      <w:r>
        <w:rPr>
          <w:spacing w:val="-10"/>
          <w:w w:val="95"/>
        </w:rPr>
        <w:t xml:space="preserve"> </w:t>
      </w:r>
      <w:r>
        <w:rPr>
          <w:spacing w:val="-2"/>
          <w:w w:val="95"/>
        </w:rPr>
        <w:t>GGE</w:t>
      </w:r>
      <w:r>
        <w:rPr>
          <w:spacing w:val="-11"/>
          <w:w w:val="95"/>
        </w:rPr>
        <w:t xml:space="preserve"> </w:t>
      </w:r>
      <w:r>
        <w:rPr>
          <w:spacing w:val="-2"/>
          <w:w w:val="95"/>
        </w:rPr>
        <w:t>in</w:t>
      </w:r>
      <w:r>
        <w:rPr>
          <w:spacing w:val="-7"/>
          <w:w w:val="95"/>
        </w:rPr>
        <w:t xml:space="preserve"> </w:t>
      </w:r>
      <w:r>
        <w:rPr>
          <w:spacing w:val="-2"/>
          <w:w w:val="95"/>
        </w:rPr>
        <w:t>Spring 1998.</w:t>
      </w:r>
    </w:p>
    <w:p w14:paraId="53AA5FD6" w14:textId="77777777" w:rsidR="007550FE" w:rsidRDefault="007550FE" w:rsidP="007550FE">
      <w:pPr>
        <w:pStyle w:val="BodyText"/>
        <w:spacing w:before="13" w:line="256" w:lineRule="auto"/>
        <w:ind w:left="178" w:right="253" w:firstLine="693"/>
      </w:pPr>
      <w:r>
        <w:rPr>
          <w:w w:val="90"/>
        </w:rPr>
        <w:t>Although we</w:t>
      </w:r>
      <w:r>
        <w:rPr>
          <w:spacing w:val="-3"/>
          <w:w w:val="90"/>
        </w:rPr>
        <w:t xml:space="preserve"> </w:t>
      </w:r>
      <w:r>
        <w:rPr>
          <w:w w:val="90"/>
        </w:rPr>
        <w:t>avoided making a</w:t>
      </w:r>
      <w:r>
        <w:rPr>
          <w:spacing w:val="-1"/>
          <w:w w:val="90"/>
        </w:rPr>
        <w:t xml:space="preserve"> </w:t>
      </w:r>
      <w:r>
        <w:rPr>
          <w:w w:val="90"/>
        </w:rPr>
        <w:t>critique of</w:t>
      </w:r>
      <w:r>
        <w:rPr>
          <w:spacing w:val="-5"/>
          <w:w w:val="90"/>
        </w:rPr>
        <w:t xml:space="preserve"> </w:t>
      </w:r>
      <w:r>
        <w:rPr>
          <w:w w:val="90"/>
        </w:rPr>
        <w:t>mentoring in</w:t>
      </w:r>
      <w:r>
        <w:rPr>
          <w:spacing w:val="-9"/>
          <w:w w:val="90"/>
        </w:rPr>
        <w:t xml:space="preserve"> </w:t>
      </w:r>
      <w:r>
        <w:rPr>
          <w:w w:val="90"/>
        </w:rPr>
        <w:t>the</w:t>
      </w:r>
      <w:r>
        <w:rPr>
          <w:spacing w:val="-2"/>
          <w:w w:val="90"/>
        </w:rPr>
        <w:t xml:space="preserve"> </w:t>
      </w:r>
      <w:r>
        <w:rPr>
          <w:w w:val="90"/>
        </w:rPr>
        <w:t>original document, a</w:t>
      </w:r>
      <w:r>
        <w:rPr>
          <w:spacing w:val="-2"/>
          <w:w w:val="90"/>
        </w:rPr>
        <w:t xml:space="preserve"> </w:t>
      </w:r>
      <w:r>
        <w:rPr>
          <w:w w:val="90"/>
        </w:rPr>
        <w:t>few comments</w:t>
      </w:r>
      <w:r>
        <w:t xml:space="preserve"> </w:t>
      </w:r>
      <w:r>
        <w:rPr>
          <w:w w:val="90"/>
        </w:rPr>
        <w:t>here might serve as</w:t>
      </w:r>
      <w:r>
        <w:rPr>
          <w:spacing w:val="-5"/>
          <w:w w:val="90"/>
        </w:rPr>
        <w:t xml:space="preserve"> </w:t>
      </w:r>
      <w:r>
        <w:rPr>
          <w:w w:val="90"/>
        </w:rPr>
        <w:t>background</w:t>
      </w:r>
      <w:r>
        <w:t xml:space="preserve"> </w:t>
      </w:r>
      <w:r>
        <w:rPr>
          <w:w w:val="90"/>
        </w:rPr>
        <w:t>for our recommendations.</w:t>
      </w:r>
      <w:r>
        <w:rPr>
          <w:spacing w:val="40"/>
        </w:rPr>
        <w:t xml:space="preserve"> </w:t>
      </w:r>
      <w:r>
        <w:rPr>
          <w:w w:val="90"/>
        </w:rPr>
        <w:t>While we</w:t>
      </w:r>
      <w:r>
        <w:rPr>
          <w:spacing w:val="-2"/>
          <w:w w:val="90"/>
        </w:rPr>
        <w:t xml:space="preserve"> </w:t>
      </w:r>
      <w:r>
        <w:rPr>
          <w:w w:val="90"/>
        </w:rPr>
        <w:t>discovered that</w:t>
      </w:r>
      <w:r>
        <w:rPr>
          <w:spacing w:val="-4"/>
          <w:w w:val="90"/>
        </w:rPr>
        <w:t xml:space="preserve"> </w:t>
      </w:r>
      <w:r>
        <w:rPr>
          <w:w w:val="90"/>
        </w:rPr>
        <w:t>there are</w:t>
      </w:r>
      <w:r>
        <w:rPr>
          <w:spacing w:val="-1"/>
          <w:w w:val="90"/>
        </w:rPr>
        <w:t xml:space="preserve"> </w:t>
      </w:r>
      <w:r>
        <w:rPr>
          <w:w w:val="90"/>
        </w:rPr>
        <w:t>a</w:t>
      </w:r>
      <w:r>
        <w:rPr>
          <w:spacing w:val="-10"/>
          <w:w w:val="90"/>
        </w:rPr>
        <w:t xml:space="preserve"> </w:t>
      </w:r>
      <w:r>
        <w:rPr>
          <w:w w:val="90"/>
        </w:rPr>
        <w:t>fair number of</w:t>
      </w:r>
      <w:r>
        <w:rPr>
          <w:spacing w:val="-4"/>
          <w:w w:val="90"/>
        </w:rPr>
        <w:t xml:space="preserve"> </w:t>
      </w:r>
      <w:r>
        <w:rPr>
          <w:w w:val="90"/>
        </w:rPr>
        <w:t xml:space="preserve">truly </w:t>
      </w:r>
      <w:r>
        <w:rPr>
          <w:w w:val="95"/>
        </w:rPr>
        <w:t>excellent</w:t>
      </w:r>
      <w:r>
        <w:rPr>
          <w:spacing w:val="-12"/>
          <w:w w:val="95"/>
        </w:rPr>
        <w:t xml:space="preserve"> </w:t>
      </w:r>
      <w:r>
        <w:rPr>
          <w:w w:val="95"/>
        </w:rPr>
        <w:t>mentors</w:t>
      </w:r>
      <w:r>
        <w:rPr>
          <w:spacing w:val="-11"/>
          <w:w w:val="95"/>
        </w:rPr>
        <w:t xml:space="preserve"> </w:t>
      </w:r>
      <w:r>
        <w:rPr>
          <w:w w:val="95"/>
        </w:rPr>
        <w:t>in</w:t>
      </w:r>
      <w:r>
        <w:rPr>
          <w:spacing w:val="-12"/>
          <w:w w:val="95"/>
        </w:rPr>
        <w:t xml:space="preserve"> </w:t>
      </w:r>
      <w:r>
        <w:rPr>
          <w:w w:val="95"/>
        </w:rPr>
        <w:t>the</w:t>
      </w:r>
      <w:r>
        <w:rPr>
          <w:spacing w:val="-11"/>
          <w:w w:val="95"/>
        </w:rPr>
        <w:t xml:space="preserve"> </w:t>
      </w:r>
      <w:r>
        <w:rPr>
          <w:w w:val="95"/>
        </w:rPr>
        <w:t>group</w:t>
      </w:r>
      <w:r>
        <w:rPr>
          <w:spacing w:val="-12"/>
          <w:w w:val="95"/>
        </w:rPr>
        <w:t xml:space="preserve"> </w:t>
      </w:r>
      <w:r>
        <w:rPr>
          <w:w w:val="95"/>
        </w:rPr>
        <w:t>and</w:t>
      </w:r>
      <w:r>
        <w:rPr>
          <w:spacing w:val="-11"/>
          <w:w w:val="95"/>
        </w:rPr>
        <w:t xml:space="preserve"> </w:t>
      </w:r>
      <w:r>
        <w:rPr>
          <w:w w:val="95"/>
        </w:rPr>
        <w:t>only</w:t>
      </w:r>
      <w:r>
        <w:rPr>
          <w:spacing w:val="-12"/>
          <w:w w:val="95"/>
        </w:rPr>
        <w:t xml:space="preserve"> </w:t>
      </w:r>
      <w:r>
        <w:rPr>
          <w:w w:val="95"/>
        </w:rPr>
        <w:t>a</w:t>
      </w:r>
      <w:r>
        <w:rPr>
          <w:spacing w:val="-19"/>
          <w:w w:val="95"/>
        </w:rPr>
        <w:t xml:space="preserve"> </w:t>
      </w:r>
      <w:r>
        <w:rPr>
          <w:w w:val="95"/>
        </w:rPr>
        <w:t>couple</w:t>
      </w:r>
      <w:r>
        <w:rPr>
          <w:spacing w:val="-12"/>
          <w:w w:val="95"/>
        </w:rPr>
        <w:t xml:space="preserve"> </w:t>
      </w:r>
      <w:r>
        <w:rPr>
          <w:w w:val="95"/>
        </w:rPr>
        <w:t>of</w:t>
      </w:r>
      <w:r>
        <w:rPr>
          <w:spacing w:val="-12"/>
          <w:w w:val="95"/>
        </w:rPr>
        <w:t xml:space="preserve"> </w:t>
      </w:r>
      <w:r>
        <w:rPr>
          <w:w w:val="95"/>
        </w:rPr>
        <w:t>unacceptable</w:t>
      </w:r>
      <w:r>
        <w:rPr>
          <w:spacing w:val="-11"/>
          <w:w w:val="95"/>
        </w:rPr>
        <w:t xml:space="preserve"> </w:t>
      </w:r>
      <w:r>
        <w:rPr>
          <w:w w:val="95"/>
        </w:rPr>
        <w:t>mentors,</w:t>
      </w:r>
      <w:r>
        <w:rPr>
          <w:spacing w:val="-12"/>
          <w:w w:val="95"/>
        </w:rPr>
        <w:t xml:space="preserve"> </w:t>
      </w:r>
      <w:r>
        <w:rPr>
          <w:w w:val="95"/>
        </w:rPr>
        <w:t>the</w:t>
      </w:r>
      <w:r>
        <w:rPr>
          <w:spacing w:val="-11"/>
          <w:w w:val="95"/>
        </w:rPr>
        <w:t xml:space="preserve"> </w:t>
      </w:r>
      <w:r>
        <w:rPr>
          <w:w w:val="95"/>
        </w:rPr>
        <w:t>comment</w:t>
      </w:r>
      <w:r>
        <w:rPr>
          <w:spacing w:val="-12"/>
          <w:w w:val="95"/>
        </w:rPr>
        <w:t xml:space="preserve"> </w:t>
      </w:r>
      <w:r>
        <w:rPr>
          <w:w w:val="95"/>
        </w:rPr>
        <w:t>that</w:t>
      </w:r>
      <w:r>
        <w:rPr>
          <w:spacing w:val="-11"/>
          <w:w w:val="95"/>
        </w:rPr>
        <w:t xml:space="preserve"> </w:t>
      </w:r>
      <w:r>
        <w:rPr>
          <w:w w:val="95"/>
        </w:rPr>
        <w:t>we</w:t>
      </w:r>
      <w:r>
        <w:rPr>
          <w:spacing w:val="-15"/>
          <w:w w:val="95"/>
        </w:rPr>
        <w:t xml:space="preserve"> </w:t>
      </w:r>
      <w:r>
        <w:rPr>
          <w:w w:val="95"/>
        </w:rPr>
        <w:t>heard</w:t>
      </w:r>
      <w:r>
        <w:rPr>
          <w:spacing w:val="-12"/>
          <w:w w:val="95"/>
        </w:rPr>
        <w:t xml:space="preserve"> </w:t>
      </w:r>
      <w:r>
        <w:rPr>
          <w:w w:val="95"/>
        </w:rPr>
        <w:t>most often</w:t>
      </w:r>
      <w:r>
        <w:rPr>
          <w:spacing w:val="-12"/>
          <w:w w:val="95"/>
        </w:rPr>
        <w:t xml:space="preserve"> </w:t>
      </w:r>
      <w:r>
        <w:rPr>
          <w:w w:val="95"/>
        </w:rPr>
        <w:t>is</w:t>
      </w:r>
      <w:r>
        <w:rPr>
          <w:spacing w:val="-27"/>
          <w:w w:val="95"/>
        </w:rPr>
        <w:t xml:space="preserve"> </w:t>
      </w:r>
      <w:r>
        <w:rPr>
          <w:w w:val="95"/>
        </w:rPr>
        <w:t>that</w:t>
      </w:r>
      <w:r>
        <w:rPr>
          <w:spacing w:val="-13"/>
          <w:w w:val="95"/>
        </w:rPr>
        <w:t xml:space="preserve"> </w:t>
      </w:r>
      <w:r>
        <w:rPr>
          <w:w w:val="95"/>
        </w:rPr>
        <w:t>of</w:t>
      </w:r>
      <w:r>
        <w:rPr>
          <w:spacing w:val="-13"/>
          <w:w w:val="95"/>
        </w:rPr>
        <w:t xml:space="preserve"> </w:t>
      </w:r>
      <w:r>
        <w:rPr>
          <w:w w:val="95"/>
        </w:rPr>
        <w:t>being</w:t>
      </w:r>
      <w:r>
        <w:rPr>
          <w:spacing w:val="-12"/>
          <w:w w:val="95"/>
        </w:rPr>
        <w:t xml:space="preserve"> </w:t>
      </w:r>
      <w:r>
        <w:rPr>
          <w:w w:val="95"/>
        </w:rPr>
        <w:t>forgotten</w:t>
      </w:r>
      <w:r>
        <w:rPr>
          <w:spacing w:val="-11"/>
          <w:w w:val="95"/>
        </w:rPr>
        <w:t xml:space="preserve"> </w:t>
      </w:r>
      <w:r>
        <w:rPr>
          <w:w w:val="95"/>
        </w:rPr>
        <w:t>by</w:t>
      </w:r>
      <w:r>
        <w:rPr>
          <w:spacing w:val="-17"/>
          <w:w w:val="95"/>
        </w:rPr>
        <w:t xml:space="preserve"> </w:t>
      </w:r>
      <w:r>
        <w:rPr>
          <w:w w:val="95"/>
        </w:rPr>
        <w:t>faculty</w:t>
      </w:r>
      <w:r>
        <w:rPr>
          <w:spacing w:val="-12"/>
          <w:w w:val="95"/>
        </w:rPr>
        <w:t xml:space="preserve"> </w:t>
      </w:r>
      <w:r>
        <w:rPr>
          <w:w w:val="95"/>
        </w:rPr>
        <w:t>members</w:t>
      </w:r>
      <w:r>
        <w:rPr>
          <w:spacing w:val="-11"/>
          <w:w w:val="95"/>
        </w:rPr>
        <w:t xml:space="preserve"> </w:t>
      </w:r>
      <w:r>
        <w:rPr>
          <w:w w:val="95"/>
        </w:rPr>
        <w:t>who</w:t>
      </w:r>
      <w:r>
        <w:rPr>
          <w:spacing w:val="-13"/>
          <w:w w:val="95"/>
        </w:rPr>
        <w:t xml:space="preserve"> </w:t>
      </w:r>
      <w:r>
        <w:rPr>
          <w:w w:val="95"/>
        </w:rPr>
        <w:t>are</w:t>
      </w:r>
      <w:r>
        <w:rPr>
          <w:spacing w:val="-13"/>
          <w:w w:val="95"/>
        </w:rPr>
        <w:t xml:space="preserve"> </w:t>
      </w:r>
      <w:r>
        <w:rPr>
          <w:w w:val="95"/>
        </w:rPr>
        <w:t>more</w:t>
      </w:r>
      <w:r>
        <w:rPr>
          <w:spacing w:val="-11"/>
          <w:w w:val="95"/>
        </w:rPr>
        <w:t xml:space="preserve"> </w:t>
      </w:r>
      <w:r>
        <w:rPr>
          <w:w w:val="95"/>
        </w:rPr>
        <w:t>interested</w:t>
      </w:r>
      <w:r>
        <w:rPr>
          <w:spacing w:val="-8"/>
          <w:w w:val="95"/>
        </w:rPr>
        <w:t xml:space="preserve"> </w:t>
      </w:r>
      <w:r>
        <w:rPr>
          <w:w w:val="95"/>
        </w:rPr>
        <w:t>in</w:t>
      </w:r>
      <w:r>
        <w:rPr>
          <w:spacing w:val="-12"/>
          <w:w w:val="95"/>
        </w:rPr>
        <w:t xml:space="preserve"> </w:t>
      </w:r>
      <w:r>
        <w:rPr>
          <w:w w:val="95"/>
        </w:rPr>
        <w:t>their</w:t>
      </w:r>
      <w:r>
        <w:rPr>
          <w:spacing w:val="-11"/>
          <w:w w:val="95"/>
        </w:rPr>
        <w:t xml:space="preserve"> </w:t>
      </w:r>
      <w:r>
        <w:rPr>
          <w:w w:val="95"/>
        </w:rPr>
        <w:t>own</w:t>
      </w:r>
      <w:r>
        <w:rPr>
          <w:spacing w:val="-12"/>
          <w:w w:val="95"/>
        </w:rPr>
        <w:t xml:space="preserve"> </w:t>
      </w:r>
      <w:r>
        <w:rPr>
          <w:w w:val="95"/>
        </w:rPr>
        <w:t>research.</w:t>
      </w:r>
      <w:r>
        <w:rPr>
          <w:spacing w:val="21"/>
        </w:rPr>
        <w:t xml:space="preserve"> </w:t>
      </w:r>
      <w:r>
        <w:rPr>
          <w:w w:val="95"/>
        </w:rPr>
        <w:t>In</w:t>
      </w:r>
      <w:r>
        <w:rPr>
          <w:spacing w:val="-12"/>
          <w:w w:val="95"/>
        </w:rPr>
        <w:t xml:space="preserve"> </w:t>
      </w:r>
      <w:r>
        <w:rPr>
          <w:w w:val="95"/>
        </w:rPr>
        <w:t xml:space="preserve">some </w:t>
      </w:r>
      <w:r>
        <w:rPr>
          <w:spacing w:val="-2"/>
          <w:w w:val="95"/>
        </w:rPr>
        <w:t>respects</w:t>
      </w:r>
      <w:r>
        <w:rPr>
          <w:spacing w:val="-9"/>
          <w:w w:val="95"/>
        </w:rPr>
        <w:t xml:space="preserve"> </w:t>
      </w:r>
      <w:r>
        <w:rPr>
          <w:spacing w:val="-2"/>
          <w:w w:val="95"/>
        </w:rPr>
        <w:t>this</w:t>
      </w:r>
      <w:r>
        <w:rPr>
          <w:spacing w:val="-10"/>
          <w:w w:val="95"/>
        </w:rPr>
        <w:t xml:space="preserve"> </w:t>
      </w:r>
      <w:r>
        <w:rPr>
          <w:spacing w:val="-2"/>
          <w:w w:val="95"/>
        </w:rPr>
        <w:t>problem</w:t>
      </w:r>
      <w:r>
        <w:rPr>
          <w:spacing w:val="-4"/>
          <w:w w:val="95"/>
        </w:rPr>
        <w:t xml:space="preserve"> </w:t>
      </w:r>
      <w:r>
        <w:rPr>
          <w:spacing w:val="-2"/>
          <w:w w:val="95"/>
        </w:rPr>
        <w:t>is</w:t>
      </w:r>
      <w:r>
        <w:rPr>
          <w:spacing w:val="-10"/>
          <w:w w:val="95"/>
        </w:rPr>
        <w:t xml:space="preserve"> </w:t>
      </w:r>
      <w:r>
        <w:rPr>
          <w:spacing w:val="-2"/>
          <w:w w:val="95"/>
        </w:rPr>
        <w:t>more prevalent</w:t>
      </w:r>
      <w:r>
        <w:rPr>
          <w:spacing w:val="-4"/>
          <w:w w:val="95"/>
        </w:rPr>
        <w:t xml:space="preserve"> </w:t>
      </w:r>
      <w:r>
        <w:rPr>
          <w:spacing w:val="-2"/>
          <w:w w:val="95"/>
        </w:rPr>
        <w:t>at</w:t>
      </w:r>
      <w:r>
        <w:rPr>
          <w:spacing w:val="-17"/>
          <w:w w:val="95"/>
        </w:rPr>
        <w:t xml:space="preserve"> </w:t>
      </w:r>
      <w:r>
        <w:rPr>
          <w:spacing w:val="-2"/>
          <w:w w:val="95"/>
        </w:rPr>
        <w:t>UC</w:t>
      </w:r>
      <w:r>
        <w:rPr>
          <w:spacing w:val="-8"/>
          <w:w w:val="95"/>
        </w:rPr>
        <w:t xml:space="preserve"> </w:t>
      </w:r>
      <w:r>
        <w:rPr>
          <w:spacing w:val="-2"/>
          <w:w w:val="95"/>
        </w:rPr>
        <w:t>Davis</w:t>
      </w:r>
      <w:r>
        <w:rPr>
          <w:spacing w:val="-9"/>
          <w:w w:val="95"/>
        </w:rPr>
        <w:t xml:space="preserve"> </w:t>
      </w:r>
      <w:r>
        <w:rPr>
          <w:spacing w:val="-2"/>
          <w:w w:val="95"/>
        </w:rPr>
        <w:t>than</w:t>
      </w:r>
      <w:r>
        <w:rPr>
          <w:spacing w:val="-5"/>
          <w:w w:val="95"/>
        </w:rPr>
        <w:t xml:space="preserve"> </w:t>
      </w:r>
      <w:r>
        <w:rPr>
          <w:spacing w:val="-2"/>
          <w:w w:val="95"/>
        </w:rPr>
        <w:t>at</w:t>
      </w:r>
      <w:r>
        <w:rPr>
          <w:spacing w:val="-17"/>
          <w:w w:val="95"/>
        </w:rPr>
        <w:t xml:space="preserve"> </w:t>
      </w:r>
      <w:r>
        <w:rPr>
          <w:spacing w:val="-2"/>
          <w:w w:val="95"/>
        </w:rPr>
        <w:t>other universities</w:t>
      </w:r>
      <w:r>
        <w:t xml:space="preserve"> </w:t>
      </w:r>
      <w:r>
        <w:rPr>
          <w:spacing w:val="-2"/>
          <w:w w:val="95"/>
        </w:rPr>
        <w:t>since</w:t>
      </w:r>
      <w:r>
        <w:rPr>
          <w:spacing w:val="-12"/>
          <w:w w:val="95"/>
        </w:rPr>
        <w:t xml:space="preserve"> </w:t>
      </w:r>
      <w:r>
        <w:rPr>
          <w:spacing w:val="-2"/>
          <w:w w:val="95"/>
        </w:rPr>
        <w:t>faculty</w:t>
      </w:r>
      <w:r>
        <w:t xml:space="preserve"> </w:t>
      </w:r>
      <w:r>
        <w:rPr>
          <w:spacing w:val="-2"/>
          <w:w w:val="95"/>
        </w:rPr>
        <w:t>members</w:t>
      </w:r>
      <w:r>
        <w:t xml:space="preserve"> </w:t>
      </w:r>
      <w:r>
        <w:rPr>
          <w:spacing w:val="-2"/>
          <w:w w:val="95"/>
        </w:rPr>
        <w:t>have</w:t>
      </w:r>
      <w:r>
        <w:rPr>
          <w:spacing w:val="-7"/>
          <w:w w:val="95"/>
        </w:rPr>
        <w:t xml:space="preserve"> </w:t>
      </w:r>
      <w:r>
        <w:rPr>
          <w:spacing w:val="-2"/>
          <w:w w:val="95"/>
        </w:rPr>
        <w:t xml:space="preserve">so </w:t>
      </w:r>
      <w:r>
        <w:rPr>
          <w:w w:val="90"/>
        </w:rPr>
        <w:t>many other interesting faculty members</w:t>
      </w:r>
      <w:r>
        <w:t xml:space="preserve"> </w:t>
      </w:r>
      <w:r>
        <w:rPr>
          <w:w w:val="90"/>
        </w:rPr>
        <w:t>with whom they can interact as opposed to</w:t>
      </w:r>
      <w:r>
        <w:rPr>
          <w:spacing w:val="-4"/>
          <w:w w:val="90"/>
        </w:rPr>
        <w:t xml:space="preserve"> </w:t>
      </w:r>
      <w:r>
        <w:rPr>
          <w:w w:val="90"/>
        </w:rPr>
        <w:t>their graduate students.</w:t>
      </w:r>
    </w:p>
    <w:p w14:paraId="4A2B72B4" w14:textId="77777777" w:rsidR="007550FE" w:rsidRDefault="007550FE" w:rsidP="007550FE">
      <w:pPr>
        <w:pStyle w:val="BodyText"/>
        <w:spacing w:line="259" w:lineRule="auto"/>
        <w:ind w:left="164" w:right="249" w:firstLine="2"/>
      </w:pPr>
      <w:r>
        <w:rPr>
          <w:w w:val="90"/>
        </w:rPr>
        <w:t>Thus, our overall recommendation is for faculty members to</w:t>
      </w:r>
      <w:r>
        <w:rPr>
          <w:spacing w:val="-9"/>
          <w:w w:val="90"/>
        </w:rPr>
        <w:t xml:space="preserve"> </w:t>
      </w:r>
      <w:r>
        <w:rPr>
          <w:w w:val="90"/>
        </w:rPr>
        <w:t xml:space="preserve">remember that graduate students </w:t>
      </w:r>
      <w:r>
        <w:rPr>
          <w:rFonts w:ascii="Arial"/>
          <w:w w:val="90"/>
          <w:sz w:val="21"/>
        </w:rPr>
        <w:t xml:space="preserve">are </w:t>
      </w:r>
      <w:r>
        <w:rPr>
          <w:w w:val="90"/>
        </w:rPr>
        <w:t xml:space="preserve">not solely a </w:t>
      </w:r>
      <w:r>
        <w:rPr>
          <w:w w:val="95"/>
        </w:rPr>
        <w:t>burden,</w:t>
      </w:r>
      <w:r>
        <w:rPr>
          <w:spacing w:val="-12"/>
          <w:w w:val="95"/>
        </w:rPr>
        <w:t xml:space="preserve"> </w:t>
      </w:r>
      <w:r>
        <w:rPr>
          <w:w w:val="95"/>
        </w:rPr>
        <w:t>or</w:t>
      </w:r>
      <w:r>
        <w:rPr>
          <w:spacing w:val="-11"/>
          <w:w w:val="95"/>
        </w:rPr>
        <w:t xml:space="preserve"> </w:t>
      </w:r>
      <w:r>
        <w:rPr>
          <w:w w:val="95"/>
        </w:rPr>
        <w:t>a</w:t>
      </w:r>
      <w:r>
        <w:rPr>
          <w:spacing w:val="-12"/>
          <w:w w:val="95"/>
        </w:rPr>
        <w:t xml:space="preserve"> </w:t>
      </w:r>
      <w:r>
        <w:rPr>
          <w:w w:val="95"/>
        </w:rPr>
        <w:t>source</w:t>
      </w:r>
      <w:r>
        <w:rPr>
          <w:spacing w:val="-11"/>
          <w:w w:val="95"/>
        </w:rPr>
        <w:t xml:space="preserve"> </w:t>
      </w:r>
      <w:r>
        <w:rPr>
          <w:w w:val="95"/>
        </w:rPr>
        <w:t>of</w:t>
      </w:r>
      <w:r>
        <w:rPr>
          <w:spacing w:val="-12"/>
          <w:w w:val="95"/>
        </w:rPr>
        <w:t xml:space="preserve"> </w:t>
      </w:r>
      <w:r>
        <w:rPr>
          <w:w w:val="95"/>
        </w:rPr>
        <w:t>labor,</w:t>
      </w:r>
      <w:r>
        <w:rPr>
          <w:spacing w:val="-11"/>
          <w:w w:val="95"/>
        </w:rPr>
        <w:t xml:space="preserve"> </w:t>
      </w:r>
      <w:r>
        <w:rPr>
          <w:w w:val="95"/>
        </w:rPr>
        <w:t>but</w:t>
      </w:r>
      <w:r>
        <w:rPr>
          <w:spacing w:val="-15"/>
          <w:w w:val="95"/>
        </w:rPr>
        <w:t xml:space="preserve"> </w:t>
      </w:r>
      <w:r>
        <w:rPr>
          <w:w w:val="95"/>
        </w:rPr>
        <w:t>that</w:t>
      </w:r>
      <w:r>
        <w:rPr>
          <w:spacing w:val="-11"/>
          <w:w w:val="95"/>
        </w:rPr>
        <w:t xml:space="preserve"> </w:t>
      </w:r>
      <w:r>
        <w:rPr>
          <w:w w:val="95"/>
        </w:rPr>
        <w:t>graduate</w:t>
      </w:r>
      <w:r>
        <w:rPr>
          <w:spacing w:val="-12"/>
          <w:w w:val="95"/>
        </w:rPr>
        <w:t xml:space="preserve"> </w:t>
      </w:r>
      <w:r>
        <w:rPr>
          <w:w w:val="95"/>
        </w:rPr>
        <w:t>students</w:t>
      </w:r>
      <w:r>
        <w:rPr>
          <w:spacing w:val="-11"/>
          <w:w w:val="95"/>
        </w:rPr>
        <w:t xml:space="preserve"> </w:t>
      </w:r>
      <w:r>
        <w:rPr>
          <w:w w:val="95"/>
        </w:rPr>
        <w:t>have</w:t>
      </w:r>
      <w:r>
        <w:rPr>
          <w:spacing w:val="-13"/>
          <w:w w:val="95"/>
        </w:rPr>
        <w:t xml:space="preserve"> </w:t>
      </w:r>
      <w:r>
        <w:rPr>
          <w:w w:val="95"/>
        </w:rPr>
        <w:t>value</w:t>
      </w:r>
      <w:r>
        <w:rPr>
          <w:spacing w:val="-12"/>
          <w:w w:val="95"/>
        </w:rPr>
        <w:t xml:space="preserve"> </w:t>
      </w:r>
      <w:r>
        <w:rPr>
          <w:w w:val="95"/>
        </w:rPr>
        <w:t>as</w:t>
      </w:r>
      <w:r>
        <w:rPr>
          <w:spacing w:val="-19"/>
          <w:w w:val="95"/>
        </w:rPr>
        <w:t xml:space="preserve"> </w:t>
      </w:r>
      <w:r>
        <w:rPr>
          <w:w w:val="95"/>
        </w:rPr>
        <w:t>their</w:t>
      </w:r>
      <w:r>
        <w:rPr>
          <w:spacing w:val="-11"/>
          <w:w w:val="95"/>
        </w:rPr>
        <w:t xml:space="preserve"> </w:t>
      </w:r>
      <w:r>
        <w:rPr>
          <w:w w:val="95"/>
        </w:rPr>
        <w:t>closest</w:t>
      </w:r>
      <w:r>
        <w:rPr>
          <w:spacing w:val="-7"/>
          <w:w w:val="95"/>
        </w:rPr>
        <w:t xml:space="preserve"> </w:t>
      </w:r>
      <w:r>
        <w:rPr>
          <w:w w:val="95"/>
        </w:rPr>
        <w:t>colleagues</w:t>
      </w:r>
      <w:r>
        <w:rPr>
          <w:spacing w:val="-2"/>
          <w:w w:val="95"/>
        </w:rPr>
        <w:t xml:space="preserve"> </w:t>
      </w:r>
      <w:r>
        <w:rPr>
          <w:w w:val="95"/>
        </w:rPr>
        <w:t>in</w:t>
      </w:r>
      <w:r>
        <w:rPr>
          <w:spacing w:val="-11"/>
          <w:w w:val="95"/>
        </w:rPr>
        <w:t xml:space="preserve"> </w:t>
      </w:r>
      <w:r>
        <w:rPr>
          <w:w w:val="95"/>
        </w:rPr>
        <w:t>terms</w:t>
      </w:r>
      <w:r>
        <w:rPr>
          <w:spacing w:val="-12"/>
          <w:w w:val="95"/>
        </w:rPr>
        <w:t xml:space="preserve"> </w:t>
      </w:r>
      <w:r>
        <w:rPr>
          <w:w w:val="95"/>
        </w:rPr>
        <w:t xml:space="preserve">of </w:t>
      </w:r>
      <w:r>
        <w:rPr>
          <w:w w:val="90"/>
        </w:rPr>
        <w:t>research interests.</w:t>
      </w:r>
      <w:r>
        <w:rPr>
          <w:spacing w:val="40"/>
        </w:rPr>
        <w:t xml:space="preserve"> </w:t>
      </w:r>
      <w:r>
        <w:rPr>
          <w:w w:val="90"/>
          <w:sz w:val="22"/>
        </w:rPr>
        <w:t>Of</w:t>
      </w:r>
      <w:r>
        <w:rPr>
          <w:spacing w:val="-9"/>
          <w:w w:val="90"/>
          <w:sz w:val="22"/>
        </w:rPr>
        <w:t xml:space="preserve"> </w:t>
      </w:r>
      <w:r>
        <w:rPr>
          <w:w w:val="90"/>
        </w:rPr>
        <w:t>course, most</w:t>
      </w:r>
      <w:r>
        <w:rPr>
          <w:spacing w:val="-1"/>
          <w:w w:val="90"/>
        </w:rPr>
        <w:t xml:space="preserve"> </w:t>
      </w:r>
      <w:r>
        <w:rPr>
          <w:w w:val="90"/>
        </w:rPr>
        <w:t>faculty members value their students but are perhaps overwhelmed</w:t>
      </w:r>
      <w:r>
        <w:rPr>
          <w:spacing w:val="40"/>
        </w:rPr>
        <w:t xml:space="preserve"> </w:t>
      </w:r>
      <w:r>
        <w:rPr>
          <w:w w:val="90"/>
        </w:rPr>
        <w:t xml:space="preserve">by the </w:t>
      </w:r>
      <w:r>
        <w:rPr>
          <w:w w:val="95"/>
        </w:rPr>
        <w:t>many</w:t>
      </w:r>
      <w:r>
        <w:rPr>
          <w:spacing w:val="-12"/>
          <w:w w:val="95"/>
        </w:rPr>
        <w:t xml:space="preserve"> </w:t>
      </w:r>
      <w:r>
        <w:rPr>
          <w:w w:val="95"/>
        </w:rPr>
        <w:t>demands</w:t>
      </w:r>
      <w:r>
        <w:rPr>
          <w:spacing w:val="-11"/>
          <w:w w:val="95"/>
        </w:rPr>
        <w:t xml:space="preserve"> </w:t>
      </w:r>
      <w:r>
        <w:rPr>
          <w:w w:val="95"/>
        </w:rPr>
        <w:t>made</w:t>
      </w:r>
      <w:r>
        <w:rPr>
          <w:spacing w:val="-19"/>
          <w:w w:val="95"/>
        </w:rPr>
        <w:t xml:space="preserve"> </w:t>
      </w:r>
      <w:r>
        <w:rPr>
          <w:w w:val="95"/>
        </w:rPr>
        <w:t>on</w:t>
      </w:r>
      <w:r>
        <w:rPr>
          <w:spacing w:val="-11"/>
          <w:w w:val="95"/>
        </w:rPr>
        <w:t xml:space="preserve"> </w:t>
      </w:r>
      <w:r>
        <w:rPr>
          <w:w w:val="95"/>
        </w:rPr>
        <w:t>their</w:t>
      </w:r>
      <w:r>
        <w:rPr>
          <w:spacing w:val="-12"/>
          <w:w w:val="95"/>
        </w:rPr>
        <w:t xml:space="preserve"> </w:t>
      </w:r>
      <w:r>
        <w:rPr>
          <w:w w:val="95"/>
        </w:rPr>
        <w:t>time.</w:t>
      </w:r>
      <w:r>
        <w:rPr>
          <w:spacing w:val="6"/>
        </w:rPr>
        <w:t xml:space="preserve"> </w:t>
      </w:r>
      <w:r>
        <w:rPr>
          <w:w w:val="95"/>
        </w:rPr>
        <w:t>However,</w:t>
      </w:r>
      <w:r>
        <w:rPr>
          <w:spacing w:val="-11"/>
          <w:w w:val="95"/>
        </w:rPr>
        <w:t xml:space="preserve"> </w:t>
      </w:r>
      <w:r>
        <w:rPr>
          <w:w w:val="95"/>
        </w:rPr>
        <w:t>even</w:t>
      </w:r>
      <w:r>
        <w:rPr>
          <w:spacing w:val="-12"/>
          <w:w w:val="95"/>
        </w:rPr>
        <w:t xml:space="preserve"> </w:t>
      </w:r>
      <w:r>
        <w:rPr>
          <w:w w:val="95"/>
        </w:rPr>
        <w:t>benign</w:t>
      </w:r>
      <w:r>
        <w:rPr>
          <w:spacing w:val="-11"/>
          <w:w w:val="95"/>
        </w:rPr>
        <w:t xml:space="preserve"> </w:t>
      </w:r>
      <w:r>
        <w:rPr>
          <w:w w:val="95"/>
        </w:rPr>
        <w:t>neglect</w:t>
      </w:r>
      <w:r>
        <w:rPr>
          <w:spacing w:val="-12"/>
          <w:w w:val="95"/>
        </w:rPr>
        <w:t xml:space="preserve"> </w:t>
      </w:r>
      <w:r>
        <w:rPr>
          <w:w w:val="95"/>
        </w:rPr>
        <w:t>leads</w:t>
      </w:r>
      <w:r>
        <w:rPr>
          <w:spacing w:val="-11"/>
          <w:w w:val="95"/>
        </w:rPr>
        <w:t xml:space="preserve"> </w:t>
      </w:r>
      <w:r>
        <w:rPr>
          <w:w w:val="95"/>
        </w:rPr>
        <w:t>to</w:t>
      </w:r>
      <w:r>
        <w:rPr>
          <w:spacing w:val="-12"/>
          <w:w w:val="95"/>
        </w:rPr>
        <w:t xml:space="preserve"> </w:t>
      </w:r>
      <w:r>
        <w:rPr>
          <w:w w:val="95"/>
        </w:rPr>
        <w:t>low</w:t>
      </w:r>
      <w:r>
        <w:rPr>
          <w:spacing w:val="-11"/>
          <w:w w:val="95"/>
        </w:rPr>
        <w:t xml:space="preserve"> </w:t>
      </w:r>
      <w:r>
        <w:rPr>
          <w:w w:val="95"/>
        </w:rPr>
        <w:t>achievement.</w:t>
      </w:r>
      <w:r>
        <w:rPr>
          <w:spacing w:val="27"/>
        </w:rPr>
        <w:t xml:space="preserve"> </w:t>
      </w:r>
      <w:r>
        <w:rPr>
          <w:w w:val="95"/>
        </w:rPr>
        <w:t>Thus,</w:t>
      </w:r>
      <w:r>
        <w:rPr>
          <w:spacing w:val="-9"/>
          <w:w w:val="95"/>
        </w:rPr>
        <w:t xml:space="preserve"> </w:t>
      </w:r>
      <w:r>
        <w:rPr>
          <w:w w:val="95"/>
        </w:rPr>
        <w:t>one purpose</w:t>
      </w:r>
      <w:r>
        <w:rPr>
          <w:spacing w:val="-12"/>
          <w:w w:val="95"/>
        </w:rPr>
        <w:t xml:space="preserve"> </w:t>
      </w:r>
      <w:r>
        <w:rPr>
          <w:w w:val="95"/>
        </w:rPr>
        <w:t>of</w:t>
      </w:r>
      <w:r>
        <w:rPr>
          <w:spacing w:val="-11"/>
          <w:w w:val="95"/>
        </w:rPr>
        <w:t xml:space="preserve"> </w:t>
      </w:r>
      <w:r>
        <w:rPr>
          <w:w w:val="95"/>
        </w:rPr>
        <w:t>these</w:t>
      </w:r>
      <w:r>
        <w:rPr>
          <w:spacing w:val="-15"/>
          <w:w w:val="95"/>
        </w:rPr>
        <w:t xml:space="preserve"> </w:t>
      </w:r>
      <w:r>
        <w:rPr>
          <w:w w:val="95"/>
        </w:rPr>
        <w:t>guidelines</w:t>
      </w:r>
      <w:r>
        <w:rPr>
          <w:spacing w:val="-11"/>
          <w:w w:val="95"/>
        </w:rPr>
        <w:t xml:space="preserve"> </w:t>
      </w:r>
      <w:r>
        <w:rPr>
          <w:w w:val="95"/>
        </w:rPr>
        <w:t>is</w:t>
      </w:r>
      <w:r>
        <w:rPr>
          <w:spacing w:val="-19"/>
          <w:w w:val="95"/>
        </w:rPr>
        <w:t xml:space="preserve"> </w:t>
      </w:r>
      <w:r>
        <w:rPr>
          <w:w w:val="95"/>
        </w:rPr>
        <w:t>to</w:t>
      </w:r>
      <w:r>
        <w:rPr>
          <w:spacing w:val="-17"/>
          <w:w w:val="95"/>
        </w:rPr>
        <w:t xml:space="preserve"> </w:t>
      </w:r>
      <w:r>
        <w:rPr>
          <w:w w:val="95"/>
        </w:rPr>
        <w:t>remind</w:t>
      </w:r>
      <w:r>
        <w:rPr>
          <w:spacing w:val="-12"/>
          <w:w w:val="95"/>
        </w:rPr>
        <w:t xml:space="preserve"> </w:t>
      </w:r>
      <w:r>
        <w:rPr>
          <w:w w:val="95"/>
        </w:rPr>
        <w:t>faculty</w:t>
      </w:r>
      <w:r>
        <w:rPr>
          <w:spacing w:val="-10"/>
          <w:w w:val="95"/>
        </w:rPr>
        <w:t xml:space="preserve"> </w:t>
      </w:r>
      <w:r>
        <w:rPr>
          <w:w w:val="95"/>
        </w:rPr>
        <w:t>members</w:t>
      </w:r>
      <w:r>
        <w:rPr>
          <w:spacing w:val="-6"/>
          <w:w w:val="95"/>
        </w:rPr>
        <w:t xml:space="preserve"> </w:t>
      </w:r>
      <w:r>
        <w:rPr>
          <w:w w:val="95"/>
        </w:rPr>
        <w:t>of</w:t>
      </w:r>
      <w:r>
        <w:rPr>
          <w:spacing w:val="-15"/>
          <w:w w:val="95"/>
        </w:rPr>
        <w:t xml:space="preserve"> </w:t>
      </w:r>
      <w:r>
        <w:rPr>
          <w:w w:val="95"/>
        </w:rPr>
        <w:t>what</w:t>
      </w:r>
      <w:r>
        <w:rPr>
          <w:spacing w:val="-10"/>
          <w:w w:val="95"/>
        </w:rPr>
        <w:t xml:space="preserve"> </w:t>
      </w:r>
      <w:r>
        <w:rPr>
          <w:w w:val="95"/>
        </w:rPr>
        <w:t>is</w:t>
      </w:r>
      <w:r>
        <w:rPr>
          <w:spacing w:val="-19"/>
          <w:w w:val="95"/>
        </w:rPr>
        <w:t xml:space="preserve"> </w:t>
      </w:r>
      <w:r>
        <w:rPr>
          <w:w w:val="95"/>
        </w:rPr>
        <w:t>expected</w:t>
      </w:r>
      <w:r>
        <w:t xml:space="preserve"> </w:t>
      </w:r>
      <w:r>
        <w:rPr>
          <w:w w:val="95"/>
        </w:rPr>
        <w:t>of</w:t>
      </w:r>
      <w:r>
        <w:rPr>
          <w:spacing w:val="-17"/>
          <w:w w:val="95"/>
        </w:rPr>
        <w:t xml:space="preserve"> </w:t>
      </w:r>
      <w:r>
        <w:rPr>
          <w:w w:val="95"/>
        </w:rPr>
        <w:t>them</w:t>
      </w:r>
      <w:r>
        <w:rPr>
          <w:spacing w:val="-6"/>
          <w:w w:val="95"/>
        </w:rPr>
        <w:t xml:space="preserve"> </w:t>
      </w:r>
      <w:r>
        <w:rPr>
          <w:w w:val="95"/>
        </w:rPr>
        <w:t>as</w:t>
      </w:r>
      <w:r>
        <w:rPr>
          <w:spacing w:val="-18"/>
          <w:w w:val="95"/>
        </w:rPr>
        <w:t xml:space="preserve"> </w:t>
      </w:r>
      <w:r>
        <w:rPr>
          <w:w w:val="95"/>
        </w:rPr>
        <w:t>a</w:t>
      </w:r>
      <w:r>
        <w:rPr>
          <w:spacing w:val="-18"/>
          <w:w w:val="95"/>
        </w:rPr>
        <w:t xml:space="preserve"> </w:t>
      </w:r>
      <w:r>
        <w:rPr>
          <w:w w:val="95"/>
        </w:rPr>
        <w:t>good</w:t>
      </w:r>
      <w:r>
        <w:rPr>
          <w:spacing w:val="-11"/>
          <w:w w:val="95"/>
        </w:rPr>
        <w:t xml:space="preserve"> </w:t>
      </w:r>
      <w:r>
        <w:rPr>
          <w:w w:val="95"/>
        </w:rPr>
        <w:t>mentor.</w:t>
      </w:r>
    </w:p>
    <w:p w14:paraId="7FDC34AF" w14:textId="77777777" w:rsidR="007550FE" w:rsidRDefault="007550FE" w:rsidP="007550FE">
      <w:pPr>
        <w:pStyle w:val="BodyText"/>
        <w:spacing w:line="254" w:lineRule="auto"/>
        <w:ind w:left="148" w:right="253" w:firstLine="11"/>
      </w:pPr>
      <w:r>
        <w:rPr>
          <w:w w:val="90"/>
        </w:rPr>
        <w:t>Similarly,</w:t>
      </w:r>
      <w:r>
        <w:t xml:space="preserve"> </w:t>
      </w:r>
      <w:r>
        <w:rPr>
          <w:w w:val="90"/>
        </w:rPr>
        <w:t>we wish to</w:t>
      </w:r>
      <w:r>
        <w:rPr>
          <w:spacing w:val="-12"/>
          <w:w w:val="90"/>
        </w:rPr>
        <w:t xml:space="preserve"> </w:t>
      </w:r>
      <w:r>
        <w:rPr>
          <w:w w:val="90"/>
        </w:rPr>
        <w:t>remind graduate students</w:t>
      </w:r>
      <w:r>
        <w:rPr>
          <w:spacing w:val="-2"/>
          <w:w w:val="90"/>
        </w:rPr>
        <w:t xml:space="preserve"> </w:t>
      </w:r>
      <w:r>
        <w:rPr>
          <w:w w:val="90"/>
        </w:rPr>
        <w:t>of what their obligations are</w:t>
      </w:r>
      <w:r>
        <w:rPr>
          <w:spacing w:val="-6"/>
          <w:w w:val="90"/>
        </w:rPr>
        <w:t xml:space="preserve"> </w:t>
      </w:r>
      <w:r>
        <w:rPr>
          <w:w w:val="90"/>
        </w:rPr>
        <w:t>and</w:t>
      </w:r>
      <w:r>
        <w:rPr>
          <w:spacing w:val="-7"/>
          <w:w w:val="90"/>
        </w:rPr>
        <w:t xml:space="preserve"> </w:t>
      </w:r>
      <w:r>
        <w:rPr>
          <w:w w:val="90"/>
        </w:rPr>
        <w:t>what</w:t>
      </w:r>
      <w:r>
        <w:rPr>
          <w:spacing w:val="-6"/>
          <w:w w:val="90"/>
        </w:rPr>
        <w:t xml:space="preserve"> </w:t>
      </w:r>
      <w:r>
        <w:rPr>
          <w:w w:val="90"/>
        </w:rPr>
        <w:t>they</w:t>
      </w:r>
      <w:r>
        <w:rPr>
          <w:spacing w:val="-10"/>
          <w:w w:val="90"/>
        </w:rPr>
        <w:t xml:space="preserve"> </w:t>
      </w:r>
      <w:r>
        <w:rPr>
          <w:w w:val="90"/>
        </w:rPr>
        <w:t xml:space="preserve">should expect from </w:t>
      </w:r>
      <w:r>
        <w:rPr>
          <w:w w:val="95"/>
        </w:rPr>
        <w:t>their</w:t>
      </w:r>
      <w:r>
        <w:rPr>
          <w:spacing w:val="-12"/>
          <w:w w:val="95"/>
        </w:rPr>
        <w:t xml:space="preserve"> </w:t>
      </w:r>
      <w:r>
        <w:rPr>
          <w:w w:val="95"/>
        </w:rPr>
        <w:t>Major</w:t>
      </w:r>
      <w:r>
        <w:rPr>
          <w:spacing w:val="-11"/>
          <w:w w:val="95"/>
        </w:rPr>
        <w:t xml:space="preserve"> </w:t>
      </w:r>
      <w:r>
        <w:rPr>
          <w:w w:val="95"/>
        </w:rPr>
        <w:t>Professor/FM.</w:t>
      </w:r>
      <w:r>
        <w:rPr>
          <w:spacing w:val="40"/>
        </w:rPr>
        <w:t xml:space="preserve"> </w:t>
      </w:r>
      <w:r>
        <w:rPr>
          <w:w w:val="95"/>
        </w:rPr>
        <w:t>Graduate</w:t>
      </w:r>
      <w:r>
        <w:rPr>
          <w:spacing w:val="-4"/>
          <w:w w:val="95"/>
        </w:rPr>
        <w:t xml:space="preserve"> </w:t>
      </w:r>
      <w:r>
        <w:rPr>
          <w:w w:val="95"/>
        </w:rPr>
        <w:t>students should</w:t>
      </w:r>
      <w:r>
        <w:rPr>
          <w:spacing w:val="-2"/>
          <w:w w:val="95"/>
        </w:rPr>
        <w:t xml:space="preserve"> </w:t>
      </w:r>
      <w:r>
        <w:rPr>
          <w:w w:val="95"/>
        </w:rPr>
        <w:t>be</w:t>
      </w:r>
      <w:r>
        <w:rPr>
          <w:spacing w:val="-16"/>
          <w:w w:val="95"/>
        </w:rPr>
        <w:t xml:space="preserve"> </w:t>
      </w:r>
      <w:r>
        <w:rPr>
          <w:w w:val="95"/>
        </w:rPr>
        <w:t>encouraged</w:t>
      </w:r>
      <w:r>
        <w:rPr>
          <w:spacing w:val="11"/>
        </w:rPr>
        <w:t xml:space="preserve"> </w:t>
      </w:r>
      <w:r>
        <w:rPr>
          <w:w w:val="95"/>
        </w:rPr>
        <w:t>to</w:t>
      </w:r>
      <w:r>
        <w:rPr>
          <w:spacing w:val="-12"/>
          <w:w w:val="95"/>
        </w:rPr>
        <w:t xml:space="preserve"> </w:t>
      </w:r>
      <w:r>
        <w:rPr>
          <w:w w:val="95"/>
        </w:rPr>
        <w:t>use</w:t>
      </w:r>
      <w:r>
        <w:rPr>
          <w:spacing w:val="-11"/>
          <w:w w:val="95"/>
        </w:rPr>
        <w:t xml:space="preserve"> </w:t>
      </w:r>
      <w:r>
        <w:rPr>
          <w:w w:val="95"/>
        </w:rPr>
        <w:t>this</w:t>
      </w:r>
      <w:r>
        <w:rPr>
          <w:spacing w:val="-16"/>
          <w:w w:val="95"/>
        </w:rPr>
        <w:t xml:space="preserve"> </w:t>
      </w:r>
      <w:r>
        <w:rPr>
          <w:w w:val="95"/>
        </w:rPr>
        <w:t>document</w:t>
      </w:r>
      <w:r>
        <w:rPr>
          <w:spacing w:val="-7"/>
          <w:w w:val="95"/>
        </w:rPr>
        <w:t xml:space="preserve"> </w:t>
      </w:r>
      <w:r>
        <w:rPr>
          <w:w w:val="95"/>
        </w:rPr>
        <w:t>as</w:t>
      </w:r>
      <w:r>
        <w:rPr>
          <w:spacing w:val="-18"/>
          <w:w w:val="95"/>
        </w:rPr>
        <w:t xml:space="preserve"> </w:t>
      </w:r>
      <w:r>
        <w:rPr>
          <w:rFonts w:ascii="Arial"/>
          <w:w w:val="95"/>
          <w:sz w:val="21"/>
        </w:rPr>
        <w:t>a</w:t>
      </w:r>
      <w:r>
        <w:rPr>
          <w:rFonts w:ascii="Arial"/>
          <w:spacing w:val="-20"/>
          <w:w w:val="95"/>
          <w:sz w:val="21"/>
        </w:rPr>
        <w:t xml:space="preserve"> </w:t>
      </w:r>
      <w:r>
        <w:rPr>
          <w:w w:val="95"/>
        </w:rPr>
        <w:t>forum</w:t>
      </w:r>
      <w:r>
        <w:rPr>
          <w:spacing w:val="-10"/>
          <w:w w:val="95"/>
        </w:rPr>
        <w:t xml:space="preserve"> </w:t>
      </w:r>
      <w:r>
        <w:rPr>
          <w:w w:val="95"/>
        </w:rPr>
        <w:t xml:space="preserve">for </w:t>
      </w:r>
      <w:r>
        <w:rPr>
          <w:w w:val="90"/>
        </w:rPr>
        <w:t>initiating communication</w:t>
      </w:r>
      <w:r>
        <w:rPr>
          <w:spacing w:val="28"/>
        </w:rPr>
        <w:t xml:space="preserve"> </w:t>
      </w:r>
      <w:r>
        <w:rPr>
          <w:w w:val="90"/>
        </w:rPr>
        <w:t>with</w:t>
      </w:r>
      <w:r>
        <w:rPr>
          <w:spacing w:val="-2"/>
          <w:w w:val="90"/>
        </w:rPr>
        <w:t xml:space="preserve"> </w:t>
      </w:r>
      <w:r>
        <w:rPr>
          <w:w w:val="90"/>
        </w:rPr>
        <w:t>their Major Professor, or as validation of</w:t>
      </w:r>
      <w:r>
        <w:rPr>
          <w:spacing w:val="-10"/>
          <w:w w:val="90"/>
        </w:rPr>
        <w:t xml:space="preserve"> </w:t>
      </w:r>
      <w:r>
        <w:rPr>
          <w:w w:val="90"/>
        </w:rPr>
        <w:t xml:space="preserve">their decision </w:t>
      </w:r>
      <w:r>
        <w:rPr>
          <w:rFonts w:ascii="Arial"/>
          <w:w w:val="90"/>
          <w:sz w:val="20"/>
        </w:rPr>
        <w:t>to</w:t>
      </w:r>
      <w:r>
        <w:rPr>
          <w:rFonts w:ascii="Arial"/>
          <w:spacing w:val="-4"/>
          <w:w w:val="90"/>
          <w:sz w:val="20"/>
        </w:rPr>
        <w:t xml:space="preserve"> </w:t>
      </w:r>
      <w:r>
        <w:rPr>
          <w:w w:val="90"/>
        </w:rPr>
        <w:t xml:space="preserve">change Major </w:t>
      </w:r>
      <w:r>
        <w:rPr>
          <w:spacing w:val="-2"/>
        </w:rPr>
        <w:t>Professor.</w:t>
      </w:r>
    </w:p>
    <w:p w14:paraId="3DDE20D9" w14:textId="77777777" w:rsidR="007550FE" w:rsidRDefault="007550FE" w:rsidP="007550FE">
      <w:pPr>
        <w:pStyle w:val="BodyText"/>
        <w:spacing w:before="1" w:line="256" w:lineRule="auto"/>
        <w:ind w:left="140" w:right="253" w:firstLine="693"/>
      </w:pPr>
      <w:r>
        <w:rPr>
          <w:w w:val="90"/>
        </w:rPr>
        <w:t>Many of</w:t>
      </w:r>
      <w:r>
        <w:rPr>
          <w:spacing w:val="-8"/>
          <w:w w:val="90"/>
        </w:rPr>
        <w:t xml:space="preserve"> </w:t>
      </w:r>
      <w:r>
        <w:rPr>
          <w:w w:val="90"/>
        </w:rPr>
        <w:t>our</w:t>
      </w:r>
      <w:r>
        <w:rPr>
          <w:spacing w:val="-2"/>
          <w:w w:val="90"/>
        </w:rPr>
        <w:t xml:space="preserve"> </w:t>
      </w:r>
      <w:r>
        <w:rPr>
          <w:w w:val="90"/>
        </w:rPr>
        <w:t>specific recommendations</w:t>
      </w:r>
      <w:r>
        <w:rPr>
          <w:spacing w:val="-12"/>
          <w:w w:val="90"/>
        </w:rPr>
        <w:t xml:space="preserve"> </w:t>
      </w:r>
      <w:r>
        <w:rPr>
          <w:w w:val="90"/>
        </w:rPr>
        <w:t>revolve around improving communication</w:t>
      </w:r>
      <w:r>
        <w:rPr>
          <w:spacing w:val="40"/>
        </w:rPr>
        <w:t xml:space="preserve"> </w:t>
      </w:r>
      <w:r>
        <w:rPr>
          <w:w w:val="90"/>
        </w:rPr>
        <w:t>between faculty</w:t>
      </w:r>
      <w:r>
        <w:t xml:space="preserve"> </w:t>
      </w:r>
      <w:r>
        <w:rPr>
          <w:w w:val="90"/>
        </w:rPr>
        <w:t>and student. Among other things,</w:t>
      </w:r>
      <w:r>
        <w:t xml:space="preserve"> </w:t>
      </w:r>
      <w:r>
        <w:rPr>
          <w:w w:val="90"/>
        </w:rPr>
        <w:t>faculty need to let students know what funding they can provide, initiate discussions about authorship of</w:t>
      </w:r>
      <w:r>
        <w:rPr>
          <w:spacing w:val="-7"/>
          <w:w w:val="90"/>
        </w:rPr>
        <w:t xml:space="preserve"> </w:t>
      </w:r>
      <w:r>
        <w:rPr>
          <w:w w:val="90"/>
        </w:rPr>
        <w:t>papers,</w:t>
      </w:r>
      <w:r>
        <w:t xml:space="preserve"> </w:t>
      </w:r>
      <w:r>
        <w:rPr>
          <w:w w:val="90"/>
        </w:rPr>
        <w:t>and keep</w:t>
      </w:r>
      <w:r>
        <w:rPr>
          <w:spacing w:val="-1"/>
          <w:w w:val="90"/>
        </w:rPr>
        <w:t xml:space="preserve"> </w:t>
      </w:r>
      <w:r>
        <w:rPr>
          <w:w w:val="90"/>
        </w:rPr>
        <w:t>students</w:t>
      </w:r>
      <w:r>
        <w:t xml:space="preserve"> </w:t>
      </w:r>
      <w:r>
        <w:rPr>
          <w:w w:val="90"/>
        </w:rPr>
        <w:t>informed about</w:t>
      </w:r>
      <w:r>
        <w:rPr>
          <w:spacing w:val="-5"/>
          <w:w w:val="90"/>
        </w:rPr>
        <w:t xml:space="preserve"> </w:t>
      </w:r>
      <w:r>
        <w:rPr>
          <w:w w:val="90"/>
        </w:rPr>
        <w:t>their</w:t>
      </w:r>
      <w:r>
        <w:rPr>
          <w:spacing w:val="-1"/>
          <w:w w:val="90"/>
        </w:rPr>
        <w:t xml:space="preserve"> </w:t>
      </w:r>
      <w:r>
        <w:rPr>
          <w:w w:val="90"/>
        </w:rPr>
        <w:t xml:space="preserve">schedules in advance. Similarly, </w:t>
      </w:r>
      <w:r>
        <w:rPr>
          <w:w w:val="95"/>
        </w:rPr>
        <w:t>students</w:t>
      </w:r>
      <w:r>
        <w:rPr>
          <w:spacing w:val="-12"/>
          <w:w w:val="95"/>
        </w:rPr>
        <w:t xml:space="preserve"> </w:t>
      </w:r>
      <w:r>
        <w:rPr>
          <w:w w:val="95"/>
        </w:rPr>
        <w:t>need</w:t>
      </w:r>
      <w:r>
        <w:rPr>
          <w:spacing w:val="-11"/>
          <w:w w:val="95"/>
        </w:rPr>
        <w:t xml:space="preserve"> </w:t>
      </w:r>
      <w:r>
        <w:rPr>
          <w:w w:val="95"/>
        </w:rPr>
        <w:t>to</w:t>
      </w:r>
      <w:r>
        <w:rPr>
          <w:spacing w:val="-16"/>
          <w:w w:val="95"/>
        </w:rPr>
        <w:t xml:space="preserve"> </w:t>
      </w:r>
      <w:r>
        <w:rPr>
          <w:w w:val="95"/>
        </w:rPr>
        <w:t>let</w:t>
      </w:r>
      <w:r>
        <w:rPr>
          <w:spacing w:val="-11"/>
          <w:w w:val="95"/>
        </w:rPr>
        <w:t xml:space="preserve"> </w:t>
      </w:r>
      <w:r>
        <w:rPr>
          <w:w w:val="95"/>
        </w:rPr>
        <w:t>faculty</w:t>
      </w:r>
      <w:r>
        <w:rPr>
          <w:spacing w:val="-12"/>
          <w:w w:val="95"/>
        </w:rPr>
        <w:t xml:space="preserve"> </w:t>
      </w:r>
      <w:r>
        <w:rPr>
          <w:w w:val="95"/>
        </w:rPr>
        <w:t>know</w:t>
      </w:r>
      <w:r>
        <w:rPr>
          <w:spacing w:val="-11"/>
          <w:w w:val="95"/>
        </w:rPr>
        <w:t xml:space="preserve"> </w:t>
      </w:r>
      <w:r>
        <w:rPr>
          <w:w w:val="95"/>
        </w:rPr>
        <w:t>in</w:t>
      </w:r>
      <w:r>
        <w:rPr>
          <w:spacing w:val="-12"/>
          <w:w w:val="95"/>
        </w:rPr>
        <w:t xml:space="preserve"> </w:t>
      </w:r>
      <w:r>
        <w:rPr>
          <w:w w:val="95"/>
        </w:rPr>
        <w:t>advance</w:t>
      </w:r>
      <w:r>
        <w:rPr>
          <w:spacing w:val="-11"/>
          <w:w w:val="95"/>
        </w:rPr>
        <w:t xml:space="preserve"> </w:t>
      </w:r>
      <w:r>
        <w:rPr>
          <w:w w:val="95"/>
        </w:rPr>
        <w:t>what</w:t>
      </w:r>
      <w:r>
        <w:rPr>
          <w:spacing w:val="-12"/>
          <w:w w:val="95"/>
        </w:rPr>
        <w:t xml:space="preserve"> </w:t>
      </w:r>
      <w:r>
        <w:rPr>
          <w:w w:val="95"/>
        </w:rPr>
        <w:t>their</w:t>
      </w:r>
      <w:r>
        <w:rPr>
          <w:spacing w:val="-11"/>
          <w:w w:val="95"/>
        </w:rPr>
        <w:t xml:space="preserve"> </w:t>
      </w:r>
      <w:r>
        <w:rPr>
          <w:w w:val="95"/>
        </w:rPr>
        <w:t>needs</w:t>
      </w:r>
      <w:r>
        <w:rPr>
          <w:spacing w:val="-12"/>
          <w:w w:val="95"/>
        </w:rPr>
        <w:t xml:space="preserve"> </w:t>
      </w:r>
      <w:r>
        <w:rPr>
          <w:w w:val="95"/>
        </w:rPr>
        <w:t>are,</w:t>
      </w:r>
      <w:r>
        <w:rPr>
          <w:spacing w:val="-11"/>
          <w:w w:val="95"/>
        </w:rPr>
        <w:t xml:space="preserve"> </w:t>
      </w:r>
      <w:r>
        <w:rPr>
          <w:w w:val="95"/>
        </w:rPr>
        <w:t>that</w:t>
      </w:r>
      <w:r>
        <w:rPr>
          <w:spacing w:val="-12"/>
          <w:w w:val="95"/>
        </w:rPr>
        <w:t xml:space="preserve"> </w:t>
      </w:r>
      <w:r>
        <w:rPr>
          <w:w w:val="95"/>
        </w:rPr>
        <w:t>they</w:t>
      </w:r>
      <w:r>
        <w:rPr>
          <w:spacing w:val="-11"/>
          <w:w w:val="95"/>
        </w:rPr>
        <w:t xml:space="preserve"> </w:t>
      </w:r>
      <w:r>
        <w:rPr>
          <w:w w:val="95"/>
        </w:rPr>
        <w:t>will</w:t>
      </w:r>
      <w:r>
        <w:rPr>
          <w:spacing w:val="-12"/>
          <w:w w:val="95"/>
        </w:rPr>
        <w:t xml:space="preserve"> </w:t>
      </w:r>
      <w:r>
        <w:rPr>
          <w:w w:val="95"/>
        </w:rPr>
        <w:t>be</w:t>
      </w:r>
      <w:r>
        <w:rPr>
          <w:spacing w:val="-16"/>
          <w:w w:val="95"/>
        </w:rPr>
        <w:t xml:space="preserve"> </w:t>
      </w:r>
      <w:r>
        <w:rPr>
          <w:w w:val="95"/>
        </w:rPr>
        <w:t>needing</w:t>
      </w:r>
      <w:r>
        <w:rPr>
          <w:spacing w:val="-11"/>
          <w:w w:val="95"/>
        </w:rPr>
        <w:t xml:space="preserve"> </w:t>
      </w:r>
      <w:r>
        <w:rPr>
          <w:w w:val="95"/>
        </w:rPr>
        <w:t>a</w:t>
      </w:r>
      <w:r>
        <w:rPr>
          <w:spacing w:val="-10"/>
          <w:w w:val="95"/>
        </w:rPr>
        <w:t xml:space="preserve"> </w:t>
      </w:r>
      <w:r>
        <w:rPr>
          <w:w w:val="95"/>
        </w:rPr>
        <w:t>letter</w:t>
      </w:r>
      <w:r>
        <w:rPr>
          <w:spacing w:val="-12"/>
          <w:w w:val="95"/>
        </w:rPr>
        <w:t xml:space="preserve"> </w:t>
      </w:r>
      <w:r>
        <w:rPr>
          <w:w w:val="95"/>
        </w:rPr>
        <w:t xml:space="preserve">of </w:t>
      </w:r>
      <w:r>
        <w:rPr>
          <w:w w:val="90"/>
        </w:rPr>
        <w:t>recommendation</w:t>
      </w:r>
      <w:r>
        <w:rPr>
          <w:spacing w:val="-7"/>
          <w:w w:val="90"/>
        </w:rPr>
        <w:t xml:space="preserve"> </w:t>
      </w:r>
      <w:r>
        <w:rPr>
          <w:w w:val="90"/>
        </w:rPr>
        <w:t>in1be next month, etc. Beginning students may not understand</w:t>
      </w:r>
      <w:r>
        <w:rPr>
          <w:spacing w:val="37"/>
        </w:rPr>
        <w:t xml:space="preserve"> </w:t>
      </w:r>
      <w:r>
        <w:rPr>
          <w:w w:val="90"/>
        </w:rPr>
        <w:t>what their responsibilities</w:t>
      </w:r>
      <w:r>
        <w:rPr>
          <w:spacing w:val="-5"/>
          <w:w w:val="90"/>
        </w:rPr>
        <w:t xml:space="preserve"> </w:t>
      </w:r>
      <w:r>
        <w:rPr>
          <w:rFonts w:ascii="Arial"/>
          <w:w w:val="90"/>
          <w:sz w:val="21"/>
        </w:rPr>
        <w:t xml:space="preserve">are </w:t>
      </w:r>
      <w:r>
        <w:rPr>
          <w:w w:val="95"/>
        </w:rPr>
        <w:t>and</w:t>
      </w:r>
      <w:r>
        <w:rPr>
          <w:spacing w:val="-11"/>
          <w:w w:val="95"/>
        </w:rPr>
        <w:t xml:space="preserve"> </w:t>
      </w:r>
      <w:r>
        <w:rPr>
          <w:w w:val="95"/>
        </w:rPr>
        <w:t>can</w:t>
      </w:r>
      <w:r>
        <w:rPr>
          <w:spacing w:val="-2"/>
          <w:w w:val="95"/>
        </w:rPr>
        <w:t xml:space="preserve"> </w:t>
      </w:r>
      <w:r>
        <w:rPr>
          <w:w w:val="95"/>
        </w:rPr>
        <w:t>benefit</w:t>
      </w:r>
      <w:r>
        <w:rPr>
          <w:spacing w:val="-4"/>
          <w:w w:val="95"/>
        </w:rPr>
        <w:t xml:space="preserve"> </w:t>
      </w:r>
      <w:r>
        <w:rPr>
          <w:w w:val="95"/>
        </w:rPr>
        <w:t>from</w:t>
      </w:r>
      <w:r>
        <w:rPr>
          <w:spacing w:val="-11"/>
          <w:w w:val="95"/>
        </w:rPr>
        <w:t xml:space="preserve"> </w:t>
      </w:r>
      <w:r>
        <w:rPr>
          <w:w w:val="95"/>
        </w:rPr>
        <w:t>a</w:t>
      </w:r>
      <w:r>
        <w:rPr>
          <w:spacing w:val="-13"/>
          <w:w w:val="95"/>
        </w:rPr>
        <w:t xml:space="preserve"> </w:t>
      </w:r>
      <w:r>
        <w:rPr>
          <w:w w:val="95"/>
        </w:rPr>
        <w:t>frank discussion of</w:t>
      </w:r>
      <w:r>
        <w:rPr>
          <w:spacing w:val="-16"/>
          <w:w w:val="95"/>
        </w:rPr>
        <w:t xml:space="preserve"> </w:t>
      </w:r>
      <w:r>
        <w:rPr>
          <w:w w:val="95"/>
        </w:rPr>
        <w:t>what</w:t>
      </w:r>
      <w:r>
        <w:rPr>
          <w:spacing w:val="-11"/>
          <w:w w:val="95"/>
        </w:rPr>
        <w:t xml:space="preserve"> </w:t>
      </w:r>
      <w:r>
        <w:rPr>
          <w:w w:val="95"/>
        </w:rPr>
        <w:t>is</w:t>
      </w:r>
      <w:r>
        <w:rPr>
          <w:spacing w:val="-12"/>
          <w:w w:val="95"/>
        </w:rPr>
        <w:t xml:space="preserve"> </w:t>
      </w:r>
      <w:r>
        <w:rPr>
          <w:w w:val="95"/>
        </w:rPr>
        <w:t>expected</w:t>
      </w:r>
      <w:r>
        <w:rPr>
          <w:spacing w:val="-8"/>
          <w:w w:val="95"/>
        </w:rPr>
        <w:t xml:space="preserve"> </w:t>
      </w:r>
      <w:r>
        <w:rPr>
          <w:w w:val="95"/>
        </w:rPr>
        <w:t>of</w:t>
      </w:r>
      <w:r>
        <w:rPr>
          <w:spacing w:val="-17"/>
          <w:w w:val="95"/>
        </w:rPr>
        <w:t xml:space="preserve"> </w:t>
      </w:r>
      <w:r>
        <w:rPr>
          <w:w w:val="95"/>
        </w:rPr>
        <w:t>them.</w:t>
      </w:r>
    </w:p>
    <w:p w14:paraId="0F93AA29" w14:textId="54C82D4A" w:rsidR="00C3121B" w:rsidRDefault="007550FE" w:rsidP="007550FE">
      <w:pPr>
        <w:tabs>
          <w:tab w:val="left" w:pos="1282"/>
        </w:tabs>
        <w:rPr>
          <w:spacing w:val="-2"/>
          <w:w w:val="95"/>
        </w:rPr>
      </w:pPr>
      <w:r>
        <w:rPr>
          <w:w w:val="90"/>
        </w:rPr>
        <w:t>Other recommendations</w:t>
      </w:r>
      <w:r>
        <w:rPr>
          <w:spacing w:val="-19"/>
          <w:w w:val="90"/>
        </w:rPr>
        <w:t xml:space="preserve"> </w:t>
      </w:r>
      <w:r>
        <w:rPr>
          <w:w w:val="90"/>
        </w:rPr>
        <w:t>for</w:t>
      </w:r>
      <w:r>
        <w:rPr>
          <w:spacing w:val="-2"/>
          <w:w w:val="90"/>
        </w:rPr>
        <w:t xml:space="preserve"> </w:t>
      </w:r>
      <w:r>
        <w:rPr>
          <w:w w:val="90"/>
        </w:rPr>
        <w:t>faculty members are</w:t>
      </w:r>
      <w:r>
        <w:rPr>
          <w:spacing w:val="-10"/>
          <w:w w:val="90"/>
        </w:rPr>
        <w:t xml:space="preserve"> </w:t>
      </w:r>
      <w:r>
        <w:rPr>
          <w:w w:val="90"/>
        </w:rPr>
        <w:t>more</w:t>
      </w:r>
      <w:r>
        <w:rPr>
          <w:spacing w:val="-4"/>
          <w:w w:val="90"/>
        </w:rPr>
        <w:t xml:space="preserve"> </w:t>
      </w:r>
      <w:r>
        <w:rPr>
          <w:w w:val="90"/>
        </w:rPr>
        <w:t>abstract and involve</w:t>
      </w:r>
      <w:r>
        <w:rPr>
          <w:spacing w:val="-3"/>
          <w:w w:val="90"/>
        </w:rPr>
        <w:t xml:space="preserve"> </w:t>
      </w:r>
      <w:r>
        <w:rPr>
          <w:w w:val="90"/>
        </w:rPr>
        <w:t>mentoring</w:t>
      </w:r>
      <w:r>
        <w:t xml:space="preserve"> </w:t>
      </w:r>
      <w:r>
        <w:rPr>
          <w:w w:val="90"/>
        </w:rPr>
        <w:t>rather than simply advising. The highest achieving</w:t>
      </w:r>
      <w:r>
        <w:t xml:space="preserve"> </w:t>
      </w:r>
      <w:r>
        <w:rPr>
          <w:w w:val="90"/>
        </w:rPr>
        <w:t>students are</w:t>
      </w:r>
      <w:r>
        <w:rPr>
          <w:spacing w:val="-3"/>
          <w:w w:val="90"/>
        </w:rPr>
        <w:t xml:space="preserve"> </w:t>
      </w:r>
      <w:r>
        <w:rPr>
          <w:w w:val="90"/>
        </w:rPr>
        <w:t>those whose Major Professors</w:t>
      </w:r>
      <w:r>
        <w:t xml:space="preserve"> </w:t>
      </w:r>
      <w:r>
        <w:rPr>
          <w:w w:val="90"/>
        </w:rPr>
        <w:t>guide</w:t>
      </w:r>
      <w:r>
        <w:rPr>
          <w:spacing w:val="-2"/>
          <w:w w:val="90"/>
        </w:rPr>
        <w:t xml:space="preserve"> </w:t>
      </w:r>
      <w:r>
        <w:rPr>
          <w:w w:val="90"/>
        </w:rPr>
        <w:t>their students through</w:t>
      </w:r>
      <w:r>
        <w:t xml:space="preserve"> </w:t>
      </w:r>
      <w:r>
        <w:rPr>
          <w:w w:val="90"/>
        </w:rPr>
        <w:t xml:space="preserve">the </w:t>
      </w:r>
      <w:r>
        <w:rPr>
          <w:spacing w:val="-2"/>
          <w:w w:val="95"/>
        </w:rPr>
        <w:t>transition from</w:t>
      </w:r>
      <w:r>
        <w:t xml:space="preserve"> </w:t>
      </w:r>
      <w:r>
        <w:rPr>
          <w:spacing w:val="-2"/>
          <w:w w:val="95"/>
        </w:rPr>
        <w:t>undergraduate to</w:t>
      </w:r>
      <w:r>
        <w:rPr>
          <w:spacing w:val="-16"/>
          <w:w w:val="95"/>
        </w:rPr>
        <w:t xml:space="preserve"> </w:t>
      </w:r>
      <w:r>
        <w:rPr>
          <w:spacing w:val="-2"/>
          <w:w w:val="95"/>
        </w:rPr>
        <w:t>independent</w:t>
      </w:r>
      <w:r>
        <w:t xml:space="preserve"> </w:t>
      </w:r>
      <w:r>
        <w:rPr>
          <w:spacing w:val="-2"/>
          <w:w w:val="95"/>
        </w:rPr>
        <w:t>researcher. This</w:t>
      </w:r>
      <w:r>
        <w:rPr>
          <w:spacing w:val="-7"/>
          <w:w w:val="95"/>
        </w:rPr>
        <w:t xml:space="preserve"> </w:t>
      </w:r>
      <w:r>
        <w:rPr>
          <w:spacing w:val="-2"/>
          <w:w w:val="95"/>
        </w:rPr>
        <w:t>happens by</w:t>
      </w:r>
      <w:r>
        <w:rPr>
          <w:spacing w:val="-9"/>
          <w:w w:val="95"/>
        </w:rPr>
        <w:t xml:space="preserve"> </w:t>
      </w:r>
      <w:r>
        <w:rPr>
          <w:spacing w:val="-2"/>
          <w:w w:val="95"/>
        </w:rPr>
        <w:t>providing</w:t>
      </w:r>
      <w:r>
        <w:rPr>
          <w:spacing w:val="-3"/>
          <w:w w:val="95"/>
        </w:rPr>
        <w:t xml:space="preserve"> </w:t>
      </w:r>
      <w:r>
        <w:rPr>
          <w:spacing w:val="-2"/>
          <w:w w:val="95"/>
        </w:rPr>
        <w:t xml:space="preserve">advice appropriate </w:t>
      </w:r>
      <w:r>
        <w:rPr>
          <w:rFonts w:ascii="Arial"/>
          <w:spacing w:val="-2"/>
          <w:w w:val="95"/>
          <w:sz w:val="20"/>
        </w:rPr>
        <w:t>to</w:t>
      </w:r>
      <w:r>
        <w:rPr>
          <w:spacing w:val="-2"/>
          <w:w w:val="95"/>
        </w:rPr>
        <w:t xml:space="preserve">1he </w:t>
      </w:r>
      <w:r>
        <w:rPr>
          <w:w w:val="95"/>
        </w:rPr>
        <w:t>students' stage</w:t>
      </w:r>
      <w:r>
        <w:rPr>
          <w:spacing w:val="-3"/>
          <w:w w:val="95"/>
        </w:rPr>
        <w:t xml:space="preserve"> </w:t>
      </w:r>
      <w:r>
        <w:rPr>
          <w:w w:val="95"/>
        </w:rPr>
        <w:t>of research and degree</w:t>
      </w:r>
      <w:r>
        <w:rPr>
          <w:spacing w:val="-7"/>
          <w:w w:val="95"/>
        </w:rPr>
        <w:t xml:space="preserve"> </w:t>
      </w:r>
      <w:r>
        <w:rPr>
          <w:w w:val="95"/>
        </w:rPr>
        <w:t>of</w:t>
      </w:r>
      <w:r>
        <w:rPr>
          <w:spacing w:val="-11"/>
          <w:w w:val="95"/>
        </w:rPr>
        <w:t xml:space="preserve"> </w:t>
      </w:r>
      <w:r>
        <w:rPr>
          <w:w w:val="95"/>
        </w:rPr>
        <w:t>independence,</w:t>
      </w:r>
      <w:r>
        <w:rPr>
          <w:spacing w:val="23"/>
        </w:rPr>
        <w:t xml:space="preserve"> </w:t>
      </w:r>
      <w:r>
        <w:rPr>
          <w:w w:val="95"/>
        </w:rPr>
        <w:t>and</w:t>
      </w:r>
      <w:r>
        <w:rPr>
          <w:spacing w:val="-2"/>
          <w:w w:val="95"/>
        </w:rPr>
        <w:t xml:space="preserve"> </w:t>
      </w:r>
      <w:r>
        <w:rPr>
          <w:w w:val="95"/>
        </w:rPr>
        <w:t>also</w:t>
      </w:r>
      <w:r>
        <w:rPr>
          <w:spacing w:val="-3"/>
          <w:w w:val="95"/>
        </w:rPr>
        <w:t xml:space="preserve"> </w:t>
      </w:r>
      <w:r>
        <w:rPr>
          <w:w w:val="95"/>
        </w:rPr>
        <w:t>varies</w:t>
      </w:r>
      <w:r>
        <w:rPr>
          <w:spacing w:val="-10"/>
          <w:w w:val="95"/>
        </w:rPr>
        <w:t xml:space="preserve"> </w:t>
      </w:r>
      <w:r>
        <w:rPr>
          <w:w w:val="95"/>
        </w:rPr>
        <w:t>from</w:t>
      </w:r>
      <w:r>
        <w:rPr>
          <w:spacing w:val="-1"/>
          <w:w w:val="95"/>
        </w:rPr>
        <w:t xml:space="preserve"> </w:t>
      </w:r>
      <w:r>
        <w:rPr>
          <w:w w:val="95"/>
        </w:rPr>
        <w:t>student</w:t>
      </w:r>
      <w:r>
        <w:rPr>
          <w:spacing w:val="-7"/>
          <w:w w:val="95"/>
        </w:rPr>
        <w:t xml:space="preserve"> </w:t>
      </w:r>
      <w:r>
        <w:rPr>
          <w:w w:val="95"/>
        </w:rPr>
        <w:t>to</w:t>
      </w:r>
      <w:r>
        <w:rPr>
          <w:spacing w:val="-19"/>
          <w:w w:val="95"/>
        </w:rPr>
        <w:t xml:space="preserve"> </w:t>
      </w:r>
      <w:r>
        <w:rPr>
          <w:w w:val="95"/>
        </w:rPr>
        <w:t>student.</w:t>
      </w:r>
      <w:r>
        <w:rPr>
          <w:spacing w:val="40"/>
        </w:rPr>
        <w:t xml:space="preserve"> </w:t>
      </w:r>
      <w:r>
        <w:rPr>
          <w:w w:val="95"/>
        </w:rPr>
        <w:t>It</w:t>
      </w:r>
      <w:r>
        <w:rPr>
          <w:spacing w:val="-11"/>
          <w:w w:val="95"/>
        </w:rPr>
        <w:t xml:space="preserve"> </w:t>
      </w:r>
      <w:r>
        <w:rPr>
          <w:w w:val="95"/>
        </w:rPr>
        <w:t xml:space="preserve">also </w:t>
      </w:r>
      <w:r>
        <w:rPr>
          <w:w w:val="90"/>
        </w:rPr>
        <w:t>involves faculty</w:t>
      </w:r>
      <w:r>
        <w:rPr>
          <w:spacing w:val="-2"/>
          <w:w w:val="90"/>
        </w:rPr>
        <w:t xml:space="preserve"> </w:t>
      </w:r>
      <w:r>
        <w:rPr>
          <w:w w:val="90"/>
        </w:rPr>
        <w:t>members truly engaging with</w:t>
      </w:r>
      <w:r>
        <w:rPr>
          <w:spacing w:val="-4"/>
          <w:w w:val="90"/>
        </w:rPr>
        <w:t xml:space="preserve"> </w:t>
      </w:r>
      <w:r>
        <w:rPr>
          <w:w w:val="90"/>
        </w:rPr>
        <w:t>their students' research.</w:t>
      </w:r>
      <w:r>
        <w:rPr>
          <w:spacing w:val="40"/>
        </w:rPr>
        <w:t xml:space="preserve"> </w:t>
      </w:r>
      <w:r>
        <w:rPr>
          <w:w w:val="90"/>
        </w:rPr>
        <w:t xml:space="preserve">Finally, good mentoring means </w:t>
      </w:r>
      <w:r>
        <w:rPr>
          <w:b/>
          <w:w w:val="90"/>
        </w:rPr>
        <w:t xml:space="preserve">actively </w:t>
      </w:r>
      <w:r>
        <w:rPr>
          <w:w w:val="90"/>
        </w:rPr>
        <w:t>looking out for a</w:t>
      </w:r>
      <w:r>
        <w:rPr>
          <w:spacing w:val="-12"/>
          <w:w w:val="90"/>
        </w:rPr>
        <w:t xml:space="preserve"> </w:t>
      </w:r>
      <w:r>
        <w:rPr>
          <w:w w:val="90"/>
        </w:rPr>
        <w:t>student '</w:t>
      </w:r>
      <w:r>
        <w:rPr>
          <w:spacing w:val="29"/>
        </w:rPr>
        <w:t xml:space="preserve"> </w:t>
      </w:r>
      <w:r>
        <w:rPr>
          <w:w w:val="90"/>
        </w:rPr>
        <w:t>interest by guiding</w:t>
      </w:r>
      <w:r>
        <w:rPr>
          <w:spacing w:val="-1"/>
          <w:w w:val="90"/>
        </w:rPr>
        <w:t xml:space="preserve"> </w:t>
      </w:r>
      <w:r>
        <w:rPr>
          <w:w w:val="90"/>
        </w:rPr>
        <w:t>their choice of</w:t>
      </w:r>
      <w:r>
        <w:rPr>
          <w:spacing w:val="-4"/>
          <w:w w:val="90"/>
        </w:rPr>
        <w:t xml:space="preserve"> </w:t>
      </w:r>
      <w:r>
        <w:rPr>
          <w:w w:val="90"/>
        </w:rPr>
        <w:t>research topics, helping them gain initial research experience,</w:t>
      </w:r>
      <w:r>
        <w:t xml:space="preserve"> </w:t>
      </w:r>
      <w:r>
        <w:rPr>
          <w:w w:val="90"/>
        </w:rPr>
        <w:t>helping them to network, referring papers to</w:t>
      </w:r>
      <w:r>
        <w:rPr>
          <w:spacing w:val="-9"/>
          <w:w w:val="90"/>
        </w:rPr>
        <w:t xml:space="preserve"> </w:t>
      </w:r>
      <w:r>
        <w:rPr>
          <w:w w:val="90"/>
        </w:rPr>
        <w:t>them, suggesting they apply for</w:t>
      </w:r>
      <w:r>
        <w:rPr>
          <w:spacing w:val="-2"/>
          <w:w w:val="90"/>
        </w:rPr>
        <w:t xml:space="preserve"> </w:t>
      </w:r>
      <w:r>
        <w:rPr>
          <w:w w:val="90"/>
        </w:rPr>
        <w:t>grants.</w:t>
      </w:r>
      <w:r>
        <w:rPr>
          <w:spacing w:val="40"/>
        </w:rPr>
        <w:t xml:space="preserve"> </w:t>
      </w:r>
      <w:r>
        <w:rPr>
          <w:w w:val="90"/>
        </w:rPr>
        <w:t>While students have</w:t>
      </w:r>
      <w:r>
        <w:rPr>
          <w:spacing w:val="-4"/>
          <w:w w:val="90"/>
        </w:rPr>
        <w:t xml:space="preserve"> </w:t>
      </w:r>
      <w:r>
        <w:rPr>
          <w:w w:val="90"/>
        </w:rPr>
        <w:t>the responsibility</w:t>
      </w:r>
      <w:r>
        <w:rPr>
          <w:spacing w:val="-5"/>
          <w:w w:val="90"/>
        </w:rPr>
        <w:t xml:space="preserve"> </w:t>
      </w:r>
      <w:r>
        <w:rPr>
          <w:w w:val="90"/>
        </w:rPr>
        <w:t>to</w:t>
      </w:r>
      <w:r>
        <w:rPr>
          <w:spacing w:val="-8"/>
          <w:w w:val="90"/>
        </w:rPr>
        <w:t xml:space="preserve"> </w:t>
      </w:r>
      <w:r>
        <w:rPr>
          <w:w w:val="90"/>
        </w:rPr>
        <w:t>meet goals set by faculty members,</w:t>
      </w:r>
      <w:r>
        <w:t xml:space="preserve"> </w:t>
      </w:r>
      <w:r>
        <w:rPr>
          <w:w w:val="90"/>
        </w:rPr>
        <w:t>faculty should</w:t>
      </w:r>
      <w:r>
        <w:t xml:space="preserve"> </w:t>
      </w:r>
      <w:r>
        <w:rPr>
          <w:w w:val="90"/>
        </w:rPr>
        <w:t>also</w:t>
      </w:r>
      <w:r>
        <w:rPr>
          <w:spacing w:val="-6"/>
          <w:w w:val="90"/>
        </w:rPr>
        <w:t xml:space="preserve"> </w:t>
      </w:r>
      <w:r>
        <w:rPr>
          <w:w w:val="90"/>
        </w:rPr>
        <w:t>note</w:t>
      </w:r>
      <w:r>
        <w:rPr>
          <w:spacing w:val="-5"/>
          <w:w w:val="90"/>
        </w:rPr>
        <w:t xml:space="preserve"> </w:t>
      </w:r>
      <w:r>
        <w:rPr>
          <w:w w:val="90"/>
        </w:rPr>
        <w:t xml:space="preserve">that1he best responses are </w:t>
      </w:r>
      <w:r>
        <w:rPr>
          <w:spacing w:val="-2"/>
          <w:w w:val="95"/>
        </w:rPr>
        <w:t>achieved</w:t>
      </w:r>
      <w:r>
        <w:rPr>
          <w:spacing w:val="-4"/>
          <w:w w:val="95"/>
        </w:rPr>
        <w:t xml:space="preserve"> </w:t>
      </w:r>
      <w:r>
        <w:rPr>
          <w:spacing w:val="-2"/>
          <w:w w:val="95"/>
        </w:rPr>
        <w:t>through guidance, suggestions, teaching and</w:t>
      </w:r>
      <w:r>
        <w:rPr>
          <w:spacing w:val="-7"/>
          <w:w w:val="95"/>
        </w:rPr>
        <w:t xml:space="preserve"> </w:t>
      </w:r>
      <w:r>
        <w:rPr>
          <w:spacing w:val="-2"/>
          <w:w w:val="95"/>
        </w:rPr>
        <w:t>encouragement.</w:t>
      </w:r>
    </w:p>
    <w:p w14:paraId="1E7E6167" w14:textId="5A805273" w:rsidR="007550FE" w:rsidRDefault="007550FE" w:rsidP="007550FE">
      <w:pPr>
        <w:tabs>
          <w:tab w:val="left" w:pos="1282"/>
        </w:tabs>
      </w:pPr>
    </w:p>
    <w:p w14:paraId="07E7EE28" w14:textId="77777777" w:rsidR="007550FE" w:rsidRDefault="007550FE">
      <w:pPr>
        <w:spacing w:after="200" w:line="276" w:lineRule="auto"/>
      </w:pPr>
      <w:r>
        <w:br w:type="page"/>
      </w:r>
    </w:p>
    <w:p w14:paraId="1D2E511E" w14:textId="77777777" w:rsidR="007550FE" w:rsidRPr="007550FE" w:rsidRDefault="007550FE" w:rsidP="007550FE">
      <w:pPr>
        <w:widowControl w:val="0"/>
        <w:autoSpaceDE w:val="0"/>
        <w:autoSpaceDN w:val="0"/>
        <w:spacing w:before="90" w:line="254" w:lineRule="auto"/>
        <w:ind w:left="209" w:right="202" w:firstLine="703"/>
        <w:rPr>
          <w:sz w:val="23"/>
          <w:szCs w:val="23"/>
        </w:rPr>
      </w:pPr>
      <w:bookmarkStart w:id="13" w:name="_Hlk111039133"/>
      <w:r w:rsidRPr="007550FE">
        <w:rPr>
          <w:spacing w:val="-2"/>
          <w:w w:val="95"/>
          <w:sz w:val="23"/>
          <w:szCs w:val="23"/>
        </w:rPr>
        <w:lastRenderedPageBreak/>
        <w:t>Faculty</w:t>
      </w:r>
      <w:r w:rsidRPr="007550FE">
        <w:rPr>
          <w:spacing w:val="-10"/>
          <w:w w:val="95"/>
          <w:sz w:val="23"/>
          <w:szCs w:val="23"/>
        </w:rPr>
        <w:t xml:space="preserve"> </w:t>
      </w:r>
      <w:r w:rsidRPr="007550FE">
        <w:rPr>
          <w:spacing w:val="-2"/>
          <w:w w:val="95"/>
          <w:sz w:val="23"/>
          <w:szCs w:val="23"/>
        </w:rPr>
        <w:t>members</w:t>
      </w:r>
      <w:r w:rsidRPr="007550FE">
        <w:rPr>
          <w:spacing w:val="-9"/>
          <w:w w:val="95"/>
          <w:sz w:val="23"/>
          <w:szCs w:val="23"/>
        </w:rPr>
        <w:t xml:space="preserve"> </w:t>
      </w:r>
      <w:r w:rsidRPr="007550FE">
        <w:rPr>
          <w:spacing w:val="-2"/>
          <w:w w:val="95"/>
          <w:sz w:val="23"/>
          <w:szCs w:val="23"/>
        </w:rPr>
        <w:t>and</w:t>
      </w:r>
      <w:r w:rsidRPr="007550FE">
        <w:rPr>
          <w:spacing w:val="-10"/>
          <w:w w:val="95"/>
          <w:sz w:val="23"/>
          <w:szCs w:val="23"/>
        </w:rPr>
        <w:t xml:space="preserve"> </w:t>
      </w:r>
      <w:r w:rsidRPr="007550FE">
        <w:rPr>
          <w:spacing w:val="-2"/>
          <w:w w:val="95"/>
          <w:sz w:val="23"/>
          <w:szCs w:val="23"/>
        </w:rPr>
        <w:t>students are</w:t>
      </w:r>
      <w:r w:rsidRPr="007550FE">
        <w:rPr>
          <w:spacing w:val="-11"/>
          <w:w w:val="95"/>
          <w:sz w:val="23"/>
          <w:szCs w:val="23"/>
        </w:rPr>
        <w:t xml:space="preserve"> </w:t>
      </w:r>
      <w:r w:rsidRPr="007550FE">
        <w:rPr>
          <w:spacing w:val="-2"/>
          <w:w w:val="95"/>
          <w:sz w:val="23"/>
          <w:szCs w:val="23"/>
        </w:rPr>
        <w:t>individuals and,</w:t>
      </w:r>
      <w:r w:rsidRPr="007550FE">
        <w:rPr>
          <w:spacing w:val="-10"/>
          <w:w w:val="95"/>
          <w:sz w:val="23"/>
          <w:szCs w:val="23"/>
        </w:rPr>
        <w:t xml:space="preserve"> </w:t>
      </w:r>
      <w:r w:rsidRPr="007550FE">
        <w:rPr>
          <w:spacing w:val="-2"/>
          <w:w w:val="95"/>
          <w:sz w:val="23"/>
          <w:szCs w:val="23"/>
        </w:rPr>
        <w:t>therefore, no</w:t>
      </w:r>
      <w:r w:rsidRPr="007550FE">
        <w:rPr>
          <w:spacing w:val="-20"/>
          <w:w w:val="95"/>
          <w:sz w:val="23"/>
          <w:szCs w:val="23"/>
        </w:rPr>
        <w:t xml:space="preserve"> </w:t>
      </w:r>
      <w:r w:rsidRPr="007550FE">
        <w:rPr>
          <w:spacing w:val="-2"/>
          <w:w w:val="95"/>
          <w:sz w:val="23"/>
          <w:szCs w:val="23"/>
        </w:rPr>
        <w:t>set</w:t>
      </w:r>
      <w:r w:rsidRPr="007550FE">
        <w:rPr>
          <w:spacing w:val="-9"/>
          <w:w w:val="95"/>
          <w:sz w:val="23"/>
          <w:szCs w:val="23"/>
        </w:rPr>
        <w:t xml:space="preserve"> </w:t>
      </w:r>
      <w:r w:rsidRPr="007550FE">
        <w:rPr>
          <w:spacing w:val="-2"/>
          <w:w w:val="95"/>
          <w:sz w:val="23"/>
          <w:szCs w:val="23"/>
        </w:rPr>
        <w:t>of</w:t>
      </w:r>
      <w:r w:rsidRPr="007550FE">
        <w:rPr>
          <w:spacing w:val="-14"/>
          <w:w w:val="95"/>
          <w:sz w:val="23"/>
          <w:szCs w:val="23"/>
        </w:rPr>
        <w:t xml:space="preserve"> </w:t>
      </w:r>
      <w:r w:rsidRPr="007550FE">
        <w:rPr>
          <w:spacing w:val="-2"/>
          <w:w w:val="95"/>
          <w:sz w:val="23"/>
          <w:szCs w:val="23"/>
        </w:rPr>
        <w:t>rules,</w:t>
      </w:r>
      <w:r w:rsidRPr="007550FE">
        <w:rPr>
          <w:sz w:val="23"/>
          <w:szCs w:val="23"/>
        </w:rPr>
        <w:t xml:space="preserve"> </w:t>
      </w:r>
      <w:r w:rsidRPr="007550FE">
        <w:rPr>
          <w:spacing w:val="-2"/>
          <w:w w:val="95"/>
          <w:sz w:val="23"/>
          <w:szCs w:val="23"/>
        </w:rPr>
        <w:t>suggestions,</w:t>
      </w:r>
      <w:r w:rsidRPr="007550FE">
        <w:rPr>
          <w:spacing w:val="11"/>
          <w:sz w:val="23"/>
          <w:szCs w:val="23"/>
        </w:rPr>
        <w:t xml:space="preserve"> </w:t>
      </w:r>
      <w:r w:rsidRPr="007550FE">
        <w:rPr>
          <w:spacing w:val="-2"/>
          <w:w w:val="95"/>
          <w:sz w:val="23"/>
          <w:szCs w:val="23"/>
        </w:rPr>
        <w:t xml:space="preserve">or </w:t>
      </w:r>
      <w:r w:rsidRPr="007550FE">
        <w:rPr>
          <w:w w:val="90"/>
          <w:sz w:val="23"/>
          <w:szCs w:val="23"/>
        </w:rPr>
        <w:t>expectations is</w:t>
      </w:r>
      <w:r w:rsidRPr="007550FE">
        <w:rPr>
          <w:spacing w:val="-6"/>
          <w:w w:val="90"/>
          <w:sz w:val="23"/>
          <w:szCs w:val="23"/>
        </w:rPr>
        <w:t xml:space="preserve"> </w:t>
      </w:r>
      <w:r w:rsidRPr="007550FE">
        <w:rPr>
          <w:w w:val="90"/>
          <w:sz w:val="23"/>
          <w:szCs w:val="23"/>
        </w:rPr>
        <w:t>universal.</w:t>
      </w:r>
      <w:r w:rsidRPr="007550FE">
        <w:rPr>
          <w:spacing w:val="40"/>
          <w:sz w:val="23"/>
          <w:szCs w:val="23"/>
        </w:rPr>
        <w:t xml:space="preserve"> </w:t>
      </w:r>
      <w:r w:rsidRPr="007550FE">
        <w:rPr>
          <w:w w:val="90"/>
          <w:szCs w:val="23"/>
        </w:rPr>
        <w:t xml:space="preserve">In </w:t>
      </w:r>
      <w:r w:rsidRPr="007550FE">
        <w:rPr>
          <w:w w:val="90"/>
          <w:sz w:val="23"/>
          <w:szCs w:val="23"/>
        </w:rPr>
        <w:t>an attempt to</w:t>
      </w:r>
      <w:r w:rsidRPr="007550FE">
        <w:rPr>
          <w:spacing w:val="-6"/>
          <w:w w:val="90"/>
          <w:sz w:val="23"/>
          <w:szCs w:val="23"/>
        </w:rPr>
        <w:t xml:space="preserve"> </w:t>
      </w:r>
      <w:r w:rsidRPr="007550FE">
        <w:rPr>
          <w:w w:val="90"/>
          <w:sz w:val="23"/>
          <w:szCs w:val="23"/>
        </w:rPr>
        <w:t>further an overall "culture of</w:t>
      </w:r>
      <w:r w:rsidRPr="007550FE">
        <w:rPr>
          <w:spacing w:val="-3"/>
          <w:w w:val="90"/>
          <w:sz w:val="23"/>
          <w:szCs w:val="23"/>
        </w:rPr>
        <w:t xml:space="preserve"> </w:t>
      </w:r>
      <w:r w:rsidRPr="007550FE">
        <w:rPr>
          <w:w w:val="90"/>
          <w:sz w:val="23"/>
          <w:szCs w:val="23"/>
        </w:rPr>
        <w:t>mentoring",</w:t>
      </w:r>
      <w:r w:rsidRPr="007550FE">
        <w:rPr>
          <w:sz w:val="23"/>
          <w:szCs w:val="23"/>
        </w:rPr>
        <w:t xml:space="preserve"> </w:t>
      </w:r>
      <w:r w:rsidRPr="007550FE">
        <w:rPr>
          <w:w w:val="90"/>
          <w:sz w:val="23"/>
          <w:szCs w:val="23"/>
        </w:rPr>
        <w:t>we</w:t>
      </w:r>
      <w:r w:rsidRPr="007550FE">
        <w:rPr>
          <w:spacing w:val="-2"/>
          <w:w w:val="90"/>
          <w:sz w:val="23"/>
          <w:szCs w:val="23"/>
        </w:rPr>
        <w:t xml:space="preserve"> </w:t>
      </w:r>
      <w:r w:rsidRPr="007550FE">
        <w:rPr>
          <w:w w:val="90"/>
          <w:sz w:val="23"/>
          <w:szCs w:val="23"/>
        </w:rPr>
        <w:t xml:space="preserve">have drawn together </w:t>
      </w:r>
      <w:r w:rsidRPr="007550FE">
        <w:rPr>
          <w:w w:val="95"/>
          <w:sz w:val="23"/>
          <w:szCs w:val="23"/>
        </w:rPr>
        <w:t>themes</w:t>
      </w:r>
      <w:r w:rsidRPr="007550FE">
        <w:rPr>
          <w:spacing w:val="-12"/>
          <w:w w:val="95"/>
          <w:sz w:val="23"/>
          <w:szCs w:val="23"/>
        </w:rPr>
        <w:t xml:space="preserve"> </w:t>
      </w:r>
      <w:r w:rsidRPr="007550FE">
        <w:rPr>
          <w:w w:val="95"/>
          <w:sz w:val="23"/>
          <w:szCs w:val="23"/>
        </w:rPr>
        <w:t>that</w:t>
      </w:r>
      <w:r w:rsidRPr="007550FE">
        <w:rPr>
          <w:spacing w:val="-11"/>
          <w:w w:val="95"/>
          <w:sz w:val="23"/>
          <w:szCs w:val="23"/>
        </w:rPr>
        <w:t xml:space="preserve"> </w:t>
      </w:r>
      <w:r w:rsidRPr="007550FE">
        <w:rPr>
          <w:w w:val="95"/>
          <w:sz w:val="23"/>
          <w:szCs w:val="23"/>
        </w:rPr>
        <w:t>came</w:t>
      </w:r>
      <w:r w:rsidRPr="007550FE">
        <w:rPr>
          <w:spacing w:val="-12"/>
          <w:w w:val="95"/>
          <w:sz w:val="23"/>
          <w:szCs w:val="23"/>
        </w:rPr>
        <w:t xml:space="preserve"> </w:t>
      </w:r>
      <w:r w:rsidRPr="007550FE">
        <w:rPr>
          <w:w w:val="95"/>
          <w:sz w:val="23"/>
          <w:szCs w:val="23"/>
        </w:rPr>
        <w:t>up</w:t>
      </w:r>
      <w:r w:rsidRPr="007550FE">
        <w:rPr>
          <w:spacing w:val="-17"/>
          <w:w w:val="95"/>
          <w:sz w:val="23"/>
          <w:szCs w:val="23"/>
        </w:rPr>
        <w:t xml:space="preserve"> </w:t>
      </w:r>
      <w:r w:rsidRPr="007550FE">
        <w:rPr>
          <w:w w:val="95"/>
          <w:sz w:val="23"/>
          <w:szCs w:val="23"/>
        </w:rPr>
        <w:t>repeatedly</w:t>
      </w:r>
      <w:r w:rsidRPr="007550FE">
        <w:rPr>
          <w:spacing w:val="-9"/>
          <w:w w:val="95"/>
          <w:sz w:val="23"/>
          <w:szCs w:val="23"/>
        </w:rPr>
        <w:t xml:space="preserve"> </w:t>
      </w:r>
      <w:r w:rsidRPr="007550FE">
        <w:rPr>
          <w:w w:val="95"/>
          <w:sz w:val="23"/>
          <w:szCs w:val="23"/>
        </w:rPr>
        <w:t>in</w:t>
      </w:r>
      <w:r w:rsidRPr="007550FE">
        <w:rPr>
          <w:spacing w:val="-11"/>
          <w:w w:val="95"/>
          <w:sz w:val="23"/>
          <w:szCs w:val="23"/>
        </w:rPr>
        <w:t xml:space="preserve"> </w:t>
      </w:r>
      <w:r w:rsidRPr="007550FE">
        <w:rPr>
          <w:w w:val="95"/>
          <w:sz w:val="23"/>
          <w:szCs w:val="23"/>
        </w:rPr>
        <w:t>discussions</w:t>
      </w:r>
      <w:r w:rsidRPr="007550FE">
        <w:rPr>
          <w:spacing w:val="-12"/>
          <w:w w:val="95"/>
          <w:sz w:val="23"/>
          <w:szCs w:val="23"/>
        </w:rPr>
        <w:t xml:space="preserve"> </w:t>
      </w:r>
      <w:r w:rsidRPr="007550FE">
        <w:rPr>
          <w:w w:val="95"/>
          <w:sz w:val="23"/>
          <w:szCs w:val="23"/>
        </w:rPr>
        <w:t>with</w:t>
      </w:r>
      <w:r w:rsidRPr="007550FE">
        <w:rPr>
          <w:spacing w:val="-11"/>
          <w:w w:val="95"/>
          <w:sz w:val="23"/>
          <w:szCs w:val="23"/>
        </w:rPr>
        <w:t xml:space="preserve"> </w:t>
      </w:r>
      <w:r w:rsidRPr="007550FE">
        <w:rPr>
          <w:w w:val="95"/>
          <w:sz w:val="23"/>
          <w:szCs w:val="23"/>
        </w:rPr>
        <w:t>faculty</w:t>
      </w:r>
      <w:r w:rsidRPr="007550FE">
        <w:rPr>
          <w:spacing w:val="-12"/>
          <w:w w:val="95"/>
          <w:sz w:val="23"/>
          <w:szCs w:val="23"/>
        </w:rPr>
        <w:t xml:space="preserve"> </w:t>
      </w:r>
      <w:r w:rsidRPr="007550FE">
        <w:rPr>
          <w:w w:val="95"/>
          <w:sz w:val="23"/>
          <w:szCs w:val="23"/>
        </w:rPr>
        <w:t>members</w:t>
      </w:r>
      <w:r w:rsidRPr="007550FE">
        <w:rPr>
          <w:spacing w:val="-11"/>
          <w:w w:val="95"/>
          <w:sz w:val="23"/>
          <w:szCs w:val="23"/>
        </w:rPr>
        <w:t xml:space="preserve"> </w:t>
      </w:r>
      <w:r w:rsidRPr="007550FE">
        <w:rPr>
          <w:w w:val="95"/>
          <w:sz w:val="23"/>
          <w:szCs w:val="23"/>
        </w:rPr>
        <w:t>and</w:t>
      </w:r>
      <w:r w:rsidRPr="007550FE">
        <w:rPr>
          <w:spacing w:val="-12"/>
          <w:w w:val="95"/>
          <w:sz w:val="23"/>
          <w:szCs w:val="23"/>
        </w:rPr>
        <w:t xml:space="preserve"> </w:t>
      </w:r>
      <w:r w:rsidRPr="007550FE">
        <w:rPr>
          <w:w w:val="95"/>
          <w:sz w:val="23"/>
          <w:szCs w:val="23"/>
        </w:rPr>
        <w:t>graduate</w:t>
      </w:r>
      <w:r w:rsidRPr="007550FE">
        <w:rPr>
          <w:spacing w:val="-11"/>
          <w:w w:val="95"/>
          <w:sz w:val="23"/>
          <w:szCs w:val="23"/>
        </w:rPr>
        <w:t xml:space="preserve"> </w:t>
      </w:r>
      <w:r w:rsidRPr="007550FE">
        <w:rPr>
          <w:w w:val="95"/>
          <w:sz w:val="23"/>
          <w:szCs w:val="23"/>
        </w:rPr>
        <w:t>students.</w:t>
      </w:r>
      <w:r w:rsidRPr="007550FE">
        <w:rPr>
          <w:spacing w:val="9"/>
          <w:sz w:val="23"/>
          <w:szCs w:val="23"/>
        </w:rPr>
        <w:t xml:space="preserve"> </w:t>
      </w:r>
      <w:r w:rsidRPr="007550FE">
        <w:rPr>
          <w:w w:val="95"/>
          <w:sz w:val="23"/>
          <w:szCs w:val="23"/>
        </w:rPr>
        <w:t>These</w:t>
      </w:r>
      <w:r w:rsidRPr="007550FE">
        <w:rPr>
          <w:spacing w:val="-12"/>
          <w:w w:val="95"/>
          <w:sz w:val="23"/>
          <w:szCs w:val="23"/>
        </w:rPr>
        <w:t xml:space="preserve"> </w:t>
      </w:r>
      <w:r w:rsidRPr="007550FE">
        <w:rPr>
          <w:w w:val="95"/>
          <w:sz w:val="23"/>
          <w:szCs w:val="23"/>
        </w:rPr>
        <w:t xml:space="preserve">are </w:t>
      </w:r>
      <w:r w:rsidRPr="007550FE">
        <w:rPr>
          <w:w w:val="90"/>
          <w:sz w:val="23"/>
          <w:szCs w:val="23"/>
        </w:rPr>
        <w:t>organized</w:t>
      </w:r>
      <w:r w:rsidRPr="007550FE">
        <w:rPr>
          <w:sz w:val="23"/>
          <w:szCs w:val="23"/>
        </w:rPr>
        <w:t xml:space="preserve"> </w:t>
      </w:r>
      <w:r w:rsidRPr="007550FE">
        <w:rPr>
          <w:w w:val="90"/>
          <w:sz w:val="23"/>
          <w:szCs w:val="23"/>
        </w:rPr>
        <w:t>into two sections: graduate student expectation of faculty members, and faculty expectations</w:t>
      </w:r>
      <w:r w:rsidRPr="007550FE">
        <w:rPr>
          <w:sz w:val="23"/>
          <w:szCs w:val="23"/>
        </w:rPr>
        <w:t xml:space="preserve"> </w:t>
      </w:r>
      <w:r w:rsidRPr="007550FE">
        <w:rPr>
          <w:w w:val="90"/>
          <w:sz w:val="23"/>
          <w:szCs w:val="23"/>
        </w:rPr>
        <w:t>of graduate students.</w:t>
      </w:r>
      <w:r w:rsidRPr="007550FE">
        <w:rPr>
          <w:spacing w:val="-3"/>
          <w:w w:val="90"/>
          <w:sz w:val="23"/>
          <w:szCs w:val="23"/>
        </w:rPr>
        <w:t xml:space="preserve"> </w:t>
      </w:r>
      <w:r w:rsidRPr="007550FE">
        <w:rPr>
          <w:w w:val="90"/>
          <w:sz w:val="23"/>
          <w:szCs w:val="23"/>
        </w:rPr>
        <w:t>Hopefully, these</w:t>
      </w:r>
      <w:r w:rsidRPr="007550FE">
        <w:rPr>
          <w:spacing w:val="-7"/>
          <w:w w:val="90"/>
          <w:sz w:val="23"/>
          <w:szCs w:val="23"/>
        </w:rPr>
        <w:t xml:space="preserve"> </w:t>
      </w:r>
      <w:r w:rsidRPr="007550FE">
        <w:rPr>
          <w:w w:val="90"/>
          <w:sz w:val="23"/>
          <w:szCs w:val="23"/>
        </w:rPr>
        <w:t>will</w:t>
      </w:r>
      <w:r w:rsidRPr="007550FE">
        <w:rPr>
          <w:spacing w:val="-6"/>
          <w:w w:val="90"/>
          <w:sz w:val="23"/>
          <w:szCs w:val="23"/>
        </w:rPr>
        <w:t xml:space="preserve"> </w:t>
      </w:r>
      <w:r w:rsidRPr="007550FE">
        <w:rPr>
          <w:w w:val="90"/>
          <w:sz w:val="23"/>
          <w:szCs w:val="23"/>
        </w:rPr>
        <w:t>encourage</w:t>
      </w:r>
      <w:r w:rsidRPr="007550FE">
        <w:rPr>
          <w:sz w:val="23"/>
          <w:szCs w:val="23"/>
        </w:rPr>
        <w:t xml:space="preserve"> </w:t>
      </w:r>
      <w:r w:rsidRPr="007550FE">
        <w:rPr>
          <w:w w:val="90"/>
          <w:sz w:val="23"/>
          <w:szCs w:val="23"/>
        </w:rPr>
        <w:t>better,</w:t>
      </w:r>
      <w:r w:rsidRPr="007550FE">
        <w:rPr>
          <w:spacing w:val="-3"/>
          <w:w w:val="90"/>
          <w:sz w:val="23"/>
          <w:szCs w:val="23"/>
        </w:rPr>
        <w:t xml:space="preserve"> </w:t>
      </w:r>
      <w:r w:rsidRPr="007550FE">
        <w:rPr>
          <w:w w:val="90"/>
          <w:sz w:val="23"/>
          <w:szCs w:val="23"/>
        </w:rPr>
        <w:t>more</w:t>
      </w:r>
      <w:r w:rsidRPr="007550FE">
        <w:rPr>
          <w:spacing w:val="-3"/>
          <w:w w:val="90"/>
          <w:sz w:val="23"/>
          <w:szCs w:val="23"/>
        </w:rPr>
        <w:t xml:space="preserve"> </w:t>
      </w:r>
      <w:r w:rsidRPr="007550FE">
        <w:rPr>
          <w:w w:val="90"/>
          <w:sz w:val="23"/>
          <w:szCs w:val="23"/>
        </w:rPr>
        <w:t>productive communication</w:t>
      </w:r>
      <w:r w:rsidRPr="007550FE">
        <w:rPr>
          <w:spacing w:val="17"/>
          <w:sz w:val="23"/>
          <w:szCs w:val="23"/>
        </w:rPr>
        <w:t xml:space="preserve"> </w:t>
      </w:r>
      <w:r w:rsidRPr="007550FE">
        <w:rPr>
          <w:w w:val="90"/>
          <w:sz w:val="23"/>
          <w:szCs w:val="23"/>
        </w:rPr>
        <w:t>and</w:t>
      </w:r>
      <w:r w:rsidRPr="007550FE">
        <w:rPr>
          <w:spacing w:val="-1"/>
          <w:w w:val="90"/>
          <w:sz w:val="23"/>
          <w:szCs w:val="23"/>
        </w:rPr>
        <w:t xml:space="preserve"> </w:t>
      </w:r>
      <w:r w:rsidRPr="007550FE">
        <w:rPr>
          <w:w w:val="90"/>
          <w:sz w:val="23"/>
          <w:szCs w:val="23"/>
        </w:rPr>
        <w:t>enhance</w:t>
      </w:r>
      <w:r w:rsidRPr="007550FE">
        <w:rPr>
          <w:spacing w:val="-2"/>
          <w:w w:val="90"/>
          <w:sz w:val="23"/>
          <w:szCs w:val="23"/>
        </w:rPr>
        <w:t xml:space="preserve"> </w:t>
      </w:r>
      <w:r w:rsidRPr="007550FE">
        <w:rPr>
          <w:w w:val="90"/>
          <w:sz w:val="23"/>
          <w:szCs w:val="23"/>
        </w:rPr>
        <w:t xml:space="preserve">faculty­ </w:t>
      </w:r>
      <w:r w:rsidRPr="007550FE">
        <w:rPr>
          <w:sz w:val="23"/>
          <w:szCs w:val="23"/>
        </w:rPr>
        <w:t>graduate</w:t>
      </w:r>
      <w:r w:rsidRPr="007550FE">
        <w:rPr>
          <w:spacing w:val="-15"/>
          <w:sz w:val="23"/>
          <w:szCs w:val="23"/>
        </w:rPr>
        <w:t xml:space="preserve"> </w:t>
      </w:r>
      <w:r w:rsidRPr="007550FE">
        <w:rPr>
          <w:sz w:val="23"/>
          <w:szCs w:val="23"/>
        </w:rPr>
        <w:t>student</w:t>
      </w:r>
      <w:r w:rsidRPr="007550FE">
        <w:rPr>
          <w:spacing w:val="-14"/>
          <w:sz w:val="23"/>
          <w:szCs w:val="23"/>
        </w:rPr>
        <w:t xml:space="preserve"> </w:t>
      </w:r>
      <w:r w:rsidRPr="007550FE">
        <w:rPr>
          <w:sz w:val="23"/>
          <w:szCs w:val="23"/>
        </w:rPr>
        <w:t>relations.</w:t>
      </w:r>
    </w:p>
    <w:p w14:paraId="14EAB0E9" w14:textId="77777777" w:rsidR="007550FE" w:rsidRPr="007550FE" w:rsidRDefault="007550FE" w:rsidP="007550FE">
      <w:pPr>
        <w:widowControl w:val="0"/>
        <w:autoSpaceDE w:val="0"/>
        <w:autoSpaceDN w:val="0"/>
        <w:spacing w:before="6"/>
        <w:rPr>
          <w:szCs w:val="23"/>
        </w:rPr>
      </w:pPr>
    </w:p>
    <w:p w14:paraId="0A91994A" w14:textId="77777777" w:rsidR="007550FE" w:rsidRPr="007550FE" w:rsidRDefault="007550FE" w:rsidP="007550FE">
      <w:pPr>
        <w:widowControl w:val="0"/>
        <w:autoSpaceDE w:val="0"/>
        <w:autoSpaceDN w:val="0"/>
        <w:spacing w:before="1"/>
        <w:ind w:left="208"/>
        <w:rPr>
          <w:sz w:val="23"/>
          <w:szCs w:val="23"/>
        </w:rPr>
      </w:pPr>
      <w:r w:rsidRPr="007550FE">
        <w:rPr>
          <w:spacing w:val="-2"/>
          <w:w w:val="85"/>
          <w:sz w:val="23"/>
          <w:szCs w:val="23"/>
        </w:rPr>
        <w:t>GRADUATE STUDENT EXPECTATIONS OF FACULTY MEMBERS(FMS)</w:t>
      </w:r>
    </w:p>
    <w:p w14:paraId="0EB259AB" w14:textId="77777777" w:rsidR="007550FE" w:rsidRPr="007550FE" w:rsidRDefault="007550FE" w:rsidP="007550FE">
      <w:pPr>
        <w:widowControl w:val="0"/>
        <w:autoSpaceDE w:val="0"/>
        <w:autoSpaceDN w:val="0"/>
        <w:spacing w:before="6"/>
        <w:rPr>
          <w:sz w:val="26"/>
          <w:szCs w:val="23"/>
        </w:rPr>
      </w:pPr>
    </w:p>
    <w:p w14:paraId="6B26A7EC" w14:textId="77777777" w:rsidR="007550FE" w:rsidRPr="007550FE" w:rsidRDefault="007550FE" w:rsidP="007550FE">
      <w:pPr>
        <w:widowControl w:val="0"/>
        <w:autoSpaceDE w:val="0"/>
        <w:autoSpaceDN w:val="0"/>
        <w:ind w:left="206"/>
        <w:rPr>
          <w:sz w:val="23"/>
          <w:szCs w:val="23"/>
        </w:rPr>
      </w:pPr>
      <w:r w:rsidRPr="007550FE">
        <w:rPr>
          <w:w w:val="90"/>
          <w:sz w:val="23"/>
          <w:szCs w:val="23"/>
        </w:rPr>
        <w:t>We</w:t>
      </w:r>
      <w:r w:rsidRPr="007550FE">
        <w:rPr>
          <w:spacing w:val="-1"/>
          <w:w w:val="90"/>
          <w:sz w:val="23"/>
          <w:szCs w:val="23"/>
        </w:rPr>
        <w:t xml:space="preserve"> </w:t>
      </w:r>
      <w:r w:rsidRPr="007550FE">
        <w:rPr>
          <w:w w:val="90"/>
          <w:sz w:val="23"/>
          <w:szCs w:val="23"/>
        </w:rPr>
        <w:t>include</w:t>
      </w:r>
      <w:r w:rsidRPr="007550FE">
        <w:rPr>
          <w:spacing w:val="-8"/>
          <w:w w:val="90"/>
          <w:sz w:val="23"/>
          <w:szCs w:val="23"/>
        </w:rPr>
        <w:t xml:space="preserve"> </w:t>
      </w:r>
      <w:r w:rsidRPr="007550FE">
        <w:rPr>
          <w:w w:val="90"/>
          <w:sz w:val="23"/>
          <w:szCs w:val="23"/>
        </w:rPr>
        <w:t>three</w:t>
      </w:r>
      <w:r w:rsidRPr="007550FE">
        <w:rPr>
          <w:spacing w:val="-6"/>
          <w:w w:val="90"/>
          <w:sz w:val="23"/>
          <w:szCs w:val="23"/>
        </w:rPr>
        <w:t xml:space="preserve"> </w:t>
      </w:r>
      <w:r w:rsidRPr="007550FE">
        <w:rPr>
          <w:w w:val="90"/>
          <w:sz w:val="23"/>
          <w:szCs w:val="23"/>
        </w:rPr>
        <w:t>general</w:t>
      </w:r>
      <w:r w:rsidRPr="007550FE">
        <w:rPr>
          <w:spacing w:val="-3"/>
          <w:sz w:val="23"/>
          <w:szCs w:val="23"/>
        </w:rPr>
        <w:t xml:space="preserve"> </w:t>
      </w:r>
      <w:r w:rsidRPr="007550FE">
        <w:rPr>
          <w:w w:val="90"/>
          <w:sz w:val="23"/>
          <w:szCs w:val="23"/>
        </w:rPr>
        <w:t>principles</w:t>
      </w:r>
      <w:r w:rsidRPr="007550FE">
        <w:rPr>
          <w:spacing w:val="-1"/>
          <w:sz w:val="23"/>
          <w:szCs w:val="23"/>
        </w:rPr>
        <w:t xml:space="preserve"> </w:t>
      </w:r>
      <w:r w:rsidRPr="007550FE">
        <w:rPr>
          <w:w w:val="90"/>
          <w:sz w:val="23"/>
          <w:szCs w:val="23"/>
        </w:rPr>
        <w:t>of</w:t>
      </w:r>
      <w:r w:rsidRPr="007550FE">
        <w:rPr>
          <w:spacing w:val="-13"/>
          <w:w w:val="90"/>
          <w:sz w:val="23"/>
          <w:szCs w:val="23"/>
        </w:rPr>
        <w:t xml:space="preserve"> </w:t>
      </w:r>
      <w:r w:rsidRPr="007550FE">
        <w:rPr>
          <w:w w:val="90"/>
          <w:sz w:val="23"/>
          <w:szCs w:val="23"/>
        </w:rPr>
        <w:t>mentoring</w:t>
      </w:r>
      <w:r w:rsidRPr="007550FE">
        <w:rPr>
          <w:spacing w:val="10"/>
          <w:sz w:val="23"/>
          <w:szCs w:val="23"/>
        </w:rPr>
        <w:t xml:space="preserve"> </w:t>
      </w:r>
      <w:r w:rsidRPr="007550FE">
        <w:rPr>
          <w:spacing w:val="-2"/>
          <w:w w:val="90"/>
          <w:sz w:val="23"/>
          <w:szCs w:val="23"/>
        </w:rPr>
        <w:t>here:</w:t>
      </w:r>
    </w:p>
    <w:p w14:paraId="4504E86B" w14:textId="77777777" w:rsidR="007550FE" w:rsidRPr="007550FE" w:rsidRDefault="007550FE" w:rsidP="007550FE">
      <w:pPr>
        <w:widowControl w:val="0"/>
        <w:autoSpaceDE w:val="0"/>
        <w:autoSpaceDN w:val="0"/>
        <w:spacing w:before="6"/>
        <w:rPr>
          <w:sz w:val="26"/>
          <w:szCs w:val="23"/>
        </w:rPr>
      </w:pPr>
    </w:p>
    <w:p w14:paraId="6855290F" w14:textId="77777777" w:rsidR="007550FE" w:rsidRPr="007550FE" w:rsidRDefault="007550FE" w:rsidP="007550FE">
      <w:pPr>
        <w:widowControl w:val="0"/>
        <w:autoSpaceDE w:val="0"/>
        <w:autoSpaceDN w:val="0"/>
        <w:spacing w:line="259" w:lineRule="auto"/>
        <w:ind w:left="879" w:right="253" w:hanging="685"/>
        <w:rPr>
          <w:sz w:val="23"/>
          <w:szCs w:val="23"/>
        </w:rPr>
      </w:pPr>
      <w:r w:rsidRPr="007550FE">
        <w:rPr>
          <w:w w:val="90"/>
          <w:sz w:val="23"/>
          <w:szCs w:val="23"/>
        </w:rPr>
        <w:t>Students are</w:t>
      </w:r>
      <w:r w:rsidRPr="007550FE">
        <w:rPr>
          <w:spacing w:val="-5"/>
          <w:w w:val="90"/>
          <w:sz w:val="23"/>
          <w:szCs w:val="23"/>
        </w:rPr>
        <w:t xml:space="preserve"> </w:t>
      </w:r>
      <w:r w:rsidRPr="007550FE">
        <w:rPr>
          <w:w w:val="90"/>
          <w:sz w:val="23"/>
          <w:szCs w:val="23"/>
        </w:rPr>
        <w:t>here</w:t>
      </w:r>
      <w:r w:rsidRPr="007550FE">
        <w:rPr>
          <w:spacing w:val="-3"/>
          <w:w w:val="90"/>
          <w:sz w:val="23"/>
          <w:szCs w:val="23"/>
        </w:rPr>
        <w:t xml:space="preserve"> </w:t>
      </w:r>
      <w:r w:rsidRPr="007550FE">
        <w:rPr>
          <w:w w:val="90"/>
          <w:sz w:val="23"/>
          <w:szCs w:val="23"/>
        </w:rPr>
        <w:t>for an</w:t>
      </w:r>
      <w:r w:rsidRPr="007550FE">
        <w:rPr>
          <w:spacing w:val="-10"/>
          <w:w w:val="90"/>
          <w:sz w:val="23"/>
          <w:szCs w:val="23"/>
        </w:rPr>
        <w:t xml:space="preserve"> </w:t>
      </w:r>
      <w:r w:rsidRPr="007550FE">
        <w:rPr>
          <w:w w:val="90"/>
          <w:sz w:val="23"/>
          <w:szCs w:val="23"/>
        </w:rPr>
        <w:t>education. Thus,</w:t>
      </w:r>
      <w:r w:rsidRPr="007550FE">
        <w:rPr>
          <w:spacing w:val="-3"/>
          <w:w w:val="90"/>
          <w:sz w:val="23"/>
          <w:szCs w:val="23"/>
        </w:rPr>
        <w:t xml:space="preserve"> </w:t>
      </w:r>
      <w:r w:rsidRPr="007550FE">
        <w:rPr>
          <w:w w:val="90"/>
          <w:sz w:val="23"/>
          <w:szCs w:val="23"/>
        </w:rPr>
        <w:t>their</w:t>
      </w:r>
      <w:r w:rsidRPr="007550FE">
        <w:rPr>
          <w:spacing w:val="-1"/>
          <w:w w:val="90"/>
          <w:sz w:val="23"/>
          <w:szCs w:val="23"/>
        </w:rPr>
        <w:t xml:space="preserve"> </w:t>
      </w:r>
      <w:r w:rsidRPr="007550FE">
        <w:rPr>
          <w:w w:val="90"/>
          <w:sz w:val="23"/>
          <w:szCs w:val="23"/>
        </w:rPr>
        <w:t>development into good ecologists is</w:t>
      </w:r>
      <w:r w:rsidRPr="007550FE">
        <w:rPr>
          <w:spacing w:val="-8"/>
          <w:w w:val="90"/>
          <w:sz w:val="23"/>
          <w:szCs w:val="23"/>
        </w:rPr>
        <w:t xml:space="preserve"> </w:t>
      </w:r>
      <w:r w:rsidRPr="007550FE">
        <w:rPr>
          <w:w w:val="90"/>
          <w:sz w:val="23"/>
          <w:szCs w:val="23"/>
        </w:rPr>
        <w:t>dependent</w:t>
      </w:r>
      <w:r w:rsidRPr="007550FE">
        <w:rPr>
          <w:sz w:val="23"/>
          <w:szCs w:val="23"/>
        </w:rPr>
        <w:t xml:space="preserve"> </w:t>
      </w:r>
      <w:r w:rsidRPr="007550FE">
        <w:rPr>
          <w:w w:val="90"/>
          <w:sz w:val="23"/>
          <w:szCs w:val="23"/>
        </w:rPr>
        <w:t>on</w:t>
      </w:r>
      <w:r w:rsidRPr="007550FE">
        <w:rPr>
          <w:spacing w:val="-1"/>
          <w:w w:val="90"/>
          <w:sz w:val="23"/>
          <w:szCs w:val="23"/>
        </w:rPr>
        <w:t xml:space="preserve"> </w:t>
      </w:r>
      <w:r w:rsidRPr="007550FE">
        <w:rPr>
          <w:w w:val="90"/>
          <w:sz w:val="23"/>
          <w:szCs w:val="23"/>
        </w:rPr>
        <w:t>their receiving guidance, assistance with acquiring</w:t>
      </w:r>
      <w:r w:rsidRPr="007550FE">
        <w:rPr>
          <w:sz w:val="23"/>
          <w:szCs w:val="23"/>
        </w:rPr>
        <w:t xml:space="preserve"> </w:t>
      </w:r>
      <w:r w:rsidRPr="007550FE">
        <w:rPr>
          <w:w w:val="90"/>
          <w:sz w:val="23"/>
          <w:szCs w:val="23"/>
        </w:rPr>
        <w:t>funding for research</w:t>
      </w:r>
      <w:r w:rsidRPr="007550FE">
        <w:rPr>
          <w:sz w:val="23"/>
          <w:szCs w:val="23"/>
        </w:rPr>
        <w:t xml:space="preserve"> </w:t>
      </w:r>
      <w:r w:rsidRPr="007550FE">
        <w:rPr>
          <w:w w:val="90"/>
          <w:sz w:val="23"/>
          <w:szCs w:val="23"/>
        </w:rPr>
        <w:t>and access to the</w:t>
      </w:r>
      <w:r w:rsidRPr="007550FE">
        <w:rPr>
          <w:spacing w:val="-3"/>
          <w:w w:val="90"/>
          <w:sz w:val="23"/>
          <w:szCs w:val="23"/>
        </w:rPr>
        <w:t xml:space="preserve"> </w:t>
      </w:r>
      <w:r w:rsidRPr="007550FE">
        <w:rPr>
          <w:w w:val="90"/>
          <w:sz w:val="23"/>
          <w:szCs w:val="23"/>
        </w:rPr>
        <w:t>FM's expertise</w:t>
      </w:r>
      <w:r w:rsidRPr="007550FE">
        <w:rPr>
          <w:sz w:val="23"/>
          <w:szCs w:val="23"/>
        </w:rPr>
        <w:t xml:space="preserve"> </w:t>
      </w:r>
      <w:r w:rsidRPr="007550FE">
        <w:rPr>
          <w:w w:val="90"/>
          <w:sz w:val="23"/>
          <w:szCs w:val="23"/>
        </w:rPr>
        <w:t>and network</w:t>
      </w:r>
      <w:r w:rsidRPr="007550FE">
        <w:rPr>
          <w:spacing w:val="40"/>
          <w:sz w:val="23"/>
          <w:szCs w:val="23"/>
        </w:rPr>
        <w:t xml:space="preserve"> </w:t>
      </w:r>
      <w:r w:rsidRPr="007550FE">
        <w:rPr>
          <w:sz w:val="23"/>
          <w:szCs w:val="23"/>
        </w:rPr>
        <w:t>of contacts.</w:t>
      </w:r>
    </w:p>
    <w:p w14:paraId="26151CA3" w14:textId="77777777" w:rsidR="007550FE" w:rsidRPr="007550FE" w:rsidRDefault="007550FE" w:rsidP="007550FE">
      <w:pPr>
        <w:widowControl w:val="0"/>
        <w:autoSpaceDE w:val="0"/>
        <w:autoSpaceDN w:val="0"/>
        <w:spacing w:line="256" w:lineRule="auto"/>
        <w:ind w:left="871" w:right="253" w:hanging="691"/>
        <w:rPr>
          <w:sz w:val="23"/>
          <w:szCs w:val="23"/>
        </w:rPr>
      </w:pPr>
      <w:r w:rsidRPr="007550FE">
        <w:rPr>
          <w:spacing w:val="-2"/>
          <w:w w:val="95"/>
          <w:sz w:val="23"/>
          <w:szCs w:val="23"/>
        </w:rPr>
        <w:t>The</w:t>
      </w:r>
      <w:r w:rsidRPr="007550FE">
        <w:rPr>
          <w:spacing w:val="-15"/>
          <w:w w:val="95"/>
          <w:sz w:val="23"/>
          <w:szCs w:val="23"/>
        </w:rPr>
        <w:t xml:space="preserve"> </w:t>
      </w:r>
      <w:r w:rsidRPr="007550FE">
        <w:rPr>
          <w:spacing w:val="-2"/>
          <w:w w:val="95"/>
          <w:sz w:val="23"/>
          <w:szCs w:val="23"/>
        </w:rPr>
        <w:t>FM</w:t>
      </w:r>
      <w:r w:rsidRPr="007550FE">
        <w:rPr>
          <w:spacing w:val="-13"/>
          <w:w w:val="95"/>
          <w:sz w:val="23"/>
          <w:szCs w:val="23"/>
        </w:rPr>
        <w:t xml:space="preserve"> </w:t>
      </w:r>
      <w:r w:rsidRPr="007550FE">
        <w:rPr>
          <w:spacing w:val="-2"/>
          <w:w w:val="95"/>
          <w:sz w:val="23"/>
          <w:szCs w:val="23"/>
        </w:rPr>
        <w:t>should</w:t>
      </w:r>
      <w:r w:rsidRPr="007550FE">
        <w:rPr>
          <w:spacing w:val="-14"/>
          <w:w w:val="95"/>
          <w:sz w:val="23"/>
          <w:szCs w:val="23"/>
        </w:rPr>
        <w:t xml:space="preserve"> </w:t>
      </w:r>
      <w:r w:rsidRPr="007550FE">
        <w:rPr>
          <w:spacing w:val="-2"/>
          <w:w w:val="95"/>
          <w:sz w:val="23"/>
          <w:szCs w:val="23"/>
        </w:rPr>
        <w:t>know</w:t>
      </w:r>
      <w:r w:rsidRPr="007550FE">
        <w:rPr>
          <w:spacing w:val="-4"/>
          <w:w w:val="95"/>
          <w:sz w:val="23"/>
          <w:szCs w:val="23"/>
        </w:rPr>
        <w:t xml:space="preserve"> </w:t>
      </w:r>
      <w:r w:rsidRPr="007550FE">
        <w:rPr>
          <w:spacing w:val="-2"/>
          <w:w w:val="95"/>
          <w:sz w:val="23"/>
          <w:szCs w:val="23"/>
        </w:rPr>
        <w:t>the</w:t>
      </w:r>
      <w:r w:rsidRPr="007550FE">
        <w:rPr>
          <w:spacing w:val="-12"/>
          <w:w w:val="95"/>
          <w:sz w:val="23"/>
          <w:szCs w:val="23"/>
        </w:rPr>
        <w:t xml:space="preserve"> </w:t>
      </w:r>
      <w:r w:rsidRPr="007550FE">
        <w:rPr>
          <w:spacing w:val="-2"/>
          <w:w w:val="95"/>
          <w:sz w:val="23"/>
          <w:szCs w:val="23"/>
        </w:rPr>
        <w:t>critical mass</w:t>
      </w:r>
      <w:r w:rsidRPr="007550FE">
        <w:rPr>
          <w:spacing w:val="-12"/>
          <w:w w:val="95"/>
          <w:sz w:val="23"/>
          <w:szCs w:val="23"/>
        </w:rPr>
        <w:t xml:space="preserve"> </w:t>
      </w:r>
      <w:r w:rsidRPr="007550FE">
        <w:rPr>
          <w:spacing w:val="-2"/>
          <w:w w:val="95"/>
          <w:sz w:val="23"/>
          <w:szCs w:val="23"/>
        </w:rPr>
        <w:t>of</w:t>
      </w:r>
      <w:r w:rsidRPr="007550FE">
        <w:rPr>
          <w:spacing w:val="-15"/>
          <w:w w:val="95"/>
          <w:sz w:val="23"/>
          <w:szCs w:val="23"/>
        </w:rPr>
        <w:t xml:space="preserve"> </w:t>
      </w:r>
      <w:r w:rsidRPr="007550FE">
        <w:rPr>
          <w:spacing w:val="-2"/>
          <w:w w:val="95"/>
          <w:sz w:val="23"/>
          <w:szCs w:val="23"/>
        </w:rPr>
        <w:t>students</w:t>
      </w:r>
      <w:r w:rsidRPr="007550FE">
        <w:rPr>
          <w:spacing w:val="-3"/>
          <w:w w:val="95"/>
          <w:sz w:val="23"/>
          <w:szCs w:val="23"/>
        </w:rPr>
        <w:t xml:space="preserve"> </w:t>
      </w:r>
      <w:r w:rsidRPr="007550FE">
        <w:rPr>
          <w:spacing w:val="-2"/>
          <w:w w:val="95"/>
          <w:sz w:val="23"/>
          <w:szCs w:val="23"/>
        </w:rPr>
        <w:t>that</w:t>
      </w:r>
      <w:r w:rsidRPr="007550FE">
        <w:rPr>
          <w:spacing w:val="-6"/>
          <w:w w:val="95"/>
          <w:sz w:val="23"/>
          <w:szCs w:val="23"/>
        </w:rPr>
        <w:t xml:space="preserve"> </w:t>
      </w:r>
      <w:r w:rsidRPr="007550FE">
        <w:rPr>
          <w:spacing w:val="-2"/>
          <w:w w:val="95"/>
          <w:sz w:val="23"/>
          <w:szCs w:val="23"/>
        </w:rPr>
        <w:t>s/he</w:t>
      </w:r>
      <w:r w:rsidRPr="007550FE">
        <w:rPr>
          <w:spacing w:val="-3"/>
          <w:w w:val="95"/>
          <w:sz w:val="23"/>
          <w:szCs w:val="23"/>
        </w:rPr>
        <w:t xml:space="preserve"> </w:t>
      </w:r>
      <w:r w:rsidRPr="007550FE">
        <w:rPr>
          <w:spacing w:val="-2"/>
          <w:w w:val="95"/>
          <w:sz w:val="23"/>
          <w:szCs w:val="23"/>
        </w:rPr>
        <w:t>can</w:t>
      </w:r>
      <w:r w:rsidRPr="007550FE">
        <w:rPr>
          <w:spacing w:val="-8"/>
          <w:w w:val="95"/>
          <w:sz w:val="23"/>
          <w:szCs w:val="23"/>
        </w:rPr>
        <w:t xml:space="preserve"> </w:t>
      </w:r>
      <w:r w:rsidRPr="007550FE">
        <w:rPr>
          <w:spacing w:val="-2"/>
          <w:w w:val="95"/>
          <w:sz w:val="23"/>
          <w:szCs w:val="23"/>
        </w:rPr>
        <w:t>support</w:t>
      </w:r>
      <w:r w:rsidRPr="007550FE">
        <w:rPr>
          <w:sz w:val="23"/>
          <w:szCs w:val="23"/>
        </w:rPr>
        <w:t xml:space="preserve"> </w:t>
      </w:r>
      <w:r w:rsidRPr="007550FE">
        <w:rPr>
          <w:spacing w:val="-2"/>
          <w:w w:val="95"/>
          <w:sz w:val="23"/>
          <w:szCs w:val="23"/>
        </w:rPr>
        <w:t>given</w:t>
      </w:r>
      <w:r w:rsidRPr="007550FE">
        <w:rPr>
          <w:spacing w:val="-3"/>
          <w:w w:val="95"/>
          <w:sz w:val="23"/>
          <w:szCs w:val="23"/>
        </w:rPr>
        <w:t xml:space="preserve"> </w:t>
      </w:r>
      <w:r w:rsidRPr="007550FE">
        <w:rPr>
          <w:spacing w:val="-2"/>
          <w:w w:val="95"/>
          <w:sz w:val="23"/>
          <w:szCs w:val="23"/>
        </w:rPr>
        <w:t>the</w:t>
      </w:r>
      <w:r w:rsidRPr="007550FE">
        <w:rPr>
          <w:spacing w:val="-11"/>
          <w:w w:val="95"/>
          <w:sz w:val="23"/>
          <w:szCs w:val="23"/>
        </w:rPr>
        <w:t xml:space="preserve"> </w:t>
      </w:r>
      <w:r w:rsidRPr="007550FE">
        <w:rPr>
          <w:spacing w:val="-2"/>
          <w:w w:val="95"/>
          <w:sz w:val="23"/>
          <w:szCs w:val="23"/>
        </w:rPr>
        <w:t>other obligations on</w:t>
      </w:r>
      <w:r w:rsidRPr="007550FE">
        <w:rPr>
          <w:spacing w:val="-11"/>
          <w:w w:val="95"/>
          <w:sz w:val="23"/>
          <w:szCs w:val="23"/>
        </w:rPr>
        <w:t xml:space="preserve"> </w:t>
      </w:r>
      <w:r w:rsidRPr="007550FE">
        <w:rPr>
          <w:spacing w:val="-2"/>
          <w:w w:val="95"/>
          <w:sz w:val="23"/>
          <w:szCs w:val="23"/>
        </w:rPr>
        <w:t xml:space="preserve">FM's· </w:t>
      </w:r>
      <w:r w:rsidRPr="007550FE">
        <w:rPr>
          <w:w w:val="95"/>
          <w:sz w:val="23"/>
          <w:szCs w:val="23"/>
        </w:rPr>
        <w:t>time.</w:t>
      </w:r>
      <w:r w:rsidRPr="007550FE">
        <w:rPr>
          <w:spacing w:val="5"/>
          <w:sz w:val="23"/>
          <w:szCs w:val="23"/>
        </w:rPr>
        <w:t xml:space="preserve"> </w:t>
      </w:r>
      <w:r w:rsidRPr="007550FE">
        <w:rPr>
          <w:w w:val="95"/>
          <w:sz w:val="23"/>
          <w:szCs w:val="23"/>
        </w:rPr>
        <w:t>Advising</w:t>
      </w:r>
      <w:r w:rsidRPr="007550FE">
        <w:rPr>
          <w:spacing w:val="-11"/>
          <w:w w:val="95"/>
          <w:sz w:val="23"/>
          <w:szCs w:val="23"/>
        </w:rPr>
        <w:t xml:space="preserve"> </w:t>
      </w:r>
      <w:r w:rsidRPr="007550FE">
        <w:rPr>
          <w:w w:val="95"/>
          <w:sz w:val="23"/>
          <w:szCs w:val="23"/>
        </w:rPr>
        <w:t>graduate</w:t>
      </w:r>
      <w:r w:rsidRPr="007550FE">
        <w:rPr>
          <w:spacing w:val="-12"/>
          <w:w w:val="95"/>
          <w:sz w:val="23"/>
          <w:szCs w:val="23"/>
        </w:rPr>
        <w:t xml:space="preserve"> </w:t>
      </w:r>
      <w:r w:rsidRPr="007550FE">
        <w:rPr>
          <w:w w:val="95"/>
          <w:sz w:val="23"/>
          <w:szCs w:val="23"/>
        </w:rPr>
        <w:t>students</w:t>
      </w:r>
      <w:r w:rsidRPr="007550FE">
        <w:rPr>
          <w:spacing w:val="-11"/>
          <w:w w:val="95"/>
          <w:sz w:val="23"/>
          <w:szCs w:val="23"/>
        </w:rPr>
        <w:t xml:space="preserve"> </w:t>
      </w:r>
      <w:r w:rsidRPr="007550FE">
        <w:rPr>
          <w:w w:val="95"/>
          <w:sz w:val="23"/>
          <w:szCs w:val="23"/>
        </w:rPr>
        <w:t>does</w:t>
      </w:r>
      <w:r w:rsidRPr="007550FE">
        <w:rPr>
          <w:spacing w:val="-13"/>
          <w:w w:val="95"/>
          <w:sz w:val="23"/>
          <w:szCs w:val="23"/>
        </w:rPr>
        <w:t xml:space="preserve"> </w:t>
      </w:r>
      <w:r w:rsidRPr="007550FE">
        <w:rPr>
          <w:w w:val="95"/>
          <w:sz w:val="23"/>
          <w:szCs w:val="23"/>
        </w:rPr>
        <w:t>not</w:t>
      </w:r>
      <w:r w:rsidRPr="007550FE">
        <w:rPr>
          <w:spacing w:val="-14"/>
          <w:w w:val="95"/>
          <w:sz w:val="23"/>
          <w:szCs w:val="23"/>
        </w:rPr>
        <w:t xml:space="preserve"> </w:t>
      </w:r>
      <w:r w:rsidRPr="007550FE">
        <w:rPr>
          <w:w w:val="95"/>
          <w:sz w:val="23"/>
          <w:szCs w:val="23"/>
        </w:rPr>
        <w:t>always</w:t>
      </w:r>
      <w:r w:rsidRPr="007550FE">
        <w:rPr>
          <w:spacing w:val="-12"/>
          <w:w w:val="95"/>
          <w:sz w:val="23"/>
          <w:szCs w:val="23"/>
        </w:rPr>
        <w:t xml:space="preserve"> </w:t>
      </w:r>
      <w:r w:rsidRPr="007550FE">
        <w:rPr>
          <w:w w:val="95"/>
          <w:sz w:val="23"/>
          <w:szCs w:val="23"/>
        </w:rPr>
        <w:t>have</w:t>
      </w:r>
      <w:r w:rsidRPr="007550FE">
        <w:rPr>
          <w:spacing w:val="-11"/>
          <w:w w:val="95"/>
          <w:sz w:val="23"/>
          <w:szCs w:val="23"/>
        </w:rPr>
        <w:t xml:space="preserve"> </w:t>
      </w:r>
      <w:r w:rsidRPr="007550FE">
        <w:rPr>
          <w:w w:val="95"/>
          <w:sz w:val="23"/>
          <w:szCs w:val="23"/>
        </w:rPr>
        <w:t>the</w:t>
      </w:r>
      <w:r w:rsidRPr="007550FE">
        <w:rPr>
          <w:spacing w:val="-15"/>
          <w:w w:val="95"/>
          <w:sz w:val="23"/>
          <w:szCs w:val="23"/>
        </w:rPr>
        <w:t xml:space="preserve"> </w:t>
      </w:r>
      <w:r w:rsidRPr="007550FE">
        <w:rPr>
          <w:w w:val="95"/>
          <w:sz w:val="23"/>
          <w:szCs w:val="23"/>
        </w:rPr>
        <w:t>tangible</w:t>
      </w:r>
      <w:r w:rsidRPr="007550FE">
        <w:rPr>
          <w:spacing w:val="-12"/>
          <w:w w:val="95"/>
          <w:sz w:val="23"/>
          <w:szCs w:val="23"/>
        </w:rPr>
        <w:t xml:space="preserve"> </w:t>
      </w:r>
      <w:r w:rsidRPr="007550FE">
        <w:rPr>
          <w:w w:val="95"/>
          <w:sz w:val="23"/>
          <w:szCs w:val="23"/>
        </w:rPr>
        <w:t>deadlines</w:t>
      </w:r>
      <w:r w:rsidRPr="007550FE">
        <w:rPr>
          <w:spacing w:val="-11"/>
          <w:w w:val="95"/>
          <w:sz w:val="23"/>
          <w:szCs w:val="23"/>
        </w:rPr>
        <w:t xml:space="preserve"> </w:t>
      </w:r>
      <w:r w:rsidRPr="007550FE">
        <w:rPr>
          <w:w w:val="95"/>
          <w:sz w:val="23"/>
          <w:szCs w:val="23"/>
        </w:rPr>
        <w:t>of</w:t>
      </w:r>
      <w:r w:rsidRPr="007550FE">
        <w:rPr>
          <w:spacing w:val="-23"/>
          <w:w w:val="95"/>
          <w:sz w:val="23"/>
          <w:szCs w:val="23"/>
        </w:rPr>
        <w:t xml:space="preserve"> </w:t>
      </w:r>
      <w:r w:rsidRPr="007550FE">
        <w:rPr>
          <w:w w:val="95"/>
          <w:sz w:val="23"/>
          <w:szCs w:val="23"/>
        </w:rPr>
        <w:t>many</w:t>
      </w:r>
      <w:r w:rsidRPr="007550FE">
        <w:rPr>
          <w:spacing w:val="-11"/>
          <w:w w:val="95"/>
          <w:sz w:val="23"/>
          <w:szCs w:val="23"/>
        </w:rPr>
        <w:t xml:space="preserve"> </w:t>
      </w:r>
      <w:r w:rsidRPr="007550FE">
        <w:rPr>
          <w:w w:val="95"/>
          <w:sz w:val="23"/>
          <w:szCs w:val="23"/>
        </w:rPr>
        <w:t>of</w:t>
      </w:r>
      <w:r w:rsidRPr="007550FE">
        <w:rPr>
          <w:spacing w:val="-12"/>
          <w:w w:val="95"/>
          <w:sz w:val="23"/>
          <w:szCs w:val="23"/>
        </w:rPr>
        <w:t xml:space="preserve"> </w:t>
      </w:r>
      <w:r w:rsidRPr="007550FE">
        <w:rPr>
          <w:w w:val="95"/>
          <w:sz w:val="23"/>
          <w:szCs w:val="23"/>
        </w:rPr>
        <w:t>the</w:t>
      </w:r>
      <w:r w:rsidRPr="007550FE">
        <w:rPr>
          <w:spacing w:val="-12"/>
          <w:w w:val="95"/>
          <w:sz w:val="23"/>
          <w:szCs w:val="23"/>
        </w:rPr>
        <w:t xml:space="preserve"> </w:t>
      </w:r>
      <w:r w:rsidRPr="007550FE">
        <w:rPr>
          <w:w w:val="95"/>
          <w:sz w:val="23"/>
          <w:szCs w:val="23"/>
        </w:rPr>
        <w:t xml:space="preserve">other </w:t>
      </w:r>
      <w:r w:rsidRPr="007550FE">
        <w:rPr>
          <w:w w:val="90"/>
          <w:sz w:val="23"/>
          <w:szCs w:val="23"/>
        </w:rPr>
        <w:t>obligations</w:t>
      </w:r>
      <w:r w:rsidRPr="007550FE">
        <w:rPr>
          <w:sz w:val="23"/>
          <w:szCs w:val="23"/>
        </w:rPr>
        <w:t xml:space="preserve"> </w:t>
      </w:r>
      <w:r w:rsidRPr="007550FE">
        <w:rPr>
          <w:w w:val="90"/>
          <w:sz w:val="23"/>
          <w:szCs w:val="23"/>
        </w:rPr>
        <w:t>of</w:t>
      </w:r>
      <w:r w:rsidRPr="007550FE">
        <w:rPr>
          <w:spacing w:val="-8"/>
          <w:w w:val="90"/>
          <w:sz w:val="23"/>
          <w:szCs w:val="23"/>
        </w:rPr>
        <w:t xml:space="preserve"> </w:t>
      </w:r>
      <w:r w:rsidRPr="007550FE">
        <w:rPr>
          <w:w w:val="90"/>
          <w:sz w:val="23"/>
          <w:szCs w:val="23"/>
        </w:rPr>
        <w:t>the</w:t>
      </w:r>
      <w:r w:rsidRPr="007550FE">
        <w:rPr>
          <w:spacing w:val="-9"/>
          <w:w w:val="90"/>
          <w:sz w:val="23"/>
          <w:szCs w:val="23"/>
        </w:rPr>
        <w:t xml:space="preserve"> </w:t>
      </w:r>
      <w:r w:rsidRPr="007550FE">
        <w:rPr>
          <w:w w:val="90"/>
          <w:sz w:val="23"/>
          <w:szCs w:val="23"/>
        </w:rPr>
        <w:t>FM, but</w:t>
      </w:r>
      <w:r w:rsidRPr="007550FE">
        <w:rPr>
          <w:spacing w:val="-4"/>
          <w:w w:val="90"/>
          <w:sz w:val="23"/>
          <w:szCs w:val="23"/>
        </w:rPr>
        <w:t xml:space="preserve"> </w:t>
      </w:r>
      <w:r w:rsidRPr="007550FE">
        <w:rPr>
          <w:w w:val="90"/>
          <w:sz w:val="23"/>
          <w:szCs w:val="23"/>
        </w:rPr>
        <w:t>graduate students need</w:t>
      </w:r>
      <w:r w:rsidRPr="007550FE">
        <w:rPr>
          <w:spacing w:val="-5"/>
          <w:w w:val="90"/>
          <w:sz w:val="23"/>
          <w:szCs w:val="23"/>
        </w:rPr>
        <w:t xml:space="preserve"> </w:t>
      </w:r>
      <w:r w:rsidRPr="007550FE">
        <w:rPr>
          <w:w w:val="90"/>
          <w:sz w:val="23"/>
          <w:szCs w:val="23"/>
        </w:rPr>
        <w:t>to be considered</w:t>
      </w:r>
      <w:r w:rsidRPr="007550FE">
        <w:rPr>
          <w:sz w:val="23"/>
          <w:szCs w:val="23"/>
        </w:rPr>
        <w:t xml:space="preserve"> </w:t>
      </w:r>
      <w:r w:rsidRPr="007550FE">
        <w:rPr>
          <w:w w:val="90"/>
          <w:sz w:val="23"/>
          <w:szCs w:val="23"/>
        </w:rPr>
        <w:t>as</w:t>
      </w:r>
      <w:r w:rsidRPr="007550FE">
        <w:rPr>
          <w:spacing w:val="-9"/>
          <w:w w:val="90"/>
          <w:sz w:val="23"/>
          <w:szCs w:val="23"/>
        </w:rPr>
        <w:t xml:space="preserve"> </w:t>
      </w:r>
      <w:r w:rsidRPr="007550FE">
        <w:rPr>
          <w:w w:val="90"/>
          <w:sz w:val="23"/>
          <w:szCs w:val="23"/>
        </w:rPr>
        <w:t>an</w:t>
      </w:r>
      <w:r w:rsidRPr="007550FE">
        <w:rPr>
          <w:spacing w:val="-1"/>
          <w:w w:val="90"/>
          <w:sz w:val="23"/>
          <w:szCs w:val="23"/>
        </w:rPr>
        <w:t xml:space="preserve"> </w:t>
      </w:r>
      <w:r w:rsidRPr="007550FE">
        <w:rPr>
          <w:w w:val="90"/>
          <w:sz w:val="23"/>
          <w:szCs w:val="23"/>
        </w:rPr>
        <w:t xml:space="preserve">obligation and given a certain </w:t>
      </w:r>
      <w:r w:rsidRPr="007550FE">
        <w:rPr>
          <w:spacing w:val="-2"/>
          <w:sz w:val="23"/>
          <w:szCs w:val="23"/>
        </w:rPr>
        <w:t>priority.</w:t>
      </w:r>
    </w:p>
    <w:p w14:paraId="12F85A2E" w14:textId="77777777" w:rsidR="007550FE" w:rsidRPr="007550FE" w:rsidRDefault="007550FE" w:rsidP="007550FE">
      <w:pPr>
        <w:widowControl w:val="0"/>
        <w:autoSpaceDE w:val="0"/>
        <w:autoSpaceDN w:val="0"/>
        <w:spacing w:line="261" w:lineRule="auto"/>
        <w:ind w:left="865" w:right="249" w:hanging="694"/>
        <w:rPr>
          <w:sz w:val="23"/>
          <w:szCs w:val="23"/>
        </w:rPr>
      </w:pPr>
      <w:r w:rsidRPr="007550FE">
        <w:rPr>
          <w:w w:val="90"/>
          <w:sz w:val="23"/>
          <w:szCs w:val="23"/>
        </w:rPr>
        <w:t>In</w:t>
      </w:r>
      <w:r w:rsidRPr="007550FE">
        <w:rPr>
          <w:spacing w:val="-23"/>
          <w:w w:val="90"/>
          <w:sz w:val="23"/>
          <w:szCs w:val="23"/>
        </w:rPr>
        <w:t xml:space="preserve"> </w:t>
      </w:r>
      <w:r w:rsidRPr="007550FE">
        <w:rPr>
          <w:w w:val="90"/>
          <w:sz w:val="23"/>
          <w:szCs w:val="23"/>
        </w:rPr>
        <w:t>addition,</w:t>
      </w:r>
      <w:r w:rsidRPr="007550FE">
        <w:rPr>
          <w:sz w:val="23"/>
          <w:szCs w:val="23"/>
        </w:rPr>
        <w:t xml:space="preserve"> </w:t>
      </w:r>
      <w:r w:rsidRPr="007550FE">
        <w:rPr>
          <w:w w:val="90"/>
          <w:sz w:val="23"/>
          <w:szCs w:val="23"/>
        </w:rPr>
        <w:t>it</w:t>
      </w:r>
      <w:r w:rsidRPr="007550FE">
        <w:rPr>
          <w:spacing w:val="-14"/>
          <w:w w:val="90"/>
          <w:sz w:val="23"/>
          <w:szCs w:val="23"/>
        </w:rPr>
        <w:t xml:space="preserve"> </w:t>
      </w:r>
      <w:r w:rsidRPr="007550FE">
        <w:rPr>
          <w:w w:val="90"/>
          <w:sz w:val="23"/>
          <w:szCs w:val="23"/>
        </w:rPr>
        <w:t>should be</w:t>
      </w:r>
      <w:r w:rsidRPr="007550FE">
        <w:rPr>
          <w:spacing w:val="-10"/>
          <w:w w:val="90"/>
          <w:sz w:val="23"/>
          <w:szCs w:val="23"/>
        </w:rPr>
        <w:t xml:space="preserve"> </w:t>
      </w:r>
      <w:r w:rsidRPr="007550FE">
        <w:rPr>
          <w:w w:val="90"/>
          <w:sz w:val="23"/>
          <w:szCs w:val="23"/>
        </w:rPr>
        <w:t>recognized that students have</w:t>
      </w:r>
      <w:r w:rsidRPr="007550FE">
        <w:rPr>
          <w:spacing w:val="-3"/>
          <w:w w:val="90"/>
          <w:sz w:val="23"/>
          <w:szCs w:val="23"/>
        </w:rPr>
        <w:t xml:space="preserve"> </w:t>
      </w:r>
      <w:r w:rsidRPr="007550FE">
        <w:rPr>
          <w:w w:val="90"/>
          <w:sz w:val="23"/>
          <w:szCs w:val="23"/>
        </w:rPr>
        <w:t>individual</w:t>
      </w:r>
      <w:r w:rsidRPr="007550FE">
        <w:rPr>
          <w:sz w:val="23"/>
          <w:szCs w:val="23"/>
        </w:rPr>
        <w:t xml:space="preserve"> </w:t>
      </w:r>
      <w:r w:rsidRPr="007550FE">
        <w:rPr>
          <w:w w:val="90"/>
          <w:sz w:val="23"/>
          <w:szCs w:val="23"/>
        </w:rPr>
        <w:t>needs and thus,</w:t>
      </w:r>
      <w:r w:rsidRPr="007550FE">
        <w:rPr>
          <w:spacing w:val="-3"/>
          <w:w w:val="90"/>
          <w:sz w:val="23"/>
          <w:szCs w:val="23"/>
        </w:rPr>
        <w:t xml:space="preserve"> </w:t>
      </w:r>
      <w:r w:rsidRPr="007550FE">
        <w:rPr>
          <w:w w:val="90"/>
          <w:sz w:val="23"/>
          <w:szCs w:val="23"/>
        </w:rPr>
        <w:t>FM's</w:t>
      </w:r>
      <w:r w:rsidRPr="007550FE">
        <w:rPr>
          <w:spacing w:val="-11"/>
          <w:w w:val="90"/>
          <w:sz w:val="23"/>
          <w:szCs w:val="23"/>
        </w:rPr>
        <w:t xml:space="preserve"> </w:t>
      </w:r>
      <w:r w:rsidRPr="007550FE">
        <w:rPr>
          <w:w w:val="90"/>
          <w:sz w:val="23"/>
          <w:szCs w:val="23"/>
        </w:rPr>
        <w:t xml:space="preserve">should tailor their </w:t>
      </w:r>
      <w:r w:rsidRPr="007550FE">
        <w:rPr>
          <w:sz w:val="23"/>
          <w:szCs w:val="23"/>
        </w:rPr>
        <w:t>approaches to</w:t>
      </w:r>
      <w:r w:rsidRPr="007550FE">
        <w:rPr>
          <w:spacing w:val="-11"/>
          <w:sz w:val="23"/>
          <w:szCs w:val="23"/>
        </w:rPr>
        <w:t xml:space="preserve"> </w:t>
      </w:r>
      <w:r w:rsidRPr="007550FE">
        <w:rPr>
          <w:sz w:val="23"/>
          <w:szCs w:val="23"/>
        </w:rPr>
        <w:t>each student.</w:t>
      </w:r>
    </w:p>
    <w:p w14:paraId="5CA85CB1" w14:textId="77777777" w:rsidR="007550FE" w:rsidRPr="007550FE" w:rsidRDefault="007550FE" w:rsidP="007550FE">
      <w:pPr>
        <w:widowControl w:val="0"/>
        <w:autoSpaceDE w:val="0"/>
        <w:autoSpaceDN w:val="0"/>
        <w:spacing w:before="9"/>
        <w:rPr>
          <w:sz w:val="22"/>
          <w:szCs w:val="23"/>
        </w:rPr>
      </w:pPr>
    </w:p>
    <w:p w14:paraId="41F8E52B" w14:textId="77777777" w:rsidR="007550FE" w:rsidRPr="007550FE" w:rsidRDefault="007550FE" w:rsidP="007550FE">
      <w:pPr>
        <w:widowControl w:val="0"/>
        <w:autoSpaceDE w:val="0"/>
        <w:autoSpaceDN w:val="0"/>
        <w:ind w:left="167"/>
        <w:rPr>
          <w:sz w:val="23"/>
          <w:szCs w:val="22"/>
        </w:rPr>
      </w:pPr>
      <w:r w:rsidRPr="007550FE">
        <w:rPr>
          <w:b/>
          <w:sz w:val="22"/>
          <w:szCs w:val="22"/>
        </w:rPr>
        <w:t>Prior</w:t>
      </w:r>
      <w:r w:rsidRPr="007550FE">
        <w:rPr>
          <w:b/>
          <w:spacing w:val="20"/>
          <w:sz w:val="22"/>
          <w:szCs w:val="22"/>
        </w:rPr>
        <w:t xml:space="preserve"> </w:t>
      </w:r>
      <w:r w:rsidRPr="007550FE">
        <w:rPr>
          <w:b/>
          <w:bCs/>
          <w:spacing w:val="-2"/>
          <w:sz w:val="23"/>
          <w:szCs w:val="22"/>
        </w:rPr>
        <w:t>to Acceptance:</w:t>
      </w:r>
    </w:p>
    <w:p w14:paraId="047C678F" w14:textId="77777777" w:rsidR="007550FE" w:rsidRPr="007550FE" w:rsidRDefault="007550FE" w:rsidP="007550FE">
      <w:pPr>
        <w:widowControl w:val="0"/>
        <w:autoSpaceDE w:val="0"/>
        <w:autoSpaceDN w:val="0"/>
        <w:spacing w:before="9"/>
        <w:ind w:left="855"/>
        <w:rPr>
          <w:sz w:val="23"/>
          <w:szCs w:val="23"/>
        </w:rPr>
      </w:pPr>
      <w:r w:rsidRPr="007550FE">
        <w:rPr>
          <w:w w:val="90"/>
          <w:sz w:val="23"/>
          <w:szCs w:val="23"/>
        </w:rPr>
        <w:t>Prospective</w:t>
      </w:r>
      <w:r w:rsidRPr="007550FE">
        <w:rPr>
          <w:spacing w:val="17"/>
          <w:sz w:val="23"/>
          <w:szCs w:val="23"/>
        </w:rPr>
        <w:t xml:space="preserve"> </w:t>
      </w:r>
      <w:r w:rsidRPr="007550FE">
        <w:rPr>
          <w:w w:val="90"/>
          <w:sz w:val="23"/>
          <w:szCs w:val="23"/>
        </w:rPr>
        <w:t>students</w:t>
      </w:r>
      <w:r w:rsidRPr="007550FE">
        <w:rPr>
          <w:spacing w:val="-5"/>
          <w:sz w:val="23"/>
          <w:szCs w:val="23"/>
        </w:rPr>
        <w:t xml:space="preserve"> </w:t>
      </w:r>
      <w:r w:rsidRPr="007550FE">
        <w:rPr>
          <w:w w:val="90"/>
          <w:sz w:val="23"/>
          <w:szCs w:val="23"/>
        </w:rPr>
        <w:t>should</w:t>
      </w:r>
      <w:r w:rsidRPr="007550FE">
        <w:rPr>
          <w:spacing w:val="2"/>
          <w:sz w:val="23"/>
          <w:szCs w:val="23"/>
        </w:rPr>
        <w:t xml:space="preserve"> </w:t>
      </w:r>
      <w:r w:rsidRPr="007550FE">
        <w:rPr>
          <w:w w:val="90"/>
          <w:sz w:val="23"/>
          <w:szCs w:val="23"/>
        </w:rPr>
        <w:t>meet</w:t>
      </w:r>
      <w:r w:rsidRPr="007550FE">
        <w:rPr>
          <w:spacing w:val="-4"/>
          <w:sz w:val="23"/>
          <w:szCs w:val="23"/>
        </w:rPr>
        <w:t xml:space="preserve"> </w:t>
      </w:r>
      <w:r w:rsidRPr="007550FE">
        <w:rPr>
          <w:w w:val="90"/>
          <w:sz w:val="23"/>
          <w:szCs w:val="23"/>
        </w:rPr>
        <w:t>not</w:t>
      </w:r>
      <w:r w:rsidRPr="007550FE">
        <w:rPr>
          <w:spacing w:val="-8"/>
          <w:w w:val="90"/>
          <w:sz w:val="23"/>
          <w:szCs w:val="23"/>
        </w:rPr>
        <w:t xml:space="preserve"> </w:t>
      </w:r>
      <w:r w:rsidRPr="007550FE">
        <w:rPr>
          <w:w w:val="90"/>
          <w:sz w:val="23"/>
          <w:szCs w:val="23"/>
        </w:rPr>
        <w:t>only</w:t>
      </w:r>
      <w:r w:rsidRPr="007550FE">
        <w:rPr>
          <w:sz w:val="23"/>
          <w:szCs w:val="23"/>
        </w:rPr>
        <w:t xml:space="preserve"> </w:t>
      </w:r>
      <w:r w:rsidRPr="007550FE">
        <w:rPr>
          <w:w w:val="90"/>
          <w:sz w:val="23"/>
          <w:szCs w:val="23"/>
        </w:rPr>
        <w:t>with</w:t>
      </w:r>
      <w:r w:rsidRPr="007550FE">
        <w:rPr>
          <w:spacing w:val="10"/>
          <w:sz w:val="23"/>
          <w:szCs w:val="23"/>
        </w:rPr>
        <w:t xml:space="preserve"> </w:t>
      </w:r>
      <w:r w:rsidRPr="007550FE">
        <w:rPr>
          <w:w w:val="90"/>
          <w:sz w:val="23"/>
          <w:szCs w:val="23"/>
        </w:rPr>
        <w:t>all</w:t>
      </w:r>
      <w:r w:rsidRPr="007550FE">
        <w:rPr>
          <w:spacing w:val="-4"/>
          <w:w w:val="90"/>
          <w:sz w:val="23"/>
          <w:szCs w:val="23"/>
        </w:rPr>
        <w:t xml:space="preserve"> </w:t>
      </w:r>
      <w:r w:rsidRPr="007550FE">
        <w:rPr>
          <w:w w:val="90"/>
          <w:sz w:val="23"/>
          <w:szCs w:val="23"/>
        </w:rPr>
        <w:t>potential</w:t>
      </w:r>
      <w:r w:rsidRPr="007550FE">
        <w:rPr>
          <w:spacing w:val="-17"/>
          <w:w w:val="90"/>
          <w:sz w:val="23"/>
          <w:szCs w:val="23"/>
        </w:rPr>
        <w:t xml:space="preserve"> </w:t>
      </w:r>
      <w:r w:rsidRPr="007550FE">
        <w:rPr>
          <w:w w:val="90"/>
          <w:sz w:val="23"/>
          <w:szCs w:val="23"/>
        </w:rPr>
        <w:t>}</w:t>
      </w:r>
      <w:r w:rsidRPr="007550FE">
        <w:rPr>
          <w:rFonts w:ascii="Arial"/>
          <w:w w:val="90"/>
          <w:position w:val="12"/>
          <w:sz w:val="11"/>
          <w:szCs w:val="23"/>
        </w:rPr>
        <w:t>0</w:t>
      </w:r>
      <w:r w:rsidRPr="007550FE">
        <w:rPr>
          <w:w w:val="90"/>
          <w:sz w:val="23"/>
          <w:szCs w:val="23"/>
        </w:rPr>
        <w:t>M's</w:t>
      </w:r>
      <w:r w:rsidRPr="007550FE">
        <w:rPr>
          <w:spacing w:val="-7"/>
          <w:w w:val="90"/>
          <w:sz w:val="23"/>
          <w:szCs w:val="23"/>
        </w:rPr>
        <w:t xml:space="preserve"> </w:t>
      </w:r>
      <w:r w:rsidRPr="007550FE">
        <w:rPr>
          <w:w w:val="90"/>
          <w:sz w:val="23"/>
          <w:szCs w:val="23"/>
        </w:rPr>
        <w:t>but</w:t>
      </w:r>
      <w:r w:rsidRPr="007550FE">
        <w:rPr>
          <w:spacing w:val="-7"/>
          <w:w w:val="90"/>
          <w:sz w:val="23"/>
          <w:szCs w:val="23"/>
        </w:rPr>
        <w:t xml:space="preserve"> </w:t>
      </w:r>
      <w:r w:rsidRPr="007550FE">
        <w:rPr>
          <w:w w:val="90"/>
          <w:sz w:val="23"/>
          <w:szCs w:val="23"/>
        </w:rPr>
        <w:t>also</w:t>
      </w:r>
      <w:r w:rsidRPr="007550FE">
        <w:rPr>
          <w:spacing w:val="-5"/>
          <w:w w:val="90"/>
          <w:sz w:val="23"/>
          <w:szCs w:val="23"/>
        </w:rPr>
        <w:t xml:space="preserve"> </w:t>
      </w:r>
      <w:r w:rsidRPr="007550FE">
        <w:rPr>
          <w:w w:val="90"/>
          <w:sz w:val="23"/>
          <w:szCs w:val="23"/>
        </w:rPr>
        <w:t>with</w:t>
      </w:r>
      <w:r w:rsidRPr="007550FE">
        <w:rPr>
          <w:spacing w:val="-1"/>
          <w:w w:val="90"/>
          <w:sz w:val="23"/>
          <w:szCs w:val="23"/>
        </w:rPr>
        <w:t xml:space="preserve"> </w:t>
      </w:r>
      <w:r w:rsidRPr="007550FE">
        <w:rPr>
          <w:w w:val="90"/>
          <w:sz w:val="23"/>
          <w:szCs w:val="23"/>
        </w:rPr>
        <w:t>their</w:t>
      </w:r>
      <w:r w:rsidRPr="007550FE">
        <w:rPr>
          <w:spacing w:val="-6"/>
          <w:sz w:val="23"/>
          <w:szCs w:val="23"/>
        </w:rPr>
        <w:t xml:space="preserve"> </w:t>
      </w:r>
      <w:r w:rsidRPr="007550FE">
        <w:rPr>
          <w:spacing w:val="-2"/>
          <w:w w:val="90"/>
          <w:sz w:val="23"/>
          <w:szCs w:val="23"/>
        </w:rPr>
        <w:t>students.</w:t>
      </w:r>
    </w:p>
    <w:p w14:paraId="339D909F" w14:textId="77777777" w:rsidR="007550FE" w:rsidRPr="007550FE" w:rsidRDefault="007550FE" w:rsidP="007550FE">
      <w:pPr>
        <w:widowControl w:val="0"/>
        <w:autoSpaceDE w:val="0"/>
        <w:autoSpaceDN w:val="0"/>
        <w:spacing w:before="24" w:line="254" w:lineRule="auto"/>
        <w:ind w:left="164" w:right="249" w:hanging="2"/>
        <w:rPr>
          <w:sz w:val="23"/>
          <w:szCs w:val="23"/>
        </w:rPr>
      </w:pPr>
      <w:r w:rsidRPr="007550FE">
        <w:rPr>
          <w:w w:val="95"/>
          <w:sz w:val="23"/>
          <w:szCs w:val="23"/>
        </w:rPr>
        <w:t>Prospective</w:t>
      </w:r>
      <w:r w:rsidRPr="007550FE">
        <w:rPr>
          <w:spacing w:val="-12"/>
          <w:w w:val="95"/>
          <w:sz w:val="23"/>
          <w:szCs w:val="23"/>
        </w:rPr>
        <w:t xml:space="preserve"> </w:t>
      </w:r>
      <w:r w:rsidRPr="007550FE">
        <w:rPr>
          <w:w w:val="95"/>
          <w:sz w:val="23"/>
          <w:szCs w:val="23"/>
        </w:rPr>
        <w:t>students</w:t>
      </w:r>
      <w:r w:rsidRPr="007550FE">
        <w:rPr>
          <w:spacing w:val="-11"/>
          <w:w w:val="95"/>
          <w:sz w:val="23"/>
          <w:szCs w:val="23"/>
        </w:rPr>
        <w:t xml:space="preserve"> </w:t>
      </w:r>
      <w:r w:rsidRPr="007550FE">
        <w:rPr>
          <w:w w:val="95"/>
          <w:sz w:val="23"/>
          <w:szCs w:val="23"/>
        </w:rPr>
        <w:t>should</w:t>
      </w:r>
      <w:r w:rsidRPr="007550FE">
        <w:rPr>
          <w:spacing w:val="-12"/>
          <w:w w:val="95"/>
          <w:sz w:val="23"/>
          <w:szCs w:val="23"/>
        </w:rPr>
        <w:t xml:space="preserve"> </w:t>
      </w:r>
      <w:r w:rsidRPr="007550FE">
        <w:rPr>
          <w:w w:val="95"/>
          <w:sz w:val="23"/>
          <w:szCs w:val="23"/>
        </w:rPr>
        <w:t>carefully</w:t>
      </w:r>
      <w:r w:rsidRPr="007550FE">
        <w:rPr>
          <w:spacing w:val="-11"/>
          <w:w w:val="95"/>
          <w:sz w:val="23"/>
          <w:szCs w:val="23"/>
        </w:rPr>
        <w:t xml:space="preserve"> </w:t>
      </w:r>
      <w:r w:rsidRPr="007550FE">
        <w:rPr>
          <w:w w:val="95"/>
          <w:sz w:val="23"/>
          <w:szCs w:val="23"/>
        </w:rPr>
        <w:t>consider</w:t>
      </w:r>
      <w:r w:rsidRPr="007550FE">
        <w:rPr>
          <w:spacing w:val="-12"/>
          <w:w w:val="95"/>
          <w:sz w:val="23"/>
          <w:szCs w:val="23"/>
        </w:rPr>
        <w:t xml:space="preserve"> </w:t>
      </w:r>
      <w:r w:rsidRPr="007550FE">
        <w:rPr>
          <w:w w:val="95"/>
          <w:sz w:val="23"/>
          <w:szCs w:val="23"/>
        </w:rPr>
        <w:t>what</w:t>
      </w:r>
      <w:r w:rsidRPr="007550FE">
        <w:rPr>
          <w:spacing w:val="-11"/>
          <w:w w:val="95"/>
          <w:sz w:val="23"/>
          <w:szCs w:val="23"/>
        </w:rPr>
        <w:t xml:space="preserve"> </w:t>
      </w:r>
      <w:r w:rsidRPr="007550FE">
        <w:rPr>
          <w:w w:val="95"/>
          <w:sz w:val="23"/>
          <w:szCs w:val="23"/>
        </w:rPr>
        <w:t>kind</w:t>
      </w:r>
      <w:r w:rsidRPr="007550FE">
        <w:rPr>
          <w:spacing w:val="-12"/>
          <w:w w:val="95"/>
          <w:sz w:val="23"/>
          <w:szCs w:val="23"/>
        </w:rPr>
        <w:t xml:space="preserve"> </w:t>
      </w:r>
      <w:r w:rsidRPr="007550FE">
        <w:rPr>
          <w:w w:val="95"/>
          <w:sz w:val="23"/>
          <w:szCs w:val="23"/>
        </w:rPr>
        <w:t>of</w:t>
      </w:r>
      <w:r w:rsidRPr="007550FE">
        <w:rPr>
          <w:spacing w:val="-11"/>
          <w:w w:val="95"/>
          <w:sz w:val="23"/>
          <w:szCs w:val="23"/>
        </w:rPr>
        <w:t xml:space="preserve"> </w:t>
      </w:r>
      <w:r w:rsidRPr="007550FE">
        <w:rPr>
          <w:w w:val="95"/>
          <w:sz w:val="23"/>
          <w:szCs w:val="23"/>
        </w:rPr>
        <w:t>support</w:t>
      </w:r>
      <w:r w:rsidRPr="007550FE">
        <w:rPr>
          <w:spacing w:val="-12"/>
          <w:w w:val="95"/>
          <w:sz w:val="23"/>
          <w:szCs w:val="23"/>
        </w:rPr>
        <w:t xml:space="preserve"> </w:t>
      </w:r>
      <w:r w:rsidRPr="007550FE">
        <w:rPr>
          <w:w w:val="95"/>
          <w:sz w:val="23"/>
          <w:szCs w:val="23"/>
        </w:rPr>
        <w:t>package</w:t>
      </w:r>
      <w:r w:rsidRPr="007550FE">
        <w:rPr>
          <w:spacing w:val="-11"/>
          <w:w w:val="95"/>
          <w:sz w:val="23"/>
          <w:szCs w:val="23"/>
        </w:rPr>
        <w:t xml:space="preserve"> </w:t>
      </w:r>
      <w:r w:rsidRPr="007550FE">
        <w:rPr>
          <w:w w:val="95"/>
          <w:sz w:val="23"/>
          <w:szCs w:val="23"/>
        </w:rPr>
        <w:t>is</w:t>
      </w:r>
      <w:r w:rsidRPr="007550FE">
        <w:rPr>
          <w:spacing w:val="-12"/>
          <w:w w:val="95"/>
          <w:sz w:val="23"/>
          <w:szCs w:val="23"/>
        </w:rPr>
        <w:t xml:space="preserve"> </w:t>
      </w:r>
      <w:r w:rsidRPr="007550FE">
        <w:rPr>
          <w:w w:val="95"/>
          <w:sz w:val="23"/>
          <w:szCs w:val="23"/>
        </w:rPr>
        <w:t>offered</w:t>
      </w:r>
      <w:r w:rsidRPr="007550FE">
        <w:rPr>
          <w:spacing w:val="-11"/>
          <w:w w:val="95"/>
          <w:sz w:val="23"/>
          <w:szCs w:val="23"/>
        </w:rPr>
        <w:t xml:space="preserve"> </w:t>
      </w:r>
      <w:r w:rsidRPr="007550FE">
        <w:rPr>
          <w:w w:val="95"/>
          <w:sz w:val="23"/>
          <w:szCs w:val="23"/>
        </w:rPr>
        <w:t>and</w:t>
      </w:r>
      <w:r w:rsidRPr="007550FE">
        <w:rPr>
          <w:spacing w:val="-12"/>
          <w:w w:val="95"/>
          <w:sz w:val="23"/>
          <w:szCs w:val="23"/>
        </w:rPr>
        <w:t xml:space="preserve"> </w:t>
      </w:r>
      <w:r w:rsidRPr="007550FE">
        <w:rPr>
          <w:w w:val="95"/>
          <w:sz w:val="23"/>
          <w:szCs w:val="23"/>
        </w:rPr>
        <w:t>those</w:t>
      </w:r>
      <w:r w:rsidRPr="007550FE">
        <w:rPr>
          <w:spacing w:val="-11"/>
          <w:w w:val="95"/>
          <w:sz w:val="23"/>
          <w:szCs w:val="23"/>
        </w:rPr>
        <w:t xml:space="preserve"> </w:t>
      </w:r>
      <w:r w:rsidRPr="007550FE">
        <w:rPr>
          <w:w w:val="95"/>
          <w:sz w:val="23"/>
          <w:szCs w:val="23"/>
        </w:rPr>
        <w:t>without</w:t>
      </w:r>
      <w:r w:rsidRPr="007550FE">
        <w:rPr>
          <w:spacing w:val="-12"/>
          <w:w w:val="95"/>
          <w:sz w:val="23"/>
          <w:szCs w:val="23"/>
        </w:rPr>
        <w:t xml:space="preserve"> </w:t>
      </w:r>
      <w:r w:rsidRPr="007550FE">
        <w:rPr>
          <w:w w:val="95"/>
          <w:sz w:val="23"/>
          <w:szCs w:val="23"/>
        </w:rPr>
        <w:t xml:space="preserve">a </w:t>
      </w:r>
      <w:r w:rsidRPr="007550FE">
        <w:rPr>
          <w:w w:val="90"/>
          <w:sz w:val="23"/>
          <w:szCs w:val="23"/>
        </w:rPr>
        <w:t>master's</w:t>
      </w:r>
      <w:r w:rsidRPr="007550FE">
        <w:rPr>
          <w:sz w:val="23"/>
          <w:szCs w:val="23"/>
        </w:rPr>
        <w:t xml:space="preserve"> </w:t>
      </w:r>
      <w:r w:rsidRPr="007550FE">
        <w:rPr>
          <w:w w:val="90"/>
          <w:sz w:val="23"/>
          <w:szCs w:val="23"/>
        </w:rPr>
        <w:t>degree should</w:t>
      </w:r>
      <w:r w:rsidRPr="007550FE">
        <w:rPr>
          <w:sz w:val="23"/>
          <w:szCs w:val="23"/>
        </w:rPr>
        <w:t xml:space="preserve"> </w:t>
      </w:r>
      <w:r w:rsidRPr="007550FE">
        <w:rPr>
          <w:w w:val="90"/>
          <w:sz w:val="23"/>
          <w:szCs w:val="23"/>
        </w:rPr>
        <w:t>plan</w:t>
      </w:r>
      <w:r w:rsidRPr="007550FE">
        <w:rPr>
          <w:spacing w:val="-2"/>
          <w:w w:val="90"/>
          <w:sz w:val="23"/>
          <w:szCs w:val="23"/>
        </w:rPr>
        <w:t xml:space="preserve"> </w:t>
      </w:r>
      <w:r w:rsidRPr="007550FE">
        <w:rPr>
          <w:w w:val="90"/>
          <w:sz w:val="23"/>
          <w:szCs w:val="23"/>
        </w:rPr>
        <w:t>on applying for</w:t>
      </w:r>
      <w:r w:rsidRPr="007550FE">
        <w:rPr>
          <w:spacing w:val="-2"/>
          <w:w w:val="90"/>
          <w:sz w:val="23"/>
          <w:szCs w:val="23"/>
        </w:rPr>
        <w:t xml:space="preserve"> </w:t>
      </w:r>
      <w:r w:rsidRPr="007550FE">
        <w:rPr>
          <w:w w:val="90"/>
          <w:sz w:val="23"/>
          <w:szCs w:val="23"/>
        </w:rPr>
        <w:t>the NSF</w:t>
      </w:r>
      <w:r w:rsidRPr="007550FE">
        <w:rPr>
          <w:spacing w:val="-5"/>
          <w:w w:val="90"/>
          <w:sz w:val="23"/>
          <w:szCs w:val="23"/>
        </w:rPr>
        <w:t xml:space="preserve"> </w:t>
      </w:r>
      <w:r w:rsidRPr="007550FE">
        <w:rPr>
          <w:w w:val="90"/>
          <w:sz w:val="23"/>
          <w:szCs w:val="23"/>
        </w:rPr>
        <w:t>Pre-doctoral</w:t>
      </w:r>
      <w:r w:rsidRPr="007550FE">
        <w:rPr>
          <w:spacing w:val="22"/>
          <w:sz w:val="23"/>
          <w:szCs w:val="23"/>
        </w:rPr>
        <w:t xml:space="preserve"> </w:t>
      </w:r>
      <w:r w:rsidRPr="007550FE">
        <w:rPr>
          <w:w w:val="90"/>
          <w:sz w:val="23"/>
          <w:szCs w:val="23"/>
        </w:rPr>
        <w:t>Fellowship</w:t>
      </w:r>
      <w:r w:rsidRPr="007550FE">
        <w:rPr>
          <w:spacing w:val="25"/>
          <w:sz w:val="23"/>
          <w:szCs w:val="23"/>
        </w:rPr>
        <w:t xml:space="preserve"> </w:t>
      </w:r>
      <w:r w:rsidRPr="007550FE">
        <w:rPr>
          <w:w w:val="90"/>
          <w:sz w:val="23"/>
          <w:szCs w:val="23"/>
        </w:rPr>
        <w:t>during their first quarter at Davis.</w:t>
      </w:r>
    </w:p>
    <w:p w14:paraId="3EC1FC07" w14:textId="77777777" w:rsidR="007550FE" w:rsidRPr="007550FE" w:rsidRDefault="007550FE" w:rsidP="007550FE">
      <w:pPr>
        <w:widowControl w:val="0"/>
        <w:autoSpaceDE w:val="0"/>
        <w:autoSpaceDN w:val="0"/>
        <w:spacing w:before="7"/>
        <w:rPr>
          <w:szCs w:val="23"/>
        </w:rPr>
      </w:pPr>
    </w:p>
    <w:p w14:paraId="32EE7156" w14:textId="77777777" w:rsidR="007550FE" w:rsidRPr="007550FE" w:rsidRDefault="007550FE" w:rsidP="007550FE">
      <w:pPr>
        <w:widowControl w:val="0"/>
        <w:autoSpaceDE w:val="0"/>
        <w:autoSpaceDN w:val="0"/>
        <w:ind w:left="161"/>
        <w:outlineLvl w:val="0"/>
        <w:rPr>
          <w:b/>
          <w:bCs/>
          <w:sz w:val="23"/>
          <w:szCs w:val="23"/>
        </w:rPr>
      </w:pPr>
      <w:r w:rsidRPr="007550FE">
        <w:rPr>
          <w:b/>
          <w:bCs/>
          <w:w w:val="95"/>
          <w:sz w:val="23"/>
          <w:szCs w:val="23"/>
        </w:rPr>
        <w:t>Beginning</w:t>
      </w:r>
      <w:r w:rsidRPr="007550FE">
        <w:rPr>
          <w:b/>
          <w:bCs/>
          <w:spacing w:val="13"/>
          <w:sz w:val="23"/>
          <w:szCs w:val="23"/>
        </w:rPr>
        <w:t xml:space="preserve"> </w:t>
      </w:r>
      <w:r w:rsidRPr="007550FE">
        <w:rPr>
          <w:b/>
          <w:bCs/>
          <w:w w:val="95"/>
          <w:sz w:val="23"/>
          <w:szCs w:val="23"/>
        </w:rPr>
        <w:t>Graduate</w:t>
      </w:r>
      <w:r w:rsidRPr="007550FE">
        <w:rPr>
          <w:b/>
          <w:bCs/>
          <w:spacing w:val="-1"/>
          <w:sz w:val="23"/>
          <w:szCs w:val="23"/>
        </w:rPr>
        <w:t xml:space="preserve"> </w:t>
      </w:r>
      <w:r w:rsidRPr="007550FE">
        <w:rPr>
          <w:b/>
          <w:bCs/>
          <w:spacing w:val="-2"/>
          <w:w w:val="95"/>
          <w:sz w:val="23"/>
          <w:szCs w:val="23"/>
        </w:rPr>
        <w:t>Students:</w:t>
      </w:r>
    </w:p>
    <w:p w14:paraId="007EAD17" w14:textId="77777777" w:rsidR="007550FE" w:rsidRPr="007550FE" w:rsidRDefault="007550FE" w:rsidP="007550FE">
      <w:pPr>
        <w:widowControl w:val="0"/>
        <w:tabs>
          <w:tab w:val="left" w:pos="8742"/>
          <w:tab w:val="left" w:pos="9431"/>
        </w:tabs>
        <w:autoSpaceDE w:val="0"/>
        <w:autoSpaceDN w:val="0"/>
        <w:spacing w:before="24" w:line="256" w:lineRule="auto"/>
        <w:ind w:left="150" w:right="249" w:firstLine="707"/>
        <w:rPr>
          <w:sz w:val="23"/>
          <w:szCs w:val="23"/>
        </w:rPr>
      </w:pPr>
      <w:r w:rsidRPr="007550FE">
        <w:rPr>
          <w:w w:val="95"/>
          <w:sz w:val="23"/>
          <w:szCs w:val="23"/>
        </w:rPr>
        <w:t>Upon</w:t>
      </w:r>
      <w:r w:rsidRPr="007550FE">
        <w:rPr>
          <w:spacing w:val="-12"/>
          <w:w w:val="95"/>
          <w:sz w:val="23"/>
          <w:szCs w:val="23"/>
        </w:rPr>
        <w:t xml:space="preserve"> </w:t>
      </w:r>
      <w:r w:rsidRPr="007550FE">
        <w:rPr>
          <w:w w:val="95"/>
          <w:sz w:val="23"/>
          <w:szCs w:val="23"/>
        </w:rPr>
        <w:t>arrival</w:t>
      </w:r>
      <w:r w:rsidRPr="007550FE">
        <w:rPr>
          <w:spacing w:val="-11"/>
          <w:w w:val="95"/>
          <w:sz w:val="23"/>
          <w:szCs w:val="23"/>
        </w:rPr>
        <w:t xml:space="preserve"> </w:t>
      </w:r>
      <w:r w:rsidRPr="007550FE">
        <w:rPr>
          <w:w w:val="95"/>
          <w:sz w:val="23"/>
          <w:szCs w:val="23"/>
        </w:rPr>
        <w:t>at</w:t>
      </w:r>
      <w:r w:rsidRPr="007550FE">
        <w:rPr>
          <w:spacing w:val="-12"/>
          <w:w w:val="95"/>
          <w:sz w:val="23"/>
          <w:szCs w:val="23"/>
        </w:rPr>
        <w:t xml:space="preserve"> </w:t>
      </w:r>
      <w:r w:rsidRPr="007550FE">
        <w:rPr>
          <w:w w:val="95"/>
          <w:sz w:val="23"/>
          <w:szCs w:val="23"/>
        </w:rPr>
        <w:t>UCD,</w:t>
      </w:r>
      <w:r w:rsidRPr="007550FE">
        <w:rPr>
          <w:spacing w:val="-11"/>
          <w:w w:val="95"/>
          <w:sz w:val="23"/>
          <w:szCs w:val="23"/>
        </w:rPr>
        <w:t xml:space="preserve"> </w:t>
      </w:r>
      <w:r w:rsidRPr="007550FE">
        <w:rPr>
          <w:w w:val="95"/>
          <w:sz w:val="23"/>
          <w:szCs w:val="23"/>
        </w:rPr>
        <w:t>FM</w:t>
      </w:r>
      <w:r w:rsidRPr="007550FE">
        <w:rPr>
          <w:spacing w:val="-12"/>
          <w:w w:val="95"/>
          <w:sz w:val="23"/>
          <w:szCs w:val="23"/>
        </w:rPr>
        <w:t xml:space="preserve"> </w:t>
      </w:r>
      <w:r w:rsidRPr="007550FE">
        <w:rPr>
          <w:w w:val="95"/>
          <w:sz w:val="23"/>
          <w:szCs w:val="23"/>
        </w:rPr>
        <w:t>and</w:t>
      </w:r>
      <w:r w:rsidRPr="007550FE">
        <w:rPr>
          <w:spacing w:val="-11"/>
          <w:w w:val="95"/>
          <w:sz w:val="23"/>
          <w:szCs w:val="23"/>
        </w:rPr>
        <w:t xml:space="preserve"> </w:t>
      </w:r>
      <w:r w:rsidRPr="007550FE">
        <w:rPr>
          <w:w w:val="95"/>
          <w:sz w:val="23"/>
          <w:szCs w:val="23"/>
        </w:rPr>
        <w:t>student</w:t>
      </w:r>
      <w:r w:rsidRPr="007550FE">
        <w:rPr>
          <w:spacing w:val="-12"/>
          <w:w w:val="95"/>
          <w:sz w:val="23"/>
          <w:szCs w:val="23"/>
        </w:rPr>
        <w:t xml:space="preserve"> </w:t>
      </w:r>
      <w:r w:rsidRPr="007550FE">
        <w:rPr>
          <w:w w:val="95"/>
          <w:sz w:val="23"/>
          <w:szCs w:val="23"/>
        </w:rPr>
        <w:t>should</w:t>
      </w:r>
      <w:r w:rsidRPr="007550FE">
        <w:rPr>
          <w:spacing w:val="-21"/>
          <w:w w:val="95"/>
          <w:sz w:val="23"/>
          <w:szCs w:val="23"/>
        </w:rPr>
        <w:t xml:space="preserve"> </w:t>
      </w:r>
      <w:r w:rsidRPr="007550FE">
        <w:rPr>
          <w:w w:val="95"/>
          <w:sz w:val="23"/>
          <w:szCs w:val="23"/>
        </w:rPr>
        <w:t>discuss</w:t>
      </w:r>
      <w:r w:rsidRPr="007550FE">
        <w:rPr>
          <w:spacing w:val="-12"/>
          <w:w w:val="95"/>
          <w:sz w:val="23"/>
          <w:szCs w:val="23"/>
        </w:rPr>
        <w:t xml:space="preserve"> </w:t>
      </w:r>
      <w:r w:rsidRPr="007550FE">
        <w:rPr>
          <w:w w:val="95"/>
          <w:sz w:val="23"/>
          <w:szCs w:val="23"/>
        </w:rPr>
        <w:t>mutual</w:t>
      </w:r>
      <w:r w:rsidRPr="007550FE">
        <w:rPr>
          <w:spacing w:val="-11"/>
          <w:w w:val="95"/>
          <w:sz w:val="23"/>
          <w:szCs w:val="23"/>
        </w:rPr>
        <w:t xml:space="preserve"> </w:t>
      </w:r>
      <w:r w:rsidRPr="007550FE">
        <w:rPr>
          <w:w w:val="95"/>
          <w:sz w:val="23"/>
          <w:szCs w:val="23"/>
        </w:rPr>
        <w:t>expectations.</w:t>
      </w:r>
      <w:r w:rsidRPr="007550FE">
        <w:rPr>
          <w:spacing w:val="15"/>
          <w:sz w:val="23"/>
          <w:szCs w:val="23"/>
        </w:rPr>
        <w:t xml:space="preserve"> </w:t>
      </w:r>
      <w:r w:rsidRPr="007550FE">
        <w:rPr>
          <w:w w:val="95"/>
          <w:sz w:val="23"/>
          <w:szCs w:val="23"/>
        </w:rPr>
        <w:t>Specific</w:t>
      </w:r>
      <w:r w:rsidRPr="007550FE">
        <w:rPr>
          <w:spacing w:val="-12"/>
          <w:w w:val="95"/>
          <w:sz w:val="23"/>
          <w:szCs w:val="23"/>
        </w:rPr>
        <w:t xml:space="preserve"> </w:t>
      </w:r>
      <w:r w:rsidRPr="007550FE">
        <w:rPr>
          <w:w w:val="95"/>
          <w:sz w:val="23"/>
          <w:szCs w:val="23"/>
        </w:rPr>
        <w:t>topics</w:t>
      </w:r>
      <w:r w:rsidRPr="007550FE">
        <w:rPr>
          <w:spacing w:val="-11"/>
          <w:w w:val="95"/>
          <w:sz w:val="23"/>
          <w:szCs w:val="23"/>
        </w:rPr>
        <w:t xml:space="preserve"> </w:t>
      </w:r>
      <w:r w:rsidRPr="007550FE">
        <w:rPr>
          <w:w w:val="95"/>
          <w:sz w:val="23"/>
          <w:szCs w:val="23"/>
        </w:rPr>
        <w:t>to</w:t>
      </w:r>
      <w:r w:rsidRPr="007550FE">
        <w:rPr>
          <w:spacing w:val="-15"/>
          <w:w w:val="95"/>
          <w:sz w:val="23"/>
          <w:szCs w:val="23"/>
        </w:rPr>
        <w:t xml:space="preserve"> </w:t>
      </w:r>
      <w:r w:rsidRPr="007550FE">
        <w:rPr>
          <w:w w:val="95"/>
          <w:sz w:val="23"/>
          <w:szCs w:val="23"/>
        </w:rPr>
        <w:t>be covered could include percentage</w:t>
      </w:r>
      <w:r w:rsidRPr="007550FE">
        <w:rPr>
          <w:sz w:val="23"/>
          <w:szCs w:val="23"/>
        </w:rPr>
        <w:t xml:space="preserve"> </w:t>
      </w:r>
      <w:r w:rsidRPr="007550FE">
        <w:rPr>
          <w:w w:val="95"/>
          <w:sz w:val="23"/>
          <w:szCs w:val="23"/>
        </w:rPr>
        <w:t>of</w:t>
      </w:r>
      <w:r w:rsidRPr="007550FE">
        <w:rPr>
          <w:spacing w:val="-9"/>
          <w:w w:val="95"/>
          <w:sz w:val="23"/>
          <w:szCs w:val="23"/>
        </w:rPr>
        <w:t xml:space="preserve"> </w:t>
      </w:r>
      <w:r w:rsidRPr="007550FE">
        <w:rPr>
          <w:w w:val="95"/>
          <w:sz w:val="23"/>
          <w:szCs w:val="23"/>
        </w:rPr>
        <w:t>time</w:t>
      </w:r>
      <w:r w:rsidRPr="007550FE">
        <w:rPr>
          <w:spacing w:val="-5"/>
          <w:w w:val="95"/>
          <w:sz w:val="23"/>
          <w:szCs w:val="23"/>
        </w:rPr>
        <w:t xml:space="preserve"> </w:t>
      </w:r>
      <w:r w:rsidRPr="007550FE">
        <w:rPr>
          <w:w w:val="95"/>
          <w:sz w:val="23"/>
          <w:szCs w:val="23"/>
        </w:rPr>
        <w:t>spent</w:t>
      </w:r>
      <w:r w:rsidRPr="007550FE">
        <w:rPr>
          <w:spacing w:val="-22"/>
          <w:w w:val="95"/>
          <w:sz w:val="23"/>
          <w:szCs w:val="23"/>
        </w:rPr>
        <w:t xml:space="preserve"> </w:t>
      </w:r>
      <w:r w:rsidRPr="007550FE">
        <w:rPr>
          <w:w w:val="95"/>
          <w:sz w:val="23"/>
          <w:szCs w:val="23"/>
        </w:rPr>
        <w:t>on</w:t>
      </w:r>
      <w:r w:rsidRPr="007550FE">
        <w:rPr>
          <w:spacing w:val="-4"/>
          <w:w w:val="95"/>
          <w:sz w:val="23"/>
          <w:szCs w:val="23"/>
        </w:rPr>
        <w:t xml:space="preserve"> </w:t>
      </w:r>
      <w:r w:rsidRPr="007550FE">
        <w:rPr>
          <w:w w:val="95"/>
          <w:sz w:val="23"/>
          <w:szCs w:val="23"/>
        </w:rPr>
        <w:t>courses vs.</w:t>
      </w:r>
      <w:r w:rsidRPr="007550FE">
        <w:rPr>
          <w:spacing w:val="-2"/>
          <w:w w:val="95"/>
          <w:sz w:val="23"/>
          <w:szCs w:val="23"/>
        </w:rPr>
        <w:t xml:space="preserve"> </w:t>
      </w:r>
      <w:r w:rsidRPr="007550FE">
        <w:rPr>
          <w:w w:val="95"/>
          <w:sz w:val="23"/>
          <w:szCs w:val="23"/>
        </w:rPr>
        <w:t>research, courses to</w:t>
      </w:r>
      <w:r w:rsidRPr="007550FE">
        <w:rPr>
          <w:spacing w:val="-12"/>
          <w:w w:val="95"/>
          <w:sz w:val="23"/>
          <w:szCs w:val="23"/>
        </w:rPr>
        <w:t xml:space="preserve"> </w:t>
      </w:r>
      <w:r w:rsidRPr="007550FE">
        <w:rPr>
          <w:w w:val="95"/>
          <w:sz w:val="23"/>
          <w:szCs w:val="23"/>
        </w:rPr>
        <w:t>take, teaching</w:t>
      </w:r>
      <w:r w:rsidRPr="007550FE">
        <w:rPr>
          <w:sz w:val="23"/>
          <w:szCs w:val="23"/>
        </w:rPr>
        <w:t xml:space="preserve"> </w:t>
      </w:r>
      <w:r w:rsidRPr="007550FE">
        <w:rPr>
          <w:w w:val="95"/>
          <w:sz w:val="23"/>
          <w:szCs w:val="23"/>
        </w:rPr>
        <w:t>responsibilities,</w:t>
      </w:r>
      <w:r w:rsidRPr="007550FE">
        <w:rPr>
          <w:spacing w:val="-23"/>
          <w:w w:val="95"/>
          <w:sz w:val="23"/>
          <w:szCs w:val="23"/>
        </w:rPr>
        <w:t xml:space="preserve"> </w:t>
      </w:r>
      <w:r w:rsidRPr="007550FE">
        <w:rPr>
          <w:w w:val="95"/>
          <w:sz w:val="23"/>
          <w:szCs w:val="23"/>
        </w:rPr>
        <w:t>time-to-degree,</w:t>
      </w:r>
      <w:r w:rsidRPr="007550FE">
        <w:rPr>
          <w:spacing w:val="-16"/>
          <w:w w:val="95"/>
          <w:sz w:val="23"/>
          <w:szCs w:val="23"/>
        </w:rPr>
        <w:t xml:space="preserve"> </w:t>
      </w:r>
      <w:r w:rsidRPr="007550FE">
        <w:rPr>
          <w:w w:val="95"/>
          <w:sz w:val="23"/>
          <w:szCs w:val="23"/>
        </w:rPr>
        <w:t>development of</w:t>
      </w:r>
      <w:r w:rsidRPr="007550FE">
        <w:rPr>
          <w:spacing w:val="-16"/>
          <w:w w:val="95"/>
          <w:sz w:val="23"/>
          <w:szCs w:val="23"/>
        </w:rPr>
        <w:t xml:space="preserve"> </w:t>
      </w:r>
      <w:r w:rsidRPr="007550FE">
        <w:rPr>
          <w:w w:val="95"/>
          <w:sz w:val="23"/>
          <w:szCs w:val="23"/>
        </w:rPr>
        <w:t>research project,</w:t>
      </w:r>
      <w:r w:rsidRPr="007550FE">
        <w:rPr>
          <w:spacing w:val="-7"/>
          <w:w w:val="95"/>
          <w:sz w:val="23"/>
          <w:szCs w:val="23"/>
        </w:rPr>
        <w:t xml:space="preserve"> </w:t>
      </w:r>
      <w:r w:rsidRPr="007550FE">
        <w:rPr>
          <w:w w:val="95"/>
          <w:sz w:val="23"/>
          <w:szCs w:val="23"/>
        </w:rPr>
        <w:t>current research</w:t>
      </w:r>
      <w:r w:rsidRPr="007550FE">
        <w:rPr>
          <w:spacing w:val="-5"/>
          <w:w w:val="95"/>
          <w:sz w:val="23"/>
          <w:szCs w:val="23"/>
        </w:rPr>
        <w:t xml:space="preserve"> </w:t>
      </w:r>
      <w:r w:rsidRPr="007550FE">
        <w:rPr>
          <w:w w:val="95"/>
          <w:sz w:val="23"/>
          <w:szCs w:val="23"/>
        </w:rPr>
        <w:t>the</w:t>
      </w:r>
      <w:r w:rsidRPr="007550FE">
        <w:rPr>
          <w:spacing w:val="-10"/>
          <w:w w:val="95"/>
          <w:sz w:val="23"/>
          <w:szCs w:val="23"/>
        </w:rPr>
        <w:t xml:space="preserve"> </w:t>
      </w:r>
      <w:r w:rsidRPr="007550FE">
        <w:rPr>
          <w:w w:val="95"/>
          <w:sz w:val="23"/>
          <w:szCs w:val="23"/>
        </w:rPr>
        <w:t>FM</w:t>
      </w:r>
      <w:r w:rsidRPr="007550FE">
        <w:rPr>
          <w:spacing w:val="-18"/>
          <w:w w:val="95"/>
          <w:sz w:val="23"/>
          <w:szCs w:val="23"/>
        </w:rPr>
        <w:t xml:space="preserve"> </w:t>
      </w:r>
      <w:r w:rsidRPr="007550FE">
        <w:rPr>
          <w:w w:val="95"/>
          <w:sz w:val="23"/>
          <w:szCs w:val="23"/>
        </w:rPr>
        <w:t>is</w:t>
      </w:r>
      <w:r w:rsidRPr="007550FE">
        <w:rPr>
          <w:spacing w:val="-13"/>
          <w:w w:val="95"/>
          <w:sz w:val="23"/>
          <w:szCs w:val="23"/>
        </w:rPr>
        <w:t xml:space="preserve"> </w:t>
      </w:r>
      <w:r w:rsidRPr="007550FE">
        <w:rPr>
          <w:w w:val="95"/>
          <w:sz w:val="23"/>
          <w:szCs w:val="23"/>
        </w:rPr>
        <w:t>supervising or</w:t>
      </w:r>
      <w:r w:rsidRPr="007550FE">
        <w:rPr>
          <w:sz w:val="23"/>
          <w:szCs w:val="23"/>
        </w:rPr>
        <w:t xml:space="preserve"> </w:t>
      </w:r>
      <w:r w:rsidRPr="007550FE">
        <w:rPr>
          <w:w w:val="90"/>
          <w:sz w:val="23"/>
          <w:szCs w:val="23"/>
        </w:rPr>
        <w:t>engaged</w:t>
      </w:r>
      <w:r w:rsidRPr="007550FE">
        <w:rPr>
          <w:spacing w:val="5"/>
          <w:sz w:val="23"/>
          <w:szCs w:val="23"/>
        </w:rPr>
        <w:t xml:space="preserve"> </w:t>
      </w:r>
      <w:r w:rsidRPr="007550FE">
        <w:rPr>
          <w:w w:val="90"/>
          <w:sz w:val="23"/>
          <w:szCs w:val="23"/>
        </w:rPr>
        <w:t>in,</w:t>
      </w:r>
      <w:r w:rsidRPr="007550FE">
        <w:rPr>
          <w:spacing w:val="-6"/>
          <w:w w:val="90"/>
          <w:sz w:val="23"/>
          <w:szCs w:val="23"/>
        </w:rPr>
        <w:t xml:space="preserve"> </w:t>
      </w:r>
      <w:r w:rsidRPr="007550FE">
        <w:rPr>
          <w:w w:val="90"/>
          <w:sz w:val="23"/>
          <w:szCs w:val="23"/>
        </w:rPr>
        <w:t>and</w:t>
      </w:r>
      <w:r w:rsidRPr="007550FE">
        <w:rPr>
          <w:spacing w:val="-7"/>
          <w:w w:val="90"/>
          <w:sz w:val="23"/>
          <w:szCs w:val="23"/>
        </w:rPr>
        <w:t xml:space="preserve"> </w:t>
      </w:r>
      <w:r w:rsidRPr="007550FE">
        <w:rPr>
          <w:w w:val="90"/>
          <w:sz w:val="23"/>
          <w:szCs w:val="23"/>
        </w:rPr>
        <w:t>availability</w:t>
      </w:r>
      <w:r w:rsidRPr="007550FE">
        <w:rPr>
          <w:spacing w:val="12"/>
          <w:sz w:val="23"/>
          <w:szCs w:val="23"/>
        </w:rPr>
        <w:t xml:space="preserve"> </w:t>
      </w:r>
      <w:r w:rsidRPr="007550FE">
        <w:rPr>
          <w:w w:val="90"/>
          <w:sz w:val="23"/>
          <w:szCs w:val="23"/>
        </w:rPr>
        <w:t>of</w:t>
      </w:r>
      <w:r w:rsidRPr="007550FE">
        <w:rPr>
          <w:spacing w:val="-10"/>
          <w:w w:val="90"/>
          <w:sz w:val="23"/>
          <w:szCs w:val="23"/>
        </w:rPr>
        <w:t xml:space="preserve"> </w:t>
      </w:r>
      <w:r w:rsidRPr="007550FE">
        <w:rPr>
          <w:w w:val="90"/>
          <w:sz w:val="23"/>
          <w:szCs w:val="23"/>
        </w:rPr>
        <w:t>funding,</w:t>
      </w:r>
      <w:r w:rsidRPr="007550FE">
        <w:rPr>
          <w:spacing w:val="7"/>
          <w:sz w:val="23"/>
          <w:szCs w:val="23"/>
        </w:rPr>
        <w:t xml:space="preserve"> </w:t>
      </w:r>
      <w:r w:rsidRPr="007550FE">
        <w:rPr>
          <w:w w:val="90"/>
          <w:sz w:val="23"/>
          <w:szCs w:val="23"/>
        </w:rPr>
        <w:t>equipment,</w:t>
      </w:r>
      <w:r w:rsidRPr="007550FE">
        <w:rPr>
          <w:spacing w:val="3"/>
          <w:sz w:val="23"/>
          <w:szCs w:val="23"/>
        </w:rPr>
        <w:t xml:space="preserve"> </w:t>
      </w:r>
      <w:r w:rsidRPr="007550FE">
        <w:rPr>
          <w:w w:val="90"/>
          <w:sz w:val="23"/>
          <w:szCs w:val="23"/>
        </w:rPr>
        <w:t>and</w:t>
      </w:r>
      <w:r w:rsidRPr="007550FE">
        <w:rPr>
          <w:spacing w:val="-4"/>
          <w:sz w:val="23"/>
          <w:szCs w:val="23"/>
        </w:rPr>
        <w:t xml:space="preserve"> </w:t>
      </w:r>
      <w:r w:rsidRPr="007550FE">
        <w:rPr>
          <w:w w:val="90"/>
          <w:sz w:val="23"/>
          <w:szCs w:val="23"/>
        </w:rPr>
        <w:t>assistance.</w:t>
      </w:r>
      <w:r w:rsidRPr="007550FE">
        <w:rPr>
          <w:spacing w:val="-1"/>
          <w:w w:val="90"/>
          <w:sz w:val="23"/>
          <w:szCs w:val="23"/>
        </w:rPr>
        <w:t xml:space="preserve"> </w:t>
      </w:r>
      <w:r w:rsidRPr="007550FE">
        <w:rPr>
          <w:w w:val="90"/>
          <w:sz w:val="23"/>
          <w:szCs w:val="23"/>
        </w:rPr>
        <w:t>This</w:t>
      </w:r>
      <w:r w:rsidRPr="007550FE">
        <w:rPr>
          <w:spacing w:val="-4"/>
          <w:sz w:val="23"/>
          <w:szCs w:val="23"/>
        </w:rPr>
        <w:t xml:space="preserve"> </w:t>
      </w:r>
      <w:r w:rsidRPr="007550FE">
        <w:rPr>
          <w:w w:val="90"/>
          <w:sz w:val="23"/>
          <w:szCs w:val="23"/>
        </w:rPr>
        <w:t>is</w:t>
      </w:r>
      <w:r w:rsidRPr="007550FE">
        <w:rPr>
          <w:spacing w:val="-12"/>
          <w:w w:val="90"/>
          <w:sz w:val="23"/>
          <w:szCs w:val="23"/>
        </w:rPr>
        <w:t xml:space="preserve"> </w:t>
      </w:r>
      <w:r w:rsidRPr="007550FE">
        <w:rPr>
          <w:w w:val="90"/>
          <w:sz w:val="23"/>
          <w:szCs w:val="23"/>
        </w:rPr>
        <w:t>also</w:t>
      </w:r>
      <w:r w:rsidRPr="007550FE">
        <w:rPr>
          <w:spacing w:val="-10"/>
          <w:w w:val="90"/>
          <w:sz w:val="23"/>
          <w:szCs w:val="23"/>
        </w:rPr>
        <w:t xml:space="preserve"> </w:t>
      </w:r>
      <w:r w:rsidRPr="007550FE">
        <w:rPr>
          <w:w w:val="90"/>
          <w:sz w:val="23"/>
          <w:szCs w:val="23"/>
        </w:rPr>
        <w:t>a</w:t>
      </w:r>
      <w:r w:rsidRPr="007550FE">
        <w:rPr>
          <w:spacing w:val="-2"/>
          <w:sz w:val="23"/>
          <w:szCs w:val="23"/>
        </w:rPr>
        <w:t xml:space="preserve"> </w:t>
      </w:r>
      <w:r w:rsidRPr="007550FE">
        <w:rPr>
          <w:w w:val="90"/>
          <w:sz w:val="23"/>
          <w:szCs w:val="23"/>
        </w:rPr>
        <w:t>good</w:t>
      </w:r>
      <w:r w:rsidRPr="007550FE">
        <w:rPr>
          <w:spacing w:val="3"/>
          <w:sz w:val="23"/>
          <w:szCs w:val="23"/>
        </w:rPr>
        <w:t xml:space="preserve"> </w:t>
      </w:r>
      <w:r w:rsidRPr="007550FE">
        <w:rPr>
          <w:w w:val="90"/>
          <w:sz w:val="23"/>
          <w:szCs w:val="23"/>
        </w:rPr>
        <w:t>opportunity</w:t>
      </w:r>
      <w:r w:rsidRPr="007550FE">
        <w:rPr>
          <w:spacing w:val="19"/>
          <w:sz w:val="23"/>
          <w:szCs w:val="23"/>
        </w:rPr>
        <w:t xml:space="preserve"> </w:t>
      </w:r>
      <w:r w:rsidRPr="007550FE">
        <w:rPr>
          <w:w w:val="90"/>
          <w:sz w:val="23"/>
          <w:szCs w:val="23"/>
        </w:rPr>
        <w:t>for</w:t>
      </w:r>
      <w:r w:rsidRPr="007550FE">
        <w:rPr>
          <w:spacing w:val="-10"/>
          <w:w w:val="90"/>
          <w:sz w:val="23"/>
          <w:szCs w:val="23"/>
        </w:rPr>
        <w:t xml:space="preserve"> </w:t>
      </w:r>
      <w:r w:rsidRPr="007550FE">
        <w:rPr>
          <w:w w:val="90"/>
          <w:sz w:val="23"/>
          <w:szCs w:val="23"/>
        </w:rPr>
        <w:t>the</w:t>
      </w:r>
      <w:r w:rsidRPr="007550FE">
        <w:rPr>
          <w:spacing w:val="-10"/>
          <w:w w:val="90"/>
          <w:sz w:val="23"/>
          <w:szCs w:val="23"/>
        </w:rPr>
        <w:t xml:space="preserve"> </w:t>
      </w:r>
      <w:r w:rsidRPr="007550FE">
        <w:rPr>
          <w:w w:val="90"/>
          <w:sz w:val="23"/>
          <w:szCs w:val="23"/>
        </w:rPr>
        <w:t>FM</w:t>
      </w:r>
      <w:r w:rsidRPr="007550FE">
        <w:rPr>
          <w:spacing w:val="-15"/>
          <w:w w:val="90"/>
          <w:sz w:val="23"/>
          <w:szCs w:val="23"/>
        </w:rPr>
        <w:t xml:space="preserve"> </w:t>
      </w:r>
      <w:r w:rsidRPr="007550FE">
        <w:rPr>
          <w:spacing w:val="-5"/>
          <w:w w:val="90"/>
          <w:sz w:val="23"/>
          <w:szCs w:val="23"/>
        </w:rPr>
        <w:t>to</w:t>
      </w:r>
    </w:p>
    <w:p w14:paraId="16C2EB5A" w14:textId="77777777" w:rsidR="007550FE" w:rsidRPr="007550FE" w:rsidRDefault="007550FE" w:rsidP="007550FE">
      <w:pPr>
        <w:widowControl w:val="0"/>
        <w:autoSpaceDE w:val="0"/>
        <w:autoSpaceDN w:val="0"/>
        <w:spacing w:before="8" w:line="248" w:lineRule="exact"/>
        <w:ind w:left="143"/>
        <w:rPr>
          <w:sz w:val="23"/>
          <w:szCs w:val="23"/>
        </w:rPr>
      </w:pPr>
      <w:r w:rsidRPr="007550FE">
        <w:rPr>
          <w:w w:val="90"/>
          <w:sz w:val="23"/>
          <w:szCs w:val="23"/>
        </w:rPr>
        <w:t>explain</w:t>
      </w:r>
      <w:r w:rsidRPr="007550FE">
        <w:rPr>
          <w:spacing w:val="3"/>
          <w:sz w:val="23"/>
          <w:szCs w:val="23"/>
        </w:rPr>
        <w:t xml:space="preserve"> </w:t>
      </w:r>
      <w:r w:rsidRPr="007550FE">
        <w:rPr>
          <w:w w:val="90"/>
          <w:sz w:val="23"/>
          <w:szCs w:val="23"/>
        </w:rPr>
        <w:t>his</w:t>
      </w:r>
      <w:r w:rsidRPr="007550FE">
        <w:rPr>
          <w:spacing w:val="-5"/>
          <w:sz w:val="23"/>
          <w:szCs w:val="23"/>
        </w:rPr>
        <w:t xml:space="preserve"> </w:t>
      </w:r>
      <w:r w:rsidRPr="007550FE">
        <w:rPr>
          <w:w w:val="90"/>
          <w:sz w:val="23"/>
          <w:szCs w:val="23"/>
        </w:rPr>
        <w:t>or</w:t>
      </w:r>
      <w:r w:rsidRPr="007550FE">
        <w:rPr>
          <w:spacing w:val="-7"/>
          <w:w w:val="90"/>
          <w:sz w:val="23"/>
          <w:szCs w:val="23"/>
        </w:rPr>
        <w:t xml:space="preserve"> </w:t>
      </w:r>
      <w:r w:rsidRPr="007550FE">
        <w:rPr>
          <w:w w:val="90"/>
          <w:sz w:val="23"/>
          <w:szCs w:val="23"/>
        </w:rPr>
        <w:t>her</w:t>
      </w:r>
      <w:r w:rsidRPr="007550FE">
        <w:rPr>
          <w:spacing w:val="-4"/>
          <w:w w:val="90"/>
          <w:sz w:val="23"/>
          <w:szCs w:val="23"/>
        </w:rPr>
        <w:t xml:space="preserve"> </w:t>
      </w:r>
      <w:r w:rsidRPr="007550FE">
        <w:rPr>
          <w:w w:val="90"/>
          <w:sz w:val="23"/>
          <w:szCs w:val="23"/>
        </w:rPr>
        <w:t>general</w:t>
      </w:r>
      <w:r w:rsidRPr="007550FE">
        <w:rPr>
          <w:spacing w:val="10"/>
          <w:sz w:val="23"/>
          <w:szCs w:val="23"/>
        </w:rPr>
        <w:t xml:space="preserve"> </w:t>
      </w:r>
      <w:r w:rsidRPr="007550FE">
        <w:rPr>
          <w:w w:val="90"/>
          <w:sz w:val="23"/>
          <w:szCs w:val="23"/>
        </w:rPr>
        <w:t>philosophy</w:t>
      </w:r>
      <w:r w:rsidRPr="007550FE">
        <w:rPr>
          <w:spacing w:val="1"/>
          <w:sz w:val="23"/>
          <w:szCs w:val="23"/>
        </w:rPr>
        <w:t xml:space="preserve"> </w:t>
      </w:r>
      <w:r w:rsidRPr="007550FE">
        <w:rPr>
          <w:w w:val="90"/>
          <w:sz w:val="23"/>
          <w:szCs w:val="23"/>
        </w:rPr>
        <w:t>of</w:t>
      </w:r>
      <w:r w:rsidRPr="007550FE">
        <w:rPr>
          <w:spacing w:val="-8"/>
          <w:w w:val="90"/>
          <w:sz w:val="23"/>
          <w:szCs w:val="23"/>
        </w:rPr>
        <w:t xml:space="preserve"> </w:t>
      </w:r>
      <w:r w:rsidRPr="007550FE">
        <w:rPr>
          <w:w w:val="90"/>
          <w:sz w:val="23"/>
          <w:szCs w:val="23"/>
        </w:rPr>
        <w:t>mentoring.</w:t>
      </w:r>
      <w:r w:rsidRPr="007550FE">
        <w:rPr>
          <w:spacing w:val="65"/>
          <w:sz w:val="23"/>
          <w:szCs w:val="23"/>
        </w:rPr>
        <w:t xml:space="preserve"> </w:t>
      </w:r>
      <w:r w:rsidRPr="007550FE">
        <w:rPr>
          <w:w w:val="90"/>
          <w:sz w:val="23"/>
          <w:szCs w:val="23"/>
        </w:rPr>
        <w:t>New</w:t>
      </w:r>
      <w:r w:rsidRPr="007550FE">
        <w:rPr>
          <w:spacing w:val="-8"/>
          <w:w w:val="90"/>
          <w:sz w:val="23"/>
          <w:szCs w:val="23"/>
        </w:rPr>
        <w:t xml:space="preserve"> </w:t>
      </w:r>
      <w:r w:rsidRPr="007550FE">
        <w:rPr>
          <w:w w:val="90"/>
          <w:sz w:val="23"/>
          <w:szCs w:val="23"/>
        </w:rPr>
        <w:t>students</w:t>
      </w:r>
      <w:r w:rsidRPr="007550FE">
        <w:rPr>
          <w:spacing w:val="4"/>
          <w:sz w:val="23"/>
          <w:szCs w:val="23"/>
        </w:rPr>
        <w:t xml:space="preserve"> </w:t>
      </w:r>
      <w:r w:rsidRPr="007550FE">
        <w:rPr>
          <w:w w:val="90"/>
          <w:sz w:val="23"/>
          <w:szCs w:val="23"/>
        </w:rPr>
        <w:t>should</w:t>
      </w:r>
      <w:r w:rsidRPr="007550FE">
        <w:rPr>
          <w:spacing w:val="10"/>
          <w:sz w:val="23"/>
          <w:szCs w:val="23"/>
        </w:rPr>
        <w:t xml:space="preserve"> </w:t>
      </w:r>
      <w:r w:rsidRPr="007550FE">
        <w:rPr>
          <w:w w:val="90"/>
          <w:sz w:val="23"/>
          <w:szCs w:val="23"/>
        </w:rPr>
        <w:t>also</w:t>
      </w:r>
      <w:r w:rsidRPr="007550FE">
        <w:rPr>
          <w:spacing w:val="2"/>
          <w:sz w:val="23"/>
          <w:szCs w:val="23"/>
        </w:rPr>
        <w:t xml:space="preserve"> </w:t>
      </w:r>
      <w:r w:rsidRPr="007550FE">
        <w:rPr>
          <w:w w:val="90"/>
          <w:sz w:val="23"/>
          <w:szCs w:val="23"/>
        </w:rPr>
        <w:t>be</w:t>
      </w:r>
      <w:r w:rsidRPr="007550FE">
        <w:rPr>
          <w:spacing w:val="-7"/>
          <w:w w:val="90"/>
          <w:sz w:val="23"/>
          <w:szCs w:val="23"/>
        </w:rPr>
        <w:t xml:space="preserve"> </w:t>
      </w:r>
      <w:r w:rsidRPr="007550FE">
        <w:rPr>
          <w:w w:val="90"/>
          <w:sz w:val="23"/>
          <w:szCs w:val="23"/>
        </w:rPr>
        <w:t>introduced</w:t>
      </w:r>
      <w:r w:rsidRPr="007550FE">
        <w:rPr>
          <w:spacing w:val="11"/>
          <w:sz w:val="23"/>
          <w:szCs w:val="23"/>
        </w:rPr>
        <w:t xml:space="preserve"> </w:t>
      </w:r>
      <w:r w:rsidRPr="007550FE">
        <w:rPr>
          <w:w w:val="90"/>
          <w:sz w:val="23"/>
          <w:szCs w:val="23"/>
        </w:rPr>
        <w:t>to</w:t>
      </w:r>
      <w:r w:rsidRPr="007550FE">
        <w:rPr>
          <w:spacing w:val="-2"/>
          <w:w w:val="90"/>
          <w:sz w:val="23"/>
          <w:szCs w:val="23"/>
        </w:rPr>
        <w:t xml:space="preserve"> </w:t>
      </w:r>
      <w:r w:rsidRPr="007550FE">
        <w:rPr>
          <w:w w:val="90"/>
          <w:sz w:val="23"/>
          <w:szCs w:val="23"/>
        </w:rPr>
        <w:t>all</w:t>
      </w:r>
      <w:r w:rsidRPr="007550FE">
        <w:rPr>
          <w:spacing w:val="-4"/>
          <w:w w:val="90"/>
          <w:sz w:val="23"/>
          <w:szCs w:val="23"/>
        </w:rPr>
        <w:t xml:space="preserve"> </w:t>
      </w:r>
      <w:r w:rsidRPr="007550FE">
        <w:rPr>
          <w:spacing w:val="-2"/>
          <w:w w:val="90"/>
          <w:sz w:val="23"/>
          <w:szCs w:val="23"/>
        </w:rPr>
        <w:t>current</w:t>
      </w:r>
    </w:p>
    <w:p w14:paraId="4ECBA4AD" w14:textId="77777777" w:rsidR="007550FE" w:rsidRPr="007550FE" w:rsidRDefault="007550FE" w:rsidP="007550FE">
      <w:pPr>
        <w:widowControl w:val="0"/>
        <w:tabs>
          <w:tab w:val="left" w:pos="671"/>
        </w:tabs>
        <w:autoSpaceDE w:val="0"/>
        <w:autoSpaceDN w:val="0"/>
        <w:spacing w:line="60" w:lineRule="exact"/>
        <w:ind w:right="471"/>
        <w:jc w:val="center"/>
        <w:rPr>
          <w:sz w:val="9"/>
          <w:szCs w:val="22"/>
        </w:rPr>
      </w:pPr>
      <w:r w:rsidRPr="007550FE">
        <w:rPr>
          <w:sz w:val="9"/>
          <w:szCs w:val="22"/>
        </w:rPr>
        <w:t>-</w:t>
      </w:r>
      <w:r w:rsidRPr="007550FE">
        <w:rPr>
          <w:spacing w:val="72"/>
          <w:w w:val="150"/>
          <w:sz w:val="9"/>
          <w:szCs w:val="22"/>
        </w:rPr>
        <w:t xml:space="preserve"> </w:t>
      </w:r>
      <w:r w:rsidRPr="007550FE">
        <w:rPr>
          <w:spacing w:val="-10"/>
          <w:sz w:val="9"/>
          <w:szCs w:val="22"/>
        </w:rPr>
        <w:t>-</w:t>
      </w:r>
      <w:r w:rsidRPr="007550FE">
        <w:rPr>
          <w:sz w:val="9"/>
          <w:szCs w:val="22"/>
        </w:rPr>
        <w:tab/>
        <w:t>-</w:t>
      </w:r>
      <w:r w:rsidRPr="007550FE">
        <w:rPr>
          <w:spacing w:val="37"/>
          <w:sz w:val="9"/>
          <w:szCs w:val="22"/>
        </w:rPr>
        <w:t xml:space="preserve">  </w:t>
      </w:r>
      <w:r w:rsidRPr="007550FE">
        <w:rPr>
          <w:spacing w:val="-10"/>
          <w:sz w:val="9"/>
          <w:szCs w:val="22"/>
        </w:rPr>
        <w:t>-</w:t>
      </w:r>
    </w:p>
    <w:p w14:paraId="7579630A" w14:textId="77777777" w:rsidR="007550FE" w:rsidRPr="007550FE" w:rsidRDefault="007550FE" w:rsidP="007550FE">
      <w:pPr>
        <w:widowControl w:val="0"/>
        <w:autoSpaceDE w:val="0"/>
        <w:autoSpaceDN w:val="0"/>
        <w:spacing w:line="238" w:lineRule="exact"/>
        <w:ind w:left="143"/>
        <w:rPr>
          <w:sz w:val="23"/>
          <w:szCs w:val="23"/>
        </w:rPr>
      </w:pPr>
      <w:r w:rsidRPr="007550FE">
        <w:rPr>
          <w:spacing w:val="-2"/>
          <w:w w:val="95"/>
          <w:sz w:val="23"/>
          <w:szCs w:val="23"/>
        </w:rPr>
        <w:t>advisee's</w:t>
      </w:r>
      <w:r w:rsidRPr="007550FE">
        <w:rPr>
          <w:spacing w:val="-1"/>
          <w:sz w:val="23"/>
          <w:szCs w:val="23"/>
        </w:rPr>
        <w:t xml:space="preserve"> </w:t>
      </w:r>
      <w:r w:rsidRPr="007550FE">
        <w:rPr>
          <w:spacing w:val="-2"/>
          <w:w w:val="95"/>
          <w:sz w:val="23"/>
          <w:szCs w:val="23"/>
        </w:rPr>
        <w:t>of</w:t>
      </w:r>
      <w:r w:rsidRPr="007550FE">
        <w:rPr>
          <w:spacing w:val="-11"/>
          <w:w w:val="95"/>
          <w:sz w:val="23"/>
          <w:szCs w:val="23"/>
        </w:rPr>
        <w:t xml:space="preserve"> </w:t>
      </w:r>
      <w:r w:rsidRPr="007550FE">
        <w:rPr>
          <w:spacing w:val="-2"/>
          <w:w w:val="95"/>
          <w:sz w:val="23"/>
          <w:szCs w:val="23"/>
        </w:rPr>
        <w:t>a</w:t>
      </w:r>
      <w:r w:rsidRPr="007550FE">
        <w:rPr>
          <w:spacing w:val="-21"/>
          <w:w w:val="95"/>
          <w:sz w:val="23"/>
          <w:szCs w:val="23"/>
        </w:rPr>
        <w:t xml:space="preserve"> </w:t>
      </w:r>
      <w:r w:rsidRPr="007550FE">
        <w:rPr>
          <w:spacing w:val="-2"/>
          <w:w w:val="95"/>
          <w:sz w:val="23"/>
          <w:szCs w:val="23"/>
        </w:rPr>
        <w:t>FM</w:t>
      </w:r>
      <w:r w:rsidRPr="007550FE">
        <w:rPr>
          <w:spacing w:val="-9"/>
          <w:w w:val="95"/>
          <w:sz w:val="23"/>
          <w:szCs w:val="23"/>
        </w:rPr>
        <w:t xml:space="preserve"> </w:t>
      </w:r>
      <w:r w:rsidRPr="007550FE">
        <w:rPr>
          <w:spacing w:val="-2"/>
          <w:w w:val="95"/>
          <w:sz w:val="23"/>
          <w:szCs w:val="23"/>
        </w:rPr>
        <w:t>and</w:t>
      </w:r>
      <w:r w:rsidRPr="007550FE">
        <w:rPr>
          <w:spacing w:val="-6"/>
          <w:w w:val="95"/>
          <w:sz w:val="23"/>
          <w:szCs w:val="23"/>
        </w:rPr>
        <w:t xml:space="preserve"> </w:t>
      </w:r>
      <w:r w:rsidRPr="007550FE">
        <w:rPr>
          <w:spacing w:val="-2"/>
          <w:w w:val="95"/>
          <w:sz w:val="23"/>
          <w:szCs w:val="23"/>
        </w:rPr>
        <w:t>told</w:t>
      </w:r>
      <w:r w:rsidRPr="007550FE">
        <w:rPr>
          <w:spacing w:val="-3"/>
          <w:w w:val="95"/>
          <w:sz w:val="23"/>
          <w:szCs w:val="23"/>
        </w:rPr>
        <w:t xml:space="preserve"> </w:t>
      </w:r>
      <w:r w:rsidRPr="007550FE">
        <w:rPr>
          <w:spacing w:val="-2"/>
          <w:w w:val="95"/>
          <w:sz w:val="23"/>
          <w:szCs w:val="23"/>
        </w:rPr>
        <w:t>what</w:t>
      </w:r>
      <w:r w:rsidRPr="007550FE">
        <w:rPr>
          <w:spacing w:val="-9"/>
          <w:w w:val="95"/>
          <w:sz w:val="23"/>
          <w:szCs w:val="23"/>
        </w:rPr>
        <w:t xml:space="preserve"> </w:t>
      </w:r>
      <w:r w:rsidRPr="007550FE">
        <w:rPr>
          <w:spacing w:val="-2"/>
          <w:w w:val="95"/>
          <w:sz w:val="23"/>
          <w:szCs w:val="23"/>
        </w:rPr>
        <w:t>they</w:t>
      </w:r>
      <w:r w:rsidRPr="007550FE">
        <w:rPr>
          <w:spacing w:val="-13"/>
          <w:w w:val="95"/>
          <w:sz w:val="23"/>
          <w:szCs w:val="23"/>
        </w:rPr>
        <w:t xml:space="preserve"> </w:t>
      </w:r>
      <w:r w:rsidRPr="007550FE">
        <w:rPr>
          <w:spacing w:val="-2"/>
          <w:w w:val="95"/>
          <w:sz w:val="23"/>
          <w:szCs w:val="23"/>
        </w:rPr>
        <w:t>are</w:t>
      </w:r>
      <w:r w:rsidRPr="007550FE">
        <w:rPr>
          <w:spacing w:val="-19"/>
          <w:w w:val="95"/>
          <w:sz w:val="23"/>
          <w:szCs w:val="23"/>
        </w:rPr>
        <w:t xml:space="preserve"> </w:t>
      </w:r>
      <w:r w:rsidRPr="007550FE">
        <w:rPr>
          <w:spacing w:val="-2"/>
          <w:w w:val="95"/>
          <w:sz w:val="23"/>
          <w:szCs w:val="23"/>
        </w:rPr>
        <w:t>doing.</w:t>
      </w:r>
      <w:r w:rsidRPr="007550FE">
        <w:rPr>
          <w:spacing w:val="-5"/>
          <w:w w:val="95"/>
          <w:sz w:val="23"/>
          <w:szCs w:val="23"/>
        </w:rPr>
        <w:t xml:space="preserve"> </w:t>
      </w:r>
      <w:r w:rsidRPr="007550FE">
        <w:rPr>
          <w:spacing w:val="-2"/>
          <w:w w:val="95"/>
          <w:sz w:val="23"/>
          <w:szCs w:val="23"/>
        </w:rPr>
        <w:t>Students</w:t>
      </w:r>
      <w:r w:rsidRPr="007550FE">
        <w:rPr>
          <w:spacing w:val="-2"/>
          <w:sz w:val="23"/>
          <w:szCs w:val="23"/>
        </w:rPr>
        <w:t xml:space="preserve"> </w:t>
      </w:r>
      <w:r w:rsidRPr="007550FE">
        <w:rPr>
          <w:spacing w:val="-2"/>
          <w:w w:val="95"/>
          <w:sz w:val="23"/>
          <w:szCs w:val="23"/>
        </w:rPr>
        <w:t>also</w:t>
      </w:r>
      <w:r w:rsidRPr="007550FE">
        <w:rPr>
          <w:spacing w:val="-5"/>
          <w:sz w:val="23"/>
          <w:szCs w:val="23"/>
        </w:rPr>
        <w:t xml:space="preserve"> </w:t>
      </w:r>
      <w:r w:rsidRPr="007550FE">
        <w:rPr>
          <w:spacing w:val="-2"/>
          <w:w w:val="95"/>
          <w:sz w:val="23"/>
          <w:szCs w:val="23"/>
        </w:rPr>
        <w:t>find</w:t>
      </w:r>
      <w:r w:rsidRPr="007550FE">
        <w:rPr>
          <w:spacing w:val="-2"/>
          <w:sz w:val="23"/>
          <w:szCs w:val="23"/>
        </w:rPr>
        <w:t xml:space="preserve"> </w:t>
      </w:r>
      <w:r w:rsidRPr="007550FE">
        <w:rPr>
          <w:spacing w:val="-2"/>
          <w:w w:val="95"/>
          <w:sz w:val="23"/>
          <w:szCs w:val="23"/>
        </w:rPr>
        <w:t>it</w:t>
      </w:r>
      <w:r w:rsidRPr="007550FE">
        <w:rPr>
          <w:spacing w:val="-8"/>
          <w:w w:val="95"/>
          <w:sz w:val="23"/>
          <w:szCs w:val="23"/>
        </w:rPr>
        <w:t xml:space="preserve"> </w:t>
      </w:r>
      <w:r w:rsidRPr="007550FE">
        <w:rPr>
          <w:spacing w:val="-2"/>
          <w:w w:val="95"/>
          <w:sz w:val="23"/>
          <w:szCs w:val="23"/>
        </w:rPr>
        <w:t>helpful</w:t>
      </w:r>
      <w:r w:rsidRPr="007550FE">
        <w:rPr>
          <w:spacing w:val="-3"/>
          <w:sz w:val="23"/>
          <w:szCs w:val="23"/>
        </w:rPr>
        <w:t xml:space="preserve"> </w:t>
      </w:r>
      <w:r w:rsidRPr="007550FE">
        <w:rPr>
          <w:rFonts w:ascii="Arial"/>
          <w:spacing w:val="-2"/>
          <w:w w:val="95"/>
          <w:sz w:val="20"/>
          <w:szCs w:val="23"/>
        </w:rPr>
        <w:t>to</w:t>
      </w:r>
      <w:r w:rsidRPr="007550FE">
        <w:rPr>
          <w:rFonts w:ascii="Arial"/>
          <w:spacing w:val="-4"/>
          <w:w w:val="95"/>
          <w:sz w:val="20"/>
          <w:szCs w:val="23"/>
        </w:rPr>
        <w:t xml:space="preserve"> </w:t>
      </w:r>
      <w:r w:rsidRPr="007550FE">
        <w:rPr>
          <w:spacing w:val="-2"/>
          <w:w w:val="95"/>
          <w:sz w:val="23"/>
          <w:szCs w:val="23"/>
        </w:rPr>
        <w:t>be</w:t>
      </w:r>
      <w:r w:rsidRPr="007550FE">
        <w:rPr>
          <w:spacing w:val="-12"/>
          <w:w w:val="95"/>
          <w:sz w:val="23"/>
          <w:szCs w:val="23"/>
        </w:rPr>
        <w:t xml:space="preserve"> </w:t>
      </w:r>
      <w:r w:rsidRPr="007550FE">
        <w:rPr>
          <w:spacing w:val="-2"/>
          <w:w w:val="95"/>
          <w:sz w:val="23"/>
          <w:szCs w:val="23"/>
        </w:rPr>
        <w:t>informed</w:t>
      </w:r>
      <w:r w:rsidRPr="007550FE">
        <w:rPr>
          <w:spacing w:val="11"/>
          <w:sz w:val="23"/>
          <w:szCs w:val="23"/>
        </w:rPr>
        <w:t xml:space="preserve"> </w:t>
      </w:r>
      <w:r w:rsidRPr="007550FE">
        <w:rPr>
          <w:spacing w:val="-2"/>
          <w:w w:val="95"/>
          <w:sz w:val="23"/>
          <w:szCs w:val="23"/>
        </w:rPr>
        <w:t>about</w:t>
      </w:r>
      <w:r w:rsidRPr="007550FE">
        <w:rPr>
          <w:spacing w:val="-3"/>
          <w:sz w:val="23"/>
          <w:szCs w:val="23"/>
        </w:rPr>
        <w:t xml:space="preserve"> </w:t>
      </w:r>
      <w:r w:rsidRPr="007550FE">
        <w:rPr>
          <w:spacing w:val="-2"/>
          <w:w w:val="95"/>
          <w:sz w:val="23"/>
          <w:szCs w:val="23"/>
        </w:rPr>
        <w:t>relevant</w:t>
      </w:r>
    </w:p>
    <w:p w14:paraId="4CD9653A" w14:textId="77777777" w:rsidR="007550FE" w:rsidRPr="007550FE" w:rsidRDefault="007550FE" w:rsidP="007550FE">
      <w:pPr>
        <w:widowControl w:val="0"/>
        <w:autoSpaceDE w:val="0"/>
        <w:autoSpaceDN w:val="0"/>
        <w:spacing w:before="17"/>
        <w:ind w:left="140"/>
        <w:rPr>
          <w:sz w:val="23"/>
          <w:szCs w:val="23"/>
        </w:rPr>
      </w:pPr>
      <w:r w:rsidRPr="007550FE">
        <w:rPr>
          <w:spacing w:val="-2"/>
          <w:w w:val="95"/>
          <w:sz w:val="23"/>
          <w:szCs w:val="23"/>
        </w:rPr>
        <w:t>seminars</w:t>
      </w:r>
      <w:r w:rsidRPr="007550FE">
        <w:rPr>
          <w:spacing w:val="-4"/>
          <w:w w:val="95"/>
          <w:sz w:val="23"/>
          <w:szCs w:val="23"/>
        </w:rPr>
        <w:t xml:space="preserve"> </w:t>
      </w:r>
      <w:r w:rsidRPr="007550FE">
        <w:rPr>
          <w:spacing w:val="-2"/>
          <w:w w:val="95"/>
          <w:sz w:val="23"/>
          <w:szCs w:val="23"/>
        </w:rPr>
        <w:t>and</w:t>
      </w:r>
      <w:r w:rsidRPr="007550FE">
        <w:rPr>
          <w:spacing w:val="-1"/>
          <w:sz w:val="23"/>
          <w:szCs w:val="23"/>
        </w:rPr>
        <w:t xml:space="preserve"> </w:t>
      </w:r>
      <w:r w:rsidRPr="007550FE">
        <w:rPr>
          <w:spacing w:val="-2"/>
          <w:w w:val="95"/>
          <w:sz w:val="23"/>
          <w:szCs w:val="23"/>
        </w:rPr>
        <w:t>events</w:t>
      </w:r>
      <w:r w:rsidRPr="007550FE">
        <w:rPr>
          <w:spacing w:val="-5"/>
          <w:w w:val="95"/>
          <w:sz w:val="23"/>
          <w:szCs w:val="23"/>
        </w:rPr>
        <w:t xml:space="preserve"> </w:t>
      </w:r>
      <w:r w:rsidRPr="007550FE">
        <w:rPr>
          <w:spacing w:val="-2"/>
          <w:w w:val="95"/>
          <w:sz w:val="23"/>
          <w:szCs w:val="23"/>
        </w:rPr>
        <w:t>that</w:t>
      </w:r>
      <w:r w:rsidRPr="007550FE">
        <w:rPr>
          <w:spacing w:val="-13"/>
          <w:w w:val="95"/>
          <w:sz w:val="23"/>
          <w:szCs w:val="23"/>
        </w:rPr>
        <w:t xml:space="preserve"> </w:t>
      </w:r>
      <w:r w:rsidRPr="007550FE">
        <w:rPr>
          <w:spacing w:val="-2"/>
          <w:w w:val="95"/>
          <w:sz w:val="23"/>
          <w:szCs w:val="23"/>
        </w:rPr>
        <w:t>are</w:t>
      </w:r>
      <w:r w:rsidRPr="007550FE">
        <w:rPr>
          <w:spacing w:val="-9"/>
          <w:w w:val="95"/>
          <w:sz w:val="23"/>
          <w:szCs w:val="23"/>
        </w:rPr>
        <w:t xml:space="preserve"> </w:t>
      </w:r>
      <w:r w:rsidRPr="007550FE">
        <w:rPr>
          <w:spacing w:val="-2"/>
          <w:w w:val="95"/>
          <w:sz w:val="23"/>
          <w:szCs w:val="23"/>
        </w:rPr>
        <w:t>sponsored</w:t>
      </w:r>
      <w:r w:rsidRPr="007550FE">
        <w:rPr>
          <w:spacing w:val="21"/>
          <w:sz w:val="23"/>
          <w:szCs w:val="23"/>
        </w:rPr>
        <w:t xml:space="preserve"> </w:t>
      </w:r>
      <w:r w:rsidRPr="007550FE">
        <w:rPr>
          <w:spacing w:val="-2"/>
          <w:w w:val="95"/>
          <w:sz w:val="23"/>
          <w:szCs w:val="23"/>
        </w:rPr>
        <w:t>by</w:t>
      </w:r>
      <w:r w:rsidRPr="007550FE">
        <w:rPr>
          <w:spacing w:val="-3"/>
          <w:w w:val="95"/>
          <w:sz w:val="23"/>
          <w:szCs w:val="23"/>
        </w:rPr>
        <w:t xml:space="preserve"> </w:t>
      </w:r>
      <w:r w:rsidRPr="007550FE">
        <w:rPr>
          <w:spacing w:val="-2"/>
          <w:w w:val="95"/>
          <w:sz w:val="23"/>
          <w:szCs w:val="23"/>
        </w:rPr>
        <w:t>other</w:t>
      </w:r>
      <w:r w:rsidRPr="007550FE">
        <w:rPr>
          <w:spacing w:val="-3"/>
          <w:sz w:val="23"/>
          <w:szCs w:val="23"/>
        </w:rPr>
        <w:t xml:space="preserve"> </w:t>
      </w:r>
      <w:r w:rsidRPr="007550FE">
        <w:rPr>
          <w:spacing w:val="-2"/>
          <w:w w:val="95"/>
          <w:sz w:val="23"/>
          <w:szCs w:val="23"/>
        </w:rPr>
        <w:t>graduate</w:t>
      </w:r>
      <w:r w:rsidRPr="007550FE">
        <w:rPr>
          <w:spacing w:val="5"/>
          <w:sz w:val="23"/>
          <w:szCs w:val="23"/>
        </w:rPr>
        <w:t xml:space="preserve"> </w:t>
      </w:r>
      <w:r w:rsidRPr="007550FE">
        <w:rPr>
          <w:spacing w:val="-2"/>
          <w:w w:val="95"/>
          <w:sz w:val="23"/>
          <w:szCs w:val="23"/>
        </w:rPr>
        <w:t>groups</w:t>
      </w:r>
      <w:r w:rsidRPr="007550FE">
        <w:rPr>
          <w:spacing w:val="-10"/>
          <w:w w:val="95"/>
          <w:sz w:val="23"/>
          <w:szCs w:val="23"/>
        </w:rPr>
        <w:t xml:space="preserve"> </w:t>
      </w:r>
      <w:r w:rsidRPr="007550FE">
        <w:rPr>
          <w:spacing w:val="-2"/>
          <w:w w:val="95"/>
          <w:sz w:val="23"/>
          <w:szCs w:val="23"/>
        </w:rPr>
        <w:t>or</w:t>
      </w:r>
      <w:r w:rsidRPr="007550FE">
        <w:rPr>
          <w:spacing w:val="-7"/>
          <w:w w:val="95"/>
          <w:sz w:val="23"/>
          <w:szCs w:val="23"/>
        </w:rPr>
        <w:t xml:space="preserve"> </w:t>
      </w:r>
      <w:r w:rsidRPr="007550FE">
        <w:rPr>
          <w:spacing w:val="-2"/>
          <w:w w:val="95"/>
          <w:sz w:val="23"/>
          <w:szCs w:val="23"/>
        </w:rPr>
        <w:t>departments.</w:t>
      </w:r>
    </w:p>
    <w:p w14:paraId="4B0D3FCE" w14:textId="77777777" w:rsidR="007550FE" w:rsidRPr="007550FE" w:rsidRDefault="007550FE" w:rsidP="007550FE">
      <w:pPr>
        <w:widowControl w:val="0"/>
        <w:autoSpaceDE w:val="0"/>
        <w:autoSpaceDN w:val="0"/>
        <w:spacing w:before="17" w:line="259" w:lineRule="auto"/>
        <w:ind w:left="130" w:right="249" w:firstLine="703"/>
        <w:rPr>
          <w:sz w:val="23"/>
          <w:szCs w:val="23"/>
        </w:rPr>
      </w:pPr>
      <w:r w:rsidRPr="007550FE">
        <w:rPr>
          <w:w w:val="90"/>
          <w:sz w:val="23"/>
          <w:szCs w:val="23"/>
        </w:rPr>
        <w:t>FM</w:t>
      </w:r>
      <w:r w:rsidRPr="007550FE">
        <w:rPr>
          <w:spacing w:val="-9"/>
          <w:w w:val="90"/>
          <w:sz w:val="23"/>
          <w:szCs w:val="23"/>
        </w:rPr>
        <w:t xml:space="preserve"> </w:t>
      </w:r>
      <w:r w:rsidRPr="007550FE">
        <w:rPr>
          <w:w w:val="90"/>
          <w:sz w:val="23"/>
          <w:szCs w:val="23"/>
        </w:rPr>
        <w:t>should schedule meetings with the laboratory and/or individual</w:t>
      </w:r>
      <w:r w:rsidRPr="007550FE">
        <w:rPr>
          <w:sz w:val="23"/>
          <w:szCs w:val="23"/>
        </w:rPr>
        <w:t xml:space="preserve"> </w:t>
      </w:r>
      <w:r w:rsidRPr="007550FE">
        <w:rPr>
          <w:w w:val="90"/>
          <w:sz w:val="23"/>
          <w:szCs w:val="23"/>
        </w:rPr>
        <w:t>students regularly.</w:t>
      </w:r>
      <w:r w:rsidRPr="007550FE">
        <w:rPr>
          <w:sz w:val="23"/>
          <w:szCs w:val="23"/>
        </w:rPr>
        <w:t xml:space="preserve"> </w:t>
      </w:r>
      <w:r w:rsidRPr="007550FE">
        <w:rPr>
          <w:w w:val="90"/>
          <w:sz w:val="23"/>
          <w:szCs w:val="23"/>
        </w:rPr>
        <w:t xml:space="preserve">Students may· </w:t>
      </w:r>
      <w:r w:rsidRPr="007550FE">
        <w:rPr>
          <w:spacing w:val="-2"/>
          <w:w w:val="95"/>
          <w:sz w:val="23"/>
          <w:szCs w:val="23"/>
        </w:rPr>
        <w:t>need</w:t>
      </w:r>
      <w:r w:rsidRPr="007550FE">
        <w:rPr>
          <w:spacing w:val="-10"/>
          <w:w w:val="95"/>
          <w:sz w:val="23"/>
          <w:szCs w:val="23"/>
        </w:rPr>
        <w:t xml:space="preserve"> </w:t>
      </w:r>
      <w:r w:rsidRPr="007550FE">
        <w:rPr>
          <w:spacing w:val="-2"/>
          <w:w w:val="95"/>
          <w:sz w:val="23"/>
          <w:szCs w:val="23"/>
        </w:rPr>
        <w:t>to</w:t>
      </w:r>
      <w:r w:rsidRPr="007550FE">
        <w:rPr>
          <w:spacing w:val="-17"/>
          <w:w w:val="95"/>
          <w:sz w:val="23"/>
          <w:szCs w:val="23"/>
        </w:rPr>
        <w:t xml:space="preserve"> </w:t>
      </w:r>
      <w:r w:rsidRPr="007550FE">
        <w:rPr>
          <w:spacing w:val="-2"/>
          <w:w w:val="95"/>
          <w:sz w:val="23"/>
          <w:szCs w:val="23"/>
        </w:rPr>
        <w:t>meet</w:t>
      </w:r>
      <w:r w:rsidRPr="007550FE">
        <w:rPr>
          <w:spacing w:val="-10"/>
          <w:w w:val="95"/>
          <w:sz w:val="23"/>
          <w:szCs w:val="23"/>
        </w:rPr>
        <w:t xml:space="preserve"> </w:t>
      </w:r>
      <w:r w:rsidRPr="007550FE">
        <w:rPr>
          <w:spacing w:val="-2"/>
          <w:w w:val="95"/>
          <w:sz w:val="23"/>
          <w:szCs w:val="23"/>
        </w:rPr>
        <w:t>with</w:t>
      </w:r>
      <w:r w:rsidRPr="007550FE">
        <w:rPr>
          <w:spacing w:val="-11"/>
          <w:w w:val="95"/>
          <w:sz w:val="23"/>
          <w:szCs w:val="23"/>
        </w:rPr>
        <w:t xml:space="preserve"> </w:t>
      </w:r>
      <w:r w:rsidRPr="007550FE">
        <w:rPr>
          <w:spacing w:val="-2"/>
          <w:w w:val="95"/>
          <w:sz w:val="23"/>
          <w:szCs w:val="23"/>
        </w:rPr>
        <w:t>increased frequency as</w:t>
      </w:r>
      <w:r w:rsidRPr="007550FE">
        <w:rPr>
          <w:spacing w:val="-20"/>
          <w:w w:val="95"/>
          <w:sz w:val="23"/>
          <w:szCs w:val="23"/>
        </w:rPr>
        <w:t xml:space="preserve"> </w:t>
      </w:r>
      <w:r w:rsidRPr="007550FE">
        <w:rPr>
          <w:spacing w:val="-2"/>
          <w:w w:val="95"/>
          <w:sz w:val="23"/>
          <w:szCs w:val="23"/>
        </w:rPr>
        <w:t>they</w:t>
      </w:r>
      <w:r w:rsidRPr="007550FE">
        <w:rPr>
          <w:spacing w:val="-11"/>
          <w:w w:val="95"/>
          <w:sz w:val="23"/>
          <w:szCs w:val="23"/>
        </w:rPr>
        <w:t xml:space="preserve"> </w:t>
      </w:r>
      <w:r w:rsidRPr="007550FE">
        <w:rPr>
          <w:spacing w:val="-2"/>
          <w:w w:val="95"/>
          <w:sz w:val="23"/>
          <w:szCs w:val="23"/>
        </w:rPr>
        <w:t>switch</w:t>
      </w:r>
      <w:r w:rsidRPr="007550FE">
        <w:rPr>
          <w:spacing w:val="-4"/>
          <w:w w:val="95"/>
          <w:sz w:val="23"/>
          <w:szCs w:val="23"/>
        </w:rPr>
        <w:t xml:space="preserve"> </w:t>
      </w:r>
      <w:r w:rsidRPr="007550FE">
        <w:rPr>
          <w:spacing w:val="-2"/>
          <w:w w:val="95"/>
          <w:sz w:val="23"/>
          <w:szCs w:val="23"/>
        </w:rPr>
        <w:t>from coursework to</w:t>
      </w:r>
      <w:r w:rsidRPr="007550FE">
        <w:rPr>
          <w:spacing w:val="-11"/>
          <w:w w:val="95"/>
          <w:sz w:val="23"/>
          <w:szCs w:val="23"/>
        </w:rPr>
        <w:t xml:space="preserve"> </w:t>
      </w:r>
      <w:r w:rsidRPr="007550FE">
        <w:rPr>
          <w:spacing w:val="-2"/>
          <w:w w:val="95"/>
          <w:sz w:val="23"/>
          <w:szCs w:val="23"/>
        </w:rPr>
        <w:t>research and are</w:t>
      </w:r>
      <w:r w:rsidRPr="007550FE">
        <w:rPr>
          <w:spacing w:val="-14"/>
          <w:w w:val="95"/>
          <w:sz w:val="23"/>
          <w:szCs w:val="23"/>
        </w:rPr>
        <w:t xml:space="preserve"> </w:t>
      </w:r>
      <w:r w:rsidRPr="007550FE">
        <w:rPr>
          <w:spacing w:val="-2"/>
          <w:w w:val="95"/>
          <w:sz w:val="23"/>
          <w:szCs w:val="23"/>
        </w:rPr>
        <w:t xml:space="preserve">developing ideas. </w:t>
      </w:r>
      <w:r w:rsidRPr="007550FE">
        <w:rPr>
          <w:w w:val="95"/>
          <w:sz w:val="23"/>
          <w:szCs w:val="23"/>
        </w:rPr>
        <w:t>The</w:t>
      </w:r>
      <w:r w:rsidRPr="007550FE">
        <w:rPr>
          <w:spacing w:val="-9"/>
          <w:w w:val="95"/>
          <w:sz w:val="23"/>
          <w:szCs w:val="23"/>
        </w:rPr>
        <w:t xml:space="preserve"> </w:t>
      </w:r>
      <w:r w:rsidRPr="007550FE">
        <w:rPr>
          <w:w w:val="95"/>
          <w:sz w:val="23"/>
          <w:szCs w:val="23"/>
        </w:rPr>
        <w:t>FM</w:t>
      </w:r>
      <w:r w:rsidRPr="007550FE">
        <w:rPr>
          <w:spacing w:val="-21"/>
          <w:w w:val="95"/>
          <w:sz w:val="23"/>
          <w:szCs w:val="23"/>
        </w:rPr>
        <w:t xml:space="preserve"> </w:t>
      </w:r>
      <w:r w:rsidRPr="007550FE">
        <w:rPr>
          <w:w w:val="95"/>
          <w:sz w:val="23"/>
          <w:szCs w:val="23"/>
        </w:rPr>
        <w:t>should be</w:t>
      </w:r>
      <w:r w:rsidRPr="007550FE">
        <w:rPr>
          <w:spacing w:val="-5"/>
          <w:w w:val="95"/>
          <w:sz w:val="23"/>
          <w:szCs w:val="23"/>
        </w:rPr>
        <w:t xml:space="preserve"> </w:t>
      </w:r>
      <w:r w:rsidRPr="007550FE">
        <w:rPr>
          <w:w w:val="95"/>
          <w:sz w:val="23"/>
          <w:szCs w:val="23"/>
        </w:rPr>
        <w:t>aware</w:t>
      </w:r>
      <w:r w:rsidRPr="007550FE">
        <w:rPr>
          <w:spacing w:val="-6"/>
          <w:w w:val="95"/>
          <w:sz w:val="23"/>
          <w:szCs w:val="23"/>
        </w:rPr>
        <w:t xml:space="preserve"> </w:t>
      </w:r>
      <w:r w:rsidRPr="007550FE">
        <w:rPr>
          <w:w w:val="95"/>
          <w:sz w:val="23"/>
          <w:szCs w:val="23"/>
        </w:rPr>
        <w:t>of</w:t>
      </w:r>
      <w:r w:rsidRPr="007550FE">
        <w:rPr>
          <w:spacing w:val="-21"/>
          <w:w w:val="95"/>
          <w:sz w:val="23"/>
          <w:szCs w:val="23"/>
        </w:rPr>
        <w:t xml:space="preserve"> </w:t>
      </w:r>
      <w:r w:rsidRPr="007550FE">
        <w:rPr>
          <w:w w:val="95"/>
          <w:sz w:val="23"/>
          <w:szCs w:val="23"/>
        </w:rPr>
        <w:t>and respond to</w:t>
      </w:r>
      <w:r w:rsidRPr="007550FE">
        <w:rPr>
          <w:spacing w:val="-10"/>
          <w:w w:val="95"/>
          <w:sz w:val="23"/>
          <w:szCs w:val="23"/>
        </w:rPr>
        <w:t xml:space="preserve"> </w:t>
      </w:r>
      <w:r w:rsidRPr="007550FE">
        <w:rPr>
          <w:w w:val="95"/>
          <w:sz w:val="23"/>
          <w:szCs w:val="23"/>
        </w:rPr>
        <w:t>this.</w:t>
      </w:r>
      <w:r w:rsidRPr="007550FE">
        <w:rPr>
          <w:spacing w:val="39"/>
          <w:sz w:val="23"/>
          <w:szCs w:val="23"/>
        </w:rPr>
        <w:t xml:space="preserve"> </w:t>
      </w:r>
      <w:r w:rsidRPr="007550FE">
        <w:rPr>
          <w:w w:val="95"/>
          <w:sz w:val="23"/>
          <w:szCs w:val="23"/>
        </w:rPr>
        <w:t>In</w:t>
      </w:r>
      <w:r w:rsidRPr="007550FE">
        <w:rPr>
          <w:spacing w:val="-9"/>
          <w:w w:val="95"/>
          <w:sz w:val="23"/>
          <w:szCs w:val="23"/>
        </w:rPr>
        <w:t xml:space="preserve"> </w:t>
      </w:r>
      <w:r w:rsidRPr="007550FE">
        <w:rPr>
          <w:w w:val="95"/>
          <w:sz w:val="23"/>
          <w:szCs w:val="23"/>
        </w:rPr>
        <w:t>addition,</w:t>
      </w:r>
      <w:r w:rsidRPr="007550FE">
        <w:rPr>
          <w:spacing w:val="-1"/>
          <w:w w:val="95"/>
          <w:sz w:val="23"/>
          <w:szCs w:val="23"/>
        </w:rPr>
        <w:t xml:space="preserve"> </w:t>
      </w:r>
      <w:r w:rsidRPr="007550FE">
        <w:rPr>
          <w:w w:val="95"/>
          <w:sz w:val="23"/>
          <w:szCs w:val="23"/>
        </w:rPr>
        <w:t>the</w:t>
      </w:r>
      <w:r w:rsidRPr="007550FE">
        <w:rPr>
          <w:spacing w:val="-10"/>
          <w:w w:val="95"/>
          <w:sz w:val="23"/>
          <w:szCs w:val="23"/>
        </w:rPr>
        <w:t xml:space="preserve"> </w:t>
      </w:r>
      <w:r w:rsidRPr="007550FE">
        <w:rPr>
          <w:w w:val="95"/>
          <w:sz w:val="23"/>
          <w:szCs w:val="23"/>
        </w:rPr>
        <w:t>FM</w:t>
      </w:r>
      <w:r w:rsidRPr="007550FE">
        <w:rPr>
          <w:spacing w:val="-14"/>
          <w:w w:val="95"/>
          <w:sz w:val="23"/>
          <w:szCs w:val="23"/>
        </w:rPr>
        <w:t xml:space="preserve"> </w:t>
      </w:r>
      <w:r w:rsidRPr="007550FE">
        <w:rPr>
          <w:w w:val="95"/>
          <w:sz w:val="23"/>
          <w:szCs w:val="23"/>
        </w:rPr>
        <w:t>should</w:t>
      </w:r>
      <w:r w:rsidRPr="007550FE">
        <w:rPr>
          <w:spacing w:val="-3"/>
          <w:w w:val="95"/>
          <w:sz w:val="23"/>
          <w:szCs w:val="23"/>
        </w:rPr>
        <w:t xml:space="preserve"> </w:t>
      </w:r>
      <w:r w:rsidRPr="007550FE">
        <w:rPr>
          <w:w w:val="95"/>
          <w:sz w:val="23"/>
          <w:szCs w:val="23"/>
        </w:rPr>
        <w:t>also be</w:t>
      </w:r>
      <w:r w:rsidRPr="007550FE">
        <w:rPr>
          <w:spacing w:val="-5"/>
          <w:w w:val="95"/>
          <w:sz w:val="23"/>
          <w:szCs w:val="23"/>
        </w:rPr>
        <w:t xml:space="preserve"> </w:t>
      </w:r>
      <w:r w:rsidRPr="007550FE">
        <w:rPr>
          <w:w w:val="95"/>
          <w:sz w:val="23"/>
          <w:szCs w:val="23"/>
        </w:rPr>
        <w:t>aware</w:t>
      </w:r>
      <w:r w:rsidRPr="007550FE">
        <w:rPr>
          <w:spacing w:val="-8"/>
          <w:w w:val="95"/>
          <w:sz w:val="23"/>
          <w:szCs w:val="23"/>
        </w:rPr>
        <w:t xml:space="preserve"> </w:t>
      </w:r>
      <w:r w:rsidRPr="007550FE">
        <w:rPr>
          <w:w w:val="95"/>
          <w:sz w:val="23"/>
          <w:szCs w:val="23"/>
        </w:rPr>
        <w:t>that</w:t>
      </w:r>
      <w:r w:rsidRPr="007550FE">
        <w:rPr>
          <w:spacing w:val="-4"/>
          <w:w w:val="95"/>
          <w:sz w:val="23"/>
          <w:szCs w:val="23"/>
        </w:rPr>
        <w:t xml:space="preserve"> </w:t>
      </w:r>
      <w:r w:rsidRPr="007550FE">
        <w:rPr>
          <w:w w:val="95"/>
          <w:sz w:val="23"/>
          <w:szCs w:val="23"/>
        </w:rPr>
        <w:t xml:space="preserve">beginning </w:t>
      </w:r>
      <w:r w:rsidRPr="007550FE">
        <w:rPr>
          <w:w w:val="90"/>
          <w:sz w:val="23"/>
          <w:szCs w:val="23"/>
        </w:rPr>
        <w:t>students need to</w:t>
      </w:r>
      <w:r w:rsidRPr="007550FE">
        <w:rPr>
          <w:spacing w:val="-1"/>
          <w:w w:val="90"/>
          <w:sz w:val="23"/>
          <w:szCs w:val="23"/>
        </w:rPr>
        <w:t xml:space="preserve"> </w:t>
      </w:r>
      <w:r w:rsidRPr="007550FE">
        <w:rPr>
          <w:w w:val="90"/>
          <w:sz w:val="23"/>
          <w:szCs w:val="23"/>
        </w:rPr>
        <w:t>be</w:t>
      </w:r>
      <w:r w:rsidRPr="007550FE">
        <w:rPr>
          <w:spacing w:val="-3"/>
          <w:w w:val="90"/>
          <w:sz w:val="23"/>
          <w:szCs w:val="23"/>
        </w:rPr>
        <w:t xml:space="preserve"> </w:t>
      </w:r>
      <w:r w:rsidRPr="007550FE">
        <w:rPr>
          <w:w w:val="90"/>
          <w:sz w:val="23"/>
          <w:szCs w:val="23"/>
        </w:rPr>
        <w:t>socialized</w:t>
      </w:r>
      <w:r w:rsidRPr="007550FE">
        <w:rPr>
          <w:sz w:val="23"/>
          <w:szCs w:val="23"/>
        </w:rPr>
        <w:t xml:space="preserve"> </w:t>
      </w:r>
      <w:r w:rsidRPr="007550FE">
        <w:rPr>
          <w:w w:val="90"/>
          <w:sz w:val="23"/>
          <w:szCs w:val="23"/>
        </w:rPr>
        <w:t>into</w:t>
      </w:r>
      <w:r w:rsidRPr="007550FE">
        <w:rPr>
          <w:spacing w:val="-5"/>
          <w:w w:val="90"/>
          <w:sz w:val="23"/>
          <w:szCs w:val="23"/>
        </w:rPr>
        <w:t xml:space="preserve"> </w:t>
      </w:r>
      <w:r w:rsidRPr="007550FE">
        <w:rPr>
          <w:w w:val="90"/>
          <w:sz w:val="23"/>
          <w:szCs w:val="23"/>
        </w:rPr>
        <w:t>the</w:t>
      </w:r>
      <w:r w:rsidRPr="007550FE">
        <w:rPr>
          <w:spacing w:val="-14"/>
          <w:w w:val="90"/>
          <w:sz w:val="23"/>
          <w:szCs w:val="23"/>
        </w:rPr>
        <w:t xml:space="preserve"> </w:t>
      </w:r>
      <w:r w:rsidRPr="007550FE">
        <w:rPr>
          <w:w w:val="90"/>
          <w:sz w:val="23"/>
          <w:szCs w:val="23"/>
        </w:rPr>
        <w:t>culture</w:t>
      </w:r>
      <w:r w:rsidRPr="007550FE">
        <w:rPr>
          <w:spacing w:val="-1"/>
          <w:w w:val="90"/>
          <w:sz w:val="23"/>
          <w:szCs w:val="23"/>
        </w:rPr>
        <w:t xml:space="preserve"> </w:t>
      </w:r>
      <w:r w:rsidRPr="007550FE">
        <w:rPr>
          <w:w w:val="90"/>
          <w:sz w:val="23"/>
          <w:szCs w:val="23"/>
        </w:rPr>
        <w:t>of</w:t>
      </w:r>
      <w:r w:rsidRPr="007550FE">
        <w:rPr>
          <w:spacing w:val="-8"/>
          <w:w w:val="90"/>
          <w:sz w:val="23"/>
          <w:szCs w:val="23"/>
        </w:rPr>
        <w:t xml:space="preserve"> </w:t>
      </w:r>
      <w:r w:rsidRPr="007550FE">
        <w:rPr>
          <w:w w:val="90"/>
          <w:sz w:val="23"/>
          <w:szCs w:val="23"/>
        </w:rPr>
        <w:t>the</w:t>
      </w:r>
      <w:r w:rsidRPr="007550FE">
        <w:rPr>
          <w:spacing w:val="-4"/>
          <w:w w:val="90"/>
          <w:sz w:val="23"/>
          <w:szCs w:val="23"/>
        </w:rPr>
        <w:t xml:space="preserve"> </w:t>
      </w:r>
      <w:r w:rsidRPr="007550FE">
        <w:rPr>
          <w:w w:val="90"/>
          <w:sz w:val="23"/>
          <w:szCs w:val="23"/>
        </w:rPr>
        <w:t>university and can greatly</w:t>
      </w:r>
      <w:r w:rsidRPr="007550FE">
        <w:rPr>
          <w:spacing w:val="-3"/>
          <w:w w:val="90"/>
          <w:sz w:val="23"/>
          <w:szCs w:val="23"/>
        </w:rPr>
        <w:t xml:space="preserve"> </w:t>
      </w:r>
      <w:r w:rsidRPr="007550FE">
        <w:rPr>
          <w:w w:val="90"/>
          <w:sz w:val="23"/>
          <w:szCs w:val="23"/>
        </w:rPr>
        <w:t>benefit</w:t>
      </w:r>
      <w:r w:rsidRPr="007550FE">
        <w:rPr>
          <w:sz w:val="23"/>
          <w:szCs w:val="23"/>
        </w:rPr>
        <w:t xml:space="preserve"> </w:t>
      </w:r>
      <w:r w:rsidRPr="007550FE">
        <w:rPr>
          <w:w w:val="90"/>
          <w:sz w:val="23"/>
          <w:szCs w:val="23"/>
        </w:rPr>
        <w:t>from regular interactions with faculty and older students. Interruptions should not be allowed</w:t>
      </w:r>
      <w:r w:rsidRPr="007550FE">
        <w:rPr>
          <w:sz w:val="23"/>
          <w:szCs w:val="23"/>
        </w:rPr>
        <w:t xml:space="preserve"> </w:t>
      </w:r>
      <w:r w:rsidRPr="007550FE">
        <w:rPr>
          <w:w w:val="90"/>
          <w:sz w:val="23"/>
          <w:szCs w:val="23"/>
        </w:rPr>
        <w:t>during meetings with students.</w:t>
      </w:r>
    </w:p>
    <w:p w14:paraId="76D8E48E" w14:textId="6F258C3F" w:rsidR="007550FE" w:rsidRPr="000425B7" w:rsidRDefault="007550FE" w:rsidP="000425B7">
      <w:pPr>
        <w:widowControl w:val="0"/>
        <w:autoSpaceDE w:val="0"/>
        <w:autoSpaceDN w:val="0"/>
        <w:spacing w:line="259" w:lineRule="auto"/>
        <w:ind w:left="127" w:right="253" w:firstLine="698"/>
        <w:rPr>
          <w:sz w:val="23"/>
          <w:szCs w:val="23"/>
        </w:rPr>
      </w:pPr>
      <w:r w:rsidRPr="007550FE">
        <w:rPr>
          <w:spacing w:val="-2"/>
          <w:w w:val="95"/>
          <w:sz w:val="23"/>
          <w:szCs w:val="23"/>
        </w:rPr>
        <w:t>FM</w:t>
      </w:r>
      <w:r w:rsidRPr="007550FE">
        <w:rPr>
          <w:spacing w:val="-13"/>
          <w:w w:val="95"/>
          <w:sz w:val="23"/>
          <w:szCs w:val="23"/>
        </w:rPr>
        <w:t xml:space="preserve"> </w:t>
      </w:r>
      <w:r w:rsidRPr="007550FE">
        <w:rPr>
          <w:spacing w:val="-2"/>
          <w:w w:val="95"/>
          <w:sz w:val="23"/>
          <w:szCs w:val="23"/>
        </w:rPr>
        <w:t>should</w:t>
      </w:r>
      <w:r w:rsidRPr="007550FE">
        <w:rPr>
          <w:sz w:val="23"/>
          <w:szCs w:val="23"/>
        </w:rPr>
        <w:t xml:space="preserve"> </w:t>
      </w:r>
      <w:r w:rsidRPr="007550FE">
        <w:rPr>
          <w:spacing w:val="-2"/>
          <w:w w:val="95"/>
          <w:sz w:val="23"/>
          <w:szCs w:val="23"/>
        </w:rPr>
        <w:t>actively</w:t>
      </w:r>
      <w:r w:rsidRPr="007550FE">
        <w:rPr>
          <w:sz w:val="23"/>
          <w:szCs w:val="23"/>
        </w:rPr>
        <w:t xml:space="preserve"> </w:t>
      </w:r>
      <w:r w:rsidRPr="007550FE">
        <w:rPr>
          <w:spacing w:val="-2"/>
          <w:w w:val="95"/>
          <w:sz w:val="23"/>
          <w:szCs w:val="23"/>
        </w:rPr>
        <w:t>participate in</w:t>
      </w:r>
      <w:r w:rsidRPr="007550FE">
        <w:rPr>
          <w:spacing w:val="-10"/>
          <w:w w:val="95"/>
          <w:sz w:val="23"/>
          <w:szCs w:val="23"/>
        </w:rPr>
        <w:t xml:space="preserve"> </w:t>
      </w:r>
      <w:r w:rsidRPr="007550FE">
        <w:rPr>
          <w:spacing w:val="-2"/>
          <w:w w:val="95"/>
          <w:sz w:val="23"/>
          <w:szCs w:val="23"/>
        </w:rPr>
        <w:t>funding a</w:t>
      </w:r>
      <w:r w:rsidRPr="007550FE">
        <w:rPr>
          <w:spacing w:val="-22"/>
          <w:w w:val="95"/>
          <w:sz w:val="23"/>
          <w:szCs w:val="23"/>
        </w:rPr>
        <w:t xml:space="preserve"> </w:t>
      </w:r>
      <w:r w:rsidRPr="007550FE">
        <w:rPr>
          <w:spacing w:val="-2"/>
          <w:w w:val="95"/>
          <w:sz w:val="23"/>
          <w:szCs w:val="23"/>
        </w:rPr>
        <w:t>student. Ideally, a</w:t>
      </w:r>
      <w:r w:rsidRPr="007550FE">
        <w:rPr>
          <w:spacing w:val="-22"/>
          <w:w w:val="95"/>
          <w:sz w:val="23"/>
          <w:szCs w:val="23"/>
        </w:rPr>
        <w:t xml:space="preserve"> </w:t>
      </w:r>
      <w:r w:rsidRPr="007550FE">
        <w:rPr>
          <w:spacing w:val="-2"/>
          <w:w w:val="95"/>
          <w:sz w:val="23"/>
          <w:szCs w:val="23"/>
        </w:rPr>
        <w:t>FM</w:t>
      </w:r>
      <w:r w:rsidRPr="007550FE">
        <w:rPr>
          <w:spacing w:val="-18"/>
          <w:w w:val="95"/>
          <w:sz w:val="23"/>
          <w:szCs w:val="23"/>
        </w:rPr>
        <w:t xml:space="preserve"> </w:t>
      </w:r>
      <w:r w:rsidRPr="007550FE">
        <w:rPr>
          <w:spacing w:val="-2"/>
          <w:w w:val="95"/>
          <w:sz w:val="23"/>
          <w:szCs w:val="23"/>
        </w:rPr>
        <w:t>can</w:t>
      </w:r>
      <w:r w:rsidRPr="007550FE">
        <w:rPr>
          <w:spacing w:val="-16"/>
          <w:w w:val="95"/>
          <w:sz w:val="23"/>
          <w:szCs w:val="23"/>
        </w:rPr>
        <w:t xml:space="preserve"> </w:t>
      </w:r>
      <w:r w:rsidRPr="007550FE">
        <w:rPr>
          <w:spacing w:val="-2"/>
          <w:w w:val="95"/>
          <w:sz w:val="23"/>
          <w:szCs w:val="23"/>
        </w:rPr>
        <w:t>fund</w:t>
      </w:r>
      <w:r w:rsidRPr="007550FE">
        <w:rPr>
          <w:spacing w:val="-10"/>
          <w:w w:val="95"/>
          <w:sz w:val="23"/>
          <w:szCs w:val="23"/>
        </w:rPr>
        <w:t xml:space="preserve"> </w:t>
      </w:r>
      <w:r w:rsidRPr="007550FE">
        <w:rPr>
          <w:spacing w:val="-2"/>
          <w:w w:val="95"/>
          <w:sz w:val="23"/>
          <w:szCs w:val="23"/>
        </w:rPr>
        <w:t>all</w:t>
      </w:r>
      <w:r w:rsidRPr="007550FE">
        <w:rPr>
          <w:spacing w:val="-6"/>
          <w:w w:val="95"/>
          <w:sz w:val="23"/>
          <w:szCs w:val="23"/>
        </w:rPr>
        <w:t xml:space="preserve"> </w:t>
      </w:r>
      <w:r w:rsidRPr="007550FE">
        <w:rPr>
          <w:spacing w:val="-2"/>
          <w:w w:val="95"/>
          <w:sz w:val="23"/>
          <w:szCs w:val="23"/>
        </w:rPr>
        <w:t>of</w:t>
      </w:r>
      <w:r w:rsidRPr="007550FE">
        <w:rPr>
          <w:spacing w:val="-17"/>
          <w:w w:val="95"/>
          <w:sz w:val="23"/>
          <w:szCs w:val="23"/>
        </w:rPr>
        <w:t xml:space="preserve"> </w:t>
      </w:r>
      <w:r w:rsidRPr="007550FE">
        <w:rPr>
          <w:spacing w:val="-2"/>
          <w:w w:val="95"/>
          <w:sz w:val="23"/>
          <w:szCs w:val="23"/>
        </w:rPr>
        <w:t>their</w:t>
      </w:r>
      <w:r w:rsidRPr="007550FE">
        <w:rPr>
          <w:spacing w:val="-6"/>
          <w:w w:val="95"/>
          <w:sz w:val="23"/>
          <w:szCs w:val="23"/>
        </w:rPr>
        <w:t xml:space="preserve"> </w:t>
      </w:r>
      <w:r w:rsidRPr="007550FE">
        <w:rPr>
          <w:spacing w:val="-2"/>
          <w:w w:val="95"/>
          <w:sz w:val="23"/>
          <w:szCs w:val="23"/>
        </w:rPr>
        <w:t>students.</w:t>
      </w:r>
      <w:r w:rsidRPr="007550FE">
        <w:rPr>
          <w:spacing w:val="36"/>
          <w:sz w:val="23"/>
          <w:szCs w:val="23"/>
        </w:rPr>
        <w:t xml:space="preserve"> </w:t>
      </w:r>
      <w:r>
        <w:rPr>
          <w:rFonts w:ascii="Arial"/>
          <w:spacing w:val="-2"/>
          <w:w w:val="95"/>
          <w:sz w:val="21"/>
          <w:szCs w:val="23"/>
        </w:rPr>
        <w:t xml:space="preserve">If </w:t>
      </w:r>
      <w:r w:rsidRPr="007550FE">
        <w:rPr>
          <w:rFonts w:ascii="Arial"/>
          <w:spacing w:val="-33"/>
          <w:w w:val="95"/>
          <w:sz w:val="21"/>
          <w:szCs w:val="23"/>
        </w:rPr>
        <w:t xml:space="preserve"> </w:t>
      </w:r>
      <w:r w:rsidRPr="007550FE">
        <w:rPr>
          <w:spacing w:val="-2"/>
          <w:w w:val="95"/>
          <w:sz w:val="23"/>
          <w:szCs w:val="23"/>
        </w:rPr>
        <w:t xml:space="preserve">not, </w:t>
      </w:r>
      <w:r w:rsidRPr="007550FE">
        <w:rPr>
          <w:w w:val="95"/>
          <w:sz w:val="23"/>
          <w:szCs w:val="23"/>
        </w:rPr>
        <w:t>they</w:t>
      </w:r>
      <w:r w:rsidRPr="007550FE">
        <w:rPr>
          <w:spacing w:val="-12"/>
          <w:w w:val="95"/>
          <w:sz w:val="23"/>
          <w:szCs w:val="23"/>
        </w:rPr>
        <w:t xml:space="preserve"> </w:t>
      </w:r>
      <w:r w:rsidRPr="007550FE">
        <w:rPr>
          <w:w w:val="95"/>
          <w:sz w:val="23"/>
          <w:szCs w:val="23"/>
        </w:rPr>
        <w:t>should</w:t>
      </w:r>
      <w:r w:rsidRPr="007550FE">
        <w:rPr>
          <w:spacing w:val="-11"/>
          <w:w w:val="95"/>
          <w:sz w:val="23"/>
          <w:szCs w:val="23"/>
        </w:rPr>
        <w:t xml:space="preserve"> </w:t>
      </w:r>
      <w:r w:rsidRPr="007550FE">
        <w:rPr>
          <w:w w:val="95"/>
          <w:sz w:val="23"/>
          <w:szCs w:val="23"/>
        </w:rPr>
        <w:t>direct</w:t>
      </w:r>
      <w:r w:rsidRPr="007550FE">
        <w:rPr>
          <w:spacing w:val="-12"/>
          <w:w w:val="95"/>
          <w:sz w:val="23"/>
          <w:szCs w:val="23"/>
        </w:rPr>
        <w:t xml:space="preserve"> </w:t>
      </w:r>
      <w:r w:rsidRPr="007550FE">
        <w:rPr>
          <w:w w:val="95"/>
          <w:sz w:val="23"/>
          <w:szCs w:val="23"/>
        </w:rPr>
        <w:t>them</w:t>
      </w:r>
      <w:r w:rsidRPr="007550FE">
        <w:rPr>
          <w:spacing w:val="-11"/>
          <w:w w:val="95"/>
          <w:sz w:val="23"/>
          <w:szCs w:val="23"/>
        </w:rPr>
        <w:t xml:space="preserve"> </w:t>
      </w:r>
      <w:r w:rsidRPr="007550FE">
        <w:rPr>
          <w:w w:val="95"/>
          <w:sz w:val="23"/>
          <w:szCs w:val="23"/>
        </w:rPr>
        <w:t>toward</w:t>
      </w:r>
      <w:r w:rsidRPr="007550FE">
        <w:rPr>
          <w:spacing w:val="-12"/>
          <w:w w:val="95"/>
          <w:sz w:val="23"/>
          <w:szCs w:val="23"/>
        </w:rPr>
        <w:t xml:space="preserve"> </w:t>
      </w:r>
      <w:r w:rsidRPr="007550FE">
        <w:rPr>
          <w:w w:val="95"/>
          <w:sz w:val="23"/>
          <w:szCs w:val="23"/>
        </w:rPr>
        <w:t>appropriate</w:t>
      </w:r>
      <w:r w:rsidRPr="007550FE">
        <w:rPr>
          <w:spacing w:val="-11"/>
          <w:w w:val="95"/>
          <w:sz w:val="23"/>
          <w:szCs w:val="23"/>
        </w:rPr>
        <w:t xml:space="preserve"> </w:t>
      </w:r>
      <w:r w:rsidRPr="007550FE">
        <w:rPr>
          <w:w w:val="95"/>
          <w:sz w:val="23"/>
          <w:szCs w:val="23"/>
        </w:rPr>
        <w:t>funding</w:t>
      </w:r>
      <w:r w:rsidRPr="007550FE">
        <w:rPr>
          <w:spacing w:val="-12"/>
          <w:w w:val="95"/>
          <w:sz w:val="23"/>
          <w:szCs w:val="23"/>
        </w:rPr>
        <w:t xml:space="preserve"> </w:t>
      </w:r>
      <w:r w:rsidRPr="007550FE">
        <w:rPr>
          <w:w w:val="95"/>
          <w:sz w:val="23"/>
          <w:szCs w:val="23"/>
        </w:rPr>
        <w:t>sources</w:t>
      </w:r>
      <w:r w:rsidRPr="007550FE">
        <w:rPr>
          <w:spacing w:val="-11"/>
          <w:w w:val="95"/>
          <w:sz w:val="23"/>
          <w:szCs w:val="23"/>
        </w:rPr>
        <w:t xml:space="preserve"> </w:t>
      </w:r>
      <w:r w:rsidRPr="007550FE">
        <w:rPr>
          <w:w w:val="95"/>
          <w:sz w:val="23"/>
          <w:szCs w:val="23"/>
        </w:rPr>
        <w:t>and</w:t>
      </w:r>
      <w:r w:rsidRPr="007550FE">
        <w:rPr>
          <w:spacing w:val="-12"/>
          <w:w w:val="95"/>
          <w:sz w:val="23"/>
          <w:szCs w:val="23"/>
        </w:rPr>
        <w:t xml:space="preserve"> </w:t>
      </w:r>
      <w:r w:rsidRPr="007550FE">
        <w:rPr>
          <w:w w:val="95"/>
          <w:sz w:val="23"/>
          <w:szCs w:val="23"/>
        </w:rPr>
        <w:t>assist</w:t>
      </w:r>
      <w:r w:rsidRPr="007550FE">
        <w:rPr>
          <w:spacing w:val="-12"/>
          <w:w w:val="95"/>
          <w:sz w:val="23"/>
          <w:szCs w:val="23"/>
        </w:rPr>
        <w:t xml:space="preserve"> </w:t>
      </w:r>
      <w:r w:rsidRPr="007550FE">
        <w:rPr>
          <w:w w:val="95"/>
          <w:sz w:val="23"/>
          <w:szCs w:val="23"/>
        </w:rPr>
        <w:t>them</w:t>
      </w:r>
      <w:r w:rsidRPr="007550FE">
        <w:rPr>
          <w:spacing w:val="-12"/>
          <w:w w:val="95"/>
          <w:sz w:val="23"/>
          <w:szCs w:val="23"/>
        </w:rPr>
        <w:t xml:space="preserve"> </w:t>
      </w:r>
      <w:r w:rsidRPr="007550FE">
        <w:rPr>
          <w:w w:val="95"/>
          <w:sz w:val="23"/>
          <w:szCs w:val="23"/>
        </w:rPr>
        <w:t>in</w:t>
      </w:r>
      <w:r w:rsidRPr="007550FE">
        <w:rPr>
          <w:spacing w:val="-11"/>
          <w:w w:val="95"/>
          <w:sz w:val="23"/>
          <w:szCs w:val="23"/>
        </w:rPr>
        <w:t xml:space="preserve"> </w:t>
      </w:r>
      <w:r w:rsidRPr="007550FE">
        <w:rPr>
          <w:w w:val="95"/>
          <w:sz w:val="23"/>
          <w:szCs w:val="23"/>
        </w:rPr>
        <w:t xml:space="preserve">preparing </w:t>
      </w:r>
      <w:r w:rsidRPr="007550FE">
        <w:rPr>
          <w:w w:val="90"/>
          <w:sz w:val="23"/>
          <w:szCs w:val="23"/>
        </w:rPr>
        <w:t>grant/fellowship/scholarship</w:t>
      </w:r>
      <w:r w:rsidRPr="007550FE">
        <w:rPr>
          <w:spacing w:val="-22"/>
          <w:w w:val="90"/>
          <w:sz w:val="23"/>
          <w:szCs w:val="23"/>
        </w:rPr>
        <w:t xml:space="preserve"> </w:t>
      </w:r>
      <w:r w:rsidRPr="007550FE">
        <w:rPr>
          <w:w w:val="90"/>
          <w:sz w:val="23"/>
          <w:szCs w:val="23"/>
        </w:rPr>
        <w:t xml:space="preserve">applications. They should also discuss work-study options and assist students with </w:t>
      </w:r>
      <w:r w:rsidRPr="007550FE">
        <w:rPr>
          <w:spacing w:val="-2"/>
          <w:w w:val="95"/>
          <w:sz w:val="23"/>
          <w:szCs w:val="23"/>
        </w:rPr>
        <w:t>teaching</w:t>
      </w:r>
      <w:r w:rsidRPr="007550FE">
        <w:rPr>
          <w:spacing w:val="-10"/>
          <w:w w:val="95"/>
          <w:sz w:val="23"/>
          <w:szCs w:val="23"/>
        </w:rPr>
        <w:t xml:space="preserve"> </w:t>
      </w:r>
      <w:r w:rsidRPr="007550FE">
        <w:rPr>
          <w:spacing w:val="-2"/>
          <w:w w:val="95"/>
          <w:sz w:val="23"/>
          <w:szCs w:val="23"/>
        </w:rPr>
        <w:t>assistantships</w:t>
      </w:r>
      <w:r w:rsidRPr="007550FE">
        <w:rPr>
          <w:spacing w:val="-11"/>
          <w:w w:val="95"/>
          <w:sz w:val="23"/>
          <w:szCs w:val="23"/>
        </w:rPr>
        <w:t xml:space="preserve"> </w:t>
      </w:r>
      <w:r w:rsidRPr="007550FE">
        <w:rPr>
          <w:spacing w:val="-2"/>
          <w:w w:val="95"/>
          <w:sz w:val="23"/>
          <w:szCs w:val="23"/>
        </w:rPr>
        <w:t>available</w:t>
      </w:r>
      <w:r w:rsidRPr="007550FE">
        <w:rPr>
          <w:spacing w:val="-7"/>
          <w:w w:val="95"/>
          <w:sz w:val="23"/>
          <w:szCs w:val="23"/>
        </w:rPr>
        <w:t xml:space="preserve"> </w:t>
      </w:r>
      <w:r w:rsidRPr="007550FE">
        <w:rPr>
          <w:rFonts w:ascii="Arial"/>
          <w:spacing w:val="-2"/>
          <w:w w:val="95"/>
          <w:sz w:val="20"/>
          <w:szCs w:val="23"/>
        </w:rPr>
        <w:t>to</w:t>
      </w:r>
      <w:r w:rsidRPr="007550FE">
        <w:rPr>
          <w:rFonts w:ascii="Arial"/>
          <w:spacing w:val="-10"/>
          <w:w w:val="95"/>
          <w:sz w:val="20"/>
          <w:szCs w:val="23"/>
        </w:rPr>
        <w:t xml:space="preserve"> </w:t>
      </w:r>
      <w:r w:rsidRPr="007550FE">
        <w:rPr>
          <w:spacing w:val="-2"/>
          <w:w w:val="95"/>
          <w:sz w:val="23"/>
          <w:szCs w:val="23"/>
        </w:rPr>
        <w:t>the</w:t>
      </w:r>
      <w:r w:rsidRPr="007550FE">
        <w:rPr>
          <w:spacing w:val="-15"/>
          <w:w w:val="95"/>
          <w:sz w:val="23"/>
          <w:szCs w:val="23"/>
        </w:rPr>
        <w:t xml:space="preserve"> </w:t>
      </w:r>
      <w:r w:rsidRPr="007550FE">
        <w:rPr>
          <w:spacing w:val="-2"/>
          <w:w w:val="95"/>
          <w:sz w:val="23"/>
          <w:szCs w:val="23"/>
        </w:rPr>
        <w:t>FM.</w:t>
      </w:r>
      <w:r w:rsidRPr="007550FE">
        <w:rPr>
          <w:spacing w:val="40"/>
          <w:sz w:val="23"/>
          <w:szCs w:val="23"/>
        </w:rPr>
        <w:t xml:space="preserve"> </w:t>
      </w:r>
      <w:r w:rsidRPr="007550FE">
        <w:rPr>
          <w:spacing w:val="-2"/>
          <w:w w:val="95"/>
          <w:sz w:val="23"/>
          <w:szCs w:val="23"/>
        </w:rPr>
        <w:t>Even</w:t>
      </w:r>
      <w:r w:rsidRPr="007550FE">
        <w:rPr>
          <w:spacing w:val="-7"/>
          <w:w w:val="95"/>
          <w:sz w:val="23"/>
          <w:szCs w:val="23"/>
        </w:rPr>
        <w:t xml:space="preserve"> </w:t>
      </w:r>
      <w:r w:rsidRPr="007550FE">
        <w:rPr>
          <w:spacing w:val="-2"/>
          <w:w w:val="95"/>
          <w:sz w:val="23"/>
          <w:szCs w:val="23"/>
        </w:rPr>
        <w:t>if</w:t>
      </w:r>
      <w:r w:rsidRPr="007550FE">
        <w:rPr>
          <w:spacing w:val="-16"/>
          <w:w w:val="95"/>
          <w:sz w:val="23"/>
          <w:szCs w:val="23"/>
        </w:rPr>
        <w:t xml:space="preserve"> </w:t>
      </w:r>
      <w:r w:rsidRPr="007550FE">
        <w:rPr>
          <w:spacing w:val="-2"/>
          <w:w w:val="95"/>
          <w:sz w:val="23"/>
          <w:szCs w:val="23"/>
        </w:rPr>
        <w:t>a</w:t>
      </w:r>
      <w:r w:rsidRPr="007550FE">
        <w:rPr>
          <w:spacing w:val="-5"/>
          <w:w w:val="95"/>
          <w:sz w:val="23"/>
          <w:szCs w:val="23"/>
        </w:rPr>
        <w:t xml:space="preserve"> </w:t>
      </w:r>
      <w:r w:rsidRPr="007550FE">
        <w:rPr>
          <w:spacing w:val="-2"/>
          <w:w w:val="95"/>
          <w:sz w:val="23"/>
          <w:szCs w:val="23"/>
        </w:rPr>
        <w:t>student is</w:t>
      </w:r>
      <w:r w:rsidRPr="007550FE">
        <w:rPr>
          <w:spacing w:val="-12"/>
          <w:w w:val="95"/>
          <w:sz w:val="23"/>
          <w:szCs w:val="23"/>
        </w:rPr>
        <w:t xml:space="preserve"> </w:t>
      </w:r>
      <w:r w:rsidRPr="007550FE">
        <w:rPr>
          <w:spacing w:val="-2"/>
          <w:w w:val="95"/>
          <w:sz w:val="23"/>
          <w:szCs w:val="23"/>
        </w:rPr>
        <w:t>funded,</w:t>
      </w:r>
      <w:r w:rsidRPr="007550FE">
        <w:rPr>
          <w:spacing w:val="-6"/>
          <w:w w:val="95"/>
          <w:sz w:val="23"/>
          <w:szCs w:val="23"/>
        </w:rPr>
        <w:t xml:space="preserve"> </w:t>
      </w:r>
      <w:r w:rsidRPr="007550FE">
        <w:rPr>
          <w:spacing w:val="-2"/>
          <w:w w:val="95"/>
          <w:sz w:val="23"/>
          <w:szCs w:val="23"/>
        </w:rPr>
        <w:t>earning</w:t>
      </w:r>
      <w:r w:rsidRPr="007550FE">
        <w:rPr>
          <w:spacing w:val="-7"/>
          <w:w w:val="95"/>
          <w:sz w:val="23"/>
          <w:szCs w:val="23"/>
        </w:rPr>
        <w:t xml:space="preserve"> </w:t>
      </w:r>
      <w:r w:rsidRPr="007550FE">
        <w:rPr>
          <w:spacing w:val="-2"/>
          <w:w w:val="95"/>
          <w:sz w:val="23"/>
          <w:szCs w:val="23"/>
        </w:rPr>
        <w:t>a competitive scholarship</w:t>
      </w:r>
      <w:r w:rsidRPr="007550FE">
        <w:rPr>
          <w:sz w:val="23"/>
          <w:szCs w:val="23"/>
        </w:rPr>
        <w:t xml:space="preserve"> </w:t>
      </w:r>
      <w:r w:rsidRPr="007550FE">
        <w:rPr>
          <w:spacing w:val="-2"/>
          <w:w w:val="95"/>
          <w:sz w:val="23"/>
          <w:szCs w:val="23"/>
        </w:rPr>
        <w:t xml:space="preserve">or </w:t>
      </w:r>
      <w:r w:rsidRPr="007550FE">
        <w:rPr>
          <w:w w:val="90"/>
          <w:sz w:val="23"/>
          <w:szCs w:val="23"/>
        </w:rPr>
        <w:t>fellowship is</w:t>
      </w:r>
      <w:r w:rsidRPr="007550FE">
        <w:rPr>
          <w:spacing w:val="-11"/>
          <w:w w:val="90"/>
          <w:sz w:val="23"/>
          <w:szCs w:val="23"/>
        </w:rPr>
        <w:t xml:space="preserve"> </w:t>
      </w:r>
      <w:r w:rsidRPr="007550FE">
        <w:rPr>
          <w:w w:val="90"/>
          <w:sz w:val="23"/>
          <w:szCs w:val="23"/>
        </w:rPr>
        <w:t>prestigious and hence, FM</w:t>
      </w:r>
      <w:r w:rsidRPr="007550FE">
        <w:rPr>
          <w:spacing w:val="-10"/>
          <w:w w:val="90"/>
          <w:sz w:val="23"/>
          <w:szCs w:val="23"/>
        </w:rPr>
        <w:t xml:space="preserve"> </w:t>
      </w:r>
      <w:r w:rsidRPr="007550FE">
        <w:rPr>
          <w:w w:val="90"/>
          <w:sz w:val="23"/>
          <w:szCs w:val="23"/>
        </w:rPr>
        <w:t>should encourage competitive</w:t>
      </w:r>
      <w:r w:rsidRPr="007550FE">
        <w:rPr>
          <w:sz w:val="23"/>
          <w:szCs w:val="23"/>
        </w:rPr>
        <w:t xml:space="preserve"> </w:t>
      </w:r>
      <w:r w:rsidRPr="007550FE">
        <w:rPr>
          <w:w w:val="90"/>
          <w:sz w:val="23"/>
          <w:szCs w:val="23"/>
        </w:rPr>
        <w:t>students to</w:t>
      </w:r>
      <w:r w:rsidRPr="007550FE">
        <w:rPr>
          <w:spacing w:val="-4"/>
          <w:w w:val="90"/>
          <w:sz w:val="23"/>
          <w:szCs w:val="23"/>
        </w:rPr>
        <w:t xml:space="preserve"> </w:t>
      </w:r>
      <w:r w:rsidRPr="007550FE">
        <w:rPr>
          <w:w w:val="90"/>
          <w:sz w:val="23"/>
          <w:szCs w:val="23"/>
        </w:rPr>
        <w:t>apply</w:t>
      </w:r>
      <w:r w:rsidRPr="007550FE">
        <w:rPr>
          <w:spacing w:val="-4"/>
          <w:w w:val="90"/>
          <w:sz w:val="23"/>
          <w:szCs w:val="23"/>
        </w:rPr>
        <w:t xml:space="preserve"> </w:t>
      </w:r>
      <w:r w:rsidRPr="007550FE">
        <w:rPr>
          <w:w w:val="90"/>
          <w:sz w:val="23"/>
          <w:szCs w:val="23"/>
        </w:rPr>
        <w:t>for</w:t>
      </w:r>
      <w:r w:rsidRPr="007550FE">
        <w:rPr>
          <w:spacing w:val="-3"/>
          <w:w w:val="90"/>
          <w:sz w:val="23"/>
          <w:szCs w:val="23"/>
        </w:rPr>
        <w:t xml:space="preserve"> </w:t>
      </w:r>
      <w:r w:rsidRPr="007550FE">
        <w:rPr>
          <w:w w:val="90"/>
          <w:sz w:val="23"/>
          <w:szCs w:val="23"/>
        </w:rPr>
        <w:t>such</w:t>
      </w:r>
      <w:r w:rsidRPr="007550FE">
        <w:rPr>
          <w:spacing w:val="-7"/>
          <w:w w:val="90"/>
          <w:sz w:val="23"/>
          <w:szCs w:val="23"/>
        </w:rPr>
        <w:t xml:space="preserve"> </w:t>
      </w:r>
      <w:r w:rsidRPr="007550FE">
        <w:rPr>
          <w:w w:val="90"/>
          <w:sz w:val="23"/>
          <w:szCs w:val="23"/>
        </w:rPr>
        <w:t>funding.</w:t>
      </w:r>
      <w:r w:rsidRPr="007550FE">
        <w:rPr>
          <w:spacing w:val="40"/>
          <w:sz w:val="23"/>
          <w:szCs w:val="23"/>
        </w:rPr>
        <w:t xml:space="preserve"> </w:t>
      </w:r>
      <w:r w:rsidRPr="007550FE">
        <w:rPr>
          <w:w w:val="90"/>
          <w:sz w:val="23"/>
          <w:szCs w:val="23"/>
        </w:rPr>
        <w:t>At</w:t>
      </w:r>
      <w:r w:rsidRPr="007550FE">
        <w:rPr>
          <w:spacing w:val="-10"/>
          <w:w w:val="90"/>
          <w:sz w:val="23"/>
          <w:szCs w:val="23"/>
        </w:rPr>
        <w:t xml:space="preserve"> </w:t>
      </w:r>
      <w:r w:rsidRPr="007550FE">
        <w:rPr>
          <w:w w:val="90"/>
          <w:sz w:val="23"/>
          <w:szCs w:val="23"/>
        </w:rPr>
        <w:t>all</w:t>
      </w:r>
      <w:bookmarkEnd w:id="13"/>
      <w:r>
        <w:rPr>
          <w:sz w:val="23"/>
          <w:szCs w:val="23"/>
        </w:rPr>
        <w:t xml:space="preserve"> </w:t>
      </w:r>
      <w:r>
        <w:rPr>
          <w:w w:val="90"/>
        </w:rPr>
        <w:t>times, the</w:t>
      </w:r>
      <w:r>
        <w:rPr>
          <w:spacing w:val="-10"/>
          <w:w w:val="90"/>
        </w:rPr>
        <w:t xml:space="preserve"> </w:t>
      </w:r>
      <w:r>
        <w:rPr>
          <w:w w:val="90"/>
        </w:rPr>
        <w:t>FM</w:t>
      </w:r>
      <w:r>
        <w:rPr>
          <w:spacing w:val="-8"/>
          <w:w w:val="90"/>
        </w:rPr>
        <w:t xml:space="preserve"> </w:t>
      </w:r>
      <w:r>
        <w:rPr>
          <w:w w:val="90"/>
        </w:rPr>
        <w:t>should be</w:t>
      </w:r>
      <w:r>
        <w:rPr>
          <w:spacing w:val="-8"/>
          <w:w w:val="90"/>
        </w:rPr>
        <w:t xml:space="preserve"> </w:t>
      </w:r>
      <w:r>
        <w:rPr>
          <w:w w:val="90"/>
        </w:rPr>
        <w:t>aware</w:t>
      </w:r>
      <w:r>
        <w:rPr>
          <w:spacing w:val="-1"/>
          <w:w w:val="90"/>
        </w:rPr>
        <w:t xml:space="preserve"> </w:t>
      </w:r>
      <w:r>
        <w:rPr>
          <w:w w:val="90"/>
        </w:rPr>
        <w:t>of</w:t>
      </w:r>
      <w:r>
        <w:rPr>
          <w:spacing w:val="-9"/>
          <w:w w:val="90"/>
        </w:rPr>
        <w:t xml:space="preserve"> </w:t>
      </w:r>
      <w:r>
        <w:rPr>
          <w:w w:val="90"/>
        </w:rPr>
        <w:t>the</w:t>
      </w:r>
      <w:r>
        <w:rPr>
          <w:spacing w:val="-1"/>
          <w:w w:val="90"/>
        </w:rPr>
        <w:t xml:space="preserve"> </w:t>
      </w:r>
      <w:r>
        <w:rPr>
          <w:w w:val="90"/>
        </w:rPr>
        <w:t>status</w:t>
      </w:r>
      <w:r>
        <w:rPr>
          <w:spacing w:val="-3"/>
          <w:w w:val="90"/>
        </w:rPr>
        <w:t xml:space="preserve"> </w:t>
      </w:r>
      <w:r>
        <w:rPr>
          <w:w w:val="90"/>
        </w:rPr>
        <w:t>of</w:t>
      </w:r>
      <w:r>
        <w:rPr>
          <w:spacing w:val="-8"/>
          <w:w w:val="90"/>
        </w:rPr>
        <w:t xml:space="preserve"> </w:t>
      </w:r>
      <w:r>
        <w:rPr>
          <w:w w:val="90"/>
        </w:rPr>
        <w:t>all of</w:t>
      </w:r>
      <w:r>
        <w:rPr>
          <w:spacing w:val="-10"/>
          <w:w w:val="90"/>
        </w:rPr>
        <w:t xml:space="preserve"> </w:t>
      </w:r>
      <w:r>
        <w:rPr>
          <w:w w:val="90"/>
        </w:rPr>
        <w:t>their students</w:t>
      </w:r>
      <w:r>
        <w:t xml:space="preserve"> </w:t>
      </w:r>
      <w:r>
        <w:rPr>
          <w:w w:val="90"/>
        </w:rPr>
        <w:t>in</w:t>
      </w:r>
      <w:r>
        <w:rPr>
          <w:spacing w:val="-4"/>
          <w:w w:val="90"/>
        </w:rPr>
        <w:t xml:space="preserve"> </w:t>
      </w:r>
      <w:r>
        <w:rPr>
          <w:w w:val="90"/>
        </w:rPr>
        <w:t>terms of</w:t>
      </w:r>
      <w:r>
        <w:rPr>
          <w:spacing w:val="-9"/>
          <w:w w:val="90"/>
        </w:rPr>
        <w:t xml:space="preserve"> </w:t>
      </w:r>
      <w:r>
        <w:rPr>
          <w:w w:val="90"/>
        </w:rPr>
        <w:t>funding (what kind</w:t>
      </w:r>
      <w:r>
        <w:rPr>
          <w:spacing w:val="-4"/>
          <w:w w:val="90"/>
        </w:rPr>
        <w:t xml:space="preserve"> </w:t>
      </w:r>
      <w:r>
        <w:rPr>
          <w:w w:val="90"/>
        </w:rPr>
        <w:t>of</w:t>
      </w:r>
      <w:r>
        <w:rPr>
          <w:spacing w:val="-7"/>
          <w:w w:val="90"/>
        </w:rPr>
        <w:t xml:space="preserve"> </w:t>
      </w:r>
      <w:r>
        <w:rPr>
          <w:w w:val="90"/>
        </w:rPr>
        <w:t xml:space="preserve">funding are </w:t>
      </w:r>
      <w:r>
        <w:rPr>
          <w:w w:val="95"/>
        </w:rPr>
        <w:t>they</w:t>
      </w:r>
      <w:r>
        <w:rPr>
          <w:spacing w:val="-5"/>
          <w:w w:val="95"/>
        </w:rPr>
        <w:t xml:space="preserve"> </w:t>
      </w:r>
      <w:r>
        <w:rPr>
          <w:w w:val="95"/>
        </w:rPr>
        <w:t>receiving</w:t>
      </w:r>
      <w:r>
        <w:rPr>
          <w:spacing w:val="-3"/>
          <w:w w:val="95"/>
        </w:rPr>
        <w:t xml:space="preserve"> </w:t>
      </w:r>
      <w:r>
        <w:rPr>
          <w:w w:val="95"/>
        </w:rPr>
        <w:t>and</w:t>
      </w:r>
      <w:r>
        <w:rPr>
          <w:spacing w:val="-4"/>
          <w:w w:val="95"/>
        </w:rPr>
        <w:t xml:space="preserve"> </w:t>
      </w:r>
      <w:r>
        <w:rPr>
          <w:w w:val="95"/>
        </w:rPr>
        <w:t>for</w:t>
      </w:r>
      <w:r>
        <w:rPr>
          <w:spacing w:val="-5"/>
          <w:w w:val="95"/>
        </w:rPr>
        <w:t xml:space="preserve"> </w:t>
      </w:r>
      <w:r>
        <w:rPr>
          <w:w w:val="95"/>
        </w:rPr>
        <w:t>what</w:t>
      </w:r>
      <w:r>
        <w:rPr>
          <w:spacing w:val="-3"/>
          <w:w w:val="95"/>
        </w:rPr>
        <w:t xml:space="preserve"> </w:t>
      </w:r>
      <w:r>
        <w:rPr>
          <w:w w:val="95"/>
        </w:rPr>
        <w:t>duration?).</w:t>
      </w:r>
    </w:p>
    <w:p w14:paraId="79C50C46" w14:textId="77777777" w:rsidR="007550FE" w:rsidRDefault="007550FE" w:rsidP="007550FE">
      <w:pPr>
        <w:pStyle w:val="BodyText"/>
        <w:spacing w:before="9" w:line="256" w:lineRule="auto"/>
        <w:ind w:left="201" w:right="249" w:firstLine="689"/>
      </w:pPr>
      <w:r>
        <w:rPr>
          <w:w w:val="90"/>
        </w:rPr>
        <w:t>FM</w:t>
      </w:r>
      <w:r>
        <w:rPr>
          <w:spacing w:val="-9"/>
          <w:w w:val="90"/>
        </w:rPr>
        <w:t xml:space="preserve"> </w:t>
      </w:r>
      <w:r>
        <w:rPr>
          <w:w w:val="90"/>
        </w:rPr>
        <w:t>should</w:t>
      </w:r>
      <w:r>
        <w:rPr>
          <w:spacing w:val="15"/>
        </w:rPr>
        <w:t xml:space="preserve"> </w:t>
      </w:r>
      <w:r>
        <w:rPr>
          <w:w w:val="90"/>
        </w:rPr>
        <w:t>be</w:t>
      </w:r>
      <w:r>
        <w:rPr>
          <w:spacing w:val="-11"/>
          <w:w w:val="90"/>
        </w:rPr>
        <w:t xml:space="preserve"> </w:t>
      </w:r>
      <w:r>
        <w:rPr>
          <w:w w:val="90"/>
        </w:rPr>
        <w:t>aware</w:t>
      </w:r>
      <w:r>
        <w:rPr>
          <w:spacing w:val="-1"/>
          <w:w w:val="90"/>
        </w:rPr>
        <w:t xml:space="preserve"> </w:t>
      </w:r>
      <w:r>
        <w:rPr>
          <w:w w:val="90"/>
        </w:rPr>
        <w:t>of</w:t>
      </w:r>
      <w:r>
        <w:rPr>
          <w:spacing w:val="-13"/>
          <w:w w:val="90"/>
        </w:rPr>
        <w:t xml:space="preserve"> </w:t>
      </w:r>
      <w:r>
        <w:rPr>
          <w:w w:val="90"/>
        </w:rPr>
        <w:t>students' analytical skills</w:t>
      </w:r>
      <w:r>
        <w:rPr>
          <w:spacing w:val="-7"/>
          <w:w w:val="90"/>
        </w:rPr>
        <w:t xml:space="preserve"> </w:t>
      </w:r>
      <w:r>
        <w:rPr>
          <w:w w:val="90"/>
        </w:rPr>
        <w:t>and</w:t>
      </w:r>
      <w:r>
        <w:rPr>
          <w:spacing w:val="-3"/>
          <w:w w:val="90"/>
        </w:rPr>
        <w:t xml:space="preserve"> </w:t>
      </w:r>
      <w:r>
        <w:rPr>
          <w:w w:val="90"/>
        </w:rPr>
        <w:t>should encourage students to</w:t>
      </w:r>
      <w:r>
        <w:rPr>
          <w:spacing w:val="-8"/>
          <w:w w:val="90"/>
        </w:rPr>
        <w:t xml:space="preserve"> </w:t>
      </w:r>
      <w:r>
        <w:rPr>
          <w:w w:val="90"/>
        </w:rPr>
        <w:t>strengthen</w:t>
      </w:r>
      <w:r>
        <w:t xml:space="preserve"> </w:t>
      </w:r>
      <w:r>
        <w:rPr>
          <w:w w:val="90"/>
        </w:rPr>
        <w:t>skills</w:t>
      </w:r>
      <w:r>
        <w:rPr>
          <w:spacing w:val="-6"/>
          <w:w w:val="90"/>
        </w:rPr>
        <w:t xml:space="preserve"> </w:t>
      </w:r>
      <w:r>
        <w:rPr>
          <w:w w:val="90"/>
        </w:rPr>
        <w:t>in data</w:t>
      </w:r>
      <w:r>
        <w:rPr>
          <w:spacing w:val="-3"/>
          <w:w w:val="90"/>
        </w:rPr>
        <w:t xml:space="preserve"> </w:t>
      </w:r>
      <w:r>
        <w:rPr>
          <w:w w:val="90"/>
        </w:rPr>
        <w:t>analysis and project design, including assisting students in</w:t>
      </w:r>
      <w:r>
        <w:rPr>
          <w:spacing w:val="-5"/>
          <w:w w:val="90"/>
        </w:rPr>
        <w:t xml:space="preserve"> </w:t>
      </w:r>
      <w:r>
        <w:rPr>
          <w:w w:val="90"/>
        </w:rPr>
        <w:t>selecting applicable statistics</w:t>
      </w:r>
      <w:r>
        <w:rPr>
          <w:spacing w:val="-6"/>
          <w:w w:val="90"/>
        </w:rPr>
        <w:t xml:space="preserve"> </w:t>
      </w:r>
      <w:r>
        <w:rPr>
          <w:w w:val="90"/>
        </w:rPr>
        <w:t xml:space="preserve">and methods </w:t>
      </w:r>
      <w:r>
        <w:rPr>
          <w:w w:val="95"/>
        </w:rPr>
        <w:t>courses.</w:t>
      </w:r>
      <w:r>
        <w:rPr>
          <w:spacing w:val="18"/>
        </w:rPr>
        <w:t xml:space="preserve"> </w:t>
      </w:r>
      <w:r>
        <w:rPr>
          <w:w w:val="95"/>
        </w:rPr>
        <w:t>FM</w:t>
      </w:r>
      <w:r>
        <w:rPr>
          <w:spacing w:val="-22"/>
          <w:w w:val="95"/>
        </w:rPr>
        <w:t xml:space="preserve"> </w:t>
      </w:r>
      <w:r>
        <w:rPr>
          <w:w w:val="95"/>
        </w:rPr>
        <w:t>should</w:t>
      </w:r>
      <w:r>
        <w:rPr>
          <w:spacing w:val="-12"/>
          <w:w w:val="95"/>
        </w:rPr>
        <w:t xml:space="preserve"> </w:t>
      </w:r>
      <w:r>
        <w:rPr>
          <w:w w:val="95"/>
        </w:rPr>
        <w:t>recognize</w:t>
      </w:r>
      <w:r>
        <w:rPr>
          <w:spacing w:val="-11"/>
          <w:w w:val="95"/>
        </w:rPr>
        <w:t xml:space="preserve"> </w:t>
      </w:r>
      <w:r>
        <w:rPr>
          <w:w w:val="95"/>
        </w:rPr>
        <w:t>that</w:t>
      </w:r>
      <w:r>
        <w:rPr>
          <w:spacing w:val="-12"/>
          <w:w w:val="95"/>
        </w:rPr>
        <w:t xml:space="preserve"> </w:t>
      </w:r>
      <w:r>
        <w:rPr>
          <w:w w:val="95"/>
        </w:rPr>
        <w:t>statistics</w:t>
      </w:r>
      <w:r>
        <w:rPr>
          <w:spacing w:val="-11"/>
          <w:w w:val="95"/>
        </w:rPr>
        <w:t xml:space="preserve"> </w:t>
      </w:r>
      <w:r>
        <w:rPr>
          <w:w w:val="95"/>
        </w:rPr>
        <w:t>courses</w:t>
      </w:r>
      <w:r>
        <w:rPr>
          <w:spacing w:val="-12"/>
          <w:w w:val="95"/>
        </w:rPr>
        <w:t xml:space="preserve"> </w:t>
      </w:r>
      <w:r>
        <w:rPr>
          <w:w w:val="95"/>
        </w:rPr>
        <w:t>may</w:t>
      </w:r>
      <w:r>
        <w:rPr>
          <w:spacing w:val="-11"/>
          <w:w w:val="95"/>
        </w:rPr>
        <w:t xml:space="preserve"> </w:t>
      </w:r>
      <w:r>
        <w:rPr>
          <w:w w:val="95"/>
        </w:rPr>
        <w:t>not</w:t>
      </w:r>
      <w:r>
        <w:rPr>
          <w:spacing w:val="-12"/>
          <w:w w:val="95"/>
        </w:rPr>
        <w:t xml:space="preserve"> </w:t>
      </w:r>
      <w:r>
        <w:rPr>
          <w:w w:val="95"/>
        </w:rPr>
        <w:t>be</w:t>
      </w:r>
      <w:r>
        <w:rPr>
          <w:spacing w:val="-21"/>
          <w:w w:val="95"/>
        </w:rPr>
        <w:t xml:space="preserve"> </w:t>
      </w:r>
      <w:r>
        <w:rPr>
          <w:w w:val="95"/>
        </w:rPr>
        <w:t>completely</w:t>
      </w:r>
      <w:r>
        <w:rPr>
          <w:spacing w:val="-12"/>
          <w:w w:val="95"/>
        </w:rPr>
        <w:t xml:space="preserve"> </w:t>
      </w:r>
      <w:r>
        <w:rPr>
          <w:w w:val="95"/>
        </w:rPr>
        <w:t>adequate</w:t>
      </w:r>
      <w:r>
        <w:rPr>
          <w:spacing w:val="-11"/>
          <w:w w:val="95"/>
        </w:rPr>
        <w:t xml:space="preserve"> </w:t>
      </w:r>
      <w:r>
        <w:rPr>
          <w:w w:val="95"/>
        </w:rPr>
        <w:t>for</w:t>
      </w:r>
      <w:r>
        <w:rPr>
          <w:spacing w:val="-12"/>
          <w:w w:val="95"/>
        </w:rPr>
        <w:t xml:space="preserve"> </w:t>
      </w:r>
      <w:r>
        <w:rPr>
          <w:w w:val="95"/>
        </w:rPr>
        <w:t>the</w:t>
      </w:r>
      <w:r>
        <w:rPr>
          <w:spacing w:val="-12"/>
          <w:w w:val="95"/>
        </w:rPr>
        <w:t xml:space="preserve"> </w:t>
      </w:r>
      <w:r>
        <w:rPr>
          <w:w w:val="95"/>
        </w:rPr>
        <w:t>data</w:t>
      </w:r>
      <w:r>
        <w:rPr>
          <w:spacing w:val="-11"/>
          <w:w w:val="95"/>
        </w:rPr>
        <w:t xml:space="preserve"> </w:t>
      </w:r>
      <w:r>
        <w:rPr>
          <w:w w:val="95"/>
        </w:rPr>
        <w:t xml:space="preserve">analysis </w:t>
      </w:r>
      <w:r>
        <w:rPr>
          <w:spacing w:val="-2"/>
          <w:w w:val="95"/>
        </w:rPr>
        <w:t>planned</w:t>
      </w:r>
      <w:r>
        <w:rPr>
          <w:spacing w:val="9"/>
        </w:rPr>
        <w:t xml:space="preserve"> </w:t>
      </w:r>
      <w:r>
        <w:rPr>
          <w:spacing w:val="-2"/>
          <w:w w:val="95"/>
        </w:rPr>
        <w:t>and should</w:t>
      </w:r>
      <w:r>
        <w:t xml:space="preserve"> </w:t>
      </w:r>
      <w:r>
        <w:rPr>
          <w:spacing w:val="-2"/>
          <w:w w:val="95"/>
        </w:rPr>
        <w:t>assist</w:t>
      </w:r>
      <w:r>
        <w:rPr>
          <w:spacing w:val="-8"/>
          <w:w w:val="95"/>
        </w:rPr>
        <w:t xml:space="preserve"> </w:t>
      </w:r>
      <w:r>
        <w:rPr>
          <w:spacing w:val="-2"/>
          <w:w w:val="95"/>
        </w:rPr>
        <w:t>in</w:t>
      </w:r>
      <w:r>
        <w:rPr>
          <w:spacing w:val="-10"/>
          <w:w w:val="95"/>
        </w:rPr>
        <w:t xml:space="preserve"> </w:t>
      </w:r>
      <w:r>
        <w:rPr>
          <w:spacing w:val="-2"/>
          <w:w w:val="95"/>
        </w:rPr>
        <w:t>preparing</w:t>
      </w:r>
      <w:r>
        <w:rPr>
          <w:spacing w:val="-3"/>
          <w:w w:val="95"/>
        </w:rPr>
        <w:t xml:space="preserve"> </w:t>
      </w:r>
      <w:r>
        <w:rPr>
          <w:spacing w:val="-2"/>
          <w:w w:val="95"/>
        </w:rPr>
        <w:t>the</w:t>
      </w:r>
      <w:r>
        <w:rPr>
          <w:spacing w:val="-19"/>
          <w:w w:val="95"/>
        </w:rPr>
        <w:t xml:space="preserve"> </w:t>
      </w:r>
      <w:r>
        <w:rPr>
          <w:spacing w:val="-2"/>
          <w:w w:val="95"/>
        </w:rPr>
        <w:t>student</w:t>
      </w:r>
      <w:r>
        <w:rPr>
          <w:spacing w:val="-9"/>
          <w:w w:val="95"/>
        </w:rPr>
        <w:t xml:space="preserve"> </w:t>
      </w:r>
      <w:r>
        <w:rPr>
          <w:spacing w:val="-2"/>
          <w:w w:val="95"/>
        </w:rPr>
        <w:t>for</w:t>
      </w:r>
      <w:r>
        <w:rPr>
          <w:spacing w:val="-8"/>
          <w:w w:val="95"/>
        </w:rPr>
        <w:t xml:space="preserve"> </w:t>
      </w:r>
      <w:r>
        <w:rPr>
          <w:spacing w:val="-2"/>
          <w:w w:val="95"/>
        </w:rPr>
        <w:t>'real-world' analysis.</w:t>
      </w:r>
    </w:p>
    <w:p w14:paraId="349E2217" w14:textId="77777777" w:rsidR="007550FE" w:rsidRDefault="007550FE" w:rsidP="007550FE">
      <w:pPr>
        <w:pStyle w:val="BodyText"/>
        <w:spacing w:before="8" w:line="254" w:lineRule="auto"/>
        <w:ind w:left="187" w:right="253" w:firstLine="697"/>
        <w:rPr>
          <w:w w:val="90"/>
        </w:rPr>
      </w:pPr>
    </w:p>
    <w:p w14:paraId="47EC84F3" w14:textId="77777777" w:rsidR="007550FE" w:rsidRDefault="007550FE" w:rsidP="007550FE">
      <w:pPr>
        <w:pStyle w:val="BodyText"/>
        <w:spacing w:before="8" w:line="254" w:lineRule="auto"/>
        <w:ind w:left="187" w:right="253" w:firstLine="697"/>
        <w:rPr>
          <w:w w:val="90"/>
        </w:rPr>
      </w:pPr>
    </w:p>
    <w:p w14:paraId="1774E0D4" w14:textId="318EA213" w:rsidR="007550FE" w:rsidRDefault="007550FE" w:rsidP="007550FE">
      <w:pPr>
        <w:pStyle w:val="BodyText"/>
        <w:spacing w:before="8" w:line="254" w:lineRule="auto"/>
        <w:ind w:left="187" w:right="253" w:firstLine="697"/>
      </w:pPr>
      <w:r>
        <w:rPr>
          <w:w w:val="90"/>
        </w:rPr>
        <w:t>Where possible, FM</w:t>
      </w:r>
      <w:r>
        <w:rPr>
          <w:spacing w:val="-2"/>
          <w:w w:val="90"/>
        </w:rPr>
        <w:t xml:space="preserve"> </w:t>
      </w:r>
      <w:r>
        <w:rPr>
          <w:w w:val="90"/>
        </w:rPr>
        <w:t>should arrange for 1st-</w:t>
      </w:r>
      <w:r>
        <w:t xml:space="preserve"> </w:t>
      </w:r>
      <w:r>
        <w:rPr>
          <w:w w:val="90"/>
        </w:rPr>
        <w:t>or 2nd-year students without a defined</w:t>
      </w:r>
      <w:r>
        <w:t xml:space="preserve"> </w:t>
      </w:r>
      <w:r>
        <w:rPr>
          <w:w w:val="90"/>
        </w:rPr>
        <w:t>research</w:t>
      </w:r>
      <w:r>
        <w:rPr>
          <w:spacing w:val="26"/>
        </w:rPr>
        <w:t xml:space="preserve"> </w:t>
      </w:r>
      <w:r>
        <w:rPr>
          <w:w w:val="90"/>
        </w:rPr>
        <w:t xml:space="preserve">project to </w:t>
      </w:r>
      <w:r>
        <w:rPr>
          <w:w w:val="95"/>
        </w:rPr>
        <w:t>assist</w:t>
      </w:r>
      <w:r>
        <w:rPr>
          <w:spacing w:val="-12"/>
          <w:w w:val="95"/>
        </w:rPr>
        <w:t xml:space="preserve"> </w:t>
      </w:r>
      <w:r>
        <w:rPr>
          <w:w w:val="95"/>
        </w:rPr>
        <w:t>higher</w:t>
      </w:r>
      <w:r>
        <w:rPr>
          <w:spacing w:val="-11"/>
          <w:w w:val="95"/>
        </w:rPr>
        <w:t xml:space="preserve"> </w:t>
      </w:r>
      <w:r>
        <w:rPr>
          <w:w w:val="95"/>
        </w:rPr>
        <w:t>level</w:t>
      </w:r>
      <w:r>
        <w:rPr>
          <w:spacing w:val="-12"/>
          <w:w w:val="95"/>
        </w:rPr>
        <w:t xml:space="preserve"> </w:t>
      </w:r>
      <w:r>
        <w:rPr>
          <w:w w:val="95"/>
        </w:rPr>
        <w:t>students,</w:t>
      </w:r>
      <w:r>
        <w:rPr>
          <w:spacing w:val="-11"/>
          <w:w w:val="95"/>
        </w:rPr>
        <w:t xml:space="preserve"> </w:t>
      </w:r>
      <w:r>
        <w:rPr>
          <w:w w:val="95"/>
        </w:rPr>
        <w:t>or</w:t>
      </w:r>
      <w:r>
        <w:rPr>
          <w:spacing w:val="-12"/>
          <w:w w:val="95"/>
        </w:rPr>
        <w:t xml:space="preserve"> </w:t>
      </w:r>
      <w:r>
        <w:rPr>
          <w:w w:val="95"/>
        </w:rPr>
        <w:t>to</w:t>
      </w:r>
      <w:r>
        <w:rPr>
          <w:spacing w:val="-17"/>
          <w:w w:val="95"/>
        </w:rPr>
        <w:t xml:space="preserve"> </w:t>
      </w:r>
      <w:r>
        <w:rPr>
          <w:w w:val="95"/>
        </w:rPr>
        <w:t>work</w:t>
      </w:r>
      <w:r>
        <w:rPr>
          <w:spacing w:val="-12"/>
          <w:w w:val="95"/>
        </w:rPr>
        <w:t xml:space="preserve"> </w:t>
      </w:r>
      <w:r>
        <w:rPr>
          <w:w w:val="95"/>
        </w:rPr>
        <w:t>on</w:t>
      </w:r>
      <w:r>
        <w:rPr>
          <w:spacing w:val="-11"/>
          <w:w w:val="95"/>
        </w:rPr>
        <w:t xml:space="preserve"> </w:t>
      </w:r>
      <w:r>
        <w:rPr>
          <w:w w:val="95"/>
        </w:rPr>
        <w:t>a</w:t>
      </w:r>
      <w:r>
        <w:rPr>
          <w:spacing w:val="-14"/>
          <w:w w:val="95"/>
        </w:rPr>
        <w:t xml:space="preserve"> </w:t>
      </w:r>
      <w:r>
        <w:rPr>
          <w:w w:val="95"/>
        </w:rPr>
        <w:t>small-scale</w:t>
      </w:r>
      <w:r>
        <w:rPr>
          <w:spacing w:val="-10"/>
          <w:w w:val="95"/>
        </w:rPr>
        <w:t xml:space="preserve"> </w:t>
      </w:r>
      <w:r>
        <w:rPr>
          <w:w w:val="95"/>
        </w:rPr>
        <w:t>project</w:t>
      </w:r>
      <w:r>
        <w:rPr>
          <w:spacing w:val="-12"/>
          <w:w w:val="95"/>
        </w:rPr>
        <w:t xml:space="preserve"> </w:t>
      </w:r>
      <w:r>
        <w:rPr>
          <w:w w:val="95"/>
        </w:rPr>
        <w:t>of</w:t>
      </w:r>
      <w:r>
        <w:rPr>
          <w:spacing w:val="-15"/>
          <w:w w:val="95"/>
        </w:rPr>
        <w:t xml:space="preserve"> </w:t>
      </w:r>
      <w:r>
        <w:rPr>
          <w:w w:val="95"/>
        </w:rPr>
        <w:t>their</w:t>
      </w:r>
      <w:r>
        <w:rPr>
          <w:spacing w:val="-11"/>
          <w:w w:val="95"/>
        </w:rPr>
        <w:t xml:space="preserve"> </w:t>
      </w:r>
      <w:r>
        <w:rPr>
          <w:w w:val="95"/>
        </w:rPr>
        <w:t>own.</w:t>
      </w:r>
      <w:r>
        <w:rPr>
          <w:spacing w:val="-12"/>
          <w:w w:val="95"/>
        </w:rPr>
        <w:t xml:space="preserve"> </w:t>
      </w:r>
      <w:r>
        <w:rPr>
          <w:w w:val="95"/>
        </w:rPr>
        <w:t>This</w:t>
      </w:r>
      <w:r>
        <w:rPr>
          <w:spacing w:val="-11"/>
          <w:w w:val="95"/>
        </w:rPr>
        <w:t xml:space="preserve"> </w:t>
      </w:r>
      <w:r>
        <w:rPr>
          <w:w w:val="95"/>
        </w:rPr>
        <w:t>provides</w:t>
      </w:r>
      <w:r>
        <w:rPr>
          <w:spacing w:val="-12"/>
          <w:w w:val="95"/>
        </w:rPr>
        <w:t xml:space="preserve"> </w:t>
      </w:r>
      <w:r>
        <w:rPr>
          <w:w w:val="95"/>
        </w:rPr>
        <w:t>an</w:t>
      </w:r>
      <w:r>
        <w:rPr>
          <w:spacing w:val="-11"/>
          <w:w w:val="95"/>
        </w:rPr>
        <w:t xml:space="preserve"> </w:t>
      </w:r>
      <w:r>
        <w:rPr>
          <w:w w:val="95"/>
        </w:rPr>
        <w:t>opportunity</w:t>
      </w:r>
      <w:r>
        <w:rPr>
          <w:spacing w:val="-12"/>
          <w:w w:val="95"/>
        </w:rPr>
        <w:t xml:space="preserve"> </w:t>
      </w:r>
      <w:r>
        <w:rPr>
          <w:w w:val="95"/>
        </w:rPr>
        <w:t xml:space="preserve">to </w:t>
      </w:r>
      <w:r>
        <w:rPr>
          <w:w w:val="90"/>
        </w:rPr>
        <w:t>answer a</w:t>
      </w:r>
      <w:r>
        <w:rPr>
          <w:spacing w:val="-6"/>
          <w:w w:val="90"/>
        </w:rPr>
        <w:t xml:space="preserve"> </w:t>
      </w:r>
      <w:r>
        <w:rPr>
          <w:w w:val="90"/>
        </w:rPr>
        <w:t>simple question while</w:t>
      </w:r>
      <w:r>
        <w:rPr>
          <w:spacing w:val="-8"/>
          <w:w w:val="90"/>
        </w:rPr>
        <w:t xml:space="preserve"> </w:t>
      </w:r>
      <w:r>
        <w:rPr>
          <w:w w:val="90"/>
        </w:rPr>
        <w:t>exposing them to current techniques</w:t>
      </w:r>
      <w:r>
        <w:t xml:space="preserve"> </w:t>
      </w:r>
      <w:r>
        <w:rPr>
          <w:w w:val="90"/>
        </w:rPr>
        <w:t>and questions in</w:t>
      </w:r>
      <w:r>
        <w:rPr>
          <w:spacing w:val="-10"/>
          <w:w w:val="90"/>
        </w:rPr>
        <w:t xml:space="preserve"> </w:t>
      </w:r>
      <w:r>
        <w:rPr>
          <w:w w:val="90"/>
        </w:rPr>
        <w:t>their field.</w:t>
      </w:r>
      <w:r>
        <w:rPr>
          <w:spacing w:val="40"/>
        </w:rPr>
        <w:t xml:space="preserve"> </w:t>
      </w:r>
      <w:r>
        <w:rPr>
          <w:w w:val="90"/>
        </w:rPr>
        <w:t xml:space="preserve">Small projects </w:t>
      </w:r>
      <w:r>
        <w:rPr>
          <w:spacing w:val="-2"/>
          <w:w w:val="95"/>
        </w:rPr>
        <w:t>are</w:t>
      </w:r>
      <w:r>
        <w:rPr>
          <w:spacing w:val="-4"/>
          <w:w w:val="95"/>
        </w:rPr>
        <w:t xml:space="preserve"> </w:t>
      </w:r>
      <w:r>
        <w:rPr>
          <w:spacing w:val="-2"/>
          <w:w w:val="95"/>
        </w:rPr>
        <w:t>also</w:t>
      </w:r>
      <w:r>
        <w:rPr>
          <w:spacing w:val="-13"/>
          <w:w w:val="95"/>
        </w:rPr>
        <w:t xml:space="preserve"> </w:t>
      </w:r>
      <w:r>
        <w:rPr>
          <w:spacing w:val="-2"/>
          <w:w w:val="95"/>
        </w:rPr>
        <w:t>great</w:t>
      </w:r>
      <w:r>
        <w:rPr>
          <w:spacing w:val="-11"/>
          <w:w w:val="95"/>
        </w:rPr>
        <w:t xml:space="preserve"> </w:t>
      </w:r>
      <w:r>
        <w:rPr>
          <w:spacing w:val="-2"/>
          <w:w w:val="95"/>
        </w:rPr>
        <w:t>confidence</w:t>
      </w:r>
      <w:r>
        <w:t xml:space="preserve"> </w:t>
      </w:r>
      <w:r>
        <w:rPr>
          <w:spacing w:val="-2"/>
          <w:w w:val="95"/>
        </w:rPr>
        <w:t>builders</w:t>
      </w:r>
      <w:r>
        <w:rPr>
          <w:spacing w:val="-4"/>
          <w:w w:val="95"/>
        </w:rPr>
        <w:t xml:space="preserve"> </w:t>
      </w:r>
      <w:r>
        <w:rPr>
          <w:spacing w:val="-2"/>
          <w:w w:val="95"/>
        </w:rPr>
        <w:t>for</w:t>
      </w:r>
      <w:r>
        <w:rPr>
          <w:spacing w:val="-9"/>
          <w:w w:val="95"/>
        </w:rPr>
        <w:t xml:space="preserve"> </w:t>
      </w:r>
      <w:r>
        <w:rPr>
          <w:spacing w:val="-2"/>
          <w:w w:val="95"/>
        </w:rPr>
        <w:t>students who</w:t>
      </w:r>
      <w:r>
        <w:rPr>
          <w:spacing w:val="-7"/>
          <w:w w:val="95"/>
        </w:rPr>
        <w:t xml:space="preserve"> </w:t>
      </w:r>
      <w:r>
        <w:rPr>
          <w:spacing w:val="-2"/>
          <w:w w:val="95"/>
        </w:rPr>
        <w:t>have</w:t>
      </w:r>
      <w:r>
        <w:rPr>
          <w:spacing w:val="-5"/>
          <w:w w:val="95"/>
        </w:rPr>
        <w:t xml:space="preserve"> </w:t>
      </w:r>
      <w:r>
        <w:rPr>
          <w:spacing w:val="-2"/>
          <w:w w:val="95"/>
        </w:rPr>
        <w:t>not</w:t>
      </w:r>
      <w:r>
        <w:rPr>
          <w:spacing w:val="-12"/>
          <w:w w:val="95"/>
        </w:rPr>
        <w:t xml:space="preserve"> </w:t>
      </w:r>
      <w:r>
        <w:rPr>
          <w:spacing w:val="-2"/>
          <w:w w:val="95"/>
        </w:rPr>
        <w:t>been</w:t>
      </w:r>
      <w:r>
        <w:rPr>
          <w:spacing w:val="-3"/>
          <w:w w:val="95"/>
        </w:rPr>
        <w:t xml:space="preserve"> </w:t>
      </w:r>
      <w:r>
        <w:rPr>
          <w:spacing w:val="-2"/>
          <w:w w:val="95"/>
        </w:rPr>
        <w:t>previously engaged in</w:t>
      </w:r>
      <w:r>
        <w:rPr>
          <w:spacing w:val="-11"/>
          <w:w w:val="95"/>
        </w:rPr>
        <w:t xml:space="preserve"> </w:t>
      </w:r>
      <w:r>
        <w:rPr>
          <w:spacing w:val="-2"/>
          <w:w w:val="95"/>
        </w:rPr>
        <w:t>research.</w:t>
      </w:r>
      <w:r>
        <w:rPr>
          <w:spacing w:val="60"/>
        </w:rPr>
        <w:t xml:space="preserve"> </w:t>
      </w:r>
      <w:r>
        <w:rPr>
          <w:spacing w:val="-2"/>
          <w:w w:val="95"/>
        </w:rPr>
        <w:t>Such arrangements</w:t>
      </w:r>
      <w:r>
        <w:t xml:space="preserve"> </w:t>
      </w:r>
      <w:r>
        <w:rPr>
          <w:spacing w:val="-2"/>
          <w:w w:val="95"/>
        </w:rPr>
        <w:t>would need</w:t>
      </w:r>
      <w:r>
        <w:rPr>
          <w:spacing w:val="-11"/>
          <w:w w:val="95"/>
        </w:rPr>
        <w:t xml:space="preserve"> </w:t>
      </w:r>
      <w:r>
        <w:rPr>
          <w:spacing w:val="-2"/>
          <w:w w:val="95"/>
        </w:rPr>
        <w:t>to</w:t>
      </w:r>
      <w:r>
        <w:rPr>
          <w:spacing w:val="-18"/>
          <w:w w:val="95"/>
        </w:rPr>
        <w:t xml:space="preserve"> </w:t>
      </w:r>
      <w:r>
        <w:rPr>
          <w:spacing w:val="-2"/>
          <w:w w:val="95"/>
        </w:rPr>
        <w:t>take into</w:t>
      </w:r>
      <w:r>
        <w:rPr>
          <w:spacing w:val="-4"/>
          <w:w w:val="95"/>
        </w:rPr>
        <w:t xml:space="preserve"> </w:t>
      </w:r>
      <w:r>
        <w:rPr>
          <w:spacing w:val="-2"/>
          <w:w w:val="95"/>
        </w:rPr>
        <w:t>consideration</w:t>
      </w:r>
      <w:r>
        <w:t xml:space="preserve"> </w:t>
      </w:r>
      <w:r>
        <w:rPr>
          <w:spacing w:val="-2"/>
          <w:w w:val="95"/>
        </w:rPr>
        <w:t>the</w:t>
      </w:r>
      <w:r>
        <w:rPr>
          <w:spacing w:val="-6"/>
          <w:w w:val="95"/>
        </w:rPr>
        <w:t xml:space="preserve"> </w:t>
      </w:r>
      <w:r>
        <w:rPr>
          <w:spacing w:val="-2"/>
          <w:w w:val="95"/>
        </w:rPr>
        <w:t>course load</w:t>
      </w:r>
      <w:r>
        <w:t xml:space="preserve"> </w:t>
      </w:r>
      <w:r>
        <w:rPr>
          <w:spacing w:val="-2"/>
          <w:w w:val="95"/>
        </w:rPr>
        <w:t>of</w:t>
      </w:r>
      <w:r>
        <w:rPr>
          <w:spacing w:val="-15"/>
          <w:w w:val="95"/>
        </w:rPr>
        <w:t xml:space="preserve"> </w:t>
      </w:r>
      <w:r>
        <w:rPr>
          <w:spacing w:val="-2"/>
          <w:w w:val="95"/>
        </w:rPr>
        <w:t>the</w:t>
      </w:r>
      <w:r>
        <w:rPr>
          <w:spacing w:val="-8"/>
          <w:w w:val="95"/>
        </w:rPr>
        <w:t xml:space="preserve"> </w:t>
      </w:r>
      <w:r>
        <w:rPr>
          <w:spacing w:val="-2"/>
          <w:w w:val="95"/>
        </w:rPr>
        <w:t>student.</w:t>
      </w:r>
    </w:p>
    <w:p w14:paraId="79E1E12E" w14:textId="77777777" w:rsidR="007550FE" w:rsidRDefault="007550FE" w:rsidP="007550FE">
      <w:pPr>
        <w:pStyle w:val="BodyText"/>
        <w:spacing w:before="5"/>
        <w:rPr>
          <w:sz w:val="25"/>
        </w:rPr>
      </w:pPr>
    </w:p>
    <w:p w14:paraId="69889C71" w14:textId="77777777" w:rsidR="007550FE" w:rsidRDefault="007550FE" w:rsidP="007550FE">
      <w:pPr>
        <w:spacing w:before="1"/>
        <w:ind w:left="176"/>
        <w:rPr>
          <w:b/>
          <w:sz w:val="21"/>
        </w:rPr>
      </w:pPr>
      <w:r>
        <w:rPr>
          <w:b/>
          <w:spacing w:val="-2"/>
          <w:w w:val="105"/>
          <w:sz w:val="21"/>
        </w:rPr>
        <w:t>Moving</w:t>
      </w:r>
      <w:r>
        <w:rPr>
          <w:b/>
          <w:spacing w:val="-8"/>
          <w:w w:val="105"/>
          <w:sz w:val="21"/>
        </w:rPr>
        <w:t xml:space="preserve"> </w:t>
      </w:r>
      <w:r>
        <w:rPr>
          <w:b/>
          <w:spacing w:val="-2"/>
          <w:w w:val="105"/>
          <w:sz w:val="21"/>
        </w:rPr>
        <w:t>From</w:t>
      </w:r>
      <w:r>
        <w:rPr>
          <w:b/>
          <w:spacing w:val="19"/>
          <w:w w:val="105"/>
          <w:sz w:val="21"/>
        </w:rPr>
        <w:t xml:space="preserve"> </w:t>
      </w:r>
      <w:r>
        <w:rPr>
          <w:b/>
          <w:spacing w:val="-2"/>
          <w:w w:val="105"/>
          <w:sz w:val="21"/>
        </w:rPr>
        <w:t>Coursework</w:t>
      </w:r>
      <w:r>
        <w:rPr>
          <w:b/>
          <w:spacing w:val="-4"/>
          <w:w w:val="105"/>
          <w:sz w:val="21"/>
        </w:rPr>
        <w:t xml:space="preserve"> </w:t>
      </w:r>
      <w:r>
        <w:rPr>
          <w:b/>
          <w:spacing w:val="-2"/>
          <w:w w:val="105"/>
          <w:sz w:val="23"/>
        </w:rPr>
        <w:t>to</w:t>
      </w:r>
      <w:r>
        <w:rPr>
          <w:b/>
          <w:spacing w:val="-13"/>
          <w:w w:val="105"/>
          <w:sz w:val="23"/>
        </w:rPr>
        <w:t xml:space="preserve"> </w:t>
      </w:r>
      <w:r>
        <w:rPr>
          <w:b/>
          <w:spacing w:val="-2"/>
          <w:w w:val="105"/>
          <w:sz w:val="21"/>
        </w:rPr>
        <w:t>Dissertation</w:t>
      </w:r>
      <w:r>
        <w:rPr>
          <w:b/>
          <w:spacing w:val="7"/>
          <w:w w:val="105"/>
          <w:sz w:val="21"/>
        </w:rPr>
        <w:t xml:space="preserve"> </w:t>
      </w:r>
      <w:r>
        <w:rPr>
          <w:b/>
          <w:spacing w:val="-2"/>
          <w:w w:val="105"/>
          <w:sz w:val="21"/>
        </w:rPr>
        <w:t>Research:</w:t>
      </w:r>
    </w:p>
    <w:p w14:paraId="38E68945" w14:textId="77777777" w:rsidR="007550FE" w:rsidRDefault="007550FE" w:rsidP="007550FE">
      <w:pPr>
        <w:pStyle w:val="BodyText"/>
        <w:spacing w:before="17" w:line="254" w:lineRule="auto"/>
        <w:ind w:left="157" w:right="202" w:firstLine="705"/>
      </w:pPr>
      <w:r>
        <w:rPr>
          <w:spacing w:val="-2"/>
          <w:w w:val="95"/>
        </w:rPr>
        <w:t>Many</w:t>
      </w:r>
      <w:r>
        <w:rPr>
          <w:spacing w:val="-12"/>
          <w:w w:val="95"/>
        </w:rPr>
        <w:t xml:space="preserve"> </w:t>
      </w:r>
      <w:r>
        <w:rPr>
          <w:spacing w:val="-2"/>
          <w:w w:val="95"/>
        </w:rPr>
        <w:t>students</w:t>
      </w:r>
      <w:r>
        <w:t xml:space="preserve"> </w:t>
      </w:r>
      <w:r>
        <w:rPr>
          <w:spacing w:val="-2"/>
          <w:w w:val="95"/>
        </w:rPr>
        <w:t>would</w:t>
      </w:r>
      <w:r>
        <w:t xml:space="preserve"> </w:t>
      </w:r>
      <w:r>
        <w:rPr>
          <w:spacing w:val="-2"/>
          <w:w w:val="95"/>
        </w:rPr>
        <w:t>like</w:t>
      </w:r>
      <w:r>
        <w:rPr>
          <w:spacing w:val="-10"/>
          <w:w w:val="95"/>
        </w:rPr>
        <w:t xml:space="preserve"> </w:t>
      </w:r>
      <w:r>
        <w:rPr>
          <w:spacing w:val="-2"/>
          <w:w w:val="95"/>
        </w:rPr>
        <w:t>to</w:t>
      </w:r>
      <w:r>
        <w:rPr>
          <w:spacing w:val="-8"/>
          <w:w w:val="95"/>
        </w:rPr>
        <w:t xml:space="preserve"> </w:t>
      </w:r>
      <w:r>
        <w:rPr>
          <w:spacing w:val="-2"/>
          <w:w w:val="95"/>
        </w:rPr>
        <w:t>choose</w:t>
      </w:r>
      <w:r>
        <w:rPr>
          <w:spacing w:val="-7"/>
          <w:w w:val="95"/>
        </w:rPr>
        <w:t xml:space="preserve"> </w:t>
      </w:r>
      <w:r>
        <w:rPr>
          <w:spacing w:val="-2"/>
          <w:w w:val="95"/>
        </w:rPr>
        <w:t>their research project but</w:t>
      </w:r>
      <w:r>
        <w:rPr>
          <w:spacing w:val="-14"/>
          <w:w w:val="95"/>
        </w:rPr>
        <w:t xml:space="preserve"> </w:t>
      </w:r>
      <w:r>
        <w:rPr>
          <w:spacing w:val="-2"/>
          <w:w w:val="95"/>
        </w:rPr>
        <w:t>would like</w:t>
      </w:r>
      <w:r>
        <w:rPr>
          <w:spacing w:val="-13"/>
          <w:w w:val="95"/>
        </w:rPr>
        <w:t xml:space="preserve"> </w:t>
      </w:r>
      <w:r>
        <w:rPr>
          <w:spacing w:val="-2"/>
          <w:w w:val="95"/>
        </w:rPr>
        <w:t>to</w:t>
      </w:r>
      <w:r>
        <w:rPr>
          <w:spacing w:val="-8"/>
          <w:w w:val="95"/>
        </w:rPr>
        <w:t xml:space="preserve"> </w:t>
      </w:r>
      <w:r>
        <w:rPr>
          <w:spacing w:val="-2"/>
          <w:w w:val="95"/>
        </w:rPr>
        <w:t>do</w:t>
      </w:r>
      <w:r>
        <w:rPr>
          <w:spacing w:val="-10"/>
          <w:w w:val="95"/>
        </w:rPr>
        <w:t xml:space="preserve"> </w:t>
      </w:r>
      <w:r>
        <w:rPr>
          <w:spacing w:val="-2"/>
          <w:w w:val="95"/>
        </w:rPr>
        <w:t>so</w:t>
      </w:r>
      <w:r>
        <w:rPr>
          <w:spacing w:val="-16"/>
          <w:w w:val="95"/>
        </w:rPr>
        <w:t xml:space="preserve"> </w:t>
      </w:r>
      <w:r>
        <w:rPr>
          <w:spacing w:val="-2"/>
          <w:w w:val="95"/>
        </w:rPr>
        <w:t>with</w:t>
      </w:r>
      <w:r>
        <w:rPr>
          <w:spacing w:val="-14"/>
          <w:w w:val="95"/>
        </w:rPr>
        <w:t xml:space="preserve"> </w:t>
      </w:r>
      <w:r>
        <w:rPr>
          <w:spacing w:val="-2"/>
          <w:w w:val="95"/>
        </w:rPr>
        <w:t>the</w:t>
      </w:r>
      <w:r>
        <w:rPr>
          <w:spacing w:val="-4"/>
          <w:w w:val="95"/>
        </w:rPr>
        <w:t xml:space="preserve"> </w:t>
      </w:r>
      <w:r>
        <w:rPr>
          <w:spacing w:val="-2"/>
          <w:w w:val="95"/>
        </w:rPr>
        <w:t>guidance</w:t>
      </w:r>
      <w:r>
        <w:rPr>
          <w:spacing w:val="-5"/>
          <w:w w:val="95"/>
        </w:rPr>
        <w:t xml:space="preserve"> </w:t>
      </w:r>
      <w:r>
        <w:rPr>
          <w:spacing w:val="-2"/>
          <w:w w:val="95"/>
        </w:rPr>
        <w:t xml:space="preserve">of </w:t>
      </w:r>
      <w:r>
        <w:rPr>
          <w:w w:val="95"/>
        </w:rPr>
        <w:t>their</w:t>
      </w:r>
      <w:r>
        <w:rPr>
          <w:spacing w:val="-12"/>
          <w:w w:val="95"/>
        </w:rPr>
        <w:t xml:space="preserve"> </w:t>
      </w:r>
      <w:r>
        <w:rPr>
          <w:w w:val="95"/>
        </w:rPr>
        <w:t>Major</w:t>
      </w:r>
      <w:r>
        <w:rPr>
          <w:spacing w:val="-11"/>
          <w:w w:val="95"/>
        </w:rPr>
        <w:t xml:space="preserve"> </w:t>
      </w:r>
      <w:r>
        <w:rPr>
          <w:w w:val="95"/>
        </w:rPr>
        <w:t>Professor.</w:t>
      </w:r>
      <w:r>
        <w:rPr>
          <w:spacing w:val="11"/>
        </w:rPr>
        <w:t xml:space="preserve"> </w:t>
      </w:r>
      <w:r>
        <w:rPr>
          <w:w w:val="95"/>
        </w:rPr>
        <w:t>A</w:t>
      </w:r>
      <w:r>
        <w:rPr>
          <w:spacing w:val="-15"/>
          <w:w w:val="95"/>
        </w:rPr>
        <w:t xml:space="preserve"> </w:t>
      </w:r>
      <w:r>
        <w:rPr>
          <w:w w:val="95"/>
        </w:rPr>
        <w:t>major</w:t>
      </w:r>
      <w:r>
        <w:rPr>
          <w:spacing w:val="-11"/>
          <w:w w:val="95"/>
        </w:rPr>
        <w:t xml:space="preserve"> </w:t>
      </w:r>
      <w:r>
        <w:rPr>
          <w:w w:val="95"/>
        </w:rPr>
        <w:t>responsibility</w:t>
      </w:r>
      <w:r>
        <w:rPr>
          <w:spacing w:val="-13"/>
          <w:w w:val="95"/>
        </w:rPr>
        <w:t xml:space="preserve"> </w:t>
      </w:r>
      <w:r>
        <w:rPr>
          <w:w w:val="95"/>
        </w:rPr>
        <w:t>of</w:t>
      </w:r>
      <w:r>
        <w:rPr>
          <w:spacing w:val="-14"/>
          <w:w w:val="95"/>
        </w:rPr>
        <w:t xml:space="preserve"> </w:t>
      </w:r>
      <w:r>
        <w:rPr>
          <w:w w:val="95"/>
        </w:rPr>
        <w:t>the</w:t>
      </w:r>
      <w:r>
        <w:rPr>
          <w:spacing w:val="-24"/>
          <w:w w:val="95"/>
        </w:rPr>
        <w:t xml:space="preserve"> </w:t>
      </w:r>
      <w:r>
        <w:rPr>
          <w:w w:val="95"/>
        </w:rPr>
        <w:t>FM</w:t>
      </w:r>
      <w:r>
        <w:rPr>
          <w:spacing w:val="-12"/>
          <w:w w:val="95"/>
        </w:rPr>
        <w:t xml:space="preserve"> </w:t>
      </w:r>
      <w:r>
        <w:rPr>
          <w:w w:val="95"/>
        </w:rPr>
        <w:t>is</w:t>
      </w:r>
      <w:r>
        <w:rPr>
          <w:spacing w:val="-19"/>
          <w:w w:val="95"/>
        </w:rPr>
        <w:t xml:space="preserve"> </w:t>
      </w:r>
      <w:r>
        <w:rPr>
          <w:w w:val="95"/>
        </w:rPr>
        <w:t>to</w:t>
      </w:r>
      <w:r>
        <w:rPr>
          <w:spacing w:val="-12"/>
          <w:w w:val="95"/>
        </w:rPr>
        <w:t xml:space="preserve"> </w:t>
      </w:r>
      <w:r>
        <w:rPr>
          <w:w w:val="95"/>
        </w:rPr>
        <w:t>ensure</w:t>
      </w:r>
      <w:r>
        <w:rPr>
          <w:spacing w:val="-11"/>
          <w:w w:val="95"/>
        </w:rPr>
        <w:t xml:space="preserve"> </w:t>
      </w:r>
      <w:r>
        <w:rPr>
          <w:w w:val="95"/>
        </w:rPr>
        <w:t>that</w:t>
      </w:r>
      <w:r>
        <w:rPr>
          <w:spacing w:val="-15"/>
          <w:w w:val="95"/>
        </w:rPr>
        <w:t xml:space="preserve"> </w:t>
      </w:r>
      <w:r>
        <w:rPr>
          <w:w w:val="95"/>
        </w:rPr>
        <w:t>the</w:t>
      </w:r>
      <w:r>
        <w:rPr>
          <w:spacing w:val="-12"/>
          <w:w w:val="95"/>
        </w:rPr>
        <w:t xml:space="preserve"> </w:t>
      </w:r>
      <w:r>
        <w:rPr>
          <w:w w:val="95"/>
        </w:rPr>
        <w:t>project</w:t>
      </w:r>
      <w:r>
        <w:rPr>
          <w:spacing w:val="-11"/>
          <w:w w:val="95"/>
        </w:rPr>
        <w:t xml:space="preserve"> </w:t>
      </w:r>
      <w:r>
        <w:rPr>
          <w:w w:val="95"/>
        </w:rPr>
        <w:t>is</w:t>
      </w:r>
      <w:r>
        <w:rPr>
          <w:spacing w:val="-19"/>
          <w:w w:val="95"/>
        </w:rPr>
        <w:t xml:space="preserve"> </w:t>
      </w:r>
      <w:r>
        <w:rPr>
          <w:w w:val="95"/>
        </w:rPr>
        <w:t>theoretically</w:t>
      </w:r>
      <w:r>
        <w:rPr>
          <w:spacing w:val="-8"/>
          <w:w w:val="95"/>
        </w:rPr>
        <w:t xml:space="preserve"> </w:t>
      </w:r>
      <w:r>
        <w:rPr>
          <w:w w:val="95"/>
        </w:rPr>
        <w:t>sound</w:t>
      </w:r>
      <w:r>
        <w:rPr>
          <w:spacing w:val="-7"/>
          <w:w w:val="95"/>
        </w:rPr>
        <w:t xml:space="preserve"> </w:t>
      </w:r>
      <w:r>
        <w:rPr>
          <w:w w:val="95"/>
        </w:rPr>
        <w:t xml:space="preserve">and </w:t>
      </w:r>
      <w:r>
        <w:rPr>
          <w:w w:val="90"/>
        </w:rPr>
        <w:t>physically feasible</w:t>
      </w:r>
      <w:r>
        <w:rPr>
          <w:spacing w:val="-3"/>
          <w:w w:val="90"/>
        </w:rPr>
        <w:t xml:space="preserve"> </w:t>
      </w:r>
      <w:r>
        <w:rPr>
          <w:w w:val="90"/>
        </w:rPr>
        <w:t>given the</w:t>
      </w:r>
      <w:r>
        <w:rPr>
          <w:spacing w:val="-12"/>
          <w:w w:val="90"/>
        </w:rPr>
        <w:t xml:space="preserve"> </w:t>
      </w:r>
      <w:r>
        <w:rPr>
          <w:w w:val="90"/>
        </w:rPr>
        <w:t>time</w:t>
      </w:r>
      <w:r>
        <w:rPr>
          <w:spacing w:val="-8"/>
          <w:w w:val="90"/>
        </w:rPr>
        <w:t xml:space="preserve"> </w:t>
      </w:r>
      <w:r>
        <w:rPr>
          <w:w w:val="90"/>
        </w:rPr>
        <w:t>and</w:t>
      </w:r>
      <w:r>
        <w:rPr>
          <w:spacing w:val="-3"/>
          <w:w w:val="90"/>
        </w:rPr>
        <w:t xml:space="preserve"> </w:t>
      </w:r>
      <w:r>
        <w:rPr>
          <w:w w:val="90"/>
        </w:rPr>
        <w:t>money</w:t>
      </w:r>
      <w:r>
        <w:rPr>
          <w:spacing w:val="-20"/>
          <w:w w:val="90"/>
        </w:rPr>
        <w:t xml:space="preserve"> </w:t>
      </w:r>
      <w:r>
        <w:rPr>
          <w:w w:val="90"/>
        </w:rPr>
        <w:t>constraints under</w:t>
      </w:r>
      <w:r>
        <w:rPr>
          <w:spacing w:val="-4"/>
          <w:w w:val="90"/>
        </w:rPr>
        <w:t xml:space="preserve"> </w:t>
      </w:r>
      <w:r>
        <w:rPr>
          <w:w w:val="90"/>
        </w:rPr>
        <w:t>which</w:t>
      </w:r>
      <w:r>
        <w:t xml:space="preserve"> </w:t>
      </w:r>
      <w:r>
        <w:rPr>
          <w:w w:val="90"/>
        </w:rPr>
        <w:t>it</w:t>
      </w:r>
      <w:r>
        <w:rPr>
          <w:spacing w:val="-14"/>
          <w:w w:val="90"/>
        </w:rPr>
        <w:t xml:space="preserve"> </w:t>
      </w:r>
      <w:r>
        <w:rPr>
          <w:w w:val="90"/>
        </w:rPr>
        <w:t>will occur</w:t>
      </w:r>
      <w:r>
        <w:rPr>
          <w:spacing w:val="-2"/>
          <w:w w:val="90"/>
        </w:rPr>
        <w:t xml:space="preserve"> </w:t>
      </w:r>
      <w:r>
        <w:rPr>
          <w:w w:val="90"/>
        </w:rPr>
        <w:t>and</w:t>
      </w:r>
      <w:r>
        <w:rPr>
          <w:spacing w:val="-2"/>
          <w:w w:val="90"/>
        </w:rPr>
        <w:t xml:space="preserve"> </w:t>
      </w:r>
      <w:r>
        <w:rPr>
          <w:w w:val="90"/>
        </w:rPr>
        <w:t>the</w:t>
      </w:r>
      <w:r>
        <w:rPr>
          <w:spacing w:val="-2"/>
          <w:w w:val="90"/>
        </w:rPr>
        <w:t xml:space="preserve"> </w:t>
      </w:r>
      <w:r>
        <w:rPr>
          <w:w w:val="90"/>
        </w:rPr>
        <w:t>ultimate</w:t>
      </w:r>
      <w:r>
        <w:rPr>
          <w:spacing w:val="-2"/>
          <w:w w:val="90"/>
        </w:rPr>
        <w:t xml:space="preserve"> </w:t>
      </w:r>
      <w:r>
        <w:rPr>
          <w:w w:val="90"/>
        </w:rPr>
        <w:t>degree</w:t>
      </w:r>
      <w:r>
        <w:rPr>
          <w:spacing w:val="-10"/>
          <w:w w:val="90"/>
        </w:rPr>
        <w:t xml:space="preserve"> </w:t>
      </w:r>
      <w:r>
        <w:rPr>
          <w:w w:val="90"/>
        </w:rPr>
        <w:t>goal</w:t>
      </w:r>
      <w:r>
        <w:rPr>
          <w:spacing w:val="-7"/>
          <w:w w:val="90"/>
        </w:rPr>
        <w:t xml:space="preserve"> </w:t>
      </w:r>
      <w:r>
        <w:rPr>
          <w:w w:val="90"/>
        </w:rPr>
        <w:t>of the</w:t>
      </w:r>
      <w:r>
        <w:rPr>
          <w:spacing w:val="-6"/>
          <w:w w:val="90"/>
        </w:rPr>
        <w:t xml:space="preserve"> </w:t>
      </w:r>
      <w:r>
        <w:rPr>
          <w:w w:val="90"/>
        </w:rPr>
        <w:t>student. The FM</w:t>
      </w:r>
      <w:r>
        <w:rPr>
          <w:spacing w:val="-8"/>
          <w:w w:val="90"/>
        </w:rPr>
        <w:t xml:space="preserve"> </w:t>
      </w:r>
      <w:r>
        <w:rPr>
          <w:w w:val="90"/>
        </w:rPr>
        <w:t>should be</w:t>
      </w:r>
      <w:r>
        <w:rPr>
          <w:spacing w:val="-2"/>
          <w:w w:val="90"/>
        </w:rPr>
        <w:t xml:space="preserve"> </w:t>
      </w:r>
      <w:r>
        <w:rPr>
          <w:w w:val="90"/>
        </w:rPr>
        <w:t>continually</w:t>
      </w:r>
      <w:r>
        <w:t xml:space="preserve"> </w:t>
      </w:r>
      <w:r>
        <w:rPr>
          <w:w w:val="90"/>
        </w:rPr>
        <w:t>evaluating the project with the</w:t>
      </w:r>
      <w:r>
        <w:rPr>
          <w:spacing w:val="-2"/>
          <w:w w:val="90"/>
        </w:rPr>
        <w:t xml:space="preserve"> </w:t>
      </w:r>
      <w:r>
        <w:rPr>
          <w:w w:val="90"/>
        </w:rPr>
        <w:t>student and should be</w:t>
      </w:r>
      <w:r>
        <w:rPr>
          <w:spacing w:val="-3"/>
          <w:w w:val="90"/>
        </w:rPr>
        <w:t xml:space="preserve"> </w:t>
      </w:r>
      <w:r>
        <w:rPr>
          <w:w w:val="90"/>
        </w:rPr>
        <w:t>willing</w:t>
      </w:r>
      <w:r>
        <w:rPr>
          <w:spacing w:val="-2"/>
          <w:w w:val="90"/>
        </w:rPr>
        <w:t xml:space="preserve"> </w:t>
      </w:r>
      <w:r>
        <w:rPr>
          <w:w w:val="90"/>
        </w:rPr>
        <w:t>to assist the student in changing its</w:t>
      </w:r>
      <w:r>
        <w:rPr>
          <w:spacing w:val="-4"/>
          <w:w w:val="90"/>
        </w:rPr>
        <w:t xml:space="preserve"> </w:t>
      </w:r>
      <w:r>
        <w:rPr>
          <w:w w:val="90"/>
        </w:rPr>
        <w:t>direction if the</w:t>
      </w:r>
      <w:r>
        <w:rPr>
          <w:spacing w:val="-3"/>
          <w:w w:val="90"/>
        </w:rPr>
        <w:t xml:space="preserve"> </w:t>
      </w:r>
      <w:r>
        <w:rPr>
          <w:w w:val="90"/>
        </w:rPr>
        <w:t>current path seems fruitless.</w:t>
      </w:r>
      <w:r>
        <w:rPr>
          <w:spacing w:val="40"/>
        </w:rPr>
        <w:t xml:space="preserve"> </w:t>
      </w:r>
      <w:r>
        <w:rPr>
          <w:w w:val="90"/>
        </w:rPr>
        <w:t>He</w:t>
      </w:r>
      <w:r>
        <w:rPr>
          <w:spacing w:val="-13"/>
          <w:w w:val="90"/>
        </w:rPr>
        <w:t xml:space="preserve"> </w:t>
      </w:r>
      <w:r>
        <w:rPr>
          <w:w w:val="90"/>
        </w:rPr>
        <w:t>or she</w:t>
      </w:r>
      <w:r>
        <w:rPr>
          <w:spacing w:val="-4"/>
          <w:w w:val="90"/>
        </w:rPr>
        <w:t xml:space="preserve"> </w:t>
      </w:r>
      <w:r>
        <w:rPr>
          <w:w w:val="90"/>
        </w:rPr>
        <w:t>should also remember that the costs of pursuing an</w:t>
      </w:r>
      <w:r>
        <w:rPr>
          <w:spacing w:val="-24"/>
          <w:w w:val="90"/>
        </w:rPr>
        <w:t xml:space="preserve"> </w:t>
      </w:r>
      <w:r>
        <w:rPr>
          <w:w w:val="90"/>
        </w:rPr>
        <w:t>ambitious</w:t>
      </w:r>
      <w:r>
        <w:t xml:space="preserve"> </w:t>
      </w:r>
      <w:r>
        <w:rPr>
          <w:w w:val="90"/>
        </w:rPr>
        <w:t>but</w:t>
      </w:r>
      <w:r>
        <w:rPr>
          <w:spacing w:val="-3"/>
          <w:w w:val="90"/>
        </w:rPr>
        <w:t xml:space="preserve"> </w:t>
      </w:r>
      <w:r>
        <w:rPr>
          <w:w w:val="90"/>
        </w:rPr>
        <w:t>risky project may be higher for the student than for</w:t>
      </w:r>
      <w:r>
        <w:rPr>
          <w:spacing w:val="-2"/>
          <w:w w:val="90"/>
        </w:rPr>
        <w:t xml:space="preserve"> </w:t>
      </w:r>
      <w:r>
        <w:rPr>
          <w:w w:val="90"/>
        </w:rPr>
        <w:t>him/herself. The</w:t>
      </w:r>
      <w:r>
        <w:rPr>
          <w:spacing w:val="-4"/>
          <w:w w:val="90"/>
        </w:rPr>
        <w:t xml:space="preserve"> </w:t>
      </w:r>
      <w:r>
        <w:rPr>
          <w:w w:val="90"/>
        </w:rPr>
        <w:t>FM should also be aware</w:t>
      </w:r>
      <w:r>
        <w:rPr>
          <w:spacing w:val="-2"/>
          <w:w w:val="90"/>
        </w:rPr>
        <w:t xml:space="preserve"> </w:t>
      </w:r>
      <w:r>
        <w:rPr>
          <w:w w:val="90"/>
        </w:rPr>
        <w:t>that it may be (subconsciously)</w:t>
      </w:r>
      <w:r>
        <w:rPr>
          <w:spacing w:val="-9"/>
          <w:w w:val="90"/>
        </w:rPr>
        <w:t xml:space="preserve"> </w:t>
      </w:r>
      <w:r>
        <w:rPr>
          <w:w w:val="90"/>
        </w:rPr>
        <w:t>tempting to keep a</w:t>
      </w:r>
      <w:r>
        <w:rPr>
          <w:spacing w:val="-5"/>
          <w:w w:val="90"/>
        </w:rPr>
        <w:t xml:space="preserve"> </w:t>
      </w:r>
      <w:r>
        <w:rPr>
          <w:w w:val="90"/>
        </w:rPr>
        <w:t>good student here at Davis for a longer period</w:t>
      </w:r>
      <w:r>
        <w:t xml:space="preserve"> </w:t>
      </w:r>
      <w:r>
        <w:rPr>
          <w:w w:val="90"/>
        </w:rPr>
        <w:t>of</w:t>
      </w:r>
      <w:r>
        <w:rPr>
          <w:spacing w:val="-6"/>
          <w:w w:val="90"/>
        </w:rPr>
        <w:t xml:space="preserve"> </w:t>
      </w:r>
      <w:r>
        <w:rPr>
          <w:w w:val="90"/>
        </w:rPr>
        <w:t>time</w:t>
      </w:r>
      <w:r>
        <w:rPr>
          <w:spacing w:val="-3"/>
          <w:w w:val="90"/>
        </w:rPr>
        <w:t xml:space="preserve"> </w:t>
      </w:r>
      <w:r>
        <w:rPr>
          <w:w w:val="90"/>
        </w:rPr>
        <w:t>than is</w:t>
      </w:r>
      <w:r>
        <w:rPr>
          <w:spacing w:val="-6"/>
          <w:w w:val="90"/>
        </w:rPr>
        <w:t xml:space="preserve"> </w:t>
      </w:r>
      <w:r>
        <w:rPr>
          <w:w w:val="90"/>
        </w:rPr>
        <w:t>beneficial for</w:t>
      </w:r>
      <w:r>
        <w:rPr>
          <w:spacing w:val="-3"/>
          <w:w w:val="90"/>
        </w:rPr>
        <w:t xml:space="preserve"> </w:t>
      </w:r>
      <w:r>
        <w:rPr>
          <w:w w:val="90"/>
        </w:rPr>
        <w:t>the student, and thus</w:t>
      </w:r>
      <w:r>
        <w:rPr>
          <w:spacing w:val="-3"/>
          <w:w w:val="90"/>
        </w:rPr>
        <w:t xml:space="preserve"> </w:t>
      </w:r>
      <w:r>
        <w:rPr>
          <w:w w:val="90"/>
        </w:rPr>
        <w:t>the</w:t>
      </w:r>
      <w:r>
        <w:rPr>
          <w:spacing w:val="-7"/>
          <w:w w:val="90"/>
        </w:rPr>
        <w:t xml:space="preserve"> </w:t>
      </w:r>
      <w:r>
        <w:rPr>
          <w:w w:val="90"/>
        </w:rPr>
        <w:t>FM</w:t>
      </w:r>
      <w:r>
        <w:rPr>
          <w:spacing w:val="-3"/>
          <w:w w:val="90"/>
        </w:rPr>
        <w:t xml:space="preserve"> </w:t>
      </w:r>
      <w:r>
        <w:rPr>
          <w:w w:val="90"/>
        </w:rPr>
        <w:t>should</w:t>
      </w:r>
      <w:r>
        <w:t xml:space="preserve"> </w:t>
      </w:r>
      <w:r>
        <w:rPr>
          <w:w w:val="90"/>
        </w:rPr>
        <w:t xml:space="preserve">be careful about diverting such students </w:t>
      </w:r>
      <w:r>
        <w:t>with extra projects.</w:t>
      </w:r>
    </w:p>
    <w:p w14:paraId="7F2CFD52" w14:textId="77777777" w:rsidR="007550FE" w:rsidRDefault="007550FE" w:rsidP="007550FE">
      <w:pPr>
        <w:pStyle w:val="BodyText"/>
        <w:spacing w:before="10" w:line="259" w:lineRule="auto"/>
        <w:ind w:left="150" w:right="253" w:firstLine="686"/>
      </w:pPr>
      <w:r>
        <w:rPr>
          <w:w w:val="90"/>
        </w:rPr>
        <w:t>The</w:t>
      </w:r>
      <w:r>
        <w:rPr>
          <w:spacing w:val="-7"/>
          <w:w w:val="90"/>
        </w:rPr>
        <w:t xml:space="preserve"> </w:t>
      </w:r>
      <w:r>
        <w:rPr>
          <w:w w:val="90"/>
        </w:rPr>
        <w:t>FM</w:t>
      </w:r>
      <w:r>
        <w:rPr>
          <w:spacing w:val="-5"/>
          <w:w w:val="90"/>
        </w:rPr>
        <w:t xml:space="preserve"> </w:t>
      </w:r>
      <w:r>
        <w:rPr>
          <w:w w:val="90"/>
        </w:rPr>
        <w:t>should discuss with</w:t>
      </w:r>
      <w:r>
        <w:rPr>
          <w:spacing w:val="-4"/>
          <w:w w:val="90"/>
        </w:rPr>
        <w:t xml:space="preserve"> </w:t>
      </w:r>
      <w:r>
        <w:rPr>
          <w:w w:val="90"/>
        </w:rPr>
        <w:t>the student the</w:t>
      </w:r>
      <w:r>
        <w:rPr>
          <w:spacing w:val="-1"/>
          <w:w w:val="90"/>
        </w:rPr>
        <w:t xml:space="preserve"> </w:t>
      </w:r>
      <w:r>
        <w:rPr>
          <w:w w:val="90"/>
        </w:rPr>
        <w:t>project time</w:t>
      </w:r>
      <w:r>
        <w:rPr>
          <w:spacing w:val="-12"/>
          <w:w w:val="90"/>
        </w:rPr>
        <w:t xml:space="preserve"> </w:t>
      </w:r>
      <w:r>
        <w:rPr>
          <w:w w:val="90"/>
        </w:rPr>
        <w:t>frame, equipment</w:t>
      </w:r>
      <w:r>
        <w:rPr>
          <w:spacing w:val="20"/>
        </w:rPr>
        <w:t xml:space="preserve"> </w:t>
      </w:r>
      <w:r>
        <w:rPr>
          <w:w w:val="90"/>
        </w:rPr>
        <w:t>and supply requirements, assistance (funding</w:t>
      </w:r>
      <w:r>
        <w:rPr>
          <w:spacing w:val="19"/>
        </w:rPr>
        <w:t xml:space="preserve"> </w:t>
      </w:r>
      <w:r>
        <w:rPr>
          <w:w w:val="90"/>
        </w:rPr>
        <w:t>and people power) available,</w:t>
      </w:r>
      <w:r>
        <w:t xml:space="preserve"> </w:t>
      </w:r>
      <w:r>
        <w:rPr>
          <w:w w:val="90"/>
        </w:rPr>
        <w:t>publications/manuscripts</w:t>
      </w:r>
      <w:r>
        <w:rPr>
          <w:spacing w:val="-12"/>
          <w:w w:val="90"/>
        </w:rPr>
        <w:t xml:space="preserve"> </w:t>
      </w:r>
      <w:r>
        <w:rPr>
          <w:w w:val="90"/>
        </w:rPr>
        <w:t>to</w:t>
      </w:r>
      <w:r>
        <w:rPr>
          <w:spacing w:val="-3"/>
          <w:w w:val="90"/>
        </w:rPr>
        <w:t xml:space="preserve"> </w:t>
      </w:r>
      <w:r>
        <w:rPr>
          <w:w w:val="90"/>
        </w:rPr>
        <w:t>result</w:t>
      </w:r>
      <w:r>
        <w:rPr>
          <w:spacing w:val="-1"/>
          <w:w w:val="90"/>
        </w:rPr>
        <w:t xml:space="preserve"> </w:t>
      </w:r>
      <w:r>
        <w:rPr>
          <w:w w:val="90"/>
        </w:rPr>
        <w:t>from it,</w:t>
      </w:r>
      <w:r>
        <w:rPr>
          <w:spacing w:val="-5"/>
          <w:w w:val="90"/>
        </w:rPr>
        <w:t xml:space="preserve"> </w:t>
      </w:r>
      <w:r>
        <w:rPr>
          <w:w w:val="90"/>
        </w:rPr>
        <w:t>and</w:t>
      </w:r>
      <w:r>
        <w:rPr>
          <w:spacing w:val="-2"/>
          <w:w w:val="90"/>
        </w:rPr>
        <w:t xml:space="preserve"> </w:t>
      </w:r>
      <w:r>
        <w:rPr>
          <w:w w:val="90"/>
        </w:rPr>
        <w:t>possible collaborations,</w:t>
      </w:r>
      <w:r>
        <w:rPr>
          <w:spacing w:val="-1"/>
          <w:w w:val="90"/>
        </w:rPr>
        <w:t xml:space="preserve"> </w:t>
      </w:r>
      <w:r>
        <w:rPr>
          <w:w w:val="90"/>
        </w:rPr>
        <w:t>along with</w:t>
      </w:r>
      <w:r>
        <w:rPr>
          <w:spacing w:val="-1"/>
          <w:w w:val="90"/>
        </w:rPr>
        <w:t xml:space="preserve"> </w:t>
      </w:r>
      <w:r>
        <w:rPr>
          <w:w w:val="90"/>
        </w:rPr>
        <w:t>suggesting</w:t>
      </w:r>
      <w:r>
        <w:t xml:space="preserve"> </w:t>
      </w:r>
      <w:r>
        <w:rPr>
          <w:w w:val="90"/>
        </w:rPr>
        <w:t>previous articles to read or people to contact for</w:t>
      </w:r>
      <w:r>
        <w:rPr>
          <w:spacing w:val="-1"/>
          <w:w w:val="90"/>
        </w:rPr>
        <w:t xml:space="preserve"> </w:t>
      </w:r>
      <w:r>
        <w:rPr>
          <w:w w:val="90"/>
        </w:rPr>
        <w:t>more information.</w:t>
      </w:r>
    </w:p>
    <w:p w14:paraId="7BFF2A26" w14:textId="77777777" w:rsidR="007550FE" w:rsidRDefault="007550FE" w:rsidP="007550FE">
      <w:pPr>
        <w:pStyle w:val="BodyText"/>
        <w:spacing w:line="256" w:lineRule="auto"/>
        <w:ind w:left="143" w:right="253" w:firstLine="6"/>
      </w:pPr>
      <w:r>
        <w:rPr>
          <w:spacing w:val="-2"/>
          <w:w w:val="95"/>
        </w:rPr>
        <w:t>Authorship</w:t>
      </w:r>
      <w:r>
        <w:rPr>
          <w:spacing w:val="-10"/>
          <w:w w:val="95"/>
        </w:rPr>
        <w:t xml:space="preserve"> </w:t>
      </w:r>
      <w:r>
        <w:rPr>
          <w:spacing w:val="-2"/>
          <w:w w:val="95"/>
        </w:rPr>
        <w:t>should</w:t>
      </w:r>
      <w:r>
        <w:t xml:space="preserve"> </w:t>
      </w:r>
      <w:r>
        <w:rPr>
          <w:spacing w:val="-2"/>
          <w:w w:val="95"/>
        </w:rPr>
        <w:t>be</w:t>
      </w:r>
      <w:r>
        <w:rPr>
          <w:spacing w:val="-23"/>
          <w:w w:val="95"/>
        </w:rPr>
        <w:t xml:space="preserve"> </w:t>
      </w:r>
      <w:r>
        <w:rPr>
          <w:spacing w:val="-2"/>
          <w:w w:val="95"/>
        </w:rPr>
        <w:t>discussed explicitly at</w:t>
      </w:r>
      <w:r>
        <w:rPr>
          <w:spacing w:val="-18"/>
          <w:w w:val="95"/>
        </w:rPr>
        <w:t xml:space="preserve"> </w:t>
      </w:r>
      <w:r>
        <w:rPr>
          <w:spacing w:val="-2"/>
          <w:w w:val="95"/>
        </w:rPr>
        <w:t>the</w:t>
      </w:r>
      <w:r>
        <w:rPr>
          <w:spacing w:val="-6"/>
          <w:w w:val="95"/>
        </w:rPr>
        <w:t xml:space="preserve"> </w:t>
      </w:r>
      <w:r>
        <w:rPr>
          <w:spacing w:val="-2"/>
          <w:w w:val="95"/>
        </w:rPr>
        <w:t>beginning of</w:t>
      </w:r>
      <w:r>
        <w:rPr>
          <w:spacing w:val="-15"/>
          <w:w w:val="95"/>
        </w:rPr>
        <w:t xml:space="preserve"> </w:t>
      </w:r>
      <w:r>
        <w:rPr>
          <w:spacing w:val="-2"/>
          <w:w w:val="95"/>
        </w:rPr>
        <w:t>any</w:t>
      </w:r>
      <w:r>
        <w:rPr>
          <w:spacing w:val="-3"/>
          <w:w w:val="95"/>
        </w:rPr>
        <w:t xml:space="preserve"> </w:t>
      </w:r>
      <w:r>
        <w:rPr>
          <w:spacing w:val="-2"/>
          <w:w w:val="95"/>
        </w:rPr>
        <w:t>collaborative</w:t>
      </w:r>
      <w:r>
        <w:t xml:space="preserve"> </w:t>
      </w:r>
      <w:r>
        <w:rPr>
          <w:spacing w:val="-2"/>
          <w:w w:val="95"/>
        </w:rPr>
        <w:t>project.</w:t>
      </w:r>
      <w:r>
        <w:rPr>
          <w:spacing w:val="40"/>
        </w:rPr>
        <w:t xml:space="preserve"> </w:t>
      </w:r>
      <w:r>
        <w:rPr>
          <w:spacing w:val="-2"/>
          <w:w w:val="95"/>
        </w:rPr>
        <w:t>As</w:t>
      </w:r>
      <w:r>
        <w:rPr>
          <w:spacing w:val="-19"/>
          <w:w w:val="95"/>
        </w:rPr>
        <w:t xml:space="preserve"> </w:t>
      </w:r>
      <w:r>
        <w:rPr>
          <w:spacing w:val="-2"/>
          <w:w w:val="95"/>
        </w:rPr>
        <w:t>the</w:t>
      </w:r>
      <w:r>
        <w:rPr>
          <w:spacing w:val="-11"/>
          <w:w w:val="95"/>
        </w:rPr>
        <w:t xml:space="preserve"> </w:t>
      </w:r>
      <w:r>
        <w:rPr>
          <w:spacing w:val="-2"/>
          <w:w w:val="95"/>
        </w:rPr>
        <w:t xml:space="preserve">project </w:t>
      </w:r>
      <w:r>
        <w:rPr>
          <w:w w:val="90"/>
        </w:rPr>
        <w:t>proceeds,</w:t>
      </w:r>
      <w:r>
        <w:t xml:space="preserve"> </w:t>
      </w:r>
      <w:r>
        <w:rPr>
          <w:w w:val="90"/>
        </w:rPr>
        <w:t>FM should</w:t>
      </w:r>
      <w:r>
        <w:rPr>
          <w:spacing w:val="35"/>
        </w:rPr>
        <w:t xml:space="preserve"> </w:t>
      </w:r>
      <w:r>
        <w:rPr>
          <w:w w:val="90"/>
        </w:rPr>
        <w:t>be</w:t>
      </w:r>
      <w:r>
        <w:rPr>
          <w:spacing w:val="-9"/>
          <w:w w:val="90"/>
        </w:rPr>
        <w:t xml:space="preserve"> </w:t>
      </w:r>
      <w:r>
        <w:rPr>
          <w:w w:val="90"/>
        </w:rPr>
        <w:t>available for advice on data analysis,</w:t>
      </w:r>
      <w:r>
        <w:t xml:space="preserve"> </w:t>
      </w:r>
      <w:r>
        <w:rPr>
          <w:w w:val="90"/>
        </w:rPr>
        <w:t>interpretation</w:t>
      </w:r>
      <w:r>
        <w:rPr>
          <w:spacing w:val="-1"/>
          <w:w w:val="90"/>
        </w:rPr>
        <w:t xml:space="preserve"> </w:t>
      </w:r>
      <w:r>
        <w:rPr>
          <w:w w:val="90"/>
        </w:rPr>
        <w:t xml:space="preserve">of research results, and manuscript </w:t>
      </w:r>
      <w:r>
        <w:rPr>
          <w:w w:val="95"/>
        </w:rPr>
        <w:t>preparation.</w:t>
      </w:r>
      <w:r>
        <w:rPr>
          <w:spacing w:val="-12"/>
          <w:w w:val="95"/>
        </w:rPr>
        <w:t xml:space="preserve"> </w:t>
      </w:r>
      <w:r>
        <w:rPr>
          <w:w w:val="95"/>
        </w:rPr>
        <w:t>The</w:t>
      </w:r>
      <w:r>
        <w:rPr>
          <w:spacing w:val="-11"/>
          <w:w w:val="95"/>
        </w:rPr>
        <w:t xml:space="preserve"> </w:t>
      </w:r>
      <w:r>
        <w:rPr>
          <w:w w:val="95"/>
        </w:rPr>
        <w:t>FM</w:t>
      </w:r>
      <w:r>
        <w:rPr>
          <w:spacing w:val="-21"/>
          <w:w w:val="95"/>
        </w:rPr>
        <w:t xml:space="preserve"> </w:t>
      </w:r>
      <w:r>
        <w:rPr>
          <w:w w:val="95"/>
        </w:rPr>
        <w:t>should</w:t>
      </w:r>
      <w:r>
        <w:rPr>
          <w:spacing w:val="-11"/>
          <w:w w:val="95"/>
        </w:rPr>
        <w:t xml:space="preserve"> </w:t>
      </w:r>
      <w:r>
        <w:rPr>
          <w:w w:val="95"/>
        </w:rPr>
        <w:t>also</w:t>
      </w:r>
      <w:r>
        <w:rPr>
          <w:spacing w:val="-12"/>
          <w:w w:val="95"/>
        </w:rPr>
        <w:t xml:space="preserve"> </w:t>
      </w:r>
      <w:r>
        <w:rPr>
          <w:w w:val="95"/>
        </w:rPr>
        <w:t>help</w:t>
      </w:r>
      <w:r>
        <w:rPr>
          <w:spacing w:val="-11"/>
          <w:w w:val="95"/>
        </w:rPr>
        <w:t xml:space="preserve"> </w:t>
      </w:r>
      <w:r>
        <w:rPr>
          <w:w w:val="95"/>
        </w:rPr>
        <w:t>students</w:t>
      </w:r>
      <w:r>
        <w:rPr>
          <w:spacing w:val="-12"/>
          <w:w w:val="95"/>
        </w:rPr>
        <w:t xml:space="preserve"> </w:t>
      </w:r>
      <w:r>
        <w:rPr>
          <w:w w:val="95"/>
        </w:rPr>
        <w:t>build</w:t>
      </w:r>
      <w:r>
        <w:rPr>
          <w:spacing w:val="-11"/>
          <w:w w:val="95"/>
        </w:rPr>
        <w:t xml:space="preserve"> </w:t>
      </w:r>
      <w:r>
        <w:rPr>
          <w:w w:val="95"/>
        </w:rPr>
        <w:t>a</w:t>
      </w:r>
      <w:r>
        <w:rPr>
          <w:spacing w:val="-12"/>
          <w:w w:val="95"/>
        </w:rPr>
        <w:t xml:space="preserve"> </w:t>
      </w:r>
      <w:r>
        <w:rPr>
          <w:w w:val="95"/>
        </w:rPr>
        <w:t>network</w:t>
      </w:r>
      <w:r>
        <w:rPr>
          <w:spacing w:val="-8"/>
          <w:w w:val="95"/>
        </w:rPr>
        <w:t xml:space="preserve"> </w:t>
      </w:r>
      <w:r>
        <w:rPr>
          <w:w w:val="95"/>
        </w:rPr>
        <w:t>of research</w:t>
      </w:r>
      <w:r>
        <w:rPr>
          <w:spacing w:val="-4"/>
          <w:w w:val="95"/>
        </w:rPr>
        <w:t xml:space="preserve"> </w:t>
      </w:r>
      <w:r>
        <w:rPr>
          <w:w w:val="95"/>
        </w:rPr>
        <w:t>contacts,</w:t>
      </w:r>
      <w:r>
        <w:rPr>
          <w:spacing w:val="-4"/>
          <w:w w:val="95"/>
        </w:rPr>
        <w:t xml:space="preserve"> </w:t>
      </w:r>
      <w:r>
        <w:rPr>
          <w:w w:val="95"/>
        </w:rPr>
        <w:t>suggesting</w:t>
      </w:r>
      <w:r>
        <w:rPr>
          <w:spacing w:val="-10"/>
          <w:w w:val="95"/>
        </w:rPr>
        <w:t xml:space="preserve"> </w:t>
      </w:r>
      <w:r>
        <w:rPr>
          <w:w w:val="95"/>
        </w:rPr>
        <w:t>experts</w:t>
      </w:r>
      <w:r>
        <w:rPr>
          <w:spacing w:val="-4"/>
          <w:w w:val="95"/>
        </w:rPr>
        <w:t xml:space="preserve"> </w:t>
      </w:r>
      <w:r>
        <w:rPr>
          <w:w w:val="95"/>
        </w:rPr>
        <w:t>in</w:t>
      </w:r>
      <w:r>
        <w:rPr>
          <w:spacing w:val="-12"/>
          <w:w w:val="95"/>
        </w:rPr>
        <w:t xml:space="preserve"> </w:t>
      </w:r>
      <w:r>
        <w:rPr>
          <w:w w:val="95"/>
        </w:rPr>
        <w:t xml:space="preserve">the </w:t>
      </w:r>
      <w:r>
        <w:rPr>
          <w:spacing w:val="-2"/>
          <w:w w:val="95"/>
        </w:rPr>
        <w:t>field</w:t>
      </w:r>
      <w:r>
        <w:rPr>
          <w:spacing w:val="-4"/>
          <w:w w:val="95"/>
        </w:rPr>
        <w:t xml:space="preserve"> </w:t>
      </w:r>
      <w:r>
        <w:rPr>
          <w:spacing w:val="-2"/>
          <w:w w:val="95"/>
        </w:rPr>
        <w:t>that</w:t>
      </w:r>
      <w:r>
        <w:rPr>
          <w:spacing w:val="-8"/>
          <w:w w:val="95"/>
        </w:rPr>
        <w:t xml:space="preserve"> </w:t>
      </w:r>
      <w:r>
        <w:rPr>
          <w:spacing w:val="-2"/>
          <w:w w:val="95"/>
        </w:rPr>
        <w:t>the</w:t>
      </w:r>
      <w:r>
        <w:rPr>
          <w:spacing w:val="-9"/>
          <w:w w:val="95"/>
        </w:rPr>
        <w:t xml:space="preserve"> </w:t>
      </w:r>
      <w:r>
        <w:rPr>
          <w:spacing w:val="-2"/>
          <w:w w:val="95"/>
        </w:rPr>
        <w:t>student</w:t>
      </w:r>
      <w:r>
        <w:rPr>
          <w:spacing w:val="-8"/>
          <w:w w:val="95"/>
        </w:rPr>
        <w:t xml:space="preserve"> </w:t>
      </w:r>
      <w:r>
        <w:rPr>
          <w:spacing w:val="-2"/>
          <w:w w:val="95"/>
        </w:rPr>
        <w:t>can contact</w:t>
      </w:r>
      <w:r>
        <w:rPr>
          <w:spacing w:val="-4"/>
          <w:w w:val="95"/>
        </w:rPr>
        <w:t xml:space="preserve"> </w:t>
      </w:r>
      <w:r>
        <w:rPr>
          <w:spacing w:val="-2"/>
          <w:w w:val="95"/>
        </w:rPr>
        <w:t>and</w:t>
      </w:r>
      <w:r>
        <w:rPr>
          <w:spacing w:val="-4"/>
          <w:w w:val="95"/>
        </w:rPr>
        <w:t xml:space="preserve"> </w:t>
      </w:r>
      <w:r>
        <w:rPr>
          <w:spacing w:val="-2"/>
          <w:w w:val="95"/>
        </w:rPr>
        <w:t>introducing</w:t>
      </w:r>
      <w:r>
        <w:t xml:space="preserve"> </w:t>
      </w:r>
      <w:r>
        <w:rPr>
          <w:spacing w:val="-2"/>
          <w:w w:val="95"/>
        </w:rPr>
        <w:t>the</w:t>
      </w:r>
      <w:r>
        <w:rPr>
          <w:spacing w:val="-17"/>
          <w:w w:val="95"/>
        </w:rPr>
        <w:t xml:space="preserve"> </w:t>
      </w:r>
      <w:r>
        <w:rPr>
          <w:spacing w:val="-2"/>
          <w:w w:val="95"/>
        </w:rPr>
        <w:t>student</w:t>
      </w:r>
      <w:r>
        <w:rPr>
          <w:spacing w:val="-9"/>
          <w:w w:val="95"/>
        </w:rPr>
        <w:t xml:space="preserve"> </w:t>
      </w:r>
      <w:r>
        <w:rPr>
          <w:spacing w:val="-2"/>
          <w:w w:val="95"/>
        </w:rPr>
        <w:t>to</w:t>
      </w:r>
      <w:r>
        <w:rPr>
          <w:spacing w:val="-16"/>
          <w:w w:val="95"/>
        </w:rPr>
        <w:t xml:space="preserve"> </w:t>
      </w:r>
      <w:r>
        <w:rPr>
          <w:spacing w:val="-2"/>
          <w:w w:val="95"/>
        </w:rPr>
        <w:t>other participants</w:t>
      </w:r>
      <w:r>
        <w:rPr>
          <w:spacing w:val="8"/>
        </w:rPr>
        <w:t xml:space="preserve"> </w:t>
      </w:r>
      <w:r>
        <w:rPr>
          <w:spacing w:val="-2"/>
          <w:w w:val="95"/>
        </w:rPr>
        <w:t>at</w:t>
      </w:r>
      <w:r>
        <w:rPr>
          <w:spacing w:val="-19"/>
          <w:w w:val="95"/>
        </w:rPr>
        <w:t xml:space="preserve"> </w:t>
      </w:r>
      <w:r>
        <w:rPr>
          <w:spacing w:val="-2"/>
          <w:w w:val="95"/>
        </w:rPr>
        <w:t>meetings.</w:t>
      </w:r>
    </w:p>
    <w:p w14:paraId="0700DB49" w14:textId="77777777" w:rsidR="007550FE" w:rsidRDefault="007550FE" w:rsidP="007550FE">
      <w:pPr>
        <w:pStyle w:val="BodyText"/>
        <w:spacing w:before="2" w:line="254" w:lineRule="auto"/>
        <w:ind w:left="136" w:right="352" w:firstLine="689"/>
        <w:jc w:val="both"/>
      </w:pPr>
      <w:r>
        <w:rPr>
          <w:w w:val="90"/>
        </w:rPr>
        <w:t>FM</w:t>
      </w:r>
      <w:r>
        <w:rPr>
          <w:spacing w:val="-1"/>
          <w:w w:val="90"/>
        </w:rPr>
        <w:t xml:space="preserve"> </w:t>
      </w:r>
      <w:r>
        <w:rPr>
          <w:w w:val="90"/>
        </w:rPr>
        <w:t>should</w:t>
      </w:r>
      <w:r>
        <w:t xml:space="preserve"> </w:t>
      </w:r>
      <w:r>
        <w:rPr>
          <w:w w:val="90"/>
        </w:rPr>
        <w:t>participate in choosing students' committee members and, as the chair of</w:t>
      </w:r>
      <w:r>
        <w:rPr>
          <w:spacing w:val="-3"/>
          <w:w w:val="90"/>
        </w:rPr>
        <w:t xml:space="preserve"> </w:t>
      </w:r>
      <w:r>
        <w:rPr>
          <w:w w:val="90"/>
        </w:rPr>
        <w:t>the guidance and dissertation/thesis</w:t>
      </w:r>
      <w:r>
        <w:rPr>
          <w:spacing w:val="-4"/>
          <w:w w:val="90"/>
        </w:rPr>
        <w:t xml:space="preserve"> </w:t>
      </w:r>
      <w:r>
        <w:rPr>
          <w:w w:val="90"/>
        </w:rPr>
        <w:t>committees, should</w:t>
      </w:r>
      <w:r>
        <w:t xml:space="preserve"> </w:t>
      </w:r>
      <w:r>
        <w:rPr>
          <w:w w:val="90"/>
        </w:rPr>
        <w:t>be aware of</w:t>
      </w:r>
      <w:r>
        <w:rPr>
          <w:spacing w:val="-3"/>
          <w:w w:val="90"/>
        </w:rPr>
        <w:t xml:space="preserve"> </w:t>
      </w:r>
      <w:r>
        <w:rPr>
          <w:w w:val="90"/>
        </w:rPr>
        <w:t>whether meetings</w:t>
      </w:r>
      <w:r>
        <w:t xml:space="preserve"> </w:t>
      </w:r>
      <w:r>
        <w:rPr>
          <w:w w:val="90"/>
        </w:rPr>
        <w:t>are</w:t>
      </w:r>
      <w:r>
        <w:rPr>
          <w:spacing w:val="-1"/>
          <w:w w:val="90"/>
        </w:rPr>
        <w:t xml:space="preserve"> </w:t>
      </w:r>
      <w:r>
        <w:rPr>
          <w:w w:val="90"/>
        </w:rPr>
        <w:t>occurring at</w:t>
      </w:r>
      <w:r>
        <w:rPr>
          <w:spacing w:val="-7"/>
          <w:w w:val="90"/>
        </w:rPr>
        <w:t xml:space="preserve"> </w:t>
      </w:r>
      <w:r>
        <w:rPr>
          <w:w w:val="90"/>
        </w:rPr>
        <w:t xml:space="preserve">an appropriate frequency </w:t>
      </w:r>
      <w:r>
        <w:rPr>
          <w:spacing w:val="-2"/>
          <w:w w:val="95"/>
        </w:rPr>
        <w:t>(on</w:t>
      </w:r>
      <w:r>
        <w:rPr>
          <w:spacing w:val="-10"/>
          <w:w w:val="95"/>
        </w:rPr>
        <w:t xml:space="preserve"> </w:t>
      </w:r>
      <w:r>
        <w:rPr>
          <w:spacing w:val="-2"/>
          <w:w w:val="95"/>
        </w:rPr>
        <w:t>at</w:t>
      </w:r>
      <w:r>
        <w:rPr>
          <w:spacing w:val="-9"/>
          <w:w w:val="95"/>
        </w:rPr>
        <w:t xml:space="preserve"> </w:t>
      </w:r>
      <w:r>
        <w:rPr>
          <w:spacing w:val="-2"/>
          <w:w w:val="95"/>
        </w:rPr>
        <w:t>least</w:t>
      </w:r>
      <w:r>
        <w:rPr>
          <w:spacing w:val="-10"/>
          <w:w w:val="95"/>
        </w:rPr>
        <w:t xml:space="preserve"> </w:t>
      </w:r>
      <w:r>
        <w:rPr>
          <w:spacing w:val="-2"/>
          <w:w w:val="95"/>
        </w:rPr>
        <w:t>an</w:t>
      </w:r>
      <w:r>
        <w:rPr>
          <w:spacing w:val="-9"/>
          <w:w w:val="95"/>
        </w:rPr>
        <w:t xml:space="preserve"> </w:t>
      </w:r>
      <w:r>
        <w:rPr>
          <w:spacing w:val="-2"/>
          <w:w w:val="95"/>
        </w:rPr>
        <w:t>annual</w:t>
      </w:r>
      <w:r>
        <w:rPr>
          <w:spacing w:val="-10"/>
          <w:w w:val="95"/>
        </w:rPr>
        <w:t xml:space="preserve"> </w:t>
      </w:r>
      <w:r>
        <w:rPr>
          <w:spacing w:val="-2"/>
          <w:w w:val="95"/>
        </w:rPr>
        <w:t>basis</w:t>
      </w:r>
      <w:r>
        <w:rPr>
          <w:spacing w:val="-9"/>
          <w:w w:val="95"/>
        </w:rPr>
        <w:t xml:space="preserve"> </w:t>
      </w:r>
      <w:r>
        <w:rPr>
          <w:spacing w:val="-2"/>
          <w:w w:val="95"/>
        </w:rPr>
        <w:t>prior</w:t>
      </w:r>
      <w:r>
        <w:rPr>
          <w:spacing w:val="-10"/>
          <w:w w:val="95"/>
        </w:rPr>
        <w:t xml:space="preserve"> </w:t>
      </w:r>
      <w:r>
        <w:rPr>
          <w:spacing w:val="-2"/>
          <w:w w:val="95"/>
        </w:rPr>
        <w:t>to</w:t>
      </w:r>
      <w:r>
        <w:rPr>
          <w:spacing w:val="-9"/>
          <w:w w:val="95"/>
        </w:rPr>
        <w:t xml:space="preserve"> </w:t>
      </w:r>
      <w:r>
        <w:rPr>
          <w:spacing w:val="-2"/>
          <w:w w:val="95"/>
        </w:rPr>
        <w:t>the</w:t>
      </w:r>
      <w:r>
        <w:rPr>
          <w:spacing w:val="-10"/>
          <w:w w:val="95"/>
        </w:rPr>
        <w:t xml:space="preserve"> </w:t>
      </w:r>
      <w:r>
        <w:rPr>
          <w:spacing w:val="-2"/>
          <w:w w:val="95"/>
        </w:rPr>
        <w:t>annual</w:t>
      </w:r>
      <w:r>
        <w:rPr>
          <w:spacing w:val="-9"/>
          <w:w w:val="95"/>
        </w:rPr>
        <w:t xml:space="preserve"> </w:t>
      </w:r>
      <w:r>
        <w:rPr>
          <w:spacing w:val="-2"/>
          <w:w w:val="95"/>
        </w:rPr>
        <w:t>progress</w:t>
      </w:r>
      <w:r>
        <w:rPr>
          <w:spacing w:val="-10"/>
          <w:w w:val="95"/>
        </w:rPr>
        <w:t xml:space="preserve"> </w:t>
      </w:r>
      <w:r>
        <w:rPr>
          <w:spacing w:val="-2"/>
          <w:w w:val="95"/>
        </w:rPr>
        <w:t>report</w:t>
      </w:r>
      <w:r>
        <w:rPr>
          <w:spacing w:val="-9"/>
          <w:w w:val="95"/>
        </w:rPr>
        <w:t xml:space="preserve"> </w:t>
      </w:r>
      <w:r>
        <w:rPr>
          <w:spacing w:val="-2"/>
          <w:w w:val="95"/>
        </w:rPr>
        <w:t>process).</w:t>
      </w:r>
      <w:r>
        <w:rPr>
          <w:spacing w:val="18"/>
        </w:rPr>
        <w:t xml:space="preserve"> </w:t>
      </w:r>
      <w:r>
        <w:rPr>
          <w:rFonts w:ascii="Arial"/>
          <w:spacing w:val="-2"/>
          <w:w w:val="95"/>
          <w:sz w:val="22"/>
        </w:rPr>
        <w:t>If</w:t>
      </w:r>
      <w:r>
        <w:rPr>
          <w:rFonts w:ascii="Arial"/>
          <w:spacing w:val="27"/>
          <w:sz w:val="22"/>
        </w:rPr>
        <w:t xml:space="preserve"> </w:t>
      </w:r>
      <w:r>
        <w:rPr>
          <w:spacing w:val="-2"/>
          <w:w w:val="95"/>
        </w:rPr>
        <w:t>not,</w:t>
      </w:r>
      <w:r>
        <w:rPr>
          <w:spacing w:val="-10"/>
          <w:w w:val="95"/>
        </w:rPr>
        <w:t xml:space="preserve"> </w:t>
      </w:r>
      <w:r>
        <w:rPr>
          <w:spacing w:val="-2"/>
          <w:w w:val="95"/>
        </w:rPr>
        <w:t>they</w:t>
      </w:r>
      <w:r>
        <w:rPr>
          <w:spacing w:val="-8"/>
          <w:w w:val="95"/>
        </w:rPr>
        <w:t xml:space="preserve"> </w:t>
      </w:r>
      <w:r>
        <w:rPr>
          <w:spacing w:val="-2"/>
          <w:w w:val="95"/>
        </w:rPr>
        <w:t>should</w:t>
      </w:r>
      <w:r>
        <w:rPr>
          <w:spacing w:val="-4"/>
          <w:w w:val="95"/>
        </w:rPr>
        <w:t xml:space="preserve"> </w:t>
      </w:r>
      <w:r>
        <w:rPr>
          <w:spacing w:val="-2"/>
          <w:w w:val="95"/>
        </w:rPr>
        <w:t>inform the</w:t>
      </w:r>
      <w:r>
        <w:rPr>
          <w:spacing w:val="-10"/>
          <w:w w:val="95"/>
        </w:rPr>
        <w:t xml:space="preserve"> </w:t>
      </w:r>
      <w:r>
        <w:rPr>
          <w:spacing w:val="-2"/>
          <w:w w:val="95"/>
        </w:rPr>
        <w:t xml:space="preserve">student </w:t>
      </w:r>
      <w:r>
        <w:t>of this lapse.</w:t>
      </w:r>
    </w:p>
    <w:p w14:paraId="46E92D27" w14:textId="77777777" w:rsidR="007550FE" w:rsidRDefault="007550FE" w:rsidP="007550FE">
      <w:pPr>
        <w:pStyle w:val="BodyText"/>
        <w:spacing w:before="11" w:line="252" w:lineRule="auto"/>
        <w:ind w:left="129" w:right="202" w:firstLine="689"/>
      </w:pPr>
      <w:r>
        <w:rPr>
          <w:w w:val="90"/>
        </w:rPr>
        <w:t>FM</w:t>
      </w:r>
      <w:r>
        <w:rPr>
          <w:spacing w:val="-1"/>
          <w:w w:val="90"/>
        </w:rPr>
        <w:t xml:space="preserve"> </w:t>
      </w:r>
      <w:r>
        <w:rPr>
          <w:w w:val="90"/>
        </w:rPr>
        <w:t>should</w:t>
      </w:r>
      <w:r>
        <w:t xml:space="preserve"> </w:t>
      </w:r>
      <w:r>
        <w:rPr>
          <w:w w:val="90"/>
        </w:rPr>
        <w:t>inform students in a timely fashion</w:t>
      </w:r>
      <w:r>
        <w:t xml:space="preserve"> </w:t>
      </w:r>
      <w:r>
        <w:rPr>
          <w:w w:val="90"/>
        </w:rPr>
        <w:t>on matters of</w:t>
      </w:r>
      <w:r>
        <w:rPr>
          <w:spacing w:val="-3"/>
          <w:w w:val="90"/>
        </w:rPr>
        <w:t xml:space="preserve"> </w:t>
      </w:r>
      <w:r>
        <w:rPr>
          <w:w w:val="90"/>
        </w:rPr>
        <w:t xml:space="preserve">meetings, research opportunities, funding, </w:t>
      </w:r>
      <w:r>
        <w:rPr>
          <w:spacing w:val="-2"/>
          <w:w w:val="95"/>
        </w:rPr>
        <w:t>and</w:t>
      </w:r>
      <w:r>
        <w:rPr>
          <w:spacing w:val="-13"/>
          <w:w w:val="95"/>
        </w:rPr>
        <w:t xml:space="preserve"> </w:t>
      </w:r>
      <w:r>
        <w:rPr>
          <w:spacing w:val="-2"/>
          <w:w w:val="95"/>
        </w:rPr>
        <w:t>long-term</w:t>
      </w:r>
      <w:r>
        <w:rPr>
          <w:spacing w:val="-9"/>
          <w:w w:val="95"/>
        </w:rPr>
        <w:t xml:space="preserve"> </w:t>
      </w:r>
      <w:r>
        <w:rPr>
          <w:spacing w:val="-2"/>
          <w:w w:val="95"/>
        </w:rPr>
        <w:t>absences</w:t>
      </w:r>
      <w:r>
        <w:rPr>
          <w:spacing w:val="-10"/>
          <w:w w:val="95"/>
        </w:rPr>
        <w:t xml:space="preserve"> </w:t>
      </w:r>
      <w:r>
        <w:rPr>
          <w:spacing w:val="-2"/>
          <w:w w:val="95"/>
        </w:rPr>
        <w:t>(e.g.</w:t>
      </w:r>
      <w:r>
        <w:rPr>
          <w:spacing w:val="-14"/>
          <w:w w:val="95"/>
        </w:rPr>
        <w:t xml:space="preserve"> </w:t>
      </w:r>
      <w:r>
        <w:rPr>
          <w:spacing w:val="-2"/>
          <w:w w:val="95"/>
        </w:rPr>
        <w:t>sabbaticals).</w:t>
      </w:r>
      <w:r>
        <w:rPr>
          <w:spacing w:val="39"/>
        </w:rPr>
        <w:t xml:space="preserve"> </w:t>
      </w:r>
      <w:r>
        <w:rPr>
          <w:spacing w:val="-2"/>
          <w:w w:val="95"/>
        </w:rPr>
        <w:t>On</w:t>
      </w:r>
      <w:r>
        <w:rPr>
          <w:spacing w:val="-10"/>
          <w:w w:val="95"/>
        </w:rPr>
        <w:t xml:space="preserve"> </w:t>
      </w:r>
      <w:r>
        <w:rPr>
          <w:spacing w:val="-2"/>
          <w:w w:val="95"/>
        </w:rPr>
        <w:t>the</w:t>
      </w:r>
      <w:r>
        <w:rPr>
          <w:spacing w:val="-9"/>
          <w:w w:val="95"/>
        </w:rPr>
        <w:t xml:space="preserve"> </w:t>
      </w:r>
      <w:r>
        <w:rPr>
          <w:spacing w:val="-2"/>
          <w:w w:val="95"/>
        </w:rPr>
        <w:t>issues</w:t>
      </w:r>
      <w:r>
        <w:rPr>
          <w:spacing w:val="-10"/>
          <w:w w:val="95"/>
        </w:rPr>
        <w:t xml:space="preserve"> </w:t>
      </w:r>
      <w:r>
        <w:rPr>
          <w:spacing w:val="-2"/>
          <w:w w:val="95"/>
        </w:rPr>
        <w:t>of</w:t>
      </w:r>
      <w:r>
        <w:rPr>
          <w:spacing w:val="-13"/>
          <w:w w:val="95"/>
        </w:rPr>
        <w:t xml:space="preserve"> </w:t>
      </w:r>
      <w:r>
        <w:rPr>
          <w:spacing w:val="-2"/>
          <w:w w:val="95"/>
        </w:rPr>
        <w:t>funding</w:t>
      </w:r>
      <w:r>
        <w:t xml:space="preserve"> </w:t>
      </w:r>
      <w:r>
        <w:rPr>
          <w:spacing w:val="-2"/>
          <w:w w:val="95"/>
        </w:rPr>
        <w:t>and</w:t>
      </w:r>
      <w:r>
        <w:rPr>
          <w:spacing w:val="-8"/>
          <w:w w:val="95"/>
        </w:rPr>
        <w:t xml:space="preserve"> </w:t>
      </w:r>
      <w:r>
        <w:rPr>
          <w:spacing w:val="-2"/>
          <w:w w:val="95"/>
        </w:rPr>
        <w:t>long-term absences, a</w:t>
      </w:r>
      <w:r>
        <w:rPr>
          <w:spacing w:val="-22"/>
          <w:w w:val="95"/>
        </w:rPr>
        <w:t xml:space="preserve"> </w:t>
      </w:r>
      <w:r>
        <w:rPr>
          <w:spacing w:val="-2"/>
          <w:w w:val="95"/>
        </w:rPr>
        <w:t>timely</w:t>
      </w:r>
      <w:r>
        <w:rPr>
          <w:spacing w:val="-6"/>
          <w:w w:val="95"/>
        </w:rPr>
        <w:t xml:space="preserve"> </w:t>
      </w:r>
      <w:r>
        <w:rPr>
          <w:spacing w:val="-2"/>
          <w:w w:val="95"/>
        </w:rPr>
        <w:t xml:space="preserve">manner is </w:t>
      </w:r>
      <w:r>
        <w:rPr>
          <w:w w:val="90"/>
        </w:rPr>
        <w:t>a matter of</w:t>
      </w:r>
      <w:r>
        <w:rPr>
          <w:spacing w:val="-7"/>
          <w:w w:val="90"/>
        </w:rPr>
        <w:t xml:space="preserve"> </w:t>
      </w:r>
      <w:r>
        <w:rPr>
          <w:w w:val="90"/>
        </w:rPr>
        <w:t>some</w:t>
      </w:r>
      <w:r>
        <w:rPr>
          <w:spacing w:val="-1"/>
          <w:w w:val="90"/>
        </w:rPr>
        <w:t xml:space="preserve"> </w:t>
      </w:r>
      <w:r>
        <w:rPr>
          <w:w w:val="90"/>
        </w:rPr>
        <w:t>months so</w:t>
      </w:r>
      <w:r>
        <w:rPr>
          <w:spacing w:val="-8"/>
          <w:w w:val="90"/>
        </w:rPr>
        <w:t xml:space="preserve"> </w:t>
      </w:r>
      <w:r>
        <w:rPr>
          <w:w w:val="90"/>
        </w:rPr>
        <w:t>that</w:t>
      </w:r>
      <w:r>
        <w:rPr>
          <w:spacing w:val="-7"/>
          <w:w w:val="90"/>
        </w:rPr>
        <w:t xml:space="preserve"> </w:t>
      </w:r>
      <w:r>
        <w:rPr>
          <w:w w:val="90"/>
        </w:rPr>
        <w:t>students can attempt</w:t>
      </w:r>
      <w:r>
        <w:rPr>
          <w:spacing w:val="-2"/>
          <w:w w:val="90"/>
        </w:rPr>
        <w:t xml:space="preserve"> </w:t>
      </w:r>
      <w:r>
        <w:rPr>
          <w:w w:val="90"/>
        </w:rPr>
        <w:t>to</w:t>
      </w:r>
      <w:r>
        <w:rPr>
          <w:spacing w:val="-10"/>
          <w:w w:val="90"/>
        </w:rPr>
        <w:t xml:space="preserve"> </w:t>
      </w:r>
      <w:r>
        <w:rPr>
          <w:w w:val="90"/>
        </w:rPr>
        <w:t>find funding if</w:t>
      </w:r>
      <w:r>
        <w:rPr>
          <w:spacing w:val="-5"/>
          <w:w w:val="90"/>
        </w:rPr>
        <w:t xml:space="preserve"> </w:t>
      </w:r>
      <w:r>
        <w:rPr>
          <w:w w:val="90"/>
        </w:rPr>
        <w:t xml:space="preserve">necessary and can arrange their research </w:t>
      </w:r>
      <w:r>
        <w:rPr>
          <w:w w:val="95"/>
        </w:rPr>
        <w:t>and</w:t>
      </w:r>
      <w:r>
        <w:rPr>
          <w:spacing w:val="-12"/>
          <w:w w:val="95"/>
        </w:rPr>
        <w:t xml:space="preserve"> </w:t>
      </w:r>
      <w:r>
        <w:rPr>
          <w:w w:val="95"/>
        </w:rPr>
        <w:t>academic</w:t>
      </w:r>
      <w:r>
        <w:rPr>
          <w:spacing w:val="-11"/>
          <w:w w:val="95"/>
        </w:rPr>
        <w:t xml:space="preserve"> </w:t>
      </w:r>
      <w:r>
        <w:rPr>
          <w:w w:val="95"/>
        </w:rPr>
        <w:t>schedules</w:t>
      </w:r>
      <w:r>
        <w:rPr>
          <w:spacing w:val="-12"/>
          <w:w w:val="95"/>
        </w:rPr>
        <w:t xml:space="preserve"> </w:t>
      </w:r>
      <w:r>
        <w:rPr>
          <w:w w:val="95"/>
        </w:rPr>
        <w:t>to</w:t>
      </w:r>
      <w:r>
        <w:rPr>
          <w:spacing w:val="-16"/>
          <w:w w:val="95"/>
        </w:rPr>
        <w:t xml:space="preserve"> </w:t>
      </w:r>
      <w:r>
        <w:rPr>
          <w:w w:val="95"/>
        </w:rPr>
        <w:t>conform</w:t>
      </w:r>
      <w:r>
        <w:rPr>
          <w:spacing w:val="-12"/>
          <w:w w:val="95"/>
        </w:rPr>
        <w:t xml:space="preserve"> </w:t>
      </w:r>
      <w:r>
        <w:rPr>
          <w:w w:val="95"/>
        </w:rPr>
        <w:t>to</w:t>
      </w:r>
      <w:r>
        <w:rPr>
          <w:spacing w:val="-19"/>
          <w:w w:val="95"/>
        </w:rPr>
        <w:t xml:space="preserve"> </w:t>
      </w:r>
      <w:r>
        <w:rPr>
          <w:w w:val="95"/>
        </w:rPr>
        <w:t>their</w:t>
      </w:r>
      <w:r>
        <w:rPr>
          <w:spacing w:val="-11"/>
          <w:w w:val="95"/>
        </w:rPr>
        <w:t xml:space="preserve"> </w:t>
      </w:r>
      <w:r>
        <w:rPr>
          <w:w w:val="95"/>
        </w:rPr>
        <w:t>advisor's</w:t>
      </w:r>
      <w:r>
        <w:rPr>
          <w:spacing w:val="-12"/>
          <w:w w:val="95"/>
        </w:rPr>
        <w:t xml:space="preserve"> </w:t>
      </w:r>
      <w:r>
        <w:rPr>
          <w:w w:val="95"/>
        </w:rPr>
        <w:t>absence.</w:t>
      </w:r>
      <w:r>
        <w:rPr>
          <w:spacing w:val="10"/>
        </w:rPr>
        <w:t xml:space="preserve"> </w:t>
      </w:r>
      <w:r>
        <w:rPr>
          <w:w w:val="95"/>
        </w:rPr>
        <w:t>FM</w:t>
      </w:r>
      <w:r>
        <w:rPr>
          <w:spacing w:val="-21"/>
          <w:w w:val="95"/>
        </w:rPr>
        <w:t xml:space="preserve"> </w:t>
      </w:r>
      <w:r>
        <w:rPr>
          <w:w w:val="95"/>
        </w:rPr>
        <w:t>should</w:t>
      </w:r>
      <w:r>
        <w:rPr>
          <w:spacing w:val="-12"/>
          <w:w w:val="95"/>
        </w:rPr>
        <w:t xml:space="preserve"> </w:t>
      </w:r>
      <w:r>
        <w:rPr>
          <w:w w:val="95"/>
        </w:rPr>
        <w:t>also</w:t>
      </w:r>
      <w:r>
        <w:rPr>
          <w:spacing w:val="-11"/>
          <w:w w:val="95"/>
        </w:rPr>
        <w:t xml:space="preserve"> </w:t>
      </w:r>
      <w:r>
        <w:rPr>
          <w:w w:val="95"/>
        </w:rPr>
        <w:t>inform</w:t>
      </w:r>
      <w:r>
        <w:rPr>
          <w:spacing w:val="-12"/>
          <w:w w:val="95"/>
        </w:rPr>
        <w:t xml:space="preserve"> </w:t>
      </w:r>
      <w:r>
        <w:rPr>
          <w:w w:val="95"/>
        </w:rPr>
        <w:t>students</w:t>
      </w:r>
      <w:r>
        <w:rPr>
          <w:spacing w:val="-11"/>
          <w:w w:val="95"/>
        </w:rPr>
        <w:t xml:space="preserve"> </w:t>
      </w:r>
      <w:r>
        <w:rPr>
          <w:w w:val="95"/>
        </w:rPr>
        <w:t>of</w:t>
      </w:r>
      <w:r>
        <w:rPr>
          <w:spacing w:val="-16"/>
          <w:w w:val="95"/>
        </w:rPr>
        <w:t xml:space="preserve"> </w:t>
      </w:r>
      <w:r>
        <w:rPr>
          <w:w w:val="95"/>
        </w:rPr>
        <w:t>their</w:t>
      </w:r>
      <w:r>
        <w:rPr>
          <w:spacing w:val="-12"/>
          <w:w w:val="95"/>
        </w:rPr>
        <w:t xml:space="preserve"> </w:t>
      </w:r>
      <w:r>
        <w:rPr>
          <w:w w:val="95"/>
        </w:rPr>
        <w:t>lack</w:t>
      </w:r>
      <w:r>
        <w:rPr>
          <w:spacing w:val="-11"/>
          <w:w w:val="95"/>
        </w:rPr>
        <w:t xml:space="preserve"> </w:t>
      </w:r>
      <w:r>
        <w:rPr>
          <w:w w:val="95"/>
        </w:rPr>
        <w:t xml:space="preserve">of </w:t>
      </w:r>
      <w:r>
        <w:rPr>
          <w:spacing w:val="-2"/>
          <w:w w:val="95"/>
        </w:rPr>
        <w:t>availability</w:t>
      </w:r>
      <w:r>
        <w:t xml:space="preserve"> </w:t>
      </w:r>
      <w:r>
        <w:rPr>
          <w:spacing w:val="-2"/>
          <w:w w:val="95"/>
        </w:rPr>
        <w:t>due</w:t>
      </w:r>
      <w:r>
        <w:rPr>
          <w:spacing w:val="-15"/>
          <w:w w:val="95"/>
        </w:rPr>
        <w:t xml:space="preserve"> </w:t>
      </w:r>
      <w:r>
        <w:rPr>
          <w:spacing w:val="-2"/>
          <w:w w:val="95"/>
        </w:rPr>
        <w:t>to</w:t>
      </w:r>
      <w:r>
        <w:rPr>
          <w:spacing w:val="-13"/>
          <w:w w:val="95"/>
        </w:rPr>
        <w:t xml:space="preserve"> </w:t>
      </w:r>
      <w:r>
        <w:rPr>
          <w:spacing w:val="-2"/>
          <w:w w:val="95"/>
        </w:rPr>
        <w:t>travel, looming</w:t>
      </w:r>
      <w:r>
        <w:rPr>
          <w:spacing w:val="-3"/>
          <w:w w:val="95"/>
        </w:rPr>
        <w:t xml:space="preserve"> </w:t>
      </w:r>
      <w:r>
        <w:rPr>
          <w:spacing w:val="-2"/>
          <w:w w:val="95"/>
        </w:rPr>
        <w:t>deadlines,</w:t>
      </w:r>
      <w:r>
        <w:rPr>
          <w:spacing w:val="-3"/>
          <w:w w:val="95"/>
        </w:rPr>
        <w:t xml:space="preserve"> </w:t>
      </w:r>
      <w:r>
        <w:rPr>
          <w:spacing w:val="-2"/>
          <w:w w:val="95"/>
        </w:rPr>
        <w:t>etc,</w:t>
      </w:r>
    </w:p>
    <w:p w14:paraId="7A75FC65" w14:textId="77777777" w:rsidR="007550FE" w:rsidRDefault="007550FE" w:rsidP="007550FE">
      <w:pPr>
        <w:pStyle w:val="BodyText"/>
        <w:spacing w:before="7"/>
        <w:rPr>
          <w:sz w:val="25"/>
        </w:rPr>
      </w:pPr>
    </w:p>
    <w:p w14:paraId="1B60969F" w14:textId="77777777" w:rsidR="007550FE" w:rsidRDefault="007550FE" w:rsidP="007550FE">
      <w:pPr>
        <w:pStyle w:val="Heading1"/>
      </w:pPr>
      <w:r>
        <w:rPr>
          <w:w w:val="95"/>
        </w:rPr>
        <w:t>Preparing</w:t>
      </w:r>
      <w:r>
        <w:rPr>
          <w:spacing w:val="12"/>
        </w:rPr>
        <w:t xml:space="preserve"> </w:t>
      </w:r>
      <w:r>
        <w:rPr>
          <w:w w:val="95"/>
        </w:rPr>
        <w:t>for</w:t>
      </w:r>
      <w:r>
        <w:rPr>
          <w:spacing w:val="-11"/>
          <w:w w:val="95"/>
        </w:rPr>
        <w:t xml:space="preserve"> </w:t>
      </w:r>
      <w:r>
        <w:rPr>
          <w:w w:val="95"/>
        </w:rPr>
        <w:t>the</w:t>
      </w:r>
      <w:r>
        <w:t xml:space="preserve"> </w:t>
      </w:r>
      <w:r>
        <w:rPr>
          <w:w w:val="95"/>
        </w:rPr>
        <w:t>Job</w:t>
      </w:r>
      <w:r>
        <w:rPr>
          <w:spacing w:val="-9"/>
          <w:w w:val="95"/>
        </w:rPr>
        <w:t xml:space="preserve"> </w:t>
      </w:r>
      <w:r>
        <w:rPr>
          <w:spacing w:val="-2"/>
          <w:w w:val="95"/>
        </w:rPr>
        <w:t>Market:</w:t>
      </w:r>
    </w:p>
    <w:p w14:paraId="637F02D7" w14:textId="77777777" w:rsidR="007550FE" w:rsidRDefault="007550FE" w:rsidP="007550FE">
      <w:pPr>
        <w:pStyle w:val="BodyText"/>
        <w:spacing w:before="32" w:line="259" w:lineRule="auto"/>
        <w:ind w:left="118" w:right="253" w:firstLine="686"/>
      </w:pPr>
      <w:r>
        <w:rPr>
          <w:w w:val="95"/>
        </w:rPr>
        <w:t>FM</w:t>
      </w:r>
      <w:r>
        <w:rPr>
          <w:spacing w:val="-14"/>
          <w:w w:val="95"/>
        </w:rPr>
        <w:t xml:space="preserve"> </w:t>
      </w:r>
      <w:r>
        <w:rPr>
          <w:w w:val="95"/>
        </w:rPr>
        <w:t>should</w:t>
      </w:r>
      <w:r>
        <w:rPr>
          <w:spacing w:val="-8"/>
          <w:w w:val="95"/>
        </w:rPr>
        <w:t xml:space="preserve"> </w:t>
      </w:r>
      <w:r>
        <w:rPr>
          <w:w w:val="95"/>
        </w:rPr>
        <w:t>know</w:t>
      </w:r>
      <w:r>
        <w:rPr>
          <w:spacing w:val="-12"/>
          <w:w w:val="95"/>
        </w:rPr>
        <w:t xml:space="preserve"> </w:t>
      </w:r>
      <w:r>
        <w:rPr>
          <w:w w:val="95"/>
        </w:rPr>
        <w:t>what</w:t>
      </w:r>
      <w:r>
        <w:rPr>
          <w:spacing w:val="-12"/>
          <w:w w:val="95"/>
        </w:rPr>
        <w:t xml:space="preserve"> </w:t>
      </w:r>
      <w:r>
        <w:rPr>
          <w:w w:val="95"/>
        </w:rPr>
        <w:t>the</w:t>
      </w:r>
      <w:r>
        <w:rPr>
          <w:spacing w:val="-15"/>
          <w:w w:val="95"/>
        </w:rPr>
        <w:t xml:space="preserve"> </w:t>
      </w:r>
      <w:r>
        <w:rPr>
          <w:w w:val="95"/>
        </w:rPr>
        <w:t>student</w:t>
      </w:r>
      <w:r>
        <w:rPr>
          <w:spacing w:val="-12"/>
          <w:w w:val="95"/>
        </w:rPr>
        <w:t xml:space="preserve"> </w:t>
      </w:r>
      <w:r>
        <w:rPr>
          <w:w w:val="95"/>
        </w:rPr>
        <w:t>plans</w:t>
      </w:r>
      <w:r>
        <w:rPr>
          <w:spacing w:val="-11"/>
          <w:w w:val="95"/>
        </w:rPr>
        <w:t xml:space="preserve"> </w:t>
      </w:r>
      <w:r>
        <w:rPr>
          <w:w w:val="95"/>
        </w:rPr>
        <w:t>to</w:t>
      </w:r>
      <w:r>
        <w:rPr>
          <w:spacing w:val="-12"/>
          <w:w w:val="95"/>
        </w:rPr>
        <w:t xml:space="preserve"> </w:t>
      </w:r>
      <w:r>
        <w:rPr>
          <w:w w:val="95"/>
        </w:rPr>
        <w:t>do</w:t>
      </w:r>
      <w:r>
        <w:rPr>
          <w:spacing w:val="-11"/>
          <w:w w:val="95"/>
        </w:rPr>
        <w:t xml:space="preserve"> </w:t>
      </w:r>
      <w:r>
        <w:rPr>
          <w:w w:val="95"/>
        </w:rPr>
        <w:t>after</w:t>
      </w:r>
      <w:r>
        <w:rPr>
          <w:spacing w:val="-12"/>
          <w:w w:val="95"/>
        </w:rPr>
        <w:t xml:space="preserve"> </w:t>
      </w:r>
      <w:r>
        <w:rPr>
          <w:w w:val="95"/>
        </w:rPr>
        <w:t>graduation</w:t>
      </w:r>
      <w:r>
        <w:rPr>
          <w:spacing w:val="-11"/>
          <w:w w:val="95"/>
        </w:rPr>
        <w:t xml:space="preserve"> </w:t>
      </w:r>
      <w:r>
        <w:rPr>
          <w:w w:val="95"/>
        </w:rPr>
        <w:t>and</w:t>
      </w:r>
      <w:r>
        <w:rPr>
          <w:spacing w:val="-12"/>
          <w:w w:val="95"/>
        </w:rPr>
        <w:t xml:space="preserve"> </w:t>
      </w:r>
      <w:r>
        <w:rPr>
          <w:w w:val="95"/>
        </w:rPr>
        <w:t>should</w:t>
      </w:r>
      <w:r>
        <w:rPr>
          <w:spacing w:val="-11"/>
          <w:w w:val="95"/>
        </w:rPr>
        <w:t xml:space="preserve"> </w:t>
      </w:r>
      <w:r>
        <w:rPr>
          <w:w w:val="95"/>
        </w:rPr>
        <w:t>encourage</w:t>
      </w:r>
      <w:r>
        <w:rPr>
          <w:spacing w:val="-12"/>
          <w:w w:val="95"/>
        </w:rPr>
        <w:t xml:space="preserve"> </w:t>
      </w:r>
      <w:r>
        <w:rPr>
          <w:w w:val="95"/>
        </w:rPr>
        <w:t>participation</w:t>
      </w:r>
      <w:r>
        <w:rPr>
          <w:spacing w:val="-11"/>
          <w:w w:val="95"/>
        </w:rPr>
        <w:t xml:space="preserve"> </w:t>
      </w:r>
      <w:r>
        <w:rPr>
          <w:w w:val="95"/>
        </w:rPr>
        <w:t xml:space="preserve">in </w:t>
      </w:r>
      <w:r>
        <w:rPr>
          <w:w w:val="90"/>
        </w:rPr>
        <w:t>activities</w:t>
      </w:r>
      <w:r>
        <w:t xml:space="preserve"> </w:t>
      </w:r>
      <w:r>
        <w:rPr>
          <w:w w:val="90"/>
        </w:rPr>
        <w:t>that will increase</w:t>
      </w:r>
      <w:r>
        <w:rPr>
          <w:spacing w:val="-4"/>
          <w:w w:val="90"/>
        </w:rPr>
        <w:t xml:space="preserve"> </w:t>
      </w:r>
      <w:r>
        <w:rPr>
          <w:w w:val="90"/>
        </w:rPr>
        <w:t>the</w:t>
      </w:r>
      <w:r>
        <w:rPr>
          <w:spacing w:val="-7"/>
          <w:w w:val="90"/>
        </w:rPr>
        <w:t xml:space="preserve"> </w:t>
      </w:r>
      <w:r>
        <w:rPr>
          <w:w w:val="90"/>
        </w:rPr>
        <w:t>student's marketability.</w:t>
      </w:r>
      <w:r>
        <w:rPr>
          <w:spacing w:val="-14"/>
          <w:w w:val="90"/>
        </w:rPr>
        <w:t xml:space="preserve"> </w:t>
      </w:r>
      <w:r>
        <w:rPr>
          <w:w w:val="90"/>
        </w:rPr>
        <w:t>The</w:t>
      </w:r>
      <w:r>
        <w:rPr>
          <w:spacing w:val="-3"/>
          <w:w w:val="90"/>
        </w:rPr>
        <w:t xml:space="preserve"> </w:t>
      </w:r>
      <w:r>
        <w:rPr>
          <w:w w:val="90"/>
        </w:rPr>
        <w:t>FM</w:t>
      </w:r>
      <w:r>
        <w:rPr>
          <w:spacing w:val="-8"/>
          <w:w w:val="90"/>
        </w:rPr>
        <w:t xml:space="preserve"> </w:t>
      </w:r>
      <w:r>
        <w:rPr>
          <w:w w:val="90"/>
        </w:rPr>
        <w:t>can</w:t>
      </w:r>
      <w:r>
        <w:rPr>
          <w:spacing w:val="-4"/>
          <w:w w:val="90"/>
        </w:rPr>
        <w:t xml:space="preserve"> </w:t>
      </w:r>
      <w:r>
        <w:rPr>
          <w:w w:val="90"/>
        </w:rPr>
        <w:t>help</w:t>
      </w:r>
      <w:r>
        <w:rPr>
          <w:spacing w:val="-4"/>
          <w:w w:val="90"/>
        </w:rPr>
        <w:t xml:space="preserve"> </w:t>
      </w:r>
      <w:r>
        <w:rPr>
          <w:w w:val="90"/>
        </w:rPr>
        <w:t>to</w:t>
      </w:r>
      <w:r>
        <w:rPr>
          <w:spacing w:val="-7"/>
          <w:w w:val="90"/>
        </w:rPr>
        <w:t xml:space="preserve"> </w:t>
      </w:r>
      <w:r>
        <w:rPr>
          <w:w w:val="90"/>
        </w:rPr>
        <w:t xml:space="preserve">develop presentation skills by having </w:t>
      </w:r>
      <w:r>
        <w:rPr>
          <w:spacing w:val="-2"/>
          <w:w w:val="95"/>
        </w:rPr>
        <w:t>students</w:t>
      </w:r>
      <w:r>
        <w:t xml:space="preserve"> </w:t>
      </w:r>
      <w:r>
        <w:rPr>
          <w:spacing w:val="-2"/>
          <w:w w:val="95"/>
        </w:rPr>
        <w:t>present their</w:t>
      </w:r>
      <w:r>
        <w:rPr>
          <w:spacing w:val="-3"/>
          <w:w w:val="95"/>
        </w:rPr>
        <w:t xml:space="preserve"> </w:t>
      </w:r>
      <w:r>
        <w:rPr>
          <w:spacing w:val="-2"/>
          <w:w w:val="95"/>
        </w:rPr>
        <w:t>research</w:t>
      </w:r>
      <w:r>
        <w:t xml:space="preserve"> </w:t>
      </w:r>
      <w:r>
        <w:rPr>
          <w:spacing w:val="-2"/>
          <w:w w:val="95"/>
        </w:rPr>
        <w:t>at</w:t>
      </w:r>
      <w:r>
        <w:rPr>
          <w:spacing w:val="-8"/>
          <w:w w:val="95"/>
        </w:rPr>
        <w:t xml:space="preserve"> </w:t>
      </w:r>
      <w:r>
        <w:rPr>
          <w:spacing w:val="-2"/>
          <w:w w:val="95"/>
        </w:rPr>
        <w:t>lab</w:t>
      </w:r>
      <w:r>
        <w:rPr>
          <w:spacing w:val="-7"/>
          <w:w w:val="95"/>
        </w:rPr>
        <w:t xml:space="preserve"> </w:t>
      </w:r>
      <w:r>
        <w:rPr>
          <w:spacing w:val="-2"/>
          <w:w w:val="95"/>
        </w:rPr>
        <w:t>meetings or AOE seminars</w:t>
      </w:r>
      <w:r>
        <w:rPr>
          <w:spacing w:val="-4"/>
          <w:w w:val="95"/>
        </w:rPr>
        <w:t xml:space="preserve"> </w:t>
      </w:r>
      <w:r>
        <w:rPr>
          <w:spacing w:val="-2"/>
          <w:w w:val="95"/>
        </w:rPr>
        <w:t>on</w:t>
      </w:r>
      <w:r>
        <w:rPr>
          <w:spacing w:val="-9"/>
          <w:w w:val="95"/>
        </w:rPr>
        <w:t xml:space="preserve"> </w:t>
      </w:r>
      <w:r>
        <w:rPr>
          <w:spacing w:val="-2"/>
          <w:w w:val="95"/>
        </w:rPr>
        <w:t>at</w:t>
      </w:r>
      <w:r>
        <w:rPr>
          <w:spacing w:val="-16"/>
          <w:w w:val="95"/>
        </w:rPr>
        <w:t xml:space="preserve"> </w:t>
      </w:r>
      <w:r>
        <w:rPr>
          <w:spacing w:val="-2"/>
          <w:w w:val="95"/>
        </w:rPr>
        <w:t>least an</w:t>
      </w:r>
      <w:r>
        <w:rPr>
          <w:spacing w:val="-18"/>
          <w:w w:val="95"/>
        </w:rPr>
        <w:t xml:space="preserve"> </w:t>
      </w:r>
      <w:r>
        <w:rPr>
          <w:spacing w:val="-2"/>
          <w:w w:val="95"/>
        </w:rPr>
        <w:t>annual</w:t>
      </w:r>
      <w:r>
        <w:rPr>
          <w:spacing w:val="-4"/>
          <w:w w:val="95"/>
        </w:rPr>
        <w:t xml:space="preserve"> </w:t>
      </w:r>
      <w:r>
        <w:rPr>
          <w:spacing w:val="-2"/>
          <w:w w:val="95"/>
        </w:rPr>
        <w:t>basis</w:t>
      </w:r>
      <w:r>
        <w:rPr>
          <w:spacing w:val="-12"/>
          <w:w w:val="95"/>
        </w:rPr>
        <w:t xml:space="preserve"> </w:t>
      </w:r>
      <w:r>
        <w:rPr>
          <w:spacing w:val="-2"/>
          <w:w w:val="95"/>
        </w:rPr>
        <w:t>after</w:t>
      </w:r>
      <w:r>
        <w:rPr>
          <w:spacing w:val="-5"/>
          <w:w w:val="95"/>
        </w:rPr>
        <w:t xml:space="preserve"> </w:t>
      </w:r>
      <w:r>
        <w:rPr>
          <w:spacing w:val="-2"/>
          <w:w w:val="95"/>
        </w:rPr>
        <w:t xml:space="preserve">students have </w:t>
      </w:r>
      <w:r>
        <w:rPr>
          <w:w w:val="90"/>
        </w:rPr>
        <w:t>begun collecting data.</w:t>
      </w:r>
      <w:r>
        <w:rPr>
          <w:spacing w:val="40"/>
        </w:rPr>
        <w:t xml:space="preserve"> </w:t>
      </w:r>
      <w:r>
        <w:rPr>
          <w:w w:val="90"/>
        </w:rPr>
        <w:t>In</w:t>
      </w:r>
      <w:r>
        <w:rPr>
          <w:spacing w:val="-8"/>
          <w:w w:val="90"/>
        </w:rPr>
        <w:t xml:space="preserve"> </w:t>
      </w:r>
      <w:r>
        <w:rPr>
          <w:w w:val="90"/>
        </w:rPr>
        <w:t>addition, FMs can</w:t>
      </w:r>
      <w:r>
        <w:rPr>
          <w:spacing w:val="-5"/>
          <w:w w:val="90"/>
        </w:rPr>
        <w:t xml:space="preserve"> </w:t>
      </w:r>
      <w:r>
        <w:rPr>
          <w:w w:val="90"/>
        </w:rPr>
        <w:t>greatly assist students by</w:t>
      </w:r>
      <w:r>
        <w:rPr>
          <w:spacing w:val="-2"/>
          <w:w w:val="90"/>
        </w:rPr>
        <w:t xml:space="preserve"> </w:t>
      </w:r>
      <w:r>
        <w:rPr>
          <w:w w:val="90"/>
        </w:rPr>
        <w:t>helping them obtain funds</w:t>
      </w:r>
      <w:r>
        <w:rPr>
          <w:spacing w:val="-1"/>
          <w:w w:val="90"/>
        </w:rPr>
        <w:t xml:space="preserve"> </w:t>
      </w:r>
      <w:r>
        <w:rPr>
          <w:w w:val="90"/>
        </w:rPr>
        <w:t xml:space="preserve">to present their </w:t>
      </w:r>
      <w:r>
        <w:rPr>
          <w:spacing w:val="-2"/>
          <w:w w:val="95"/>
        </w:rPr>
        <w:t>research at</w:t>
      </w:r>
      <w:r>
        <w:rPr>
          <w:spacing w:val="-6"/>
          <w:w w:val="95"/>
        </w:rPr>
        <w:t xml:space="preserve"> </w:t>
      </w:r>
      <w:r>
        <w:rPr>
          <w:spacing w:val="-2"/>
          <w:w w:val="95"/>
        </w:rPr>
        <w:t>professional meetings, and by</w:t>
      </w:r>
      <w:r>
        <w:rPr>
          <w:spacing w:val="-10"/>
          <w:w w:val="95"/>
        </w:rPr>
        <w:t xml:space="preserve"> </w:t>
      </w:r>
      <w:r>
        <w:rPr>
          <w:spacing w:val="-2"/>
          <w:w w:val="95"/>
        </w:rPr>
        <w:t>assisting them</w:t>
      </w:r>
      <w:r>
        <w:rPr>
          <w:spacing w:val="-5"/>
          <w:w w:val="95"/>
        </w:rPr>
        <w:t xml:space="preserve"> </w:t>
      </w:r>
      <w:r>
        <w:rPr>
          <w:spacing w:val="-2"/>
          <w:w w:val="95"/>
        </w:rPr>
        <w:t>with</w:t>
      </w:r>
      <w:r>
        <w:rPr>
          <w:spacing w:val="-4"/>
          <w:w w:val="95"/>
        </w:rPr>
        <w:t xml:space="preserve"> </w:t>
      </w:r>
      <w:r>
        <w:rPr>
          <w:spacing w:val="-2"/>
          <w:w w:val="95"/>
        </w:rPr>
        <w:t>preparation of</w:t>
      </w:r>
      <w:r>
        <w:rPr>
          <w:spacing w:val="-23"/>
          <w:w w:val="95"/>
        </w:rPr>
        <w:t xml:space="preserve"> </w:t>
      </w:r>
      <w:r>
        <w:rPr>
          <w:spacing w:val="-2"/>
          <w:w w:val="95"/>
        </w:rPr>
        <w:t>their</w:t>
      </w:r>
      <w:r>
        <w:rPr>
          <w:spacing w:val="-7"/>
          <w:w w:val="95"/>
        </w:rPr>
        <w:t xml:space="preserve"> </w:t>
      </w:r>
      <w:r>
        <w:rPr>
          <w:spacing w:val="-2"/>
          <w:w w:val="95"/>
        </w:rPr>
        <w:t>poster</w:t>
      </w:r>
      <w:r>
        <w:rPr>
          <w:spacing w:val="-9"/>
          <w:w w:val="95"/>
        </w:rPr>
        <w:t xml:space="preserve"> </w:t>
      </w:r>
      <w:r>
        <w:rPr>
          <w:spacing w:val="-2"/>
          <w:w w:val="95"/>
        </w:rPr>
        <w:t>or</w:t>
      </w:r>
      <w:r>
        <w:rPr>
          <w:spacing w:val="-4"/>
          <w:w w:val="95"/>
        </w:rPr>
        <w:t xml:space="preserve"> </w:t>
      </w:r>
      <w:r>
        <w:rPr>
          <w:spacing w:val="-2"/>
          <w:w w:val="95"/>
        </w:rPr>
        <w:t xml:space="preserve">platform </w:t>
      </w:r>
      <w:r>
        <w:rPr>
          <w:w w:val="95"/>
        </w:rPr>
        <w:t>presentation.</w:t>
      </w:r>
      <w:r>
        <w:rPr>
          <w:spacing w:val="7"/>
        </w:rPr>
        <w:t xml:space="preserve"> </w:t>
      </w:r>
      <w:r>
        <w:rPr>
          <w:rFonts w:ascii="Arial"/>
          <w:w w:val="95"/>
          <w:sz w:val="22"/>
        </w:rPr>
        <w:t>If</w:t>
      </w:r>
      <w:r>
        <w:rPr>
          <w:rFonts w:ascii="Arial"/>
          <w:spacing w:val="2"/>
          <w:sz w:val="22"/>
        </w:rPr>
        <w:t xml:space="preserve"> </w:t>
      </w:r>
      <w:r>
        <w:rPr>
          <w:w w:val="95"/>
        </w:rPr>
        <w:t>possible,</w:t>
      </w:r>
      <w:r>
        <w:rPr>
          <w:spacing w:val="-12"/>
          <w:w w:val="95"/>
        </w:rPr>
        <w:t xml:space="preserve"> </w:t>
      </w:r>
      <w:r>
        <w:rPr>
          <w:w w:val="95"/>
        </w:rPr>
        <w:t>FM</w:t>
      </w:r>
      <w:r>
        <w:rPr>
          <w:spacing w:val="-14"/>
          <w:w w:val="95"/>
        </w:rPr>
        <w:t xml:space="preserve"> </w:t>
      </w:r>
      <w:r>
        <w:rPr>
          <w:w w:val="95"/>
        </w:rPr>
        <w:t>should</w:t>
      </w:r>
      <w:r>
        <w:rPr>
          <w:spacing w:val="-7"/>
          <w:w w:val="95"/>
        </w:rPr>
        <w:t xml:space="preserve"> </w:t>
      </w:r>
      <w:r>
        <w:rPr>
          <w:w w:val="95"/>
        </w:rPr>
        <w:t>give</w:t>
      </w:r>
      <w:r>
        <w:rPr>
          <w:spacing w:val="-16"/>
          <w:w w:val="95"/>
        </w:rPr>
        <w:t xml:space="preserve"> </w:t>
      </w:r>
      <w:r>
        <w:rPr>
          <w:w w:val="95"/>
        </w:rPr>
        <w:t>students</w:t>
      </w:r>
      <w:r>
        <w:rPr>
          <w:spacing w:val="-9"/>
          <w:w w:val="95"/>
        </w:rPr>
        <w:t xml:space="preserve"> </w:t>
      </w:r>
      <w:r>
        <w:rPr>
          <w:w w:val="95"/>
        </w:rPr>
        <w:t>the</w:t>
      </w:r>
      <w:r>
        <w:rPr>
          <w:spacing w:val="-12"/>
          <w:w w:val="95"/>
        </w:rPr>
        <w:t xml:space="preserve"> </w:t>
      </w:r>
      <w:r>
        <w:rPr>
          <w:w w:val="95"/>
        </w:rPr>
        <w:t>opportunity</w:t>
      </w:r>
      <w:r>
        <w:rPr>
          <w:spacing w:val="-8"/>
          <w:w w:val="95"/>
        </w:rPr>
        <w:t xml:space="preserve"> </w:t>
      </w:r>
      <w:r>
        <w:rPr>
          <w:w w:val="95"/>
        </w:rPr>
        <w:t>to</w:t>
      </w:r>
      <w:r>
        <w:rPr>
          <w:spacing w:val="-12"/>
          <w:w w:val="95"/>
        </w:rPr>
        <w:t xml:space="preserve"> </w:t>
      </w:r>
      <w:r>
        <w:rPr>
          <w:w w:val="95"/>
        </w:rPr>
        <w:t>referee</w:t>
      </w:r>
      <w:r>
        <w:rPr>
          <w:spacing w:val="-12"/>
          <w:w w:val="95"/>
        </w:rPr>
        <w:t xml:space="preserve"> </w:t>
      </w:r>
      <w:r>
        <w:rPr>
          <w:w w:val="95"/>
        </w:rPr>
        <w:t>journal</w:t>
      </w:r>
      <w:r>
        <w:rPr>
          <w:spacing w:val="-8"/>
          <w:w w:val="95"/>
        </w:rPr>
        <w:t xml:space="preserve"> </w:t>
      </w:r>
      <w:r>
        <w:rPr>
          <w:w w:val="95"/>
        </w:rPr>
        <w:t>articles.</w:t>
      </w:r>
    </w:p>
    <w:p w14:paraId="4CB51CB9" w14:textId="1D59D63A" w:rsidR="007550FE" w:rsidRDefault="007550FE" w:rsidP="007550FE">
      <w:pPr>
        <w:widowControl w:val="0"/>
        <w:autoSpaceDE w:val="0"/>
        <w:autoSpaceDN w:val="0"/>
        <w:spacing w:before="90" w:line="254" w:lineRule="auto"/>
        <w:ind w:right="202"/>
      </w:pPr>
    </w:p>
    <w:p w14:paraId="1A7C2971" w14:textId="77777777" w:rsidR="007550FE" w:rsidRDefault="007550FE">
      <w:pPr>
        <w:spacing w:after="200" w:line="276" w:lineRule="auto"/>
      </w:pPr>
      <w:r>
        <w:br w:type="page"/>
      </w:r>
    </w:p>
    <w:p w14:paraId="123BAC16" w14:textId="7CD8E6D8" w:rsidR="007550FE" w:rsidRDefault="007550FE" w:rsidP="007550FE">
      <w:pPr>
        <w:pStyle w:val="BodyText"/>
        <w:spacing w:before="68" w:line="256" w:lineRule="auto"/>
        <w:ind w:left="265" w:firstLine="697"/>
      </w:pPr>
      <w:r>
        <w:rPr>
          <w:w w:val="90"/>
        </w:rPr>
        <w:lastRenderedPageBreak/>
        <w:t>FM</w:t>
      </w:r>
      <w:r>
        <w:rPr>
          <w:spacing w:val="-12"/>
          <w:w w:val="90"/>
        </w:rPr>
        <w:t xml:space="preserve"> </w:t>
      </w:r>
      <w:r>
        <w:rPr>
          <w:w w:val="90"/>
        </w:rPr>
        <w:t>should require</w:t>
      </w:r>
      <w:r>
        <w:rPr>
          <w:spacing w:val="-6"/>
          <w:w w:val="90"/>
        </w:rPr>
        <w:t xml:space="preserve"> </w:t>
      </w:r>
      <w:r>
        <w:rPr>
          <w:w w:val="90"/>
        </w:rPr>
        <w:t>that</w:t>
      </w:r>
      <w:r>
        <w:rPr>
          <w:spacing w:val="-13"/>
          <w:w w:val="90"/>
        </w:rPr>
        <w:t xml:space="preserve"> </w:t>
      </w:r>
      <w:r>
        <w:rPr>
          <w:w w:val="90"/>
        </w:rPr>
        <w:t>the</w:t>
      </w:r>
      <w:r>
        <w:rPr>
          <w:spacing w:val="-6"/>
          <w:w w:val="90"/>
        </w:rPr>
        <w:t xml:space="preserve"> </w:t>
      </w:r>
      <w:r>
        <w:rPr>
          <w:w w:val="90"/>
        </w:rPr>
        <w:t>student</w:t>
      </w:r>
      <w:r>
        <w:rPr>
          <w:spacing w:val="-7"/>
          <w:w w:val="90"/>
        </w:rPr>
        <w:t xml:space="preserve"> </w:t>
      </w:r>
      <w:r>
        <w:rPr>
          <w:w w:val="90"/>
        </w:rPr>
        <w:t>has some experience writing</w:t>
      </w:r>
      <w:r>
        <w:rPr>
          <w:spacing w:val="-10"/>
          <w:w w:val="90"/>
        </w:rPr>
        <w:t xml:space="preserve"> </w:t>
      </w:r>
      <w:r>
        <w:rPr>
          <w:w w:val="90"/>
        </w:rPr>
        <w:t>applications</w:t>
      </w:r>
      <w:r>
        <w:t xml:space="preserve"> </w:t>
      </w:r>
      <w:r>
        <w:rPr>
          <w:w w:val="90"/>
        </w:rPr>
        <w:t>for</w:t>
      </w:r>
      <w:r>
        <w:rPr>
          <w:spacing w:val="-4"/>
          <w:w w:val="90"/>
        </w:rPr>
        <w:t xml:space="preserve"> </w:t>
      </w:r>
      <w:r>
        <w:rPr>
          <w:w w:val="90"/>
        </w:rPr>
        <w:t>funding</w:t>
      </w:r>
      <w:r>
        <w:rPr>
          <w:spacing w:val="-4"/>
          <w:w w:val="90"/>
        </w:rPr>
        <w:t xml:space="preserve"> </w:t>
      </w:r>
      <w:r>
        <w:rPr>
          <w:w w:val="90"/>
        </w:rPr>
        <w:t>given</w:t>
      </w:r>
      <w:r>
        <w:rPr>
          <w:spacing w:val="-4"/>
          <w:w w:val="90"/>
        </w:rPr>
        <w:t xml:space="preserve"> </w:t>
      </w:r>
      <w:r>
        <w:rPr>
          <w:w w:val="90"/>
        </w:rPr>
        <w:t>the</w:t>
      </w:r>
      <w:r>
        <w:rPr>
          <w:spacing w:val="-3"/>
          <w:w w:val="90"/>
        </w:rPr>
        <w:t xml:space="preserve"> </w:t>
      </w:r>
      <w:r>
        <w:rPr>
          <w:w w:val="90"/>
        </w:rPr>
        <w:t>future likelihood</w:t>
      </w:r>
      <w:r>
        <w:t xml:space="preserve"> </w:t>
      </w:r>
      <w:r>
        <w:rPr>
          <w:w w:val="90"/>
        </w:rPr>
        <w:t>that the student will need to</w:t>
      </w:r>
      <w:r>
        <w:rPr>
          <w:spacing w:val="-5"/>
          <w:w w:val="90"/>
        </w:rPr>
        <w:t xml:space="preserve"> </w:t>
      </w:r>
      <w:r>
        <w:rPr>
          <w:w w:val="90"/>
        </w:rPr>
        <w:t>apply for support</w:t>
      </w:r>
      <w:r>
        <w:t xml:space="preserve"> </w:t>
      </w:r>
      <w:r>
        <w:rPr>
          <w:w w:val="90"/>
        </w:rPr>
        <w:t>in their next position. The FM</w:t>
      </w:r>
      <w:r>
        <w:rPr>
          <w:spacing w:val="-11"/>
          <w:w w:val="90"/>
        </w:rPr>
        <w:t xml:space="preserve"> </w:t>
      </w:r>
      <w:r>
        <w:rPr>
          <w:w w:val="90"/>
        </w:rPr>
        <w:t>should review</w:t>
      </w:r>
      <w:r>
        <w:rPr>
          <w:spacing w:val="-3"/>
          <w:w w:val="90"/>
        </w:rPr>
        <w:t xml:space="preserve"> </w:t>
      </w:r>
      <w:r>
        <w:rPr>
          <w:w w:val="90"/>
        </w:rPr>
        <w:t>students' funding applications, manuscripts, etc.</w:t>
      </w:r>
      <w:r>
        <w:rPr>
          <w:spacing w:val="-3"/>
          <w:w w:val="90"/>
        </w:rPr>
        <w:t xml:space="preserve"> </w:t>
      </w:r>
      <w:r>
        <w:rPr>
          <w:w w:val="90"/>
        </w:rPr>
        <w:t>and should write letters in</w:t>
      </w:r>
      <w:r>
        <w:rPr>
          <w:spacing w:val="-2"/>
          <w:w w:val="90"/>
        </w:rPr>
        <w:t xml:space="preserve"> </w:t>
      </w:r>
      <w:r>
        <w:rPr>
          <w:w w:val="90"/>
        </w:rPr>
        <w:t>support of</w:t>
      </w:r>
      <w:r>
        <w:rPr>
          <w:spacing w:val="-14"/>
          <w:w w:val="90"/>
        </w:rPr>
        <w:t xml:space="preserve"> </w:t>
      </w:r>
      <w:r>
        <w:rPr>
          <w:w w:val="90"/>
        </w:rPr>
        <w:t>their</w:t>
      </w:r>
      <w:r>
        <w:rPr>
          <w:spacing w:val="-1"/>
          <w:w w:val="90"/>
        </w:rPr>
        <w:t xml:space="preserve"> </w:t>
      </w:r>
      <w:r>
        <w:rPr>
          <w:w w:val="90"/>
        </w:rPr>
        <w:t>students.</w:t>
      </w:r>
      <w:r>
        <w:rPr>
          <w:spacing w:val="40"/>
        </w:rPr>
        <w:t xml:space="preserve"> </w:t>
      </w:r>
      <w:r>
        <w:rPr>
          <w:w w:val="90"/>
        </w:rPr>
        <w:t>FM</w:t>
      </w:r>
      <w:r>
        <w:rPr>
          <w:spacing w:val="-10"/>
          <w:w w:val="90"/>
        </w:rPr>
        <w:t xml:space="preserve"> </w:t>
      </w:r>
      <w:r>
        <w:rPr>
          <w:w w:val="90"/>
        </w:rPr>
        <w:t xml:space="preserve">should suggest </w:t>
      </w:r>
      <w:r>
        <w:rPr>
          <w:w w:val="95"/>
        </w:rPr>
        <w:t>other</w:t>
      </w:r>
      <w:r>
        <w:rPr>
          <w:spacing w:val="-6"/>
          <w:w w:val="95"/>
        </w:rPr>
        <w:t xml:space="preserve"> </w:t>
      </w:r>
      <w:r>
        <w:rPr>
          <w:w w:val="95"/>
        </w:rPr>
        <w:t>reviewers for</w:t>
      </w:r>
      <w:r>
        <w:rPr>
          <w:spacing w:val="-10"/>
          <w:w w:val="95"/>
        </w:rPr>
        <w:t xml:space="preserve"> </w:t>
      </w:r>
      <w:r>
        <w:rPr>
          <w:w w:val="95"/>
        </w:rPr>
        <w:t>manuscripts, etc.</w:t>
      </w:r>
      <w:r>
        <w:rPr>
          <w:spacing w:val="-1"/>
          <w:w w:val="95"/>
        </w:rPr>
        <w:t xml:space="preserve"> </w:t>
      </w:r>
      <w:r>
        <w:rPr>
          <w:w w:val="95"/>
        </w:rPr>
        <w:t>if</w:t>
      </w:r>
      <w:r>
        <w:rPr>
          <w:spacing w:val="-23"/>
          <w:w w:val="95"/>
        </w:rPr>
        <w:t xml:space="preserve"> </w:t>
      </w:r>
      <w:r>
        <w:rPr>
          <w:w w:val="95"/>
        </w:rPr>
        <w:t>appropriate.</w:t>
      </w:r>
    </w:p>
    <w:p w14:paraId="281CEFD2" w14:textId="77777777" w:rsidR="007550FE" w:rsidRPr="000425B7" w:rsidRDefault="007550FE" w:rsidP="000425B7">
      <w:pPr>
        <w:pStyle w:val="BodyText"/>
        <w:spacing w:before="68" w:line="256" w:lineRule="auto"/>
        <w:ind w:left="265" w:firstLine="697"/>
      </w:pPr>
    </w:p>
    <w:p w14:paraId="164572B4" w14:textId="77777777" w:rsidR="007550FE" w:rsidRDefault="007550FE" w:rsidP="007550FE">
      <w:pPr>
        <w:ind w:left="245"/>
        <w:rPr>
          <w:sz w:val="18"/>
        </w:rPr>
      </w:pPr>
      <w:r>
        <w:rPr>
          <w:rFonts w:ascii="Arial"/>
          <w:sz w:val="18"/>
        </w:rPr>
        <w:t>FACULTY</w:t>
      </w:r>
      <w:r>
        <w:rPr>
          <w:rFonts w:ascii="Arial"/>
          <w:spacing w:val="-5"/>
          <w:sz w:val="18"/>
        </w:rPr>
        <w:t xml:space="preserve"> </w:t>
      </w:r>
      <w:r>
        <w:rPr>
          <w:sz w:val="18"/>
        </w:rPr>
        <w:t>EXPECTATIONS</w:t>
      </w:r>
      <w:r>
        <w:rPr>
          <w:spacing w:val="1"/>
          <w:sz w:val="18"/>
        </w:rPr>
        <w:t xml:space="preserve"> </w:t>
      </w:r>
      <w:r>
        <w:rPr>
          <w:sz w:val="18"/>
        </w:rPr>
        <w:t>OF</w:t>
      </w:r>
      <w:r>
        <w:rPr>
          <w:spacing w:val="35"/>
          <w:sz w:val="18"/>
        </w:rPr>
        <w:t xml:space="preserve"> </w:t>
      </w:r>
      <w:r>
        <w:rPr>
          <w:sz w:val="18"/>
        </w:rPr>
        <w:t>GRADUATE</w:t>
      </w:r>
      <w:r>
        <w:rPr>
          <w:spacing w:val="20"/>
          <w:sz w:val="18"/>
        </w:rPr>
        <w:t xml:space="preserve"> </w:t>
      </w:r>
      <w:r>
        <w:rPr>
          <w:spacing w:val="-2"/>
          <w:sz w:val="18"/>
        </w:rPr>
        <w:t>STUDENTS</w:t>
      </w:r>
    </w:p>
    <w:p w14:paraId="014E2B67" w14:textId="77777777" w:rsidR="007550FE" w:rsidRDefault="007550FE" w:rsidP="007550FE">
      <w:pPr>
        <w:pStyle w:val="BodyText"/>
        <w:spacing w:before="5"/>
        <w:rPr>
          <w:sz w:val="28"/>
        </w:rPr>
      </w:pPr>
    </w:p>
    <w:p w14:paraId="2EE3B0E3" w14:textId="77777777" w:rsidR="007550FE" w:rsidRDefault="007550FE" w:rsidP="007550FE">
      <w:pPr>
        <w:ind w:left="249"/>
        <w:rPr>
          <w:b/>
          <w:sz w:val="21"/>
        </w:rPr>
      </w:pPr>
      <w:r>
        <w:rPr>
          <w:b/>
          <w:w w:val="105"/>
          <w:sz w:val="21"/>
        </w:rPr>
        <w:t>Some</w:t>
      </w:r>
      <w:r>
        <w:rPr>
          <w:b/>
          <w:spacing w:val="-18"/>
          <w:w w:val="105"/>
          <w:sz w:val="21"/>
        </w:rPr>
        <w:t xml:space="preserve"> </w:t>
      </w:r>
      <w:r>
        <w:rPr>
          <w:b/>
          <w:w w:val="105"/>
          <w:sz w:val="21"/>
        </w:rPr>
        <w:t>General</w:t>
      </w:r>
      <w:r>
        <w:rPr>
          <w:b/>
          <w:spacing w:val="-10"/>
          <w:w w:val="105"/>
          <w:sz w:val="21"/>
        </w:rPr>
        <w:t xml:space="preserve"> </w:t>
      </w:r>
      <w:r>
        <w:rPr>
          <w:b/>
          <w:w w:val="105"/>
          <w:sz w:val="21"/>
        </w:rPr>
        <w:t>Principles</w:t>
      </w:r>
      <w:r>
        <w:rPr>
          <w:b/>
          <w:spacing w:val="-4"/>
          <w:w w:val="105"/>
          <w:sz w:val="21"/>
        </w:rPr>
        <w:t xml:space="preserve"> </w:t>
      </w:r>
      <w:r>
        <w:rPr>
          <w:b/>
          <w:spacing w:val="-2"/>
          <w:w w:val="105"/>
          <w:sz w:val="21"/>
        </w:rPr>
        <w:t>Include:</w:t>
      </w:r>
    </w:p>
    <w:p w14:paraId="7005BD38" w14:textId="77777777" w:rsidR="007550FE" w:rsidRDefault="007550FE" w:rsidP="007550FE">
      <w:pPr>
        <w:pStyle w:val="BodyText"/>
        <w:spacing w:before="4"/>
        <w:rPr>
          <w:b/>
          <w:sz w:val="26"/>
        </w:rPr>
      </w:pPr>
    </w:p>
    <w:p w14:paraId="273900FF" w14:textId="77777777" w:rsidR="007550FE" w:rsidRDefault="007550FE" w:rsidP="007550FE">
      <w:pPr>
        <w:pStyle w:val="BodyText"/>
        <w:spacing w:line="256" w:lineRule="auto"/>
        <w:ind w:left="923" w:right="202" w:hanging="678"/>
      </w:pPr>
      <w:r>
        <w:rPr>
          <w:w w:val="95"/>
        </w:rPr>
        <w:t>Students</w:t>
      </w:r>
      <w:r>
        <w:rPr>
          <w:spacing w:val="-12"/>
          <w:w w:val="95"/>
        </w:rPr>
        <w:t xml:space="preserve"> </w:t>
      </w:r>
      <w:r>
        <w:rPr>
          <w:w w:val="95"/>
        </w:rPr>
        <w:t>should</w:t>
      </w:r>
      <w:r>
        <w:rPr>
          <w:spacing w:val="-11"/>
          <w:w w:val="95"/>
        </w:rPr>
        <w:t xml:space="preserve"> </w:t>
      </w:r>
      <w:r>
        <w:rPr>
          <w:w w:val="95"/>
        </w:rPr>
        <w:t>remember</w:t>
      </w:r>
      <w:r>
        <w:rPr>
          <w:spacing w:val="-12"/>
          <w:w w:val="95"/>
        </w:rPr>
        <w:t xml:space="preserve"> </w:t>
      </w:r>
      <w:r>
        <w:rPr>
          <w:w w:val="95"/>
        </w:rPr>
        <w:t>that</w:t>
      </w:r>
      <w:r>
        <w:rPr>
          <w:spacing w:val="-11"/>
          <w:w w:val="95"/>
        </w:rPr>
        <w:t xml:space="preserve"> </w:t>
      </w:r>
      <w:r>
        <w:rPr>
          <w:w w:val="95"/>
        </w:rPr>
        <w:t>they</w:t>
      </w:r>
      <w:r>
        <w:rPr>
          <w:spacing w:val="-12"/>
          <w:w w:val="95"/>
        </w:rPr>
        <w:t xml:space="preserve"> </w:t>
      </w:r>
      <w:r>
        <w:rPr>
          <w:w w:val="95"/>
        </w:rPr>
        <w:t>are</w:t>
      </w:r>
      <w:r>
        <w:rPr>
          <w:spacing w:val="-11"/>
          <w:w w:val="95"/>
        </w:rPr>
        <w:t xml:space="preserve"> </w:t>
      </w:r>
      <w:r>
        <w:rPr>
          <w:w w:val="95"/>
        </w:rPr>
        <w:t>responsible</w:t>
      </w:r>
      <w:r>
        <w:rPr>
          <w:spacing w:val="-12"/>
          <w:w w:val="95"/>
        </w:rPr>
        <w:t xml:space="preserve"> </w:t>
      </w:r>
      <w:r>
        <w:rPr>
          <w:w w:val="95"/>
        </w:rPr>
        <w:t>for</w:t>
      </w:r>
      <w:r>
        <w:rPr>
          <w:spacing w:val="-11"/>
          <w:w w:val="95"/>
        </w:rPr>
        <w:t xml:space="preserve"> </w:t>
      </w:r>
      <w:r>
        <w:rPr>
          <w:w w:val="95"/>
        </w:rPr>
        <w:t>their</w:t>
      </w:r>
      <w:r>
        <w:rPr>
          <w:spacing w:val="-12"/>
          <w:w w:val="95"/>
        </w:rPr>
        <w:t xml:space="preserve"> </w:t>
      </w:r>
      <w:r>
        <w:rPr>
          <w:w w:val="95"/>
        </w:rPr>
        <w:t>education,</w:t>
      </w:r>
      <w:r>
        <w:rPr>
          <w:spacing w:val="-11"/>
          <w:w w:val="95"/>
        </w:rPr>
        <w:t xml:space="preserve"> </w:t>
      </w:r>
      <w:r>
        <w:rPr>
          <w:w w:val="95"/>
        </w:rPr>
        <w:t>and</w:t>
      </w:r>
      <w:r>
        <w:rPr>
          <w:spacing w:val="-12"/>
          <w:w w:val="95"/>
        </w:rPr>
        <w:t xml:space="preserve"> </w:t>
      </w:r>
      <w:r>
        <w:rPr>
          <w:w w:val="95"/>
        </w:rPr>
        <w:t>should</w:t>
      </w:r>
      <w:r>
        <w:rPr>
          <w:spacing w:val="-11"/>
          <w:w w:val="95"/>
        </w:rPr>
        <w:t xml:space="preserve"> </w:t>
      </w:r>
      <w:r>
        <w:rPr>
          <w:w w:val="95"/>
        </w:rPr>
        <w:t>make</w:t>
      </w:r>
      <w:r>
        <w:rPr>
          <w:spacing w:val="-12"/>
          <w:w w:val="95"/>
        </w:rPr>
        <w:t xml:space="preserve"> </w:t>
      </w:r>
      <w:r>
        <w:rPr>
          <w:w w:val="95"/>
        </w:rPr>
        <w:t>every</w:t>
      </w:r>
      <w:r>
        <w:rPr>
          <w:spacing w:val="-11"/>
          <w:w w:val="95"/>
        </w:rPr>
        <w:t xml:space="preserve"> </w:t>
      </w:r>
      <w:r>
        <w:rPr>
          <w:w w:val="95"/>
        </w:rPr>
        <w:t>effort</w:t>
      </w:r>
      <w:r>
        <w:rPr>
          <w:spacing w:val="-13"/>
          <w:w w:val="95"/>
        </w:rPr>
        <w:t xml:space="preserve"> </w:t>
      </w:r>
      <w:r>
        <w:rPr>
          <w:w w:val="95"/>
        </w:rPr>
        <w:t>to</w:t>
      </w:r>
      <w:r>
        <w:rPr>
          <w:spacing w:val="-11"/>
          <w:w w:val="95"/>
        </w:rPr>
        <w:t xml:space="preserve"> </w:t>
      </w:r>
      <w:r>
        <w:rPr>
          <w:w w:val="95"/>
        </w:rPr>
        <w:t xml:space="preserve">be </w:t>
      </w:r>
      <w:r>
        <w:rPr>
          <w:w w:val="90"/>
        </w:rPr>
        <w:t>informed about relevant university policies, research and funding opportunities,</w:t>
      </w:r>
      <w:r>
        <w:rPr>
          <w:spacing w:val="-6"/>
          <w:w w:val="90"/>
        </w:rPr>
        <w:t xml:space="preserve"> </w:t>
      </w:r>
      <w:r>
        <w:rPr>
          <w:w w:val="90"/>
        </w:rPr>
        <w:t>etc.</w:t>
      </w:r>
      <w:r>
        <w:rPr>
          <w:spacing w:val="40"/>
        </w:rPr>
        <w:t xml:space="preserve"> </w:t>
      </w:r>
      <w:r>
        <w:rPr>
          <w:w w:val="90"/>
        </w:rPr>
        <w:t>Students should also realize</w:t>
      </w:r>
      <w:r>
        <w:rPr>
          <w:spacing w:val="-3"/>
          <w:w w:val="90"/>
        </w:rPr>
        <w:t xml:space="preserve"> </w:t>
      </w:r>
      <w:r>
        <w:rPr>
          <w:w w:val="90"/>
        </w:rPr>
        <w:t>that it is</w:t>
      </w:r>
      <w:r>
        <w:rPr>
          <w:spacing w:val="-5"/>
          <w:w w:val="90"/>
        </w:rPr>
        <w:t xml:space="preserve"> </w:t>
      </w:r>
      <w:r>
        <w:rPr>
          <w:w w:val="90"/>
        </w:rPr>
        <w:t>to their own advantage</w:t>
      </w:r>
      <w:r>
        <w:t xml:space="preserve"> </w:t>
      </w:r>
      <w:r>
        <w:rPr>
          <w:w w:val="90"/>
        </w:rPr>
        <w:t>to</w:t>
      </w:r>
      <w:r>
        <w:rPr>
          <w:spacing w:val="-3"/>
          <w:w w:val="90"/>
        </w:rPr>
        <w:t xml:space="preserve"> </w:t>
      </w:r>
      <w:r>
        <w:rPr>
          <w:w w:val="90"/>
        </w:rPr>
        <w:t>follow the graduate group rules (e.g. scheduling committee meetings, filing progress reports, etc.) since</w:t>
      </w:r>
      <w:r>
        <w:rPr>
          <w:spacing w:val="-2"/>
          <w:w w:val="90"/>
        </w:rPr>
        <w:t xml:space="preserve"> </w:t>
      </w:r>
      <w:r>
        <w:rPr>
          <w:w w:val="90"/>
        </w:rPr>
        <w:t>these are</w:t>
      </w:r>
      <w:r>
        <w:rPr>
          <w:spacing w:val="-7"/>
          <w:w w:val="90"/>
        </w:rPr>
        <w:t xml:space="preserve"> </w:t>
      </w:r>
      <w:r>
        <w:rPr>
          <w:w w:val="90"/>
        </w:rPr>
        <w:t>written with the</w:t>
      </w:r>
      <w:r>
        <w:rPr>
          <w:spacing w:val="-9"/>
          <w:w w:val="90"/>
        </w:rPr>
        <w:t xml:space="preserve"> </w:t>
      </w:r>
      <w:r>
        <w:rPr>
          <w:w w:val="90"/>
        </w:rPr>
        <w:t>students'</w:t>
      </w:r>
      <w:r>
        <w:rPr>
          <w:spacing w:val="21"/>
        </w:rPr>
        <w:t xml:space="preserve"> </w:t>
      </w:r>
      <w:r>
        <w:rPr>
          <w:w w:val="90"/>
        </w:rPr>
        <w:t>best</w:t>
      </w:r>
      <w:r>
        <w:rPr>
          <w:spacing w:val="-3"/>
          <w:w w:val="90"/>
        </w:rPr>
        <w:t xml:space="preserve"> </w:t>
      </w:r>
      <w:r>
        <w:rPr>
          <w:w w:val="90"/>
        </w:rPr>
        <w:t>interests in</w:t>
      </w:r>
      <w:r>
        <w:rPr>
          <w:spacing w:val="-2"/>
          <w:w w:val="90"/>
        </w:rPr>
        <w:t xml:space="preserve"> </w:t>
      </w:r>
      <w:r>
        <w:rPr>
          <w:w w:val="90"/>
        </w:rPr>
        <w:t>mind.</w:t>
      </w:r>
      <w:r>
        <w:rPr>
          <w:spacing w:val="-18"/>
          <w:w w:val="90"/>
        </w:rPr>
        <w:t xml:space="preserve"> </w:t>
      </w:r>
      <w:r>
        <w:rPr>
          <w:rFonts w:ascii="Arial"/>
          <w:w w:val="90"/>
          <w:sz w:val="21"/>
        </w:rPr>
        <w:t>In</w:t>
      </w:r>
      <w:r>
        <w:rPr>
          <w:rFonts w:ascii="Arial"/>
          <w:spacing w:val="40"/>
          <w:sz w:val="21"/>
        </w:rPr>
        <w:t xml:space="preserve"> </w:t>
      </w:r>
      <w:r>
        <w:rPr>
          <w:w w:val="90"/>
        </w:rPr>
        <w:t>addition, following the</w:t>
      </w:r>
      <w:r>
        <w:rPr>
          <w:spacing w:val="-5"/>
          <w:w w:val="90"/>
        </w:rPr>
        <w:t xml:space="preserve"> </w:t>
      </w:r>
      <w:r>
        <w:rPr>
          <w:w w:val="90"/>
        </w:rPr>
        <w:t>rules can be</w:t>
      </w:r>
      <w:r>
        <w:rPr>
          <w:spacing w:val="-5"/>
          <w:w w:val="90"/>
        </w:rPr>
        <w:t xml:space="preserve"> </w:t>
      </w:r>
      <w:r>
        <w:rPr>
          <w:w w:val="90"/>
        </w:rPr>
        <w:t>a</w:t>
      </w:r>
      <w:r>
        <w:rPr>
          <w:spacing w:val="-12"/>
          <w:w w:val="90"/>
        </w:rPr>
        <w:t xml:space="preserve"> </w:t>
      </w:r>
      <w:r>
        <w:rPr>
          <w:w w:val="90"/>
        </w:rPr>
        <w:t>way for students</w:t>
      </w:r>
      <w:r>
        <w:rPr>
          <w:spacing w:val="24"/>
        </w:rPr>
        <w:t xml:space="preserve"> </w:t>
      </w:r>
      <w:r>
        <w:rPr>
          <w:w w:val="90"/>
        </w:rPr>
        <w:t>to</w:t>
      </w:r>
      <w:r>
        <w:rPr>
          <w:spacing w:val="-6"/>
          <w:w w:val="90"/>
        </w:rPr>
        <w:t xml:space="preserve"> </w:t>
      </w:r>
      <w:r>
        <w:rPr>
          <w:w w:val="90"/>
        </w:rPr>
        <w:t>gain faculty attention.</w:t>
      </w:r>
    </w:p>
    <w:p w14:paraId="50E80B3B" w14:textId="77777777" w:rsidR="007550FE" w:rsidRDefault="007550FE" w:rsidP="007550FE">
      <w:pPr>
        <w:pStyle w:val="BodyText"/>
        <w:spacing w:line="259" w:lineRule="auto"/>
        <w:ind w:left="915" w:right="253" w:hanging="684"/>
      </w:pPr>
      <w:r>
        <w:rPr>
          <w:w w:val="90"/>
        </w:rPr>
        <w:t>Students should</w:t>
      </w:r>
      <w:r>
        <w:t xml:space="preserve"> </w:t>
      </w:r>
      <w:r>
        <w:rPr>
          <w:w w:val="90"/>
        </w:rPr>
        <w:t>respect the</w:t>
      </w:r>
      <w:r>
        <w:rPr>
          <w:spacing w:val="-1"/>
          <w:w w:val="90"/>
        </w:rPr>
        <w:t xml:space="preserve"> </w:t>
      </w:r>
      <w:r>
        <w:rPr>
          <w:w w:val="90"/>
        </w:rPr>
        <w:t>other obligations that</w:t>
      </w:r>
      <w:r>
        <w:rPr>
          <w:spacing w:val="-3"/>
          <w:w w:val="90"/>
        </w:rPr>
        <w:t xml:space="preserve"> </w:t>
      </w:r>
      <w:r>
        <w:rPr>
          <w:w w:val="90"/>
        </w:rPr>
        <w:t>their major</w:t>
      </w:r>
      <w:r>
        <w:t xml:space="preserve"> </w:t>
      </w:r>
      <w:r>
        <w:rPr>
          <w:w w:val="90"/>
        </w:rPr>
        <w:t>professor has.</w:t>
      </w:r>
      <w:r>
        <w:rPr>
          <w:spacing w:val="40"/>
        </w:rPr>
        <w:t xml:space="preserve"> </w:t>
      </w:r>
      <w:r>
        <w:rPr>
          <w:w w:val="90"/>
        </w:rPr>
        <w:t xml:space="preserve">Students should </w:t>
      </w:r>
      <w:r>
        <w:rPr>
          <w:w w:val="90"/>
          <w:sz w:val="21"/>
        </w:rPr>
        <w:t>try</w:t>
      </w:r>
      <w:r>
        <w:rPr>
          <w:spacing w:val="-4"/>
          <w:w w:val="90"/>
          <w:sz w:val="21"/>
        </w:rPr>
        <w:t xml:space="preserve"> </w:t>
      </w:r>
      <w:r>
        <w:rPr>
          <w:w w:val="90"/>
        </w:rPr>
        <w:t>to avoid ASAP requests, and utilize</w:t>
      </w:r>
      <w:r>
        <w:rPr>
          <w:spacing w:val="-3"/>
          <w:w w:val="90"/>
        </w:rPr>
        <w:t xml:space="preserve"> </w:t>
      </w:r>
      <w:r>
        <w:rPr>
          <w:w w:val="90"/>
        </w:rPr>
        <w:t>methods of</w:t>
      </w:r>
      <w:r>
        <w:rPr>
          <w:spacing w:val="-3"/>
          <w:w w:val="90"/>
        </w:rPr>
        <w:t xml:space="preserve"> </w:t>
      </w:r>
      <w:r>
        <w:rPr>
          <w:w w:val="90"/>
        </w:rPr>
        <w:t>communication</w:t>
      </w:r>
      <w:r>
        <w:rPr>
          <w:spacing w:val="32"/>
        </w:rPr>
        <w:t xml:space="preserve"> </w:t>
      </w:r>
      <w:r>
        <w:rPr>
          <w:w w:val="90"/>
        </w:rPr>
        <w:t>that are</w:t>
      </w:r>
      <w:r>
        <w:rPr>
          <w:spacing w:val="-1"/>
          <w:w w:val="90"/>
        </w:rPr>
        <w:t xml:space="preserve"> </w:t>
      </w:r>
      <w:r>
        <w:rPr>
          <w:w w:val="90"/>
        </w:rPr>
        <w:t>most effective for keeping faculty members updated on needs and deadlines on a regular</w:t>
      </w:r>
      <w:r>
        <w:t xml:space="preserve"> </w:t>
      </w:r>
      <w:r>
        <w:rPr>
          <w:w w:val="90"/>
        </w:rPr>
        <w:t>basis while being somewhat</w:t>
      </w:r>
      <w:r>
        <w:t xml:space="preserve"> </w:t>
      </w:r>
      <w:r>
        <w:rPr>
          <w:w w:val="90"/>
        </w:rPr>
        <w:t>unintrusive</w:t>
      </w:r>
      <w:r>
        <w:rPr>
          <w:spacing w:val="40"/>
        </w:rPr>
        <w:t xml:space="preserve"> </w:t>
      </w:r>
      <w:r>
        <w:rPr>
          <w:w w:val="90"/>
        </w:rPr>
        <w:t>(e.g. via e-mail).</w:t>
      </w:r>
    </w:p>
    <w:p w14:paraId="7103B30B" w14:textId="77777777" w:rsidR="007550FE" w:rsidRDefault="007550FE" w:rsidP="007550FE">
      <w:pPr>
        <w:pStyle w:val="BodyText"/>
        <w:spacing w:line="254" w:lineRule="auto"/>
        <w:ind w:left="908" w:right="733" w:hanging="684"/>
      </w:pPr>
      <w:r>
        <w:rPr>
          <w:w w:val="95"/>
        </w:rPr>
        <w:t>Students</w:t>
      </w:r>
      <w:r>
        <w:rPr>
          <w:spacing w:val="-12"/>
          <w:w w:val="95"/>
        </w:rPr>
        <w:t xml:space="preserve"> </w:t>
      </w:r>
      <w:r>
        <w:rPr>
          <w:w w:val="95"/>
        </w:rPr>
        <w:t>should</w:t>
      </w:r>
      <w:r>
        <w:rPr>
          <w:spacing w:val="-11"/>
          <w:w w:val="95"/>
        </w:rPr>
        <w:t xml:space="preserve"> </w:t>
      </w:r>
      <w:r>
        <w:rPr>
          <w:w w:val="95"/>
        </w:rPr>
        <w:t>communicate</w:t>
      </w:r>
      <w:r>
        <w:rPr>
          <w:spacing w:val="-12"/>
          <w:w w:val="95"/>
        </w:rPr>
        <w:t xml:space="preserve"> </w:t>
      </w:r>
      <w:r>
        <w:rPr>
          <w:w w:val="95"/>
        </w:rPr>
        <w:t>their</w:t>
      </w:r>
      <w:r>
        <w:rPr>
          <w:spacing w:val="-11"/>
          <w:w w:val="95"/>
        </w:rPr>
        <w:t xml:space="preserve"> </w:t>
      </w:r>
      <w:r>
        <w:rPr>
          <w:w w:val="95"/>
        </w:rPr>
        <w:t>needs</w:t>
      </w:r>
      <w:r>
        <w:rPr>
          <w:spacing w:val="-22"/>
          <w:w w:val="95"/>
        </w:rPr>
        <w:t xml:space="preserve"> </w:t>
      </w:r>
      <w:r>
        <w:rPr>
          <w:w w:val="95"/>
        </w:rPr>
        <w:t>to</w:t>
      </w:r>
      <w:r>
        <w:rPr>
          <w:spacing w:val="-21"/>
          <w:w w:val="95"/>
        </w:rPr>
        <w:t xml:space="preserve"> </w:t>
      </w:r>
      <w:r>
        <w:rPr>
          <w:w w:val="95"/>
        </w:rPr>
        <w:t>FM's.</w:t>
      </w:r>
      <w:r>
        <w:rPr>
          <w:spacing w:val="-19"/>
          <w:w w:val="95"/>
        </w:rPr>
        <w:t xml:space="preserve"> </w:t>
      </w:r>
      <w:r>
        <w:rPr>
          <w:w w:val="95"/>
        </w:rPr>
        <w:t>The</w:t>
      </w:r>
      <w:r>
        <w:rPr>
          <w:spacing w:val="-21"/>
          <w:w w:val="95"/>
        </w:rPr>
        <w:t xml:space="preserve"> </w:t>
      </w:r>
      <w:r>
        <w:rPr>
          <w:w w:val="95"/>
        </w:rPr>
        <w:t>earlier</w:t>
      </w:r>
      <w:r>
        <w:rPr>
          <w:spacing w:val="-5"/>
          <w:w w:val="95"/>
        </w:rPr>
        <w:t xml:space="preserve"> </w:t>
      </w:r>
      <w:r>
        <w:rPr>
          <w:w w:val="95"/>
        </w:rPr>
        <w:t>on</w:t>
      </w:r>
      <w:r>
        <w:rPr>
          <w:spacing w:val="-18"/>
          <w:w w:val="95"/>
        </w:rPr>
        <w:t xml:space="preserve"> </w:t>
      </w:r>
      <w:r>
        <w:rPr>
          <w:w w:val="95"/>
        </w:rPr>
        <w:t>.in</w:t>
      </w:r>
      <w:r>
        <w:rPr>
          <w:spacing w:val="-9"/>
          <w:w w:val="95"/>
        </w:rPr>
        <w:t xml:space="preserve"> </w:t>
      </w:r>
      <w:r>
        <w:rPr>
          <w:w w:val="95"/>
        </w:rPr>
        <w:t>the</w:t>
      </w:r>
      <w:r>
        <w:rPr>
          <w:spacing w:val="-12"/>
          <w:w w:val="95"/>
        </w:rPr>
        <w:t xml:space="preserve"> </w:t>
      </w:r>
      <w:r>
        <w:rPr>
          <w:w w:val="95"/>
        </w:rPr>
        <w:t>program</w:t>
      </w:r>
      <w:r>
        <w:rPr>
          <w:spacing w:val="-1"/>
          <w:w w:val="95"/>
        </w:rPr>
        <w:t xml:space="preserve"> </w:t>
      </w:r>
      <w:r>
        <w:rPr>
          <w:w w:val="95"/>
        </w:rPr>
        <w:t>that</w:t>
      </w:r>
      <w:r>
        <w:rPr>
          <w:spacing w:val="-14"/>
          <w:w w:val="95"/>
        </w:rPr>
        <w:t xml:space="preserve"> </w:t>
      </w:r>
      <w:r>
        <w:rPr>
          <w:w w:val="95"/>
        </w:rPr>
        <w:t>a</w:t>
      </w:r>
      <w:r>
        <w:rPr>
          <w:spacing w:val="-22"/>
          <w:w w:val="95"/>
        </w:rPr>
        <w:t xml:space="preserve"> </w:t>
      </w:r>
      <w:r>
        <w:rPr>
          <w:w w:val="95"/>
        </w:rPr>
        <w:t>student</w:t>
      </w:r>
      <w:r>
        <w:rPr>
          <w:spacing w:val="-10"/>
          <w:w w:val="95"/>
        </w:rPr>
        <w:t xml:space="preserve"> </w:t>
      </w:r>
      <w:r>
        <w:rPr>
          <w:w w:val="95"/>
        </w:rPr>
        <w:t xml:space="preserve">can </w:t>
      </w:r>
      <w:r>
        <w:rPr>
          <w:w w:val="90"/>
        </w:rPr>
        <w:t>communicate to</w:t>
      </w:r>
      <w:r>
        <w:rPr>
          <w:spacing w:val="-9"/>
          <w:w w:val="90"/>
        </w:rPr>
        <w:t xml:space="preserve"> </w:t>
      </w:r>
      <w:r>
        <w:rPr>
          <w:w w:val="90"/>
        </w:rPr>
        <w:t>the FM what additional</w:t>
      </w:r>
      <w:r>
        <w:rPr>
          <w:spacing w:val="26"/>
        </w:rPr>
        <w:t xml:space="preserve"> </w:t>
      </w:r>
      <w:r>
        <w:rPr>
          <w:w w:val="90"/>
        </w:rPr>
        <w:t xml:space="preserve">help they need, the better the prospects for a productive </w:t>
      </w:r>
      <w:r>
        <w:rPr>
          <w:w w:val="95"/>
        </w:rPr>
        <w:t>faculty-student</w:t>
      </w:r>
      <w:r>
        <w:rPr>
          <w:spacing w:val="-2"/>
          <w:w w:val="95"/>
        </w:rPr>
        <w:t xml:space="preserve"> </w:t>
      </w:r>
      <w:r>
        <w:rPr>
          <w:w w:val="95"/>
        </w:rPr>
        <w:t>relationship.</w:t>
      </w:r>
    </w:p>
    <w:p w14:paraId="35F89A51" w14:textId="77777777" w:rsidR="007550FE" w:rsidRDefault="007550FE" w:rsidP="007550FE">
      <w:pPr>
        <w:pStyle w:val="BodyText"/>
        <w:spacing w:before="4"/>
        <w:rPr>
          <w:sz w:val="26"/>
        </w:rPr>
      </w:pPr>
    </w:p>
    <w:p w14:paraId="1D44EFDE" w14:textId="77777777" w:rsidR="007550FE" w:rsidRDefault="007550FE" w:rsidP="007550FE">
      <w:pPr>
        <w:ind w:left="212"/>
        <w:rPr>
          <w:b/>
          <w:sz w:val="21"/>
        </w:rPr>
      </w:pPr>
      <w:r>
        <w:rPr>
          <w:b/>
          <w:w w:val="105"/>
          <w:sz w:val="21"/>
        </w:rPr>
        <w:t>Beginning</w:t>
      </w:r>
      <w:r>
        <w:rPr>
          <w:b/>
          <w:spacing w:val="-13"/>
          <w:w w:val="105"/>
          <w:sz w:val="21"/>
        </w:rPr>
        <w:t xml:space="preserve"> </w:t>
      </w:r>
      <w:r>
        <w:rPr>
          <w:b/>
          <w:w w:val="105"/>
          <w:sz w:val="21"/>
        </w:rPr>
        <w:t>Graduate</w:t>
      </w:r>
      <w:r>
        <w:rPr>
          <w:b/>
          <w:spacing w:val="-9"/>
          <w:w w:val="105"/>
          <w:sz w:val="21"/>
        </w:rPr>
        <w:t xml:space="preserve"> </w:t>
      </w:r>
      <w:r>
        <w:rPr>
          <w:b/>
          <w:spacing w:val="-2"/>
          <w:w w:val="105"/>
          <w:sz w:val="21"/>
        </w:rPr>
        <w:t>Students:</w:t>
      </w:r>
    </w:p>
    <w:p w14:paraId="78B2D456" w14:textId="77777777" w:rsidR="007550FE" w:rsidRDefault="007550FE" w:rsidP="007550FE">
      <w:pPr>
        <w:pStyle w:val="BodyText"/>
        <w:spacing w:before="28" w:line="256" w:lineRule="auto"/>
        <w:ind w:left="200" w:right="268" w:firstLine="695"/>
      </w:pPr>
      <w:r>
        <w:rPr>
          <w:w w:val="90"/>
        </w:rPr>
        <w:t>Students should</w:t>
      </w:r>
      <w:r>
        <w:t xml:space="preserve"> </w:t>
      </w:r>
      <w:r>
        <w:rPr>
          <w:w w:val="90"/>
        </w:rPr>
        <w:t>have expectations</w:t>
      </w:r>
      <w:r>
        <w:t xml:space="preserve"> </w:t>
      </w:r>
      <w:r>
        <w:rPr>
          <w:w w:val="90"/>
        </w:rPr>
        <w:t>for</w:t>
      </w:r>
      <w:r>
        <w:rPr>
          <w:spacing w:val="-6"/>
          <w:w w:val="90"/>
        </w:rPr>
        <w:t xml:space="preserve"> </w:t>
      </w:r>
      <w:r>
        <w:rPr>
          <w:w w:val="90"/>
        </w:rPr>
        <w:t>their</w:t>
      </w:r>
      <w:r>
        <w:rPr>
          <w:spacing w:val="-2"/>
          <w:w w:val="90"/>
        </w:rPr>
        <w:t xml:space="preserve"> </w:t>
      </w:r>
      <w:r>
        <w:rPr>
          <w:w w:val="90"/>
        </w:rPr>
        <w:t>degree progran1</w:t>
      </w:r>
      <w:r>
        <w:rPr>
          <w:spacing w:val="-9"/>
          <w:w w:val="90"/>
        </w:rPr>
        <w:t xml:space="preserve"> </w:t>
      </w:r>
      <w:r>
        <w:rPr>
          <w:w w:val="90"/>
        </w:rPr>
        <w:t>and should discuss these with the</w:t>
      </w:r>
      <w:r>
        <w:rPr>
          <w:spacing w:val="-13"/>
          <w:w w:val="90"/>
        </w:rPr>
        <w:t xml:space="preserve"> </w:t>
      </w:r>
      <w:r>
        <w:rPr>
          <w:w w:val="90"/>
        </w:rPr>
        <w:t>faculty member soon after starting, and during the course of</w:t>
      </w:r>
      <w:r>
        <w:rPr>
          <w:spacing w:val="-4"/>
          <w:w w:val="90"/>
        </w:rPr>
        <w:t xml:space="preserve"> </w:t>
      </w:r>
      <w:r>
        <w:rPr>
          <w:w w:val="90"/>
        </w:rPr>
        <w:t>the program. Topics could include percentage of</w:t>
      </w:r>
      <w:r>
        <w:rPr>
          <w:spacing w:val="-2"/>
          <w:w w:val="90"/>
        </w:rPr>
        <w:t xml:space="preserve"> </w:t>
      </w:r>
      <w:r>
        <w:rPr>
          <w:w w:val="90"/>
        </w:rPr>
        <w:t xml:space="preserve">time </w:t>
      </w:r>
      <w:r>
        <w:rPr>
          <w:w w:val="95"/>
        </w:rPr>
        <w:t>spent</w:t>
      </w:r>
      <w:r>
        <w:rPr>
          <w:spacing w:val="-12"/>
          <w:w w:val="95"/>
        </w:rPr>
        <w:t xml:space="preserve"> </w:t>
      </w:r>
      <w:r>
        <w:rPr>
          <w:w w:val="95"/>
        </w:rPr>
        <w:t>on</w:t>
      </w:r>
      <w:r>
        <w:rPr>
          <w:spacing w:val="-11"/>
          <w:w w:val="95"/>
        </w:rPr>
        <w:t xml:space="preserve"> </w:t>
      </w:r>
      <w:r>
        <w:rPr>
          <w:w w:val="95"/>
        </w:rPr>
        <w:t>courses</w:t>
      </w:r>
      <w:r>
        <w:rPr>
          <w:spacing w:val="-12"/>
          <w:w w:val="95"/>
        </w:rPr>
        <w:t xml:space="preserve"> </w:t>
      </w:r>
      <w:r>
        <w:rPr>
          <w:w w:val="95"/>
        </w:rPr>
        <w:t>vs.</w:t>
      </w:r>
      <w:r>
        <w:rPr>
          <w:spacing w:val="-11"/>
          <w:w w:val="95"/>
        </w:rPr>
        <w:t xml:space="preserve"> </w:t>
      </w:r>
      <w:r>
        <w:rPr>
          <w:w w:val="95"/>
        </w:rPr>
        <w:t>research,</w:t>
      </w:r>
      <w:r>
        <w:rPr>
          <w:spacing w:val="-12"/>
          <w:w w:val="95"/>
        </w:rPr>
        <w:t xml:space="preserve"> </w:t>
      </w:r>
      <w:r>
        <w:rPr>
          <w:w w:val="95"/>
        </w:rPr>
        <w:t>courses</w:t>
      </w:r>
      <w:r>
        <w:rPr>
          <w:spacing w:val="-11"/>
          <w:w w:val="95"/>
        </w:rPr>
        <w:t xml:space="preserve"> </w:t>
      </w:r>
      <w:r>
        <w:rPr>
          <w:w w:val="95"/>
        </w:rPr>
        <w:t>to</w:t>
      </w:r>
      <w:r>
        <w:rPr>
          <w:spacing w:val="-12"/>
          <w:w w:val="95"/>
        </w:rPr>
        <w:t xml:space="preserve"> </w:t>
      </w:r>
      <w:r>
        <w:rPr>
          <w:w w:val="95"/>
        </w:rPr>
        <w:t>take,</w:t>
      </w:r>
      <w:r>
        <w:rPr>
          <w:spacing w:val="-11"/>
          <w:w w:val="95"/>
        </w:rPr>
        <w:t xml:space="preserve"> </w:t>
      </w:r>
      <w:r>
        <w:rPr>
          <w:w w:val="95"/>
        </w:rPr>
        <w:t>teaching</w:t>
      </w:r>
      <w:r>
        <w:rPr>
          <w:spacing w:val="-12"/>
          <w:w w:val="95"/>
        </w:rPr>
        <w:t xml:space="preserve"> </w:t>
      </w:r>
      <w:r>
        <w:rPr>
          <w:w w:val="95"/>
        </w:rPr>
        <w:t>responsibilities,</w:t>
      </w:r>
      <w:r>
        <w:rPr>
          <w:spacing w:val="-22"/>
          <w:w w:val="95"/>
        </w:rPr>
        <w:t xml:space="preserve"> </w:t>
      </w:r>
      <w:r>
        <w:rPr>
          <w:w w:val="95"/>
        </w:rPr>
        <w:t>tin1e-to-degree,</w:t>
      </w:r>
      <w:r>
        <w:rPr>
          <w:spacing w:val="-13"/>
          <w:w w:val="95"/>
        </w:rPr>
        <w:t xml:space="preserve"> </w:t>
      </w:r>
      <w:r>
        <w:rPr>
          <w:w w:val="95"/>
        </w:rPr>
        <w:t>ideas</w:t>
      </w:r>
      <w:r>
        <w:rPr>
          <w:spacing w:val="-12"/>
          <w:w w:val="95"/>
        </w:rPr>
        <w:t xml:space="preserve"> </w:t>
      </w:r>
      <w:r>
        <w:rPr>
          <w:w w:val="95"/>
        </w:rPr>
        <w:t>for</w:t>
      </w:r>
      <w:r>
        <w:rPr>
          <w:spacing w:val="-11"/>
          <w:w w:val="95"/>
        </w:rPr>
        <w:t xml:space="preserve"> </w:t>
      </w:r>
      <w:r>
        <w:rPr>
          <w:w w:val="95"/>
        </w:rPr>
        <w:t xml:space="preserve">research, </w:t>
      </w:r>
      <w:r>
        <w:rPr>
          <w:w w:val="90"/>
        </w:rPr>
        <w:t>availability of</w:t>
      </w:r>
      <w:r>
        <w:rPr>
          <w:spacing w:val="-12"/>
          <w:w w:val="90"/>
        </w:rPr>
        <w:t xml:space="preserve"> </w:t>
      </w:r>
      <w:r>
        <w:rPr>
          <w:w w:val="90"/>
        </w:rPr>
        <w:t>funding, equipment and</w:t>
      </w:r>
      <w:r>
        <w:rPr>
          <w:spacing w:val="-7"/>
          <w:w w:val="90"/>
        </w:rPr>
        <w:t xml:space="preserve"> </w:t>
      </w:r>
      <w:r>
        <w:rPr>
          <w:w w:val="90"/>
        </w:rPr>
        <w:t>assistance in general terms, career goals,</w:t>
      </w:r>
      <w:r>
        <w:rPr>
          <w:spacing w:val="-1"/>
          <w:w w:val="90"/>
        </w:rPr>
        <w:t xml:space="preserve"> </w:t>
      </w:r>
      <w:r>
        <w:rPr>
          <w:w w:val="90"/>
        </w:rPr>
        <w:t>and</w:t>
      </w:r>
      <w:r>
        <w:rPr>
          <w:spacing w:val="-3"/>
          <w:w w:val="90"/>
        </w:rPr>
        <w:t xml:space="preserve"> </w:t>
      </w:r>
      <w:r>
        <w:rPr>
          <w:w w:val="90"/>
        </w:rPr>
        <w:t>skills</w:t>
      </w:r>
      <w:r>
        <w:rPr>
          <w:spacing w:val="-6"/>
          <w:w w:val="90"/>
        </w:rPr>
        <w:t xml:space="preserve"> </w:t>
      </w:r>
      <w:r>
        <w:rPr>
          <w:w w:val="90"/>
        </w:rPr>
        <w:t>they</w:t>
      </w:r>
      <w:r>
        <w:rPr>
          <w:spacing w:val="-4"/>
          <w:w w:val="90"/>
        </w:rPr>
        <w:t xml:space="preserve"> </w:t>
      </w:r>
      <w:r>
        <w:rPr>
          <w:w w:val="90"/>
        </w:rPr>
        <w:t>expect</w:t>
      </w:r>
      <w:r>
        <w:rPr>
          <w:spacing w:val="-14"/>
          <w:w w:val="90"/>
        </w:rPr>
        <w:t xml:space="preserve"> </w:t>
      </w:r>
      <w:r>
        <w:rPr>
          <w:w w:val="90"/>
        </w:rPr>
        <w:t>to</w:t>
      </w:r>
      <w:r>
        <w:rPr>
          <w:spacing w:val="-12"/>
          <w:w w:val="90"/>
        </w:rPr>
        <w:t xml:space="preserve"> </w:t>
      </w:r>
      <w:r>
        <w:rPr>
          <w:w w:val="90"/>
        </w:rPr>
        <w:t>learn.</w:t>
      </w:r>
    </w:p>
    <w:p w14:paraId="7F88EC63" w14:textId="77777777" w:rsidR="007550FE" w:rsidRDefault="007550FE" w:rsidP="007550FE">
      <w:pPr>
        <w:pStyle w:val="BodyText"/>
        <w:spacing w:before="1" w:line="254" w:lineRule="auto"/>
        <w:ind w:left="192" w:right="150" w:firstLine="695"/>
      </w:pPr>
      <w:r>
        <w:rPr>
          <w:w w:val="90"/>
        </w:rPr>
        <w:t>Students</w:t>
      </w:r>
      <w:r>
        <w:rPr>
          <w:spacing w:val="-2"/>
          <w:w w:val="90"/>
        </w:rPr>
        <w:t xml:space="preserve"> </w:t>
      </w:r>
      <w:r>
        <w:rPr>
          <w:w w:val="90"/>
        </w:rPr>
        <w:t>should remain informed</w:t>
      </w:r>
      <w:r>
        <w:t xml:space="preserve"> </w:t>
      </w:r>
      <w:r>
        <w:rPr>
          <w:w w:val="90"/>
        </w:rPr>
        <w:t>on</w:t>
      </w:r>
      <w:r>
        <w:rPr>
          <w:spacing w:val="-9"/>
          <w:w w:val="90"/>
        </w:rPr>
        <w:t xml:space="preserve"> </w:t>
      </w:r>
      <w:r>
        <w:rPr>
          <w:w w:val="90"/>
        </w:rPr>
        <w:t>issues</w:t>
      </w:r>
      <w:r>
        <w:rPr>
          <w:spacing w:val="-1"/>
          <w:w w:val="90"/>
        </w:rPr>
        <w:t xml:space="preserve"> </w:t>
      </w:r>
      <w:r>
        <w:rPr>
          <w:w w:val="90"/>
        </w:rPr>
        <w:t>pertaining to</w:t>
      </w:r>
      <w:r>
        <w:rPr>
          <w:spacing w:val="-3"/>
          <w:w w:val="90"/>
        </w:rPr>
        <w:t xml:space="preserve"> </w:t>
      </w:r>
      <w:r>
        <w:rPr>
          <w:w w:val="90"/>
        </w:rPr>
        <w:t>their academic</w:t>
      </w:r>
      <w:r>
        <w:t xml:space="preserve"> </w:t>
      </w:r>
      <w:r>
        <w:rPr>
          <w:w w:val="90"/>
        </w:rPr>
        <w:t>program and should act</w:t>
      </w:r>
      <w:r>
        <w:rPr>
          <w:spacing w:val="-9"/>
          <w:w w:val="90"/>
        </w:rPr>
        <w:t xml:space="preserve"> </w:t>
      </w:r>
      <w:r>
        <w:rPr>
          <w:w w:val="90"/>
        </w:rPr>
        <w:t>to</w:t>
      </w:r>
      <w:r>
        <w:rPr>
          <w:spacing w:val="-21"/>
          <w:w w:val="90"/>
        </w:rPr>
        <w:t xml:space="preserve"> </w:t>
      </w:r>
      <w:r>
        <w:rPr>
          <w:w w:val="90"/>
        </w:rPr>
        <w:t xml:space="preserve">make </w:t>
      </w:r>
      <w:r>
        <w:rPr>
          <w:w w:val="95"/>
        </w:rPr>
        <w:t>progress-in</w:t>
      </w:r>
      <w:r>
        <w:rPr>
          <w:spacing w:val="-12"/>
          <w:w w:val="95"/>
        </w:rPr>
        <w:t xml:space="preserve"> </w:t>
      </w:r>
      <w:r>
        <w:rPr>
          <w:w w:val="95"/>
        </w:rPr>
        <w:t>that</w:t>
      </w:r>
      <w:r>
        <w:rPr>
          <w:spacing w:val="-11"/>
          <w:w w:val="95"/>
        </w:rPr>
        <w:t xml:space="preserve"> </w:t>
      </w:r>
      <w:r>
        <w:rPr>
          <w:w w:val="95"/>
        </w:rPr>
        <w:t>program.</w:t>
      </w:r>
      <w:r>
        <w:rPr>
          <w:spacing w:val="11"/>
        </w:rPr>
        <w:t xml:space="preserve"> </w:t>
      </w:r>
      <w:r>
        <w:rPr>
          <w:w w:val="95"/>
        </w:rPr>
        <w:t>They</w:t>
      </w:r>
      <w:r>
        <w:rPr>
          <w:spacing w:val="-11"/>
          <w:w w:val="95"/>
        </w:rPr>
        <w:t xml:space="preserve"> </w:t>
      </w:r>
      <w:r>
        <w:rPr>
          <w:w w:val="95"/>
        </w:rPr>
        <w:t>should</w:t>
      </w:r>
      <w:r>
        <w:rPr>
          <w:spacing w:val="-12"/>
          <w:w w:val="95"/>
        </w:rPr>
        <w:t xml:space="preserve"> </w:t>
      </w:r>
      <w:r>
        <w:rPr>
          <w:w w:val="95"/>
        </w:rPr>
        <w:t>be</w:t>
      </w:r>
      <w:r>
        <w:rPr>
          <w:spacing w:val="-14"/>
          <w:w w:val="95"/>
        </w:rPr>
        <w:t xml:space="preserve"> </w:t>
      </w:r>
      <w:r>
        <w:rPr>
          <w:w w:val="95"/>
        </w:rPr>
        <w:t>aware</w:t>
      </w:r>
      <w:r>
        <w:rPr>
          <w:spacing w:val="-11"/>
          <w:w w:val="95"/>
        </w:rPr>
        <w:t xml:space="preserve"> </w:t>
      </w:r>
      <w:r>
        <w:rPr>
          <w:w w:val="95"/>
        </w:rPr>
        <w:t>of</w:t>
      </w:r>
      <w:r>
        <w:rPr>
          <w:spacing w:val="-15"/>
          <w:w w:val="95"/>
        </w:rPr>
        <w:t xml:space="preserve"> </w:t>
      </w:r>
      <w:r>
        <w:rPr>
          <w:w w:val="95"/>
        </w:rPr>
        <w:t>classes</w:t>
      </w:r>
      <w:r>
        <w:rPr>
          <w:spacing w:val="-11"/>
          <w:w w:val="95"/>
        </w:rPr>
        <w:t xml:space="preserve"> </w:t>
      </w:r>
      <w:r>
        <w:rPr>
          <w:w w:val="95"/>
        </w:rPr>
        <w:t>they</w:t>
      </w:r>
      <w:r>
        <w:rPr>
          <w:spacing w:val="-12"/>
          <w:w w:val="95"/>
        </w:rPr>
        <w:t xml:space="preserve"> </w:t>
      </w:r>
      <w:r>
        <w:rPr>
          <w:w w:val="95"/>
        </w:rPr>
        <w:t>need</w:t>
      </w:r>
      <w:r>
        <w:rPr>
          <w:spacing w:val="-11"/>
          <w:w w:val="95"/>
        </w:rPr>
        <w:t xml:space="preserve"> </w:t>
      </w:r>
      <w:r>
        <w:rPr>
          <w:w w:val="95"/>
        </w:rPr>
        <w:t>to</w:t>
      </w:r>
      <w:r>
        <w:rPr>
          <w:spacing w:val="-18"/>
          <w:w w:val="95"/>
        </w:rPr>
        <w:t xml:space="preserve"> </w:t>
      </w:r>
      <w:r>
        <w:rPr>
          <w:w w:val="95"/>
        </w:rPr>
        <w:t>take,</w:t>
      </w:r>
      <w:r>
        <w:rPr>
          <w:spacing w:val="-12"/>
          <w:w w:val="95"/>
        </w:rPr>
        <w:t xml:space="preserve"> </w:t>
      </w:r>
      <w:r>
        <w:rPr>
          <w:w w:val="95"/>
        </w:rPr>
        <w:t>deadlines</w:t>
      </w:r>
      <w:r>
        <w:rPr>
          <w:spacing w:val="-11"/>
          <w:w w:val="95"/>
        </w:rPr>
        <w:t xml:space="preserve"> </w:t>
      </w:r>
      <w:r>
        <w:rPr>
          <w:w w:val="95"/>
        </w:rPr>
        <w:t>for</w:t>
      </w:r>
      <w:r>
        <w:rPr>
          <w:spacing w:val="-12"/>
          <w:w w:val="95"/>
        </w:rPr>
        <w:t xml:space="preserve"> </w:t>
      </w:r>
      <w:r>
        <w:rPr>
          <w:w w:val="95"/>
        </w:rPr>
        <w:t>registration,</w:t>
      </w:r>
      <w:r>
        <w:rPr>
          <w:spacing w:val="-10"/>
          <w:w w:val="95"/>
        </w:rPr>
        <w:t xml:space="preserve"> </w:t>
      </w:r>
      <w:r>
        <w:rPr>
          <w:w w:val="95"/>
        </w:rPr>
        <w:t xml:space="preserve">form­ </w:t>
      </w:r>
      <w:r>
        <w:rPr>
          <w:w w:val="90"/>
        </w:rPr>
        <w:t>filing and qualifying examinations,</w:t>
      </w:r>
      <w:r>
        <w:rPr>
          <w:spacing w:val="24"/>
        </w:rPr>
        <w:t xml:space="preserve"> </w:t>
      </w:r>
      <w:r>
        <w:rPr>
          <w:w w:val="90"/>
        </w:rPr>
        <w:t>and what GGE</w:t>
      </w:r>
      <w:r>
        <w:rPr>
          <w:spacing w:val="-3"/>
          <w:w w:val="90"/>
        </w:rPr>
        <w:t xml:space="preserve"> </w:t>
      </w:r>
      <w:r>
        <w:rPr>
          <w:w w:val="90"/>
        </w:rPr>
        <w:t>and AOE requirements they</w:t>
      </w:r>
      <w:r>
        <w:rPr>
          <w:spacing w:val="-4"/>
          <w:w w:val="90"/>
        </w:rPr>
        <w:t xml:space="preserve"> </w:t>
      </w:r>
      <w:r>
        <w:rPr>
          <w:w w:val="90"/>
        </w:rPr>
        <w:t>are</w:t>
      </w:r>
      <w:r>
        <w:rPr>
          <w:spacing w:val="-3"/>
          <w:w w:val="90"/>
        </w:rPr>
        <w:t xml:space="preserve"> </w:t>
      </w:r>
      <w:r>
        <w:rPr>
          <w:w w:val="90"/>
        </w:rPr>
        <w:t>expected to</w:t>
      </w:r>
      <w:r>
        <w:rPr>
          <w:spacing w:val="-7"/>
          <w:w w:val="90"/>
        </w:rPr>
        <w:t xml:space="preserve"> </w:t>
      </w:r>
      <w:r>
        <w:rPr>
          <w:w w:val="90"/>
        </w:rPr>
        <w:t xml:space="preserve">have fulfilled at </w:t>
      </w:r>
      <w:r>
        <w:rPr>
          <w:w w:val="95"/>
        </w:rPr>
        <w:t>the</w:t>
      </w:r>
      <w:r>
        <w:rPr>
          <w:spacing w:val="-12"/>
          <w:w w:val="95"/>
        </w:rPr>
        <w:t xml:space="preserve"> </w:t>
      </w:r>
      <w:r>
        <w:rPr>
          <w:w w:val="95"/>
        </w:rPr>
        <w:t>end</w:t>
      </w:r>
      <w:r>
        <w:rPr>
          <w:spacing w:val="-11"/>
          <w:w w:val="95"/>
        </w:rPr>
        <w:t xml:space="preserve"> </w:t>
      </w:r>
      <w:r>
        <w:rPr>
          <w:w w:val="95"/>
        </w:rPr>
        <w:t>of</w:t>
      </w:r>
      <w:r>
        <w:rPr>
          <w:spacing w:val="-16"/>
          <w:w w:val="95"/>
        </w:rPr>
        <w:t xml:space="preserve"> </w:t>
      </w:r>
      <w:r>
        <w:rPr>
          <w:w w:val="95"/>
        </w:rPr>
        <w:t>each</w:t>
      </w:r>
      <w:r>
        <w:rPr>
          <w:spacing w:val="-11"/>
          <w:w w:val="95"/>
        </w:rPr>
        <w:t xml:space="preserve"> </w:t>
      </w:r>
      <w:r>
        <w:rPr>
          <w:w w:val="95"/>
        </w:rPr>
        <w:t>year</w:t>
      </w:r>
      <w:r>
        <w:rPr>
          <w:spacing w:val="-12"/>
          <w:w w:val="95"/>
        </w:rPr>
        <w:t xml:space="preserve"> </w:t>
      </w:r>
      <w:r>
        <w:rPr>
          <w:w w:val="95"/>
        </w:rPr>
        <w:t>in</w:t>
      </w:r>
      <w:r>
        <w:rPr>
          <w:spacing w:val="-26"/>
          <w:w w:val="95"/>
        </w:rPr>
        <w:t xml:space="preserve"> </w:t>
      </w:r>
      <w:r>
        <w:rPr>
          <w:w w:val="95"/>
        </w:rPr>
        <w:t>the</w:t>
      </w:r>
      <w:r>
        <w:rPr>
          <w:spacing w:val="-11"/>
          <w:w w:val="95"/>
        </w:rPr>
        <w:t xml:space="preserve"> </w:t>
      </w:r>
      <w:r>
        <w:rPr>
          <w:w w:val="95"/>
        </w:rPr>
        <w:t>program.</w:t>
      </w:r>
      <w:r>
        <w:rPr>
          <w:spacing w:val="-8"/>
          <w:w w:val="95"/>
        </w:rPr>
        <w:t xml:space="preserve"> </w:t>
      </w:r>
      <w:r>
        <w:rPr>
          <w:w w:val="95"/>
        </w:rPr>
        <w:t>Students</w:t>
      </w:r>
      <w:r>
        <w:rPr>
          <w:spacing w:val="-8"/>
          <w:w w:val="95"/>
        </w:rPr>
        <w:t xml:space="preserve"> </w:t>
      </w:r>
      <w:r>
        <w:rPr>
          <w:w w:val="95"/>
        </w:rPr>
        <w:t>should</w:t>
      </w:r>
      <w:r>
        <w:rPr>
          <w:spacing w:val="-2"/>
          <w:w w:val="95"/>
        </w:rPr>
        <w:t xml:space="preserve"> </w:t>
      </w:r>
      <w:r>
        <w:rPr>
          <w:w w:val="95"/>
        </w:rPr>
        <w:t>be</w:t>
      </w:r>
      <w:r>
        <w:rPr>
          <w:spacing w:val="-12"/>
          <w:w w:val="95"/>
        </w:rPr>
        <w:t xml:space="preserve"> </w:t>
      </w:r>
      <w:r>
        <w:rPr>
          <w:w w:val="95"/>
        </w:rPr>
        <w:t>responsible</w:t>
      </w:r>
      <w:r>
        <w:rPr>
          <w:spacing w:val="-8"/>
          <w:w w:val="95"/>
        </w:rPr>
        <w:t xml:space="preserve"> </w:t>
      </w:r>
      <w:r>
        <w:rPr>
          <w:w w:val="95"/>
        </w:rPr>
        <w:t>for</w:t>
      </w:r>
      <w:r>
        <w:rPr>
          <w:spacing w:val="-16"/>
          <w:w w:val="95"/>
        </w:rPr>
        <w:t xml:space="preserve"> </w:t>
      </w:r>
      <w:r>
        <w:rPr>
          <w:w w:val="95"/>
        </w:rPr>
        <w:t>requesting faculty</w:t>
      </w:r>
      <w:r>
        <w:rPr>
          <w:spacing w:val="-8"/>
          <w:w w:val="95"/>
        </w:rPr>
        <w:t xml:space="preserve"> </w:t>
      </w:r>
      <w:r>
        <w:rPr>
          <w:w w:val="95"/>
        </w:rPr>
        <w:t>to</w:t>
      </w:r>
      <w:r>
        <w:rPr>
          <w:spacing w:val="-22"/>
          <w:w w:val="95"/>
        </w:rPr>
        <w:t xml:space="preserve"> </w:t>
      </w:r>
      <w:r>
        <w:rPr>
          <w:w w:val="95"/>
        </w:rPr>
        <w:t>serve</w:t>
      </w:r>
      <w:r>
        <w:rPr>
          <w:spacing w:val="-11"/>
          <w:w w:val="95"/>
        </w:rPr>
        <w:t xml:space="preserve"> </w:t>
      </w:r>
      <w:r>
        <w:rPr>
          <w:w w:val="95"/>
        </w:rPr>
        <w:t>on</w:t>
      </w:r>
      <w:r>
        <w:rPr>
          <w:spacing w:val="-18"/>
          <w:w w:val="95"/>
        </w:rPr>
        <w:t xml:space="preserve"> </w:t>
      </w:r>
      <w:r>
        <w:rPr>
          <w:w w:val="95"/>
        </w:rPr>
        <w:t xml:space="preserve">their </w:t>
      </w:r>
      <w:r>
        <w:rPr>
          <w:spacing w:val="-2"/>
          <w:w w:val="95"/>
        </w:rPr>
        <w:t>committees and</w:t>
      </w:r>
      <w:r>
        <w:rPr>
          <w:spacing w:val="-7"/>
          <w:w w:val="95"/>
        </w:rPr>
        <w:t xml:space="preserve"> </w:t>
      </w:r>
      <w:r>
        <w:rPr>
          <w:spacing w:val="-2"/>
          <w:w w:val="95"/>
        </w:rPr>
        <w:t>for</w:t>
      </w:r>
      <w:r>
        <w:rPr>
          <w:spacing w:val="-8"/>
          <w:w w:val="95"/>
        </w:rPr>
        <w:t xml:space="preserve"> </w:t>
      </w:r>
      <w:r>
        <w:rPr>
          <w:spacing w:val="-2"/>
          <w:w w:val="95"/>
        </w:rPr>
        <w:t>organizing committee</w:t>
      </w:r>
      <w:r>
        <w:rPr>
          <w:spacing w:val="-34"/>
          <w:w w:val="95"/>
        </w:rPr>
        <w:t xml:space="preserve"> </w:t>
      </w:r>
      <w:r>
        <w:rPr>
          <w:spacing w:val="-2"/>
          <w:w w:val="95"/>
        </w:rPr>
        <w:t>meetings at</w:t>
      </w:r>
      <w:r>
        <w:rPr>
          <w:spacing w:val="-17"/>
          <w:w w:val="95"/>
        </w:rPr>
        <w:t xml:space="preserve"> </w:t>
      </w:r>
      <w:r>
        <w:rPr>
          <w:spacing w:val="-2"/>
          <w:w w:val="95"/>
        </w:rPr>
        <w:t>appropriate</w:t>
      </w:r>
      <w:r>
        <w:t xml:space="preserve"> </w:t>
      </w:r>
      <w:r>
        <w:rPr>
          <w:spacing w:val="-2"/>
          <w:w w:val="95"/>
        </w:rPr>
        <w:t>intervals.</w:t>
      </w:r>
      <w:r>
        <w:rPr>
          <w:spacing w:val="40"/>
        </w:rPr>
        <w:t xml:space="preserve"> </w:t>
      </w:r>
      <w:r>
        <w:rPr>
          <w:spacing w:val="-2"/>
          <w:w w:val="95"/>
        </w:rPr>
        <w:t>They</w:t>
      </w:r>
      <w:r>
        <w:rPr>
          <w:spacing w:val="-19"/>
          <w:w w:val="95"/>
        </w:rPr>
        <w:t xml:space="preserve"> </w:t>
      </w:r>
      <w:r>
        <w:rPr>
          <w:spacing w:val="-2"/>
          <w:w w:val="95"/>
        </w:rPr>
        <w:t>are</w:t>
      </w:r>
      <w:r>
        <w:rPr>
          <w:spacing w:val="-13"/>
          <w:w w:val="95"/>
        </w:rPr>
        <w:t xml:space="preserve"> </w:t>
      </w:r>
      <w:r>
        <w:rPr>
          <w:spacing w:val="-2"/>
          <w:w w:val="95"/>
        </w:rPr>
        <w:t>also</w:t>
      </w:r>
      <w:r>
        <w:rPr>
          <w:spacing w:val="-5"/>
          <w:w w:val="95"/>
        </w:rPr>
        <w:t xml:space="preserve"> </w:t>
      </w:r>
      <w:r>
        <w:rPr>
          <w:spacing w:val="-2"/>
          <w:w w:val="95"/>
        </w:rPr>
        <w:t>responsible</w:t>
      </w:r>
      <w:r>
        <w:rPr>
          <w:spacing w:val="-5"/>
          <w:w w:val="95"/>
        </w:rPr>
        <w:t xml:space="preserve"> </w:t>
      </w:r>
      <w:r>
        <w:rPr>
          <w:spacing w:val="-2"/>
          <w:w w:val="95"/>
        </w:rPr>
        <w:t xml:space="preserve">for </w:t>
      </w:r>
      <w:r>
        <w:rPr>
          <w:w w:val="90"/>
        </w:rPr>
        <w:t>learning what</w:t>
      </w:r>
      <w:r>
        <w:rPr>
          <w:spacing w:val="-2"/>
          <w:w w:val="90"/>
        </w:rPr>
        <w:t xml:space="preserve"> </w:t>
      </w:r>
      <w:r>
        <w:rPr>
          <w:w w:val="90"/>
        </w:rPr>
        <w:t>is</w:t>
      </w:r>
      <w:r>
        <w:rPr>
          <w:spacing w:val="-10"/>
          <w:w w:val="90"/>
        </w:rPr>
        <w:t xml:space="preserve"> </w:t>
      </w:r>
      <w:r>
        <w:rPr>
          <w:w w:val="90"/>
        </w:rPr>
        <w:t>required</w:t>
      </w:r>
      <w:r>
        <w:t xml:space="preserve"> </w:t>
      </w:r>
      <w:r>
        <w:rPr>
          <w:w w:val="90"/>
        </w:rPr>
        <w:t>of</w:t>
      </w:r>
      <w:r>
        <w:rPr>
          <w:spacing w:val="-7"/>
          <w:w w:val="90"/>
        </w:rPr>
        <w:t xml:space="preserve"> </w:t>
      </w:r>
      <w:r>
        <w:rPr>
          <w:w w:val="90"/>
        </w:rPr>
        <w:t>them</w:t>
      </w:r>
      <w:r>
        <w:rPr>
          <w:spacing w:val="-4"/>
          <w:w w:val="90"/>
        </w:rPr>
        <w:t xml:space="preserve"> </w:t>
      </w:r>
      <w:r>
        <w:rPr>
          <w:w w:val="90"/>
        </w:rPr>
        <w:t>on qualifying and/or thesis exams.</w:t>
      </w:r>
    </w:p>
    <w:p w14:paraId="42E189A0" w14:textId="77777777" w:rsidR="007550FE" w:rsidRDefault="007550FE" w:rsidP="007550FE">
      <w:pPr>
        <w:pStyle w:val="BodyText"/>
        <w:spacing w:before="13" w:line="259" w:lineRule="auto"/>
        <w:ind w:left="171" w:right="234" w:firstLine="702"/>
      </w:pPr>
      <w:r>
        <w:rPr>
          <w:spacing w:val="-2"/>
          <w:w w:val="95"/>
        </w:rPr>
        <w:t>Students</w:t>
      </w:r>
      <w:r>
        <w:rPr>
          <w:spacing w:val="-10"/>
          <w:w w:val="95"/>
        </w:rPr>
        <w:t xml:space="preserve"> </w:t>
      </w:r>
      <w:r>
        <w:rPr>
          <w:spacing w:val="-2"/>
          <w:w w:val="95"/>
        </w:rPr>
        <w:t>should initiate</w:t>
      </w:r>
      <w:r>
        <w:rPr>
          <w:spacing w:val="-8"/>
          <w:w w:val="95"/>
        </w:rPr>
        <w:t xml:space="preserve"> </w:t>
      </w:r>
      <w:r>
        <w:rPr>
          <w:spacing w:val="-2"/>
          <w:w w:val="95"/>
        </w:rPr>
        <w:t>meetings with</w:t>
      </w:r>
      <w:r>
        <w:rPr>
          <w:spacing w:val="-8"/>
          <w:w w:val="95"/>
        </w:rPr>
        <w:t xml:space="preserve"> </w:t>
      </w:r>
      <w:r>
        <w:rPr>
          <w:spacing w:val="-2"/>
          <w:w w:val="95"/>
        </w:rPr>
        <w:t>major professors</w:t>
      </w:r>
      <w:r>
        <w:t xml:space="preserve"> </w:t>
      </w:r>
      <w:r>
        <w:rPr>
          <w:spacing w:val="-2"/>
          <w:w w:val="95"/>
        </w:rPr>
        <w:t>when necessary.</w:t>
      </w:r>
      <w:r>
        <w:rPr>
          <w:spacing w:val="40"/>
        </w:rPr>
        <w:t xml:space="preserve"> </w:t>
      </w:r>
      <w:r>
        <w:rPr>
          <w:spacing w:val="-2"/>
          <w:w w:val="95"/>
          <w:sz w:val="21"/>
        </w:rPr>
        <w:t>It</w:t>
      </w:r>
      <w:r>
        <w:rPr>
          <w:spacing w:val="-8"/>
          <w:w w:val="95"/>
          <w:sz w:val="21"/>
        </w:rPr>
        <w:t xml:space="preserve"> </w:t>
      </w:r>
      <w:r w:rsidRPr="00DC2FA9">
        <w:rPr>
          <w:spacing w:val="-2"/>
          <w:w w:val="95"/>
        </w:rPr>
        <w:t>is</w:t>
      </w:r>
      <w:r>
        <w:rPr>
          <w:rFonts w:ascii="Arial"/>
          <w:spacing w:val="-21"/>
          <w:w w:val="95"/>
          <w:sz w:val="22"/>
        </w:rPr>
        <w:t xml:space="preserve"> </w:t>
      </w:r>
      <w:r>
        <w:rPr>
          <w:spacing w:val="-2"/>
          <w:w w:val="95"/>
        </w:rPr>
        <w:t>the</w:t>
      </w:r>
      <w:r>
        <w:rPr>
          <w:spacing w:val="-9"/>
          <w:w w:val="95"/>
        </w:rPr>
        <w:t xml:space="preserve"> </w:t>
      </w:r>
      <w:r>
        <w:rPr>
          <w:spacing w:val="-2"/>
          <w:w w:val="95"/>
        </w:rPr>
        <w:t>responsibility</w:t>
      </w:r>
      <w:r>
        <w:rPr>
          <w:spacing w:val="-28"/>
          <w:w w:val="95"/>
        </w:rPr>
        <w:t xml:space="preserve"> </w:t>
      </w:r>
      <w:r>
        <w:rPr>
          <w:spacing w:val="-2"/>
          <w:w w:val="95"/>
        </w:rPr>
        <w:t>of</w:t>
      </w:r>
      <w:r>
        <w:rPr>
          <w:spacing w:val="-16"/>
          <w:w w:val="95"/>
        </w:rPr>
        <w:t xml:space="preserve"> </w:t>
      </w:r>
      <w:r>
        <w:rPr>
          <w:spacing w:val="-2"/>
          <w:w w:val="95"/>
        </w:rPr>
        <w:t>the student</w:t>
      </w:r>
      <w:r>
        <w:rPr>
          <w:spacing w:val="-10"/>
          <w:w w:val="95"/>
        </w:rPr>
        <w:t xml:space="preserve"> </w:t>
      </w:r>
      <w:r>
        <w:rPr>
          <w:spacing w:val="-2"/>
          <w:w w:val="95"/>
          <w:sz w:val="21"/>
        </w:rPr>
        <w:t>to</w:t>
      </w:r>
      <w:r>
        <w:rPr>
          <w:spacing w:val="-8"/>
          <w:w w:val="95"/>
          <w:sz w:val="21"/>
        </w:rPr>
        <w:t xml:space="preserve"> </w:t>
      </w:r>
      <w:r>
        <w:rPr>
          <w:spacing w:val="-2"/>
          <w:w w:val="95"/>
        </w:rPr>
        <w:t>keep</w:t>
      </w:r>
      <w:r>
        <w:rPr>
          <w:spacing w:val="-12"/>
          <w:w w:val="95"/>
        </w:rPr>
        <w:t xml:space="preserve"> </w:t>
      </w:r>
      <w:r>
        <w:rPr>
          <w:spacing w:val="-2"/>
          <w:w w:val="95"/>
        </w:rPr>
        <w:t>the</w:t>
      </w:r>
      <w:r>
        <w:rPr>
          <w:spacing w:val="-14"/>
          <w:w w:val="95"/>
        </w:rPr>
        <w:t xml:space="preserve"> </w:t>
      </w:r>
      <w:r>
        <w:rPr>
          <w:spacing w:val="-2"/>
          <w:w w:val="95"/>
        </w:rPr>
        <w:t>faculty</w:t>
      </w:r>
      <w:r>
        <w:rPr>
          <w:spacing w:val="-3"/>
          <w:w w:val="95"/>
        </w:rPr>
        <w:t xml:space="preserve"> </w:t>
      </w:r>
      <w:r>
        <w:rPr>
          <w:spacing w:val="-2"/>
          <w:w w:val="95"/>
        </w:rPr>
        <w:t>member informed</w:t>
      </w:r>
      <w:r>
        <w:rPr>
          <w:spacing w:val="10"/>
        </w:rPr>
        <w:t xml:space="preserve"> </w:t>
      </w:r>
      <w:r>
        <w:rPr>
          <w:spacing w:val="-2"/>
          <w:w w:val="95"/>
        </w:rPr>
        <w:t>of</w:t>
      </w:r>
      <w:r>
        <w:rPr>
          <w:spacing w:val="-16"/>
          <w:w w:val="95"/>
        </w:rPr>
        <w:t xml:space="preserve"> </w:t>
      </w:r>
      <w:r>
        <w:rPr>
          <w:spacing w:val="-2"/>
          <w:w w:val="95"/>
        </w:rPr>
        <w:t>matters</w:t>
      </w:r>
      <w:r>
        <w:rPr>
          <w:spacing w:val="-8"/>
          <w:w w:val="95"/>
        </w:rPr>
        <w:t xml:space="preserve"> </w:t>
      </w:r>
      <w:r>
        <w:rPr>
          <w:spacing w:val="-2"/>
          <w:w w:val="95"/>
        </w:rPr>
        <w:t>that</w:t>
      </w:r>
      <w:r>
        <w:rPr>
          <w:spacing w:val="-7"/>
          <w:w w:val="95"/>
        </w:rPr>
        <w:t xml:space="preserve"> </w:t>
      </w:r>
      <w:r>
        <w:rPr>
          <w:spacing w:val="-2"/>
          <w:w w:val="95"/>
        </w:rPr>
        <w:t>occur</w:t>
      </w:r>
      <w:r>
        <w:rPr>
          <w:spacing w:val="-6"/>
          <w:w w:val="95"/>
        </w:rPr>
        <w:t xml:space="preserve"> </w:t>
      </w:r>
      <w:r>
        <w:rPr>
          <w:spacing w:val="-2"/>
          <w:w w:val="95"/>
        </w:rPr>
        <w:t>between</w:t>
      </w:r>
      <w:r>
        <w:t xml:space="preserve"> </w:t>
      </w:r>
      <w:r>
        <w:rPr>
          <w:spacing w:val="-2"/>
          <w:w w:val="95"/>
        </w:rPr>
        <w:t xml:space="preserve">regularly scheduled meetings and </w:t>
      </w:r>
      <w:r>
        <w:rPr>
          <w:w w:val="90"/>
        </w:rPr>
        <w:t>need to be discussed.</w:t>
      </w:r>
      <w:r>
        <w:rPr>
          <w:spacing w:val="40"/>
        </w:rPr>
        <w:t xml:space="preserve"> </w:t>
      </w:r>
      <w:r>
        <w:rPr>
          <w:w w:val="90"/>
        </w:rPr>
        <w:t>Students should attend lab meetings</w:t>
      </w:r>
      <w:r>
        <w:t xml:space="preserve"> </w:t>
      </w:r>
      <w:r>
        <w:rPr>
          <w:w w:val="90"/>
        </w:rPr>
        <w:t>ir1</w:t>
      </w:r>
      <w:r>
        <w:rPr>
          <w:spacing w:val="-18"/>
          <w:w w:val="90"/>
        </w:rPr>
        <w:t xml:space="preserve"> </w:t>
      </w:r>
      <w:r>
        <w:rPr>
          <w:w w:val="90"/>
        </w:rPr>
        <w:t>order to maintain relationships with the</w:t>
      </w:r>
      <w:r>
        <w:rPr>
          <w:spacing w:val="-6"/>
          <w:w w:val="90"/>
        </w:rPr>
        <w:t xml:space="preserve"> </w:t>
      </w:r>
      <w:r>
        <w:rPr>
          <w:w w:val="90"/>
        </w:rPr>
        <w:t xml:space="preserve">major - </w:t>
      </w:r>
      <w:r>
        <w:rPr>
          <w:w w:val="95"/>
        </w:rPr>
        <w:t>professor</w:t>
      </w:r>
      <w:r>
        <w:rPr>
          <w:spacing w:val="-12"/>
          <w:w w:val="95"/>
        </w:rPr>
        <w:t xml:space="preserve"> </w:t>
      </w:r>
      <w:r>
        <w:rPr>
          <w:w w:val="95"/>
        </w:rPr>
        <w:t>and</w:t>
      </w:r>
      <w:r>
        <w:rPr>
          <w:spacing w:val="-11"/>
          <w:w w:val="95"/>
        </w:rPr>
        <w:t xml:space="preserve"> </w:t>
      </w:r>
      <w:r>
        <w:rPr>
          <w:w w:val="95"/>
        </w:rPr>
        <w:t>other</w:t>
      </w:r>
      <w:r>
        <w:rPr>
          <w:spacing w:val="-10"/>
          <w:w w:val="95"/>
        </w:rPr>
        <w:t xml:space="preserve"> </w:t>
      </w:r>
      <w:r>
        <w:rPr>
          <w:w w:val="95"/>
        </w:rPr>
        <w:t>students</w:t>
      </w:r>
      <w:r>
        <w:rPr>
          <w:spacing w:val="-2"/>
          <w:w w:val="95"/>
        </w:rPr>
        <w:t xml:space="preserve"> </w:t>
      </w:r>
      <w:r>
        <w:rPr>
          <w:w w:val="95"/>
        </w:rPr>
        <w:t>in</w:t>
      </w:r>
      <w:r>
        <w:rPr>
          <w:spacing w:val="-12"/>
          <w:w w:val="95"/>
        </w:rPr>
        <w:t xml:space="preserve"> </w:t>
      </w:r>
      <w:r>
        <w:rPr>
          <w:w w:val="95"/>
        </w:rPr>
        <w:t>the</w:t>
      </w:r>
      <w:r>
        <w:rPr>
          <w:spacing w:val="-10"/>
          <w:w w:val="95"/>
        </w:rPr>
        <w:t xml:space="preserve"> </w:t>
      </w:r>
      <w:r>
        <w:rPr>
          <w:w w:val="95"/>
        </w:rPr>
        <w:t>laboratory.</w:t>
      </w:r>
      <w:r>
        <w:rPr>
          <w:spacing w:val="40"/>
        </w:rPr>
        <w:t xml:space="preserve"> </w:t>
      </w:r>
      <w:r>
        <w:rPr>
          <w:w w:val="95"/>
        </w:rPr>
        <w:t>Students</w:t>
      </w:r>
      <w:r>
        <w:rPr>
          <w:spacing w:val="-9"/>
          <w:w w:val="95"/>
        </w:rPr>
        <w:t xml:space="preserve"> </w:t>
      </w:r>
      <w:r>
        <w:rPr>
          <w:w w:val="95"/>
        </w:rPr>
        <w:t>should make</w:t>
      </w:r>
      <w:r>
        <w:rPr>
          <w:spacing w:val="-9"/>
          <w:w w:val="95"/>
        </w:rPr>
        <w:t xml:space="preserve"> </w:t>
      </w:r>
      <w:r>
        <w:rPr>
          <w:w w:val="95"/>
        </w:rPr>
        <w:t>a</w:t>
      </w:r>
      <w:r>
        <w:rPr>
          <w:spacing w:val="-17"/>
          <w:w w:val="95"/>
        </w:rPr>
        <w:t xml:space="preserve"> </w:t>
      </w:r>
      <w:r>
        <w:rPr>
          <w:w w:val="95"/>
        </w:rPr>
        <w:t>presentation of</w:t>
      </w:r>
      <w:r>
        <w:rPr>
          <w:spacing w:val="-17"/>
          <w:w w:val="95"/>
        </w:rPr>
        <w:t xml:space="preserve"> </w:t>
      </w:r>
      <w:r>
        <w:rPr>
          <w:w w:val="95"/>
        </w:rPr>
        <w:t>their</w:t>
      </w:r>
      <w:r>
        <w:rPr>
          <w:spacing w:val="-11"/>
          <w:w w:val="95"/>
        </w:rPr>
        <w:t xml:space="preserve"> </w:t>
      </w:r>
      <w:r>
        <w:rPr>
          <w:w w:val="95"/>
        </w:rPr>
        <w:t>research</w:t>
      </w:r>
      <w:r>
        <w:rPr>
          <w:spacing w:val="-2"/>
          <w:w w:val="95"/>
        </w:rPr>
        <w:t xml:space="preserve"> </w:t>
      </w:r>
      <w:r>
        <w:rPr>
          <w:w w:val="95"/>
        </w:rPr>
        <w:t xml:space="preserve">at </w:t>
      </w:r>
      <w:r>
        <w:rPr>
          <w:w w:val="90"/>
        </w:rPr>
        <w:t>laboratory meetings to</w:t>
      </w:r>
      <w:r>
        <w:rPr>
          <w:spacing w:val="-2"/>
          <w:w w:val="90"/>
        </w:rPr>
        <w:t xml:space="preserve"> </w:t>
      </w:r>
      <w:r>
        <w:rPr>
          <w:w w:val="90"/>
        </w:rPr>
        <w:t>practice for professional</w:t>
      </w:r>
      <w:r>
        <w:t xml:space="preserve"> </w:t>
      </w:r>
      <w:r>
        <w:rPr>
          <w:w w:val="90"/>
        </w:rPr>
        <w:t>meetings, and to gain new insight into interpretation of</w:t>
      </w:r>
      <w:r>
        <w:rPr>
          <w:spacing w:val="-3"/>
          <w:w w:val="90"/>
        </w:rPr>
        <w:t xml:space="preserve"> </w:t>
      </w:r>
      <w:r>
        <w:rPr>
          <w:w w:val="90"/>
        </w:rPr>
        <w:t xml:space="preserve">their </w:t>
      </w:r>
      <w:r>
        <w:rPr>
          <w:spacing w:val="-2"/>
          <w:w w:val="95"/>
        </w:rPr>
        <w:t>results.</w:t>
      </w:r>
      <w:r>
        <w:rPr>
          <w:spacing w:val="28"/>
        </w:rPr>
        <w:t xml:space="preserve"> </w:t>
      </w:r>
      <w:r>
        <w:rPr>
          <w:rFonts w:ascii="Arial"/>
          <w:spacing w:val="-2"/>
          <w:w w:val="95"/>
          <w:sz w:val="22"/>
        </w:rPr>
        <w:t>If</w:t>
      </w:r>
      <w:r>
        <w:rPr>
          <w:rFonts w:ascii="Arial"/>
          <w:spacing w:val="25"/>
          <w:sz w:val="22"/>
        </w:rPr>
        <w:t xml:space="preserve"> </w:t>
      </w:r>
      <w:r>
        <w:rPr>
          <w:spacing w:val="-2"/>
          <w:w w:val="95"/>
        </w:rPr>
        <w:t>serving</w:t>
      </w:r>
      <w:r>
        <w:rPr>
          <w:spacing w:val="-9"/>
          <w:w w:val="95"/>
        </w:rPr>
        <w:t xml:space="preserve"> </w:t>
      </w:r>
      <w:r>
        <w:rPr>
          <w:spacing w:val="-2"/>
          <w:w w:val="95"/>
        </w:rPr>
        <w:t>as</w:t>
      </w:r>
      <w:r>
        <w:rPr>
          <w:spacing w:val="-15"/>
          <w:w w:val="95"/>
        </w:rPr>
        <w:t xml:space="preserve"> </w:t>
      </w:r>
      <w:r>
        <w:rPr>
          <w:spacing w:val="-2"/>
          <w:w w:val="95"/>
        </w:rPr>
        <w:t>spectators,</w:t>
      </w:r>
      <w:r>
        <w:rPr>
          <w:spacing w:val="12"/>
        </w:rPr>
        <w:t xml:space="preserve"> </w:t>
      </w:r>
      <w:r>
        <w:rPr>
          <w:spacing w:val="-2"/>
          <w:w w:val="95"/>
        </w:rPr>
        <w:t>students should offer</w:t>
      </w:r>
      <w:r>
        <w:rPr>
          <w:spacing w:val="-12"/>
          <w:w w:val="95"/>
        </w:rPr>
        <w:t xml:space="preserve"> </w:t>
      </w:r>
      <w:r>
        <w:rPr>
          <w:spacing w:val="-2"/>
          <w:w w:val="95"/>
        </w:rPr>
        <w:t>their</w:t>
      </w:r>
      <w:r>
        <w:rPr>
          <w:spacing w:val="-7"/>
          <w:w w:val="95"/>
        </w:rPr>
        <w:t xml:space="preserve"> </w:t>
      </w:r>
      <w:r>
        <w:rPr>
          <w:spacing w:val="-2"/>
          <w:w w:val="95"/>
        </w:rPr>
        <w:t>opinions</w:t>
      </w:r>
      <w:r>
        <w:rPr>
          <w:spacing w:val="-10"/>
          <w:w w:val="95"/>
        </w:rPr>
        <w:t xml:space="preserve"> </w:t>
      </w:r>
      <w:r>
        <w:rPr>
          <w:spacing w:val="-2"/>
          <w:w w:val="95"/>
        </w:rPr>
        <w:t>and</w:t>
      </w:r>
      <w:r>
        <w:rPr>
          <w:spacing w:val="-6"/>
          <w:w w:val="95"/>
        </w:rPr>
        <w:t xml:space="preserve"> </w:t>
      </w:r>
      <w:r>
        <w:rPr>
          <w:spacing w:val="-2"/>
          <w:w w:val="95"/>
        </w:rPr>
        <w:t>advice</w:t>
      </w:r>
      <w:r>
        <w:rPr>
          <w:spacing w:val="-10"/>
          <w:w w:val="95"/>
        </w:rPr>
        <w:t xml:space="preserve"> </w:t>
      </w:r>
      <w:r>
        <w:rPr>
          <w:spacing w:val="-2"/>
          <w:w w:val="95"/>
        </w:rPr>
        <w:t>to</w:t>
      </w:r>
      <w:r>
        <w:rPr>
          <w:spacing w:val="-9"/>
          <w:w w:val="95"/>
        </w:rPr>
        <w:t xml:space="preserve"> </w:t>
      </w:r>
      <w:r>
        <w:rPr>
          <w:spacing w:val="-2"/>
          <w:w w:val="95"/>
        </w:rPr>
        <w:t>presenters.</w:t>
      </w:r>
      <w:r>
        <w:rPr>
          <w:spacing w:val="40"/>
        </w:rPr>
        <w:t xml:space="preserve"> </w:t>
      </w:r>
      <w:r>
        <w:rPr>
          <w:spacing w:val="-2"/>
          <w:w w:val="95"/>
        </w:rPr>
        <w:t>Both</w:t>
      </w:r>
      <w:r>
        <w:rPr>
          <w:spacing w:val="-7"/>
          <w:w w:val="95"/>
        </w:rPr>
        <w:t xml:space="preserve"> </w:t>
      </w:r>
      <w:r>
        <w:rPr>
          <w:spacing w:val="-2"/>
          <w:w w:val="95"/>
        </w:rPr>
        <w:t>inside</w:t>
      </w:r>
      <w:r>
        <w:rPr>
          <w:spacing w:val="-10"/>
          <w:w w:val="95"/>
        </w:rPr>
        <w:t xml:space="preserve"> </w:t>
      </w:r>
      <w:r>
        <w:rPr>
          <w:spacing w:val="-2"/>
          <w:w w:val="95"/>
        </w:rPr>
        <w:t xml:space="preserve">and </w:t>
      </w:r>
      <w:r>
        <w:rPr>
          <w:w w:val="90"/>
        </w:rPr>
        <w:t>outside</w:t>
      </w:r>
      <w:r>
        <w:rPr>
          <w:spacing w:val="-2"/>
          <w:w w:val="90"/>
        </w:rPr>
        <w:t xml:space="preserve"> </w:t>
      </w:r>
      <w:r>
        <w:rPr>
          <w:w w:val="90"/>
        </w:rPr>
        <w:t>the</w:t>
      </w:r>
      <w:r>
        <w:rPr>
          <w:spacing w:val="-8"/>
          <w:w w:val="90"/>
        </w:rPr>
        <w:t xml:space="preserve"> </w:t>
      </w:r>
      <w:r>
        <w:rPr>
          <w:w w:val="90"/>
        </w:rPr>
        <w:t>laboratory</w:t>
      </w:r>
      <w:r>
        <w:rPr>
          <w:spacing w:val="-2"/>
          <w:w w:val="90"/>
        </w:rPr>
        <w:t xml:space="preserve"> </w:t>
      </w:r>
      <w:r>
        <w:rPr>
          <w:w w:val="90"/>
        </w:rPr>
        <w:t>meeting, interacting with</w:t>
      </w:r>
      <w:r>
        <w:rPr>
          <w:spacing w:val="-2"/>
          <w:w w:val="90"/>
        </w:rPr>
        <w:t xml:space="preserve"> </w:t>
      </w:r>
      <w:r>
        <w:rPr>
          <w:w w:val="90"/>
        </w:rPr>
        <w:t>other</w:t>
      </w:r>
      <w:r>
        <w:rPr>
          <w:spacing w:val="-9"/>
          <w:w w:val="90"/>
        </w:rPr>
        <w:t xml:space="preserve"> </w:t>
      </w:r>
      <w:r>
        <w:rPr>
          <w:w w:val="90"/>
        </w:rPr>
        <w:t>students and discussing work could provide</w:t>
      </w:r>
      <w:r>
        <w:rPr>
          <w:spacing w:val="-8"/>
          <w:w w:val="90"/>
        </w:rPr>
        <w:t xml:space="preserve"> </w:t>
      </w:r>
      <w:r>
        <w:rPr>
          <w:w w:val="90"/>
        </w:rPr>
        <w:t>a</w:t>
      </w:r>
      <w:r>
        <w:t xml:space="preserve"> </w:t>
      </w:r>
      <w:r>
        <w:rPr>
          <w:w w:val="90"/>
        </w:rPr>
        <w:t>more</w:t>
      </w:r>
      <w:r>
        <w:rPr>
          <w:spacing w:val="-7"/>
          <w:w w:val="90"/>
        </w:rPr>
        <w:t xml:space="preserve"> </w:t>
      </w:r>
      <w:r>
        <w:rPr>
          <w:w w:val="90"/>
        </w:rPr>
        <w:t xml:space="preserve">fruitful </w:t>
      </w:r>
      <w:r>
        <w:rPr>
          <w:spacing w:val="-2"/>
          <w:w w:val="95"/>
        </w:rPr>
        <w:t>approach to</w:t>
      </w:r>
      <w:r>
        <w:rPr>
          <w:spacing w:val="-11"/>
          <w:w w:val="95"/>
        </w:rPr>
        <w:t xml:space="preserve"> </w:t>
      </w:r>
      <w:r>
        <w:rPr>
          <w:spacing w:val="-2"/>
          <w:w w:val="95"/>
        </w:rPr>
        <w:t>research.</w:t>
      </w:r>
      <w:r>
        <w:rPr>
          <w:spacing w:val="-16"/>
          <w:w w:val="95"/>
        </w:rPr>
        <w:t xml:space="preserve"> </w:t>
      </w:r>
      <w:r>
        <w:rPr>
          <w:rFonts w:ascii="Arial"/>
          <w:spacing w:val="-2"/>
          <w:w w:val="95"/>
          <w:sz w:val="21"/>
        </w:rPr>
        <w:t>In</w:t>
      </w:r>
      <w:r>
        <w:rPr>
          <w:rFonts w:ascii="Arial"/>
          <w:spacing w:val="31"/>
          <w:sz w:val="21"/>
        </w:rPr>
        <w:t xml:space="preserve"> </w:t>
      </w:r>
      <w:r>
        <w:rPr>
          <w:spacing w:val="-2"/>
          <w:w w:val="95"/>
        </w:rPr>
        <w:t>addition,</w:t>
      </w:r>
      <w:r>
        <w:rPr>
          <w:spacing w:val="-5"/>
          <w:w w:val="95"/>
        </w:rPr>
        <w:t xml:space="preserve"> </w:t>
      </w:r>
      <w:r>
        <w:rPr>
          <w:spacing w:val="-2"/>
          <w:w w:val="95"/>
        </w:rPr>
        <w:t>students should participate</w:t>
      </w:r>
      <w:r>
        <w:t xml:space="preserve"> </w:t>
      </w:r>
      <w:r>
        <w:rPr>
          <w:spacing w:val="-2"/>
          <w:w w:val="95"/>
        </w:rPr>
        <w:t>in</w:t>
      </w:r>
      <w:r>
        <w:rPr>
          <w:spacing w:val="-11"/>
          <w:w w:val="95"/>
        </w:rPr>
        <w:t xml:space="preserve"> </w:t>
      </w:r>
      <w:r>
        <w:rPr>
          <w:spacing w:val="-2"/>
          <w:w w:val="95"/>
        </w:rPr>
        <w:t>coursework,</w:t>
      </w:r>
      <w:r>
        <w:rPr>
          <w:spacing w:val="14"/>
        </w:rPr>
        <w:t xml:space="preserve"> </w:t>
      </w:r>
      <w:r>
        <w:rPr>
          <w:spacing w:val="-2"/>
          <w:w w:val="95"/>
        </w:rPr>
        <w:t>journal clubs, workshops</w:t>
      </w:r>
      <w:r>
        <w:rPr>
          <w:spacing w:val="-3"/>
          <w:w w:val="95"/>
        </w:rPr>
        <w:t xml:space="preserve"> </w:t>
      </w:r>
      <w:r>
        <w:rPr>
          <w:spacing w:val="-2"/>
          <w:w w:val="95"/>
        </w:rPr>
        <w:t xml:space="preserve">and/or </w:t>
      </w:r>
      <w:r>
        <w:rPr>
          <w:w w:val="90"/>
        </w:rPr>
        <w:t>additional lab</w:t>
      </w:r>
      <w:r>
        <w:rPr>
          <w:spacing w:val="-9"/>
          <w:w w:val="90"/>
        </w:rPr>
        <w:t xml:space="preserve"> </w:t>
      </w:r>
      <w:r>
        <w:rPr>
          <w:w w:val="90"/>
        </w:rPr>
        <w:t>work</w:t>
      </w:r>
      <w:r>
        <w:rPr>
          <w:spacing w:val="-1"/>
          <w:w w:val="90"/>
        </w:rPr>
        <w:t xml:space="preserve"> </w:t>
      </w:r>
      <w:r>
        <w:rPr>
          <w:w w:val="90"/>
        </w:rPr>
        <w:t>that</w:t>
      </w:r>
      <w:r>
        <w:rPr>
          <w:spacing w:val="-2"/>
          <w:w w:val="90"/>
        </w:rPr>
        <w:t xml:space="preserve"> </w:t>
      </w:r>
      <w:r>
        <w:rPr>
          <w:w w:val="90"/>
        </w:rPr>
        <w:t>strengthen</w:t>
      </w:r>
      <w:r>
        <w:rPr>
          <w:spacing w:val="19"/>
        </w:rPr>
        <w:t xml:space="preserve"> </w:t>
      </w:r>
      <w:r>
        <w:rPr>
          <w:w w:val="90"/>
        </w:rPr>
        <w:t>their knowledge of</w:t>
      </w:r>
      <w:r>
        <w:rPr>
          <w:spacing w:val="-10"/>
          <w:w w:val="90"/>
        </w:rPr>
        <w:t xml:space="preserve"> </w:t>
      </w:r>
      <w:r>
        <w:rPr>
          <w:w w:val="90"/>
        </w:rPr>
        <w:t>the</w:t>
      </w:r>
      <w:r>
        <w:rPr>
          <w:spacing w:val="-7"/>
          <w:w w:val="90"/>
        </w:rPr>
        <w:t xml:space="preserve"> </w:t>
      </w:r>
      <w:r>
        <w:rPr>
          <w:w w:val="90"/>
        </w:rPr>
        <w:t>methodology and common statistical analyses used</w:t>
      </w:r>
      <w:r>
        <w:rPr>
          <w:spacing w:val="-2"/>
          <w:w w:val="90"/>
        </w:rPr>
        <w:t xml:space="preserve"> </w:t>
      </w:r>
      <w:r>
        <w:rPr>
          <w:w w:val="90"/>
        </w:rPr>
        <w:t xml:space="preserve">in </w:t>
      </w:r>
      <w:r>
        <w:t>their</w:t>
      </w:r>
      <w:r>
        <w:rPr>
          <w:spacing w:val="-7"/>
        </w:rPr>
        <w:t xml:space="preserve"> </w:t>
      </w:r>
      <w:r>
        <w:t>field.</w:t>
      </w:r>
    </w:p>
    <w:p w14:paraId="37299B33" w14:textId="77777777" w:rsidR="007550FE" w:rsidRDefault="007550FE" w:rsidP="007550FE">
      <w:pPr>
        <w:pStyle w:val="BodyText"/>
        <w:spacing w:line="254" w:lineRule="auto"/>
        <w:ind w:left="172" w:firstLine="686"/>
        <w:rPr>
          <w:w w:val="90"/>
        </w:rPr>
      </w:pPr>
    </w:p>
    <w:p w14:paraId="285A60D2" w14:textId="77777777" w:rsidR="007550FE" w:rsidRDefault="007550FE" w:rsidP="007550FE">
      <w:pPr>
        <w:pStyle w:val="BodyText"/>
        <w:spacing w:line="254" w:lineRule="auto"/>
        <w:ind w:left="172" w:firstLine="686"/>
        <w:rPr>
          <w:w w:val="90"/>
        </w:rPr>
      </w:pPr>
    </w:p>
    <w:p w14:paraId="0BA11971" w14:textId="77777777" w:rsidR="000425B7" w:rsidRDefault="007550FE" w:rsidP="000425B7">
      <w:pPr>
        <w:pStyle w:val="BodyText"/>
        <w:spacing w:before="76" w:line="256" w:lineRule="auto"/>
        <w:ind w:left="221" w:firstLine="29"/>
      </w:pPr>
      <w:r>
        <w:rPr>
          <w:w w:val="90"/>
        </w:rPr>
        <w:t>Students</w:t>
      </w:r>
      <w:r>
        <w:rPr>
          <w:spacing w:val="-9"/>
          <w:w w:val="90"/>
        </w:rPr>
        <w:t xml:space="preserve"> </w:t>
      </w:r>
      <w:r>
        <w:rPr>
          <w:w w:val="90"/>
        </w:rPr>
        <w:t>should come</w:t>
      </w:r>
      <w:r>
        <w:rPr>
          <w:spacing w:val="-9"/>
          <w:w w:val="90"/>
        </w:rPr>
        <w:t xml:space="preserve"> </w:t>
      </w:r>
      <w:r>
        <w:rPr>
          <w:w w:val="90"/>
        </w:rPr>
        <w:t>to</w:t>
      </w:r>
      <w:r>
        <w:rPr>
          <w:spacing w:val="-8"/>
          <w:w w:val="90"/>
        </w:rPr>
        <w:t xml:space="preserve"> </w:t>
      </w:r>
      <w:r>
        <w:rPr>
          <w:w w:val="90"/>
        </w:rPr>
        <w:t>an</w:t>
      </w:r>
      <w:r>
        <w:rPr>
          <w:spacing w:val="-2"/>
          <w:w w:val="90"/>
        </w:rPr>
        <w:t xml:space="preserve"> </w:t>
      </w:r>
      <w:r>
        <w:rPr>
          <w:w w:val="90"/>
        </w:rPr>
        <w:t>understanding with</w:t>
      </w:r>
      <w:r>
        <w:rPr>
          <w:spacing w:val="-28"/>
          <w:w w:val="90"/>
        </w:rPr>
        <w:t xml:space="preserve"> </w:t>
      </w:r>
      <w:r>
        <w:rPr>
          <w:w w:val="90"/>
        </w:rPr>
        <w:t>1heir major professor regarding</w:t>
      </w:r>
      <w:r>
        <w:rPr>
          <w:spacing w:val="-6"/>
          <w:w w:val="90"/>
        </w:rPr>
        <w:t xml:space="preserve"> </w:t>
      </w:r>
      <w:r>
        <w:rPr>
          <w:w w:val="90"/>
        </w:rPr>
        <w:t>funding.</w:t>
      </w:r>
      <w:r>
        <w:rPr>
          <w:spacing w:val="37"/>
        </w:rPr>
        <w:t xml:space="preserve"> </w:t>
      </w:r>
      <w:r w:rsidRPr="00DC2FA9">
        <w:rPr>
          <w:w w:val="90"/>
        </w:rPr>
        <w:t>If</w:t>
      </w:r>
      <w:r w:rsidRPr="00DC2FA9">
        <w:rPr>
          <w:spacing w:val="31"/>
        </w:rPr>
        <w:t xml:space="preserve"> </w:t>
      </w:r>
      <w:r>
        <w:rPr>
          <w:w w:val="90"/>
        </w:rPr>
        <w:t>funding is</w:t>
      </w:r>
      <w:r>
        <w:rPr>
          <w:spacing w:val="-9"/>
          <w:w w:val="90"/>
        </w:rPr>
        <w:t xml:space="preserve"> </w:t>
      </w:r>
      <w:r>
        <w:rPr>
          <w:w w:val="90"/>
        </w:rPr>
        <w:t>not guaranteed,</w:t>
      </w:r>
      <w:r>
        <w:rPr>
          <w:spacing w:val="-16"/>
          <w:w w:val="90"/>
        </w:rPr>
        <w:t xml:space="preserve"> </w:t>
      </w:r>
      <w:r>
        <w:rPr>
          <w:w w:val="90"/>
        </w:rPr>
        <w:t>they</w:t>
      </w:r>
      <w:r>
        <w:rPr>
          <w:spacing w:val="-6"/>
          <w:w w:val="90"/>
        </w:rPr>
        <w:t xml:space="preserve"> </w:t>
      </w:r>
      <w:r>
        <w:rPr>
          <w:w w:val="90"/>
        </w:rPr>
        <w:t>should attempt to</w:t>
      </w:r>
      <w:r>
        <w:rPr>
          <w:spacing w:val="-12"/>
          <w:w w:val="90"/>
        </w:rPr>
        <w:t xml:space="preserve"> </w:t>
      </w:r>
      <w:r>
        <w:rPr>
          <w:w w:val="90"/>
        </w:rPr>
        <w:t>share</w:t>
      </w:r>
      <w:r>
        <w:rPr>
          <w:spacing w:val="-1"/>
          <w:w w:val="90"/>
        </w:rPr>
        <w:t xml:space="preserve"> </w:t>
      </w:r>
      <w:r>
        <w:rPr>
          <w:w w:val="90"/>
        </w:rPr>
        <w:t>the</w:t>
      </w:r>
      <w:r>
        <w:rPr>
          <w:spacing w:val="-7"/>
          <w:w w:val="90"/>
        </w:rPr>
        <w:t xml:space="preserve"> </w:t>
      </w:r>
      <w:r>
        <w:rPr>
          <w:w w:val="90"/>
        </w:rPr>
        <w:t>funding responsibility</w:t>
      </w:r>
      <w:r>
        <w:rPr>
          <w:spacing w:val="-1"/>
          <w:w w:val="90"/>
        </w:rPr>
        <w:t xml:space="preserve"> </w:t>
      </w:r>
      <w:r>
        <w:rPr>
          <w:w w:val="90"/>
        </w:rPr>
        <w:t>with</w:t>
      </w:r>
      <w:r>
        <w:rPr>
          <w:spacing w:val="-6"/>
          <w:w w:val="90"/>
        </w:rPr>
        <w:t xml:space="preserve"> </w:t>
      </w:r>
      <w:r>
        <w:rPr>
          <w:w w:val="90"/>
        </w:rPr>
        <w:t>the</w:t>
      </w:r>
      <w:r>
        <w:rPr>
          <w:spacing w:val="-5"/>
          <w:w w:val="90"/>
        </w:rPr>
        <w:t xml:space="preserve"> </w:t>
      </w:r>
      <w:r>
        <w:rPr>
          <w:w w:val="90"/>
        </w:rPr>
        <w:t>faculty member.</w:t>
      </w:r>
      <w:r>
        <w:rPr>
          <w:spacing w:val="40"/>
        </w:rPr>
        <w:t xml:space="preserve"> </w:t>
      </w:r>
      <w:r>
        <w:rPr>
          <w:w w:val="90"/>
        </w:rPr>
        <w:t>This</w:t>
      </w:r>
      <w:r>
        <w:rPr>
          <w:spacing w:val="-9"/>
          <w:w w:val="90"/>
        </w:rPr>
        <w:t xml:space="preserve"> </w:t>
      </w:r>
      <w:r>
        <w:rPr>
          <w:w w:val="90"/>
        </w:rPr>
        <w:t>mainly entails applying</w:t>
      </w:r>
      <w:r>
        <w:rPr>
          <w:spacing w:val="-1"/>
          <w:w w:val="90"/>
        </w:rPr>
        <w:t xml:space="preserve"> </w:t>
      </w:r>
      <w:r>
        <w:rPr>
          <w:w w:val="90"/>
        </w:rPr>
        <w:t>for</w:t>
      </w:r>
      <w:r>
        <w:rPr>
          <w:spacing w:val="-5"/>
          <w:w w:val="90"/>
        </w:rPr>
        <w:t xml:space="preserve"> </w:t>
      </w:r>
      <w:r>
        <w:rPr>
          <w:w w:val="90"/>
        </w:rPr>
        <w:t>appropriate</w:t>
      </w:r>
      <w:r>
        <w:t xml:space="preserve"> </w:t>
      </w:r>
      <w:r>
        <w:rPr>
          <w:w w:val="90"/>
        </w:rPr>
        <w:t>funding when</w:t>
      </w:r>
      <w:r>
        <w:rPr>
          <w:spacing w:val="-1"/>
          <w:w w:val="90"/>
        </w:rPr>
        <w:t xml:space="preserve"> </w:t>
      </w:r>
      <w:r>
        <w:rPr>
          <w:w w:val="90"/>
        </w:rPr>
        <w:t>available and filing</w:t>
      </w:r>
      <w:r>
        <w:rPr>
          <w:spacing w:val="-2"/>
          <w:w w:val="90"/>
        </w:rPr>
        <w:t xml:space="preserve"> </w:t>
      </w:r>
      <w:r>
        <w:rPr>
          <w:w w:val="90"/>
        </w:rPr>
        <w:t>the forms</w:t>
      </w:r>
      <w:r>
        <w:rPr>
          <w:spacing w:val="-3"/>
          <w:w w:val="90"/>
        </w:rPr>
        <w:t xml:space="preserve"> </w:t>
      </w:r>
      <w:r>
        <w:rPr>
          <w:w w:val="90"/>
        </w:rPr>
        <w:t>that allow</w:t>
      </w:r>
      <w:r>
        <w:rPr>
          <w:spacing w:val="-5"/>
          <w:w w:val="90"/>
        </w:rPr>
        <w:t xml:space="preserve"> </w:t>
      </w:r>
      <w:r>
        <w:rPr>
          <w:w w:val="90"/>
        </w:rPr>
        <w:t>a</w:t>
      </w:r>
      <w:r>
        <w:rPr>
          <w:spacing w:val="-15"/>
          <w:w w:val="90"/>
        </w:rPr>
        <w:t xml:space="preserve"> </w:t>
      </w:r>
      <w:r>
        <w:rPr>
          <w:w w:val="90"/>
        </w:rPr>
        <w:t>student</w:t>
      </w:r>
      <w:r>
        <w:rPr>
          <w:spacing w:val="-2"/>
          <w:w w:val="90"/>
        </w:rPr>
        <w:t xml:space="preserve"> </w:t>
      </w:r>
      <w:r>
        <w:rPr>
          <w:w w:val="90"/>
        </w:rPr>
        <w:t>to be</w:t>
      </w:r>
      <w:r>
        <w:rPr>
          <w:spacing w:val="-8"/>
          <w:w w:val="90"/>
        </w:rPr>
        <w:t xml:space="preserve"> </w:t>
      </w:r>
      <w:r>
        <w:rPr>
          <w:w w:val="90"/>
        </w:rPr>
        <w:t>eligible</w:t>
      </w:r>
      <w:r>
        <w:rPr>
          <w:spacing w:val="-4"/>
          <w:w w:val="90"/>
        </w:rPr>
        <w:t xml:space="preserve"> </w:t>
      </w:r>
      <w:r>
        <w:rPr>
          <w:w w:val="90"/>
        </w:rPr>
        <w:t>for federal</w:t>
      </w:r>
      <w:r w:rsidR="000425B7">
        <w:rPr>
          <w:w w:val="90"/>
        </w:rPr>
        <w:t xml:space="preserve"> financial aid.</w:t>
      </w:r>
      <w:r w:rsidR="000425B7">
        <w:rPr>
          <w:spacing w:val="34"/>
        </w:rPr>
        <w:t xml:space="preserve"> </w:t>
      </w:r>
      <w:r w:rsidR="000425B7">
        <w:rPr>
          <w:w w:val="90"/>
        </w:rPr>
        <w:t>Both the</w:t>
      </w:r>
      <w:r w:rsidR="000425B7">
        <w:rPr>
          <w:spacing w:val="-11"/>
          <w:w w:val="90"/>
        </w:rPr>
        <w:t xml:space="preserve"> </w:t>
      </w:r>
      <w:r w:rsidR="000425B7">
        <w:rPr>
          <w:w w:val="90"/>
        </w:rPr>
        <w:t>student and faculty</w:t>
      </w:r>
      <w:r w:rsidR="000425B7">
        <w:rPr>
          <w:spacing w:val="-7"/>
          <w:w w:val="90"/>
        </w:rPr>
        <w:t xml:space="preserve"> </w:t>
      </w:r>
      <w:r w:rsidR="000425B7">
        <w:rPr>
          <w:w w:val="90"/>
        </w:rPr>
        <w:t>member should be</w:t>
      </w:r>
      <w:r w:rsidR="000425B7">
        <w:rPr>
          <w:spacing w:val="-6"/>
          <w:w w:val="90"/>
        </w:rPr>
        <w:t xml:space="preserve"> </w:t>
      </w:r>
      <w:r w:rsidR="000425B7">
        <w:rPr>
          <w:w w:val="90"/>
        </w:rPr>
        <w:t>searching</w:t>
      </w:r>
      <w:r w:rsidR="000425B7">
        <w:rPr>
          <w:spacing w:val="-4"/>
          <w:w w:val="90"/>
        </w:rPr>
        <w:t xml:space="preserve"> </w:t>
      </w:r>
      <w:r w:rsidR="000425B7">
        <w:rPr>
          <w:w w:val="90"/>
        </w:rPr>
        <w:t>for</w:t>
      </w:r>
      <w:r w:rsidR="000425B7">
        <w:rPr>
          <w:spacing w:val="-10"/>
          <w:w w:val="90"/>
        </w:rPr>
        <w:t xml:space="preserve"> </w:t>
      </w:r>
      <w:r w:rsidR="000425B7">
        <w:rPr>
          <w:w w:val="90"/>
        </w:rPr>
        <w:t>funding</w:t>
      </w:r>
      <w:r w:rsidR="000425B7">
        <w:rPr>
          <w:spacing w:val="-3"/>
          <w:w w:val="90"/>
        </w:rPr>
        <w:t xml:space="preserve"> </w:t>
      </w:r>
      <w:r w:rsidR="000425B7">
        <w:rPr>
          <w:w w:val="90"/>
        </w:rPr>
        <w:t xml:space="preserve">opportunities </w:t>
      </w:r>
      <w:r w:rsidR="000425B7">
        <w:rPr>
          <w:rFonts w:ascii="Arial"/>
          <w:w w:val="90"/>
        </w:rPr>
        <w:t>in</w:t>
      </w:r>
      <w:r w:rsidR="000425B7">
        <w:rPr>
          <w:rFonts w:ascii="Arial"/>
          <w:spacing w:val="-36"/>
          <w:w w:val="90"/>
        </w:rPr>
        <w:t xml:space="preserve"> </w:t>
      </w:r>
      <w:r w:rsidR="000425B7">
        <w:rPr>
          <w:w w:val="90"/>
        </w:rPr>
        <w:t>this</w:t>
      </w:r>
      <w:r w:rsidR="000425B7">
        <w:rPr>
          <w:spacing w:val="-12"/>
          <w:w w:val="90"/>
        </w:rPr>
        <w:t xml:space="preserve"> </w:t>
      </w:r>
      <w:r w:rsidR="000425B7">
        <w:rPr>
          <w:w w:val="90"/>
        </w:rPr>
        <w:t>situation and</w:t>
      </w:r>
      <w:r w:rsidR="000425B7">
        <w:rPr>
          <w:spacing w:val="-6"/>
          <w:w w:val="90"/>
        </w:rPr>
        <w:t xml:space="preserve"> </w:t>
      </w:r>
      <w:r w:rsidR="000425B7">
        <w:rPr>
          <w:w w:val="90"/>
        </w:rPr>
        <w:t>the</w:t>
      </w:r>
      <w:r w:rsidR="000425B7">
        <w:rPr>
          <w:spacing w:val="-8"/>
          <w:w w:val="90"/>
        </w:rPr>
        <w:t xml:space="preserve"> </w:t>
      </w:r>
      <w:r w:rsidR="000425B7">
        <w:rPr>
          <w:w w:val="90"/>
        </w:rPr>
        <w:t>student should apply</w:t>
      </w:r>
      <w:r w:rsidR="000425B7">
        <w:rPr>
          <w:spacing w:val="-5"/>
          <w:w w:val="90"/>
        </w:rPr>
        <w:t xml:space="preserve"> </w:t>
      </w:r>
      <w:r w:rsidR="000425B7">
        <w:rPr>
          <w:w w:val="90"/>
        </w:rPr>
        <w:t>for</w:t>
      </w:r>
      <w:r w:rsidR="000425B7">
        <w:rPr>
          <w:spacing w:val="-29"/>
          <w:w w:val="90"/>
        </w:rPr>
        <w:t xml:space="preserve"> </w:t>
      </w:r>
      <w:r w:rsidR="000425B7">
        <w:rPr>
          <w:w w:val="90"/>
        </w:rPr>
        <w:t>those</w:t>
      </w:r>
      <w:r w:rsidR="000425B7">
        <w:rPr>
          <w:spacing w:val="-1"/>
          <w:w w:val="90"/>
        </w:rPr>
        <w:t xml:space="preserve"> </w:t>
      </w:r>
      <w:r w:rsidR="000425B7">
        <w:rPr>
          <w:w w:val="90"/>
        </w:rPr>
        <w:t>funds</w:t>
      </w:r>
      <w:r w:rsidR="000425B7">
        <w:rPr>
          <w:spacing w:val="-3"/>
          <w:w w:val="90"/>
        </w:rPr>
        <w:t xml:space="preserve"> </w:t>
      </w:r>
      <w:r w:rsidR="000425B7">
        <w:rPr>
          <w:w w:val="90"/>
        </w:rPr>
        <w:t>suggested</w:t>
      </w:r>
      <w:r w:rsidR="000425B7">
        <w:rPr>
          <w:spacing w:val="18"/>
        </w:rPr>
        <w:t xml:space="preserve"> </w:t>
      </w:r>
      <w:r w:rsidR="000425B7">
        <w:rPr>
          <w:w w:val="90"/>
        </w:rPr>
        <w:t>by</w:t>
      </w:r>
      <w:r w:rsidR="000425B7">
        <w:rPr>
          <w:spacing w:val="-3"/>
          <w:w w:val="90"/>
        </w:rPr>
        <w:t xml:space="preserve"> </w:t>
      </w:r>
      <w:r w:rsidR="000425B7">
        <w:rPr>
          <w:w w:val="90"/>
        </w:rPr>
        <w:t>the</w:t>
      </w:r>
      <w:r w:rsidR="000425B7">
        <w:rPr>
          <w:spacing w:val="-12"/>
          <w:w w:val="90"/>
        </w:rPr>
        <w:t xml:space="preserve"> </w:t>
      </w:r>
      <w:r w:rsidR="000425B7">
        <w:rPr>
          <w:w w:val="90"/>
        </w:rPr>
        <w:t>faculty member.</w:t>
      </w:r>
      <w:r w:rsidR="000425B7">
        <w:rPr>
          <w:spacing w:val="40"/>
        </w:rPr>
        <w:t xml:space="preserve"> </w:t>
      </w:r>
      <w:r w:rsidR="000425B7">
        <w:rPr>
          <w:w w:val="90"/>
        </w:rPr>
        <w:t>The</w:t>
      </w:r>
      <w:r w:rsidR="000425B7">
        <w:rPr>
          <w:spacing w:val="-9"/>
          <w:w w:val="90"/>
        </w:rPr>
        <w:t xml:space="preserve"> </w:t>
      </w:r>
      <w:r w:rsidR="000425B7">
        <w:rPr>
          <w:w w:val="90"/>
        </w:rPr>
        <w:t>student should be</w:t>
      </w:r>
      <w:r w:rsidR="000425B7">
        <w:rPr>
          <w:spacing w:val="-14"/>
          <w:w w:val="90"/>
        </w:rPr>
        <w:t xml:space="preserve"> </w:t>
      </w:r>
      <w:r w:rsidR="000425B7">
        <w:rPr>
          <w:w w:val="90"/>
        </w:rPr>
        <w:t>willing</w:t>
      </w:r>
      <w:r w:rsidR="000425B7">
        <w:rPr>
          <w:spacing w:val="-6"/>
          <w:w w:val="90"/>
        </w:rPr>
        <w:t xml:space="preserve"> </w:t>
      </w:r>
      <w:r w:rsidR="000425B7">
        <w:rPr>
          <w:w w:val="90"/>
        </w:rPr>
        <w:t>to teach under most circumstances and should</w:t>
      </w:r>
      <w:r w:rsidR="000425B7">
        <w:t xml:space="preserve"> </w:t>
      </w:r>
      <w:r w:rsidR="000425B7">
        <w:rPr>
          <w:w w:val="90"/>
        </w:rPr>
        <w:t>pursue positions</w:t>
      </w:r>
      <w:r w:rsidR="000425B7">
        <w:t xml:space="preserve"> </w:t>
      </w:r>
      <w:r w:rsidR="000425B7">
        <w:rPr>
          <w:w w:val="90"/>
        </w:rPr>
        <w:t>in</w:t>
      </w:r>
      <w:r w:rsidR="000425B7">
        <w:rPr>
          <w:spacing w:val="-7"/>
          <w:w w:val="90"/>
        </w:rPr>
        <w:t xml:space="preserve"> </w:t>
      </w:r>
      <w:r w:rsidR="000425B7">
        <w:rPr>
          <w:w w:val="90"/>
        </w:rPr>
        <w:t>departments where</w:t>
      </w:r>
      <w:r w:rsidR="000425B7">
        <w:rPr>
          <w:spacing w:val="-7"/>
          <w:w w:val="90"/>
        </w:rPr>
        <w:t xml:space="preserve"> </w:t>
      </w:r>
      <w:r w:rsidR="000425B7">
        <w:rPr>
          <w:w w:val="90"/>
        </w:rPr>
        <w:t>they are qualified.</w:t>
      </w:r>
      <w:r w:rsidR="000425B7">
        <w:rPr>
          <w:spacing w:val="40"/>
        </w:rPr>
        <w:t xml:space="preserve"> </w:t>
      </w:r>
      <w:r w:rsidR="000425B7">
        <w:rPr>
          <w:w w:val="90"/>
        </w:rPr>
        <w:t xml:space="preserve">Students </w:t>
      </w:r>
      <w:r w:rsidR="000425B7">
        <w:rPr>
          <w:w w:val="95"/>
        </w:rPr>
        <w:t>should</w:t>
      </w:r>
      <w:r w:rsidR="000425B7">
        <w:rPr>
          <w:spacing w:val="-12"/>
          <w:w w:val="95"/>
        </w:rPr>
        <w:t xml:space="preserve"> </w:t>
      </w:r>
      <w:r w:rsidR="000425B7">
        <w:rPr>
          <w:w w:val="95"/>
        </w:rPr>
        <w:t>recognize</w:t>
      </w:r>
      <w:r w:rsidR="000425B7">
        <w:rPr>
          <w:spacing w:val="-11"/>
          <w:w w:val="95"/>
        </w:rPr>
        <w:t xml:space="preserve"> </w:t>
      </w:r>
      <w:r w:rsidR="000425B7">
        <w:rPr>
          <w:w w:val="95"/>
        </w:rPr>
        <w:t>that</w:t>
      </w:r>
      <w:r w:rsidR="000425B7">
        <w:rPr>
          <w:spacing w:val="-15"/>
          <w:w w:val="95"/>
        </w:rPr>
        <w:t xml:space="preserve"> </w:t>
      </w:r>
      <w:r w:rsidR="000425B7">
        <w:rPr>
          <w:w w:val="95"/>
        </w:rPr>
        <w:t>teaching</w:t>
      </w:r>
      <w:r w:rsidR="000425B7">
        <w:rPr>
          <w:spacing w:val="-2"/>
          <w:w w:val="95"/>
        </w:rPr>
        <w:t xml:space="preserve"> </w:t>
      </w:r>
      <w:r w:rsidR="000425B7">
        <w:rPr>
          <w:w w:val="95"/>
        </w:rPr>
        <w:t>in</w:t>
      </w:r>
      <w:r w:rsidR="000425B7">
        <w:rPr>
          <w:spacing w:val="-11"/>
          <w:w w:val="95"/>
        </w:rPr>
        <w:t xml:space="preserve"> </w:t>
      </w:r>
      <w:r w:rsidR="000425B7">
        <w:rPr>
          <w:w w:val="95"/>
        </w:rPr>
        <w:t>excess</w:t>
      </w:r>
      <w:r w:rsidR="000425B7">
        <w:rPr>
          <w:spacing w:val="-7"/>
          <w:w w:val="95"/>
        </w:rPr>
        <w:t xml:space="preserve"> </w:t>
      </w:r>
      <w:r w:rsidR="000425B7">
        <w:rPr>
          <w:w w:val="95"/>
        </w:rPr>
        <w:t>of two</w:t>
      </w:r>
      <w:r w:rsidR="000425B7">
        <w:rPr>
          <w:spacing w:val="-12"/>
          <w:w w:val="95"/>
        </w:rPr>
        <w:t xml:space="preserve"> </w:t>
      </w:r>
      <w:r w:rsidR="000425B7">
        <w:rPr>
          <w:w w:val="95"/>
        </w:rPr>
        <w:t>quarters per</w:t>
      </w:r>
      <w:r w:rsidR="000425B7">
        <w:rPr>
          <w:spacing w:val="-12"/>
          <w:w w:val="95"/>
        </w:rPr>
        <w:t xml:space="preserve"> </w:t>
      </w:r>
      <w:r w:rsidR="000425B7">
        <w:rPr>
          <w:w w:val="95"/>
        </w:rPr>
        <w:t>year</w:t>
      </w:r>
      <w:r w:rsidR="000425B7">
        <w:rPr>
          <w:spacing w:val="-14"/>
          <w:w w:val="95"/>
        </w:rPr>
        <w:t xml:space="preserve"> </w:t>
      </w:r>
      <w:r w:rsidR="000425B7">
        <w:rPr>
          <w:w w:val="95"/>
        </w:rPr>
        <w:t>may</w:t>
      </w:r>
      <w:r w:rsidR="000425B7">
        <w:rPr>
          <w:spacing w:val="-5"/>
          <w:w w:val="95"/>
        </w:rPr>
        <w:t xml:space="preserve"> </w:t>
      </w:r>
      <w:r w:rsidR="000425B7">
        <w:rPr>
          <w:w w:val="95"/>
        </w:rPr>
        <w:t>have</w:t>
      </w:r>
      <w:r w:rsidR="000425B7">
        <w:rPr>
          <w:spacing w:val="-11"/>
          <w:w w:val="95"/>
        </w:rPr>
        <w:t xml:space="preserve"> </w:t>
      </w:r>
      <w:r w:rsidR="000425B7">
        <w:rPr>
          <w:w w:val="95"/>
        </w:rPr>
        <w:t>a</w:t>
      </w:r>
      <w:r w:rsidR="000425B7">
        <w:rPr>
          <w:spacing w:val="-20"/>
          <w:w w:val="95"/>
        </w:rPr>
        <w:t xml:space="preserve"> </w:t>
      </w:r>
      <w:r w:rsidR="000425B7">
        <w:rPr>
          <w:w w:val="95"/>
        </w:rPr>
        <w:t>deleterious</w:t>
      </w:r>
      <w:r w:rsidR="000425B7">
        <w:rPr>
          <w:spacing w:val="-9"/>
          <w:w w:val="95"/>
        </w:rPr>
        <w:t xml:space="preserve"> </w:t>
      </w:r>
      <w:r w:rsidR="000425B7">
        <w:rPr>
          <w:w w:val="95"/>
        </w:rPr>
        <w:t>effect</w:t>
      </w:r>
      <w:r w:rsidR="000425B7">
        <w:rPr>
          <w:spacing w:val="-6"/>
          <w:w w:val="95"/>
        </w:rPr>
        <w:t xml:space="preserve"> </w:t>
      </w:r>
      <w:r w:rsidR="000425B7">
        <w:rPr>
          <w:w w:val="95"/>
        </w:rPr>
        <w:t>on</w:t>
      </w:r>
      <w:r w:rsidR="000425B7">
        <w:rPr>
          <w:spacing w:val="-12"/>
          <w:w w:val="95"/>
        </w:rPr>
        <w:t xml:space="preserve"> </w:t>
      </w:r>
      <w:r w:rsidR="000425B7">
        <w:rPr>
          <w:w w:val="95"/>
        </w:rPr>
        <w:t>progress</w:t>
      </w:r>
      <w:r w:rsidR="000425B7">
        <w:rPr>
          <w:spacing w:val="-10"/>
          <w:w w:val="95"/>
        </w:rPr>
        <w:t xml:space="preserve"> </w:t>
      </w:r>
      <w:r w:rsidR="000425B7">
        <w:rPr>
          <w:w w:val="95"/>
        </w:rPr>
        <w:t xml:space="preserve">to </w:t>
      </w:r>
      <w:r w:rsidR="000425B7">
        <w:rPr>
          <w:spacing w:val="-2"/>
          <w:w w:val="95"/>
        </w:rPr>
        <w:t>degree</w:t>
      </w:r>
      <w:r w:rsidR="000425B7">
        <w:rPr>
          <w:spacing w:val="-8"/>
          <w:w w:val="95"/>
        </w:rPr>
        <w:t xml:space="preserve"> </w:t>
      </w:r>
      <w:r w:rsidR="000425B7">
        <w:rPr>
          <w:spacing w:val="-2"/>
          <w:w w:val="95"/>
        </w:rPr>
        <w:t>but</w:t>
      </w:r>
      <w:r w:rsidR="000425B7">
        <w:rPr>
          <w:spacing w:val="-14"/>
          <w:w w:val="95"/>
        </w:rPr>
        <w:t xml:space="preserve"> </w:t>
      </w:r>
      <w:r w:rsidR="000425B7">
        <w:rPr>
          <w:spacing w:val="-2"/>
          <w:w w:val="95"/>
        </w:rPr>
        <w:t>that</w:t>
      </w:r>
      <w:r w:rsidR="000425B7">
        <w:rPr>
          <w:spacing w:val="-10"/>
          <w:w w:val="95"/>
        </w:rPr>
        <w:t xml:space="preserve"> </w:t>
      </w:r>
      <w:r w:rsidR="000425B7">
        <w:rPr>
          <w:spacing w:val="-2"/>
          <w:w w:val="95"/>
        </w:rPr>
        <w:t>the</w:t>
      </w:r>
      <w:r w:rsidR="000425B7">
        <w:rPr>
          <w:spacing w:val="-9"/>
          <w:w w:val="95"/>
        </w:rPr>
        <w:t xml:space="preserve"> </w:t>
      </w:r>
      <w:r w:rsidR="000425B7">
        <w:rPr>
          <w:spacing w:val="-2"/>
          <w:w w:val="95"/>
        </w:rPr>
        <w:t>student may</w:t>
      </w:r>
      <w:r w:rsidR="000425B7">
        <w:rPr>
          <w:spacing w:val="-6"/>
          <w:w w:val="95"/>
        </w:rPr>
        <w:t xml:space="preserve"> </w:t>
      </w:r>
      <w:r w:rsidR="000425B7">
        <w:rPr>
          <w:spacing w:val="-2"/>
          <w:w w:val="95"/>
        </w:rPr>
        <w:t>be</w:t>
      </w:r>
      <w:r w:rsidR="000425B7">
        <w:rPr>
          <w:spacing w:val="-9"/>
          <w:w w:val="95"/>
        </w:rPr>
        <w:t xml:space="preserve"> </w:t>
      </w:r>
      <w:r w:rsidR="000425B7">
        <w:rPr>
          <w:spacing w:val="-2"/>
          <w:w w:val="95"/>
        </w:rPr>
        <w:t>asked</w:t>
      </w:r>
      <w:r w:rsidR="000425B7">
        <w:rPr>
          <w:spacing w:val="-6"/>
          <w:w w:val="95"/>
        </w:rPr>
        <w:t xml:space="preserve"> </w:t>
      </w:r>
      <w:r w:rsidR="000425B7">
        <w:rPr>
          <w:spacing w:val="-2"/>
          <w:w w:val="95"/>
        </w:rPr>
        <w:t>to</w:t>
      </w:r>
      <w:r w:rsidR="000425B7">
        <w:rPr>
          <w:spacing w:val="-10"/>
          <w:w w:val="95"/>
        </w:rPr>
        <w:t xml:space="preserve"> </w:t>
      </w:r>
      <w:r w:rsidR="000425B7">
        <w:rPr>
          <w:spacing w:val="-2"/>
          <w:w w:val="95"/>
        </w:rPr>
        <w:t>do</w:t>
      </w:r>
      <w:r w:rsidR="000425B7">
        <w:rPr>
          <w:spacing w:val="-18"/>
          <w:w w:val="95"/>
        </w:rPr>
        <w:t xml:space="preserve"> </w:t>
      </w:r>
      <w:r w:rsidR="000425B7">
        <w:rPr>
          <w:spacing w:val="-2"/>
          <w:w w:val="95"/>
        </w:rPr>
        <w:t>so</w:t>
      </w:r>
      <w:r w:rsidR="000425B7">
        <w:rPr>
          <w:spacing w:val="-10"/>
          <w:w w:val="95"/>
        </w:rPr>
        <w:t xml:space="preserve"> </w:t>
      </w:r>
      <w:r w:rsidR="000425B7">
        <w:rPr>
          <w:spacing w:val="-2"/>
          <w:w w:val="95"/>
        </w:rPr>
        <w:t>under</w:t>
      </w:r>
      <w:r w:rsidR="000425B7">
        <w:rPr>
          <w:spacing w:val="-8"/>
          <w:w w:val="95"/>
        </w:rPr>
        <w:t xml:space="preserve"> </w:t>
      </w:r>
      <w:r w:rsidR="000425B7">
        <w:rPr>
          <w:spacing w:val="-2"/>
          <w:w w:val="95"/>
        </w:rPr>
        <w:t>a funding deficit.</w:t>
      </w:r>
      <w:r w:rsidR="000425B7">
        <w:rPr>
          <w:spacing w:val="40"/>
        </w:rPr>
        <w:t xml:space="preserve"> </w:t>
      </w:r>
      <w:r w:rsidR="000425B7">
        <w:rPr>
          <w:spacing w:val="-2"/>
          <w:w w:val="95"/>
        </w:rPr>
        <w:t>Either</w:t>
      </w:r>
      <w:r w:rsidR="000425B7">
        <w:rPr>
          <w:spacing w:val="-4"/>
          <w:w w:val="95"/>
        </w:rPr>
        <w:t xml:space="preserve"> </w:t>
      </w:r>
      <w:r w:rsidR="000425B7">
        <w:rPr>
          <w:spacing w:val="-2"/>
          <w:w w:val="95"/>
        </w:rPr>
        <w:t>the</w:t>
      </w:r>
      <w:r w:rsidR="000425B7">
        <w:rPr>
          <w:spacing w:val="-16"/>
          <w:w w:val="95"/>
        </w:rPr>
        <w:t xml:space="preserve"> </w:t>
      </w:r>
      <w:r w:rsidR="000425B7">
        <w:rPr>
          <w:spacing w:val="-2"/>
          <w:w w:val="95"/>
        </w:rPr>
        <w:t>student or</w:t>
      </w:r>
      <w:r w:rsidR="000425B7">
        <w:rPr>
          <w:spacing w:val="-9"/>
          <w:w w:val="95"/>
        </w:rPr>
        <w:t xml:space="preserve"> </w:t>
      </w:r>
      <w:r w:rsidR="000425B7">
        <w:rPr>
          <w:spacing w:val="-2"/>
          <w:w w:val="95"/>
        </w:rPr>
        <w:t>faculty</w:t>
      </w:r>
      <w:r w:rsidR="000425B7">
        <w:rPr>
          <w:spacing w:val="-6"/>
          <w:w w:val="95"/>
        </w:rPr>
        <w:t xml:space="preserve"> </w:t>
      </w:r>
      <w:r w:rsidR="000425B7">
        <w:rPr>
          <w:spacing w:val="-2"/>
          <w:w w:val="95"/>
        </w:rPr>
        <w:t xml:space="preserve">member </w:t>
      </w:r>
      <w:r w:rsidR="000425B7">
        <w:rPr>
          <w:w w:val="95"/>
        </w:rPr>
        <w:t>should</w:t>
      </w:r>
      <w:r w:rsidR="000425B7">
        <w:rPr>
          <w:spacing w:val="-12"/>
          <w:w w:val="95"/>
        </w:rPr>
        <w:t xml:space="preserve"> </w:t>
      </w:r>
      <w:r w:rsidR="000425B7">
        <w:rPr>
          <w:w w:val="95"/>
        </w:rPr>
        <w:t>keep</w:t>
      </w:r>
      <w:r w:rsidR="000425B7">
        <w:rPr>
          <w:spacing w:val="-15"/>
          <w:w w:val="95"/>
        </w:rPr>
        <w:t xml:space="preserve"> </w:t>
      </w:r>
      <w:r w:rsidR="000425B7">
        <w:rPr>
          <w:w w:val="95"/>
        </w:rPr>
        <w:t>track</w:t>
      </w:r>
      <w:r w:rsidR="000425B7">
        <w:rPr>
          <w:spacing w:val="-12"/>
          <w:w w:val="95"/>
        </w:rPr>
        <w:t xml:space="preserve"> </w:t>
      </w:r>
      <w:r w:rsidR="000425B7">
        <w:rPr>
          <w:w w:val="95"/>
        </w:rPr>
        <w:t>of</w:t>
      </w:r>
      <w:r w:rsidR="000425B7">
        <w:rPr>
          <w:spacing w:val="2"/>
        </w:rPr>
        <w:t xml:space="preserve"> </w:t>
      </w:r>
      <w:r w:rsidR="000425B7">
        <w:rPr>
          <w:w w:val="95"/>
        </w:rPr>
        <w:t>work-study</w:t>
      </w:r>
      <w:r w:rsidR="000425B7">
        <w:rPr>
          <w:spacing w:val="-11"/>
          <w:w w:val="95"/>
        </w:rPr>
        <w:t xml:space="preserve"> </w:t>
      </w:r>
      <w:r w:rsidR="000425B7">
        <w:rPr>
          <w:w w:val="95"/>
        </w:rPr>
        <w:t>possibilities.</w:t>
      </w:r>
      <w:r w:rsidR="000425B7">
        <w:rPr>
          <w:spacing w:val="14"/>
        </w:rPr>
        <w:t xml:space="preserve"> </w:t>
      </w:r>
      <w:r w:rsidR="000425B7">
        <w:rPr>
          <w:w w:val="95"/>
        </w:rPr>
        <w:t>If</w:t>
      </w:r>
      <w:r w:rsidR="000425B7">
        <w:rPr>
          <w:spacing w:val="-15"/>
          <w:w w:val="95"/>
        </w:rPr>
        <w:t xml:space="preserve"> </w:t>
      </w:r>
      <w:r w:rsidR="000425B7">
        <w:rPr>
          <w:w w:val="95"/>
        </w:rPr>
        <w:t>a</w:t>
      </w:r>
      <w:r w:rsidR="000425B7">
        <w:rPr>
          <w:spacing w:val="-7"/>
          <w:w w:val="95"/>
        </w:rPr>
        <w:t xml:space="preserve"> </w:t>
      </w:r>
      <w:r w:rsidR="000425B7">
        <w:rPr>
          <w:w w:val="95"/>
        </w:rPr>
        <w:t>faculty</w:t>
      </w:r>
      <w:r w:rsidR="000425B7">
        <w:rPr>
          <w:spacing w:val="-9"/>
          <w:w w:val="95"/>
        </w:rPr>
        <w:t xml:space="preserve"> </w:t>
      </w:r>
      <w:r w:rsidR="000425B7">
        <w:rPr>
          <w:w w:val="95"/>
        </w:rPr>
        <w:t>member</w:t>
      </w:r>
      <w:r w:rsidR="000425B7">
        <w:rPr>
          <w:spacing w:val="-10"/>
          <w:w w:val="95"/>
        </w:rPr>
        <w:t xml:space="preserve"> </w:t>
      </w:r>
      <w:r w:rsidR="000425B7">
        <w:rPr>
          <w:w w:val="95"/>
        </w:rPr>
        <w:t>suggests</w:t>
      </w:r>
      <w:r w:rsidR="000425B7">
        <w:rPr>
          <w:spacing w:val="-12"/>
          <w:w w:val="95"/>
        </w:rPr>
        <w:t xml:space="preserve"> </w:t>
      </w:r>
      <w:r w:rsidR="000425B7">
        <w:rPr>
          <w:w w:val="95"/>
        </w:rPr>
        <w:t>that</w:t>
      </w:r>
      <w:r w:rsidR="000425B7">
        <w:rPr>
          <w:spacing w:val="-11"/>
          <w:w w:val="95"/>
        </w:rPr>
        <w:t xml:space="preserve"> </w:t>
      </w:r>
      <w:r w:rsidR="000425B7">
        <w:rPr>
          <w:w w:val="95"/>
        </w:rPr>
        <w:t>a</w:t>
      </w:r>
      <w:r w:rsidR="000425B7">
        <w:rPr>
          <w:spacing w:val="-21"/>
          <w:w w:val="95"/>
        </w:rPr>
        <w:t xml:space="preserve"> </w:t>
      </w:r>
      <w:r w:rsidR="000425B7">
        <w:rPr>
          <w:w w:val="95"/>
        </w:rPr>
        <w:t>funded</w:t>
      </w:r>
      <w:r w:rsidR="000425B7">
        <w:rPr>
          <w:spacing w:val="-9"/>
          <w:w w:val="95"/>
        </w:rPr>
        <w:t xml:space="preserve"> </w:t>
      </w:r>
      <w:r w:rsidR="000425B7">
        <w:rPr>
          <w:w w:val="95"/>
        </w:rPr>
        <w:t>student</w:t>
      </w:r>
      <w:r w:rsidR="000425B7">
        <w:rPr>
          <w:spacing w:val="-6"/>
          <w:w w:val="95"/>
        </w:rPr>
        <w:t xml:space="preserve"> </w:t>
      </w:r>
      <w:r w:rsidR="000425B7">
        <w:rPr>
          <w:w w:val="95"/>
        </w:rPr>
        <w:t>apply</w:t>
      </w:r>
      <w:r w:rsidR="000425B7">
        <w:rPr>
          <w:spacing w:val="-11"/>
          <w:w w:val="95"/>
        </w:rPr>
        <w:t xml:space="preserve"> </w:t>
      </w:r>
      <w:r w:rsidR="000425B7">
        <w:rPr>
          <w:w w:val="95"/>
        </w:rPr>
        <w:t xml:space="preserve">for </w:t>
      </w:r>
      <w:r w:rsidR="000425B7">
        <w:rPr>
          <w:w w:val="90"/>
        </w:rPr>
        <w:t>funding</w:t>
      </w:r>
      <w:r w:rsidR="000425B7">
        <w:rPr>
          <w:spacing w:val="-9"/>
          <w:w w:val="90"/>
        </w:rPr>
        <w:t xml:space="preserve"> </w:t>
      </w:r>
      <w:r w:rsidR="000425B7">
        <w:rPr>
          <w:w w:val="90"/>
        </w:rPr>
        <w:t>because</w:t>
      </w:r>
      <w:r w:rsidR="000425B7">
        <w:rPr>
          <w:spacing w:val="-9"/>
          <w:w w:val="90"/>
        </w:rPr>
        <w:t xml:space="preserve"> </w:t>
      </w:r>
      <w:r w:rsidR="000425B7">
        <w:rPr>
          <w:w w:val="90"/>
        </w:rPr>
        <w:t>it</w:t>
      </w:r>
      <w:r w:rsidR="000425B7">
        <w:rPr>
          <w:spacing w:val="-8"/>
          <w:w w:val="90"/>
        </w:rPr>
        <w:t xml:space="preserve"> </w:t>
      </w:r>
      <w:r w:rsidR="000425B7">
        <w:rPr>
          <w:w w:val="90"/>
        </w:rPr>
        <w:t>will</w:t>
      </w:r>
      <w:r w:rsidR="000425B7">
        <w:rPr>
          <w:spacing w:val="-9"/>
          <w:w w:val="90"/>
        </w:rPr>
        <w:t xml:space="preserve"> </w:t>
      </w:r>
      <w:r w:rsidR="000425B7">
        <w:rPr>
          <w:w w:val="90"/>
        </w:rPr>
        <w:t>enhance</w:t>
      </w:r>
      <w:r w:rsidR="000425B7">
        <w:rPr>
          <w:spacing w:val="-9"/>
          <w:w w:val="90"/>
        </w:rPr>
        <w:t xml:space="preserve"> </w:t>
      </w:r>
      <w:r w:rsidR="000425B7">
        <w:rPr>
          <w:w w:val="90"/>
        </w:rPr>
        <w:t>the</w:t>
      </w:r>
      <w:r w:rsidR="000425B7">
        <w:rPr>
          <w:spacing w:val="-8"/>
          <w:w w:val="90"/>
        </w:rPr>
        <w:t xml:space="preserve"> </w:t>
      </w:r>
      <w:r w:rsidR="000425B7">
        <w:rPr>
          <w:w w:val="90"/>
        </w:rPr>
        <w:t>student's</w:t>
      </w:r>
      <w:r w:rsidR="000425B7">
        <w:rPr>
          <w:spacing w:val="-5"/>
          <w:w w:val="90"/>
        </w:rPr>
        <w:t xml:space="preserve"> </w:t>
      </w:r>
      <w:r w:rsidR="000425B7">
        <w:rPr>
          <w:w w:val="90"/>
        </w:rPr>
        <w:t>reputation</w:t>
      </w:r>
      <w:r w:rsidR="000425B7">
        <w:rPr>
          <w:spacing w:val="-3"/>
        </w:rPr>
        <w:t xml:space="preserve"> </w:t>
      </w:r>
      <w:r w:rsidR="000425B7">
        <w:rPr>
          <w:w w:val="90"/>
        </w:rPr>
        <w:t>or</w:t>
      </w:r>
      <w:r w:rsidR="000425B7">
        <w:rPr>
          <w:spacing w:val="-12"/>
          <w:w w:val="90"/>
        </w:rPr>
        <w:t xml:space="preserve"> </w:t>
      </w:r>
      <w:r w:rsidR="000425B7">
        <w:rPr>
          <w:w w:val="90"/>
        </w:rPr>
        <w:t>will</w:t>
      </w:r>
      <w:r w:rsidR="000425B7">
        <w:rPr>
          <w:spacing w:val="-8"/>
          <w:w w:val="90"/>
        </w:rPr>
        <w:t xml:space="preserve"> </w:t>
      </w:r>
      <w:r w:rsidR="000425B7">
        <w:rPr>
          <w:w w:val="90"/>
        </w:rPr>
        <w:t>aid</w:t>
      </w:r>
      <w:r w:rsidR="000425B7">
        <w:rPr>
          <w:spacing w:val="-9"/>
          <w:w w:val="90"/>
        </w:rPr>
        <w:t xml:space="preserve"> </w:t>
      </w:r>
      <w:r w:rsidR="000425B7">
        <w:rPr>
          <w:w w:val="90"/>
        </w:rPr>
        <w:t>the</w:t>
      </w:r>
      <w:r w:rsidR="000425B7">
        <w:rPr>
          <w:spacing w:val="-10"/>
          <w:w w:val="90"/>
        </w:rPr>
        <w:t xml:space="preserve"> </w:t>
      </w:r>
      <w:r w:rsidR="000425B7">
        <w:rPr>
          <w:w w:val="90"/>
        </w:rPr>
        <w:t>faculty</w:t>
      </w:r>
      <w:r w:rsidR="000425B7">
        <w:rPr>
          <w:spacing w:val="-6"/>
          <w:w w:val="90"/>
        </w:rPr>
        <w:t xml:space="preserve"> </w:t>
      </w:r>
      <w:r w:rsidR="000425B7">
        <w:rPr>
          <w:w w:val="90"/>
        </w:rPr>
        <w:t>member</w:t>
      </w:r>
      <w:r w:rsidR="000425B7">
        <w:rPr>
          <w:spacing w:val="-7"/>
          <w:w w:val="90"/>
        </w:rPr>
        <w:t xml:space="preserve"> </w:t>
      </w:r>
      <w:r w:rsidR="000425B7">
        <w:rPr>
          <w:w w:val="90"/>
        </w:rPr>
        <w:t>with</w:t>
      </w:r>
      <w:r w:rsidR="000425B7">
        <w:rPr>
          <w:spacing w:val="-9"/>
          <w:w w:val="90"/>
        </w:rPr>
        <w:t xml:space="preserve"> </w:t>
      </w:r>
      <w:r w:rsidR="000425B7">
        <w:rPr>
          <w:w w:val="90"/>
        </w:rPr>
        <w:t>future</w:t>
      </w:r>
      <w:r w:rsidR="000425B7">
        <w:rPr>
          <w:spacing w:val="-10"/>
          <w:w w:val="90"/>
        </w:rPr>
        <w:t xml:space="preserve"> </w:t>
      </w:r>
      <w:r w:rsidR="000425B7">
        <w:rPr>
          <w:w w:val="90"/>
        </w:rPr>
        <w:t>funding</w:t>
      </w:r>
      <w:r w:rsidR="000425B7">
        <w:rPr>
          <w:spacing w:val="-2"/>
          <w:w w:val="90"/>
        </w:rPr>
        <w:t xml:space="preserve"> </w:t>
      </w:r>
      <w:r w:rsidR="000425B7">
        <w:rPr>
          <w:w w:val="90"/>
        </w:rPr>
        <w:t>deficits, the</w:t>
      </w:r>
      <w:r w:rsidR="000425B7">
        <w:rPr>
          <w:spacing w:val="-17"/>
          <w:w w:val="90"/>
        </w:rPr>
        <w:t xml:space="preserve"> </w:t>
      </w:r>
      <w:r w:rsidR="000425B7">
        <w:rPr>
          <w:w w:val="90"/>
        </w:rPr>
        <w:t>student should do</w:t>
      </w:r>
      <w:r w:rsidR="000425B7">
        <w:rPr>
          <w:spacing w:val="-2"/>
          <w:w w:val="90"/>
        </w:rPr>
        <w:t xml:space="preserve"> </w:t>
      </w:r>
      <w:r w:rsidR="000425B7">
        <w:rPr>
          <w:w w:val="90"/>
        </w:rPr>
        <w:t>so with the</w:t>
      </w:r>
      <w:r w:rsidR="000425B7">
        <w:rPr>
          <w:spacing w:val="-3"/>
          <w:w w:val="90"/>
        </w:rPr>
        <w:t xml:space="preserve"> </w:t>
      </w:r>
      <w:r w:rsidR="000425B7">
        <w:rPr>
          <w:w w:val="90"/>
        </w:rPr>
        <w:t>understanding that their previous funding</w:t>
      </w:r>
      <w:r w:rsidR="000425B7">
        <w:t xml:space="preserve"> </w:t>
      </w:r>
      <w:r w:rsidR="000425B7">
        <w:rPr>
          <w:w w:val="90"/>
        </w:rPr>
        <w:t>is not</w:t>
      </w:r>
      <w:r w:rsidR="000425B7">
        <w:rPr>
          <w:spacing w:val="-2"/>
          <w:w w:val="90"/>
        </w:rPr>
        <w:t xml:space="preserve"> </w:t>
      </w:r>
      <w:r w:rsidR="000425B7">
        <w:rPr>
          <w:w w:val="90"/>
        </w:rPr>
        <w:t>forfeit if</w:t>
      </w:r>
      <w:r w:rsidR="000425B7">
        <w:rPr>
          <w:spacing w:val="-15"/>
          <w:w w:val="90"/>
        </w:rPr>
        <w:t xml:space="preserve"> </w:t>
      </w:r>
      <w:r w:rsidR="000425B7">
        <w:rPr>
          <w:w w:val="90"/>
        </w:rPr>
        <w:t>they are unsuccessful.</w:t>
      </w:r>
    </w:p>
    <w:p w14:paraId="3E59BFEB" w14:textId="77777777" w:rsidR="000425B7" w:rsidRDefault="000425B7" w:rsidP="000425B7">
      <w:pPr>
        <w:pStyle w:val="BodyText"/>
        <w:spacing w:before="1" w:line="256" w:lineRule="auto"/>
        <w:ind w:left="208" w:right="150" w:firstLine="701"/>
      </w:pPr>
      <w:r>
        <w:rPr>
          <w:w w:val="90"/>
        </w:rPr>
        <w:t>Students should realize the importance</w:t>
      </w:r>
      <w:r>
        <w:rPr>
          <w:spacing w:val="24"/>
        </w:rPr>
        <w:t xml:space="preserve"> </w:t>
      </w:r>
      <w:r>
        <w:rPr>
          <w:w w:val="90"/>
        </w:rPr>
        <w:t>of</w:t>
      </w:r>
      <w:r>
        <w:rPr>
          <w:spacing w:val="-6"/>
          <w:w w:val="90"/>
        </w:rPr>
        <w:t xml:space="preserve"> </w:t>
      </w:r>
      <w:r>
        <w:rPr>
          <w:w w:val="90"/>
        </w:rPr>
        <w:t>remaining within their</w:t>
      </w:r>
      <w:r>
        <w:rPr>
          <w:spacing w:val="-6"/>
          <w:w w:val="90"/>
        </w:rPr>
        <w:t xml:space="preserve"> </w:t>
      </w:r>
      <w:r>
        <w:rPr>
          <w:w w:val="90"/>
        </w:rPr>
        <w:t>faculty member's</w:t>
      </w:r>
      <w:r>
        <w:rPr>
          <w:spacing w:val="-1"/>
          <w:w w:val="90"/>
        </w:rPr>
        <w:t xml:space="preserve"> </w:t>
      </w:r>
      <w:r>
        <w:rPr>
          <w:w w:val="90"/>
        </w:rPr>
        <w:t>area</w:t>
      </w:r>
      <w:r>
        <w:rPr>
          <w:spacing w:val="-9"/>
          <w:w w:val="90"/>
        </w:rPr>
        <w:t xml:space="preserve"> </w:t>
      </w:r>
      <w:r>
        <w:rPr>
          <w:w w:val="90"/>
        </w:rPr>
        <w:t>of</w:t>
      </w:r>
      <w:r>
        <w:rPr>
          <w:spacing w:val="-4"/>
          <w:w w:val="90"/>
        </w:rPr>
        <w:t xml:space="preserve"> </w:t>
      </w:r>
      <w:r>
        <w:rPr>
          <w:w w:val="90"/>
        </w:rPr>
        <w:t>expertise in order to</w:t>
      </w:r>
      <w:r>
        <w:rPr>
          <w:spacing w:val="-5"/>
          <w:w w:val="90"/>
        </w:rPr>
        <w:t xml:space="preserve"> </w:t>
      </w:r>
      <w:r>
        <w:rPr>
          <w:w w:val="90"/>
        </w:rPr>
        <w:t>maximize opportunities</w:t>
      </w:r>
      <w:r>
        <w:rPr>
          <w:spacing w:val="31"/>
        </w:rPr>
        <w:t xml:space="preserve"> </w:t>
      </w:r>
      <w:r>
        <w:rPr>
          <w:w w:val="90"/>
        </w:rPr>
        <w:t>for both successful</w:t>
      </w:r>
      <w:r>
        <w:t xml:space="preserve"> </w:t>
      </w:r>
      <w:r>
        <w:rPr>
          <w:w w:val="90"/>
        </w:rPr>
        <w:t>funding and research projects.</w:t>
      </w:r>
      <w:r>
        <w:rPr>
          <w:spacing w:val="40"/>
        </w:rPr>
        <w:t xml:space="preserve"> </w:t>
      </w:r>
      <w:r>
        <w:rPr>
          <w:w w:val="90"/>
        </w:rPr>
        <w:t>Faculty members with funding</w:t>
      </w:r>
      <w:r>
        <w:rPr>
          <w:spacing w:val="-6"/>
          <w:w w:val="90"/>
        </w:rPr>
        <w:t xml:space="preserve"> </w:t>
      </w:r>
      <w:r>
        <w:rPr>
          <w:w w:val="90"/>
        </w:rPr>
        <w:t>opportunities in</w:t>
      </w:r>
      <w:r>
        <w:rPr>
          <w:spacing w:val="-2"/>
          <w:w w:val="90"/>
        </w:rPr>
        <w:t xml:space="preserve"> </w:t>
      </w:r>
      <w:r>
        <w:rPr>
          <w:w w:val="90"/>
        </w:rPr>
        <w:t>the</w:t>
      </w:r>
      <w:r>
        <w:rPr>
          <w:spacing w:val="-6"/>
          <w:w w:val="90"/>
        </w:rPr>
        <w:t xml:space="preserve"> </w:t>
      </w:r>
      <w:r>
        <w:rPr>
          <w:w w:val="90"/>
        </w:rPr>
        <w:t>forms</w:t>
      </w:r>
      <w:r>
        <w:rPr>
          <w:spacing w:val="-12"/>
          <w:w w:val="90"/>
        </w:rPr>
        <w:t xml:space="preserve"> </w:t>
      </w:r>
      <w:r>
        <w:rPr>
          <w:w w:val="90"/>
        </w:rPr>
        <w:t>of RA's, etc.</w:t>
      </w:r>
      <w:r>
        <w:rPr>
          <w:spacing w:val="-15"/>
          <w:w w:val="90"/>
        </w:rPr>
        <w:t xml:space="preserve"> </w:t>
      </w:r>
      <w:r>
        <w:rPr>
          <w:w w:val="90"/>
        </w:rPr>
        <w:t>are often limited</w:t>
      </w:r>
      <w:r>
        <w:t xml:space="preserve"> </w:t>
      </w:r>
      <w:r>
        <w:rPr>
          <w:w w:val="90"/>
        </w:rPr>
        <w:t>by1he granting</w:t>
      </w:r>
      <w:r>
        <w:rPr>
          <w:spacing w:val="-2"/>
          <w:w w:val="90"/>
        </w:rPr>
        <w:t xml:space="preserve"> </w:t>
      </w:r>
      <w:r>
        <w:rPr>
          <w:w w:val="90"/>
        </w:rPr>
        <w:t>agency in</w:t>
      </w:r>
      <w:r>
        <w:rPr>
          <w:spacing w:val="-2"/>
          <w:w w:val="90"/>
        </w:rPr>
        <w:t xml:space="preserve"> </w:t>
      </w:r>
      <w:r>
        <w:rPr>
          <w:w w:val="90"/>
        </w:rPr>
        <w:t>terms of</w:t>
      </w:r>
      <w:r>
        <w:rPr>
          <w:spacing w:val="-7"/>
          <w:w w:val="90"/>
        </w:rPr>
        <w:t xml:space="preserve"> </w:t>
      </w:r>
      <w:r>
        <w:rPr>
          <w:w w:val="90"/>
        </w:rPr>
        <w:t>how</w:t>
      </w:r>
      <w:r>
        <w:rPr>
          <w:spacing w:val="-25"/>
          <w:w w:val="90"/>
        </w:rPr>
        <w:t xml:space="preserve"> </w:t>
      </w:r>
      <w:r>
        <w:rPr>
          <w:w w:val="90"/>
        </w:rPr>
        <w:t>1hey can apply them.</w:t>
      </w:r>
      <w:r>
        <w:rPr>
          <w:spacing w:val="40"/>
        </w:rPr>
        <w:t xml:space="preserve"> </w:t>
      </w:r>
      <w:r>
        <w:rPr>
          <w:w w:val="90"/>
        </w:rPr>
        <w:t>Therefore, students</w:t>
      </w:r>
      <w:r>
        <w:rPr>
          <w:spacing w:val="-3"/>
          <w:w w:val="90"/>
        </w:rPr>
        <w:t xml:space="preserve"> </w:t>
      </w:r>
      <w:r>
        <w:rPr>
          <w:w w:val="90"/>
        </w:rPr>
        <w:t>should recognize these limitations and understand</w:t>
      </w:r>
      <w:r>
        <w:rPr>
          <w:spacing w:val="-13"/>
          <w:w w:val="90"/>
        </w:rPr>
        <w:t xml:space="preserve"> </w:t>
      </w:r>
      <w:r>
        <w:rPr>
          <w:w w:val="90"/>
        </w:rPr>
        <w:t>1hat it</w:t>
      </w:r>
      <w:r>
        <w:rPr>
          <w:spacing w:val="-8"/>
          <w:w w:val="90"/>
        </w:rPr>
        <w:t xml:space="preserve"> </w:t>
      </w:r>
      <w:r>
        <w:rPr>
          <w:w w:val="90"/>
        </w:rPr>
        <w:t>may be best if</w:t>
      </w:r>
      <w:r>
        <w:rPr>
          <w:spacing w:val="-16"/>
          <w:w w:val="90"/>
        </w:rPr>
        <w:t xml:space="preserve"> </w:t>
      </w:r>
      <w:r>
        <w:rPr>
          <w:w w:val="90"/>
        </w:rPr>
        <w:t xml:space="preserve">they </w:t>
      </w:r>
      <w:r>
        <w:rPr>
          <w:w w:val="95"/>
        </w:rPr>
        <w:t>formulate</w:t>
      </w:r>
      <w:r>
        <w:rPr>
          <w:spacing w:val="-12"/>
          <w:w w:val="95"/>
        </w:rPr>
        <w:t xml:space="preserve"> </w:t>
      </w:r>
      <w:r>
        <w:rPr>
          <w:w w:val="95"/>
        </w:rPr>
        <w:t>a</w:t>
      </w:r>
      <w:r>
        <w:rPr>
          <w:spacing w:val="-11"/>
          <w:w w:val="95"/>
        </w:rPr>
        <w:t xml:space="preserve"> </w:t>
      </w:r>
      <w:r>
        <w:rPr>
          <w:w w:val="95"/>
        </w:rPr>
        <w:t>reasonable</w:t>
      </w:r>
      <w:r>
        <w:rPr>
          <w:spacing w:val="-3"/>
          <w:w w:val="95"/>
        </w:rPr>
        <w:t xml:space="preserve"> </w:t>
      </w:r>
      <w:r>
        <w:rPr>
          <w:w w:val="95"/>
        </w:rPr>
        <w:t>research</w:t>
      </w:r>
      <w:r>
        <w:rPr>
          <w:spacing w:val="-10"/>
          <w:w w:val="95"/>
        </w:rPr>
        <w:t xml:space="preserve"> </w:t>
      </w:r>
      <w:r>
        <w:rPr>
          <w:w w:val="95"/>
        </w:rPr>
        <w:t>project</w:t>
      </w:r>
      <w:r>
        <w:rPr>
          <w:spacing w:val="-1"/>
          <w:w w:val="95"/>
        </w:rPr>
        <w:t xml:space="preserve"> </w:t>
      </w:r>
      <w:r>
        <w:rPr>
          <w:w w:val="95"/>
        </w:rPr>
        <w:t>under</w:t>
      </w:r>
      <w:r>
        <w:rPr>
          <w:spacing w:val="-12"/>
          <w:w w:val="95"/>
        </w:rPr>
        <w:t xml:space="preserve"> </w:t>
      </w:r>
      <w:r>
        <w:rPr>
          <w:w w:val="95"/>
        </w:rPr>
        <w:t>the</w:t>
      </w:r>
      <w:r>
        <w:rPr>
          <w:spacing w:val="-11"/>
          <w:w w:val="95"/>
        </w:rPr>
        <w:t xml:space="preserve"> </w:t>
      </w:r>
      <w:r>
        <w:rPr>
          <w:w w:val="95"/>
        </w:rPr>
        <w:t>umbrella</w:t>
      </w:r>
      <w:r>
        <w:rPr>
          <w:spacing w:val="-9"/>
          <w:w w:val="95"/>
        </w:rPr>
        <w:t xml:space="preserve"> </w:t>
      </w:r>
      <w:r>
        <w:rPr>
          <w:w w:val="95"/>
        </w:rPr>
        <w:t>of</w:t>
      </w:r>
      <w:r>
        <w:rPr>
          <w:spacing w:val="-14"/>
          <w:w w:val="95"/>
        </w:rPr>
        <w:t xml:space="preserve"> </w:t>
      </w:r>
      <w:r>
        <w:rPr>
          <w:w w:val="95"/>
        </w:rPr>
        <w:t>an</w:t>
      </w:r>
      <w:r>
        <w:rPr>
          <w:spacing w:val="-16"/>
          <w:w w:val="95"/>
        </w:rPr>
        <w:t xml:space="preserve"> </w:t>
      </w:r>
      <w:r>
        <w:rPr>
          <w:w w:val="95"/>
        </w:rPr>
        <w:t>already</w:t>
      </w:r>
      <w:r>
        <w:rPr>
          <w:spacing w:val="-8"/>
          <w:w w:val="95"/>
        </w:rPr>
        <w:t xml:space="preserve"> </w:t>
      </w:r>
      <w:r>
        <w:rPr>
          <w:w w:val="95"/>
        </w:rPr>
        <w:t>funded</w:t>
      </w:r>
      <w:r>
        <w:rPr>
          <w:spacing w:val="-4"/>
          <w:w w:val="95"/>
        </w:rPr>
        <w:t xml:space="preserve"> </w:t>
      </w:r>
      <w:r>
        <w:rPr>
          <w:w w:val="95"/>
        </w:rPr>
        <w:t>or</w:t>
      </w:r>
      <w:r>
        <w:rPr>
          <w:spacing w:val="-12"/>
          <w:w w:val="95"/>
        </w:rPr>
        <w:t xml:space="preserve"> </w:t>
      </w:r>
      <w:r>
        <w:rPr>
          <w:w w:val="95"/>
        </w:rPr>
        <w:t>soon-to-be</w:t>
      </w:r>
      <w:r>
        <w:rPr>
          <w:spacing w:val="-6"/>
          <w:w w:val="95"/>
        </w:rPr>
        <w:t xml:space="preserve"> </w:t>
      </w:r>
      <w:r>
        <w:rPr>
          <w:w w:val="95"/>
        </w:rPr>
        <w:t xml:space="preserve">funded </w:t>
      </w:r>
      <w:r>
        <w:rPr>
          <w:w w:val="90"/>
        </w:rPr>
        <w:t>proposal.</w:t>
      </w:r>
      <w:r>
        <w:rPr>
          <w:spacing w:val="40"/>
        </w:rPr>
        <w:t xml:space="preserve"> </w:t>
      </w:r>
      <w:r>
        <w:rPr>
          <w:w w:val="90"/>
        </w:rPr>
        <w:t>Another possibility is1hat</w:t>
      </w:r>
      <w:r>
        <w:rPr>
          <w:spacing w:val="-26"/>
          <w:w w:val="90"/>
        </w:rPr>
        <w:t xml:space="preserve"> </w:t>
      </w:r>
      <w:r>
        <w:rPr>
          <w:w w:val="90"/>
        </w:rPr>
        <w:t>1he</w:t>
      </w:r>
      <w:r>
        <w:rPr>
          <w:spacing w:val="-1"/>
          <w:w w:val="90"/>
        </w:rPr>
        <w:t xml:space="preserve"> </w:t>
      </w:r>
      <w:r>
        <w:rPr>
          <w:w w:val="90"/>
        </w:rPr>
        <w:t>student,</w:t>
      </w:r>
      <w:r>
        <w:rPr>
          <w:spacing w:val="-1"/>
          <w:w w:val="90"/>
        </w:rPr>
        <w:t xml:space="preserve"> </w:t>
      </w:r>
      <w:r>
        <w:rPr>
          <w:w w:val="90"/>
        </w:rPr>
        <w:t>working</w:t>
      </w:r>
      <w:r>
        <w:rPr>
          <w:spacing w:val="-2"/>
          <w:w w:val="90"/>
        </w:rPr>
        <w:t xml:space="preserve"> </w:t>
      </w:r>
      <w:r>
        <w:rPr>
          <w:w w:val="90"/>
        </w:rPr>
        <w:t>within the</w:t>
      </w:r>
      <w:r>
        <w:rPr>
          <w:spacing w:val="-19"/>
          <w:w w:val="90"/>
        </w:rPr>
        <w:t xml:space="preserve"> </w:t>
      </w:r>
      <w:r>
        <w:rPr>
          <w:w w:val="90"/>
        </w:rPr>
        <w:t>faculty member's area</w:t>
      </w:r>
      <w:r>
        <w:rPr>
          <w:spacing w:val="-9"/>
          <w:w w:val="90"/>
        </w:rPr>
        <w:t xml:space="preserve"> </w:t>
      </w:r>
      <w:r>
        <w:rPr>
          <w:w w:val="90"/>
        </w:rPr>
        <w:t>of</w:t>
      </w:r>
      <w:r>
        <w:rPr>
          <w:spacing w:val="-10"/>
          <w:w w:val="90"/>
        </w:rPr>
        <w:t xml:space="preserve"> </w:t>
      </w:r>
      <w:r>
        <w:rPr>
          <w:w w:val="90"/>
        </w:rPr>
        <w:t>interest,</w:t>
      </w:r>
      <w:r>
        <w:rPr>
          <w:spacing w:val="-1"/>
          <w:w w:val="90"/>
        </w:rPr>
        <w:t xml:space="preserve"> </w:t>
      </w:r>
      <w:r>
        <w:rPr>
          <w:w w:val="90"/>
        </w:rPr>
        <w:t xml:space="preserve">formulates </w:t>
      </w:r>
      <w:r>
        <w:rPr>
          <w:spacing w:val="-2"/>
          <w:w w:val="95"/>
        </w:rPr>
        <w:t>a</w:t>
      </w:r>
      <w:r>
        <w:rPr>
          <w:spacing w:val="-12"/>
          <w:w w:val="95"/>
        </w:rPr>
        <w:t xml:space="preserve"> </w:t>
      </w:r>
      <w:r>
        <w:rPr>
          <w:spacing w:val="-2"/>
          <w:w w:val="95"/>
        </w:rPr>
        <w:t>grant</w:t>
      </w:r>
      <w:r>
        <w:rPr>
          <w:spacing w:val="-9"/>
          <w:w w:val="95"/>
        </w:rPr>
        <w:t xml:space="preserve"> </w:t>
      </w:r>
      <w:r>
        <w:rPr>
          <w:spacing w:val="-2"/>
          <w:w w:val="95"/>
        </w:rPr>
        <w:t>application wi1h</w:t>
      </w:r>
      <w:r>
        <w:rPr>
          <w:spacing w:val="-8"/>
          <w:w w:val="95"/>
        </w:rPr>
        <w:t xml:space="preserve"> </w:t>
      </w:r>
      <w:r>
        <w:rPr>
          <w:spacing w:val="-2"/>
          <w:w w:val="95"/>
        </w:rPr>
        <w:t>the</w:t>
      </w:r>
      <w:r>
        <w:rPr>
          <w:spacing w:val="-15"/>
          <w:w w:val="95"/>
        </w:rPr>
        <w:t xml:space="preserve"> </w:t>
      </w:r>
      <w:r>
        <w:rPr>
          <w:spacing w:val="-2"/>
          <w:w w:val="95"/>
        </w:rPr>
        <w:t>faculty</w:t>
      </w:r>
      <w:r>
        <w:rPr>
          <w:spacing w:val="-6"/>
          <w:w w:val="95"/>
        </w:rPr>
        <w:t xml:space="preserve"> </w:t>
      </w:r>
      <w:r>
        <w:rPr>
          <w:spacing w:val="-2"/>
          <w:w w:val="95"/>
        </w:rPr>
        <w:t>member.</w:t>
      </w:r>
      <w:r>
        <w:rPr>
          <w:spacing w:val="35"/>
        </w:rPr>
        <w:t xml:space="preserve"> </w:t>
      </w:r>
      <w:r>
        <w:rPr>
          <w:spacing w:val="-2"/>
          <w:w w:val="95"/>
        </w:rPr>
        <w:t>The</w:t>
      </w:r>
      <w:r>
        <w:rPr>
          <w:spacing w:val="-12"/>
          <w:w w:val="95"/>
        </w:rPr>
        <w:t xml:space="preserve"> </w:t>
      </w:r>
      <w:r>
        <w:rPr>
          <w:spacing w:val="-2"/>
          <w:w w:val="95"/>
        </w:rPr>
        <w:t>further</w:t>
      </w:r>
      <w:r>
        <w:rPr>
          <w:spacing w:val="-7"/>
          <w:w w:val="95"/>
        </w:rPr>
        <w:t xml:space="preserve"> </w:t>
      </w:r>
      <w:r>
        <w:rPr>
          <w:spacing w:val="-2"/>
          <w:w w:val="95"/>
        </w:rPr>
        <w:t>a</w:t>
      </w:r>
      <w:r>
        <w:t xml:space="preserve"> </w:t>
      </w:r>
      <w:r>
        <w:rPr>
          <w:spacing w:val="-2"/>
          <w:w w:val="95"/>
        </w:rPr>
        <w:t>student strays</w:t>
      </w:r>
      <w:r>
        <w:rPr>
          <w:spacing w:val="-10"/>
          <w:w w:val="95"/>
        </w:rPr>
        <w:t xml:space="preserve"> </w:t>
      </w:r>
      <w:r>
        <w:rPr>
          <w:spacing w:val="-2"/>
          <w:w w:val="95"/>
        </w:rPr>
        <w:t>from</w:t>
      </w:r>
      <w:r>
        <w:rPr>
          <w:spacing w:val="-8"/>
          <w:w w:val="95"/>
        </w:rPr>
        <w:t xml:space="preserve"> </w:t>
      </w:r>
      <w:r>
        <w:rPr>
          <w:spacing w:val="-2"/>
          <w:w w:val="95"/>
        </w:rPr>
        <w:t>the</w:t>
      </w:r>
      <w:r>
        <w:rPr>
          <w:spacing w:val="-10"/>
          <w:w w:val="95"/>
        </w:rPr>
        <w:t xml:space="preserve"> </w:t>
      </w:r>
      <w:r>
        <w:rPr>
          <w:spacing w:val="-2"/>
          <w:w w:val="95"/>
        </w:rPr>
        <w:t>major professor's area,</w:t>
      </w:r>
      <w:r>
        <w:rPr>
          <w:spacing w:val="-10"/>
          <w:w w:val="95"/>
        </w:rPr>
        <w:t xml:space="preserve"> </w:t>
      </w:r>
      <w:r>
        <w:rPr>
          <w:spacing w:val="-2"/>
          <w:w w:val="95"/>
        </w:rPr>
        <w:t xml:space="preserve">the </w:t>
      </w:r>
      <w:r>
        <w:rPr>
          <w:w w:val="90"/>
        </w:rPr>
        <w:t>less likely they will receive much-needed</w:t>
      </w:r>
      <w:r>
        <w:t xml:space="preserve"> </w:t>
      </w:r>
      <w:r>
        <w:rPr>
          <w:w w:val="90"/>
        </w:rPr>
        <w:t>help</w:t>
      </w:r>
      <w:r>
        <w:rPr>
          <w:spacing w:val="-4"/>
          <w:w w:val="90"/>
        </w:rPr>
        <w:t xml:space="preserve"> </w:t>
      </w:r>
      <w:r>
        <w:rPr>
          <w:w w:val="90"/>
        </w:rPr>
        <w:t>from the</w:t>
      </w:r>
      <w:r>
        <w:rPr>
          <w:spacing w:val="-3"/>
          <w:w w:val="90"/>
        </w:rPr>
        <w:t xml:space="preserve"> </w:t>
      </w:r>
      <w:r>
        <w:rPr>
          <w:w w:val="90"/>
        </w:rPr>
        <w:t>professor (beyond funding) and</w:t>
      </w:r>
      <w:r>
        <w:rPr>
          <w:spacing w:val="-6"/>
          <w:w w:val="90"/>
        </w:rPr>
        <w:t xml:space="preserve"> </w:t>
      </w:r>
      <w:r>
        <w:rPr>
          <w:w w:val="90"/>
        </w:rPr>
        <w:t>the</w:t>
      </w:r>
      <w:r>
        <w:rPr>
          <w:spacing w:val="-6"/>
          <w:w w:val="90"/>
        </w:rPr>
        <w:t xml:space="preserve"> </w:t>
      </w:r>
      <w:r>
        <w:rPr>
          <w:w w:val="90"/>
        </w:rPr>
        <w:t>more</w:t>
      </w:r>
      <w:r>
        <w:rPr>
          <w:spacing w:val="-2"/>
          <w:w w:val="90"/>
        </w:rPr>
        <w:t xml:space="preserve"> </w:t>
      </w:r>
      <w:r>
        <w:rPr>
          <w:w w:val="90"/>
        </w:rPr>
        <w:t>likely</w:t>
      </w:r>
      <w:r>
        <w:rPr>
          <w:spacing w:val="-2"/>
          <w:w w:val="90"/>
        </w:rPr>
        <w:t xml:space="preserve"> </w:t>
      </w:r>
      <w:r>
        <w:rPr>
          <w:w w:val="90"/>
        </w:rPr>
        <w:t xml:space="preserve">they will </w:t>
      </w:r>
      <w:r>
        <w:rPr>
          <w:w w:val="95"/>
        </w:rPr>
        <w:t>be</w:t>
      </w:r>
      <w:r>
        <w:rPr>
          <w:spacing w:val="-12"/>
          <w:w w:val="95"/>
        </w:rPr>
        <w:t xml:space="preserve"> </w:t>
      </w:r>
      <w:r>
        <w:rPr>
          <w:w w:val="95"/>
        </w:rPr>
        <w:t>unable</w:t>
      </w:r>
      <w:r>
        <w:rPr>
          <w:spacing w:val="-6"/>
          <w:w w:val="95"/>
        </w:rPr>
        <w:t xml:space="preserve"> </w:t>
      </w:r>
      <w:r>
        <w:rPr>
          <w:w w:val="95"/>
        </w:rPr>
        <w:t>to</w:t>
      </w:r>
      <w:r>
        <w:rPr>
          <w:spacing w:val="-10"/>
          <w:w w:val="95"/>
        </w:rPr>
        <w:t xml:space="preserve"> </w:t>
      </w:r>
      <w:r>
        <w:rPr>
          <w:w w:val="95"/>
        </w:rPr>
        <w:t>integrate</w:t>
      </w:r>
      <w:r>
        <w:rPr>
          <w:spacing w:val="-3"/>
          <w:w w:val="95"/>
        </w:rPr>
        <w:t xml:space="preserve"> </w:t>
      </w:r>
      <w:r>
        <w:rPr>
          <w:w w:val="95"/>
        </w:rPr>
        <w:t>into</w:t>
      </w:r>
      <w:r>
        <w:rPr>
          <w:spacing w:val="-13"/>
          <w:w w:val="95"/>
        </w:rPr>
        <w:t xml:space="preserve"> </w:t>
      </w:r>
      <w:r>
        <w:rPr>
          <w:w w:val="95"/>
        </w:rPr>
        <w:t>the</w:t>
      </w:r>
      <w:r>
        <w:rPr>
          <w:spacing w:val="-11"/>
          <w:w w:val="95"/>
        </w:rPr>
        <w:t xml:space="preserve"> </w:t>
      </w:r>
      <w:r>
        <w:rPr>
          <w:w w:val="95"/>
        </w:rPr>
        <w:t>structure of</w:t>
      </w:r>
      <w:r>
        <w:rPr>
          <w:spacing w:val="-22"/>
          <w:w w:val="95"/>
        </w:rPr>
        <w:t xml:space="preserve"> </w:t>
      </w:r>
      <w:r>
        <w:rPr>
          <w:w w:val="95"/>
        </w:rPr>
        <w:t>the</w:t>
      </w:r>
      <w:r>
        <w:rPr>
          <w:spacing w:val="-12"/>
          <w:w w:val="95"/>
        </w:rPr>
        <w:t xml:space="preserve"> </w:t>
      </w:r>
      <w:r>
        <w:rPr>
          <w:w w:val="95"/>
        </w:rPr>
        <w:t>laboratory.</w:t>
      </w:r>
    </w:p>
    <w:p w14:paraId="1424793C" w14:textId="77777777" w:rsidR="000425B7" w:rsidRDefault="000425B7" w:rsidP="000425B7">
      <w:pPr>
        <w:pStyle w:val="BodyText"/>
        <w:rPr>
          <w:sz w:val="26"/>
        </w:rPr>
      </w:pPr>
    </w:p>
    <w:p w14:paraId="564BA4A0" w14:textId="77777777" w:rsidR="000425B7" w:rsidRDefault="000425B7" w:rsidP="000425B7">
      <w:pPr>
        <w:ind w:left="198"/>
        <w:rPr>
          <w:b/>
          <w:sz w:val="21"/>
        </w:rPr>
      </w:pPr>
      <w:r>
        <w:rPr>
          <w:b/>
          <w:w w:val="105"/>
          <w:sz w:val="21"/>
        </w:rPr>
        <w:t>Moving</w:t>
      </w:r>
      <w:r>
        <w:rPr>
          <w:b/>
          <w:spacing w:val="-14"/>
          <w:w w:val="105"/>
          <w:sz w:val="21"/>
        </w:rPr>
        <w:t xml:space="preserve"> </w:t>
      </w:r>
      <w:r>
        <w:rPr>
          <w:b/>
          <w:w w:val="105"/>
          <w:sz w:val="21"/>
        </w:rPr>
        <w:t>From</w:t>
      </w:r>
      <w:r>
        <w:rPr>
          <w:b/>
          <w:spacing w:val="-10"/>
          <w:w w:val="105"/>
          <w:sz w:val="21"/>
        </w:rPr>
        <w:t xml:space="preserve"> </w:t>
      </w:r>
      <w:r>
        <w:rPr>
          <w:b/>
          <w:w w:val="105"/>
          <w:sz w:val="21"/>
        </w:rPr>
        <w:t>Coursework</w:t>
      </w:r>
      <w:r>
        <w:rPr>
          <w:b/>
          <w:spacing w:val="-6"/>
          <w:w w:val="105"/>
          <w:sz w:val="21"/>
        </w:rPr>
        <w:t xml:space="preserve"> </w:t>
      </w:r>
      <w:r>
        <w:rPr>
          <w:b/>
          <w:w w:val="105"/>
          <w:sz w:val="21"/>
        </w:rPr>
        <w:t>to</w:t>
      </w:r>
      <w:r>
        <w:rPr>
          <w:b/>
          <w:spacing w:val="-12"/>
          <w:w w:val="105"/>
          <w:sz w:val="21"/>
        </w:rPr>
        <w:t xml:space="preserve"> </w:t>
      </w:r>
      <w:r>
        <w:rPr>
          <w:b/>
          <w:w w:val="105"/>
          <w:sz w:val="21"/>
        </w:rPr>
        <w:t xml:space="preserve">Dissertation </w:t>
      </w:r>
      <w:r>
        <w:rPr>
          <w:b/>
          <w:spacing w:val="-2"/>
          <w:w w:val="105"/>
          <w:sz w:val="21"/>
        </w:rPr>
        <w:t>Research:</w:t>
      </w:r>
    </w:p>
    <w:p w14:paraId="2EF75FF3" w14:textId="77777777" w:rsidR="000425B7" w:rsidRDefault="000425B7" w:rsidP="000425B7">
      <w:pPr>
        <w:pStyle w:val="BodyText"/>
        <w:spacing w:before="21" w:line="256" w:lineRule="auto"/>
        <w:ind w:left="179" w:right="253" w:firstLine="701"/>
      </w:pPr>
      <w:r>
        <w:rPr>
          <w:w w:val="90"/>
        </w:rPr>
        <w:t>Students should take the initiative when developing a</w:t>
      </w:r>
      <w:r>
        <w:t xml:space="preserve"> </w:t>
      </w:r>
      <w:r>
        <w:rPr>
          <w:w w:val="90"/>
        </w:rPr>
        <w:t>research project.</w:t>
      </w:r>
      <w:r>
        <w:rPr>
          <w:spacing w:val="40"/>
        </w:rPr>
        <w:t xml:space="preserve"> </w:t>
      </w:r>
      <w:r>
        <w:rPr>
          <w:w w:val="90"/>
        </w:rPr>
        <w:t>Individual students and major professors will make</w:t>
      </w:r>
      <w:r>
        <w:rPr>
          <w:spacing w:val="-1"/>
          <w:w w:val="90"/>
        </w:rPr>
        <w:t xml:space="preserve"> </w:t>
      </w:r>
      <w:r>
        <w:rPr>
          <w:w w:val="90"/>
        </w:rPr>
        <w:t>their own</w:t>
      </w:r>
      <w:r>
        <w:rPr>
          <w:spacing w:val="-5"/>
          <w:w w:val="90"/>
        </w:rPr>
        <w:t xml:space="preserve"> </w:t>
      </w:r>
      <w:r>
        <w:rPr>
          <w:w w:val="90"/>
        </w:rPr>
        <w:t>arrangements</w:t>
      </w:r>
      <w:r>
        <w:rPr>
          <w:spacing w:val="21"/>
        </w:rPr>
        <w:t xml:space="preserve"> </w:t>
      </w:r>
      <w:r>
        <w:rPr>
          <w:w w:val="90"/>
        </w:rPr>
        <w:t>but</w:t>
      </w:r>
      <w:r>
        <w:rPr>
          <w:spacing w:val="-8"/>
          <w:w w:val="90"/>
        </w:rPr>
        <w:t xml:space="preserve"> </w:t>
      </w:r>
      <w:r>
        <w:rPr>
          <w:w w:val="90"/>
        </w:rPr>
        <w:t>students should realistically</w:t>
      </w:r>
      <w:r>
        <w:t xml:space="preserve"> </w:t>
      </w:r>
      <w:r>
        <w:rPr>
          <w:w w:val="90"/>
        </w:rPr>
        <w:t>initiate work on</w:t>
      </w:r>
      <w:r>
        <w:rPr>
          <w:spacing w:val="-10"/>
          <w:w w:val="90"/>
        </w:rPr>
        <w:t xml:space="preserve"> </w:t>
      </w:r>
      <w:r>
        <w:rPr>
          <w:w w:val="90"/>
        </w:rPr>
        <w:t>the</w:t>
      </w:r>
      <w:r>
        <w:rPr>
          <w:spacing w:val="-4"/>
          <w:w w:val="90"/>
        </w:rPr>
        <w:t xml:space="preserve"> </w:t>
      </w:r>
      <w:r>
        <w:rPr>
          <w:w w:val="90"/>
        </w:rPr>
        <w:t>research project before finishing coursework.</w:t>
      </w:r>
      <w:r>
        <w:rPr>
          <w:spacing w:val="40"/>
        </w:rPr>
        <w:t xml:space="preserve"> </w:t>
      </w:r>
      <w:r>
        <w:rPr>
          <w:w w:val="90"/>
        </w:rPr>
        <w:t>Students should develop ideas for research and complete preliminary literature searches to</w:t>
      </w:r>
      <w:r>
        <w:rPr>
          <w:spacing w:val="-2"/>
          <w:w w:val="90"/>
        </w:rPr>
        <w:t xml:space="preserve"> </w:t>
      </w:r>
      <w:r>
        <w:rPr>
          <w:w w:val="90"/>
        </w:rPr>
        <w:t>determine a viable project.</w:t>
      </w:r>
      <w:r>
        <w:rPr>
          <w:spacing w:val="40"/>
        </w:rPr>
        <w:t xml:space="preserve"> </w:t>
      </w:r>
      <w:r>
        <w:rPr>
          <w:w w:val="90"/>
        </w:rPr>
        <w:t>The</w:t>
      </w:r>
      <w:r>
        <w:rPr>
          <w:spacing w:val="-10"/>
          <w:w w:val="90"/>
        </w:rPr>
        <w:t xml:space="preserve"> </w:t>
      </w:r>
      <w:r>
        <w:rPr>
          <w:w w:val="90"/>
        </w:rPr>
        <w:t>student should involve the</w:t>
      </w:r>
      <w:r>
        <w:rPr>
          <w:spacing w:val="-7"/>
          <w:w w:val="90"/>
        </w:rPr>
        <w:t xml:space="preserve"> </w:t>
      </w:r>
      <w:r>
        <w:rPr>
          <w:w w:val="90"/>
        </w:rPr>
        <w:t>major professor in</w:t>
      </w:r>
      <w:r>
        <w:rPr>
          <w:spacing w:val="-10"/>
          <w:w w:val="90"/>
        </w:rPr>
        <w:t xml:space="preserve"> </w:t>
      </w:r>
      <w:r>
        <w:rPr>
          <w:w w:val="90"/>
        </w:rPr>
        <w:t>determining which ideas should be</w:t>
      </w:r>
      <w:r>
        <w:rPr>
          <w:spacing w:val="-9"/>
          <w:w w:val="90"/>
        </w:rPr>
        <w:t xml:space="preserve"> </w:t>
      </w:r>
      <w:r>
        <w:rPr>
          <w:w w:val="90"/>
        </w:rPr>
        <w:t>developed further</w:t>
      </w:r>
      <w:r>
        <w:t xml:space="preserve"> </w:t>
      </w:r>
      <w:r>
        <w:rPr>
          <w:w w:val="90"/>
        </w:rPr>
        <w:t>given the current</w:t>
      </w:r>
      <w:r>
        <w:rPr>
          <w:spacing w:val="-3"/>
          <w:w w:val="90"/>
        </w:rPr>
        <w:t xml:space="preserve"> </w:t>
      </w:r>
      <w:r>
        <w:rPr>
          <w:w w:val="90"/>
        </w:rPr>
        <w:t>state</w:t>
      </w:r>
      <w:r>
        <w:rPr>
          <w:spacing w:val="-5"/>
          <w:w w:val="90"/>
        </w:rPr>
        <w:t xml:space="preserve"> </w:t>
      </w:r>
      <w:r>
        <w:rPr>
          <w:w w:val="90"/>
        </w:rPr>
        <w:t>of</w:t>
      </w:r>
      <w:r>
        <w:rPr>
          <w:spacing w:val="-11"/>
          <w:w w:val="90"/>
        </w:rPr>
        <w:t xml:space="preserve"> </w:t>
      </w:r>
      <w:r>
        <w:rPr>
          <w:w w:val="90"/>
        </w:rPr>
        <w:t>the</w:t>
      </w:r>
      <w:r>
        <w:rPr>
          <w:spacing w:val="-6"/>
          <w:w w:val="90"/>
        </w:rPr>
        <w:t xml:space="preserve"> </w:t>
      </w:r>
      <w:r>
        <w:rPr>
          <w:w w:val="90"/>
        </w:rPr>
        <w:t>field,</w:t>
      </w:r>
      <w:r>
        <w:rPr>
          <w:spacing w:val="-1"/>
          <w:w w:val="90"/>
        </w:rPr>
        <w:t xml:space="preserve"> </w:t>
      </w:r>
      <w:r>
        <w:rPr>
          <w:w w:val="90"/>
        </w:rPr>
        <w:t xml:space="preserve">equipment and funding availability, </w:t>
      </w:r>
      <w:r>
        <w:rPr>
          <w:w w:val="95"/>
        </w:rPr>
        <w:t>and</w:t>
      </w:r>
      <w:r>
        <w:rPr>
          <w:spacing w:val="-12"/>
          <w:w w:val="95"/>
        </w:rPr>
        <w:t xml:space="preserve"> </w:t>
      </w:r>
      <w:r>
        <w:rPr>
          <w:w w:val="95"/>
        </w:rPr>
        <w:t>the</w:t>
      </w:r>
      <w:r>
        <w:rPr>
          <w:spacing w:val="-22"/>
          <w:w w:val="95"/>
        </w:rPr>
        <w:t xml:space="preserve"> </w:t>
      </w:r>
      <w:r>
        <w:rPr>
          <w:w w:val="95"/>
        </w:rPr>
        <w:t>expected</w:t>
      </w:r>
      <w:r>
        <w:rPr>
          <w:spacing w:val="-12"/>
          <w:w w:val="95"/>
        </w:rPr>
        <w:t xml:space="preserve"> </w:t>
      </w:r>
      <w:r>
        <w:rPr>
          <w:w w:val="95"/>
        </w:rPr>
        <w:t>time</w:t>
      </w:r>
      <w:r>
        <w:rPr>
          <w:spacing w:val="-11"/>
          <w:w w:val="95"/>
        </w:rPr>
        <w:t xml:space="preserve"> </w:t>
      </w:r>
      <w:r>
        <w:rPr>
          <w:w w:val="95"/>
        </w:rPr>
        <w:t>to</w:t>
      </w:r>
      <w:r>
        <w:rPr>
          <w:spacing w:val="-16"/>
          <w:w w:val="95"/>
        </w:rPr>
        <w:t xml:space="preserve"> </w:t>
      </w:r>
      <w:r>
        <w:rPr>
          <w:w w:val="95"/>
        </w:rPr>
        <w:t>degree.</w:t>
      </w:r>
      <w:r>
        <w:rPr>
          <w:spacing w:val="4"/>
        </w:rPr>
        <w:t xml:space="preserve"> </w:t>
      </w:r>
      <w:r>
        <w:rPr>
          <w:w w:val="95"/>
        </w:rPr>
        <w:t>Students</w:t>
      </w:r>
      <w:r>
        <w:rPr>
          <w:spacing w:val="-11"/>
          <w:w w:val="95"/>
        </w:rPr>
        <w:t xml:space="preserve"> </w:t>
      </w:r>
      <w:r>
        <w:rPr>
          <w:w w:val="95"/>
        </w:rPr>
        <w:t>should</w:t>
      </w:r>
      <w:r>
        <w:rPr>
          <w:spacing w:val="-8"/>
          <w:w w:val="95"/>
        </w:rPr>
        <w:t xml:space="preserve"> </w:t>
      </w:r>
      <w:r>
        <w:rPr>
          <w:w w:val="95"/>
        </w:rPr>
        <w:t>be</w:t>
      </w:r>
      <w:r>
        <w:rPr>
          <w:spacing w:val="-15"/>
          <w:w w:val="95"/>
        </w:rPr>
        <w:t xml:space="preserve"> </w:t>
      </w:r>
      <w:r>
        <w:rPr>
          <w:w w:val="95"/>
        </w:rPr>
        <w:t>responsible</w:t>
      </w:r>
      <w:r>
        <w:rPr>
          <w:spacing w:val="-6"/>
          <w:w w:val="95"/>
        </w:rPr>
        <w:t xml:space="preserve"> </w:t>
      </w:r>
      <w:r>
        <w:rPr>
          <w:w w:val="95"/>
        </w:rPr>
        <w:t>for</w:t>
      </w:r>
      <w:r>
        <w:rPr>
          <w:spacing w:val="-12"/>
          <w:w w:val="95"/>
        </w:rPr>
        <w:t xml:space="preserve"> </w:t>
      </w:r>
      <w:r>
        <w:rPr>
          <w:w w:val="95"/>
        </w:rPr>
        <w:t>designing</w:t>
      </w:r>
      <w:r>
        <w:rPr>
          <w:spacing w:val="-9"/>
          <w:w w:val="95"/>
        </w:rPr>
        <w:t xml:space="preserve"> </w:t>
      </w:r>
      <w:r>
        <w:rPr>
          <w:w w:val="95"/>
        </w:rPr>
        <w:t>the</w:t>
      </w:r>
      <w:r>
        <w:rPr>
          <w:spacing w:val="-12"/>
          <w:w w:val="95"/>
        </w:rPr>
        <w:t xml:space="preserve"> </w:t>
      </w:r>
      <w:r>
        <w:rPr>
          <w:w w:val="95"/>
        </w:rPr>
        <w:t>project</w:t>
      </w:r>
      <w:r>
        <w:rPr>
          <w:spacing w:val="-11"/>
          <w:w w:val="95"/>
        </w:rPr>
        <w:t xml:space="preserve"> </w:t>
      </w:r>
      <w:r>
        <w:rPr>
          <w:w w:val="95"/>
        </w:rPr>
        <w:t>and</w:t>
      </w:r>
      <w:r>
        <w:rPr>
          <w:spacing w:val="-12"/>
          <w:w w:val="95"/>
        </w:rPr>
        <w:t xml:space="preserve"> </w:t>
      </w:r>
      <w:r>
        <w:rPr>
          <w:w w:val="95"/>
        </w:rPr>
        <w:t xml:space="preserve">determining </w:t>
      </w:r>
      <w:r>
        <w:rPr>
          <w:spacing w:val="-2"/>
          <w:w w:val="95"/>
        </w:rPr>
        <w:t>methodology</w:t>
      </w:r>
      <w:r>
        <w:rPr>
          <w:spacing w:val="9"/>
        </w:rPr>
        <w:t xml:space="preserve"> </w:t>
      </w:r>
      <w:r>
        <w:rPr>
          <w:spacing w:val="-2"/>
          <w:w w:val="95"/>
        </w:rPr>
        <w:t>with</w:t>
      </w:r>
      <w:r>
        <w:rPr>
          <w:spacing w:val="-4"/>
          <w:w w:val="95"/>
        </w:rPr>
        <w:t xml:space="preserve"> </w:t>
      </w:r>
      <w:r>
        <w:rPr>
          <w:spacing w:val="-2"/>
          <w:w w:val="95"/>
        </w:rPr>
        <w:t>the</w:t>
      </w:r>
      <w:r>
        <w:rPr>
          <w:spacing w:val="-21"/>
          <w:w w:val="95"/>
        </w:rPr>
        <w:t xml:space="preserve"> </w:t>
      </w:r>
      <w:r>
        <w:rPr>
          <w:spacing w:val="-2"/>
          <w:w w:val="95"/>
        </w:rPr>
        <w:t>assistance</w:t>
      </w:r>
      <w:r>
        <w:t xml:space="preserve"> </w:t>
      </w:r>
      <w:r>
        <w:rPr>
          <w:spacing w:val="-2"/>
          <w:w w:val="95"/>
        </w:rPr>
        <w:t>of</w:t>
      </w:r>
      <w:r>
        <w:rPr>
          <w:spacing w:val="-21"/>
          <w:w w:val="95"/>
        </w:rPr>
        <w:t xml:space="preserve"> </w:t>
      </w:r>
      <w:r>
        <w:rPr>
          <w:spacing w:val="-2"/>
          <w:w w:val="95"/>
        </w:rPr>
        <w:t>the</w:t>
      </w:r>
      <w:r>
        <w:rPr>
          <w:spacing w:val="-13"/>
          <w:w w:val="95"/>
        </w:rPr>
        <w:t xml:space="preserve"> </w:t>
      </w:r>
      <w:r>
        <w:rPr>
          <w:spacing w:val="-2"/>
          <w:w w:val="95"/>
        </w:rPr>
        <w:t>major</w:t>
      </w:r>
      <w:r>
        <w:rPr>
          <w:spacing w:val="-6"/>
          <w:w w:val="95"/>
        </w:rPr>
        <w:t xml:space="preserve"> </w:t>
      </w:r>
      <w:r>
        <w:rPr>
          <w:spacing w:val="-2"/>
          <w:w w:val="95"/>
        </w:rPr>
        <w:t>professor.</w:t>
      </w:r>
      <w:r>
        <w:rPr>
          <w:spacing w:val="-5"/>
          <w:w w:val="95"/>
        </w:rPr>
        <w:t xml:space="preserve"> </w:t>
      </w:r>
      <w:r>
        <w:rPr>
          <w:spacing w:val="-2"/>
          <w:w w:val="95"/>
        </w:rPr>
        <w:t>At</w:t>
      </w:r>
      <w:r>
        <w:rPr>
          <w:spacing w:val="-7"/>
          <w:w w:val="95"/>
        </w:rPr>
        <w:t xml:space="preserve"> </w:t>
      </w:r>
      <w:r>
        <w:rPr>
          <w:spacing w:val="-2"/>
          <w:w w:val="95"/>
        </w:rPr>
        <w:t>the</w:t>
      </w:r>
      <w:r>
        <w:rPr>
          <w:spacing w:val="-6"/>
          <w:w w:val="95"/>
        </w:rPr>
        <w:t xml:space="preserve"> </w:t>
      </w:r>
      <w:r>
        <w:rPr>
          <w:spacing w:val="-2"/>
          <w:w w:val="95"/>
        </w:rPr>
        <w:t>same</w:t>
      </w:r>
      <w:r>
        <w:rPr>
          <w:spacing w:val="-16"/>
          <w:w w:val="95"/>
        </w:rPr>
        <w:t xml:space="preserve"> </w:t>
      </w:r>
      <w:r>
        <w:rPr>
          <w:spacing w:val="-2"/>
          <w:w w:val="95"/>
        </w:rPr>
        <w:t>time,</w:t>
      </w:r>
      <w:r>
        <w:rPr>
          <w:spacing w:val="-11"/>
          <w:w w:val="95"/>
        </w:rPr>
        <w:t xml:space="preserve"> </w:t>
      </w:r>
      <w:r>
        <w:rPr>
          <w:spacing w:val="-2"/>
          <w:w w:val="95"/>
        </w:rPr>
        <w:t>students</w:t>
      </w:r>
      <w:r>
        <w:rPr>
          <w:spacing w:val="-4"/>
          <w:w w:val="95"/>
        </w:rPr>
        <w:t xml:space="preserve"> </w:t>
      </w:r>
      <w:r>
        <w:rPr>
          <w:spacing w:val="-2"/>
          <w:w w:val="95"/>
        </w:rPr>
        <w:t xml:space="preserve">should </w:t>
      </w:r>
      <w:r>
        <w:rPr>
          <w:spacing w:val="-2"/>
          <w:w w:val="95"/>
          <w:sz w:val="21"/>
        </w:rPr>
        <w:t>be</w:t>
      </w:r>
      <w:r>
        <w:rPr>
          <w:spacing w:val="-10"/>
          <w:w w:val="95"/>
          <w:sz w:val="21"/>
        </w:rPr>
        <w:t xml:space="preserve"> </w:t>
      </w:r>
      <w:r>
        <w:rPr>
          <w:spacing w:val="-2"/>
          <w:w w:val="95"/>
        </w:rPr>
        <w:t>mindful of</w:t>
      </w:r>
      <w:r>
        <w:rPr>
          <w:spacing w:val="-14"/>
          <w:w w:val="95"/>
        </w:rPr>
        <w:t xml:space="preserve"> </w:t>
      </w:r>
      <w:r>
        <w:rPr>
          <w:spacing w:val="-2"/>
          <w:w w:val="95"/>
        </w:rPr>
        <w:t xml:space="preserve">their </w:t>
      </w:r>
      <w:r>
        <w:rPr>
          <w:w w:val="95"/>
        </w:rPr>
        <w:t>own</w:t>
      </w:r>
      <w:r>
        <w:rPr>
          <w:spacing w:val="-12"/>
          <w:w w:val="95"/>
        </w:rPr>
        <w:t xml:space="preserve"> </w:t>
      </w:r>
      <w:r>
        <w:rPr>
          <w:w w:val="95"/>
        </w:rPr>
        <w:t>best</w:t>
      </w:r>
      <w:r>
        <w:rPr>
          <w:spacing w:val="-11"/>
          <w:w w:val="95"/>
        </w:rPr>
        <w:t xml:space="preserve"> </w:t>
      </w:r>
      <w:r>
        <w:rPr>
          <w:w w:val="95"/>
        </w:rPr>
        <w:t>interests</w:t>
      </w:r>
      <w:r>
        <w:rPr>
          <w:spacing w:val="-12"/>
          <w:w w:val="95"/>
        </w:rPr>
        <w:t xml:space="preserve"> </w:t>
      </w:r>
      <w:r>
        <w:rPr>
          <w:w w:val="95"/>
        </w:rPr>
        <w:t>and</w:t>
      </w:r>
      <w:r>
        <w:rPr>
          <w:spacing w:val="-11"/>
          <w:w w:val="95"/>
        </w:rPr>
        <w:t xml:space="preserve"> </w:t>
      </w:r>
      <w:r>
        <w:rPr>
          <w:w w:val="95"/>
        </w:rPr>
        <w:t>be</w:t>
      </w:r>
      <w:r>
        <w:rPr>
          <w:spacing w:val="-12"/>
          <w:w w:val="95"/>
        </w:rPr>
        <w:t xml:space="preserve"> </w:t>
      </w:r>
      <w:r>
        <w:rPr>
          <w:w w:val="95"/>
        </w:rPr>
        <w:t>cautious</w:t>
      </w:r>
      <w:r>
        <w:rPr>
          <w:spacing w:val="-11"/>
          <w:w w:val="95"/>
        </w:rPr>
        <w:t xml:space="preserve"> </w:t>
      </w:r>
      <w:r>
        <w:rPr>
          <w:w w:val="95"/>
        </w:rPr>
        <w:t>about</w:t>
      </w:r>
      <w:r>
        <w:rPr>
          <w:spacing w:val="-12"/>
          <w:w w:val="95"/>
        </w:rPr>
        <w:t xml:space="preserve"> </w:t>
      </w:r>
      <w:r>
        <w:rPr>
          <w:w w:val="95"/>
        </w:rPr>
        <w:t>taking</w:t>
      </w:r>
      <w:r>
        <w:rPr>
          <w:spacing w:val="-14"/>
          <w:w w:val="95"/>
        </w:rPr>
        <w:t xml:space="preserve"> </w:t>
      </w:r>
      <w:r>
        <w:rPr>
          <w:w w:val="95"/>
        </w:rPr>
        <w:t>on</w:t>
      </w:r>
      <w:r>
        <w:rPr>
          <w:spacing w:val="-11"/>
          <w:w w:val="95"/>
        </w:rPr>
        <w:t xml:space="preserve"> </w:t>
      </w:r>
      <w:r>
        <w:rPr>
          <w:w w:val="95"/>
        </w:rPr>
        <w:t>projects</w:t>
      </w:r>
      <w:r>
        <w:rPr>
          <w:spacing w:val="-11"/>
          <w:w w:val="95"/>
        </w:rPr>
        <w:t xml:space="preserve"> </w:t>
      </w:r>
      <w:r>
        <w:rPr>
          <w:w w:val="95"/>
        </w:rPr>
        <w:t>that</w:t>
      </w:r>
      <w:r>
        <w:rPr>
          <w:spacing w:val="-12"/>
          <w:w w:val="95"/>
        </w:rPr>
        <w:t xml:space="preserve"> </w:t>
      </w:r>
      <w:r>
        <w:rPr>
          <w:w w:val="95"/>
        </w:rPr>
        <w:t>have</w:t>
      </w:r>
      <w:r>
        <w:rPr>
          <w:spacing w:val="-10"/>
          <w:w w:val="95"/>
        </w:rPr>
        <w:t xml:space="preserve"> </w:t>
      </w:r>
      <w:r>
        <w:rPr>
          <w:w w:val="95"/>
        </w:rPr>
        <w:t>a high</w:t>
      </w:r>
      <w:r>
        <w:rPr>
          <w:spacing w:val="-12"/>
          <w:w w:val="95"/>
        </w:rPr>
        <w:t xml:space="preserve"> </w:t>
      </w:r>
      <w:r>
        <w:rPr>
          <w:w w:val="95"/>
        </w:rPr>
        <w:t>chance</w:t>
      </w:r>
      <w:r>
        <w:rPr>
          <w:spacing w:val="-11"/>
          <w:w w:val="95"/>
        </w:rPr>
        <w:t xml:space="preserve"> </w:t>
      </w:r>
      <w:r>
        <w:rPr>
          <w:w w:val="95"/>
        </w:rPr>
        <w:t>of</w:t>
      </w:r>
      <w:r>
        <w:rPr>
          <w:spacing w:val="-17"/>
          <w:w w:val="95"/>
        </w:rPr>
        <w:t xml:space="preserve"> </w:t>
      </w:r>
      <w:r>
        <w:rPr>
          <w:w w:val="95"/>
        </w:rPr>
        <w:t>failure</w:t>
      </w:r>
      <w:r>
        <w:rPr>
          <w:spacing w:val="-11"/>
          <w:w w:val="95"/>
        </w:rPr>
        <w:t xml:space="preserve"> </w:t>
      </w:r>
      <w:r>
        <w:rPr>
          <w:w w:val="95"/>
        </w:rPr>
        <w:t xml:space="preserve">however </w:t>
      </w:r>
      <w:r>
        <w:rPr>
          <w:w w:val="90"/>
        </w:rPr>
        <w:t>glamorous.</w:t>
      </w:r>
      <w:r>
        <w:rPr>
          <w:spacing w:val="80"/>
        </w:rPr>
        <w:t xml:space="preserve"> </w:t>
      </w:r>
      <w:r>
        <w:rPr>
          <w:w w:val="90"/>
        </w:rPr>
        <w:t>Similarly, they</w:t>
      </w:r>
      <w:r>
        <w:rPr>
          <w:spacing w:val="-4"/>
          <w:w w:val="90"/>
        </w:rPr>
        <w:t xml:space="preserve"> </w:t>
      </w:r>
      <w:r>
        <w:rPr>
          <w:w w:val="90"/>
        </w:rPr>
        <w:t>should be</w:t>
      </w:r>
      <w:r>
        <w:rPr>
          <w:spacing w:val="-3"/>
          <w:w w:val="90"/>
        </w:rPr>
        <w:t xml:space="preserve"> </w:t>
      </w:r>
      <w:r>
        <w:rPr>
          <w:w w:val="90"/>
        </w:rPr>
        <w:t>wary of</w:t>
      </w:r>
      <w:r>
        <w:rPr>
          <w:spacing w:val="-3"/>
          <w:w w:val="90"/>
        </w:rPr>
        <w:t xml:space="preserve"> </w:t>
      </w:r>
      <w:r>
        <w:rPr>
          <w:w w:val="90"/>
        </w:rPr>
        <w:t>taking on extra</w:t>
      </w:r>
      <w:r>
        <w:rPr>
          <w:spacing w:val="-3"/>
          <w:w w:val="90"/>
        </w:rPr>
        <w:t xml:space="preserve"> </w:t>
      </w:r>
      <w:r>
        <w:rPr>
          <w:w w:val="90"/>
        </w:rPr>
        <w:t>projects that delay their graduation,</w:t>
      </w:r>
      <w:r>
        <w:rPr>
          <w:spacing w:val="36"/>
        </w:rPr>
        <w:t xml:space="preserve"> </w:t>
      </w:r>
      <w:r>
        <w:rPr>
          <w:w w:val="90"/>
        </w:rPr>
        <w:t xml:space="preserve">or, of being </w:t>
      </w:r>
      <w:r>
        <w:rPr>
          <w:w w:val="95"/>
        </w:rPr>
        <w:t>pushed</w:t>
      </w:r>
      <w:r>
        <w:rPr>
          <w:spacing w:val="-12"/>
          <w:w w:val="95"/>
        </w:rPr>
        <w:t xml:space="preserve"> </w:t>
      </w:r>
      <w:r>
        <w:rPr>
          <w:w w:val="95"/>
        </w:rPr>
        <w:t>into</w:t>
      </w:r>
      <w:r>
        <w:rPr>
          <w:spacing w:val="-12"/>
          <w:w w:val="95"/>
        </w:rPr>
        <w:t xml:space="preserve"> </w:t>
      </w:r>
      <w:r>
        <w:rPr>
          <w:w w:val="95"/>
        </w:rPr>
        <w:t>taking</w:t>
      </w:r>
      <w:r>
        <w:rPr>
          <w:spacing w:val="-12"/>
          <w:w w:val="95"/>
        </w:rPr>
        <w:t xml:space="preserve"> </w:t>
      </w:r>
      <w:r>
        <w:rPr>
          <w:w w:val="95"/>
        </w:rPr>
        <w:t>oral</w:t>
      </w:r>
      <w:r>
        <w:rPr>
          <w:spacing w:val="-11"/>
          <w:w w:val="95"/>
        </w:rPr>
        <w:t xml:space="preserve"> </w:t>
      </w:r>
      <w:r>
        <w:rPr>
          <w:w w:val="95"/>
        </w:rPr>
        <w:t>qualifying</w:t>
      </w:r>
      <w:r>
        <w:rPr>
          <w:spacing w:val="-12"/>
          <w:w w:val="95"/>
        </w:rPr>
        <w:t xml:space="preserve"> </w:t>
      </w:r>
      <w:r>
        <w:rPr>
          <w:w w:val="95"/>
        </w:rPr>
        <w:t>exams</w:t>
      </w:r>
      <w:r>
        <w:rPr>
          <w:spacing w:val="-10"/>
          <w:w w:val="95"/>
        </w:rPr>
        <w:t xml:space="preserve"> </w:t>
      </w:r>
      <w:r>
        <w:rPr>
          <w:w w:val="95"/>
        </w:rPr>
        <w:t>before</w:t>
      </w:r>
      <w:r>
        <w:rPr>
          <w:spacing w:val="-12"/>
          <w:w w:val="95"/>
        </w:rPr>
        <w:t xml:space="preserve"> </w:t>
      </w:r>
      <w:r>
        <w:rPr>
          <w:w w:val="95"/>
        </w:rPr>
        <w:t>they</w:t>
      </w:r>
      <w:r>
        <w:rPr>
          <w:spacing w:val="-15"/>
          <w:w w:val="95"/>
        </w:rPr>
        <w:t xml:space="preserve"> </w:t>
      </w:r>
      <w:r>
        <w:rPr>
          <w:w w:val="95"/>
        </w:rPr>
        <w:t>are</w:t>
      </w:r>
      <w:r>
        <w:rPr>
          <w:spacing w:val="-12"/>
          <w:w w:val="95"/>
        </w:rPr>
        <w:t xml:space="preserve"> </w:t>
      </w:r>
      <w:r>
        <w:rPr>
          <w:w w:val="95"/>
        </w:rPr>
        <w:t>ready.</w:t>
      </w:r>
    </w:p>
    <w:p w14:paraId="6328AE3D" w14:textId="77777777" w:rsidR="000425B7" w:rsidRDefault="000425B7" w:rsidP="000425B7">
      <w:pPr>
        <w:pStyle w:val="BodyText"/>
        <w:spacing w:before="12" w:line="254" w:lineRule="auto"/>
        <w:ind w:left="163" w:right="234" w:firstLine="700"/>
      </w:pPr>
      <w:r>
        <w:rPr>
          <w:spacing w:val="-2"/>
          <w:w w:val="95"/>
        </w:rPr>
        <w:t>As</w:t>
      </w:r>
      <w:r>
        <w:rPr>
          <w:spacing w:val="-18"/>
          <w:w w:val="95"/>
        </w:rPr>
        <w:t xml:space="preserve"> </w:t>
      </w:r>
      <w:r>
        <w:rPr>
          <w:spacing w:val="-2"/>
          <w:w w:val="95"/>
        </w:rPr>
        <w:t>research</w:t>
      </w:r>
      <w:r>
        <w:t xml:space="preserve"> </w:t>
      </w:r>
      <w:r>
        <w:rPr>
          <w:spacing w:val="-2"/>
          <w:w w:val="95"/>
        </w:rPr>
        <w:t>progresses, students</w:t>
      </w:r>
      <w:r>
        <w:t xml:space="preserve"> </w:t>
      </w:r>
      <w:r>
        <w:rPr>
          <w:spacing w:val="-2"/>
          <w:w w:val="95"/>
        </w:rPr>
        <w:t>should</w:t>
      </w:r>
      <w:r>
        <w:rPr>
          <w:spacing w:val="-3"/>
          <w:w w:val="95"/>
        </w:rPr>
        <w:t xml:space="preserve"> </w:t>
      </w:r>
      <w:r>
        <w:rPr>
          <w:spacing w:val="-2"/>
          <w:w w:val="95"/>
        </w:rPr>
        <w:t>keep</w:t>
      </w:r>
      <w:r>
        <w:rPr>
          <w:spacing w:val="-8"/>
          <w:w w:val="95"/>
        </w:rPr>
        <w:t xml:space="preserve"> </w:t>
      </w:r>
      <w:r>
        <w:rPr>
          <w:spacing w:val="-2"/>
          <w:w w:val="95"/>
        </w:rPr>
        <w:t>current with</w:t>
      </w:r>
      <w:r>
        <w:rPr>
          <w:spacing w:val="-6"/>
          <w:w w:val="95"/>
        </w:rPr>
        <w:t xml:space="preserve"> </w:t>
      </w:r>
      <w:r>
        <w:rPr>
          <w:spacing w:val="-2"/>
          <w:w w:val="95"/>
        </w:rPr>
        <w:t>developments in</w:t>
      </w:r>
      <w:r>
        <w:rPr>
          <w:spacing w:val="-19"/>
          <w:w w:val="95"/>
        </w:rPr>
        <w:t xml:space="preserve"> </w:t>
      </w:r>
      <w:r>
        <w:rPr>
          <w:spacing w:val="-2"/>
          <w:w w:val="95"/>
        </w:rPr>
        <w:t>their</w:t>
      </w:r>
      <w:r>
        <w:rPr>
          <w:spacing w:val="-5"/>
          <w:w w:val="95"/>
        </w:rPr>
        <w:t xml:space="preserve"> </w:t>
      </w:r>
      <w:r>
        <w:rPr>
          <w:spacing w:val="-2"/>
          <w:w w:val="95"/>
        </w:rPr>
        <w:t>field</w:t>
      </w:r>
      <w:r>
        <w:rPr>
          <w:spacing w:val="-5"/>
          <w:w w:val="95"/>
        </w:rPr>
        <w:t xml:space="preserve"> </w:t>
      </w:r>
      <w:r>
        <w:rPr>
          <w:spacing w:val="-2"/>
          <w:w w:val="95"/>
        </w:rPr>
        <w:t>and</w:t>
      </w:r>
      <w:r>
        <w:rPr>
          <w:spacing w:val="-6"/>
          <w:w w:val="95"/>
        </w:rPr>
        <w:t xml:space="preserve"> </w:t>
      </w:r>
      <w:r>
        <w:rPr>
          <w:spacing w:val="-2"/>
          <w:w w:val="95"/>
        </w:rPr>
        <w:t>they</w:t>
      </w:r>
      <w:r>
        <w:rPr>
          <w:spacing w:val="-5"/>
          <w:w w:val="95"/>
        </w:rPr>
        <w:t xml:space="preserve"> </w:t>
      </w:r>
      <w:r>
        <w:rPr>
          <w:spacing w:val="-2"/>
          <w:w w:val="95"/>
        </w:rPr>
        <w:t xml:space="preserve">should </w:t>
      </w:r>
      <w:r>
        <w:rPr>
          <w:w w:val="90"/>
        </w:rPr>
        <w:t>regularly</w:t>
      </w:r>
      <w:r>
        <w:t xml:space="preserve"> </w:t>
      </w:r>
      <w:r>
        <w:rPr>
          <w:w w:val="90"/>
        </w:rPr>
        <w:t>update</w:t>
      </w:r>
      <w:r>
        <w:rPr>
          <w:spacing w:val="-4"/>
          <w:w w:val="90"/>
        </w:rPr>
        <w:t xml:space="preserve"> </w:t>
      </w:r>
      <w:r>
        <w:rPr>
          <w:w w:val="90"/>
        </w:rPr>
        <w:t>and request feedback from</w:t>
      </w:r>
      <w:r>
        <w:t xml:space="preserve"> </w:t>
      </w:r>
      <w:r>
        <w:rPr>
          <w:w w:val="90"/>
        </w:rPr>
        <w:t>major professors. They should also</w:t>
      </w:r>
      <w:r>
        <w:rPr>
          <w:spacing w:val="-1"/>
          <w:w w:val="90"/>
        </w:rPr>
        <w:t xml:space="preserve"> </w:t>
      </w:r>
      <w:r>
        <w:rPr>
          <w:w w:val="90"/>
        </w:rPr>
        <w:t>be</w:t>
      </w:r>
      <w:r>
        <w:rPr>
          <w:spacing w:val="-4"/>
          <w:w w:val="90"/>
        </w:rPr>
        <w:t xml:space="preserve"> </w:t>
      </w:r>
      <w:r>
        <w:rPr>
          <w:w w:val="90"/>
        </w:rPr>
        <w:t>aware</w:t>
      </w:r>
      <w:r>
        <w:rPr>
          <w:spacing w:val="-4"/>
          <w:w w:val="90"/>
        </w:rPr>
        <w:t xml:space="preserve"> </w:t>
      </w:r>
      <w:r>
        <w:rPr>
          <w:w w:val="90"/>
        </w:rPr>
        <w:t>that</w:t>
      </w:r>
      <w:r>
        <w:rPr>
          <w:spacing w:val="-1"/>
          <w:w w:val="90"/>
        </w:rPr>
        <w:t xml:space="preserve"> </w:t>
      </w:r>
      <w:r>
        <w:rPr>
          <w:w w:val="90"/>
        </w:rPr>
        <w:t>initial estimates of the</w:t>
      </w:r>
      <w:r>
        <w:rPr>
          <w:spacing w:val="-6"/>
          <w:w w:val="90"/>
        </w:rPr>
        <w:t xml:space="preserve"> </w:t>
      </w:r>
      <w:r>
        <w:rPr>
          <w:w w:val="90"/>
        </w:rPr>
        <w:t>time required for data analysis</w:t>
      </w:r>
      <w:r>
        <w:t xml:space="preserve"> </w:t>
      </w:r>
      <w:r>
        <w:rPr>
          <w:w w:val="90"/>
        </w:rPr>
        <w:t>and write up</w:t>
      </w:r>
      <w:r>
        <w:rPr>
          <w:spacing w:val="-5"/>
          <w:w w:val="90"/>
        </w:rPr>
        <w:t xml:space="preserve"> </w:t>
      </w:r>
      <w:r>
        <w:rPr>
          <w:w w:val="90"/>
        </w:rPr>
        <w:t>of</w:t>
      </w:r>
      <w:r>
        <w:rPr>
          <w:spacing w:val="-6"/>
          <w:w w:val="90"/>
        </w:rPr>
        <w:t xml:space="preserve"> </w:t>
      </w:r>
      <w:r>
        <w:rPr>
          <w:w w:val="90"/>
        </w:rPr>
        <w:t>the dissertation</w:t>
      </w:r>
      <w:r>
        <w:t xml:space="preserve"> </w:t>
      </w:r>
      <w:r>
        <w:rPr>
          <w:w w:val="90"/>
        </w:rPr>
        <w:t>are always far too short.</w:t>
      </w:r>
      <w:r>
        <w:rPr>
          <w:spacing w:val="40"/>
        </w:rPr>
        <w:t xml:space="preserve"> </w:t>
      </w:r>
      <w:r>
        <w:rPr>
          <w:w w:val="90"/>
        </w:rPr>
        <w:t>For this reason, they should</w:t>
      </w:r>
      <w:r>
        <w:t xml:space="preserve"> </w:t>
      </w:r>
      <w:r>
        <w:rPr>
          <w:w w:val="90"/>
        </w:rPr>
        <w:t>be</w:t>
      </w:r>
      <w:r>
        <w:rPr>
          <w:spacing w:val="-4"/>
          <w:w w:val="90"/>
        </w:rPr>
        <w:t xml:space="preserve"> </w:t>
      </w:r>
      <w:r>
        <w:rPr>
          <w:w w:val="90"/>
        </w:rPr>
        <w:t>receptive to</w:t>
      </w:r>
      <w:r>
        <w:rPr>
          <w:spacing w:val="-20"/>
          <w:w w:val="90"/>
        </w:rPr>
        <w:t xml:space="preserve"> </w:t>
      </w:r>
      <w:r>
        <w:rPr>
          <w:w w:val="90"/>
        </w:rPr>
        <w:t>the FM's comments in</w:t>
      </w:r>
      <w:r>
        <w:rPr>
          <w:spacing w:val="-9"/>
          <w:w w:val="90"/>
        </w:rPr>
        <w:t xml:space="preserve"> </w:t>
      </w:r>
      <w:r>
        <w:rPr>
          <w:w w:val="90"/>
        </w:rPr>
        <w:t>this regard, and should be</w:t>
      </w:r>
      <w:r>
        <w:rPr>
          <w:spacing w:val="-14"/>
          <w:w w:val="90"/>
        </w:rPr>
        <w:t xml:space="preserve"> </w:t>
      </w:r>
      <w:r>
        <w:rPr>
          <w:w w:val="90"/>
        </w:rPr>
        <w:t>willing to meet intermediate</w:t>
      </w:r>
      <w:r>
        <w:t xml:space="preserve"> </w:t>
      </w:r>
      <w:r>
        <w:rPr>
          <w:w w:val="90"/>
        </w:rPr>
        <w:t xml:space="preserve">deadlines </w:t>
      </w:r>
      <w:r>
        <w:t>imposed</w:t>
      </w:r>
      <w:r>
        <w:rPr>
          <w:spacing w:val="40"/>
        </w:rPr>
        <w:t xml:space="preserve"> </w:t>
      </w:r>
      <w:r>
        <w:t>by the</w:t>
      </w:r>
      <w:r>
        <w:rPr>
          <w:spacing w:val="-6"/>
        </w:rPr>
        <w:t xml:space="preserve"> </w:t>
      </w:r>
      <w:r>
        <w:t>FM.</w:t>
      </w:r>
    </w:p>
    <w:p w14:paraId="2AB14682" w14:textId="77777777" w:rsidR="000425B7" w:rsidRDefault="000425B7" w:rsidP="000425B7">
      <w:pPr>
        <w:pStyle w:val="BodyText"/>
        <w:spacing w:before="20"/>
        <w:ind w:left="855"/>
      </w:pPr>
      <w:r>
        <w:rPr>
          <w:w w:val="90"/>
        </w:rPr>
        <w:t>More</w:t>
      </w:r>
      <w:r>
        <w:rPr>
          <w:spacing w:val="-5"/>
        </w:rPr>
        <w:t xml:space="preserve"> </w:t>
      </w:r>
      <w:r>
        <w:rPr>
          <w:w w:val="90"/>
        </w:rPr>
        <w:t>advanced</w:t>
      </w:r>
      <w:r>
        <w:rPr>
          <w:spacing w:val="-4"/>
        </w:rPr>
        <w:t xml:space="preserve"> </w:t>
      </w:r>
      <w:r>
        <w:rPr>
          <w:w w:val="90"/>
        </w:rPr>
        <w:t>students</w:t>
      </w:r>
      <w:r>
        <w:rPr>
          <w:spacing w:val="7"/>
        </w:rPr>
        <w:t xml:space="preserve"> </w:t>
      </w:r>
      <w:r>
        <w:rPr>
          <w:w w:val="90"/>
        </w:rPr>
        <w:t>should</w:t>
      </w:r>
      <w:r>
        <w:rPr>
          <w:spacing w:val="27"/>
        </w:rPr>
        <w:t xml:space="preserve"> </w:t>
      </w:r>
      <w:r>
        <w:rPr>
          <w:w w:val="90"/>
        </w:rPr>
        <w:t>be</w:t>
      </w:r>
      <w:r>
        <w:rPr>
          <w:spacing w:val="-4"/>
        </w:rPr>
        <w:t xml:space="preserve"> </w:t>
      </w:r>
      <w:r>
        <w:rPr>
          <w:w w:val="90"/>
        </w:rPr>
        <w:t>willing</w:t>
      </w:r>
      <w:r>
        <w:rPr>
          <w:spacing w:val="-3"/>
        </w:rPr>
        <w:t xml:space="preserve"> </w:t>
      </w:r>
      <w:r>
        <w:rPr>
          <w:w w:val="90"/>
        </w:rPr>
        <w:t>to</w:t>
      </w:r>
      <w:r>
        <w:rPr>
          <w:spacing w:val="-10"/>
          <w:w w:val="90"/>
        </w:rPr>
        <w:t xml:space="preserve"> </w:t>
      </w:r>
      <w:r>
        <w:rPr>
          <w:w w:val="90"/>
        </w:rPr>
        <w:t>act</w:t>
      </w:r>
      <w:r>
        <w:rPr>
          <w:spacing w:val="-1"/>
        </w:rPr>
        <w:t xml:space="preserve"> </w:t>
      </w:r>
      <w:r>
        <w:rPr>
          <w:w w:val="90"/>
        </w:rPr>
        <w:t>as</w:t>
      </w:r>
      <w:r>
        <w:rPr>
          <w:spacing w:val="-9"/>
          <w:w w:val="90"/>
        </w:rPr>
        <w:t xml:space="preserve"> </w:t>
      </w:r>
      <w:r>
        <w:rPr>
          <w:w w:val="90"/>
        </w:rPr>
        <w:t>a</w:t>
      </w:r>
      <w:r>
        <w:rPr>
          <w:spacing w:val="6"/>
        </w:rPr>
        <w:t xml:space="preserve"> </w:t>
      </w:r>
      <w:r>
        <w:rPr>
          <w:w w:val="90"/>
        </w:rPr>
        <w:t>resource</w:t>
      </w:r>
      <w:r>
        <w:rPr>
          <w:spacing w:val="5"/>
        </w:rPr>
        <w:t xml:space="preserve"> </w:t>
      </w:r>
      <w:r>
        <w:rPr>
          <w:w w:val="90"/>
        </w:rPr>
        <w:t>for</w:t>
      </w:r>
      <w:r>
        <w:rPr>
          <w:spacing w:val="-2"/>
        </w:rPr>
        <w:t xml:space="preserve"> </w:t>
      </w:r>
      <w:r>
        <w:rPr>
          <w:w w:val="90"/>
        </w:rPr>
        <w:t>newer</w:t>
      </w:r>
      <w:r>
        <w:rPr>
          <w:spacing w:val="1"/>
        </w:rPr>
        <w:t xml:space="preserve"> </w:t>
      </w:r>
      <w:r>
        <w:rPr>
          <w:w w:val="90"/>
        </w:rPr>
        <w:t>students</w:t>
      </w:r>
      <w:r>
        <w:rPr>
          <w:spacing w:val="13"/>
        </w:rPr>
        <w:t xml:space="preserve"> </w:t>
      </w:r>
      <w:r>
        <w:rPr>
          <w:w w:val="90"/>
        </w:rPr>
        <w:t>in</w:t>
      </w:r>
      <w:r>
        <w:rPr>
          <w:spacing w:val="-1"/>
          <w:w w:val="90"/>
        </w:rPr>
        <w:t xml:space="preserve"> </w:t>
      </w:r>
      <w:r>
        <w:rPr>
          <w:w w:val="90"/>
        </w:rPr>
        <w:t>their</w:t>
      </w:r>
      <w:r>
        <w:rPr>
          <w:spacing w:val="11"/>
        </w:rPr>
        <w:t xml:space="preserve"> </w:t>
      </w:r>
      <w:r>
        <w:rPr>
          <w:spacing w:val="-2"/>
          <w:w w:val="90"/>
        </w:rPr>
        <w:t>laboratory.</w:t>
      </w:r>
    </w:p>
    <w:p w14:paraId="6DEAB5BA" w14:textId="77777777" w:rsidR="000425B7" w:rsidRDefault="000425B7" w:rsidP="000425B7">
      <w:pPr>
        <w:pStyle w:val="BodyText"/>
        <w:spacing w:before="16" w:line="254" w:lineRule="auto"/>
        <w:ind w:left="163" w:right="249" w:hanging="2"/>
      </w:pPr>
      <w:r>
        <w:rPr>
          <w:w w:val="90"/>
        </w:rPr>
        <w:t>By</w:t>
      </w:r>
      <w:r>
        <w:rPr>
          <w:spacing w:val="-1"/>
          <w:w w:val="90"/>
        </w:rPr>
        <w:t xml:space="preserve"> </w:t>
      </w:r>
      <w:r>
        <w:rPr>
          <w:w w:val="90"/>
        </w:rPr>
        <w:t>acting as</w:t>
      </w:r>
      <w:r>
        <w:rPr>
          <w:spacing w:val="-3"/>
          <w:w w:val="90"/>
        </w:rPr>
        <w:t xml:space="preserve"> </w:t>
      </w:r>
      <w:r>
        <w:rPr>
          <w:w w:val="90"/>
        </w:rPr>
        <w:t>a</w:t>
      </w:r>
      <w:r>
        <w:rPr>
          <w:spacing w:val="-4"/>
          <w:w w:val="90"/>
        </w:rPr>
        <w:t xml:space="preserve"> </w:t>
      </w:r>
      <w:r>
        <w:rPr>
          <w:w w:val="90"/>
        </w:rPr>
        <w:t>co-mentor to</w:t>
      </w:r>
      <w:r>
        <w:rPr>
          <w:spacing w:val="-3"/>
          <w:w w:val="90"/>
        </w:rPr>
        <w:t xml:space="preserve"> </w:t>
      </w:r>
      <w:r>
        <w:rPr>
          <w:w w:val="90"/>
        </w:rPr>
        <w:t>newer students, students will be</w:t>
      </w:r>
      <w:r>
        <w:rPr>
          <w:spacing w:val="-6"/>
          <w:w w:val="90"/>
        </w:rPr>
        <w:t xml:space="preserve"> </w:t>
      </w:r>
      <w:r>
        <w:rPr>
          <w:w w:val="90"/>
        </w:rPr>
        <w:t>participating in</w:t>
      </w:r>
      <w:r>
        <w:rPr>
          <w:spacing w:val="-3"/>
          <w:w w:val="90"/>
        </w:rPr>
        <w:t xml:space="preserve"> </w:t>
      </w:r>
      <w:r>
        <w:rPr>
          <w:w w:val="90"/>
        </w:rPr>
        <w:t>a teaching experience</w:t>
      </w:r>
      <w:r>
        <w:t xml:space="preserve"> </w:t>
      </w:r>
      <w:r>
        <w:rPr>
          <w:w w:val="90"/>
        </w:rPr>
        <w:t xml:space="preserve">and exposing </w:t>
      </w:r>
      <w:r>
        <w:rPr>
          <w:spacing w:val="-2"/>
          <w:w w:val="95"/>
        </w:rPr>
        <w:t>themselves to</w:t>
      </w:r>
      <w:r>
        <w:rPr>
          <w:spacing w:val="-14"/>
          <w:w w:val="95"/>
        </w:rPr>
        <w:t xml:space="preserve"> </w:t>
      </w:r>
      <w:r>
        <w:rPr>
          <w:spacing w:val="-2"/>
          <w:w w:val="95"/>
        </w:rPr>
        <w:t>potentially</w:t>
      </w:r>
      <w:r>
        <w:t xml:space="preserve"> </w:t>
      </w:r>
      <w:r>
        <w:rPr>
          <w:spacing w:val="-2"/>
          <w:w w:val="95"/>
        </w:rPr>
        <w:t>new</w:t>
      </w:r>
      <w:r>
        <w:rPr>
          <w:spacing w:val="-8"/>
          <w:w w:val="95"/>
        </w:rPr>
        <w:t xml:space="preserve"> </w:t>
      </w:r>
      <w:r>
        <w:rPr>
          <w:spacing w:val="-2"/>
          <w:w w:val="95"/>
        </w:rPr>
        <w:t>and</w:t>
      </w:r>
      <w:r>
        <w:rPr>
          <w:spacing w:val="-10"/>
          <w:w w:val="95"/>
        </w:rPr>
        <w:t xml:space="preserve"> </w:t>
      </w:r>
      <w:r>
        <w:rPr>
          <w:spacing w:val="-2"/>
          <w:w w:val="95"/>
        </w:rPr>
        <w:t>different angles on</w:t>
      </w:r>
      <w:r>
        <w:rPr>
          <w:spacing w:val="-10"/>
          <w:w w:val="95"/>
        </w:rPr>
        <w:t xml:space="preserve"> </w:t>
      </w:r>
      <w:r>
        <w:rPr>
          <w:spacing w:val="-2"/>
          <w:w w:val="95"/>
        </w:rPr>
        <w:t>research and</w:t>
      </w:r>
      <w:r>
        <w:rPr>
          <w:spacing w:val="-6"/>
          <w:w w:val="95"/>
        </w:rPr>
        <w:t xml:space="preserve"> </w:t>
      </w:r>
      <w:r>
        <w:rPr>
          <w:spacing w:val="-2"/>
          <w:w w:val="95"/>
        </w:rPr>
        <w:t>theory</w:t>
      </w:r>
      <w:r>
        <w:rPr>
          <w:spacing w:val="-10"/>
          <w:w w:val="95"/>
        </w:rPr>
        <w:t xml:space="preserve"> </w:t>
      </w:r>
      <w:r>
        <w:rPr>
          <w:spacing w:val="-2"/>
          <w:w w:val="95"/>
        </w:rPr>
        <w:t>in</w:t>
      </w:r>
      <w:r>
        <w:rPr>
          <w:spacing w:val="-18"/>
          <w:w w:val="95"/>
        </w:rPr>
        <w:t xml:space="preserve"> </w:t>
      </w:r>
      <w:r>
        <w:rPr>
          <w:spacing w:val="-2"/>
          <w:w w:val="95"/>
        </w:rPr>
        <w:t>their</w:t>
      </w:r>
      <w:r>
        <w:rPr>
          <w:spacing w:val="-12"/>
          <w:w w:val="95"/>
        </w:rPr>
        <w:t xml:space="preserve"> </w:t>
      </w:r>
      <w:r>
        <w:rPr>
          <w:spacing w:val="-2"/>
          <w:w w:val="95"/>
        </w:rPr>
        <w:t>field.</w:t>
      </w:r>
    </w:p>
    <w:p w14:paraId="604A8BDE" w14:textId="77777777" w:rsidR="000425B7" w:rsidRDefault="000425B7" w:rsidP="000425B7">
      <w:pPr>
        <w:pStyle w:val="BodyText"/>
        <w:spacing w:before="3"/>
        <w:rPr>
          <w:sz w:val="26"/>
        </w:rPr>
      </w:pPr>
    </w:p>
    <w:p w14:paraId="26E4A1AF" w14:textId="77777777" w:rsidR="000425B7" w:rsidRDefault="000425B7" w:rsidP="000425B7">
      <w:pPr>
        <w:ind w:left="160"/>
        <w:rPr>
          <w:b/>
          <w:sz w:val="21"/>
        </w:rPr>
      </w:pPr>
      <w:r>
        <w:rPr>
          <w:b/>
          <w:w w:val="105"/>
          <w:sz w:val="21"/>
        </w:rPr>
        <w:t>Preparing</w:t>
      </w:r>
      <w:r>
        <w:rPr>
          <w:b/>
          <w:spacing w:val="3"/>
          <w:w w:val="105"/>
          <w:sz w:val="21"/>
        </w:rPr>
        <w:t xml:space="preserve"> </w:t>
      </w:r>
      <w:r>
        <w:rPr>
          <w:b/>
          <w:w w:val="105"/>
          <w:sz w:val="21"/>
        </w:rPr>
        <w:t>for</w:t>
      </w:r>
      <w:r>
        <w:rPr>
          <w:b/>
          <w:spacing w:val="-9"/>
          <w:w w:val="105"/>
          <w:sz w:val="21"/>
        </w:rPr>
        <w:t xml:space="preserve"> </w:t>
      </w:r>
      <w:r>
        <w:rPr>
          <w:b/>
          <w:w w:val="105"/>
          <w:sz w:val="21"/>
        </w:rPr>
        <w:t>the</w:t>
      </w:r>
      <w:r>
        <w:rPr>
          <w:b/>
          <w:spacing w:val="-8"/>
          <w:w w:val="105"/>
          <w:sz w:val="21"/>
        </w:rPr>
        <w:t xml:space="preserve"> </w:t>
      </w:r>
      <w:r>
        <w:rPr>
          <w:b/>
          <w:w w:val="105"/>
          <w:sz w:val="21"/>
        </w:rPr>
        <w:t>Job</w:t>
      </w:r>
      <w:r>
        <w:rPr>
          <w:b/>
          <w:spacing w:val="-15"/>
          <w:w w:val="105"/>
          <w:sz w:val="21"/>
        </w:rPr>
        <w:t xml:space="preserve"> </w:t>
      </w:r>
      <w:r>
        <w:rPr>
          <w:b/>
          <w:spacing w:val="-2"/>
          <w:w w:val="105"/>
          <w:sz w:val="21"/>
        </w:rPr>
        <w:t>Market:</w:t>
      </w:r>
    </w:p>
    <w:p w14:paraId="2C1B8ED7" w14:textId="77777777" w:rsidR="000425B7" w:rsidRDefault="000425B7" w:rsidP="000425B7">
      <w:pPr>
        <w:pStyle w:val="BodyText"/>
        <w:spacing w:before="29" w:line="256" w:lineRule="auto"/>
        <w:ind w:left="158" w:firstLine="686"/>
      </w:pPr>
      <w:r>
        <w:rPr>
          <w:w w:val="90"/>
        </w:rPr>
        <w:lastRenderedPageBreak/>
        <w:t>Students should collaborate with others (students or faculty) when appropriate.</w:t>
      </w:r>
      <w:r>
        <w:rPr>
          <w:spacing w:val="80"/>
        </w:rPr>
        <w:t xml:space="preserve"> </w:t>
      </w:r>
      <w:r>
        <w:rPr>
          <w:w w:val="90"/>
        </w:rPr>
        <w:t>Working with others in one's field will most likely</w:t>
      </w:r>
      <w:r>
        <w:rPr>
          <w:spacing w:val="-7"/>
          <w:w w:val="90"/>
        </w:rPr>
        <w:t xml:space="preserve"> </w:t>
      </w:r>
      <w:r>
        <w:rPr>
          <w:w w:val="90"/>
        </w:rPr>
        <w:t>enhance</w:t>
      </w:r>
      <w:r>
        <w:rPr>
          <w:spacing w:val="-1"/>
          <w:w w:val="90"/>
        </w:rPr>
        <w:t xml:space="preserve"> </w:t>
      </w:r>
      <w:r>
        <w:rPr>
          <w:w w:val="90"/>
        </w:rPr>
        <w:t>the</w:t>
      </w:r>
      <w:r>
        <w:rPr>
          <w:spacing w:val="-2"/>
          <w:w w:val="90"/>
        </w:rPr>
        <w:t xml:space="preserve"> </w:t>
      </w:r>
      <w:r>
        <w:rPr>
          <w:w w:val="90"/>
        </w:rPr>
        <w:t>research being</w:t>
      </w:r>
      <w:r>
        <w:rPr>
          <w:spacing w:val="-9"/>
          <w:w w:val="90"/>
        </w:rPr>
        <w:t xml:space="preserve"> </w:t>
      </w:r>
      <w:r>
        <w:rPr>
          <w:w w:val="90"/>
        </w:rPr>
        <w:t>conducted</w:t>
      </w:r>
      <w:r>
        <w:t xml:space="preserve"> </w:t>
      </w:r>
      <w:r>
        <w:rPr>
          <w:w w:val="90"/>
        </w:rPr>
        <w:t>and will set</w:t>
      </w:r>
      <w:r>
        <w:rPr>
          <w:spacing w:val="-11"/>
          <w:w w:val="90"/>
        </w:rPr>
        <w:t xml:space="preserve"> </w:t>
      </w:r>
      <w:r>
        <w:rPr>
          <w:w w:val="90"/>
        </w:rPr>
        <w:t>the</w:t>
      </w:r>
      <w:r>
        <w:rPr>
          <w:spacing w:val="-8"/>
          <w:w w:val="90"/>
        </w:rPr>
        <w:t xml:space="preserve"> </w:t>
      </w:r>
      <w:r>
        <w:rPr>
          <w:w w:val="90"/>
        </w:rPr>
        <w:t>groundwork for</w:t>
      </w:r>
      <w:r>
        <w:rPr>
          <w:spacing w:val="-1"/>
          <w:w w:val="90"/>
        </w:rPr>
        <w:t xml:space="preserve"> </w:t>
      </w:r>
      <w:r>
        <w:rPr>
          <w:w w:val="90"/>
        </w:rPr>
        <w:t xml:space="preserve">future contacts </w:t>
      </w:r>
      <w:r>
        <w:rPr>
          <w:w w:val="95"/>
        </w:rPr>
        <w:t>and</w:t>
      </w:r>
      <w:r>
        <w:rPr>
          <w:spacing w:val="-12"/>
          <w:w w:val="95"/>
        </w:rPr>
        <w:t xml:space="preserve"> </w:t>
      </w:r>
      <w:r>
        <w:rPr>
          <w:w w:val="95"/>
        </w:rPr>
        <w:t>networking.</w:t>
      </w:r>
      <w:r>
        <w:rPr>
          <w:spacing w:val="10"/>
        </w:rPr>
        <w:t xml:space="preserve"> </w:t>
      </w:r>
      <w:r>
        <w:rPr>
          <w:w w:val="95"/>
        </w:rPr>
        <w:t>Students</w:t>
      </w:r>
      <w:r>
        <w:rPr>
          <w:spacing w:val="-12"/>
          <w:w w:val="95"/>
        </w:rPr>
        <w:t xml:space="preserve"> </w:t>
      </w:r>
      <w:r>
        <w:rPr>
          <w:w w:val="95"/>
        </w:rPr>
        <w:t>should</w:t>
      </w:r>
      <w:r>
        <w:rPr>
          <w:spacing w:val="-11"/>
          <w:w w:val="95"/>
        </w:rPr>
        <w:t xml:space="preserve"> </w:t>
      </w:r>
      <w:r>
        <w:rPr>
          <w:w w:val="95"/>
        </w:rPr>
        <w:t>also</w:t>
      </w:r>
      <w:r>
        <w:rPr>
          <w:spacing w:val="-12"/>
          <w:w w:val="95"/>
        </w:rPr>
        <w:t xml:space="preserve"> </w:t>
      </w:r>
      <w:r>
        <w:rPr>
          <w:w w:val="95"/>
        </w:rPr>
        <w:t>seek</w:t>
      </w:r>
      <w:r>
        <w:rPr>
          <w:spacing w:val="-11"/>
          <w:w w:val="95"/>
        </w:rPr>
        <w:t xml:space="preserve"> </w:t>
      </w:r>
      <w:r>
        <w:rPr>
          <w:w w:val="95"/>
        </w:rPr>
        <w:t>out</w:t>
      </w:r>
      <w:r>
        <w:rPr>
          <w:spacing w:val="-12"/>
          <w:w w:val="95"/>
        </w:rPr>
        <w:t xml:space="preserve"> </w:t>
      </w:r>
      <w:r>
        <w:rPr>
          <w:w w:val="95"/>
        </w:rPr>
        <w:t>the</w:t>
      </w:r>
      <w:r>
        <w:rPr>
          <w:spacing w:val="-11"/>
          <w:w w:val="95"/>
        </w:rPr>
        <w:t xml:space="preserve"> </w:t>
      </w:r>
      <w:r>
        <w:rPr>
          <w:w w:val="95"/>
        </w:rPr>
        <w:t>advice</w:t>
      </w:r>
      <w:r>
        <w:rPr>
          <w:spacing w:val="-12"/>
          <w:w w:val="95"/>
        </w:rPr>
        <w:t xml:space="preserve"> </w:t>
      </w:r>
      <w:r>
        <w:rPr>
          <w:w w:val="95"/>
        </w:rPr>
        <w:t>of</w:t>
      </w:r>
      <w:r>
        <w:rPr>
          <w:spacing w:val="-20"/>
          <w:w w:val="95"/>
        </w:rPr>
        <w:t xml:space="preserve"> </w:t>
      </w:r>
      <w:r>
        <w:rPr>
          <w:w w:val="95"/>
        </w:rPr>
        <w:t>outside</w:t>
      </w:r>
      <w:r>
        <w:rPr>
          <w:spacing w:val="-11"/>
          <w:w w:val="95"/>
        </w:rPr>
        <w:t xml:space="preserve"> </w:t>
      </w:r>
      <w:r>
        <w:rPr>
          <w:w w:val="95"/>
        </w:rPr>
        <w:t>experts</w:t>
      </w:r>
      <w:r>
        <w:rPr>
          <w:spacing w:val="-12"/>
          <w:w w:val="95"/>
        </w:rPr>
        <w:t xml:space="preserve"> </w:t>
      </w:r>
      <w:r>
        <w:rPr>
          <w:w w:val="95"/>
        </w:rPr>
        <w:t>in</w:t>
      </w:r>
      <w:r>
        <w:rPr>
          <w:spacing w:val="-11"/>
          <w:w w:val="95"/>
        </w:rPr>
        <w:t xml:space="preserve"> </w:t>
      </w:r>
      <w:r>
        <w:rPr>
          <w:w w:val="95"/>
        </w:rPr>
        <w:t>their</w:t>
      </w:r>
      <w:r>
        <w:rPr>
          <w:spacing w:val="-12"/>
          <w:w w:val="95"/>
        </w:rPr>
        <w:t xml:space="preserve"> </w:t>
      </w:r>
      <w:r>
        <w:rPr>
          <w:w w:val="95"/>
        </w:rPr>
        <w:t>field</w:t>
      </w:r>
      <w:r>
        <w:rPr>
          <w:spacing w:val="-11"/>
          <w:w w:val="95"/>
        </w:rPr>
        <w:t xml:space="preserve"> </w:t>
      </w:r>
      <w:r>
        <w:rPr>
          <w:w w:val="95"/>
        </w:rPr>
        <w:t>for</w:t>
      </w:r>
      <w:r>
        <w:rPr>
          <w:spacing w:val="-12"/>
          <w:w w:val="95"/>
        </w:rPr>
        <w:t xml:space="preserve"> </w:t>
      </w:r>
      <w:r>
        <w:rPr>
          <w:w w:val="95"/>
        </w:rPr>
        <w:t>the</w:t>
      </w:r>
      <w:r>
        <w:rPr>
          <w:spacing w:val="-13"/>
          <w:w w:val="95"/>
        </w:rPr>
        <w:t xml:space="preserve"> </w:t>
      </w:r>
      <w:r>
        <w:rPr>
          <w:w w:val="95"/>
        </w:rPr>
        <w:t>reasons</w:t>
      </w:r>
      <w:r>
        <w:rPr>
          <w:spacing w:val="-11"/>
          <w:w w:val="95"/>
        </w:rPr>
        <w:t xml:space="preserve"> </w:t>
      </w:r>
      <w:r>
        <w:rPr>
          <w:w w:val="95"/>
        </w:rPr>
        <w:t xml:space="preserve">listed </w:t>
      </w:r>
      <w:r>
        <w:rPr>
          <w:spacing w:val="-2"/>
          <w:w w:val="95"/>
        </w:rPr>
        <w:t>above</w:t>
      </w:r>
      <w:r>
        <w:rPr>
          <w:spacing w:val="-9"/>
          <w:w w:val="95"/>
        </w:rPr>
        <w:t xml:space="preserve"> </w:t>
      </w:r>
      <w:r>
        <w:rPr>
          <w:spacing w:val="-2"/>
          <w:w w:val="95"/>
        </w:rPr>
        <w:t>and</w:t>
      </w:r>
      <w:r>
        <w:rPr>
          <w:spacing w:val="-9"/>
          <w:w w:val="95"/>
        </w:rPr>
        <w:t xml:space="preserve"> </w:t>
      </w:r>
      <w:r>
        <w:rPr>
          <w:spacing w:val="-2"/>
          <w:w w:val="95"/>
        </w:rPr>
        <w:t>should present their research at</w:t>
      </w:r>
      <w:r>
        <w:rPr>
          <w:spacing w:val="-15"/>
          <w:w w:val="95"/>
        </w:rPr>
        <w:t xml:space="preserve"> </w:t>
      </w:r>
      <w:r>
        <w:rPr>
          <w:spacing w:val="-2"/>
          <w:w w:val="95"/>
        </w:rPr>
        <w:t>local</w:t>
      </w:r>
      <w:r>
        <w:rPr>
          <w:spacing w:val="-13"/>
          <w:w w:val="95"/>
        </w:rPr>
        <w:t xml:space="preserve"> </w:t>
      </w:r>
      <w:r>
        <w:rPr>
          <w:spacing w:val="-2"/>
          <w:w w:val="95"/>
        </w:rPr>
        <w:t>and/or national meetings of</w:t>
      </w:r>
      <w:r>
        <w:rPr>
          <w:spacing w:val="-5"/>
          <w:w w:val="95"/>
        </w:rPr>
        <w:t xml:space="preserve"> </w:t>
      </w:r>
      <w:r>
        <w:rPr>
          <w:spacing w:val="-2"/>
          <w:w w:val="95"/>
        </w:rPr>
        <w:t>professional societies.</w:t>
      </w:r>
    </w:p>
    <w:p w14:paraId="282747EE" w14:textId="77777777" w:rsidR="000425B7" w:rsidRDefault="000425B7" w:rsidP="000425B7">
      <w:pPr>
        <w:pStyle w:val="BodyText"/>
        <w:spacing w:before="7" w:line="261" w:lineRule="auto"/>
        <w:ind w:left="150" w:right="234" w:firstLine="688"/>
        <w:rPr>
          <w:w w:val="90"/>
        </w:rPr>
      </w:pPr>
    </w:p>
    <w:p w14:paraId="65D38A14" w14:textId="26352281" w:rsidR="000425B7" w:rsidRDefault="000425B7" w:rsidP="002922E3">
      <w:pPr>
        <w:pStyle w:val="BodyText"/>
        <w:spacing w:before="7" w:line="261" w:lineRule="auto"/>
        <w:ind w:left="150" w:right="234" w:firstLine="688"/>
      </w:pPr>
      <w:r>
        <w:rPr>
          <w:w w:val="90"/>
        </w:rPr>
        <w:t>It is critical</w:t>
      </w:r>
      <w:r>
        <w:t xml:space="preserve"> </w:t>
      </w:r>
      <w:r>
        <w:rPr>
          <w:w w:val="90"/>
        </w:rPr>
        <w:t>that students</w:t>
      </w:r>
      <w:r>
        <w:t xml:space="preserve"> </w:t>
      </w:r>
      <w:r>
        <w:rPr>
          <w:w w:val="90"/>
        </w:rPr>
        <w:t>make all possible</w:t>
      </w:r>
      <w:r>
        <w:t xml:space="preserve"> </w:t>
      </w:r>
      <w:r>
        <w:rPr>
          <w:w w:val="90"/>
        </w:rPr>
        <w:t>efforts to complete</w:t>
      </w:r>
      <w:r>
        <w:t xml:space="preserve"> </w:t>
      </w:r>
      <w:r>
        <w:rPr>
          <w:w w:val="90"/>
        </w:rPr>
        <w:t xml:space="preserve">the dissertation/thesis before departing </w:t>
      </w:r>
      <w:r>
        <w:rPr>
          <w:w w:val="95"/>
        </w:rPr>
        <w:t>UC</w:t>
      </w:r>
      <w:r>
        <w:rPr>
          <w:spacing w:val="-12"/>
          <w:w w:val="95"/>
        </w:rPr>
        <w:t xml:space="preserve"> </w:t>
      </w:r>
      <w:r>
        <w:rPr>
          <w:w w:val="95"/>
        </w:rPr>
        <w:t>Davis</w:t>
      </w:r>
      <w:r>
        <w:rPr>
          <w:spacing w:val="-13"/>
          <w:w w:val="95"/>
        </w:rPr>
        <w:t xml:space="preserve"> </w:t>
      </w:r>
      <w:r>
        <w:rPr>
          <w:w w:val="95"/>
        </w:rPr>
        <w:t>for</w:t>
      </w:r>
      <w:r>
        <w:rPr>
          <w:spacing w:val="-13"/>
          <w:w w:val="95"/>
        </w:rPr>
        <w:t xml:space="preserve"> </w:t>
      </w:r>
      <w:r>
        <w:rPr>
          <w:w w:val="95"/>
        </w:rPr>
        <w:t>another</w:t>
      </w:r>
      <w:r>
        <w:rPr>
          <w:spacing w:val="-12"/>
          <w:w w:val="95"/>
        </w:rPr>
        <w:t xml:space="preserve"> </w:t>
      </w:r>
      <w:r>
        <w:rPr>
          <w:w w:val="95"/>
        </w:rPr>
        <w:t>position.</w:t>
      </w:r>
      <w:r>
        <w:rPr>
          <w:spacing w:val="17"/>
        </w:rPr>
        <w:t xml:space="preserve"> </w:t>
      </w:r>
      <w:r>
        <w:rPr>
          <w:w w:val="95"/>
        </w:rPr>
        <w:t>Along</w:t>
      </w:r>
      <w:r>
        <w:rPr>
          <w:spacing w:val="-15"/>
          <w:w w:val="95"/>
        </w:rPr>
        <w:t xml:space="preserve"> </w:t>
      </w:r>
      <w:r>
        <w:rPr>
          <w:w w:val="95"/>
        </w:rPr>
        <w:t>the</w:t>
      </w:r>
      <w:r>
        <w:rPr>
          <w:spacing w:val="-18"/>
          <w:w w:val="95"/>
        </w:rPr>
        <w:t xml:space="preserve"> </w:t>
      </w:r>
      <w:r>
        <w:rPr>
          <w:w w:val="95"/>
        </w:rPr>
        <w:t>same</w:t>
      </w:r>
      <w:r>
        <w:rPr>
          <w:spacing w:val="-11"/>
          <w:w w:val="95"/>
        </w:rPr>
        <w:t xml:space="preserve"> </w:t>
      </w:r>
      <w:r>
        <w:rPr>
          <w:w w:val="95"/>
        </w:rPr>
        <w:t>lines,</w:t>
      </w:r>
      <w:r>
        <w:rPr>
          <w:spacing w:val="-12"/>
          <w:w w:val="95"/>
        </w:rPr>
        <w:t xml:space="preserve"> </w:t>
      </w:r>
      <w:r>
        <w:rPr>
          <w:w w:val="95"/>
        </w:rPr>
        <w:t>students</w:t>
      </w:r>
      <w:r>
        <w:rPr>
          <w:spacing w:val="-11"/>
          <w:w w:val="95"/>
        </w:rPr>
        <w:t xml:space="preserve"> </w:t>
      </w:r>
      <w:r>
        <w:rPr>
          <w:w w:val="95"/>
        </w:rPr>
        <w:t>should</w:t>
      </w:r>
      <w:r>
        <w:rPr>
          <w:spacing w:val="-12"/>
          <w:w w:val="95"/>
        </w:rPr>
        <w:t xml:space="preserve"> </w:t>
      </w:r>
      <w:r>
        <w:rPr>
          <w:w w:val="95"/>
        </w:rPr>
        <w:t>attempt</w:t>
      </w:r>
      <w:r>
        <w:rPr>
          <w:spacing w:val="-11"/>
          <w:w w:val="95"/>
        </w:rPr>
        <w:t xml:space="preserve"> </w:t>
      </w:r>
      <w:r>
        <w:rPr>
          <w:w w:val="95"/>
        </w:rPr>
        <w:t>to</w:t>
      </w:r>
      <w:r>
        <w:rPr>
          <w:spacing w:val="-12"/>
          <w:w w:val="95"/>
        </w:rPr>
        <w:t xml:space="preserve"> </w:t>
      </w:r>
      <w:r>
        <w:rPr>
          <w:w w:val="95"/>
        </w:rPr>
        <w:t>prepare</w:t>
      </w:r>
      <w:r>
        <w:rPr>
          <w:spacing w:val="-11"/>
          <w:w w:val="95"/>
        </w:rPr>
        <w:t xml:space="preserve"> </w:t>
      </w:r>
      <w:r>
        <w:rPr>
          <w:w w:val="95"/>
        </w:rPr>
        <w:t>their</w:t>
      </w:r>
      <w:r>
        <w:rPr>
          <w:spacing w:val="-12"/>
          <w:w w:val="95"/>
        </w:rPr>
        <w:t xml:space="preserve"> </w:t>
      </w:r>
      <w:r>
        <w:rPr>
          <w:w w:val="95"/>
        </w:rPr>
        <w:t>dissertation</w:t>
      </w:r>
      <w:r>
        <w:rPr>
          <w:spacing w:val="-11"/>
          <w:w w:val="95"/>
        </w:rPr>
        <w:t xml:space="preserve"> </w:t>
      </w:r>
      <w:r>
        <w:rPr>
          <w:w w:val="95"/>
        </w:rPr>
        <w:t xml:space="preserve">for </w:t>
      </w:r>
      <w:r>
        <w:rPr>
          <w:w w:val="90"/>
        </w:rPr>
        <w:t>publication</w:t>
      </w:r>
      <w:r>
        <w:rPr>
          <w:spacing w:val="18"/>
        </w:rPr>
        <w:t xml:space="preserve"> </w:t>
      </w:r>
      <w:r>
        <w:rPr>
          <w:w w:val="90"/>
        </w:rPr>
        <w:t>prior</w:t>
      </w:r>
      <w:r>
        <w:rPr>
          <w:spacing w:val="-1"/>
          <w:w w:val="90"/>
        </w:rPr>
        <w:t xml:space="preserve"> </w:t>
      </w:r>
      <w:r>
        <w:rPr>
          <w:w w:val="90"/>
        </w:rPr>
        <w:t>to</w:t>
      </w:r>
      <w:r>
        <w:rPr>
          <w:spacing w:val="-4"/>
          <w:w w:val="90"/>
        </w:rPr>
        <w:t xml:space="preserve"> </w:t>
      </w:r>
      <w:r>
        <w:rPr>
          <w:w w:val="90"/>
        </w:rPr>
        <w:t>starting a</w:t>
      </w:r>
      <w:r>
        <w:rPr>
          <w:spacing w:val="15"/>
        </w:rPr>
        <w:t xml:space="preserve"> </w:t>
      </w:r>
      <w:r>
        <w:rPr>
          <w:w w:val="90"/>
        </w:rPr>
        <w:t>new position,</w:t>
      </w:r>
      <w:r>
        <w:rPr>
          <w:spacing w:val="16"/>
        </w:rPr>
        <w:t xml:space="preserve"> </w:t>
      </w:r>
      <w:r>
        <w:rPr>
          <w:w w:val="90"/>
        </w:rPr>
        <w:t>or</w:t>
      </w:r>
      <w:r>
        <w:rPr>
          <w:spacing w:val="-1"/>
          <w:w w:val="90"/>
        </w:rPr>
        <w:t xml:space="preserve"> </w:t>
      </w:r>
      <w:r>
        <w:rPr>
          <w:w w:val="90"/>
        </w:rPr>
        <w:t>submit</w:t>
      </w:r>
      <w:r>
        <w:t xml:space="preserve"> </w:t>
      </w:r>
      <w:r>
        <w:rPr>
          <w:w w:val="90"/>
        </w:rPr>
        <w:t>manuscripts</w:t>
      </w:r>
      <w:r>
        <w:rPr>
          <w:spacing w:val="19"/>
        </w:rPr>
        <w:t xml:space="preserve"> </w:t>
      </w:r>
      <w:r>
        <w:rPr>
          <w:w w:val="90"/>
        </w:rPr>
        <w:t>as</w:t>
      </w:r>
      <w:r>
        <w:rPr>
          <w:spacing w:val="-11"/>
          <w:w w:val="90"/>
        </w:rPr>
        <w:t xml:space="preserve"> </w:t>
      </w:r>
      <w:r>
        <w:rPr>
          <w:w w:val="90"/>
        </w:rPr>
        <w:t>each piece of research</w:t>
      </w:r>
      <w:r>
        <w:t xml:space="preserve"> </w:t>
      </w:r>
      <w:r>
        <w:rPr>
          <w:w w:val="90"/>
        </w:rPr>
        <w:t>is</w:t>
      </w:r>
      <w:r>
        <w:rPr>
          <w:spacing w:val="-9"/>
          <w:w w:val="90"/>
        </w:rPr>
        <w:t xml:space="preserve"> </w:t>
      </w:r>
      <w:r>
        <w:rPr>
          <w:w w:val="90"/>
        </w:rPr>
        <w:t>completed</w:t>
      </w:r>
      <w:r>
        <w:rPr>
          <w:spacing w:val="16"/>
        </w:rPr>
        <w:t xml:space="preserve"> </w:t>
      </w:r>
      <w:r>
        <w:rPr>
          <w:w w:val="90"/>
        </w:rPr>
        <w:t>rather than</w:t>
      </w:r>
      <w:r>
        <w:rPr>
          <w:spacing w:val="-2"/>
          <w:w w:val="90"/>
        </w:rPr>
        <w:t xml:space="preserve"> </w:t>
      </w:r>
      <w:r>
        <w:rPr>
          <w:w w:val="90"/>
        </w:rPr>
        <w:t>waiting</w:t>
      </w:r>
      <w:r>
        <w:rPr>
          <w:spacing w:val="-1"/>
          <w:w w:val="90"/>
        </w:rPr>
        <w:t xml:space="preserve"> </w:t>
      </w:r>
      <w:r>
        <w:rPr>
          <w:w w:val="90"/>
          <w:sz w:val="21"/>
        </w:rPr>
        <w:t>to</w:t>
      </w:r>
      <w:r>
        <w:rPr>
          <w:spacing w:val="-9"/>
          <w:w w:val="90"/>
          <w:sz w:val="21"/>
        </w:rPr>
        <w:t xml:space="preserve"> </w:t>
      </w:r>
      <w:r>
        <w:rPr>
          <w:w w:val="90"/>
        </w:rPr>
        <w:t>finish the</w:t>
      </w:r>
      <w:r>
        <w:rPr>
          <w:spacing w:val="-8"/>
          <w:w w:val="90"/>
        </w:rPr>
        <w:t xml:space="preserve"> </w:t>
      </w:r>
      <w:r>
        <w:rPr>
          <w:w w:val="90"/>
        </w:rPr>
        <w:t>entire</w:t>
      </w:r>
      <w:r>
        <w:rPr>
          <w:spacing w:val="-3"/>
          <w:w w:val="90"/>
        </w:rPr>
        <w:t xml:space="preserve"> </w:t>
      </w:r>
      <w:r>
        <w:rPr>
          <w:w w:val="90"/>
        </w:rPr>
        <w:t>dissertation.</w:t>
      </w:r>
      <w:r>
        <w:rPr>
          <w:spacing w:val="66"/>
        </w:rPr>
        <w:t xml:space="preserve"> </w:t>
      </w:r>
      <w:r>
        <w:rPr>
          <w:w w:val="90"/>
        </w:rPr>
        <w:t>Students should also consider the</w:t>
      </w:r>
      <w:r>
        <w:rPr>
          <w:spacing w:val="-9"/>
          <w:w w:val="90"/>
        </w:rPr>
        <w:t xml:space="preserve"> </w:t>
      </w:r>
      <w:r>
        <w:rPr>
          <w:w w:val="90"/>
        </w:rPr>
        <w:t>advantages</w:t>
      </w:r>
      <w:r>
        <w:t xml:space="preserve"> </w:t>
      </w:r>
      <w:r>
        <w:rPr>
          <w:w w:val="90"/>
        </w:rPr>
        <w:t>of</w:t>
      </w:r>
      <w:r>
        <w:rPr>
          <w:spacing w:val="-10"/>
          <w:w w:val="90"/>
        </w:rPr>
        <w:t xml:space="preserve"> </w:t>
      </w:r>
      <w:r>
        <w:rPr>
          <w:w w:val="90"/>
        </w:rPr>
        <w:t xml:space="preserve">writing a "three </w:t>
      </w:r>
      <w:r>
        <w:rPr>
          <w:spacing w:val="-2"/>
          <w:w w:val="95"/>
        </w:rPr>
        <w:t>paper dissertation"</w:t>
      </w:r>
      <w:r>
        <w:rPr>
          <w:spacing w:val="16"/>
        </w:rPr>
        <w:t xml:space="preserve"> </w:t>
      </w:r>
      <w:r>
        <w:rPr>
          <w:spacing w:val="-2"/>
          <w:w w:val="95"/>
        </w:rPr>
        <w:t>but</w:t>
      </w:r>
      <w:r>
        <w:rPr>
          <w:spacing w:val="-11"/>
          <w:w w:val="95"/>
        </w:rPr>
        <w:t xml:space="preserve"> </w:t>
      </w:r>
      <w:r>
        <w:rPr>
          <w:spacing w:val="-2"/>
          <w:w w:val="95"/>
        </w:rPr>
        <w:t>note</w:t>
      </w:r>
      <w:r>
        <w:rPr>
          <w:spacing w:val="-13"/>
          <w:w w:val="95"/>
        </w:rPr>
        <w:t xml:space="preserve"> </w:t>
      </w:r>
      <w:r>
        <w:rPr>
          <w:spacing w:val="-2"/>
          <w:w w:val="95"/>
        </w:rPr>
        <w:t>that</w:t>
      </w:r>
      <w:r>
        <w:rPr>
          <w:spacing w:val="-9"/>
          <w:w w:val="95"/>
        </w:rPr>
        <w:t xml:space="preserve"> </w:t>
      </w:r>
      <w:r>
        <w:rPr>
          <w:spacing w:val="-2"/>
          <w:w w:val="95"/>
        </w:rPr>
        <w:t>faculty opinions</w:t>
      </w:r>
      <w:r>
        <w:rPr>
          <w:spacing w:val="-3"/>
          <w:w w:val="95"/>
        </w:rPr>
        <w:t xml:space="preserve"> </w:t>
      </w:r>
      <w:r>
        <w:rPr>
          <w:spacing w:val="-2"/>
          <w:w w:val="95"/>
        </w:rPr>
        <w:t>about</w:t>
      </w:r>
      <w:r>
        <w:rPr>
          <w:spacing w:val="-7"/>
          <w:w w:val="95"/>
        </w:rPr>
        <w:t xml:space="preserve"> </w:t>
      </w:r>
      <w:r>
        <w:rPr>
          <w:spacing w:val="-2"/>
          <w:w w:val="95"/>
        </w:rPr>
        <w:t>this</w:t>
      </w:r>
      <w:r>
        <w:rPr>
          <w:spacing w:val="-3"/>
          <w:w w:val="95"/>
        </w:rPr>
        <w:t xml:space="preserve"> </w:t>
      </w:r>
      <w:r>
        <w:rPr>
          <w:spacing w:val="-2"/>
          <w:w w:val="95"/>
        </w:rPr>
        <w:t>option differ.</w:t>
      </w:r>
    </w:p>
    <w:p w14:paraId="7F650F8E" w14:textId="77777777" w:rsidR="000425B7" w:rsidRDefault="000425B7" w:rsidP="000425B7">
      <w:pPr>
        <w:pStyle w:val="BodyText"/>
        <w:spacing w:before="8"/>
        <w:rPr>
          <w:sz w:val="30"/>
        </w:rPr>
      </w:pPr>
    </w:p>
    <w:p w14:paraId="6312C92C" w14:textId="77777777" w:rsidR="000425B7" w:rsidRDefault="000425B7" w:rsidP="000425B7">
      <w:pPr>
        <w:ind w:left="224"/>
        <w:rPr>
          <w:b/>
          <w:sz w:val="17"/>
        </w:rPr>
      </w:pPr>
      <w:r>
        <w:rPr>
          <w:b/>
          <w:spacing w:val="-2"/>
          <w:w w:val="105"/>
          <w:sz w:val="17"/>
        </w:rPr>
        <w:t>CONCLUSION</w:t>
      </w:r>
    </w:p>
    <w:p w14:paraId="61699C1C" w14:textId="16668266" w:rsidR="007550FE" w:rsidRDefault="007550FE" w:rsidP="002922E3">
      <w:pPr>
        <w:pStyle w:val="BodyText"/>
        <w:spacing w:line="254" w:lineRule="auto"/>
      </w:pPr>
    </w:p>
    <w:p w14:paraId="08038AF1" w14:textId="77777777" w:rsidR="000425B7" w:rsidRDefault="000425B7" w:rsidP="000425B7">
      <w:pPr>
        <w:pStyle w:val="BodyText"/>
        <w:spacing w:before="112" w:line="252" w:lineRule="auto"/>
        <w:ind w:left="207" w:firstLine="700"/>
      </w:pPr>
      <w:r>
        <w:rPr>
          <w:spacing w:val="-2"/>
          <w:w w:val="95"/>
        </w:rPr>
        <w:t>Graduate</w:t>
      </w:r>
      <w:r>
        <w:rPr>
          <w:spacing w:val="-10"/>
          <w:w w:val="95"/>
        </w:rPr>
        <w:t xml:space="preserve"> </w:t>
      </w:r>
      <w:r>
        <w:rPr>
          <w:spacing w:val="-2"/>
          <w:w w:val="95"/>
        </w:rPr>
        <w:t>school</w:t>
      </w:r>
      <w:r>
        <w:rPr>
          <w:spacing w:val="8"/>
        </w:rPr>
        <w:t xml:space="preserve"> </w:t>
      </w:r>
      <w:r>
        <w:rPr>
          <w:spacing w:val="-2"/>
          <w:w w:val="95"/>
        </w:rPr>
        <w:t>is</w:t>
      </w:r>
      <w:r>
        <w:rPr>
          <w:spacing w:val="-11"/>
          <w:w w:val="95"/>
        </w:rPr>
        <w:t xml:space="preserve"> </w:t>
      </w:r>
      <w:r>
        <w:rPr>
          <w:spacing w:val="-2"/>
          <w:w w:val="95"/>
        </w:rPr>
        <w:t>first</w:t>
      </w:r>
      <w:r>
        <w:rPr>
          <w:spacing w:val="-10"/>
          <w:w w:val="95"/>
        </w:rPr>
        <w:t xml:space="preserve"> </w:t>
      </w:r>
      <w:r>
        <w:rPr>
          <w:spacing w:val="-2"/>
          <w:w w:val="95"/>
        </w:rPr>
        <w:t>and foremost about</w:t>
      </w:r>
      <w:r>
        <w:rPr>
          <w:spacing w:val="-10"/>
          <w:w w:val="95"/>
        </w:rPr>
        <w:t xml:space="preserve"> </w:t>
      </w:r>
      <w:r>
        <w:rPr>
          <w:spacing w:val="-2"/>
          <w:w w:val="95"/>
        </w:rPr>
        <w:t>the</w:t>
      </w:r>
      <w:r>
        <w:rPr>
          <w:spacing w:val="-15"/>
          <w:w w:val="95"/>
        </w:rPr>
        <w:t xml:space="preserve"> </w:t>
      </w:r>
      <w:r>
        <w:rPr>
          <w:spacing w:val="-2"/>
          <w:w w:val="95"/>
        </w:rPr>
        <w:t>education</w:t>
      </w:r>
      <w:r>
        <w:rPr>
          <w:spacing w:val="9"/>
        </w:rPr>
        <w:t xml:space="preserve"> </w:t>
      </w:r>
      <w:r>
        <w:rPr>
          <w:spacing w:val="-2"/>
          <w:w w:val="95"/>
        </w:rPr>
        <w:t>of</w:t>
      </w:r>
      <w:r>
        <w:rPr>
          <w:spacing w:val="-11"/>
          <w:w w:val="95"/>
        </w:rPr>
        <w:t xml:space="preserve"> </w:t>
      </w:r>
      <w:r>
        <w:rPr>
          <w:spacing w:val="-2"/>
          <w:w w:val="95"/>
        </w:rPr>
        <w:t>students.</w:t>
      </w:r>
      <w:r>
        <w:rPr>
          <w:spacing w:val="40"/>
        </w:rPr>
        <w:t xml:space="preserve"> </w:t>
      </w:r>
      <w:r>
        <w:rPr>
          <w:spacing w:val="-2"/>
          <w:w w:val="95"/>
        </w:rPr>
        <w:t>Thus,</w:t>
      </w:r>
      <w:r>
        <w:rPr>
          <w:spacing w:val="-7"/>
          <w:w w:val="95"/>
        </w:rPr>
        <w:t xml:space="preserve"> </w:t>
      </w:r>
      <w:r>
        <w:rPr>
          <w:spacing w:val="-2"/>
          <w:w w:val="95"/>
        </w:rPr>
        <w:t>graduate</w:t>
      </w:r>
      <w:r>
        <w:rPr>
          <w:spacing w:val="-10"/>
          <w:w w:val="95"/>
        </w:rPr>
        <w:t xml:space="preserve"> </w:t>
      </w:r>
      <w:r>
        <w:rPr>
          <w:spacing w:val="-2"/>
          <w:w w:val="95"/>
        </w:rPr>
        <w:t xml:space="preserve">students should </w:t>
      </w:r>
      <w:r>
        <w:rPr>
          <w:w w:val="90"/>
        </w:rPr>
        <w:t>remember that, ultimately, they</w:t>
      </w:r>
      <w:r>
        <w:rPr>
          <w:spacing w:val="-9"/>
          <w:w w:val="90"/>
        </w:rPr>
        <w:t xml:space="preserve"> </w:t>
      </w:r>
      <w:r>
        <w:rPr>
          <w:w w:val="90"/>
        </w:rPr>
        <w:t>are responsible for</w:t>
      </w:r>
      <w:r>
        <w:rPr>
          <w:spacing w:val="-1"/>
          <w:w w:val="90"/>
        </w:rPr>
        <w:t xml:space="preserve"> </w:t>
      </w:r>
      <w:r>
        <w:rPr>
          <w:w w:val="90"/>
        </w:rPr>
        <w:t>their education.</w:t>
      </w:r>
      <w:r>
        <w:rPr>
          <w:spacing w:val="40"/>
        </w:rPr>
        <w:t xml:space="preserve"> </w:t>
      </w:r>
      <w:r>
        <w:rPr>
          <w:w w:val="90"/>
        </w:rPr>
        <w:t>Faculty members should remember that</w:t>
      </w:r>
      <w:r>
        <w:rPr>
          <w:spacing w:val="-11"/>
          <w:w w:val="90"/>
        </w:rPr>
        <w:t xml:space="preserve"> </w:t>
      </w:r>
      <w:r>
        <w:rPr>
          <w:w w:val="90"/>
        </w:rPr>
        <w:t xml:space="preserve">their </w:t>
      </w:r>
      <w:r>
        <w:rPr>
          <w:w w:val="95"/>
        </w:rPr>
        <w:t>responsibility</w:t>
      </w:r>
      <w:r>
        <w:rPr>
          <w:spacing w:val="-18"/>
          <w:w w:val="95"/>
        </w:rPr>
        <w:t xml:space="preserve"> </w:t>
      </w:r>
      <w:r>
        <w:rPr>
          <w:w w:val="95"/>
        </w:rPr>
        <w:t>is</w:t>
      </w:r>
      <w:r>
        <w:rPr>
          <w:spacing w:val="-12"/>
          <w:w w:val="95"/>
        </w:rPr>
        <w:t xml:space="preserve"> </w:t>
      </w:r>
      <w:r>
        <w:rPr>
          <w:w w:val="95"/>
        </w:rPr>
        <w:t>to</w:t>
      </w:r>
      <w:r>
        <w:rPr>
          <w:spacing w:val="-15"/>
          <w:w w:val="95"/>
        </w:rPr>
        <w:t xml:space="preserve"> </w:t>
      </w:r>
      <w:r>
        <w:rPr>
          <w:w w:val="95"/>
        </w:rPr>
        <w:t>guide,</w:t>
      </w:r>
      <w:r>
        <w:rPr>
          <w:spacing w:val="-11"/>
          <w:w w:val="95"/>
        </w:rPr>
        <w:t xml:space="preserve"> </w:t>
      </w:r>
      <w:r>
        <w:rPr>
          <w:w w:val="95"/>
        </w:rPr>
        <w:t>advise,</w:t>
      </w:r>
      <w:r>
        <w:rPr>
          <w:spacing w:val="-7"/>
          <w:w w:val="95"/>
        </w:rPr>
        <w:t xml:space="preserve"> </w:t>
      </w:r>
      <w:r>
        <w:rPr>
          <w:w w:val="95"/>
        </w:rPr>
        <w:t>suggest</w:t>
      </w:r>
      <w:r>
        <w:rPr>
          <w:spacing w:val="-5"/>
          <w:w w:val="95"/>
        </w:rPr>
        <w:t xml:space="preserve"> </w:t>
      </w:r>
      <w:r>
        <w:rPr>
          <w:w w:val="95"/>
        </w:rPr>
        <w:t>and</w:t>
      </w:r>
      <w:r>
        <w:rPr>
          <w:spacing w:val="-9"/>
          <w:w w:val="95"/>
        </w:rPr>
        <w:t xml:space="preserve"> </w:t>
      </w:r>
      <w:r>
        <w:rPr>
          <w:w w:val="95"/>
        </w:rPr>
        <w:t>teach.</w:t>
      </w:r>
    </w:p>
    <w:p w14:paraId="0AF5FD4C" w14:textId="77777777" w:rsidR="000425B7" w:rsidRDefault="000425B7" w:rsidP="000425B7">
      <w:pPr>
        <w:pStyle w:val="BodyText"/>
        <w:rPr>
          <w:sz w:val="27"/>
        </w:rPr>
      </w:pPr>
    </w:p>
    <w:p w14:paraId="1A02F380" w14:textId="77777777" w:rsidR="000425B7" w:rsidRDefault="000425B7" w:rsidP="000425B7">
      <w:pPr>
        <w:ind w:left="205"/>
        <w:rPr>
          <w:b/>
          <w:sz w:val="21"/>
        </w:rPr>
      </w:pPr>
      <w:r>
        <w:rPr>
          <w:b/>
          <w:w w:val="105"/>
          <w:sz w:val="21"/>
        </w:rPr>
        <w:t>EGSA</w:t>
      </w:r>
      <w:r>
        <w:rPr>
          <w:b/>
          <w:spacing w:val="-11"/>
          <w:w w:val="105"/>
          <w:sz w:val="21"/>
        </w:rPr>
        <w:t xml:space="preserve"> </w:t>
      </w:r>
      <w:r>
        <w:rPr>
          <w:b/>
          <w:w w:val="105"/>
          <w:sz w:val="21"/>
        </w:rPr>
        <w:t>Mentorship</w:t>
      </w:r>
      <w:r>
        <w:rPr>
          <w:b/>
          <w:spacing w:val="3"/>
          <w:w w:val="105"/>
          <w:sz w:val="21"/>
        </w:rPr>
        <w:t xml:space="preserve"> </w:t>
      </w:r>
      <w:r>
        <w:rPr>
          <w:b/>
          <w:spacing w:val="-2"/>
          <w:w w:val="105"/>
          <w:sz w:val="21"/>
        </w:rPr>
        <w:t>Committee:</w:t>
      </w:r>
    </w:p>
    <w:p w14:paraId="3E8D5580" w14:textId="77777777" w:rsidR="000425B7" w:rsidRPr="00623C91" w:rsidRDefault="000425B7" w:rsidP="002922E3">
      <w:pPr>
        <w:spacing w:before="91"/>
        <w:ind w:firstLine="720"/>
        <w:rPr>
          <w:b/>
          <w:sz w:val="23"/>
          <w:szCs w:val="23"/>
        </w:rPr>
      </w:pPr>
      <w:r w:rsidRPr="00623C91">
        <w:rPr>
          <w:color w:val="222222"/>
          <w:sz w:val="23"/>
          <w:szCs w:val="23"/>
          <w:shd w:val="clear" w:color="auto" w:fill="FFFFFF"/>
        </w:rPr>
        <w:t>To see the list of current EGSA committee members, go</w:t>
      </w:r>
      <w:r>
        <w:rPr>
          <w:color w:val="222222"/>
          <w:sz w:val="23"/>
          <w:szCs w:val="23"/>
          <w:shd w:val="clear" w:color="auto" w:fill="FFFFFF"/>
        </w:rPr>
        <w:t xml:space="preserve"> </w:t>
      </w:r>
      <w:r w:rsidRPr="00623C91">
        <w:rPr>
          <w:color w:val="222222"/>
          <w:sz w:val="23"/>
          <w:szCs w:val="23"/>
          <w:shd w:val="clear" w:color="auto" w:fill="FFFFFF"/>
        </w:rPr>
        <w:t>to:  </w:t>
      </w:r>
      <w:r w:rsidRPr="00623C91">
        <w:rPr>
          <w:color w:val="1F497D"/>
          <w:sz w:val="23"/>
          <w:szCs w:val="23"/>
          <w:shd w:val="clear" w:color="auto" w:fill="FFFFFF"/>
        </w:rPr>
        <w:t> </w:t>
      </w:r>
      <w:hyperlink r:id="rId85" w:tgtFrame="_blank" w:history="1">
        <w:r w:rsidRPr="00623C91">
          <w:rPr>
            <w:rStyle w:val="Hyperlink"/>
            <w:color w:val="1155CC"/>
            <w:sz w:val="23"/>
            <w:szCs w:val="23"/>
            <w:shd w:val="clear" w:color="auto" w:fill="FFFFFF"/>
          </w:rPr>
          <w:t>http://egsa.ucdavis.edu/</w:t>
        </w:r>
      </w:hyperlink>
      <w:r w:rsidRPr="00623C91">
        <w:rPr>
          <w:color w:val="1F497D"/>
          <w:sz w:val="23"/>
          <w:szCs w:val="23"/>
          <w:shd w:val="clear" w:color="auto" w:fill="FFFFFF"/>
        </w:rPr>
        <w:t>.</w:t>
      </w:r>
    </w:p>
    <w:p w14:paraId="5D9E4F6C" w14:textId="215551A4" w:rsidR="005B6771" w:rsidRDefault="005B6771" w:rsidP="000425B7">
      <w:pPr>
        <w:widowControl w:val="0"/>
        <w:autoSpaceDE w:val="0"/>
        <w:autoSpaceDN w:val="0"/>
        <w:spacing w:before="90" w:line="254" w:lineRule="auto"/>
        <w:ind w:right="202"/>
      </w:pPr>
    </w:p>
    <w:p w14:paraId="6129C92F" w14:textId="77777777" w:rsidR="005B6771" w:rsidRDefault="005B6771">
      <w:pPr>
        <w:spacing w:after="200" w:line="276" w:lineRule="auto"/>
      </w:pPr>
      <w:r>
        <w:br w:type="page"/>
      </w:r>
    </w:p>
    <w:p w14:paraId="61D7CA75" w14:textId="77777777" w:rsidR="003E22FC" w:rsidRDefault="003E22FC" w:rsidP="003E22FC">
      <w:pPr>
        <w:spacing w:before="69" w:line="252" w:lineRule="auto"/>
        <w:ind w:left="1766" w:right="2724"/>
        <w:jc w:val="center"/>
        <w:rPr>
          <w:b/>
        </w:rPr>
      </w:pPr>
      <w:r>
        <w:rPr>
          <w:b/>
          <w:w w:val="110"/>
        </w:rPr>
        <w:lastRenderedPageBreak/>
        <w:t>Graduate Group in</w:t>
      </w:r>
      <w:r>
        <w:rPr>
          <w:b/>
          <w:spacing w:val="-3"/>
          <w:w w:val="110"/>
        </w:rPr>
        <w:t xml:space="preserve"> </w:t>
      </w:r>
      <w:r>
        <w:rPr>
          <w:b/>
          <w:w w:val="110"/>
        </w:rPr>
        <w:t xml:space="preserve">Ecology (GGE) Degree Requirements </w:t>
      </w:r>
      <w:r>
        <w:rPr>
          <w:b/>
          <w:w w:val="115"/>
        </w:rPr>
        <w:t>Revised:</w:t>
      </w:r>
      <w:r>
        <w:rPr>
          <w:b/>
          <w:spacing w:val="40"/>
          <w:w w:val="115"/>
        </w:rPr>
        <w:t xml:space="preserve"> </w:t>
      </w:r>
      <w:r>
        <w:rPr>
          <w:b/>
          <w:w w:val="115"/>
        </w:rPr>
        <w:t>12/07; 12/10</w:t>
      </w:r>
    </w:p>
    <w:p w14:paraId="2E7ECC10" w14:textId="77777777" w:rsidR="003E22FC" w:rsidRDefault="003E22FC" w:rsidP="003E22FC">
      <w:pPr>
        <w:spacing w:before="10"/>
        <w:ind w:left="1766" w:right="2698"/>
        <w:jc w:val="center"/>
        <w:rPr>
          <w:b/>
        </w:rPr>
      </w:pPr>
      <w:r>
        <w:rPr>
          <w:b/>
          <w:w w:val="110"/>
        </w:rPr>
        <w:t>Graduate</w:t>
      </w:r>
      <w:r>
        <w:rPr>
          <w:b/>
          <w:spacing w:val="-2"/>
          <w:w w:val="110"/>
        </w:rPr>
        <w:t xml:space="preserve"> </w:t>
      </w:r>
      <w:r>
        <w:rPr>
          <w:b/>
          <w:w w:val="110"/>
        </w:rPr>
        <w:t>Council</w:t>
      </w:r>
      <w:r>
        <w:rPr>
          <w:b/>
          <w:spacing w:val="-9"/>
          <w:w w:val="110"/>
        </w:rPr>
        <w:t xml:space="preserve"> </w:t>
      </w:r>
      <w:r>
        <w:rPr>
          <w:b/>
          <w:w w:val="110"/>
        </w:rPr>
        <w:t>Approval:</w:t>
      </w:r>
      <w:r>
        <w:rPr>
          <w:b/>
          <w:spacing w:val="32"/>
          <w:w w:val="110"/>
        </w:rPr>
        <w:t xml:space="preserve"> </w:t>
      </w:r>
      <w:r>
        <w:rPr>
          <w:b/>
          <w:w w:val="110"/>
        </w:rPr>
        <w:t>June</w:t>
      </w:r>
      <w:r>
        <w:rPr>
          <w:b/>
          <w:spacing w:val="-1"/>
          <w:w w:val="110"/>
        </w:rPr>
        <w:t xml:space="preserve"> </w:t>
      </w:r>
      <w:r>
        <w:rPr>
          <w:b/>
          <w:w w:val="110"/>
        </w:rPr>
        <w:t xml:space="preserve">16, </w:t>
      </w:r>
      <w:r>
        <w:rPr>
          <w:b/>
          <w:spacing w:val="-4"/>
          <w:w w:val="110"/>
        </w:rPr>
        <w:t>2011</w:t>
      </w:r>
    </w:p>
    <w:p w14:paraId="51674852" w14:textId="77777777" w:rsidR="003E22FC" w:rsidRDefault="003E22FC" w:rsidP="003E22FC">
      <w:pPr>
        <w:pStyle w:val="BodyText"/>
        <w:spacing w:before="10"/>
        <w:rPr>
          <w:b/>
        </w:rPr>
      </w:pPr>
    </w:p>
    <w:p w14:paraId="024E48B6" w14:textId="77777777" w:rsidR="003E22FC" w:rsidRDefault="003E22FC" w:rsidP="00A9380A">
      <w:pPr>
        <w:pStyle w:val="ListParagraph"/>
        <w:widowControl w:val="0"/>
        <w:numPr>
          <w:ilvl w:val="0"/>
          <w:numId w:val="45"/>
        </w:numPr>
        <w:tabs>
          <w:tab w:val="left" w:pos="1167"/>
          <w:tab w:val="left" w:pos="1168"/>
        </w:tabs>
        <w:autoSpaceDE w:val="0"/>
        <w:autoSpaceDN w:val="0"/>
        <w:ind w:hanging="744"/>
        <w:contextualSpacing w:val="0"/>
        <w:rPr>
          <w:rFonts w:ascii="Courier New"/>
          <w:sz w:val="28"/>
        </w:rPr>
      </w:pPr>
      <w:r>
        <w:rPr>
          <w:b/>
          <w:w w:val="110"/>
          <w:position w:val="1"/>
        </w:rPr>
        <w:t>Master's</w:t>
      </w:r>
      <w:r>
        <w:rPr>
          <w:b/>
          <w:spacing w:val="8"/>
          <w:w w:val="110"/>
          <w:position w:val="1"/>
        </w:rPr>
        <w:t xml:space="preserve"> </w:t>
      </w:r>
      <w:r>
        <w:rPr>
          <w:b/>
          <w:w w:val="110"/>
          <w:position w:val="1"/>
          <w:u w:val="thick"/>
        </w:rPr>
        <w:t>Degree</w:t>
      </w:r>
      <w:r>
        <w:rPr>
          <w:b/>
          <w:spacing w:val="43"/>
          <w:w w:val="110"/>
          <w:position w:val="1"/>
          <w:u w:val="thick"/>
        </w:rPr>
        <w:t xml:space="preserve"> </w:t>
      </w:r>
      <w:r>
        <w:rPr>
          <w:b/>
          <w:spacing w:val="-2"/>
          <w:w w:val="110"/>
          <w:position w:val="1"/>
          <w:u w:val="thick"/>
        </w:rPr>
        <w:t>Requirements</w:t>
      </w:r>
    </w:p>
    <w:p w14:paraId="10481635" w14:textId="77777777" w:rsidR="003E22FC" w:rsidRDefault="003E22FC" w:rsidP="003E22FC">
      <w:pPr>
        <w:pStyle w:val="BodyText"/>
        <w:rPr>
          <w:b/>
          <w:sz w:val="14"/>
        </w:rPr>
      </w:pPr>
    </w:p>
    <w:p w14:paraId="3888A98D" w14:textId="77777777" w:rsidR="003E22FC" w:rsidRDefault="003E22FC" w:rsidP="00A9380A">
      <w:pPr>
        <w:pStyle w:val="ListParagraph"/>
        <w:widowControl w:val="0"/>
        <w:numPr>
          <w:ilvl w:val="1"/>
          <w:numId w:val="45"/>
        </w:numPr>
        <w:tabs>
          <w:tab w:val="left" w:pos="788"/>
        </w:tabs>
        <w:autoSpaceDE w:val="0"/>
        <w:autoSpaceDN w:val="0"/>
        <w:spacing w:before="91"/>
        <w:ind w:left="787" w:hanging="353"/>
        <w:contextualSpacing w:val="0"/>
        <w:jc w:val="left"/>
        <w:rPr>
          <w:rFonts w:ascii="Arial"/>
          <w:b/>
          <w:sz w:val="18"/>
        </w:rPr>
      </w:pPr>
      <w:r>
        <w:rPr>
          <w:b/>
          <w:w w:val="110"/>
          <w:u w:val="thick"/>
        </w:rPr>
        <w:t>Admissions</w:t>
      </w:r>
      <w:r>
        <w:rPr>
          <w:b/>
          <w:spacing w:val="11"/>
          <w:w w:val="110"/>
        </w:rPr>
        <w:t xml:space="preserve"> </w:t>
      </w:r>
      <w:r>
        <w:rPr>
          <w:b/>
          <w:spacing w:val="-2"/>
          <w:w w:val="110"/>
          <w:u w:val="thick"/>
        </w:rPr>
        <w:t>Requirements:</w:t>
      </w:r>
    </w:p>
    <w:p w14:paraId="6DDD5CD6" w14:textId="77777777" w:rsidR="003E22FC" w:rsidRDefault="003E22FC" w:rsidP="003E22FC">
      <w:pPr>
        <w:pStyle w:val="BodyText"/>
        <w:spacing w:before="2"/>
        <w:rPr>
          <w:b/>
        </w:rPr>
      </w:pPr>
    </w:p>
    <w:p w14:paraId="603F7D0B" w14:textId="77777777" w:rsidR="003E22FC" w:rsidRDefault="003E22FC" w:rsidP="003E22FC">
      <w:pPr>
        <w:pStyle w:val="BodyText"/>
        <w:spacing w:before="1" w:line="244" w:lineRule="auto"/>
        <w:ind w:left="777" w:right="1496" w:firstLine="9"/>
      </w:pPr>
      <w:r>
        <w:rPr>
          <w:w w:val="105"/>
        </w:rPr>
        <w:t>Applicants for admission must meet the University of</w:t>
      </w:r>
      <w:r>
        <w:rPr>
          <w:spacing w:val="-2"/>
          <w:w w:val="105"/>
        </w:rPr>
        <w:t xml:space="preserve"> </w:t>
      </w:r>
      <w:r>
        <w:rPr>
          <w:w w:val="105"/>
        </w:rPr>
        <w:t>California minimum undergraduate GPA requirement for admission, must have a bachelor's degree, submit three letters of recommendation, official transcripts, GRE scores, TOEFL or IELTS</w:t>
      </w:r>
      <w:r>
        <w:rPr>
          <w:spacing w:val="-12"/>
          <w:w w:val="105"/>
        </w:rPr>
        <w:t xml:space="preserve"> </w:t>
      </w:r>
      <w:r>
        <w:rPr>
          <w:w w:val="105"/>
        </w:rPr>
        <w:t>scores (if</w:t>
      </w:r>
      <w:r>
        <w:rPr>
          <w:spacing w:val="-7"/>
          <w:w w:val="105"/>
        </w:rPr>
        <w:t xml:space="preserve"> </w:t>
      </w:r>
      <w:r>
        <w:rPr>
          <w:w w:val="105"/>
        </w:rPr>
        <w:t>applicable), a resume</w:t>
      </w:r>
      <w:r>
        <w:rPr>
          <w:spacing w:val="-2"/>
          <w:w w:val="105"/>
        </w:rPr>
        <w:t xml:space="preserve"> </w:t>
      </w:r>
      <w:r>
        <w:rPr>
          <w:w w:val="105"/>
        </w:rPr>
        <w:t>or CV,</w:t>
      </w:r>
      <w:r>
        <w:rPr>
          <w:spacing w:val="-8"/>
          <w:w w:val="105"/>
        </w:rPr>
        <w:t xml:space="preserve"> </w:t>
      </w:r>
      <w:r>
        <w:rPr>
          <w:w w:val="105"/>
        </w:rPr>
        <w:t>personal and research</w:t>
      </w:r>
      <w:r>
        <w:rPr>
          <w:spacing w:val="-4"/>
          <w:w w:val="105"/>
        </w:rPr>
        <w:t xml:space="preserve"> </w:t>
      </w:r>
      <w:r>
        <w:rPr>
          <w:w w:val="105"/>
        </w:rPr>
        <w:t>statements, and the Office of Graduate Studies online application with fee by the</w:t>
      </w:r>
      <w:r>
        <w:rPr>
          <w:spacing w:val="-6"/>
          <w:w w:val="105"/>
        </w:rPr>
        <w:t xml:space="preserve"> </w:t>
      </w:r>
      <w:r>
        <w:rPr>
          <w:w w:val="105"/>
        </w:rPr>
        <w:t>stated deadline.</w:t>
      </w:r>
    </w:p>
    <w:p w14:paraId="7EAD0036" w14:textId="77777777" w:rsidR="003E22FC" w:rsidRDefault="003E22FC" w:rsidP="003E22FC">
      <w:pPr>
        <w:pStyle w:val="BodyText"/>
        <w:spacing w:line="244" w:lineRule="auto"/>
        <w:ind w:left="766" w:right="1496" w:firstLine="6"/>
      </w:pPr>
      <w:r>
        <w:rPr>
          <w:w w:val="105"/>
        </w:rPr>
        <w:t>Applicants</w:t>
      </w:r>
      <w:r>
        <w:rPr>
          <w:spacing w:val="17"/>
          <w:w w:val="105"/>
        </w:rPr>
        <w:t xml:space="preserve"> </w:t>
      </w:r>
      <w:r>
        <w:rPr>
          <w:w w:val="105"/>
        </w:rPr>
        <w:t>must</w:t>
      </w:r>
      <w:r>
        <w:rPr>
          <w:spacing w:val="-4"/>
          <w:w w:val="105"/>
        </w:rPr>
        <w:t xml:space="preserve"> </w:t>
      </w:r>
      <w:r>
        <w:rPr>
          <w:w w:val="105"/>
        </w:rPr>
        <w:t>also</w:t>
      </w:r>
      <w:r>
        <w:rPr>
          <w:spacing w:val="-13"/>
          <w:w w:val="105"/>
        </w:rPr>
        <w:t xml:space="preserve"> </w:t>
      </w:r>
      <w:r>
        <w:rPr>
          <w:w w:val="105"/>
        </w:rPr>
        <w:t>identify</w:t>
      </w:r>
      <w:r>
        <w:rPr>
          <w:spacing w:val="-7"/>
          <w:w w:val="105"/>
        </w:rPr>
        <w:t xml:space="preserve"> </w:t>
      </w:r>
      <w:r>
        <w:rPr>
          <w:w w:val="105"/>
        </w:rPr>
        <w:t>a</w:t>
      </w:r>
      <w:r>
        <w:rPr>
          <w:spacing w:val="-7"/>
          <w:w w:val="105"/>
        </w:rPr>
        <w:t xml:space="preserve"> </w:t>
      </w:r>
      <w:r>
        <w:rPr>
          <w:w w:val="105"/>
        </w:rPr>
        <w:t>Confirmed</w:t>
      </w:r>
      <w:r>
        <w:rPr>
          <w:spacing w:val="18"/>
          <w:w w:val="105"/>
        </w:rPr>
        <w:t xml:space="preserve"> </w:t>
      </w:r>
      <w:r>
        <w:rPr>
          <w:w w:val="105"/>
        </w:rPr>
        <w:t>Major</w:t>
      </w:r>
      <w:r>
        <w:rPr>
          <w:spacing w:val="-12"/>
          <w:w w:val="105"/>
        </w:rPr>
        <w:t xml:space="preserve"> </w:t>
      </w:r>
      <w:r>
        <w:rPr>
          <w:w w:val="105"/>
        </w:rPr>
        <w:t>Professor:</w:t>
      </w:r>
      <w:r>
        <w:rPr>
          <w:spacing w:val="40"/>
          <w:w w:val="105"/>
        </w:rPr>
        <w:t xml:space="preserve"> </w:t>
      </w:r>
      <w:r>
        <w:rPr>
          <w:w w:val="105"/>
        </w:rPr>
        <w:t>a</w:t>
      </w:r>
      <w:r>
        <w:rPr>
          <w:spacing w:val="-5"/>
          <w:w w:val="105"/>
        </w:rPr>
        <w:t xml:space="preserve"> </w:t>
      </w:r>
      <w:r>
        <w:rPr>
          <w:w w:val="105"/>
        </w:rPr>
        <w:t>GGE</w:t>
      </w:r>
      <w:r>
        <w:rPr>
          <w:spacing w:val="29"/>
          <w:w w:val="105"/>
        </w:rPr>
        <w:t xml:space="preserve"> </w:t>
      </w:r>
      <w:r>
        <w:rPr>
          <w:w w:val="105"/>
        </w:rPr>
        <w:t>faculty</w:t>
      </w:r>
      <w:r>
        <w:rPr>
          <w:spacing w:val="-7"/>
          <w:w w:val="105"/>
        </w:rPr>
        <w:t xml:space="preserve"> </w:t>
      </w:r>
      <w:r>
        <w:rPr>
          <w:w w:val="105"/>
        </w:rPr>
        <w:t>member in good</w:t>
      </w:r>
      <w:r>
        <w:rPr>
          <w:spacing w:val="38"/>
          <w:w w:val="105"/>
        </w:rPr>
        <w:t xml:space="preserve"> </w:t>
      </w:r>
      <w:r>
        <w:rPr>
          <w:w w:val="105"/>
        </w:rPr>
        <w:t>standing</w:t>
      </w:r>
      <w:r>
        <w:rPr>
          <w:spacing w:val="40"/>
          <w:w w:val="105"/>
        </w:rPr>
        <w:t xml:space="preserve"> </w:t>
      </w:r>
      <w:r>
        <w:rPr>
          <w:w w:val="105"/>
        </w:rPr>
        <w:t>must confirm</w:t>
      </w:r>
      <w:r>
        <w:rPr>
          <w:spacing w:val="36"/>
          <w:w w:val="105"/>
        </w:rPr>
        <w:t xml:space="preserve"> </w:t>
      </w:r>
      <w:r>
        <w:rPr>
          <w:w w:val="105"/>
        </w:rPr>
        <w:t>that</w:t>
      </w:r>
      <w:r>
        <w:rPr>
          <w:spacing w:val="23"/>
          <w:w w:val="105"/>
        </w:rPr>
        <w:t xml:space="preserve"> </w:t>
      </w:r>
      <w:r>
        <w:rPr>
          <w:w w:val="105"/>
        </w:rPr>
        <w:t>they accept</w:t>
      </w:r>
      <w:r>
        <w:rPr>
          <w:spacing w:val="40"/>
          <w:w w:val="105"/>
        </w:rPr>
        <w:t xml:space="preserve"> </w:t>
      </w:r>
      <w:r>
        <w:rPr>
          <w:w w:val="105"/>
        </w:rPr>
        <w:t>the student</w:t>
      </w:r>
      <w:r>
        <w:rPr>
          <w:spacing w:val="23"/>
          <w:w w:val="105"/>
        </w:rPr>
        <w:t xml:space="preserve"> </w:t>
      </w:r>
      <w:r>
        <w:rPr>
          <w:w w:val="105"/>
        </w:rPr>
        <w:t>into</w:t>
      </w:r>
      <w:r>
        <w:rPr>
          <w:spacing w:val="24"/>
          <w:w w:val="105"/>
        </w:rPr>
        <w:t xml:space="preserve"> </w:t>
      </w:r>
      <w:r>
        <w:rPr>
          <w:w w:val="105"/>
        </w:rPr>
        <w:t>their</w:t>
      </w:r>
      <w:r>
        <w:rPr>
          <w:spacing w:val="30"/>
          <w:w w:val="105"/>
        </w:rPr>
        <w:t xml:space="preserve"> </w:t>
      </w:r>
      <w:r>
        <w:rPr>
          <w:w w:val="105"/>
        </w:rPr>
        <w:t>laboratory, and will provide financial support, access to</w:t>
      </w:r>
      <w:r>
        <w:rPr>
          <w:spacing w:val="-5"/>
          <w:w w:val="105"/>
        </w:rPr>
        <w:t xml:space="preserve"> </w:t>
      </w:r>
      <w:r>
        <w:rPr>
          <w:w w:val="105"/>
        </w:rPr>
        <w:t>essential resources to complete their</w:t>
      </w:r>
    </w:p>
    <w:p w14:paraId="4DEE0310" w14:textId="77777777" w:rsidR="003E22FC" w:rsidRPr="002D2586" w:rsidRDefault="003E22FC" w:rsidP="003E22FC">
      <w:pPr>
        <w:tabs>
          <w:tab w:val="left" w:pos="767"/>
        </w:tabs>
        <w:spacing w:line="249" w:lineRule="exact"/>
        <w:ind w:left="407"/>
        <w:rPr>
          <w:sz w:val="23"/>
        </w:rPr>
      </w:pPr>
      <w:r>
        <w:rPr>
          <w:w w:val="105"/>
          <w:sz w:val="23"/>
        </w:rPr>
        <w:t xml:space="preserve">      </w:t>
      </w:r>
      <w:r w:rsidRPr="002D2586">
        <w:rPr>
          <w:w w:val="105"/>
          <w:sz w:val="23"/>
        </w:rPr>
        <w:t>degree,</w:t>
      </w:r>
      <w:r w:rsidRPr="002D2586">
        <w:rPr>
          <w:spacing w:val="10"/>
          <w:w w:val="105"/>
          <w:sz w:val="23"/>
        </w:rPr>
        <w:t xml:space="preserve"> </w:t>
      </w:r>
      <w:r w:rsidRPr="002D2586">
        <w:rPr>
          <w:w w:val="105"/>
          <w:sz w:val="23"/>
        </w:rPr>
        <w:t>as</w:t>
      </w:r>
      <w:r w:rsidRPr="002D2586">
        <w:rPr>
          <w:spacing w:val="10"/>
          <w:w w:val="105"/>
          <w:sz w:val="23"/>
        </w:rPr>
        <w:t xml:space="preserve"> </w:t>
      </w:r>
      <w:r w:rsidRPr="002D2586">
        <w:rPr>
          <w:w w:val="105"/>
          <w:sz w:val="23"/>
        </w:rPr>
        <w:t>well</w:t>
      </w:r>
      <w:r w:rsidRPr="002D2586">
        <w:rPr>
          <w:spacing w:val="6"/>
          <w:w w:val="105"/>
          <w:sz w:val="23"/>
        </w:rPr>
        <w:t xml:space="preserve"> </w:t>
      </w:r>
      <w:r w:rsidRPr="002D2586">
        <w:rPr>
          <w:w w:val="105"/>
          <w:sz w:val="23"/>
        </w:rPr>
        <w:t>as</w:t>
      </w:r>
      <w:r w:rsidRPr="002D2586">
        <w:rPr>
          <w:spacing w:val="10"/>
          <w:w w:val="105"/>
          <w:sz w:val="23"/>
        </w:rPr>
        <w:t xml:space="preserve"> </w:t>
      </w:r>
      <w:r w:rsidRPr="002D2586">
        <w:rPr>
          <w:w w:val="105"/>
          <w:sz w:val="23"/>
        </w:rPr>
        <w:t>mentorship</w:t>
      </w:r>
      <w:r w:rsidRPr="002D2586">
        <w:rPr>
          <w:spacing w:val="16"/>
          <w:w w:val="105"/>
          <w:sz w:val="23"/>
        </w:rPr>
        <w:t xml:space="preserve"> </w:t>
      </w:r>
      <w:r w:rsidRPr="002D2586">
        <w:rPr>
          <w:w w:val="105"/>
          <w:sz w:val="23"/>
        </w:rPr>
        <w:t>until</w:t>
      </w:r>
      <w:r w:rsidRPr="002D2586">
        <w:rPr>
          <w:spacing w:val="11"/>
          <w:w w:val="105"/>
          <w:sz w:val="23"/>
        </w:rPr>
        <w:t xml:space="preserve"> </w:t>
      </w:r>
      <w:r w:rsidRPr="002D2586">
        <w:rPr>
          <w:w w:val="105"/>
          <w:sz w:val="23"/>
        </w:rPr>
        <w:t>the</w:t>
      </w:r>
      <w:r w:rsidRPr="002D2586">
        <w:rPr>
          <w:spacing w:val="-3"/>
          <w:w w:val="105"/>
          <w:sz w:val="23"/>
        </w:rPr>
        <w:t xml:space="preserve"> </w:t>
      </w:r>
      <w:r w:rsidRPr="002D2586">
        <w:rPr>
          <w:w w:val="105"/>
          <w:sz w:val="23"/>
        </w:rPr>
        <w:t>student</w:t>
      </w:r>
      <w:r w:rsidRPr="002D2586">
        <w:rPr>
          <w:spacing w:val="9"/>
          <w:w w:val="105"/>
          <w:sz w:val="23"/>
        </w:rPr>
        <w:t xml:space="preserve"> </w:t>
      </w:r>
      <w:r w:rsidRPr="002D2586">
        <w:rPr>
          <w:w w:val="105"/>
          <w:sz w:val="23"/>
        </w:rPr>
        <w:t>completes</w:t>
      </w:r>
      <w:r w:rsidRPr="002D2586">
        <w:rPr>
          <w:spacing w:val="26"/>
          <w:w w:val="105"/>
          <w:sz w:val="23"/>
        </w:rPr>
        <w:t xml:space="preserve"> </w:t>
      </w:r>
      <w:r w:rsidRPr="002D2586">
        <w:rPr>
          <w:w w:val="105"/>
          <w:sz w:val="23"/>
        </w:rPr>
        <w:t>their</w:t>
      </w:r>
      <w:r w:rsidRPr="002D2586">
        <w:rPr>
          <w:spacing w:val="-2"/>
          <w:w w:val="105"/>
          <w:sz w:val="23"/>
        </w:rPr>
        <w:t xml:space="preserve"> </w:t>
      </w:r>
      <w:r w:rsidRPr="002D2586">
        <w:rPr>
          <w:w w:val="105"/>
          <w:sz w:val="23"/>
        </w:rPr>
        <w:t>program</w:t>
      </w:r>
      <w:r w:rsidRPr="002D2586">
        <w:rPr>
          <w:spacing w:val="2"/>
          <w:w w:val="105"/>
          <w:sz w:val="23"/>
        </w:rPr>
        <w:t xml:space="preserve"> </w:t>
      </w:r>
      <w:r w:rsidRPr="002D2586">
        <w:rPr>
          <w:w w:val="105"/>
          <w:sz w:val="23"/>
        </w:rPr>
        <w:t>of</w:t>
      </w:r>
      <w:r w:rsidRPr="002D2586">
        <w:rPr>
          <w:spacing w:val="-15"/>
          <w:w w:val="105"/>
          <w:sz w:val="23"/>
        </w:rPr>
        <w:t xml:space="preserve"> </w:t>
      </w:r>
      <w:r w:rsidRPr="002D2586">
        <w:rPr>
          <w:spacing w:val="-2"/>
          <w:w w:val="105"/>
          <w:sz w:val="23"/>
        </w:rPr>
        <w:t>study.</w:t>
      </w:r>
    </w:p>
    <w:p w14:paraId="3EF868EF" w14:textId="77777777" w:rsidR="003E22FC" w:rsidRDefault="003E22FC" w:rsidP="003E22FC">
      <w:pPr>
        <w:pStyle w:val="BodyText"/>
        <w:spacing w:before="9" w:line="242" w:lineRule="auto"/>
        <w:ind w:left="766" w:right="1496" w:hanging="9"/>
      </w:pPr>
      <w:r>
        <w:rPr>
          <w:w w:val="105"/>
        </w:rPr>
        <w:t>Applicants must</w:t>
      </w:r>
      <w:r>
        <w:rPr>
          <w:spacing w:val="-7"/>
          <w:w w:val="105"/>
        </w:rPr>
        <w:t xml:space="preserve"> </w:t>
      </w:r>
      <w:r>
        <w:rPr>
          <w:w w:val="105"/>
        </w:rPr>
        <w:t>choose</w:t>
      </w:r>
      <w:r>
        <w:rPr>
          <w:spacing w:val="-2"/>
          <w:w w:val="105"/>
        </w:rPr>
        <w:t xml:space="preserve"> </w:t>
      </w:r>
      <w:r>
        <w:rPr>
          <w:w w:val="105"/>
        </w:rPr>
        <w:t>an</w:t>
      </w:r>
      <w:r>
        <w:rPr>
          <w:spacing w:val="-6"/>
          <w:w w:val="105"/>
        </w:rPr>
        <w:t xml:space="preserve"> </w:t>
      </w:r>
      <w:r>
        <w:rPr>
          <w:w w:val="105"/>
        </w:rPr>
        <w:t>Area</w:t>
      </w:r>
      <w:r>
        <w:rPr>
          <w:spacing w:val="-7"/>
          <w:w w:val="105"/>
        </w:rPr>
        <w:t xml:space="preserve"> </w:t>
      </w:r>
      <w:r>
        <w:rPr>
          <w:w w:val="105"/>
        </w:rPr>
        <w:t>of</w:t>
      </w:r>
      <w:r>
        <w:rPr>
          <w:spacing w:val="-12"/>
          <w:w w:val="105"/>
        </w:rPr>
        <w:t xml:space="preserve"> </w:t>
      </w:r>
      <w:r>
        <w:rPr>
          <w:w w:val="105"/>
        </w:rPr>
        <w:t>Emphasis when submitting</w:t>
      </w:r>
      <w:r>
        <w:rPr>
          <w:spacing w:val="-3"/>
          <w:w w:val="105"/>
        </w:rPr>
        <w:t xml:space="preserve"> </w:t>
      </w:r>
      <w:r>
        <w:rPr>
          <w:w w:val="105"/>
        </w:rPr>
        <w:t xml:space="preserve">an application for </w:t>
      </w:r>
      <w:r>
        <w:rPr>
          <w:spacing w:val="-2"/>
          <w:w w:val="105"/>
        </w:rPr>
        <w:t>admission.</w:t>
      </w:r>
    </w:p>
    <w:p w14:paraId="5ADE76C8" w14:textId="77777777" w:rsidR="003E22FC" w:rsidRDefault="003E22FC" w:rsidP="003E22FC">
      <w:pPr>
        <w:pStyle w:val="BodyText"/>
        <w:spacing w:before="8"/>
        <w:rPr>
          <w:sz w:val="16"/>
        </w:rPr>
      </w:pPr>
    </w:p>
    <w:p w14:paraId="237FCE52" w14:textId="77777777" w:rsidR="003E22FC" w:rsidRDefault="003E22FC" w:rsidP="003E22FC">
      <w:pPr>
        <w:spacing w:before="91"/>
        <w:ind w:left="750"/>
        <w:rPr>
          <w:b/>
        </w:rPr>
      </w:pPr>
      <w:r>
        <w:rPr>
          <w:b/>
          <w:spacing w:val="-2"/>
          <w:w w:val="110"/>
          <w:u w:val="thick"/>
        </w:rPr>
        <w:t>a) Prerequisites:</w:t>
      </w:r>
    </w:p>
    <w:p w14:paraId="791AD655" w14:textId="77777777" w:rsidR="003E22FC" w:rsidRDefault="003E22FC" w:rsidP="00A9380A">
      <w:pPr>
        <w:pStyle w:val="ListParagraph"/>
        <w:widowControl w:val="0"/>
        <w:numPr>
          <w:ilvl w:val="3"/>
          <w:numId w:val="45"/>
        </w:numPr>
        <w:tabs>
          <w:tab w:val="left" w:pos="1115"/>
          <w:tab w:val="left" w:pos="1116"/>
        </w:tabs>
        <w:autoSpaceDE w:val="0"/>
        <w:autoSpaceDN w:val="0"/>
        <w:spacing w:before="52" w:line="235" w:lineRule="auto"/>
        <w:ind w:right="2333" w:hanging="361"/>
        <w:contextualSpacing w:val="0"/>
        <w:rPr>
          <w:rFonts w:ascii="Arial" w:hAnsi="Arial"/>
          <w:sz w:val="15"/>
        </w:rPr>
      </w:pPr>
      <w:r w:rsidRPr="002D2586">
        <w:rPr>
          <w:w w:val="105"/>
          <w:sz w:val="23"/>
          <w:szCs w:val="23"/>
        </w:rPr>
        <w:t>2</w:t>
      </w:r>
      <w:r>
        <w:rPr>
          <w:rFonts w:ascii="Arial" w:hAnsi="Arial"/>
          <w:spacing w:val="39"/>
          <w:w w:val="105"/>
          <w:sz w:val="15"/>
        </w:rPr>
        <w:t xml:space="preserve"> </w:t>
      </w:r>
      <w:r>
        <w:rPr>
          <w:w w:val="105"/>
          <w:sz w:val="23"/>
        </w:rPr>
        <w:t>courses in</w:t>
      </w:r>
      <w:r>
        <w:rPr>
          <w:spacing w:val="-10"/>
          <w:w w:val="105"/>
          <w:sz w:val="23"/>
        </w:rPr>
        <w:t xml:space="preserve"> </w:t>
      </w:r>
      <w:r>
        <w:rPr>
          <w:w w:val="105"/>
          <w:sz w:val="23"/>
        </w:rPr>
        <w:t>introductory biology, BIS lA, B</w:t>
      </w:r>
      <w:r>
        <w:rPr>
          <w:spacing w:val="-22"/>
          <w:w w:val="105"/>
          <w:sz w:val="23"/>
        </w:rPr>
        <w:t xml:space="preserve"> </w:t>
      </w:r>
      <w:r>
        <w:rPr>
          <w:w w:val="105"/>
          <w:sz w:val="23"/>
        </w:rPr>
        <w:t>or C,</w:t>
      </w:r>
      <w:r>
        <w:rPr>
          <w:spacing w:val="-13"/>
          <w:w w:val="105"/>
          <w:sz w:val="23"/>
        </w:rPr>
        <w:t xml:space="preserve"> </w:t>
      </w:r>
      <w:r>
        <w:rPr>
          <w:w w:val="105"/>
          <w:sz w:val="23"/>
        </w:rPr>
        <w:t>or</w:t>
      </w:r>
      <w:r>
        <w:rPr>
          <w:spacing w:val="25"/>
          <w:w w:val="105"/>
          <w:sz w:val="23"/>
        </w:rPr>
        <w:t xml:space="preserve"> </w:t>
      </w:r>
      <w:r>
        <w:rPr>
          <w:w w:val="105"/>
          <w:sz w:val="23"/>
        </w:rPr>
        <w:t>equivalent if</w:t>
      </w:r>
      <w:r>
        <w:rPr>
          <w:spacing w:val="-9"/>
          <w:w w:val="105"/>
          <w:sz w:val="23"/>
        </w:rPr>
        <w:t xml:space="preserve"> </w:t>
      </w:r>
      <w:r>
        <w:rPr>
          <w:w w:val="105"/>
          <w:sz w:val="23"/>
        </w:rPr>
        <w:t xml:space="preserve">taken </w:t>
      </w:r>
      <w:r>
        <w:rPr>
          <w:spacing w:val="-2"/>
          <w:w w:val="105"/>
          <w:sz w:val="23"/>
        </w:rPr>
        <w:t>elsewhere</w:t>
      </w:r>
    </w:p>
    <w:p w14:paraId="159D8413" w14:textId="77777777" w:rsidR="003E22FC" w:rsidRDefault="003E22FC" w:rsidP="00A9380A">
      <w:pPr>
        <w:pStyle w:val="ListParagraph"/>
        <w:widowControl w:val="0"/>
        <w:numPr>
          <w:ilvl w:val="3"/>
          <w:numId w:val="45"/>
        </w:numPr>
        <w:tabs>
          <w:tab w:val="left" w:pos="1108"/>
          <w:tab w:val="left" w:pos="1109"/>
          <w:tab w:val="left" w:pos="6825"/>
        </w:tabs>
        <w:autoSpaceDE w:val="0"/>
        <w:autoSpaceDN w:val="0"/>
        <w:spacing w:before="58" w:line="228" w:lineRule="auto"/>
        <w:ind w:left="1105" w:right="2151" w:hanging="354"/>
        <w:contextualSpacing w:val="0"/>
        <w:rPr>
          <w:rFonts w:ascii="Arial" w:hAnsi="Arial"/>
          <w:sz w:val="15"/>
        </w:rPr>
      </w:pPr>
      <w:r w:rsidRPr="002D2586">
        <w:rPr>
          <w:w w:val="105"/>
          <w:sz w:val="23"/>
          <w:szCs w:val="23"/>
        </w:rPr>
        <w:t>2</w:t>
      </w:r>
      <w:r>
        <w:rPr>
          <w:rFonts w:ascii="Arial" w:hAnsi="Arial"/>
          <w:spacing w:val="40"/>
          <w:w w:val="105"/>
          <w:sz w:val="15"/>
        </w:rPr>
        <w:t xml:space="preserve"> </w:t>
      </w:r>
      <w:r>
        <w:rPr>
          <w:w w:val="105"/>
          <w:sz w:val="23"/>
        </w:rPr>
        <w:t>courses in</w:t>
      </w:r>
      <w:r>
        <w:rPr>
          <w:spacing w:val="-2"/>
          <w:w w:val="105"/>
          <w:sz w:val="23"/>
        </w:rPr>
        <w:t xml:space="preserve"> </w:t>
      </w:r>
      <w:r>
        <w:rPr>
          <w:w w:val="105"/>
          <w:sz w:val="23"/>
        </w:rPr>
        <w:t>introductory chemistry, CHE 2A</w:t>
      </w:r>
      <w:r>
        <w:rPr>
          <w:spacing w:val="-4"/>
          <w:w w:val="105"/>
          <w:sz w:val="23"/>
        </w:rPr>
        <w:t xml:space="preserve"> </w:t>
      </w:r>
      <w:r>
        <w:rPr>
          <w:w w:val="105"/>
          <w:sz w:val="23"/>
        </w:rPr>
        <w:t>and B</w:t>
      </w:r>
      <w:r>
        <w:rPr>
          <w:spacing w:val="-16"/>
          <w:w w:val="105"/>
          <w:sz w:val="23"/>
        </w:rPr>
        <w:t xml:space="preserve"> </w:t>
      </w:r>
      <w:r>
        <w:rPr>
          <w:w w:val="105"/>
          <w:sz w:val="23"/>
        </w:rPr>
        <w:t>or equivalent if</w:t>
      </w:r>
      <w:r>
        <w:rPr>
          <w:spacing w:val="-3"/>
          <w:w w:val="105"/>
          <w:sz w:val="23"/>
        </w:rPr>
        <w:t xml:space="preserve"> </w:t>
      </w:r>
      <w:r>
        <w:rPr>
          <w:w w:val="105"/>
          <w:sz w:val="23"/>
        </w:rPr>
        <w:t xml:space="preserve">taken </w:t>
      </w:r>
      <w:r>
        <w:rPr>
          <w:spacing w:val="-2"/>
          <w:w w:val="105"/>
          <w:sz w:val="23"/>
        </w:rPr>
        <w:t>elsewhere</w:t>
      </w:r>
      <w:r>
        <w:rPr>
          <w:sz w:val="23"/>
        </w:rPr>
        <w:tab/>
      </w:r>
      <w:r>
        <w:rPr>
          <w:spacing w:val="-10"/>
          <w:sz w:val="23"/>
        </w:rPr>
        <w:t>·</w:t>
      </w:r>
    </w:p>
    <w:p w14:paraId="56E096DB" w14:textId="77777777" w:rsidR="003E22FC" w:rsidRDefault="003E22FC" w:rsidP="00A9380A">
      <w:pPr>
        <w:pStyle w:val="BodyText"/>
        <w:widowControl w:val="0"/>
        <w:numPr>
          <w:ilvl w:val="3"/>
          <w:numId w:val="45"/>
        </w:numPr>
        <w:tabs>
          <w:tab w:val="left" w:pos="1116"/>
        </w:tabs>
        <w:autoSpaceDE w:val="0"/>
        <w:autoSpaceDN w:val="0"/>
        <w:spacing w:before="64" w:after="0" w:line="242" w:lineRule="auto"/>
        <w:ind w:right="1496"/>
      </w:pPr>
      <w:r>
        <w:t>2 courses</w:t>
      </w:r>
      <w:r>
        <w:rPr>
          <w:spacing w:val="40"/>
        </w:rPr>
        <w:t xml:space="preserve"> </w:t>
      </w:r>
      <w:r>
        <w:t>in</w:t>
      </w:r>
      <w:r>
        <w:rPr>
          <w:spacing w:val="21"/>
        </w:rPr>
        <w:t xml:space="preserve"> </w:t>
      </w:r>
      <w:r>
        <w:t>introductory</w:t>
      </w:r>
      <w:r>
        <w:rPr>
          <w:spacing w:val="-1"/>
        </w:rPr>
        <w:t xml:space="preserve"> </w:t>
      </w:r>
      <w:r>
        <w:t>physics,</w:t>
      </w:r>
      <w:r>
        <w:rPr>
          <w:spacing w:val="31"/>
        </w:rPr>
        <w:t xml:space="preserve"> </w:t>
      </w:r>
      <w:r>
        <w:t>PHY</w:t>
      </w:r>
      <w:r>
        <w:rPr>
          <w:spacing w:val="71"/>
        </w:rPr>
        <w:t xml:space="preserve"> </w:t>
      </w:r>
      <w:r>
        <w:t>lA</w:t>
      </w:r>
      <w:r>
        <w:rPr>
          <w:spacing w:val="40"/>
        </w:rPr>
        <w:t xml:space="preserve"> </w:t>
      </w:r>
      <w:r>
        <w:t>and</w:t>
      </w:r>
      <w:r>
        <w:rPr>
          <w:spacing w:val="40"/>
        </w:rPr>
        <w:t xml:space="preserve"> </w:t>
      </w:r>
      <w:r>
        <w:t>B or</w:t>
      </w:r>
      <w:r>
        <w:rPr>
          <w:spacing w:val="40"/>
        </w:rPr>
        <w:t xml:space="preserve"> </w:t>
      </w:r>
      <w:r>
        <w:t>equivalent;</w:t>
      </w:r>
      <w:r>
        <w:rPr>
          <w:spacing w:val="19"/>
        </w:rPr>
        <w:t xml:space="preserve"> </w:t>
      </w:r>
      <w:r>
        <w:t>or</w:t>
      </w:r>
      <w:r>
        <w:rPr>
          <w:spacing w:val="40"/>
        </w:rPr>
        <w:t xml:space="preserve"> </w:t>
      </w:r>
      <w:r>
        <w:rPr>
          <w:sz w:val="20"/>
        </w:rPr>
        <w:t>I</w:t>
      </w:r>
      <w:r>
        <w:rPr>
          <w:spacing w:val="40"/>
          <w:sz w:val="20"/>
        </w:rPr>
        <w:t xml:space="preserve"> </w:t>
      </w:r>
      <w:r>
        <w:t>course</w:t>
      </w:r>
      <w:r>
        <w:rPr>
          <w:spacing w:val="35"/>
        </w:rPr>
        <w:t xml:space="preserve"> </w:t>
      </w:r>
      <w:r>
        <w:t>in</w:t>
      </w:r>
      <w:r>
        <w:rPr>
          <w:spacing w:val="29"/>
        </w:rPr>
        <w:t xml:space="preserve"> </w:t>
      </w:r>
      <w:r>
        <w:t>an upper</w:t>
      </w:r>
      <w:r>
        <w:rPr>
          <w:spacing w:val="36"/>
        </w:rPr>
        <w:t xml:space="preserve"> </w:t>
      </w:r>
      <w:r>
        <w:t>division</w:t>
      </w:r>
      <w:r>
        <w:rPr>
          <w:spacing w:val="40"/>
        </w:rPr>
        <w:t xml:space="preserve"> </w:t>
      </w:r>
      <w:r>
        <w:t>physical</w:t>
      </w:r>
      <w:r>
        <w:rPr>
          <w:spacing w:val="40"/>
        </w:rPr>
        <w:t xml:space="preserve"> </w:t>
      </w:r>
      <w:r>
        <w:t>science</w:t>
      </w:r>
      <w:r>
        <w:rPr>
          <w:spacing w:val="40"/>
        </w:rPr>
        <w:t xml:space="preserve"> </w:t>
      </w:r>
      <w:r>
        <w:t>listing</w:t>
      </w:r>
      <w:r>
        <w:rPr>
          <w:spacing w:val="40"/>
        </w:rPr>
        <w:t xml:space="preserve"> </w:t>
      </w:r>
      <w:r>
        <w:t>physics</w:t>
      </w:r>
      <w:r>
        <w:rPr>
          <w:spacing w:val="40"/>
        </w:rPr>
        <w:t xml:space="preserve"> </w:t>
      </w:r>
      <w:r>
        <w:t>as</w:t>
      </w:r>
      <w:r>
        <w:rPr>
          <w:spacing w:val="40"/>
        </w:rPr>
        <w:t xml:space="preserve"> </w:t>
      </w:r>
      <w:r>
        <w:t>a</w:t>
      </w:r>
      <w:r>
        <w:rPr>
          <w:spacing w:val="40"/>
        </w:rPr>
        <w:t xml:space="preserve"> </w:t>
      </w:r>
      <w:r>
        <w:t>prerequisite,</w:t>
      </w:r>
      <w:r>
        <w:rPr>
          <w:spacing w:val="38"/>
        </w:rPr>
        <w:t xml:space="preserve"> </w:t>
      </w:r>
      <w:r>
        <w:t>ATM</w:t>
      </w:r>
      <w:r>
        <w:rPr>
          <w:spacing w:val="40"/>
        </w:rPr>
        <w:t xml:space="preserve"> </w:t>
      </w:r>
      <w:r>
        <w:t>110,</w:t>
      </w:r>
      <w:r>
        <w:rPr>
          <w:spacing w:val="40"/>
        </w:rPr>
        <w:t xml:space="preserve"> </w:t>
      </w:r>
      <w:r>
        <w:t>ESP 110 150A, 152;</w:t>
      </w:r>
      <w:r>
        <w:rPr>
          <w:spacing w:val="-5"/>
        </w:rPr>
        <w:t xml:space="preserve"> </w:t>
      </w:r>
      <w:r>
        <w:t xml:space="preserve">HYD 122 or </w:t>
      </w:r>
      <w:r>
        <w:rPr>
          <w:w w:val="95"/>
        </w:rPr>
        <w:t xml:space="preserve">14&lt;1; </w:t>
      </w:r>
      <w:r>
        <w:t>SSC 100, 1.07, 208 or</w:t>
      </w:r>
      <w:r>
        <w:rPr>
          <w:spacing w:val="32"/>
        </w:rPr>
        <w:t xml:space="preserve"> </w:t>
      </w:r>
      <w:r>
        <w:t xml:space="preserve">209 or equivalent if taken </w:t>
      </w:r>
      <w:r>
        <w:rPr>
          <w:spacing w:val="-2"/>
        </w:rPr>
        <w:t>elsewhere</w:t>
      </w:r>
    </w:p>
    <w:p w14:paraId="0108341E" w14:textId="77777777" w:rsidR="003E22FC" w:rsidRDefault="003E22FC" w:rsidP="00A9380A">
      <w:pPr>
        <w:pStyle w:val="ListParagraph"/>
        <w:widowControl w:val="0"/>
        <w:numPr>
          <w:ilvl w:val="3"/>
          <w:numId w:val="45"/>
        </w:numPr>
        <w:tabs>
          <w:tab w:val="left" w:pos="1101"/>
          <w:tab w:val="left" w:pos="1102"/>
        </w:tabs>
        <w:autoSpaceDE w:val="0"/>
        <w:autoSpaceDN w:val="0"/>
        <w:spacing w:before="50"/>
        <w:ind w:left="1101" w:hanging="369"/>
        <w:contextualSpacing w:val="0"/>
        <w:rPr>
          <w:sz w:val="23"/>
        </w:rPr>
      </w:pPr>
      <w:r>
        <w:rPr>
          <w:w w:val="105"/>
          <w:sz w:val="23"/>
        </w:rPr>
        <w:t>1</w:t>
      </w:r>
      <w:r>
        <w:rPr>
          <w:spacing w:val="-13"/>
          <w:w w:val="105"/>
          <w:sz w:val="23"/>
        </w:rPr>
        <w:t xml:space="preserve"> </w:t>
      </w:r>
      <w:r>
        <w:rPr>
          <w:w w:val="105"/>
          <w:sz w:val="23"/>
        </w:rPr>
        <w:t>course</w:t>
      </w:r>
      <w:r>
        <w:rPr>
          <w:spacing w:val="4"/>
          <w:w w:val="105"/>
          <w:sz w:val="23"/>
        </w:rPr>
        <w:t xml:space="preserve"> </w:t>
      </w:r>
      <w:r>
        <w:rPr>
          <w:w w:val="105"/>
          <w:sz w:val="23"/>
        </w:rPr>
        <w:t>in</w:t>
      </w:r>
      <w:r>
        <w:rPr>
          <w:spacing w:val="-6"/>
          <w:w w:val="105"/>
          <w:sz w:val="23"/>
        </w:rPr>
        <w:t xml:space="preserve"> </w:t>
      </w:r>
      <w:r>
        <w:rPr>
          <w:w w:val="105"/>
          <w:sz w:val="23"/>
        </w:rPr>
        <w:t>introductory</w:t>
      </w:r>
      <w:r>
        <w:rPr>
          <w:spacing w:val="-1"/>
          <w:w w:val="105"/>
          <w:sz w:val="23"/>
        </w:rPr>
        <w:t xml:space="preserve"> </w:t>
      </w:r>
      <w:r>
        <w:rPr>
          <w:w w:val="105"/>
          <w:sz w:val="23"/>
        </w:rPr>
        <w:t>calculus,</w:t>
      </w:r>
      <w:r>
        <w:rPr>
          <w:spacing w:val="14"/>
          <w:w w:val="105"/>
          <w:sz w:val="23"/>
        </w:rPr>
        <w:t xml:space="preserve"> </w:t>
      </w:r>
      <w:r>
        <w:rPr>
          <w:w w:val="105"/>
          <w:sz w:val="23"/>
        </w:rPr>
        <w:t>MAT</w:t>
      </w:r>
      <w:r>
        <w:rPr>
          <w:spacing w:val="36"/>
          <w:w w:val="105"/>
          <w:sz w:val="23"/>
        </w:rPr>
        <w:t xml:space="preserve"> </w:t>
      </w:r>
      <w:r>
        <w:rPr>
          <w:w w:val="105"/>
          <w:sz w:val="23"/>
        </w:rPr>
        <w:t>16A</w:t>
      </w:r>
      <w:r>
        <w:rPr>
          <w:spacing w:val="-11"/>
          <w:w w:val="105"/>
          <w:sz w:val="23"/>
        </w:rPr>
        <w:t xml:space="preserve"> </w:t>
      </w:r>
      <w:r>
        <w:rPr>
          <w:w w:val="105"/>
          <w:sz w:val="23"/>
        </w:rPr>
        <w:t>or</w:t>
      </w:r>
      <w:r>
        <w:rPr>
          <w:spacing w:val="6"/>
          <w:w w:val="105"/>
          <w:sz w:val="23"/>
        </w:rPr>
        <w:t xml:space="preserve"> </w:t>
      </w:r>
      <w:r>
        <w:rPr>
          <w:w w:val="105"/>
          <w:sz w:val="23"/>
        </w:rPr>
        <w:t>equivalent</w:t>
      </w:r>
      <w:r>
        <w:rPr>
          <w:spacing w:val="2"/>
          <w:w w:val="105"/>
          <w:sz w:val="23"/>
        </w:rPr>
        <w:t xml:space="preserve"> </w:t>
      </w:r>
      <w:r>
        <w:rPr>
          <w:w w:val="105"/>
          <w:sz w:val="23"/>
        </w:rPr>
        <w:t>if</w:t>
      </w:r>
      <w:r>
        <w:rPr>
          <w:spacing w:val="-11"/>
          <w:w w:val="105"/>
          <w:sz w:val="23"/>
        </w:rPr>
        <w:t xml:space="preserve"> </w:t>
      </w:r>
      <w:r>
        <w:rPr>
          <w:w w:val="105"/>
          <w:sz w:val="23"/>
        </w:rPr>
        <w:t>taken</w:t>
      </w:r>
      <w:r>
        <w:rPr>
          <w:spacing w:val="2"/>
          <w:w w:val="105"/>
          <w:sz w:val="23"/>
        </w:rPr>
        <w:t xml:space="preserve"> </w:t>
      </w:r>
      <w:r>
        <w:rPr>
          <w:spacing w:val="-2"/>
          <w:w w:val="105"/>
          <w:sz w:val="23"/>
        </w:rPr>
        <w:t>elsewhere</w:t>
      </w:r>
    </w:p>
    <w:p w14:paraId="32C40D3C" w14:textId="77777777" w:rsidR="003E22FC" w:rsidRDefault="003E22FC" w:rsidP="00A9380A">
      <w:pPr>
        <w:pStyle w:val="ListParagraph"/>
        <w:widowControl w:val="0"/>
        <w:numPr>
          <w:ilvl w:val="3"/>
          <w:numId w:val="45"/>
        </w:numPr>
        <w:tabs>
          <w:tab w:val="left" w:pos="1101"/>
          <w:tab w:val="left" w:pos="1102"/>
        </w:tabs>
        <w:autoSpaceDE w:val="0"/>
        <w:autoSpaceDN w:val="0"/>
        <w:spacing w:before="38"/>
        <w:ind w:left="1101" w:hanging="369"/>
        <w:contextualSpacing w:val="0"/>
        <w:rPr>
          <w:sz w:val="23"/>
        </w:rPr>
      </w:pPr>
      <w:r>
        <w:rPr>
          <w:w w:val="105"/>
          <w:sz w:val="23"/>
        </w:rPr>
        <w:t>1</w:t>
      </w:r>
      <w:r>
        <w:rPr>
          <w:spacing w:val="-8"/>
          <w:w w:val="105"/>
          <w:sz w:val="23"/>
        </w:rPr>
        <w:t xml:space="preserve"> </w:t>
      </w:r>
      <w:r>
        <w:rPr>
          <w:w w:val="105"/>
          <w:sz w:val="23"/>
        </w:rPr>
        <w:t>course</w:t>
      </w:r>
      <w:r>
        <w:rPr>
          <w:spacing w:val="12"/>
          <w:w w:val="105"/>
          <w:sz w:val="23"/>
        </w:rPr>
        <w:t xml:space="preserve"> </w:t>
      </w:r>
      <w:r>
        <w:rPr>
          <w:w w:val="105"/>
          <w:sz w:val="23"/>
        </w:rPr>
        <w:t>in</w:t>
      </w:r>
      <w:r>
        <w:rPr>
          <w:spacing w:val="4"/>
          <w:w w:val="105"/>
          <w:sz w:val="23"/>
        </w:rPr>
        <w:t xml:space="preserve"> </w:t>
      </w:r>
      <w:r>
        <w:rPr>
          <w:w w:val="105"/>
          <w:sz w:val="23"/>
        </w:rPr>
        <w:t>introductory</w:t>
      </w:r>
      <w:r>
        <w:rPr>
          <w:spacing w:val="17"/>
          <w:w w:val="105"/>
          <w:sz w:val="23"/>
        </w:rPr>
        <w:t xml:space="preserve"> </w:t>
      </w:r>
      <w:r>
        <w:rPr>
          <w:w w:val="105"/>
          <w:sz w:val="23"/>
        </w:rPr>
        <w:t>statistics,</w:t>
      </w:r>
      <w:r>
        <w:rPr>
          <w:spacing w:val="3"/>
          <w:w w:val="105"/>
          <w:sz w:val="23"/>
        </w:rPr>
        <w:t xml:space="preserve"> </w:t>
      </w:r>
      <w:r>
        <w:rPr>
          <w:w w:val="105"/>
          <w:sz w:val="23"/>
        </w:rPr>
        <w:t>STA</w:t>
      </w:r>
      <w:r>
        <w:rPr>
          <w:spacing w:val="1"/>
          <w:w w:val="105"/>
          <w:sz w:val="23"/>
        </w:rPr>
        <w:t xml:space="preserve"> </w:t>
      </w:r>
      <w:r>
        <w:rPr>
          <w:w w:val="105"/>
          <w:sz w:val="23"/>
        </w:rPr>
        <w:t>13</w:t>
      </w:r>
      <w:r>
        <w:rPr>
          <w:spacing w:val="-4"/>
          <w:w w:val="105"/>
          <w:sz w:val="23"/>
        </w:rPr>
        <w:t xml:space="preserve"> </w:t>
      </w:r>
      <w:r>
        <w:rPr>
          <w:w w:val="105"/>
          <w:sz w:val="23"/>
        </w:rPr>
        <w:t>or</w:t>
      </w:r>
      <w:r>
        <w:rPr>
          <w:spacing w:val="19"/>
          <w:w w:val="105"/>
          <w:sz w:val="23"/>
        </w:rPr>
        <w:t xml:space="preserve"> </w:t>
      </w:r>
      <w:r>
        <w:rPr>
          <w:w w:val="105"/>
          <w:sz w:val="23"/>
        </w:rPr>
        <w:t>equivalent</w:t>
      </w:r>
      <w:r>
        <w:rPr>
          <w:spacing w:val="12"/>
          <w:w w:val="105"/>
          <w:sz w:val="23"/>
        </w:rPr>
        <w:t xml:space="preserve"> </w:t>
      </w:r>
      <w:r>
        <w:rPr>
          <w:w w:val="105"/>
          <w:sz w:val="23"/>
        </w:rPr>
        <w:t>if</w:t>
      </w:r>
      <w:r>
        <w:rPr>
          <w:spacing w:val="-3"/>
          <w:w w:val="105"/>
          <w:sz w:val="23"/>
        </w:rPr>
        <w:t xml:space="preserve"> </w:t>
      </w:r>
      <w:r>
        <w:rPr>
          <w:w w:val="105"/>
          <w:sz w:val="23"/>
        </w:rPr>
        <w:t xml:space="preserve">taken </w:t>
      </w:r>
      <w:r>
        <w:rPr>
          <w:spacing w:val="-2"/>
          <w:w w:val="105"/>
          <w:sz w:val="23"/>
        </w:rPr>
        <w:t>elsewhere</w:t>
      </w:r>
    </w:p>
    <w:p w14:paraId="263C8254" w14:textId="77777777" w:rsidR="003E22FC" w:rsidRDefault="003E22FC" w:rsidP="00A9380A">
      <w:pPr>
        <w:pStyle w:val="ListParagraph"/>
        <w:widowControl w:val="0"/>
        <w:numPr>
          <w:ilvl w:val="0"/>
          <w:numId w:val="44"/>
        </w:numPr>
        <w:tabs>
          <w:tab w:val="left" w:pos="1094"/>
          <w:tab w:val="left" w:pos="1095"/>
        </w:tabs>
        <w:autoSpaceDE w:val="0"/>
        <w:autoSpaceDN w:val="0"/>
        <w:spacing w:before="46" w:line="242" w:lineRule="auto"/>
        <w:ind w:right="1848" w:hanging="352"/>
        <w:contextualSpacing w:val="0"/>
        <w:rPr>
          <w:sz w:val="23"/>
        </w:rPr>
      </w:pPr>
      <w:r>
        <w:rPr>
          <w:w w:val="105"/>
          <w:sz w:val="23"/>
        </w:rPr>
        <w:t>1</w:t>
      </w:r>
      <w:r>
        <w:rPr>
          <w:spacing w:val="-16"/>
          <w:w w:val="105"/>
          <w:sz w:val="23"/>
        </w:rPr>
        <w:t xml:space="preserve"> </w:t>
      </w:r>
      <w:r>
        <w:rPr>
          <w:w w:val="105"/>
          <w:sz w:val="23"/>
        </w:rPr>
        <w:t>course</w:t>
      </w:r>
      <w:r>
        <w:rPr>
          <w:spacing w:val="-5"/>
          <w:w w:val="105"/>
          <w:sz w:val="23"/>
        </w:rPr>
        <w:t xml:space="preserve"> </w:t>
      </w:r>
      <w:r>
        <w:rPr>
          <w:w w:val="105"/>
          <w:sz w:val="23"/>
        </w:rPr>
        <w:t>in</w:t>
      </w:r>
      <w:r>
        <w:rPr>
          <w:spacing w:val="-15"/>
          <w:w w:val="105"/>
          <w:sz w:val="23"/>
        </w:rPr>
        <w:t xml:space="preserve"> </w:t>
      </w:r>
      <w:r>
        <w:rPr>
          <w:w w:val="105"/>
          <w:sz w:val="23"/>
        </w:rPr>
        <w:t>introductory ecology, ESF_</w:t>
      </w:r>
      <w:r>
        <w:rPr>
          <w:spacing w:val="-11"/>
          <w:w w:val="105"/>
          <w:sz w:val="23"/>
        </w:rPr>
        <w:t xml:space="preserve"> </w:t>
      </w:r>
      <w:r>
        <w:rPr>
          <w:w w:val="105"/>
          <w:sz w:val="23"/>
        </w:rPr>
        <w:t>100</w:t>
      </w:r>
      <w:r>
        <w:rPr>
          <w:spacing w:val="-15"/>
          <w:w w:val="105"/>
          <w:sz w:val="23"/>
        </w:rPr>
        <w:t xml:space="preserve"> </w:t>
      </w:r>
      <w:r>
        <w:rPr>
          <w:w w:val="105"/>
          <w:sz w:val="23"/>
        </w:rPr>
        <w:t>or EVE 101</w:t>
      </w:r>
      <w:r>
        <w:rPr>
          <w:spacing w:val="-16"/>
          <w:w w:val="105"/>
          <w:sz w:val="23"/>
        </w:rPr>
        <w:t xml:space="preserve"> </w:t>
      </w:r>
      <w:r>
        <w:rPr>
          <w:w w:val="105"/>
          <w:sz w:val="23"/>
        </w:rPr>
        <w:t>or equivalent if</w:t>
      </w:r>
      <w:r>
        <w:rPr>
          <w:spacing w:val="-8"/>
          <w:w w:val="105"/>
          <w:sz w:val="23"/>
        </w:rPr>
        <w:t xml:space="preserve"> </w:t>
      </w:r>
      <w:r>
        <w:rPr>
          <w:w w:val="105"/>
          <w:sz w:val="23"/>
        </w:rPr>
        <w:t xml:space="preserve">taken </w:t>
      </w:r>
      <w:r>
        <w:rPr>
          <w:spacing w:val="-2"/>
          <w:w w:val="110"/>
          <w:sz w:val="23"/>
        </w:rPr>
        <w:t>elsewhere</w:t>
      </w:r>
    </w:p>
    <w:p w14:paraId="7A609316" w14:textId="77777777" w:rsidR="003E22FC" w:rsidRDefault="003E22FC" w:rsidP="003E22FC">
      <w:pPr>
        <w:pStyle w:val="BodyText"/>
        <w:spacing w:before="7"/>
      </w:pPr>
    </w:p>
    <w:p w14:paraId="65F7AEE2" w14:textId="77777777" w:rsidR="003E22FC" w:rsidRDefault="003E22FC" w:rsidP="003E22FC">
      <w:pPr>
        <w:ind w:left="719"/>
        <w:rPr>
          <w:b/>
        </w:rPr>
      </w:pPr>
      <w:r>
        <w:rPr>
          <w:b/>
          <w:w w:val="110"/>
        </w:rPr>
        <w:t>b)</w:t>
      </w:r>
      <w:r>
        <w:rPr>
          <w:b/>
          <w:spacing w:val="-9"/>
          <w:w w:val="110"/>
        </w:rPr>
        <w:t xml:space="preserve"> </w:t>
      </w:r>
      <w:r>
        <w:rPr>
          <w:b/>
          <w:spacing w:val="-2"/>
          <w:w w:val="110"/>
        </w:rPr>
        <w:t>Deficiencies:</w:t>
      </w:r>
    </w:p>
    <w:p w14:paraId="494AF991" w14:textId="77777777" w:rsidR="003E22FC" w:rsidRDefault="003E22FC" w:rsidP="003E22FC">
      <w:pPr>
        <w:pStyle w:val="BodyText"/>
        <w:spacing w:before="12" w:line="244" w:lineRule="auto"/>
        <w:ind w:left="702" w:right="1496" w:firstLine="24"/>
        <w:rPr>
          <w:w w:val="105"/>
        </w:rPr>
      </w:pPr>
      <w:r>
        <w:rPr>
          <w:w w:val="105"/>
        </w:rPr>
        <w:t>Entrance deficiencies may be</w:t>
      </w:r>
      <w:r>
        <w:rPr>
          <w:spacing w:val="-4"/>
          <w:w w:val="105"/>
        </w:rPr>
        <w:t xml:space="preserve"> </w:t>
      </w:r>
      <w:r>
        <w:rPr>
          <w:w w:val="105"/>
        </w:rPr>
        <w:t>completed at a Community College, except for the upper division Introduction</w:t>
      </w:r>
      <w:r>
        <w:rPr>
          <w:spacing w:val="40"/>
          <w:w w:val="105"/>
        </w:rPr>
        <w:t xml:space="preserve"> </w:t>
      </w:r>
      <w:r>
        <w:rPr>
          <w:w w:val="105"/>
        </w:rPr>
        <w:t>to Ecology course, which is normally only offered at a four year university.</w:t>
      </w:r>
      <w:r>
        <w:rPr>
          <w:spacing w:val="80"/>
          <w:w w:val="105"/>
        </w:rPr>
        <w:t xml:space="preserve"> </w:t>
      </w:r>
      <w:r>
        <w:rPr>
          <w:w w:val="105"/>
        </w:rPr>
        <w:t>AP</w:t>
      </w:r>
      <w:r>
        <w:rPr>
          <w:spacing w:val="-2"/>
          <w:w w:val="105"/>
        </w:rPr>
        <w:t xml:space="preserve"> </w:t>
      </w:r>
      <w:r>
        <w:rPr>
          <w:w w:val="105"/>
        </w:rPr>
        <w:t>credit is also</w:t>
      </w:r>
      <w:r>
        <w:rPr>
          <w:spacing w:val="-1"/>
          <w:w w:val="105"/>
        </w:rPr>
        <w:t xml:space="preserve"> </w:t>
      </w:r>
      <w:r>
        <w:rPr>
          <w:w w:val="105"/>
        </w:rPr>
        <w:t>allowed with an acceptable score.</w:t>
      </w:r>
      <w:r>
        <w:rPr>
          <w:spacing w:val="40"/>
          <w:w w:val="105"/>
        </w:rPr>
        <w:t xml:space="preserve"> </w:t>
      </w:r>
      <w:r>
        <w:rPr>
          <w:w w:val="105"/>
        </w:rPr>
        <w:t>Applicants who are</w:t>
      </w:r>
      <w:r>
        <w:rPr>
          <w:spacing w:val="-3"/>
          <w:w w:val="105"/>
        </w:rPr>
        <w:t xml:space="preserve"> </w:t>
      </w:r>
      <w:r>
        <w:rPr>
          <w:w w:val="105"/>
        </w:rPr>
        <w:t>offered admission</w:t>
      </w:r>
      <w:r>
        <w:rPr>
          <w:spacing w:val="33"/>
          <w:w w:val="105"/>
        </w:rPr>
        <w:t xml:space="preserve"> </w:t>
      </w:r>
      <w:r>
        <w:rPr>
          <w:w w:val="105"/>
        </w:rPr>
        <w:t>with missing entrance requirements will be notified prior to matriculation.</w:t>
      </w:r>
      <w:r>
        <w:rPr>
          <w:spacing w:val="40"/>
          <w:w w:val="105"/>
        </w:rPr>
        <w:t xml:space="preserve"> </w:t>
      </w:r>
      <w:r>
        <w:rPr>
          <w:w w:val="105"/>
        </w:rPr>
        <w:t>Once enrolled</w:t>
      </w:r>
      <w:r>
        <w:rPr>
          <w:spacing w:val="40"/>
          <w:w w:val="105"/>
        </w:rPr>
        <w:t xml:space="preserve"> </w:t>
      </w:r>
      <w:r>
        <w:rPr>
          <w:w w:val="105"/>
        </w:rPr>
        <w:t>in the</w:t>
      </w:r>
      <w:r>
        <w:rPr>
          <w:spacing w:val="29"/>
          <w:w w:val="105"/>
        </w:rPr>
        <w:t xml:space="preserve"> </w:t>
      </w:r>
      <w:r>
        <w:rPr>
          <w:w w:val="105"/>
        </w:rPr>
        <w:t>program, students</w:t>
      </w:r>
      <w:r>
        <w:rPr>
          <w:spacing w:val="40"/>
          <w:w w:val="105"/>
        </w:rPr>
        <w:t xml:space="preserve"> </w:t>
      </w:r>
      <w:r>
        <w:rPr>
          <w:w w:val="105"/>
        </w:rPr>
        <w:t>will</w:t>
      </w:r>
      <w:r>
        <w:rPr>
          <w:spacing w:val="25"/>
          <w:w w:val="105"/>
        </w:rPr>
        <w:t xml:space="preserve"> </w:t>
      </w:r>
      <w:r>
        <w:rPr>
          <w:w w:val="105"/>
        </w:rPr>
        <w:t>be required</w:t>
      </w:r>
      <w:r>
        <w:rPr>
          <w:spacing w:val="40"/>
          <w:w w:val="105"/>
        </w:rPr>
        <w:t xml:space="preserve"> </w:t>
      </w:r>
      <w:r>
        <w:rPr>
          <w:w w:val="105"/>
        </w:rPr>
        <w:t>to complete</w:t>
      </w:r>
      <w:r>
        <w:rPr>
          <w:spacing w:val="30"/>
          <w:w w:val="105"/>
        </w:rPr>
        <w:t xml:space="preserve"> </w:t>
      </w:r>
      <w:r>
        <w:rPr>
          <w:w w:val="105"/>
        </w:rPr>
        <w:t>missing</w:t>
      </w:r>
      <w:r>
        <w:rPr>
          <w:spacing w:val="14"/>
          <w:w w:val="105"/>
        </w:rPr>
        <w:t xml:space="preserve"> </w:t>
      </w:r>
      <w:r>
        <w:rPr>
          <w:w w:val="105"/>
        </w:rPr>
        <w:t>entrance</w:t>
      </w:r>
      <w:r>
        <w:rPr>
          <w:spacing w:val="35"/>
          <w:w w:val="105"/>
        </w:rPr>
        <w:t xml:space="preserve"> </w:t>
      </w:r>
      <w:r>
        <w:rPr>
          <w:w w:val="105"/>
        </w:rPr>
        <w:t>requirements</w:t>
      </w:r>
      <w:r>
        <w:rPr>
          <w:spacing w:val="38"/>
          <w:w w:val="105"/>
        </w:rPr>
        <w:t xml:space="preserve"> </w:t>
      </w:r>
      <w:r>
        <w:rPr>
          <w:w w:val="105"/>
        </w:rPr>
        <w:t>in</w:t>
      </w:r>
      <w:r>
        <w:rPr>
          <w:spacing w:val="18"/>
          <w:w w:val="105"/>
        </w:rPr>
        <w:t xml:space="preserve"> </w:t>
      </w:r>
      <w:r>
        <w:rPr>
          <w:w w:val="105"/>
        </w:rPr>
        <w:t>the first</w:t>
      </w:r>
      <w:r>
        <w:rPr>
          <w:spacing w:val="15"/>
          <w:w w:val="105"/>
        </w:rPr>
        <w:t xml:space="preserve"> </w:t>
      </w:r>
      <w:r>
        <w:rPr>
          <w:w w:val="105"/>
        </w:rPr>
        <w:t>year</w:t>
      </w:r>
      <w:r>
        <w:rPr>
          <w:spacing w:val="24"/>
          <w:w w:val="105"/>
        </w:rPr>
        <w:t xml:space="preserve"> </w:t>
      </w:r>
      <w:r>
        <w:rPr>
          <w:w w:val="105"/>
        </w:rPr>
        <w:t>of residence</w:t>
      </w:r>
      <w:r>
        <w:rPr>
          <w:spacing w:val="18"/>
          <w:w w:val="105"/>
        </w:rPr>
        <w:t xml:space="preserve"> </w:t>
      </w:r>
      <w:r>
        <w:rPr>
          <w:w w:val="105"/>
        </w:rPr>
        <w:t>in</w:t>
      </w:r>
      <w:r>
        <w:rPr>
          <w:spacing w:val="15"/>
          <w:w w:val="105"/>
        </w:rPr>
        <w:t xml:space="preserve"> </w:t>
      </w:r>
      <w:r>
        <w:rPr>
          <w:w w:val="105"/>
        </w:rPr>
        <w:t>the program. First</w:t>
      </w:r>
      <w:r>
        <w:rPr>
          <w:spacing w:val="-4"/>
          <w:w w:val="105"/>
        </w:rPr>
        <w:t xml:space="preserve"> </w:t>
      </w:r>
      <w:r>
        <w:rPr>
          <w:w w:val="105"/>
        </w:rPr>
        <w:t>year students will meet with their Guidance Committee to determine how the missing entrance requirements</w:t>
      </w:r>
      <w:r>
        <w:rPr>
          <w:spacing w:val="40"/>
          <w:w w:val="105"/>
        </w:rPr>
        <w:t xml:space="preserve"> </w:t>
      </w:r>
      <w:r>
        <w:rPr>
          <w:w w:val="105"/>
        </w:rPr>
        <w:t xml:space="preserve">will be </w:t>
      </w:r>
      <w:r>
        <w:rPr>
          <w:w w:val="105"/>
        </w:rPr>
        <w:lastRenderedPageBreak/>
        <w:t>completed, and submit the plan for approval no later than the last work day</w:t>
      </w:r>
      <w:r>
        <w:rPr>
          <w:spacing w:val="-9"/>
          <w:w w:val="105"/>
        </w:rPr>
        <w:t xml:space="preserve"> </w:t>
      </w:r>
      <w:r>
        <w:rPr>
          <w:w w:val="105"/>
        </w:rPr>
        <w:t>in October.</w:t>
      </w:r>
      <w:r>
        <w:rPr>
          <w:spacing w:val="80"/>
          <w:w w:val="105"/>
        </w:rPr>
        <w:t xml:space="preserve"> </w:t>
      </w:r>
      <w:r>
        <w:rPr>
          <w:w w:val="105"/>
        </w:rPr>
        <w:t>All courses must be taken for a letter grade.</w:t>
      </w:r>
    </w:p>
    <w:p w14:paraId="1BB7FCDE" w14:textId="6FF947F8" w:rsidR="003E22FC" w:rsidRDefault="003E22FC" w:rsidP="002922E3">
      <w:pPr>
        <w:pStyle w:val="BodyText"/>
        <w:spacing w:before="12" w:line="244" w:lineRule="auto"/>
        <w:ind w:left="702" w:right="1496" w:firstLine="24"/>
        <w:rPr>
          <w:b/>
        </w:rPr>
      </w:pPr>
      <w:r>
        <w:rPr>
          <w:b/>
          <w:spacing w:val="-5"/>
          <w:w w:val="110"/>
          <w:sz w:val="19"/>
        </w:rPr>
        <w:t>2.</w:t>
      </w:r>
      <w:r>
        <w:rPr>
          <w:b/>
          <w:sz w:val="19"/>
        </w:rPr>
        <w:tab/>
      </w:r>
      <w:r>
        <w:rPr>
          <w:w w:val="110"/>
          <w:sz w:val="23"/>
          <w:u w:val="thick"/>
        </w:rPr>
        <w:t>Masters</w:t>
      </w:r>
      <w:r>
        <w:rPr>
          <w:spacing w:val="18"/>
          <w:w w:val="110"/>
          <w:sz w:val="23"/>
          <w:u w:val="thick"/>
        </w:rPr>
        <w:t xml:space="preserve"> </w:t>
      </w:r>
      <w:r>
        <w:rPr>
          <w:w w:val="110"/>
          <w:sz w:val="23"/>
          <w:u w:val="thick"/>
        </w:rPr>
        <w:t>Plan</w:t>
      </w:r>
      <w:r>
        <w:rPr>
          <w:spacing w:val="20"/>
          <w:w w:val="110"/>
          <w:sz w:val="23"/>
          <w:u w:val="thick"/>
        </w:rPr>
        <w:t xml:space="preserve"> </w:t>
      </w:r>
      <w:r>
        <w:rPr>
          <w:w w:val="110"/>
          <w:sz w:val="23"/>
          <w:u w:val="thick"/>
        </w:rPr>
        <w:t>I</w:t>
      </w:r>
      <w:r>
        <w:rPr>
          <w:spacing w:val="34"/>
          <w:w w:val="110"/>
          <w:sz w:val="23"/>
          <w:u w:val="thick"/>
        </w:rPr>
        <w:t xml:space="preserve"> </w:t>
      </w:r>
      <w:r>
        <w:rPr>
          <w:b/>
          <w:w w:val="110"/>
          <w:u w:val="thick"/>
        </w:rPr>
        <w:t>(Thesis)</w:t>
      </w:r>
      <w:r>
        <w:rPr>
          <w:b/>
          <w:spacing w:val="33"/>
          <w:w w:val="110"/>
          <w:u w:val="thick"/>
        </w:rPr>
        <w:t xml:space="preserve"> </w:t>
      </w:r>
      <w:r>
        <w:rPr>
          <w:b/>
          <w:w w:val="110"/>
          <w:u w:val="thick"/>
        </w:rPr>
        <w:t>or</w:t>
      </w:r>
      <w:r>
        <w:rPr>
          <w:b/>
          <w:spacing w:val="14"/>
          <w:w w:val="110"/>
          <w:u w:val="thick"/>
        </w:rPr>
        <w:t xml:space="preserve"> </w:t>
      </w:r>
      <w:r>
        <w:rPr>
          <w:b/>
          <w:w w:val="110"/>
          <w:u w:val="thick"/>
        </w:rPr>
        <w:t>Plan</w:t>
      </w:r>
      <w:r>
        <w:rPr>
          <w:b/>
          <w:spacing w:val="17"/>
          <w:w w:val="110"/>
          <w:u w:val="thick"/>
        </w:rPr>
        <w:t xml:space="preserve"> </w:t>
      </w:r>
      <w:r>
        <w:rPr>
          <w:w w:val="110"/>
          <w:sz w:val="23"/>
          <w:u w:val="thick"/>
        </w:rPr>
        <w:t>II</w:t>
      </w:r>
      <w:r>
        <w:rPr>
          <w:spacing w:val="34"/>
          <w:w w:val="110"/>
          <w:sz w:val="23"/>
          <w:u w:val="thick"/>
        </w:rPr>
        <w:t xml:space="preserve"> </w:t>
      </w:r>
      <w:r>
        <w:rPr>
          <w:b/>
          <w:w w:val="110"/>
          <w:u w:val="thick"/>
        </w:rPr>
        <w:t>(Comprehensive</w:t>
      </w:r>
      <w:r>
        <w:rPr>
          <w:b/>
          <w:spacing w:val="8"/>
          <w:w w:val="110"/>
          <w:u w:val="thick"/>
        </w:rPr>
        <w:t xml:space="preserve"> </w:t>
      </w:r>
      <w:r>
        <w:rPr>
          <w:b/>
          <w:spacing w:val="-2"/>
          <w:w w:val="110"/>
          <w:u w:val="thick"/>
        </w:rPr>
        <w:t>Examination)</w:t>
      </w:r>
    </w:p>
    <w:p w14:paraId="7C6C80E6" w14:textId="77777777" w:rsidR="003E22FC" w:rsidRDefault="003E22FC" w:rsidP="003E22FC">
      <w:pPr>
        <w:pStyle w:val="BodyText"/>
        <w:spacing w:before="9"/>
        <w:rPr>
          <w:b/>
          <w:sz w:val="16"/>
        </w:rPr>
      </w:pPr>
    </w:p>
    <w:p w14:paraId="6999F6DB" w14:textId="77777777" w:rsidR="003E22FC" w:rsidRDefault="003E22FC" w:rsidP="003E22FC">
      <w:pPr>
        <w:pStyle w:val="BodyText"/>
        <w:spacing w:before="90" w:line="244" w:lineRule="auto"/>
        <w:ind w:left="770" w:right="1496" w:firstLine="6"/>
      </w:pPr>
      <w:r>
        <w:rPr>
          <w:b/>
          <w:sz w:val="22"/>
          <w:u w:val="thick"/>
        </w:rPr>
        <w:t xml:space="preserve">_Plan </w:t>
      </w:r>
      <w:r>
        <w:rPr>
          <w:u w:val="thick"/>
        </w:rPr>
        <w:t>I</w:t>
      </w:r>
      <w:r>
        <w:rPr>
          <w:spacing w:val="40"/>
        </w:rPr>
        <w:t xml:space="preserve"> </w:t>
      </w:r>
      <w:r>
        <w:t>requires</w:t>
      </w:r>
      <w:r>
        <w:rPr>
          <w:spacing w:val="40"/>
        </w:rPr>
        <w:t xml:space="preserve"> </w:t>
      </w:r>
      <w:r>
        <w:t>that</w:t>
      </w:r>
      <w:r>
        <w:rPr>
          <w:spacing w:val="35"/>
        </w:rPr>
        <w:t xml:space="preserve"> </w:t>
      </w:r>
      <w:r>
        <w:t>the</w:t>
      </w:r>
      <w:r>
        <w:rPr>
          <w:spacing w:val="19"/>
        </w:rPr>
        <w:t xml:space="preserve"> </w:t>
      </w:r>
      <w:r>
        <w:t>student</w:t>
      </w:r>
      <w:r>
        <w:rPr>
          <w:spacing w:val="38"/>
        </w:rPr>
        <w:t xml:space="preserve"> </w:t>
      </w:r>
      <w:r>
        <w:t>complete</w:t>
      </w:r>
      <w:r>
        <w:rPr>
          <w:spacing w:val="40"/>
        </w:rPr>
        <w:t xml:space="preserve"> </w:t>
      </w:r>
      <w:r>
        <w:t>at</w:t>
      </w:r>
      <w:r>
        <w:rPr>
          <w:spacing w:val="28"/>
        </w:rPr>
        <w:t xml:space="preserve"> </w:t>
      </w:r>
      <w:r>
        <w:t>least</w:t>
      </w:r>
      <w:r>
        <w:rPr>
          <w:spacing w:val="27"/>
        </w:rPr>
        <w:t xml:space="preserve"> </w:t>
      </w:r>
      <w:r>
        <w:t>30</w:t>
      </w:r>
      <w:r>
        <w:rPr>
          <w:spacing w:val="22"/>
        </w:rPr>
        <w:t xml:space="preserve"> </w:t>
      </w:r>
      <w:r>
        <w:t>units</w:t>
      </w:r>
      <w:r>
        <w:rPr>
          <w:spacing w:val="34"/>
        </w:rPr>
        <w:t xml:space="preserve"> </w:t>
      </w:r>
      <w:r>
        <w:t>of course</w:t>
      </w:r>
      <w:r>
        <w:rPr>
          <w:spacing w:val="31"/>
        </w:rPr>
        <w:t xml:space="preserve"> </w:t>
      </w:r>
      <w:r>
        <w:t>work,</w:t>
      </w:r>
      <w:r>
        <w:rPr>
          <w:spacing w:val="27"/>
        </w:rPr>
        <w:t xml:space="preserve"> </w:t>
      </w:r>
      <w:r>
        <w:t>and</w:t>
      </w:r>
      <w:r>
        <w:rPr>
          <w:spacing w:val="34"/>
        </w:rPr>
        <w:t xml:space="preserve"> </w:t>
      </w:r>
      <w:r>
        <w:t>a thesis.</w:t>
      </w:r>
      <w:r>
        <w:rPr>
          <w:spacing w:val="80"/>
        </w:rPr>
        <w:t xml:space="preserve"> </w:t>
      </w:r>
      <w:r>
        <w:t>Course</w:t>
      </w:r>
      <w:r>
        <w:rPr>
          <w:spacing w:val="38"/>
        </w:rPr>
        <w:t xml:space="preserve"> </w:t>
      </w:r>
      <w:r>
        <w:t>work may</w:t>
      </w:r>
      <w:r>
        <w:rPr>
          <w:spacing w:val="28"/>
        </w:rPr>
        <w:t xml:space="preserve"> </w:t>
      </w:r>
      <w:r>
        <w:t>include</w:t>
      </w:r>
      <w:r>
        <w:rPr>
          <w:spacing w:val="40"/>
        </w:rPr>
        <w:t xml:space="preserve"> </w:t>
      </w:r>
      <w:r>
        <w:t>a combination</w:t>
      </w:r>
      <w:r>
        <w:rPr>
          <w:spacing w:val="40"/>
        </w:rPr>
        <w:t xml:space="preserve"> </w:t>
      </w:r>
      <w:r>
        <w:t>of</w:t>
      </w:r>
      <w:r>
        <w:rPr>
          <w:spacing w:val="30"/>
        </w:rPr>
        <w:t xml:space="preserve"> </w:t>
      </w:r>
      <w:r>
        <w:t>upper</w:t>
      </w:r>
      <w:r>
        <w:rPr>
          <w:spacing w:val="28"/>
        </w:rPr>
        <w:t xml:space="preserve"> </w:t>
      </w:r>
      <w:r>
        <w:t>division</w:t>
      </w:r>
      <w:r>
        <w:rPr>
          <w:spacing w:val="40"/>
        </w:rPr>
        <w:t xml:space="preserve"> </w:t>
      </w:r>
      <w:r>
        <w:t>undergraduate</w:t>
      </w:r>
      <w:r>
        <w:rPr>
          <w:spacing w:val="40"/>
        </w:rPr>
        <w:t xml:space="preserve"> </w:t>
      </w:r>
      <w:r>
        <w:t>and graduate</w:t>
      </w:r>
      <w:r>
        <w:rPr>
          <w:spacing w:val="40"/>
        </w:rPr>
        <w:t xml:space="preserve"> </w:t>
      </w:r>
      <w:r>
        <w:t>level</w:t>
      </w:r>
      <w:r>
        <w:rPr>
          <w:spacing w:val="40"/>
        </w:rPr>
        <w:t xml:space="preserve"> </w:t>
      </w:r>
      <w:r>
        <w:t>courses,</w:t>
      </w:r>
      <w:r>
        <w:rPr>
          <w:spacing w:val="40"/>
        </w:rPr>
        <w:t xml:space="preserve"> </w:t>
      </w:r>
      <w:r>
        <w:t>but</w:t>
      </w:r>
      <w:r>
        <w:rPr>
          <w:spacing w:val="38"/>
        </w:rPr>
        <w:t xml:space="preserve"> </w:t>
      </w:r>
      <w:r>
        <w:t>must</w:t>
      </w:r>
      <w:r>
        <w:rPr>
          <w:spacing w:val="31"/>
        </w:rPr>
        <w:t xml:space="preserve"> </w:t>
      </w:r>
      <w:r>
        <w:t>include</w:t>
      </w:r>
      <w:r>
        <w:rPr>
          <w:spacing w:val="67"/>
        </w:rPr>
        <w:t xml:space="preserve"> </w:t>
      </w:r>
      <w:r>
        <w:t>at</w:t>
      </w:r>
      <w:r>
        <w:rPr>
          <w:spacing w:val="40"/>
        </w:rPr>
        <w:t xml:space="preserve"> </w:t>
      </w:r>
      <w:r>
        <w:t>least</w:t>
      </w:r>
      <w:r>
        <w:rPr>
          <w:spacing w:val="40"/>
        </w:rPr>
        <w:t xml:space="preserve"> </w:t>
      </w:r>
      <w:r>
        <w:t>12</w:t>
      </w:r>
      <w:r>
        <w:rPr>
          <w:spacing w:val="40"/>
        </w:rPr>
        <w:t xml:space="preserve"> </w:t>
      </w:r>
      <w:r>
        <w:t>units</w:t>
      </w:r>
      <w:r>
        <w:rPr>
          <w:spacing w:val="38"/>
        </w:rPr>
        <w:t xml:space="preserve"> </w:t>
      </w:r>
      <w:r>
        <w:t>from</w:t>
      </w:r>
      <w:r>
        <w:rPr>
          <w:spacing w:val="40"/>
        </w:rPr>
        <w:t xml:space="preserve"> </w:t>
      </w:r>
      <w:r>
        <w:t>graduate</w:t>
      </w:r>
      <w:r>
        <w:rPr>
          <w:spacing w:val="40"/>
        </w:rPr>
        <w:t xml:space="preserve"> </w:t>
      </w:r>
      <w:r>
        <w:t>courses</w:t>
      </w:r>
      <w:r>
        <w:rPr>
          <w:spacing w:val="40"/>
        </w:rPr>
        <w:t xml:space="preserve"> </w:t>
      </w:r>
      <w:r>
        <w:t>in the major field.</w:t>
      </w:r>
      <w:r>
        <w:rPr>
          <w:spacing w:val="80"/>
        </w:rPr>
        <w:t xml:space="preserve"> </w:t>
      </w:r>
      <w:r>
        <w:t>Courses</w:t>
      </w:r>
      <w:r>
        <w:rPr>
          <w:spacing w:val="40"/>
        </w:rPr>
        <w:t xml:space="preserve"> </w:t>
      </w:r>
      <w:r>
        <w:t>taken</w:t>
      </w:r>
      <w:r>
        <w:rPr>
          <w:spacing w:val="80"/>
        </w:rPr>
        <w:t xml:space="preserve"> </w:t>
      </w:r>
      <w:r>
        <w:rPr>
          <w:i/>
        </w:rPr>
        <w:t>prior</w:t>
      </w:r>
      <w:r>
        <w:rPr>
          <w:i/>
          <w:spacing w:val="40"/>
        </w:rPr>
        <w:t xml:space="preserve"> </w:t>
      </w:r>
      <w:r>
        <w:t>to admission</w:t>
      </w:r>
      <w:r>
        <w:rPr>
          <w:spacing w:val="40"/>
        </w:rPr>
        <w:t xml:space="preserve"> </w:t>
      </w:r>
      <w:r>
        <w:t>to</w:t>
      </w:r>
      <w:r>
        <w:rPr>
          <w:spacing w:val="28"/>
        </w:rPr>
        <w:t xml:space="preserve"> </w:t>
      </w:r>
      <w:r>
        <w:t>the program</w:t>
      </w:r>
      <w:r>
        <w:rPr>
          <w:spacing w:val="40"/>
        </w:rPr>
        <w:t xml:space="preserve"> </w:t>
      </w:r>
      <w:r>
        <w:t>may be</w:t>
      </w:r>
      <w:r>
        <w:rPr>
          <w:spacing w:val="36"/>
        </w:rPr>
        <w:t xml:space="preserve"> </w:t>
      </w:r>
      <w:r>
        <w:t>used</w:t>
      </w:r>
      <w:r>
        <w:rPr>
          <w:spacing w:val="37"/>
        </w:rPr>
        <w:t xml:space="preserve"> </w:t>
      </w:r>
      <w:r>
        <w:t>to satisfy</w:t>
      </w:r>
      <w:r>
        <w:rPr>
          <w:spacing w:val="33"/>
        </w:rPr>
        <w:t xml:space="preserve"> </w:t>
      </w:r>
      <w:r>
        <w:t>course</w:t>
      </w:r>
      <w:r>
        <w:rPr>
          <w:spacing w:val="40"/>
        </w:rPr>
        <w:t xml:space="preserve"> </w:t>
      </w:r>
      <w:r>
        <w:t>work</w:t>
      </w:r>
      <w:r>
        <w:rPr>
          <w:spacing w:val="40"/>
        </w:rPr>
        <w:t xml:space="preserve"> </w:t>
      </w:r>
      <w:r>
        <w:t>requirements,</w:t>
      </w:r>
      <w:r>
        <w:rPr>
          <w:spacing w:val="74"/>
        </w:rPr>
        <w:t xml:space="preserve"> </w:t>
      </w:r>
      <w:r>
        <w:t>but</w:t>
      </w:r>
      <w:r>
        <w:rPr>
          <w:spacing w:val="40"/>
        </w:rPr>
        <w:t xml:space="preserve"> </w:t>
      </w:r>
      <w:r>
        <w:t>may</w:t>
      </w:r>
      <w:r>
        <w:rPr>
          <w:spacing w:val="56"/>
        </w:rPr>
        <w:t xml:space="preserve"> </w:t>
      </w:r>
      <w:r>
        <w:t>not</w:t>
      </w:r>
      <w:r>
        <w:rPr>
          <w:spacing w:val="40"/>
        </w:rPr>
        <w:t xml:space="preserve"> </w:t>
      </w:r>
      <w:r>
        <w:t>be</w:t>
      </w:r>
      <w:r>
        <w:rPr>
          <w:spacing w:val="40"/>
        </w:rPr>
        <w:t xml:space="preserve"> </w:t>
      </w:r>
      <w:r>
        <w:t>counted</w:t>
      </w:r>
      <w:r>
        <w:rPr>
          <w:spacing w:val="70"/>
        </w:rPr>
        <w:t xml:space="preserve"> </w:t>
      </w:r>
      <w:r>
        <w:t>in</w:t>
      </w:r>
      <w:r>
        <w:rPr>
          <w:spacing w:val="40"/>
        </w:rPr>
        <w:t xml:space="preserve"> </w:t>
      </w:r>
      <w:r>
        <w:t>the</w:t>
      </w:r>
      <w:r>
        <w:rPr>
          <w:spacing w:val="38"/>
        </w:rPr>
        <w:t xml:space="preserve"> </w:t>
      </w:r>
      <w:r>
        <w:t>30</w:t>
      </w:r>
      <w:r>
        <w:rPr>
          <w:spacing w:val="40"/>
        </w:rPr>
        <w:t xml:space="preserve"> </w:t>
      </w:r>
      <w:r>
        <w:t xml:space="preserve">unit </w:t>
      </w:r>
      <w:r>
        <w:rPr>
          <w:spacing w:val="-2"/>
        </w:rPr>
        <w:t>requirement.</w:t>
      </w:r>
    </w:p>
    <w:p w14:paraId="52A020C6" w14:textId="77777777" w:rsidR="003E22FC" w:rsidRDefault="003E22FC" w:rsidP="003E22FC">
      <w:pPr>
        <w:pStyle w:val="BodyText"/>
        <w:spacing w:before="4"/>
        <w:rPr>
          <w:sz w:val="15"/>
        </w:rPr>
      </w:pPr>
    </w:p>
    <w:p w14:paraId="64163760" w14:textId="77777777" w:rsidR="003E22FC" w:rsidRDefault="003E22FC" w:rsidP="003E22FC">
      <w:pPr>
        <w:pStyle w:val="BodyText"/>
        <w:spacing w:before="91" w:line="244" w:lineRule="auto"/>
        <w:ind w:left="770" w:right="1496" w:firstLine="5"/>
      </w:pPr>
      <w:r>
        <w:rPr>
          <w:b/>
          <w:w w:val="105"/>
          <w:sz w:val="22"/>
          <w:u w:val="thick"/>
        </w:rPr>
        <w:t xml:space="preserve">Plan </w:t>
      </w:r>
      <w:r>
        <w:rPr>
          <w:w w:val="105"/>
          <w:u w:val="thick"/>
        </w:rPr>
        <w:t>II</w:t>
      </w:r>
      <w:r>
        <w:rPr>
          <w:spacing w:val="40"/>
          <w:w w:val="105"/>
          <w:u w:val="thick"/>
        </w:rPr>
        <w:t xml:space="preserve"> </w:t>
      </w:r>
      <w:r>
        <w:rPr>
          <w:spacing w:val="10"/>
          <w:w w:val="105"/>
        </w:rPr>
        <w:t xml:space="preserve"> </w:t>
      </w:r>
      <w:r>
        <w:rPr>
          <w:w w:val="105"/>
        </w:rPr>
        <w:t>requires</w:t>
      </w:r>
      <w:r>
        <w:rPr>
          <w:spacing w:val="40"/>
          <w:w w:val="105"/>
        </w:rPr>
        <w:t xml:space="preserve"> </w:t>
      </w:r>
      <w:r>
        <w:rPr>
          <w:w w:val="105"/>
        </w:rPr>
        <w:t xml:space="preserve">that the student complete </w:t>
      </w:r>
      <w:r>
        <w:rPr>
          <w:i/>
          <w:w w:val="105"/>
          <w:sz w:val="19"/>
        </w:rPr>
        <w:t>S6</w:t>
      </w:r>
      <w:r>
        <w:rPr>
          <w:i/>
          <w:spacing w:val="40"/>
          <w:w w:val="105"/>
          <w:sz w:val="19"/>
        </w:rPr>
        <w:t xml:space="preserve"> </w:t>
      </w:r>
      <w:r>
        <w:rPr>
          <w:w w:val="105"/>
        </w:rPr>
        <w:t>units of course work, and a comprehensive final examination (no thesis required).</w:t>
      </w:r>
      <w:r>
        <w:rPr>
          <w:spacing w:val="40"/>
          <w:w w:val="105"/>
        </w:rPr>
        <w:t xml:space="preserve"> </w:t>
      </w:r>
      <w:r>
        <w:rPr>
          <w:w w:val="105"/>
        </w:rPr>
        <w:t>Course work may</w:t>
      </w:r>
      <w:r>
        <w:rPr>
          <w:spacing w:val="-2"/>
          <w:w w:val="105"/>
        </w:rPr>
        <w:t xml:space="preserve"> </w:t>
      </w:r>
      <w:r>
        <w:rPr>
          <w:w w:val="105"/>
        </w:rPr>
        <w:t>include a combination of</w:t>
      </w:r>
      <w:r>
        <w:rPr>
          <w:spacing w:val="-8"/>
          <w:w w:val="105"/>
        </w:rPr>
        <w:t xml:space="preserve"> </w:t>
      </w:r>
      <w:r>
        <w:rPr>
          <w:w w:val="105"/>
        </w:rPr>
        <w:t>upper</w:t>
      </w:r>
      <w:r>
        <w:rPr>
          <w:spacing w:val="-3"/>
          <w:w w:val="105"/>
        </w:rPr>
        <w:t xml:space="preserve"> </w:t>
      </w:r>
      <w:r>
        <w:rPr>
          <w:w w:val="105"/>
        </w:rPr>
        <w:t>division undergraduate and graduate level courses, but it must include</w:t>
      </w:r>
      <w:r>
        <w:rPr>
          <w:spacing w:val="17"/>
          <w:w w:val="105"/>
        </w:rPr>
        <w:t xml:space="preserve"> </w:t>
      </w:r>
      <w:r>
        <w:rPr>
          <w:w w:val="105"/>
        </w:rPr>
        <w:t>at</w:t>
      </w:r>
      <w:r>
        <w:rPr>
          <w:spacing w:val="14"/>
          <w:w w:val="105"/>
        </w:rPr>
        <w:t xml:space="preserve"> </w:t>
      </w:r>
      <w:r>
        <w:rPr>
          <w:w w:val="105"/>
        </w:rPr>
        <w:t>least 18</w:t>
      </w:r>
      <w:r>
        <w:rPr>
          <w:spacing w:val="-5"/>
          <w:w w:val="105"/>
        </w:rPr>
        <w:t xml:space="preserve"> </w:t>
      </w:r>
      <w:r>
        <w:rPr>
          <w:w w:val="105"/>
        </w:rPr>
        <w:t>units</w:t>
      </w:r>
      <w:r>
        <w:rPr>
          <w:spacing w:val="13"/>
          <w:w w:val="105"/>
        </w:rPr>
        <w:t xml:space="preserve"> </w:t>
      </w:r>
      <w:r>
        <w:rPr>
          <w:w w:val="105"/>
        </w:rPr>
        <w:t>from graduate courses</w:t>
      </w:r>
      <w:r>
        <w:rPr>
          <w:spacing w:val="22"/>
          <w:w w:val="105"/>
        </w:rPr>
        <w:t xml:space="preserve"> </w:t>
      </w:r>
      <w:r>
        <w:rPr>
          <w:w w:val="105"/>
        </w:rPr>
        <w:t>in</w:t>
      </w:r>
      <w:r>
        <w:rPr>
          <w:spacing w:val="17"/>
          <w:w w:val="105"/>
        </w:rPr>
        <w:t xml:space="preserve"> </w:t>
      </w:r>
      <w:r>
        <w:rPr>
          <w:w w:val="105"/>
        </w:rPr>
        <w:t>the major field</w:t>
      </w:r>
      <w:r>
        <w:rPr>
          <w:spacing w:val="27"/>
          <w:w w:val="105"/>
        </w:rPr>
        <w:t xml:space="preserve"> </w:t>
      </w:r>
      <w:r>
        <w:rPr>
          <w:w w:val="105"/>
        </w:rPr>
        <w:t>and</w:t>
      </w:r>
      <w:r>
        <w:rPr>
          <w:spacing w:val="24"/>
          <w:w w:val="105"/>
        </w:rPr>
        <w:t xml:space="preserve"> </w:t>
      </w:r>
      <w:r>
        <w:rPr>
          <w:w w:val="105"/>
        </w:rPr>
        <w:t>not more than 9</w:t>
      </w:r>
      <w:r>
        <w:rPr>
          <w:spacing w:val="27"/>
          <w:w w:val="105"/>
        </w:rPr>
        <w:t xml:space="preserve"> </w:t>
      </w:r>
      <w:r>
        <w:rPr>
          <w:w w:val="105"/>
        </w:rPr>
        <w:t>units of research (299 or</w:t>
      </w:r>
      <w:r>
        <w:rPr>
          <w:spacing w:val="32"/>
          <w:w w:val="105"/>
        </w:rPr>
        <w:t xml:space="preserve"> </w:t>
      </w:r>
      <w:r>
        <w:rPr>
          <w:w w:val="105"/>
        </w:rPr>
        <w:t>equivalent)</w:t>
      </w:r>
      <w:r>
        <w:rPr>
          <w:spacing w:val="25"/>
          <w:w w:val="105"/>
        </w:rPr>
        <w:t xml:space="preserve"> </w:t>
      </w:r>
      <w:r>
        <w:rPr>
          <w:w w:val="105"/>
        </w:rPr>
        <w:t>may be used to</w:t>
      </w:r>
      <w:r>
        <w:rPr>
          <w:spacing w:val="-7"/>
          <w:w w:val="105"/>
        </w:rPr>
        <w:t xml:space="preserve"> </w:t>
      </w:r>
      <w:r>
        <w:rPr>
          <w:w w:val="105"/>
        </w:rPr>
        <w:t>satisfy the 18-unit requirement.</w:t>
      </w:r>
      <w:r>
        <w:rPr>
          <w:spacing w:val="80"/>
          <w:w w:val="105"/>
        </w:rPr>
        <w:t xml:space="preserve"> </w:t>
      </w:r>
      <w:r>
        <w:rPr>
          <w:w w:val="105"/>
        </w:rPr>
        <w:t>Courses</w:t>
      </w:r>
      <w:r>
        <w:rPr>
          <w:spacing w:val="29"/>
          <w:w w:val="105"/>
        </w:rPr>
        <w:t xml:space="preserve"> </w:t>
      </w:r>
      <w:r>
        <w:rPr>
          <w:w w:val="105"/>
        </w:rPr>
        <w:t>taken prior.</w:t>
      </w:r>
      <w:r>
        <w:rPr>
          <w:spacing w:val="-28"/>
          <w:w w:val="105"/>
        </w:rPr>
        <w:t xml:space="preserve"> </w:t>
      </w:r>
      <w:r>
        <w:rPr>
          <w:w w:val="105"/>
        </w:rPr>
        <w:t>to</w:t>
      </w:r>
      <w:r>
        <w:rPr>
          <w:spacing w:val="22"/>
          <w:w w:val="105"/>
        </w:rPr>
        <w:t xml:space="preserve"> </w:t>
      </w:r>
      <w:r>
        <w:rPr>
          <w:w w:val="105"/>
        </w:rPr>
        <w:t>admission</w:t>
      </w:r>
      <w:r>
        <w:rPr>
          <w:spacing w:val="31"/>
          <w:w w:val="105"/>
        </w:rPr>
        <w:t xml:space="preserve"> </w:t>
      </w:r>
      <w:r>
        <w:rPr>
          <w:w w:val="105"/>
        </w:rPr>
        <w:t>to the program</w:t>
      </w:r>
      <w:r>
        <w:rPr>
          <w:spacing w:val="29"/>
          <w:w w:val="105"/>
        </w:rPr>
        <w:t xml:space="preserve"> </w:t>
      </w:r>
      <w:r>
        <w:rPr>
          <w:w w:val="105"/>
        </w:rPr>
        <w:t>may be used to satisfy course</w:t>
      </w:r>
      <w:r>
        <w:rPr>
          <w:spacing w:val="28"/>
          <w:w w:val="105"/>
        </w:rPr>
        <w:t xml:space="preserve"> </w:t>
      </w:r>
      <w:r>
        <w:rPr>
          <w:w w:val="105"/>
        </w:rPr>
        <w:t>work</w:t>
      </w:r>
      <w:r>
        <w:rPr>
          <w:spacing w:val="28"/>
          <w:w w:val="105"/>
        </w:rPr>
        <w:t xml:space="preserve"> </w:t>
      </w:r>
      <w:r>
        <w:rPr>
          <w:w w:val="105"/>
        </w:rPr>
        <w:t>requirements,</w:t>
      </w:r>
      <w:r>
        <w:rPr>
          <w:spacing w:val="36"/>
          <w:w w:val="105"/>
        </w:rPr>
        <w:t xml:space="preserve"> </w:t>
      </w:r>
      <w:r>
        <w:rPr>
          <w:w w:val="105"/>
        </w:rPr>
        <w:t>but may</w:t>
      </w:r>
      <w:r>
        <w:rPr>
          <w:spacing w:val="23"/>
          <w:w w:val="105"/>
        </w:rPr>
        <w:t xml:space="preserve"> </w:t>
      </w:r>
      <w:r>
        <w:rPr>
          <w:w w:val="105"/>
        </w:rPr>
        <w:t>not be counted</w:t>
      </w:r>
      <w:r>
        <w:rPr>
          <w:spacing w:val="28"/>
          <w:w w:val="105"/>
        </w:rPr>
        <w:t xml:space="preserve"> </w:t>
      </w:r>
      <w:r>
        <w:rPr>
          <w:b/>
          <w:w w:val="105"/>
          <w:sz w:val="22"/>
        </w:rPr>
        <w:t xml:space="preserve">in </w:t>
      </w:r>
      <w:r>
        <w:rPr>
          <w:w w:val="105"/>
        </w:rPr>
        <w:t xml:space="preserve">the 36 unit </w:t>
      </w:r>
      <w:r>
        <w:rPr>
          <w:spacing w:val="-2"/>
          <w:w w:val="105"/>
        </w:rPr>
        <w:t>requirement.</w:t>
      </w:r>
    </w:p>
    <w:p w14:paraId="435749D9" w14:textId="77777777" w:rsidR="003E22FC" w:rsidRDefault="003E22FC" w:rsidP="003E22FC">
      <w:pPr>
        <w:pStyle w:val="BodyText"/>
        <w:spacing w:before="9"/>
        <w:rPr>
          <w:sz w:val="21"/>
        </w:rPr>
      </w:pPr>
    </w:p>
    <w:p w14:paraId="06B8D9DC" w14:textId="77777777" w:rsidR="003E22FC" w:rsidRDefault="003E22FC" w:rsidP="00A9380A">
      <w:pPr>
        <w:pStyle w:val="ListParagraph"/>
        <w:widowControl w:val="0"/>
        <w:numPr>
          <w:ilvl w:val="0"/>
          <w:numId w:val="43"/>
        </w:numPr>
        <w:tabs>
          <w:tab w:val="left" w:pos="781"/>
        </w:tabs>
        <w:autoSpaceDE w:val="0"/>
        <w:autoSpaceDN w:val="0"/>
        <w:ind w:hanging="364"/>
        <w:contextualSpacing w:val="0"/>
        <w:rPr>
          <w:b/>
        </w:rPr>
      </w:pPr>
      <w:r>
        <w:rPr>
          <w:b/>
          <w:w w:val="110"/>
          <w:u w:val="thick"/>
        </w:rPr>
        <w:t>Course</w:t>
      </w:r>
      <w:r>
        <w:rPr>
          <w:b/>
          <w:spacing w:val="11"/>
          <w:w w:val="110"/>
          <w:u w:val="thick"/>
        </w:rPr>
        <w:t xml:space="preserve"> </w:t>
      </w:r>
      <w:r>
        <w:rPr>
          <w:b/>
          <w:w w:val="110"/>
          <w:u w:val="thick"/>
        </w:rPr>
        <w:t>Requirements</w:t>
      </w:r>
      <w:r>
        <w:rPr>
          <w:b/>
          <w:spacing w:val="36"/>
          <w:w w:val="110"/>
          <w:u w:val="thick"/>
        </w:rPr>
        <w:t xml:space="preserve"> </w:t>
      </w:r>
      <w:r>
        <w:rPr>
          <w:b/>
          <w:w w:val="110"/>
          <w:u w:val="thick"/>
        </w:rPr>
        <w:t>(Plan</w:t>
      </w:r>
      <w:r>
        <w:rPr>
          <w:b/>
          <w:spacing w:val="5"/>
          <w:w w:val="110"/>
          <w:u w:val="thick"/>
        </w:rPr>
        <w:t xml:space="preserve"> </w:t>
      </w:r>
      <w:r>
        <w:rPr>
          <w:w w:val="110"/>
          <w:sz w:val="23"/>
          <w:u w:val="thick"/>
        </w:rPr>
        <w:t>I:</w:t>
      </w:r>
      <w:r>
        <w:rPr>
          <w:spacing w:val="19"/>
          <w:w w:val="110"/>
          <w:sz w:val="23"/>
          <w:u w:val="thick"/>
        </w:rPr>
        <w:t xml:space="preserve"> </w:t>
      </w:r>
      <w:r>
        <w:rPr>
          <w:b/>
          <w:w w:val="110"/>
          <w:u w:val="thick"/>
        </w:rPr>
        <w:t>30</w:t>
      </w:r>
      <w:r>
        <w:rPr>
          <w:b/>
          <w:spacing w:val="10"/>
          <w:w w:val="110"/>
          <w:u w:val="thick"/>
        </w:rPr>
        <w:t xml:space="preserve"> </w:t>
      </w:r>
      <w:r>
        <w:rPr>
          <w:b/>
          <w:w w:val="110"/>
          <w:u w:val="thick"/>
        </w:rPr>
        <w:t>units</w:t>
      </w:r>
      <w:r>
        <w:rPr>
          <w:b/>
          <w:spacing w:val="9"/>
          <w:w w:val="110"/>
          <w:u w:val="thick"/>
        </w:rPr>
        <w:t xml:space="preserve"> </w:t>
      </w:r>
      <w:r>
        <w:rPr>
          <w:b/>
          <w:w w:val="110"/>
          <w:u w:val="thick"/>
        </w:rPr>
        <w:t>min:</w:t>
      </w:r>
      <w:r>
        <w:rPr>
          <w:b/>
          <w:spacing w:val="-6"/>
          <w:w w:val="110"/>
          <w:u w:val="thick"/>
        </w:rPr>
        <w:t xml:space="preserve"> </w:t>
      </w:r>
      <w:r>
        <w:rPr>
          <w:b/>
          <w:w w:val="110"/>
          <w:u w:val="thick"/>
        </w:rPr>
        <w:t>Plan</w:t>
      </w:r>
      <w:r>
        <w:rPr>
          <w:b/>
          <w:spacing w:val="13"/>
          <w:w w:val="110"/>
          <w:u w:val="thick"/>
        </w:rPr>
        <w:t xml:space="preserve"> </w:t>
      </w:r>
      <w:r>
        <w:rPr>
          <w:w w:val="110"/>
          <w:sz w:val="23"/>
          <w:u w:val="thick"/>
        </w:rPr>
        <w:t>II:</w:t>
      </w:r>
      <w:r>
        <w:rPr>
          <w:spacing w:val="4"/>
          <w:w w:val="110"/>
          <w:sz w:val="23"/>
          <w:u w:val="thick"/>
        </w:rPr>
        <w:t xml:space="preserve"> </w:t>
      </w:r>
      <w:r>
        <w:rPr>
          <w:b/>
          <w:i/>
          <w:w w:val="110"/>
          <w:sz w:val="19"/>
          <w:u w:val="thick"/>
        </w:rPr>
        <w:t>36</w:t>
      </w:r>
      <w:r>
        <w:rPr>
          <w:b/>
          <w:i/>
          <w:spacing w:val="48"/>
          <w:w w:val="110"/>
          <w:sz w:val="19"/>
          <w:u w:val="thick"/>
        </w:rPr>
        <w:t xml:space="preserve"> </w:t>
      </w:r>
      <w:r>
        <w:rPr>
          <w:b/>
          <w:w w:val="110"/>
          <w:u w:val="thick"/>
        </w:rPr>
        <w:t>units</w:t>
      </w:r>
      <w:r>
        <w:rPr>
          <w:b/>
          <w:spacing w:val="9"/>
          <w:w w:val="110"/>
          <w:u w:val="thick"/>
        </w:rPr>
        <w:t xml:space="preserve"> </w:t>
      </w:r>
      <w:r>
        <w:rPr>
          <w:b/>
          <w:spacing w:val="-4"/>
          <w:w w:val="110"/>
          <w:u w:val="thick"/>
        </w:rPr>
        <w:t>min)</w:t>
      </w:r>
    </w:p>
    <w:p w14:paraId="7C8A8018" w14:textId="77777777" w:rsidR="003E22FC" w:rsidRDefault="003E22FC" w:rsidP="003E22FC">
      <w:pPr>
        <w:pStyle w:val="BodyText"/>
        <w:spacing w:before="7"/>
        <w:rPr>
          <w:b/>
          <w:sz w:val="17"/>
        </w:rPr>
      </w:pPr>
    </w:p>
    <w:p w14:paraId="68611B3E" w14:textId="77777777" w:rsidR="003E22FC" w:rsidRDefault="003E22FC" w:rsidP="003E22FC">
      <w:pPr>
        <w:spacing w:before="91" w:line="252" w:lineRule="exact"/>
        <w:ind w:left="779"/>
        <w:jc w:val="both"/>
        <w:rPr>
          <w:b/>
        </w:rPr>
      </w:pPr>
      <w:r>
        <w:rPr>
          <w:b/>
          <w:w w:val="115"/>
          <w:u w:val="thick"/>
        </w:rPr>
        <w:t>a)</w:t>
      </w:r>
      <w:r>
        <w:rPr>
          <w:b/>
          <w:spacing w:val="-11"/>
          <w:w w:val="115"/>
          <w:u w:val="thick"/>
        </w:rPr>
        <w:t xml:space="preserve"> </w:t>
      </w:r>
      <w:r>
        <w:rPr>
          <w:b/>
          <w:w w:val="115"/>
          <w:u w:val="thick"/>
        </w:rPr>
        <w:t>Core</w:t>
      </w:r>
      <w:r>
        <w:rPr>
          <w:b/>
          <w:spacing w:val="-3"/>
          <w:w w:val="115"/>
          <w:u w:val="thick"/>
        </w:rPr>
        <w:t xml:space="preserve"> </w:t>
      </w:r>
      <w:r>
        <w:rPr>
          <w:b/>
          <w:w w:val="115"/>
          <w:u w:val="thick"/>
        </w:rPr>
        <w:t>Course</w:t>
      </w:r>
      <w:r>
        <w:rPr>
          <w:b/>
          <w:spacing w:val="9"/>
          <w:w w:val="115"/>
          <w:u w:val="thick"/>
        </w:rPr>
        <w:t xml:space="preserve"> </w:t>
      </w:r>
      <w:r>
        <w:rPr>
          <w:b/>
          <w:w w:val="115"/>
          <w:u w:val="thick"/>
        </w:rPr>
        <w:t>Requir</w:t>
      </w:r>
      <w:r>
        <w:rPr>
          <w:b/>
          <w:spacing w:val="-4"/>
          <w:w w:val="115"/>
          <w:u w:val="thick"/>
        </w:rPr>
        <w:t>e</w:t>
      </w:r>
      <w:r>
        <w:rPr>
          <w:b/>
          <w:w w:val="115"/>
          <w:u w:val="thick"/>
        </w:rPr>
        <w:t>ments</w:t>
      </w:r>
      <w:r>
        <w:rPr>
          <w:b/>
          <w:spacing w:val="22"/>
          <w:w w:val="115"/>
          <w:u w:val="thick"/>
        </w:rPr>
        <w:t xml:space="preserve"> </w:t>
      </w:r>
      <w:r>
        <w:rPr>
          <w:b/>
          <w:w w:val="115"/>
          <w:sz w:val="19"/>
          <w:u w:val="thick"/>
        </w:rPr>
        <w:t>(22-28</w:t>
      </w:r>
      <w:r>
        <w:rPr>
          <w:b/>
          <w:spacing w:val="6"/>
          <w:w w:val="115"/>
          <w:sz w:val="19"/>
          <w:u w:val="thick"/>
        </w:rPr>
        <w:t xml:space="preserve"> </w:t>
      </w:r>
      <w:r>
        <w:rPr>
          <w:b/>
          <w:spacing w:val="-2"/>
          <w:w w:val="115"/>
          <w:u w:val="thick"/>
        </w:rPr>
        <w:t>units)</w:t>
      </w:r>
    </w:p>
    <w:p w14:paraId="705F038B" w14:textId="77777777" w:rsidR="003E22FC" w:rsidRDefault="003E22FC" w:rsidP="003E22FC">
      <w:pPr>
        <w:pStyle w:val="BodyText"/>
        <w:spacing w:line="249" w:lineRule="auto"/>
        <w:ind w:left="773" w:right="1754" w:hanging="1"/>
        <w:jc w:val="both"/>
      </w:pPr>
      <w:r>
        <w:rPr>
          <w:w w:val="105"/>
        </w:rPr>
        <w:t>All</w:t>
      </w:r>
      <w:r>
        <w:rPr>
          <w:spacing w:val="-7"/>
          <w:w w:val="105"/>
        </w:rPr>
        <w:t xml:space="preserve"> </w:t>
      </w:r>
      <w:r>
        <w:rPr>
          <w:w w:val="105"/>
        </w:rPr>
        <w:t>students are required to complete these</w:t>
      </w:r>
      <w:r>
        <w:rPr>
          <w:spacing w:val="-3"/>
          <w:w w:val="105"/>
        </w:rPr>
        <w:t xml:space="preserve"> </w:t>
      </w:r>
      <w:r>
        <w:rPr>
          <w:w w:val="105"/>
        </w:rPr>
        <w:t>courses, substitutions are not allowed except for equivalent courses taken elsewhere that are</w:t>
      </w:r>
      <w:r>
        <w:rPr>
          <w:spacing w:val="-3"/>
          <w:w w:val="105"/>
        </w:rPr>
        <w:t xml:space="preserve"> </w:t>
      </w:r>
      <w:r>
        <w:rPr>
          <w:w w:val="105"/>
        </w:rPr>
        <w:t>approved</w:t>
      </w:r>
      <w:r>
        <w:rPr>
          <w:spacing w:val="34"/>
          <w:w w:val="105"/>
        </w:rPr>
        <w:t xml:space="preserve"> </w:t>
      </w:r>
      <w:r>
        <w:rPr>
          <w:w w:val="105"/>
        </w:rPr>
        <w:t>by</w:t>
      </w:r>
      <w:r>
        <w:rPr>
          <w:spacing w:val="-1"/>
          <w:w w:val="105"/>
        </w:rPr>
        <w:t xml:space="preserve"> </w:t>
      </w:r>
      <w:r>
        <w:rPr>
          <w:w w:val="105"/>
        </w:rPr>
        <w:t xml:space="preserve">the Guidance </w:t>
      </w:r>
      <w:r>
        <w:rPr>
          <w:spacing w:val="-2"/>
          <w:w w:val="105"/>
        </w:rPr>
        <w:t>Committee,</w:t>
      </w:r>
    </w:p>
    <w:p w14:paraId="0817EC87" w14:textId="77777777" w:rsidR="003E22FC" w:rsidRDefault="003E22FC" w:rsidP="00A9380A">
      <w:pPr>
        <w:pStyle w:val="ListParagraph"/>
        <w:widowControl w:val="0"/>
        <w:numPr>
          <w:ilvl w:val="0"/>
          <w:numId w:val="44"/>
        </w:numPr>
        <w:tabs>
          <w:tab w:val="left" w:pos="1132"/>
        </w:tabs>
        <w:autoSpaceDE w:val="0"/>
        <w:autoSpaceDN w:val="0"/>
        <w:spacing w:before="8" w:line="271" w:lineRule="auto"/>
        <w:ind w:left="1138" w:right="3175" w:hanging="356"/>
        <w:contextualSpacing w:val="0"/>
        <w:jc w:val="both"/>
        <w:rPr>
          <w:sz w:val="23"/>
        </w:rPr>
      </w:pPr>
      <w:r>
        <w:rPr>
          <w:sz w:val="23"/>
        </w:rPr>
        <w:t>Principles</w:t>
      </w:r>
      <w:r>
        <w:rPr>
          <w:spacing w:val="40"/>
          <w:sz w:val="23"/>
        </w:rPr>
        <w:t xml:space="preserve"> </w:t>
      </w:r>
      <w:r>
        <w:rPr>
          <w:sz w:val="23"/>
        </w:rPr>
        <w:t>of Ecology,</w:t>
      </w:r>
      <w:r>
        <w:rPr>
          <w:spacing w:val="40"/>
          <w:sz w:val="23"/>
        </w:rPr>
        <w:t xml:space="preserve"> </w:t>
      </w:r>
      <w:r>
        <w:rPr>
          <w:sz w:val="23"/>
        </w:rPr>
        <w:t>ECL 200 A and</w:t>
      </w:r>
      <w:r>
        <w:rPr>
          <w:spacing w:val="40"/>
          <w:sz w:val="23"/>
        </w:rPr>
        <w:t xml:space="preserve"> </w:t>
      </w:r>
      <w:r>
        <w:rPr>
          <w:b/>
        </w:rPr>
        <w:t>B:</w:t>
      </w:r>
      <w:r>
        <w:rPr>
          <w:b/>
          <w:spacing w:val="80"/>
        </w:rPr>
        <w:t xml:space="preserve"> </w:t>
      </w:r>
      <w:r>
        <w:rPr>
          <w:i/>
        </w:rPr>
        <w:t>5</w:t>
      </w:r>
      <w:r>
        <w:rPr>
          <w:i/>
          <w:spacing w:val="40"/>
        </w:rPr>
        <w:t xml:space="preserve"> </w:t>
      </w:r>
      <w:r>
        <w:rPr>
          <w:sz w:val="23"/>
        </w:rPr>
        <w:t>units</w:t>
      </w:r>
      <w:r>
        <w:rPr>
          <w:spacing w:val="40"/>
          <w:sz w:val="23"/>
        </w:rPr>
        <w:t xml:space="preserve"> </w:t>
      </w:r>
      <w:r>
        <w:rPr>
          <w:sz w:val="23"/>
        </w:rPr>
        <w:t xml:space="preserve">each   </w:t>
      </w:r>
    </w:p>
    <w:p w14:paraId="18D9A26E" w14:textId="77777777" w:rsidR="003E22FC" w:rsidRDefault="003E22FC" w:rsidP="00A9380A">
      <w:pPr>
        <w:pStyle w:val="ListParagraph"/>
        <w:widowControl w:val="0"/>
        <w:numPr>
          <w:ilvl w:val="0"/>
          <w:numId w:val="44"/>
        </w:numPr>
        <w:tabs>
          <w:tab w:val="left" w:pos="1132"/>
        </w:tabs>
        <w:autoSpaceDE w:val="0"/>
        <w:autoSpaceDN w:val="0"/>
        <w:spacing w:before="8" w:line="271" w:lineRule="auto"/>
        <w:ind w:left="1138" w:right="3175" w:hanging="356"/>
        <w:contextualSpacing w:val="0"/>
        <w:jc w:val="both"/>
        <w:rPr>
          <w:sz w:val="23"/>
        </w:rPr>
      </w:pPr>
      <w:r>
        <w:rPr>
          <w:sz w:val="23"/>
        </w:rPr>
        <w:t>Evolution,</w:t>
      </w:r>
      <w:r>
        <w:rPr>
          <w:spacing w:val="40"/>
          <w:sz w:val="23"/>
        </w:rPr>
        <w:t xml:space="preserve"> </w:t>
      </w:r>
      <w:r>
        <w:rPr>
          <w:sz w:val="23"/>
        </w:rPr>
        <w:t>EVE</w:t>
      </w:r>
      <w:r>
        <w:rPr>
          <w:spacing w:val="24"/>
          <w:sz w:val="23"/>
        </w:rPr>
        <w:t xml:space="preserve"> </w:t>
      </w:r>
      <w:r>
        <w:rPr>
          <w:sz w:val="23"/>
        </w:rPr>
        <w:t>100 (or</w:t>
      </w:r>
      <w:r>
        <w:rPr>
          <w:spacing w:val="40"/>
          <w:sz w:val="23"/>
        </w:rPr>
        <w:t xml:space="preserve"> </w:t>
      </w:r>
      <w:r>
        <w:rPr>
          <w:sz w:val="23"/>
        </w:rPr>
        <w:t>equivalent</w:t>
      </w:r>
      <w:r>
        <w:rPr>
          <w:spacing w:val="34"/>
          <w:sz w:val="23"/>
        </w:rPr>
        <w:t xml:space="preserve"> </w:t>
      </w:r>
      <w:r>
        <w:rPr>
          <w:sz w:val="23"/>
        </w:rPr>
        <w:t>if taken</w:t>
      </w:r>
      <w:r>
        <w:rPr>
          <w:spacing w:val="28"/>
          <w:sz w:val="23"/>
        </w:rPr>
        <w:t xml:space="preserve"> </w:t>
      </w:r>
      <w:r>
        <w:rPr>
          <w:sz w:val="23"/>
        </w:rPr>
        <w:t>elsewhere):</w:t>
      </w:r>
      <w:r>
        <w:rPr>
          <w:spacing w:val="80"/>
          <w:w w:val="150"/>
          <w:sz w:val="23"/>
        </w:rPr>
        <w:t xml:space="preserve"> </w:t>
      </w:r>
      <w:r>
        <w:rPr>
          <w:sz w:val="23"/>
        </w:rPr>
        <w:t>4</w:t>
      </w:r>
      <w:r>
        <w:rPr>
          <w:spacing w:val="17"/>
          <w:sz w:val="23"/>
        </w:rPr>
        <w:t xml:space="preserve"> </w:t>
      </w:r>
      <w:r>
        <w:rPr>
          <w:sz w:val="23"/>
        </w:rPr>
        <w:t>units</w:t>
      </w:r>
    </w:p>
    <w:p w14:paraId="70390FF4" w14:textId="77777777" w:rsidR="003E22FC" w:rsidRDefault="003E22FC" w:rsidP="00A9380A">
      <w:pPr>
        <w:pStyle w:val="BodyText"/>
        <w:widowControl w:val="0"/>
        <w:numPr>
          <w:ilvl w:val="0"/>
          <w:numId w:val="44"/>
        </w:numPr>
        <w:autoSpaceDE w:val="0"/>
        <w:autoSpaceDN w:val="0"/>
        <w:spacing w:before="4" w:after="0"/>
      </w:pPr>
      <w:r>
        <w:rPr>
          <w:w w:val="105"/>
        </w:rPr>
        <w:t>Ecology</w:t>
      </w:r>
      <w:r>
        <w:rPr>
          <w:spacing w:val="11"/>
          <w:w w:val="105"/>
        </w:rPr>
        <w:t xml:space="preserve"> </w:t>
      </w:r>
      <w:r>
        <w:rPr>
          <w:w w:val="105"/>
        </w:rPr>
        <w:t>290,</w:t>
      </w:r>
      <w:r>
        <w:rPr>
          <w:spacing w:val="7"/>
          <w:w w:val="105"/>
        </w:rPr>
        <w:t xml:space="preserve"> </w:t>
      </w:r>
      <w:r>
        <w:rPr>
          <w:w w:val="105"/>
        </w:rPr>
        <w:t>ECL</w:t>
      </w:r>
      <w:r>
        <w:rPr>
          <w:spacing w:val="-5"/>
          <w:w w:val="105"/>
        </w:rPr>
        <w:t xml:space="preserve"> </w:t>
      </w:r>
      <w:r>
        <w:rPr>
          <w:w w:val="105"/>
        </w:rPr>
        <w:t>290</w:t>
      </w:r>
      <w:r>
        <w:rPr>
          <w:spacing w:val="-2"/>
          <w:w w:val="105"/>
        </w:rPr>
        <w:t xml:space="preserve"> </w:t>
      </w:r>
      <w:r>
        <w:rPr>
          <w:w w:val="105"/>
        </w:rPr>
        <w:t>student</w:t>
      </w:r>
      <w:r>
        <w:rPr>
          <w:spacing w:val="12"/>
          <w:w w:val="105"/>
        </w:rPr>
        <w:t xml:space="preserve"> </w:t>
      </w:r>
      <w:r>
        <w:rPr>
          <w:w w:val="105"/>
        </w:rPr>
        <w:t>participatory</w:t>
      </w:r>
      <w:r>
        <w:rPr>
          <w:spacing w:val="12"/>
          <w:w w:val="105"/>
        </w:rPr>
        <w:t xml:space="preserve"> </w:t>
      </w:r>
      <w:r>
        <w:rPr>
          <w:w w:val="105"/>
        </w:rPr>
        <w:t>seminar;</w:t>
      </w:r>
      <w:r>
        <w:rPr>
          <w:spacing w:val="3"/>
          <w:w w:val="105"/>
        </w:rPr>
        <w:t xml:space="preserve"> </w:t>
      </w:r>
      <w:r>
        <w:rPr>
          <w:w w:val="105"/>
        </w:rPr>
        <w:t>one</w:t>
      </w:r>
      <w:r>
        <w:rPr>
          <w:spacing w:val="-6"/>
          <w:w w:val="105"/>
        </w:rPr>
        <w:t xml:space="preserve"> </w:t>
      </w:r>
      <w:r>
        <w:rPr>
          <w:w w:val="105"/>
        </w:rPr>
        <w:t>is</w:t>
      </w:r>
      <w:r>
        <w:rPr>
          <w:spacing w:val="11"/>
          <w:w w:val="105"/>
        </w:rPr>
        <w:t xml:space="preserve"> </w:t>
      </w:r>
      <w:r>
        <w:rPr>
          <w:w w:val="105"/>
        </w:rPr>
        <w:t>required</w:t>
      </w:r>
      <w:r>
        <w:rPr>
          <w:spacing w:val="22"/>
          <w:w w:val="105"/>
        </w:rPr>
        <w:t xml:space="preserve"> </w:t>
      </w:r>
      <w:r>
        <w:rPr>
          <w:w w:val="105"/>
        </w:rPr>
        <w:t>I:</w:t>
      </w:r>
      <w:r>
        <w:rPr>
          <w:spacing w:val="38"/>
          <w:w w:val="105"/>
        </w:rPr>
        <w:t xml:space="preserve"> </w:t>
      </w:r>
      <w:r>
        <w:rPr>
          <w:spacing w:val="-2"/>
          <w:w w:val="105"/>
        </w:rPr>
        <w:t>variable</w:t>
      </w:r>
    </w:p>
    <w:p w14:paraId="5825F41B" w14:textId="77777777" w:rsidR="003E22FC" w:rsidRDefault="003E22FC" w:rsidP="003E22FC">
      <w:pPr>
        <w:spacing w:before="34"/>
        <w:ind w:left="1135"/>
        <w:rPr>
          <w:b/>
        </w:rPr>
      </w:pPr>
      <w:r>
        <w:rPr>
          <w:b/>
          <w:spacing w:val="-4"/>
          <w:w w:val="105"/>
        </w:rPr>
        <w:t>units</w:t>
      </w:r>
    </w:p>
    <w:p w14:paraId="4312A260" w14:textId="77777777" w:rsidR="003E22FC" w:rsidRDefault="003E22FC" w:rsidP="00A9380A">
      <w:pPr>
        <w:pStyle w:val="BodyText"/>
        <w:widowControl w:val="0"/>
        <w:numPr>
          <w:ilvl w:val="0"/>
          <w:numId w:val="44"/>
        </w:numPr>
        <w:tabs>
          <w:tab w:val="left" w:pos="1146"/>
        </w:tabs>
        <w:autoSpaceDE w:val="0"/>
        <w:autoSpaceDN w:val="0"/>
        <w:spacing w:before="26" w:after="0" w:line="249" w:lineRule="auto"/>
        <w:ind w:right="1777"/>
      </w:pPr>
      <w:r>
        <w:rPr>
          <w:w w:val="105"/>
        </w:rPr>
        <w:t>Field Course Requirement:</w:t>
      </w:r>
      <w:r>
        <w:rPr>
          <w:spacing w:val="40"/>
          <w:w w:val="105"/>
        </w:rPr>
        <w:t xml:space="preserve"> </w:t>
      </w:r>
      <w:r>
        <w:rPr>
          <w:w w:val="105"/>
        </w:rPr>
        <w:t>One</w:t>
      </w:r>
      <w:r>
        <w:rPr>
          <w:spacing w:val="-4"/>
          <w:w w:val="105"/>
        </w:rPr>
        <w:t xml:space="preserve"> </w:t>
      </w:r>
      <w:r>
        <w:rPr>
          <w:w w:val="105"/>
        </w:rPr>
        <w:t>of</w:t>
      </w:r>
      <w:r>
        <w:rPr>
          <w:spacing w:val="-15"/>
          <w:w w:val="105"/>
        </w:rPr>
        <w:t xml:space="preserve"> </w:t>
      </w:r>
      <w:r>
        <w:rPr>
          <w:w w:val="105"/>
        </w:rPr>
        <w:t>the</w:t>
      </w:r>
      <w:r>
        <w:rPr>
          <w:spacing w:val="28"/>
          <w:w w:val="105"/>
        </w:rPr>
        <w:t xml:space="preserve"> </w:t>
      </w:r>
      <w:r>
        <w:rPr>
          <w:w w:val="105"/>
        </w:rPr>
        <w:t>following courses:</w:t>
      </w:r>
      <w:r>
        <w:rPr>
          <w:spacing w:val="-7"/>
          <w:w w:val="105"/>
        </w:rPr>
        <w:t xml:space="preserve"> </w:t>
      </w:r>
      <w:r>
        <w:rPr>
          <w:w w:val="105"/>
        </w:rPr>
        <w:t>ESP</w:t>
      </w:r>
      <w:r>
        <w:rPr>
          <w:spacing w:val="-5"/>
          <w:w w:val="105"/>
        </w:rPr>
        <w:t xml:space="preserve"> </w:t>
      </w:r>
      <w:r>
        <w:rPr>
          <w:w w:val="105"/>
        </w:rPr>
        <w:t>123,</w:t>
      </w:r>
      <w:r>
        <w:rPr>
          <w:spacing w:val="-14"/>
          <w:w w:val="105"/>
        </w:rPr>
        <w:t xml:space="preserve"> </w:t>
      </w:r>
      <w:r>
        <w:rPr>
          <w:w w:val="105"/>
        </w:rPr>
        <w:t>ESP</w:t>
      </w:r>
      <w:r>
        <w:rPr>
          <w:spacing w:val="-5"/>
          <w:w w:val="105"/>
        </w:rPr>
        <w:t xml:space="preserve"> </w:t>
      </w:r>
      <w:r>
        <w:rPr>
          <w:w w:val="105"/>
        </w:rPr>
        <w:t>124, ECL 225 (4, 10</w:t>
      </w:r>
      <w:r>
        <w:rPr>
          <w:spacing w:val="-4"/>
          <w:w w:val="105"/>
        </w:rPr>
        <w:t xml:space="preserve"> </w:t>
      </w:r>
      <w:r>
        <w:rPr>
          <w:w w:val="105"/>
        </w:rPr>
        <w:t>and 4</w:t>
      </w:r>
      <w:r>
        <w:rPr>
          <w:spacing w:val="-5"/>
          <w:w w:val="105"/>
        </w:rPr>
        <w:t xml:space="preserve"> </w:t>
      </w:r>
      <w:r>
        <w:rPr>
          <w:w w:val="105"/>
        </w:rPr>
        <w:t>units, respectively) or equivalent if taken elsewhere.</w:t>
      </w:r>
    </w:p>
    <w:p w14:paraId="3CEC0C4D" w14:textId="77777777" w:rsidR="003E22FC" w:rsidRDefault="003E22FC" w:rsidP="00A9380A">
      <w:pPr>
        <w:pStyle w:val="ListParagraph"/>
        <w:widowControl w:val="0"/>
        <w:numPr>
          <w:ilvl w:val="0"/>
          <w:numId w:val="42"/>
        </w:numPr>
        <w:tabs>
          <w:tab w:val="left" w:pos="1145"/>
          <w:tab w:val="left" w:pos="1146"/>
        </w:tabs>
        <w:autoSpaceDE w:val="0"/>
        <w:autoSpaceDN w:val="0"/>
        <w:spacing w:before="34" w:line="249" w:lineRule="auto"/>
        <w:ind w:right="1538" w:hanging="359"/>
        <w:contextualSpacing w:val="0"/>
        <w:rPr>
          <w:sz w:val="23"/>
        </w:rPr>
      </w:pPr>
      <w:r>
        <w:rPr>
          <w:w w:val="105"/>
          <w:sz w:val="23"/>
        </w:rPr>
        <w:t>Ecology and Evolution Seminar</w:t>
      </w:r>
      <w:r>
        <w:rPr>
          <w:spacing w:val="-6"/>
          <w:w w:val="105"/>
          <w:sz w:val="23"/>
        </w:rPr>
        <w:t xml:space="preserve"> </w:t>
      </w:r>
      <w:r>
        <w:rPr>
          <w:w w:val="105"/>
          <w:sz w:val="23"/>
        </w:rPr>
        <w:t>Series, ECL 296,</w:t>
      </w:r>
      <w:r>
        <w:rPr>
          <w:spacing w:val="-5"/>
          <w:w w:val="105"/>
          <w:sz w:val="23"/>
        </w:rPr>
        <w:t xml:space="preserve"> </w:t>
      </w:r>
      <w:r>
        <w:rPr>
          <w:w w:val="105"/>
          <w:sz w:val="23"/>
        </w:rPr>
        <w:t>taken each quarter of</w:t>
      </w:r>
      <w:r>
        <w:rPr>
          <w:spacing w:val="-10"/>
          <w:w w:val="105"/>
          <w:sz w:val="23"/>
        </w:rPr>
        <w:t xml:space="preserve"> </w:t>
      </w:r>
      <w:r>
        <w:rPr>
          <w:w w:val="105"/>
          <w:sz w:val="23"/>
        </w:rPr>
        <w:t>the</w:t>
      </w:r>
      <w:r>
        <w:rPr>
          <w:spacing w:val="23"/>
          <w:w w:val="105"/>
          <w:sz w:val="23"/>
        </w:rPr>
        <w:t xml:space="preserve"> </w:t>
      </w:r>
      <w:r>
        <w:rPr>
          <w:w w:val="105"/>
          <w:sz w:val="23"/>
        </w:rPr>
        <w:t>first year in residence:</w:t>
      </w:r>
      <w:r>
        <w:rPr>
          <w:spacing w:val="40"/>
          <w:w w:val="105"/>
          <w:sz w:val="23"/>
        </w:rPr>
        <w:t xml:space="preserve"> </w:t>
      </w:r>
      <w:r>
        <w:rPr>
          <w:b/>
          <w:w w:val="105"/>
          <w:sz w:val="19"/>
        </w:rPr>
        <w:t xml:space="preserve">1 </w:t>
      </w:r>
      <w:r>
        <w:rPr>
          <w:w w:val="105"/>
          <w:sz w:val="23"/>
        </w:rPr>
        <w:t>unit each, 3 total</w:t>
      </w:r>
    </w:p>
    <w:p w14:paraId="46A0AE21" w14:textId="77777777" w:rsidR="003E22FC" w:rsidRDefault="003E22FC" w:rsidP="003E22FC">
      <w:pPr>
        <w:pStyle w:val="BodyText"/>
        <w:rPr>
          <w:sz w:val="20"/>
        </w:rPr>
      </w:pPr>
    </w:p>
    <w:p w14:paraId="1D44FEC2" w14:textId="77777777" w:rsidR="003E22FC" w:rsidRDefault="003E22FC" w:rsidP="003E22FC">
      <w:pPr>
        <w:pStyle w:val="BodyText"/>
        <w:spacing w:before="9"/>
        <w:rPr>
          <w:sz w:val="16"/>
        </w:rPr>
      </w:pPr>
    </w:p>
    <w:p w14:paraId="7AEE18FD" w14:textId="0CAF6ED0" w:rsidR="003E22FC" w:rsidRDefault="003E22FC" w:rsidP="003E22FC">
      <w:pPr>
        <w:spacing w:before="90" w:line="283" w:lineRule="exact"/>
        <w:ind w:left="753"/>
        <w:rPr>
          <w:b/>
        </w:rPr>
      </w:pPr>
      <w:r>
        <w:rPr>
          <w:w w:val="110"/>
          <w:sz w:val="25"/>
        </w:rPr>
        <w:t>b)</w:t>
      </w:r>
      <w:r>
        <w:rPr>
          <w:spacing w:val="-18"/>
          <w:w w:val="110"/>
          <w:sz w:val="25"/>
        </w:rPr>
        <w:t xml:space="preserve"> </w:t>
      </w:r>
      <w:r>
        <w:rPr>
          <w:b/>
          <w:w w:val="110"/>
          <w:u w:val="thick"/>
        </w:rPr>
        <w:t>Area</w:t>
      </w:r>
      <w:r>
        <w:rPr>
          <w:b/>
          <w:spacing w:val="-10"/>
          <w:w w:val="110"/>
          <w:u w:val="thick"/>
        </w:rPr>
        <w:t xml:space="preserve"> </w:t>
      </w:r>
      <w:r>
        <w:rPr>
          <w:b/>
          <w:w w:val="110"/>
          <w:u w:val="thick"/>
        </w:rPr>
        <w:t>of</w:t>
      </w:r>
      <w:r>
        <w:rPr>
          <w:b/>
          <w:spacing w:val="4"/>
          <w:w w:val="110"/>
          <w:u w:val="thick"/>
        </w:rPr>
        <w:t xml:space="preserve"> </w:t>
      </w:r>
      <w:r>
        <w:rPr>
          <w:b/>
          <w:w w:val="110"/>
          <w:u w:val="thick"/>
        </w:rPr>
        <w:t>Emphasis</w:t>
      </w:r>
      <w:r>
        <w:rPr>
          <w:b/>
          <w:spacing w:val="2"/>
          <w:w w:val="110"/>
          <w:u w:val="thick"/>
        </w:rPr>
        <w:t xml:space="preserve"> </w:t>
      </w:r>
      <w:r>
        <w:rPr>
          <w:b/>
          <w:w w:val="110"/>
          <w:u w:val="thick"/>
        </w:rPr>
        <w:t>(AOE)</w:t>
      </w:r>
      <w:r>
        <w:rPr>
          <w:b/>
          <w:spacing w:val="5"/>
          <w:w w:val="110"/>
          <w:u w:val="thick"/>
        </w:rPr>
        <w:t xml:space="preserve"> </w:t>
      </w:r>
      <w:r>
        <w:rPr>
          <w:b/>
          <w:w w:val="110"/>
          <w:u w:val="thick"/>
        </w:rPr>
        <w:t>Core</w:t>
      </w:r>
      <w:r>
        <w:rPr>
          <w:b/>
          <w:spacing w:val="-1"/>
          <w:w w:val="110"/>
          <w:u w:val="thick"/>
        </w:rPr>
        <w:t xml:space="preserve"> </w:t>
      </w:r>
      <w:r>
        <w:rPr>
          <w:b/>
          <w:w w:val="110"/>
          <w:u w:val="thick"/>
        </w:rPr>
        <w:t>Course</w:t>
      </w:r>
      <w:r>
        <w:rPr>
          <w:b/>
          <w:spacing w:val="-7"/>
          <w:w w:val="110"/>
          <w:u w:val="thick"/>
        </w:rPr>
        <w:t xml:space="preserve"> </w:t>
      </w:r>
      <w:r>
        <w:rPr>
          <w:b/>
          <w:w w:val="110"/>
          <w:u w:val="thick"/>
        </w:rPr>
        <w:t>Requirements</w:t>
      </w:r>
      <w:r>
        <w:rPr>
          <w:b/>
          <w:spacing w:val="28"/>
          <w:w w:val="110"/>
          <w:u w:val="thick"/>
        </w:rPr>
        <w:t xml:space="preserve"> </w:t>
      </w:r>
      <w:r>
        <w:rPr>
          <w:b/>
          <w:w w:val="110"/>
          <w:u w:val="thick"/>
        </w:rPr>
        <w:t>(3-8</w:t>
      </w:r>
      <w:r>
        <w:rPr>
          <w:b/>
          <w:spacing w:val="5"/>
          <w:w w:val="110"/>
          <w:u w:val="thick"/>
        </w:rPr>
        <w:t xml:space="preserve"> </w:t>
      </w:r>
      <w:r>
        <w:rPr>
          <w:b/>
          <w:spacing w:val="-2"/>
          <w:w w:val="110"/>
          <w:u w:val="thick"/>
        </w:rPr>
        <w:t>units)</w:t>
      </w:r>
    </w:p>
    <w:p w14:paraId="1B418AD0" w14:textId="77777777" w:rsidR="003E22FC" w:rsidRDefault="003E22FC" w:rsidP="003E22FC">
      <w:pPr>
        <w:pStyle w:val="BodyText"/>
        <w:spacing w:line="254" w:lineRule="auto"/>
        <w:ind w:left="786" w:right="1496" w:hanging="12"/>
      </w:pPr>
      <w:r>
        <w:rPr>
          <w:w w:val="105"/>
        </w:rPr>
        <w:t>Students complete the</w:t>
      </w:r>
      <w:r>
        <w:rPr>
          <w:spacing w:val="-7"/>
          <w:w w:val="105"/>
        </w:rPr>
        <w:t xml:space="preserve"> </w:t>
      </w:r>
      <w:r>
        <w:rPr>
          <w:w w:val="105"/>
        </w:rPr>
        <w:t>core course requirement according to the</w:t>
      </w:r>
      <w:r>
        <w:rPr>
          <w:spacing w:val="-1"/>
          <w:w w:val="105"/>
        </w:rPr>
        <w:t xml:space="preserve"> </w:t>
      </w:r>
      <w:r>
        <w:rPr>
          <w:w w:val="105"/>
        </w:rPr>
        <w:t>Area</w:t>
      </w:r>
      <w:r>
        <w:rPr>
          <w:spacing w:val="-5"/>
          <w:w w:val="105"/>
        </w:rPr>
        <w:t xml:space="preserve"> </w:t>
      </w:r>
      <w:r>
        <w:rPr>
          <w:w w:val="105"/>
        </w:rPr>
        <w:t>of</w:t>
      </w:r>
      <w:r>
        <w:rPr>
          <w:spacing w:val="-8"/>
          <w:w w:val="105"/>
        </w:rPr>
        <w:t xml:space="preserve"> </w:t>
      </w:r>
      <w:r>
        <w:rPr>
          <w:w w:val="105"/>
        </w:rPr>
        <w:t>Emphasis that they have chosen at the</w:t>
      </w:r>
      <w:r>
        <w:rPr>
          <w:spacing w:val="40"/>
          <w:w w:val="105"/>
        </w:rPr>
        <w:t xml:space="preserve"> </w:t>
      </w:r>
      <w:r>
        <w:rPr>
          <w:w w:val="105"/>
        </w:rPr>
        <w:t>time of admission.</w:t>
      </w:r>
    </w:p>
    <w:p w14:paraId="3C770C6E" w14:textId="77777777" w:rsidR="003E22FC" w:rsidRDefault="003E22FC" w:rsidP="003E22FC">
      <w:pPr>
        <w:pStyle w:val="BodyText"/>
        <w:spacing w:before="7"/>
        <w:rPr>
          <w:sz w:val="12"/>
        </w:rPr>
      </w:pPr>
    </w:p>
    <w:p w14:paraId="3E249AA6" w14:textId="77777777" w:rsidR="003E22FC" w:rsidRDefault="003E22FC" w:rsidP="003E22FC">
      <w:pPr>
        <w:pStyle w:val="BodyText"/>
        <w:tabs>
          <w:tab w:val="left" w:pos="4660"/>
          <w:tab w:val="left" w:pos="7650"/>
        </w:tabs>
        <w:spacing w:before="91"/>
        <w:ind w:left="1140"/>
      </w:pPr>
      <w:r>
        <w:rPr>
          <w:w w:val="85"/>
          <w:u w:val="thick"/>
        </w:rPr>
        <w:t>Area</w:t>
      </w:r>
      <w:r>
        <w:rPr>
          <w:spacing w:val="67"/>
          <w:u w:val="thick"/>
        </w:rPr>
        <w:t xml:space="preserve"> </w:t>
      </w:r>
      <w:r>
        <w:rPr>
          <w:w w:val="85"/>
          <w:u w:val="thick"/>
        </w:rPr>
        <w:t>of</w:t>
      </w:r>
      <w:r>
        <w:rPr>
          <w:spacing w:val="48"/>
          <w:u w:val="thick"/>
        </w:rPr>
        <w:t xml:space="preserve"> </w:t>
      </w:r>
      <w:r>
        <w:rPr>
          <w:spacing w:val="-2"/>
          <w:w w:val="65"/>
          <w:u w:val="thick"/>
        </w:rPr>
        <w:t>Emphasis</w:t>
      </w:r>
      <w:r>
        <w:rPr>
          <w:u w:val="single"/>
        </w:rPr>
        <w:tab/>
      </w:r>
      <w:r w:rsidRPr="00B7017D">
        <w:rPr>
          <w:spacing w:val="-2"/>
          <w:w w:val="65"/>
          <w:u w:val="single"/>
        </w:rPr>
        <w:t>Course</w:t>
      </w:r>
      <w:r>
        <w:rPr>
          <w:u w:val="single"/>
        </w:rPr>
        <w:tab/>
      </w:r>
      <w:r w:rsidRPr="00B7017D">
        <w:rPr>
          <w:w w:val="45"/>
          <w:u w:val="single"/>
        </w:rPr>
        <w:t>Units</w:t>
      </w:r>
    </w:p>
    <w:p w14:paraId="1D4D9F1C" w14:textId="77777777" w:rsidR="003E22FC" w:rsidRDefault="003E22FC" w:rsidP="00A9380A">
      <w:pPr>
        <w:pStyle w:val="ListParagraph"/>
        <w:widowControl w:val="0"/>
        <w:numPr>
          <w:ilvl w:val="0"/>
          <w:numId w:val="42"/>
        </w:numPr>
        <w:tabs>
          <w:tab w:val="left" w:pos="1140"/>
          <w:tab w:val="left" w:pos="1141"/>
          <w:tab w:val="left" w:pos="4760"/>
          <w:tab w:val="right" w:pos="7767"/>
        </w:tabs>
        <w:autoSpaceDE w:val="0"/>
        <w:autoSpaceDN w:val="0"/>
        <w:spacing w:before="67"/>
        <w:ind w:left="1140" w:hanging="358"/>
        <w:contextualSpacing w:val="0"/>
        <w:rPr>
          <w:sz w:val="23"/>
        </w:rPr>
      </w:pPr>
      <w:r>
        <w:rPr>
          <w:w w:val="105"/>
          <w:sz w:val="23"/>
        </w:rPr>
        <w:t>Agricultural</w:t>
      </w:r>
      <w:r>
        <w:rPr>
          <w:spacing w:val="28"/>
          <w:w w:val="105"/>
          <w:sz w:val="23"/>
        </w:rPr>
        <w:t xml:space="preserve"> </w:t>
      </w:r>
      <w:r>
        <w:rPr>
          <w:spacing w:val="-2"/>
          <w:sz w:val="23"/>
        </w:rPr>
        <w:t>Ecology</w:t>
      </w:r>
      <w:r>
        <w:rPr>
          <w:sz w:val="23"/>
        </w:rPr>
        <w:tab/>
      </w:r>
      <w:r>
        <w:rPr>
          <w:w w:val="105"/>
          <w:sz w:val="23"/>
        </w:rPr>
        <w:t>ECL</w:t>
      </w:r>
      <w:r>
        <w:rPr>
          <w:spacing w:val="6"/>
          <w:w w:val="105"/>
          <w:sz w:val="23"/>
        </w:rPr>
        <w:t xml:space="preserve"> </w:t>
      </w:r>
      <w:r>
        <w:rPr>
          <w:spacing w:val="-5"/>
          <w:w w:val="105"/>
          <w:sz w:val="23"/>
        </w:rPr>
        <w:t>216</w:t>
      </w:r>
      <w:r>
        <w:rPr>
          <w:sz w:val="23"/>
        </w:rPr>
        <w:tab/>
      </w:r>
      <w:r>
        <w:rPr>
          <w:spacing w:val="-10"/>
          <w:w w:val="105"/>
          <w:sz w:val="23"/>
        </w:rPr>
        <w:t>3</w:t>
      </w:r>
    </w:p>
    <w:p w14:paraId="45DDAF9E" w14:textId="77777777" w:rsidR="003E22FC" w:rsidRDefault="003E22FC" w:rsidP="00A9380A">
      <w:pPr>
        <w:pStyle w:val="ListParagraph"/>
        <w:widowControl w:val="0"/>
        <w:numPr>
          <w:ilvl w:val="0"/>
          <w:numId w:val="42"/>
        </w:numPr>
        <w:tabs>
          <w:tab w:val="left" w:pos="1148"/>
          <w:tab w:val="left" w:pos="1149"/>
          <w:tab w:val="left" w:pos="4760"/>
          <w:tab w:val="right" w:pos="7767"/>
        </w:tabs>
        <w:autoSpaceDE w:val="0"/>
        <w:autoSpaceDN w:val="0"/>
        <w:spacing w:before="46" w:line="220" w:lineRule="exact"/>
        <w:ind w:left="1148" w:hanging="366"/>
        <w:contextualSpacing w:val="0"/>
        <w:rPr>
          <w:rFonts w:ascii="Arial" w:hAnsi="Arial"/>
          <w:sz w:val="19"/>
        </w:rPr>
      </w:pPr>
      <w:r>
        <w:rPr>
          <w:w w:val="105"/>
          <w:sz w:val="23"/>
        </w:rPr>
        <w:t>Conservation</w:t>
      </w:r>
      <w:r>
        <w:rPr>
          <w:spacing w:val="12"/>
          <w:w w:val="105"/>
          <w:sz w:val="23"/>
        </w:rPr>
        <w:t xml:space="preserve"> </w:t>
      </w:r>
      <w:r>
        <w:rPr>
          <w:spacing w:val="-2"/>
          <w:w w:val="105"/>
          <w:sz w:val="23"/>
        </w:rPr>
        <w:t>Ecology</w:t>
      </w:r>
      <w:r>
        <w:rPr>
          <w:sz w:val="23"/>
        </w:rPr>
        <w:tab/>
      </w:r>
      <w:r>
        <w:rPr>
          <w:w w:val="105"/>
          <w:sz w:val="23"/>
        </w:rPr>
        <w:t>ECL</w:t>
      </w:r>
      <w:r>
        <w:rPr>
          <w:spacing w:val="13"/>
          <w:w w:val="105"/>
          <w:sz w:val="23"/>
        </w:rPr>
        <w:t xml:space="preserve"> </w:t>
      </w:r>
      <w:r>
        <w:rPr>
          <w:spacing w:val="-5"/>
          <w:w w:val="105"/>
          <w:sz w:val="23"/>
        </w:rPr>
        <w:t>208</w:t>
      </w:r>
      <w:r>
        <w:rPr>
          <w:sz w:val="23"/>
        </w:rPr>
        <w:tab/>
      </w:r>
      <w:r>
        <w:rPr>
          <w:rFonts w:ascii="Arial" w:hAnsi="Arial"/>
          <w:spacing w:val="-10"/>
          <w:w w:val="105"/>
          <w:position w:val="3"/>
          <w:sz w:val="19"/>
        </w:rPr>
        <w:t>4</w:t>
      </w:r>
    </w:p>
    <w:p w14:paraId="64A70DF3" w14:textId="77777777" w:rsidR="003E22FC" w:rsidRDefault="003E22FC" w:rsidP="003E22FC">
      <w:pPr>
        <w:pStyle w:val="BodyText"/>
        <w:tabs>
          <w:tab w:val="left" w:pos="1859"/>
          <w:tab w:val="left" w:pos="4761"/>
          <w:tab w:val="left" w:pos="7669"/>
        </w:tabs>
        <w:spacing w:line="312" w:lineRule="exact"/>
        <w:ind w:left="1509"/>
        <w:rPr>
          <w:i/>
          <w:sz w:val="31"/>
        </w:rPr>
      </w:pPr>
      <w:r>
        <w:rPr>
          <w:spacing w:val="-10"/>
        </w:rPr>
        <w:t>o</w:t>
      </w:r>
      <w:r>
        <w:tab/>
      </w:r>
      <w:r>
        <w:rPr>
          <w:spacing w:val="-4"/>
        </w:rPr>
        <w:t>JDPE</w:t>
      </w:r>
      <w:r>
        <w:tab/>
        <w:t>BIO</w:t>
      </w:r>
      <w:r>
        <w:rPr>
          <w:spacing w:val="20"/>
        </w:rPr>
        <w:t xml:space="preserve"> </w:t>
      </w:r>
      <w:r>
        <w:rPr>
          <w:spacing w:val="-5"/>
        </w:rPr>
        <w:t>540</w:t>
      </w:r>
      <w:r>
        <w:tab/>
      </w:r>
      <w:r>
        <w:rPr>
          <w:iCs/>
          <w:spacing w:val="-10"/>
          <w:position w:val="1"/>
        </w:rPr>
        <w:t>3</w:t>
      </w:r>
    </w:p>
    <w:p w14:paraId="77CEFD0A" w14:textId="77777777" w:rsidR="003E22FC" w:rsidRDefault="003E22FC" w:rsidP="00A9380A">
      <w:pPr>
        <w:pStyle w:val="ListParagraph"/>
        <w:widowControl w:val="0"/>
        <w:numPr>
          <w:ilvl w:val="0"/>
          <w:numId w:val="42"/>
        </w:numPr>
        <w:tabs>
          <w:tab w:val="left" w:pos="1152"/>
          <w:tab w:val="left" w:pos="1153"/>
          <w:tab w:val="right" w:pos="7745"/>
        </w:tabs>
        <w:autoSpaceDE w:val="0"/>
        <w:autoSpaceDN w:val="0"/>
        <w:spacing w:before="38" w:line="244" w:lineRule="exact"/>
        <w:ind w:left="1152" w:hanging="363"/>
        <w:contextualSpacing w:val="0"/>
        <w:rPr>
          <w:rFonts w:ascii="Arial" w:hAnsi="Arial"/>
          <w:sz w:val="20"/>
        </w:rPr>
      </w:pPr>
      <w:r>
        <w:rPr>
          <w:w w:val="105"/>
          <w:sz w:val="23"/>
        </w:rPr>
        <w:lastRenderedPageBreak/>
        <w:t>Ecosystems</w:t>
      </w:r>
      <w:r>
        <w:rPr>
          <w:spacing w:val="11"/>
          <w:w w:val="105"/>
          <w:sz w:val="23"/>
        </w:rPr>
        <w:t xml:space="preserve"> </w:t>
      </w:r>
      <w:r>
        <w:rPr>
          <w:w w:val="105"/>
          <w:sz w:val="23"/>
        </w:rPr>
        <w:t>and</w:t>
      </w:r>
      <w:r>
        <w:rPr>
          <w:spacing w:val="1"/>
          <w:w w:val="105"/>
          <w:sz w:val="23"/>
        </w:rPr>
        <w:t xml:space="preserve"> </w:t>
      </w:r>
      <w:r>
        <w:rPr>
          <w:w w:val="105"/>
          <w:sz w:val="23"/>
        </w:rPr>
        <w:t>Landscape</w:t>
      </w:r>
      <w:r>
        <w:rPr>
          <w:spacing w:val="9"/>
          <w:w w:val="105"/>
          <w:sz w:val="23"/>
        </w:rPr>
        <w:t xml:space="preserve"> </w:t>
      </w:r>
      <w:r>
        <w:rPr>
          <w:w w:val="105"/>
          <w:sz w:val="23"/>
        </w:rPr>
        <w:t>Ecology</w:t>
      </w:r>
      <w:r>
        <w:rPr>
          <w:spacing w:val="10"/>
          <w:w w:val="105"/>
          <w:sz w:val="23"/>
        </w:rPr>
        <w:t xml:space="preserve"> </w:t>
      </w:r>
      <w:r>
        <w:rPr>
          <w:w w:val="105"/>
          <w:sz w:val="23"/>
        </w:rPr>
        <w:t>ECL</w:t>
      </w:r>
      <w:r>
        <w:rPr>
          <w:spacing w:val="-5"/>
          <w:w w:val="105"/>
          <w:sz w:val="23"/>
        </w:rPr>
        <w:t xml:space="preserve"> 201</w:t>
      </w:r>
      <w:r>
        <w:rPr>
          <w:sz w:val="23"/>
        </w:rPr>
        <w:tab/>
      </w:r>
      <w:r>
        <w:rPr>
          <w:rFonts w:ascii="Arial" w:hAnsi="Arial"/>
          <w:spacing w:val="-10"/>
          <w:w w:val="105"/>
          <w:position w:val="2"/>
          <w:sz w:val="20"/>
        </w:rPr>
        <w:t>4</w:t>
      </w:r>
    </w:p>
    <w:p w14:paraId="5ACE59B3" w14:textId="77777777" w:rsidR="003E22FC" w:rsidRDefault="003E22FC" w:rsidP="00A9380A">
      <w:pPr>
        <w:pStyle w:val="ListParagraph"/>
        <w:widowControl w:val="0"/>
        <w:numPr>
          <w:ilvl w:val="0"/>
          <w:numId w:val="42"/>
        </w:numPr>
        <w:tabs>
          <w:tab w:val="left" w:pos="1152"/>
          <w:tab w:val="left" w:pos="1153"/>
          <w:tab w:val="left" w:pos="4768"/>
          <w:tab w:val="left" w:pos="7669"/>
        </w:tabs>
        <w:autoSpaceDE w:val="0"/>
        <w:autoSpaceDN w:val="0"/>
        <w:spacing w:line="338" w:lineRule="exact"/>
        <w:ind w:left="1152" w:hanging="363"/>
        <w:contextualSpacing w:val="0"/>
        <w:rPr>
          <w:i/>
          <w:sz w:val="31"/>
        </w:rPr>
      </w:pPr>
      <w:r>
        <w:rPr>
          <w:spacing w:val="-2"/>
          <w:sz w:val="23"/>
        </w:rPr>
        <w:t>Ecotoxicology</w:t>
      </w:r>
      <w:r>
        <w:rPr>
          <w:sz w:val="23"/>
        </w:rPr>
        <w:tab/>
        <w:t>ETX</w:t>
      </w:r>
      <w:r>
        <w:rPr>
          <w:spacing w:val="68"/>
          <w:sz w:val="23"/>
        </w:rPr>
        <w:t xml:space="preserve"> </w:t>
      </w:r>
      <w:r>
        <w:rPr>
          <w:spacing w:val="-5"/>
          <w:sz w:val="23"/>
        </w:rPr>
        <w:t>240</w:t>
      </w:r>
      <w:r>
        <w:rPr>
          <w:sz w:val="23"/>
        </w:rPr>
        <w:tab/>
      </w:r>
      <w:r w:rsidRPr="00E746F2">
        <w:rPr>
          <w:iCs/>
          <w:spacing w:val="-10"/>
          <w:position w:val="2"/>
          <w:sz w:val="23"/>
          <w:szCs w:val="23"/>
        </w:rPr>
        <w:t>3</w:t>
      </w:r>
    </w:p>
    <w:p w14:paraId="3954059D" w14:textId="77777777" w:rsidR="003E22FC" w:rsidRDefault="003E22FC" w:rsidP="00A9380A">
      <w:pPr>
        <w:pStyle w:val="ListParagraph"/>
        <w:widowControl w:val="0"/>
        <w:numPr>
          <w:ilvl w:val="0"/>
          <w:numId w:val="42"/>
        </w:numPr>
        <w:tabs>
          <w:tab w:val="left" w:pos="1152"/>
          <w:tab w:val="left" w:pos="1153"/>
        </w:tabs>
        <w:autoSpaceDE w:val="0"/>
        <w:autoSpaceDN w:val="0"/>
        <w:spacing w:before="39"/>
        <w:ind w:left="1152" w:hanging="363"/>
        <w:contextualSpacing w:val="0"/>
        <w:rPr>
          <w:sz w:val="23"/>
        </w:rPr>
      </w:pPr>
      <w:r>
        <w:rPr>
          <w:w w:val="105"/>
          <w:sz w:val="23"/>
        </w:rPr>
        <w:t>Environmental</w:t>
      </w:r>
      <w:r>
        <w:rPr>
          <w:spacing w:val="14"/>
          <w:w w:val="105"/>
          <w:sz w:val="23"/>
        </w:rPr>
        <w:t xml:space="preserve"> </w:t>
      </w:r>
      <w:r>
        <w:rPr>
          <w:w w:val="105"/>
          <w:sz w:val="23"/>
        </w:rPr>
        <w:t>Policy</w:t>
      </w:r>
      <w:r>
        <w:rPr>
          <w:spacing w:val="2"/>
          <w:w w:val="105"/>
          <w:sz w:val="23"/>
        </w:rPr>
        <w:t xml:space="preserve"> </w:t>
      </w:r>
      <w:r>
        <w:rPr>
          <w:w w:val="105"/>
          <w:sz w:val="23"/>
        </w:rPr>
        <w:t>and</w:t>
      </w:r>
      <w:r>
        <w:rPr>
          <w:spacing w:val="10"/>
          <w:w w:val="105"/>
          <w:sz w:val="23"/>
        </w:rPr>
        <w:t xml:space="preserve"> </w:t>
      </w:r>
      <w:r>
        <w:rPr>
          <w:w w:val="105"/>
          <w:sz w:val="23"/>
        </w:rPr>
        <w:t>Human</w:t>
      </w:r>
      <w:r>
        <w:rPr>
          <w:spacing w:val="9"/>
          <w:w w:val="105"/>
          <w:sz w:val="23"/>
        </w:rPr>
        <w:t xml:space="preserve"> </w:t>
      </w:r>
      <w:r>
        <w:rPr>
          <w:spacing w:val="-2"/>
          <w:w w:val="105"/>
          <w:sz w:val="23"/>
        </w:rPr>
        <w:t>Ecology</w:t>
      </w:r>
    </w:p>
    <w:p w14:paraId="67682CDA" w14:textId="77777777" w:rsidR="003E22FC" w:rsidRDefault="003E22FC" w:rsidP="003E22FC">
      <w:pPr>
        <w:pStyle w:val="BodyText"/>
        <w:tabs>
          <w:tab w:val="right" w:pos="7752"/>
        </w:tabs>
        <w:spacing w:before="2"/>
        <w:ind w:left="4768"/>
        <w:rPr>
          <w:rFonts w:ascii="Arial"/>
          <w:sz w:val="20"/>
        </w:rPr>
      </w:pPr>
      <w:r>
        <w:t>ECL</w:t>
      </w:r>
      <w:r>
        <w:rPr>
          <w:spacing w:val="31"/>
        </w:rPr>
        <w:t xml:space="preserve"> </w:t>
      </w:r>
      <w:r>
        <w:rPr>
          <w:spacing w:val="-5"/>
        </w:rPr>
        <w:t>210</w:t>
      </w:r>
      <w:r>
        <w:tab/>
      </w:r>
      <w:r>
        <w:rPr>
          <w:rFonts w:ascii="Arial"/>
          <w:spacing w:val="-10"/>
          <w:position w:val="1"/>
          <w:sz w:val="20"/>
        </w:rPr>
        <w:t>4</w:t>
      </w:r>
    </w:p>
    <w:p w14:paraId="228D98B7" w14:textId="77777777" w:rsidR="003E22FC" w:rsidRDefault="003E22FC" w:rsidP="003E22FC">
      <w:pPr>
        <w:rPr>
          <w:rFonts w:ascii="Arial"/>
          <w:sz w:val="20"/>
        </w:rPr>
        <w:sectPr w:rsidR="003E22FC">
          <w:footerReference w:type="default" r:id="rId86"/>
          <w:pgSz w:w="12270" w:h="15840"/>
          <w:pgMar w:top="960" w:right="460" w:bottom="920" w:left="1340" w:header="0" w:footer="698" w:gutter="0"/>
          <w:cols w:space="720"/>
        </w:sectPr>
      </w:pPr>
    </w:p>
    <w:p w14:paraId="2D285F13" w14:textId="77777777" w:rsidR="003E22FC" w:rsidRDefault="003E22FC" w:rsidP="00A9380A">
      <w:pPr>
        <w:pStyle w:val="ListParagraph"/>
        <w:widowControl w:val="0"/>
        <w:numPr>
          <w:ilvl w:val="0"/>
          <w:numId w:val="42"/>
        </w:numPr>
        <w:tabs>
          <w:tab w:val="left" w:pos="1151"/>
          <w:tab w:val="left" w:pos="1152"/>
        </w:tabs>
        <w:autoSpaceDE w:val="0"/>
        <w:autoSpaceDN w:val="0"/>
        <w:spacing w:before="67"/>
        <w:ind w:left="1151" w:hanging="355"/>
        <w:contextualSpacing w:val="0"/>
        <w:rPr>
          <w:sz w:val="23"/>
        </w:rPr>
      </w:pPr>
      <w:r>
        <w:rPr>
          <w:w w:val="105"/>
          <w:sz w:val="23"/>
        </w:rPr>
        <w:t>Integrative</w:t>
      </w:r>
      <w:r>
        <w:rPr>
          <w:spacing w:val="49"/>
          <w:w w:val="105"/>
          <w:sz w:val="23"/>
        </w:rPr>
        <w:t xml:space="preserve"> </w:t>
      </w:r>
      <w:r>
        <w:rPr>
          <w:spacing w:val="-2"/>
          <w:w w:val="105"/>
          <w:sz w:val="23"/>
        </w:rPr>
        <w:t>Ecology</w:t>
      </w:r>
    </w:p>
    <w:p w14:paraId="00D43765" w14:textId="77777777" w:rsidR="003E22FC" w:rsidRDefault="003E22FC" w:rsidP="00A9380A">
      <w:pPr>
        <w:pStyle w:val="ListParagraph"/>
        <w:widowControl w:val="0"/>
        <w:numPr>
          <w:ilvl w:val="0"/>
          <w:numId w:val="42"/>
        </w:numPr>
        <w:tabs>
          <w:tab w:val="left" w:pos="1153"/>
          <w:tab w:val="left" w:pos="1154"/>
        </w:tabs>
        <w:autoSpaceDE w:val="0"/>
        <w:autoSpaceDN w:val="0"/>
        <w:spacing w:before="320"/>
        <w:ind w:left="1153" w:hanging="357"/>
        <w:contextualSpacing w:val="0"/>
        <w:rPr>
          <w:sz w:val="23"/>
        </w:rPr>
      </w:pPr>
      <w:r>
        <w:rPr>
          <w:w w:val="105"/>
          <w:sz w:val="23"/>
        </w:rPr>
        <w:t>Marine</w:t>
      </w:r>
      <w:r>
        <w:rPr>
          <w:spacing w:val="14"/>
          <w:w w:val="105"/>
          <w:sz w:val="23"/>
        </w:rPr>
        <w:t xml:space="preserve"> </w:t>
      </w:r>
      <w:r>
        <w:rPr>
          <w:spacing w:val="-2"/>
          <w:w w:val="105"/>
          <w:sz w:val="23"/>
        </w:rPr>
        <w:t>Ecology</w:t>
      </w:r>
    </w:p>
    <w:p w14:paraId="685DC8D9" w14:textId="77777777" w:rsidR="003E22FC" w:rsidRDefault="003E22FC" w:rsidP="003E22FC">
      <w:pPr>
        <w:pStyle w:val="BodyText"/>
        <w:tabs>
          <w:tab w:val="left" w:pos="3701"/>
        </w:tabs>
        <w:spacing w:before="38" w:line="249" w:lineRule="auto"/>
        <w:ind w:left="798" w:right="2490" w:hanging="1"/>
      </w:pPr>
      <w:r>
        <w:br w:type="column"/>
      </w:r>
      <w:r>
        <w:rPr>
          <w:w w:val="105"/>
        </w:rPr>
        <w:t>Any two ECL 2XX courses except for 280, 290 or 296</w:t>
      </w:r>
      <w:r>
        <w:tab/>
      </w:r>
      <w:r>
        <w:rPr>
          <w:spacing w:val="-10"/>
          <w:w w:val="105"/>
        </w:rPr>
        <w:t>3-8</w:t>
      </w:r>
    </w:p>
    <w:p w14:paraId="70EF1EA6" w14:textId="0D9C408A" w:rsidR="003E22FC" w:rsidRDefault="003E22FC" w:rsidP="003E22FC">
      <w:pPr>
        <w:pStyle w:val="BodyText"/>
        <w:tabs>
          <w:tab w:val="left" w:pos="3718"/>
        </w:tabs>
        <w:spacing w:line="316" w:lineRule="exact"/>
        <w:ind w:left="809"/>
        <w:rPr>
          <w:iCs/>
          <w:spacing w:val="-10"/>
        </w:rPr>
      </w:pPr>
      <w:r>
        <w:t>ECL</w:t>
      </w:r>
      <w:r>
        <w:rPr>
          <w:spacing w:val="38"/>
        </w:rPr>
        <w:t xml:space="preserve"> </w:t>
      </w:r>
      <w:r>
        <w:rPr>
          <w:spacing w:val="-5"/>
        </w:rPr>
        <w:t>214</w:t>
      </w:r>
      <w:r>
        <w:tab/>
      </w:r>
      <w:r w:rsidRPr="00E746F2">
        <w:rPr>
          <w:iCs/>
          <w:spacing w:val="-10"/>
        </w:rPr>
        <w:t>3</w:t>
      </w:r>
    </w:p>
    <w:p w14:paraId="2077A83D" w14:textId="5BDB5E99" w:rsidR="003E22FC" w:rsidRDefault="003E22FC" w:rsidP="003E22FC">
      <w:pPr>
        <w:spacing w:line="316" w:lineRule="exact"/>
        <w:rPr>
          <w:sz w:val="31"/>
        </w:rPr>
        <w:sectPr w:rsidR="003E22FC">
          <w:type w:val="continuous"/>
          <w:pgSz w:w="12270" w:h="15840"/>
          <w:pgMar w:top="980" w:right="460" w:bottom="880" w:left="1340" w:header="0" w:footer="698" w:gutter="0"/>
          <w:cols w:num="2" w:space="720" w:equalWidth="0">
            <w:col w:w="3145" w:space="814"/>
            <w:col w:w="6511"/>
          </w:cols>
        </w:sectPr>
      </w:pPr>
    </w:p>
    <w:p w14:paraId="119584E6" w14:textId="1CF87EAB" w:rsidR="00765748" w:rsidRPr="00765748" w:rsidRDefault="00765748" w:rsidP="000140FE">
      <w:pPr>
        <w:pStyle w:val="ListParagraph"/>
        <w:widowControl w:val="0"/>
        <w:numPr>
          <w:ilvl w:val="0"/>
          <w:numId w:val="46"/>
        </w:numPr>
        <w:tabs>
          <w:tab w:val="left" w:pos="1189"/>
          <w:tab w:val="left" w:pos="1190"/>
        </w:tabs>
        <w:autoSpaceDE w:val="0"/>
        <w:autoSpaceDN w:val="0"/>
        <w:spacing w:before="76"/>
        <w:rPr>
          <w:sz w:val="23"/>
        </w:rPr>
      </w:pPr>
      <w:bookmarkStart w:id="14" w:name="_Hlk111040878"/>
      <w:r>
        <w:rPr>
          <w:w w:val="105"/>
          <w:sz w:val="23"/>
        </w:rPr>
        <w:t xml:space="preserve"> </w:t>
      </w:r>
      <w:r w:rsidRPr="00765748">
        <w:rPr>
          <w:w w:val="105"/>
          <w:sz w:val="23"/>
        </w:rPr>
        <w:t>Restoration</w:t>
      </w:r>
      <w:r w:rsidRPr="00765748">
        <w:rPr>
          <w:spacing w:val="25"/>
          <w:w w:val="105"/>
          <w:sz w:val="23"/>
        </w:rPr>
        <w:t xml:space="preserve"> </w:t>
      </w:r>
      <w:r w:rsidRPr="00765748">
        <w:rPr>
          <w:spacing w:val="-2"/>
          <w:w w:val="105"/>
          <w:sz w:val="23"/>
        </w:rPr>
        <w:t>Ecology</w:t>
      </w:r>
    </w:p>
    <w:p w14:paraId="301833F0" w14:textId="77777777" w:rsidR="00765748" w:rsidRDefault="00765748" w:rsidP="00765748">
      <w:pPr>
        <w:pStyle w:val="ListParagraph"/>
        <w:widowControl w:val="0"/>
        <w:numPr>
          <w:ilvl w:val="0"/>
          <w:numId w:val="42"/>
        </w:numPr>
        <w:tabs>
          <w:tab w:val="left" w:pos="1182"/>
          <w:tab w:val="left" w:pos="1183"/>
        </w:tabs>
        <w:autoSpaceDE w:val="0"/>
        <w:autoSpaceDN w:val="0"/>
        <w:spacing w:before="306"/>
        <w:ind w:left="1182" w:hanging="378"/>
        <w:contextualSpacing w:val="0"/>
        <w:rPr>
          <w:sz w:val="23"/>
        </w:rPr>
      </w:pPr>
      <w:r>
        <w:rPr>
          <w:spacing w:val="-2"/>
          <w:w w:val="105"/>
          <w:sz w:val="23"/>
        </w:rPr>
        <w:t>Physiological</w:t>
      </w:r>
      <w:r>
        <w:rPr>
          <w:spacing w:val="13"/>
          <w:w w:val="105"/>
          <w:sz w:val="23"/>
        </w:rPr>
        <w:t xml:space="preserve"> </w:t>
      </w:r>
      <w:r>
        <w:rPr>
          <w:spacing w:val="-2"/>
          <w:w w:val="105"/>
          <w:sz w:val="23"/>
        </w:rPr>
        <w:t>Ecology</w:t>
      </w:r>
    </w:p>
    <w:p w14:paraId="2B8D437F" w14:textId="77777777" w:rsidR="00765748" w:rsidRDefault="00765748" w:rsidP="00765748">
      <w:pPr>
        <w:pStyle w:val="BodyText"/>
        <w:spacing w:before="76" w:after="0"/>
        <w:ind w:left="879"/>
      </w:pPr>
      <w:r>
        <w:br w:type="column"/>
      </w:r>
      <w:r>
        <w:rPr>
          <w:w w:val="105"/>
        </w:rPr>
        <w:t>ENH</w:t>
      </w:r>
      <w:r>
        <w:rPr>
          <w:spacing w:val="9"/>
          <w:w w:val="105"/>
        </w:rPr>
        <w:t xml:space="preserve"> </w:t>
      </w:r>
      <w:r>
        <w:rPr>
          <w:w w:val="105"/>
        </w:rPr>
        <w:t>160</w:t>
      </w:r>
      <w:r>
        <w:rPr>
          <w:spacing w:val="-3"/>
          <w:w w:val="105"/>
        </w:rPr>
        <w:t xml:space="preserve"> </w:t>
      </w:r>
      <w:r>
        <w:rPr>
          <w:w w:val="105"/>
        </w:rPr>
        <w:t>and</w:t>
      </w:r>
      <w:r>
        <w:rPr>
          <w:spacing w:val="8"/>
          <w:w w:val="105"/>
        </w:rPr>
        <w:t xml:space="preserve"> </w:t>
      </w:r>
      <w:r>
        <w:rPr>
          <w:w w:val="105"/>
        </w:rPr>
        <w:t>ECL</w:t>
      </w:r>
      <w:r>
        <w:rPr>
          <w:spacing w:val="-3"/>
          <w:w w:val="105"/>
        </w:rPr>
        <w:t xml:space="preserve"> </w:t>
      </w:r>
      <w:r>
        <w:rPr>
          <w:spacing w:val="-5"/>
          <w:w w:val="105"/>
        </w:rPr>
        <w:t>290</w:t>
      </w:r>
    </w:p>
    <w:p w14:paraId="656339A6" w14:textId="45309D20" w:rsidR="00765748" w:rsidRDefault="00765748" w:rsidP="00765748">
      <w:pPr>
        <w:pStyle w:val="BodyText"/>
        <w:tabs>
          <w:tab w:val="left" w:pos="3725"/>
        </w:tabs>
        <w:spacing w:before="3" w:after="0" w:line="263" w:lineRule="exact"/>
        <w:ind w:left="805"/>
        <w:rPr>
          <w:rFonts w:ascii="Arial"/>
          <w:sz w:val="19"/>
        </w:rPr>
      </w:pPr>
      <w:r>
        <w:rPr>
          <w:w w:val="105"/>
        </w:rPr>
        <w:t xml:space="preserve"> in</w:t>
      </w:r>
      <w:r>
        <w:rPr>
          <w:spacing w:val="9"/>
          <w:w w:val="105"/>
        </w:rPr>
        <w:t xml:space="preserve"> </w:t>
      </w:r>
      <w:r>
        <w:rPr>
          <w:w w:val="105"/>
        </w:rPr>
        <w:t>restoration</w:t>
      </w:r>
      <w:r>
        <w:rPr>
          <w:spacing w:val="24"/>
          <w:w w:val="105"/>
        </w:rPr>
        <w:t xml:space="preserve"> </w:t>
      </w:r>
      <w:r>
        <w:rPr>
          <w:spacing w:val="-2"/>
          <w:w w:val="105"/>
        </w:rPr>
        <w:t>ecology</w:t>
      </w:r>
      <w:r>
        <w:tab/>
      </w:r>
      <w:r>
        <w:rPr>
          <w:rFonts w:ascii="Arial"/>
          <w:spacing w:val="-10"/>
          <w:w w:val="105"/>
          <w:sz w:val="19"/>
        </w:rPr>
        <w:t>4</w:t>
      </w:r>
    </w:p>
    <w:p w14:paraId="2AA77F54" w14:textId="77777777" w:rsidR="00765748" w:rsidRDefault="00765748" w:rsidP="00765748">
      <w:pPr>
        <w:pStyle w:val="BodyText"/>
        <w:tabs>
          <w:tab w:val="left" w:pos="3713"/>
        </w:tabs>
        <w:spacing w:line="332" w:lineRule="exact"/>
        <w:ind w:left="872"/>
        <w:rPr>
          <w:sz w:val="29"/>
        </w:rPr>
      </w:pPr>
      <w:r>
        <w:rPr>
          <w:w w:val="105"/>
          <w:position w:val="1"/>
        </w:rPr>
        <w:t xml:space="preserve">ECL </w:t>
      </w:r>
      <w:r>
        <w:rPr>
          <w:spacing w:val="-5"/>
          <w:w w:val="105"/>
          <w:position w:val="1"/>
        </w:rPr>
        <w:t>203</w:t>
      </w:r>
      <w:r>
        <w:rPr>
          <w:position w:val="1"/>
        </w:rPr>
        <w:tab/>
      </w:r>
      <w:r w:rsidRPr="00E746F2">
        <w:rPr>
          <w:spacing w:val="-12"/>
          <w:w w:val="105"/>
        </w:rPr>
        <w:t>3</w:t>
      </w:r>
    </w:p>
    <w:bookmarkEnd w:id="14"/>
    <w:p w14:paraId="76CC942D" w14:textId="374439C0" w:rsidR="00765748" w:rsidRDefault="00765748" w:rsidP="00765748">
      <w:pPr>
        <w:spacing w:line="332" w:lineRule="exact"/>
        <w:rPr>
          <w:sz w:val="29"/>
        </w:rPr>
        <w:sectPr w:rsidR="00765748" w:rsidSect="00765748">
          <w:type w:val="continuous"/>
          <w:pgSz w:w="12270" w:h="15840"/>
          <w:pgMar w:top="1000" w:right="460" w:bottom="900" w:left="1340" w:header="0" w:footer="698" w:gutter="0"/>
          <w:cols w:num="2" w:space="720" w:equalWidth="0">
            <w:col w:w="3399" w:space="504"/>
            <w:col w:w="6567"/>
          </w:cols>
        </w:sectPr>
      </w:pPr>
    </w:p>
    <w:p w14:paraId="215D7A4F" w14:textId="77777777" w:rsidR="00765748" w:rsidRDefault="00765748" w:rsidP="00765748">
      <w:pPr>
        <w:pStyle w:val="BodyText"/>
        <w:spacing w:before="3"/>
        <w:rPr>
          <w:sz w:val="22"/>
        </w:rPr>
      </w:pPr>
    </w:p>
    <w:p w14:paraId="1A29FB33" w14:textId="77777777" w:rsidR="00765748" w:rsidRDefault="00765748" w:rsidP="00765748">
      <w:pPr>
        <w:pStyle w:val="ListParagraph"/>
        <w:widowControl w:val="0"/>
        <w:numPr>
          <w:ilvl w:val="0"/>
          <w:numId w:val="41"/>
        </w:numPr>
        <w:tabs>
          <w:tab w:val="left" w:pos="1067"/>
        </w:tabs>
        <w:autoSpaceDE w:val="0"/>
        <w:autoSpaceDN w:val="0"/>
        <w:ind w:hanging="258"/>
        <w:contextualSpacing w:val="0"/>
        <w:rPr>
          <w:sz w:val="23"/>
        </w:rPr>
      </w:pPr>
      <w:r>
        <w:rPr>
          <w:w w:val="115"/>
          <w:sz w:val="23"/>
          <w:u w:val="thick"/>
        </w:rPr>
        <w:t>Plan</w:t>
      </w:r>
      <w:r>
        <w:rPr>
          <w:spacing w:val="1"/>
          <w:w w:val="115"/>
          <w:sz w:val="23"/>
          <w:u w:val="thick"/>
        </w:rPr>
        <w:t xml:space="preserve"> </w:t>
      </w:r>
      <w:r>
        <w:rPr>
          <w:w w:val="115"/>
          <w:sz w:val="23"/>
          <w:u w:val="thick"/>
        </w:rPr>
        <w:t>I Students:</w:t>
      </w:r>
      <w:r>
        <w:rPr>
          <w:spacing w:val="-4"/>
          <w:w w:val="115"/>
          <w:sz w:val="23"/>
          <w:u w:val="thick"/>
        </w:rPr>
        <w:t xml:space="preserve"> </w:t>
      </w:r>
      <w:r>
        <w:rPr>
          <w:w w:val="115"/>
          <w:sz w:val="23"/>
          <w:u w:val="thick"/>
        </w:rPr>
        <w:t>Area</w:t>
      </w:r>
      <w:r>
        <w:rPr>
          <w:spacing w:val="6"/>
          <w:w w:val="115"/>
          <w:sz w:val="23"/>
          <w:u w:val="thick"/>
        </w:rPr>
        <w:t xml:space="preserve"> </w:t>
      </w:r>
      <w:r>
        <w:rPr>
          <w:w w:val="115"/>
          <w:sz w:val="23"/>
          <w:u w:val="thick"/>
        </w:rPr>
        <w:t>of</w:t>
      </w:r>
      <w:r>
        <w:rPr>
          <w:spacing w:val="-15"/>
          <w:w w:val="115"/>
          <w:sz w:val="23"/>
          <w:u w:val="thick"/>
        </w:rPr>
        <w:t xml:space="preserve"> </w:t>
      </w:r>
      <w:r>
        <w:rPr>
          <w:w w:val="115"/>
          <w:sz w:val="23"/>
          <w:u w:val="thick"/>
        </w:rPr>
        <w:t>Strength</w:t>
      </w:r>
      <w:r>
        <w:rPr>
          <w:spacing w:val="13"/>
          <w:w w:val="115"/>
          <w:sz w:val="23"/>
          <w:u w:val="thick"/>
        </w:rPr>
        <w:t xml:space="preserve"> </w:t>
      </w:r>
      <w:r>
        <w:rPr>
          <w:w w:val="115"/>
          <w:sz w:val="23"/>
          <w:u w:val="thick"/>
        </w:rPr>
        <w:t>Coursework</w:t>
      </w:r>
      <w:r>
        <w:rPr>
          <w:spacing w:val="24"/>
          <w:w w:val="115"/>
          <w:sz w:val="23"/>
          <w:u w:val="thick"/>
        </w:rPr>
        <w:t xml:space="preserve"> </w:t>
      </w:r>
      <w:r>
        <w:rPr>
          <w:w w:val="115"/>
          <w:sz w:val="20"/>
          <w:u w:val="thick"/>
        </w:rPr>
        <w:t>(6-8</w:t>
      </w:r>
      <w:r>
        <w:rPr>
          <w:spacing w:val="13"/>
          <w:w w:val="115"/>
          <w:sz w:val="20"/>
          <w:u w:val="thick"/>
        </w:rPr>
        <w:t xml:space="preserve"> </w:t>
      </w:r>
      <w:r>
        <w:rPr>
          <w:spacing w:val="-2"/>
          <w:w w:val="115"/>
          <w:sz w:val="23"/>
          <w:u w:val="thick"/>
        </w:rPr>
        <w:t>units)</w:t>
      </w:r>
    </w:p>
    <w:p w14:paraId="5796867A" w14:textId="77777777" w:rsidR="00765748" w:rsidRDefault="00765748" w:rsidP="00765748">
      <w:pPr>
        <w:pStyle w:val="BodyText"/>
        <w:spacing w:before="5"/>
      </w:pPr>
    </w:p>
    <w:p w14:paraId="44B1E3F1" w14:textId="77777777" w:rsidR="00765748" w:rsidRDefault="00765748" w:rsidP="00765748">
      <w:pPr>
        <w:pStyle w:val="BodyText"/>
        <w:spacing w:line="244" w:lineRule="auto"/>
        <w:ind w:left="777" w:right="1496" w:firstLine="22"/>
      </w:pPr>
      <w:r>
        <w:rPr>
          <w:w w:val="105"/>
        </w:rPr>
        <w:t>Plan I and II:</w:t>
      </w:r>
      <w:r>
        <w:rPr>
          <w:spacing w:val="40"/>
          <w:w w:val="105"/>
        </w:rPr>
        <w:t xml:space="preserve"> </w:t>
      </w:r>
      <w:r>
        <w:rPr>
          <w:w w:val="105"/>
        </w:rPr>
        <w:t>In addition to the entrance requirements, core courses and Area of Emphasis course work, students desiring a master's degree must complete a designated Area of</w:t>
      </w:r>
      <w:r>
        <w:rPr>
          <w:spacing w:val="-9"/>
          <w:w w:val="105"/>
        </w:rPr>
        <w:t xml:space="preserve"> </w:t>
      </w:r>
      <w:r>
        <w:rPr>
          <w:w w:val="105"/>
        </w:rPr>
        <w:t>Strength.</w:t>
      </w:r>
      <w:r>
        <w:rPr>
          <w:spacing w:val="-1"/>
          <w:w w:val="105"/>
        </w:rPr>
        <w:t xml:space="preserve"> </w:t>
      </w:r>
      <w:r>
        <w:rPr>
          <w:w w:val="105"/>
        </w:rPr>
        <w:t>An area of strength is defined as any sub-discipline within ecology and is</w:t>
      </w:r>
      <w:r>
        <w:rPr>
          <w:spacing w:val="-1"/>
          <w:w w:val="105"/>
        </w:rPr>
        <w:t xml:space="preserve"> </w:t>
      </w:r>
      <w:r>
        <w:rPr>
          <w:w w:val="105"/>
        </w:rPr>
        <w:t>subject to approval by the guidance committee and the program chair.</w:t>
      </w:r>
      <w:r>
        <w:rPr>
          <w:spacing w:val="-1"/>
          <w:w w:val="105"/>
        </w:rPr>
        <w:t xml:space="preserve"> </w:t>
      </w:r>
      <w:r>
        <w:rPr>
          <w:w w:val="105"/>
        </w:rPr>
        <w:t>The designated area of</w:t>
      </w:r>
      <w:r>
        <w:rPr>
          <w:spacing w:val="-7"/>
          <w:w w:val="105"/>
        </w:rPr>
        <w:t xml:space="preserve"> </w:t>
      </w:r>
      <w:r>
        <w:rPr>
          <w:w w:val="105"/>
        </w:rPr>
        <w:t>strength may be the same as the Area of Emphasis. This area of</w:t>
      </w:r>
      <w:r>
        <w:rPr>
          <w:spacing w:val="-6"/>
          <w:w w:val="105"/>
        </w:rPr>
        <w:t xml:space="preserve"> </w:t>
      </w:r>
      <w:r>
        <w:rPr>
          <w:w w:val="105"/>
        </w:rPr>
        <w:t>strength must be supported</w:t>
      </w:r>
      <w:r>
        <w:rPr>
          <w:spacing w:val="40"/>
          <w:w w:val="105"/>
        </w:rPr>
        <w:t xml:space="preserve"> </w:t>
      </w:r>
      <w:r>
        <w:rPr>
          <w:w w:val="105"/>
        </w:rPr>
        <w:t>by two courses. Courses to support an area of strength may be either graduate level or upper division undergraduate level courses</w:t>
      </w:r>
      <w:r>
        <w:rPr>
          <w:spacing w:val="22"/>
          <w:w w:val="105"/>
        </w:rPr>
        <w:t xml:space="preserve"> </w:t>
      </w:r>
      <w:r>
        <w:rPr>
          <w:w w:val="105"/>
        </w:rPr>
        <w:t>with</w:t>
      </w:r>
      <w:r>
        <w:rPr>
          <w:spacing w:val="-2"/>
          <w:w w:val="105"/>
        </w:rPr>
        <w:t xml:space="preserve"> </w:t>
      </w:r>
      <w:r>
        <w:rPr>
          <w:w w:val="105"/>
        </w:rPr>
        <w:t>at least</w:t>
      </w:r>
      <w:r>
        <w:rPr>
          <w:spacing w:val="-1"/>
          <w:w w:val="105"/>
        </w:rPr>
        <w:t xml:space="preserve"> </w:t>
      </w:r>
      <w:r>
        <w:rPr>
          <w:w w:val="105"/>
        </w:rPr>
        <w:t>one</w:t>
      </w:r>
      <w:r>
        <w:rPr>
          <w:spacing w:val="-9"/>
          <w:w w:val="105"/>
        </w:rPr>
        <w:t xml:space="preserve"> </w:t>
      </w:r>
      <w:r>
        <w:rPr>
          <w:w w:val="105"/>
        </w:rPr>
        <w:t>course at the</w:t>
      </w:r>
      <w:r>
        <w:rPr>
          <w:spacing w:val="-9"/>
          <w:w w:val="105"/>
        </w:rPr>
        <w:t xml:space="preserve"> </w:t>
      </w:r>
      <w:r>
        <w:rPr>
          <w:w w:val="105"/>
        </w:rPr>
        <w:t xml:space="preserve">graduate level. Courses taken at other institutions may qualify to demonstrate strength, as deemed </w:t>
      </w:r>
      <w:r>
        <w:t>appropriate by the</w:t>
      </w:r>
      <w:r>
        <w:rPr>
          <w:spacing w:val="40"/>
        </w:rPr>
        <w:t xml:space="preserve"> </w:t>
      </w:r>
      <w:r>
        <w:t>guidance committee.</w:t>
      </w:r>
    </w:p>
    <w:p w14:paraId="0758762D" w14:textId="77777777" w:rsidR="003E22FC" w:rsidRDefault="003E22FC" w:rsidP="003E22FC">
      <w:pPr>
        <w:pStyle w:val="BodyText"/>
        <w:spacing w:before="8"/>
        <w:rPr>
          <w:sz w:val="22"/>
        </w:rPr>
      </w:pPr>
    </w:p>
    <w:p w14:paraId="67BA428F" w14:textId="77777777" w:rsidR="003E22FC" w:rsidRDefault="003E22FC" w:rsidP="00A9380A">
      <w:pPr>
        <w:pStyle w:val="ListParagraph"/>
        <w:widowControl w:val="0"/>
        <w:numPr>
          <w:ilvl w:val="0"/>
          <w:numId w:val="41"/>
        </w:numPr>
        <w:tabs>
          <w:tab w:val="left" w:pos="1048"/>
        </w:tabs>
        <w:autoSpaceDE w:val="0"/>
        <w:autoSpaceDN w:val="0"/>
        <w:spacing w:before="1"/>
        <w:ind w:left="1047" w:hanging="275"/>
        <w:contextualSpacing w:val="0"/>
        <w:rPr>
          <w:b/>
        </w:rPr>
      </w:pPr>
      <w:r>
        <w:rPr>
          <w:b/>
          <w:w w:val="110"/>
        </w:rPr>
        <w:t>Additional</w:t>
      </w:r>
      <w:r>
        <w:rPr>
          <w:b/>
          <w:spacing w:val="7"/>
          <w:w w:val="110"/>
        </w:rPr>
        <w:t xml:space="preserve"> </w:t>
      </w:r>
      <w:r>
        <w:rPr>
          <w:b/>
          <w:spacing w:val="-2"/>
          <w:w w:val="110"/>
        </w:rPr>
        <w:t>Electives</w:t>
      </w:r>
    </w:p>
    <w:p w14:paraId="6F985A36" w14:textId="77777777" w:rsidR="003E22FC" w:rsidRDefault="003E22FC" w:rsidP="003E22FC">
      <w:pPr>
        <w:pStyle w:val="BodyText"/>
        <w:spacing w:before="11"/>
        <w:ind w:left="760"/>
      </w:pPr>
      <w:r>
        <w:rPr>
          <w:w w:val="105"/>
        </w:rPr>
        <w:t>Students</w:t>
      </w:r>
      <w:r>
        <w:rPr>
          <w:spacing w:val="13"/>
          <w:w w:val="105"/>
        </w:rPr>
        <w:t xml:space="preserve"> </w:t>
      </w:r>
      <w:r>
        <w:rPr>
          <w:w w:val="105"/>
        </w:rPr>
        <w:t>may need</w:t>
      </w:r>
      <w:r>
        <w:rPr>
          <w:spacing w:val="7"/>
          <w:w w:val="105"/>
        </w:rPr>
        <w:t xml:space="preserve"> </w:t>
      </w:r>
      <w:r>
        <w:rPr>
          <w:w w:val="105"/>
        </w:rPr>
        <w:t>to</w:t>
      </w:r>
      <w:r>
        <w:rPr>
          <w:spacing w:val="9"/>
          <w:w w:val="105"/>
        </w:rPr>
        <w:t xml:space="preserve"> </w:t>
      </w:r>
      <w:r>
        <w:rPr>
          <w:w w:val="105"/>
        </w:rPr>
        <w:t>complete</w:t>
      </w:r>
      <w:r>
        <w:rPr>
          <w:spacing w:val="11"/>
          <w:w w:val="105"/>
        </w:rPr>
        <w:t xml:space="preserve"> </w:t>
      </w:r>
      <w:r>
        <w:rPr>
          <w:w w:val="105"/>
        </w:rPr>
        <w:t>additional</w:t>
      </w:r>
      <w:r>
        <w:rPr>
          <w:spacing w:val="9"/>
          <w:w w:val="105"/>
        </w:rPr>
        <w:t xml:space="preserve"> </w:t>
      </w:r>
      <w:r>
        <w:rPr>
          <w:w w:val="105"/>
        </w:rPr>
        <w:t>coursework</w:t>
      </w:r>
      <w:r>
        <w:rPr>
          <w:spacing w:val="20"/>
          <w:w w:val="105"/>
        </w:rPr>
        <w:t xml:space="preserve"> </w:t>
      </w:r>
      <w:r>
        <w:rPr>
          <w:w w:val="105"/>
        </w:rPr>
        <w:t>to</w:t>
      </w:r>
      <w:r>
        <w:rPr>
          <w:spacing w:val="10"/>
          <w:w w:val="105"/>
        </w:rPr>
        <w:t xml:space="preserve"> </w:t>
      </w:r>
      <w:r>
        <w:rPr>
          <w:w w:val="105"/>
        </w:rPr>
        <w:t>meet</w:t>
      </w:r>
      <w:r>
        <w:rPr>
          <w:spacing w:val="8"/>
          <w:w w:val="105"/>
        </w:rPr>
        <w:t xml:space="preserve"> </w:t>
      </w:r>
      <w:r>
        <w:rPr>
          <w:w w:val="105"/>
        </w:rPr>
        <w:t>the</w:t>
      </w:r>
      <w:r>
        <w:rPr>
          <w:spacing w:val="-10"/>
          <w:w w:val="105"/>
        </w:rPr>
        <w:t xml:space="preserve"> </w:t>
      </w:r>
      <w:r>
        <w:rPr>
          <w:w w:val="105"/>
        </w:rPr>
        <w:t>30</w:t>
      </w:r>
      <w:r>
        <w:rPr>
          <w:spacing w:val="-11"/>
          <w:w w:val="105"/>
        </w:rPr>
        <w:t xml:space="preserve"> </w:t>
      </w:r>
      <w:r>
        <w:rPr>
          <w:w w:val="105"/>
        </w:rPr>
        <w:t>unit</w:t>
      </w:r>
      <w:r>
        <w:rPr>
          <w:spacing w:val="5"/>
          <w:w w:val="105"/>
        </w:rPr>
        <w:t xml:space="preserve"> </w:t>
      </w:r>
      <w:r>
        <w:rPr>
          <w:w w:val="105"/>
        </w:rPr>
        <w:t>(Plan</w:t>
      </w:r>
      <w:r>
        <w:rPr>
          <w:spacing w:val="1"/>
          <w:w w:val="105"/>
        </w:rPr>
        <w:t xml:space="preserve"> </w:t>
      </w:r>
      <w:r>
        <w:rPr>
          <w:w w:val="105"/>
        </w:rPr>
        <w:t>I)</w:t>
      </w:r>
      <w:r>
        <w:rPr>
          <w:spacing w:val="1"/>
          <w:w w:val="105"/>
        </w:rPr>
        <w:t xml:space="preserve"> </w:t>
      </w:r>
      <w:r>
        <w:rPr>
          <w:spacing w:val="-5"/>
          <w:w w:val="105"/>
        </w:rPr>
        <w:t>or</w:t>
      </w:r>
    </w:p>
    <w:p w14:paraId="42C9C9E5" w14:textId="77777777" w:rsidR="003E22FC" w:rsidRDefault="003E22FC" w:rsidP="003E22FC">
      <w:pPr>
        <w:pStyle w:val="BodyText"/>
        <w:spacing w:before="3"/>
        <w:ind w:left="773"/>
      </w:pPr>
      <w:r>
        <w:rPr>
          <w:i/>
          <w:w w:val="105"/>
          <w:sz w:val="20"/>
        </w:rPr>
        <w:t>36</w:t>
      </w:r>
      <w:r>
        <w:rPr>
          <w:i/>
          <w:spacing w:val="38"/>
          <w:w w:val="105"/>
          <w:sz w:val="20"/>
        </w:rPr>
        <w:t xml:space="preserve"> </w:t>
      </w:r>
      <w:r>
        <w:rPr>
          <w:w w:val="105"/>
        </w:rPr>
        <w:t>unit</w:t>
      </w:r>
      <w:r>
        <w:rPr>
          <w:spacing w:val="-6"/>
          <w:w w:val="105"/>
        </w:rPr>
        <w:t xml:space="preserve"> </w:t>
      </w:r>
      <w:r>
        <w:rPr>
          <w:w w:val="105"/>
        </w:rPr>
        <w:t>(Plan</w:t>
      </w:r>
      <w:r>
        <w:rPr>
          <w:spacing w:val="15"/>
          <w:w w:val="105"/>
        </w:rPr>
        <w:t xml:space="preserve"> </w:t>
      </w:r>
      <w:r>
        <w:rPr>
          <w:w w:val="105"/>
        </w:rPr>
        <w:t>II)</w:t>
      </w:r>
      <w:r>
        <w:rPr>
          <w:spacing w:val="-5"/>
          <w:w w:val="105"/>
        </w:rPr>
        <w:t xml:space="preserve"> </w:t>
      </w:r>
      <w:r>
        <w:rPr>
          <w:w w:val="105"/>
        </w:rPr>
        <w:t>requirements.</w:t>
      </w:r>
      <w:r>
        <w:rPr>
          <w:spacing w:val="22"/>
          <w:w w:val="105"/>
        </w:rPr>
        <w:t xml:space="preserve"> </w:t>
      </w:r>
      <w:r>
        <w:rPr>
          <w:w w:val="105"/>
        </w:rPr>
        <w:t>Electives</w:t>
      </w:r>
      <w:r>
        <w:rPr>
          <w:spacing w:val="13"/>
          <w:w w:val="105"/>
        </w:rPr>
        <w:t xml:space="preserve"> </w:t>
      </w:r>
      <w:r>
        <w:rPr>
          <w:w w:val="105"/>
        </w:rPr>
        <w:t>are</w:t>
      </w:r>
      <w:r>
        <w:rPr>
          <w:spacing w:val="-7"/>
          <w:w w:val="105"/>
        </w:rPr>
        <w:t xml:space="preserve"> </w:t>
      </w:r>
      <w:r>
        <w:rPr>
          <w:w w:val="105"/>
        </w:rPr>
        <w:t>chosen</w:t>
      </w:r>
      <w:r>
        <w:rPr>
          <w:spacing w:val="10"/>
          <w:w w:val="105"/>
        </w:rPr>
        <w:t xml:space="preserve"> </w:t>
      </w:r>
      <w:r>
        <w:rPr>
          <w:w w:val="105"/>
        </w:rPr>
        <w:t>in</w:t>
      </w:r>
      <w:r>
        <w:rPr>
          <w:spacing w:val="-3"/>
          <w:w w:val="105"/>
        </w:rPr>
        <w:t xml:space="preserve"> </w:t>
      </w:r>
      <w:r>
        <w:rPr>
          <w:w w:val="105"/>
        </w:rPr>
        <w:t>consultation</w:t>
      </w:r>
      <w:r>
        <w:rPr>
          <w:spacing w:val="20"/>
          <w:w w:val="105"/>
        </w:rPr>
        <w:t xml:space="preserve"> </w:t>
      </w:r>
      <w:r>
        <w:rPr>
          <w:w w:val="105"/>
        </w:rPr>
        <w:t>with</w:t>
      </w:r>
      <w:r>
        <w:rPr>
          <w:spacing w:val="10"/>
          <w:w w:val="105"/>
        </w:rPr>
        <w:t xml:space="preserve"> </w:t>
      </w:r>
      <w:r>
        <w:rPr>
          <w:w w:val="105"/>
        </w:rPr>
        <w:t>the</w:t>
      </w:r>
      <w:r>
        <w:rPr>
          <w:spacing w:val="2"/>
          <w:w w:val="105"/>
        </w:rPr>
        <w:t xml:space="preserve"> </w:t>
      </w:r>
      <w:r>
        <w:rPr>
          <w:spacing w:val="-2"/>
          <w:w w:val="105"/>
        </w:rPr>
        <w:t>adviser.</w:t>
      </w:r>
    </w:p>
    <w:p w14:paraId="52532ED5" w14:textId="77777777" w:rsidR="003E22FC" w:rsidRDefault="003E22FC" w:rsidP="003E22FC">
      <w:pPr>
        <w:pStyle w:val="BodyText"/>
        <w:spacing w:before="9"/>
      </w:pPr>
    </w:p>
    <w:p w14:paraId="5C3876A5" w14:textId="77777777" w:rsidR="003E22FC" w:rsidRDefault="003E22FC" w:rsidP="00A9380A">
      <w:pPr>
        <w:pStyle w:val="ListParagraph"/>
        <w:widowControl w:val="0"/>
        <w:numPr>
          <w:ilvl w:val="0"/>
          <w:numId w:val="41"/>
        </w:numPr>
        <w:tabs>
          <w:tab w:val="left" w:pos="1016"/>
        </w:tabs>
        <w:autoSpaceDE w:val="0"/>
        <w:autoSpaceDN w:val="0"/>
        <w:spacing w:before="1"/>
        <w:ind w:left="1015" w:hanging="251"/>
        <w:contextualSpacing w:val="0"/>
        <w:rPr>
          <w:b/>
        </w:rPr>
      </w:pPr>
      <w:r>
        <w:rPr>
          <w:b/>
          <w:spacing w:val="-2"/>
          <w:w w:val="105"/>
        </w:rPr>
        <w:t>Summary</w:t>
      </w:r>
    </w:p>
    <w:p w14:paraId="7D2C8CE7" w14:textId="77777777" w:rsidR="003E22FC" w:rsidRDefault="003E22FC" w:rsidP="003E22FC">
      <w:pPr>
        <w:pStyle w:val="BodyText"/>
        <w:spacing w:before="4"/>
        <w:ind w:left="753"/>
      </w:pPr>
      <w:r>
        <w:rPr>
          <w:w w:val="105"/>
        </w:rPr>
        <w:t>There</w:t>
      </w:r>
      <w:r>
        <w:rPr>
          <w:spacing w:val="-2"/>
          <w:w w:val="105"/>
        </w:rPr>
        <w:t xml:space="preserve"> </w:t>
      </w:r>
      <w:r>
        <w:rPr>
          <w:w w:val="105"/>
        </w:rPr>
        <w:t>is</w:t>
      </w:r>
      <w:r>
        <w:rPr>
          <w:spacing w:val="2"/>
          <w:w w:val="105"/>
        </w:rPr>
        <w:t xml:space="preserve"> </w:t>
      </w:r>
      <w:r>
        <w:rPr>
          <w:w w:val="105"/>
        </w:rPr>
        <w:t>a</w:t>
      </w:r>
      <w:r>
        <w:rPr>
          <w:spacing w:val="6"/>
          <w:w w:val="105"/>
        </w:rPr>
        <w:t xml:space="preserve"> </w:t>
      </w:r>
      <w:r>
        <w:rPr>
          <w:w w:val="105"/>
        </w:rPr>
        <w:t>minimum</w:t>
      </w:r>
      <w:r>
        <w:rPr>
          <w:spacing w:val="10"/>
          <w:w w:val="105"/>
        </w:rPr>
        <w:t xml:space="preserve"> </w:t>
      </w:r>
      <w:r>
        <w:rPr>
          <w:w w:val="105"/>
        </w:rPr>
        <w:t>requirement</w:t>
      </w:r>
      <w:r>
        <w:rPr>
          <w:spacing w:val="6"/>
          <w:w w:val="105"/>
        </w:rPr>
        <w:t xml:space="preserve"> </w:t>
      </w:r>
      <w:r>
        <w:rPr>
          <w:w w:val="105"/>
        </w:rPr>
        <w:t>of</w:t>
      </w:r>
      <w:r>
        <w:rPr>
          <w:spacing w:val="-1"/>
          <w:w w:val="105"/>
        </w:rPr>
        <w:t xml:space="preserve"> </w:t>
      </w:r>
      <w:r>
        <w:rPr>
          <w:i/>
          <w:w w:val="105"/>
          <w:sz w:val="20"/>
        </w:rPr>
        <w:t>3O</w:t>
      </w:r>
      <w:r>
        <w:rPr>
          <w:i/>
          <w:spacing w:val="13"/>
          <w:w w:val="105"/>
          <w:sz w:val="20"/>
        </w:rPr>
        <w:t xml:space="preserve"> </w:t>
      </w:r>
      <w:r>
        <w:rPr>
          <w:w w:val="105"/>
        </w:rPr>
        <w:t>units</w:t>
      </w:r>
      <w:r>
        <w:rPr>
          <w:spacing w:val="11"/>
          <w:w w:val="105"/>
        </w:rPr>
        <w:t xml:space="preserve"> </w:t>
      </w:r>
      <w:r>
        <w:rPr>
          <w:w w:val="105"/>
        </w:rPr>
        <w:t>(Plan</w:t>
      </w:r>
      <w:r>
        <w:rPr>
          <w:spacing w:val="11"/>
          <w:w w:val="105"/>
        </w:rPr>
        <w:t xml:space="preserve"> </w:t>
      </w:r>
      <w:r>
        <w:rPr>
          <w:w w:val="105"/>
        </w:rPr>
        <w:t>I)</w:t>
      </w:r>
      <w:r>
        <w:rPr>
          <w:spacing w:val="-6"/>
          <w:w w:val="105"/>
        </w:rPr>
        <w:t xml:space="preserve"> </w:t>
      </w:r>
      <w:r>
        <w:rPr>
          <w:w w:val="105"/>
        </w:rPr>
        <w:t>or</w:t>
      </w:r>
      <w:r>
        <w:rPr>
          <w:spacing w:val="27"/>
          <w:w w:val="105"/>
        </w:rPr>
        <w:t xml:space="preserve"> </w:t>
      </w:r>
      <w:r>
        <w:rPr>
          <w:i/>
          <w:w w:val="105"/>
          <w:sz w:val="20"/>
        </w:rPr>
        <w:t>36</w:t>
      </w:r>
      <w:r>
        <w:rPr>
          <w:i/>
          <w:spacing w:val="23"/>
          <w:w w:val="105"/>
          <w:sz w:val="20"/>
        </w:rPr>
        <w:t xml:space="preserve"> </w:t>
      </w:r>
      <w:r>
        <w:rPr>
          <w:w w:val="105"/>
        </w:rPr>
        <w:t>units</w:t>
      </w:r>
      <w:r>
        <w:rPr>
          <w:spacing w:val="5"/>
          <w:w w:val="105"/>
        </w:rPr>
        <w:t xml:space="preserve"> </w:t>
      </w:r>
      <w:r>
        <w:rPr>
          <w:w w:val="105"/>
        </w:rPr>
        <w:t>(Plan</w:t>
      </w:r>
      <w:r>
        <w:rPr>
          <w:spacing w:val="9"/>
          <w:w w:val="105"/>
        </w:rPr>
        <w:t xml:space="preserve"> </w:t>
      </w:r>
      <w:r>
        <w:rPr>
          <w:w w:val="105"/>
        </w:rPr>
        <w:t>II),</w:t>
      </w:r>
      <w:r>
        <w:rPr>
          <w:spacing w:val="-1"/>
          <w:w w:val="105"/>
        </w:rPr>
        <w:t xml:space="preserve"> </w:t>
      </w:r>
      <w:r>
        <w:rPr>
          <w:spacing w:val="-2"/>
          <w:w w:val="105"/>
        </w:rPr>
        <w:t>which</w:t>
      </w:r>
    </w:p>
    <w:p w14:paraId="31266883" w14:textId="77777777" w:rsidR="003E22FC" w:rsidRDefault="003E22FC" w:rsidP="003E22FC">
      <w:pPr>
        <w:spacing w:before="21"/>
        <w:ind w:left="756"/>
        <w:rPr>
          <w:b/>
          <w:sz w:val="21"/>
        </w:rPr>
      </w:pPr>
      <w:r>
        <w:rPr>
          <w:b/>
          <w:spacing w:val="-2"/>
          <w:w w:val="105"/>
          <w:sz w:val="21"/>
        </w:rPr>
        <w:t>includes:</w:t>
      </w:r>
    </w:p>
    <w:p w14:paraId="29844754" w14:textId="77777777" w:rsidR="003E22FC" w:rsidRDefault="003E22FC" w:rsidP="00A9380A">
      <w:pPr>
        <w:pStyle w:val="ListParagraph"/>
        <w:widowControl w:val="0"/>
        <w:numPr>
          <w:ilvl w:val="1"/>
          <w:numId w:val="41"/>
        </w:numPr>
        <w:tabs>
          <w:tab w:val="left" w:pos="1473"/>
          <w:tab w:val="left" w:pos="1474"/>
        </w:tabs>
        <w:autoSpaceDE w:val="0"/>
        <w:autoSpaceDN w:val="0"/>
        <w:spacing w:before="50"/>
        <w:ind w:hanging="352"/>
        <w:contextualSpacing w:val="0"/>
        <w:rPr>
          <w:sz w:val="23"/>
        </w:rPr>
      </w:pPr>
      <w:r>
        <w:rPr>
          <w:w w:val="105"/>
          <w:sz w:val="23"/>
        </w:rPr>
        <w:t>Core</w:t>
      </w:r>
      <w:r>
        <w:rPr>
          <w:spacing w:val="-15"/>
          <w:w w:val="105"/>
          <w:sz w:val="23"/>
        </w:rPr>
        <w:t xml:space="preserve"> </w:t>
      </w:r>
      <w:r>
        <w:rPr>
          <w:w w:val="105"/>
          <w:sz w:val="23"/>
        </w:rPr>
        <w:t>courses:22-28</w:t>
      </w:r>
      <w:r>
        <w:rPr>
          <w:spacing w:val="-3"/>
          <w:w w:val="105"/>
          <w:sz w:val="23"/>
        </w:rPr>
        <w:t xml:space="preserve"> </w:t>
      </w:r>
      <w:r>
        <w:rPr>
          <w:spacing w:val="-2"/>
          <w:w w:val="105"/>
          <w:sz w:val="23"/>
        </w:rPr>
        <w:t>units</w:t>
      </w:r>
    </w:p>
    <w:p w14:paraId="52B11DE8" w14:textId="77777777" w:rsidR="003E22FC" w:rsidRDefault="003E22FC" w:rsidP="00A9380A">
      <w:pPr>
        <w:pStyle w:val="ListParagraph"/>
        <w:widowControl w:val="0"/>
        <w:numPr>
          <w:ilvl w:val="1"/>
          <w:numId w:val="41"/>
        </w:numPr>
        <w:autoSpaceDE w:val="0"/>
        <w:autoSpaceDN w:val="0"/>
        <w:spacing w:before="39"/>
        <w:ind w:left="1465" w:hanging="344"/>
        <w:contextualSpacing w:val="0"/>
        <w:rPr>
          <w:sz w:val="23"/>
        </w:rPr>
      </w:pPr>
      <w:r>
        <w:rPr>
          <w:w w:val="105"/>
          <w:sz w:val="23"/>
        </w:rPr>
        <w:t>Area</w:t>
      </w:r>
      <w:r>
        <w:rPr>
          <w:spacing w:val="-13"/>
          <w:w w:val="105"/>
          <w:sz w:val="23"/>
        </w:rPr>
        <w:t xml:space="preserve"> </w:t>
      </w:r>
      <w:r>
        <w:rPr>
          <w:w w:val="105"/>
          <w:sz w:val="23"/>
        </w:rPr>
        <w:t>of</w:t>
      </w:r>
      <w:r>
        <w:rPr>
          <w:spacing w:val="-15"/>
          <w:w w:val="105"/>
          <w:sz w:val="23"/>
        </w:rPr>
        <w:t xml:space="preserve"> </w:t>
      </w:r>
      <w:r>
        <w:rPr>
          <w:w w:val="105"/>
          <w:sz w:val="23"/>
        </w:rPr>
        <w:t>Emphasis</w:t>
      </w:r>
      <w:r>
        <w:rPr>
          <w:spacing w:val="-1"/>
          <w:w w:val="105"/>
          <w:sz w:val="23"/>
        </w:rPr>
        <w:t xml:space="preserve"> </w:t>
      </w:r>
      <w:r>
        <w:rPr>
          <w:w w:val="105"/>
          <w:sz w:val="23"/>
        </w:rPr>
        <w:t>core</w:t>
      </w:r>
      <w:r>
        <w:rPr>
          <w:spacing w:val="-13"/>
          <w:w w:val="105"/>
          <w:sz w:val="23"/>
        </w:rPr>
        <w:t xml:space="preserve"> </w:t>
      </w:r>
      <w:r>
        <w:rPr>
          <w:w w:val="105"/>
          <w:sz w:val="23"/>
        </w:rPr>
        <w:t>courses:3-8</w:t>
      </w:r>
      <w:r>
        <w:rPr>
          <w:spacing w:val="-1"/>
          <w:w w:val="105"/>
          <w:sz w:val="23"/>
        </w:rPr>
        <w:t xml:space="preserve"> </w:t>
      </w:r>
      <w:r>
        <w:rPr>
          <w:spacing w:val="-2"/>
          <w:w w:val="105"/>
          <w:sz w:val="23"/>
        </w:rPr>
        <w:t>units</w:t>
      </w:r>
    </w:p>
    <w:p w14:paraId="6FD5368E" w14:textId="77777777" w:rsidR="003E22FC" w:rsidRDefault="003E22FC" w:rsidP="00A9380A">
      <w:pPr>
        <w:pStyle w:val="ListParagraph"/>
        <w:widowControl w:val="0"/>
        <w:numPr>
          <w:ilvl w:val="1"/>
          <w:numId w:val="41"/>
        </w:numPr>
        <w:tabs>
          <w:tab w:val="left" w:pos="1470"/>
          <w:tab w:val="left" w:pos="1471"/>
        </w:tabs>
        <w:autoSpaceDE w:val="0"/>
        <w:autoSpaceDN w:val="0"/>
        <w:spacing w:before="45"/>
        <w:ind w:left="1470" w:hanging="356"/>
        <w:contextualSpacing w:val="0"/>
        <w:rPr>
          <w:sz w:val="23"/>
        </w:rPr>
      </w:pPr>
      <w:r>
        <w:rPr>
          <w:w w:val="105"/>
          <w:sz w:val="23"/>
        </w:rPr>
        <w:t>Plan</w:t>
      </w:r>
      <w:r>
        <w:rPr>
          <w:spacing w:val="13"/>
          <w:w w:val="105"/>
          <w:sz w:val="23"/>
        </w:rPr>
        <w:t xml:space="preserve"> </w:t>
      </w:r>
      <w:r>
        <w:rPr>
          <w:w w:val="105"/>
          <w:sz w:val="23"/>
        </w:rPr>
        <w:t>I</w:t>
      </w:r>
      <w:r>
        <w:rPr>
          <w:spacing w:val="-2"/>
          <w:w w:val="105"/>
          <w:sz w:val="23"/>
        </w:rPr>
        <w:t xml:space="preserve"> </w:t>
      </w:r>
      <w:r>
        <w:rPr>
          <w:w w:val="105"/>
          <w:sz w:val="23"/>
        </w:rPr>
        <w:t>Area</w:t>
      </w:r>
      <w:r>
        <w:rPr>
          <w:spacing w:val="7"/>
          <w:w w:val="105"/>
          <w:sz w:val="23"/>
        </w:rPr>
        <w:t xml:space="preserve"> </w:t>
      </w:r>
      <w:r>
        <w:rPr>
          <w:w w:val="105"/>
          <w:sz w:val="23"/>
        </w:rPr>
        <w:t>of</w:t>
      </w:r>
      <w:r>
        <w:rPr>
          <w:spacing w:val="-10"/>
          <w:w w:val="105"/>
          <w:sz w:val="23"/>
        </w:rPr>
        <w:t xml:space="preserve"> </w:t>
      </w:r>
      <w:r>
        <w:rPr>
          <w:w w:val="105"/>
          <w:sz w:val="23"/>
        </w:rPr>
        <w:t>Strength</w:t>
      </w:r>
      <w:r>
        <w:rPr>
          <w:spacing w:val="13"/>
          <w:w w:val="105"/>
          <w:sz w:val="23"/>
        </w:rPr>
        <w:t xml:space="preserve"> </w:t>
      </w:r>
      <w:r>
        <w:rPr>
          <w:w w:val="105"/>
          <w:sz w:val="23"/>
        </w:rPr>
        <w:t>courses:6-8</w:t>
      </w:r>
      <w:r>
        <w:rPr>
          <w:spacing w:val="11"/>
          <w:w w:val="105"/>
          <w:sz w:val="23"/>
        </w:rPr>
        <w:t xml:space="preserve"> </w:t>
      </w:r>
      <w:r>
        <w:rPr>
          <w:spacing w:val="-2"/>
          <w:w w:val="105"/>
          <w:sz w:val="23"/>
        </w:rPr>
        <w:t>units</w:t>
      </w:r>
    </w:p>
    <w:p w14:paraId="619AC74A" w14:textId="77777777" w:rsidR="003E22FC" w:rsidRDefault="003E22FC" w:rsidP="00A9380A">
      <w:pPr>
        <w:pStyle w:val="ListParagraph"/>
        <w:widowControl w:val="0"/>
        <w:numPr>
          <w:ilvl w:val="1"/>
          <w:numId w:val="41"/>
        </w:numPr>
        <w:autoSpaceDE w:val="0"/>
        <w:autoSpaceDN w:val="0"/>
        <w:spacing w:before="39"/>
        <w:ind w:left="1465" w:hanging="358"/>
        <w:contextualSpacing w:val="0"/>
        <w:rPr>
          <w:sz w:val="23"/>
        </w:rPr>
      </w:pPr>
      <w:r>
        <w:rPr>
          <w:sz w:val="23"/>
        </w:rPr>
        <w:t>Additional</w:t>
      </w:r>
      <w:r>
        <w:rPr>
          <w:spacing w:val="32"/>
          <w:sz w:val="23"/>
        </w:rPr>
        <w:t xml:space="preserve"> </w:t>
      </w:r>
      <w:r>
        <w:rPr>
          <w:sz w:val="23"/>
        </w:rPr>
        <w:t>electives:</w:t>
      </w:r>
      <w:r>
        <w:rPr>
          <w:spacing w:val="29"/>
          <w:sz w:val="23"/>
        </w:rPr>
        <w:t xml:space="preserve"> </w:t>
      </w:r>
      <w:r>
        <w:rPr>
          <w:sz w:val="23"/>
        </w:rPr>
        <w:t>as</w:t>
      </w:r>
      <w:r>
        <w:rPr>
          <w:spacing w:val="24"/>
          <w:sz w:val="23"/>
        </w:rPr>
        <w:t xml:space="preserve"> </w:t>
      </w:r>
      <w:r>
        <w:rPr>
          <w:spacing w:val="-2"/>
          <w:sz w:val="23"/>
        </w:rPr>
        <w:t>needed</w:t>
      </w:r>
    </w:p>
    <w:p w14:paraId="09DC5CB2" w14:textId="77777777" w:rsidR="003E22FC" w:rsidRDefault="003E22FC" w:rsidP="003E22FC">
      <w:pPr>
        <w:pStyle w:val="BodyText"/>
        <w:spacing w:before="7"/>
      </w:pPr>
    </w:p>
    <w:p w14:paraId="65DCC0F9" w14:textId="77777777" w:rsidR="003E22FC" w:rsidRDefault="003E22FC" w:rsidP="003E22FC">
      <w:pPr>
        <w:pStyle w:val="BodyText"/>
        <w:spacing w:before="1" w:line="242" w:lineRule="auto"/>
        <w:ind w:left="729" w:right="1600" w:firstLine="14"/>
      </w:pPr>
      <w:r>
        <w:rPr>
          <w:w w:val="105"/>
        </w:rPr>
        <w:t>All coursework must be approved by the GGE</w:t>
      </w:r>
      <w:r>
        <w:rPr>
          <w:spacing w:val="40"/>
          <w:w w:val="105"/>
        </w:rPr>
        <w:t xml:space="preserve"> </w:t>
      </w:r>
      <w:r>
        <w:rPr>
          <w:w w:val="105"/>
        </w:rPr>
        <w:t>Guidance Committee and the Graduate Adviser. Should a student elect to change their Area of Emphasis (AOE) within the program they must seek approval of this change.</w:t>
      </w:r>
      <w:r>
        <w:rPr>
          <w:spacing w:val="40"/>
          <w:w w:val="105"/>
        </w:rPr>
        <w:t xml:space="preserve"> </w:t>
      </w:r>
      <w:r>
        <w:rPr>
          <w:w w:val="105"/>
        </w:rPr>
        <w:t>The</w:t>
      </w:r>
      <w:r>
        <w:rPr>
          <w:spacing w:val="40"/>
          <w:w w:val="105"/>
        </w:rPr>
        <w:t xml:space="preserve"> </w:t>
      </w:r>
      <w:r>
        <w:rPr>
          <w:w w:val="105"/>
        </w:rPr>
        <w:t>change of</w:t>
      </w:r>
      <w:r>
        <w:rPr>
          <w:spacing w:val="-4"/>
          <w:w w:val="105"/>
        </w:rPr>
        <w:t xml:space="preserve"> </w:t>
      </w:r>
      <w:r>
        <w:rPr>
          <w:w w:val="105"/>
        </w:rPr>
        <w:t>AOE must be approved by:</w:t>
      </w:r>
      <w:r>
        <w:rPr>
          <w:spacing w:val="40"/>
          <w:w w:val="105"/>
        </w:rPr>
        <w:t xml:space="preserve"> </w:t>
      </w:r>
      <w:r>
        <w:rPr>
          <w:w w:val="105"/>
        </w:rPr>
        <w:t>the major professor, the current AOE Chair, the proposed AOE</w:t>
      </w:r>
      <w:r>
        <w:rPr>
          <w:spacing w:val="-2"/>
          <w:w w:val="105"/>
        </w:rPr>
        <w:t xml:space="preserve"> </w:t>
      </w:r>
      <w:r>
        <w:rPr>
          <w:w w:val="105"/>
        </w:rPr>
        <w:t>Chair and the GGE Chair. Per UC regulations, student cannot enroll in more than 12</w:t>
      </w:r>
      <w:r>
        <w:rPr>
          <w:spacing w:val="-4"/>
          <w:w w:val="105"/>
        </w:rPr>
        <w:t xml:space="preserve"> </w:t>
      </w:r>
      <w:r>
        <w:rPr>
          <w:w w:val="105"/>
        </w:rPr>
        <w:t>units of</w:t>
      </w:r>
      <w:r>
        <w:rPr>
          <w:spacing w:val="-5"/>
          <w:w w:val="105"/>
        </w:rPr>
        <w:t xml:space="preserve"> </w:t>
      </w:r>
      <w:r>
        <w:rPr>
          <w:w w:val="105"/>
        </w:rPr>
        <w:t>graduate coursework (200</w:t>
      </w:r>
      <w:r>
        <w:rPr>
          <w:spacing w:val="-11"/>
          <w:w w:val="105"/>
        </w:rPr>
        <w:t xml:space="preserve"> </w:t>
      </w:r>
      <w:r>
        <w:rPr>
          <w:w w:val="105"/>
        </w:rPr>
        <w:t>level) or</w:t>
      </w:r>
      <w:r>
        <w:rPr>
          <w:spacing w:val="-2"/>
          <w:w w:val="105"/>
        </w:rPr>
        <w:t xml:space="preserve"> </w:t>
      </w:r>
      <w:r>
        <w:rPr>
          <w:w w:val="105"/>
        </w:rPr>
        <w:t xml:space="preserve">more than 16 </w:t>
      </w:r>
      <w:r>
        <w:rPr>
          <w:w w:val="105"/>
        </w:rPr>
        <w:lastRenderedPageBreak/>
        <w:t>units of</w:t>
      </w:r>
      <w:r>
        <w:rPr>
          <w:spacing w:val="-7"/>
          <w:w w:val="105"/>
        </w:rPr>
        <w:t xml:space="preserve"> </w:t>
      </w:r>
      <w:r>
        <w:rPr>
          <w:w w:val="105"/>
        </w:rPr>
        <w:t>combined undergraduate</w:t>
      </w:r>
      <w:r>
        <w:rPr>
          <w:spacing w:val="40"/>
          <w:w w:val="105"/>
        </w:rPr>
        <w:t xml:space="preserve"> </w:t>
      </w:r>
      <w:r>
        <w:rPr>
          <w:w w:val="105"/>
        </w:rPr>
        <w:t>and graduate level coursework</w:t>
      </w:r>
      <w:r>
        <w:rPr>
          <w:spacing w:val="40"/>
          <w:w w:val="105"/>
        </w:rPr>
        <w:t xml:space="preserve"> </w:t>
      </w:r>
      <w:r>
        <w:rPr>
          <w:w w:val="105"/>
        </w:rPr>
        <w:t xml:space="preserve">(100 </w:t>
      </w:r>
      <w:r>
        <w:rPr>
          <w:w w:val="105"/>
          <w:sz w:val="22"/>
        </w:rPr>
        <w:t xml:space="preserve">&amp; </w:t>
      </w:r>
      <w:r>
        <w:rPr>
          <w:w w:val="105"/>
        </w:rPr>
        <w:t>200 level) per quarter.</w:t>
      </w:r>
    </w:p>
    <w:p w14:paraId="60E40605" w14:textId="77777777" w:rsidR="003E22FC" w:rsidRDefault="003E22FC" w:rsidP="003E22FC">
      <w:pPr>
        <w:pStyle w:val="BodyText"/>
        <w:spacing w:before="1"/>
        <w:rPr>
          <w:sz w:val="25"/>
        </w:rPr>
      </w:pPr>
    </w:p>
    <w:p w14:paraId="26C7C76F" w14:textId="77777777" w:rsidR="003E22FC" w:rsidRDefault="003E22FC" w:rsidP="00A9380A">
      <w:pPr>
        <w:pStyle w:val="ListParagraph"/>
        <w:widowControl w:val="0"/>
        <w:numPr>
          <w:ilvl w:val="0"/>
          <w:numId w:val="43"/>
        </w:numPr>
        <w:tabs>
          <w:tab w:val="left" w:pos="719"/>
          <w:tab w:val="left" w:pos="720"/>
        </w:tabs>
        <w:autoSpaceDE w:val="0"/>
        <w:autoSpaceDN w:val="0"/>
        <w:ind w:left="719" w:hanging="360"/>
        <w:contextualSpacing w:val="0"/>
        <w:rPr>
          <w:sz w:val="19"/>
        </w:rPr>
      </w:pPr>
      <w:r>
        <w:rPr>
          <w:b/>
          <w:w w:val="110"/>
          <w:u w:val="thick"/>
        </w:rPr>
        <w:t>Special</w:t>
      </w:r>
      <w:r>
        <w:rPr>
          <w:b/>
          <w:spacing w:val="8"/>
          <w:w w:val="110"/>
          <w:u w:val="thick"/>
        </w:rPr>
        <w:t xml:space="preserve"> </w:t>
      </w:r>
      <w:r>
        <w:rPr>
          <w:b/>
          <w:w w:val="110"/>
          <w:u w:val="thick"/>
        </w:rPr>
        <w:t>Requirements:</w:t>
      </w:r>
      <w:r>
        <w:rPr>
          <w:b/>
          <w:spacing w:val="60"/>
          <w:w w:val="110"/>
        </w:rPr>
        <w:t xml:space="preserve"> </w:t>
      </w:r>
      <w:r>
        <w:rPr>
          <w:w w:val="110"/>
          <w:sz w:val="21"/>
        </w:rPr>
        <w:t>n/</w:t>
      </w:r>
      <w:r>
        <w:rPr>
          <w:spacing w:val="3"/>
          <w:w w:val="110"/>
          <w:sz w:val="21"/>
        </w:rPr>
        <w:t xml:space="preserve"> </w:t>
      </w:r>
      <w:r>
        <w:rPr>
          <w:spacing w:val="-10"/>
          <w:w w:val="110"/>
          <w:sz w:val="21"/>
        </w:rPr>
        <w:t>a</w:t>
      </w:r>
    </w:p>
    <w:p w14:paraId="593AAA17" w14:textId="77777777" w:rsidR="003E22FC" w:rsidRDefault="003E22FC" w:rsidP="003E22FC">
      <w:pPr>
        <w:pStyle w:val="BodyText"/>
        <w:rPr>
          <w:sz w:val="25"/>
        </w:rPr>
      </w:pPr>
    </w:p>
    <w:p w14:paraId="3A9C1A1C" w14:textId="6EE431F8" w:rsidR="003E22FC" w:rsidRPr="00721291" w:rsidRDefault="003E22FC" w:rsidP="00721291">
      <w:pPr>
        <w:pStyle w:val="ListParagraph"/>
        <w:widowControl w:val="0"/>
        <w:numPr>
          <w:ilvl w:val="0"/>
          <w:numId w:val="40"/>
        </w:numPr>
        <w:tabs>
          <w:tab w:val="left" w:pos="723"/>
        </w:tabs>
        <w:autoSpaceDE w:val="0"/>
        <w:autoSpaceDN w:val="0"/>
        <w:spacing w:before="1"/>
        <w:rPr>
          <w:b/>
        </w:rPr>
      </w:pPr>
      <w:r w:rsidRPr="00721291">
        <w:rPr>
          <w:b/>
          <w:spacing w:val="-2"/>
          <w:w w:val="110"/>
          <w:u w:val="thick"/>
        </w:rPr>
        <w:t>Committees:</w:t>
      </w:r>
    </w:p>
    <w:p w14:paraId="11A27147" w14:textId="77777777" w:rsidR="003E22FC" w:rsidRDefault="003E22FC" w:rsidP="003E22FC">
      <w:pPr>
        <w:pStyle w:val="BodyText"/>
        <w:spacing w:before="7"/>
        <w:rPr>
          <w:b/>
          <w:sz w:val="25"/>
        </w:rPr>
      </w:pPr>
    </w:p>
    <w:p w14:paraId="1FE060C0" w14:textId="77777777" w:rsidR="003E22FC" w:rsidRDefault="003E22FC" w:rsidP="00A9380A">
      <w:pPr>
        <w:pStyle w:val="ListParagraph"/>
        <w:widowControl w:val="0"/>
        <w:numPr>
          <w:ilvl w:val="1"/>
          <w:numId w:val="40"/>
        </w:numPr>
        <w:tabs>
          <w:tab w:val="left" w:pos="1084"/>
        </w:tabs>
        <w:autoSpaceDE w:val="0"/>
        <w:autoSpaceDN w:val="0"/>
        <w:ind w:hanging="363"/>
        <w:contextualSpacing w:val="0"/>
        <w:jc w:val="left"/>
        <w:rPr>
          <w:b/>
        </w:rPr>
      </w:pPr>
      <w:r>
        <w:rPr>
          <w:b/>
          <w:w w:val="110"/>
          <w:u w:val="thick"/>
        </w:rPr>
        <w:t>Admissions</w:t>
      </w:r>
      <w:r>
        <w:rPr>
          <w:b/>
          <w:spacing w:val="21"/>
          <w:w w:val="110"/>
        </w:rPr>
        <w:t xml:space="preserve"> </w:t>
      </w:r>
      <w:r>
        <w:rPr>
          <w:b/>
          <w:spacing w:val="-2"/>
          <w:w w:val="110"/>
          <w:u w:val="thick"/>
        </w:rPr>
        <w:t>Committee:</w:t>
      </w:r>
    </w:p>
    <w:p w14:paraId="7DEC62D0" w14:textId="77777777" w:rsidR="003E22FC" w:rsidRDefault="003E22FC" w:rsidP="003E22FC">
      <w:pPr>
        <w:pStyle w:val="BodyText"/>
        <w:spacing w:before="3"/>
        <w:rPr>
          <w:b/>
        </w:rPr>
      </w:pPr>
    </w:p>
    <w:p w14:paraId="79295D90" w14:textId="77777777" w:rsidR="003E22FC" w:rsidRDefault="003E22FC" w:rsidP="00721291">
      <w:pPr>
        <w:pStyle w:val="BodyText"/>
        <w:spacing w:line="247" w:lineRule="auto"/>
        <w:ind w:left="708" w:right="1496" w:firstLine="1"/>
        <w:rPr>
          <w:w w:val="105"/>
        </w:rPr>
      </w:pPr>
      <w:r>
        <w:rPr>
          <w:w w:val="105"/>
        </w:rPr>
        <w:t>The GGE Admissions</w:t>
      </w:r>
      <w:r>
        <w:rPr>
          <w:spacing w:val="40"/>
          <w:w w:val="105"/>
        </w:rPr>
        <w:t xml:space="preserve"> </w:t>
      </w:r>
      <w:r>
        <w:rPr>
          <w:w w:val="105"/>
        </w:rPr>
        <w:t>Committee is composed of</w:t>
      </w:r>
      <w:r>
        <w:rPr>
          <w:spacing w:val="-1"/>
          <w:w w:val="105"/>
        </w:rPr>
        <w:t xml:space="preserve"> </w:t>
      </w:r>
      <w:r>
        <w:rPr>
          <w:w w:val="105"/>
        </w:rPr>
        <w:t>a Chair (the GGE Vice-Chair is automatically the</w:t>
      </w:r>
      <w:r>
        <w:rPr>
          <w:spacing w:val="-8"/>
          <w:w w:val="105"/>
        </w:rPr>
        <w:t xml:space="preserve"> </w:t>
      </w:r>
      <w:r>
        <w:rPr>
          <w:w w:val="105"/>
        </w:rPr>
        <w:t>Chair</w:t>
      </w:r>
      <w:r>
        <w:rPr>
          <w:spacing w:val="-4"/>
          <w:w w:val="105"/>
        </w:rPr>
        <w:t xml:space="preserve"> </w:t>
      </w:r>
      <w:r>
        <w:rPr>
          <w:w w:val="105"/>
        </w:rPr>
        <w:t>of</w:t>
      </w:r>
      <w:r>
        <w:rPr>
          <w:spacing w:val="-15"/>
          <w:w w:val="105"/>
        </w:rPr>
        <w:t xml:space="preserve"> </w:t>
      </w:r>
      <w:r>
        <w:rPr>
          <w:w w:val="105"/>
        </w:rPr>
        <w:t>the</w:t>
      </w:r>
      <w:r>
        <w:rPr>
          <w:spacing w:val="23"/>
          <w:w w:val="105"/>
        </w:rPr>
        <w:t xml:space="preserve"> </w:t>
      </w:r>
      <w:r>
        <w:rPr>
          <w:w w:val="105"/>
        </w:rPr>
        <w:t>GGE</w:t>
      </w:r>
      <w:r>
        <w:rPr>
          <w:spacing w:val="36"/>
          <w:w w:val="105"/>
        </w:rPr>
        <w:t xml:space="preserve"> </w:t>
      </w:r>
      <w:r>
        <w:rPr>
          <w:w w:val="105"/>
        </w:rPr>
        <w:t>Admissions Committee), three</w:t>
      </w:r>
      <w:r>
        <w:rPr>
          <w:spacing w:val="-4"/>
          <w:w w:val="105"/>
        </w:rPr>
        <w:t xml:space="preserve"> </w:t>
      </w:r>
      <w:r>
        <w:rPr>
          <w:w w:val="105"/>
        </w:rPr>
        <w:t>additional GGE faculty members, and a</w:t>
      </w:r>
      <w:r>
        <w:rPr>
          <w:spacing w:val="-3"/>
          <w:w w:val="105"/>
        </w:rPr>
        <w:t xml:space="preserve"> </w:t>
      </w:r>
      <w:r>
        <w:rPr>
          <w:w w:val="105"/>
        </w:rPr>
        <w:t>student representative</w:t>
      </w:r>
      <w:r>
        <w:rPr>
          <w:spacing w:val="-5"/>
          <w:w w:val="105"/>
        </w:rPr>
        <w:t xml:space="preserve"> </w:t>
      </w:r>
      <w:r>
        <w:rPr>
          <w:w w:val="105"/>
        </w:rPr>
        <w:t>from the</w:t>
      </w:r>
      <w:r>
        <w:rPr>
          <w:spacing w:val="40"/>
          <w:w w:val="105"/>
        </w:rPr>
        <w:t xml:space="preserve"> </w:t>
      </w:r>
      <w:r>
        <w:rPr>
          <w:w w:val="105"/>
        </w:rPr>
        <w:t>Ecology Graduate Student Association.</w:t>
      </w:r>
      <w:r>
        <w:rPr>
          <w:spacing w:val="40"/>
          <w:w w:val="105"/>
        </w:rPr>
        <w:t xml:space="preserve"> </w:t>
      </w:r>
      <w:r>
        <w:rPr>
          <w:w w:val="105"/>
        </w:rPr>
        <w:t>The GGE</w:t>
      </w:r>
      <w:r>
        <w:rPr>
          <w:spacing w:val="40"/>
          <w:w w:val="105"/>
        </w:rPr>
        <w:t xml:space="preserve"> </w:t>
      </w:r>
      <w:r>
        <w:rPr>
          <w:w w:val="105"/>
        </w:rPr>
        <w:t>Admissions Committee will advise the GGE Executive Committee about setting the deadline for applications for admission as well as any other policy recommendations pertinent to admissions.</w:t>
      </w:r>
    </w:p>
    <w:p w14:paraId="253EB48C" w14:textId="77777777" w:rsidR="00721291" w:rsidRDefault="00721291" w:rsidP="00721291">
      <w:pPr>
        <w:pStyle w:val="BodyText"/>
        <w:spacing w:line="247" w:lineRule="auto"/>
        <w:ind w:left="708" w:right="1496" w:firstLine="1"/>
        <w:rPr>
          <w:w w:val="105"/>
        </w:rPr>
      </w:pPr>
    </w:p>
    <w:p w14:paraId="01C37120" w14:textId="77777777" w:rsidR="00721291" w:rsidRDefault="00721291" w:rsidP="00473173">
      <w:pPr>
        <w:pStyle w:val="BodyText"/>
        <w:spacing w:before="67" w:line="242" w:lineRule="auto"/>
        <w:ind w:left="708" w:right="1496"/>
        <w:rPr>
          <w:w w:val="105"/>
        </w:rPr>
      </w:pPr>
      <w:r>
        <w:rPr>
          <w:w w:val="105"/>
        </w:rPr>
        <w:t>Applications will</w:t>
      </w:r>
      <w:r>
        <w:rPr>
          <w:spacing w:val="-2"/>
          <w:w w:val="105"/>
        </w:rPr>
        <w:t xml:space="preserve"> </w:t>
      </w:r>
      <w:r>
        <w:rPr>
          <w:w w:val="105"/>
        </w:rPr>
        <w:t>be</w:t>
      </w:r>
      <w:r>
        <w:rPr>
          <w:spacing w:val="-8"/>
          <w:w w:val="105"/>
        </w:rPr>
        <w:t xml:space="preserve"> </w:t>
      </w:r>
      <w:r>
        <w:rPr>
          <w:w w:val="105"/>
        </w:rPr>
        <w:t>reviewed in</w:t>
      </w:r>
      <w:r>
        <w:rPr>
          <w:spacing w:val="-6"/>
          <w:w w:val="105"/>
        </w:rPr>
        <w:t xml:space="preserve"> </w:t>
      </w:r>
      <w:r>
        <w:rPr>
          <w:w w:val="105"/>
        </w:rPr>
        <w:t>the</w:t>
      </w:r>
      <w:r>
        <w:rPr>
          <w:spacing w:val="-11"/>
          <w:w w:val="105"/>
        </w:rPr>
        <w:t xml:space="preserve"> </w:t>
      </w:r>
      <w:r>
        <w:rPr>
          <w:w w:val="105"/>
        </w:rPr>
        <w:t>following manner: 1)</w:t>
      </w:r>
      <w:r>
        <w:rPr>
          <w:spacing w:val="-11"/>
          <w:w w:val="105"/>
        </w:rPr>
        <w:t xml:space="preserve"> </w:t>
      </w:r>
      <w:r>
        <w:rPr>
          <w:w w:val="105"/>
        </w:rPr>
        <w:t>A</w:t>
      </w:r>
      <w:r>
        <w:rPr>
          <w:spacing w:val="-4"/>
          <w:w w:val="105"/>
        </w:rPr>
        <w:t xml:space="preserve"> </w:t>
      </w:r>
      <w:r>
        <w:rPr>
          <w:w w:val="105"/>
        </w:rPr>
        <w:t>preliminary review will be</w:t>
      </w:r>
      <w:r>
        <w:rPr>
          <w:spacing w:val="-5"/>
          <w:w w:val="105"/>
        </w:rPr>
        <w:t xml:space="preserve"> </w:t>
      </w:r>
      <w:r>
        <w:rPr>
          <w:w w:val="105"/>
        </w:rPr>
        <w:t>conducted by the GGE</w:t>
      </w:r>
      <w:r>
        <w:rPr>
          <w:spacing w:val="31"/>
          <w:w w:val="105"/>
        </w:rPr>
        <w:t xml:space="preserve"> </w:t>
      </w:r>
      <w:r>
        <w:rPr>
          <w:w w:val="105"/>
        </w:rPr>
        <w:t>support staff</w:t>
      </w:r>
      <w:r>
        <w:rPr>
          <w:spacing w:val="-4"/>
          <w:w w:val="105"/>
        </w:rPr>
        <w:t xml:space="preserve"> </w:t>
      </w:r>
      <w:r>
        <w:rPr>
          <w:w w:val="105"/>
        </w:rPr>
        <w:t>in</w:t>
      </w:r>
      <w:r>
        <w:rPr>
          <w:spacing w:val="-9"/>
          <w:w w:val="105"/>
        </w:rPr>
        <w:t xml:space="preserve"> </w:t>
      </w:r>
      <w:r>
        <w:rPr>
          <w:w w:val="105"/>
        </w:rPr>
        <w:t>order to</w:t>
      </w:r>
      <w:r>
        <w:rPr>
          <w:spacing w:val="-4"/>
          <w:w w:val="105"/>
        </w:rPr>
        <w:t xml:space="preserve"> </w:t>
      </w:r>
      <w:r>
        <w:rPr>
          <w:w w:val="105"/>
        </w:rPr>
        <w:t>screen out</w:t>
      </w:r>
      <w:r>
        <w:rPr>
          <w:spacing w:val="27"/>
          <w:w w:val="105"/>
        </w:rPr>
        <w:t xml:space="preserve"> </w:t>
      </w:r>
      <w:r>
        <w:rPr>
          <w:w w:val="105"/>
        </w:rPr>
        <w:t>and decline applicants that</w:t>
      </w:r>
      <w:r>
        <w:rPr>
          <w:spacing w:val="-6"/>
          <w:w w:val="105"/>
        </w:rPr>
        <w:t xml:space="preserve"> </w:t>
      </w:r>
      <w:r>
        <w:rPr>
          <w:w w:val="105"/>
        </w:rPr>
        <w:t>do not</w:t>
      </w:r>
      <w:r>
        <w:rPr>
          <w:spacing w:val="-4"/>
          <w:w w:val="105"/>
        </w:rPr>
        <w:t xml:space="preserve"> </w:t>
      </w:r>
      <w:r>
        <w:rPr>
          <w:w w:val="105"/>
        </w:rPr>
        <w:t>meet</w:t>
      </w:r>
      <w:r>
        <w:rPr>
          <w:spacing w:val="-1"/>
          <w:w w:val="105"/>
        </w:rPr>
        <w:t xml:space="preserve"> </w:t>
      </w:r>
      <w:r>
        <w:rPr>
          <w:w w:val="105"/>
        </w:rPr>
        <w:t>the Office</w:t>
      </w:r>
      <w:r>
        <w:rPr>
          <w:spacing w:val="-1"/>
          <w:w w:val="105"/>
        </w:rPr>
        <w:t xml:space="preserve"> </w:t>
      </w:r>
      <w:r>
        <w:rPr>
          <w:w w:val="105"/>
        </w:rPr>
        <w:t>of</w:t>
      </w:r>
      <w:r>
        <w:rPr>
          <w:spacing w:val="-10"/>
          <w:w w:val="105"/>
        </w:rPr>
        <w:t xml:space="preserve"> </w:t>
      </w:r>
      <w:r>
        <w:rPr>
          <w:w w:val="105"/>
        </w:rPr>
        <w:t>Graduate</w:t>
      </w:r>
      <w:r>
        <w:rPr>
          <w:spacing w:val="-1"/>
          <w:w w:val="105"/>
        </w:rPr>
        <w:t xml:space="preserve"> </w:t>
      </w:r>
      <w:r>
        <w:rPr>
          <w:w w:val="105"/>
        </w:rPr>
        <w:t>Studies minimum</w:t>
      </w:r>
      <w:r>
        <w:rPr>
          <w:spacing w:val="-3"/>
          <w:w w:val="105"/>
        </w:rPr>
        <w:t xml:space="preserve"> </w:t>
      </w:r>
      <w:r>
        <w:rPr>
          <w:w w:val="105"/>
        </w:rPr>
        <w:t>academic requirements. 2) A randomly chosen group of 2</w:t>
      </w:r>
      <w:r>
        <w:rPr>
          <w:spacing w:val="30"/>
          <w:w w:val="105"/>
        </w:rPr>
        <w:t xml:space="preserve"> </w:t>
      </w:r>
      <w:r>
        <w:rPr>
          <w:w w:val="105"/>
        </w:rPr>
        <w:t>or more</w:t>
      </w:r>
      <w:r>
        <w:rPr>
          <w:spacing w:val="-3"/>
          <w:w w:val="105"/>
        </w:rPr>
        <w:t xml:space="preserve"> </w:t>
      </w:r>
      <w:r>
        <w:rPr>
          <w:w w:val="105"/>
        </w:rPr>
        <w:t>faculty members and 1 or more</w:t>
      </w:r>
      <w:r>
        <w:rPr>
          <w:spacing w:val="-13"/>
          <w:w w:val="105"/>
        </w:rPr>
        <w:t xml:space="preserve"> </w:t>
      </w:r>
      <w:r>
        <w:rPr>
          <w:w w:val="105"/>
        </w:rPr>
        <w:t>students will provide ad hoc application reviews.</w:t>
      </w:r>
      <w:r>
        <w:rPr>
          <w:spacing w:val="40"/>
          <w:w w:val="105"/>
        </w:rPr>
        <w:t xml:space="preserve"> </w:t>
      </w:r>
      <w:r>
        <w:rPr>
          <w:w w:val="105"/>
        </w:rPr>
        <w:t>The</w:t>
      </w:r>
      <w:r>
        <w:rPr>
          <w:spacing w:val="40"/>
          <w:w w:val="105"/>
        </w:rPr>
        <w:t xml:space="preserve"> </w:t>
      </w:r>
      <w:r>
        <w:rPr>
          <w:w w:val="105"/>
        </w:rPr>
        <w:t>ranked scores from the ad hoc</w:t>
      </w:r>
      <w:r>
        <w:rPr>
          <w:spacing w:val="-6"/>
          <w:w w:val="105"/>
        </w:rPr>
        <w:t xml:space="preserve"> </w:t>
      </w:r>
      <w:r>
        <w:rPr>
          <w:w w:val="105"/>
        </w:rPr>
        <w:t>admissions reviews are summarized and forwarded to</w:t>
      </w:r>
      <w:r>
        <w:rPr>
          <w:spacing w:val="-1"/>
          <w:w w:val="105"/>
        </w:rPr>
        <w:t xml:space="preserve"> </w:t>
      </w:r>
      <w:r>
        <w:rPr>
          <w:w w:val="105"/>
        </w:rPr>
        <w:t xml:space="preserve">the Area of Emphasis Admissions Committee. </w:t>
      </w:r>
      <w:r>
        <w:rPr>
          <w:w w:val="105"/>
          <w:sz w:val="25"/>
        </w:rPr>
        <w:t>3)</w:t>
      </w:r>
      <w:r>
        <w:rPr>
          <w:spacing w:val="-22"/>
          <w:w w:val="105"/>
          <w:sz w:val="25"/>
        </w:rPr>
        <w:t xml:space="preserve"> </w:t>
      </w:r>
      <w:r>
        <w:rPr>
          <w:w w:val="105"/>
        </w:rPr>
        <w:t>The</w:t>
      </w:r>
      <w:r>
        <w:rPr>
          <w:spacing w:val="40"/>
          <w:w w:val="105"/>
        </w:rPr>
        <w:t xml:space="preserve"> </w:t>
      </w:r>
      <w:r>
        <w:rPr>
          <w:w w:val="105"/>
        </w:rPr>
        <w:t>Area of</w:t>
      </w:r>
      <w:r>
        <w:rPr>
          <w:spacing w:val="-11"/>
          <w:w w:val="105"/>
        </w:rPr>
        <w:t xml:space="preserve"> </w:t>
      </w:r>
      <w:r>
        <w:rPr>
          <w:w w:val="105"/>
        </w:rPr>
        <w:t>Emphasis</w:t>
      </w:r>
      <w:r>
        <w:rPr>
          <w:spacing w:val="25"/>
          <w:w w:val="105"/>
        </w:rPr>
        <w:t xml:space="preserve"> </w:t>
      </w:r>
      <w:r>
        <w:rPr>
          <w:w w:val="105"/>
        </w:rPr>
        <w:t>admissions committee will then make recommendations for</w:t>
      </w:r>
      <w:r>
        <w:rPr>
          <w:spacing w:val="-1"/>
          <w:w w:val="105"/>
        </w:rPr>
        <w:t xml:space="preserve"> </w:t>
      </w:r>
      <w:r>
        <w:rPr>
          <w:w w:val="105"/>
        </w:rPr>
        <w:t>admission to the GGE Chair of</w:t>
      </w:r>
      <w:r>
        <w:rPr>
          <w:spacing w:val="-11"/>
          <w:w w:val="105"/>
        </w:rPr>
        <w:t xml:space="preserve"> </w:t>
      </w:r>
      <w:r>
        <w:rPr>
          <w:w w:val="105"/>
        </w:rPr>
        <w:t>Admissions based on ad hoc reviews and faculty interest in individual students. The GGE Chair of</w:t>
      </w:r>
      <w:r>
        <w:rPr>
          <w:spacing w:val="-6"/>
          <w:w w:val="105"/>
        </w:rPr>
        <w:t xml:space="preserve"> </w:t>
      </w:r>
      <w:r>
        <w:rPr>
          <w:w w:val="105"/>
        </w:rPr>
        <w:t>Admissions forwards</w:t>
      </w:r>
      <w:r>
        <w:rPr>
          <w:spacing w:val="36"/>
          <w:w w:val="105"/>
        </w:rPr>
        <w:t xml:space="preserve"> </w:t>
      </w:r>
      <w:r>
        <w:rPr>
          <w:w w:val="105"/>
        </w:rPr>
        <w:t>a recommendation for or</w:t>
      </w:r>
      <w:r>
        <w:rPr>
          <w:spacing w:val="40"/>
          <w:w w:val="105"/>
        </w:rPr>
        <w:t xml:space="preserve"> </w:t>
      </w:r>
      <w:r>
        <w:rPr>
          <w:w w:val="105"/>
        </w:rPr>
        <w:t>against admission to the Dean of Graduate Studies</w:t>
      </w:r>
      <w:r>
        <w:rPr>
          <w:spacing w:val="-4"/>
          <w:w w:val="105"/>
        </w:rPr>
        <w:t xml:space="preserve"> </w:t>
      </w:r>
      <w:r>
        <w:rPr>
          <w:w w:val="105"/>
        </w:rPr>
        <w:t>for</w:t>
      </w:r>
      <w:r>
        <w:rPr>
          <w:spacing w:val="-6"/>
          <w:w w:val="105"/>
        </w:rPr>
        <w:t xml:space="preserve"> </w:t>
      </w:r>
      <w:r>
        <w:rPr>
          <w:w w:val="105"/>
        </w:rPr>
        <w:t>final approval of</w:t>
      </w:r>
      <w:r>
        <w:rPr>
          <w:spacing w:val="-12"/>
          <w:w w:val="105"/>
        </w:rPr>
        <w:t xml:space="preserve"> </w:t>
      </w:r>
      <w:r>
        <w:rPr>
          <w:w w:val="105"/>
        </w:rPr>
        <w:t>admission.</w:t>
      </w:r>
      <w:r>
        <w:rPr>
          <w:spacing w:val="40"/>
          <w:w w:val="105"/>
        </w:rPr>
        <w:t xml:space="preserve"> </w:t>
      </w:r>
      <w:r>
        <w:rPr>
          <w:w w:val="105"/>
        </w:rPr>
        <w:t>Notification of</w:t>
      </w:r>
      <w:r>
        <w:rPr>
          <w:spacing w:val="-12"/>
          <w:w w:val="105"/>
        </w:rPr>
        <w:t xml:space="preserve"> </w:t>
      </w:r>
      <w:r>
        <w:rPr>
          <w:w w:val="105"/>
        </w:rPr>
        <w:t>admissions decisions will be sent by both Graduate Studies and the Graduate Group. The</w:t>
      </w:r>
      <w:r>
        <w:rPr>
          <w:spacing w:val="40"/>
          <w:w w:val="105"/>
        </w:rPr>
        <w:t xml:space="preserve"> </w:t>
      </w:r>
      <w:r>
        <w:rPr>
          <w:w w:val="105"/>
        </w:rPr>
        <w:t>admissions process is restricted to the single Graduate Studies application deadline.</w:t>
      </w:r>
    </w:p>
    <w:p w14:paraId="0485B15D" w14:textId="77777777" w:rsidR="00473173" w:rsidRDefault="00473173" w:rsidP="00473173">
      <w:pPr>
        <w:pStyle w:val="BodyText"/>
        <w:spacing w:before="67" w:line="242" w:lineRule="auto"/>
        <w:ind w:left="708" w:right="1496"/>
        <w:rPr>
          <w:w w:val="105"/>
        </w:rPr>
      </w:pPr>
    </w:p>
    <w:p w14:paraId="1F5F3EA5" w14:textId="77777777" w:rsidR="00473173" w:rsidRDefault="00473173" w:rsidP="00473173">
      <w:pPr>
        <w:pStyle w:val="BodyText"/>
        <w:spacing w:line="242" w:lineRule="auto"/>
        <w:ind w:left="779" w:right="1432" w:hanging="5"/>
      </w:pPr>
      <w:r>
        <w:rPr>
          <w:w w:val="105"/>
        </w:rPr>
        <w:t>The</w:t>
      </w:r>
      <w:r>
        <w:rPr>
          <w:spacing w:val="-20"/>
          <w:w w:val="105"/>
        </w:rPr>
        <w:t xml:space="preserve"> </w:t>
      </w:r>
      <w:r>
        <w:rPr>
          <w:w w:val="105"/>
        </w:rPr>
        <w:t>thesis committee will consist of the</w:t>
      </w:r>
      <w:r>
        <w:rPr>
          <w:spacing w:val="40"/>
          <w:w w:val="105"/>
        </w:rPr>
        <w:t xml:space="preserve"> </w:t>
      </w:r>
      <w:r>
        <w:rPr>
          <w:w w:val="105"/>
        </w:rPr>
        <w:t>major professor and two other faculty members.</w:t>
      </w:r>
      <w:r>
        <w:rPr>
          <w:spacing w:val="-6"/>
          <w:w w:val="105"/>
        </w:rPr>
        <w:t xml:space="preserve"> </w:t>
      </w:r>
      <w:r>
        <w:rPr>
          <w:w w:val="105"/>
        </w:rPr>
        <w:t>Two</w:t>
      </w:r>
      <w:r>
        <w:rPr>
          <w:spacing w:val="33"/>
          <w:w w:val="105"/>
        </w:rPr>
        <w:t xml:space="preserve"> </w:t>
      </w:r>
      <w:r>
        <w:rPr>
          <w:w w:val="105"/>
        </w:rPr>
        <w:t>thesis</w:t>
      </w:r>
      <w:r>
        <w:rPr>
          <w:spacing w:val="-3"/>
          <w:w w:val="105"/>
        </w:rPr>
        <w:t xml:space="preserve"> </w:t>
      </w:r>
      <w:r>
        <w:rPr>
          <w:w w:val="105"/>
        </w:rPr>
        <w:t>committee members must be selected from the</w:t>
      </w:r>
      <w:r>
        <w:rPr>
          <w:spacing w:val="-5"/>
          <w:w w:val="105"/>
        </w:rPr>
        <w:t xml:space="preserve"> </w:t>
      </w:r>
      <w:r>
        <w:rPr>
          <w:w w:val="105"/>
        </w:rPr>
        <w:t>graduate group</w:t>
      </w:r>
    </w:p>
    <w:p w14:paraId="23F30819" w14:textId="77777777" w:rsidR="00473173" w:rsidRDefault="00473173" w:rsidP="00473173">
      <w:pPr>
        <w:pStyle w:val="BodyText"/>
        <w:spacing w:before="7" w:line="244" w:lineRule="auto"/>
        <w:ind w:left="774" w:right="1496" w:hanging="133"/>
      </w:pPr>
      <w:r>
        <w:rPr>
          <w:w w:val="105"/>
        </w:rPr>
        <w:t xml:space="preserve">  faculty.</w:t>
      </w:r>
      <w:r>
        <w:rPr>
          <w:spacing w:val="40"/>
          <w:w w:val="105"/>
        </w:rPr>
        <w:t xml:space="preserve"> </w:t>
      </w:r>
      <w:r>
        <w:rPr>
          <w:w w:val="105"/>
        </w:rPr>
        <w:t>A</w:t>
      </w:r>
      <w:r>
        <w:rPr>
          <w:spacing w:val="-2"/>
          <w:w w:val="105"/>
        </w:rPr>
        <w:t xml:space="preserve"> </w:t>
      </w:r>
      <w:r>
        <w:rPr>
          <w:w w:val="105"/>
        </w:rPr>
        <w:t>single outside member may be added to the thesis committee with permission of</w:t>
      </w:r>
      <w:r>
        <w:rPr>
          <w:spacing w:val="-2"/>
          <w:w w:val="105"/>
        </w:rPr>
        <w:t xml:space="preserve"> </w:t>
      </w:r>
      <w:r>
        <w:rPr>
          <w:w w:val="105"/>
        </w:rPr>
        <w:t>the</w:t>
      </w:r>
      <w:r>
        <w:rPr>
          <w:spacing w:val="-7"/>
          <w:w w:val="105"/>
        </w:rPr>
        <w:t xml:space="preserve"> </w:t>
      </w:r>
      <w:r>
        <w:rPr>
          <w:w w:val="105"/>
        </w:rPr>
        <w:t>Graduate Chair, or be</w:t>
      </w:r>
      <w:r>
        <w:rPr>
          <w:spacing w:val="-1"/>
          <w:w w:val="105"/>
        </w:rPr>
        <w:t xml:space="preserve"> </w:t>
      </w:r>
      <w:r>
        <w:rPr>
          <w:w w:val="105"/>
        </w:rPr>
        <w:t>represented as an</w:t>
      </w:r>
      <w:r>
        <w:rPr>
          <w:spacing w:val="-4"/>
          <w:w w:val="105"/>
        </w:rPr>
        <w:t xml:space="preserve"> </w:t>
      </w:r>
      <w:r>
        <w:rPr>
          <w:w w:val="105"/>
        </w:rPr>
        <w:t>extra</w:t>
      </w:r>
      <w:r>
        <w:rPr>
          <w:spacing w:val="-7"/>
          <w:w w:val="105"/>
        </w:rPr>
        <w:t xml:space="preserve"> </w:t>
      </w:r>
      <w:r>
        <w:rPr>
          <w:w w:val="105"/>
        </w:rPr>
        <w:t>committee member. The</w:t>
      </w:r>
      <w:r>
        <w:rPr>
          <w:spacing w:val="40"/>
          <w:w w:val="105"/>
        </w:rPr>
        <w:t xml:space="preserve"> </w:t>
      </w:r>
      <w:r>
        <w:rPr>
          <w:w w:val="105"/>
        </w:rPr>
        <w:t>thesis committee will guide the student in the design and completion of the proposed research project appropriate for the Masters'-</w:t>
      </w:r>
      <w:r>
        <w:rPr>
          <w:spacing w:val="-32"/>
          <w:w w:val="105"/>
        </w:rPr>
        <w:t xml:space="preserve"> </w:t>
      </w:r>
      <w:r>
        <w:rPr>
          <w:w w:val="105"/>
        </w:rPr>
        <w:t>level.</w:t>
      </w:r>
    </w:p>
    <w:p w14:paraId="0149E854" w14:textId="77777777" w:rsidR="00473173" w:rsidRDefault="00473173" w:rsidP="00473173">
      <w:pPr>
        <w:pStyle w:val="BodyText"/>
        <w:spacing w:before="67" w:line="242" w:lineRule="auto"/>
        <w:ind w:right="1496"/>
      </w:pPr>
    </w:p>
    <w:p w14:paraId="09C15F92" w14:textId="0E5C8A76" w:rsidR="00473173" w:rsidRDefault="00473173" w:rsidP="00473173">
      <w:pPr>
        <w:pStyle w:val="BodyText"/>
        <w:spacing w:before="67" w:line="242" w:lineRule="auto"/>
        <w:ind w:left="641" w:right="1496" w:firstLine="79"/>
        <w:sectPr w:rsidR="00473173">
          <w:type w:val="continuous"/>
          <w:pgSz w:w="12270" w:h="15840"/>
          <w:pgMar w:top="980" w:right="460" w:bottom="880" w:left="1340" w:header="0" w:footer="698" w:gutter="0"/>
          <w:cols w:space="720"/>
        </w:sectPr>
      </w:pPr>
      <w:r>
        <w:rPr>
          <w:w w:val="105"/>
        </w:rPr>
        <w:t>The</w:t>
      </w:r>
      <w:r>
        <w:rPr>
          <w:spacing w:val="34"/>
          <w:w w:val="105"/>
        </w:rPr>
        <w:t xml:space="preserve"> </w:t>
      </w:r>
      <w:r>
        <w:rPr>
          <w:w w:val="105"/>
        </w:rPr>
        <w:t>thesis committee will be</w:t>
      </w:r>
      <w:r>
        <w:rPr>
          <w:spacing w:val="-3"/>
          <w:w w:val="105"/>
        </w:rPr>
        <w:t xml:space="preserve"> </w:t>
      </w:r>
      <w:r>
        <w:rPr>
          <w:w w:val="105"/>
        </w:rPr>
        <w:t>approved by</w:t>
      </w:r>
      <w:r>
        <w:rPr>
          <w:spacing w:val="-7"/>
          <w:w w:val="105"/>
        </w:rPr>
        <w:t xml:space="preserve"> </w:t>
      </w:r>
      <w:r>
        <w:rPr>
          <w:w w:val="105"/>
        </w:rPr>
        <w:t>the GGE</w:t>
      </w:r>
      <w:r>
        <w:rPr>
          <w:spacing w:val="-4"/>
          <w:w w:val="105"/>
        </w:rPr>
        <w:t xml:space="preserve"> </w:t>
      </w:r>
      <w:r>
        <w:rPr>
          <w:w w:val="105"/>
        </w:rPr>
        <w:t>Graduate</w:t>
      </w:r>
      <w:r>
        <w:rPr>
          <w:spacing w:val="-3"/>
          <w:w w:val="105"/>
        </w:rPr>
        <w:t xml:space="preserve"> </w:t>
      </w:r>
      <w:r>
        <w:rPr>
          <w:w w:val="105"/>
        </w:rPr>
        <w:t>Adviser and the</w:t>
      </w:r>
      <w:r>
        <w:rPr>
          <w:spacing w:val="26"/>
          <w:w w:val="105"/>
        </w:rPr>
        <w:t xml:space="preserve"> </w:t>
      </w:r>
      <w:r>
        <w:rPr>
          <w:w w:val="105"/>
        </w:rPr>
        <w:t>Dean of Graduate</w:t>
      </w:r>
      <w:r>
        <w:rPr>
          <w:spacing w:val="19"/>
          <w:w w:val="105"/>
        </w:rPr>
        <w:t xml:space="preserve"> </w:t>
      </w:r>
      <w:r>
        <w:rPr>
          <w:w w:val="105"/>
        </w:rPr>
        <w:t>Studies</w:t>
      </w:r>
      <w:r>
        <w:rPr>
          <w:spacing w:val="35"/>
          <w:w w:val="105"/>
        </w:rPr>
        <w:t xml:space="preserve"> </w:t>
      </w:r>
      <w:r>
        <w:rPr>
          <w:w w:val="105"/>
        </w:rPr>
        <w:t>when</w:t>
      </w:r>
      <w:r>
        <w:rPr>
          <w:spacing w:val="27"/>
          <w:w w:val="105"/>
        </w:rPr>
        <w:t xml:space="preserve"> </w:t>
      </w:r>
      <w:r>
        <w:rPr>
          <w:w w:val="105"/>
        </w:rPr>
        <w:t>the student files</w:t>
      </w:r>
      <w:r>
        <w:rPr>
          <w:spacing w:val="24"/>
          <w:w w:val="105"/>
        </w:rPr>
        <w:t xml:space="preserve"> </w:t>
      </w:r>
      <w:r>
        <w:rPr>
          <w:w w:val="105"/>
        </w:rPr>
        <w:t>for</w:t>
      </w:r>
      <w:r>
        <w:rPr>
          <w:spacing w:val="24"/>
          <w:w w:val="105"/>
        </w:rPr>
        <w:t xml:space="preserve"> </w:t>
      </w:r>
      <w:r>
        <w:rPr>
          <w:w w:val="105"/>
        </w:rPr>
        <w:t>advancement</w:t>
      </w:r>
      <w:r>
        <w:rPr>
          <w:spacing w:val="39"/>
          <w:w w:val="105"/>
        </w:rPr>
        <w:t xml:space="preserve"> </w:t>
      </w:r>
      <w:r>
        <w:rPr>
          <w:w w:val="105"/>
        </w:rPr>
        <w:t>to</w:t>
      </w:r>
      <w:r>
        <w:rPr>
          <w:spacing w:val="40"/>
          <w:w w:val="105"/>
        </w:rPr>
        <w:t xml:space="preserve"> </w:t>
      </w:r>
      <w:r>
        <w:rPr>
          <w:w w:val="105"/>
        </w:rPr>
        <w:t>candidacy.</w:t>
      </w:r>
      <w:r>
        <w:rPr>
          <w:spacing w:val="80"/>
          <w:w w:val="105"/>
        </w:rPr>
        <w:t xml:space="preserve"> </w:t>
      </w:r>
      <w:r>
        <w:rPr>
          <w:w w:val="105"/>
        </w:rPr>
        <w:t>The thesis committee will conform to the Graduate Council guidelines.</w:t>
      </w:r>
      <w:r>
        <w:rPr>
          <w:spacing w:val="40"/>
          <w:w w:val="105"/>
        </w:rPr>
        <w:t xml:space="preserve"> </w:t>
      </w:r>
      <w:r>
        <w:rPr>
          <w:w w:val="105"/>
        </w:rPr>
        <w:t>External</w:t>
      </w:r>
    </w:p>
    <w:p w14:paraId="144B2893" w14:textId="09E547E6" w:rsidR="003E22FC" w:rsidRDefault="003E22FC" w:rsidP="00473173">
      <w:pPr>
        <w:pStyle w:val="BodyText"/>
        <w:spacing w:line="244" w:lineRule="auto"/>
        <w:ind w:left="641" w:right="1496"/>
      </w:pPr>
      <w:r>
        <w:rPr>
          <w:w w:val="105"/>
        </w:rPr>
        <w:lastRenderedPageBreak/>
        <w:t>Committee members are allowed with the approval of the GGE Graduate Adviser and the</w:t>
      </w:r>
      <w:r>
        <w:rPr>
          <w:spacing w:val="-4"/>
          <w:w w:val="105"/>
        </w:rPr>
        <w:t xml:space="preserve"> </w:t>
      </w:r>
      <w:r>
        <w:rPr>
          <w:w w:val="105"/>
        </w:rPr>
        <w:t>Dean of</w:t>
      </w:r>
      <w:r>
        <w:rPr>
          <w:spacing w:val="-9"/>
          <w:w w:val="105"/>
        </w:rPr>
        <w:t xml:space="preserve"> </w:t>
      </w:r>
      <w:r>
        <w:rPr>
          <w:w w:val="105"/>
        </w:rPr>
        <w:t>Graduate Studies.</w:t>
      </w:r>
      <w:r>
        <w:rPr>
          <w:spacing w:val="40"/>
          <w:w w:val="105"/>
        </w:rPr>
        <w:t xml:space="preserve"> </w:t>
      </w:r>
      <w:r>
        <w:rPr>
          <w:w w:val="105"/>
        </w:rPr>
        <w:t>Students must</w:t>
      </w:r>
      <w:r>
        <w:rPr>
          <w:spacing w:val="-4"/>
          <w:w w:val="105"/>
        </w:rPr>
        <w:t xml:space="preserve"> </w:t>
      </w:r>
      <w:r>
        <w:rPr>
          <w:w w:val="105"/>
        </w:rPr>
        <w:t>complete the approval process set by the Graduate Council for external committee members. Thesis committee nominations</w:t>
      </w:r>
      <w:r>
        <w:rPr>
          <w:spacing w:val="30"/>
          <w:w w:val="105"/>
        </w:rPr>
        <w:t xml:space="preserve"> </w:t>
      </w:r>
      <w:r>
        <w:rPr>
          <w:w w:val="105"/>
        </w:rPr>
        <w:t>are</w:t>
      </w:r>
      <w:r>
        <w:rPr>
          <w:spacing w:val="-7"/>
          <w:w w:val="105"/>
        </w:rPr>
        <w:t xml:space="preserve"> </w:t>
      </w:r>
      <w:r>
        <w:rPr>
          <w:w w:val="105"/>
        </w:rPr>
        <w:t>submitted</w:t>
      </w:r>
      <w:r>
        <w:rPr>
          <w:spacing w:val="23"/>
          <w:w w:val="105"/>
        </w:rPr>
        <w:t xml:space="preserve"> </w:t>
      </w:r>
      <w:r>
        <w:rPr>
          <w:w w:val="105"/>
        </w:rPr>
        <w:t>to</w:t>
      </w:r>
      <w:r>
        <w:rPr>
          <w:spacing w:val="-8"/>
          <w:w w:val="105"/>
        </w:rPr>
        <w:t xml:space="preserve"> </w:t>
      </w:r>
      <w:r>
        <w:rPr>
          <w:w w:val="105"/>
        </w:rPr>
        <w:t>the Office of</w:t>
      </w:r>
      <w:r>
        <w:rPr>
          <w:spacing w:val="-2"/>
          <w:w w:val="105"/>
        </w:rPr>
        <w:t xml:space="preserve"> </w:t>
      </w:r>
      <w:r>
        <w:rPr>
          <w:w w:val="105"/>
        </w:rPr>
        <w:t>Graduate</w:t>
      </w:r>
      <w:r>
        <w:rPr>
          <w:spacing w:val="-14"/>
          <w:w w:val="105"/>
        </w:rPr>
        <w:t xml:space="preserve"> </w:t>
      </w:r>
      <w:r>
        <w:rPr>
          <w:w w:val="105"/>
        </w:rPr>
        <w:t>Studies for</w:t>
      </w:r>
      <w:r>
        <w:rPr>
          <w:spacing w:val="-9"/>
          <w:w w:val="105"/>
        </w:rPr>
        <w:t xml:space="preserve"> </w:t>
      </w:r>
      <w:r>
        <w:rPr>
          <w:w w:val="105"/>
        </w:rPr>
        <w:t>formal appointment</w:t>
      </w:r>
      <w:r w:rsidR="00473173">
        <w:t xml:space="preserve"> </w:t>
      </w:r>
      <w:r>
        <w:rPr>
          <w:w w:val="105"/>
        </w:rPr>
        <w:t>in</w:t>
      </w:r>
      <w:r>
        <w:rPr>
          <w:spacing w:val="-9"/>
          <w:w w:val="105"/>
        </w:rPr>
        <w:t xml:space="preserve"> </w:t>
      </w:r>
      <w:r>
        <w:rPr>
          <w:w w:val="105"/>
        </w:rPr>
        <w:t>accordance with Graduate Council policy.</w:t>
      </w:r>
      <w:r>
        <w:rPr>
          <w:spacing w:val="31"/>
          <w:w w:val="105"/>
        </w:rPr>
        <w:t xml:space="preserve"> </w:t>
      </w:r>
      <w:r>
        <w:rPr>
          <w:w w:val="105"/>
        </w:rPr>
        <w:t>The</w:t>
      </w:r>
      <w:r>
        <w:rPr>
          <w:spacing w:val="40"/>
          <w:w w:val="105"/>
        </w:rPr>
        <w:t xml:space="preserve"> </w:t>
      </w:r>
      <w:r>
        <w:rPr>
          <w:w w:val="105"/>
        </w:rPr>
        <w:t>thesis committee determines if</w:t>
      </w:r>
      <w:r>
        <w:rPr>
          <w:spacing w:val="-13"/>
          <w:w w:val="105"/>
        </w:rPr>
        <w:t xml:space="preserve"> </w:t>
      </w:r>
      <w:r>
        <w:rPr>
          <w:w w:val="105"/>
        </w:rPr>
        <w:t>the thesis is acceptable and if</w:t>
      </w:r>
      <w:r>
        <w:rPr>
          <w:spacing w:val="-10"/>
          <w:w w:val="105"/>
        </w:rPr>
        <w:t xml:space="preserve"> </w:t>
      </w:r>
      <w:r>
        <w:rPr>
          <w:w w:val="105"/>
        </w:rPr>
        <w:t>it is not, what</w:t>
      </w:r>
      <w:r>
        <w:rPr>
          <w:spacing w:val="-6"/>
          <w:w w:val="105"/>
        </w:rPr>
        <w:t xml:space="preserve"> </w:t>
      </w:r>
      <w:r>
        <w:rPr>
          <w:w w:val="105"/>
        </w:rPr>
        <w:t>conditions</w:t>
      </w:r>
      <w:r>
        <w:rPr>
          <w:spacing w:val="32"/>
          <w:w w:val="105"/>
        </w:rPr>
        <w:t xml:space="preserve"> </w:t>
      </w:r>
      <w:r>
        <w:rPr>
          <w:w w:val="105"/>
        </w:rPr>
        <w:t>must be</w:t>
      </w:r>
      <w:r>
        <w:rPr>
          <w:spacing w:val="-9"/>
          <w:w w:val="105"/>
        </w:rPr>
        <w:t xml:space="preserve"> </w:t>
      </w:r>
      <w:r>
        <w:rPr>
          <w:w w:val="105"/>
        </w:rPr>
        <w:t xml:space="preserve">satisfied to make it </w:t>
      </w:r>
      <w:r>
        <w:rPr>
          <w:spacing w:val="-2"/>
          <w:w w:val="105"/>
        </w:rPr>
        <w:t>acceptable.</w:t>
      </w:r>
    </w:p>
    <w:p w14:paraId="22605D41" w14:textId="77777777" w:rsidR="003E22FC" w:rsidRDefault="003E22FC" w:rsidP="00A9380A">
      <w:pPr>
        <w:pStyle w:val="ListParagraph"/>
        <w:widowControl w:val="0"/>
        <w:numPr>
          <w:ilvl w:val="1"/>
          <w:numId w:val="40"/>
        </w:numPr>
        <w:tabs>
          <w:tab w:val="left" w:pos="1146"/>
        </w:tabs>
        <w:autoSpaceDE w:val="0"/>
        <w:autoSpaceDN w:val="0"/>
        <w:spacing w:before="233"/>
        <w:ind w:left="1145" w:hanging="359"/>
        <w:contextualSpacing w:val="0"/>
        <w:jc w:val="left"/>
        <w:rPr>
          <w:b/>
        </w:rPr>
      </w:pPr>
      <w:r>
        <w:rPr>
          <w:b/>
          <w:w w:val="110"/>
        </w:rPr>
        <w:t>MS</w:t>
      </w:r>
      <w:r>
        <w:rPr>
          <w:b/>
          <w:spacing w:val="-11"/>
          <w:w w:val="110"/>
        </w:rPr>
        <w:t xml:space="preserve"> </w:t>
      </w:r>
      <w:r>
        <w:rPr>
          <w:b/>
          <w:w w:val="110"/>
          <w:u w:val="thick"/>
        </w:rPr>
        <w:t>Plan</w:t>
      </w:r>
      <w:r>
        <w:rPr>
          <w:b/>
          <w:spacing w:val="-7"/>
          <w:w w:val="110"/>
          <w:u w:val="thick"/>
        </w:rPr>
        <w:t xml:space="preserve"> </w:t>
      </w:r>
      <w:r>
        <w:rPr>
          <w:w w:val="110"/>
          <w:u w:val="thick"/>
        </w:rPr>
        <w:t>II</w:t>
      </w:r>
      <w:r>
        <w:rPr>
          <w:spacing w:val="2"/>
          <w:w w:val="110"/>
          <w:u w:val="thick"/>
        </w:rPr>
        <w:t xml:space="preserve"> </w:t>
      </w:r>
      <w:r>
        <w:rPr>
          <w:b/>
          <w:w w:val="110"/>
          <w:u w:val="thick"/>
        </w:rPr>
        <w:t>Comprehensive</w:t>
      </w:r>
      <w:r>
        <w:rPr>
          <w:b/>
          <w:spacing w:val="26"/>
          <w:w w:val="110"/>
          <w:u w:val="thick"/>
        </w:rPr>
        <w:t xml:space="preserve"> </w:t>
      </w:r>
      <w:r>
        <w:rPr>
          <w:b/>
          <w:w w:val="110"/>
          <w:u w:val="thick"/>
        </w:rPr>
        <w:t>Oral</w:t>
      </w:r>
      <w:r>
        <w:rPr>
          <w:b/>
          <w:spacing w:val="3"/>
          <w:w w:val="110"/>
          <w:u w:val="thick"/>
        </w:rPr>
        <w:t xml:space="preserve"> </w:t>
      </w:r>
      <w:r>
        <w:rPr>
          <w:b/>
          <w:w w:val="110"/>
          <w:u w:val="thick"/>
        </w:rPr>
        <w:t>Examination</w:t>
      </w:r>
      <w:r>
        <w:rPr>
          <w:b/>
          <w:spacing w:val="12"/>
          <w:w w:val="110"/>
          <w:u w:val="thick"/>
        </w:rPr>
        <w:t xml:space="preserve"> </w:t>
      </w:r>
      <w:r>
        <w:rPr>
          <w:b/>
          <w:spacing w:val="-2"/>
          <w:w w:val="110"/>
          <w:u w:val="thick"/>
        </w:rPr>
        <w:t>Committee:</w:t>
      </w:r>
    </w:p>
    <w:p w14:paraId="65E655E3" w14:textId="77777777" w:rsidR="003E22FC" w:rsidRDefault="003E22FC" w:rsidP="003E22FC">
      <w:pPr>
        <w:pStyle w:val="BodyText"/>
        <w:spacing w:before="10"/>
        <w:rPr>
          <w:b/>
        </w:rPr>
      </w:pPr>
    </w:p>
    <w:p w14:paraId="5079C60C" w14:textId="77777777" w:rsidR="003E22FC" w:rsidRDefault="003E22FC" w:rsidP="003E22FC">
      <w:pPr>
        <w:pStyle w:val="BodyText"/>
        <w:spacing w:line="247" w:lineRule="auto"/>
        <w:ind w:left="788" w:right="1562" w:hanging="7"/>
      </w:pPr>
      <w:r>
        <w:rPr>
          <w:w w:val="105"/>
        </w:rPr>
        <w:t>Three faculty examiners</w:t>
      </w:r>
      <w:r>
        <w:rPr>
          <w:spacing w:val="40"/>
          <w:w w:val="105"/>
        </w:rPr>
        <w:t xml:space="preserve"> </w:t>
      </w:r>
      <w:r>
        <w:rPr>
          <w:w w:val="105"/>
        </w:rPr>
        <w:t>are nominated</w:t>
      </w:r>
      <w:r>
        <w:rPr>
          <w:spacing w:val="40"/>
          <w:w w:val="105"/>
        </w:rPr>
        <w:t xml:space="preserve"> </w:t>
      </w:r>
      <w:r>
        <w:rPr>
          <w:w w:val="105"/>
        </w:rPr>
        <w:t>by the student, with guidance from the Guidance Committee.</w:t>
      </w:r>
      <w:r>
        <w:rPr>
          <w:spacing w:val="40"/>
          <w:w w:val="105"/>
        </w:rPr>
        <w:t xml:space="preserve"> </w:t>
      </w:r>
      <w:r>
        <w:rPr>
          <w:w w:val="105"/>
        </w:rPr>
        <w:t>Students must provide the</w:t>
      </w:r>
      <w:r>
        <w:rPr>
          <w:spacing w:val="-5"/>
          <w:w w:val="105"/>
        </w:rPr>
        <w:t xml:space="preserve"> </w:t>
      </w:r>
      <w:r>
        <w:rPr>
          <w:w w:val="105"/>
        </w:rPr>
        <w:t>slate of nominees</w:t>
      </w:r>
      <w:r>
        <w:rPr>
          <w:spacing w:val="40"/>
          <w:w w:val="105"/>
        </w:rPr>
        <w:t xml:space="preserve"> </w:t>
      </w:r>
      <w:r>
        <w:rPr>
          <w:w w:val="105"/>
        </w:rPr>
        <w:t>to the GGE office no</w:t>
      </w:r>
      <w:r>
        <w:rPr>
          <w:spacing w:val="-3"/>
          <w:w w:val="105"/>
        </w:rPr>
        <w:t xml:space="preserve"> </w:t>
      </w:r>
      <w:r>
        <w:rPr>
          <w:w w:val="105"/>
        </w:rPr>
        <w:t>later</w:t>
      </w:r>
      <w:r>
        <w:rPr>
          <w:spacing w:val="-1"/>
          <w:w w:val="105"/>
        </w:rPr>
        <w:t xml:space="preserve"> </w:t>
      </w:r>
      <w:r>
        <w:rPr>
          <w:w w:val="105"/>
        </w:rPr>
        <w:t>than 60</w:t>
      </w:r>
      <w:r>
        <w:rPr>
          <w:spacing w:val="-10"/>
          <w:w w:val="105"/>
        </w:rPr>
        <w:t xml:space="preserve"> </w:t>
      </w:r>
      <w:r>
        <w:rPr>
          <w:w w:val="105"/>
        </w:rPr>
        <w:t>days</w:t>
      </w:r>
      <w:r>
        <w:rPr>
          <w:spacing w:val="-1"/>
          <w:w w:val="105"/>
        </w:rPr>
        <w:t xml:space="preserve"> </w:t>
      </w:r>
      <w:r>
        <w:rPr>
          <w:w w:val="105"/>
        </w:rPr>
        <w:t>from</w:t>
      </w:r>
      <w:r>
        <w:rPr>
          <w:spacing w:val="-2"/>
          <w:w w:val="105"/>
        </w:rPr>
        <w:t xml:space="preserve"> </w:t>
      </w:r>
      <w:r>
        <w:rPr>
          <w:w w:val="105"/>
        </w:rPr>
        <w:t>the proposed date of</w:t>
      </w:r>
      <w:r>
        <w:rPr>
          <w:spacing w:val="-10"/>
          <w:w w:val="105"/>
        </w:rPr>
        <w:t xml:space="preserve"> </w:t>
      </w:r>
      <w:r>
        <w:rPr>
          <w:w w:val="105"/>
        </w:rPr>
        <w:t>the</w:t>
      </w:r>
      <w:r>
        <w:rPr>
          <w:spacing w:val="-11"/>
          <w:w w:val="105"/>
        </w:rPr>
        <w:t xml:space="preserve"> </w:t>
      </w:r>
      <w:r>
        <w:rPr>
          <w:w w:val="105"/>
        </w:rPr>
        <w:t>examination.</w:t>
      </w:r>
      <w:r>
        <w:rPr>
          <w:spacing w:val="40"/>
          <w:w w:val="105"/>
        </w:rPr>
        <w:t xml:space="preserve"> </w:t>
      </w:r>
      <w:r>
        <w:rPr>
          <w:w w:val="105"/>
        </w:rPr>
        <w:t>No</w:t>
      </w:r>
      <w:r>
        <w:rPr>
          <w:spacing w:val="-5"/>
          <w:w w:val="105"/>
        </w:rPr>
        <w:t xml:space="preserve"> </w:t>
      </w:r>
      <w:r>
        <w:rPr>
          <w:w w:val="105"/>
        </w:rPr>
        <w:t>more than one non-GGE faculty member may serve on the examination</w:t>
      </w:r>
      <w:r>
        <w:rPr>
          <w:spacing w:val="40"/>
          <w:w w:val="105"/>
        </w:rPr>
        <w:t xml:space="preserve"> </w:t>
      </w:r>
      <w:r>
        <w:rPr>
          <w:w w:val="105"/>
        </w:rPr>
        <w:t>Committee.</w:t>
      </w:r>
    </w:p>
    <w:p w14:paraId="04211A60" w14:textId="1611B3C9" w:rsidR="003E22FC" w:rsidRDefault="003E22FC" w:rsidP="00473173">
      <w:pPr>
        <w:pStyle w:val="BodyText"/>
        <w:spacing w:line="264" w:lineRule="exact"/>
        <w:ind w:left="806"/>
      </w:pPr>
      <w:r>
        <w:rPr>
          <w:w w:val="105"/>
        </w:rPr>
        <w:t>External</w:t>
      </w:r>
      <w:r>
        <w:rPr>
          <w:spacing w:val="11"/>
          <w:w w:val="105"/>
        </w:rPr>
        <w:t xml:space="preserve"> </w:t>
      </w:r>
      <w:r>
        <w:rPr>
          <w:w w:val="105"/>
        </w:rPr>
        <w:t>Committee</w:t>
      </w:r>
      <w:r>
        <w:rPr>
          <w:spacing w:val="8"/>
          <w:w w:val="105"/>
        </w:rPr>
        <w:t xml:space="preserve"> </w:t>
      </w:r>
      <w:r>
        <w:rPr>
          <w:w w:val="105"/>
        </w:rPr>
        <w:t>members</w:t>
      </w:r>
      <w:r>
        <w:rPr>
          <w:spacing w:val="16"/>
          <w:w w:val="105"/>
        </w:rPr>
        <w:t xml:space="preserve"> </w:t>
      </w:r>
      <w:r>
        <w:rPr>
          <w:w w:val="105"/>
        </w:rPr>
        <w:t>are</w:t>
      </w:r>
      <w:r>
        <w:rPr>
          <w:spacing w:val="4"/>
          <w:w w:val="105"/>
        </w:rPr>
        <w:t xml:space="preserve"> </w:t>
      </w:r>
      <w:r>
        <w:rPr>
          <w:w w:val="105"/>
        </w:rPr>
        <w:t>allowed</w:t>
      </w:r>
      <w:r>
        <w:rPr>
          <w:spacing w:val="19"/>
          <w:w w:val="105"/>
        </w:rPr>
        <w:t xml:space="preserve"> </w:t>
      </w:r>
      <w:r>
        <w:rPr>
          <w:w w:val="105"/>
        </w:rPr>
        <w:t>with</w:t>
      </w:r>
      <w:r>
        <w:rPr>
          <w:spacing w:val="5"/>
          <w:w w:val="105"/>
        </w:rPr>
        <w:t xml:space="preserve"> </w:t>
      </w:r>
      <w:r>
        <w:rPr>
          <w:w w:val="105"/>
        </w:rPr>
        <w:t>the</w:t>
      </w:r>
      <w:r>
        <w:rPr>
          <w:spacing w:val="-2"/>
          <w:w w:val="105"/>
        </w:rPr>
        <w:t xml:space="preserve"> </w:t>
      </w:r>
      <w:r>
        <w:rPr>
          <w:w w:val="105"/>
        </w:rPr>
        <w:t>approval</w:t>
      </w:r>
      <w:r>
        <w:rPr>
          <w:spacing w:val="6"/>
          <w:w w:val="105"/>
        </w:rPr>
        <w:t xml:space="preserve"> </w:t>
      </w:r>
      <w:r>
        <w:rPr>
          <w:w w:val="105"/>
        </w:rPr>
        <w:t>of</w:t>
      </w:r>
      <w:r>
        <w:rPr>
          <w:spacing w:val="-3"/>
          <w:w w:val="105"/>
        </w:rPr>
        <w:t xml:space="preserve"> </w:t>
      </w:r>
      <w:r>
        <w:rPr>
          <w:w w:val="105"/>
        </w:rPr>
        <w:t>the</w:t>
      </w:r>
      <w:r>
        <w:rPr>
          <w:spacing w:val="2"/>
          <w:w w:val="105"/>
        </w:rPr>
        <w:t xml:space="preserve"> </w:t>
      </w:r>
      <w:r>
        <w:rPr>
          <w:w w:val="105"/>
        </w:rPr>
        <w:t>GGE</w:t>
      </w:r>
      <w:r>
        <w:rPr>
          <w:spacing w:val="5"/>
          <w:w w:val="105"/>
        </w:rPr>
        <w:t xml:space="preserve"> </w:t>
      </w:r>
      <w:r>
        <w:rPr>
          <w:spacing w:val="-2"/>
          <w:w w:val="105"/>
        </w:rPr>
        <w:t>Graduate</w:t>
      </w:r>
      <w:r w:rsidR="00473173">
        <w:rPr>
          <w:spacing w:val="-2"/>
          <w:w w:val="105"/>
        </w:rPr>
        <w:t xml:space="preserve"> </w:t>
      </w:r>
      <w:r>
        <w:rPr>
          <w:w w:val="105"/>
        </w:rPr>
        <w:t>Adviser. Final approval of</w:t>
      </w:r>
      <w:r>
        <w:rPr>
          <w:spacing w:val="-15"/>
          <w:w w:val="105"/>
        </w:rPr>
        <w:t xml:space="preserve"> </w:t>
      </w:r>
      <w:r>
        <w:rPr>
          <w:w w:val="105"/>
        </w:rPr>
        <w:t>examination topics rests with the</w:t>
      </w:r>
      <w:r>
        <w:rPr>
          <w:spacing w:val="-10"/>
          <w:w w:val="105"/>
        </w:rPr>
        <w:t xml:space="preserve"> </w:t>
      </w:r>
      <w:r>
        <w:rPr>
          <w:w w:val="105"/>
        </w:rPr>
        <w:t>chair of</w:t>
      </w:r>
      <w:r>
        <w:rPr>
          <w:spacing w:val="-10"/>
          <w:w w:val="105"/>
        </w:rPr>
        <w:t xml:space="preserve"> </w:t>
      </w:r>
      <w:r>
        <w:rPr>
          <w:w w:val="105"/>
        </w:rPr>
        <w:t>the</w:t>
      </w:r>
      <w:r>
        <w:rPr>
          <w:spacing w:val="-3"/>
          <w:w w:val="105"/>
        </w:rPr>
        <w:t xml:space="preserve"> </w:t>
      </w:r>
      <w:r>
        <w:rPr>
          <w:w w:val="105"/>
        </w:rPr>
        <w:t>Graduate Group in Ecology.</w:t>
      </w:r>
    </w:p>
    <w:p w14:paraId="04FD96BE" w14:textId="77777777" w:rsidR="003E22FC" w:rsidRDefault="003E22FC" w:rsidP="003E22FC">
      <w:pPr>
        <w:pStyle w:val="BodyText"/>
        <w:spacing w:before="9"/>
      </w:pPr>
    </w:p>
    <w:p w14:paraId="0F8C9D8A" w14:textId="77777777" w:rsidR="003E22FC" w:rsidRDefault="003E22FC" w:rsidP="003E22FC">
      <w:pPr>
        <w:pStyle w:val="BodyText"/>
        <w:spacing w:line="242" w:lineRule="auto"/>
        <w:ind w:left="715" w:right="1496" w:firstLine="1"/>
      </w:pPr>
      <w:r>
        <w:rPr>
          <w:w w:val="105"/>
        </w:rPr>
        <w:t>The</w:t>
      </w:r>
      <w:r>
        <w:rPr>
          <w:spacing w:val="24"/>
          <w:w w:val="105"/>
        </w:rPr>
        <w:t xml:space="preserve"> </w:t>
      </w:r>
      <w:r>
        <w:rPr>
          <w:w w:val="105"/>
        </w:rPr>
        <w:t>faculty members serving</w:t>
      </w:r>
      <w:r>
        <w:rPr>
          <w:spacing w:val="-5"/>
          <w:w w:val="105"/>
        </w:rPr>
        <w:t xml:space="preserve"> </w:t>
      </w:r>
      <w:r>
        <w:rPr>
          <w:w w:val="105"/>
        </w:rPr>
        <w:t>on the</w:t>
      </w:r>
      <w:r>
        <w:rPr>
          <w:spacing w:val="-8"/>
          <w:w w:val="105"/>
        </w:rPr>
        <w:t xml:space="preserve"> </w:t>
      </w:r>
      <w:r>
        <w:rPr>
          <w:w w:val="105"/>
        </w:rPr>
        <w:t>examination Committee are</w:t>
      </w:r>
      <w:r>
        <w:rPr>
          <w:spacing w:val="-13"/>
          <w:w w:val="105"/>
        </w:rPr>
        <w:t xml:space="preserve"> </w:t>
      </w:r>
      <w:r>
        <w:rPr>
          <w:w w:val="105"/>
        </w:rPr>
        <w:t>expected to determine</w:t>
      </w:r>
      <w:r>
        <w:rPr>
          <w:spacing w:val="36"/>
          <w:w w:val="105"/>
        </w:rPr>
        <w:t xml:space="preserve"> </w:t>
      </w:r>
      <w:r>
        <w:rPr>
          <w:w w:val="105"/>
        </w:rPr>
        <w:t>the</w:t>
      </w:r>
      <w:r>
        <w:rPr>
          <w:spacing w:val="-6"/>
          <w:w w:val="105"/>
        </w:rPr>
        <w:t xml:space="preserve"> </w:t>
      </w:r>
      <w:r>
        <w:rPr>
          <w:w w:val="105"/>
        </w:rPr>
        <w:t>quality</w:t>
      </w:r>
      <w:r>
        <w:rPr>
          <w:spacing w:val="-2"/>
          <w:w w:val="105"/>
        </w:rPr>
        <w:t xml:space="preserve"> </w:t>
      </w:r>
      <w:r>
        <w:rPr>
          <w:w w:val="105"/>
        </w:rPr>
        <w:t>of the performance of the candidate on all parts of the examination and not</w:t>
      </w:r>
      <w:r>
        <w:rPr>
          <w:spacing w:val="40"/>
          <w:w w:val="105"/>
        </w:rPr>
        <w:t xml:space="preserve"> </w:t>
      </w:r>
      <w:r>
        <w:rPr>
          <w:w w:val="105"/>
        </w:rPr>
        <w:t>solely for the</w:t>
      </w:r>
      <w:r>
        <w:rPr>
          <w:spacing w:val="-3"/>
          <w:w w:val="105"/>
        </w:rPr>
        <w:t xml:space="preserve"> </w:t>
      </w:r>
      <w:r>
        <w:rPr>
          <w:w w:val="105"/>
        </w:rPr>
        <w:t>section covered</w:t>
      </w:r>
      <w:r>
        <w:rPr>
          <w:spacing w:val="37"/>
          <w:w w:val="105"/>
        </w:rPr>
        <w:t xml:space="preserve"> </w:t>
      </w:r>
      <w:r>
        <w:rPr>
          <w:w w:val="105"/>
        </w:rPr>
        <w:t>by the examiner.</w:t>
      </w:r>
    </w:p>
    <w:p w14:paraId="2084788C" w14:textId="77777777" w:rsidR="003E22FC" w:rsidRDefault="003E22FC" w:rsidP="003E22FC">
      <w:pPr>
        <w:pStyle w:val="BodyText"/>
        <w:spacing w:before="9"/>
      </w:pPr>
    </w:p>
    <w:p w14:paraId="15115C4B" w14:textId="77777777" w:rsidR="003E22FC" w:rsidRDefault="003E22FC" w:rsidP="00A9380A">
      <w:pPr>
        <w:pStyle w:val="Heading1"/>
        <w:keepNext w:val="0"/>
        <w:widowControl w:val="0"/>
        <w:numPr>
          <w:ilvl w:val="0"/>
          <w:numId w:val="39"/>
        </w:numPr>
        <w:tabs>
          <w:tab w:val="left" w:pos="708"/>
        </w:tabs>
        <w:autoSpaceDE w:val="0"/>
        <w:autoSpaceDN w:val="0"/>
        <w:ind w:hanging="360"/>
        <w:jc w:val="left"/>
      </w:pPr>
      <w:r>
        <w:rPr>
          <w:w w:val="105"/>
          <w:u w:val="thick"/>
        </w:rPr>
        <w:t>Advising</w:t>
      </w:r>
      <w:r>
        <w:rPr>
          <w:spacing w:val="7"/>
          <w:w w:val="105"/>
          <w:u w:val="thick"/>
        </w:rPr>
        <w:t xml:space="preserve"> </w:t>
      </w:r>
      <w:r>
        <w:rPr>
          <w:w w:val="105"/>
          <w:u w:val="thick"/>
        </w:rPr>
        <w:t>and</w:t>
      </w:r>
      <w:r>
        <w:rPr>
          <w:spacing w:val="-2"/>
          <w:w w:val="105"/>
          <w:u w:val="thick"/>
        </w:rPr>
        <w:t xml:space="preserve"> Mentoring:</w:t>
      </w:r>
    </w:p>
    <w:p w14:paraId="560E5D05" w14:textId="77777777" w:rsidR="003E22FC" w:rsidRDefault="003E22FC" w:rsidP="003E22FC">
      <w:pPr>
        <w:pStyle w:val="BodyText"/>
        <w:rPr>
          <w:b/>
        </w:rPr>
      </w:pPr>
    </w:p>
    <w:p w14:paraId="0013765E" w14:textId="77777777" w:rsidR="003E22FC" w:rsidRDefault="003E22FC" w:rsidP="003E22FC">
      <w:pPr>
        <w:pStyle w:val="BodyText"/>
        <w:spacing w:line="242" w:lineRule="auto"/>
        <w:ind w:left="687" w:right="1600" w:firstLine="8"/>
      </w:pPr>
      <w:r>
        <w:rPr>
          <w:w w:val="105"/>
        </w:rPr>
        <w:t>The</w:t>
      </w:r>
      <w:r>
        <w:rPr>
          <w:spacing w:val="40"/>
          <w:w w:val="105"/>
        </w:rPr>
        <w:t xml:space="preserve"> </w:t>
      </w:r>
      <w:r>
        <w:rPr>
          <w:w w:val="105"/>
        </w:rPr>
        <w:t>primary responsibility for advising and mentoring graduate students will take place via the</w:t>
      </w:r>
      <w:r>
        <w:rPr>
          <w:spacing w:val="40"/>
          <w:w w:val="105"/>
        </w:rPr>
        <w:t xml:space="preserve"> </w:t>
      </w:r>
      <w:r>
        <w:rPr>
          <w:w w:val="105"/>
        </w:rPr>
        <w:t>Major Professor and their respective laboratory group.</w:t>
      </w:r>
      <w:r>
        <w:rPr>
          <w:spacing w:val="40"/>
          <w:w w:val="105"/>
        </w:rPr>
        <w:t xml:space="preserve"> </w:t>
      </w:r>
      <w:r>
        <w:rPr>
          <w:w w:val="105"/>
        </w:rPr>
        <w:t>The student's Guidance Committee members also share responsibility</w:t>
      </w:r>
      <w:r>
        <w:rPr>
          <w:spacing w:val="-3"/>
          <w:w w:val="105"/>
        </w:rPr>
        <w:t xml:space="preserve"> </w:t>
      </w:r>
      <w:r>
        <w:rPr>
          <w:w w:val="105"/>
        </w:rPr>
        <w:t>for mentoring. Faculty mentors should follow and adhere to:</w:t>
      </w:r>
      <w:r>
        <w:rPr>
          <w:spacing w:val="40"/>
          <w:w w:val="105"/>
        </w:rPr>
        <w:t xml:space="preserve"> </w:t>
      </w:r>
      <w:r>
        <w:rPr>
          <w:w w:val="105"/>
        </w:rPr>
        <w:t>the</w:t>
      </w:r>
      <w:r>
        <w:rPr>
          <w:spacing w:val="-3"/>
          <w:w w:val="105"/>
        </w:rPr>
        <w:t xml:space="preserve"> </w:t>
      </w:r>
      <w:r>
        <w:rPr>
          <w:w w:val="105"/>
        </w:rPr>
        <w:t>Graduate Council Mentorship Guidelines, the</w:t>
      </w:r>
      <w:r>
        <w:rPr>
          <w:spacing w:val="29"/>
          <w:w w:val="105"/>
        </w:rPr>
        <w:t xml:space="preserve"> </w:t>
      </w:r>
      <w:r>
        <w:rPr>
          <w:w w:val="105"/>
        </w:rPr>
        <w:t>Ecology Graduate Group Mentorship</w:t>
      </w:r>
      <w:r>
        <w:rPr>
          <w:spacing w:val="33"/>
          <w:w w:val="105"/>
        </w:rPr>
        <w:t xml:space="preserve"> </w:t>
      </w:r>
      <w:r>
        <w:rPr>
          <w:w w:val="105"/>
        </w:rPr>
        <w:t>Guidelines,</w:t>
      </w:r>
      <w:r>
        <w:rPr>
          <w:spacing w:val="40"/>
          <w:w w:val="105"/>
        </w:rPr>
        <w:t xml:space="preserve"> </w:t>
      </w:r>
      <w:r>
        <w:rPr>
          <w:w w:val="105"/>
        </w:rPr>
        <w:t>and</w:t>
      </w:r>
      <w:r>
        <w:rPr>
          <w:spacing w:val="30"/>
          <w:w w:val="105"/>
        </w:rPr>
        <w:t xml:space="preserve"> </w:t>
      </w:r>
      <w:r>
        <w:rPr>
          <w:w w:val="105"/>
        </w:rPr>
        <w:t>the UC</w:t>
      </w:r>
      <w:r>
        <w:rPr>
          <w:spacing w:val="-1"/>
          <w:w w:val="105"/>
        </w:rPr>
        <w:t xml:space="preserve"> </w:t>
      </w:r>
      <w:r>
        <w:rPr>
          <w:w w:val="105"/>
        </w:rPr>
        <w:t>Davis</w:t>
      </w:r>
      <w:r>
        <w:rPr>
          <w:spacing w:val="28"/>
          <w:w w:val="105"/>
        </w:rPr>
        <w:t xml:space="preserve"> </w:t>
      </w:r>
      <w:r>
        <w:rPr>
          <w:w w:val="105"/>
        </w:rPr>
        <w:t>Principles of Community.</w:t>
      </w:r>
    </w:p>
    <w:p w14:paraId="05B096B2" w14:textId="77777777" w:rsidR="003E22FC" w:rsidRDefault="003E22FC" w:rsidP="003E22FC">
      <w:pPr>
        <w:pStyle w:val="BodyText"/>
        <w:spacing w:before="8"/>
      </w:pPr>
    </w:p>
    <w:p w14:paraId="6291D406" w14:textId="77777777" w:rsidR="003E22FC" w:rsidRDefault="003E22FC" w:rsidP="00A9380A">
      <w:pPr>
        <w:pStyle w:val="ListParagraph"/>
        <w:widowControl w:val="0"/>
        <w:numPr>
          <w:ilvl w:val="1"/>
          <w:numId w:val="39"/>
        </w:numPr>
        <w:tabs>
          <w:tab w:val="left" w:pos="681"/>
        </w:tabs>
        <w:autoSpaceDE w:val="0"/>
        <w:autoSpaceDN w:val="0"/>
        <w:spacing w:before="1" w:line="242" w:lineRule="auto"/>
        <w:ind w:right="1550" w:hanging="99"/>
        <w:contextualSpacing w:val="0"/>
        <w:rPr>
          <w:sz w:val="23"/>
        </w:rPr>
      </w:pPr>
      <w:r>
        <w:rPr>
          <w:w w:val="105"/>
          <w:sz w:val="23"/>
        </w:rPr>
        <w:t>Students may</w:t>
      </w:r>
      <w:r>
        <w:rPr>
          <w:spacing w:val="40"/>
          <w:w w:val="105"/>
          <w:sz w:val="23"/>
        </w:rPr>
        <w:t xml:space="preserve"> </w:t>
      </w:r>
      <w:r>
        <w:rPr>
          <w:w w:val="105"/>
          <w:sz w:val="23"/>
        </w:rPr>
        <w:t>also</w:t>
      </w:r>
      <w:r>
        <w:rPr>
          <w:spacing w:val="40"/>
          <w:w w:val="105"/>
          <w:sz w:val="23"/>
        </w:rPr>
        <w:t xml:space="preserve"> </w:t>
      </w:r>
      <w:r>
        <w:rPr>
          <w:w w:val="105"/>
          <w:sz w:val="23"/>
        </w:rPr>
        <w:t>seek</w:t>
      </w:r>
      <w:r>
        <w:rPr>
          <w:spacing w:val="74"/>
          <w:w w:val="105"/>
          <w:sz w:val="23"/>
        </w:rPr>
        <w:t xml:space="preserve"> </w:t>
      </w:r>
      <w:r>
        <w:rPr>
          <w:w w:val="105"/>
          <w:sz w:val="23"/>
        </w:rPr>
        <w:t>advice outside</w:t>
      </w:r>
      <w:r>
        <w:rPr>
          <w:spacing w:val="38"/>
          <w:w w:val="105"/>
          <w:sz w:val="23"/>
        </w:rPr>
        <w:t xml:space="preserve"> </w:t>
      </w:r>
      <w:r>
        <w:rPr>
          <w:w w:val="105"/>
          <w:sz w:val="23"/>
        </w:rPr>
        <w:t>of their laboratory</w:t>
      </w:r>
      <w:r>
        <w:rPr>
          <w:spacing w:val="-3"/>
          <w:w w:val="105"/>
          <w:sz w:val="23"/>
        </w:rPr>
        <w:t xml:space="preserve"> </w:t>
      </w:r>
      <w:r>
        <w:rPr>
          <w:w w:val="105"/>
          <w:sz w:val="23"/>
        </w:rPr>
        <w:t>group from</w:t>
      </w:r>
      <w:r>
        <w:rPr>
          <w:spacing w:val="79"/>
          <w:w w:val="105"/>
          <w:sz w:val="23"/>
        </w:rPr>
        <w:t xml:space="preserve"> </w:t>
      </w:r>
      <w:r>
        <w:rPr>
          <w:w w:val="105"/>
          <w:sz w:val="23"/>
        </w:rPr>
        <w:t>their AOE Chair or Adviser, the GGE Graduate Adviser, the GGE Ombudsperson,</w:t>
      </w:r>
      <w:r>
        <w:rPr>
          <w:spacing w:val="35"/>
          <w:w w:val="105"/>
          <w:sz w:val="23"/>
        </w:rPr>
        <w:t xml:space="preserve"> </w:t>
      </w:r>
      <w:r>
        <w:rPr>
          <w:w w:val="105"/>
          <w:sz w:val="23"/>
        </w:rPr>
        <w:t>and the</w:t>
      </w:r>
      <w:r>
        <w:rPr>
          <w:spacing w:val="40"/>
          <w:w w:val="105"/>
          <w:sz w:val="23"/>
        </w:rPr>
        <w:t xml:space="preserve"> </w:t>
      </w:r>
      <w:r>
        <w:rPr>
          <w:w w:val="105"/>
          <w:sz w:val="23"/>
        </w:rPr>
        <w:t>GGE</w:t>
      </w:r>
      <w:r>
        <w:rPr>
          <w:spacing w:val="-10"/>
          <w:w w:val="105"/>
          <w:sz w:val="23"/>
        </w:rPr>
        <w:t xml:space="preserve"> </w:t>
      </w:r>
      <w:r>
        <w:rPr>
          <w:w w:val="105"/>
          <w:sz w:val="23"/>
        </w:rPr>
        <w:t>Student</w:t>
      </w:r>
      <w:r>
        <w:rPr>
          <w:spacing w:val="-11"/>
          <w:w w:val="105"/>
          <w:sz w:val="23"/>
        </w:rPr>
        <w:t xml:space="preserve"> </w:t>
      </w:r>
      <w:r>
        <w:rPr>
          <w:w w:val="105"/>
          <w:sz w:val="23"/>
        </w:rPr>
        <w:t>Affairs Officer</w:t>
      </w:r>
      <w:r>
        <w:rPr>
          <w:spacing w:val="-4"/>
          <w:w w:val="105"/>
          <w:sz w:val="23"/>
        </w:rPr>
        <w:t xml:space="preserve"> </w:t>
      </w:r>
      <w:r>
        <w:rPr>
          <w:w w:val="105"/>
          <w:sz w:val="23"/>
        </w:rPr>
        <w:t>(SAO)</w:t>
      </w:r>
      <w:r>
        <w:rPr>
          <w:spacing w:val="-8"/>
          <w:w w:val="105"/>
          <w:sz w:val="23"/>
        </w:rPr>
        <w:t xml:space="preserve"> </w:t>
      </w:r>
      <w:r>
        <w:rPr>
          <w:w w:val="105"/>
          <w:sz w:val="23"/>
        </w:rPr>
        <w:t>as</w:t>
      </w:r>
      <w:r>
        <w:rPr>
          <w:spacing w:val="-8"/>
          <w:w w:val="105"/>
          <w:sz w:val="23"/>
        </w:rPr>
        <w:t xml:space="preserve"> </w:t>
      </w:r>
      <w:r>
        <w:rPr>
          <w:w w:val="105"/>
          <w:sz w:val="23"/>
        </w:rPr>
        <w:t>well as</w:t>
      </w:r>
      <w:r>
        <w:rPr>
          <w:spacing w:val="-2"/>
          <w:w w:val="105"/>
          <w:sz w:val="23"/>
        </w:rPr>
        <w:t xml:space="preserve"> </w:t>
      </w:r>
      <w:r>
        <w:rPr>
          <w:w w:val="105"/>
          <w:sz w:val="23"/>
        </w:rPr>
        <w:t>staff</w:t>
      </w:r>
      <w:r>
        <w:rPr>
          <w:spacing w:val="-15"/>
          <w:w w:val="105"/>
          <w:sz w:val="23"/>
        </w:rPr>
        <w:t xml:space="preserve"> </w:t>
      </w:r>
      <w:r>
        <w:rPr>
          <w:w w:val="105"/>
          <w:sz w:val="23"/>
        </w:rPr>
        <w:t>in</w:t>
      </w:r>
      <w:r>
        <w:rPr>
          <w:spacing w:val="-1"/>
          <w:w w:val="105"/>
          <w:sz w:val="23"/>
        </w:rPr>
        <w:t xml:space="preserve"> </w:t>
      </w:r>
      <w:r>
        <w:rPr>
          <w:w w:val="105"/>
          <w:sz w:val="23"/>
        </w:rPr>
        <w:t>the</w:t>
      </w:r>
      <w:r>
        <w:rPr>
          <w:spacing w:val="-9"/>
          <w:w w:val="105"/>
          <w:sz w:val="23"/>
        </w:rPr>
        <w:t xml:space="preserve"> </w:t>
      </w:r>
      <w:r>
        <w:rPr>
          <w:w w:val="105"/>
          <w:sz w:val="23"/>
        </w:rPr>
        <w:t>Office</w:t>
      </w:r>
      <w:r>
        <w:rPr>
          <w:spacing w:val="-9"/>
          <w:w w:val="105"/>
          <w:sz w:val="23"/>
        </w:rPr>
        <w:t xml:space="preserve"> </w:t>
      </w:r>
      <w:r>
        <w:rPr>
          <w:w w:val="105"/>
          <w:sz w:val="23"/>
        </w:rPr>
        <w:t>of</w:t>
      </w:r>
      <w:r>
        <w:rPr>
          <w:spacing w:val="-16"/>
          <w:w w:val="105"/>
          <w:sz w:val="23"/>
        </w:rPr>
        <w:t xml:space="preserve"> </w:t>
      </w:r>
      <w:r>
        <w:rPr>
          <w:w w:val="105"/>
          <w:sz w:val="23"/>
        </w:rPr>
        <w:t>Graduate</w:t>
      </w:r>
      <w:r>
        <w:rPr>
          <w:spacing w:val="-12"/>
          <w:w w:val="105"/>
          <w:sz w:val="23"/>
        </w:rPr>
        <w:t xml:space="preserve"> </w:t>
      </w:r>
      <w:r>
        <w:rPr>
          <w:w w:val="105"/>
          <w:sz w:val="23"/>
        </w:rPr>
        <w:t>Studies. The</w:t>
      </w:r>
      <w:r>
        <w:rPr>
          <w:spacing w:val="40"/>
          <w:w w:val="105"/>
          <w:sz w:val="23"/>
        </w:rPr>
        <w:t xml:space="preserve"> </w:t>
      </w:r>
      <w:r>
        <w:rPr>
          <w:w w:val="105"/>
          <w:sz w:val="23"/>
        </w:rPr>
        <w:t>GGE</w:t>
      </w:r>
      <w:r>
        <w:rPr>
          <w:spacing w:val="40"/>
          <w:w w:val="105"/>
          <w:sz w:val="23"/>
        </w:rPr>
        <w:t xml:space="preserve"> </w:t>
      </w:r>
      <w:r>
        <w:rPr>
          <w:w w:val="105"/>
          <w:sz w:val="23"/>
        </w:rPr>
        <w:t>Graduate Adviser</w:t>
      </w:r>
      <w:r>
        <w:rPr>
          <w:spacing w:val="26"/>
          <w:w w:val="105"/>
          <w:sz w:val="23"/>
        </w:rPr>
        <w:t xml:space="preserve"> </w:t>
      </w:r>
      <w:r>
        <w:rPr>
          <w:w w:val="105"/>
          <w:sz w:val="23"/>
        </w:rPr>
        <w:t>and SAO,</w:t>
      </w:r>
      <w:r>
        <w:rPr>
          <w:spacing w:val="-2"/>
          <w:w w:val="105"/>
          <w:sz w:val="23"/>
        </w:rPr>
        <w:t xml:space="preserve"> </w:t>
      </w:r>
      <w:r>
        <w:rPr>
          <w:w w:val="105"/>
          <w:sz w:val="23"/>
        </w:rPr>
        <w:t>or</w:t>
      </w:r>
      <w:r>
        <w:rPr>
          <w:spacing w:val="34"/>
          <w:w w:val="105"/>
          <w:sz w:val="23"/>
        </w:rPr>
        <w:t xml:space="preserve"> </w:t>
      </w:r>
      <w:r>
        <w:rPr>
          <w:w w:val="105"/>
          <w:sz w:val="23"/>
        </w:rPr>
        <w:t>any other GGE affiliate, may refer students with</w:t>
      </w:r>
      <w:r>
        <w:rPr>
          <w:spacing w:val="-1"/>
          <w:w w:val="105"/>
          <w:sz w:val="23"/>
        </w:rPr>
        <w:t xml:space="preserve"> </w:t>
      </w:r>
      <w:r>
        <w:rPr>
          <w:w w:val="105"/>
          <w:sz w:val="23"/>
        </w:rPr>
        <w:t>unusual or difficult needs to specialized campus resources when necessary or appropriate.</w:t>
      </w:r>
    </w:p>
    <w:p w14:paraId="0F7FDBDE" w14:textId="77777777" w:rsidR="003E22FC" w:rsidRDefault="003E22FC" w:rsidP="003E22FC">
      <w:pPr>
        <w:pStyle w:val="BodyText"/>
        <w:spacing w:before="5"/>
        <w:rPr>
          <w:sz w:val="16"/>
        </w:rPr>
      </w:pPr>
    </w:p>
    <w:p w14:paraId="37229450" w14:textId="77777777" w:rsidR="003E22FC" w:rsidRDefault="003E22FC" w:rsidP="003E22FC">
      <w:pPr>
        <w:pStyle w:val="Heading1"/>
        <w:spacing w:before="90"/>
        <w:ind w:left="671"/>
      </w:pPr>
      <w:r>
        <w:rPr>
          <w:spacing w:val="-2"/>
          <w:w w:val="110"/>
          <w:u w:val="thick"/>
        </w:rPr>
        <w:t>GGE</w:t>
      </w:r>
      <w:r>
        <w:rPr>
          <w:spacing w:val="-6"/>
          <w:w w:val="110"/>
          <w:u w:val="thick"/>
        </w:rPr>
        <w:t xml:space="preserve"> </w:t>
      </w:r>
      <w:r>
        <w:rPr>
          <w:spacing w:val="-2"/>
          <w:w w:val="110"/>
          <w:u w:val="thick"/>
        </w:rPr>
        <w:t>Roles</w:t>
      </w:r>
      <w:r>
        <w:rPr>
          <w:spacing w:val="6"/>
          <w:w w:val="110"/>
          <w:u w:val="thick"/>
        </w:rPr>
        <w:t xml:space="preserve"> </w:t>
      </w:r>
      <w:r>
        <w:rPr>
          <w:spacing w:val="-2"/>
          <w:w w:val="110"/>
          <w:u w:val="thick"/>
        </w:rPr>
        <w:t>and</w:t>
      </w:r>
      <w:r>
        <w:rPr>
          <w:spacing w:val="-13"/>
          <w:w w:val="110"/>
          <w:u w:val="thick"/>
        </w:rPr>
        <w:t xml:space="preserve"> </w:t>
      </w:r>
      <w:r>
        <w:rPr>
          <w:spacing w:val="-2"/>
          <w:w w:val="110"/>
          <w:u w:val="thick"/>
        </w:rPr>
        <w:t>Responsibilities</w:t>
      </w:r>
      <w:r>
        <w:rPr>
          <w:spacing w:val="-7"/>
          <w:w w:val="110"/>
          <w:u w:val="thick"/>
        </w:rPr>
        <w:t xml:space="preserve"> </w:t>
      </w:r>
      <w:r>
        <w:rPr>
          <w:spacing w:val="-2"/>
          <w:w w:val="110"/>
          <w:u w:val="thick"/>
        </w:rPr>
        <w:t>are</w:t>
      </w:r>
      <w:r>
        <w:rPr>
          <w:spacing w:val="-12"/>
          <w:w w:val="110"/>
          <w:u w:val="thick"/>
        </w:rPr>
        <w:t xml:space="preserve"> </w:t>
      </w:r>
      <w:r>
        <w:rPr>
          <w:spacing w:val="-2"/>
          <w:w w:val="110"/>
          <w:u w:val="thick"/>
        </w:rPr>
        <w:t>as</w:t>
      </w:r>
      <w:r>
        <w:rPr>
          <w:spacing w:val="-9"/>
          <w:w w:val="110"/>
          <w:u w:val="thick"/>
        </w:rPr>
        <w:t xml:space="preserve"> </w:t>
      </w:r>
      <w:r>
        <w:rPr>
          <w:spacing w:val="-2"/>
          <w:w w:val="110"/>
          <w:u w:val="thick"/>
        </w:rPr>
        <w:t>follows:</w:t>
      </w:r>
    </w:p>
    <w:p w14:paraId="44A09189" w14:textId="77777777" w:rsidR="003E22FC" w:rsidRDefault="003E22FC" w:rsidP="003E22FC">
      <w:pPr>
        <w:pStyle w:val="BodyText"/>
        <w:spacing w:before="10"/>
        <w:rPr>
          <w:b/>
          <w:sz w:val="27"/>
        </w:rPr>
      </w:pPr>
    </w:p>
    <w:p w14:paraId="5EFC11C1" w14:textId="77777777" w:rsidR="003E22FC" w:rsidRDefault="003E22FC" w:rsidP="00A9380A">
      <w:pPr>
        <w:pStyle w:val="ListParagraph"/>
        <w:widowControl w:val="0"/>
        <w:numPr>
          <w:ilvl w:val="2"/>
          <w:numId w:val="39"/>
        </w:numPr>
        <w:tabs>
          <w:tab w:val="left" w:pos="1033"/>
          <w:tab w:val="left" w:pos="1034"/>
        </w:tabs>
        <w:autoSpaceDE w:val="0"/>
        <w:autoSpaceDN w:val="0"/>
        <w:spacing w:line="242" w:lineRule="auto"/>
        <w:ind w:right="1548" w:hanging="365"/>
        <w:contextualSpacing w:val="0"/>
        <w:rPr>
          <w:sz w:val="23"/>
        </w:rPr>
      </w:pPr>
      <w:r>
        <w:rPr>
          <w:w w:val="105"/>
          <w:sz w:val="23"/>
          <w:u w:val="thick"/>
        </w:rPr>
        <w:t>GGE</w:t>
      </w:r>
      <w:r>
        <w:rPr>
          <w:spacing w:val="36"/>
          <w:w w:val="105"/>
          <w:sz w:val="23"/>
          <w:u w:val="thick"/>
        </w:rPr>
        <w:t xml:space="preserve"> </w:t>
      </w:r>
      <w:r>
        <w:rPr>
          <w:w w:val="105"/>
          <w:sz w:val="23"/>
          <w:u w:val="thick"/>
        </w:rPr>
        <w:t>Chair:</w:t>
      </w:r>
      <w:r>
        <w:rPr>
          <w:spacing w:val="80"/>
          <w:w w:val="105"/>
          <w:sz w:val="23"/>
        </w:rPr>
        <w:t xml:space="preserve"> </w:t>
      </w:r>
      <w:r>
        <w:rPr>
          <w:w w:val="105"/>
          <w:sz w:val="23"/>
        </w:rPr>
        <w:t>monitors</w:t>
      </w:r>
      <w:r>
        <w:rPr>
          <w:spacing w:val="40"/>
          <w:w w:val="105"/>
          <w:sz w:val="23"/>
        </w:rPr>
        <w:t xml:space="preserve"> </w:t>
      </w:r>
      <w:r>
        <w:rPr>
          <w:w w:val="105"/>
          <w:sz w:val="23"/>
        </w:rPr>
        <w:t>student</w:t>
      </w:r>
      <w:r>
        <w:rPr>
          <w:spacing w:val="35"/>
          <w:w w:val="105"/>
          <w:sz w:val="23"/>
        </w:rPr>
        <w:t xml:space="preserve"> </w:t>
      </w:r>
      <w:r>
        <w:rPr>
          <w:w w:val="105"/>
          <w:sz w:val="23"/>
        </w:rPr>
        <w:t>progress,</w:t>
      </w:r>
      <w:r>
        <w:rPr>
          <w:spacing w:val="38"/>
          <w:w w:val="105"/>
          <w:sz w:val="23"/>
        </w:rPr>
        <w:t xml:space="preserve"> </w:t>
      </w:r>
      <w:r>
        <w:rPr>
          <w:w w:val="105"/>
          <w:sz w:val="23"/>
        </w:rPr>
        <w:t>student</w:t>
      </w:r>
      <w:r>
        <w:rPr>
          <w:spacing w:val="36"/>
          <w:w w:val="105"/>
          <w:sz w:val="23"/>
        </w:rPr>
        <w:t xml:space="preserve"> </w:t>
      </w:r>
      <w:r>
        <w:rPr>
          <w:w w:val="105"/>
          <w:sz w:val="23"/>
        </w:rPr>
        <w:t>support,</w:t>
      </w:r>
      <w:r>
        <w:rPr>
          <w:spacing w:val="40"/>
          <w:w w:val="105"/>
          <w:sz w:val="23"/>
        </w:rPr>
        <w:t xml:space="preserve"> </w:t>
      </w:r>
      <w:r>
        <w:rPr>
          <w:w w:val="105"/>
          <w:sz w:val="23"/>
        </w:rPr>
        <w:t>programmatic advising and mentoring.</w:t>
      </w:r>
      <w:r>
        <w:rPr>
          <w:spacing w:val="40"/>
          <w:w w:val="105"/>
          <w:sz w:val="23"/>
        </w:rPr>
        <w:t xml:space="preserve"> </w:t>
      </w:r>
      <w:r>
        <w:rPr>
          <w:w w:val="105"/>
          <w:sz w:val="23"/>
        </w:rPr>
        <w:t>The Chair</w:t>
      </w:r>
      <w:r>
        <w:rPr>
          <w:spacing w:val="-2"/>
          <w:w w:val="105"/>
          <w:sz w:val="23"/>
        </w:rPr>
        <w:t xml:space="preserve"> </w:t>
      </w:r>
      <w:r>
        <w:rPr>
          <w:w w:val="105"/>
          <w:sz w:val="23"/>
        </w:rPr>
        <w:t>is nominated</w:t>
      </w:r>
      <w:r>
        <w:rPr>
          <w:spacing w:val="30"/>
          <w:w w:val="105"/>
          <w:sz w:val="23"/>
        </w:rPr>
        <w:t xml:space="preserve"> </w:t>
      </w:r>
      <w:r>
        <w:rPr>
          <w:w w:val="105"/>
          <w:sz w:val="23"/>
        </w:rPr>
        <w:t>by</w:t>
      </w:r>
      <w:r>
        <w:rPr>
          <w:spacing w:val="-13"/>
          <w:w w:val="105"/>
          <w:sz w:val="23"/>
        </w:rPr>
        <w:t xml:space="preserve"> </w:t>
      </w:r>
      <w:r>
        <w:rPr>
          <w:w w:val="105"/>
          <w:sz w:val="23"/>
        </w:rPr>
        <w:t>GGE faculty, elected by</w:t>
      </w:r>
      <w:r>
        <w:rPr>
          <w:spacing w:val="-7"/>
          <w:w w:val="105"/>
          <w:sz w:val="23"/>
        </w:rPr>
        <w:t xml:space="preserve"> </w:t>
      </w:r>
      <w:r>
        <w:rPr>
          <w:w w:val="105"/>
          <w:sz w:val="23"/>
        </w:rPr>
        <w:t>the faculty, nominated</w:t>
      </w:r>
      <w:r>
        <w:rPr>
          <w:spacing w:val="35"/>
          <w:w w:val="105"/>
          <w:sz w:val="23"/>
        </w:rPr>
        <w:t xml:space="preserve"> </w:t>
      </w:r>
      <w:r>
        <w:rPr>
          <w:w w:val="105"/>
          <w:sz w:val="23"/>
        </w:rPr>
        <w:t>by the Dean of Graduate Studies and approved by the Chancellor.</w:t>
      </w:r>
      <w:r>
        <w:rPr>
          <w:spacing w:val="40"/>
          <w:w w:val="105"/>
          <w:sz w:val="23"/>
        </w:rPr>
        <w:t xml:space="preserve"> </w:t>
      </w:r>
      <w:r>
        <w:rPr>
          <w:w w:val="105"/>
          <w:sz w:val="23"/>
        </w:rPr>
        <w:t>The</w:t>
      </w:r>
      <w:r>
        <w:rPr>
          <w:spacing w:val="40"/>
          <w:w w:val="105"/>
          <w:sz w:val="23"/>
        </w:rPr>
        <w:t xml:space="preserve"> </w:t>
      </w:r>
      <w:r>
        <w:rPr>
          <w:w w:val="105"/>
          <w:sz w:val="23"/>
        </w:rPr>
        <w:t>Chair is also a Master Graduate Adviser for all GGE students.</w:t>
      </w:r>
    </w:p>
    <w:p w14:paraId="074202EA" w14:textId="77777777" w:rsidR="003E22FC" w:rsidRDefault="003E22FC" w:rsidP="00A9380A">
      <w:pPr>
        <w:pStyle w:val="ListParagraph"/>
        <w:widowControl w:val="0"/>
        <w:numPr>
          <w:ilvl w:val="2"/>
          <w:numId w:val="39"/>
        </w:numPr>
        <w:tabs>
          <w:tab w:val="left" w:pos="1003"/>
          <w:tab w:val="left" w:pos="1004"/>
        </w:tabs>
        <w:autoSpaceDE w:val="0"/>
        <w:autoSpaceDN w:val="0"/>
        <w:spacing w:before="42" w:line="242" w:lineRule="auto"/>
        <w:ind w:left="1011" w:right="2026" w:hanging="358"/>
        <w:contextualSpacing w:val="0"/>
        <w:rPr>
          <w:sz w:val="23"/>
        </w:rPr>
      </w:pPr>
      <w:r>
        <w:rPr>
          <w:w w:val="105"/>
          <w:sz w:val="23"/>
          <w:u w:val="thick"/>
        </w:rPr>
        <w:t>GGE Area of Emphasis Chair:</w:t>
      </w:r>
      <w:r>
        <w:rPr>
          <w:spacing w:val="40"/>
          <w:w w:val="105"/>
          <w:sz w:val="23"/>
        </w:rPr>
        <w:t xml:space="preserve"> </w:t>
      </w:r>
      <w:r>
        <w:rPr>
          <w:w w:val="105"/>
          <w:sz w:val="23"/>
        </w:rPr>
        <w:t>AOE programmatic oversight and the admissions process for the AOE.</w:t>
      </w:r>
      <w:r>
        <w:rPr>
          <w:spacing w:val="40"/>
          <w:w w:val="105"/>
          <w:sz w:val="23"/>
        </w:rPr>
        <w:t xml:space="preserve"> </w:t>
      </w:r>
      <w:r>
        <w:rPr>
          <w:w w:val="105"/>
          <w:sz w:val="23"/>
        </w:rPr>
        <w:t>The AOE</w:t>
      </w:r>
      <w:r>
        <w:rPr>
          <w:spacing w:val="-4"/>
          <w:w w:val="105"/>
          <w:sz w:val="23"/>
        </w:rPr>
        <w:t xml:space="preserve"> </w:t>
      </w:r>
      <w:r>
        <w:rPr>
          <w:w w:val="105"/>
          <w:sz w:val="23"/>
        </w:rPr>
        <w:t>Chair is</w:t>
      </w:r>
      <w:r>
        <w:rPr>
          <w:spacing w:val="-3"/>
          <w:w w:val="105"/>
          <w:sz w:val="23"/>
        </w:rPr>
        <w:t xml:space="preserve"> </w:t>
      </w:r>
      <w:r>
        <w:rPr>
          <w:w w:val="105"/>
          <w:sz w:val="23"/>
        </w:rPr>
        <w:t>selected by</w:t>
      </w:r>
      <w:r>
        <w:rPr>
          <w:spacing w:val="-14"/>
          <w:w w:val="105"/>
          <w:sz w:val="23"/>
        </w:rPr>
        <w:t xml:space="preserve"> </w:t>
      </w:r>
      <w:r>
        <w:rPr>
          <w:w w:val="105"/>
          <w:sz w:val="23"/>
        </w:rPr>
        <w:t>the</w:t>
      </w:r>
      <w:r>
        <w:rPr>
          <w:spacing w:val="-1"/>
          <w:w w:val="105"/>
          <w:sz w:val="23"/>
        </w:rPr>
        <w:t xml:space="preserve"> </w:t>
      </w:r>
      <w:r>
        <w:rPr>
          <w:w w:val="105"/>
          <w:sz w:val="23"/>
        </w:rPr>
        <w:t xml:space="preserve">primary faculty in the AOE, and nominated to the GGE Executive Committee for </w:t>
      </w:r>
      <w:r>
        <w:rPr>
          <w:w w:val="105"/>
          <w:sz w:val="23"/>
        </w:rPr>
        <w:lastRenderedPageBreak/>
        <w:t>approval.</w:t>
      </w:r>
      <w:r>
        <w:rPr>
          <w:spacing w:val="40"/>
          <w:w w:val="105"/>
          <w:sz w:val="23"/>
        </w:rPr>
        <w:t xml:space="preserve"> </w:t>
      </w:r>
      <w:r>
        <w:rPr>
          <w:w w:val="105"/>
          <w:sz w:val="23"/>
        </w:rPr>
        <w:t>The AOE Chair serves the AOE faculty and students.</w:t>
      </w:r>
    </w:p>
    <w:p w14:paraId="0A7690C5" w14:textId="77777777" w:rsidR="003E22FC" w:rsidRDefault="003E22FC" w:rsidP="00A9380A">
      <w:pPr>
        <w:pStyle w:val="ListParagraph"/>
        <w:widowControl w:val="0"/>
        <w:numPr>
          <w:ilvl w:val="2"/>
          <w:numId w:val="39"/>
        </w:numPr>
        <w:tabs>
          <w:tab w:val="left" w:pos="1011"/>
          <w:tab w:val="left" w:pos="1012"/>
        </w:tabs>
        <w:autoSpaceDE w:val="0"/>
        <w:autoSpaceDN w:val="0"/>
        <w:spacing w:before="42" w:line="244" w:lineRule="auto"/>
        <w:ind w:left="996" w:right="1548" w:hanging="351"/>
        <w:contextualSpacing w:val="0"/>
        <w:rPr>
          <w:sz w:val="23"/>
        </w:rPr>
      </w:pPr>
      <w:r>
        <w:rPr>
          <w:w w:val="105"/>
          <w:sz w:val="23"/>
          <w:u w:val="thick"/>
        </w:rPr>
        <w:t>GGE Area of Emphasis Adviser:</w:t>
      </w:r>
      <w:r>
        <w:rPr>
          <w:spacing w:val="40"/>
          <w:w w:val="105"/>
          <w:sz w:val="23"/>
        </w:rPr>
        <w:t xml:space="preserve"> </w:t>
      </w:r>
      <w:r>
        <w:rPr>
          <w:w w:val="105"/>
          <w:sz w:val="23"/>
        </w:rPr>
        <w:t>provides students with guidance on how to complete GGE and AOE requirements.</w:t>
      </w:r>
      <w:r>
        <w:rPr>
          <w:spacing w:val="40"/>
          <w:w w:val="105"/>
          <w:sz w:val="23"/>
        </w:rPr>
        <w:t xml:space="preserve"> </w:t>
      </w:r>
      <w:r>
        <w:rPr>
          <w:w w:val="105"/>
          <w:sz w:val="23"/>
        </w:rPr>
        <w:t>The AOE Adviser is selected by</w:t>
      </w:r>
      <w:r>
        <w:rPr>
          <w:spacing w:val="-2"/>
          <w:w w:val="105"/>
          <w:sz w:val="23"/>
        </w:rPr>
        <w:t xml:space="preserve"> </w:t>
      </w:r>
      <w:r>
        <w:rPr>
          <w:w w:val="105"/>
          <w:sz w:val="23"/>
        </w:rPr>
        <w:t>the primary faculty in the AOE,</w:t>
      </w:r>
      <w:r>
        <w:rPr>
          <w:spacing w:val="25"/>
          <w:w w:val="105"/>
          <w:sz w:val="23"/>
        </w:rPr>
        <w:t xml:space="preserve"> </w:t>
      </w:r>
      <w:r>
        <w:rPr>
          <w:w w:val="105"/>
          <w:sz w:val="23"/>
        </w:rPr>
        <w:t>and</w:t>
      </w:r>
      <w:r>
        <w:rPr>
          <w:spacing w:val="35"/>
          <w:w w:val="105"/>
          <w:sz w:val="23"/>
        </w:rPr>
        <w:t xml:space="preserve"> </w:t>
      </w:r>
      <w:r>
        <w:rPr>
          <w:w w:val="105"/>
          <w:sz w:val="23"/>
        </w:rPr>
        <w:t>nominated</w:t>
      </w:r>
      <w:r>
        <w:rPr>
          <w:spacing w:val="39"/>
          <w:w w:val="105"/>
          <w:sz w:val="23"/>
        </w:rPr>
        <w:t xml:space="preserve"> </w:t>
      </w:r>
      <w:r>
        <w:rPr>
          <w:w w:val="105"/>
          <w:sz w:val="23"/>
        </w:rPr>
        <w:t>to the GGE</w:t>
      </w:r>
      <w:r>
        <w:rPr>
          <w:spacing w:val="26"/>
          <w:w w:val="105"/>
          <w:sz w:val="23"/>
        </w:rPr>
        <w:t xml:space="preserve"> </w:t>
      </w:r>
      <w:r>
        <w:rPr>
          <w:w w:val="105"/>
          <w:sz w:val="23"/>
        </w:rPr>
        <w:t>Executive</w:t>
      </w:r>
      <w:r>
        <w:rPr>
          <w:spacing w:val="28"/>
          <w:w w:val="105"/>
          <w:sz w:val="23"/>
        </w:rPr>
        <w:t xml:space="preserve"> </w:t>
      </w:r>
      <w:r>
        <w:rPr>
          <w:w w:val="105"/>
          <w:sz w:val="23"/>
        </w:rPr>
        <w:t>Committee for</w:t>
      </w:r>
      <w:r>
        <w:rPr>
          <w:spacing w:val="-5"/>
          <w:w w:val="105"/>
          <w:sz w:val="23"/>
        </w:rPr>
        <w:t xml:space="preserve"> </w:t>
      </w:r>
      <w:r>
        <w:rPr>
          <w:w w:val="105"/>
          <w:sz w:val="23"/>
        </w:rPr>
        <w:t>approval according to Graduate</w:t>
      </w:r>
      <w:r>
        <w:rPr>
          <w:spacing w:val="-6"/>
          <w:w w:val="105"/>
          <w:sz w:val="23"/>
        </w:rPr>
        <w:t xml:space="preserve"> </w:t>
      </w:r>
      <w:r>
        <w:rPr>
          <w:w w:val="105"/>
          <w:sz w:val="23"/>
        </w:rPr>
        <w:t>Council policy.</w:t>
      </w:r>
      <w:r>
        <w:rPr>
          <w:spacing w:val="40"/>
          <w:w w:val="105"/>
          <w:sz w:val="23"/>
        </w:rPr>
        <w:t xml:space="preserve"> </w:t>
      </w:r>
      <w:r>
        <w:rPr>
          <w:w w:val="105"/>
          <w:sz w:val="23"/>
        </w:rPr>
        <w:t>The</w:t>
      </w:r>
      <w:r>
        <w:rPr>
          <w:spacing w:val="40"/>
          <w:w w:val="105"/>
          <w:sz w:val="23"/>
        </w:rPr>
        <w:t xml:space="preserve"> </w:t>
      </w:r>
      <w:r>
        <w:rPr>
          <w:w w:val="105"/>
          <w:sz w:val="23"/>
        </w:rPr>
        <w:t>AOE</w:t>
      </w:r>
      <w:r>
        <w:rPr>
          <w:spacing w:val="-13"/>
          <w:w w:val="105"/>
          <w:sz w:val="23"/>
        </w:rPr>
        <w:t xml:space="preserve"> </w:t>
      </w:r>
      <w:r>
        <w:rPr>
          <w:w w:val="105"/>
          <w:sz w:val="23"/>
        </w:rPr>
        <w:t>Adviser serves the AOE faculty and students.</w:t>
      </w:r>
    </w:p>
    <w:p w14:paraId="019C8D2B" w14:textId="77777777" w:rsidR="003E22FC" w:rsidRDefault="003E22FC" w:rsidP="00A9380A">
      <w:pPr>
        <w:pStyle w:val="ListParagraph"/>
        <w:widowControl w:val="0"/>
        <w:numPr>
          <w:ilvl w:val="2"/>
          <w:numId w:val="39"/>
        </w:numPr>
        <w:tabs>
          <w:tab w:val="left" w:pos="1001"/>
          <w:tab w:val="left" w:pos="1003"/>
        </w:tabs>
        <w:autoSpaceDE w:val="0"/>
        <w:autoSpaceDN w:val="0"/>
        <w:spacing w:before="44" w:line="242" w:lineRule="auto"/>
        <w:ind w:left="991" w:right="1569" w:hanging="361"/>
        <w:contextualSpacing w:val="0"/>
        <w:rPr>
          <w:sz w:val="23"/>
        </w:rPr>
      </w:pPr>
      <w:r>
        <w:rPr>
          <w:w w:val="105"/>
          <w:sz w:val="23"/>
          <w:u w:val="thick"/>
        </w:rPr>
        <w:t>Major Professor:</w:t>
      </w:r>
      <w:r>
        <w:rPr>
          <w:spacing w:val="40"/>
          <w:w w:val="105"/>
          <w:sz w:val="23"/>
        </w:rPr>
        <w:t xml:space="preserve"> </w:t>
      </w:r>
      <w:r>
        <w:rPr>
          <w:w w:val="105"/>
          <w:sz w:val="23"/>
        </w:rPr>
        <w:t>primary responsibility</w:t>
      </w:r>
      <w:r>
        <w:rPr>
          <w:spacing w:val="-12"/>
          <w:w w:val="105"/>
          <w:sz w:val="23"/>
        </w:rPr>
        <w:t xml:space="preserve"> </w:t>
      </w:r>
      <w:r>
        <w:rPr>
          <w:w w:val="105"/>
          <w:sz w:val="23"/>
        </w:rPr>
        <w:t>for research advising and mentorship in order for students to complete degree requirements.</w:t>
      </w:r>
      <w:r>
        <w:rPr>
          <w:spacing w:val="40"/>
          <w:w w:val="105"/>
          <w:sz w:val="23"/>
        </w:rPr>
        <w:t xml:space="preserve"> </w:t>
      </w:r>
      <w:r>
        <w:rPr>
          <w:w w:val="105"/>
          <w:sz w:val="23"/>
        </w:rPr>
        <w:t>Primary responsibility</w:t>
      </w:r>
      <w:r>
        <w:rPr>
          <w:spacing w:val="-3"/>
          <w:w w:val="105"/>
          <w:sz w:val="23"/>
        </w:rPr>
        <w:t xml:space="preserve"> </w:t>
      </w:r>
      <w:r>
        <w:rPr>
          <w:w w:val="105"/>
          <w:sz w:val="23"/>
        </w:rPr>
        <w:t>for student</w:t>
      </w:r>
      <w:r>
        <w:rPr>
          <w:spacing w:val="28"/>
          <w:w w:val="105"/>
          <w:sz w:val="23"/>
        </w:rPr>
        <w:t xml:space="preserve"> </w:t>
      </w:r>
      <w:r>
        <w:rPr>
          <w:w w:val="105"/>
          <w:sz w:val="23"/>
        </w:rPr>
        <w:t>funding</w:t>
      </w:r>
      <w:r>
        <w:rPr>
          <w:spacing w:val="-2"/>
          <w:w w:val="105"/>
          <w:sz w:val="23"/>
        </w:rPr>
        <w:t xml:space="preserve"> </w:t>
      </w:r>
      <w:r>
        <w:rPr>
          <w:w w:val="105"/>
          <w:sz w:val="23"/>
        </w:rPr>
        <w:t>-</w:t>
      </w:r>
      <w:r>
        <w:rPr>
          <w:spacing w:val="80"/>
          <w:w w:val="105"/>
          <w:sz w:val="23"/>
        </w:rPr>
        <w:t xml:space="preserve"> </w:t>
      </w:r>
      <w:r>
        <w:rPr>
          <w:w w:val="105"/>
          <w:sz w:val="23"/>
        </w:rPr>
        <w:t>both for</w:t>
      </w:r>
      <w:r>
        <w:rPr>
          <w:spacing w:val="37"/>
          <w:w w:val="105"/>
          <w:sz w:val="23"/>
        </w:rPr>
        <w:t xml:space="preserve"> </w:t>
      </w:r>
      <w:r>
        <w:rPr>
          <w:w w:val="105"/>
          <w:sz w:val="23"/>
        </w:rPr>
        <w:t>personal</w:t>
      </w:r>
      <w:r>
        <w:rPr>
          <w:spacing w:val="30"/>
          <w:w w:val="105"/>
          <w:sz w:val="23"/>
        </w:rPr>
        <w:t xml:space="preserve"> </w:t>
      </w:r>
      <w:r>
        <w:rPr>
          <w:w w:val="105"/>
          <w:sz w:val="23"/>
        </w:rPr>
        <w:t>and</w:t>
      </w:r>
      <w:r>
        <w:rPr>
          <w:spacing w:val="25"/>
          <w:w w:val="105"/>
          <w:sz w:val="23"/>
        </w:rPr>
        <w:t xml:space="preserve"> </w:t>
      </w:r>
      <w:r>
        <w:rPr>
          <w:w w:val="105"/>
          <w:sz w:val="23"/>
        </w:rPr>
        <w:t>research</w:t>
      </w:r>
      <w:r>
        <w:rPr>
          <w:spacing w:val="21"/>
          <w:w w:val="105"/>
          <w:sz w:val="23"/>
        </w:rPr>
        <w:t xml:space="preserve"> </w:t>
      </w:r>
      <w:r>
        <w:rPr>
          <w:w w:val="105"/>
          <w:sz w:val="23"/>
        </w:rPr>
        <w:t>support.</w:t>
      </w:r>
      <w:r>
        <w:rPr>
          <w:spacing w:val="80"/>
          <w:w w:val="105"/>
          <w:sz w:val="23"/>
        </w:rPr>
        <w:t xml:space="preserve"> </w:t>
      </w:r>
      <w:r>
        <w:rPr>
          <w:w w:val="105"/>
          <w:sz w:val="23"/>
        </w:rPr>
        <w:t>The</w:t>
      </w:r>
      <w:r>
        <w:rPr>
          <w:spacing w:val="37"/>
          <w:w w:val="105"/>
          <w:sz w:val="23"/>
        </w:rPr>
        <w:t xml:space="preserve"> </w:t>
      </w:r>
      <w:r>
        <w:rPr>
          <w:w w:val="105"/>
          <w:sz w:val="23"/>
        </w:rPr>
        <w:t>MP is</w:t>
      </w:r>
      <w:r>
        <w:rPr>
          <w:spacing w:val="29"/>
          <w:w w:val="105"/>
          <w:sz w:val="23"/>
        </w:rPr>
        <w:t xml:space="preserve"> </w:t>
      </w:r>
      <w:r>
        <w:rPr>
          <w:w w:val="105"/>
          <w:sz w:val="23"/>
        </w:rPr>
        <w:t>the primary mentor for specific graduate students</w:t>
      </w:r>
    </w:p>
    <w:p w14:paraId="6DE0558D" w14:textId="77777777" w:rsidR="003E22FC" w:rsidRDefault="003E22FC" w:rsidP="003E22FC">
      <w:pPr>
        <w:pStyle w:val="BodyText"/>
        <w:tabs>
          <w:tab w:val="left" w:pos="983"/>
        </w:tabs>
        <w:spacing w:before="42" w:line="244" w:lineRule="auto"/>
        <w:ind w:left="981" w:right="1600" w:hanging="353"/>
      </w:pPr>
      <w:r>
        <w:rPr>
          <w:spacing w:val="-10"/>
          <w:w w:val="105"/>
        </w:rPr>
        <w:t>o</w:t>
      </w:r>
      <w:r>
        <w:tab/>
      </w:r>
      <w:r>
        <w:tab/>
      </w:r>
      <w:r>
        <w:rPr>
          <w:w w:val="105"/>
          <w:u w:val="thick"/>
        </w:rPr>
        <w:t>Student Affairs Officer:</w:t>
      </w:r>
      <w:r>
        <w:rPr>
          <w:spacing w:val="40"/>
          <w:w w:val="105"/>
        </w:rPr>
        <w:t xml:space="preserve"> </w:t>
      </w:r>
      <w:r>
        <w:rPr>
          <w:w w:val="105"/>
        </w:rPr>
        <w:t>primary responsibility</w:t>
      </w:r>
      <w:r>
        <w:rPr>
          <w:spacing w:val="-1"/>
          <w:w w:val="105"/>
        </w:rPr>
        <w:t xml:space="preserve"> </w:t>
      </w:r>
      <w:r>
        <w:rPr>
          <w:w w:val="105"/>
        </w:rPr>
        <w:t>for student advising for admissions, fellowships/</w:t>
      </w:r>
      <w:r>
        <w:rPr>
          <w:spacing w:val="-30"/>
          <w:w w:val="105"/>
        </w:rPr>
        <w:t xml:space="preserve"> </w:t>
      </w:r>
      <w:r>
        <w:rPr>
          <w:w w:val="105"/>
        </w:rPr>
        <w:t>student support, guidance procedures, committee composition and student progress</w:t>
      </w:r>
      <w:r>
        <w:rPr>
          <w:spacing w:val="28"/>
          <w:w w:val="105"/>
        </w:rPr>
        <w:t xml:space="preserve"> </w:t>
      </w:r>
      <w:r>
        <w:rPr>
          <w:w w:val="105"/>
        </w:rPr>
        <w:t>as it</w:t>
      </w:r>
      <w:r>
        <w:rPr>
          <w:spacing w:val="25"/>
          <w:w w:val="105"/>
        </w:rPr>
        <w:t xml:space="preserve"> </w:t>
      </w:r>
      <w:r>
        <w:rPr>
          <w:w w:val="105"/>
        </w:rPr>
        <w:t>relates to</w:t>
      </w:r>
      <w:r>
        <w:rPr>
          <w:spacing w:val="-11"/>
          <w:w w:val="105"/>
        </w:rPr>
        <w:t xml:space="preserve"> </w:t>
      </w:r>
      <w:r>
        <w:rPr>
          <w:w w:val="105"/>
        </w:rPr>
        <w:t>completion of</w:t>
      </w:r>
      <w:r>
        <w:rPr>
          <w:spacing w:val="-14"/>
          <w:w w:val="105"/>
        </w:rPr>
        <w:t xml:space="preserve"> </w:t>
      </w:r>
      <w:r>
        <w:rPr>
          <w:w w:val="105"/>
        </w:rPr>
        <w:t>graduate degrees (time to</w:t>
      </w:r>
      <w:r>
        <w:rPr>
          <w:spacing w:val="34"/>
          <w:w w:val="105"/>
        </w:rPr>
        <w:t xml:space="preserve"> </w:t>
      </w:r>
      <w:r>
        <w:rPr>
          <w:w w:val="105"/>
        </w:rPr>
        <w:t>degree).</w:t>
      </w:r>
      <w:r>
        <w:rPr>
          <w:spacing w:val="40"/>
          <w:w w:val="105"/>
        </w:rPr>
        <w:t xml:space="preserve"> </w:t>
      </w:r>
      <w:r>
        <w:rPr>
          <w:w w:val="105"/>
        </w:rPr>
        <w:t>The</w:t>
      </w:r>
      <w:r>
        <w:rPr>
          <w:spacing w:val="40"/>
          <w:w w:val="105"/>
        </w:rPr>
        <w:t xml:space="preserve"> </w:t>
      </w:r>
      <w:r>
        <w:rPr>
          <w:w w:val="105"/>
        </w:rPr>
        <w:t>SAO serves</w:t>
      </w:r>
      <w:r>
        <w:rPr>
          <w:spacing w:val="40"/>
          <w:w w:val="105"/>
        </w:rPr>
        <w:t xml:space="preserve"> </w:t>
      </w:r>
      <w:r>
        <w:rPr>
          <w:w w:val="105"/>
        </w:rPr>
        <w:t>the faculty and students in the GGE.</w:t>
      </w:r>
    </w:p>
    <w:p w14:paraId="276FCF14" w14:textId="77777777" w:rsidR="003E22FC" w:rsidRDefault="003E22FC" w:rsidP="003E22FC">
      <w:pPr>
        <w:spacing w:line="244" w:lineRule="auto"/>
      </w:pPr>
    </w:p>
    <w:p w14:paraId="56C2C781" w14:textId="3B07779D" w:rsidR="003E22FC" w:rsidRDefault="003E22FC" w:rsidP="003E22FC">
      <w:pPr>
        <w:pStyle w:val="BodyText"/>
        <w:tabs>
          <w:tab w:val="left" w:pos="779"/>
        </w:tabs>
        <w:spacing w:before="80"/>
        <w:ind w:left="412"/>
      </w:pPr>
      <w:r>
        <w:rPr>
          <w:rFonts w:ascii="Arial"/>
          <w:spacing w:val="-5"/>
          <w:w w:val="110"/>
          <w:sz w:val="18"/>
        </w:rPr>
        <w:t>7</w:t>
      </w:r>
      <w:r w:rsidR="00576A5C">
        <w:rPr>
          <w:rFonts w:ascii="Arial"/>
          <w:spacing w:val="-5"/>
          <w:w w:val="110"/>
          <w:sz w:val="18"/>
        </w:rPr>
        <w:t>.</w:t>
      </w:r>
      <w:r>
        <w:rPr>
          <w:rFonts w:ascii="Arial"/>
          <w:sz w:val="18"/>
        </w:rPr>
        <w:tab/>
      </w:r>
      <w:r>
        <w:rPr>
          <w:w w:val="110"/>
          <w:u w:val="thick"/>
        </w:rPr>
        <w:t>Advancement</w:t>
      </w:r>
      <w:r>
        <w:rPr>
          <w:spacing w:val="23"/>
          <w:w w:val="110"/>
        </w:rPr>
        <w:t xml:space="preserve"> </w:t>
      </w:r>
      <w:r>
        <w:rPr>
          <w:w w:val="110"/>
          <w:u w:val="thick"/>
        </w:rPr>
        <w:t>to</w:t>
      </w:r>
      <w:r>
        <w:rPr>
          <w:spacing w:val="18"/>
          <w:w w:val="110"/>
          <w:u w:val="thick"/>
        </w:rPr>
        <w:t xml:space="preserve"> </w:t>
      </w:r>
      <w:r>
        <w:rPr>
          <w:spacing w:val="-2"/>
          <w:w w:val="110"/>
          <w:u w:val="thick"/>
        </w:rPr>
        <w:t>Candidacy:</w:t>
      </w:r>
    </w:p>
    <w:p w14:paraId="096C8F0F" w14:textId="77777777" w:rsidR="003E22FC" w:rsidRDefault="003E22FC" w:rsidP="003E22FC">
      <w:pPr>
        <w:pStyle w:val="BodyText"/>
        <w:spacing w:before="2"/>
        <w:rPr>
          <w:sz w:val="32"/>
        </w:rPr>
      </w:pPr>
    </w:p>
    <w:p w14:paraId="24B8FB35" w14:textId="77777777" w:rsidR="003E22FC" w:rsidRDefault="003E22FC" w:rsidP="003E22FC">
      <w:pPr>
        <w:pStyle w:val="BodyText"/>
        <w:spacing w:line="242" w:lineRule="auto"/>
        <w:ind w:left="854" w:right="1472" w:firstLine="10"/>
      </w:pPr>
      <w:r>
        <w:rPr>
          <w:w w:val="105"/>
        </w:rPr>
        <w:t>MS</w:t>
      </w:r>
      <w:r>
        <w:rPr>
          <w:spacing w:val="-21"/>
          <w:w w:val="105"/>
        </w:rPr>
        <w:t xml:space="preserve"> </w:t>
      </w:r>
      <w:r>
        <w:rPr>
          <w:w w:val="105"/>
        </w:rPr>
        <w:t>students are</w:t>
      </w:r>
      <w:r>
        <w:rPr>
          <w:spacing w:val="-8"/>
          <w:w w:val="105"/>
        </w:rPr>
        <w:t xml:space="preserve"> </w:t>
      </w:r>
      <w:r>
        <w:rPr>
          <w:w w:val="105"/>
        </w:rPr>
        <w:t>eligible and expected</w:t>
      </w:r>
      <w:r>
        <w:rPr>
          <w:spacing w:val="22"/>
          <w:w w:val="105"/>
        </w:rPr>
        <w:t xml:space="preserve"> </w:t>
      </w:r>
      <w:r>
        <w:rPr>
          <w:w w:val="105"/>
        </w:rPr>
        <w:t>to file</w:t>
      </w:r>
      <w:r>
        <w:rPr>
          <w:spacing w:val="-8"/>
          <w:w w:val="105"/>
        </w:rPr>
        <w:t xml:space="preserve"> </w:t>
      </w:r>
      <w:r>
        <w:rPr>
          <w:w w:val="105"/>
        </w:rPr>
        <w:t>for advancement to candidacy no</w:t>
      </w:r>
      <w:r>
        <w:rPr>
          <w:spacing w:val="-9"/>
          <w:w w:val="105"/>
        </w:rPr>
        <w:t xml:space="preserve"> </w:t>
      </w:r>
      <w:r>
        <w:rPr>
          <w:w w:val="105"/>
        </w:rPr>
        <w:t xml:space="preserve">later </w:t>
      </w:r>
      <w:r>
        <w:rPr>
          <w:w w:val="110"/>
        </w:rPr>
        <w:t>than their</w:t>
      </w:r>
      <w:r>
        <w:rPr>
          <w:spacing w:val="-8"/>
          <w:w w:val="110"/>
        </w:rPr>
        <w:t xml:space="preserve"> </w:t>
      </w:r>
      <w:r>
        <w:rPr>
          <w:w w:val="110"/>
        </w:rPr>
        <w:t>fourth</w:t>
      </w:r>
      <w:r>
        <w:rPr>
          <w:spacing w:val="-16"/>
          <w:w w:val="110"/>
        </w:rPr>
        <w:t xml:space="preserve"> </w:t>
      </w:r>
      <w:r>
        <w:rPr>
          <w:w w:val="110"/>
        </w:rPr>
        <w:t>quarter of</w:t>
      </w:r>
      <w:r>
        <w:rPr>
          <w:spacing w:val="-16"/>
          <w:w w:val="110"/>
        </w:rPr>
        <w:t xml:space="preserve"> </w:t>
      </w:r>
      <w:r>
        <w:rPr>
          <w:w w:val="110"/>
        </w:rPr>
        <w:t>residence,</w:t>
      </w:r>
      <w:r>
        <w:rPr>
          <w:spacing w:val="-5"/>
          <w:w w:val="110"/>
        </w:rPr>
        <w:t xml:space="preserve"> </w:t>
      </w:r>
      <w:r>
        <w:rPr>
          <w:w w:val="110"/>
        </w:rPr>
        <w:t>after</w:t>
      </w:r>
      <w:r>
        <w:rPr>
          <w:spacing w:val="-16"/>
          <w:w w:val="110"/>
        </w:rPr>
        <w:t xml:space="preserve"> </w:t>
      </w:r>
      <w:r>
        <w:rPr>
          <w:w w:val="110"/>
        </w:rPr>
        <w:t>completing at</w:t>
      </w:r>
      <w:r>
        <w:rPr>
          <w:spacing w:val="-8"/>
          <w:w w:val="110"/>
        </w:rPr>
        <w:t xml:space="preserve"> </w:t>
      </w:r>
      <w:r>
        <w:rPr>
          <w:w w:val="110"/>
        </w:rPr>
        <w:t>least</w:t>
      </w:r>
      <w:r>
        <w:rPr>
          <w:spacing w:val="-11"/>
          <w:w w:val="110"/>
        </w:rPr>
        <w:t xml:space="preserve"> </w:t>
      </w:r>
      <w:r>
        <w:rPr>
          <w:w w:val="110"/>
        </w:rPr>
        <w:t>half</w:t>
      </w:r>
      <w:r>
        <w:rPr>
          <w:spacing w:val="-13"/>
          <w:w w:val="110"/>
        </w:rPr>
        <w:t xml:space="preserve"> </w:t>
      </w:r>
      <w:r>
        <w:rPr>
          <w:w w:val="110"/>
        </w:rPr>
        <w:t>of</w:t>
      </w:r>
      <w:r>
        <w:rPr>
          <w:spacing w:val="-13"/>
          <w:w w:val="110"/>
        </w:rPr>
        <w:t xml:space="preserve"> </w:t>
      </w:r>
      <w:r>
        <w:rPr>
          <w:w w:val="110"/>
        </w:rPr>
        <w:t xml:space="preserve">their </w:t>
      </w:r>
      <w:r>
        <w:rPr>
          <w:spacing w:val="-2"/>
          <w:w w:val="110"/>
        </w:rPr>
        <w:t>required coursework.</w:t>
      </w:r>
      <w:r>
        <w:rPr>
          <w:spacing w:val="-5"/>
          <w:w w:val="110"/>
        </w:rPr>
        <w:t xml:space="preserve"> </w:t>
      </w:r>
      <w:r>
        <w:rPr>
          <w:spacing w:val="-2"/>
          <w:w w:val="110"/>
        </w:rPr>
        <w:t>The</w:t>
      </w:r>
      <w:r>
        <w:rPr>
          <w:spacing w:val="33"/>
          <w:w w:val="110"/>
        </w:rPr>
        <w:t xml:space="preserve"> </w:t>
      </w:r>
      <w:r>
        <w:rPr>
          <w:spacing w:val="-2"/>
          <w:w w:val="110"/>
        </w:rPr>
        <w:t>Candidacy</w:t>
      </w:r>
      <w:r>
        <w:rPr>
          <w:spacing w:val="-4"/>
          <w:w w:val="110"/>
        </w:rPr>
        <w:t xml:space="preserve"> </w:t>
      </w:r>
      <w:r>
        <w:rPr>
          <w:spacing w:val="-2"/>
          <w:w w:val="110"/>
        </w:rPr>
        <w:t>for</w:t>
      </w:r>
      <w:r>
        <w:rPr>
          <w:spacing w:val="-10"/>
          <w:w w:val="110"/>
        </w:rPr>
        <w:t xml:space="preserve"> </w:t>
      </w:r>
      <w:r>
        <w:rPr>
          <w:spacing w:val="-2"/>
          <w:w w:val="110"/>
        </w:rPr>
        <w:t>the</w:t>
      </w:r>
      <w:r>
        <w:rPr>
          <w:spacing w:val="-7"/>
          <w:w w:val="110"/>
        </w:rPr>
        <w:t xml:space="preserve"> </w:t>
      </w:r>
      <w:r>
        <w:rPr>
          <w:spacing w:val="-2"/>
          <w:w w:val="110"/>
        </w:rPr>
        <w:t>Degree</w:t>
      </w:r>
      <w:r>
        <w:rPr>
          <w:spacing w:val="-10"/>
          <w:w w:val="110"/>
        </w:rPr>
        <w:t xml:space="preserve"> </w:t>
      </w:r>
      <w:r>
        <w:rPr>
          <w:spacing w:val="-2"/>
          <w:w w:val="110"/>
        </w:rPr>
        <w:t>of</w:t>
      </w:r>
      <w:r>
        <w:rPr>
          <w:spacing w:val="-13"/>
          <w:w w:val="110"/>
        </w:rPr>
        <w:t xml:space="preserve"> </w:t>
      </w:r>
      <w:r>
        <w:rPr>
          <w:spacing w:val="-2"/>
          <w:w w:val="110"/>
        </w:rPr>
        <w:t>Master</w:t>
      </w:r>
      <w:r>
        <w:rPr>
          <w:spacing w:val="-13"/>
          <w:w w:val="110"/>
        </w:rPr>
        <w:t xml:space="preserve"> </w:t>
      </w:r>
      <w:r>
        <w:rPr>
          <w:spacing w:val="-2"/>
          <w:w w:val="110"/>
        </w:rPr>
        <w:t>form</w:t>
      </w:r>
      <w:r>
        <w:rPr>
          <w:spacing w:val="-14"/>
          <w:w w:val="110"/>
        </w:rPr>
        <w:t xml:space="preserve"> </w:t>
      </w:r>
      <w:r>
        <w:rPr>
          <w:spacing w:val="-2"/>
          <w:w w:val="110"/>
        </w:rPr>
        <w:t>can</w:t>
      </w:r>
      <w:r>
        <w:rPr>
          <w:spacing w:val="-10"/>
          <w:w w:val="110"/>
        </w:rPr>
        <w:t xml:space="preserve"> </w:t>
      </w:r>
      <w:r>
        <w:rPr>
          <w:spacing w:val="-2"/>
          <w:w w:val="110"/>
        </w:rPr>
        <w:t>be</w:t>
      </w:r>
      <w:r>
        <w:rPr>
          <w:spacing w:val="-17"/>
          <w:w w:val="110"/>
        </w:rPr>
        <w:t xml:space="preserve"> </w:t>
      </w:r>
      <w:r>
        <w:rPr>
          <w:spacing w:val="-2"/>
          <w:w w:val="110"/>
        </w:rPr>
        <w:t xml:space="preserve">found </w:t>
      </w:r>
      <w:r>
        <w:rPr>
          <w:w w:val="110"/>
        </w:rPr>
        <w:t>online at:</w:t>
      </w:r>
      <w:r>
        <w:rPr>
          <w:spacing w:val="40"/>
          <w:w w:val="110"/>
        </w:rPr>
        <w:t xml:space="preserve"> </w:t>
      </w:r>
      <w:hyperlink r:id="rId87">
        <w:r>
          <w:rPr>
            <w:w w:val="110"/>
            <w:u w:val="thick"/>
          </w:rPr>
          <w:t>http://www.gradstudies.ucdavis.edu/forms/.</w:t>
        </w:r>
      </w:hyperlink>
      <w:r>
        <w:rPr>
          <w:spacing w:val="40"/>
          <w:w w:val="110"/>
        </w:rPr>
        <w:t xml:space="preserve"> </w:t>
      </w:r>
      <w:r>
        <w:rPr>
          <w:w w:val="110"/>
        </w:rPr>
        <w:t>A</w:t>
      </w:r>
      <w:r>
        <w:rPr>
          <w:spacing w:val="-5"/>
          <w:w w:val="110"/>
        </w:rPr>
        <w:t xml:space="preserve"> </w:t>
      </w:r>
      <w:r>
        <w:rPr>
          <w:w w:val="110"/>
        </w:rPr>
        <w:t>completed form includes</w:t>
      </w:r>
      <w:r>
        <w:rPr>
          <w:spacing w:val="-10"/>
          <w:w w:val="110"/>
        </w:rPr>
        <w:t xml:space="preserve"> </w:t>
      </w:r>
      <w:r>
        <w:rPr>
          <w:w w:val="110"/>
        </w:rPr>
        <w:t>a</w:t>
      </w:r>
      <w:r>
        <w:rPr>
          <w:spacing w:val="-16"/>
          <w:w w:val="110"/>
        </w:rPr>
        <w:t xml:space="preserve"> </w:t>
      </w:r>
      <w:r>
        <w:rPr>
          <w:w w:val="110"/>
        </w:rPr>
        <w:t>list</w:t>
      </w:r>
      <w:r>
        <w:rPr>
          <w:spacing w:val="-16"/>
          <w:w w:val="110"/>
        </w:rPr>
        <w:t xml:space="preserve"> </w:t>
      </w:r>
      <w:r>
        <w:rPr>
          <w:w w:val="110"/>
        </w:rPr>
        <w:t>of</w:t>
      </w:r>
      <w:r>
        <w:rPr>
          <w:spacing w:val="-16"/>
          <w:w w:val="110"/>
        </w:rPr>
        <w:t xml:space="preserve"> </w:t>
      </w:r>
      <w:r>
        <w:rPr>
          <w:w w:val="110"/>
        </w:rPr>
        <w:t>courses</w:t>
      </w:r>
      <w:r>
        <w:rPr>
          <w:spacing w:val="-10"/>
          <w:w w:val="110"/>
        </w:rPr>
        <w:t xml:space="preserve"> </w:t>
      </w:r>
      <w:r>
        <w:rPr>
          <w:w w:val="110"/>
        </w:rPr>
        <w:t>the</w:t>
      </w:r>
      <w:r>
        <w:rPr>
          <w:spacing w:val="-19"/>
          <w:w w:val="110"/>
        </w:rPr>
        <w:t xml:space="preserve"> </w:t>
      </w:r>
      <w:r>
        <w:rPr>
          <w:w w:val="110"/>
        </w:rPr>
        <w:t>student</w:t>
      </w:r>
      <w:r>
        <w:rPr>
          <w:spacing w:val="-16"/>
          <w:w w:val="110"/>
        </w:rPr>
        <w:t xml:space="preserve"> </w:t>
      </w:r>
      <w:r>
        <w:rPr>
          <w:w w:val="110"/>
        </w:rPr>
        <w:t>will</w:t>
      </w:r>
      <w:r>
        <w:rPr>
          <w:spacing w:val="-11"/>
          <w:w w:val="110"/>
        </w:rPr>
        <w:t xml:space="preserve"> </w:t>
      </w:r>
      <w:r>
        <w:rPr>
          <w:w w:val="110"/>
        </w:rPr>
        <w:t>take</w:t>
      </w:r>
      <w:r>
        <w:rPr>
          <w:spacing w:val="-9"/>
          <w:w w:val="110"/>
        </w:rPr>
        <w:t xml:space="preserve"> </w:t>
      </w:r>
      <w:r>
        <w:rPr>
          <w:w w:val="110"/>
        </w:rPr>
        <w:t>to</w:t>
      </w:r>
      <w:r>
        <w:rPr>
          <w:spacing w:val="-16"/>
          <w:w w:val="110"/>
        </w:rPr>
        <w:t xml:space="preserve"> </w:t>
      </w:r>
      <w:r>
        <w:rPr>
          <w:w w:val="110"/>
        </w:rPr>
        <w:t>complete</w:t>
      </w:r>
      <w:r>
        <w:rPr>
          <w:spacing w:val="-14"/>
          <w:w w:val="110"/>
        </w:rPr>
        <w:t xml:space="preserve"> </w:t>
      </w:r>
      <w:r>
        <w:rPr>
          <w:w w:val="110"/>
        </w:rPr>
        <w:t>degree</w:t>
      </w:r>
      <w:r>
        <w:rPr>
          <w:spacing w:val="-16"/>
          <w:w w:val="110"/>
        </w:rPr>
        <w:t xml:space="preserve"> </w:t>
      </w:r>
      <w:r>
        <w:rPr>
          <w:w w:val="110"/>
        </w:rPr>
        <w:t>requirements.</w:t>
      </w:r>
      <w:r>
        <w:rPr>
          <w:spacing w:val="-5"/>
          <w:w w:val="110"/>
        </w:rPr>
        <w:t xml:space="preserve"> </w:t>
      </w:r>
      <w:r>
        <w:rPr>
          <w:w w:val="110"/>
        </w:rPr>
        <w:t>If changes must be</w:t>
      </w:r>
      <w:r>
        <w:rPr>
          <w:spacing w:val="-4"/>
          <w:w w:val="110"/>
        </w:rPr>
        <w:t xml:space="preserve"> </w:t>
      </w:r>
      <w:r>
        <w:rPr>
          <w:w w:val="110"/>
        </w:rPr>
        <w:t>made to</w:t>
      </w:r>
      <w:r>
        <w:rPr>
          <w:spacing w:val="-7"/>
          <w:w w:val="110"/>
        </w:rPr>
        <w:t xml:space="preserve"> </w:t>
      </w:r>
      <w:r>
        <w:rPr>
          <w:w w:val="110"/>
        </w:rPr>
        <w:t>the</w:t>
      </w:r>
      <w:r>
        <w:rPr>
          <w:spacing w:val="-16"/>
          <w:w w:val="110"/>
        </w:rPr>
        <w:t xml:space="preserve"> </w:t>
      </w:r>
      <w:r>
        <w:rPr>
          <w:w w:val="110"/>
        </w:rPr>
        <w:t>student's course</w:t>
      </w:r>
      <w:r>
        <w:rPr>
          <w:spacing w:val="-2"/>
          <w:w w:val="110"/>
        </w:rPr>
        <w:t xml:space="preserve"> </w:t>
      </w:r>
      <w:r>
        <w:rPr>
          <w:w w:val="110"/>
        </w:rPr>
        <w:t>plan</w:t>
      </w:r>
      <w:r>
        <w:rPr>
          <w:spacing w:val="-9"/>
          <w:w w:val="110"/>
        </w:rPr>
        <w:t xml:space="preserve"> </w:t>
      </w:r>
      <w:r>
        <w:rPr>
          <w:w w:val="110"/>
        </w:rPr>
        <w:t>after s/he</w:t>
      </w:r>
      <w:r>
        <w:rPr>
          <w:spacing w:val="-13"/>
          <w:w w:val="110"/>
        </w:rPr>
        <w:t xml:space="preserve"> </w:t>
      </w:r>
      <w:r>
        <w:rPr>
          <w:w w:val="110"/>
        </w:rPr>
        <w:t>has</w:t>
      </w:r>
      <w:r>
        <w:rPr>
          <w:spacing w:val="-4"/>
          <w:w w:val="110"/>
        </w:rPr>
        <w:t xml:space="preserve"> </w:t>
      </w:r>
      <w:r>
        <w:rPr>
          <w:w w:val="110"/>
        </w:rPr>
        <w:t>advanced to candidacy,</w:t>
      </w:r>
      <w:r>
        <w:rPr>
          <w:spacing w:val="-11"/>
          <w:w w:val="110"/>
        </w:rPr>
        <w:t xml:space="preserve"> </w:t>
      </w:r>
      <w:r>
        <w:rPr>
          <w:w w:val="110"/>
        </w:rPr>
        <w:t>the</w:t>
      </w:r>
      <w:r>
        <w:rPr>
          <w:spacing w:val="-16"/>
          <w:w w:val="110"/>
        </w:rPr>
        <w:t xml:space="preserve"> </w:t>
      </w:r>
      <w:r>
        <w:rPr>
          <w:w w:val="110"/>
        </w:rPr>
        <w:t>Graduate</w:t>
      </w:r>
      <w:r>
        <w:rPr>
          <w:spacing w:val="-16"/>
          <w:w w:val="110"/>
        </w:rPr>
        <w:t xml:space="preserve"> </w:t>
      </w:r>
      <w:r>
        <w:rPr>
          <w:w w:val="110"/>
        </w:rPr>
        <w:t>Adviser</w:t>
      </w:r>
      <w:r>
        <w:rPr>
          <w:spacing w:val="-13"/>
          <w:w w:val="110"/>
        </w:rPr>
        <w:t xml:space="preserve"> </w:t>
      </w:r>
      <w:r>
        <w:rPr>
          <w:w w:val="110"/>
        </w:rPr>
        <w:t>must</w:t>
      </w:r>
      <w:r>
        <w:rPr>
          <w:spacing w:val="-16"/>
          <w:w w:val="110"/>
        </w:rPr>
        <w:t xml:space="preserve"> </w:t>
      </w:r>
      <w:r>
        <w:rPr>
          <w:w w:val="110"/>
        </w:rPr>
        <w:t>recommend</w:t>
      </w:r>
      <w:r>
        <w:rPr>
          <w:spacing w:val="-7"/>
          <w:w w:val="110"/>
        </w:rPr>
        <w:t xml:space="preserve"> </w:t>
      </w:r>
      <w:r>
        <w:rPr>
          <w:w w:val="110"/>
        </w:rPr>
        <w:t>these</w:t>
      </w:r>
      <w:r>
        <w:rPr>
          <w:spacing w:val="-16"/>
          <w:w w:val="110"/>
        </w:rPr>
        <w:t xml:space="preserve"> </w:t>
      </w:r>
      <w:r>
        <w:rPr>
          <w:w w:val="110"/>
        </w:rPr>
        <w:t>changes</w:t>
      </w:r>
      <w:r>
        <w:rPr>
          <w:spacing w:val="-7"/>
          <w:w w:val="110"/>
        </w:rPr>
        <w:t xml:space="preserve"> </w:t>
      </w:r>
      <w:r>
        <w:rPr>
          <w:w w:val="110"/>
        </w:rPr>
        <w:t>to</w:t>
      </w:r>
      <w:r>
        <w:rPr>
          <w:spacing w:val="-16"/>
          <w:w w:val="110"/>
        </w:rPr>
        <w:t xml:space="preserve"> </w:t>
      </w:r>
      <w:r>
        <w:rPr>
          <w:w w:val="110"/>
        </w:rPr>
        <w:t>Graduate Studies.</w:t>
      </w:r>
      <w:r>
        <w:rPr>
          <w:spacing w:val="-16"/>
          <w:w w:val="110"/>
        </w:rPr>
        <w:t xml:space="preserve"> </w:t>
      </w:r>
      <w:r>
        <w:rPr>
          <w:w w:val="110"/>
        </w:rPr>
        <w:t>Students</w:t>
      </w:r>
      <w:r>
        <w:rPr>
          <w:spacing w:val="-13"/>
          <w:w w:val="110"/>
        </w:rPr>
        <w:t xml:space="preserve"> </w:t>
      </w:r>
      <w:r>
        <w:rPr>
          <w:w w:val="110"/>
        </w:rPr>
        <w:t>must</w:t>
      </w:r>
      <w:r>
        <w:rPr>
          <w:spacing w:val="-15"/>
          <w:w w:val="110"/>
        </w:rPr>
        <w:t xml:space="preserve"> </w:t>
      </w:r>
      <w:r>
        <w:rPr>
          <w:w w:val="110"/>
        </w:rPr>
        <w:t>have</w:t>
      </w:r>
      <w:r>
        <w:rPr>
          <w:spacing w:val="-16"/>
          <w:w w:val="110"/>
        </w:rPr>
        <w:t xml:space="preserve"> </w:t>
      </w:r>
      <w:r>
        <w:rPr>
          <w:w w:val="110"/>
        </w:rPr>
        <w:t>their</w:t>
      </w:r>
      <w:r>
        <w:rPr>
          <w:spacing w:val="-14"/>
          <w:w w:val="110"/>
        </w:rPr>
        <w:t xml:space="preserve"> </w:t>
      </w:r>
      <w:r>
        <w:rPr>
          <w:w w:val="110"/>
        </w:rPr>
        <w:t>Graduate</w:t>
      </w:r>
      <w:r>
        <w:rPr>
          <w:spacing w:val="-15"/>
          <w:w w:val="110"/>
        </w:rPr>
        <w:t xml:space="preserve"> </w:t>
      </w:r>
      <w:r>
        <w:rPr>
          <w:w w:val="110"/>
        </w:rPr>
        <w:t>Adviser</w:t>
      </w:r>
      <w:r>
        <w:rPr>
          <w:spacing w:val="-13"/>
          <w:w w:val="110"/>
        </w:rPr>
        <w:t xml:space="preserve"> </w:t>
      </w:r>
      <w:r>
        <w:rPr>
          <w:w w:val="110"/>
        </w:rPr>
        <w:t>and</w:t>
      </w:r>
      <w:r>
        <w:rPr>
          <w:spacing w:val="-16"/>
          <w:w w:val="110"/>
        </w:rPr>
        <w:t xml:space="preserve"> </w:t>
      </w:r>
      <w:r>
        <w:rPr>
          <w:w w:val="110"/>
        </w:rPr>
        <w:t>committee</w:t>
      </w:r>
      <w:r>
        <w:rPr>
          <w:spacing w:val="-10"/>
          <w:w w:val="110"/>
        </w:rPr>
        <w:t xml:space="preserve"> </w:t>
      </w:r>
      <w:r>
        <w:rPr>
          <w:w w:val="110"/>
        </w:rPr>
        <w:t>Chair</w:t>
      </w:r>
      <w:r>
        <w:rPr>
          <w:spacing w:val="-16"/>
          <w:w w:val="110"/>
        </w:rPr>
        <w:t xml:space="preserve"> </w:t>
      </w:r>
      <w:r>
        <w:rPr>
          <w:w w:val="110"/>
        </w:rPr>
        <w:t>sign</w:t>
      </w:r>
      <w:r>
        <w:rPr>
          <w:spacing w:val="-16"/>
          <w:w w:val="110"/>
        </w:rPr>
        <w:t xml:space="preserve"> </w:t>
      </w:r>
      <w:r>
        <w:rPr>
          <w:w w:val="110"/>
        </w:rPr>
        <w:t>the candidacy</w:t>
      </w:r>
      <w:r>
        <w:rPr>
          <w:spacing w:val="-16"/>
          <w:w w:val="110"/>
        </w:rPr>
        <w:t xml:space="preserve"> </w:t>
      </w:r>
      <w:r>
        <w:rPr>
          <w:w w:val="110"/>
        </w:rPr>
        <w:t>form</w:t>
      </w:r>
      <w:r>
        <w:rPr>
          <w:spacing w:val="-16"/>
          <w:w w:val="110"/>
        </w:rPr>
        <w:t xml:space="preserve"> </w:t>
      </w:r>
      <w:r>
        <w:rPr>
          <w:w w:val="110"/>
        </w:rPr>
        <w:t>before</w:t>
      </w:r>
      <w:r>
        <w:rPr>
          <w:spacing w:val="-16"/>
          <w:w w:val="110"/>
        </w:rPr>
        <w:t xml:space="preserve"> </w:t>
      </w:r>
      <w:r>
        <w:rPr>
          <w:w w:val="110"/>
        </w:rPr>
        <w:t>it</w:t>
      </w:r>
      <w:r>
        <w:rPr>
          <w:spacing w:val="-12"/>
          <w:w w:val="110"/>
        </w:rPr>
        <w:t xml:space="preserve"> </w:t>
      </w:r>
      <w:r>
        <w:rPr>
          <w:w w:val="110"/>
        </w:rPr>
        <w:t>can</w:t>
      </w:r>
      <w:r>
        <w:rPr>
          <w:spacing w:val="-16"/>
          <w:w w:val="110"/>
        </w:rPr>
        <w:t xml:space="preserve"> </w:t>
      </w:r>
      <w:r>
        <w:rPr>
          <w:w w:val="110"/>
        </w:rPr>
        <w:t>be</w:t>
      </w:r>
      <w:r>
        <w:rPr>
          <w:spacing w:val="-16"/>
          <w:w w:val="110"/>
        </w:rPr>
        <w:t xml:space="preserve"> </w:t>
      </w:r>
      <w:r>
        <w:rPr>
          <w:w w:val="110"/>
        </w:rPr>
        <w:t>submitted</w:t>
      </w:r>
      <w:r>
        <w:rPr>
          <w:spacing w:val="-14"/>
          <w:w w:val="110"/>
        </w:rPr>
        <w:t xml:space="preserve"> </w:t>
      </w:r>
      <w:r>
        <w:rPr>
          <w:w w:val="110"/>
        </w:rPr>
        <w:t>to</w:t>
      </w:r>
      <w:r>
        <w:rPr>
          <w:spacing w:val="-16"/>
          <w:w w:val="110"/>
        </w:rPr>
        <w:t xml:space="preserve"> </w:t>
      </w:r>
      <w:r>
        <w:rPr>
          <w:w w:val="110"/>
        </w:rPr>
        <w:t>Graduate</w:t>
      </w:r>
      <w:r>
        <w:rPr>
          <w:spacing w:val="-16"/>
          <w:w w:val="110"/>
        </w:rPr>
        <w:t xml:space="preserve"> </w:t>
      </w:r>
      <w:r>
        <w:rPr>
          <w:w w:val="110"/>
        </w:rPr>
        <w:t>Studies.</w:t>
      </w:r>
      <w:r>
        <w:rPr>
          <w:spacing w:val="-15"/>
          <w:w w:val="110"/>
        </w:rPr>
        <w:t xml:space="preserve"> </w:t>
      </w:r>
      <w:r>
        <w:rPr>
          <w:rFonts w:ascii="Arial"/>
          <w:w w:val="110"/>
        </w:rPr>
        <w:t>If</w:t>
      </w:r>
      <w:r>
        <w:rPr>
          <w:rFonts w:ascii="Arial"/>
          <w:spacing w:val="-4"/>
          <w:w w:val="110"/>
        </w:rPr>
        <w:t xml:space="preserve"> </w:t>
      </w:r>
      <w:r>
        <w:rPr>
          <w:w w:val="110"/>
        </w:rPr>
        <w:t>the</w:t>
      </w:r>
      <w:r>
        <w:rPr>
          <w:spacing w:val="-16"/>
          <w:w w:val="110"/>
        </w:rPr>
        <w:t xml:space="preserve"> </w:t>
      </w:r>
      <w:r>
        <w:rPr>
          <w:w w:val="110"/>
        </w:rPr>
        <w:t>candidacy</w:t>
      </w:r>
      <w:r>
        <w:rPr>
          <w:spacing w:val="-15"/>
          <w:w w:val="110"/>
        </w:rPr>
        <w:t xml:space="preserve"> </w:t>
      </w:r>
      <w:r>
        <w:rPr>
          <w:w w:val="110"/>
        </w:rPr>
        <w:t xml:space="preserve">is </w:t>
      </w:r>
      <w:r>
        <w:rPr>
          <w:spacing w:val="-2"/>
          <w:w w:val="110"/>
        </w:rPr>
        <w:t>approved,</w:t>
      </w:r>
      <w:r>
        <w:rPr>
          <w:spacing w:val="-9"/>
          <w:w w:val="110"/>
        </w:rPr>
        <w:t xml:space="preserve"> </w:t>
      </w:r>
      <w:r>
        <w:rPr>
          <w:spacing w:val="-2"/>
          <w:w w:val="110"/>
        </w:rPr>
        <w:t>the</w:t>
      </w:r>
      <w:r>
        <w:rPr>
          <w:spacing w:val="-10"/>
          <w:w w:val="110"/>
        </w:rPr>
        <w:t xml:space="preserve"> </w:t>
      </w:r>
      <w:r>
        <w:rPr>
          <w:spacing w:val="-2"/>
          <w:w w:val="110"/>
        </w:rPr>
        <w:t>Office</w:t>
      </w:r>
      <w:r>
        <w:rPr>
          <w:spacing w:val="-9"/>
          <w:w w:val="110"/>
        </w:rPr>
        <w:t xml:space="preserve"> </w:t>
      </w:r>
      <w:r>
        <w:rPr>
          <w:spacing w:val="-2"/>
          <w:w w:val="110"/>
        </w:rPr>
        <w:t>of</w:t>
      </w:r>
      <w:r>
        <w:rPr>
          <w:spacing w:val="-14"/>
          <w:w w:val="110"/>
        </w:rPr>
        <w:t xml:space="preserve"> </w:t>
      </w:r>
      <w:r>
        <w:rPr>
          <w:spacing w:val="-2"/>
          <w:w w:val="110"/>
        </w:rPr>
        <w:t>Graduate</w:t>
      </w:r>
      <w:r>
        <w:rPr>
          <w:spacing w:val="-8"/>
          <w:w w:val="110"/>
        </w:rPr>
        <w:t xml:space="preserve"> </w:t>
      </w:r>
      <w:r>
        <w:rPr>
          <w:spacing w:val="-2"/>
          <w:w w:val="110"/>
        </w:rPr>
        <w:t>Studies</w:t>
      </w:r>
      <w:r>
        <w:rPr>
          <w:spacing w:val="6"/>
          <w:w w:val="110"/>
        </w:rPr>
        <w:t xml:space="preserve"> </w:t>
      </w:r>
      <w:r>
        <w:rPr>
          <w:spacing w:val="-2"/>
          <w:w w:val="110"/>
        </w:rPr>
        <w:t>will</w:t>
      </w:r>
      <w:r>
        <w:rPr>
          <w:spacing w:val="-14"/>
          <w:w w:val="110"/>
        </w:rPr>
        <w:t xml:space="preserve"> </w:t>
      </w:r>
      <w:r>
        <w:rPr>
          <w:spacing w:val="-2"/>
          <w:w w:val="110"/>
        </w:rPr>
        <w:t>send</w:t>
      </w:r>
      <w:r>
        <w:rPr>
          <w:spacing w:val="-7"/>
          <w:w w:val="110"/>
        </w:rPr>
        <w:t xml:space="preserve"> </w:t>
      </w:r>
      <w:r>
        <w:rPr>
          <w:spacing w:val="-2"/>
          <w:w w:val="110"/>
        </w:rPr>
        <w:t>a</w:t>
      </w:r>
      <w:r>
        <w:rPr>
          <w:spacing w:val="-14"/>
          <w:w w:val="110"/>
        </w:rPr>
        <w:t xml:space="preserve"> </w:t>
      </w:r>
      <w:r>
        <w:rPr>
          <w:spacing w:val="-2"/>
          <w:w w:val="110"/>
        </w:rPr>
        <w:t>copy</w:t>
      </w:r>
      <w:r>
        <w:rPr>
          <w:spacing w:val="-8"/>
          <w:w w:val="110"/>
        </w:rPr>
        <w:t xml:space="preserve"> </w:t>
      </w:r>
      <w:r>
        <w:rPr>
          <w:spacing w:val="-2"/>
          <w:w w:val="110"/>
        </w:rPr>
        <w:t>to</w:t>
      </w:r>
      <w:r>
        <w:rPr>
          <w:spacing w:val="-14"/>
          <w:w w:val="110"/>
        </w:rPr>
        <w:t xml:space="preserve"> </w:t>
      </w:r>
      <w:r>
        <w:rPr>
          <w:spacing w:val="-2"/>
          <w:w w:val="110"/>
        </w:rPr>
        <w:t>the</w:t>
      </w:r>
      <w:r>
        <w:rPr>
          <w:spacing w:val="-3"/>
          <w:w w:val="110"/>
        </w:rPr>
        <w:t xml:space="preserve"> </w:t>
      </w:r>
      <w:r>
        <w:rPr>
          <w:spacing w:val="-2"/>
          <w:w w:val="110"/>
        </w:rPr>
        <w:t xml:space="preserve">appropriate </w:t>
      </w:r>
      <w:r>
        <w:rPr>
          <w:w w:val="105"/>
        </w:rPr>
        <w:t>graduate staff person and the</w:t>
      </w:r>
      <w:r>
        <w:rPr>
          <w:spacing w:val="-4"/>
          <w:w w:val="105"/>
        </w:rPr>
        <w:t xml:space="preserve"> </w:t>
      </w:r>
      <w:r>
        <w:rPr>
          <w:w w:val="105"/>
        </w:rPr>
        <w:t>student; the Thesis Committee Chair will</w:t>
      </w:r>
      <w:r>
        <w:rPr>
          <w:spacing w:val="-1"/>
          <w:w w:val="105"/>
        </w:rPr>
        <w:t xml:space="preserve"> </w:t>
      </w:r>
      <w:r>
        <w:rPr>
          <w:w w:val="105"/>
        </w:rPr>
        <w:t xml:space="preserve">also receive </w:t>
      </w:r>
      <w:r>
        <w:rPr>
          <w:spacing w:val="-2"/>
          <w:w w:val="110"/>
        </w:rPr>
        <w:t>a</w:t>
      </w:r>
      <w:r>
        <w:rPr>
          <w:spacing w:val="-14"/>
          <w:w w:val="110"/>
        </w:rPr>
        <w:t xml:space="preserve"> </w:t>
      </w:r>
      <w:r>
        <w:rPr>
          <w:spacing w:val="-2"/>
          <w:w w:val="110"/>
        </w:rPr>
        <w:t>copy,</w:t>
      </w:r>
      <w:r>
        <w:rPr>
          <w:spacing w:val="-14"/>
          <w:w w:val="110"/>
        </w:rPr>
        <w:t xml:space="preserve"> </w:t>
      </w:r>
      <w:r>
        <w:rPr>
          <w:spacing w:val="-2"/>
          <w:w w:val="110"/>
        </w:rPr>
        <w:t>if</w:t>
      </w:r>
      <w:r>
        <w:rPr>
          <w:spacing w:val="-14"/>
          <w:w w:val="110"/>
        </w:rPr>
        <w:t xml:space="preserve"> </w:t>
      </w:r>
      <w:r>
        <w:rPr>
          <w:spacing w:val="-2"/>
          <w:w w:val="110"/>
        </w:rPr>
        <w:t>applicable.</w:t>
      </w:r>
      <w:r>
        <w:rPr>
          <w:spacing w:val="20"/>
          <w:w w:val="110"/>
        </w:rPr>
        <w:t xml:space="preserve"> </w:t>
      </w:r>
      <w:r>
        <w:rPr>
          <w:rFonts w:ascii="Arial"/>
          <w:spacing w:val="-2"/>
          <w:w w:val="110"/>
        </w:rPr>
        <w:t>If</w:t>
      </w:r>
      <w:r>
        <w:rPr>
          <w:rFonts w:ascii="Arial"/>
          <w:spacing w:val="20"/>
          <w:w w:val="110"/>
        </w:rPr>
        <w:t xml:space="preserve"> </w:t>
      </w:r>
      <w:r>
        <w:rPr>
          <w:spacing w:val="-2"/>
          <w:w w:val="110"/>
        </w:rPr>
        <w:t>the</w:t>
      </w:r>
      <w:r>
        <w:rPr>
          <w:spacing w:val="17"/>
          <w:w w:val="110"/>
        </w:rPr>
        <w:t xml:space="preserve"> </w:t>
      </w:r>
      <w:r>
        <w:rPr>
          <w:spacing w:val="-2"/>
          <w:w w:val="110"/>
        </w:rPr>
        <w:t>Office</w:t>
      </w:r>
      <w:r>
        <w:rPr>
          <w:spacing w:val="-4"/>
          <w:w w:val="110"/>
        </w:rPr>
        <w:t xml:space="preserve"> </w:t>
      </w:r>
      <w:r>
        <w:rPr>
          <w:spacing w:val="-2"/>
          <w:w w:val="110"/>
        </w:rPr>
        <w:t>of</w:t>
      </w:r>
      <w:r>
        <w:rPr>
          <w:spacing w:val="-14"/>
          <w:w w:val="110"/>
        </w:rPr>
        <w:t xml:space="preserve"> </w:t>
      </w:r>
      <w:r>
        <w:rPr>
          <w:spacing w:val="-2"/>
          <w:w w:val="110"/>
        </w:rPr>
        <w:t>Graduate</w:t>
      </w:r>
      <w:r>
        <w:rPr>
          <w:spacing w:val="-10"/>
          <w:w w:val="110"/>
        </w:rPr>
        <w:t xml:space="preserve"> </w:t>
      </w:r>
      <w:r>
        <w:rPr>
          <w:spacing w:val="-2"/>
          <w:w w:val="110"/>
        </w:rPr>
        <w:t>Studies</w:t>
      </w:r>
      <w:r>
        <w:rPr>
          <w:spacing w:val="-14"/>
          <w:w w:val="110"/>
        </w:rPr>
        <w:t xml:space="preserve"> </w:t>
      </w:r>
      <w:r>
        <w:rPr>
          <w:spacing w:val="-2"/>
          <w:w w:val="110"/>
        </w:rPr>
        <w:t>determines that</w:t>
      </w:r>
      <w:r>
        <w:rPr>
          <w:spacing w:val="-11"/>
          <w:w w:val="110"/>
        </w:rPr>
        <w:t xml:space="preserve"> </w:t>
      </w:r>
      <w:r>
        <w:rPr>
          <w:spacing w:val="-2"/>
          <w:w w:val="110"/>
        </w:rPr>
        <w:t>a</w:t>
      </w:r>
      <w:r>
        <w:rPr>
          <w:spacing w:val="-16"/>
          <w:w w:val="110"/>
        </w:rPr>
        <w:t xml:space="preserve"> </w:t>
      </w:r>
      <w:r>
        <w:rPr>
          <w:spacing w:val="-2"/>
          <w:w w:val="110"/>
        </w:rPr>
        <w:t>student</w:t>
      </w:r>
      <w:r>
        <w:rPr>
          <w:spacing w:val="-7"/>
          <w:w w:val="110"/>
        </w:rPr>
        <w:t xml:space="preserve"> </w:t>
      </w:r>
      <w:r>
        <w:rPr>
          <w:spacing w:val="-2"/>
          <w:w w:val="110"/>
        </w:rPr>
        <w:t xml:space="preserve">is </w:t>
      </w:r>
      <w:r>
        <w:rPr>
          <w:w w:val="110"/>
        </w:rPr>
        <w:t>not</w:t>
      </w:r>
      <w:r>
        <w:rPr>
          <w:spacing w:val="-17"/>
          <w:w w:val="110"/>
        </w:rPr>
        <w:t xml:space="preserve"> </w:t>
      </w:r>
      <w:r>
        <w:rPr>
          <w:w w:val="110"/>
        </w:rPr>
        <w:t>eligible</w:t>
      </w:r>
      <w:r>
        <w:rPr>
          <w:spacing w:val="-16"/>
          <w:w w:val="110"/>
        </w:rPr>
        <w:t xml:space="preserve"> </w:t>
      </w:r>
      <w:r>
        <w:rPr>
          <w:w w:val="110"/>
        </w:rPr>
        <w:t>for</w:t>
      </w:r>
      <w:r>
        <w:rPr>
          <w:spacing w:val="-16"/>
          <w:w w:val="110"/>
        </w:rPr>
        <w:t xml:space="preserve"> </w:t>
      </w:r>
      <w:r>
        <w:rPr>
          <w:w w:val="110"/>
        </w:rPr>
        <w:t>advancement, the department</w:t>
      </w:r>
      <w:r>
        <w:rPr>
          <w:spacing w:val="-3"/>
          <w:w w:val="110"/>
        </w:rPr>
        <w:t xml:space="preserve"> </w:t>
      </w:r>
      <w:r>
        <w:rPr>
          <w:w w:val="110"/>
        </w:rPr>
        <w:t>and</w:t>
      </w:r>
      <w:r>
        <w:rPr>
          <w:spacing w:val="-4"/>
          <w:w w:val="110"/>
        </w:rPr>
        <w:t xml:space="preserve"> </w:t>
      </w:r>
      <w:r>
        <w:rPr>
          <w:w w:val="110"/>
        </w:rPr>
        <w:t>the</w:t>
      </w:r>
      <w:r>
        <w:rPr>
          <w:spacing w:val="-16"/>
          <w:w w:val="110"/>
        </w:rPr>
        <w:t xml:space="preserve"> </w:t>
      </w:r>
      <w:r>
        <w:rPr>
          <w:w w:val="110"/>
        </w:rPr>
        <w:t>student</w:t>
      </w:r>
      <w:r>
        <w:rPr>
          <w:spacing w:val="-3"/>
          <w:w w:val="110"/>
        </w:rPr>
        <w:t xml:space="preserve"> </w:t>
      </w:r>
      <w:r>
        <w:rPr>
          <w:w w:val="110"/>
        </w:rPr>
        <w:t>will</w:t>
      </w:r>
      <w:r>
        <w:rPr>
          <w:spacing w:val="-6"/>
          <w:w w:val="110"/>
        </w:rPr>
        <w:t xml:space="preserve"> </w:t>
      </w:r>
      <w:r>
        <w:rPr>
          <w:w w:val="110"/>
        </w:rPr>
        <w:t>be</w:t>
      </w:r>
      <w:r>
        <w:rPr>
          <w:spacing w:val="-13"/>
          <w:w w:val="110"/>
        </w:rPr>
        <w:t xml:space="preserve"> </w:t>
      </w:r>
      <w:r>
        <w:rPr>
          <w:w w:val="110"/>
        </w:rPr>
        <w:t xml:space="preserve">told the </w:t>
      </w:r>
      <w:r>
        <w:rPr>
          <w:spacing w:val="-2"/>
          <w:w w:val="110"/>
        </w:rPr>
        <w:t>reasons</w:t>
      </w:r>
      <w:r>
        <w:rPr>
          <w:spacing w:val="-11"/>
          <w:w w:val="110"/>
        </w:rPr>
        <w:t xml:space="preserve"> </w:t>
      </w:r>
      <w:r>
        <w:rPr>
          <w:spacing w:val="-2"/>
          <w:w w:val="110"/>
        </w:rPr>
        <w:t>for</w:t>
      </w:r>
      <w:r>
        <w:rPr>
          <w:spacing w:val="-3"/>
          <w:w w:val="110"/>
        </w:rPr>
        <w:t xml:space="preserve"> </w:t>
      </w:r>
      <w:r>
        <w:rPr>
          <w:spacing w:val="-2"/>
          <w:w w:val="110"/>
        </w:rPr>
        <w:t>the</w:t>
      </w:r>
      <w:r>
        <w:rPr>
          <w:spacing w:val="-9"/>
          <w:w w:val="110"/>
        </w:rPr>
        <w:t xml:space="preserve"> </w:t>
      </w:r>
      <w:r>
        <w:rPr>
          <w:spacing w:val="-2"/>
          <w:w w:val="110"/>
        </w:rPr>
        <w:t>application's</w:t>
      </w:r>
      <w:r>
        <w:rPr>
          <w:spacing w:val="-5"/>
          <w:w w:val="110"/>
        </w:rPr>
        <w:t xml:space="preserve"> </w:t>
      </w:r>
      <w:r>
        <w:rPr>
          <w:spacing w:val="-2"/>
          <w:w w:val="110"/>
        </w:rPr>
        <w:t>deferral.</w:t>
      </w:r>
      <w:r>
        <w:rPr>
          <w:spacing w:val="-9"/>
          <w:w w:val="110"/>
        </w:rPr>
        <w:t xml:space="preserve"> </w:t>
      </w:r>
      <w:r>
        <w:rPr>
          <w:spacing w:val="-2"/>
          <w:w w:val="110"/>
        </w:rPr>
        <w:t>Some</w:t>
      </w:r>
      <w:r>
        <w:rPr>
          <w:spacing w:val="-13"/>
          <w:w w:val="110"/>
        </w:rPr>
        <w:t xml:space="preserve"> </w:t>
      </w:r>
      <w:r>
        <w:rPr>
          <w:spacing w:val="-2"/>
          <w:w w:val="110"/>
        </w:rPr>
        <w:t>reasons</w:t>
      </w:r>
      <w:r>
        <w:rPr>
          <w:spacing w:val="-9"/>
          <w:w w:val="110"/>
        </w:rPr>
        <w:t xml:space="preserve"> </w:t>
      </w:r>
      <w:r>
        <w:rPr>
          <w:spacing w:val="-2"/>
          <w:w w:val="110"/>
        </w:rPr>
        <w:t>for</w:t>
      </w:r>
      <w:r>
        <w:rPr>
          <w:spacing w:val="-6"/>
          <w:w w:val="110"/>
        </w:rPr>
        <w:t xml:space="preserve"> </w:t>
      </w:r>
      <w:r>
        <w:rPr>
          <w:spacing w:val="-2"/>
          <w:w w:val="110"/>
        </w:rPr>
        <w:t>deferring an</w:t>
      </w:r>
      <w:r>
        <w:rPr>
          <w:spacing w:val="-14"/>
          <w:w w:val="110"/>
        </w:rPr>
        <w:t xml:space="preserve"> </w:t>
      </w:r>
      <w:r>
        <w:rPr>
          <w:spacing w:val="-2"/>
          <w:w w:val="110"/>
        </w:rPr>
        <w:t xml:space="preserve">application </w:t>
      </w:r>
      <w:r>
        <w:rPr>
          <w:w w:val="105"/>
        </w:rPr>
        <w:t>include grade point average below 3.0, outstanding "I"</w:t>
      </w:r>
      <w:r>
        <w:rPr>
          <w:spacing w:val="-3"/>
          <w:w w:val="105"/>
        </w:rPr>
        <w:t xml:space="preserve"> </w:t>
      </w:r>
      <w:r>
        <w:rPr>
          <w:w w:val="105"/>
        </w:rPr>
        <w:t xml:space="preserve">grades in required courses, </w:t>
      </w:r>
      <w:r>
        <w:rPr>
          <w:w w:val="110"/>
        </w:rPr>
        <w:t>or insufficient units.</w:t>
      </w:r>
    </w:p>
    <w:p w14:paraId="6789E20A" w14:textId="77777777" w:rsidR="003E22FC" w:rsidRDefault="003E22FC" w:rsidP="003E22FC">
      <w:pPr>
        <w:pStyle w:val="BodyText"/>
        <w:spacing w:before="1"/>
        <w:rPr>
          <w:sz w:val="35"/>
        </w:rPr>
      </w:pPr>
    </w:p>
    <w:p w14:paraId="2FB185E8" w14:textId="77777777" w:rsidR="003E22FC" w:rsidRDefault="003E22FC" w:rsidP="00A9380A">
      <w:pPr>
        <w:pStyle w:val="ListParagraph"/>
        <w:widowControl w:val="0"/>
        <w:numPr>
          <w:ilvl w:val="0"/>
          <w:numId w:val="38"/>
        </w:numPr>
        <w:tabs>
          <w:tab w:val="left" w:pos="659"/>
        </w:tabs>
        <w:autoSpaceDE w:val="0"/>
        <w:autoSpaceDN w:val="0"/>
        <w:contextualSpacing w:val="0"/>
        <w:jc w:val="left"/>
        <w:rPr>
          <w:sz w:val="18"/>
        </w:rPr>
      </w:pPr>
      <w:r>
        <w:rPr>
          <w:b/>
          <w:w w:val="110"/>
        </w:rPr>
        <w:t>Thesis</w:t>
      </w:r>
      <w:r>
        <w:rPr>
          <w:b/>
          <w:spacing w:val="14"/>
          <w:w w:val="110"/>
        </w:rPr>
        <w:t xml:space="preserve"> </w:t>
      </w:r>
      <w:r>
        <w:rPr>
          <w:b/>
          <w:w w:val="110"/>
        </w:rPr>
        <w:t>and</w:t>
      </w:r>
      <w:r>
        <w:rPr>
          <w:b/>
          <w:spacing w:val="1"/>
          <w:w w:val="110"/>
        </w:rPr>
        <w:t xml:space="preserve"> </w:t>
      </w:r>
      <w:r>
        <w:rPr>
          <w:b/>
          <w:w w:val="110"/>
        </w:rPr>
        <w:t>Comprehensive</w:t>
      </w:r>
      <w:r>
        <w:rPr>
          <w:b/>
          <w:spacing w:val="24"/>
          <w:w w:val="110"/>
        </w:rPr>
        <w:t xml:space="preserve"> </w:t>
      </w:r>
      <w:r>
        <w:rPr>
          <w:b/>
          <w:w w:val="110"/>
        </w:rPr>
        <w:t>Examination</w:t>
      </w:r>
      <w:r>
        <w:rPr>
          <w:b/>
          <w:spacing w:val="9"/>
          <w:w w:val="110"/>
        </w:rPr>
        <w:t xml:space="preserve"> </w:t>
      </w:r>
      <w:r>
        <w:rPr>
          <w:b/>
          <w:spacing w:val="-2"/>
          <w:w w:val="110"/>
        </w:rPr>
        <w:t>Requirements</w:t>
      </w:r>
    </w:p>
    <w:p w14:paraId="486ADAD1" w14:textId="77777777" w:rsidR="003E22FC" w:rsidRDefault="003E22FC" w:rsidP="003E22FC">
      <w:pPr>
        <w:pStyle w:val="BodyText"/>
        <w:spacing w:before="10"/>
        <w:rPr>
          <w:b/>
        </w:rPr>
      </w:pPr>
    </w:p>
    <w:p w14:paraId="46594CFB" w14:textId="77777777" w:rsidR="003E22FC" w:rsidRDefault="003E22FC" w:rsidP="00A9380A">
      <w:pPr>
        <w:pStyle w:val="ListParagraph"/>
        <w:widowControl w:val="0"/>
        <w:numPr>
          <w:ilvl w:val="1"/>
          <w:numId w:val="38"/>
        </w:numPr>
        <w:tabs>
          <w:tab w:val="left" w:pos="1121"/>
        </w:tabs>
        <w:autoSpaceDE w:val="0"/>
        <w:autoSpaceDN w:val="0"/>
        <w:ind w:hanging="249"/>
        <w:contextualSpacing w:val="0"/>
        <w:rPr>
          <w:b/>
        </w:rPr>
      </w:pPr>
      <w:r>
        <w:rPr>
          <w:b/>
          <w:w w:val="110"/>
        </w:rPr>
        <w:t>Thesis</w:t>
      </w:r>
      <w:r>
        <w:rPr>
          <w:b/>
          <w:spacing w:val="4"/>
          <w:w w:val="110"/>
        </w:rPr>
        <w:t xml:space="preserve"> </w:t>
      </w:r>
      <w:r>
        <w:rPr>
          <w:b/>
          <w:w w:val="110"/>
        </w:rPr>
        <w:t>Requirements</w:t>
      </w:r>
      <w:r>
        <w:rPr>
          <w:b/>
          <w:spacing w:val="45"/>
          <w:w w:val="110"/>
        </w:rPr>
        <w:t xml:space="preserve"> </w:t>
      </w:r>
      <w:r>
        <w:rPr>
          <w:b/>
          <w:w w:val="110"/>
        </w:rPr>
        <w:t>(Plan</w:t>
      </w:r>
      <w:r>
        <w:rPr>
          <w:b/>
          <w:spacing w:val="3"/>
          <w:w w:val="110"/>
        </w:rPr>
        <w:t xml:space="preserve"> </w:t>
      </w:r>
      <w:r>
        <w:rPr>
          <w:w w:val="110"/>
          <w:sz w:val="23"/>
        </w:rPr>
        <w:t>I</w:t>
      </w:r>
      <w:r>
        <w:rPr>
          <w:spacing w:val="13"/>
          <w:w w:val="110"/>
          <w:sz w:val="23"/>
        </w:rPr>
        <w:t xml:space="preserve"> </w:t>
      </w:r>
      <w:r>
        <w:rPr>
          <w:b/>
          <w:spacing w:val="-2"/>
          <w:w w:val="110"/>
        </w:rPr>
        <w:t>students)</w:t>
      </w:r>
    </w:p>
    <w:p w14:paraId="6AEB16D7" w14:textId="77777777" w:rsidR="003E22FC" w:rsidRDefault="003E22FC" w:rsidP="003E22FC">
      <w:pPr>
        <w:pStyle w:val="BodyText"/>
        <w:spacing w:before="9"/>
        <w:rPr>
          <w:b/>
          <w:sz w:val="22"/>
        </w:rPr>
      </w:pPr>
    </w:p>
    <w:p w14:paraId="57D83841" w14:textId="77777777" w:rsidR="003E22FC" w:rsidRDefault="003E22FC" w:rsidP="003E22FC">
      <w:pPr>
        <w:pStyle w:val="BodyText"/>
        <w:spacing w:line="242" w:lineRule="auto"/>
        <w:ind w:left="873" w:right="1496" w:firstLine="3"/>
      </w:pPr>
      <w:r>
        <w:rPr>
          <w:w w:val="105"/>
        </w:rPr>
        <w:t>In recognition of the importance of</w:t>
      </w:r>
      <w:r>
        <w:rPr>
          <w:spacing w:val="-2"/>
          <w:w w:val="105"/>
        </w:rPr>
        <w:t xml:space="preserve"> </w:t>
      </w:r>
      <w:r>
        <w:rPr>
          <w:w w:val="105"/>
        </w:rPr>
        <w:t>a publication record for obtaining academic appointments, the</w:t>
      </w:r>
      <w:r>
        <w:rPr>
          <w:spacing w:val="-1"/>
          <w:w w:val="105"/>
        </w:rPr>
        <w:t xml:space="preserve"> </w:t>
      </w:r>
      <w:r>
        <w:rPr>
          <w:w w:val="105"/>
        </w:rPr>
        <w:t>GGE</w:t>
      </w:r>
      <w:r>
        <w:rPr>
          <w:spacing w:val="28"/>
          <w:w w:val="105"/>
        </w:rPr>
        <w:t xml:space="preserve"> </w:t>
      </w:r>
      <w:r>
        <w:rPr>
          <w:w w:val="105"/>
        </w:rPr>
        <w:t>has</w:t>
      </w:r>
      <w:r>
        <w:rPr>
          <w:spacing w:val="-7"/>
          <w:w w:val="105"/>
        </w:rPr>
        <w:t xml:space="preserve"> </w:t>
      </w:r>
      <w:r>
        <w:rPr>
          <w:w w:val="105"/>
        </w:rPr>
        <w:t>elected to emphasize a</w:t>
      </w:r>
      <w:r>
        <w:rPr>
          <w:spacing w:val="-12"/>
          <w:w w:val="105"/>
        </w:rPr>
        <w:t xml:space="preserve"> </w:t>
      </w:r>
      <w:r>
        <w:rPr>
          <w:w w:val="105"/>
        </w:rPr>
        <w:t>format where</w:t>
      </w:r>
      <w:r>
        <w:rPr>
          <w:spacing w:val="-6"/>
          <w:w w:val="105"/>
        </w:rPr>
        <w:t xml:space="preserve"> </w:t>
      </w:r>
      <w:r>
        <w:rPr>
          <w:w w:val="105"/>
        </w:rPr>
        <w:t>chapters of</w:t>
      </w:r>
      <w:r>
        <w:rPr>
          <w:spacing w:val="-7"/>
          <w:w w:val="105"/>
        </w:rPr>
        <w:t xml:space="preserve"> </w:t>
      </w:r>
      <w:r>
        <w:rPr>
          <w:w w:val="105"/>
        </w:rPr>
        <w:t>the thesis take the</w:t>
      </w:r>
      <w:r>
        <w:rPr>
          <w:spacing w:val="-1"/>
          <w:w w:val="105"/>
        </w:rPr>
        <w:t xml:space="preserve"> </w:t>
      </w:r>
      <w:r>
        <w:rPr>
          <w:w w:val="105"/>
        </w:rPr>
        <w:t>form</w:t>
      </w:r>
      <w:r>
        <w:rPr>
          <w:spacing w:val="-4"/>
          <w:w w:val="105"/>
        </w:rPr>
        <w:t xml:space="preserve"> </w:t>
      </w:r>
      <w:r>
        <w:rPr>
          <w:w w:val="105"/>
        </w:rPr>
        <w:t>of</w:t>
      </w:r>
      <w:r>
        <w:rPr>
          <w:spacing w:val="-5"/>
          <w:w w:val="105"/>
        </w:rPr>
        <w:t xml:space="preserve"> </w:t>
      </w:r>
      <w:r>
        <w:rPr>
          <w:w w:val="105"/>
        </w:rPr>
        <w:t>individual publishable papers.</w:t>
      </w:r>
      <w:r>
        <w:rPr>
          <w:spacing w:val="-7"/>
          <w:w w:val="105"/>
        </w:rPr>
        <w:t xml:space="preserve"> </w:t>
      </w:r>
      <w:r>
        <w:rPr>
          <w:w w:val="105"/>
        </w:rPr>
        <w:t>Typical expectations are</w:t>
      </w:r>
      <w:r>
        <w:rPr>
          <w:spacing w:val="-1"/>
          <w:w w:val="105"/>
        </w:rPr>
        <w:t xml:space="preserve"> </w:t>
      </w:r>
      <w:r>
        <w:rPr>
          <w:w w:val="105"/>
        </w:rPr>
        <w:t>a minimum of at least one manuscript paper for the MS</w:t>
      </w:r>
      <w:r>
        <w:rPr>
          <w:spacing w:val="-3"/>
          <w:w w:val="105"/>
        </w:rPr>
        <w:t xml:space="preserve"> </w:t>
      </w:r>
      <w:r>
        <w:rPr>
          <w:w w:val="105"/>
        </w:rPr>
        <w:t>thesis. Co-authors</w:t>
      </w:r>
      <w:r>
        <w:rPr>
          <w:spacing w:val="40"/>
          <w:w w:val="105"/>
        </w:rPr>
        <w:t xml:space="preserve"> </w:t>
      </w:r>
      <w:r>
        <w:rPr>
          <w:w w:val="105"/>
        </w:rPr>
        <w:t>are allowed with the approval of</w:t>
      </w:r>
      <w:r>
        <w:rPr>
          <w:spacing w:val="-21"/>
          <w:w w:val="105"/>
        </w:rPr>
        <w:t xml:space="preserve"> </w:t>
      </w:r>
      <w:r>
        <w:rPr>
          <w:w w:val="105"/>
        </w:rPr>
        <w:t>the</w:t>
      </w:r>
      <w:r>
        <w:rPr>
          <w:spacing w:val="40"/>
          <w:w w:val="105"/>
        </w:rPr>
        <w:t xml:space="preserve"> </w:t>
      </w:r>
      <w:r>
        <w:rPr>
          <w:w w:val="105"/>
        </w:rPr>
        <w:t>thesis committee. Otherwise, the</w:t>
      </w:r>
      <w:r>
        <w:rPr>
          <w:spacing w:val="-2"/>
          <w:w w:val="105"/>
        </w:rPr>
        <w:t xml:space="preserve"> </w:t>
      </w:r>
      <w:r>
        <w:rPr>
          <w:w w:val="105"/>
        </w:rPr>
        <w:t>thesis should conform to any</w:t>
      </w:r>
      <w:r>
        <w:rPr>
          <w:spacing w:val="-4"/>
          <w:w w:val="105"/>
        </w:rPr>
        <w:t xml:space="preserve"> </w:t>
      </w:r>
      <w:r>
        <w:rPr>
          <w:w w:val="105"/>
        </w:rPr>
        <w:t>existing guidelines of Graduate Council and Graduate Studies.</w:t>
      </w:r>
    </w:p>
    <w:p w14:paraId="1CF30316" w14:textId="77777777" w:rsidR="003E22FC" w:rsidRDefault="003E22FC" w:rsidP="003E22FC">
      <w:pPr>
        <w:pStyle w:val="BodyText"/>
        <w:spacing w:before="11"/>
      </w:pPr>
    </w:p>
    <w:p w14:paraId="31CA24EE" w14:textId="77777777" w:rsidR="003E22FC" w:rsidRDefault="003E22FC" w:rsidP="003E22FC">
      <w:pPr>
        <w:pStyle w:val="BodyText"/>
        <w:spacing w:line="244" w:lineRule="auto"/>
        <w:ind w:left="874" w:right="1432" w:firstLine="4"/>
      </w:pPr>
      <w:r>
        <w:rPr>
          <w:w w:val="105"/>
        </w:rPr>
        <w:t>For the thesis to be acceptable for the degree, all members must sign the title page certifying</w:t>
      </w:r>
      <w:r>
        <w:rPr>
          <w:spacing w:val="30"/>
          <w:w w:val="105"/>
        </w:rPr>
        <w:t xml:space="preserve"> </w:t>
      </w:r>
      <w:r>
        <w:rPr>
          <w:w w:val="105"/>
        </w:rPr>
        <w:t>that the student has</w:t>
      </w:r>
      <w:r>
        <w:rPr>
          <w:spacing w:val="30"/>
          <w:w w:val="105"/>
        </w:rPr>
        <w:t xml:space="preserve"> </w:t>
      </w:r>
      <w:r>
        <w:rPr>
          <w:w w:val="105"/>
        </w:rPr>
        <w:t>completed</w:t>
      </w:r>
      <w:r>
        <w:rPr>
          <w:spacing w:val="39"/>
          <w:w w:val="105"/>
        </w:rPr>
        <w:t xml:space="preserve"> </w:t>
      </w:r>
      <w:r>
        <w:rPr>
          <w:w w:val="105"/>
        </w:rPr>
        <w:t>the thesis</w:t>
      </w:r>
      <w:r>
        <w:rPr>
          <w:spacing w:val="28"/>
          <w:w w:val="105"/>
        </w:rPr>
        <w:t xml:space="preserve"> </w:t>
      </w:r>
      <w:r>
        <w:rPr>
          <w:w w:val="105"/>
        </w:rPr>
        <w:t>to the</w:t>
      </w:r>
      <w:r>
        <w:rPr>
          <w:spacing w:val="-4"/>
          <w:w w:val="105"/>
        </w:rPr>
        <w:t xml:space="preserve"> </w:t>
      </w:r>
      <w:r>
        <w:rPr>
          <w:w w:val="105"/>
        </w:rPr>
        <w:t>committees' satisfaction. In cases where the</w:t>
      </w:r>
      <w:r>
        <w:rPr>
          <w:spacing w:val="-4"/>
          <w:w w:val="105"/>
        </w:rPr>
        <w:t xml:space="preserve"> </w:t>
      </w:r>
      <w:r>
        <w:rPr>
          <w:w w:val="105"/>
        </w:rPr>
        <w:t>committee members cannot reach a unanimous decision but</w:t>
      </w:r>
      <w:r>
        <w:rPr>
          <w:spacing w:val="-1"/>
          <w:w w:val="105"/>
        </w:rPr>
        <w:t xml:space="preserve"> </w:t>
      </w:r>
      <w:r>
        <w:rPr>
          <w:w w:val="105"/>
        </w:rPr>
        <w:t>a majority is favorable, the majority and minority will report their separate opinions</w:t>
      </w:r>
      <w:r>
        <w:rPr>
          <w:spacing w:val="40"/>
          <w:w w:val="105"/>
        </w:rPr>
        <w:t xml:space="preserve"> </w:t>
      </w:r>
      <w:r>
        <w:rPr>
          <w:w w:val="105"/>
        </w:rPr>
        <w:t>on</w:t>
      </w:r>
      <w:r>
        <w:rPr>
          <w:spacing w:val="24"/>
          <w:w w:val="105"/>
        </w:rPr>
        <w:t xml:space="preserve"> </w:t>
      </w:r>
      <w:r>
        <w:rPr>
          <w:w w:val="105"/>
        </w:rPr>
        <w:t>the merit of the</w:t>
      </w:r>
      <w:r>
        <w:rPr>
          <w:spacing w:val="18"/>
          <w:w w:val="105"/>
        </w:rPr>
        <w:t xml:space="preserve"> </w:t>
      </w:r>
      <w:r>
        <w:rPr>
          <w:w w:val="105"/>
        </w:rPr>
        <w:t>thesis</w:t>
      </w:r>
      <w:r>
        <w:rPr>
          <w:spacing w:val="30"/>
          <w:w w:val="105"/>
        </w:rPr>
        <w:t xml:space="preserve"> </w:t>
      </w:r>
      <w:r>
        <w:rPr>
          <w:w w:val="105"/>
        </w:rPr>
        <w:t>to</w:t>
      </w:r>
      <w:r>
        <w:rPr>
          <w:spacing w:val="16"/>
          <w:w w:val="105"/>
        </w:rPr>
        <w:t xml:space="preserve"> </w:t>
      </w:r>
      <w:r>
        <w:rPr>
          <w:w w:val="105"/>
        </w:rPr>
        <w:t>the</w:t>
      </w:r>
      <w:r>
        <w:rPr>
          <w:spacing w:val="40"/>
          <w:w w:val="105"/>
        </w:rPr>
        <w:t xml:space="preserve"> </w:t>
      </w:r>
      <w:r>
        <w:rPr>
          <w:w w:val="105"/>
        </w:rPr>
        <w:t>Graduate</w:t>
      </w:r>
      <w:r>
        <w:rPr>
          <w:spacing w:val="19"/>
          <w:w w:val="105"/>
        </w:rPr>
        <w:t xml:space="preserve"> </w:t>
      </w:r>
      <w:r>
        <w:rPr>
          <w:w w:val="105"/>
        </w:rPr>
        <w:t>Adviser. The</w:t>
      </w:r>
      <w:r>
        <w:rPr>
          <w:spacing w:val="40"/>
          <w:w w:val="105"/>
        </w:rPr>
        <w:t xml:space="preserve"> </w:t>
      </w:r>
      <w:r>
        <w:rPr>
          <w:w w:val="105"/>
        </w:rPr>
        <w:t>Graduate</w:t>
      </w:r>
      <w:r>
        <w:rPr>
          <w:spacing w:val="21"/>
          <w:w w:val="105"/>
        </w:rPr>
        <w:t xml:space="preserve"> </w:t>
      </w:r>
      <w:r>
        <w:rPr>
          <w:w w:val="105"/>
        </w:rPr>
        <w:t>Adviser</w:t>
      </w:r>
      <w:r>
        <w:rPr>
          <w:spacing w:val="24"/>
          <w:w w:val="105"/>
        </w:rPr>
        <w:t xml:space="preserve"> </w:t>
      </w:r>
      <w:r>
        <w:rPr>
          <w:w w:val="105"/>
        </w:rPr>
        <w:t>will make a recommendation</w:t>
      </w:r>
      <w:r>
        <w:rPr>
          <w:spacing w:val="-7"/>
          <w:w w:val="105"/>
        </w:rPr>
        <w:t xml:space="preserve"> </w:t>
      </w:r>
      <w:r>
        <w:rPr>
          <w:w w:val="105"/>
        </w:rPr>
        <w:t>to be forwarded</w:t>
      </w:r>
      <w:r>
        <w:rPr>
          <w:spacing w:val="22"/>
          <w:w w:val="105"/>
        </w:rPr>
        <w:t xml:space="preserve"> </w:t>
      </w:r>
      <w:r>
        <w:rPr>
          <w:w w:val="105"/>
        </w:rPr>
        <w:t>to</w:t>
      </w:r>
      <w:r>
        <w:rPr>
          <w:spacing w:val="-5"/>
          <w:w w:val="105"/>
        </w:rPr>
        <w:t xml:space="preserve"> </w:t>
      </w:r>
      <w:r>
        <w:rPr>
          <w:w w:val="105"/>
        </w:rPr>
        <w:t>the Dean</w:t>
      </w:r>
      <w:r>
        <w:rPr>
          <w:spacing w:val="-4"/>
          <w:w w:val="105"/>
        </w:rPr>
        <w:t xml:space="preserve"> </w:t>
      </w:r>
      <w:r>
        <w:rPr>
          <w:w w:val="105"/>
        </w:rPr>
        <w:t>of</w:t>
      </w:r>
      <w:r>
        <w:rPr>
          <w:spacing w:val="-5"/>
          <w:w w:val="105"/>
        </w:rPr>
        <w:t xml:space="preserve"> </w:t>
      </w:r>
      <w:r>
        <w:rPr>
          <w:w w:val="105"/>
        </w:rPr>
        <w:t>Graduate Studies for a</w:t>
      </w:r>
      <w:r>
        <w:rPr>
          <w:spacing w:val="-11"/>
          <w:w w:val="105"/>
        </w:rPr>
        <w:t xml:space="preserve"> </w:t>
      </w:r>
      <w:r>
        <w:rPr>
          <w:w w:val="105"/>
        </w:rPr>
        <w:t>final decision.</w:t>
      </w:r>
      <w:r>
        <w:rPr>
          <w:spacing w:val="15"/>
          <w:w w:val="105"/>
        </w:rPr>
        <w:t xml:space="preserve"> </w:t>
      </w:r>
      <w:r>
        <w:rPr>
          <w:w w:val="105"/>
        </w:rPr>
        <w:t>If</w:t>
      </w:r>
      <w:r>
        <w:rPr>
          <w:spacing w:val="-2"/>
          <w:w w:val="105"/>
        </w:rPr>
        <w:t xml:space="preserve"> </w:t>
      </w:r>
      <w:r>
        <w:rPr>
          <w:w w:val="105"/>
        </w:rPr>
        <w:t>the thesis</w:t>
      </w:r>
      <w:r>
        <w:rPr>
          <w:spacing w:val="23"/>
          <w:w w:val="105"/>
        </w:rPr>
        <w:t xml:space="preserve"> </w:t>
      </w:r>
      <w:r>
        <w:rPr>
          <w:w w:val="105"/>
        </w:rPr>
        <w:t>is regarded</w:t>
      </w:r>
      <w:r>
        <w:rPr>
          <w:spacing w:val="34"/>
          <w:w w:val="105"/>
        </w:rPr>
        <w:t xml:space="preserve"> </w:t>
      </w:r>
      <w:r>
        <w:rPr>
          <w:w w:val="105"/>
        </w:rPr>
        <w:t>by</w:t>
      </w:r>
      <w:r>
        <w:rPr>
          <w:spacing w:val="-5"/>
          <w:w w:val="105"/>
        </w:rPr>
        <w:t xml:space="preserve"> </w:t>
      </w:r>
      <w:r>
        <w:rPr>
          <w:w w:val="105"/>
        </w:rPr>
        <w:t>the</w:t>
      </w:r>
      <w:r>
        <w:rPr>
          <w:spacing w:val="36"/>
          <w:w w:val="105"/>
        </w:rPr>
        <w:t xml:space="preserve"> </w:t>
      </w:r>
      <w:r>
        <w:rPr>
          <w:w w:val="105"/>
        </w:rPr>
        <w:t>committee</w:t>
      </w:r>
      <w:r>
        <w:rPr>
          <w:spacing w:val="17"/>
          <w:w w:val="105"/>
        </w:rPr>
        <w:t xml:space="preserve"> </w:t>
      </w:r>
      <w:r>
        <w:rPr>
          <w:w w:val="105"/>
        </w:rPr>
        <w:t>as of less</w:t>
      </w:r>
      <w:r>
        <w:rPr>
          <w:spacing w:val="14"/>
          <w:w w:val="105"/>
        </w:rPr>
        <w:t xml:space="preserve"> </w:t>
      </w:r>
      <w:r>
        <w:rPr>
          <w:w w:val="105"/>
        </w:rPr>
        <w:t>than acceptable quality the student will be given an appropriate period of time by</w:t>
      </w:r>
      <w:r>
        <w:rPr>
          <w:spacing w:val="-4"/>
          <w:w w:val="105"/>
        </w:rPr>
        <w:t xml:space="preserve"> </w:t>
      </w:r>
      <w:r>
        <w:rPr>
          <w:w w:val="105"/>
        </w:rPr>
        <w:t>the committee in which</w:t>
      </w:r>
      <w:r>
        <w:rPr>
          <w:spacing w:val="16"/>
          <w:w w:val="105"/>
        </w:rPr>
        <w:t xml:space="preserve"> </w:t>
      </w:r>
      <w:r>
        <w:rPr>
          <w:w w:val="105"/>
        </w:rPr>
        <w:t>to improve</w:t>
      </w:r>
      <w:r>
        <w:rPr>
          <w:spacing w:val="23"/>
          <w:w w:val="105"/>
        </w:rPr>
        <w:t xml:space="preserve"> </w:t>
      </w:r>
      <w:r>
        <w:rPr>
          <w:w w:val="105"/>
        </w:rPr>
        <w:t>the work.</w:t>
      </w:r>
      <w:r>
        <w:rPr>
          <w:spacing w:val="76"/>
          <w:w w:val="105"/>
        </w:rPr>
        <w:t xml:space="preserve"> </w:t>
      </w:r>
      <w:r>
        <w:rPr>
          <w:w w:val="105"/>
        </w:rPr>
        <w:t>If, after</w:t>
      </w:r>
      <w:r>
        <w:rPr>
          <w:spacing w:val="22"/>
          <w:w w:val="105"/>
        </w:rPr>
        <w:t xml:space="preserve"> </w:t>
      </w:r>
      <w:r>
        <w:rPr>
          <w:w w:val="105"/>
        </w:rPr>
        <w:t>that</w:t>
      </w:r>
      <w:r>
        <w:rPr>
          <w:spacing w:val="14"/>
          <w:w w:val="105"/>
        </w:rPr>
        <w:t xml:space="preserve"> </w:t>
      </w:r>
      <w:r>
        <w:rPr>
          <w:w w:val="105"/>
        </w:rPr>
        <w:t>period</w:t>
      </w:r>
      <w:r>
        <w:rPr>
          <w:spacing w:val="19"/>
          <w:w w:val="105"/>
        </w:rPr>
        <w:t xml:space="preserve"> </w:t>
      </w:r>
      <w:r>
        <w:rPr>
          <w:w w:val="105"/>
        </w:rPr>
        <w:t>of time, (usually</w:t>
      </w:r>
      <w:r>
        <w:rPr>
          <w:spacing w:val="16"/>
          <w:w w:val="105"/>
        </w:rPr>
        <w:t xml:space="preserve"> </w:t>
      </w:r>
      <w:r>
        <w:rPr>
          <w:w w:val="105"/>
        </w:rPr>
        <w:t>a</w:t>
      </w:r>
      <w:r>
        <w:rPr>
          <w:spacing w:val="15"/>
          <w:w w:val="105"/>
        </w:rPr>
        <w:t xml:space="preserve"> </w:t>
      </w:r>
      <w:r>
        <w:rPr>
          <w:w w:val="105"/>
        </w:rPr>
        <w:t>quarter or more), the thesis is still unacceptable</w:t>
      </w:r>
      <w:r>
        <w:rPr>
          <w:spacing w:val="37"/>
          <w:w w:val="105"/>
        </w:rPr>
        <w:t xml:space="preserve"> </w:t>
      </w:r>
      <w:r>
        <w:rPr>
          <w:w w:val="105"/>
        </w:rPr>
        <w:t>to a majority of the committee, they may recommend</w:t>
      </w:r>
      <w:r>
        <w:rPr>
          <w:spacing w:val="40"/>
          <w:w w:val="105"/>
        </w:rPr>
        <w:t xml:space="preserve"> </w:t>
      </w:r>
      <w:r>
        <w:rPr>
          <w:w w:val="105"/>
        </w:rPr>
        <w:t>that the student be disqualified from further graduate study.</w:t>
      </w:r>
    </w:p>
    <w:p w14:paraId="32F7924F" w14:textId="77777777" w:rsidR="003E22FC" w:rsidRDefault="003E22FC" w:rsidP="003E22FC">
      <w:pPr>
        <w:pStyle w:val="BodyText"/>
        <w:spacing w:before="10"/>
      </w:pPr>
    </w:p>
    <w:p w14:paraId="5EB49DFD" w14:textId="77777777" w:rsidR="003E22FC" w:rsidRDefault="003E22FC" w:rsidP="00A9380A">
      <w:pPr>
        <w:pStyle w:val="ListParagraph"/>
        <w:widowControl w:val="0"/>
        <w:numPr>
          <w:ilvl w:val="1"/>
          <w:numId w:val="38"/>
        </w:numPr>
        <w:tabs>
          <w:tab w:val="left" w:pos="1163"/>
        </w:tabs>
        <w:autoSpaceDE w:val="0"/>
        <w:autoSpaceDN w:val="0"/>
        <w:ind w:left="1162" w:hanging="278"/>
        <w:contextualSpacing w:val="0"/>
        <w:rPr>
          <w:b/>
        </w:rPr>
      </w:pPr>
      <w:r>
        <w:rPr>
          <w:b/>
          <w:w w:val="110"/>
        </w:rPr>
        <w:t>Comprehensive</w:t>
      </w:r>
      <w:r>
        <w:rPr>
          <w:b/>
          <w:spacing w:val="9"/>
          <w:w w:val="110"/>
        </w:rPr>
        <w:t xml:space="preserve"> </w:t>
      </w:r>
      <w:r>
        <w:rPr>
          <w:b/>
          <w:w w:val="110"/>
        </w:rPr>
        <w:t>Examination</w:t>
      </w:r>
      <w:r>
        <w:rPr>
          <w:b/>
          <w:spacing w:val="3"/>
          <w:w w:val="110"/>
        </w:rPr>
        <w:t xml:space="preserve"> </w:t>
      </w:r>
      <w:r>
        <w:rPr>
          <w:b/>
          <w:w w:val="110"/>
        </w:rPr>
        <w:t>Requirements</w:t>
      </w:r>
      <w:r>
        <w:rPr>
          <w:b/>
          <w:spacing w:val="15"/>
          <w:w w:val="110"/>
        </w:rPr>
        <w:t xml:space="preserve"> </w:t>
      </w:r>
      <w:r>
        <w:rPr>
          <w:b/>
          <w:w w:val="110"/>
        </w:rPr>
        <w:t>(Plan</w:t>
      </w:r>
      <w:r>
        <w:rPr>
          <w:b/>
          <w:spacing w:val="-5"/>
          <w:w w:val="110"/>
        </w:rPr>
        <w:t xml:space="preserve"> </w:t>
      </w:r>
      <w:r>
        <w:rPr>
          <w:w w:val="110"/>
          <w:sz w:val="23"/>
        </w:rPr>
        <w:t>II</w:t>
      </w:r>
      <w:r>
        <w:rPr>
          <w:spacing w:val="3"/>
          <w:w w:val="110"/>
          <w:sz w:val="23"/>
        </w:rPr>
        <w:t xml:space="preserve"> </w:t>
      </w:r>
      <w:r>
        <w:rPr>
          <w:b/>
          <w:spacing w:val="-2"/>
          <w:w w:val="110"/>
        </w:rPr>
        <w:t>students)</w:t>
      </w:r>
    </w:p>
    <w:p w14:paraId="521DE314" w14:textId="77777777" w:rsidR="003E22FC" w:rsidRDefault="003E22FC" w:rsidP="003E22FC">
      <w:pPr>
        <w:pStyle w:val="BodyText"/>
        <w:rPr>
          <w:b/>
        </w:rPr>
      </w:pPr>
    </w:p>
    <w:p w14:paraId="51CD97C6" w14:textId="4367DD9C" w:rsidR="003E22FC" w:rsidRDefault="003E22FC" w:rsidP="00576A5C">
      <w:pPr>
        <w:pStyle w:val="BodyText"/>
        <w:spacing w:line="244" w:lineRule="auto"/>
        <w:ind w:left="888" w:right="1391" w:hanging="13"/>
      </w:pPr>
      <w:r>
        <w:rPr>
          <w:w w:val="110"/>
        </w:rPr>
        <w:t>The</w:t>
      </w:r>
      <w:r>
        <w:rPr>
          <w:spacing w:val="-16"/>
          <w:w w:val="110"/>
        </w:rPr>
        <w:t xml:space="preserve"> </w:t>
      </w:r>
      <w:r>
        <w:rPr>
          <w:w w:val="110"/>
        </w:rPr>
        <w:t>examination</w:t>
      </w:r>
      <w:r>
        <w:rPr>
          <w:spacing w:val="-13"/>
          <w:w w:val="110"/>
        </w:rPr>
        <w:t xml:space="preserve"> </w:t>
      </w:r>
      <w:r>
        <w:rPr>
          <w:w w:val="110"/>
        </w:rPr>
        <w:t>Committee</w:t>
      </w:r>
      <w:r>
        <w:rPr>
          <w:spacing w:val="-15"/>
          <w:w w:val="110"/>
        </w:rPr>
        <w:t xml:space="preserve"> </w:t>
      </w:r>
      <w:r>
        <w:rPr>
          <w:w w:val="110"/>
        </w:rPr>
        <w:t>will</w:t>
      </w:r>
      <w:r>
        <w:rPr>
          <w:spacing w:val="-16"/>
          <w:w w:val="110"/>
        </w:rPr>
        <w:t xml:space="preserve"> </w:t>
      </w:r>
      <w:r>
        <w:rPr>
          <w:w w:val="110"/>
        </w:rPr>
        <w:t>determine</w:t>
      </w:r>
      <w:r>
        <w:rPr>
          <w:spacing w:val="-16"/>
          <w:w w:val="110"/>
        </w:rPr>
        <w:t xml:space="preserve"> </w:t>
      </w:r>
      <w:r>
        <w:rPr>
          <w:w w:val="110"/>
        </w:rPr>
        <w:t>if</w:t>
      </w:r>
      <w:r>
        <w:rPr>
          <w:spacing w:val="-16"/>
          <w:w w:val="110"/>
        </w:rPr>
        <w:t xml:space="preserve"> </w:t>
      </w:r>
      <w:r>
        <w:rPr>
          <w:w w:val="110"/>
        </w:rPr>
        <w:t>the</w:t>
      </w:r>
      <w:r>
        <w:rPr>
          <w:spacing w:val="-16"/>
          <w:w w:val="110"/>
        </w:rPr>
        <w:t xml:space="preserve"> </w:t>
      </w:r>
      <w:r>
        <w:rPr>
          <w:w w:val="110"/>
        </w:rPr>
        <w:t>candidate</w:t>
      </w:r>
      <w:r>
        <w:rPr>
          <w:spacing w:val="-11"/>
          <w:w w:val="110"/>
        </w:rPr>
        <w:t xml:space="preserve"> </w:t>
      </w:r>
      <w:r>
        <w:rPr>
          <w:w w:val="110"/>
        </w:rPr>
        <w:t>has</w:t>
      </w:r>
      <w:r>
        <w:rPr>
          <w:spacing w:val="-9"/>
          <w:w w:val="110"/>
        </w:rPr>
        <w:t xml:space="preserve"> </w:t>
      </w:r>
      <w:r>
        <w:rPr>
          <w:w w:val="110"/>
        </w:rPr>
        <w:t>adequate knowledge</w:t>
      </w:r>
      <w:r>
        <w:rPr>
          <w:spacing w:val="-11"/>
          <w:w w:val="110"/>
        </w:rPr>
        <w:t xml:space="preserve"> </w:t>
      </w:r>
      <w:r>
        <w:rPr>
          <w:w w:val="110"/>
        </w:rPr>
        <w:t>of</w:t>
      </w:r>
      <w:r>
        <w:rPr>
          <w:spacing w:val="-16"/>
          <w:w w:val="110"/>
        </w:rPr>
        <w:t xml:space="preserve"> </w:t>
      </w:r>
      <w:r>
        <w:rPr>
          <w:w w:val="110"/>
        </w:rPr>
        <w:t>the</w:t>
      </w:r>
      <w:r>
        <w:rPr>
          <w:spacing w:val="-16"/>
          <w:w w:val="110"/>
        </w:rPr>
        <w:t xml:space="preserve"> </w:t>
      </w:r>
      <w:r>
        <w:rPr>
          <w:w w:val="110"/>
        </w:rPr>
        <w:t>subject</w:t>
      </w:r>
      <w:r>
        <w:rPr>
          <w:spacing w:val="-13"/>
          <w:w w:val="110"/>
        </w:rPr>
        <w:t xml:space="preserve"> </w:t>
      </w:r>
      <w:r>
        <w:rPr>
          <w:w w:val="110"/>
        </w:rPr>
        <w:t>areas</w:t>
      </w:r>
      <w:r>
        <w:rPr>
          <w:spacing w:val="-1"/>
          <w:w w:val="110"/>
        </w:rPr>
        <w:t xml:space="preserve"> </w:t>
      </w:r>
      <w:r>
        <w:rPr>
          <w:w w:val="110"/>
        </w:rPr>
        <w:t>to</w:t>
      </w:r>
      <w:r>
        <w:rPr>
          <w:spacing w:val="-5"/>
          <w:w w:val="110"/>
        </w:rPr>
        <w:t xml:space="preserve"> </w:t>
      </w:r>
      <w:r>
        <w:rPr>
          <w:w w:val="110"/>
        </w:rPr>
        <w:t>qualify</w:t>
      </w:r>
      <w:r>
        <w:rPr>
          <w:spacing w:val="-14"/>
          <w:w w:val="110"/>
        </w:rPr>
        <w:t xml:space="preserve"> </w:t>
      </w:r>
      <w:r>
        <w:rPr>
          <w:w w:val="110"/>
        </w:rPr>
        <w:t>for</w:t>
      </w:r>
      <w:r>
        <w:rPr>
          <w:spacing w:val="-8"/>
          <w:w w:val="110"/>
        </w:rPr>
        <w:t xml:space="preserve"> </w:t>
      </w:r>
      <w:r>
        <w:rPr>
          <w:w w:val="110"/>
        </w:rPr>
        <w:t>an</w:t>
      </w:r>
      <w:r>
        <w:rPr>
          <w:spacing w:val="-13"/>
          <w:w w:val="110"/>
        </w:rPr>
        <w:t xml:space="preserve"> </w:t>
      </w:r>
      <w:r>
        <w:rPr>
          <w:w w:val="110"/>
        </w:rPr>
        <w:t>MS</w:t>
      </w:r>
      <w:r>
        <w:rPr>
          <w:spacing w:val="-16"/>
          <w:w w:val="110"/>
        </w:rPr>
        <w:t xml:space="preserve"> </w:t>
      </w:r>
      <w:r>
        <w:rPr>
          <w:w w:val="110"/>
        </w:rPr>
        <w:t>degree</w:t>
      </w:r>
      <w:r>
        <w:rPr>
          <w:spacing w:val="-4"/>
          <w:w w:val="110"/>
        </w:rPr>
        <w:t xml:space="preserve"> </w:t>
      </w:r>
      <w:r>
        <w:rPr>
          <w:w w:val="110"/>
        </w:rPr>
        <w:t>through</w:t>
      </w:r>
      <w:r>
        <w:rPr>
          <w:spacing w:val="-6"/>
          <w:w w:val="110"/>
        </w:rPr>
        <w:t xml:space="preserve"> </w:t>
      </w:r>
      <w:r>
        <w:rPr>
          <w:w w:val="110"/>
        </w:rPr>
        <w:t>an</w:t>
      </w:r>
      <w:r>
        <w:rPr>
          <w:spacing w:val="-16"/>
          <w:w w:val="110"/>
        </w:rPr>
        <w:t xml:space="preserve"> </w:t>
      </w:r>
      <w:r>
        <w:rPr>
          <w:w w:val="110"/>
        </w:rPr>
        <w:t>oral examination.</w:t>
      </w:r>
      <w:r>
        <w:rPr>
          <w:spacing w:val="-16"/>
          <w:w w:val="110"/>
        </w:rPr>
        <w:t xml:space="preserve"> </w:t>
      </w:r>
      <w:r>
        <w:rPr>
          <w:w w:val="110"/>
        </w:rPr>
        <w:t>The</w:t>
      </w:r>
      <w:r>
        <w:rPr>
          <w:spacing w:val="-7"/>
          <w:w w:val="110"/>
        </w:rPr>
        <w:t xml:space="preserve"> </w:t>
      </w:r>
      <w:r>
        <w:rPr>
          <w:w w:val="110"/>
        </w:rPr>
        <w:t>examination</w:t>
      </w:r>
      <w:r>
        <w:rPr>
          <w:spacing w:val="-5"/>
          <w:w w:val="110"/>
        </w:rPr>
        <w:t xml:space="preserve"> </w:t>
      </w:r>
      <w:r>
        <w:rPr>
          <w:w w:val="110"/>
        </w:rPr>
        <w:t>is</w:t>
      </w:r>
      <w:r>
        <w:rPr>
          <w:spacing w:val="-16"/>
          <w:w w:val="110"/>
        </w:rPr>
        <w:t xml:space="preserve"> </w:t>
      </w:r>
      <w:r>
        <w:rPr>
          <w:w w:val="110"/>
        </w:rPr>
        <w:t>two</w:t>
      </w:r>
      <w:r>
        <w:rPr>
          <w:spacing w:val="-15"/>
          <w:w w:val="110"/>
        </w:rPr>
        <w:t xml:space="preserve"> </w:t>
      </w:r>
      <w:r>
        <w:rPr>
          <w:w w:val="110"/>
        </w:rPr>
        <w:t>hours</w:t>
      </w:r>
      <w:r>
        <w:rPr>
          <w:spacing w:val="-16"/>
          <w:w w:val="110"/>
        </w:rPr>
        <w:t xml:space="preserve"> </w:t>
      </w:r>
      <w:r>
        <w:rPr>
          <w:w w:val="110"/>
        </w:rPr>
        <w:t>in</w:t>
      </w:r>
      <w:r>
        <w:rPr>
          <w:spacing w:val="-16"/>
          <w:w w:val="110"/>
        </w:rPr>
        <w:t xml:space="preserve"> </w:t>
      </w:r>
      <w:r>
        <w:rPr>
          <w:w w:val="110"/>
        </w:rPr>
        <w:t>length</w:t>
      </w:r>
      <w:r>
        <w:rPr>
          <w:spacing w:val="-15"/>
          <w:w w:val="110"/>
        </w:rPr>
        <w:t xml:space="preserve"> </w:t>
      </w:r>
      <w:r>
        <w:rPr>
          <w:w w:val="110"/>
        </w:rPr>
        <w:t>and</w:t>
      </w:r>
      <w:r>
        <w:rPr>
          <w:spacing w:val="-16"/>
          <w:w w:val="110"/>
        </w:rPr>
        <w:t xml:space="preserve"> </w:t>
      </w:r>
      <w:r>
        <w:rPr>
          <w:w w:val="110"/>
        </w:rPr>
        <w:t>closed</w:t>
      </w:r>
      <w:r>
        <w:rPr>
          <w:spacing w:val="-9"/>
          <w:w w:val="110"/>
        </w:rPr>
        <w:t xml:space="preserve"> </w:t>
      </w:r>
      <w:r>
        <w:rPr>
          <w:w w:val="110"/>
        </w:rPr>
        <w:t>to</w:t>
      </w:r>
      <w:r>
        <w:rPr>
          <w:spacing w:val="-16"/>
          <w:w w:val="110"/>
        </w:rPr>
        <w:t xml:space="preserve"> </w:t>
      </w:r>
      <w:r>
        <w:rPr>
          <w:w w:val="110"/>
        </w:rPr>
        <w:t>visitors,</w:t>
      </w:r>
      <w:r>
        <w:rPr>
          <w:spacing w:val="-16"/>
          <w:w w:val="110"/>
        </w:rPr>
        <w:t xml:space="preserve"> </w:t>
      </w:r>
      <w:r>
        <w:rPr>
          <w:w w:val="110"/>
        </w:rPr>
        <w:t xml:space="preserve">except </w:t>
      </w:r>
      <w:r>
        <w:rPr>
          <w:spacing w:val="-2"/>
          <w:w w:val="110"/>
        </w:rPr>
        <w:t>by</w:t>
      </w:r>
      <w:r>
        <w:rPr>
          <w:spacing w:val="-14"/>
          <w:w w:val="110"/>
        </w:rPr>
        <w:t xml:space="preserve"> </w:t>
      </w:r>
      <w:r>
        <w:rPr>
          <w:spacing w:val="-2"/>
          <w:w w:val="110"/>
        </w:rPr>
        <w:t>permission of</w:t>
      </w:r>
      <w:r>
        <w:rPr>
          <w:spacing w:val="-14"/>
          <w:w w:val="110"/>
        </w:rPr>
        <w:t xml:space="preserve"> </w:t>
      </w:r>
      <w:r>
        <w:rPr>
          <w:spacing w:val="-2"/>
          <w:w w:val="110"/>
        </w:rPr>
        <w:t>the</w:t>
      </w:r>
      <w:r>
        <w:rPr>
          <w:spacing w:val="-14"/>
          <w:w w:val="110"/>
        </w:rPr>
        <w:t xml:space="preserve"> </w:t>
      </w:r>
      <w:r>
        <w:rPr>
          <w:spacing w:val="-2"/>
          <w:w w:val="110"/>
        </w:rPr>
        <w:t>chair</w:t>
      </w:r>
      <w:r>
        <w:rPr>
          <w:spacing w:val="-8"/>
          <w:w w:val="110"/>
        </w:rPr>
        <w:t xml:space="preserve"> </w:t>
      </w:r>
      <w:r>
        <w:rPr>
          <w:spacing w:val="-2"/>
          <w:w w:val="110"/>
        </w:rPr>
        <w:t>of</w:t>
      </w:r>
      <w:r>
        <w:rPr>
          <w:spacing w:val="-14"/>
          <w:w w:val="110"/>
        </w:rPr>
        <w:t xml:space="preserve"> </w:t>
      </w:r>
      <w:r>
        <w:rPr>
          <w:spacing w:val="-2"/>
          <w:w w:val="110"/>
        </w:rPr>
        <w:t>the</w:t>
      </w:r>
      <w:r>
        <w:rPr>
          <w:spacing w:val="26"/>
          <w:w w:val="110"/>
        </w:rPr>
        <w:t xml:space="preserve"> </w:t>
      </w:r>
      <w:r>
        <w:rPr>
          <w:spacing w:val="-2"/>
          <w:w w:val="110"/>
        </w:rPr>
        <w:t>examining</w:t>
      </w:r>
      <w:r>
        <w:rPr>
          <w:spacing w:val="-11"/>
          <w:w w:val="110"/>
        </w:rPr>
        <w:t xml:space="preserve"> </w:t>
      </w:r>
      <w:r>
        <w:rPr>
          <w:spacing w:val="-2"/>
          <w:w w:val="110"/>
        </w:rPr>
        <w:t>Committee.</w:t>
      </w:r>
      <w:r>
        <w:rPr>
          <w:spacing w:val="-14"/>
          <w:w w:val="110"/>
        </w:rPr>
        <w:t xml:space="preserve"> </w:t>
      </w:r>
      <w:r>
        <w:rPr>
          <w:spacing w:val="-2"/>
          <w:w w:val="110"/>
        </w:rPr>
        <w:t>The</w:t>
      </w:r>
      <w:r>
        <w:rPr>
          <w:spacing w:val="28"/>
          <w:w w:val="110"/>
        </w:rPr>
        <w:t xml:space="preserve"> </w:t>
      </w:r>
      <w:r>
        <w:rPr>
          <w:spacing w:val="-2"/>
          <w:w w:val="110"/>
        </w:rPr>
        <w:t>three</w:t>
      </w:r>
      <w:r>
        <w:rPr>
          <w:spacing w:val="-11"/>
          <w:w w:val="110"/>
        </w:rPr>
        <w:t xml:space="preserve"> </w:t>
      </w:r>
      <w:r>
        <w:rPr>
          <w:spacing w:val="-2"/>
          <w:w w:val="110"/>
        </w:rPr>
        <w:t xml:space="preserve">examination </w:t>
      </w:r>
      <w:r>
        <w:rPr>
          <w:w w:val="105"/>
        </w:rPr>
        <w:t>topic areas must include Principles of Ecology and Research Methods/Quantitative</w:t>
      </w:r>
      <w:r w:rsidR="00576A5C">
        <w:t xml:space="preserve"> </w:t>
      </w:r>
      <w:r>
        <w:rPr>
          <w:w w:val="105"/>
        </w:rPr>
        <w:t>Skills.</w:t>
      </w:r>
      <w:r>
        <w:rPr>
          <w:spacing w:val="-8"/>
          <w:w w:val="105"/>
        </w:rPr>
        <w:t xml:space="preserve"> </w:t>
      </w:r>
      <w:r>
        <w:rPr>
          <w:w w:val="105"/>
        </w:rPr>
        <w:t>Non-GGE faculty members may</w:t>
      </w:r>
      <w:r>
        <w:rPr>
          <w:spacing w:val="-6"/>
          <w:w w:val="105"/>
        </w:rPr>
        <w:t xml:space="preserve"> </w:t>
      </w:r>
      <w:r>
        <w:rPr>
          <w:w w:val="105"/>
        </w:rPr>
        <w:t>not be</w:t>
      </w:r>
      <w:r>
        <w:rPr>
          <w:spacing w:val="-6"/>
          <w:w w:val="105"/>
        </w:rPr>
        <w:t xml:space="preserve"> </w:t>
      </w:r>
      <w:r>
        <w:rPr>
          <w:w w:val="105"/>
        </w:rPr>
        <w:t>examiners in</w:t>
      </w:r>
      <w:r>
        <w:rPr>
          <w:spacing w:val="-8"/>
          <w:w w:val="105"/>
        </w:rPr>
        <w:t xml:space="preserve"> </w:t>
      </w:r>
      <w:r>
        <w:rPr>
          <w:w w:val="105"/>
        </w:rPr>
        <w:t>either the</w:t>
      </w:r>
      <w:r>
        <w:rPr>
          <w:spacing w:val="-9"/>
          <w:w w:val="105"/>
        </w:rPr>
        <w:t xml:space="preserve"> </w:t>
      </w:r>
      <w:r>
        <w:rPr>
          <w:w w:val="105"/>
        </w:rPr>
        <w:t>Principles</w:t>
      </w:r>
      <w:r>
        <w:rPr>
          <w:spacing w:val="20"/>
          <w:w w:val="105"/>
        </w:rPr>
        <w:t xml:space="preserve"> </w:t>
      </w:r>
      <w:r>
        <w:rPr>
          <w:w w:val="105"/>
        </w:rPr>
        <w:t xml:space="preserve">of </w:t>
      </w:r>
      <w:r>
        <w:rPr>
          <w:w w:val="110"/>
        </w:rPr>
        <w:t>Ecology</w:t>
      </w:r>
      <w:r>
        <w:rPr>
          <w:spacing w:val="-16"/>
          <w:w w:val="110"/>
        </w:rPr>
        <w:t xml:space="preserve"> </w:t>
      </w:r>
      <w:r>
        <w:rPr>
          <w:w w:val="110"/>
        </w:rPr>
        <w:t>or</w:t>
      </w:r>
      <w:r>
        <w:rPr>
          <w:spacing w:val="-8"/>
          <w:w w:val="110"/>
        </w:rPr>
        <w:t xml:space="preserve"> </w:t>
      </w:r>
      <w:r>
        <w:rPr>
          <w:w w:val="110"/>
        </w:rPr>
        <w:t>Research</w:t>
      </w:r>
      <w:r>
        <w:rPr>
          <w:spacing w:val="-5"/>
          <w:w w:val="110"/>
        </w:rPr>
        <w:t xml:space="preserve"> </w:t>
      </w:r>
      <w:r>
        <w:rPr>
          <w:w w:val="110"/>
        </w:rPr>
        <w:t>Methods/Quantitative</w:t>
      </w:r>
      <w:r>
        <w:rPr>
          <w:spacing w:val="-22"/>
          <w:w w:val="110"/>
        </w:rPr>
        <w:t xml:space="preserve"> </w:t>
      </w:r>
      <w:r>
        <w:rPr>
          <w:w w:val="110"/>
        </w:rPr>
        <w:t>Skills</w:t>
      </w:r>
      <w:r>
        <w:rPr>
          <w:spacing w:val="-10"/>
          <w:w w:val="110"/>
        </w:rPr>
        <w:t xml:space="preserve"> </w:t>
      </w:r>
      <w:r>
        <w:rPr>
          <w:w w:val="110"/>
        </w:rPr>
        <w:t>exam</w:t>
      </w:r>
      <w:r>
        <w:rPr>
          <w:spacing w:val="-11"/>
          <w:w w:val="110"/>
        </w:rPr>
        <w:t xml:space="preserve"> </w:t>
      </w:r>
      <w:r>
        <w:rPr>
          <w:w w:val="110"/>
        </w:rPr>
        <w:t>areas.</w:t>
      </w:r>
    </w:p>
    <w:p w14:paraId="57446B68" w14:textId="77777777" w:rsidR="003E22FC" w:rsidRDefault="003E22FC" w:rsidP="003E22FC">
      <w:pPr>
        <w:pStyle w:val="BodyText"/>
        <w:spacing w:before="9"/>
      </w:pPr>
    </w:p>
    <w:p w14:paraId="76D964DF" w14:textId="77777777" w:rsidR="003E22FC" w:rsidRDefault="003E22FC" w:rsidP="003E22FC">
      <w:pPr>
        <w:pStyle w:val="BodyText"/>
        <w:spacing w:before="1" w:line="244" w:lineRule="auto"/>
        <w:ind w:left="853" w:right="1600" w:firstLine="35"/>
      </w:pPr>
      <w:r>
        <w:rPr>
          <w:b/>
          <w:w w:val="105"/>
          <w:sz w:val="22"/>
        </w:rPr>
        <w:t xml:space="preserve">Outcomes: </w:t>
      </w:r>
      <w:r>
        <w:rPr>
          <w:w w:val="105"/>
        </w:rPr>
        <w:t>The performance required for</w:t>
      </w:r>
      <w:r>
        <w:rPr>
          <w:spacing w:val="-1"/>
          <w:w w:val="105"/>
        </w:rPr>
        <w:t xml:space="preserve"> </w:t>
      </w:r>
      <w:r>
        <w:rPr>
          <w:w w:val="105"/>
        </w:rPr>
        <w:t>a</w:t>
      </w:r>
      <w:r>
        <w:rPr>
          <w:spacing w:val="-7"/>
          <w:w w:val="105"/>
        </w:rPr>
        <w:t xml:space="preserve"> </w:t>
      </w:r>
      <w:r>
        <w:rPr>
          <w:w w:val="105"/>
        </w:rPr>
        <w:t>'pass'</w:t>
      </w:r>
      <w:r>
        <w:rPr>
          <w:spacing w:val="-9"/>
          <w:w w:val="105"/>
        </w:rPr>
        <w:t xml:space="preserve"> </w:t>
      </w:r>
      <w:r>
        <w:rPr>
          <w:w w:val="105"/>
        </w:rPr>
        <w:t>for</w:t>
      </w:r>
      <w:r>
        <w:rPr>
          <w:spacing w:val="-2"/>
          <w:w w:val="105"/>
        </w:rPr>
        <w:t xml:space="preserve"> </w:t>
      </w:r>
      <w:r>
        <w:rPr>
          <w:w w:val="105"/>
        </w:rPr>
        <w:t>the MS</w:t>
      </w:r>
      <w:r>
        <w:rPr>
          <w:spacing w:val="-14"/>
          <w:w w:val="105"/>
        </w:rPr>
        <w:t xml:space="preserve"> </w:t>
      </w:r>
      <w:r>
        <w:rPr>
          <w:w w:val="105"/>
        </w:rPr>
        <w:t>comprehensive exam is the unanimous consent of the entire committee (or 3 faculty members).</w:t>
      </w:r>
      <w:r>
        <w:rPr>
          <w:spacing w:val="40"/>
          <w:w w:val="105"/>
        </w:rPr>
        <w:t xml:space="preserve"> </w:t>
      </w:r>
      <w:r>
        <w:rPr>
          <w:w w:val="105"/>
        </w:rPr>
        <w:t>"Not pass"</w:t>
      </w:r>
      <w:r>
        <w:rPr>
          <w:spacing w:val="-8"/>
          <w:w w:val="105"/>
        </w:rPr>
        <w:t xml:space="preserve"> </w:t>
      </w:r>
      <w:r>
        <w:rPr>
          <w:w w:val="105"/>
        </w:rPr>
        <w:t>is</w:t>
      </w:r>
      <w:r>
        <w:rPr>
          <w:spacing w:val="-4"/>
          <w:w w:val="105"/>
        </w:rPr>
        <w:t xml:space="preserve"> </w:t>
      </w:r>
      <w:r>
        <w:rPr>
          <w:w w:val="105"/>
        </w:rPr>
        <w:t>specified</w:t>
      </w:r>
      <w:r>
        <w:rPr>
          <w:spacing w:val="37"/>
          <w:w w:val="105"/>
        </w:rPr>
        <w:t xml:space="preserve"> </w:t>
      </w:r>
      <w:r>
        <w:rPr>
          <w:w w:val="105"/>
        </w:rPr>
        <w:t>when the committee in charge</w:t>
      </w:r>
      <w:r>
        <w:rPr>
          <w:spacing w:val="-3"/>
          <w:w w:val="105"/>
        </w:rPr>
        <w:t xml:space="preserve"> </w:t>
      </w:r>
      <w:r>
        <w:rPr>
          <w:w w:val="105"/>
        </w:rPr>
        <w:t>does not</w:t>
      </w:r>
      <w:r>
        <w:rPr>
          <w:spacing w:val="33"/>
          <w:w w:val="105"/>
        </w:rPr>
        <w:t xml:space="preserve"> </w:t>
      </w:r>
      <w:r>
        <w:rPr>
          <w:w w:val="105"/>
        </w:rPr>
        <w:t>feel that the candidate's performance meets the standard for the field.</w:t>
      </w:r>
      <w:r>
        <w:rPr>
          <w:spacing w:val="40"/>
          <w:w w:val="105"/>
        </w:rPr>
        <w:t xml:space="preserve"> </w:t>
      </w:r>
      <w:r>
        <w:rPr>
          <w:w w:val="105"/>
        </w:rPr>
        <w:t>A "not</w:t>
      </w:r>
      <w:r>
        <w:rPr>
          <w:spacing w:val="-3"/>
          <w:w w:val="105"/>
        </w:rPr>
        <w:t xml:space="preserve"> </w:t>
      </w:r>
      <w:r>
        <w:rPr>
          <w:w w:val="105"/>
        </w:rPr>
        <w:t>pass" judgment requires the approval of the Graduate Adviser for a retake. Students taking the examination a second time have only</w:t>
      </w:r>
      <w:r>
        <w:rPr>
          <w:spacing w:val="-2"/>
          <w:w w:val="105"/>
        </w:rPr>
        <w:t xml:space="preserve"> </w:t>
      </w:r>
      <w:r>
        <w:rPr>
          <w:w w:val="105"/>
        </w:rPr>
        <w:t>the pass</w:t>
      </w:r>
      <w:r>
        <w:rPr>
          <w:spacing w:val="-2"/>
          <w:w w:val="105"/>
        </w:rPr>
        <w:t xml:space="preserve"> </w:t>
      </w:r>
      <w:r>
        <w:rPr>
          <w:w w:val="105"/>
        </w:rPr>
        <w:t>and</w:t>
      </w:r>
      <w:r>
        <w:rPr>
          <w:spacing w:val="-2"/>
          <w:w w:val="105"/>
        </w:rPr>
        <w:t xml:space="preserve"> </w:t>
      </w:r>
      <w:r>
        <w:rPr>
          <w:w w:val="105"/>
        </w:rPr>
        <w:t>fail</w:t>
      </w:r>
      <w:r>
        <w:rPr>
          <w:spacing w:val="-6"/>
          <w:w w:val="105"/>
        </w:rPr>
        <w:t xml:space="preserve"> </w:t>
      </w:r>
      <w:r>
        <w:rPr>
          <w:w w:val="105"/>
        </w:rPr>
        <w:t>options. Evaluation as</w:t>
      </w:r>
      <w:r>
        <w:rPr>
          <w:spacing w:val="-6"/>
          <w:w w:val="105"/>
        </w:rPr>
        <w:t xml:space="preserve"> </w:t>
      </w:r>
      <w:r>
        <w:rPr>
          <w:w w:val="105"/>
        </w:rPr>
        <w:t>a</w:t>
      </w:r>
      <w:r>
        <w:rPr>
          <w:spacing w:val="-6"/>
          <w:w w:val="105"/>
        </w:rPr>
        <w:t xml:space="preserve"> </w:t>
      </w:r>
      <w:r>
        <w:rPr>
          <w:w w:val="105"/>
        </w:rPr>
        <w:t>"fail"</w:t>
      </w:r>
      <w:r>
        <w:rPr>
          <w:spacing w:val="-3"/>
          <w:w w:val="105"/>
        </w:rPr>
        <w:t xml:space="preserve"> </w:t>
      </w:r>
      <w:r>
        <w:rPr>
          <w:w w:val="105"/>
        </w:rPr>
        <w:t>at</w:t>
      </w:r>
      <w:r>
        <w:rPr>
          <w:spacing w:val="23"/>
          <w:w w:val="105"/>
        </w:rPr>
        <w:t xml:space="preserve"> </w:t>
      </w:r>
      <w:r>
        <w:rPr>
          <w:w w:val="105"/>
        </w:rPr>
        <w:t>either the first or second exam means that the</w:t>
      </w:r>
      <w:r>
        <w:rPr>
          <w:spacing w:val="-8"/>
          <w:w w:val="105"/>
        </w:rPr>
        <w:t xml:space="preserve"> </w:t>
      </w:r>
      <w:r>
        <w:rPr>
          <w:w w:val="105"/>
        </w:rPr>
        <w:t>student will be recommended</w:t>
      </w:r>
      <w:r>
        <w:rPr>
          <w:spacing w:val="40"/>
          <w:w w:val="105"/>
        </w:rPr>
        <w:t xml:space="preserve"> </w:t>
      </w:r>
      <w:r>
        <w:rPr>
          <w:w w:val="105"/>
        </w:rPr>
        <w:t xml:space="preserve">for disqualification from further graduate study </w:t>
      </w:r>
      <w:r>
        <w:rPr>
          <w:b/>
          <w:w w:val="105"/>
          <w:sz w:val="22"/>
        </w:rPr>
        <w:t xml:space="preserve">in </w:t>
      </w:r>
      <w:r>
        <w:rPr>
          <w:w w:val="105"/>
        </w:rPr>
        <w:t>the program.</w:t>
      </w:r>
      <w:r>
        <w:rPr>
          <w:spacing w:val="40"/>
          <w:w w:val="105"/>
        </w:rPr>
        <w:t xml:space="preserve"> </w:t>
      </w:r>
      <w:r>
        <w:rPr>
          <w:w w:val="105"/>
        </w:rPr>
        <w:t>The student has the right to appeal the decision.</w:t>
      </w:r>
    </w:p>
    <w:p w14:paraId="0CFFB507" w14:textId="77777777" w:rsidR="003E22FC" w:rsidRDefault="003E22FC" w:rsidP="003E22FC">
      <w:pPr>
        <w:pStyle w:val="BodyText"/>
        <w:spacing w:before="7"/>
      </w:pPr>
    </w:p>
    <w:p w14:paraId="48D08451" w14:textId="77777777" w:rsidR="003E22FC" w:rsidRDefault="003E22FC" w:rsidP="00A9380A">
      <w:pPr>
        <w:pStyle w:val="ListParagraph"/>
        <w:widowControl w:val="0"/>
        <w:numPr>
          <w:ilvl w:val="0"/>
          <w:numId w:val="38"/>
        </w:numPr>
        <w:tabs>
          <w:tab w:val="left" w:pos="843"/>
          <w:tab w:val="left" w:pos="844"/>
        </w:tabs>
        <w:autoSpaceDE w:val="0"/>
        <w:autoSpaceDN w:val="0"/>
        <w:ind w:left="843" w:hanging="452"/>
        <w:contextualSpacing w:val="0"/>
        <w:jc w:val="left"/>
        <w:rPr>
          <w:b/>
        </w:rPr>
      </w:pPr>
      <w:r>
        <w:rPr>
          <w:b/>
          <w:w w:val="115"/>
        </w:rPr>
        <w:t>Normative</w:t>
      </w:r>
      <w:r>
        <w:rPr>
          <w:b/>
          <w:spacing w:val="-8"/>
          <w:w w:val="115"/>
        </w:rPr>
        <w:t xml:space="preserve"> </w:t>
      </w:r>
      <w:r>
        <w:rPr>
          <w:b/>
          <w:w w:val="115"/>
        </w:rPr>
        <w:t>Time</w:t>
      </w:r>
      <w:r>
        <w:rPr>
          <w:b/>
          <w:spacing w:val="-16"/>
          <w:w w:val="115"/>
        </w:rPr>
        <w:t xml:space="preserve"> </w:t>
      </w:r>
      <w:r>
        <w:rPr>
          <w:b/>
          <w:w w:val="115"/>
        </w:rPr>
        <w:t>to</w:t>
      </w:r>
      <w:r>
        <w:rPr>
          <w:b/>
          <w:spacing w:val="-12"/>
          <w:w w:val="115"/>
        </w:rPr>
        <w:t xml:space="preserve"> </w:t>
      </w:r>
      <w:r>
        <w:rPr>
          <w:b/>
          <w:spacing w:val="-2"/>
          <w:w w:val="115"/>
        </w:rPr>
        <w:t>Degree</w:t>
      </w:r>
    </w:p>
    <w:p w14:paraId="0270E8CD" w14:textId="77777777" w:rsidR="003E22FC" w:rsidRDefault="003E22FC" w:rsidP="003E22FC">
      <w:pPr>
        <w:pStyle w:val="BodyText"/>
        <w:spacing w:before="5" w:line="242" w:lineRule="auto"/>
        <w:ind w:left="838" w:right="1496" w:firstLine="18"/>
      </w:pPr>
      <w:r>
        <w:rPr>
          <w:w w:val="105"/>
        </w:rPr>
        <w:t>For</w:t>
      </w:r>
      <w:r>
        <w:rPr>
          <w:spacing w:val="-15"/>
          <w:w w:val="105"/>
        </w:rPr>
        <w:t xml:space="preserve"> </w:t>
      </w:r>
      <w:r>
        <w:rPr>
          <w:w w:val="105"/>
        </w:rPr>
        <w:t>Plan I students, advancement</w:t>
      </w:r>
      <w:r>
        <w:rPr>
          <w:spacing w:val="34"/>
          <w:w w:val="105"/>
        </w:rPr>
        <w:t xml:space="preserve"> </w:t>
      </w:r>
      <w:r>
        <w:rPr>
          <w:w w:val="105"/>
        </w:rPr>
        <w:t xml:space="preserve">to candidacy is expected in the </w:t>
      </w:r>
      <w:r>
        <w:rPr>
          <w:w w:val="105"/>
          <w:sz w:val="17"/>
        </w:rPr>
        <w:t>4</w:t>
      </w:r>
      <w:r>
        <w:rPr>
          <w:w w:val="105"/>
          <w:position w:val="5"/>
          <w:sz w:val="17"/>
        </w:rPr>
        <w:t xml:space="preserve">th </w:t>
      </w:r>
      <w:r>
        <w:rPr>
          <w:w w:val="105"/>
        </w:rPr>
        <w:t>quarter, and completion</w:t>
      </w:r>
      <w:r>
        <w:rPr>
          <w:spacing w:val="36"/>
          <w:w w:val="105"/>
        </w:rPr>
        <w:t xml:space="preserve"> </w:t>
      </w:r>
      <w:r>
        <w:rPr>
          <w:w w:val="105"/>
        </w:rPr>
        <w:t>of the thesis is expected by</w:t>
      </w:r>
      <w:r>
        <w:rPr>
          <w:spacing w:val="-4"/>
          <w:w w:val="105"/>
        </w:rPr>
        <w:t xml:space="preserve"> </w:t>
      </w:r>
      <w:r>
        <w:rPr>
          <w:w w:val="105"/>
        </w:rPr>
        <w:t>the</w:t>
      </w:r>
      <w:r>
        <w:rPr>
          <w:spacing w:val="-2"/>
          <w:w w:val="105"/>
        </w:rPr>
        <w:t xml:space="preserve"> </w:t>
      </w:r>
      <w:r>
        <w:rPr>
          <w:w w:val="105"/>
        </w:rPr>
        <w:t>end of the 9</w:t>
      </w:r>
      <w:r>
        <w:rPr>
          <w:w w:val="105"/>
          <w:position w:val="5"/>
          <w:sz w:val="17"/>
        </w:rPr>
        <w:t xml:space="preserve">th </w:t>
      </w:r>
      <w:r>
        <w:rPr>
          <w:w w:val="105"/>
        </w:rPr>
        <w:t>quarter or before the beginning of the following Fall quarter. Entrance deficiencies may delay this timeline, but are not expected to delay more than 2</w:t>
      </w:r>
      <w:r>
        <w:rPr>
          <w:spacing w:val="-1"/>
          <w:w w:val="105"/>
        </w:rPr>
        <w:t xml:space="preserve"> </w:t>
      </w:r>
      <w:r>
        <w:rPr>
          <w:w w:val="105"/>
        </w:rPr>
        <w:t>quarters.</w:t>
      </w:r>
    </w:p>
    <w:p w14:paraId="409FBDFD" w14:textId="77777777" w:rsidR="003E22FC" w:rsidRDefault="003E22FC" w:rsidP="003E22FC">
      <w:pPr>
        <w:pStyle w:val="BodyText"/>
        <w:spacing w:before="4"/>
      </w:pPr>
    </w:p>
    <w:p w14:paraId="4B48719F" w14:textId="77777777" w:rsidR="003E22FC" w:rsidRDefault="003E22FC" w:rsidP="003E22FC">
      <w:pPr>
        <w:pStyle w:val="BodyText"/>
        <w:ind w:left="831" w:right="1496" w:firstLine="11"/>
      </w:pPr>
      <w:r>
        <w:t>For</w:t>
      </w:r>
      <w:r>
        <w:rPr>
          <w:spacing w:val="40"/>
        </w:rPr>
        <w:t xml:space="preserve"> </w:t>
      </w:r>
      <w:r>
        <w:t>Plan</w:t>
      </w:r>
      <w:r>
        <w:rPr>
          <w:spacing w:val="40"/>
        </w:rPr>
        <w:t xml:space="preserve"> </w:t>
      </w:r>
      <w:r>
        <w:t>II</w:t>
      </w:r>
      <w:r>
        <w:rPr>
          <w:spacing w:val="40"/>
        </w:rPr>
        <w:t xml:space="preserve"> </w:t>
      </w:r>
      <w:r>
        <w:t>students,</w:t>
      </w:r>
      <w:r>
        <w:rPr>
          <w:spacing w:val="27"/>
        </w:rPr>
        <w:t xml:space="preserve"> </w:t>
      </w:r>
      <w:r>
        <w:t>advancement</w:t>
      </w:r>
      <w:r>
        <w:rPr>
          <w:spacing w:val="40"/>
        </w:rPr>
        <w:t xml:space="preserve"> </w:t>
      </w:r>
      <w:r>
        <w:t>to</w:t>
      </w:r>
      <w:r>
        <w:rPr>
          <w:spacing w:val="22"/>
        </w:rPr>
        <w:t xml:space="preserve"> </w:t>
      </w:r>
      <w:r>
        <w:t>candidacy</w:t>
      </w:r>
      <w:r>
        <w:rPr>
          <w:spacing w:val="23"/>
        </w:rPr>
        <w:t xml:space="preserve"> </w:t>
      </w:r>
      <w:r>
        <w:t>is</w:t>
      </w:r>
      <w:r>
        <w:rPr>
          <w:spacing w:val="30"/>
        </w:rPr>
        <w:t xml:space="preserve"> </w:t>
      </w:r>
      <w:r>
        <w:t>expected</w:t>
      </w:r>
      <w:r>
        <w:rPr>
          <w:spacing w:val="40"/>
        </w:rPr>
        <w:t xml:space="preserve"> </w:t>
      </w:r>
      <w:r>
        <w:t>in</w:t>
      </w:r>
      <w:r>
        <w:rPr>
          <w:spacing w:val="30"/>
        </w:rPr>
        <w:t xml:space="preserve"> </w:t>
      </w:r>
      <w:r>
        <w:t>the</w:t>
      </w:r>
      <w:r>
        <w:rPr>
          <w:spacing w:val="40"/>
        </w:rPr>
        <w:t xml:space="preserve"> </w:t>
      </w:r>
      <w:r>
        <w:t>4</w:t>
      </w:r>
      <w:r>
        <w:rPr>
          <w:position w:val="6"/>
          <w:sz w:val="17"/>
        </w:rPr>
        <w:t>th</w:t>
      </w:r>
      <w:r>
        <w:rPr>
          <w:spacing w:val="29"/>
          <w:position w:val="6"/>
          <w:sz w:val="17"/>
        </w:rPr>
        <w:t xml:space="preserve"> </w:t>
      </w:r>
      <w:r>
        <w:t>quarter,</w:t>
      </w:r>
      <w:r>
        <w:rPr>
          <w:spacing w:val="37"/>
        </w:rPr>
        <w:t xml:space="preserve"> </w:t>
      </w:r>
      <w:r>
        <w:t>and completion</w:t>
      </w:r>
      <w:r>
        <w:rPr>
          <w:spacing w:val="40"/>
        </w:rPr>
        <w:t xml:space="preserve"> </w:t>
      </w:r>
      <w:r>
        <w:t>of the comprehensive</w:t>
      </w:r>
      <w:r>
        <w:rPr>
          <w:spacing w:val="40"/>
        </w:rPr>
        <w:t xml:space="preserve"> </w:t>
      </w:r>
      <w:r>
        <w:t>exam is expected</w:t>
      </w:r>
      <w:r>
        <w:rPr>
          <w:spacing w:val="40"/>
        </w:rPr>
        <w:t xml:space="preserve"> </w:t>
      </w:r>
      <w:r>
        <w:t>by the</w:t>
      </w:r>
      <w:r>
        <w:rPr>
          <w:spacing w:val="40"/>
        </w:rPr>
        <w:t xml:space="preserve"> </w:t>
      </w:r>
      <w:r>
        <w:t>end of the 6</w:t>
      </w:r>
      <w:r>
        <w:rPr>
          <w:position w:val="6"/>
          <w:sz w:val="17"/>
        </w:rPr>
        <w:t>th</w:t>
      </w:r>
      <w:r>
        <w:rPr>
          <w:spacing w:val="24"/>
          <w:position w:val="6"/>
          <w:sz w:val="17"/>
        </w:rPr>
        <w:t xml:space="preserve"> </w:t>
      </w:r>
      <w:r>
        <w:t>quarter.</w:t>
      </w:r>
    </w:p>
    <w:p w14:paraId="353BC205" w14:textId="77777777" w:rsidR="003E22FC" w:rsidRDefault="003E22FC" w:rsidP="00A9380A">
      <w:pPr>
        <w:pStyle w:val="ListParagraph"/>
        <w:widowControl w:val="0"/>
        <w:numPr>
          <w:ilvl w:val="0"/>
          <w:numId w:val="38"/>
        </w:numPr>
        <w:tabs>
          <w:tab w:val="left" w:pos="818"/>
        </w:tabs>
        <w:autoSpaceDE w:val="0"/>
        <w:autoSpaceDN w:val="0"/>
        <w:spacing w:before="52" w:line="548" w:lineRule="exact"/>
        <w:ind w:left="820" w:right="6003" w:hanging="437"/>
        <w:contextualSpacing w:val="0"/>
        <w:jc w:val="left"/>
        <w:rPr>
          <w:b/>
        </w:rPr>
      </w:pPr>
      <w:r>
        <w:rPr>
          <w:b/>
          <w:w w:val="110"/>
        </w:rPr>
        <w:lastRenderedPageBreak/>
        <w:t>Time</w:t>
      </w:r>
      <w:r>
        <w:rPr>
          <w:b/>
          <w:spacing w:val="-7"/>
          <w:w w:val="110"/>
        </w:rPr>
        <w:t>line</w:t>
      </w:r>
      <w:r>
        <w:rPr>
          <w:b/>
          <w:w w:val="110"/>
        </w:rPr>
        <w:t xml:space="preserve"> and</w:t>
      </w:r>
      <w:r>
        <w:rPr>
          <w:b/>
          <w:spacing w:val="-6"/>
          <w:w w:val="110"/>
        </w:rPr>
        <w:t xml:space="preserve"> </w:t>
      </w:r>
      <w:r>
        <w:rPr>
          <w:b/>
          <w:w w:val="110"/>
        </w:rPr>
        <w:t>Sequence</w:t>
      </w:r>
      <w:r>
        <w:rPr>
          <w:b/>
          <w:spacing w:val="24"/>
          <w:w w:val="110"/>
        </w:rPr>
        <w:t xml:space="preserve"> </w:t>
      </w:r>
      <w:r>
        <w:rPr>
          <w:b/>
          <w:w w:val="110"/>
        </w:rPr>
        <w:t>of Events Sample Study Plan:</w:t>
      </w:r>
    </w:p>
    <w:p w14:paraId="508F0AD0" w14:textId="77777777" w:rsidR="003E22FC" w:rsidRDefault="003E22FC" w:rsidP="003E22FC">
      <w:pPr>
        <w:pStyle w:val="BodyText"/>
        <w:spacing w:before="9"/>
        <w:rPr>
          <w:b/>
          <w:sz w:val="16"/>
        </w:rPr>
      </w:pPr>
    </w:p>
    <w:tbl>
      <w:tblPr>
        <w:tblW w:w="0" w:type="auto"/>
        <w:tblInd w:w="3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73"/>
        <w:gridCol w:w="2217"/>
        <w:gridCol w:w="590"/>
        <w:gridCol w:w="2995"/>
      </w:tblGrid>
      <w:tr w:rsidR="003E22FC" w14:paraId="3F83ED43" w14:textId="77777777" w:rsidTr="007E1BD8">
        <w:trPr>
          <w:trHeight w:val="273"/>
        </w:trPr>
        <w:tc>
          <w:tcPr>
            <w:tcW w:w="2973" w:type="dxa"/>
            <w:tcBorders>
              <w:right w:val="nil"/>
            </w:tcBorders>
          </w:tcPr>
          <w:p w14:paraId="1A9EB4F7" w14:textId="77777777" w:rsidR="003E22FC" w:rsidRDefault="003E22FC" w:rsidP="007E1BD8">
            <w:pPr>
              <w:pStyle w:val="TableParagraph"/>
              <w:rPr>
                <w:b/>
                <w:sz w:val="6"/>
              </w:rPr>
            </w:pPr>
          </w:p>
          <w:p w14:paraId="559134AE" w14:textId="77777777" w:rsidR="003E22FC" w:rsidRDefault="003E22FC" w:rsidP="007E1BD8">
            <w:pPr>
              <w:pStyle w:val="TableParagraph"/>
              <w:spacing w:before="10"/>
              <w:rPr>
                <w:b/>
                <w:sz w:val="7"/>
              </w:rPr>
            </w:pPr>
          </w:p>
          <w:p w14:paraId="3E9EE5F5" w14:textId="77777777" w:rsidR="003E22FC" w:rsidRDefault="003E22FC" w:rsidP="007E1BD8">
            <w:pPr>
              <w:pStyle w:val="TableParagraph"/>
              <w:ind w:right="692"/>
              <w:jc w:val="right"/>
              <w:rPr>
                <w:sz w:val="6"/>
              </w:rPr>
            </w:pPr>
            <w:r>
              <w:rPr>
                <w:w w:val="110"/>
                <w:sz w:val="6"/>
              </w:rPr>
              <w:t>.</w:t>
            </w:r>
          </w:p>
        </w:tc>
        <w:tc>
          <w:tcPr>
            <w:tcW w:w="2217" w:type="dxa"/>
            <w:tcBorders>
              <w:left w:val="nil"/>
              <w:right w:val="nil"/>
            </w:tcBorders>
          </w:tcPr>
          <w:p w14:paraId="70E8AD4F" w14:textId="77777777" w:rsidR="003E22FC" w:rsidRDefault="003E22FC" w:rsidP="007E1BD8">
            <w:pPr>
              <w:pStyle w:val="TableParagraph"/>
              <w:spacing w:before="25" w:line="228" w:lineRule="exact"/>
              <w:ind w:right="251"/>
              <w:jc w:val="right"/>
              <w:rPr>
                <w:b/>
              </w:rPr>
            </w:pPr>
            <w:r>
              <w:rPr>
                <w:b/>
                <w:w w:val="110"/>
              </w:rPr>
              <w:t>Year</w:t>
            </w:r>
            <w:r>
              <w:rPr>
                <w:b/>
                <w:spacing w:val="-12"/>
                <w:w w:val="110"/>
              </w:rPr>
              <w:t xml:space="preserve"> </w:t>
            </w:r>
            <w:r>
              <w:rPr>
                <w:b/>
                <w:spacing w:val="-5"/>
                <w:w w:val="110"/>
              </w:rPr>
              <w:t>One</w:t>
            </w:r>
          </w:p>
        </w:tc>
        <w:tc>
          <w:tcPr>
            <w:tcW w:w="590" w:type="dxa"/>
            <w:tcBorders>
              <w:left w:val="nil"/>
              <w:right w:val="nil"/>
            </w:tcBorders>
          </w:tcPr>
          <w:p w14:paraId="294DB094" w14:textId="77777777" w:rsidR="003E22FC" w:rsidRDefault="003E22FC" w:rsidP="007E1BD8">
            <w:pPr>
              <w:pStyle w:val="TableParagraph"/>
              <w:rPr>
                <w:sz w:val="20"/>
              </w:rPr>
            </w:pPr>
          </w:p>
        </w:tc>
        <w:tc>
          <w:tcPr>
            <w:tcW w:w="2995" w:type="dxa"/>
            <w:tcBorders>
              <w:left w:val="nil"/>
            </w:tcBorders>
          </w:tcPr>
          <w:p w14:paraId="247BE16E" w14:textId="77777777" w:rsidR="003E22FC" w:rsidRDefault="003E22FC" w:rsidP="007E1BD8">
            <w:pPr>
              <w:pStyle w:val="TableParagraph"/>
              <w:rPr>
                <w:sz w:val="20"/>
              </w:rPr>
            </w:pPr>
          </w:p>
        </w:tc>
      </w:tr>
      <w:tr w:rsidR="003E22FC" w14:paraId="1E12A746" w14:textId="77777777" w:rsidTr="007E1BD8">
        <w:trPr>
          <w:trHeight w:val="273"/>
        </w:trPr>
        <w:tc>
          <w:tcPr>
            <w:tcW w:w="2973" w:type="dxa"/>
          </w:tcPr>
          <w:p w14:paraId="4331F4F0" w14:textId="77777777" w:rsidR="003E22FC" w:rsidRDefault="003E22FC" w:rsidP="007E1BD8">
            <w:pPr>
              <w:pStyle w:val="TableParagraph"/>
              <w:spacing w:before="8" w:line="245" w:lineRule="exact"/>
              <w:ind w:left="154"/>
              <w:rPr>
                <w:sz w:val="23"/>
              </w:rPr>
            </w:pPr>
            <w:r>
              <w:rPr>
                <w:spacing w:val="-4"/>
                <w:w w:val="105"/>
                <w:sz w:val="23"/>
              </w:rPr>
              <w:t>Fall</w:t>
            </w:r>
          </w:p>
        </w:tc>
        <w:tc>
          <w:tcPr>
            <w:tcW w:w="2807" w:type="dxa"/>
            <w:gridSpan w:val="2"/>
          </w:tcPr>
          <w:p w14:paraId="6E8E6D9B" w14:textId="77777777" w:rsidR="003E22FC" w:rsidRDefault="003E22FC" w:rsidP="007E1BD8">
            <w:pPr>
              <w:pStyle w:val="TableParagraph"/>
              <w:spacing w:before="1" w:line="252" w:lineRule="exact"/>
              <w:ind w:left="155"/>
              <w:rPr>
                <w:sz w:val="23"/>
              </w:rPr>
            </w:pPr>
            <w:r>
              <w:rPr>
                <w:spacing w:val="-2"/>
                <w:w w:val="110"/>
                <w:sz w:val="23"/>
              </w:rPr>
              <w:t>Winter</w:t>
            </w:r>
          </w:p>
        </w:tc>
        <w:tc>
          <w:tcPr>
            <w:tcW w:w="2995" w:type="dxa"/>
          </w:tcPr>
          <w:p w14:paraId="690FCC04" w14:textId="77777777" w:rsidR="003E22FC" w:rsidRDefault="003E22FC" w:rsidP="007E1BD8">
            <w:pPr>
              <w:pStyle w:val="TableParagraph"/>
              <w:spacing w:before="8" w:line="245" w:lineRule="exact"/>
              <w:ind w:left="130"/>
              <w:rPr>
                <w:sz w:val="23"/>
              </w:rPr>
            </w:pPr>
            <w:r>
              <w:rPr>
                <w:spacing w:val="-2"/>
                <w:w w:val="110"/>
                <w:sz w:val="23"/>
              </w:rPr>
              <w:t>Spring</w:t>
            </w:r>
          </w:p>
        </w:tc>
      </w:tr>
      <w:tr w:rsidR="003E22FC" w14:paraId="050FAE03" w14:textId="77777777" w:rsidTr="007E1BD8">
        <w:trPr>
          <w:trHeight w:val="273"/>
        </w:trPr>
        <w:tc>
          <w:tcPr>
            <w:tcW w:w="2973" w:type="dxa"/>
            <w:tcBorders>
              <w:bottom w:val="nil"/>
            </w:tcBorders>
          </w:tcPr>
          <w:p w14:paraId="4CA7D889" w14:textId="77777777" w:rsidR="003E22FC" w:rsidRDefault="003E22FC" w:rsidP="007E1BD8">
            <w:pPr>
              <w:pStyle w:val="TableParagraph"/>
              <w:spacing w:line="254" w:lineRule="exact"/>
              <w:ind w:left="146"/>
              <w:rPr>
                <w:rFonts w:ascii="Arial"/>
                <w:i/>
                <w:sz w:val="24"/>
              </w:rPr>
            </w:pPr>
            <w:r>
              <w:rPr>
                <w:sz w:val="23"/>
              </w:rPr>
              <w:t>ECL</w:t>
            </w:r>
            <w:r>
              <w:rPr>
                <w:spacing w:val="11"/>
                <w:sz w:val="23"/>
              </w:rPr>
              <w:t xml:space="preserve"> </w:t>
            </w:r>
            <w:r>
              <w:rPr>
                <w:sz w:val="23"/>
              </w:rPr>
              <w:t>200A</w:t>
            </w:r>
            <w:r>
              <w:rPr>
                <w:spacing w:val="18"/>
                <w:sz w:val="23"/>
              </w:rPr>
              <w:t xml:space="preserve"> </w:t>
            </w:r>
            <w:r>
              <w:rPr>
                <w:sz w:val="23"/>
              </w:rPr>
              <w:t>GGE</w:t>
            </w:r>
            <w:r>
              <w:rPr>
                <w:spacing w:val="73"/>
                <w:sz w:val="23"/>
              </w:rPr>
              <w:t xml:space="preserve"> </w:t>
            </w:r>
            <w:r>
              <w:rPr>
                <w:sz w:val="23"/>
              </w:rPr>
              <w:t>core</w:t>
            </w:r>
            <w:r>
              <w:rPr>
                <w:spacing w:val="-1"/>
                <w:sz w:val="23"/>
              </w:rPr>
              <w:t xml:space="preserve"> </w:t>
            </w:r>
            <w:r>
              <w:rPr>
                <w:rFonts w:ascii="Arial"/>
                <w:i/>
                <w:spacing w:val="-5"/>
                <w:sz w:val="24"/>
              </w:rPr>
              <w:t>(5)</w:t>
            </w:r>
          </w:p>
        </w:tc>
        <w:tc>
          <w:tcPr>
            <w:tcW w:w="2807" w:type="dxa"/>
            <w:gridSpan w:val="2"/>
            <w:tcBorders>
              <w:bottom w:val="nil"/>
            </w:tcBorders>
          </w:tcPr>
          <w:p w14:paraId="5E2ACAC5" w14:textId="77777777" w:rsidR="003E22FC" w:rsidRDefault="003E22FC" w:rsidP="007E1BD8">
            <w:pPr>
              <w:pStyle w:val="TableParagraph"/>
              <w:spacing w:before="1" w:line="253" w:lineRule="exact"/>
              <w:ind w:left="154"/>
              <w:rPr>
                <w:sz w:val="23"/>
              </w:rPr>
            </w:pPr>
            <w:r>
              <w:rPr>
                <w:w w:val="105"/>
                <w:sz w:val="23"/>
              </w:rPr>
              <w:t>ECL</w:t>
            </w:r>
            <w:r>
              <w:rPr>
                <w:spacing w:val="1"/>
                <w:w w:val="105"/>
                <w:sz w:val="23"/>
              </w:rPr>
              <w:t xml:space="preserve"> </w:t>
            </w:r>
            <w:r>
              <w:rPr>
                <w:w w:val="105"/>
                <w:sz w:val="23"/>
              </w:rPr>
              <w:t>200B</w:t>
            </w:r>
            <w:r>
              <w:rPr>
                <w:spacing w:val="10"/>
                <w:w w:val="105"/>
                <w:sz w:val="23"/>
              </w:rPr>
              <w:t xml:space="preserve"> </w:t>
            </w:r>
            <w:r>
              <w:rPr>
                <w:w w:val="105"/>
                <w:sz w:val="23"/>
              </w:rPr>
              <w:t>GGE</w:t>
            </w:r>
            <w:r>
              <w:rPr>
                <w:spacing w:val="2"/>
                <w:w w:val="105"/>
                <w:sz w:val="23"/>
              </w:rPr>
              <w:t xml:space="preserve"> </w:t>
            </w:r>
            <w:r>
              <w:rPr>
                <w:spacing w:val="-2"/>
                <w:w w:val="105"/>
                <w:sz w:val="23"/>
              </w:rPr>
              <w:t>core(5)</w:t>
            </w:r>
          </w:p>
        </w:tc>
        <w:tc>
          <w:tcPr>
            <w:tcW w:w="2995" w:type="dxa"/>
            <w:tcBorders>
              <w:bottom w:val="nil"/>
            </w:tcBorders>
          </w:tcPr>
          <w:p w14:paraId="2AB1E0F4" w14:textId="77777777" w:rsidR="003E22FC" w:rsidRDefault="003E22FC" w:rsidP="007E1BD8">
            <w:pPr>
              <w:pStyle w:val="TableParagraph"/>
              <w:spacing w:line="254" w:lineRule="exact"/>
              <w:ind w:left="147"/>
              <w:rPr>
                <w:sz w:val="25"/>
              </w:rPr>
            </w:pPr>
            <w:r>
              <w:rPr>
                <w:w w:val="105"/>
                <w:sz w:val="23"/>
              </w:rPr>
              <w:t>ECL</w:t>
            </w:r>
            <w:r>
              <w:rPr>
                <w:spacing w:val="2"/>
                <w:w w:val="105"/>
                <w:sz w:val="23"/>
              </w:rPr>
              <w:t xml:space="preserve"> </w:t>
            </w:r>
            <w:r>
              <w:rPr>
                <w:w w:val="105"/>
                <w:sz w:val="23"/>
              </w:rPr>
              <w:t>296</w:t>
            </w:r>
            <w:r>
              <w:rPr>
                <w:spacing w:val="44"/>
                <w:w w:val="105"/>
                <w:sz w:val="23"/>
              </w:rPr>
              <w:t xml:space="preserve"> </w:t>
            </w:r>
            <w:r>
              <w:rPr>
                <w:w w:val="105"/>
                <w:sz w:val="23"/>
              </w:rPr>
              <w:t>seminar</w:t>
            </w:r>
            <w:r>
              <w:rPr>
                <w:spacing w:val="5"/>
                <w:w w:val="105"/>
                <w:sz w:val="23"/>
              </w:rPr>
              <w:t xml:space="preserve"> </w:t>
            </w:r>
            <w:r>
              <w:rPr>
                <w:spacing w:val="-5"/>
                <w:w w:val="105"/>
                <w:sz w:val="23"/>
              </w:rPr>
              <w:t>(</w:t>
            </w:r>
            <w:r>
              <w:rPr>
                <w:spacing w:val="-5"/>
                <w:w w:val="105"/>
                <w:sz w:val="25"/>
              </w:rPr>
              <w:t>1)</w:t>
            </w:r>
          </w:p>
        </w:tc>
      </w:tr>
      <w:tr w:rsidR="003E22FC" w14:paraId="5AD069E5" w14:textId="77777777" w:rsidTr="007E1BD8">
        <w:trPr>
          <w:trHeight w:val="264"/>
        </w:trPr>
        <w:tc>
          <w:tcPr>
            <w:tcW w:w="2973" w:type="dxa"/>
            <w:tcBorders>
              <w:top w:val="nil"/>
              <w:bottom w:val="nil"/>
            </w:tcBorders>
          </w:tcPr>
          <w:p w14:paraId="45935380" w14:textId="77777777" w:rsidR="003E22FC" w:rsidRDefault="003E22FC" w:rsidP="007E1BD8">
            <w:pPr>
              <w:pStyle w:val="TableParagraph"/>
              <w:spacing w:line="245" w:lineRule="exact"/>
              <w:ind w:left="146"/>
              <w:rPr>
                <w:sz w:val="23"/>
              </w:rPr>
            </w:pPr>
            <w:r>
              <w:rPr>
                <w:w w:val="105"/>
                <w:sz w:val="23"/>
              </w:rPr>
              <w:t>ECL</w:t>
            </w:r>
            <w:r>
              <w:rPr>
                <w:spacing w:val="-3"/>
                <w:w w:val="105"/>
                <w:sz w:val="23"/>
              </w:rPr>
              <w:t xml:space="preserve"> </w:t>
            </w:r>
            <w:r>
              <w:rPr>
                <w:w w:val="105"/>
                <w:sz w:val="23"/>
              </w:rPr>
              <w:t>296</w:t>
            </w:r>
            <w:r>
              <w:rPr>
                <w:spacing w:val="-10"/>
                <w:w w:val="105"/>
                <w:sz w:val="23"/>
              </w:rPr>
              <w:t xml:space="preserve"> </w:t>
            </w:r>
            <w:r>
              <w:rPr>
                <w:w w:val="105"/>
                <w:sz w:val="23"/>
              </w:rPr>
              <w:t>seminar</w:t>
            </w:r>
            <w:r>
              <w:rPr>
                <w:spacing w:val="7"/>
                <w:w w:val="105"/>
                <w:sz w:val="23"/>
              </w:rPr>
              <w:t xml:space="preserve"> </w:t>
            </w:r>
            <w:r>
              <w:rPr>
                <w:spacing w:val="-5"/>
                <w:w w:val="105"/>
                <w:sz w:val="23"/>
              </w:rPr>
              <w:t>(1)</w:t>
            </w:r>
          </w:p>
        </w:tc>
        <w:tc>
          <w:tcPr>
            <w:tcW w:w="2807" w:type="dxa"/>
            <w:gridSpan w:val="2"/>
            <w:tcBorders>
              <w:top w:val="nil"/>
              <w:bottom w:val="nil"/>
            </w:tcBorders>
          </w:tcPr>
          <w:p w14:paraId="3FF727FF" w14:textId="77777777" w:rsidR="003E22FC" w:rsidRDefault="003E22FC" w:rsidP="007E1BD8">
            <w:pPr>
              <w:pStyle w:val="TableParagraph"/>
              <w:spacing w:line="245" w:lineRule="exact"/>
              <w:ind w:left="147"/>
              <w:rPr>
                <w:sz w:val="23"/>
              </w:rPr>
            </w:pPr>
            <w:r>
              <w:rPr>
                <w:w w:val="105"/>
                <w:sz w:val="23"/>
              </w:rPr>
              <w:t>ECL</w:t>
            </w:r>
            <w:r>
              <w:rPr>
                <w:spacing w:val="2"/>
                <w:w w:val="105"/>
                <w:sz w:val="23"/>
              </w:rPr>
              <w:t xml:space="preserve"> </w:t>
            </w:r>
            <w:r>
              <w:rPr>
                <w:w w:val="105"/>
                <w:sz w:val="23"/>
              </w:rPr>
              <w:t>296</w:t>
            </w:r>
            <w:r>
              <w:rPr>
                <w:spacing w:val="-10"/>
                <w:w w:val="105"/>
                <w:sz w:val="23"/>
              </w:rPr>
              <w:t xml:space="preserve"> </w:t>
            </w:r>
            <w:r>
              <w:rPr>
                <w:w w:val="105"/>
                <w:sz w:val="23"/>
              </w:rPr>
              <w:t>seminar</w:t>
            </w:r>
            <w:r>
              <w:rPr>
                <w:spacing w:val="15"/>
                <w:w w:val="105"/>
                <w:sz w:val="23"/>
              </w:rPr>
              <w:t xml:space="preserve"> </w:t>
            </w:r>
            <w:r>
              <w:rPr>
                <w:spacing w:val="-5"/>
                <w:w w:val="105"/>
                <w:sz w:val="23"/>
              </w:rPr>
              <w:t>(1)</w:t>
            </w:r>
          </w:p>
        </w:tc>
        <w:tc>
          <w:tcPr>
            <w:tcW w:w="2995" w:type="dxa"/>
            <w:tcBorders>
              <w:top w:val="nil"/>
              <w:bottom w:val="nil"/>
            </w:tcBorders>
          </w:tcPr>
          <w:p w14:paraId="07C63AF4" w14:textId="77777777" w:rsidR="003E22FC" w:rsidRDefault="003E22FC" w:rsidP="007E1BD8">
            <w:pPr>
              <w:pStyle w:val="TableParagraph"/>
              <w:spacing w:line="245" w:lineRule="exact"/>
              <w:ind w:left="140"/>
              <w:rPr>
                <w:sz w:val="23"/>
              </w:rPr>
            </w:pPr>
            <w:r>
              <w:rPr>
                <w:w w:val="105"/>
                <w:sz w:val="23"/>
              </w:rPr>
              <w:t>ECL 290</w:t>
            </w:r>
            <w:r>
              <w:rPr>
                <w:spacing w:val="-9"/>
                <w:w w:val="105"/>
                <w:sz w:val="23"/>
              </w:rPr>
              <w:t xml:space="preserve"> </w:t>
            </w:r>
            <w:r>
              <w:rPr>
                <w:w w:val="105"/>
                <w:sz w:val="23"/>
              </w:rPr>
              <w:t>seminar</w:t>
            </w:r>
            <w:r>
              <w:rPr>
                <w:spacing w:val="9"/>
                <w:w w:val="105"/>
                <w:sz w:val="23"/>
              </w:rPr>
              <w:t xml:space="preserve"> </w:t>
            </w:r>
            <w:r>
              <w:rPr>
                <w:spacing w:val="-2"/>
                <w:w w:val="105"/>
                <w:sz w:val="23"/>
              </w:rPr>
              <w:t>(var)</w:t>
            </w:r>
          </w:p>
        </w:tc>
      </w:tr>
      <w:tr w:rsidR="003E22FC" w14:paraId="0FAEC89C" w14:textId="77777777" w:rsidTr="007E1BD8">
        <w:trPr>
          <w:trHeight w:val="266"/>
        </w:trPr>
        <w:tc>
          <w:tcPr>
            <w:tcW w:w="2973" w:type="dxa"/>
            <w:tcBorders>
              <w:top w:val="nil"/>
              <w:bottom w:val="nil"/>
            </w:tcBorders>
          </w:tcPr>
          <w:p w14:paraId="087B6C6F" w14:textId="77777777" w:rsidR="003E22FC" w:rsidRDefault="003E22FC" w:rsidP="007E1BD8">
            <w:pPr>
              <w:pStyle w:val="TableParagraph"/>
              <w:spacing w:line="247" w:lineRule="exact"/>
              <w:ind w:left="139"/>
              <w:rPr>
                <w:sz w:val="23"/>
              </w:rPr>
            </w:pPr>
            <w:r>
              <w:rPr>
                <w:w w:val="105"/>
                <w:sz w:val="23"/>
              </w:rPr>
              <w:t>EVE</w:t>
            </w:r>
            <w:r>
              <w:rPr>
                <w:spacing w:val="3"/>
                <w:w w:val="105"/>
                <w:sz w:val="23"/>
              </w:rPr>
              <w:t xml:space="preserve"> </w:t>
            </w:r>
            <w:r>
              <w:rPr>
                <w:w w:val="105"/>
                <w:sz w:val="23"/>
              </w:rPr>
              <w:t>100</w:t>
            </w:r>
            <w:r>
              <w:rPr>
                <w:spacing w:val="-4"/>
                <w:w w:val="105"/>
                <w:sz w:val="23"/>
              </w:rPr>
              <w:t xml:space="preserve"> </w:t>
            </w:r>
            <w:r>
              <w:rPr>
                <w:w w:val="105"/>
                <w:sz w:val="23"/>
              </w:rPr>
              <w:t>Evolution</w:t>
            </w:r>
            <w:r>
              <w:rPr>
                <w:spacing w:val="13"/>
                <w:w w:val="105"/>
                <w:sz w:val="23"/>
              </w:rPr>
              <w:t xml:space="preserve"> </w:t>
            </w:r>
            <w:r>
              <w:rPr>
                <w:spacing w:val="-5"/>
                <w:w w:val="105"/>
                <w:sz w:val="23"/>
              </w:rPr>
              <w:t>(4)</w:t>
            </w:r>
          </w:p>
        </w:tc>
        <w:tc>
          <w:tcPr>
            <w:tcW w:w="2807" w:type="dxa"/>
            <w:gridSpan w:val="2"/>
            <w:tcBorders>
              <w:top w:val="nil"/>
              <w:bottom w:val="nil"/>
            </w:tcBorders>
          </w:tcPr>
          <w:p w14:paraId="01FB8391" w14:textId="77777777" w:rsidR="003E22FC" w:rsidRDefault="003E22FC" w:rsidP="007E1BD8">
            <w:pPr>
              <w:pStyle w:val="TableParagraph"/>
              <w:spacing w:line="247" w:lineRule="exact"/>
              <w:ind w:left="149"/>
              <w:rPr>
                <w:sz w:val="23"/>
              </w:rPr>
            </w:pPr>
            <w:r>
              <w:rPr>
                <w:w w:val="105"/>
                <w:sz w:val="23"/>
              </w:rPr>
              <w:t>(AOE</w:t>
            </w:r>
            <w:r>
              <w:rPr>
                <w:spacing w:val="-3"/>
                <w:w w:val="105"/>
                <w:sz w:val="23"/>
              </w:rPr>
              <w:t xml:space="preserve"> </w:t>
            </w:r>
            <w:r>
              <w:rPr>
                <w:w w:val="105"/>
                <w:sz w:val="23"/>
              </w:rPr>
              <w:t>core</w:t>
            </w:r>
            <w:r>
              <w:rPr>
                <w:spacing w:val="4"/>
                <w:w w:val="105"/>
                <w:sz w:val="23"/>
              </w:rPr>
              <w:t xml:space="preserve"> </w:t>
            </w:r>
            <w:r>
              <w:rPr>
                <w:spacing w:val="-2"/>
                <w:w w:val="105"/>
                <w:sz w:val="23"/>
              </w:rPr>
              <w:t>courses)</w:t>
            </w:r>
          </w:p>
        </w:tc>
        <w:tc>
          <w:tcPr>
            <w:tcW w:w="2995" w:type="dxa"/>
            <w:tcBorders>
              <w:top w:val="nil"/>
              <w:bottom w:val="nil"/>
            </w:tcBorders>
          </w:tcPr>
          <w:p w14:paraId="28F30FB8" w14:textId="77777777" w:rsidR="003E22FC" w:rsidRDefault="003E22FC" w:rsidP="007E1BD8">
            <w:pPr>
              <w:pStyle w:val="TableParagraph"/>
              <w:spacing w:line="247" w:lineRule="exact"/>
              <w:ind w:left="140"/>
              <w:rPr>
                <w:sz w:val="23"/>
              </w:rPr>
            </w:pPr>
            <w:r>
              <w:rPr>
                <w:w w:val="105"/>
                <w:sz w:val="23"/>
              </w:rPr>
              <w:t>ESP 123</w:t>
            </w:r>
            <w:r>
              <w:rPr>
                <w:spacing w:val="14"/>
                <w:w w:val="105"/>
                <w:sz w:val="23"/>
              </w:rPr>
              <w:t xml:space="preserve"> </w:t>
            </w:r>
            <w:r>
              <w:rPr>
                <w:w w:val="105"/>
                <w:sz w:val="23"/>
              </w:rPr>
              <w:t>Field</w:t>
            </w:r>
            <w:r>
              <w:rPr>
                <w:spacing w:val="8"/>
                <w:w w:val="105"/>
                <w:sz w:val="23"/>
              </w:rPr>
              <w:t xml:space="preserve"> </w:t>
            </w:r>
            <w:r>
              <w:rPr>
                <w:w w:val="105"/>
                <w:sz w:val="23"/>
              </w:rPr>
              <w:t>methods</w:t>
            </w:r>
            <w:r>
              <w:rPr>
                <w:spacing w:val="10"/>
                <w:w w:val="105"/>
                <w:sz w:val="23"/>
              </w:rPr>
              <w:t xml:space="preserve"> </w:t>
            </w:r>
            <w:r>
              <w:rPr>
                <w:spacing w:val="-5"/>
                <w:w w:val="105"/>
                <w:sz w:val="23"/>
              </w:rPr>
              <w:t>(4)</w:t>
            </w:r>
          </w:p>
        </w:tc>
      </w:tr>
      <w:tr w:rsidR="003E22FC" w14:paraId="7A79662A" w14:textId="77777777" w:rsidTr="007E1BD8">
        <w:trPr>
          <w:trHeight w:val="270"/>
        </w:trPr>
        <w:tc>
          <w:tcPr>
            <w:tcW w:w="2973" w:type="dxa"/>
            <w:tcBorders>
              <w:top w:val="nil"/>
              <w:bottom w:val="nil"/>
            </w:tcBorders>
          </w:tcPr>
          <w:p w14:paraId="3F52CD15" w14:textId="77777777" w:rsidR="003E22FC" w:rsidRDefault="003E22FC" w:rsidP="007E1BD8">
            <w:pPr>
              <w:pStyle w:val="TableParagraph"/>
              <w:spacing w:line="250" w:lineRule="exact"/>
              <w:ind w:left="134"/>
              <w:rPr>
                <w:sz w:val="23"/>
              </w:rPr>
            </w:pPr>
            <w:r>
              <w:rPr>
                <w:spacing w:val="-2"/>
                <w:w w:val="105"/>
                <w:sz w:val="23"/>
              </w:rPr>
              <w:t>(elective</w:t>
            </w:r>
            <w:r>
              <w:rPr>
                <w:spacing w:val="1"/>
                <w:w w:val="105"/>
                <w:sz w:val="23"/>
              </w:rPr>
              <w:t xml:space="preserve"> </w:t>
            </w:r>
            <w:r>
              <w:rPr>
                <w:spacing w:val="-2"/>
                <w:w w:val="105"/>
                <w:sz w:val="23"/>
              </w:rPr>
              <w:t>coursework)</w:t>
            </w:r>
          </w:p>
        </w:tc>
        <w:tc>
          <w:tcPr>
            <w:tcW w:w="2807" w:type="dxa"/>
            <w:gridSpan w:val="2"/>
            <w:tcBorders>
              <w:top w:val="nil"/>
              <w:bottom w:val="nil"/>
            </w:tcBorders>
          </w:tcPr>
          <w:p w14:paraId="6692723F" w14:textId="77777777" w:rsidR="003E22FC" w:rsidRDefault="003E22FC" w:rsidP="007E1BD8">
            <w:pPr>
              <w:pStyle w:val="TableParagraph"/>
              <w:spacing w:line="250" w:lineRule="exact"/>
              <w:ind w:left="142"/>
              <w:rPr>
                <w:sz w:val="23"/>
              </w:rPr>
            </w:pPr>
            <w:r>
              <w:rPr>
                <w:w w:val="105"/>
                <w:sz w:val="23"/>
              </w:rPr>
              <w:t>(elective</w:t>
            </w:r>
            <w:r>
              <w:rPr>
                <w:spacing w:val="-10"/>
                <w:w w:val="105"/>
                <w:sz w:val="23"/>
              </w:rPr>
              <w:t xml:space="preserve"> </w:t>
            </w:r>
            <w:r>
              <w:rPr>
                <w:spacing w:val="-2"/>
                <w:w w:val="105"/>
                <w:sz w:val="23"/>
              </w:rPr>
              <w:t>coursework)</w:t>
            </w:r>
          </w:p>
        </w:tc>
        <w:tc>
          <w:tcPr>
            <w:tcW w:w="2995" w:type="dxa"/>
            <w:tcBorders>
              <w:top w:val="nil"/>
              <w:bottom w:val="nil"/>
            </w:tcBorders>
          </w:tcPr>
          <w:p w14:paraId="1B35D001" w14:textId="77777777" w:rsidR="003E22FC" w:rsidRDefault="003E22FC" w:rsidP="007E1BD8">
            <w:pPr>
              <w:pStyle w:val="TableParagraph"/>
              <w:spacing w:line="250" w:lineRule="exact"/>
              <w:ind w:left="135"/>
              <w:rPr>
                <w:sz w:val="23"/>
              </w:rPr>
            </w:pPr>
            <w:r>
              <w:rPr>
                <w:spacing w:val="-2"/>
                <w:w w:val="105"/>
                <w:sz w:val="23"/>
              </w:rPr>
              <w:t>(elective</w:t>
            </w:r>
            <w:r>
              <w:rPr>
                <w:spacing w:val="-8"/>
                <w:w w:val="105"/>
                <w:sz w:val="23"/>
              </w:rPr>
              <w:t xml:space="preserve"> </w:t>
            </w:r>
            <w:r>
              <w:rPr>
                <w:spacing w:val="-2"/>
                <w:w w:val="105"/>
                <w:sz w:val="23"/>
              </w:rPr>
              <w:t>coursework)</w:t>
            </w:r>
          </w:p>
        </w:tc>
      </w:tr>
      <w:tr w:rsidR="003E22FC" w14:paraId="6EE66908" w14:textId="77777777" w:rsidTr="007E1BD8">
        <w:trPr>
          <w:trHeight w:val="270"/>
        </w:trPr>
        <w:tc>
          <w:tcPr>
            <w:tcW w:w="2973" w:type="dxa"/>
            <w:tcBorders>
              <w:top w:val="nil"/>
              <w:bottom w:val="nil"/>
            </w:tcBorders>
          </w:tcPr>
          <w:p w14:paraId="1E51551E" w14:textId="77777777" w:rsidR="003E22FC" w:rsidRDefault="003E22FC" w:rsidP="007E1BD8">
            <w:pPr>
              <w:pStyle w:val="TableParagraph"/>
              <w:spacing w:line="250" w:lineRule="exact"/>
              <w:ind w:left="132"/>
              <w:rPr>
                <w:i/>
                <w:sz w:val="23"/>
              </w:rPr>
            </w:pPr>
            <w:r>
              <w:rPr>
                <w:i/>
                <w:sz w:val="23"/>
              </w:rPr>
              <w:t>*Submit</w:t>
            </w:r>
            <w:r>
              <w:rPr>
                <w:i/>
                <w:spacing w:val="16"/>
                <w:sz w:val="23"/>
              </w:rPr>
              <w:t xml:space="preserve"> </w:t>
            </w:r>
            <w:r>
              <w:rPr>
                <w:i/>
                <w:sz w:val="23"/>
              </w:rPr>
              <w:t>an</w:t>
            </w:r>
            <w:r>
              <w:rPr>
                <w:i/>
                <w:spacing w:val="7"/>
                <w:sz w:val="23"/>
              </w:rPr>
              <w:t xml:space="preserve"> </w:t>
            </w:r>
            <w:r>
              <w:rPr>
                <w:i/>
                <w:spacing w:val="-2"/>
                <w:sz w:val="23"/>
              </w:rPr>
              <w:t>approved</w:t>
            </w:r>
          </w:p>
        </w:tc>
        <w:tc>
          <w:tcPr>
            <w:tcW w:w="2807" w:type="dxa"/>
            <w:gridSpan w:val="2"/>
            <w:tcBorders>
              <w:top w:val="nil"/>
              <w:bottom w:val="nil"/>
            </w:tcBorders>
          </w:tcPr>
          <w:p w14:paraId="313B1D1E" w14:textId="77777777" w:rsidR="003E22FC" w:rsidRDefault="003E22FC" w:rsidP="007E1BD8">
            <w:pPr>
              <w:pStyle w:val="TableParagraph"/>
              <w:rPr>
                <w:sz w:val="20"/>
              </w:rPr>
            </w:pPr>
          </w:p>
        </w:tc>
        <w:tc>
          <w:tcPr>
            <w:tcW w:w="2995" w:type="dxa"/>
            <w:tcBorders>
              <w:top w:val="nil"/>
              <w:bottom w:val="nil"/>
            </w:tcBorders>
          </w:tcPr>
          <w:p w14:paraId="43D8CABC" w14:textId="77777777" w:rsidR="003E22FC" w:rsidRDefault="003E22FC" w:rsidP="007E1BD8">
            <w:pPr>
              <w:pStyle w:val="TableParagraph"/>
              <w:rPr>
                <w:sz w:val="20"/>
              </w:rPr>
            </w:pPr>
          </w:p>
        </w:tc>
      </w:tr>
      <w:tr w:rsidR="003E22FC" w14:paraId="684C547B" w14:textId="77777777" w:rsidTr="007E1BD8">
        <w:trPr>
          <w:trHeight w:val="261"/>
        </w:trPr>
        <w:tc>
          <w:tcPr>
            <w:tcW w:w="2973" w:type="dxa"/>
            <w:tcBorders>
              <w:top w:val="nil"/>
            </w:tcBorders>
          </w:tcPr>
          <w:p w14:paraId="185856D6" w14:textId="77777777" w:rsidR="003E22FC" w:rsidRDefault="003E22FC" w:rsidP="007E1BD8">
            <w:pPr>
              <w:pStyle w:val="TableParagraph"/>
              <w:spacing w:line="241" w:lineRule="exact"/>
              <w:ind w:left="142"/>
              <w:rPr>
                <w:i/>
                <w:sz w:val="23"/>
              </w:rPr>
            </w:pPr>
            <w:r>
              <w:rPr>
                <w:i/>
                <w:w w:val="95"/>
                <w:sz w:val="23"/>
              </w:rPr>
              <w:t>Guidance</w:t>
            </w:r>
            <w:r>
              <w:rPr>
                <w:i/>
                <w:spacing w:val="-3"/>
                <w:w w:val="95"/>
                <w:sz w:val="23"/>
              </w:rPr>
              <w:t xml:space="preserve"> </w:t>
            </w:r>
            <w:r>
              <w:rPr>
                <w:i/>
                <w:w w:val="95"/>
                <w:sz w:val="23"/>
              </w:rPr>
              <w:t>Committee</w:t>
            </w:r>
            <w:r>
              <w:rPr>
                <w:i/>
                <w:spacing w:val="-7"/>
                <w:w w:val="95"/>
                <w:sz w:val="23"/>
              </w:rPr>
              <w:t xml:space="preserve"> </w:t>
            </w:r>
            <w:r>
              <w:rPr>
                <w:i/>
                <w:spacing w:val="-2"/>
                <w:w w:val="95"/>
                <w:sz w:val="23"/>
              </w:rPr>
              <w:t>report</w:t>
            </w:r>
          </w:p>
        </w:tc>
        <w:tc>
          <w:tcPr>
            <w:tcW w:w="2807" w:type="dxa"/>
            <w:gridSpan w:val="2"/>
            <w:tcBorders>
              <w:top w:val="nil"/>
            </w:tcBorders>
          </w:tcPr>
          <w:p w14:paraId="10081E32" w14:textId="77777777" w:rsidR="003E22FC" w:rsidRDefault="003E22FC" w:rsidP="007E1BD8">
            <w:pPr>
              <w:pStyle w:val="TableParagraph"/>
              <w:rPr>
                <w:sz w:val="18"/>
              </w:rPr>
            </w:pPr>
          </w:p>
        </w:tc>
        <w:tc>
          <w:tcPr>
            <w:tcW w:w="2995" w:type="dxa"/>
            <w:tcBorders>
              <w:top w:val="nil"/>
            </w:tcBorders>
          </w:tcPr>
          <w:p w14:paraId="227B1E76" w14:textId="77777777" w:rsidR="003E22FC" w:rsidRDefault="003E22FC" w:rsidP="007E1BD8">
            <w:pPr>
              <w:pStyle w:val="TableParagraph"/>
              <w:rPr>
                <w:sz w:val="18"/>
              </w:rPr>
            </w:pPr>
          </w:p>
        </w:tc>
      </w:tr>
      <w:tr w:rsidR="003E22FC" w14:paraId="3670B22B" w14:textId="77777777" w:rsidTr="007E1BD8">
        <w:trPr>
          <w:trHeight w:val="266"/>
        </w:trPr>
        <w:tc>
          <w:tcPr>
            <w:tcW w:w="2973" w:type="dxa"/>
            <w:tcBorders>
              <w:right w:val="nil"/>
            </w:tcBorders>
          </w:tcPr>
          <w:p w14:paraId="5351D4B0" w14:textId="77777777" w:rsidR="003E22FC" w:rsidRDefault="003E22FC" w:rsidP="007E1BD8">
            <w:pPr>
              <w:pStyle w:val="TableParagraph"/>
              <w:rPr>
                <w:sz w:val="18"/>
              </w:rPr>
            </w:pPr>
          </w:p>
        </w:tc>
        <w:tc>
          <w:tcPr>
            <w:tcW w:w="2217" w:type="dxa"/>
            <w:tcBorders>
              <w:left w:val="nil"/>
              <w:right w:val="nil"/>
            </w:tcBorders>
          </w:tcPr>
          <w:p w14:paraId="05595442" w14:textId="77777777" w:rsidR="003E22FC" w:rsidRDefault="003E22FC" w:rsidP="007E1BD8">
            <w:pPr>
              <w:pStyle w:val="TableParagraph"/>
              <w:spacing w:before="18" w:line="228" w:lineRule="exact"/>
              <w:ind w:right="267"/>
              <w:jc w:val="right"/>
              <w:rPr>
                <w:b/>
              </w:rPr>
            </w:pPr>
            <w:r>
              <w:rPr>
                <w:b/>
                <w:w w:val="110"/>
              </w:rPr>
              <w:t>Year</w:t>
            </w:r>
            <w:r>
              <w:rPr>
                <w:b/>
                <w:spacing w:val="-5"/>
                <w:w w:val="110"/>
              </w:rPr>
              <w:t xml:space="preserve"> Two</w:t>
            </w:r>
          </w:p>
        </w:tc>
        <w:tc>
          <w:tcPr>
            <w:tcW w:w="590" w:type="dxa"/>
            <w:tcBorders>
              <w:left w:val="nil"/>
              <w:right w:val="nil"/>
            </w:tcBorders>
          </w:tcPr>
          <w:p w14:paraId="4F02262B" w14:textId="77777777" w:rsidR="003E22FC" w:rsidRDefault="003E22FC" w:rsidP="007E1BD8">
            <w:pPr>
              <w:pStyle w:val="TableParagraph"/>
              <w:rPr>
                <w:b/>
                <w:sz w:val="6"/>
              </w:rPr>
            </w:pPr>
          </w:p>
          <w:p w14:paraId="207F1052" w14:textId="77777777" w:rsidR="003E22FC" w:rsidRDefault="003E22FC" w:rsidP="007E1BD8">
            <w:pPr>
              <w:pStyle w:val="TableParagraph"/>
              <w:rPr>
                <w:b/>
                <w:sz w:val="6"/>
              </w:rPr>
            </w:pPr>
          </w:p>
          <w:p w14:paraId="45A1E551" w14:textId="77777777" w:rsidR="003E22FC" w:rsidRDefault="003E22FC" w:rsidP="007E1BD8">
            <w:pPr>
              <w:pStyle w:val="TableParagraph"/>
              <w:ind w:right="33"/>
              <w:jc w:val="center"/>
              <w:rPr>
                <w:sz w:val="6"/>
              </w:rPr>
            </w:pPr>
            <w:r>
              <w:rPr>
                <w:w w:val="109"/>
                <w:sz w:val="6"/>
              </w:rPr>
              <w:t>.</w:t>
            </w:r>
          </w:p>
        </w:tc>
        <w:tc>
          <w:tcPr>
            <w:tcW w:w="2995" w:type="dxa"/>
            <w:tcBorders>
              <w:left w:val="nil"/>
            </w:tcBorders>
          </w:tcPr>
          <w:p w14:paraId="6EE731DC" w14:textId="77777777" w:rsidR="003E22FC" w:rsidRDefault="003E22FC" w:rsidP="007E1BD8">
            <w:pPr>
              <w:pStyle w:val="TableParagraph"/>
              <w:rPr>
                <w:sz w:val="18"/>
              </w:rPr>
            </w:pPr>
          </w:p>
        </w:tc>
      </w:tr>
      <w:tr w:rsidR="003E22FC" w14:paraId="1F58E5E0" w14:textId="77777777" w:rsidTr="007E1BD8">
        <w:trPr>
          <w:trHeight w:val="295"/>
        </w:trPr>
        <w:tc>
          <w:tcPr>
            <w:tcW w:w="2973" w:type="dxa"/>
          </w:tcPr>
          <w:p w14:paraId="1C6FEF2B" w14:textId="77777777" w:rsidR="003E22FC" w:rsidRDefault="003E22FC" w:rsidP="007E1BD8">
            <w:pPr>
              <w:pStyle w:val="TableParagraph"/>
              <w:spacing w:before="8"/>
              <w:ind w:left="133"/>
              <w:rPr>
                <w:sz w:val="23"/>
              </w:rPr>
            </w:pPr>
            <w:r>
              <w:rPr>
                <w:spacing w:val="-4"/>
                <w:w w:val="105"/>
                <w:sz w:val="23"/>
              </w:rPr>
              <w:t>Fall</w:t>
            </w:r>
          </w:p>
        </w:tc>
        <w:tc>
          <w:tcPr>
            <w:tcW w:w="2807" w:type="dxa"/>
            <w:gridSpan w:val="2"/>
          </w:tcPr>
          <w:p w14:paraId="0D370C68" w14:textId="77777777" w:rsidR="003E22FC" w:rsidRDefault="003E22FC" w:rsidP="007E1BD8">
            <w:pPr>
              <w:pStyle w:val="TableParagraph"/>
              <w:spacing w:line="259" w:lineRule="exact"/>
              <w:ind w:left="133"/>
              <w:rPr>
                <w:sz w:val="23"/>
              </w:rPr>
            </w:pPr>
            <w:r>
              <w:rPr>
                <w:spacing w:val="-2"/>
                <w:w w:val="110"/>
                <w:sz w:val="23"/>
              </w:rPr>
              <w:t>Winter_</w:t>
            </w:r>
          </w:p>
        </w:tc>
        <w:tc>
          <w:tcPr>
            <w:tcW w:w="2995" w:type="dxa"/>
          </w:tcPr>
          <w:p w14:paraId="13E3A5B6" w14:textId="77777777" w:rsidR="003E22FC" w:rsidRDefault="003E22FC" w:rsidP="007E1BD8">
            <w:pPr>
              <w:pStyle w:val="TableParagraph"/>
              <w:spacing w:before="8"/>
              <w:ind w:left="123"/>
              <w:rPr>
                <w:sz w:val="23"/>
              </w:rPr>
            </w:pPr>
            <w:r>
              <w:rPr>
                <w:spacing w:val="-2"/>
                <w:w w:val="110"/>
                <w:sz w:val="23"/>
              </w:rPr>
              <w:t>Spring</w:t>
            </w:r>
          </w:p>
        </w:tc>
      </w:tr>
      <w:tr w:rsidR="003E22FC" w14:paraId="0B1115ED" w14:textId="77777777" w:rsidTr="007E1BD8">
        <w:trPr>
          <w:trHeight w:val="920"/>
        </w:trPr>
        <w:tc>
          <w:tcPr>
            <w:tcW w:w="2973" w:type="dxa"/>
            <w:tcBorders>
              <w:bottom w:val="nil"/>
            </w:tcBorders>
          </w:tcPr>
          <w:p w14:paraId="3077830A" w14:textId="77777777" w:rsidR="003E22FC" w:rsidRDefault="003E22FC" w:rsidP="007E1BD8">
            <w:pPr>
              <w:pStyle w:val="TableParagraph"/>
              <w:spacing w:line="235" w:lineRule="exact"/>
              <w:ind w:left="178"/>
              <w:rPr>
                <w:b/>
              </w:rPr>
            </w:pPr>
            <w:r>
              <w:rPr>
                <w:b/>
                <w:w w:val="105"/>
              </w:rPr>
              <w:t>(statistics</w:t>
            </w:r>
            <w:r>
              <w:rPr>
                <w:b/>
                <w:spacing w:val="11"/>
                <w:w w:val="105"/>
              </w:rPr>
              <w:t xml:space="preserve"> </w:t>
            </w:r>
            <w:r>
              <w:rPr>
                <w:b/>
                <w:spacing w:val="-2"/>
                <w:w w:val="105"/>
              </w:rPr>
              <w:t>course)</w:t>
            </w:r>
          </w:p>
          <w:p w14:paraId="73EAE71A" w14:textId="77777777" w:rsidR="003E22FC" w:rsidRDefault="003E22FC" w:rsidP="007E1BD8">
            <w:pPr>
              <w:pStyle w:val="TableParagraph"/>
              <w:spacing w:before="11" w:line="242" w:lineRule="auto"/>
              <w:ind w:left="128" w:hanging="2"/>
              <w:rPr>
                <w:sz w:val="23"/>
              </w:rPr>
            </w:pPr>
            <w:r>
              <w:rPr>
                <w:w w:val="105"/>
                <w:sz w:val="23"/>
              </w:rPr>
              <w:t>(thesis research and/or additional</w:t>
            </w:r>
            <w:r>
              <w:rPr>
                <w:spacing w:val="-7"/>
                <w:w w:val="105"/>
                <w:sz w:val="23"/>
              </w:rPr>
              <w:t xml:space="preserve"> </w:t>
            </w:r>
            <w:r>
              <w:rPr>
                <w:spacing w:val="-2"/>
                <w:w w:val="105"/>
                <w:sz w:val="23"/>
              </w:rPr>
              <w:t>coursework)</w:t>
            </w:r>
          </w:p>
        </w:tc>
        <w:tc>
          <w:tcPr>
            <w:tcW w:w="2807" w:type="dxa"/>
            <w:gridSpan w:val="2"/>
            <w:tcBorders>
              <w:bottom w:val="nil"/>
            </w:tcBorders>
          </w:tcPr>
          <w:p w14:paraId="15B0D3CC" w14:textId="77777777" w:rsidR="003E22FC" w:rsidRDefault="003E22FC" w:rsidP="007E1BD8">
            <w:pPr>
              <w:pStyle w:val="TableParagraph"/>
              <w:spacing w:line="237" w:lineRule="exact"/>
              <w:ind w:left="134"/>
              <w:rPr>
                <w:sz w:val="23"/>
              </w:rPr>
            </w:pPr>
            <w:r>
              <w:rPr>
                <w:w w:val="105"/>
                <w:sz w:val="23"/>
              </w:rPr>
              <w:t>(thesis</w:t>
            </w:r>
            <w:r>
              <w:rPr>
                <w:spacing w:val="11"/>
                <w:w w:val="105"/>
                <w:sz w:val="23"/>
              </w:rPr>
              <w:t xml:space="preserve"> </w:t>
            </w:r>
            <w:r>
              <w:rPr>
                <w:w w:val="105"/>
                <w:sz w:val="23"/>
              </w:rPr>
              <w:t>research</w:t>
            </w:r>
            <w:r>
              <w:rPr>
                <w:spacing w:val="9"/>
                <w:w w:val="105"/>
                <w:sz w:val="23"/>
              </w:rPr>
              <w:t xml:space="preserve"> </w:t>
            </w:r>
            <w:r>
              <w:rPr>
                <w:spacing w:val="-2"/>
                <w:w w:val="105"/>
                <w:sz w:val="23"/>
              </w:rPr>
              <w:t>and/or</w:t>
            </w:r>
          </w:p>
          <w:p w14:paraId="3BB9FC9F" w14:textId="77777777" w:rsidR="003E22FC" w:rsidRDefault="003E22FC" w:rsidP="007E1BD8">
            <w:pPr>
              <w:pStyle w:val="TableParagraph"/>
              <w:spacing w:before="2"/>
              <w:ind w:left="136"/>
              <w:rPr>
                <w:sz w:val="23"/>
              </w:rPr>
            </w:pPr>
            <w:r>
              <w:rPr>
                <w:w w:val="105"/>
                <w:sz w:val="23"/>
              </w:rPr>
              <w:t>additional</w:t>
            </w:r>
            <w:r>
              <w:rPr>
                <w:spacing w:val="8"/>
                <w:w w:val="105"/>
                <w:sz w:val="23"/>
              </w:rPr>
              <w:t xml:space="preserve"> </w:t>
            </w:r>
            <w:r>
              <w:rPr>
                <w:spacing w:val="-2"/>
                <w:w w:val="105"/>
                <w:sz w:val="23"/>
              </w:rPr>
              <w:t>coursework)</w:t>
            </w:r>
          </w:p>
        </w:tc>
        <w:tc>
          <w:tcPr>
            <w:tcW w:w="2995" w:type="dxa"/>
            <w:tcBorders>
              <w:bottom w:val="nil"/>
            </w:tcBorders>
          </w:tcPr>
          <w:p w14:paraId="691D2C7C" w14:textId="77777777" w:rsidR="003E22FC" w:rsidRDefault="003E22FC" w:rsidP="007E1BD8">
            <w:pPr>
              <w:pStyle w:val="TableParagraph"/>
              <w:spacing w:line="244" w:lineRule="exact"/>
              <w:ind w:left="128"/>
              <w:rPr>
                <w:sz w:val="23"/>
              </w:rPr>
            </w:pPr>
            <w:r>
              <w:rPr>
                <w:w w:val="105"/>
                <w:sz w:val="23"/>
              </w:rPr>
              <w:t>(thesis</w:t>
            </w:r>
            <w:r>
              <w:rPr>
                <w:spacing w:val="7"/>
                <w:w w:val="105"/>
                <w:sz w:val="23"/>
              </w:rPr>
              <w:t xml:space="preserve"> </w:t>
            </w:r>
            <w:r>
              <w:rPr>
                <w:w w:val="105"/>
                <w:sz w:val="23"/>
              </w:rPr>
              <w:t>research</w:t>
            </w:r>
            <w:r>
              <w:rPr>
                <w:spacing w:val="7"/>
                <w:w w:val="105"/>
                <w:sz w:val="23"/>
              </w:rPr>
              <w:t xml:space="preserve"> </w:t>
            </w:r>
            <w:r>
              <w:rPr>
                <w:spacing w:val="-2"/>
                <w:w w:val="105"/>
                <w:sz w:val="23"/>
              </w:rPr>
              <w:t>and/or</w:t>
            </w:r>
          </w:p>
          <w:p w14:paraId="1F409140" w14:textId="77777777" w:rsidR="003E22FC" w:rsidRDefault="003E22FC" w:rsidP="007E1BD8">
            <w:pPr>
              <w:pStyle w:val="TableParagraph"/>
              <w:spacing w:before="2"/>
              <w:ind w:left="129"/>
              <w:rPr>
                <w:sz w:val="23"/>
              </w:rPr>
            </w:pPr>
            <w:r>
              <w:rPr>
                <w:w w:val="105"/>
                <w:sz w:val="23"/>
              </w:rPr>
              <w:t>additional</w:t>
            </w:r>
            <w:r>
              <w:rPr>
                <w:spacing w:val="1"/>
                <w:w w:val="105"/>
                <w:sz w:val="23"/>
              </w:rPr>
              <w:t xml:space="preserve"> </w:t>
            </w:r>
            <w:r>
              <w:rPr>
                <w:spacing w:val="-2"/>
                <w:w w:val="105"/>
                <w:sz w:val="23"/>
              </w:rPr>
              <w:t>coursework)</w:t>
            </w:r>
          </w:p>
        </w:tc>
      </w:tr>
      <w:tr w:rsidR="003E22FC" w14:paraId="370ED7A8" w14:textId="77777777" w:rsidTr="007E1BD8">
        <w:trPr>
          <w:trHeight w:val="1494"/>
        </w:trPr>
        <w:tc>
          <w:tcPr>
            <w:tcW w:w="2973" w:type="dxa"/>
            <w:tcBorders>
              <w:top w:val="nil"/>
            </w:tcBorders>
          </w:tcPr>
          <w:p w14:paraId="2982D820" w14:textId="77777777" w:rsidR="003E22FC" w:rsidRDefault="003E22FC" w:rsidP="007E1BD8">
            <w:pPr>
              <w:pStyle w:val="TableParagraph"/>
              <w:spacing w:before="133" w:line="249" w:lineRule="auto"/>
              <w:ind w:left="126" w:right="23" w:hanging="8"/>
              <w:rPr>
                <w:i/>
                <w:sz w:val="23"/>
              </w:rPr>
            </w:pPr>
            <w:r>
              <w:rPr>
                <w:i/>
                <w:sz w:val="23"/>
              </w:rPr>
              <w:t>*Submit</w:t>
            </w:r>
            <w:r>
              <w:rPr>
                <w:i/>
                <w:spacing w:val="-15"/>
                <w:sz w:val="23"/>
              </w:rPr>
              <w:t xml:space="preserve"> </w:t>
            </w:r>
            <w:r>
              <w:rPr>
                <w:i/>
                <w:sz w:val="23"/>
              </w:rPr>
              <w:t>the</w:t>
            </w:r>
            <w:r>
              <w:rPr>
                <w:i/>
                <w:spacing w:val="-14"/>
                <w:sz w:val="23"/>
              </w:rPr>
              <w:t xml:space="preserve"> </w:t>
            </w:r>
            <w:r>
              <w:rPr>
                <w:i/>
                <w:sz w:val="23"/>
              </w:rPr>
              <w:t>petition</w:t>
            </w:r>
            <w:r>
              <w:rPr>
                <w:i/>
                <w:spacing w:val="-15"/>
                <w:sz w:val="23"/>
              </w:rPr>
              <w:t xml:space="preserve"> </w:t>
            </w:r>
            <w:r>
              <w:rPr>
                <w:i/>
                <w:sz w:val="23"/>
              </w:rPr>
              <w:t>to Advance</w:t>
            </w:r>
            <w:r>
              <w:rPr>
                <w:i/>
                <w:spacing w:val="-13"/>
                <w:sz w:val="23"/>
              </w:rPr>
              <w:t xml:space="preserve"> </w:t>
            </w:r>
            <w:r>
              <w:rPr>
                <w:i/>
                <w:sz w:val="23"/>
              </w:rPr>
              <w:t>to</w:t>
            </w:r>
            <w:r>
              <w:rPr>
                <w:i/>
                <w:spacing w:val="-14"/>
                <w:sz w:val="23"/>
              </w:rPr>
              <w:t xml:space="preserve"> </w:t>
            </w:r>
            <w:r>
              <w:rPr>
                <w:i/>
                <w:sz w:val="23"/>
              </w:rPr>
              <w:t>Candidacy</w:t>
            </w:r>
          </w:p>
        </w:tc>
        <w:tc>
          <w:tcPr>
            <w:tcW w:w="2807" w:type="dxa"/>
            <w:gridSpan w:val="2"/>
            <w:tcBorders>
              <w:top w:val="nil"/>
            </w:tcBorders>
          </w:tcPr>
          <w:p w14:paraId="1BAA11DA" w14:textId="77777777" w:rsidR="003E22FC" w:rsidRDefault="003E22FC" w:rsidP="007E1BD8">
            <w:pPr>
              <w:pStyle w:val="TableParagraph"/>
            </w:pPr>
          </w:p>
        </w:tc>
        <w:tc>
          <w:tcPr>
            <w:tcW w:w="2995" w:type="dxa"/>
            <w:tcBorders>
              <w:top w:val="nil"/>
            </w:tcBorders>
          </w:tcPr>
          <w:p w14:paraId="667BA3F2" w14:textId="77777777" w:rsidR="003E22FC" w:rsidRDefault="003E22FC" w:rsidP="007E1BD8">
            <w:pPr>
              <w:pStyle w:val="TableParagraph"/>
              <w:spacing w:before="140" w:line="249" w:lineRule="auto"/>
              <w:ind w:left="131" w:right="129" w:hanging="5"/>
              <w:rPr>
                <w:i/>
                <w:sz w:val="23"/>
              </w:rPr>
            </w:pPr>
            <w:r>
              <w:rPr>
                <w:i/>
                <w:w w:val="90"/>
                <w:sz w:val="23"/>
              </w:rPr>
              <w:t xml:space="preserve">*Complete required </w:t>
            </w:r>
            <w:r>
              <w:rPr>
                <w:i/>
                <w:spacing w:val="-2"/>
                <w:sz w:val="23"/>
              </w:rPr>
              <w:t>coursework;</w:t>
            </w:r>
          </w:p>
          <w:p w14:paraId="304D6D42" w14:textId="77777777" w:rsidR="003E22FC" w:rsidRDefault="003E22FC" w:rsidP="007E1BD8">
            <w:pPr>
              <w:pStyle w:val="TableParagraph"/>
              <w:spacing w:line="249" w:lineRule="auto"/>
              <w:ind w:left="122" w:right="129" w:firstLine="13"/>
              <w:rPr>
                <w:i/>
                <w:sz w:val="23"/>
              </w:rPr>
            </w:pPr>
            <w:r>
              <w:rPr>
                <w:i/>
                <w:sz w:val="23"/>
              </w:rPr>
              <w:t>Plan</w:t>
            </w:r>
            <w:r>
              <w:rPr>
                <w:i/>
                <w:spacing w:val="-14"/>
                <w:sz w:val="23"/>
              </w:rPr>
              <w:t xml:space="preserve"> </w:t>
            </w:r>
            <w:r>
              <w:rPr>
                <w:i/>
                <w:sz w:val="23"/>
              </w:rPr>
              <w:t>II:</w:t>
            </w:r>
            <w:r>
              <w:rPr>
                <w:i/>
                <w:spacing w:val="-14"/>
                <w:sz w:val="23"/>
              </w:rPr>
              <w:t xml:space="preserve"> </w:t>
            </w:r>
            <w:r>
              <w:rPr>
                <w:i/>
                <w:sz w:val="23"/>
              </w:rPr>
              <w:t>organize</w:t>
            </w:r>
            <w:r>
              <w:rPr>
                <w:i/>
                <w:spacing w:val="-13"/>
                <w:sz w:val="23"/>
              </w:rPr>
              <w:t xml:space="preserve"> </w:t>
            </w:r>
            <w:r>
              <w:rPr>
                <w:i/>
                <w:sz w:val="23"/>
              </w:rPr>
              <w:t>and</w:t>
            </w:r>
            <w:r>
              <w:rPr>
                <w:i/>
                <w:spacing w:val="-14"/>
                <w:sz w:val="23"/>
              </w:rPr>
              <w:t xml:space="preserve"> </w:t>
            </w:r>
            <w:r>
              <w:rPr>
                <w:i/>
                <w:sz w:val="23"/>
              </w:rPr>
              <w:t>take</w:t>
            </w:r>
            <w:r>
              <w:rPr>
                <w:i/>
                <w:spacing w:val="-15"/>
                <w:sz w:val="23"/>
              </w:rPr>
              <w:t xml:space="preserve"> </w:t>
            </w:r>
            <w:r>
              <w:rPr>
                <w:i/>
                <w:sz w:val="23"/>
              </w:rPr>
              <w:t xml:space="preserve">the </w:t>
            </w:r>
            <w:r>
              <w:rPr>
                <w:i/>
                <w:w w:val="95"/>
                <w:sz w:val="23"/>
              </w:rPr>
              <w:t>MS</w:t>
            </w:r>
            <w:r>
              <w:rPr>
                <w:i/>
                <w:spacing w:val="40"/>
                <w:sz w:val="23"/>
              </w:rPr>
              <w:t xml:space="preserve"> </w:t>
            </w:r>
            <w:r>
              <w:rPr>
                <w:i/>
                <w:w w:val="95"/>
                <w:sz w:val="23"/>
              </w:rPr>
              <w:t>final</w:t>
            </w:r>
            <w:r>
              <w:rPr>
                <w:i/>
                <w:spacing w:val="-13"/>
                <w:w w:val="95"/>
                <w:sz w:val="23"/>
              </w:rPr>
              <w:t xml:space="preserve"> </w:t>
            </w:r>
            <w:r>
              <w:rPr>
                <w:i/>
                <w:w w:val="95"/>
                <w:sz w:val="23"/>
              </w:rPr>
              <w:t>comprehensive oral</w:t>
            </w:r>
          </w:p>
          <w:p w14:paraId="2565377F" w14:textId="77777777" w:rsidR="003E22FC" w:rsidRDefault="003E22FC" w:rsidP="007E1BD8">
            <w:pPr>
              <w:pStyle w:val="TableParagraph"/>
              <w:spacing w:line="236" w:lineRule="exact"/>
              <w:ind w:left="132"/>
              <w:rPr>
                <w:b/>
                <w:i/>
                <w:sz w:val="23"/>
              </w:rPr>
            </w:pPr>
            <w:r>
              <w:rPr>
                <w:b/>
                <w:i/>
                <w:spacing w:val="-2"/>
                <w:sz w:val="23"/>
              </w:rPr>
              <w:t>examination</w:t>
            </w:r>
          </w:p>
        </w:tc>
      </w:tr>
      <w:tr w:rsidR="003E22FC" w14:paraId="75FE9E15" w14:textId="77777777" w:rsidTr="007E1BD8">
        <w:trPr>
          <w:trHeight w:val="821"/>
        </w:trPr>
        <w:tc>
          <w:tcPr>
            <w:tcW w:w="8775" w:type="dxa"/>
            <w:gridSpan w:val="4"/>
          </w:tcPr>
          <w:p w14:paraId="4F741DAC" w14:textId="77777777" w:rsidR="003E22FC" w:rsidRDefault="003E22FC" w:rsidP="007E1BD8">
            <w:pPr>
              <w:pStyle w:val="TableParagraph"/>
              <w:spacing w:before="16" w:line="242" w:lineRule="auto"/>
              <w:ind w:left="112" w:right="138"/>
              <w:rPr>
                <w:sz w:val="23"/>
              </w:rPr>
            </w:pPr>
            <w:r>
              <w:rPr>
                <w:b/>
                <w:w w:val="105"/>
              </w:rPr>
              <w:t xml:space="preserve">Year Three: Plan </w:t>
            </w:r>
            <w:r>
              <w:rPr>
                <w:w w:val="105"/>
                <w:sz w:val="23"/>
              </w:rPr>
              <w:t xml:space="preserve">I </w:t>
            </w:r>
            <w:r>
              <w:rPr>
                <w:b/>
                <w:w w:val="105"/>
              </w:rPr>
              <w:t xml:space="preserve">students </w:t>
            </w:r>
            <w:r>
              <w:rPr>
                <w:w w:val="105"/>
                <w:sz w:val="23"/>
              </w:rPr>
              <w:t>complete research project, analyze data and write the</w:t>
            </w:r>
            <w:r>
              <w:rPr>
                <w:spacing w:val="40"/>
                <w:w w:val="105"/>
                <w:sz w:val="23"/>
              </w:rPr>
              <w:t xml:space="preserve"> </w:t>
            </w:r>
            <w:r>
              <w:rPr>
                <w:w w:val="105"/>
                <w:sz w:val="23"/>
              </w:rPr>
              <w:t>thesis.</w:t>
            </w:r>
            <w:r>
              <w:rPr>
                <w:spacing w:val="40"/>
                <w:w w:val="105"/>
                <w:sz w:val="23"/>
              </w:rPr>
              <w:t xml:space="preserve"> </w:t>
            </w:r>
            <w:r>
              <w:rPr>
                <w:w w:val="105"/>
                <w:sz w:val="23"/>
              </w:rPr>
              <w:t>Submit the</w:t>
            </w:r>
            <w:r>
              <w:rPr>
                <w:spacing w:val="-5"/>
                <w:w w:val="105"/>
                <w:sz w:val="23"/>
              </w:rPr>
              <w:t xml:space="preserve"> </w:t>
            </w:r>
            <w:r>
              <w:rPr>
                <w:w w:val="105"/>
                <w:sz w:val="23"/>
              </w:rPr>
              <w:t>thesis to the Office of</w:t>
            </w:r>
            <w:r>
              <w:rPr>
                <w:spacing w:val="-7"/>
                <w:w w:val="105"/>
                <w:sz w:val="23"/>
              </w:rPr>
              <w:t xml:space="preserve"> </w:t>
            </w:r>
            <w:r>
              <w:rPr>
                <w:w w:val="105"/>
                <w:sz w:val="23"/>
              </w:rPr>
              <w:t>Graduate</w:t>
            </w:r>
            <w:r>
              <w:rPr>
                <w:spacing w:val="-7"/>
                <w:w w:val="105"/>
                <w:sz w:val="23"/>
              </w:rPr>
              <w:t xml:space="preserve"> </w:t>
            </w:r>
            <w:r>
              <w:rPr>
                <w:w w:val="105"/>
                <w:sz w:val="23"/>
              </w:rPr>
              <w:t>Studies</w:t>
            </w:r>
            <w:r>
              <w:rPr>
                <w:spacing w:val="22"/>
                <w:w w:val="105"/>
                <w:sz w:val="23"/>
              </w:rPr>
              <w:t xml:space="preserve"> </w:t>
            </w:r>
            <w:r>
              <w:rPr>
                <w:w w:val="105"/>
                <w:sz w:val="23"/>
              </w:rPr>
              <w:t>by</w:t>
            </w:r>
            <w:r>
              <w:rPr>
                <w:spacing w:val="-6"/>
                <w:w w:val="105"/>
                <w:sz w:val="23"/>
              </w:rPr>
              <w:t xml:space="preserve"> </w:t>
            </w:r>
            <w:r>
              <w:rPr>
                <w:w w:val="105"/>
                <w:sz w:val="23"/>
              </w:rPr>
              <w:t>the</w:t>
            </w:r>
            <w:r>
              <w:rPr>
                <w:spacing w:val="-9"/>
                <w:w w:val="105"/>
                <w:sz w:val="23"/>
              </w:rPr>
              <w:t xml:space="preserve"> </w:t>
            </w:r>
            <w:r>
              <w:rPr>
                <w:w w:val="105"/>
                <w:sz w:val="23"/>
              </w:rPr>
              <w:t>end of</w:t>
            </w:r>
            <w:r>
              <w:rPr>
                <w:spacing w:val="-4"/>
                <w:w w:val="105"/>
                <w:sz w:val="23"/>
              </w:rPr>
              <w:t xml:space="preserve"> </w:t>
            </w:r>
            <w:r>
              <w:rPr>
                <w:w w:val="105"/>
                <w:sz w:val="23"/>
              </w:rPr>
              <w:t>the academic</w:t>
            </w:r>
          </w:p>
          <w:p w14:paraId="34A340ED" w14:textId="77777777" w:rsidR="003E22FC" w:rsidRDefault="003E22FC" w:rsidP="007E1BD8">
            <w:pPr>
              <w:pStyle w:val="TableParagraph"/>
              <w:spacing w:before="6" w:line="245" w:lineRule="exact"/>
              <w:ind w:left="114"/>
              <w:rPr>
                <w:sz w:val="23"/>
              </w:rPr>
            </w:pPr>
            <w:r>
              <w:rPr>
                <w:w w:val="105"/>
                <w:sz w:val="23"/>
              </w:rPr>
              <w:t>year</w:t>
            </w:r>
            <w:r>
              <w:rPr>
                <w:spacing w:val="3"/>
                <w:w w:val="105"/>
                <w:sz w:val="23"/>
              </w:rPr>
              <w:t xml:space="preserve"> </w:t>
            </w:r>
            <w:r>
              <w:rPr>
                <w:w w:val="105"/>
                <w:sz w:val="23"/>
              </w:rPr>
              <w:t>or</w:t>
            </w:r>
            <w:r>
              <w:rPr>
                <w:spacing w:val="23"/>
                <w:w w:val="105"/>
                <w:sz w:val="23"/>
              </w:rPr>
              <w:t xml:space="preserve"> </w:t>
            </w:r>
            <w:r>
              <w:rPr>
                <w:w w:val="105"/>
                <w:sz w:val="23"/>
              </w:rPr>
              <w:t>prior</w:t>
            </w:r>
            <w:r>
              <w:rPr>
                <w:spacing w:val="22"/>
                <w:w w:val="105"/>
                <w:sz w:val="23"/>
              </w:rPr>
              <w:t xml:space="preserve"> </w:t>
            </w:r>
            <w:r>
              <w:rPr>
                <w:w w:val="105"/>
                <w:sz w:val="23"/>
              </w:rPr>
              <w:t>to</w:t>
            </w:r>
            <w:r>
              <w:rPr>
                <w:spacing w:val="11"/>
                <w:w w:val="105"/>
                <w:sz w:val="23"/>
              </w:rPr>
              <w:t xml:space="preserve"> </w:t>
            </w:r>
            <w:r>
              <w:rPr>
                <w:w w:val="105"/>
                <w:sz w:val="23"/>
              </w:rPr>
              <w:t>the</w:t>
            </w:r>
            <w:r>
              <w:rPr>
                <w:spacing w:val="-9"/>
                <w:w w:val="105"/>
                <w:sz w:val="23"/>
              </w:rPr>
              <w:t xml:space="preserve"> </w:t>
            </w:r>
            <w:r>
              <w:rPr>
                <w:w w:val="105"/>
                <w:sz w:val="23"/>
              </w:rPr>
              <w:t>start</w:t>
            </w:r>
            <w:r>
              <w:rPr>
                <w:spacing w:val="-2"/>
                <w:w w:val="105"/>
                <w:sz w:val="23"/>
              </w:rPr>
              <w:t xml:space="preserve"> </w:t>
            </w:r>
            <w:r>
              <w:rPr>
                <w:w w:val="105"/>
                <w:sz w:val="23"/>
              </w:rPr>
              <w:t>of</w:t>
            </w:r>
            <w:r>
              <w:rPr>
                <w:spacing w:val="-7"/>
                <w:w w:val="105"/>
                <w:sz w:val="23"/>
              </w:rPr>
              <w:t xml:space="preserve"> </w:t>
            </w:r>
            <w:r>
              <w:rPr>
                <w:w w:val="105"/>
                <w:sz w:val="23"/>
              </w:rPr>
              <w:t>the</w:t>
            </w:r>
            <w:r>
              <w:rPr>
                <w:spacing w:val="36"/>
                <w:w w:val="105"/>
                <w:sz w:val="23"/>
              </w:rPr>
              <w:t xml:space="preserve"> </w:t>
            </w:r>
            <w:r>
              <w:rPr>
                <w:w w:val="105"/>
                <w:sz w:val="23"/>
              </w:rPr>
              <w:t>fall</w:t>
            </w:r>
            <w:r>
              <w:rPr>
                <w:spacing w:val="-1"/>
                <w:w w:val="105"/>
                <w:sz w:val="23"/>
              </w:rPr>
              <w:t xml:space="preserve"> </w:t>
            </w:r>
            <w:r>
              <w:rPr>
                <w:spacing w:val="-2"/>
                <w:w w:val="105"/>
                <w:sz w:val="23"/>
              </w:rPr>
              <w:t>quarter.</w:t>
            </w:r>
          </w:p>
        </w:tc>
      </w:tr>
    </w:tbl>
    <w:p w14:paraId="4403919A" w14:textId="77777777" w:rsidR="003E22FC" w:rsidRDefault="003E22FC" w:rsidP="003E22FC">
      <w:pPr>
        <w:spacing w:before="103" w:line="260" w:lineRule="exact"/>
        <w:ind w:left="332"/>
        <w:rPr>
          <w:i/>
          <w:sz w:val="23"/>
        </w:rPr>
      </w:pPr>
      <w:r>
        <w:rPr>
          <w:i/>
          <w:w w:val="95"/>
          <w:sz w:val="23"/>
        </w:rPr>
        <w:t>Entrance</w:t>
      </w:r>
      <w:r>
        <w:rPr>
          <w:i/>
          <w:spacing w:val="-8"/>
          <w:w w:val="95"/>
          <w:sz w:val="23"/>
        </w:rPr>
        <w:t xml:space="preserve"> </w:t>
      </w:r>
      <w:r>
        <w:rPr>
          <w:i/>
          <w:w w:val="95"/>
          <w:sz w:val="23"/>
        </w:rPr>
        <w:t>deficiencies</w:t>
      </w:r>
      <w:r>
        <w:rPr>
          <w:i/>
          <w:spacing w:val="-1"/>
          <w:w w:val="95"/>
          <w:sz w:val="23"/>
        </w:rPr>
        <w:t xml:space="preserve"> </w:t>
      </w:r>
      <w:r>
        <w:rPr>
          <w:i/>
          <w:w w:val="95"/>
          <w:sz w:val="23"/>
        </w:rPr>
        <w:t>may</w:t>
      </w:r>
      <w:r>
        <w:rPr>
          <w:i/>
          <w:spacing w:val="-5"/>
          <w:w w:val="95"/>
          <w:sz w:val="23"/>
        </w:rPr>
        <w:t xml:space="preserve"> </w:t>
      </w:r>
      <w:r>
        <w:rPr>
          <w:i/>
          <w:w w:val="95"/>
          <w:sz w:val="23"/>
        </w:rPr>
        <w:t>delay</w:t>
      </w:r>
      <w:r>
        <w:rPr>
          <w:i/>
          <w:spacing w:val="-8"/>
          <w:w w:val="95"/>
          <w:sz w:val="23"/>
        </w:rPr>
        <w:t xml:space="preserve"> </w:t>
      </w:r>
      <w:r>
        <w:rPr>
          <w:i/>
          <w:w w:val="95"/>
          <w:sz w:val="23"/>
        </w:rPr>
        <w:t>this</w:t>
      </w:r>
      <w:r>
        <w:rPr>
          <w:i/>
          <w:spacing w:val="-12"/>
          <w:w w:val="95"/>
          <w:sz w:val="23"/>
        </w:rPr>
        <w:t xml:space="preserve"> </w:t>
      </w:r>
      <w:r>
        <w:rPr>
          <w:i/>
          <w:w w:val="95"/>
          <w:sz w:val="23"/>
        </w:rPr>
        <w:t>timeline,</w:t>
      </w:r>
      <w:r>
        <w:rPr>
          <w:i/>
          <w:spacing w:val="-1"/>
          <w:w w:val="95"/>
          <w:sz w:val="23"/>
        </w:rPr>
        <w:t xml:space="preserve"> </w:t>
      </w:r>
      <w:r>
        <w:rPr>
          <w:i/>
          <w:w w:val="95"/>
          <w:sz w:val="23"/>
        </w:rPr>
        <w:t>but</w:t>
      </w:r>
      <w:r>
        <w:rPr>
          <w:i/>
          <w:spacing w:val="-11"/>
          <w:w w:val="95"/>
          <w:sz w:val="23"/>
        </w:rPr>
        <w:t xml:space="preserve"> </w:t>
      </w:r>
      <w:r>
        <w:rPr>
          <w:i/>
          <w:w w:val="95"/>
          <w:sz w:val="23"/>
        </w:rPr>
        <w:t>these</w:t>
      </w:r>
      <w:r>
        <w:rPr>
          <w:i/>
          <w:spacing w:val="-5"/>
          <w:w w:val="95"/>
          <w:sz w:val="23"/>
        </w:rPr>
        <w:t xml:space="preserve"> </w:t>
      </w:r>
      <w:r>
        <w:rPr>
          <w:i/>
          <w:w w:val="95"/>
          <w:sz w:val="23"/>
        </w:rPr>
        <w:t>are</w:t>
      </w:r>
      <w:r>
        <w:rPr>
          <w:i/>
          <w:spacing w:val="-3"/>
          <w:w w:val="95"/>
          <w:sz w:val="23"/>
        </w:rPr>
        <w:t xml:space="preserve"> </w:t>
      </w:r>
      <w:r>
        <w:rPr>
          <w:i/>
          <w:w w:val="95"/>
          <w:sz w:val="23"/>
        </w:rPr>
        <w:t>not</w:t>
      </w:r>
      <w:r>
        <w:rPr>
          <w:i/>
          <w:spacing w:val="-10"/>
          <w:w w:val="95"/>
          <w:sz w:val="23"/>
        </w:rPr>
        <w:t xml:space="preserve"> </w:t>
      </w:r>
      <w:r>
        <w:rPr>
          <w:i/>
          <w:w w:val="95"/>
          <w:sz w:val="23"/>
        </w:rPr>
        <w:t>expected</w:t>
      </w:r>
      <w:r>
        <w:rPr>
          <w:i/>
          <w:spacing w:val="-1"/>
          <w:sz w:val="23"/>
        </w:rPr>
        <w:t xml:space="preserve"> </w:t>
      </w:r>
      <w:r>
        <w:rPr>
          <w:i/>
          <w:w w:val="95"/>
          <w:sz w:val="23"/>
        </w:rPr>
        <w:t>to</w:t>
      </w:r>
      <w:r>
        <w:rPr>
          <w:i/>
          <w:spacing w:val="-9"/>
          <w:w w:val="95"/>
          <w:sz w:val="23"/>
        </w:rPr>
        <w:t xml:space="preserve"> </w:t>
      </w:r>
      <w:r>
        <w:rPr>
          <w:i/>
          <w:w w:val="95"/>
          <w:sz w:val="23"/>
        </w:rPr>
        <w:t>delay</w:t>
      </w:r>
      <w:r>
        <w:rPr>
          <w:i/>
          <w:sz w:val="23"/>
        </w:rPr>
        <w:t xml:space="preserve"> </w:t>
      </w:r>
      <w:r>
        <w:rPr>
          <w:i/>
          <w:w w:val="95"/>
          <w:sz w:val="23"/>
        </w:rPr>
        <w:t>student</w:t>
      </w:r>
      <w:r>
        <w:rPr>
          <w:i/>
          <w:spacing w:val="-11"/>
          <w:w w:val="95"/>
          <w:sz w:val="23"/>
        </w:rPr>
        <w:t xml:space="preserve"> </w:t>
      </w:r>
      <w:r>
        <w:rPr>
          <w:i/>
          <w:spacing w:val="-2"/>
          <w:w w:val="95"/>
          <w:sz w:val="23"/>
        </w:rPr>
        <w:t>progress</w:t>
      </w:r>
    </w:p>
    <w:p w14:paraId="57F59217" w14:textId="77777777" w:rsidR="003E22FC" w:rsidRDefault="003E22FC" w:rsidP="003E22FC">
      <w:pPr>
        <w:spacing w:line="283" w:lineRule="exact"/>
        <w:ind w:left="331"/>
        <w:rPr>
          <w:i/>
          <w:sz w:val="23"/>
        </w:rPr>
      </w:pPr>
      <w:r>
        <w:rPr>
          <w:i/>
          <w:w w:val="95"/>
          <w:sz w:val="25"/>
        </w:rPr>
        <w:t>by</w:t>
      </w:r>
      <w:r>
        <w:rPr>
          <w:i/>
          <w:spacing w:val="-7"/>
          <w:w w:val="95"/>
          <w:sz w:val="25"/>
        </w:rPr>
        <w:t xml:space="preserve"> </w:t>
      </w:r>
      <w:r>
        <w:rPr>
          <w:i/>
          <w:w w:val="95"/>
          <w:sz w:val="23"/>
        </w:rPr>
        <w:t>more</w:t>
      </w:r>
      <w:r>
        <w:rPr>
          <w:i/>
          <w:spacing w:val="-1"/>
          <w:w w:val="95"/>
          <w:sz w:val="23"/>
        </w:rPr>
        <w:t xml:space="preserve"> </w:t>
      </w:r>
      <w:r>
        <w:rPr>
          <w:i/>
          <w:w w:val="95"/>
          <w:sz w:val="23"/>
        </w:rPr>
        <w:t>than</w:t>
      </w:r>
      <w:r>
        <w:rPr>
          <w:i/>
          <w:spacing w:val="-11"/>
          <w:w w:val="95"/>
          <w:sz w:val="23"/>
        </w:rPr>
        <w:t xml:space="preserve"> </w:t>
      </w:r>
      <w:r>
        <w:rPr>
          <w:rFonts w:ascii="Arial"/>
          <w:i/>
          <w:w w:val="95"/>
          <w:sz w:val="18"/>
        </w:rPr>
        <w:t>2</w:t>
      </w:r>
      <w:r>
        <w:rPr>
          <w:rFonts w:ascii="Arial"/>
          <w:i/>
          <w:spacing w:val="23"/>
          <w:sz w:val="18"/>
        </w:rPr>
        <w:t xml:space="preserve"> </w:t>
      </w:r>
      <w:r>
        <w:rPr>
          <w:i/>
          <w:spacing w:val="-2"/>
          <w:w w:val="95"/>
          <w:sz w:val="23"/>
        </w:rPr>
        <w:t>quarters.</w:t>
      </w:r>
    </w:p>
    <w:p w14:paraId="538A220F" w14:textId="77777777" w:rsidR="003E22FC" w:rsidRDefault="003E22FC" w:rsidP="003E22FC">
      <w:pPr>
        <w:spacing w:line="283" w:lineRule="exact"/>
        <w:rPr>
          <w:sz w:val="23"/>
        </w:rPr>
      </w:pPr>
    </w:p>
    <w:p w14:paraId="1C6E96DB" w14:textId="77777777" w:rsidR="00576A5C" w:rsidRDefault="00576A5C" w:rsidP="003E22FC">
      <w:pPr>
        <w:spacing w:line="283" w:lineRule="exact"/>
        <w:rPr>
          <w:sz w:val="23"/>
        </w:rPr>
      </w:pPr>
    </w:p>
    <w:p w14:paraId="2A007E60" w14:textId="77777777" w:rsidR="003E22FC" w:rsidRDefault="003E22FC" w:rsidP="00A9380A">
      <w:pPr>
        <w:pStyle w:val="ListParagraph"/>
        <w:widowControl w:val="0"/>
        <w:numPr>
          <w:ilvl w:val="0"/>
          <w:numId w:val="38"/>
        </w:numPr>
        <w:tabs>
          <w:tab w:val="left" w:pos="920"/>
        </w:tabs>
        <w:autoSpaceDE w:val="0"/>
        <w:autoSpaceDN w:val="0"/>
        <w:spacing w:before="76"/>
        <w:ind w:left="919" w:hanging="436"/>
        <w:contextualSpacing w:val="0"/>
        <w:jc w:val="left"/>
        <w:rPr>
          <w:sz w:val="20"/>
          <w:u w:val="thick"/>
        </w:rPr>
      </w:pPr>
      <w:r>
        <w:rPr>
          <w:w w:val="110"/>
          <w:sz w:val="23"/>
          <w:u w:val="thick"/>
        </w:rPr>
        <w:t>Sources</w:t>
      </w:r>
      <w:r>
        <w:rPr>
          <w:spacing w:val="12"/>
          <w:w w:val="110"/>
          <w:sz w:val="23"/>
          <w:u w:val="thick"/>
        </w:rPr>
        <w:t xml:space="preserve"> </w:t>
      </w:r>
      <w:r>
        <w:rPr>
          <w:w w:val="110"/>
          <w:sz w:val="23"/>
          <w:u w:val="thick"/>
        </w:rPr>
        <w:t>of</w:t>
      </w:r>
      <w:r>
        <w:rPr>
          <w:spacing w:val="4"/>
          <w:w w:val="110"/>
          <w:sz w:val="23"/>
          <w:u w:val="thick"/>
        </w:rPr>
        <w:t xml:space="preserve"> </w:t>
      </w:r>
      <w:r>
        <w:rPr>
          <w:spacing w:val="-2"/>
          <w:w w:val="110"/>
          <w:sz w:val="23"/>
          <w:u w:val="thick"/>
        </w:rPr>
        <w:t>Funding:</w:t>
      </w:r>
    </w:p>
    <w:p w14:paraId="6FFCF201" w14:textId="77777777" w:rsidR="003E22FC" w:rsidRDefault="003E22FC" w:rsidP="003E22FC">
      <w:pPr>
        <w:pStyle w:val="BodyText"/>
        <w:spacing w:before="6"/>
        <w:rPr>
          <w:sz w:val="21"/>
        </w:rPr>
      </w:pPr>
    </w:p>
    <w:p w14:paraId="55DD0BFE" w14:textId="77777777" w:rsidR="003E22FC" w:rsidRDefault="003E22FC" w:rsidP="003E22FC">
      <w:pPr>
        <w:pStyle w:val="BodyText"/>
        <w:spacing w:line="249" w:lineRule="auto"/>
        <w:ind w:left="932" w:right="1496" w:firstLine="11"/>
      </w:pPr>
      <w:r>
        <w:rPr>
          <w:w w:val="105"/>
        </w:rPr>
        <w:t>Funding sources available to GGE</w:t>
      </w:r>
      <w:r>
        <w:rPr>
          <w:spacing w:val="40"/>
          <w:w w:val="105"/>
        </w:rPr>
        <w:t xml:space="preserve"> </w:t>
      </w:r>
      <w:r>
        <w:rPr>
          <w:w w:val="105"/>
        </w:rPr>
        <w:t>students, for which the GGE</w:t>
      </w:r>
      <w:r>
        <w:rPr>
          <w:spacing w:val="40"/>
          <w:w w:val="105"/>
        </w:rPr>
        <w:t xml:space="preserve"> </w:t>
      </w:r>
      <w:r>
        <w:rPr>
          <w:w w:val="105"/>
        </w:rPr>
        <w:t>has control, includes work study and block grant fellowship support.</w:t>
      </w:r>
      <w:r>
        <w:rPr>
          <w:spacing w:val="40"/>
          <w:w w:val="105"/>
        </w:rPr>
        <w:t xml:space="preserve"> </w:t>
      </w:r>
      <w:r>
        <w:rPr>
          <w:w w:val="105"/>
        </w:rPr>
        <w:t>The</w:t>
      </w:r>
      <w:r>
        <w:rPr>
          <w:spacing w:val="40"/>
          <w:w w:val="105"/>
        </w:rPr>
        <w:t xml:space="preserve"> </w:t>
      </w:r>
      <w:r>
        <w:rPr>
          <w:w w:val="105"/>
        </w:rPr>
        <w:t>GGE</w:t>
      </w:r>
      <w:r>
        <w:rPr>
          <w:spacing w:val="39"/>
          <w:w w:val="105"/>
        </w:rPr>
        <w:t xml:space="preserve"> </w:t>
      </w:r>
      <w:r>
        <w:rPr>
          <w:w w:val="105"/>
        </w:rPr>
        <w:t>does not control any GSR or</w:t>
      </w:r>
      <w:r>
        <w:rPr>
          <w:spacing w:val="-2"/>
          <w:w w:val="105"/>
        </w:rPr>
        <w:t xml:space="preserve"> </w:t>
      </w:r>
      <w:r>
        <w:rPr>
          <w:w w:val="105"/>
        </w:rPr>
        <w:t>TA funding.</w:t>
      </w:r>
      <w:r>
        <w:rPr>
          <w:spacing w:val="40"/>
          <w:w w:val="105"/>
        </w:rPr>
        <w:t xml:space="preserve"> </w:t>
      </w:r>
      <w:r>
        <w:rPr>
          <w:w w:val="105"/>
        </w:rPr>
        <w:t>Students should consult with individual faculty regarding research funding</w:t>
      </w:r>
      <w:r>
        <w:rPr>
          <w:spacing w:val="-2"/>
          <w:w w:val="105"/>
        </w:rPr>
        <w:t xml:space="preserve"> </w:t>
      </w:r>
      <w:r>
        <w:rPr>
          <w:w w:val="105"/>
        </w:rPr>
        <w:t>available to fund GSR appointments.</w:t>
      </w:r>
      <w:r>
        <w:rPr>
          <w:spacing w:val="40"/>
          <w:w w:val="105"/>
        </w:rPr>
        <w:t xml:space="preserve"> </w:t>
      </w:r>
      <w:r>
        <w:rPr>
          <w:w w:val="105"/>
        </w:rPr>
        <w:t>Students should consult the GGE</w:t>
      </w:r>
      <w:r>
        <w:rPr>
          <w:spacing w:val="40"/>
          <w:w w:val="105"/>
        </w:rPr>
        <w:t xml:space="preserve"> </w:t>
      </w:r>
      <w:r>
        <w:rPr>
          <w:w w:val="105"/>
        </w:rPr>
        <w:t>website for a listing of</w:t>
      </w:r>
      <w:r>
        <w:rPr>
          <w:spacing w:val="-7"/>
          <w:w w:val="105"/>
        </w:rPr>
        <w:t xml:space="preserve"> </w:t>
      </w:r>
      <w:r>
        <w:rPr>
          <w:w w:val="105"/>
        </w:rPr>
        <w:t xml:space="preserve">departments and deadlines for TA </w:t>
      </w:r>
      <w:r>
        <w:rPr>
          <w:spacing w:val="-2"/>
          <w:w w:val="105"/>
        </w:rPr>
        <w:t>appointments.</w:t>
      </w:r>
    </w:p>
    <w:p w14:paraId="1C220464" w14:textId="77777777" w:rsidR="003E22FC" w:rsidRDefault="003E22FC" w:rsidP="003E22FC">
      <w:pPr>
        <w:pStyle w:val="BodyText"/>
        <w:spacing w:before="7"/>
        <w:rPr>
          <w:sz w:val="13"/>
        </w:rPr>
      </w:pPr>
    </w:p>
    <w:p w14:paraId="600F2021" w14:textId="77777777" w:rsidR="003E22FC" w:rsidRDefault="003E22FC" w:rsidP="00A9380A">
      <w:pPr>
        <w:pStyle w:val="ListParagraph"/>
        <w:widowControl w:val="0"/>
        <w:numPr>
          <w:ilvl w:val="0"/>
          <w:numId w:val="38"/>
        </w:numPr>
        <w:tabs>
          <w:tab w:val="left" w:pos="922"/>
          <w:tab w:val="left" w:pos="923"/>
        </w:tabs>
        <w:autoSpaceDE w:val="0"/>
        <w:autoSpaceDN w:val="0"/>
        <w:spacing w:before="91"/>
        <w:ind w:left="922" w:hanging="452"/>
        <w:contextualSpacing w:val="0"/>
        <w:jc w:val="left"/>
        <w:rPr>
          <w:sz w:val="19"/>
          <w:u w:val="thick"/>
        </w:rPr>
      </w:pPr>
      <w:r>
        <w:rPr>
          <w:w w:val="115"/>
          <w:sz w:val="23"/>
          <w:u w:val="thick"/>
        </w:rPr>
        <w:t>PELP,</w:t>
      </w:r>
      <w:r>
        <w:rPr>
          <w:spacing w:val="-3"/>
          <w:w w:val="115"/>
          <w:sz w:val="23"/>
          <w:u w:val="thick"/>
        </w:rPr>
        <w:t xml:space="preserve"> </w:t>
      </w:r>
      <w:r>
        <w:rPr>
          <w:w w:val="115"/>
          <w:sz w:val="23"/>
          <w:u w:val="thick"/>
        </w:rPr>
        <w:t>In</w:t>
      </w:r>
      <w:r>
        <w:rPr>
          <w:spacing w:val="6"/>
          <w:w w:val="115"/>
          <w:sz w:val="23"/>
          <w:u w:val="thick"/>
        </w:rPr>
        <w:t xml:space="preserve"> </w:t>
      </w:r>
      <w:r>
        <w:rPr>
          <w:w w:val="115"/>
          <w:sz w:val="23"/>
          <w:u w:val="thick"/>
        </w:rPr>
        <w:t>Absentia</w:t>
      </w:r>
      <w:r>
        <w:rPr>
          <w:spacing w:val="-4"/>
          <w:w w:val="115"/>
          <w:sz w:val="23"/>
          <w:u w:val="thick"/>
        </w:rPr>
        <w:t xml:space="preserve"> </w:t>
      </w:r>
      <w:r>
        <w:rPr>
          <w:w w:val="115"/>
          <w:sz w:val="23"/>
          <w:u w:val="thick"/>
        </w:rPr>
        <w:t>and</w:t>
      </w:r>
      <w:r>
        <w:rPr>
          <w:spacing w:val="-8"/>
          <w:w w:val="115"/>
          <w:sz w:val="23"/>
          <w:u w:val="thick"/>
        </w:rPr>
        <w:t xml:space="preserve"> </w:t>
      </w:r>
      <w:r>
        <w:rPr>
          <w:w w:val="115"/>
          <w:sz w:val="23"/>
          <w:u w:val="thick"/>
        </w:rPr>
        <w:t>Filing</w:t>
      </w:r>
      <w:r>
        <w:rPr>
          <w:spacing w:val="-9"/>
          <w:w w:val="115"/>
          <w:sz w:val="23"/>
          <w:u w:val="thick"/>
        </w:rPr>
        <w:t xml:space="preserve"> </w:t>
      </w:r>
      <w:r>
        <w:rPr>
          <w:w w:val="115"/>
          <w:sz w:val="23"/>
          <w:u w:val="thick"/>
        </w:rPr>
        <w:t>Fee</w:t>
      </w:r>
      <w:r>
        <w:rPr>
          <w:spacing w:val="-13"/>
          <w:w w:val="115"/>
          <w:sz w:val="23"/>
          <w:u w:val="thick"/>
        </w:rPr>
        <w:t xml:space="preserve"> </w:t>
      </w:r>
      <w:r>
        <w:rPr>
          <w:spacing w:val="-2"/>
          <w:w w:val="115"/>
          <w:sz w:val="23"/>
          <w:u w:val="thick"/>
        </w:rPr>
        <w:t>Status</w:t>
      </w:r>
      <w:r>
        <w:rPr>
          <w:spacing w:val="-2"/>
          <w:w w:val="115"/>
          <w:sz w:val="23"/>
        </w:rPr>
        <w:t>:</w:t>
      </w:r>
    </w:p>
    <w:p w14:paraId="3F508DD8" w14:textId="77777777" w:rsidR="003E22FC" w:rsidRDefault="003E22FC" w:rsidP="003E22FC">
      <w:pPr>
        <w:pStyle w:val="BodyText"/>
        <w:spacing w:before="1"/>
        <w:rPr>
          <w:sz w:val="22"/>
        </w:rPr>
      </w:pPr>
    </w:p>
    <w:p w14:paraId="105E7AFA" w14:textId="77777777" w:rsidR="003E22FC" w:rsidRDefault="003E22FC" w:rsidP="003E22FC">
      <w:pPr>
        <w:pStyle w:val="BodyText"/>
        <w:spacing w:line="244" w:lineRule="auto"/>
        <w:ind w:left="926" w:right="1432"/>
      </w:pPr>
      <w:r>
        <w:rPr>
          <w:w w:val="105"/>
        </w:rPr>
        <w:t>Students must maintain appropriate student status at all times and to be eligible to complete the</w:t>
      </w:r>
      <w:r>
        <w:rPr>
          <w:spacing w:val="-9"/>
          <w:w w:val="105"/>
        </w:rPr>
        <w:t xml:space="preserve"> </w:t>
      </w:r>
      <w:r>
        <w:rPr>
          <w:w w:val="105"/>
        </w:rPr>
        <w:t>degree.</w:t>
      </w:r>
      <w:r>
        <w:rPr>
          <w:spacing w:val="40"/>
          <w:w w:val="105"/>
        </w:rPr>
        <w:t xml:space="preserve"> </w:t>
      </w:r>
      <w:r>
        <w:rPr>
          <w:w w:val="105"/>
        </w:rPr>
        <w:t>Students will be required to</w:t>
      </w:r>
      <w:r>
        <w:rPr>
          <w:spacing w:val="-6"/>
          <w:w w:val="105"/>
        </w:rPr>
        <w:t xml:space="preserve"> </w:t>
      </w:r>
      <w:r>
        <w:rPr>
          <w:w w:val="105"/>
        </w:rPr>
        <w:t>follow PELP</w:t>
      </w:r>
      <w:r>
        <w:rPr>
          <w:spacing w:val="-1"/>
          <w:w w:val="105"/>
        </w:rPr>
        <w:t xml:space="preserve"> </w:t>
      </w:r>
      <w:r>
        <w:rPr>
          <w:w w:val="105"/>
        </w:rPr>
        <w:t>(Planned Education Leave), In Absentia (reduced fees when researching out of</w:t>
      </w:r>
      <w:r>
        <w:rPr>
          <w:spacing w:val="-13"/>
          <w:w w:val="105"/>
        </w:rPr>
        <w:t xml:space="preserve"> </w:t>
      </w:r>
      <w:r>
        <w:rPr>
          <w:w w:val="105"/>
        </w:rPr>
        <w:t>state), and Filing Fee Status guidelines</w:t>
      </w:r>
      <w:r>
        <w:rPr>
          <w:spacing w:val="40"/>
          <w:w w:val="105"/>
        </w:rPr>
        <w:t xml:space="preserve"> </w:t>
      </w:r>
      <w:r>
        <w:rPr>
          <w:w w:val="105"/>
        </w:rPr>
        <w:t>and procedures as noted in the Graduate Student Guide:</w:t>
      </w:r>
    </w:p>
    <w:p w14:paraId="13A084B1" w14:textId="77777777" w:rsidR="003E22FC" w:rsidRDefault="003E621E" w:rsidP="003E22FC">
      <w:pPr>
        <w:pStyle w:val="BodyText"/>
        <w:tabs>
          <w:tab w:val="left" w:pos="7568"/>
        </w:tabs>
        <w:spacing w:line="260" w:lineRule="exact"/>
        <w:ind w:left="938"/>
      </w:pPr>
      <w:hyperlink r:id="rId88">
        <w:r w:rsidR="003E22FC">
          <w:rPr>
            <w:w w:val="105"/>
            <w:u w:val="thick"/>
          </w:rPr>
          <w:t>http:/</w:t>
        </w:r>
        <w:r w:rsidR="003E22FC">
          <w:rPr>
            <w:spacing w:val="7"/>
            <w:w w:val="105"/>
            <w:u w:val="thick"/>
          </w:rPr>
          <w:t xml:space="preserve"> </w:t>
        </w:r>
        <w:r w:rsidR="003E22FC">
          <w:rPr>
            <w:spacing w:val="-2"/>
            <w:w w:val="105"/>
            <w:u w:val="thick"/>
          </w:rPr>
          <w:t>/www.gradstudies.ucdavis.edu/publications</w:t>
        </w:r>
      </w:hyperlink>
      <w:r w:rsidR="003E22FC">
        <w:tab/>
      </w:r>
      <w:r w:rsidR="003E22FC">
        <w:rPr>
          <w:spacing w:val="-10"/>
          <w:w w:val="105"/>
        </w:rPr>
        <w:t>·</w:t>
      </w:r>
    </w:p>
    <w:p w14:paraId="100F32CD" w14:textId="77777777" w:rsidR="003E22FC" w:rsidRDefault="003E22FC" w:rsidP="003E22FC">
      <w:pPr>
        <w:spacing w:line="260" w:lineRule="exact"/>
        <w:sectPr w:rsidR="003E22FC">
          <w:footerReference w:type="default" r:id="rId89"/>
          <w:pgSz w:w="12270" w:h="15840"/>
          <w:pgMar w:top="1000" w:right="460" w:bottom="900" w:left="1340" w:header="0" w:footer="701" w:gutter="0"/>
          <w:cols w:space="720"/>
        </w:sectPr>
      </w:pPr>
    </w:p>
    <w:p w14:paraId="321C944D" w14:textId="77777777" w:rsidR="003E22FC" w:rsidRDefault="003E22FC" w:rsidP="00A9380A">
      <w:pPr>
        <w:pStyle w:val="ListParagraph"/>
        <w:widowControl w:val="0"/>
        <w:numPr>
          <w:ilvl w:val="0"/>
          <w:numId w:val="45"/>
        </w:numPr>
        <w:tabs>
          <w:tab w:val="left" w:pos="1153"/>
          <w:tab w:val="left" w:pos="1155"/>
        </w:tabs>
        <w:autoSpaceDE w:val="0"/>
        <w:autoSpaceDN w:val="0"/>
        <w:spacing w:before="78"/>
        <w:ind w:left="1154" w:hanging="732"/>
        <w:contextualSpacing w:val="0"/>
        <w:rPr>
          <w:b/>
          <w:sz w:val="23"/>
        </w:rPr>
      </w:pPr>
      <w:r>
        <w:rPr>
          <w:b/>
          <w:w w:val="105"/>
          <w:sz w:val="23"/>
        </w:rPr>
        <w:lastRenderedPageBreak/>
        <w:t>Degree</w:t>
      </w:r>
      <w:r>
        <w:rPr>
          <w:b/>
          <w:spacing w:val="15"/>
          <w:w w:val="105"/>
          <w:sz w:val="23"/>
        </w:rPr>
        <w:t xml:space="preserve"> </w:t>
      </w:r>
      <w:r>
        <w:rPr>
          <w:b/>
          <w:w w:val="105"/>
          <w:sz w:val="23"/>
        </w:rPr>
        <w:t>Requirements</w:t>
      </w:r>
      <w:r>
        <w:rPr>
          <w:b/>
          <w:spacing w:val="28"/>
          <w:w w:val="105"/>
          <w:sz w:val="23"/>
        </w:rPr>
        <w:t xml:space="preserve"> </w:t>
      </w:r>
      <w:r>
        <w:rPr>
          <w:b/>
          <w:w w:val="105"/>
          <w:sz w:val="23"/>
        </w:rPr>
        <w:t>for</w:t>
      </w:r>
      <w:r>
        <w:rPr>
          <w:b/>
          <w:spacing w:val="7"/>
          <w:w w:val="105"/>
          <w:sz w:val="23"/>
        </w:rPr>
        <w:t xml:space="preserve"> </w:t>
      </w:r>
      <w:r>
        <w:rPr>
          <w:b/>
          <w:w w:val="105"/>
          <w:sz w:val="23"/>
        </w:rPr>
        <w:t>the</w:t>
      </w:r>
      <w:r>
        <w:rPr>
          <w:b/>
          <w:spacing w:val="4"/>
          <w:w w:val="105"/>
          <w:sz w:val="23"/>
        </w:rPr>
        <w:t xml:space="preserve"> </w:t>
      </w:r>
      <w:r>
        <w:rPr>
          <w:b/>
          <w:spacing w:val="-5"/>
          <w:w w:val="105"/>
          <w:sz w:val="23"/>
        </w:rPr>
        <w:t>PhD</w:t>
      </w:r>
    </w:p>
    <w:p w14:paraId="0D721FCC" w14:textId="77777777" w:rsidR="003E22FC" w:rsidRDefault="003E22FC" w:rsidP="003E22FC">
      <w:pPr>
        <w:pStyle w:val="BodyText"/>
        <w:spacing w:before="8"/>
        <w:rPr>
          <w:b/>
        </w:rPr>
      </w:pPr>
    </w:p>
    <w:p w14:paraId="6E3A9612" w14:textId="77777777" w:rsidR="003E22FC" w:rsidRDefault="003E22FC" w:rsidP="003E22FC">
      <w:pPr>
        <w:spacing w:line="249" w:lineRule="auto"/>
        <w:ind w:left="401" w:right="1600" w:firstLine="4"/>
        <w:rPr>
          <w:b/>
          <w:sz w:val="23"/>
        </w:rPr>
      </w:pPr>
      <w:r>
        <w:rPr>
          <w:b/>
          <w:w w:val="105"/>
          <w:sz w:val="23"/>
        </w:rPr>
        <w:t>The</w:t>
      </w:r>
      <w:r>
        <w:rPr>
          <w:b/>
          <w:spacing w:val="40"/>
          <w:w w:val="105"/>
          <w:sz w:val="23"/>
        </w:rPr>
        <w:t xml:space="preserve"> </w:t>
      </w:r>
      <w:r>
        <w:rPr>
          <w:b/>
          <w:w w:val="105"/>
          <w:sz w:val="23"/>
        </w:rPr>
        <w:t>requirements</w:t>
      </w:r>
      <w:r>
        <w:rPr>
          <w:b/>
          <w:spacing w:val="40"/>
          <w:w w:val="105"/>
          <w:sz w:val="23"/>
        </w:rPr>
        <w:t xml:space="preserve"> </w:t>
      </w:r>
      <w:r>
        <w:rPr>
          <w:b/>
          <w:w w:val="105"/>
          <w:sz w:val="23"/>
        </w:rPr>
        <w:t>below apply to</w:t>
      </w:r>
      <w:r>
        <w:rPr>
          <w:b/>
          <w:spacing w:val="40"/>
          <w:w w:val="105"/>
          <w:sz w:val="23"/>
        </w:rPr>
        <w:t xml:space="preserve"> </w:t>
      </w:r>
      <w:r w:rsidRPr="000F616F">
        <w:rPr>
          <w:b/>
          <w:bCs/>
          <w:w w:val="105"/>
          <w:sz w:val="23"/>
        </w:rPr>
        <w:t>students</w:t>
      </w:r>
      <w:r>
        <w:rPr>
          <w:w w:val="105"/>
          <w:sz w:val="23"/>
        </w:rPr>
        <w:t xml:space="preserve"> </w:t>
      </w:r>
      <w:r>
        <w:rPr>
          <w:b/>
          <w:w w:val="105"/>
          <w:sz w:val="23"/>
        </w:rPr>
        <w:t>in both the U.C. Davis GGE and to those</w:t>
      </w:r>
      <w:r>
        <w:rPr>
          <w:b/>
          <w:spacing w:val="40"/>
          <w:w w:val="105"/>
          <w:sz w:val="23"/>
        </w:rPr>
        <w:t xml:space="preserve"> </w:t>
      </w:r>
      <w:r>
        <w:rPr>
          <w:b/>
          <w:w w:val="105"/>
          <w:sz w:val="23"/>
        </w:rPr>
        <w:t>in the Joint-Doctoral Program</w:t>
      </w:r>
      <w:r>
        <w:rPr>
          <w:b/>
          <w:spacing w:val="40"/>
          <w:w w:val="105"/>
          <w:sz w:val="23"/>
        </w:rPr>
        <w:t xml:space="preserve"> </w:t>
      </w:r>
      <w:r>
        <w:rPr>
          <w:b/>
          <w:w w:val="105"/>
          <w:sz w:val="23"/>
        </w:rPr>
        <w:t>in</w:t>
      </w:r>
      <w:r>
        <w:rPr>
          <w:b/>
          <w:spacing w:val="40"/>
          <w:w w:val="105"/>
          <w:sz w:val="23"/>
        </w:rPr>
        <w:t xml:space="preserve"> </w:t>
      </w:r>
      <w:r>
        <w:rPr>
          <w:b/>
          <w:w w:val="105"/>
          <w:sz w:val="23"/>
        </w:rPr>
        <w:t>Ecology</w:t>
      </w:r>
      <w:r>
        <w:rPr>
          <w:b/>
          <w:spacing w:val="40"/>
          <w:w w:val="105"/>
          <w:sz w:val="23"/>
        </w:rPr>
        <w:t xml:space="preserve"> </w:t>
      </w:r>
      <w:r>
        <w:rPr>
          <w:b/>
          <w:w w:val="105"/>
          <w:sz w:val="23"/>
        </w:rPr>
        <w:t>(JDPE)</w:t>
      </w:r>
      <w:r>
        <w:rPr>
          <w:b/>
          <w:spacing w:val="40"/>
          <w:w w:val="105"/>
          <w:sz w:val="23"/>
        </w:rPr>
        <w:t xml:space="preserve"> </w:t>
      </w:r>
      <w:r>
        <w:rPr>
          <w:b/>
          <w:w w:val="105"/>
          <w:sz w:val="23"/>
        </w:rPr>
        <w:t xml:space="preserve">with San Diego </w:t>
      </w:r>
      <w:r>
        <w:rPr>
          <w:w w:val="105"/>
          <w:sz w:val="23"/>
        </w:rPr>
        <w:t xml:space="preserve">State </w:t>
      </w:r>
      <w:r>
        <w:rPr>
          <w:b/>
          <w:w w:val="105"/>
          <w:sz w:val="23"/>
        </w:rPr>
        <w:t>University (SDSU),</w:t>
      </w:r>
      <w:r>
        <w:rPr>
          <w:b/>
          <w:spacing w:val="40"/>
          <w:w w:val="105"/>
          <w:sz w:val="23"/>
        </w:rPr>
        <w:t xml:space="preserve"> </w:t>
      </w:r>
      <w:r>
        <w:rPr>
          <w:b/>
          <w:w w:val="105"/>
          <w:sz w:val="23"/>
        </w:rPr>
        <w:t>except as otherwise noted.</w:t>
      </w:r>
      <w:r>
        <w:rPr>
          <w:b/>
          <w:spacing w:val="80"/>
          <w:w w:val="105"/>
          <w:sz w:val="23"/>
        </w:rPr>
        <w:t xml:space="preserve"> </w:t>
      </w:r>
      <w:r>
        <w:rPr>
          <w:b/>
          <w:w w:val="105"/>
          <w:sz w:val="23"/>
        </w:rPr>
        <w:t xml:space="preserve">All </w:t>
      </w:r>
      <w:r w:rsidRPr="000F616F">
        <w:rPr>
          <w:b/>
          <w:bCs/>
          <w:w w:val="105"/>
          <w:sz w:val="23"/>
        </w:rPr>
        <w:t>faculty</w:t>
      </w:r>
      <w:r>
        <w:rPr>
          <w:w w:val="105"/>
          <w:sz w:val="23"/>
        </w:rPr>
        <w:t xml:space="preserve"> </w:t>
      </w:r>
      <w:r>
        <w:rPr>
          <w:b/>
          <w:w w:val="105"/>
          <w:sz w:val="23"/>
        </w:rPr>
        <w:t>members of the JDPE are also members of the GGE.</w:t>
      </w:r>
    </w:p>
    <w:p w14:paraId="589C1CE2" w14:textId="77777777" w:rsidR="003E22FC" w:rsidRDefault="003E22FC" w:rsidP="003E22FC">
      <w:pPr>
        <w:pStyle w:val="BodyText"/>
        <w:spacing w:before="6"/>
        <w:rPr>
          <w:b/>
        </w:rPr>
      </w:pPr>
    </w:p>
    <w:p w14:paraId="780CFD1D" w14:textId="77777777" w:rsidR="003E22FC" w:rsidRDefault="003E22FC" w:rsidP="00A9380A">
      <w:pPr>
        <w:pStyle w:val="ListParagraph"/>
        <w:widowControl w:val="0"/>
        <w:numPr>
          <w:ilvl w:val="1"/>
          <w:numId w:val="45"/>
        </w:numPr>
        <w:tabs>
          <w:tab w:val="left" w:pos="766"/>
        </w:tabs>
        <w:autoSpaceDE w:val="0"/>
        <w:autoSpaceDN w:val="0"/>
        <w:ind w:hanging="360"/>
        <w:contextualSpacing w:val="0"/>
        <w:jc w:val="left"/>
        <w:rPr>
          <w:rFonts w:ascii="Arial"/>
          <w:b/>
          <w:sz w:val="18"/>
        </w:rPr>
      </w:pPr>
      <w:r>
        <w:rPr>
          <w:b/>
          <w:w w:val="105"/>
          <w:sz w:val="23"/>
          <w:u w:val="thick"/>
        </w:rPr>
        <w:t>Admissions</w:t>
      </w:r>
      <w:r>
        <w:rPr>
          <w:b/>
          <w:spacing w:val="26"/>
          <w:w w:val="105"/>
          <w:sz w:val="23"/>
          <w:u w:val="thick"/>
        </w:rPr>
        <w:t xml:space="preserve"> </w:t>
      </w:r>
      <w:r>
        <w:rPr>
          <w:b/>
          <w:spacing w:val="-2"/>
          <w:w w:val="105"/>
          <w:sz w:val="23"/>
          <w:u w:val="thick"/>
        </w:rPr>
        <w:t>Requirements:</w:t>
      </w:r>
    </w:p>
    <w:p w14:paraId="25573AC5" w14:textId="77777777" w:rsidR="003E22FC" w:rsidRDefault="003E22FC" w:rsidP="003E22FC">
      <w:pPr>
        <w:pStyle w:val="BodyText"/>
        <w:rPr>
          <w:b/>
        </w:rPr>
      </w:pPr>
    </w:p>
    <w:p w14:paraId="1E766D83" w14:textId="77777777" w:rsidR="003E22FC" w:rsidRDefault="003E22FC" w:rsidP="003E22FC">
      <w:pPr>
        <w:pStyle w:val="BodyText"/>
        <w:spacing w:before="1" w:line="244" w:lineRule="auto"/>
        <w:ind w:left="748" w:right="1496" w:firstLine="9"/>
      </w:pPr>
      <w:r>
        <w:rPr>
          <w:w w:val="105"/>
        </w:rPr>
        <w:t>Applicants</w:t>
      </w:r>
      <w:r>
        <w:rPr>
          <w:spacing w:val="38"/>
          <w:w w:val="105"/>
        </w:rPr>
        <w:t xml:space="preserve"> </w:t>
      </w:r>
      <w:r>
        <w:rPr>
          <w:w w:val="105"/>
        </w:rPr>
        <w:t>for admission must meet the University of</w:t>
      </w:r>
      <w:r>
        <w:rPr>
          <w:spacing w:val="-1"/>
          <w:w w:val="105"/>
        </w:rPr>
        <w:t xml:space="preserve"> </w:t>
      </w:r>
      <w:r>
        <w:rPr>
          <w:w w:val="105"/>
        </w:rPr>
        <w:t>California minimum undergraduate GPA requirement for admission, must have a bachelor's degree, submit three letters of recommendation,</w:t>
      </w:r>
      <w:r>
        <w:rPr>
          <w:spacing w:val="-7"/>
          <w:w w:val="105"/>
        </w:rPr>
        <w:t xml:space="preserve"> </w:t>
      </w:r>
      <w:r>
        <w:rPr>
          <w:w w:val="105"/>
        </w:rPr>
        <w:t>official transcripts, GRE</w:t>
      </w:r>
      <w:r>
        <w:rPr>
          <w:spacing w:val="-2"/>
          <w:w w:val="105"/>
        </w:rPr>
        <w:t xml:space="preserve"> </w:t>
      </w:r>
      <w:r>
        <w:rPr>
          <w:w w:val="105"/>
        </w:rPr>
        <w:t>scores, TOEFL or IELTS scores (if</w:t>
      </w:r>
      <w:r>
        <w:rPr>
          <w:spacing w:val="-11"/>
          <w:w w:val="105"/>
        </w:rPr>
        <w:t xml:space="preserve"> </w:t>
      </w:r>
      <w:r>
        <w:rPr>
          <w:w w:val="105"/>
        </w:rPr>
        <w:t>applicable), a</w:t>
      </w:r>
      <w:r>
        <w:rPr>
          <w:spacing w:val="-2"/>
          <w:w w:val="105"/>
        </w:rPr>
        <w:t xml:space="preserve"> </w:t>
      </w:r>
      <w:r>
        <w:rPr>
          <w:w w:val="105"/>
        </w:rPr>
        <w:t>resume or CV,</w:t>
      </w:r>
      <w:r>
        <w:rPr>
          <w:spacing w:val="-5"/>
          <w:w w:val="105"/>
        </w:rPr>
        <w:t xml:space="preserve"> </w:t>
      </w:r>
      <w:r>
        <w:rPr>
          <w:w w:val="105"/>
        </w:rPr>
        <w:t>personal and research</w:t>
      </w:r>
      <w:r>
        <w:rPr>
          <w:spacing w:val="-1"/>
          <w:w w:val="105"/>
        </w:rPr>
        <w:t xml:space="preserve"> </w:t>
      </w:r>
      <w:r>
        <w:rPr>
          <w:w w:val="105"/>
        </w:rPr>
        <w:t>statements, and the</w:t>
      </w:r>
      <w:r>
        <w:rPr>
          <w:spacing w:val="30"/>
          <w:w w:val="105"/>
        </w:rPr>
        <w:t xml:space="preserve"> </w:t>
      </w:r>
      <w:r>
        <w:rPr>
          <w:w w:val="105"/>
        </w:rPr>
        <w:t>Office of</w:t>
      </w:r>
      <w:r>
        <w:rPr>
          <w:spacing w:val="-3"/>
          <w:w w:val="105"/>
        </w:rPr>
        <w:t xml:space="preserve"> </w:t>
      </w:r>
      <w:r>
        <w:rPr>
          <w:w w:val="105"/>
        </w:rPr>
        <w:t>Graduate</w:t>
      </w:r>
      <w:r>
        <w:rPr>
          <w:spacing w:val="-10"/>
          <w:w w:val="105"/>
        </w:rPr>
        <w:t xml:space="preserve"> </w:t>
      </w:r>
      <w:r>
        <w:rPr>
          <w:w w:val="105"/>
        </w:rPr>
        <w:t>Studies online application with fee by the</w:t>
      </w:r>
      <w:r>
        <w:rPr>
          <w:spacing w:val="-1"/>
          <w:w w:val="105"/>
        </w:rPr>
        <w:t xml:space="preserve"> </w:t>
      </w:r>
      <w:r>
        <w:rPr>
          <w:w w:val="105"/>
        </w:rPr>
        <w:t>stated deadline.</w:t>
      </w:r>
    </w:p>
    <w:p w14:paraId="4053FB2E" w14:textId="77777777" w:rsidR="003E22FC" w:rsidRDefault="003E22FC" w:rsidP="003E22FC">
      <w:pPr>
        <w:pStyle w:val="BodyText"/>
        <w:spacing w:line="244" w:lineRule="auto"/>
        <w:ind w:left="730" w:right="1496" w:firstLine="5"/>
      </w:pPr>
      <w:r>
        <w:rPr>
          <w:w w:val="105"/>
        </w:rPr>
        <w:t>Applicants</w:t>
      </w:r>
      <w:r>
        <w:rPr>
          <w:spacing w:val="16"/>
          <w:w w:val="105"/>
        </w:rPr>
        <w:t xml:space="preserve"> </w:t>
      </w:r>
      <w:r>
        <w:rPr>
          <w:w w:val="105"/>
        </w:rPr>
        <w:t>must</w:t>
      </w:r>
      <w:r>
        <w:rPr>
          <w:spacing w:val="-1"/>
          <w:w w:val="105"/>
        </w:rPr>
        <w:t xml:space="preserve"> </w:t>
      </w:r>
      <w:r>
        <w:rPr>
          <w:w w:val="105"/>
        </w:rPr>
        <w:t>also</w:t>
      </w:r>
      <w:r>
        <w:rPr>
          <w:spacing w:val="-11"/>
          <w:w w:val="105"/>
        </w:rPr>
        <w:t xml:space="preserve"> </w:t>
      </w:r>
      <w:r>
        <w:rPr>
          <w:w w:val="105"/>
        </w:rPr>
        <w:t>identify</w:t>
      </w:r>
      <w:r>
        <w:rPr>
          <w:spacing w:val="-5"/>
          <w:w w:val="105"/>
        </w:rPr>
        <w:t xml:space="preserve"> </w:t>
      </w:r>
      <w:r>
        <w:rPr>
          <w:w w:val="105"/>
        </w:rPr>
        <w:t>a</w:t>
      </w:r>
      <w:r>
        <w:rPr>
          <w:spacing w:val="-9"/>
          <w:w w:val="105"/>
        </w:rPr>
        <w:t xml:space="preserve"> </w:t>
      </w:r>
      <w:r>
        <w:rPr>
          <w:w w:val="105"/>
        </w:rPr>
        <w:t>Confirmed Major Professor:</w:t>
      </w:r>
      <w:r>
        <w:rPr>
          <w:spacing w:val="40"/>
          <w:w w:val="105"/>
        </w:rPr>
        <w:t xml:space="preserve"> </w:t>
      </w:r>
      <w:r>
        <w:rPr>
          <w:w w:val="105"/>
        </w:rPr>
        <w:t>a</w:t>
      </w:r>
      <w:r>
        <w:rPr>
          <w:spacing w:val="-9"/>
          <w:w w:val="105"/>
        </w:rPr>
        <w:t xml:space="preserve"> </w:t>
      </w:r>
      <w:r>
        <w:rPr>
          <w:w w:val="105"/>
        </w:rPr>
        <w:t>GGE</w:t>
      </w:r>
      <w:r>
        <w:rPr>
          <w:spacing w:val="-7"/>
          <w:w w:val="105"/>
        </w:rPr>
        <w:t xml:space="preserve"> </w:t>
      </w:r>
      <w:r>
        <w:rPr>
          <w:w w:val="105"/>
        </w:rPr>
        <w:t>faculty</w:t>
      </w:r>
      <w:r>
        <w:rPr>
          <w:spacing w:val="-5"/>
          <w:w w:val="105"/>
        </w:rPr>
        <w:t xml:space="preserve"> </w:t>
      </w:r>
      <w:r>
        <w:rPr>
          <w:w w:val="105"/>
        </w:rPr>
        <w:t xml:space="preserve">member </w:t>
      </w:r>
      <w:r>
        <w:rPr>
          <w:w w:val="110"/>
        </w:rPr>
        <w:t>in</w:t>
      </w:r>
      <w:r>
        <w:rPr>
          <w:spacing w:val="-6"/>
          <w:w w:val="110"/>
        </w:rPr>
        <w:t xml:space="preserve"> </w:t>
      </w:r>
      <w:r>
        <w:rPr>
          <w:w w:val="110"/>
        </w:rPr>
        <w:t>good standing</w:t>
      </w:r>
      <w:r>
        <w:rPr>
          <w:spacing w:val="-2"/>
          <w:w w:val="110"/>
        </w:rPr>
        <w:t xml:space="preserve"> </w:t>
      </w:r>
      <w:r>
        <w:rPr>
          <w:w w:val="110"/>
        </w:rPr>
        <w:t>must</w:t>
      </w:r>
      <w:r>
        <w:rPr>
          <w:spacing w:val="-7"/>
          <w:w w:val="110"/>
        </w:rPr>
        <w:t xml:space="preserve"> </w:t>
      </w:r>
      <w:r>
        <w:rPr>
          <w:w w:val="110"/>
        </w:rPr>
        <w:t>confirm that they accept the</w:t>
      </w:r>
      <w:r>
        <w:rPr>
          <w:spacing w:val="-5"/>
          <w:w w:val="110"/>
        </w:rPr>
        <w:t xml:space="preserve"> </w:t>
      </w:r>
      <w:r>
        <w:rPr>
          <w:w w:val="110"/>
        </w:rPr>
        <w:t>student into</w:t>
      </w:r>
      <w:r>
        <w:rPr>
          <w:spacing w:val="-3"/>
          <w:w w:val="110"/>
        </w:rPr>
        <w:t xml:space="preserve"> </w:t>
      </w:r>
      <w:r>
        <w:rPr>
          <w:w w:val="110"/>
        </w:rPr>
        <w:t>their</w:t>
      </w:r>
      <w:r>
        <w:rPr>
          <w:spacing w:val="-5"/>
          <w:w w:val="110"/>
        </w:rPr>
        <w:t xml:space="preserve"> </w:t>
      </w:r>
      <w:r>
        <w:rPr>
          <w:w w:val="110"/>
        </w:rPr>
        <w:t xml:space="preserve">laboratory, </w:t>
      </w:r>
      <w:r>
        <w:rPr>
          <w:spacing w:val="-2"/>
          <w:w w:val="110"/>
        </w:rPr>
        <w:t>and</w:t>
      </w:r>
      <w:r>
        <w:rPr>
          <w:spacing w:val="-14"/>
          <w:w w:val="110"/>
        </w:rPr>
        <w:t xml:space="preserve"> </w:t>
      </w:r>
      <w:r>
        <w:rPr>
          <w:spacing w:val="-2"/>
          <w:w w:val="110"/>
        </w:rPr>
        <w:t>will</w:t>
      </w:r>
      <w:r>
        <w:rPr>
          <w:spacing w:val="-41"/>
          <w:w w:val="110"/>
        </w:rPr>
        <w:t xml:space="preserve"> </w:t>
      </w:r>
      <w:r>
        <w:rPr>
          <w:spacing w:val="-2"/>
          <w:w w:val="110"/>
        </w:rPr>
        <w:t>provide</w:t>
      </w:r>
      <w:r>
        <w:rPr>
          <w:spacing w:val="-11"/>
          <w:w w:val="110"/>
        </w:rPr>
        <w:t xml:space="preserve"> </w:t>
      </w:r>
      <w:r>
        <w:rPr>
          <w:spacing w:val="-2"/>
          <w:w w:val="110"/>
        </w:rPr>
        <w:t>financial</w:t>
      </w:r>
      <w:r>
        <w:rPr>
          <w:spacing w:val="-14"/>
          <w:w w:val="110"/>
        </w:rPr>
        <w:t xml:space="preserve"> </w:t>
      </w:r>
      <w:r>
        <w:rPr>
          <w:spacing w:val="-2"/>
          <w:w w:val="110"/>
        </w:rPr>
        <w:t>support,</w:t>
      </w:r>
      <w:r>
        <w:rPr>
          <w:spacing w:val="-10"/>
          <w:w w:val="110"/>
        </w:rPr>
        <w:t xml:space="preserve"> </w:t>
      </w:r>
      <w:r>
        <w:rPr>
          <w:spacing w:val="-2"/>
          <w:w w:val="110"/>
        </w:rPr>
        <w:t>access to</w:t>
      </w:r>
      <w:r>
        <w:rPr>
          <w:spacing w:val="-14"/>
          <w:w w:val="110"/>
        </w:rPr>
        <w:t xml:space="preserve"> </w:t>
      </w:r>
      <w:r>
        <w:rPr>
          <w:spacing w:val="-2"/>
          <w:w w:val="110"/>
        </w:rPr>
        <w:t>essential</w:t>
      </w:r>
      <w:r>
        <w:rPr>
          <w:spacing w:val="-3"/>
          <w:w w:val="110"/>
        </w:rPr>
        <w:t xml:space="preserve"> </w:t>
      </w:r>
      <w:r>
        <w:rPr>
          <w:spacing w:val="-2"/>
          <w:w w:val="110"/>
        </w:rPr>
        <w:t>resources to complete</w:t>
      </w:r>
      <w:r>
        <w:rPr>
          <w:spacing w:val="-14"/>
          <w:w w:val="110"/>
        </w:rPr>
        <w:t xml:space="preserve"> </w:t>
      </w:r>
      <w:r>
        <w:rPr>
          <w:spacing w:val="-2"/>
          <w:w w:val="110"/>
        </w:rPr>
        <w:t xml:space="preserve">their </w:t>
      </w:r>
      <w:r>
        <w:rPr>
          <w:w w:val="110"/>
        </w:rPr>
        <w:t>degree,</w:t>
      </w:r>
      <w:r>
        <w:rPr>
          <w:spacing w:val="-11"/>
          <w:w w:val="110"/>
        </w:rPr>
        <w:t xml:space="preserve"> </w:t>
      </w:r>
      <w:r>
        <w:rPr>
          <w:w w:val="110"/>
        </w:rPr>
        <w:t>as</w:t>
      </w:r>
      <w:r>
        <w:rPr>
          <w:spacing w:val="-6"/>
          <w:w w:val="110"/>
        </w:rPr>
        <w:t xml:space="preserve"> </w:t>
      </w:r>
      <w:r>
        <w:rPr>
          <w:w w:val="110"/>
        </w:rPr>
        <w:t>well</w:t>
      </w:r>
      <w:r>
        <w:rPr>
          <w:spacing w:val="-11"/>
          <w:w w:val="110"/>
        </w:rPr>
        <w:t xml:space="preserve"> </w:t>
      </w:r>
      <w:r>
        <w:rPr>
          <w:w w:val="110"/>
        </w:rPr>
        <w:t>as</w:t>
      </w:r>
      <w:r>
        <w:rPr>
          <w:spacing w:val="-7"/>
          <w:w w:val="110"/>
        </w:rPr>
        <w:t xml:space="preserve"> </w:t>
      </w:r>
      <w:r>
        <w:rPr>
          <w:w w:val="110"/>
        </w:rPr>
        <w:t>mentorship</w:t>
      </w:r>
      <w:r>
        <w:rPr>
          <w:spacing w:val="-7"/>
          <w:w w:val="110"/>
        </w:rPr>
        <w:t xml:space="preserve"> </w:t>
      </w:r>
      <w:r>
        <w:rPr>
          <w:w w:val="110"/>
        </w:rPr>
        <w:t>until</w:t>
      </w:r>
      <w:r>
        <w:rPr>
          <w:spacing w:val="-5"/>
          <w:w w:val="110"/>
        </w:rPr>
        <w:t xml:space="preserve"> </w:t>
      </w:r>
      <w:r>
        <w:rPr>
          <w:w w:val="110"/>
        </w:rPr>
        <w:t>the</w:t>
      </w:r>
      <w:r>
        <w:rPr>
          <w:spacing w:val="-16"/>
          <w:w w:val="110"/>
        </w:rPr>
        <w:t xml:space="preserve"> </w:t>
      </w:r>
      <w:r>
        <w:rPr>
          <w:w w:val="110"/>
        </w:rPr>
        <w:t>student</w:t>
      </w:r>
      <w:r>
        <w:rPr>
          <w:spacing w:val="-16"/>
          <w:w w:val="110"/>
        </w:rPr>
        <w:t xml:space="preserve"> </w:t>
      </w:r>
      <w:r>
        <w:rPr>
          <w:w w:val="110"/>
        </w:rPr>
        <w:t>completes their</w:t>
      </w:r>
      <w:r>
        <w:rPr>
          <w:spacing w:val="-11"/>
          <w:w w:val="110"/>
        </w:rPr>
        <w:t xml:space="preserve"> </w:t>
      </w:r>
      <w:r>
        <w:rPr>
          <w:w w:val="110"/>
        </w:rPr>
        <w:t>program</w:t>
      </w:r>
      <w:r>
        <w:rPr>
          <w:spacing w:val="-11"/>
          <w:w w:val="110"/>
        </w:rPr>
        <w:t xml:space="preserve"> </w:t>
      </w:r>
      <w:r>
        <w:rPr>
          <w:w w:val="110"/>
        </w:rPr>
        <w:t>of</w:t>
      </w:r>
      <w:r>
        <w:rPr>
          <w:spacing w:val="-15"/>
          <w:w w:val="110"/>
        </w:rPr>
        <w:t xml:space="preserve"> </w:t>
      </w:r>
      <w:r>
        <w:rPr>
          <w:w w:val="110"/>
        </w:rPr>
        <w:t>study.</w:t>
      </w:r>
    </w:p>
    <w:p w14:paraId="70D7DD37" w14:textId="77777777" w:rsidR="003E22FC" w:rsidRDefault="003E22FC" w:rsidP="003E22FC">
      <w:pPr>
        <w:pStyle w:val="BodyText"/>
        <w:spacing w:line="235" w:lineRule="auto"/>
        <w:ind w:left="730" w:right="1496" w:hanging="1"/>
      </w:pPr>
      <w:r>
        <w:rPr>
          <w:w w:val="105"/>
        </w:rPr>
        <w:t>Applicants</w:t>
      </w:r>
      <w:r>
        <w:rPr>
          <w:spacing w:val="24"/>
          <w:w w:val="105"/>
        </w:rPr>
        <w:t xml:space="preserve"> </w:t>
      </w:r>
      <w:r>
        <w:rPr>
          <w:w w:val="105"/>
        </w:rPr>
        <w:t>must</w:t>
      </w:r>
      <w:r>
        <w:rPr>
          <w:spacing w:val="-11"/>
          <w:w w:val="105"/>
        </w:rPr>
        <w:t xml:space="preserve"> </w:t>
      </w:r>
      <w:r>
        <w:rPr>
          <w:w w:val="105"/>
        </w:rPr>
        <w:t>choose an</w:t>
      </w:r>
      <w:r>
        <w:rPr>
          <w:spacing w:val="-10"/>
          <w:w w:val="105"/>
        </w:rPr>
        <w:t xml:space="preserve"> </w:t>
      </w:r>
      <w:r>
        <w:rPr>
          <w:w w:val="105"/>
        </w:rPr>
        <w:t>Area</w:t>
      </w:r>
      <w:r>
        <w:rPr>
          <w:spacing w:val="-3"/>
          <w:w w:val="105"/>
        </w:rPr>
        <w:t xml:space="preserve"> </w:t>
      </w:r>
      <w:r>
        <w:rPr>
          <w:w w:val="105"/>
        </w:rPr>
        <w:t>of</w:t>
      </w:r>
      <w:r>
        <w:rPr>
          <w:spacing w:val="-10"/>
          <w:w w:val="105"/>
        </w:rPr>
        <w:t xml:space="preserve"> </w:t>
      </w:r>
      <w:r>
        <w:rPr>
          <w:w w:val="105"/>
        </w:rPr>
        <w:t>Emphasis when</w:t>
      </w:r>
      <w:r>
        <w:rPr>
          <w:spacing w:val="-8"/>
          <w:w w:val="105"/>
        </w:rPr>
        <w:t xml:space="preserve"> </w:t>
      </w:r>
      <w:r>
        <w:rPr>
          <w:w w:val="105"/>
        </w:rPr>
        <w:t>submitting</w:t>
      </w:r>
      <w:r>
        <w:rPr>
          <w:spacing w:val="-1"/>
          <w:w w:val="105"/>
        </w:rPr>
        <w:t xml:space="preserve"> </w:t>
      </w:r>
      <w:r>
        <w:rPr>
          <w:w w:val="105"/>
        </w:rPr>
        <w:t>an</w:t>
      </w:r>
      <w:r>
        <w:rPr>
          <w:spacing w:val="-3"/>
          <w:w w:val="105"/>
        </w:rPr>
        <w:t xml:space="preserve"> </w:t>
      </w:r>
      <w:r>
        <w:rPr>
          <w:w w:val="105"/>
        </w:rPr>
        <w:t xml:space="preserve">application for </w:t>
      </w:r>
      <w:r>
        <w:rPr>
          <w:spacing w:val="-2"/>
          <w:w w:val="105"/>
        </w:rPr>
        <w:t>admission.</w:t>
      </w:r>
    </w:p>
    <w:p w14:paraId="244E6817" w14:textId="77777777" w:rsidR="003E22FC" w:rsidRDefault="003E22FC" w:rsidP="003E22FC">
      <w:pPr>
        <w:pStyle w:val="BodyText"/>
        <w:spacing w:before="6"/>
      </w:pPr>
    </w:p>
    <w:p w14:paraId="6EFBFD6A" w14:textId="77777777" w:rsidR="003E22FC" w:rsidRDefault="003E22FC" w:rsidP="00A9380A">
      <w:pPr>
        <w:pStyle w:val="Heading1"/>
        <w:keepNext w:val="0"/>
        <w:widowControl w:val="0"/>
        <w:numPr>
          <w:ilvl w:val="0"/>
          <w:numId w:val="37"/>
        </w:numPr>
        <w:tabs>
          <w:tab w:val="left" w:pos="979"/>
        </w:tabs>
        <w:autoSpaceDE w:val="0"/>
        <w:autoSpaceDN w:val="0"/>
        <w:ind w:hanging="259"/>
        <w:jc w:val="left"/>
      </w:pPr>
      <w:r>
        <w:rPr>
          <w:spacing w:val="-2"/>
          <w:w w:val="110"/>
        </w:rPr>
        <w:t>Prerequisites:</w:t>
      </w:r>
    </w:p>
    <w:p w14:paraId="5435BB26" w14:textId="77777777" w:rsidR="003E22FC" w:rsidRDefault="003E22FC" w:rsidP="00A9380A">
      <w:pPr>
        <w:pStyle w:val="ListParagraph"/>
        <w:widowControl w:val="0"/>
        <w:numPr>
          <w:ilvl w:val="0"/>
          <w:numId w:val="36"/>
        </w:numPr>
        <w:tabs>
          <w:tab w:val="left" w:pos="1087"/>
          <w:tab w:val="left" w:pos="1088"/>
        </w:tabs>
        <w:autoSpaceDE w:val="0"/>
        <w:autoSpaceDN w:val="0"/>
        <w:spacing w:before="57" w:line="235" w:lineRule="auto"/>
        <w:ind w:right="2384" w:hanging="365"/>
        <w:contextualSpacing w:val="0"/>
        <w:rPr>
          <w:sz w:val="23"/>
        </w:rPr>
      </w:pPr>
      <w:r>
        <w:rPr>
          <w:sz w:val="23"/>
        </w:rPr>
        <w:t>2 courses</w:t>
      </w:r>
      <w:r>
        <w:rPr>
          <w:spacing w:val="25"/>
          <w:sz w:val="23"/>
        </w:rPr>
        <w:t xml:space="preserve"> </w:t>
      </w:r>
      <w:r>
        <w:rPr>
          <w:sz w:val="23"/>
        </w:rPr>
        <w:t>in introductory</w:t>
      </w:r>
      <w:r>
        <w:rPr>
          <w:spacing w:val="30"/>
          <w:sz w:val="23"/>
        </w:rPr>
        <w:t xml:space="preserve"> </w:t>
      </w:r>
      <w:r>
        <w:rPr>
          <w:sz w:val="23"/>
        </w:rPr>
        <w:t>biology,</w:t>
      </w:r>
      <w:r>
        <w:rPr>
          <w:spacing w:val="34"/>
          <w:sz w:val="23"/>
        </w:rPr>
        <w:t xml:space="preserve"> </w:t>
      </w:r>
      <w:r>
        <w:rPr>
          <w:sz w:val="23"/>
        </w:rPr>
        <w:t>BIS</w:t>
      </w:r>
      <w:r>
        <w:rPr>
          <w:spacing w:val="33"/>
          <w:sz w:val="23"/>
        </w:rPr>
        <w:t xml:space="preserve"> </w:t>
      </w:r>
      <w:r>
        <w:rPr>
          <w:sz w:val="23"/>
        </w:rPr>
        <w:t>IA,</w:t>
      </w:r>
      <w:r>
        <w:rPr>
          <w:spacing w:val="23"/>
          <w:sz w:val="23"/>
        </w:rPr>
        <w:t xml:space="preserve"> </w:t>
      </w:r>
      <w:r>
        <w:rPr>
          <w:sz w:val="23"/>
        </w:rPr>
        <w:t>B</w:t>
      </w:r>
      <w:r>
        <w:rPr>
          <w:spacing w:val="-2"/>
          <w:sz w:val="23"/>
        </w:rPr>
        <w:t xml:space="preserve"> </w:t>
      </w:r>
      <w:r>
        <w:rPr>
          <w:sz w:val="23"/>
        </w:rPr>
        <w:t>or</w:t>
      </w:r>
      <w:r>
        <w:rPr>
          <w:spacing w:val="40"/>
          <w:sz w:val="23"/>
        </w:rPr>
        <w:t xml:space="preserve"> </w:t>
      </w:r>
      <w:r>
        <w:rPr>
          <w:sz w:val="23"/>
        </w:rPr>
        <w:t>C, or</w:t>
      </w:r>
      <w:r>
        <w:rPr>
          <w:spacing w:val="40"/>
          <w:sz w:val="23"/>
        </w:rPr>
        <w:t xml:space="preserve"> </w:t>
      </w:r>
      <w:r>
        <w:rPr>
          <w:sz w:val="23"/>
        </w:rPr>
        <w:t>equivalent</w:t>
      </w:r>
      <w:r>
        <w:rPr>
          <w:spacing w:val="40"/>
          <w:sz w:val="23"/>
        </w:rPr>
        <w:t xml:space="preserve"> </w:t>
      </w:r>
      <w:r>
        <w:rPr>
          <w:sz w:val="23"/>
        </w:rPr>
        <w:t xml:space="preserve">if taken </w:t>
      </w:r>
      <w:r>
        <w:rPr>
          <w:spacing w:val="-2"/>
          <w:sz w:val="23"/>
        </w:rPr>
        <w:t>elsewhere</w:t>
      </w:r>
    </w:p>
    <w:p w14:paraId="2C599385" w14:textId="77777777" w:rsidR="003E22FC" w:rsidRDefault="003E22FC" w:rsidP="00A9380A">
      <w:pPr>
        <w:pStyle w:val="ListParagraph"/>
        <w:widowControl w:val="0"/>
        <w:numPr>
          <w:ilvl w:val="0"/>
          <w:numId w:val="36"/>
        </w:numPr>
        <w:tabs>
          <w:tab w:val="left" w:pos="1087"/>
          <w:tab w:val="left" w:pos="1088"/>
        </w:tabs>
        <w:autoSpaceDE w:val="0"/>
        <w:autoSpaceDN w:val="0"/>
        <w:spacing w:before="65" w:line="228" w:lineRule="auto"/>
        <w:ind w:left="1076" w:right="2196" w:hanging="365"/>
        <w:contextualSpacing w:val="0"/>
        <w:rPr>
          <w:sz w:val="23"/>
        </w:rPr>
      </w:pPr>
      <w:r>
        <w:rPr>
          <w:w w:val="105"/>
          <w:sz w:val="23"/>
        </w:rPr>
        <w:t>2</w:t>
      </w:r>
      <w:r>
        <w:rPr>
          <w:spacing w:val="-7"/>
          <w:w w:val="105"/>
          <w:sz w:val="23"/>
        </w:rPr>
        <w:t xml:space="preserve"> </w:t>
      </w:r>
      <w:r>
        <w:rPr>
          <w:w w:val="105"/>
          <w:sz w:val="23"/>
        </w:rPr>
        <w:t>courses in introductory chemistry, CHE 2A</w:t>
      </w:r>
      <w:r>
        <w:rPr>
          <w:spacing w:val="-5"/>
          <w:w w:val="105"/>
          <w:sz w:val="23"/>
        </w:rPr>
        <w:t xml:space="preserve"> </w:t>
      </w:r>
      <w:r>
        <w:rPr>
          <w:w w:val="105"/>
          <w:sz w:val="23"/>
        </w:rPr>
        <w:t>and B</w:t>
      </w:r>
      <w:r>
        <w:rPr>
          <w:spacing w:val="-16"/>
          <w:w w:val="105"/>
          <w:sz w:val="23"/>
        </w:rPr>
        <w:t xml:space="preserve"> </w:t>
      </w:r>
      <w:r>
        <w:rPr>
          <w:w w:val="105"/>
          <w:sz w:val="23"/>
        </w:rPr>
        <w:t>or equivalent if</w:t>
      </w:r>
      <w:r>
        <w:rPr>
          <w:spacing w:val="-4"/>
          <w:w w:val="105"/>
          <w:sz w:val="23"/>
        </w:rPr>
        <w:t xml:space="preserve"> </w:t>
      </w:r>
      <w:r>
        <w:rPr>
          <w:w w:val="105"/>
          <w:sz w:val="23"/>
        </w:rPr>
        <w:t xml:space="preserve">taken </w:t>
      </w:r>
      <w:r>
        <w:rPr>
          <w:spacing w:val="-2"/>
          <w:w w:val="105"/>
          <w:sz w:val="23"/>
        </w:rPr>
        <w:t>elsewhere</w:t>
      </w:r>
    </w:p>
    <w:p w14:paraId="037D32AE" w14:textId="77777777" w:rsidR="003E22FC" w:rsidRDefault="003E22FC" w:rsidP="00A9380A">
      <w:pPr>
        <w:pStyle w:val="ListParagraph"/>
        <w:widowControl w:val="0"/>
        <w:numPr>
          <w:ilvl w:val="0"/>
          <w:numId w:val="36"/>
        </w:numPr>
        <w:tabs>
          <w:tab w:val="left" w:pos="1079"/>
          <w:tab w:val="left" w:pos="1081"/>
        </w:tabs>
        <w:autoSpaceDE w:val="0"/>
        <w:autoSpaceDN w:val="0"/>
        <w:spacing w:before="57" w:line="242" w:lineRule="auto"/>
        <w:ind w:left="1068" w:right="1489" w:hanging="364"/>
        <w:contextualSpacing w:val="0"/>
        <w:rPr>
          <w:sz w:val="23"/>
        </w:rPr>
      </w:pPr>
      <w:r>
        <w:rPr>
          <w:w w:val="105"/>
          <w:sz w:val="23"/>
        </w:rPr>
        <w:t>2</w:t>
      </w:r>
      <w:r>
        <w:rPr>
          <w:spacing w:val="-6"/>
          <w:w w:val="105"/>
          <w:sz w:val="23"/>
        </w:rPr>
        <w:t xml:space="preserve"> </w:t>
      </w:r>
      <w:r>
        <w:rPr>
          <w:w w:val="105"/>
          <w:sz w:val="23"/>
        </w:rPr>
        <w:t>courses in</w:t>
      </w:r>
      <w:r>
        <w:rPr>
          <w:spacing w:val="-1"/>
          <w:w w:val="105"/>
          <w:sz w:val="23"/>
        </w:rPr>
        <w:t xml:space="preserve"> </w:t>
      </w:r>
      <w:r>
        <w:rPr>
          <w:w w:val="105"/>
          <w:sz w:val="23"/>
        </w:rPr>
        <w:t>introductory physics, PHY</w:t>
      </w:r>
      <w:r>
        <w:rPr>
          <w:spacing w:val="28"/>
          <w:w w:val="105"/>
          <w:sz w:val="23"/>
        </w:rPr>
        <w:t xml:space="preserve"> </w:t>
      </w:r>
      <w:r>
        <w:rPr>
          <w:w w:val="105"/>
          <w:sz w:val="23"/>
        </w:rPr>
        <w:t>IA</w:t>
      </w:r>
      <w:r>
        <w:rPr>
          <w:spacing w:val="-5"/>
          <w:w w:val="105"/>
          <w:sz w:val="23"/>
        </w:rPr>
        <w:t xml:space="preserve"> </w:t>
      </w:r>
      <w:r>
        <w:rPr>
          <w:w w:val="105"/>
          <w:sz w:val="23"/>
        </w:rPr>
        <w:t>and B</w:t>
      </w:r>
      <w:r>
        <w:rPr>
          <w:spacing w:val="-21"/>
          <w:w w:val="105"/>
          <w:sz w:val="23"/>
        </w:rPr>
        <w:t xml:space="preserve"> </w:t>
      </w:r>
      <w:r>
        <w:rPr>
          <w:w w:val="105"/>
          <w:sz w:val="23"/>
        </w:rPr>
        <w:t>or equivalent; or 1</w:t>
      </w:r>
      <w:r>
        <w:rPr>
          <w:spacing w:val="-15"/>
          <w:w w:val="105"/>
          <w:sz w:val="23"/>
        </w:rPr>
        <w:t xml:space="preserve"> </w:t>
      </w:r>
      <w:r>
        <w:rPr>
          <w:w w:val="105"/>
          <w:sz w:val="23"/>
        </w:rPr>
        <w:t>course in an upper division physical science</w:t>
      </w:r>
      <w:r>
        <w:rPr>
          <w:spacing w:val="-3"/>
          <w:w w:val="105"/>
          <w:sz w:val="23"/>
        </w:rPr>
        <w:t xml:space="preserve"> </w:t>
      </w:r>
      <w:r>
        <w:rPr>
          <w:w w:val="105"/>
          <w:sz w:val="23"/>
        </w:rPr>
        <w:t xml:space="preserve">listing physics as a prerequisite, ATM 110, ESP </w:t>
      </w:r>
      <w:r>
        <w:rPr>
          <w:w w:val="125"/>
          <w:sz w:val="20"/>
        </w:rPr>
        <w:t>ll0,</w:t>
      </w:r>
      <w:r>
        <w:rPr>
          <w:spacing w:val="-4"/>
          <w:w w:val="125"/>
          <w:sz w:val="20"/>
        </w:rPr>
        <w:t xml:space="preserve"> </w:t>
      </w:r>
      <w:r>
        <w:rPr>
          <w:w w:val="105"/>
          <w:sz w:val="23"/>
        </w:rPr>
        <w:t>150A, 152; HYD 122</w:t>
      </w:r>
      <w:r>
        <w:rPr>
          <w:spacing w:val="-2"/>
          <w:w w:val="105"/>
          <w:sz w:val="23"/>
        </w:rPr>
        <w:t xml:space="preserve"> </w:t>
      </w:r>
      <w:r>
        <w:rPr>
          <w:w w:val="105"/>
          <w:sz w:val="23"/>
        </w:rPr>
        <w:t>or 124; SSC 100, 107,</w:t>
      </w:r>
      <w:r>
        <w:rPr>
          <w:spacing w:val="31"/>
          <w:w w:val="105"/>
          <w:sz w:val="23"/>
        </w:rPr>
        <w:t xml:space="preserve"> </w:t>
      </w:r>
      <w:r w:rsidRPr="007C2BA7">
        <w:rPr>
          <w:w w:val="105"/>
          <w:sz w:val="23"/>
          <w:szCs w:val="23"/>
        </w:rPr>
        <w:t>ll2</w:t>
      </w:r>
      <w:r>
        <w:rPr>
          <w:w w:val="105"/>
          <w:sz w:val="20"/>
        </w:rPr>
        <w:t xml:space="preserve">, </w:t>
      </w:r>
      <w:r>
        <w:rPr>
          <w:w w:val="105"/>
          <w:sz w:val="23"/>
        </w:rPr>
        <w:t>208</w:t>
      </w:r>
      <w:r>
        <w:rPr>
          <w:spacing w:val="-6"/>
          <w:w w:val="105"/>
          <w:sz w:val="23"/>
        </w:rPr>
        <w:t xml:space="preserve"> </w:t>
      </w:r>
      <w:r>
        <w:rPr>
          <w:w w:val="105"/>
          <w:sz w:val="23"/>
        </w:rPr>
        <w:t>or 209 or</w:t>
      </w:r>
      <w:r>
        <w:rPr>
          <w:spacing w:val="-1"/>
          <w:w w:val="105"/>
          <w:sz w:val="23"/>
        </w:rPr>
        <w:t xml:space="preserve"> </w:t>
      </w:r>
      <w:r>
        <w:rPr>
          <w:w w:val="105"/>
          <w:sz w:val="23"/>
        </w:rPr>
        <w:t>equivalent if taken elsewhere</w:t>
      </w:r>
    </w:p>
    <w:p w14:paraId="750DFD1F" w14:textId="77777777" w:rsidR="003E22FC" w:rsidRDefault="003E22FC" w:rsidP="00A9380A">
      <w:pPr>
        <w:pStyle w:val="ListParagraph"/>
        <w:widowControl w:val="0"/>
        <w:numPr>
          <w:ilvl w:val="0"/>
          <w:numId w:val="36"/>
        </w:numPr>
        <w:tabs>
          <w:tab w:val="left" w:pos="968"/>
        </w:tabs>
        <w:autoSpaceDE w:val="0"/>
        <w:autoSpaceDN w:val="0"/>
        <w:spacing w:before="49"/>
        <w:ind w:left="967" w:hanging="279"/>
        <w:contextualSpacing w:val="0"/>
        <w:rPr>
          <w:sz w:val="23"/>
        </w:rPr>
      </w:pPr>
      <w:r>
        <w:rPr>
          <w:w w:val="105"/>
          <w:sz w:val="23"/>
        </w:rPr>
        <w:t xml:space="preserve"> </w:t>
      </w:r>
      <w:r>
        <w:rPr>
          <w:spacing w:val="-23"/>
          <w:w w:val="105"/>
          <w:sz w:val="23"/>
        </w:rPr>
        <w:t xml:space="preserve"> </w:t>
      </w:r>
      <w:r>
        <w:rPr>
          <w:w w:val="105"/>
          <w:sz w:val="23"/>
        </w:rPr>
        <w:t>1</w:t>
      </w:r>
      <w:r>
        <w:rPr>
          <w:spacing w:val="-9"/>
          <w:w w:val="105"/>
          <w:sz w:val="23"/>
        </w:rPr>
        <w:t xml:space="preserve"> </w:t>
      </w:r>
      <w:r>
        <w:rPr>
          <w:w w:val="105"/>
          <w:sz w:val="23"/>
        </w:rPr>
        <w:t>course in</w:t>
      </w:r>
      <w:r>
        <w:rPr>
          <w:spacing w:val="-11"/>
          <w:w w:val="105"/>
          <w:sz w:val="23"/>
        </w:rPr>
        <w:t xml:space="preserve"> </w:t>
      </w:r>
      <w:r>
        <w:rPr>
          <w:w w:val="105"/>
          <w:sz w:val="23"/>
        </w:rPr>
        <w:t>introductory</w:t>
      </w:r>
      <w:r>
        <w:rPr>
          <w:spacing w:val="6"/>
          <w:w w:val="105"/>
          <w:sz w:val="23"/>
        </w:rPr>
        <w:t xml:space="preserve"> </w:t>
      </w:r>
      <w:r>
        <w:rPr>
          <w:w w:val="105"/>
          <w:sz w:val="23"/>
        </w:rPr>
        <w:t>calculus,</w:t>
      </w:r>
      <w:r>
        <w:rPr>
          <w:spacing w:val="15"/>
          <w:w w:val="105"/>
          <w:sz w:val="23"/>
        </w:rPr>
        <w:t xml:space="preserve"> </w:t>
      </w:r>
      <w:r>
        <w:rPr>
          <w:w w:val="105"/>
          <w:sz w:val="23"/>
        </w:rPr>
        <w:t>MAT</w:t>
      </w:r>
      <w:r>
        <w:rPr>
          <w:spacing w:val="8"/>
          <w:w w:val="105"/>
          <w:sz w:val="23"/>
        </w:rPr>
        <w:t xml:space="preserve"> </w:t>
      </w:r>
      <w:r>
        <w:rPr>
          <w:w w:val="105"/>
          <w:sz w:val="23"/>
        </w:rPr>
        <w:t>16A</w:t>
      </w:r>
      <w:r>
        <w:rPr>
          <w:spacing w:val="-9"/>
          <w:w w:val="105"/>
          <w:sz w:val="23"/>
        </w:rPr>
        <w:t xml:space="preserve"> </w:t>
      </w:r>
      <w:r>
        <w:rPr>
          <w:w w:val="105"/>
          <w:sz w:val="23"/>
        </w:rPr>
        <w:t>or</w:t>
      </w:r>
      <w:r>
        <w:rPr>
          <w:spacing w:val="16"/>
          <w:w w:val="105"/>
          <w:sz w:val="23"/>
        </w:rPr>
        <w:t xml:space="preserve"> </w:t>
      </w:r>
      <w:r>
        <w:rPr>
          <w:w w:val="105"/>
          <w:sz w:val="23"/>
        </w:rPr>
        <w:t>equivalent</w:t>
      </w:r>
      <w:r>
        <w:rPr>
          <w:spacing w:val="5"/>
          <w:w w:val="105"/>
          <w:sz w:val="23"/>
        </w:rPr>
        <w:t xml:space="preserve"> </w:t>
      </w:r>
      <w:r>
        <w:rPr>
          <w:w w:val="105"/>
          <w:sz w:val="23"/>
        </w:rPr>
        <w:t>if</w:t>
      </w:r>
      <w:r>
        <w:rPr>
          <w:spacing w:val="-11"/>
          <w:w w:val="105"/>
          <w:sz w:val="23"/>
        </w:rPr>
        <w:t xml:space="preserve"> </w:t>
      </w:r>
      <w:r>
        <w:rPr>
          <w:w w:val="105"/>
          <w:sz w:val="23"/>
        </w:rPr>
        <w:t xml:space="preserve">taken </w:t>
      </w:r>
      <w:r>
        <w:rPr>
          <w:spacing w:val="-2"/>
          <w:w w:val="105"/>
          <w:sz w:val="23"/>
        </w:rPr>
        <w:t>elsewhere</w:t>
      </w:r>
    </w:p>
    <w:p w14:paraId="34B48C24" w14:textId="77777777" w:rsidR="003E22FC" w:rsidRDefault="003E22FC" w:rsidP="00A9380A">
      <w:pPr>
        <w:pStyle w:val="ListParagraph"/>
        <w:widowControl w:val="0"/>
        <w:numPr>
          <w:ilvl w:val="0"/>
          <w:numId w:val="36"/>
        </w:numPr>
        <w:tabs>
          <w:tab w:val="left" w:pos="1065"/>
          <w:tab w:val="left" w:pos="1066"/>
        </w:tabs>
        <w:autoSpaceDE w:val="0"/>
        <w:autoSpaceDN w:val="0"/>
        <w:spacing w:before="39"/>
        <w:ind w:left="1065" w:hanging="377"/>
        <w:contextualSpacing w:val="0"/>
        <w:rPr>
          <w:sz w:val="23"/>
        </w:rPr>
      </w:pPr>
      <w:r>
        <w:rPr>
          <w:w w:val="105"/>
          <w:sz w:val="23"/>
        </w:rPr>
        <w:t>1</w:t>
      </w:r>
      <w:r>
        <w:rPr>
          <w:spacing w:val="-11"/>
          <w:w w:val="105"/>
          <w:sz w:val="23"/>
        </w:rPr>
        <w:t xml:space="preserve"> </w:t>
      </w:r>
      <w:r>
        <w:rPr>
          <w:w w:val="105"/>
          <w:sz w:val="23"/>
        </w:rPr>
        <w:t>course</w:t>
      </w:r>
      <w:r>
        <w:rPr>
          <w:spacing w:val="7"/>
          <w:w w:val="105"/>
          <w:sz w:val="23"/>
        </w:rPr>
        <w:t xml:space="preserve"> </w:t>
      </w:r>
      <w:r>
        <w:rPr>
          <w:w w:val="105"/>
          <w:sz w:val="23"/>
        </w:rPr>
        <w:t>in</w:t>
      </w:r>
      <w:r>
        <w:rPr>
          <w:spacing w:val="2"/>
          <w:w w:val="105"/>
          <w:sz w:val="23"/>
        </w:rPr>
        <w:t xml:space="preserve"> </w:t>
      </w:r>
      <w:r>
        <w:rPr>
          <w:w w:val="105"/>
          <w:sz w:val="23"/>
        </w:rPr>
        <w:t>introductory</w:t>
      </w:r>
      <w:r>
        <w:rPr>
          <w:spacing w:val="9"/>
          <w:w w:val="105"/>
          <w:sz w:val="23"/>
        </w:rPr>
        <w:t xml:space="preserve"> </w:t>
      </w:r>
      <w:r>
        <w:rPr>
          <w:w w:val="105"/>
          <w:sz w:val="23"/>
        </w:rPr>
        <w:t>statistics,</w:t>
      </w:r>
      <w:r>
        <w:rPr>
          <w:spacing w:val="11"/>
          <w:w w:val="105"/>
          <w:sz w:val="23"/>
        </w:rPr>
        <w:t xml:space="preserve"> </w:t>
      </w:r>
      <w:r>
        <w:rPr>
          <w:w w:val="105"/>
          <w:sz w:val="23"/>
        </w:rPr>
        <w:t>STA</w:t>
      </w:r>
      <w:r>
        <w:rPr>
          <w:spacing w:val="12"/>
          <w:w w:val="105"/>
          <w:sz w:val="23"/>
        </w:rPr>
        <w:t xml:space="preserve"> </w:t>
      </w:r>
      <w:r>
        <w:rPr>
          <w:w w:val="105"/>
          <w:sz w:val="23"/>
        </w:rPr>
        <w:t>13</w:t>
      </w:r>
      <w:r>
        <w:rPr>
          <w:spacing w:val="1"/>
          <w:w w:val="105"/>
          <w:sz w:val="23"/>
        </w:rPr>
        <w:t xml:space="preserve"> </w:t>
      </w:r>
      <w:r>
        <w:rPr>
          <w:w w:val="105"/>
          <w:sz w:val="23"/>
        </w:rPr>
        <w:t>or</w:t>
      </w:r>
      <w:r>
        <w:rPr>
          <w:spacing w:val="2"/>
          <w:w w:val="105"/>
          <w:sz w:val="23"/>
        </w:rPr>
        <w:t xml:space="preserve"> </w:t>
      </w:r>
      <w:r>
        <w:rPr>
          <w:w w:val="105"/>
          <w:sz w:val="23"/>
        </w:rPr>
        <w:t>equivalent</w:t>
      </w:r>
      <w:r>
        <w:rPr>
          <w:spacing w:val="12"/>
          <w:w w:val="105"/>
          <w:sz w:val="23"/>
        </w:rPr>
        <w:t xml:space="preserve"> </w:t>
      </w:r>
      <w:r>
        <w:rPr>
          <w:w w:val="105"/>
          <w:sz w:val="23"/>
        </w:rPr>
        <w:t>if</w:t>
      </w:r>
      <w:r>
        <w:rPr>
          <w:spacing w:val="-7"/>
          <w:w w:val="105"/>
          <w:sz w:val="23"/>
        </w:rPr>
        <w:t xml:space="preserve"> </w:t>
      </w:r>
      <w:r>
        <w:rPr>
          <w:w w:val="105"/>
          <w:sz w:val="23"/>
        </w:rPr>
        <w:t>taken</w:t>
      </w:r>
      <w:r>
        <w:rPr>
          <w:spacing w:val="9"/>
          <w:w w:val="105"/>
          <w:sz w:val="23"/>
        </w:rPr>
        <w:t xml:space="preserve"> </w:t>
      </w:r>
      <w:r>
        <w:rPr>
          <w:spacing w:val="-2"/>
          <w:w w:val="105"/>
          <w:sz w:val="23"/>
        </w:rPr>
        <w:t>elsewhere</w:t>
      </w:r>
    </w:p>
    <w:p w14:paraId="0D7120EA" w14:textId="77777777" w:rsidR="003E22FC" w:rsidRDefault="003E22FC" w:rsidP="00A9380A">
      <w:pPr>
        <w:pStyle w:val="ListParagraph"/>
        <w:widowControl w:val="0"/>
        <w:numPr>
          <w:ilvl w:val="0"/>
          <w:numId w:val="36"/>
        </w:numPr>
        <w:tabs>
          <w:tab w:val="left" w:pos="1058"/>
          <w:tab w:val="left" w:pos="1059"/>
        </w:tabs>
        <w:autoSpaceDE w:val="0"/>
        <w:autoSpaceDN w:val="0"/>
        <w:spacing w:before="45" w:line="242" w:lineRule="auto"/>
        <w:ind w:left="1054" w:right="1906" w:hanging="365"/>
        <w:contextualSpacing w:val="0"/>
        <w:rPr>
          <w:sz w:val="23"/>
        </w:rPr>
      </w:pPr>
      <w:r>
        <w:rPr>
          <w:w w:val="105"/>
          <w:sz w:val="23"/>
        </w:rPr>
        <w:t>1</w:t>
      </w:r>
      <w:r>
        <w:rPr>
          <w:spacing w:val="-13"/>
          <w:w w:val="105"/>
          <w:sz w:val="23"/>
        </w:rPr>
        <w:t xml:space="preserve"> </w:t>
      </w:r>
      <w:r>
        <w:rPr>
          <w:w w:val="105"/>
          <w:sz w:val="23"/>
        </w:rPr>
        <w:t>course in introductory ecology, ESP</w:t>
      </w:r>
      <w:r>
        <w:rPr>
          <w:spacing w:val="-6"/>
          <w:w w:val="105"/>
          <w:sz w:val="23"/>
        </w:rPr>
        <w:t xml:space="preserve"> </w:t>
      </w:r>
      <w:r>
        <w:rPr>
          <w:w w:val="105"/>
          <w:sz w:val="23"/>
        </w:rPr>
        <w:t>100</w:t>
      </w:r>
      <w:r>
        <w:rPr>
          <w:spacing w:val="-3"/>
          <w:w w:val="105"/>
          <w:sz w:val="23"/>
        </w:rPr>
        <w:t xml:space="preserve"> </w:t>
      </w:r>
      <w:r>
        <w:rPr>
          <w:w w:val="105"/>
          <w:sz w:val="23"/>
        </w:rPr>
        <w:t>or EVE</w:t>
      </w:r>
      <w:r>
        <w:rPr>
          <w:spacing w:val="-1"/>
          <w:w w:val="105"/>
          <w:sz w:val="23"/>
        </w:rPr>
        <w:t xml:space="preserve"> </w:t>
      </w:r>
      <w:r>
        <w:rPr>
          <w:w w:val="105"/>
          <w:sz w:val="23"/>
        </w:rPr>
        <w:t>10</w:t>
      </w:r>
      <w:r>
        <w:rPr>
          <w:spacing w:val="-37"/>
          <w:w w:val="105"/>
          <w:sz w:val="23"/>
        </w:rPr>
        <w:t xml:space="preserve"> </w:t>
      </w:r>
      <w:r>
        <w:rPr>
          <w:w w:val="105"/>
          <w:sz w:val="19"/>
        </w:rPr>
        <w:t>l</w:t>
      </w:r>
      <w:r>
        <w:rPr>
          <w:spacing w:val="40"/>
          <w:w w:val="105"/>
          <w:sz w:val="19"/>
        </w:rPr>
        <w:t xml:space="preserve"> </w:t>
      </w:r>
      <w:r>
        <w:rPr>
          <w:w w:val="105"/>
          <w:sz w:val="23"/>
        </w:rPr>
        <w:t>or equivalent if</w:t>
      </w:r>
      <w:r>
        <w:rPr>
          <w:spacing w:val="-3"/>
          <w:w w:val="105"/>
          <w:sz w:val="23"/>
        </w:rPr>
        <w:t xml:space="preserve"> </w:t>
      </w:r>
      <w:r>
        <w:rPr>
          <w:w w:val="105"/>
          <w:sz w:val="23"/>
        </w:rPr>
        <w:t>taken elsewhere (for JDPE students, BIO 354 if taken at SDSU).</w:t>
      </w:r>
    </w:p>
    <w:p w14:paraId="480870B2" w14:textId="77777777" w:rsidR="003E22FC" w:rsidRDefault="003E22FC" w:rsidP="003E22FC">
      <w:pPr>
        <w:pStyle w:val="BodyText"/>
        <w:spacing w:before="10"/>
        <w:rPr>
          <w:sz w:val="22"/>
        </w:rPr>
      </w:pPr>
    </w:p>
    <w:p w14:paraId="06D845A4" w14:textId="77777777" w:rsidR="003E22FC" w:rsidRDefault="003E22FC" w:rsidP="00A9380A">
      <w:pPr>
        <w:pStyle w:val="Heading1"/>
        <w:keepNext w:val="0"/>
        <w:widowControl w:val="0"/>
        <w:numPr>
          <w:ilvl w:val="0"/>
          <w:numId w:val="37"/>
        </w:numPr>
        <w:tabs>
          <w:tab w:val="left" w:pos="960"/>
        </w:tabs>
        <w:autoSpaceDE w:val="0"/>
        <w:autoSpaceDN w:val="0"/>
        <w:spacing w:before="1"/>
        <w:ind w:left="959" w:hanging="295"/>
        <w:jc w:val="left"/>
        <w:rPr>
          <w:rFonts w:ascii="Arial"/>
          <w:b w:val="0"/>
        </w:rPr>
      </w:pPr>
      <w:r>
        <w:rPr>
          <w:spacing w:val="-2"/>
          <w:w w:val="110"/>
        </w:rPr>
        <w:t>Deficiencies:</w:t>
      </w:r>
    </w:p>
    <w:p w14:paraId="1F90AECE" w14:textId="53EDAAF4" w:rsidR="003E22FC" w:rsidRDefault="003E22FC" w:rsidP="00576A5C">
      <w:pPr>
        <w:pStyle w:val="BodyText"/>
        <w:spacing w:before="8" w:line="244" w:lineRule="auto"/>
        <w:ind w:left="651" w:right="1496" w:firstLine="31"/>
      </w:pPr>
      <w:r>
        <w:rPr>
          <w:w w:val="105"/>
        </w:rPr>
        <w:t>Entrance deficiencies may be</w:t>
      </w:r>
      <w:r>
        <w:rPr>
          <w:spacing w:val="-2"/>
          <w:w w:val="105"/>
        </w:rPr>
        <w:t xml:space="preserve"> </w:t>
      </w:r>
      <w:r>
        <w:rPr>
          <w:w w:val="105"/>
        </w:rPr>
        <w:t>completed at a Community College, except for the upper division Introduction</w:t>
      </w:r>
      <w:r>
        <w:rPr>
          <w:spacing w:val="40"/>
          <w:w w:val="105"/>
        </w:rPr>
        <w:t xml:space="preserve"> </w:t>
      </w:r>
      <w:r>
        <w:rPr>
          <w:w w:val="105"/>
        </w:rPr>
        <w:t>to Ecology course, which is normally only offered at a four year university.</w:t>
      </w:r>
      <w:r>
        <w:rPr>
          <w:spacing w:val="40"/>
          <w:w w:val="105"/>
        </w:rPr>
        <w:t xml:space="preserve"> </w:t>
      </w:r>
      <w:r>
        <w:rPr>
          <w:w w:val="105"/>
        </w:rPr>
        <w:t>AP</w:t>
      </w:r>
      <w:r>
        <w:rPr>
          <w:spacing w:val="-5"/>
          <w:w w:val="105"/>
        </w:rPr>
        <w:t xml:space="preserve"> </w:t>
      </w:r>
      <w:r>
        <w:rPr>
          <w:w w:val="105"/>
        </w:rPr>
        <w:t>credit is also allowed</w:t>
      </w:r>
      <w:r>
        <w:rPr>
          <w:spacing w:val="36"/>
          <w:w w:val="105"/>
        </w:rPr>
        <w:t xml:space="preserve"> </w:t>
      </w:r>
      <w:r>
        <w:rPr>
          <w:w w:val="105"/>
        </w:rPr>
        <w:t>with an acceptable score.</w:t>
      </w:r>
      <w:r>
        <w:rPr>
          <w:spacing w:val="40"/>
          <w:w w:val="105"/>
        </w:rPr>
        <w:t xml:space="preserve"> </w:t>
      </w:r>
      <w:r>
        <w:rPr>
          <w:w w:val="105"/>
        </w:rPr>
        <w:t>Applicants who are</w:t>
      </w:r>
      <w:r>
        <w:rPr>
          <w:spacing w:val="-4"/>
          <w:w w:val="105"/>
        </w:rPr>
        <w:t xml:space="preserve"> </w:t>
      </w:r>
      <w:r>
        <w:rPr>
          <w:w w:val="105"/>
        </w:rPr>
        <w:t>offered admission with missing</w:t>
      </w:r>
      <w:r>
        <w:rPr>
          <w:spacing w:val="-3"/>
          <w:w w:val="105"/>
        </w:rPr>
        <w:t xml:space="preserve"> </w:t>
      </w:r>
      <w:r>
        <w:rPr>
          <w:w w:val="105"/>
        </w:rPr>
        <w:t>entrance requirements</w:t>
      </w:r>
      <w:r>
        <w:rPr>
          <w:spacing w:val="29"/>
          <w:w w:val="105"/>
        </w:rPr>
        <w:t xml:space="preserve"> </w:t>
      </w:r>
      <w:r>
        <w:rPr>
          <w:w w:val="105"/>
        </w:rPr>
        <w:t>will be notified prior to matriculation.</w:t>
      </w:r>
      <w:r>
        <w:rPr>
          <w:spacing w:val="78"/>
          <w:w w:val="105"/>
        </w:rPr>
        <w:t xml:space="preserve"> </w:t>
      </w:r>
      <w:r>
        <w:rPr>
          <w:w w:val="105"/>
        </w:rPr>
        <w:t>Once enrolled</w:t>
      </w:r>
      <w:r>
        <w:rPr>
          <w:spacing w:val="31"/>
          <w:w w:val="105"/>
        </w:rPr>
        <w:t xml:space="preserve"> </w:t>
      </w:r>
      <w:r>
        <w:rPr>
          <w:w w:val="105"/>
        </w:rPr>
        <w:t>in the program,</w:t>
      </w:r>
      <w:r>
        <w:rPr>
          <w:spacing w:val="27"/>
          <w:w w:val="105"/>
        </w:rPr>
        <w:t xml:space="preserve"> </w:t>
      </w:r>
      <w:r>
        <w:rPr>
          <w:w w:val="105"/>
        </w:rPr>
        <w:t>students</w:t>
      </w:r>
      <w:r>
        <w:rPr>
          <w:spacing w:val="38"/>
          <w:w w:val="105"/>
        </w:rPr>
        <w:t xml:space="preserve"> </w:t>
      </w:r>
      <w:r>
        <w:rPr>
          <w:w w:val="105"/>
        </w:rPr>
        <w:t>will</w:t>
      </w:r>
      <w:r>
        <w:rPr>
          <w:spacing w:val="23"/>
          <w:w w:val="105"/>
        </w:rPr>
        <w:t xml:space="preserve"> </w:t>
      </w:r>
      <w:r>
        <w:rPr>
          <w:w w:val="105"/>
        </w:rPr>
        <w:t>be required</w:t>
      </w:r>
      <w:r>
        <w:rPr>
          <w:spacing w:val="38"/>
          <w:w w:val="105"/>
        </w:rPr>
        <w:t xml:space="preserve"> </w:t>
      </w:r>
      <w:r>
        <w:rPr>
          <w:w w:val="105"/>
        </w:rPr>
        <w:t>to complete</w:t>
      </w:r>
      <w:r>
        <w:rPr>
          <w:spacing w:val="40"/>
          <w:w w:val="105"/>
        </w:rPr>
        <w:t xml:space="preserve"> </w:t>
      </w:r>
      <w:r>
        <w:rPr>
          <w:w w:val="105"/>
        </w:rPr>
        <w:t>missing</w:t>
      </w:r>
      <w:r>
        <w:rPr>
          <w:spacing w:val="22"/>
          <w:w w:val="105"/>
        </w:rPr>
        <w:t xml:space="preserve"> </w:t>
      </w:r>
      <w:r>
        <w:rPr>
          <w:w w:val="105"/>
        </w:rPr>
        <w:t>entrance</w:t>
      </w:r>
      <w:r>
        <w:rPr>
          <w:spacing w:val="36"/>
          <w:w w:val="105"/>
        </w:rPr>
        <w:t xml:space="preserve"> </w:t>
      </w:r>
      <w:r>
        <w:rPr>
          <w:w w:val="105"/>
        </w:rPr>
        <w:t>requirements</w:t>
      </w:r>
      <w:r>
        <w:rPr>
          <w:spacing w:val="40"/>
          <w:w w:val="105"/>
        </w:rPr>
        <w:t xml:space="preserve"> </w:t>
      </w:r>
      <w:r>
        <w:rPr>
          <w:w w:val="105"/>
        </w:rPr>
        <w:t>in</w:t>
      </w:r>
      <w:r>
        <w:rPr>
          <w:spacing w:val="22"/>
          <w:w w:val="105"/>
        </w:rPr>
        <w:t xml:space="preserve"> </w:t>
      </w:r>
      <w:r>
        <w:rPr>
          <w:w w:val="105"/>
        </w:rPr>
        <w:t>the</w:t>
      </w:r>
      <w:r>
        <w:rPr>
          <w:spacing w:val="23"/>
          <w:w w:val="105"/>
        </w:rPr>
        <w:t xml:space="preserve"> </w:t>
      </w:r>
      <w:r>
        <w:rPr>
          <w:w w:val="105"/>
        </w:rPr>
        <w:t>first</w:t>
      </w:r>
      <w:r>
        <w:rPr>
          <w:spacing w:val="23"/>
          <w:w w:val="105"/>
        </w:rPr>
        <w:t xml:space="preserve"> </w:t>
      </w:r>
      <w:r>
        <w:rPr>
          <w:w w:val="105"/>
        </w:rPr>
        <w:t>year</w:t>
      </w:r>
      <w:r>
        <w:rPr>
          <w:spacing w:val="27"/>
          <w:w w:val="105"/>
        </w:rPr>
        <w:t xml:space="preserve"> </w:t>
      </w:r>
      <w:r>
        <w:rPr>
          <w:w w:val="105"/>
        </w:rPr>
        <w:t>of residence</w:t>
      </w:r>
      <w:r>
        <w:rPr>
          <w:spacing w:val="31"/>
          <w:w w:val="105"/>
        </w:rPr>
        <w:t xml:space="preserve"> </w:t>
      </w:r>
      <w:r>
        <w:rPr>
          <w:w w:val="105"/>
        </w:rPr>
        <w:t>in</w:t>
      </w:r>
      <w:r>
        <w:rPr>
          <w:spacing w:val="34"/>
          <w:w w:val="105"/>
        </w:rPr>
        <w:t xml:space="preserve"> </w:t>
      </w:r>
      <w:r>
        <w:rPr>
          <w:w w:val="105"/>
        </w:rPr>
        <w:t>the program. First year students will meet with their Guidance Committee to determine how the missing entrance requirements</w:t>
      </w:r>
      <w:r>
        <w:rPr>
          <w:spacing w:val="40"/>
          <w:w w:val="105"/>
        </w:rPr>
        <w:t xml:space="preserve"> </w:t>
      </w:r>
      <w:r>
        <w:rPr>
          <w:w w:val="105"/>
        </w:rPr>
        <w:t xml:space="preserve">will be </w:t>
      </w:r>
      <w:r>
        <w:rPr>
          <w:w w:val="105"/>
        </w:rPr>
        <w:lastRenderedPageBreak/>
        <w:t>completed, and submit the plan for approval</w:t>
      </w:r>
      <w:r>
        <w:rPr>
          <w:spacing w:val="25"/>
          <w:w w:val="105"/>
        </w:rPr>
        <w:t xml:space="preserve"> </w:t>
      </w:r>
      <w:r>
        <w:rPr>
          <w:w w:val="105"/>
        </w:rPr>
        <w:t>no later than the last work</w:t>
      </w:r>
      <w:r>
        <w:rPr>
          <w:spacing w:val="-1"/>
          <w:w w:val="105"/>
        </w:rPr>
        <w:t xml:space="preserve"> </w:t>
      </w:r>
      <w:r>
        <w:rPr>
          <w:w w:val="105"/>
        </w:rPr>
        <w:t>day in October.</w:t>
      </w:r>
      <w:r>
        <w:rPr>
          <w:spacing w:val="80"/>
          <w:w w:val="105"/>
        </w:rPr>
        <w:t xml:space="preserve"> </w:t>
      </w:r>
      <w:r>
        <w:rPr>
          <w:w w:val="105"/>
        </w:rPr>
        <w:t>All courses must be taken for a letter grade.</w:t>
      </w:r>
    </w:p>
    <w:p w14:paraId="5D2BB0C9" w14:textId="7DD87828" w:rsidR="00576A5C" w:rsidRDefault="00576A5C" w:rsidP="003E22FC">
      <w:pPr>
        <w:spacing w:line="244" w:lineRule="auto"/>
      </w:pPr>
    </w:p>
    <w:p w14:paraId="75855D13" w14:textId="0C9D96C6" w:rsidR="003E22FC" w:rsidRDefault="003E22FC" w:rsidP="00A9380A">
      <w:pPr>
        <w:pStyle w:val="ListParagraph"/>
        <w:widowControl w:val="0"/>
        <w:numPr>
          <w:ilvl w:val="1"/>
          <w:numId w:val="45"/>
        </w:numPr>
        <w:tabs>
          <w:tab w:val="left" w:pos="800"/>
        </w:tabs>
        <w:autoSpaceDE w:val="0"/>
        <w:autoSpaceDN w:val="0"/>
        <w:spacing w:before="76" w:line="255" w:lineRule="exact"/>
        <w:ind w:left="799" w:hanging="356"/>
        <w:contextualSpacing w:val="0"/>
        <w:jc w:val="left"/>
        <w:rPr>
          <w:sz w:val="23"/>
        </w:rPr>
      </w:pPr>
      <w:r>
        <w:rPr>
          <w:w w:val="115"/>
          <w:sz w:val="23"/>
          <w:u w:val="thick"/>
        </w:rPr>
        <w:t>Dissertation</w:t>
      </w:r>
      <w:r>
        <w:rPr>
          <w:spacing w:val="18"/>
          <w:w w:val="115"/>
          <w:sz w:val="23"/>
        </w:rPr>
        <w:t xml:space="preserve"> </w:t>
      </w:r>
      <w:r>
        <w:rPr>
          <w:w w:val="115"/>
          <w:sz w:val="23"/>
          <w:u w:val="thick"/>
        </w:rPr>
        <w:t>Plan</w:t>
      </w:r>
      <w:r>
        <w:rPr>
          <w:spacing w:val="6"/>
          <w:w w:val="115"/>
          <w:sz w:val="23"/>
          <w:u w:val="thick"/>
        </w:rPr>
        <w:t xml:space="preserve"> </w:t>
      </w:r>
      <w:r>
        <w:rPr>
          <w:spacing w:val="-10"/>
          <w:w w:val="115"/>
          <w:sz w:val="23"/>
          <w:u w:val="thick"/>
        </w:rPr>
        <w:t>B</w:t>
      </w:r>
    </w:p>
    <w:p w14:paraId="68EBF19B" w14:textId="46EE1573" w:rsidR="003E22FC" w:rsidRPr="00E5207B" w:rsidRDefault="003E22FC" w:rsidP="00E5207B">
      <w:pPr>
        <w:pStyle w:val="BodyText"/>
        <w:spacing w:line="252" w:lineRule="auto"/>
        <w:ind w:left="802" w:right="1452" w:firstLine="4"/>
      </w:pPr>
      <w:r>
        <w:rPr>
          <w:w w:val="105"/>
        </w:rPr>
        <w:t>Plan</w:t>
      </w:r>
      <w:r>
        <w:rPr>
          <w:spacing w:val="-6"/>
          <w:w w:val="105"/>
        </w:rPr>
        <w:t xml:space="preserve"> </w:t>
      </w:r>
      <w:r>
        <w:rPr>
          <w:w w:val="105"/>
          <w:sz w:val="21"/>
        </w:rPr>
        <w:t>B</w:t>
      </w:r>
      <w:r>
        <w:rPr>
          <w:spacing w:val="-14"/>
          <w:w w:val="105"/>
          <w:sz w:val="21"/>
        </w:rPr>
        <w:t xml:space="preserve"> </w:t>
      </w:r>
      <w:r>
        <w:rPr>
          <w:w w:val="105"/>
        </w:rPr>
        <w:t>specifies a</w:t>
      </w:r>
      <w:r>
        <w:rPr>
          <w:spacing w:val="-15"/>
          <w:w w:val="105"/>
        </w:rPr>
        <w:t xml:space="preserve"> </w:t>
      </w:r>
      <w:r>
        <w:rPr>
          <w:w w:val="105"/>
        </w:rPr>
        <w:t>three</w:t>
      </w:r>
      <w:r>
        <w:rPr>
          <w:spacing w:val="-6"/>
          <w:w w:val="105"/>
        </w:rPr>
        <w:t>-member</w:t>
      </w:r>
      <w:r>
        <w:rPr>
          <w:w w:val="105"/>
        </w:rPr>
        <w:t xml:space="preserve"> (minimum)</w:t>
      </w:r>
      <w:r>
        <w:rPr>
          <w:spacing w:val="-1"/>
          <w:w w:val="105"/>
        </w:rPr>
        <w:t xml:space="preserve"> </w:t>
      </w:r>
      <w:r>
        <w:rPr>
          <w:w w:val="105"/>
        </w:rPr>
        <w:t>dissertation committee, an</w:t>
      </w:r>
      <w:r>
        <w:rPr>
          <w:spacing w:val="-11"/>
          <w:w w:val="105"/>
        </w:rPr>
        <w:t xml:space="preserve"> </w:t>
      </w:r>
      <w:r>
        <w:rPr>
          <w:w w:val="105"/>
        </w:rPr>
        <w:t>optional</w:t>
      </w:r>
      <w:r>
        <w:rPr>
          <w:spacing w:val="-1"/>
          <w:w w:val="105"/>
        </w:rPr>
        <w:t xml:space="preserve"> </w:t>
      </w:r>
      <w:r>
        <w:rPr>
          <w:w w:val="105"/>
        </w:rPr>
        <w:t>final oral examination (made on an individual student basis by the dissertation committee), and an exit seminar.</w:t>
      </w:r>
    </w:p>
    <w:p w14:paraId="3EA0A9EA" w14:textId="77777777" w:rsidR="003E22FC" w:rsidRDefault="003E22FC" w:rsidP="00A9380A">
      <w:pPr>
        <w:pStyle w:val="ListParagraph"/>
        <w:widowControl w:val="0"/>
        <w:numPr>
          <w:ilvl w:val="1"/>
          <w:numId w:val="45"/>
        </w:numPr>
        <w:tabs>
          <w:tab w:val="left" w:pos="802"/>
          <w:tab w:val="left" w:pos="803"/>
        </w:tabs>
        <w:autoSpaceDE w:val="0"/>
        <w:autoSpaceDN w:val="0"/>
        <w:ind w:left="802" w:hanging="367"/>
        <w:contextualSpacing w:val="0"/>
        <w:jc w:val="left"/>
        <w:rPr>
          <w:i/>
          <w:sz w:val="19"/>
        </w:rPr>
      </w:pPr>
      <w:r>
        <w:rPr>
          <w:w w:val="110"/>
          <w:sz w:val="23"/>
          <w:u w:val="thick"/>
        </w:rPr>
        <w:t>Course</w:t>
      </w:r>
      <w:r>
        <w:rPr>
          <w:spacing w:val="7"/>
          <w:w w:val="110"/>
          <w:sz w:val="23"/>
          <w:u w:val="thick"/>
        </w:rPr>
        <w:t xml:space="preserve"> </w:t>
      </w:r>
      <w:r>
        <w:rPr>
          <w:w w:val="110"/>
          <w:sz w:val="23"/>
          <w:u w:val="thick"/>
        </w:rPr>
        <w:t>Requirements</w:t>
      </w:r>
      <w:r>
        <w:rPr>
          <w:spacing w:val="30"/>
          <w:w w:val="110"/>
          <w:sz w:val="23"/>
          <w:u w:val="thick"/>
        </w:rPr>
        <w:t xml:space="preserve"> </w:t>
      </w:r>
      <w:r>
        <w:rPr>
          <w:w w:val="110"/>
          <w:sz w:val="23"/>
          <w:u w:val="thick"/>
        </w:rPr>
        <w:t>-</w:t>
      </w:r>
      <w:r>
        <w:rPr>
          <w:spacing w:val="61"/>
          <w:w w:val="110"/>
          <w:sz w:val="23"/>
          <w:u w:val="thick"/>
        </w:rPr>
        <w:t xml:space="preserve"> </w:t>
      </w:r>
      <w:r>
        <w:rPr>
          <w:b/>
          <w:w w:val="110"/>
          <w:sz w:val="23"/>
          <w:u w:val="thick"/>
        </w:rPr>
        <w:t>PhD</w:t>
      </w:r>
      <w:r>
        <w:rPr>
          <w:b/>
          <w:spacing w:val="14"/>
          <w:w w:val="110"/>
          <w:sz w:val="23"/>
          <w:u w:val="thick"/>
        </w:rPr>
        <w:t xml:space="preserve"> </w:t>
      </w:r>
      <w:r>
        <w:rPr>
          <w:w w:val="110"/>
          <w:sz w:val="23"/>
          <w:u w:val="thick"/>
        </w:rPr>
        <w:t>(minimum</w:t>
      </w:r>
      <w:r>
        <w:rPr>
          <w:spacing w:val="20"/>
          <w:w w:val="110"/>
          <w:sz w:val="23"/>
        </w:rPr>
        <w:t xml:space="preserve"> </w:t>
      </w:r>
      <w:r>
        <w:rPr>
          <w:w w:val="110"/>
          <w:sz w:val="19"/>
          <w:u w:val="thick"/>
        </w:rPr>
        <w:t>32</w:t>
      </w:r>
      <w:r>
        <w:rPr>
          <w:spacing w:val="54"/>
          <w:w w:val="110"/>
          <w:sz w:val="19"/>
        </w:rPr>
        <w:t xml:space="preserve"> </w:t>
      </w:r>
      <w:r>
        <w:rPr>
          <w:spacing w:val="-2"/>
          <w:w w:val="110"/>
          <w:sz w:val="23"/>
          <w:u w:val="thick"/>
        </w:rPr>
        <w:t>units)</w:t>
      </w:r>
    </w:p>
    <w:p w14:paraId="34A35159" w14:textId="77777777" w:rsidR="003E22FC" w:rsidRDefault="003E22FC" w:rsidP="003E22FC">
      <w:pPr>
        <w:pStyle w:val="BodyText"/>
        <w:spacing w:before="6"/>
        <w:rPr>
          <w:sz w:val="15"/>
        </w:rPr>
      </w:pPr>
    </w:p>
    <w:p w14:paraId="787486EA" w14:textId="77777777" w:rsidR="003E22FC" w:rsidRDefault="003E22FC" w:rsidP="00A9380A">
      <w:pPr>
        <w:pStyle w:val="ListParagraph"/>
        <w:widowControl w:val="0"/>
        <w:numPr>
          <w:ilvl w:val="0"/>
          <w:numId w:val="35"/>
        </w:numPr>
        <w:tabs>
          <w:tab w:val="left" w:pos="1070"/>
        </w:tabs>
        <w:autoSpaceDE w:val="0"/>
        <w:autoSpaceDN w:val="0"/>
        <w:spacing w:before="91" w:line="262" w:lineRule="exact"/>
        <w:ind w:hanging="268"/>
        <w:contextualSpacing w:val="0"/>
        <w:jc w:val="both"/>
        <w:rPr>
          <w:sz w:val="23"/>
          <w:u w:val="thick"/>
        </w:rPr>
      </w:pPr>
      <w:r>
        <w:rPr>
          <w:w w:val="110"/>
          <w:sz w:val="23"/>
          <w:u w:val="thick"/>
        </w:rPr>
        <w:t>Core</w:t>
      </w:r>
      <w:r>
        <w:rPr>
          <w:spacing w:val="5"/>
          <w:w w:val="110"/>
          <w:sz w:val="23"/>
          <w:u w:val="thick"/>
        </w:rPr>
        <w:t xml:space="preserve"> </w:t>
      </w:r>
      <w:r>
        <w:rPr>
          <w:w w:val="110"/>
          <w:sz w:val="23"/>
          <w:u w:val="thick"/>
        </w:rPr>
        <w:t>Course</w:t>
      </w:r>
      <w:r>
        <w:rPr>
          <w:spacing w:val="23"/>
          <w:w w:val="110"/>
          <w:sz w:val="23"/>
          <w:u w:val="thick"/>
        </w:rPr>
        <w:t xml:space="preserve"> </w:t>
      </w:r>
      <w:r>
        <w:rPr>
          <w:w w:val="110"/>
          <w:sz w:val="23"/>
          <w:u w:val="thick"/>
        </w:rPr>
        <w:t>Requirements</w:t>
      </w:r>
      <w:r>
        <w:rPr>
          <w:spacing w:val="44"/>
          <w:w w:val="110"/>
          <w:sz w:val="23"/>
          <w:u w:val="thick"/>
        </w:rPr>
        <w:t xml:space="preserve"> </w:t>
      </w:r>
      <w:r>
        <w:rPr>
          <w:w w:val="110"/>
          <w:sz w:val="23"/>
          <w:u w:val="thick"/>
        </w:rPr>
        <w:t>(minimum</w:t>
      </w:r>
      <w:r>
        <w:rPr>
          <w:spacing w:val="24"/>
          <w:w w:val="110"/>
          <w:sz w:val="23"/>
          <w:u w:val="thick"/>
        </w:rPr>
        <w:t xml:space="preserve"> </w:t>
      </w:r>
      <w:r>
        <w:rPr>
          <w:w w:val="110"/>
          <w:sz w:val="23"/>
          <w:u w:val="thick"/>
        </w:rPr>
        <w:t>24</w:t>
      </w:r>
      <w:r>
        <w:rPr>
          <w:spacing w:val="15"/>
          <w:w w:val="110"/>
          <w:sz w:val="23"/>
          <w:u w:val="thick"/>
        </w:rPr>
        <w:t xml:space="preserve"> </w:t>
      </w:r>
      <w:r>
        <w:rPr>
          <w:spacing w:val="-2"/>
          <w:w w:val="110"/>
          <w:sz w:val="23"/>
          <w:u w:val="thick"/>
        </w:rPr>
        <w:t>units)</w:t>
      </w:r>
    </w:p>
    <w:p w14:paraId="319096F8" w14:textId="6F706C0D" w:rsidR="003E22FC" w:rsidRDefault="003E22FC" w:rsidP="00E5207B">
      <w:pPr>
        <w:pStyle w:val="BodyText"/>
        <w:spacing w:line="254" w:lineRule="auto"/>
        <w:ind w:left="802" w:right="1747" w:hanging="8"/>
        <w:jc w:val="both"/>
      </w:pPr>
      <w:r>
        <w:rPr>
          <w:w w:val="105"/>
        </w:rPr>
        <w:t>All</w:t>
      </w:r>
      <w:r>
        <w:rPr>
          <w:spacing w:val="-3"/>
          <w:w w:val="105"/>
        </w:rPr>
        <w:t xml:space="preserve"> </w:t>
      </w:r>
      <w:r>
        <w:rPr>
          <w:w w:val="105"/>
        </w:rPr>
        <w:t>students are required to</w:t>
      </w:r>
      <w:r>
        <w:rPr>
          <w:spacing w:val="-6"/>
          <w:w w:val="105"/>
        </w:rPr>
        <w:t xml:space="preserve"> </w:t>
      </w:r>
      <w:r>
        <w:rPr>
          <w:w w:val="105"/>
        </w:rPr>
        <w:t>complete these</w:t>
      </w:r>
      <w:r>
        <w:rPr>
          <w:spacing w:val="-5"/>
          <w:w w:val="105"/>
        </w:rPr>
        <w:t xml:space="preserve"> </w:t>
      </w:r>
      <w:r>
        <w:rPr>
          <w:w w:val="105"/>
        </w:rPr>
        <w:t>courses,</w:t>
      </w:r>
      <w:r>
        <w:rPr>
          <w:spacing w:val="-2"/>
          <w:w w:val="105"/>
        </w:rPr>
        <w:t xml:space="preserve"> </w:t>
      </w:r>
      <w:r>
        <w:rPr>
          <w:w w:val="105"/>
        </w:rPr>
        <w:t>substitutions are not</w:t>
      </w:r>
      <w:r>
        <w:rPr>
          <w:spacing w:val="-1"/>
          <w:w w:val="105"/>
        </w:rPr>
        <w:t xml:space="preserve"> </w:t>
      </w:r>
      <w:r>
        <w:rPr>
          <w:w w:val="105"/>
        </w:rPr>
        <w:t>allowed except for equivalent courses taken</w:t>
      </w:r>
      <w:r>
        <w:rPr>
          <w:spacing w:val="-4"/>
          <w:w w:val="105"/>
        </w:rPr>
        <w:t xml:space="preserve"> </w:t>
      </w:r>
      <w:r>
        <w:rPr>
          <w:w w:val="105"/>
        </w:rPr>
        <w:t>elsewhere that are approved by the</w:t>
      </w:r>
      <w:r>
        <w:rPr>
          <w:spacing w:val="-7"/>
          <w:w w:val="105"/>
        </w:rPr>
        <w:t xml:space="preserve"> </w:t>
      </w:r>
      <w:r>
        <w:rPr>
          <w:w w:val="105"/>
        </w:rPr>
        <w:t xml:space="preserve">Guidance </w:t>
      </w:r>
      <w:r>
        <w:rPr>
          <w:spacing w:val="-2"/>
          <w:w w:val="105"/>
        </w:rPr>
        <w:t>Committee.</w:t>
      </w:r>
    </w:p>
    <w:p w14:paraId="12FC811D" w14:textId="77777777" w:rsidR="003E22FC" w:rsidRDefault="003E22FC" w:rsidP="00A9380A">
      <w:pPr>
        <w:pStyle w:val="ListParagraph"/>
        <w:widowControl w:val="0"/>
        <w:numPr>
          <w:ilvl w:val="0"/>
          <w:numId w:val="34"/>
        </w:numPr>
        <w:tabs>
          <w:tab w:val="left" w:pos="1161"/>
        </w:tabs>
        <w:autoSpaceDE w:val="0"/>
        <w:autoSpaceDN w:val="0"/>
        <w:ind w:left="1160" w:hanging="364"/>
        <w:contextualSpacing w:val="0"/>
        <w:jc w:val="both"/>
        <w:rPr>
          <w:sz w:val="23"/>
        </w:rPr>
      </w:pPr>
      <w:r>
        <w:rPr>
          <w:w w:val="105"/>
          <w:sz w:val="23"/>
        </w:rPr>
        <w:t>Principles</w:t>
      </w:r>
      <w:r>
        <w:rPr>
          <w:spacing w:val="2"/>
          <w:w w:val="105"/>
          <w:sz w:val="23"/>
        </w:rPr>
        <w:t xml:space="preserve"> </w:t>
      </w:r>
      <w:r>
        <w:rPr>
          <w:w w:val="105"/>
          <w:sz w:val="23"/>
        </w:rPr>
        <w:t>of</w:t>
      </w:r>
      <w:r>
        <w:rPr>
          <w:spacing w:val="-10"/>
          <w:w w:val="105"/>
          <w:sz w:val="23"/>
        </w:rPr>
        <w:t xml:space="preserve"> </w:t>
      </w:r>
      <w:r>
        <w:rPr>
          <w:w w:val="105"/>
          <w:sz w:val="23"/>
        </w:rPr>
        <w:t>Ecology,</w:t>
      </w:r>
      <w:r>
        <w:rPr>
          <w:spacing w:val="1"/>
          <w:w w:val="105"/>
          <w:sz w:val="23"/>
        </w:rPr>
        <w:t xml:space="preserve"> </w:t>
      </w:r>
      <w:r>
        <w:rPr>
          <w:w w:val="105"/>
          <w:sz w:val="23"/>
        </w:rPr>
        <w:t>ECL</w:t>
      </w:r>
      <w:r>
        <w:rPr>
          <w:spacing w:val="-7"/>
          <w:w w:val="105"/>
          <w:sz w:val="23"/>
        </w:rPr>
        <w:t xml:space="preserve"> </w:t>
      </w:r>
      <w:r>
        <w:rPr>
          <w:w w:val="105"/>
          <w:sz w:val="23"/>
        </w:rPr>
        <w:t>200</w:t>
      </w:r>
      <w:r>
        <w:rPr>
          <w:spacing w:val="-15"/>
          <w:w w:val="105"/>
          <w:sz w:val="23"/>
        </w:rPr>
        <w:t xml:space="preserve"> </w:t>
      </w:r>
      <w:r>
        <w:rPr>
          <w:w w:val="105"/>
          <w:sz w:val="23"/>
        </w:rPr>
        <w:t>A</w:t>
      </w:r>
      <w:r>
        <w:rPr>
          <w:spacing w:val="-7"/>
          <w:w w:val="105"/>
          <w:sz w:val="23"/>
        </w:rPr>
        <w:t xml:space="preserve"> </w:t>
      </w:r>
      <w:r>
        <w:rPr>
          <w:w w:val="105"/>
          <w:sz w:val="23"/>
        </w:rPr>
        <w:t>and</w:t>
      </w:r>
      <w:r>
        <w:rPr>
          <w:spacing w:val="3"/>
          <w:w w:val="105"/>
          <w:sz w:val="23"/>
        </w:rPr>
        <w:t xml:space="preserve"> </w:t>
      </w:r>
      <w:r>
        <w:rPr>
          <w:w w:val="105"/>
          <w:sz w:val="23"/>
        </w:rPr>
        <w:t>B:</w:t>
      </w:r>
      <w:r>
        <w:rPr>
          <w:spacing w:val="25"/>
          <w:w w:val="105"/>
          <w:sz w:val="23"/>
        </w:rPr>
        <w:t xml:space="preserve"> </w:t>
      </w:r>
      <w:r>
        <w:rPr>
          <w:rFonts w:ascii="Arial" w:hAnsi="Arial"/>
          <w:i/>
          <w:w w:val="105"/>
          <w:sz w:val="20"/>
        </w:rPr>
        <w:t>5</w:t>
      </w:r>
      <w:r>
        <w:rPr>
          <w:rFonts w:ascii="Arial" w:hAnsi="Arial"/>
          <w:i/>
          <w:spacing w:val="24"/>
          <w:w w:val="105"/>
          <w:sz w:val="20"/>
        </w:rPr>
        <w:t xml:space="preserve"> </w:t>
      </w:r>
      <w:r>
        <w:rPr>
          <w:w w:val="105"/>
          <w:sz w:val="23"/>
        </w:rPr>
        <w:t>units</w:t>
      </w:r>
      <w:r>
        <w:rPr>
          <w:spacing w:val="-6"/>
          <w:w w:val="105"/>
          <w:sz w:val="23"/>
        </w:rPr>
        <w:t xml:space="preserve"> </w:t>
      </w:r>
      <w:r>
        <w:rPr>
          <w:spacing w:val="-2"/>
          <w:w w:val="105"/>
          <w:sz w:val="23"/>
        </w:rPr>
        <w:t>each.</w:t>
      </w:r>
    </w:p>
    <w:p w14:paraId="7BF1E0EA" w14:textId="77777777" w:rsidR="003E22FC" w:rsidRDefault="003E22FC" w:rsidP="003E22FC">
      <w:pPr>
        <w:spacing w:before="8"/>
        <w:ind w:left="1169"/>
        <w:rPr>
          <w:i/>
          <w:sz w:val="23"/>
        </w:rPr>
      </w:pPr>
      <w:r>
        <w:rPr>
          <w:i/>
          <w:w w:val="105"/>
          <w:sz w:val="23"/>
        </w:rPr>
        <w:t>BIO</w:t>
      </w:r>
      <w:r>
        <w:rPr>
          <w:i/>
          <w:spacing w:val="-12"/>
          <w:w w:val="105"/>
          <w:sz w:val="23"/>
        </w:rPr>
        <w:t xml:space="preserve"> </w:t>
      </w:r>
      <w:r>
        <w:rPr>
          <w:i/>
          <w:w w:val="105"/>
          <w:sz w:val="23"/>
        </w:rPr>
        <w:t>645/745</w:t>
      </w:r>
      <w:r>
        <w:rPr>
          <w:i/>
          <w:spacing w:val="-17"/>
          <w:w w:val="105"/>
          <w:sz w:val="23"/>
        </w:rPr>
        <w:t xml:space="preserve"> </w:t>
      </w:r>
      <w:r>
        <w:rPr>
          <w:i/>
          <w:w w:val="105"/>
          <w:sz w:val="23"/>
        </w:rPr>
        <w:t>at</w:t>
      </w:r>
      <w:r>
        <w:rPr>
          <w:i/>
          <w:spacing w:val="-17"/>
          <w:w w:val="105"/>
          <w:sz w:val="23"/>
        </w:rPr>
        <w:t xml:space="preserve"> </w:t>
      </w:r>
      <w:r>
        <w:rPr>
          <w:i/>
          <w:w w:val="105"/>
          <w:sz w:val="23"/>
        </w:rPr>
        <w:t>SDSU</w:t>
      </w:r>
      <w:r>
        <w:rPr>
          <w:i/>
          <w:spacing w:val="1"/>
          <w:w w:val="105"/>
          <w:sz w:val="23"/>
        </w:rPr>
        <w:t xml:space="preserve"> </w:t>
      </w:r>
      <w:r>
        <w:rPr>
          <w:i/>
          <w:w w:val="105"/>
        </w:rPr>
        <w:t>for</w:t>
      </w:r>
      <w:r>
        <w:rPr>
          <w:i/>
          <w:spacing w:val="-6"/>
          <w:w w:val="105"/>
        </w:rPr>
        <w:t xml:space="preserve"> </w:t>
      </w:r>
      <w:r>
        <w:rPr>
          <w:i/>
          <w:w w:val="105"/>
          <w:sz w:val="23"/>
        </w:rPr>
        <w:t>the</w:t>
      </w:r>
      <w:r>
        <w:rPr>
          <w:i/>
          <w:spacing w:val="7"/>
          <w:w w:val="105"/>
          <w:sz w:val="23"/>
        </w:rPr>
        <w:t xml:space="preserve"> </w:t>
      </w:r>
      <w:r>
        <w:rPr>
          <w:i/>
          <w:spacing w:val="-4"/>
          <w:w w:val="105"/>
          <w:sz w:val="23"/>
        </w:rPr>
        <w:t>JDPE</w:t>
      </w:r>
    </w:p>
    <w:p w14:paraId="094E77BC" w14:textId="77777777" w:rsidR="003E22FC" w:rsidRDefault="003E22FC" w:rsidP="00A9380A">
      <w:pPr>
        <w:pStyle w:val="ListParagraph"/>
        <w:widowControl w:val="0"/>
        <w:numPr>
          <w:ilvl w:val="0"/>
          <w:numId w:val="34"/>
        </w:numPr>
        <w:tabs>
          <w:tab w:val="left" w:pos="1167"/>
        </w:tabs>
        <w:autoSpaceDE w:val="0"/>
        <w:autoSpaceDN w:val="0"/>
        <w:spacing w:before="29"/>
        <w:ind w:left="1166" w:hanging="370"/>
        <w:contextualSpacing w:val="0"/>
        <w:jc w:val="both"/>
        <w:rPr>
          <w:sz w:val="23"/>
        </w:rPr>
      </w:pPr>
      <w:r>
        <w:rPr>
          <w:w w:val="105"/>
          <w:sz w:val="23"/>
        </w:rPr>
        <w:t>Evolution,</w:t>
      </w:r>
      <w:r>
        <w:rPr>
          <w:spacing w:val="11"/>
          <w:w w:val="105"/>
          <w:sz w:val="23"/>
        </w:rPr>
        <w:t xml:space="preserve"> </w:t>
      </w:r>
      <w:r>
        <w:rPr>
          <w:w w:val="105"/>
          <w:sz w:val="23"/>
        </w:rPr>
        <w:t>EVE</w:t>
      </w:r>
      <w:r>
        <w:rPr>
          <w:spacing w:val="-10"/>
          <w:w w:val="105"/>
          <w:sz w:val="23"/>
        </w:rPr>
        <w:t xml:space="preserve"> </w:t>
      </w:r>
      <w:r>
        <w:rPr>
          <w:w w:val="105"/>
          <w:sz w:val="23"/>
        </w:rPr>
        <w:t>100</w:t>
      </w:r>
      <w:r>
        <w:rPr>
          <w:spacing w:val="-14"/>
          <w:w w:val="105"/>
          <w:sz w:val="23"/>
        </w:rPr>
        <w:t xml:space="preserve"> </w:t>
      </w:r>
      <w:r>
        <w:rPr>
          <w:w w:val="105"/>
          <w:sz w:val="23"/>
        </w:rPr>
        <w:t>(or</w:t>
      </w:r>
      <w:r>
        <w:rPr>
          <w:spacing w:val="-9"/>
          <w:w w:val="105"/>
          <w:sz w:val="23"/>
        </w:rPr>
        <w:t xml:space="preserve"> </w:t>
      </w:r>
      <w:r>
        <w:rPr>
          <w:w w:val="105"/>
          <w:sz w:val="23"/>
        </w:rPr>
        <w:t>equivalent</w:t>
      </w:r>
      <w:r>
        <w:rPr>
          <w:spacing w:val="-5"/>
          <w:w w:val="105"/>
          <w:sz w:val="23"/>
        </w:rPr>
        <w:t xml:space="preserve"> </w:t>
      </w:r>
      <w:r>
        <w:rPr>
          <w:w w:val="105"/>
          <w:sz w:val="23"/>
        </w:rPr>
        <w:t>if</w:t>
      </w:r>
      <w:r>
        <w:rPr>
          <w:spacing w:val="-4"/>
          <w:w w:val="105"/>
          <w:sz w:val="23"/>
        </w:rPr>
        <w:t xml:space="preserve"> </w:t>
      </w:r>
      <w:r>
        <w:rPr>
          <w:w w:val="105"/>
          <w:sz w:val="23"/>
        </w:rPr>
        <w:t>taken</w:t>
      </w:r>
      <w:r>
        <w:rPr>
          <w:spacing w:val="5"/>
          <w:w w:val="105"/>
          <w:sz w:val="23"/>
        </w:rPr>
        <w:t xml:space="preserve"> </w:t>
      </w:r>
      <w:r>
        <w:rPr>
          <w:w w:val="105"/>
          <w:sz w:val="23"/>
        </w:rPr>
        <w:t>elsewhere):</w:t>
      </w:r>
      <w:r>
        <w:rPr>
          <w:spacing w:val="59"/>
          <w:w w:val="105"/>
          <w:sz w:val="23"/>
        </w:rPr>
        <w:t xml:space="preserve"> </w:t>
      </w:r>
      <w:r>
        <w:rPr>
          <w:w w:val="105"/>
          <w:sz w:val="23"/>
        </w:rPr>
        <w:t xml:space="preserve">4 </w:t>
      </w:r>
      <w:r>
        <w:rPr>
          <w:spacing w:val="-2"/>
          <w:w w:val="105"/>
          <w:sz w:val="23"/>
        </w:rPr>
        <w:t>units.</w:t>
      </w:r>
    </w:p>
    <w:p w14:paraId="22540B31" w14:textId="77777777" w:rsidR="003E22FC" w:rsidRDefault="003E22FC" w:rsidP="003E22FC">
      <w:pPr>
        <w:ind w:left="1169"/>
        <w:rPr>
          <w:i/>
          <w:sz w:val="23"/>
        </w:rPr>
      </w:pPr>
      <w:r>
        <w:rPr>
          <w:i/>
          <w:sz w:val="23"/>
        </w:rPr>
        <w:t>Bio</w:t>
      </w:r>
      <w:r>
        <w:rPr>
          <w:i/>
          <w:spacing w:val="-8"/>
          <w:sz w:val="23"/>
        </w:rPr>
        <w:t xml:space="preserve"> </w:t>
      </w:r>
      <w:r>
        <w:rPr>
          <w:i/>
          <w:sz w:val="23"/>
        </w:rPr>
        <w:t>352</w:t>
      </w:r>
      <w:r>
        <w:rPr>
          <w:i/>
          <w:spacing w:val="-6"/>
          <w:sz w:val="23"/>
        </w:rPr>
        <w:t xml:space="preserve"> </w:t>
      </w:r>
      <w:r>
        <w:rPr>
          <w:i/>
          <w:sz w:val="23"/>
        </w:rPr>
        <w:t>or</w:t>
      </w:r>
      <w:r>
        <w:rPr>
          <w:i/>
          <w:spacing w:val="3"/>
          <w:sz w:val="23"/>
        </w:rPr>
        <w:t xml:space="preserve"> </w:t>
      </w:r>
      <w:r>
        <w:rPr>
          <w:i/>
          <w:sz w:val="23"/>
        </w:rPr>
        <w:t>509</w:t>
      </w:r>
      <w:r>
        <w:rPr>
          <w:i/>
          <w:spacing w:val="11"/>
          <w:sz w:val="23"/>
        </w:rPr>
        <w:t xml:space="preserve"> </w:t>
      </w:r>
      <w:r>
        <w:rPr>
          <w:i/>
          <w:sz w:val="23"/>
        </w:rPr>
        <w:t>at</w:t>
      </w:r>
      <w:r>
        <w:rPr>
          <w:i/>
          <w:spacing w:val="-4"/>
          <w:sz w:val="23"/>
        </w:rPr>
        <w:t xml:space="preserve"> </w:t>
      </w:r>
      <w:r>
        <w:rPr>
          <w:i/>
          <w:sz w:val="23"/>
        </w:rPr>
        <w:t>SDSU</w:t>
      </w:r>
      <w:r>
        <w:rPr>
          <w:i/>
          <w:spacing w:val="14"/>
          <w:sz w:val="23"/>
        </w:rPr>
        <w:t xml:space="preserve"> </w:t>
      </w:r>
      <w:r>
        <w:rPr>
          <w:i/>
        </w:rPr>
        <w:t>for</w:t>
      </w:r>
      <w:r>
        <w:rPr>
          <w:i/>
          <w:spacing w:val="-8"/>
        </w:rPr>
        <w:t xml:space="preserve"> </w:t>
      </w:r>
      <w:r>
        <w:rPr>
          <w:i/>
          <w:sz w:val="23"/>
        </w:rPr>
        <w:t>the</w:t>
      </w:r>
      <w:r>
        <w:rPr>
          <w:i/>
          <w:spacing w:val="8"/>
          <w:sz w:val="23"/>
        </w:rPr>
        <w:t xml:space="preserve"> </w:t>
      </w:r>
      <w:r>
        <w:rPr>
          <w:i/>
          <w:spacing w:val="-4"/>
          <w:sz w:val="23"/>
        </w:rPr>
        <w:t>JDPE</w:t>
      </w:r>
    </w:p>
    <w:p w14:paraId="0D3E0A81" w14:textId="77777777" w:rsidR="003E22FC" w:rsidRDefault="003E22FC" w:rsidP="00A9380A">
      <w:pPr>
        <w:pStyle w:val="ListParagraph"/>
        <w:widowControl w:val="0"/>
        <w:numPr>
          <w:ilvl w:val="0"/>
          <w:numId w:val="34"/>
        </w:numPr>
        <w:tabs>
          <w:tab w:val="left" w:pos="1167"/>
        </w:tabs>
        <w:autoSpaceDE w:val="0"/>
        <w:autoSpaceDN w:val="0"/>
        <w:spacing w:before="29" w:line="249" w:lineRule="auto"/>
        <w:ind w:right="1654" w:hanging="365"/>
        <w:contextualSpacing w:val="0"/>
        <w:jc w:val="both"/>
        <w:rPr>
          <w:sz w:val="23"/>
        </w:rPr>
      </w:pPr>
      <w:r>
        <w:rPr>
          <w:w w:val="105"/>
          <w:sz w:val="23"/>
        </w:rPr>
        <w:t>Ecology 290, ECL 290</w:t>
      </w:r>
      <w:r>
        <w:rPr>
          <w:spacing w:val="-4"/>
          <w:w w:val="105"/>
          <w:sz w:val="23"/>
        </w:rPr>
        <w:t xml:space="preserve"> </w:t>
      </w:r>
      <w:r>
        <w:rPr>
          <w:w w:val="105"/>
          <w:sz w:val="23"/>
        </w:rPr>
        <w:t>student participatory seminar; 3</w:t>
      </w:r>
      <w:r>
        <w:rPr>
          <w:spacing w:val="-2"/>
          <w:w w:val="105"/>
          <w:sz w:val="23"/>
        </w:rPr>
        <w:t xml:space="preserve"> </w:t>
      </w:r>
      <w:r>
        <w:rPr>
          <w:w w:val="105"/>
          <w:sz w:val="23"/>
        </w:rPr>
        <w:t>seminars are required: variable units.</w:t>
      </w:r>
      <w:r>
        <w:rPr>
          <w:spacing w:val="40"/>
          <w:w w:val="105"/>
          <w:sz w:val="23"/>
        </w:rPr>
        <w:t xml:space="preserve"> </w:t>
      </w:r>
      <w:r>
        <w:rPr>
          <w:w w:val="105"/>
          <w:sz w:val="23"/>
        </w:rPr>
        <w:t>One SDSU seminar is allowed with pre-approval</w:t>
      </w:r>
    </w:p>
    <w:p w14:paraId="2025B714" w14:textId="77777777" w:rsidR="003E22FC" w:rsidRDefault="003E22FC" w:rsidP="00A9380A">
      <w:pPr>
        <w:pStyle w:val="ListParagraph"/>
        <w:widowControl w:val="0"/>
        <w:numPr>
          <w:ilvl w:val="0"/>
          <w:numId w:val="34"/>
        </w:numPr>
        <w:tabs>
          <w:tab w:val="left" w:pos="1168"/>
        </w:tabs>
        <w:autoSpaceDE w:val="0"/>
        <w:autoSpaceDN w:val="0"/>
        <w:spacing w:before="27"/>
        <w:ind w:left="1167" w:hanging="371"/>
        <w:contextualSpacing w:val="0"/>
        <w:jc w:val="both"/>
        <w:rPr>
          <w:sz w:val="23"/>
        </w:rPr>
      </w:pPr>
      <w:r>
        <w:rPr>
          <w:w w:val="105"/>
          <w:sz w:val="23"/>
        </w:rPr>
        <w:t>Field</w:t>
      </w:r>
      <w:r>
        <w:rPr>
          <w:spacing w:val="4"/>
          <w:w w:val="105"/>
          <w:sz w:val="23"/>
        </w:rPr>
        <w:t xml:space="preserve"> </w:t>
      </w:r>
      <w:r>
        <w:rPr>
          <w:w w:val="105"/>
          <w:sz w:val="23"/>
        </w:rPr>
        <w:t>Course</w:t>
      </w:r>
      <w:r>
        <w:rPr>
          <w:spacing w:val="6"/>
          <w:w w:val="105"/>
          <w:sz w:val="23"/>
        </w:rPr>
        <w:t xml:space="preserve"> </w:t>
      </w:r>
      <w:r>
        <w:rPr>
          <w:w w:val="105"/>
          <w:sz w:val="23"/>
        </w:rPr>
        <w:t>Requirement:</w:t>
      </w:r>
      <w:r>
        <w:rPr>
          <w:spacing w:val="51"/>
          <w:w w:val="105"/>
          <w:sz w:val="23"/>
        </w:rPr>
        <w:t xml:space="preserve"> </w:t>
      </w:r>
      <w:r>
        <w:rPr>
          <w:w w:val="105"/>
          <w:sz w:val="23"/>
        </w:rPr>
        <w:t>One</w:t>
      </w:r>
      <w:r>
        <w:rPr>
          <w:spacing w:val="-9"/>
          <w:w w:val="105"/>
          <w:sz w:val="23"/>
        </w:rPr>
        <w:t xml:space="preserve"> </w:t>
      </w:r>
      <w:r>
        <w:rPr>
          <w:w w:val="105"/>
          <w:sz w:val="23"/>
        </w:rPr>
        <w:t>of</w:t>
      </w:r>
      <w:r>
        <w:rPr>
          <w:spacing w:val="-13"/>
          <w:w w:val="105"/>
          <w:sz w:val="23"/>
        </w:rPr>
        <w:t xml:space="preserve"> </w:t>
      </w:r>
      <w:r>
        <w:rPr>
          <w:w w:val="105"/>
          <w:sz w:val="23"/>
        </w:rPr>
        <w:t>the</w:t>
      </w:r>
      <w:r>
        <w:rPr>
          <w:spacing w:val="17"/>
          <w:w w:val="105"/>
          <w:sz w:val="23"/>
        </w:rPr>
        <w:t xml:space="preserve"> </w:t>
      </w:r>
      <w:r>
        <w:rPr>
          <w:w w:val="105"/>
          <w:sz w:val="23"/>
        </w:rPr>
        <w:t>following</w:t>
      </w:r>
      <w:r>
        <w:rPr>
          <w:spacing w:val="-9"/>
          <w:w w:val="105"/>
          <w:sz w:val="23"/>
        </w:rPr>
        <w:t xml:space="preserve"> </w:t>
      </w:r>
      <w:r>
        <w:rPr>
          <w:w w:val="105"/>
          <w:sz w:val="23"/>
        </w:rPr>
        <w:t>courses:</w:t>
      </w:r>
      <w:r>
        <w:rPr>
          <w:spacing w:val="1"/>
          <w:w w:val="105"/>
          <w:sz w:val="23"/>
        </w:rPr>
        <w:t xml:space="preserve"> </w:t>
      </w:r>
      <w:r>
        <w:rPr>
          <w:w w:val="105"/>
          <w:sz w:val="23"/>
        </w:rPr>
        <w:t>ESP</w:t>
      </w:r>
      <w:r>
        <w:rPr>
          <w:spacing w:val="3"/>
          <w:w w:val="105"/>
          <w:sz w:val="23"/>
        </w:rPr>
        <w:t xml:space="preserve"> </w:t>
      </w:r>
      <w:r>
        <w:rPr>
          <w:w w:val="105"/>
          <w:sz w:val="23"/>
        </w:rPr>
        <w:t>123,</w:t>
      </w:r>
      <w:r>
        <w:rPr>
          <w:spacing w:val="-7"/>
          <w:w w:val="105"/>
          <w:sz w:val="23"/>
        </w:rPr>
        <w:t xml:space="preserve"> </w:t>
      </w:r>
      <w:r>
        <w:rPr>
          <w:w w:val="105"/>
          <w:sz w:val="23"/>
        </w:rPr>
        <w:t>ESP</w:t>
      </w:r>
      <w:r>
        <w:rPr>
          <w:spacing w:val="6"/>
          <w:w w:val="105"/>
          <w:sz w:val="23"/>
        </w:rPr>
        <w:t xml:space="preserve"> </w:t>
      </w:r>
      <w:r>
        <w:rPr>
          <w:spacing w:val="-4"/>
          <w:w w:val="105"/>
          <w:sz w:val="21"/>
        </w:rPr>
        <w:t>124,</w:t>
      </w:r>
    </w:p>
    <w:p w14:paraId="61ED474A" w14:textId="77777777" w:rsidR="003E22FC" w:rsidRDefault="003E22FC" w:rsidP="003E22FC">
      <w:pPr>
        <w:pStyle w:val="BodyText"/>
        <w:spacing w:before="2"/>
        <w:ind w:left="1166"/>
        <w:jc w:val="both"/>
      </w:pPr>
      <w:r>
        <w:rPr>
          <w:w w:val="105"/>
        </w:rPr>
        <w:t>ECL</w:t>
      </w:r>
      <w:r>
        <w:rPr>
          <w:spacing w:val="-6"/>
          <w:w w:val="105"/>
        </w:rPr>
        <w:t xml:space="preserve"> </w:t>
      </w:r>
      <w:r>
        <w:rPr>
          <w:w w:val="105"/>
        </w:rPr>
        <w:t>225</w:t>
      </w:r>
      <w:r>
        <w:rPr>
          <w:spacing w:val="-7"/>
          <w:w w:val="105"/>
        </w:rPr>
        <w:t xml:space="preserve"> </w:t>
      </w:r>
      <w:r>
        <w:rPr>
          <w:w w:val="105"/>
        </w:rPr>
        <w:t>(4,</w:t>
      </w:r>
      <w:r>
        <w:rPr>
          <w:spacing w:val="-2"/>
          <w:w w:val="105"/>
        </w:rPr>
        <w:t xml:space="preserve"> </w:t>
      </w:r>
      <w:r>
        <w:rPr>
          <w:w w:val="105"/>
        </w:rPr>
        <w:t>10</w:t>
      </w:r>
      <w:r>
        <w:rPr>
          <w:spacing w:val="-8"/>
          <w:w w:val="105"/>
        </w:rPr>
        <w:t xml:space="preserve"> </w:t>
      </w:r>
      <w:r>
        <w:rPr>
          <w:w w:val="105"/>
        </w:rPr>
        <w:t>and</w:t>
      </w:r>
      <w:r>
        <w:rPr>
          <w:spacing w:val="7"/>
          <w:w w:val="105"/>
        </w:rPr>
        <w:t xml:space="preserve"> </w:t>
      </w:r>
      <w:r>
        <w:rPr>
          <w:w w:val="105"/>
        </w:rPr>
        <w:t>4</w:t>
      </w:r>
      <w:r>
        <w:rPr>
          <w:spacing w:val="-10"/>
          <w:w w:val="105"/>
        </w:rPr>
        <w:t xml:space="preserve"> </w:t>
      </w:r>
      <w:r>
        <w:rPr>
          <w:w w:val="105"/>
        </w:rPr>
        <w:t>units,</w:t>
      </w:r>
      <w:r>
        <w:rPr>
          <w:spacing w:val="-2"/>
          <w:w w:val="105"/>
        </w:rPr>
        <w:t xml:space="preserve"> </w:t>
      </w:r>
      <w:r>
        <w:rPr>
          <w:w w:val="105"/>
        </w:rPr>
        <w:t>respectively)</w:t>
      </w:r>
      <w:r>
        <w:rPr>
          <w:spacing w:val="5"/>
          <w:w w:val="105"/>
        </w:rPr>
        <w:t xml:space="preserve"> </w:t>
      </w:r>
      <w:r>
        <w:rPr>
          <w:w w:val="105"/>
        </w:rPr>
        <w:t>or</w:t>
      </w:r>
      <w:r>
        <w:rPr>
          <w:spacing w:val="12"/>
          <w:w w:val="105"/>
        </w:rPr>
        <w:t xml:space="preserve"> </w:t>
      </w:r>
      <w:r>
        <w:rPr>
          <w:w w:val="105"/>
        </w:rPr>
        <w:t>equivalent</w:t>
      </w:r>
      <w:r>
        <w:rPr>
          <w:spacing w:val="3"/>
          <w:w w:val="105"/>
        </w:rPr>
        <w:t xml:space="preserve"> </w:t>
      </w:r>
      <w:r>
        <w:rPr>
          <w:w w:val="105"/>
        </w:rPr>
        <w:t>if</w:t>
      </w:r>
      <w:r>
        <w:rPr>
          <w:spacing w:val="-14"/>
          <w:w w:val="105"/>
        </w:rPr>
        <w:t xml:space="preserve"> </w:t>
      </w:r>
      <w:r>
        <w:rPr>
          <w:w w:val="105"/>
        </w:rPr>
        <w:t>taken</w:t>
      </w:r>
      <w:r>
        <w:rPr>
          <w:spacing w:val="2"/>
          <w:w w:val="105"/>
        </w:rPr>
        <w:t xml:space="preserve"> </w:t>
      </w:r>
      <w:r>
        <w:rPr>
          <w:spacing w:val="-2"/>
          <w:w w:val="105"/>
        </w:rPr>
        <w:t>elsewhere.</w:t>
      </w:r>
    </w:p>
    <w:p w14:paraId="66D4D798" w14:textId="77777777" w:rsidR="003E22FC" w:rsidRDefault="003E22FC" w:rsidP="00A9380A">
      <w:pPr>
        <w:pStyle w:val="ListParagraph"/>
        <w:widowControl w:val="0"/>
        <w:numPr>
          <w:ilvl w:val="0"/>
          <w:numId w:val="34"/>
        </w:numPr>
        <w:tabs>
          <w:tab w:val="left" w:pos="1167"/>
        </w:tabs>
        <w:autoSpaceDE w:val="0"/>
        <w:autoSpaceDN w:val="0"/>
        <w:spacing w:before="39" w:line="254" w:lineRule="auto"/>
        <w:ind w:left="1163" w:right="1538" w:hanging="366"/>
        <w:contextualSpacing w:val="0"/>
        <w:jc w:val="both"/>
        <w:rPr>
          <w:sz w:val="23"/>
        </w:rPr>
      </w:pPr>
      <w:r>
        <w:rPr>
          <w:w w:val="105"/>
          <w:sz w:val="23"/>
        </w:rPr>
        <w:t>Ecology and Evolution Seminar Series, ECL</w:t>
      </w:r>
      <w:r>
        <w:rPr>
          <w:spacing w:val="-2"/>
          <w:w w:val="105"/>
          <w:sz w:val="23"/>
        </w:rPr>
        <w:t xml:space="preserve"> </w:t>
      </w:r>
      <w:r>
        <w:rPr>
          <w:w w:val="105"/>
          <w:sz w:val="23"/>
        </w:rPr>
        <w:t>296,</w:t>
      </w:r>
      <w:r>
        <w:rPr>
          <w:spacing w:val="-7"/>
          <w:w w:val="105"/>
          <w:sz w:val="23"/>
        </w:rPr>
        <w:t xml:space="preserve"> </w:t>
      </w:r>
      <w:r>
        <w:rPr>
          <w:w w:val="105"/>
          <w:sz w:val="23"/>
        </w:rPr>
        <w:t>taken</w:t>
      </w:r>
      <w:r>
        <w:rPr>
          <w:spacing w:val="-1"/>
          <w:w w:val="105"/>
          <w:sz w:val="23"/>
        </w:rPr>
        <w:t xml:space="preserve"> </w:t>
      </w:r>
      <w:r>
        <w:rPr>
          <w:w w:val="105"/>
          <w:sz w:val="23"/>
        </w:rPr>
        <w:t>each</w:t>
      </w:r>
      <w:r>
        <w:rPr>
          <w:spacing w:val="-7"/>
          <w:w w:val="105"/>
          <w:sz w:val="23"/>
        </w:rPr>
        <w:t xml:space="preserve"> </w:t>
      </w:r>
      <w:r>
        <w:rPr>
          <w:w w:val="105"/>
          <w:sz w:val="23"/>
        </w:rPr>
        <w:t>quarter of</w:t>
      </w:r>
      <w:r>
        <w:rPr>
          <w:spacing w:val="-10"/>
          <w:w w:val="105"/>
          <w:sz w:val="23"/>
        </w:rPr>
        <w:t xml:space="preserve"> </w:t>
      </w:r>
      <w:r>
        <w:rPr>
          <w:w w:val="105"/>
          <w:sz w:val="23"/>
        </w:rPr>
        <w:t>the</w:t>
      </w:r>
      <w:r>
        <w:rPr>
          <w:spacing w:val="24"/>
          <w:w w:val="105"/>
          <w:sz w:val="23"/>
        </w:rPr>
        <w:t xml:space="preserve"> </w:t>
      </w:r>
      <w:r>
        <w:rPr>
          <w:w w:val="105"/>
          <w:sz w:val="23"/>
        </w:rPr>
        <w:t>first year in residence:</w:t>
      </w:r>
      <w:r>
        <w:rPr>
          <w:spacing w:val="40"/>
          <w:w w:val="105"/>
          <w:sz w:val="23"/>
        </w:rPr>
        <w:t xml:space="preserve"> </w:t>
      </w:r>
      <w:r>
        <w:rPr>
          <w:w w:val="105"/>
          <w:sz w:val="23"/>
        </w:rPr>
        <w:t>1 unit</w:t>
      </w:r>
      <w:r>
        <w:rPr>
          <w:spacing w:val="-14"/>
          <w:w w:val="105"/>
          <w:sz w:val="23"/>
        </w:rPr>
        <w:t xml:space="preserve"> </w:t>
      </w:r>
      <w:r>
        <w:rPr>
          <w:w w:val="105"/>
          <w:sz w:val="23"/>
        </w:rPr>
        <w:t>each, 3</w:t>
      </w:r>
      <w:r>
        <w:rPr>
          <w:spacing w:val="-4"/>
          <w:w w:val="105"/>
          <w:sz w:val="23"/>
        </w:rPr>
        <w:t xml:space="preserve"> </w:t>
      </w:r>
      <w:r>
        <w:rPr>
          <w:w w:val="105"/>
          <w:sz w:val="23"/>
        </w:rPr>
        <w:t>total.</w:t>
      </w:r>
      <w:r>
        <w:rPr>
          <w:spacing w:val="40"/>
          <w:w w:val="105"/>
          <w:sz w:val="23"/>
        </w:rPr>
        <w:t xml:space="preserve"> </w:t>
      </w:r>
      <w:r>
        <w:rPr>
          <w:w w:val="105"/>
          <w:sz w:val="23"/>
        </w:rPr>
        <w:t>One</w:t>
      </w:r>
      <w:r>
        <w:rPr>
          <w:spacing w:val="-9"/>
          <w:w w:val="105"/>
          <w:sz w:val="23"/>
        </w:rPr>
        <w:t xml:space="preserve"> </w:t>
      </w:r>
      <w:r>
        <w:rPr>
          <w:w w:val="105"/>
          <w:sz w:val="23"/>
        </w:rPr>
        <w:t xml:space="preserve">SDSU seminar is allowed with pre­ </w:t>
      </w:r>
      <w:r>
        <w:rPr>
          <w:spacing w:val="-2"/>
          <w:w w:val="105"/>
          <w:sz w:val="23"/>
        </w:rPr>
        <w:t>approval</w:t>
      </w:r>
    </w:p>
    <w:p w14:paraId="0E5FC9C6" w14:textId="77777777" w:rsidR="003E22FC" w:rsidRDefault="003E22FC" w:rsidP="003E22FC">
      <w:pPr>
        <w:pStyle w:val="BodyText"/>
        <w:rPr>
          <w:sz w:val="13"/>
        </w:rPr>
      </w:pPr>
    </w:p>
    <w:p w14:paraId="0BCC6575" w14:textId="77777777" w:rsidR="003E22FC" w:rsidRDefault="003E22FC" w:rsidP="00A9380A">
      <w:pPr>
        <w:pStyle w:val="ListParagraph"/>
        <w:widowControl w:val="0"/>
        <w:numPr>
          <w:ilvl w:val="0"/>
          <w:numId w:val="35"/>
        </w:numPr>
        <w:tabs>
          <w:tab w:val="left" w:pos="1084"/>
        </w:tabs>
        <w:autoSpaceDE w:val="0"/>
        <w:autoSpaceDN w:val="0"/>
        <w:spacing w:before="91" w:line="262" w:lineRule="exact"/>
        <w:ind w:left="1083" w:hanging="273"/>
        <w:contextualSpacing w:val="0"/>
        <w:rPr>
          <w:sz w:val="23"/>
          <w:u w:val="thick"/>
        </w:rPr>
      </w:pPr>
      <w:r>
        <w:rPr>
          <w:w w:val="115"/>
          <w:sz w:val="23"/>
          <w:u w:val="thick"/>
        </w:rPr>
        <w:t>Area</w:t>
      </w:r>
      <w:r>
        <w:rPr>
          <w:spacing w:val="-12"/>
          <w:w w:val="115"/>
          <w:sz w:val="23"/>
          <w:u w:val="thick"/>
        </w:rPr>
        <w:t xml:space="preserve"> </w:t>
      </w:r>
      <w:r>
        <w:rPr>
          <w:w w:val="115"/>
          <w:sz w:val="23"/>
          <w:u w:val="thick"/>
        </w:rPr>
        <w:t>of</w:t>
      </w:r>
      <w:r>
        <w:rPr>
          <w:spacing w:val="-12"/>
          <w:w w:val="115"/>
          <w:sz w:val="23"/>
          <w:u w:val="thick"/>
        </w:rPr>
        <w:t xml:space="preserve"> </w:t>
      </w:r>
      <w:r>
        <w:rPr>
          <w:w w:val="115"/>
          <w:sz w:val="23"/>
          <w:u w:val="thick"/>
        </w:rPr>
        <w:t>Emphasis</w:t>
      </w:r>
      <w:r>
        <w:rPr>
          <w:spacing w:val="4"/>
          <w:w w:val="115"/>
          <w:sz w:val="23"/>
          <w:u w:val="thick"/>
        </w:rPr>
        <w:t xml:space="preserve"> </w:t>
      </w:r>
      <w:r>
        <w:rPr>
          <w:w w:val="115"/>
          <w:sz w:val="23"/>
          <w:u w:val="thick"/>
        </w:rPr>
        <w:t>Core Course</w:t>
      </w:r>
      <w:r>
        <w:rPr>
          <w:spacing w:val="-6"/>
          <w:w w:val="115"/>
          <w:sz w:val="23"/>
          <w:u w:val="thick"/>
        </w:rPr>
        <w:t xml:space="preserve"> </w:t>
      </w:r>
      <w:r>
        <w:rPr>
          <w:w w:val="115"/>
          <w:sz w:val="23"/>
          <w:u w:val="thick"/>
        </w:rPr>
        <w:t>Requirement</w:t>
      </w:r>
      <w:r>
        <w:rPr>
          <w:spacing w:val="10"/>
          <w:w w:val="115"/>
          <w:sz w:val="23"/>
          <w:u w:val="thick"/>
        </w:rPr>
        <w:t xml:space="preserve"> </w:t>
      </w:r>
      <w:r>
        <w:rPr>
          <w:w w:val="115"/>
          <w:sz w:val="20"/>
          <w:u w:val="thick"/>
        </w:rPr>
        <w:t>(3-8</w:t>
      </w:r>
      <w:r>
        <w:rPr>
          <w:spacing w:val="5"/>
          <w:w w:val="115"/>
          <w:sz w:val="20"/>
          <w:u w:val="thick"/>
        </w:rPr>
        <w:t xml:space="preserve"> </w:t>
      </w:r>
      <w:r>
        <w:rPr>
          <w:spacing w:val="-2"/>
          <w:w w:val="115"/>
          <w:sz w:val="23"/>
          <w:u w:val="thick"/>
        </w:rPr>
        <w:t>units)</w:t>
      </w:r>
    </w:p>
    <w:p w14:paraId="3B5CF9A5" w14:textId="77777777" w:rsidR="003E22FC" w:rsidRDefault="003E22FC" w:rsidP="003E22FC">
      <w:pPr>
        <w:pStyle w:val="BodyText"/>
        <w:spacing w:line="254" w:lineRule="auto"/>
        <w:ind w:left="808" w:right="1562" w:hanging="12"/>
      </w:pPr>
      <w:r>
        <w:rPr>
          <w:w w:val="105"/>
        </w:rPr>
        <w:t>Students complete the</w:t>
      </w:r>
      <w:r>
        <w:rPr>
          <w:spacing w:val="-9"/>
          <w:w w:val="105"/>
        </w:rPr>
        <w:t xml:space="preserve"> </w:t>
      </w:r>
      <w:r>
        <w:rPr>
          <w:w w:val="105"/>
        </w:rPr>
        <w:t>core course requirement according to the</w:t>
      </w:r>
      <w:r>
        <w:rPr>
          <w:spacing w:val="-8"/>
          <w:w w:val="105"/>
        </w:rPr>
        <w:t xml:space="preserve"> </w:t>
      </w:r>
      <w:r>
        <w:rPr>
          <w:w w:val="105"/>
        </w:rPr>
        <w:t>Area of Emphasis that they have chosen at</w:t>
      </w:r>
      <w:r>
        <w:rPr>
          <w:spacing w:val="40"/>
          <w:w w:val="105"/>
        </w:rPr>
        <w:t xml:space="preserve"> </w:t>
      </w:r>
      <w:r>
        <w:rPr>
          <w:w w:val="105"/>
        </w:rPr>
        <w:t>the time of admission.</w:t>
      </w:r>
    </w:p>
    <w:p w14:paraId="78E1F4FF" w14:textId="77777777" w:rsidR="003E22FC" w:rsidRDefault="003E22FC" w:rsidP="003E22FC">
      <w:pPr>
        <w:pStyle w:val="BodyText"/>
        <w:spacing w:before="8"/>
        <w:rPr>
          <w:sz w:val="14"/>
        </w:rPr>
      </w:pPr>
    </w:p>
    <w:p w14:paraId="0F80D479" w14:textId="77777777" w:rsidR="003E22FC" w:rsidRPr="002E02C0" w:rsidRDefault="003E22FC" w:rsidP="003E22FC">
      <w:pPr>
        <w:pStyle w:val="BodyText"/>
        <w:tabs>
          <w:tab w:val="left" w:pos="4683"/>
          <w:tab w:val="left" w:leader="hyphen" w:pos="6947"/>
        </w:tabs>
        <w:spacing w:before="90"/>
        <w:ind w:left="808"/>
        <w:rPr>
          <w:u w:val="thick"/>
        </w:rPr>
      </w:pPr>
      <w:r w:rsidRPr="002E02C0">
        <w:rPr>
          <w:u w:val="thick"/>
        </w:rPr>
        <w:t>Area</w:t>
      </w:r>
      <w:r w:rsidRPr="002E02C0">
        <w:rPr>
          <w:spacing w:val="24"/>
          <w:u w:val="thick"/>
        </w:rPr>
        <w:t xml:space="preserve"> </w:t>
      </w:r>
      <w:r w:rsidRPr="002E02C0">
        <w:rPr>
          <w:u w:val="thick"/>
        </w:rPr>
        <w:t xml:space="preserve">of </w:t>
      </w:r>
      <w:r w:rsidRPr="002E02C0">
        <w:rPr>
          <w:w w:val="95"/>
          <w:u w:val="thick"/>
        </w:rPr>
        <w:t>Emphasis</w:t>
      </w:r>
      <w:r w:rsidRPr="002E02C0">
        <w:rPr>
          <w:spacing w:val="40"/>
          <w:u w:val="thick"/>
        </w:rPr>
        <w:t xml:space="preserve"> </w:t>
      </w:r>
      <w:r w:rsidRPr="002E02C0">
        <w:rPr>
          <w:u w:val="thick"/>
        </w:rPr>
        <w:tab/>
        <w:t>C</w:t>
      </w:r>
      <w:r w:rsidRPr="002E02C0">
        <w:rPr>
          <w:spacing w:val="-2"/>
          <w:u w:val="thick"/>
        </w:rPr>
        <w:t>ourse</w:t>
      </w:r>
      <w:r>
        <w:rPr>
          <w:spacing w:val="-2"/>
          <w:u w:val="thick"/>
        </w:rPr>
        <w:t xml:space="preserve">                                       </w:t>
      </w:r>
      <w:r w:rsidRPr="002E02C0">
        <w:rPr>
          <w:u w:val="thick"/>
        </w:rPr>
        <w:t>U</w:t>
      </w:r>
      <w:r w:rsidRPr="002E02C0">
        <w:rPr>
          <w:spacing w:val="-2"/>
          <w:u w:val="thick"/>
        </w:rPr>
        <w:t>nits</w:t>
      </w:r>
    </w:p>
    <w:p w14:paraId="5C63E6EB" w14:textId="77777777" w:rsidR="003E22FC" w:rsidRDefault="003E22FC" w:rsidP="00A9380A">
      <w:pPr>
        <w:pStyle w:val="ListParagraph"/>
        <w:widowControl w:val="0"/>
        <w:numPr>
          <w:ilvl w:val="0"/>
          <w:numId w:val="34"/>
        </w:numPr>
        <w:tabs>
          <w:tab w:val="left" w:pos="1169"/>
          <w:tab w:val="left" w:pos="1170"/>
          <w:tab w:val="left" w:pos="4768"/>
          <w:tab w:val="right" w:pos="7786"/>
        </w:tabs>
        <w:autoSpaceDE w:val="0"/>
        <w:autoSpaceDN w:val="0"/>
        <w:spacing w:before="46"/>
        <w:ind w:left="1169" w:hanging="358"/>
        <w:contextualSpacing w:val="0"/>
        <w:rPr>
          <w:sz w:val="23"/>
        </w:rPr>
      </w:pPr>
      <w:r>
        <w:rPr>
          <w:w w:val="105"/>
          <w:sz w:val="23"/>
        </w:rPr>
        <w:t>Agricultural</w:t>
      </w:r>
      <w:r>
        <w:rPr>
          <w:spacing w:val="28"/>
          <w:w w:val="105"/>
          <w:sz w:val="23"/>
        </w:rPr>
        <w:t xml:space="preserve"> </w:t>
      </w:r>
      <w:r>
        <w:rPr>
          <w:spacing w:val="-2"/>
          <w:w w:val="105"/>
          <w:sz w:val="23"/>
        </w:rPr>
        <w:t>Ecology</w:t>
      </w:r>
      <w:r>
        <w:rPr>
          <w:sz w:val="23"/>
        </w:rPr>
        <w:tab/>
      </w:r>
      <w:r>
        <w:rPr>
          <w:w w:val="105"/>
          <w:sz w:val="23"/>
        </w:rPr>
        <w:t>ECL</w:t>
      </w:r>
      <w:r>
        <w:rPr>
          <w:spacing w:val="7"/>
          <w:w w:val="105"/>
          <w:sz w:val="23"/>
        </w:rPr>
        <w:t xml:space="preserve"> </w:t>
      </w:r>
      <w:r>
        <w:rPr>
          <w:spacing w:val="-5"/>
          <w:w w:val="105"/>
          <w:sz w:val="23"/>
        </w:rPr>
        <w:t>216</w:t>
      </w:r>
      <w:r>
        <w:rPr>
          <w:sz w:val="23"/>
        </w:rPr>
        <w:tab/>
      </w:r>
      <w:r>
        <w:rPr>
          <w:spacing w:val="-10"/>
          <w:w w:val="105"/>
          <w:sz w:val="23"/>
        </w:rPr>
        <w:t>3</w:t>
      </w:r>
    </w:p>
    <w:p w14:paraId="7F9EB1B7" w14:textId="77777777" w:rsidR="003E22FC" w:rsidRDefault="003E22FC" w:rsidP="003E22FC">
      <w:pPr>
        <w:rPr>
          <w:sz w:val="23"/>
        </w:rPr>
        <w:sectPr w:rsidR="003E22FC">
          <w:footerReference w:type="default" r:id="rId90"/>
          <w:pgSz w:w="12270" w:h="15840"/>
          <w:pgMar w:top="1000" w:right="460" w:bottom="820" w:left="1340" w:header="0" w:footer="624" w:gutter="0"/>
          <w:pgNumType w:start="10"/>
          <w:cols w:space="720"/>
        </w:sectPr>
      </w:pPr>
    </w:p>
    <w:p w14:paraId="0614AC59" w14:textId="77777777" w:rsidR="003E22FC" w:rsidRDefault="003E22FC" w:rsidP="00A9380A">
      <w:pPr>
        <w:pStyle w:val="ListParagraph"/>
        <w:widowControl w:val="0"/>
        <w:numPr>
          <w:ilvl w:val="0"/>
          <w:numId w:val="34"/>
        </w:numPr>
        <w:tabs>
          <w:tab w:val="left" w:pos="1170"/>
          <w:tab w:val="left" w:pos="1171"/>
        </w:tabs>
        <w:autoSpaceDE w:val="0"/>
        <w:autoSpaceDN w:val="0"/>
        <w:spacing w:before="46"/>
        <w:ind w:left="1170" w:hanging="359"/>
        <w:contextualSpacing w:val="0"/>
        <w:rPr>
          <w:sz w:val="23"/>
        </w:rPr>
      </w:pPr>
      <w:r>
        <w:rPr>
          <w:w w:val="105"/>
          <w:sz w:val="23"/>
        </w:rPr>
        <w:t>Conservation</w:t>
      </w:r>
      <w:r>
        <w:rPr>
          <w:spacing w:val="12"/>
          <w:w w:val="105"/>
          <w:sz w:val="23"/>
        </w:rPr>
        <w:t xml:space="preserve"> </w:t>
      </w:r>
      <w:r>
        <w:rPr>
          <w:spacing w:val="-2"/>
          <w:w w:val="105"/>
          <w:sz w:val="23"/>
        </w:rPr>
        <w:t>Ecology</w:t>
      </w:r>
    </w:p>
    <w:p w14:paraId="62249757" w14:textId="77777777" w:rsidR="003E22FC" w:rsidRDefault="003E22FC" w:rsidP="003E22FC">
      <w:pPr>
        <w:spacing w:before="2"/>
        <w:ind w:left="1351"/>
        <w:rPr>
          <w:i/>
          <w:sz w:val="23"/>
        </w:rPr>
      </w:pPr>
      <w:r>
        <w:rPr>
          <w:w w:val="105"/>
          <w:sz w:val="23"/>
        </w:rPr>
        <w:t>o</w:t>
      </w:r>
      <w:r>
        <w:rPr>
          <w:spacing w:val="78"/>
          <w:w w:val="150"/>
          <w:sz w:val="23"/>
        </w:rPr>
        <w:t xml:space="preserve"> </w:t>
      </w:r>
      <w:r>
        <w:rPr>
          <w:i/>
          <w:w w:val="105"/>
          <w:sz w:val="23"/>
        </w:rPr>
        <w:t>JDPE</w:t>
      </w:r>
      <w:r>
        <w:rPr>
          <w:i/>
          <w:spacing w:val="8"/>
          <w:w w:val="105"/>
          <w:sz w:val="23"/>
        </w:rPr>
        <w:t xml:space="preserve"> </w:t>
      </w:r>
      <w:r>
        <w:rPr>
          <w:w w:val="105"/>
          <w:sz w:val="23"/>
        </w:rPr>
        <w:t>-</w:t>
      </w:r>
      <w:r>
        <w:rPr>
          <w:spacing w:val="72"/>
          <w:w w:val="105"/>
          <w:sz w:val="23"/>
        </w:rPr>
        <w:t xml:space="preserve"> </w:t>
      </w:r>
      <w:r>
        <w:rPr>
          <w:i/>
          <w:w w:val="105"/>
          <w:sz w:val="23"/>
        </w:rPr>
        <w:t>BIO</w:t>
      </w:r>
      <w:r>
        <w:rPr>
          <w:i/>
          <w:spacing w:val="-5"/>
          <w:w w:val="105"/>
          <w:sz w:val="23"/>
        </w:rPr>
        <w:t xml:space="preserve"> </w:t>
      </w:r>
      <w:r>
        <w:rPr>
          <w:i/>
          <w:w w:val="105"/>
          <w:sz w:val="23"/>
        </w:rPr>
        <w:t>540</w:t>
      </w:r>
      <w:r>
        <w:rPr>
          <w:i/>
          <w:spacing w:val="-20"/>
          <w:w w:val="105"/>
          <w:sz w:val="23"/>
        </w:rPr>
        <w:t xml:space="preserve"> </w:t>
      </w:r>
      <w:r>
        <w:rPr>
          <w:i/>
          <w:w w:val="105"/>
          <w:sz w:val="23"/>
        </w:rPr>
        <w:t>(3</w:t>
      </w:r>
      <w:r>
        <w:rPr>
          <w:i/>
          <w:spacing w:val="-9"/>
          <w:w w:val="105"/>
          <w:sz w:val="23"/>
        </w:rPr>
        <w:t xml:space="preserve"> </w:t>
      </w:r>
      <w:r>
        <w:rPr>
          <w:i/>
          <w:spacing w:val="-5"/>
          <w:w w:val="105"/>
          <w:sz w:val="23"/>
        </w:rPr>
        <w:t>units)</w:t>
      </w:r>
    </w:p>
    <w:p w14:paraId="30CEC99C" w14:textId="77777777" w:rsidR="003E22FC" w:rsidRDefault="003E22FC" w:rsidP="003E22FC">
      <w:pPr>
        <w:tabs>
          <w:tab w:val="right" w:pos="3606"/>
        </w:tabs>
        <w:spacing w:before="24"/>
        <w:ind w:left="591"/>
        <w:rPr>
          <w:rFonts w:ascii="Arial"/>
          <w:sz w:val="20"/>
        </w:rPr>
      </w:pPr>
      <w:r>
        <w:br w:type="column"/>
      </w:r>
      <w:r>
        <w:rPr>
          <w:spacing w:val="-2"/>
          <w:w w:val="115"/>
          <w:sz w:val="23"/>
        </w:rPr>
        <w:t>ECL208</w:t>
      </w:r>
      <w:r>
        <w:rPr>
          <w:sz w:val="23"/>
        </w:rPr>
        <w:tab/>
      </w:r>
      <w:r>
        <w:rPr>
          <w:rFonts w:ascii="Arial"/>
          <w:spacing w:val="-10"/>
          <w:w w:val="115"/>
          <w:position w:val="1"/>
          <w:sz w:val="20"/>
        </w:rPr>
        <w:t>4</w:t>
      </w:r>
    </w:p>
    <w:p w14:paraId="081939D2" w14:textId="77777777" w:rsidR="003E22FC" w:rsidRDefault="003E22FC" w:rsidP="003E22FC">
      <w:pPr>
        <w:rPr>
          <w:rFonts w:ascii="Arial"/>
          <w:sz w:val="20"/>
        </w:rPr>
        <w:sectPr w:rsidR="003E22FC">
          <w:type w:val="continuous"/>
          <w:pgSz w:w="12270" w:h="15840"/>
          <w:pgMar w:top="980" w:right="460" w:bottom="880" w:left="1340" w:header="0" w:footer="624" w:gutter="0"/>
          <w:cols w:num="2" w:space="720" w:equalWidth="0">
            <w:col w:w="4144" w:space="40"/>
            <w:col w:w="6286"/>
          </w:cols>
        </w:sectPr>
      </w:pPr>
    </w:p>
    <w:p w14:paraId="4ACBE017" w14:textId="77777777" w:rsidR="003E22FC" w:rsidRDefault="003E22FC" w:rsidP="00A9380A">
      <w:pPr>
        <w:pStyle w:val="ListParagraph"/>
        <w:widowControl w:val="0"/>
        <w:numPr>
          <w:ilvl w:val="0"/>
          <w:numId w:val="34"/>
        </w:numPr>
        <w:tabs>
          <w:tab w:val="left" w:pos="1173"/>
          <w:tab w:val="left" w:pos="1175"/>
          <w:tab w:val="left" w:pos="4775"/>
          <w:tab w:val="right" w:pos="7790"/>
        </w:tabs>
        <w:autoSpaceDE w:val="0"/>
        <w:autoSpaceDN w:val="0"/>
        <w:spacing w:before="43" w:line="240" w:lineRule="exact"/>
        <w:ind w:left="1174"/>
        <w:contextualSpacing w:val="0"/>
        <w:rPr>
          <w:sz w:val="23"/>
        </w:rPr>
      </w:pPr>
      <w:r>
        <w:rPr>
          <w:w w:val="105"/>
          <w:sz w:val="23"/>
        </w:rPr>
        <w:t>Ecosystems</w:t>
      </w:r>
      <w:r>
        <w:rPr>
          <w:spacing w:val="6"/>
          <w:w w:val="105"/>
          <w:sz w:val="23"/>
        </w:rPr>
        <w:t xml:space="preserve"> </w:t>
      </w:r>
      <w:r>
        <w:rPr>
          <w:rFonts w:ascii="Arial" w:hAnsi="Arial"/>
          <w:w w:val="105"/>
        </w:rPr>
        <w:t>&amp;</w:t>
      </w:r>
      <w:r>
        <w:rPr>
          <w:rFonts w:ascii="Arial" w:hAnsi="Arial"/>
          <w:spacing w:val="-16"/>
          <w:w w:val="105"/>
        </w:rPr>
        <w:t xml:space="preserve"> </w:t>
      </w:r>
      <w:r>
        <w:rPr>
          <w:w w:val="105"/>
          <w:sz w:val="23"/>
        </w:rPr>
        <w:t>Landscape</w:t>
      </w:r>
      <w:r>
        <w:rPr>
          <w:spacing w:val="-4"/>
          <w:w w:val="105"/>
          <w:sz w:val="23"/>
        </w:rPr>
        <w:t xml:space="preserve"> </w:t>
      </w:r>
      <w:r>
        <w:rPr>
          <w:spacing w:val="-2"/>
          <w:w w:val="105"/>
          <w:sz w:val="23"/>
        </w:rPr>
        <w:t>Ecology</w:t>
      </w:r>
      <w:r>
        <w:rPr>
          <w:sz w:val="23"/>
        </w:rPr>
        <w:tab/>
      </w:r>
      <w:r>
        <w:rPr>
          <w:w w:val="105"/>
          <w:sz w:val="23"/>
        </w:rPr>
        <w:t>ECL</w:t>
      </w:r>
      <w:r>
        <w:rPr>
          <w:spacing w:val="-1"/>
          <w:w w:val="105"/>
          <w:sz w:val="23"/>
        </w:rPr>
        <w:t xml:space="preserve"> </w:t>
      </w:r>
      <w:r>
        <w:rPr>
          <w:spacing w:val="-5"/>
          <w:w w:val="105"/>
          <w:sz w:val="23"/>
        </w:rPr>
        <w:t>201</w:t>
      </w:r>
      <w:r>
        <w:rPr>
          <w:sz w:val="23"/>
        </w:rPr>
        <w:tab/>
      </w:r>
      <w:r>
        <w:rPr>
          <w:rFonts w:ascii="Arial" w:hAnsi="Arial"/>
          <w:spacing w:val="-10"/>
          <w:w w:val="105"/>
          <w:position w:val="3"/>
          <w:sz w:val="20"/>
        </w:rPr>
        <w:t>4</w:t>
      </w:r>
    </w:p>
    <w:p w14:paraId="0A60B20B" w14:textId="77777777" w:rsidR="003E22FC" w:rsidRDefault="003E22FC" w:rsidP="003E22FC">
      <w:pPr>
        <w:spacing w:line="240" w:lineRule="exact"/>
        <w:rPr>
          <w:sz w:val="23"/>
        </w:rPr>
        <w:sectPr w:rsidR="003E22FC">
          <w:type w:val="continuous"/>
          <w:pgSz w:w="12270" w:h="15840"/>
          <w:pgMar w:top="980" w:right="460" w:bottom="880" w:left="1340" w:header="0" w:footer="624" w:gutter="0"/>
          <w:cols w:space="720"/>
        </w:sectPr>
      </w:pPr>
    </w:p>
    <w:p w14:paraId="3A9B01C0" w14:textId="77777777" w:rsidR="003E22FC" w:rsidRDefault="003E22FC" w:rsidP="00A9380A">
      <w:pPr>
        <w:pStyle w:val="ListParagraph"/>
        <w:widowControl w:val="0"/>
        <w:numPr>
          <w:ilvl w:val="0"/>
          <w:numId w:val="34"/>
        </w:numPr>
        <w:tabs>
          <w:tab w:val="left" w:pos="1181"/>
          <w:tab w:val="left" w:pos="1182"/>
          <w:tab w:val="left" w:pos="4775"/>
        </w:tabs>
        <w:autoSpaceDE w:val="0"/>
        <w:autoSpaceDN w:val="0"/>
        <w:spacing w:before="23" w:line="347" w:lineRule="exact"/>
        <w:ind w:left="1181" w:hanging="376"/>
        <w:contextualSpacing w:val="0"/>
        <w:rPr>
          <w:sz w:val="34"/>
        </w:rPr>
      </w:pPr>
      <w:r>
        <w:rPr>
          <w:spacing w:val="-2"/>
          <w:w w:val="105"/>
          <w:sz w:val="23"/>
        </w:rPr>
        <w:t>Ecotoxicology</w:t>
      </w:r>
      <w:r>
        <w:rPr>
          <w:sz w:val="23"/>
        </w:rPr>
        <w:tab/>
      </w:r>
      <w:r>
        <w:rPr>
          <w:w w:val="105"/>
          <w:sz w:val="23"/>
        </w:rPr>
        <w:t>ETX</w:t>
      </w:r>
      <w:r>
        <w:rPr>
          <w:spacing w:val="43"/>
          <w:w w:val="105"/>
          <w:sz w:val="23"/>
        </w:rPr>
        <w:t xml:space="preserve"> </w:t>
      </w:r>
      <w:r>
        <w:rPr>
          <w:spacing w:val="-5"/>
          <w:w w:val="105"/>
          <w:sz w:val="23"/>
        </w:rPr>
        <w:t>240</w:t>
      </w:r>
    </w:p>
    <w:p w14:paraId="679EED9A" w14:textId="77777777" w:rsidR="003E22FC" w:rsidRDefault="003E22FC" w:rsidP="00A9380A">
      <w:pPr>
        <w:pStyle w:val="ListParagraph"/>
        <w:widowControl w:val="0"/>
        <w:numPr>
          <w:ilvl w:val="0"/>
          <w:numId w:val="34"/>
        </w:numPr>
        <w:tabs>
          <w:tab w:val="left" w:pos="1182"/>
        </w:tabs>
        <w:autoSpaceDE w:val="0"/>
        <w:autoSpaceDN w:val="0"/>
        <w:spacing w:line="319" w:lineRule="exact"/>
        <w:ind w:left="1181" w:hanging="377"/>
        <w:contextualSpacing w:val="0"/>
        <w:rPr>
          <w:rFonts w:ascii="Arial" w:hAnsi="Arial"/>
          <w:sz w:val="36"/>
        </w:rPr>
      </w:pPr>
      <w:r>
        <w:rPr>
          <w:w w:val="105"/>
          <w:sz w:val="23"/>
        </w:rPr>
        <w:t>Environmental</w:t>
      </w:r>
      <w:r>
        <w:rPr>
          <w:spacing w:val="43"/>
          <w:w w:val="105"/>
          <w:sz w:val="23"/>
        </w:rPr>
        <w:t xml:space="preserve"> </w:t>
      </w:r>
      <w:r>
        <w:rPr>
          <w:w w:val="105"/>
          <w:sz w:val="23"/>
        </w:rPr>
        <w:t>Policy</w:t>
      </w:r>
      <w:r>
        <w:rPr>
          <w:spacing w:val="9"/>
          <w:w w:val="105"/>
          <w:sz w:val="23"/>
        </w:rPr>
        <w:t xml:space="preserve"> </w:t>
      </w:r>
      <w:r>
        <w:rPr>
          <w:w w:val="105"/>
          <w:sz w:val="21"/>
        </w:rPr>
        <w:t>&amp;</w:t>
      </w:r>
      <w:r>
        <w:rPr>
          <w:spacing w:val="-1"/>
          <w:w w:val="105"/>
          <w:sz w:val="21"/>
        </w:rPr>
        <w:t xml:space="preserve"> </w:t>
      </w:r>
      <w:r>
        <w:rPr>
          <w:w w:val="105"/>
          <w:sz w:val="23"/>
        </w:rPr>
        <w:t>Human</w:t>
      </w:r>
      <w:r>
        <w:rPr>
          <w:spacing w:val="22"/>
          <w:w w:val="105"/>
          <w:sz w:val="23"/>
        </w:rPr>
        <w:t xml:space="preserve"> </w:t>
      </w:r>
      <w:r>
        <w:rPr>
          <w:w w:val="105"/>
          <w:sz w:val="23"/>
        </w:rPr>
        <w:t>Ecology-</w:t>
      </w:r>
      <w:r>
        <w:rPr>
          <w:spacing w:val="57"/>
          <w:w w:val="150"/>
          <w:sz w:val="23"/>
        </w:rPr>
        <w:t xml:space="preserve"> </w:t>
      </w:r>
      <w:r>
        <w:rPr>
          <w:w w:val="105"/>
          <w:sz w:val="23"/>
        </w:rPr>
        <w:t>ECL</w:t>
      </w:r>
      <w:r>
        <w:rPr>
          <w:spacing w:val="-1"/>
          <w:w w:val="105"/>
          <w:sz w:val="23"/>
        </w:rPr>
        <w:t xml:space="preserve"> </w:t>
      </w:r>
      <w:r>
        <w:rPr>
          <w:spacing w:val="-5"/>
          <w:w w:val="105"/>
          <w:sz w:val="23"/>
        </w:rPr>
        <w:t>210</w:t>
      </w:r>
    </w:p>
    <w:p w14:paraId="570E1864" w14:textId="77777777" w:rsidR="003E22FC" w:rsidRDefault="003E22FC" w:rsidP="00A9380A">
      <w:pPr>
        <w:pStyle w:val="ListParagraph"/>
        <w:widowControl w:val="0"/>
        <w:numPr>
          <w:ilvl w:val="0"/>
          <w:numId w:val="34"/>
        </w:numPr>
        <w:tabs>
          <w:tab w:val="left" w:pos="1180"/>
          <w:tab w:val="left" w:pos="1181"/>
          <w:tab w:val="left" w:pos="4770"/>
        </w:tabs>
        <w:autoSpaceDE w:val="0"/>
        <w:autoSpaceDN w:val="0"/>
        <w:spacing w:before="14" w:line="177" w:lineRule="auto"/>
        <w:ind w:left="4771" w:hanging="3966"/>
        <w:contextualSpacing w:val="0"/>
        <w:rPr>
          <w:sz w:val="34"/>
        </w:rPr>
      </w:pPr>
      <w:r>
        <w:rPr>
          <w:w w:val="105"/>
          <w:sz w:val="23"/>
        </w:rPr>
        <w:t>Integrative Ecology</w:t>
      </w:r>
      <w:r>
        <w:rPr>
          <w:sz w:val="23"/>
        </w:rPr>
        <w:tab/>
      </w:r>
      <w:r>
        <w:rPr>
          <w:w w:val="105"/>
          <w:sz w:val="23"/>
        </w:rPr>
        <w:t>Any</w:t>
      </w:r>
      <w:r>
        <w:rPr>
          <w:spacing w:val="-3"/>
          <w:w w:val="105"/>
          <w:sz w:val="23"/>
        </w:rPr>
        <w:t xml:space="preserve"> </w:t>
      </w:r>
      <w:r>
        <w:rPr>
          <w:w w:val="105"/>
          <w:sz w:val="23"/>
        </w:rPr>
        <w:t>two ECL</w:t>
      </w:r>
      <w:r>
        <w:rPr>
          <w:spacing w:val="-2"/>
          <w:w w:val="105"/>
          <w:sz w:val="23"/>
        </w:rPr>
        <w:t xml:space="preserve"> </w:t>
      </w:r>
      <w:r>
        <w:rPr>
          <w:w w:val="105"/>
          <w:sz w:val="23"/>
        </w:rPr>
        <w:t>2XX</w:t>
      </w:r>
      <w:r>
        <w:rPr>
          <w:spacing w:val="-8"/>
          <w:w w:val="105"/>
          <w:sz w:val="23"/>
        </w:rPr>
        <w:t xml:space="preserve"> </w:t>
      </w:r>
      <w:r>
        <w:rPr>
          <w:w w:val="105"/>
          <w:sz w:val="23"/>
        </w:rPr>
        <w:t>courses except for 280, 290</w:t>
      </w:r>
      <w:r>
        <w:rPr>
          <w:spacing w:val="-2"/>
          <w:w w:val="105"/>
          <w:sz w:val="23"/>
        </w:rPr>
        <w:t xml:space="preserve"> </w:t>
      </w:r>
      <w:r>
        <w:rPr>
          <w:w w:val="105"/>
          <w:sz w:val="23"/>
        </w:rPr>
        <w:t>or</w:t>
      </w:r>
      <w:r>
        <w:rPr>
          <w:spacing w:val="40"/>
          <w:w w:val="105"/>
          <w:sz w:val="23"/>
        </w:rPr>
        <w:t xml:space="preserve"> </w:t>
      </w:r>
      <w:r>
        <w:rPr>
          <w:w w:val="105"/>
          <w:sz w:val="23"/>
        </w:rPr>
        <w:t>296</w:t>
      </w:r>
    </w:p>
    <w:p w14:paraId="52CAA04D" w14:textId="77777777" w:rsidR="003E22FC" w:rsidRPr="002E02C0" w:rsidRDefault="003E22FC" w:rsidP="003E22FC">
      <w:pPr>
        <w:spacing w:line="322" w:lineRule="exact"/>
        <w:ind w:left="159"/>
        <w:rPr>
          <w:rFonts w:ascii="Arial" w:hAnsi="Arial" w:cs="Arial"/>
          <w:sz w:val="20"/>
          <w:szCs w:val="20"/>
        </w:rPr>
      </w:pPr>
      <w:r>
        <w:br w:type="column"/>
      </w:r>
      <w:r w:rsidRPr="002E02C0">
        <w:rPr>
          <w:rFonts w:ascii="Arial" w:hAnsi="Arial" w:cs="Arial"/>
          <w:spacing w:val="-10"/>
          <w:w w:val="105"/>
          <w:sz w:val="20"/>
          <w:szCs w:val="20"/>
        </w:rPr>
        <w:t>3</w:t>
      </w:r>
    </w:p>
    <w:p w14:paraId="427479FF" w14:textId="77777777" w:rsidR="003E22FC" w:rsidRDefault="003E22FC" w:rsidP="003E22FC">
      <w:pPr>
        <w:spacing w:before="52"/>
        <w:ind w:left="164"/>
        <w:rPr>
          <w:rFonts w:ascii="Arial"/>
          <w:sz w:val="20"/>
        </w:rPr>
      </w:pPr>
      <w:r>
        <w:rPr>
          <w:rFonts w:ascii="Arial"/>
          <w:w w:val="104"/>
          <w:sz w:val="20"/>
        </w:rPr>
        <w:t>4</w:t>
      </w:r>
    </w:p>
    <w:p w14:paraId="0979052E" w14:textId="77777777" w:rsidR="003E22FC" w:rsidRDefault="003E22FC" w:rsidP="003E22FC">
      <w:pPr>
        <w:pStyle w:val="BodyText"/>
        <w:spacing w:before="5"/>
        <w:rPr>
          <w:rFonts w:ascii="Arial"/>
          <w:sz w:val="28"/>
        </w:rPr>
      </w:pPr>
    </w:p>
    <w:p w14:paraId="02C86B83" w14:textId="77777777" w:rsidR="003E22FC" w:rsidRDefault="003E22FC" w:rsidP="003E22FC">
      <w:pPr>
        <w:pStyle w:val="BodyText"/>
        <w:spacing w:before="1"/>
        <w:ind w:left="164"/>
      </w:pPr>
      <w:r>
        <w:t>3-</w:t>
      </w:r>
      <w:r>
        <w:rPr>
          <w:spacing w:val="-10"/>
        </w:rPr>
        <w:t>8</w:t>
      </w:r>
    </w:p>
    <w:p w14:paraId="5DD14419" w14:textId="77777777" w:rsidR="003E22FC" w:rsidRDefault="003E22FC" w:rsidP="003E22FC">
      <w:pPr>
        <w:sectPr w:rsidR="003E22FC">
          <w:type w:val="continuous"/>
          <w:pgSz w:w="12270" w:h="15840"/>
          <w:pgMar w:top="980" w:right="460" w:bottom="880" w:left="1340" w:header="0" w:footer="624" w:gutter="0"/>
          <w:cols w:num="2" w:space="720" w:equalWidth="0">
            <w:col w:w="7468" w:space="40"/>
            <w:col w:w="2962"/>
          </w:cols>
        </w:sectPr>
      </w:pPr>
    </w:p>
    <w:p w14:paraId="402E662D" w14:textId="77777777" w:rsidR="003E22FC" w:rsidRDefault="003E22FC" w:rsidP="00A9380A">
      <w:pPr>
        <w:pStyle w:val="ListParagraph"/>
        <w:widowControl w:val="0"/>
        <w:numPr>
          <w:ilvl w:val="0"/>
          <w:numId w:val="34"/>
        </w:numPr>
        <w:tabs>
          <w:tab w:val="left" w:pos="1182"/>
          <w:tab w:val="left" w:pos="1183"/>
        </w:tabs>
        <w:autoSpaceDE w:val="0"/>
        <w:autoSpaceDN w:val="0"/>
        <w:spacing w:before="81"/>
        <w:ind w:left="1182" w:hanging="371"/>
        <w:contextualSpacing w:val="0"/>
        <w:rPr>
          <w:sz w:val="23"/>
        </w:rPr>
      </w:pPr>
      <w:r>
        <w:rPr>
          <w:w w:val="105"/>
          <w:sz w:val="23"/>
        </w:rPr>
        <w:t>Marine</w:t>
      </w:r>
      <w:r>
        <w:rPr>
          <w:spacing w:val="7"/>
          <w:w w:val="105"/>
          <w:sz w:val="23"/>
        </w:rPr>
        <w:t xml:space="preserve"> </w:t>
      </w:r>
      <w:r>
        <w:rPr>
          <w:spacing w:val="-2"/>
          <w:w w:val="105"/>
          <w:sz w:val="23"/>
        </w:rPr>
        <w:t>Ecology</w:t>
      </w:r>
    </w:p>
    <w:p w14:paraId="4F1296D3" w14:textId="36B9B7D1" w:rsidR="003E22FC" w:rsidRPr="00E5207B" w:rsidRDefault="003E22FC" w:rsidP="00A9380A">
      <w:pPr>
        <w:pStyle w:val="ListParagraph"/>
        <w:widowControl w:val="0"/>
        <w:numPr>
          <w:ilvl w:val="0"/>
          <w:numId w:val="34"/>
        </w:numPr>
        <w:tabs>
          <w:tab w:val="left" w:pos="1181"/>
          <w:tab w:val="left" w:pos="1182"/>
        </w:tabs>
        <w:autoSpaceDE w:val="0"/>
        <w:autoSpaceDN w:val="0"/>
        <w:spacing w:before="39"/>
        <w:ind w:left="1182" w:hanging="370"/>
        <w:contextualSpacing w:val="0"/>
        <w:rPr>
          <w:sz w:val="23"/>
        </w:rPr>
      </w:pPr>
      <w:r>
        <w:rPr>
          <w:w w:val="105"/>
          <w:sz w:val="23"/>
        </w:rPr>
        <w:t>Restoration</w:t>
      </w:r>
      <w:r>
        <w:rPr>
          <w:spacing w:val="25"/>
          <w:w w:val="105"/>
          <w:sz w:val="23"/>
        </w:rPr>
        <w:t xml:space="preserve"> </w:t>
      </w:r>
      <w:r>
        <w:rPr>
          <w:spacing w:val="-2"/>
          <w:w w:val="105"/>
          <w:sz w:val="23"/>
        </w:rPr>
        <w:t>Ecology</w:t>
      </w:r>
    </w:p>
    <w:p w14:paraId="0DCD9B01" w14:textId="77777777" w:rsidR="00E5207B" w:rsidRDefault="00E5207B" w:rsidP="00E5207B">
      <w:pPr>
        <w:pStyle w:val="ListParagraph"/>
        <w:widowControl w:val="0"/>
        <w:tabs>
          <w:tab w:val="left" w:pos="1181"/>
          <w:tab w:val="left" w:pos="1182"/>
        </w:tabs>
        <w:autoSpaceDE w:val="0"/>
        <w:autoSpaceDN w:val="0"/>
        <w:spacing w:before="39"/>
        <w:ind w:left="1182"/>
        <w:contextualSpacing w:val="0"/>
        <w:rPr>
          <w:sz w:val="23"/>
        </w:rPr>
      </w:pPr>
    </w:p>
    <w:p w14:paraId="56B18160" w14:textId="77777777" w:rsidR="00576A5C" w:rsidRDefault="00576A5C" w:rsidP="00576A5C">
      <w:pPr>
        <w:pStyle w:val="ListParagraph"/>
        <w:widowControl w:val="0"/>
        <w:numPr>
          <w:ilvl w:val="0"/>
          <w:numId w:val="34"/>
        </w:numPr>
        <w:tabs>
          <w:tab w:val="left" w:pos="1182"/>
          <w:tab w:val="left" w:pos="1183"/>
        </w:tabs>
        <w:autoSpaceDE w:val="0"/>
        <w:autoSpaceDN w:val="0"/>
        <w:ind w:left="1182" w:hanging="364"/>
        <w:contextualSpacing w:val="0"/>
        <w:rPr>
          <w:sz w:val="23"/>
        </w:rPr>
      </w:pPr>
      <w:r>
        <w:rPr>
          <w:spacing w:val="-2"/>
          <w:w w:val="105"/>
          <w:sz w:val="23"/>
        </w:rPr>
        <w:t>Physiological</w:t>
      </w:r>
      <w:r>
        <w:rPr>
          <w:spacing w:val="6"/>
          <w:w w:val="105"/>
          <w:sz w:val="23"/>
        </w:rPr>
        <w:t xml:space="preserve"> </w:t>
      </w:r>
      <w:r>
        <w:rPr>
          <w:spacing w:val="-2"/>
          <w:w w:val="105"/>
          <w:sz w:val="23"/>
        </w:rPr>
        <w:t>Ecology</w:t>
      </w:r>
    </w:p>
    <w:p w14:paraId="72BD36DC" w14:textId="552956C7" w:rsidR="00576A5C" w:rsidRDefault="00576A5C" w:rsidP="00576A5C">
      <w:pPr>
        <w:pStyle w:val="BodyText"/>
        <w:tabs>
          <w:tab w:val="left" w:pos="3712"/>
        </w:tabs>
        <w:spacing w:before="52"/>
        <w:ind w:left="814"/>
        <w:rPr>
          <w:rFonts w:ascii="Arial"/>
          <w:spacing w:val="-10"/>
          <w:w w:val="105"/>
          <w:position w:val="1"/>
          <w:sz w:val="19"/>
        </w:rPr>
      </w:pPr>
      <w:r>
        <w:br w:type="column"/>
      </w:r>
      <w:r>
        <w:rPr>
          <w:w w:val="105"/>
        </w:rPr>
        <w:t>ECL</w:t>
      </w:r>
      <w:r>
        <w:rPr>
          <w:spacing w:val="6"/>
          <w:w w:val="105"/>
        </w:rPr>
        <w:t xml:space="preserve"> </w:t>
      </w:r>
      <w:r>
        <w:rPr>
          <w:spacing w:val="-5"/>
          <w:w w:val="105"/>
        </w:rPr>
        <w:t>214</w:t>
      </w:r>
      <w:r>
        <w:tab/>
      </w:r>
      <w:r>
        <w:rPr>
          <w:rFonts w:ascii="Arial"/>
          <w:spacing w:val="-10"/>
          <w:w w:val="105"/>
          <w:position w:val="1"/>
          <w:sz w:val="19"/>
        </w:rPr>
        <w:t>3</w:t>
      </w:r>
    </w:p>
    <w:p w14:paraId="388F79F6" w14:textId="77777777" w:rsidR="00576A5C" w:rsidRDefault="00576A5C" w:rsidP="00E5207B">
      <w:pPr>
        <w:pStyle w:val="BodyText"/>
        <w:spacing w:before="39" w:after="0"/>
        <w:ind w:left="821"/>
      </w:pPr>
      <w:r>
        <w:rPr>
          <w:w w:val="105"/>
        </w:rPr>
        <w:t>ENH</w:t>
      </w:r>
      <w:r>
        <w:rPr>
          <w:spacing w:val="19"/>
          <w:w w:val="105"/>
        </w:rPr>
        <w:t xml:space="preserve"> </w:t>
      </w:r>
      <w:r>
        <w:rPr>
          <w:w w:val="105"/>
        </w:rPr>
        <w:t>160</w:t>
      </w:r>
      <w:r>
        <w:rPr>
          <w:spacing w:val="-2"/>
          <w:w w:val="105"/>
        </w:rPr>
        <w:t xml:space="preserve"> </w:t>
      </w:r>
      <w:r>
        <w:rPr>
          <w:w w:val="105"/>
        </w:rPr>
        <w:t>and</w:t>
      </w:r>
      <w:r>
        <w:rPr>
          <w:spacing w:val="15"/>
          <w:w w:val="105"/>
        </w:rPr>
        <w:t xml:space="preserve"> </w:t>
      </w:r>
      <w:r>
        <w:rPr>
          <w:w w:val="105"/>
        </w:rPr>
        <w:t>ECL</w:t>
      </w:r>
      <w:r>
        <w:rPr>
          <w:spacing w:val="-7"/>
          <w:w w:val="105"/>
        </w:rPr>
        <w:t xml:space="preserve"> </w:t>
      </w:r>
      <w:r>
        <w:rPr>
          <w:spacing w:val="-5"/>
          <w:w w:val="105"/>
        </w:rPr>
        <w:t>290</w:t>
      </w:r>
    </w:p>
    <w:p w14:paraId="7346A815" w14:textId="77777777" w:rsidR="00576A5C" w:rsidRDefault="00576A5C" w:rsidP="00E5207B">
      <w:pPr>
        <w:pStyle w:val="BodyText"/>
        <w:tabs>
          <w:tab w:val="left" w:pos="3712"/>
        </w:tabs>
        <w:spacing w:before="2" w:after="0" w:line="288" w:lineRule="auto"/>
        <w:ind w:left="821" w:right="2683" w:hanging="10"/>
        <w:rPr>
          <w:rFonts w:ascii="Arial"/>
          <w:sz w:val="19"/>
        </w:rPr>
      </w:pPr>
      <w:r>
        <w:rPr>
          <w:w w:val="105"/>
        </w:rPr>
        <w:t xml:space="preserve">in restoration ecology4 </w:t>
      </w:r>
      <w:r>
        <w:rPr>
          <w:spacing w:val="-2"/>
          <w:w w:val="105"/>
        </w:rPr>
        <w:t>ECL203</w:t>
      </w:r>
      <w:r>
        <w:tab/>
      </w:r>
      <w:r>
        <w:rPr>
          <w:rFonts w:ascii="Arial"/>
          <w:spacing w:val="-10"/>
          <w:w w:val="105"/>
          <w:position w:val="1"/>
          <w:sz w:val="19"/>
        </w:rPr>
        <w:t>3</w:t>
      </w:r>
    </w:p>
    <w:p w14:paraId="12FE6346" w14:textId="77777777" w:rsidR="003E22FC" w:rsidRDefault="003E22FC" w:rsidP="003E22FC">
      <w:pPr>
        <w:spacing w:line="288" w:lineRule="auto"/>
        <w:rPr>
          <w:rFonts w:ascii="Arial"/>
          <w:sz w:val="19"/>
        </w:rPr>
        <w:sectPr w:rsidR="003E22FC">
          <w:type w:val="continuous"/>
          <w:pgSz w:w="12270" w:h="15840"/>
          <w:pgMar w:top="980" w:right="460" w:bottom="880" w:left="1340" w:header="0" w:footer="624" w:gutter="0"/>
          <w:cols w:num="2" w:space="720" w:equalWidth="0">
            <w:col w:w="3399" w:space="562"/>
            <w:col w:w="6509"/>
          </w:cols>
        </w:sectPr>
      </w:pPr>
    </w:p>
    <w:p w14:paraId="4433261B" w14:textId="77777777" w:rsidR="003E22FC" w:rsidRDefault="003E22FC" w:rsidP="003E22FC">
      <w:pPr>
        <w:pStyle w:val="BodyText"/>
        <w:rPr>
          <w:rFonts w:ascii="Arial"/>
          <w:sz w:val="26"/>
        </w:rPr>
      </w:pPr>
    </w:p>
    <w:p w14:paraId="7949C40E" w14:textId="77777777" w:rsidR="003E22FC" w:rsidRDefault="003E22FC" w:rsidP="00A9380A">
      <w:pPr>
        <w:pStyle w:val="ListParagraph"/>
        <w:widowControl w:val="0"/>
        <w:numPr>
          <w:ilvl w:val="0"/>
          <w:numId w:val="35"/>
        </w:numPr>
        <w:tabs>
          <w:tab w:val="left" w:pos="1149"/>
        </w:tabs>
        <w:autoSpaceDE w:val="0"/>
        <w:autoSpaceDN w:val="0"/>
        <w:spacing w:before="206" w:line="254" w:lineRule="auto"/>
        <w:ind w:left="831" w:right="2255" w:firstLine="0"/>
        <w:contextualSpacing w:val="0"/>
        <w:rPr>
          <w:sz w:val="23"/>
          <w:u w:val="thick"/>
        </w:rPr>
      </w:pPr>
      <w:r>
        <w:rPr>
          <w:w w:val="110"/>
          <w:sz w:val="23"/>
          <w:u w:val="thick"/>
        </w:rPr>
        <w:t xml:space="preserve">Qualifying Examination Topic Preparation </w:t>
      </w:r>
      <w:r>
        <w:rPr>
          <w:b/>
          <w:w w:val="110"/>
          <w:sz w:val="23"/>
          <w:u w:val="thick"/>
        </w:rPr>
        <w:t>(no</w:t>
      </w:r>
      <w:r>
        <w:rPr>
          <w:b/>
          <w:spacing w:val="-4"/>
          <w:w w:val="110"/>
          <w:sz w:val="23"/>
          <w:u w:val="thick"/>
        </w:rPr>
        <w:t xml:space="preserve"> </w:t>
      </w:r>
      <w:r>
        <w:rPr>
          <w:b/>
          <w:w w:val="110"/>
          <w:sz w:val="23"/>
          <w:u w:val="thick"/>
        </w:rPr>
        <w:t xml:space="preserve">minimum </w:t>
      </w:r>
      <w:r>
        <w:rPr>
          <w:w w:val="110"/>
          <w:sz w:val="23"/>
          <w:u w:val="thick"/>
        </w:rPr>
        <w:t>units,</w:t>
      </w:r>
      <w:r>
        <w:rPr>
          <w:spacing w:val="40"/>
          <w:w w:val="110"/>
          <w:sz w:val="23"/>
          <w:u w:val="thick"/>
        </w:rPr>
        <w:t xml:space="preserve"> </w:t>
      </w:r>
      <w:r>
        <w:rPr>
          <w:w w:val="110"/>
          <w:sz w:val="23"/>
          <w:u w:val="thick"/>
        </w:rPr>
        <w:t>but</w:t>
      </w:r>
      <w:r>
        <w:rPr>
          <w:w w:val="110"/>
          <w:sz w:val="23"/>
        </w:rPr>
        <w:t xml:space="preserve"> </w:t>
      </w:r>
      <w:r>
        <w:rPr>
          <w:w w:val="110"/>
          <w:sz w:val="23"/>
          <w:u w:val="thick"/>
        </w:rPr>
        <w:t>additional</w:t>
      </w:r>
      <w:r>
        <w:rPr>
          <w:w w:val="110"/>
          <w:sz w:val="23"/>
        </w:rPr>
        <w:t xml:space="preserve"> </w:t>
      </w:r>
      <w:r>
        <w:rPr>
          <w:w w:val="110"/>
          <w:sz w:val="23"/>
          <w:u w:val="thick"/>
        </w:rPr>
        <w:t>coursework</w:t>
      </w:r>
      <w:r>
        <w:rPr>
          <w:w w:val="110"/>
          <w:sz w:val="23"/>
        </w:rPr>
        <w:t xml:space="preserve"> </w:t>
      </w:r>
      <w:r>
        <w:rPr>
          <w:w w:val="110"/>
          <w:sz w:val="23"/>
          <w:u w:val="thick"/>
        </w:rPr>
        <w:t>may be needed)</w:t>
      </w:r>
    </w:p>
    <w:p w14:paraId="1DF33CA8" w14:textId="77777777" w:rsidR="003E22FC" w:rsidRDefault="003E22FC" w:rsidP="00A9380A">
      <w:pPr>
        <w:pStyle w:val="ListParagraph"/>
        <w:widowControl w:val="0"/>
        <w:numPr>
          <w:ilvl w:val="1"/>
          <w:numId w:val="35"/>
        </w:numPr>
        <w:tabs>
          <w:tab w:val="left" w:pos="1179"/>
        </w:tabs>
        <w:autoSpaceDE w:val="0"/>
        <w:autoSpaceDN w:val="0"/>
        <w:spacing w:line="245" w:lineRule="exact"/>
        <w:contextualSpacing w:val="0"/>
        <w:rPr>
          <w:rFonts w:ascii="Arial"/>
          <w:sz w:val="18"/>
        </w:rPr>
      </w:pPr>
      <w:r>
        <w:rPr>
          <w:w w:val="105"/>
          <w:sz w:val="23"/>
        </w:rPr>
        <w:t>Two</w:t>
      </w:r>
      <w:r>
        <w:rPr>
          <w:spacing w:val="1"/>
          <w:w w:val="105"/>
          <w:sz w:val="23"/>
        </w:rPr>
        <w:t xml:space="preserve"> </w:t>
      </w:r>
      <w:r>
        <w:rPr>
          <w:w w:val="105"/>
          <w:sz w:val="23"/>
        </w:rPr>
        <w:t>topics</w:t>
      </w:r>
      <w:r>
        <w:rPr>
          <w:spacing w:val="21"/>
          <w:w w:val="105"/>
          <w:sz w:val="23"/>
        </w:rPr>
        <w:t xml:space="preserve"> </w:t>
      </w:r>
      <w:r>
        <w:rPr>
          <w:w w:val="105"/>
          <w:sz w:val="23"/>
        </w:rPr>
        <w:t>are</w:t>
      </w:r>
      <w:r>
        <w:rPr>
          <w:spacing w:val="-3"/>
          <w:w w:val="105"/>
          <w:sz w:val="23"/>
        </w:rPr>
        <w:t xml:space="preserve"> </w:t>
      </w:r>
      <w:r>
        <w:rPr>
          <w:w w:val="105"/>
          <w:sz w:val="23"/>
        </w:rPr>
        <w:t>set</w:t>
      </w:r>
      <w:r>
        <w:rPr>
          <w:spacing w:val="-9"/>
          <w:w w:val="105"/>
          <w:sz w:val="23"/>
        </w:rPr>
        <w:t xml:space="preserve"> </w:t>
      </w:r>
      <w:r>
        <w:rPr>
          <w:w w:val="105"/>
          <w:sz w:val="23"/>
        </w:rPr>
        <w:t>for</w:t>
      </w:r>
      <w:r>
        <w:rPr>
          <w:spacing w:val="7"/>
          <w:w w:val="105"/>
          <w:sz w:val="23"/>
        </w:rPr>
        <w:t xml:space="preserve"> </w:t>
      </w:r>
      <w:r>
        <w:rPr>
          <w:w w:val="105"/>
          <w:sz w:val="23"/>
        </w:rPr>
        <w:t>all</w:t>
      </w:r>
      <w:r>
        <w:rPr>
          <w:spacing w:val="-2"/>
          <w:w w:val="105"/>
          <w:sz w:val="23"/>
        </w:rPr>
        <w:t xml:space="preserve"> </w:t>
      </w:r>
      <w:r>
        <w:rPr>
          <w:w w:val="105"/>
          <w:sz w:val="23"/>
        </w:rPr>
        <w:t>Ecology</w:t>
      </w:r>
      <w:r>
        <w:rPr>
          <w:spacing w:val="-2"/>
          <w:w w:val="105"/>
          <w:sz w:val="23"/>
        </w:rPr>
        <w:t xml:space="preserve"> </w:t>
      </w:r>
      <w:r>
        <w:rPr>
          <w:w w:val="105"/>
          <w:sz w:val="23"/>
        </w:rPr>
        <w:t>students:</w:t>
      </w:r>
      <w:r>
        <w:rPr>
          <w:spacing w:val="62"/>
          <w:w w:val="105"/>
          <w:sz w:val="23"/>
        </w:rPr>
        <w:t xml:space="preserve"> </w:t>
      </w:r>
      <w:r>
        <w:rPr>
          <w:w w:val="105"/>
          <w:sz w:val="23"/>
        </w:rPr>
        <w:t>Principles</w:t>
      </w:r>
      <w:r>
        <w:rPr>
          <w:spacing w:val="13"/>
          <w:w w:val="105"/>
          <w:sz w:val="23"/>
        </w:rPr>
        <w:t xml:space="preserve"> </w:t>
      </w:r>
      <w:r>
        <w:rPr>
          <w:w w:val="105"/>
          <w:sz w:val="23"/>
        </w:rPr>
        <w:t>of</w:t>
      </w:r>
      <w:r>
        <w:rPr>
          <w:spacing w:val="-2"/>
          <w:w w:val="105"/>
          <w:sz w:val="23"/>
        </w:rPr>
        <w:t xml:space="preserve"> </w:t>
      </w:r>
      <w:r>
        <w:rPr>
          <w:w w:val="105"/>
          <w:sz w:val="23"/>
        </w:rPr>
        <w:t>Ecology</w:t>
      </w:r>
      <w:r>
        <w:rPr>
          <w:spacing w:val="9"/>
          <w:w w:val="105"/>
          <w:sz w:val="23"/>
        </w:rPr>
        <w:t xml:space="preserve"> </w:t>
      </w:r>
      <w:r>
        <w:rPr>
          <w:w w:val="105"/>
          <w:sz w:val="23"/>
        </w:rPr>
        <w:t>and</w:t>
      </w:r>
      <w:r>
        <w:rPr>
          <w:spacing w:val="6"/>
          <w:w w:val="105"/>
          <w:sz w:val="23"/>
        </w:rPr>
        <w:t xml:space="preserve"> </w:t>
      </w:r>
      <w:r>
        <w:rPr>
          <w:spacing w:val="-2"/>
          <w:w w:val="105"/>
          <w:sz w:val="23"/>
        </w:rPr>
        <w:t>Research</w:t>
      </w:r>
    </w:p>
    <w:p w14:paraId="176ABE58" w14:textId="77777777" w:rsidR="003E22FC" w:rsidRDefault="003E22FC" w:rsidP="003E22FC">
      <w:pPr>
        <w:pStyle w:val="BodyText"/>
        <w:tabs>
          <w:tab w:val="left" w:pos="10333"/>
        </w:tabs>
        <w:spacing w:before="7" w:line="279" w:lineRule="exact"/>
        <w:ind w:left="1189"/>
        <w:rPr>
          <w:i/>
          <w:sz w:val="12"/>
        </w:rPr>
      </w:pPr>
      <w:r>
        <w:rPr>
          <w:w w:val="105"/>
        </w:rPr>
        <w:t>Methodology/Quantitative</w:t>
      </w:r>
      <w:r>
        <w:rPr>
          <w:spacing w:val="76"/>
          <w:w w:val="105"/>
        </w:rPr>
        <w:t xml:space="preserve"> </w:t>
      </w:r>
      <w:r>
        <w:rPr>
          <w:spacing w:val="-2"/>
          <w:w w:val="105"/>
        </w:rPr>
        <w:t>Skills.</w:t>
      </w:r>
      <w:r>
        <w:tab/>
      </w:r>
      <w:r>
        <w:rPr>
          <w:i/>
          <w:spacing w:val="-10"/>
          <w:w w:val="105"/>
          <w:position w:val="12"/>
          <w:sz w:val="12"/>
        </w:rPr>
        <w:t>j</w:t>
      </w:r>
    </w:p>
    <w:p w14:paraId="7514EA1E" w14:textId="77777777" w:rsidR="003E22FC" w:rsidRDefault="003E22FC" w:rsidP="00A9380A">
      <w:pPr>
        <w:pStyle w:val="ListParagraph"/>
        <w:widowControl w:val="0"/>
        <w:numPr>
          <w:ilvl w:val="2"/>
          <w:numId w:val="35"/>
        </w:numPr>
        <w:tabs>
          <w:tab w:val="left" w:pos="1903"/>
          <w:tab w:val="left" w:pos="1904"/>
        </w:tabs>
        <w:autoSpaceDE w:val="0"/>
        <w:autoSpaceDN w:val="0"/>
        <w:spacing w:line="249" w:lineRule="auto"/>
        <w:ind w:right="1646" w:hanging="358"/>
        <w:contextualSpacing w:val="0"/>
        <w:rPr>
          <w:sz w:val="23"/>
        </w:rPr>
      </w:pPr>
      <w:r>
        <w:rPr>
          <w:w w:val="105"/>
          <w:sz w:val="23"/>
        </w:rPr>
        <w:t>Principles of</w:t>
      </w:r>
      <w:r>
        <w:rPr>
          <w:spacing w:val="-6"/>
          <w:w w:val="105"/>
          <w:sz w:val="23"/>
        </w:rPr>
        <w:t xml:space="preserve"> </w:t>
      </w:r>
      <w:r>
        <w:rPr>
          <w:w w:val="105"/>
          <w:sz w:val="23"/>
        </w:rPr>
        <w:t>Ecology primary coursework preparation: ECL</w:t>
      </w:r>
      <w:r>
        <w:rPr>
          <w:spacing w:val="-12"/>
          <w:w w:val="105"/>
          <w:sz w:val="23"/>
        </w:rPr>
        <w:t xml:space="preserve"> </w:t>
      </w:r>
      <w:r>
        <w:rPr>
          <w:w w:val="105"/>
          <w:sz w:val="23"/>
        </w:rPr>
        <w:t>200A</w:t>
      </w:r>
      <w:r>
        <w:rPr>
          <w:spacing w:val="-2"/>
          <w:w w:val="105"/>
          <w:sz w:val="23"/>
        </w:rPr>
        <w:t xml:space="preserve"> </w:t>
      </w:r>
      <w:r>
        <w:rPr>
          <w:w w:val="105"/>
          <w:sz w:val="23"/>
        </w:rPr>
        <w:t>and ECL200B (or BIO 645/745 for JDPE students).</w:t>
      </w:r>
    </w:p>
    <w:p w14:paraId="7A20BA78" w14:textId="77777777" w:rsidR="003E22FC" w:rsidRDefault="003E22FC" w:rsidP="00A9380A">
      <w:pPr>
        <w:pStyle w:val="ListParagraph"/>
        <w:widowControl w:val="0"/>
        <w:numPr>
          <w:ilvl w:val="2"/>
          <w:numId w:val="35"/>
        </w:numPr>
        <w:tabs>
          <w:tab w:val="left" w:pos="1903"/>
          <w:tab w:val="left" w:pos="1904"/>
        </w:tabs>
        <w:autoSpaceDE w:val="0"/>
        <w:autoSpaceDN w:val="0"/>
        <w:spacing w:before="80" w:line="244" w:lineRule="auto"/>
        <w:ind w:left="1889" w:right="1580" w:hanging="344"/>
        <w:contextualSpacing w:val="0"/>
        <w:rPr>
          <w:sz w:val="23"/>
        </w:rPr>
      </w:pPr>
      <w:r>
        <w:rPr>
          <w:w w:val="105"/>
          <w:sz w:val="23"/>
        </w:rPr>
        <w:t>Research Methodology/Quantitative Skills primary coursework preparation: students must</w:t>
      </w:r>
      <w:r>
        <w:rPr>
          <w:spacing w:val="-2"/>
          <w:w w:val="105"/>
          <w:sz w:val="23"/>
        </w:rPr>
        <w:t xml:space="preserve"> </w:t>
      </w:r>
      <w:r>
        <w:rPr>
          <w:w w:val="105"/>
          <w:sz w:val="23"/>
        </w:rPr>
        <w:t xml:space="preserve">choose </w:t>
      </w:r>
      <w:r>
        <w:rPr>
          <w:rFonts w:ascii="Arial" w:hAnsi="Arial"/>
          <w:w w:val="105"/>
          <w:sz w:val="18"/>
        </w:rPr>
        <w:t xml:space="preserve">2 </w:t>
      </w:r>
      <w:r>
        <w:rPr>
          <w:w w:val="105"/>
          <w:sz w:val="23"/>
        </w:rPr>
        <w:t>courses</w:t>
      </w:r>
      <w:r>
        <w:rPr>
          <w:spacing w:val="29"/>
          <w:w w:val="105"/>
          <w:sz w:val="23"/>
        </w:rPr>
        <w:t xml:space="preserve"> </w:t>
      </w:r>
      <w:r>
        <w:rPr>
          <w:w w:val="105"/>
          <w:sz w:val="23"/>
        </w:rPr>
        <w:t>to</w:t>
      </w:r>
      <w:r>
        <w:rPr>
          <w:spacing w:val="-12"/>
          <w:w w:val="105"/>
          <w:sz w:val="23"/>
        </w:rPr>
        <w:t xml:space="preserve"> </w:t>
      </w:r>
      <w:r>
        <w:rPr>
          <w:w w:val="105"/>
          <w:sz w:val="23"/>
        </w:rPr>
        <w:t>support the examination topic. These courses must be quantitative and involve statistics and/or modeling, but need not be statistics classes. Typical selections include PLS 205, 206, STA 205, ESP 121, ABT 180.</w:t>
      </w:r>
    </w:p>
    <w:p w14:paraId="549E8C85" w14:textId="77777777" w:rsidR="003E22FC" w:rsidRDefault="003E22FC" w:rsidP="00A9380A">
      <w:pPr>
        <w:pStyle w:val="ListParagraph"/>
        <w:widowControl w:val="0"/>
        <w:numPr>
          <w:ilvl w:val="1"/>
          <w:numId w:val="35"/>
        </w:numPr>
        <w:tabs>
          <w:tab w:val="left" w:pos="1175"/>
        </w:tabs>
        <w:autoSpaceDE w:val="0"/>
        <w:autoSpaceDN w:val="0"/>
        <w:spacing w:line="242" w:lineRule="auto"/>
        <w:ind w:left="1152" w:right="1581" w:hanging="326"/>
        <w:contextualSpacing w:val="0"/>
        <w:rPr>
          <w:sz w:val="23"/>
        </w:rPr>
      </w:pPr>
      <w:r>
        <w:rPr>
          <w:w w:val="105"/>
          <w:sz w:val="23"/>
        </w:rPr>
        <w:t>PhD students choose three additional optional examination topics.</w:t>
      </w:r>
      <w:r>
        <w:rPr>
          <w:spacing w:val="40"/>
          <w:w w:val="105"/>
          <w:sz w:val="23"/>
        </w:rPr>
        <w:t xml:space="preserve"> </w:t>
      </w:r>
      <w:r>
        <w:rPr>
          <w:w w:val="105"/>
          <w:sz w:val="23"/>
        </w:rPr>
        <w:t>Students must choose 2</w:t>
      </w:r>
      <w:r>
        <w:rPr>
          <w:spacing w:val="-1"/>
          <w:w w:val="105"/>
          <w:sz w:val="23"/>
        </w:rPr>
        <w:t xml:space="preserve"> </w:t>
      </w:r>
      <w:r>
        <w:rPr>
          <w:w w:val="105"/>
          <w:sz w:val="23"/>
        </w:rPr>
        <w:t>courses to support each examination topic,</w:t>
      </w:r>
      <w:r>
        <w:rPr>
          <w:spacing w:val="40"/>
          <w:w w:val="105"/>
          <w:sz w:val="23"/>
        </w:rPr>
        <w:t xml:space="preserve"> </w:t>
      </w:r>
      <w:r>
        <w:rPr>
          <w:w w:val="105"/>
          <w:sz w:val="23"/>
        </w:rPr>
        <w:t>however upper division undergraduate courses may be</w:t>
      </w:r>
      <w:r>
        <w:rPr>
          <w:spacing w:val="-7"/>
          <w:w w:val="105"/>
          <w:sz w:val="23"/>
        </w:rPr>
        <w:t xml:space="preserve"> </w:t>
      </w:r>
      <w:r>
        <w:rPr>
          <w:w w:val="105"/>
          <w:sz w:val="23"/>
        </w:rPr>
        <w:t>used,</w:t>
      </w:r>
      <w:r>
        <w:rPr>
          <w:spacing w:val="-7"/>
          <w:w w:val="105"/>
          <w:sz w:val="23"/>
        </w:rPr>
        <w:t xml:space="preserve"> </w:t>
      </w:r>
      <w:r>
        <w:rPr>
          <w:w w:val="105"/>
          <w:sz w:val="23"/>
        </w:rPr>
        <w:t>as</w:t>
      </w:r>
      <w:r>
        <w:rPr>
          <w:spacing w:val="-4"/>
          <w:w w:val="105"/>
          <w:sz w:val="23"/>
        </w:rPr>
        <w:t xml:space="preserve"> </w:t>
      </w:r>
      <w:r>
        <w:rPr>
          <w:w w:val="105"/>
          <w:sz w:val="23"/>
        </w:rPr>
        <w:t>may</w:t>
      </w:r>
      <w:r>
        <w:rPr>
          <w:spacing w:val="-6"/>
          <w:w w:val="105"/>
          <w:sz w:val="23"/>
        </w:rPr>
        <w:t xml:space="preserve"> </w:t>
      </w:r>
      <w:r>
        <w:rPr>
          <w:w w:val="105"/>
          <w:sz w:val="23"/>
        </w:rPr>
        <w:t>upper division or graduate courses from</w:t>
      </w:r>
      <w:r>
        <w:rPr>
          <w:spacing w:val="-6"/>
          <w:w w:val="105"/>
          <w:sz w:val="23"/>
        </w:rPr>
        <w:t xml:space="preserve"> </w:t>
      </w:r>
      <w:r>
        <w:rPr>
          <w:w w:val="105"/>
          <w:sz w:val="23"/>
        </w:rPr>
        <w:t>other institutions.</w:t>
      </w:r>
      <w:r>
        <w:rPr>
          <w:spacing w:val="40"/>
          <w:w w:val="105"/>
          <w:sz w:val="23"/>
        </w:rPr>
        <w:t xml:space="preserve"> </w:t>
      </w:r>
      <w:r>
        <w:rPr>
          <w:w w:val="105"/>
          <w:sz w:val="23"/>
        </w:rPr>
        <w:t>Examination topics should be</w:t>
      </w:r>
      <w:r>
        <w:rPr>
          <w:spacing w:val="-1"/>
          <w:w w:val="105"/>
          <w:sz w:val="23"/>
        </w:rPr>
        <w:t xml:space="preserve"> </w:t>
      </w:r>
      <w:r>
        <w:rPr>
          <w:w w:val="105"/>
          <w:sz w:val="23"/>
        </w:rPr>
        <w:t xml:space="preserve">broad areas, and are chosen </w:t>
      </w:r>
      <w:r>
        <w:rPr>
          <w:b/>
          <w:w w:val="105"/>
          <w:sz w:val="23"/>
        </w:rPr>
        <w:t xml:space="preserve">in </w:t>
      </w:r>
      <w:r>
        <w:rPr>
          <w:w w:val="105"/>
          <w:sz w:val="23"/>
        </w:rPr>
        <w:t>consultation</w:t>
      </w:r>
      <w:r>
        <w:rPr>
          <w:spacing w:val="40"/>
          <w:w w:val="105"/>
          <w:sz w:val="23"/>
        </w:rPr>
        <w:t xml:space="preserve"> </w:t>
      </w:r>
      <w:r>
        <w:rPr>
          <w:w w:val="105"/>
          <w:sz w:val="23"/>
        </w:rPr>
        <w:t>with the Guidance Committee. Representative and suggested topics are presented</w:t>
      </w:r>
      <w:r>
        <w:rPr>
          <w:spacing w:val="33"/>
          <w:w w:val="105"/>
          <w:sz w:val="23"/>
        </w:rPr>
        <w:t xml:space="preserve"> </w:t>
      </w:r>
      <w:r>
        <w:rPr>
          <w:w w:val="105"/>
          <w:sz w:val="23"/>
        </w:rPr>
        <w:t>below.</w:t>
      </w:r>
      <w:r>
        <w:rPr>
          <w:spacing w:val="-8"/>
          <w:w w:val="105"/>
          <w:sz w:val="23"/>
        </w:rPr>
        <w:t xml:space="preserve"> </w:t>
      </w:r>
      <w:r>
        <w:rPr>
          <w:w w:val="105"/>
          <w:sz w:val="23"/>
        </w:rPr>
        <w:t xml:space="preserve">These are examples and not meant to be </w:t>
      </w:r>
      <w:r>
        <w:rPr>
          <w:spacing w:val="-2"/>
          <w:w w:val="105"/>
          <w:sz w:val="23"/>
        </w:rPr>
        <w:t>exhaustive.</w:t>
      </w:r>
    </w:p>
    <w:p w14:paraId="6181BF21" w14:textId="77777777" w:rsidR="003E22FC" w:rsidRDefault="003E22FC" w:rsidP="003E22FC">
      <w:pPr>
        <w:pStyle w:val="BodyText"/>
        <w:spacing w:before="5"/>
        <w:rPr>
          <w:sz w:val="16"/>
        </w:rPr>
      </w:pPr>
    </w:p>
    <w:p w14:paraId="498E35A5" w14:textId="77777777" w:rsidR="003E22FC" w:rsidRDefault="003E22FC" w:rsidP="003E22FC">
      <w:pPr>
        <w:rPr>
          <w:sz w:val="16"/>
        </w:rPr>
        <w:sectPr w:rsidR="003E22FC">
          <w:pgSz w:w="12270" w:h="15840"/>
          <w:pgMar w:top="960" w:right="460" w:bottom="880" w:left="1340" w:header="0" w:footer="624" w:gutter="0"/>
          <w:cols w:space="720"/>
        </w:sectPr>
      </w:pPr>
    </w:p>
    <w:p w14:paraId="6FACE0EB" w14:textId="77777777" w:rsidR="003E22FC" w:rsidRDefault="003E22FC" w:rsidP="003E22FC">
      <w:pPr>
        <w:spacing w:before="91" w:line="244" w:lineRule="auto"/>
        <w:ind w:left="419" w:firstLine="6"/>
        <w:rPr>
          <w:sz w:val="23"/>
        </w:rPr>
      </w:pPr>
      <w:r>
        <w:rPr>
          <w:b/>
          <w:w w:val="105"/>
          <w:sz w:val="23"/>
        </w:rPr>
        <w:t>Group</w:t>
      </w:r>
      <w:r>
        <w:rPr>
          <w:b/>
          <w:spacing w:val="-12"/>
          <w:w w:val="105"/>
          <w:sz w:val="23"/>
        </w:rPr>
        <w:t xml:space="preserve"> </w:t>
      </w:r>
      <w:r>
        <w:rPr>
          <w:b/>
          <w:w w:val="105"/>
          <w:sz w:val="23"/>
        </w:rPr>
        <w:t>A:</w:t>
      </w:r>
      <w:r>
        <w:rPr>
          <w:b/>
          <w:spacing w:val="-12"/>
          <w:w w:val="105"/>
          <w:sz w:val="23"/>
        </w:rPr>
        <w:t xml:space="preserve"> </w:t>
      </w:r>
      <w:r>
        <w:rPr>
          <w:b/>
          <w:w w:val="105"/>
          <w:sz w:val="23"/>
        </w:rPr>
        <w:t>Basic</w:t>
      </w:r>
      <w:r>
        <w:rPr>
          <w:b/>
          <w:spacing w:val="-2"/>
          <w:w w:val="105"/>
          <w:sz w:val="23"/>
        </w:rPr>
        <w:t xml:space="preserve"> </w:t>
      </w:r>
      <w:r>
        <w:rPr>
          <w:b/>
          <w:w w:val="105"/>
          <w:sz w:val="23"/>
        </w:rPr>
        <w:t xml:space="preserve">Ecology </w:t>
      </w:r>
      <w:r>
        <w:rPr>
          <w:w w:val="105"/>
          <w:sz w:val="23"/>
        </w:rPr>
        <w:t>Behavioral ecology Community ecology</w:t>
      </w:r>
    </w:p>
    <w:p w14:paraId="563D7960" w14:textId="77777777" w:rsidR="003E22FC" w:rsidRDefault="003E22FC" w:rsidP="003E22FC">
      <w:pPr>
        <w:pStyle w:val="BodyText"/>
        <w:tabs>
          <w:tab w:val="left" w:pos="423"/>
        </w:tabs>
        <w:spacing w:line="234" w:lineRule="exact"/>
        <w:ind w:left="109"/>
      </w:pPr>
      <w:r>
        <w:rPr>
          <w:spacing w:val="-10"/>
        </w:rPr>
        <w:t>.</w:t>
      </w:r>
      <w:r>
        <w:tab/>
        <w:t>Ecosystem</w:t>
      </w:r>
      <w:r>
        <w:rPr>
          <w:spacing w:val="33"/>
        </w:rPr>
        <w:t xml:space="preserve"> </w:t>
      </w:r>
      <w:r>
        <w:t>e</w:t>
      </w:r>
      <w:r>
        <w:rPr>
          <w:spacing w:val="-2"/>
        </w:rPr>
        <w:t>cology.</w:t>
      </w:r>
    </w:p>
    <w:p w14:paraId="0F664832" w14:textId="77777777" w:rsidR="003E22FC" w:rsidRDefault="003E22FC" w:rsidP="003E22FC">
      <w:pPr>
        <w:pStyle w:val="BodyText"/>
        <w:spacing w:before="31"/>
        <w:ind w:left="417"/>
      </w:pPr>
      <w:r>
        <w:rPr>
          <w:spacing w:val="-2"/>
          <w:w w:val="105"/>
        </w:rPr>
        <w:t>Physiological</w:t>
      </w:r>
      <w:r>
        <w:rPr>
          <w:spacing w:val="9"/>
          <w:w w:val="105"/>
        </w:rPr>
        <w:t xml:space="preserve"> </w:t>
      </w:r>
      <w:r>
        <w:rPr>
          <w:spacing w:val="-2"/>
          <w:w w:val="105"/>
        </w:rPr>
        <w:t>ecology</w:t>
      </w:r>
    </w:p>
    <w:p w14:paraId="61EC645A" w14:textId="77777777" w:rsidR="003E22FC" w:rsidRDefault="003E22FC" w:rsidP="003E22FC">
      <w:pPr>
        <w:pStyle w:val="BodyText"/>
      </w:pPr>
    </w:p>
    <w:p w14:paraId="44D2C7C2" w14:textId="77777777" w:rsidR="003E22FC" w:rsidRDefault="003E22FC" w:rsidP="003E22FC">
      <w:pPr>
        <w:pStyle w:val="Heading1"/>
        <w:spacing w:before="1"/>
        <w:ind w:left="411"/>
      </w:pPr>
      <w:r>
        <w:rPr>
          <w:w w:val="105"/>
        </w:rPr>
        <w:t>Group</w:t>
      </w:r>
      <w:r>
        <w:rPr>
          <w:spacing w:val="-16"/>
          <w:w w:val="105"/>
        </w:rPr>
        <w:t xml:space="preserve"> </w:t>
      </w:r>
      <w:r>
        <w:rPr>
          <w:w w:val="105"/>
        </w:rPr>
        <w:t>B:</w:t>
      </w:r>
      <w:r>
        <w:rPr>
          <w:spacing w:val="-15"/>
          <w:w w:val="105"/>
        </w:rPr>
        <w:t xml:space="preserve"> </w:t>
      </w:r>
      <w:r>
        <w:rPr>
          <w:w w:val="105"/>
        </w:rPr>
        <w:t>Applied</w:t>
      </w:r>
      <w:r>
        <w:rPr>
          <w:spacing w:val="-7"/>
          <w:w w:val="105"/>
        </w:rPr>
        <w:t xml:space="preserve"> </w:t>
      </w:r>
      <w:r>
        <w:rPr>
          <w:spacing w:val="-2"/>
          <w:w w:val="105"/>
        </w:rPr>
        <w:t>Ecology</w:t>
      </w:r>
    </w:p>
    <w:p w14:paraId="65462901" w14:textId="77777777" w:rsidR="003E22FC" w:rsidRDefault="003E22FC" w:rsidP="003E22FC">
      <w:pPr>
        <w:pStyle w:val="BodyText"/>
        <w:spacing w:before="2" w:line="244" w:lineRule="auto"/>
        <w:ind w:left="397" w:right="288" w:firstLine="7"/>
      </w:pPr>
      <w:r>
        <w:rPr>
          <w:spacing w:val="-2"/>
          <w:w w:val="105"/>
        </w:rPr>
        <w:t>Agroecology</w:t>
      </w:r>
      <w:r>
        <w:rPr>
          <w:spacing w:val="40"/>
          <w:w w:val="105"/>
        </w:rPr>
        <w:t xml:space="preserve"> </w:t>
      </w:r>
      <w:r>
        <w:rPr>
          <w:w w:val="105"/>
        </w:rPr>
        <w:t>Aquaculture</w:t>
      </w:r>
      <w:r>
        <w:rPr>
          <w:spacing w:val="-4"/>
          <w:w w:val="105"/>
        </w:rPr>
        <w:t xml:space="preserve"> </w:t>
      </w:r>
      <w:r>
        <w:rPr>
          <w:w w:val="105"/>
        </w:rPr>
        <w:t>and</w:t>
      </w:r>
      <w:r>
        <w:rPr>
          <w:spacing w:val="-14"/>
          <w:w w:val="105"/>
        </w:rPr>
        <w:t xml:space="preserve"> </w:t>
      </w:r>
      <w:r>
        <w:rPr>
          <w:w w:val="105"/>
        </w:rPr>
        <w:t>fisheries Aquatic ecology</w:t>
      </w:r>
    </w:p>
    <w:p w14:paraId="4F9FE8CC" w14:textId="77777777" w:rsidR="003E22FC" w:rsidRDefault="003E22FC" w:rsidP="003E22FC">
      <w:pPr>
        <w:spacing w:before="1"/>
        <w:rPr>
          <w:sz w:val="31"/>
        </w:rPr>
      </w:pPr>
      <w:r>
        <w:br w:type="column"/>
      </w:r>
    </w:p>
    <w:p w14:paraId="44B2C75B" w14:textId="77777777" w:rsidR="003E22FC" w:rsidRDefault="003E22FC" w:rsidP="003E22FC">
      <w:pPr>
        <w:pStyle w:val="BodyText"/>
        <w:spacing w:line="244" w:lineRule="auto"/>
        <w:ind w:left="113" w:right="38" w:firstLine="12"/>
      </w:pPr>
      <w:r>
        <w:rPr>
          <w:spacing w:val="-2"/>
          <w:w w:val="105"/>
        </w:rPr>
        <w:t>Allelochemics Biometeorology</w:t>
      </w:r>
      <w:r>
        <w:rPr>
          <w:spacing w:val="80"/>
          <w:w w:val="105"/>
        </w:rPr>
        <w:t xml:space="preserve"> </w:t>
      </w:r>
      <w:r>
        <w:rPr>
          <w:w w:val="105"/>
        </w:rPr>
        <w:t>Ecosystem analysis Transport phenomena Human</w:t>
      </w:r>
      <w:r>
        <w:rPr>
          <w:spacing w:val="-11"/>
          <w:w w:val="105"/>
        </w:rPr>
        <w:t xml:space="preserve"> </w:t>
      </w:r>
      <w:r>
        <w:rPr>
          <w:w w:val="105"/>
        </w:rPr>
        <w:t>population</w:t>
      </w:r>
      <w:r>
        <w:rPr>
          <w:spacing w:val="-9"/>
          <w:w w:val="105"/>
        </w:rPr>
        <w:t xml:space="preserve"> </w:t>
      </w:r>
      <w:r>
        <w:rPr>
          <w:w w:val="105"/>
        </w:rPr>
        <w:t>ecology</w:t>
      </w:r>
    </w:p>
    <w:p w14:paraId="1996C175" w14:textId="77777777" w:rsidR="003E22FC" w:rsidRDefault="003E22FC" w:rsidP="003E22FC">
      <w:pPr>
        <w:pStyle w:val="BodyText"/>
        <w:spacing w:before="2"/>
      </w:pPr>
    </w:p>
    <w:p w14:paraId="47885F59" w14:textId="77777777" w:rsidR="003E22FC" w:rsidRDefault="003E22FC" w:rsidP="003E22FC">
      <w:pPr>
        <w:pStyle w:val="BodyText"/>
        <w:spacing w:before="1" w:line="242" w:lineRule="auto"/>
        <w:ind w:left="109" w:right="38" w:firstLine="14"/>
      </w:pPr>
      <w:r>
        <w:rPr>
          <w:w w:val="105"/>
        </w:rPr>
        <w:t>Pollution ecology Environmental policy</w:t>
      </w:r>
      <w:r>
        <w:rPr>
          <w:spacing w:val="-5"/>
          <w:w w:val="105"/>
        </w:rPr>
        <w:t xml:space="preserve"> </w:t>
      </w:r>
      <w:r>
        <w:rPr>
          <w:w w:val="105"/>
        </w:rPr>
        <w:t>in specific areas: e.g., conservation or energy</w:t>
      </w:r>
    </w:p>
    <w:p w14:paraId="55BEBBDD" w14:textId="77777777" w:rsidR="003E22FC" w:rsidRDefault="003E22FC" w:rsidP="003E22FC">
      <w:pPr>
        <w:spacing w:before="8"/>
        <w:rPr>
          <w:sz w:val="31"/>
        </w:rPr>
      </w:pPr>
      <w:r>
        <w:br w:type="column"/>
      </w:r>
    </w:p>
    <w:p w14:paraId="1139E1A8" w14:textId="77777777" w:rsidR="003E22FC" w:rsidRDefault="003E22FC" w:rsidP="003E22FC">
      <w:pPr>
        <w:pStyle w:val="BodyText"/>
        <w:spacing w:line="242" w:lineRule="auto"/>
        <w:ind w:left="568" w:right="1468" w:hanging="350"/>
      </w:pPr>
      <w:r>
        <w:rPr>
          <w:w w:val="105"/>
        </w:rPr>
        <w:t>Evaluation of environmental</w:t>
      </w:r>
      <w:r>
        <w:rPr>
          <w:spacing w:val="-6"/>
          <w:w w:val="105"/>
        </w:rPr>
        <w:t xml:space="preserve"> </w:t>
      </w:r>
      <w:r>
        <w:rPr>
          <w:w w:val="105"/>
        </w:rPr>
        <w:t>policy</w:t>
      </w:r>
    </w:p>
    <w:p w14:paraId="7492B1BC" w14:textId="77777777" w:rsidR="003E22FC" w:rsidRPr="000165BD" w:rsidRDefault="003E22FC" w:rsidP="003E22FC">
      <w:pPr>
        <w:spacing w:line="229" w:lineRule="exact"/>
        <w:ind w:left="109"/>
        <w:rPr>
          <w:sz w:val="23"/>
          <w:szCs w:val="23"/>
        </w:rPr>
      </w:pPr>
      <w:r w:rsidRPr="000165BD">
        <w:rPr>
          <w:w w:val="85"/>
          <w:sz w:val="23"/>
          <w:szCs w:val="23"/>
        </w:rPr>
        <w:t>Implementation</w:t>
      </w:r>
      <w:r w:rsidRPr="000165BD">
        <w:rPr>
          <w:spacing w:val="-21"/>
          <w:w w:val="85"/>
          <w:sz w:val="23"/>
          <w:szCs w:val="23"/>
        </w:rPr>
        <w:t xml:space="preserve"> </w:t>
      </w:r>
      <w:r w:rsidRPr="000165BD">
        <w:rPr>
          <w:w w:val="85"/>
          <w:sz w:val="23"/>
          <w:szCs w:val="23"/>
        </w:rPr>
        <w:t>of</w:t>
      </w:r>
      <w:r w:rsidRPr="000165BD">
        <w:rPr>
          <w:spacing w:val="52"/>
          <w:w w:val="150"/>
          <w:sz w:val="23"/>
          <w:szCs w:val="23"/>
        </w:rPr>
        <w:t xml:space="preserve"> </w:t>
      </w:r>
    </w:p>
    <w:p w14:paraId="3AB972FB" w14:textId="77777777" w:rsidR="003E22FC" w:rsidRDefault="003E22FC" w:rsidP="003E22FC">
      <w:pPr>
        <w:pStyle w:val="BodyText"/>
        <w:spacing w:before="38" w:line="242" w:lineRule="auto"/>
        <w:ind w:left="212" w:right="721" w:firstLine="356"/>
      </w:pPr>
      <w:r>
        <w:rPr>
          <w:w w:val="105"/>
        </w:rPr>
        <w:t>environmental</w:t>
      </w:r>
      <w:r>
        <w:rPr>
          <w:spacing w:val="-6"/>
          <w:w w:val="105"/>
        </w:rPr>
        <w:t xml:space="preserve"> </w:t>
      </w:r>
      <w:r>
        <w:rPr>
          <w:w w:val="105"/>
        </w:rPr>
        <w:t>policy Population ecology</w:t>
      </w:r>
    </w:p>
    <w:p w14:paraId="777CE06C" w14:textId="77777777" w:rsidR="003E22FC" w:rsidRDefault="003E22FC" w:rsidP="003E22FC">
      <w:pPr>
        <w:pStyle w:val="BodyText"/>
        <w:spacing w:before="9"/>
      </w:pPr>
    </w:p>
    <w:p w14:paraId="0CBA75E4" w14:textId="77777777" w:rsidR="003E22FC" w:rsidRDefault="003E22FC" w:rsidP="003E22FC">
      <w:pPr>
        <w:pStyle w:val="BodyText"/>
        <w:spacing w:line="244" w:lineRule="auto"/>
        <w:ind w:left="212" w:right="1958" w:firstLine="7"/>
      </w:pPr>
      <w:r>
        <w:rPr>
          <w:spacing w:val="-2"/>
          <w:w w:val="105"/>
        </w:rPr>
        <w:t xml:space="preserve">Epidemiology </w:t>
      </w:r>
      <w:r>
        <w:rPr>
          <w:w w:val="105"/>
        </w:rPr>
        <w:t xml:space="preserve">Conservation ecology </w:t>
      </w:r>
      <w:r>
        <w:rPr>
          <w:spacing w:val="-2"/>
          <w:w w:val="105"/>
        </w:rPr>
        <w:t xml:space="preserve">Ecotoxicology </w:t>
      </w:r>
      <w:r>
        <w:rPr>
          <w:w w:val="105"/>
        </w:rPr>
        <w:t>Resource</w:t>
      </w:r>
      <w:r>
        <w:rPr>
          <w:spacing w:val="-14"/>
          <w:w w:val="105"/>
        </w:rPr>
        <w:t xml:space="preserve"> </w:t>
      </w:r>
      <w:r>
        <w:rPr>
          <w:w w:val="105"/>
        </w:rPr>
        <w:t>management</w:t>
      </w:r>
    </w:p>
    <w:p w14:paraId="6849599B" w14:textId="77777777" w:rsidR="003E22FC" w:rsidRDefault="003E22FC" w:rsidP="003E22FC">
      <w:pPr>
        <w:spacing w:line="244" w:lineRule="auto"/>
        <w:sectPr w:rsidR="003E22FC">
          <w:type w:val="continuous"/>
          <w:pgSz w:w="12270" w:h="15840"/>
          <w:pgMar w:top="980" w:right="460" w:bottom="880" w:left="1340" w:header="0" w:footer="624" w:gutter="0"/>
          <w:cols w:num="3" w:space="720" w:equalWidth="0">
            <w:col w:w="3173" w:space="50"/>
            <w:col w:w="2802" w:space="76"/>
            <w:col w:w="4369"/>
          </w:cols>
        </w:sectPr>
      </w:pPr>
    </w:p>
    <w:p w14:paraId="60FF8ED6" w14:textId="77777777" w:rsidR="003E22FC" w:rsidRDefault="003E22FC" w:rsidP="003E22FC">
      <w:pPr>
        <w:pStyle w:val="BodyText"/>
        <w:spacing w:before="6"/>
        <w:rPr>
          <w:sz w:val="15"/>
        </w:rPr>
      </w:pPr>
    </w:p>
    <w:p w14:paraId="4717876D" w14:textId="77777777" w:rsidR="003E22FC" w:rsidRDefault="003E22FC" w:rsidP="003E22FC">
      <w:pPr>
        <w:pStyle w:val="Heading1"/>
        <w:spacing w:before="91" w:line="249" w:lineRule="auto"/>
        <w:ind w:right="1496" w:firstLine="3"/>
      </w:pPr>
      <w:r>
        <w:rPr>
          <w:w w:val="105"/>
        </w:rPr>
        <w:t>Group C:</w:t>
      </w:r>
      <w:r>
        <w:rPr>
          <w:spacing w:val="-13"/>
          <w:w w:val="105"/>
        </w:rPr>
        <w:t xml:space="preserve"> </w:t>
      </w:r>
      <w:r>
        <w:rPr>
          <w:w w:val="105"/>
        </w:rPr>
        <w:t>Subjects in</w:t>
      </w:r>
      <w:r>
        <w:rPr>
          <w:spacing w:val="-2"/>
          <w:w w:val="105"/>
        </w:rPr>
        <w:t xml:space="preserve"> </w:t>
      </w:r>
      <w:r>
        <w:rPr>
          <w:w w:val="105"/>
        </w:rPr>
        <w:t>which</w:t>
      </w:r>
      <w:r>
        <w:rPr>
          <w:spacing w:val="-7"/>
          <w:w w:val="105"/>
        </w:rPr>
        <w:t xml:space="preserve"> </w:t>
      </w:r>
      <w:r>
        <w:rPr>
          <w:w w:val="105"/>
        </w:rPr>
        <w:t>major universities</w:t>
      </w:r>
      <w:r>
        <w:rPr>
          <w:spacing w:val="25"/>
          <w:w w:val="105"/>
        </w:rPr>
        <w:t xml:space="preserve"> </w:t>
      </w:r>
      <w:r>
        <w:rPr>
          <w:w w:val="105"/>
        </w:rPr>
        <w:t>might</w:t>
      </w:r>
      <w:r>
        <w:rPr>
          <w:spacing w:val="-3"/>
          <w:w w:val="105"/>
        </w:rPr>
        <w:t xml:space="preserve"> </w:t>
      </w:r>
      <w:r>
        <w:rPr>
          <w:w w:val="105"/>
        </w:rPr>
        <w:t>have departmental or group PhD programs,</w:t>
      </w:r>
      <w:r>
        <w:rPr>
          <w:spacing w:val="40"/>
          <w:w w:val="105"/>
        </w:rPr>
        <w:t xml:space="preserve"> </w:t>
      </w:r>
      <w:r>
        <w:rPr>
          <w:w w:val="105"/>
        </w:rPr>
        <w:t>such as but not limited to:</w:t>
      </w:r>
    </w:p>
    <w:p w14:paraId="6CB338B6" w14:textId="77777777" w:rsidR="003E22FC" w:rsidRDefault="003E22FC" w:rsidP="003E22FC">
      <w:pPr>
        <w:spacing w:line="249" w:lineRule="auto"/>
        <w:sectPr w:rsidR="003E22FC">
          <w:type w:val="continuous"/>
          <w:pgSz w:w="12270" w:h="15840"/>
          <w:pgMar w:top="980" w:right="460" w:bottom="880" w:left="1340" w:header="0" w:footer="624" w:gutter="0"/>
          <w:cols w:space="720"/>
        </w:sectPr>
      </w:pPr>
    </w:p>
    <w:p w14:paraId="32938F56" w14:textId="77777777" w:rsidR="003E22FC" w:rsidRDefault="003E22FC" w:rsidP="003E22FC">
      <w:pPr>
        <w:pStyle w:val="BodyText"/>
        <w:tabs>
          <w:tab w:val="left" w:pos="3335"/>
        </w:tabs>
        <w:spacing w:line="256" w:lineRule="exact"/>
        <w:ind w:left="391"/>
      </w:pPr>
      <w:r>
        <w:rPr>
          <w:spacing w:val="-2"/>
          <w:w w:val="105"/>
        </w:rPr>
        <w:t>Genetics</w:t>
      </w:r>
      <w:r>
        <w:tab/>
      </w:r>
      <w:r>
        <w:rPr>
          <w:spacing w:val="-2"/>
          <w:w w:val="105"/>
        </w:rPr>
        <w:t>Geology</w:t>
      </w:r>
    </w:p>
    <w:p w14:paraId="61EE9B66" w14:textId="77777777" w:rsidR="003E22FC" w:rsidRDefault="003E22FC" w:rsidP="003E22FC">
      <w:pPr>
        <w:pStyle w:val="BodyText"/>
        <w:tabs>
          <w:tab w:val="left" w:pos="3340"/>
        </w:tabs>
        <w:spacing w:before="2"/>
        <w:ind w:left="395"/>
      </w:pPr>
      <w:r>
        <w:rPr>
          <w:spacing w:val="-2"/>
          <w:w w:val="105"/>
        </w:rPr>
        <w:t>Botany</w:t>
      </w:r>
      <w:r>
        <w:tab/>
      </w:r>
      <w:r>
        <w:rPr>
          <w:spacing w:val="-2"/>
          <w:w w:val="105"/>
        </w:rPr>
        <w:t>Mathematics</w:t>
      </w:r>
    </w:p>
    <w:p w14:paraId="19CC8AFF" w14:textId="77777777" w:rsidR="003E22FC" w:rsidRDefault="003E22FC" w:rsidP="003E22FC">
      <w:pPr>
        <w:pStyle w:val="BodyText"/>
        <w:tabs>
          <w:tab w:val="left" w:pos="3332"/>
        </w:tabs>
        <w:spacing w:before="3"/>
        <w:ind w:left="384"/>
      </w:pPr>
      <w:r>
        <w:t xml:space="preserve">Soil </w:t>
      </w:r>
      <w:r>
        <w:rPr>
          <w:spacing w:val="-2"/>
        </w:rPr>
        <w:t>Science</w:t>
      </w:r>
      <w:r>
        <w:tab/>
      </w:r>
      <w:r>
        <w:rPr>
          <w:spacing w:val="-2"/>
        </w:rPr>
        <w:t>Biochemistry</w:t>
      </w:r>
    </w:p>
    <w:p w14:paraId="56FD248A" w14:textId="77777777" w:rsidR="003E22FC" w:rsidRDefault="003E22FC" w:rsidP="003E22FC">
      <w:pPr>
        <w:pStyle w:val="BodyText"/>
        <w:tabs>
          <w:tab w:val="left" w:pos="3327"/>
        </w:tabs>
        <w:spacing w:before="9"/>
        <w:ind w:left="394"/>
      </w:pPr>
      <w:r>
        <w:rPr>
          <w:spacing w:val="-2"/>
          <w:w w:val="105"/>
        </w:rPr>
        <w:t>Entomology</w:t>
      </w:r>
      <w:r>
        <w:tab/>
      </w:r>
      <w:r>
        <w:rPr>
          <w:w w:val="105"/>
        </w:rPr>
        <w:t>Atmospheric</w:t>
      </w:r>
      <w:r>
        <w:rPr>
          <w:spacing w:val="6"/>
          <w:w w:val="105"/>
        </w:rPr>
        <w:t xml:space="preserve"> </w:t>
      </w:r>
      <w:r>
        <w:rPr>
          <w:spacing w:val="-2"/>
          <w:w w:val="105"/>
        </w:rPr>
        <w:t>science</w:t>
      </w:r>
    </w:p>
    <w:p w14:paraId="486F9C0C" w14:textId="77777777" w:rsidR="003E22FC" w:rsidRDefault="003E22FC" w:rsidP="003E22FC">
      <w:pPr>
        <w:pStyle w:val="BodyText"/>
        <w:tabs>
          <w:tab w:val="left" w:pos="3332"/>
        </w:tabs>
        <w:spacing w:before="3"/>
        <w:ind w:left="388"/>
      </w:pPr>
      <w:r>
        <w:rPr>
          <w:spacing w:val="-2"/>
          <w:w w:val="105"/>
        </w:rPr>
        <w:t>Bacteriology</w:t>
      </w:r>
      <w:r>
        <w:tab/>
      </w:r>
      <w:r>
        <w:rPr>
          <w:w w:val="105"/>
        </w:rPr>
        <w:t>Physical</w:t>
      </w:r>
      <w:r>
        <w:rPr>
          <w:spacing w:val="-5"/>
          <w:w w:val="105"/>
        </w:rPr>
        <w:t xml:space="preserve"> </w:t>
      </w:r>
      <w:r>
        <w:rPr>
          <w:spacing w:val="-2"/>
          <w:w w:val="105"/>
        </w:rPr>
        <w:t>oceanography</w:t>
      </w:r>
    </w:p>
    <w:p w14:paraId="7CC250FF" w14:textId="77777777" w:rsidR="003E22FC" w:rsidRDefault="003E22FC" w:rsidP="003E22FC">
      <w:pPr>
        <w:pStyle w:val="BodyText"/>
        <w:spacing w:line="249" w:lineRule="auto"/>
        <w:ind w:left="510" w:right="1799" w:firstLine="4"/>
      </w:pPr>
      <w:r>
        <w:br w:type="column"/>
      </w:r>
      <w:r>
        <w:rPr>
          <w:spacing w:val="-2"/>
          <w:w w:val="105"/>
        </w:rPr>
        <w:t>Economics Anthropology</w:t>
      </w:r>
    </w:p>
    <w:p w14:paraId="45AA4245" w14:textId="77777777" w:rsidR="003E22FC" w:rsidRDefault="003E22FC" w:rsidP="003E22FC">
      <w:pPr>
        <w:pStyle w:val="BodyText"/>
        <w:spacing w:line="241" w:lineRule="exact"/>
        <w:ind w:left="384"/>
      </w:pPr>
      <w:r>
        <w:rPr>
          <w:w w:val="105"/>
        </w:rPr>
        <w:t xml:space="preserve">  </w:t>
      </w:r>
      <w:r>
        <w:rPr>
          <w:spacing w:val="-2"/>
          <w:w w:val="105"/>
        </w:rPr>
        <w:t>Sociology</w:t>
      </w:r>
    </w:p>
    <w:p w14:paraId="2FBD1FD1" w14:textId="77777777" w:rsidR="003E22FC" w:rsidRDefault="003E22FC" w:rsidP="003E22FC">
      <w:pPr>
        <w:pStyle w:val="BodyText"/>
        <w:spacing w:before="8" w:line="242" w:lineRule="auto"/>
        <w:ind w:left="499" w:right="1799" w:firstLine="9"/>
      </w:pPr>
      <w:r>
        <w:rPr>
          <w:w w:val="105"/>
        </w:rPr>
        <w:t>Political</w:t>
      </w:r>
      <w:r>
        <w:rPr>
          <w:spacing w:val="-2"/>
          <w:w w:val="105"/>
        </w:rPr>
        <w:t xml:space="preserve"> </w:t>
      </w:r>
      <w:r>
        <w:rPr>
          <w:w w:val="105"/>
        </w:rPr>
        <w:t>Science Invertebrate zoology</w:t>
      </w:r>
    </w:p>
    <w:p w14:paraId="057A6B19" w14:textId="77777777" w:rsidR="003E22FC" w:rsidRDefault="003E22FC" w:rsidP="003E22FC">
      <w:pPr>
        <w:spacing w:line="242" w:lineRule="auto"/>
        <w:sectPr w:rsidR="003E22FC">
          <w:type w:val="continuous"/>
          <w:pgSz w:w="12270" w:h="15840"/>
          <w:pgMar w:top="980" w:right="460" w:bottom="880" w:left="1340" w:header="0" w:footer="624" w:gutter="0"/>
          <w:cols w:num="2" w:space="720" w:equalWidth="0">
            <w:col w:w="5613" w:space="177"/>
            <w:col w:w="4680"/>
          </w:cols>
        </w:sectPr>
      </w:pPr>
    </w:p>
    <w:p w14:paraId="446B4D36" w14:textId="77777777" w:rsidR="003E22FC" w:rsidRDefault="003E22FC" w:rsidP="003E22FC">
      <w:pPr>
        <w:pStyle w:val="BodyText"/>
        <w:spacing w:before="10"/>
        <w:rPr>
          <w:sz w:val="15"/>
        </w:rPr>
      </w:pPr>
    </w:p>
    <w:p w14:paraId="637DF41F" w14:textId="77777777" w:rsidR="003E22FC" w:rsidRDefault="003E22FC" w:rsidP="00A9380A">
      <w:pPr>
        <w:pStyle w:val="Heading1"/>
        <w:keepNext w:val="0"/>
        <w:widowControl w:val="0"/>
        <w:numPr>
          <w:ilvl w:val="0"/>
          <w:numId w:val="35"/>
        </w:numPr>
        <w:tabs>
          <w:tab w:val="left" w:pos="1016"/>
        </w:tabs>
        <w:autoSpaceDE w:val="0"/>
        <w:autoSpaceDN w:val="0"/>
        <w:spacing w:before="91"/>
        <w:ind w:left="1015" w:hanging="265"/>
        <w:jc w:val="left"/>
      </w:pPr>
      <w:r>
        <w:rPr>
          <w:spacing w:val="-2"/>
        </w:rPr>
        <w:t>Summary</w:t>
      </w:r>
    </w:p>
    <w:p w14:paraId="720B2B7D" w14:textId="77777777" w:rsidR="003E22FC" w:rsidRDefault="003E22FC" w:rsidP="003E22FC">
      <w:pPr>
        <w:pStyle w:val="BodyText"/>
        <w:spacing w:before="2"/>
        <w:ind w:left="756"/>
      </w:pPr>
      <w:r>
        <w:rPr>
          <w:w w:val="110"/>
        </w:rPr>
        <w:t>PhD</w:t>
      </w:r>
      <w:r>
        <w:rPr>
          <w:spacing w:val="-16"/>
          <w:w w:val="110"/>
        </w:rPr>
        <w:t xml:space="preserve"> </w:t>
      </w:r>
      <w:r>
        <w:rPr>
          <w:w w:val="110"/>
        </w:rPr>
        <w:t>students</w:t>
      </w:r>
      <w:r>
        <w:rPr>
          <w:spacing w:val="-12"/>
          <w:w w:val="110"/>
        </w:rPr>
        <w:t xml:space="preserve"> </w:t>
      </w:r>
      <w:r>
        <w:rPr>
          <w:w w:val="110"/>
        </w:rPr>
        <w:t>take</w:t>
      </w:r>
      <w:r>
        <w:rPr>
          <w:spacing w:val="-15"/>
          <w:w w:val="110"/>
        </w:rPr>
        <w:t xml:space="preserve"> </w:t>
      </w:r>
      <w:r>
        <w:rPr>
          <w:w w:val="110"/>
        </w:rPr>
        <w:t>a</w:t>
      </w:r>
      <w:r>
        <w:rPr>
          <w:spacing w:val="-16"/>
          <w:w w:val="110"/>
        </w:rPr>
        <w:t xml:space="preserve"> </w:t>
      </w:r>
      <w:r>
        <w:rPr>
          <w:w w:val="110"/>
        </w:rPr>
        <w:t>minimum</w:t>
      </w:r>
      <w:r>
        <w:rPr>
          <w:spacing w:val="-12"/>
          <w:w w:val="110"/>
        </w:rPr>
        <w:t xml:space="preserve"> </w:t>
      </w:r>
      <w:r>
        <w:rPr>
          <w:w w:val="110"/>
        </w:rPr>
        <w:t>of 27</w:t>
      </w:r>
      <w:r>
        <w:rPr>
          <w:spacing w:val="-13"/>
          <w:w w:val="110"/>
        </w:rPr>
        <w:t xml:space="preserve"> </w:t>
      </w:r>
      <w:r>
        <w:rPr>
          <w:spacing w:val="-2"/>
          <w:w w:val="110"/>
        </w:rPr>
        <w:t>units*:</w:t>
      </w:r>
    </w:p>
    <w:p w14:paraId="31905FA2" w14:textId="77777777" w:rsidR="003E22FC" w:rsidRDefault="003E22FC" w:rsidP="00A9380A">
      <w:pPr>
        <w:pStyle w:val="ListParagraph"/>
        <w:widowControl w:val="0"/>
        <w:numPr>
          <w:ilvl w:val="0"/>
          <w:numId w:val="33"/>
        </w:numPr>
        <w:tabs>
          <w:tab w:val="left" w:pos="1458"/>
          <w:tab w:val="left" w:pos="1459"/>
        </w:tabs>
        <w:autoSpaceDE w:val="0"/>
        <w:autoSpaceDN w:val="0"/>
        <w:spacing w:before="46"/>
        <w:contextualSpacing w:val="0"/>
        <w:rPr>
          <w:sz w:val="23"/>
        </w:rPr>
      </w:pPr>
      <w:r>
        <w:rPr>
          <w:w w:val="105"/>
          <w:sz w:val="23"/>
        </w:rPr>
        <w:t>Core</w:t>
      </w:r>
      <w:r>
        <w:rPr>
          <w:spacing w:val="-7"/>
          <w:w w:val="105"/>
          <w:sz w:val="23"/>
        </w:rPr>
        <w:t xml:space="preserve"> </w:t>
      </w:r>
      <w:r>
        <w:rPr>
          <w:w w:val="105"/>
          <w:sz w:val="23"/>
        </w:rPr>
        <w:t>courses:</w:t>
      </w:r>
      <w:r>
        <w:rPr>
          <w:spacing w:val="-7"/>
          <w:w w:val="105"/>
          <w:sz w:val="23"/>
        </w:rPr>
        <w:t xml:space="preserve"> </w:t>
      </w:r>
      <w:r>
        <w:rPr>
          <w:w w:val="105"/>
          <w:sz w:val="23"/>
        </w:rPr>
        <w:t>minimum</w:t>
      </w:r>
      <w:r>
        <w:rPr>
          <w:spacing w:val="9"/>
          <w:w w:val="105"/>
          <w:sz w:val="23"/>
        </w:rPr>
        <w:t xml:space="preserve"> </w:t>
      </w:r>
      <w:r>
        <w:rPr>
          <w:w w:val="105"/>
          <w:sz w:val="20"/>
        </w:rPr>
        <w:t>24</w:t>
      </w:r>
      <w:r>
        <w:rPr>
          <w:spacing w:val="24"/>
          <w:w w:val="105"/>
          <w:sz w:val="20"/>
        </w:rPr>
        <w:t xml:space="preserve"> </w:t>
      </w:r>
      <w:r>
        <w:rPr>
          <w:spacing w:val="-2"/>
          <w:w w:val="105"/>
          <w:sz w:val="23"/>
        </w:rPr>
        <w:t>units</w:t>
      </w:r>
    </w:p>
    <w:p w14:paraId="0AB1A232" w14:textId="77777777" w:rsidR="003E22FC" w:rsidRDefault="003E22FC" w:rsidP="00A9380A">
      <w:pPr>
        <w:pStyle w:val="ListParagraph"/>
        <w:widowControl w:val="0"/>
        <w:numPr>
          <w:ilvl w:val="0"/>
          <w:numId w:val="33"/>
        </w:numPr>
        <w:tabs>
          <w:tab w:val="left" w:pos="1451"/>
          <w:tab w:val="left" w:pos="1452"/>
        </w:tabs>
        <w:autoSpaceDE w:val="0"/>
        <w:autoSpaceDN w:val="0"/>
        <w:spacing w:before="39"/>
        <w:ind w:left="1451" w:hanging="351"/>
        <w:contextualSpacing w:val="0"/>
        <w:rPr>
          <w:sz w:val="23"/>
        </w:rPr>
      </w:pPr>
      <w:r>
        <w:rPr>
          <w:w w:val="105"/>
          <w:sz w:val="23"/>
        </w:rPr>
        <w:t>Area</w:t>
      </w:r>
      <w:r>
        <w:rPr>
          <w:spacing w:val="-2"/>
          <w:w w:val="105"/>
          <w:sz w:val="23"/>
        </w:rPr>
        <w:t xml:space="preserve"> </w:t>
      </w:r>
      <w:r>
        <w:rPr>
          <w:w w:val="105"/>
          <w:sz w:val="23"/>
        </w:rPr>
        <w:t>of</w:t>
      </w:r>
      <w:r>
        <w:rPr>
          <w:spacing w:val="-14"/>
          <w:w w:val="105"/>
          <w:sz w:val="23"/>
        </w:rPr>
        <w:t xml:space="preserve"> </w:t>
      </w:r>
      <w:r>
        <w:rPr>
          <w:w w:val="105"/>
          <w:sz w:val="23"/>
        </w:rPr>
        <w:t>Emphasis</w:t>
      </w:r>
      <w:r>
        <w:rPr>
          <w:spacing w:val="9"/>
          <w:w w:val="105"/>
          <w:sz w:val="23"/>
        </w:rPr>
        <w:t xml:space="preserve"> </w:t>
      </w:r>
      <w:r>
        <w:rPr>
          <w:w w:val="105"/>
          <w:sz w:val="23"/>
        </w:rPr>
        <w:t>core</w:t>
      </w:r>
      <w:r>
        <w:rPr>
          <w:spacing w:val="-3"/>
          <w:w w:val="105"/>
          <w:sz w:val="23"/>
        </w:rPr>
        <w:t xml:space="preserve"> </w:t>
      </w:r>
      <w:r>
        <w:rPr>
          <w:w w:val="105"/>
          <w:sz w:val="23"/>
        </w:rPr>
        <w:t>courses:</w:t>
      </w:r>
      <w:r>
        <w:rPr>
          <w:spacing w:val="-1"/>
          <w:w w:val="105"/>
          <w:sz w:val="23"/>
        </w:rPr>
        <w:t xml:space="preserve"> </w:t>
      </w:r>
      <w:r>
        <w:rPr>
          <w:w w:val="105"/>
          <w:sz w:val="23"/>
        </w:rPr>
        <w:t>3-8</w:t>
      </w:r>
      <w:r>
        <w:rPr>
          <w:spacing w:val="-9"/>
          <w:w w:val="105"/>
          <w:sz w:val="23"/>
        </w:rPr>
        <w:t xml:space="preserve"> </w:t>
      </w:r>
      <w:r>
        <w:rPr>
          <w:spacing w:val="-2"/>
          <w:w w:val="105"/>
          <w:sz w:val="23"/>
        </w:rPr>
        <w:t>units</w:t>
      </w:r>
    </w:p>
    <w:p w14:paraId="5BA8118F" w14:textId="77777777" w:rsidR="003E22FC" w:rsidRDefault="003E22FC" w:rsidP="00A9380A">
      <w:pPr>
        <w:pStyle w:val="ListParagraph"/>
        <w:widowControl w:val="0"/>
        <w:numPr>
          <w:ilvl w:val="0"/>
          <w:numId w:val="33"/>
        </w:numPr>
        <w:tabs>
          <w:tab w:val="left" w:pos="1455"/>
          <w:tab w:val="left" w:pos="1456"/>
        </w:tabs>
        <w:autoSpaceDE w:val="0"/>
        <w:autoSpaceDN w:val="0"/>
        <w:spacing w:before="45"/>
        <w:ind w:left="1455" w:hanging="363"/>
        <w:contextualSpacing w:val="0"/>
        <w:rPr>
          <w:sz w:val="23"/>
        </w:rPr>
      </w:pPr>
      <w:r>
        <w:rPr>
          <w:w w:val="105"/>
          <w:sz w:val="23"/>
        </w:rPr>
        <w:t>Electives,</w:t>
      </w:r>
      <w:r>
        <w:rPr>
          <w:spacing w:val="-1"/>
          <w:w w:val="105"/>
          <w:sz w:val="23"/>
        </w:rPr>
        <w:t xml:space="preserve"> </w:t>
      </w:r>
      <w:r>
        <w:rPr>
          <w:w w:val="105"/>
          <w:sz w:val="23"/>
        </w:rPr>
        <w:t>as</w:t>
      </w:r>
      <w:r>
        <w:rPr>
          <w:spacing w:val="-4"/>
          <w:w w:val="105"/>
          <w:sz w:val="23"/>
        </w:rPr>
        <w:t xml:space="preserve"> </w:t>
      </w:r>
      <w:r>
        <w:rPr>
          <w:spacing w:val="-2"/>
          <w:w w:val="105"/>
          <w:sz w:val="23"/>
        </w:rPr>
        <w:t>needed</w:t>
      </w:r>
    </w:p>
    <w:p w14:paraId="59B67A08" w14:textId="77777777" w:rsidR="003E22FC" w:rsidRDefault="003E22FC" w:rsidP="003E22FC">
      <w:pPr>
        <w:pStyle w:val="BodyText"/>
        <w:spacing w:before="10" w:line="242" w:lineRule="auto"/>
        <w:ind w:left="738" w:right="1496" w:hanging="3"/>
      </w:pPr>
      <w:r>
        <w:rPr>
          <w:w w:val="105"/>
        </w:rPr>
        <w:t>*In addition, students must complete</w:t>
      </w:r>
      <w:r>
        <w:rPr>
          <w:spacing w:val="34"/>
          <w:w w:val="105"/>
        </w:rPr>
        <w:t xml:space="preserve"> </w:t>
      </w:r>
      <w:r>
        <w:rPr>
          <w:w w:val="105"/>
        </w:rPr>
        <w:t>the QE</w:t>
      </w:r>
      <w:r>
        <w:rPr>
          <w:spacing w:val="-5"/>
          <w:w w:val="105"/>
        </w:rPr>
        <w:t xml:space="preserve"> </w:t>
      </w:r>
      <w:r>
        <w:rPr>
          <w:w w:val="105"/>
        </w:rPr>
        <w:t>Topic Preparation courses which may increase the</w:t>
      </w:r>
      <w:r>
        <w:rPr>
          <w:spacing w:val="40"/>
          <w:w w:val="105"/>
        </w:rPr>
        <w:t xml:space="preserve"> </w:t>
      </w:r>
      <w:r>
        <w:rPr>
          <w:w w:val="105"/>
        </w:rPr>
        <w:t>total number of units required.</w:t>
      </w:r>
    </w:p>
    <w:p w14:paraId="48747200" w14:textId="77777777" w:rsidR="003E22FC" w:rsidRDefault="003E22FC" w:rsidP="003E22FC">
      <w:pPr>
        <w:pStyle w:val="BodyText"/>
        <w:spacing w:before="2"/>
      </w:pPr>
    </w:p>
    <w:p w14:paraId="364655D3" w14:textId="4D53EEFD" w:rsidR="003E22FC" w:rsidRDefault="003E22FC" w:rsidP="003E22FC">
      <w:pPr>
        <w:pStyle w:val="BodyText"/>
        <w:spacing w:line="244" w:lineRule="auto"/>
        <w:ind w:left="728" w:right="1496" w:firstLine="7"/>
      </w:pPr>
      <w:r>
        <w:rPr>
          <w:w w:val="105"/>
        </w:rPr>
        <w:t>All coursework must be approved</w:t>
      </w:r>
      <w:r>
        <w:rPr>
          <w:spacing w:val="34"/>
          <w:w w:val="105"/>
        </w:rPr>
        <w:t xml:space="preserve"> </w:t>
      </w:r>
      <w:r>
        <w:rPr>
          <w:w w:val="105"/>
        </w:rPr>
        <w:t>by the GGE</w:t>
      </w:r>
      <w:r>
        <w:rPr>
          <w:spacing w:val="40"/>
          <w:w w:val="105"/>
        </w:rPr>
        <w:t xml:space="preserve"> </w:t>
      </w:r>
      <w:r>
        <w:rPr>
          <w:w w:val="105"/>
        </w:rPr>
        <w:t>Guidance Committee and the Graduate Adviser.</w:t>
      </w:r>
      <w:r>
        <w:rPr>
          <w:spacing w:val="-2"/>
          <w:w w:val="105"/>
        </w:rPr>
        <w:t xml:space="preserve"> </w:t>
      </w:r>
      <w:r>
        <w:rPr>
          <w:w w:val="105"/>
        </w:rPr>
        <w:t>Should a</w:t>
      </w:r>
      <w:r>
        <w:rPr>
          <w:spacing w:val="-4"/>
          <w:w w:val="105"/>
        </w:rPr>
        <w:t xml:space="preserve"> </w:t>
      </w:r>
      <w:r>
        <w:rPr>
          <w:w w:val="105"/>
        </w:rPr>
        <w:t>student elect to change his/her Area of Emphasis</w:t>
      </w:r>
      <w:r>
        <w:rPr>
          <w:spacing w:val="32"/>
          <w:w w:val="105"/>
        </w:rPr>
        <w:t xml:space="preserve"> </w:t>
      </w:r>
      <w:r>
        <w:rPr>
          <w:w w:val="105"/>
        </w:rPr>
        <w:t>within the program they must seek approval of the change.</w:t>
      </w:r>
      <w:r>
        <w:rPr>
          <w:spacing w:val="40"/>
          <w:w w:val="105"/>
        </w:rPr>
        <w:t xml:space="preserve"> </w:t>
      </w:r>
      <w:r>
        <w:rPr>
          <w:w w:val="105"/>
        </w:rPr>
        <w:t>The</w:t>
      </w:r>
      <w:r>
        <w:rPr>
          <w:spacing w:val="40"/>
          <w:w w:val="105"/>
        </w:rPr>
        <w:t xml:space="preserve"> </w:t>
      </w:r>
      <w:r>
        <w:rPr>
          <w:w w:val="105"/>
        </w:rPr>
        <w:t>change of AOE must be approved</w:t>
      </w:r>
      <w:r>
        <w:rPr>
          <w:spacing w:val="40"/>
          <w:w w:val="105"/>
        </w:rPr>
        <w:t xml:space="preserve"> </w:t>
      </w:r>
      <w:r>
        <w:rPr>
          <w:w w:val="105"/>
        </w:rPr>
        <w:t>by the students' major</w:t>
      </w:r>
      <w:r>
        <w:rPr>
          <w:spacing w:val="31"/>
          <w:w w:val="105"/>
        </w:rPr>
        <w:t xml:space="preserve"> </w:t>
      </w:r>
      <w:r>
        <w:rPr>
          <w:w w:val="105"/>
        </w:rPr>
        <w:t>professor,</w:t>
      </w:r>
      <w:r>
        <w:rPr>
          <w:spacing w:val="35"/>
          <w:w w:val="105"/>
        </w:rPr>
        <w:t xml:space="preserve"> </w:t>
      </w:r>
      <w:r>
        <w:rPr>
          <w:w w:val="105"/>
        </w:rPr>
        <w:t>the</w:t>
      </w:r>
      <w:r>
        <w:rPr>
          <w:spacing w:val="36"/>
          <w:w w:val="105"/>
        </w:rPr>
        <w:t xml:space="preserve"> </w:t>
      </w:r>
      <w:r>
        <w:rPr>
          <w:w w:val="105"/>
        </w:rPr>
        <w:t>current AOE Chair, the proposed AOE Chair and the GGE Chair.</w:t>
      </w:r>
      <w:r>
        <w:rPr>
          <w:spacing w:val="40"/>
          <w:w w:val="105"/>
        </w:rPr>
        <w:t xml:space="preserve"> </w:t>
      </w:r>
      <w:r>
        <w:rPr>
          <w:w w:val="105"/>
        </w:rPr>
        <w:t>The student will be required to complete</w:t>
      </w:r>
      <w:r>
        <w:rPr>
          <w:spacing w:val="40"/>
          <w:w w:val="105"/>
        </w:rPr>
        <w:t xml:space="preserve"> </w:t>
      </w:r>
      <w:r>
        <w:rPr>
          <w:w w:val="105"/>
        </w:rPr>
        <w:t>the new AOE core course if applicable.</w:t>
      </w:r>
      <w:r>
        <w:rPr>
          <w:spacing w:val="30"/>
          <w:w w:val="105"/>
        </w:rPr>
        <w:t xml:space="preserve"> </w:t>
      </w:r>
      <w:r>
        <w:rPr>
          <w:w w:val="105"/>
        </w:rPr>
        <w:t>Per</w:t>
      </w:r>
      <w:r>
        <w:rPr>
          <w:spacing w:val="40"/>
          <w:w w:val="105"/>
        </w:rPr>
        <w:t xml:space="preserve"> </w:t>
      </w:r>
      <w:r>
        <w:rPr>
          <w:w w:val="105"/>
        </w:rPr>
        <w:t>UC regulations, student cannot enroll in more than 12 units of</w:t>
      </w:r>
      <w:r>
        <w:rPr>
          <w:spacing w:val="-7"/>
          <w:w w:val="105"/>
        </w:rPr>
        <w:t xml:space="preserve"> </w:t>
      </w:r>
      <w:r>
        <w:rPr>
          <w:w w:val="105"/>
        </w:rPr>
        <w:t>graduate coursework (200 level)</w:t>
      </w:r>
      <w:r>
        <w:rPr>
          <w:spacing w:val="-5"/>
          <w:w w:val="105"/>
        </w:rPr>
        <w:t xml:space="preserve"> </w:t>
      </w:r>
      <w:r>
        <w:rPr>
          <w:w w:val="105"/>
        </w:rPr>
        <w:t>or more than 16</w:t>
      </w:r>
      <w:r>
        <w:rPr>
          <w:spacing w:val="-5"/>
          <w:w w:val="105"/>
        </w:rPr>
        <w:t xml:space="preserve"> </w:t>
      </w:r>
      <w:r>
        <w:rPr>
          <w:w w:val="105"/>
        </w:rPr>
        <w:t>units of</w:t>
      </w:r>
      <w:r>
        <w:rPr>
          <w:spacing w:val="-1"/>
          <w:w w:val="105"/>
        </w:rPr>
        <w:t xml:space="preserve"> </w:t>
      </w:r>
      <w:r>
        <w:rPr>
          <w:w w:val="105"/>
        </w:rPr>
        <w:t>combined undergraduate and graduate level coursework</w:t>
      </w:r>
      <w:r>
        <w:rPr>
          <w:spacing w:val="40"/>
          <w:w w:val="105"/>
        </w:rPr>
        <w:t xml:space="preserve"> </w:t>
      </w:r>
      <w:r>
        <w:rPr>
          <w:w w:val="105"/>
        </w:rPr>
        <w:t xml:space="preserve">(100 </w:t>
      </w:r>
      <w:r>
        <w:rPr>
          <w:w w:val="105"/>
          <w:sz w:val="22"/>
        </w:rPr>
        <w:t xml:space="preserve">&amp; </w:t>
      </w:r>
      <w:r>
        <w:rPr>
          <w:w w:val="105"/>
        </w:rPr>
        <w:t>200 level) per quarter</w:t>
      </w:r>
      <w:r w:rsidR="00E5207B">
        <w:rPr>
          <w:w w:val="105"/>
        </w:rPr>
        <w:t>.</w:t>
      </w:r>
    </w:p>
    <w:p w14:paraId="0581D172" w14:textId="77777777" w:rsidR="003E22FC" w:rsidRDefault="003E22FC" w:rsidP="00A9380A">
      <w:pPr>
        <w:pStyle w:val="ListParagraph"/>
        <w:widowControl w:val="0"/>
        <w:numPr>
          <w:ilvl w:val="1"/>
          <w:numId w:val="45"/>
        </w:numPr>
        <w:tabs>
          <w:tab w:val="left" w:pos="813"/>
          <w:tab w:val="left" w:pos="814"/>
        </w:tabs>
        <w:autoSpaceDE w:val="0"/>
        <w:autoSpaceDN w:val="0"/>
        <w:spacing w:before="64" w:line="248" w:lineRule="exact"/>
        <w:ind w:left="813" w:hanging="361"/>
        <w:contextualSpacing w:val="0"/>
        <w:jc w:val="left"/>
        <w:rPr>
          <w:sz w:val="20"/>
        </w:rPr>
      </w:pPr>
      <w:r>
        <w:rPr>
          <w:b/>
          <w:w w:val="110"/>
          <w:u w:val="thick"/>
        </w:rPr>
        <w:t>Special</w:t>
      </w:r>
      <w:r>
        <w:rPr>
          <w:b/>
          <w:spacing w:val="15"/>
          <w:w w:val="110"/>
          <w:u w:val="thick"/>
        </w:rPr>
        <w:t xml:space="preserve"> </w:t>
      </w:r>
      <w:r>
        <w:rPr>
          <w:b/>
          <w:spacing w:val="-2"/>
          <w:w w:val="110"/>
          <w:u w:val="thick"/>
        </w:rPr>
        <w:t>Requirements:</w:t>
      </w:r>
    </w:p>
    <w:p w14:paraId="604CB776" w14:textId="77777777" w:rsidR="003E22FC" w:rsidRDefault="003E22FC" w:rsidP="003E22FC">
      <w:pPr>
        <w:pStyle w:val="BodyText"/>
        <w:spacing w:line="242" w:lineRule="auto"/>
        <w:ind w:left="813" w:right="1496" w:firstLine="7"/>
      </w:pPr>
      <w:r>
        <w:rPr>
          <w:w w:val="105"/>
        </w:rPr>
        <w:t>PhD students are required</w:t>
      </w:r>
      <w:r>
        <w:rPr>
          <w:spacing w:val="40"/>
          <w:w w:val="105"/>
        </w:rPr>
        <w:t xml:space="preserve"> </w:t>
      </w:r>
      <w:r>
        <w:rPr>
          <w:w w:val="105"/>
        </w:rPr>
        <w:t>to present an exit seminar to the GGE faculty and students prior</w:t>
      </w:r>
      <w:r>
        <w:rPr>
          <w:spacing w:val="23"/>
          <w:w w:val="105"/>
        </w:rPr>
        <w:t xml:space="preserve"> </w:t>
      </w:r>
      <w:r>
        <w:rPr>
          <w:w w:val="105"/>
        </w:rPr>
        <w:t>to</w:t>
      </w:r>
      <w:r>
        <w:rPr>
          <w:spacing w:val="-10"/>
          <w:w w:val="105"/>
        </w:rPr>
        <w:t xml:space="preserve"> </w:t>
      </w:r>
      <w:r>
        <w:rPr>
          <w:w w:val="105"/>
        </w:rPr>
        <w:t>submitting the dissertation to</w:t>
      </w:r>
      <w:r>
        <w:rPr>
          <w:spacing w:val="28"/>
          <w:w w:val="105"/>
        </w:rPr>
        <w:t xml:space="preserve"> </w:t>
      </w:r>
      <w:r>
        <w:rPr>
          <w:w w:val="105"/>
        </w:rPr>
        <w:t>the</w:t>
      </w:r>
      <w:r>
        <w:rPr>
          <w:spacing w:val="-2"/>
          <w:w w:val="105"/>
        </w:rPr>
        <w:t xml:space="preserve"> </w:t>
      </w:r>
      <w:r>
        <w:rPr>
          <w:w w:val="105"/>
        </w:rPr>
        <w:t>Office of</w:t>
      </w:r>
      <w:r>
        <w:rPr>
          <w:spacing w:val="-1"/>
          <w:w w:val="105"/>
        </w:rPr>
        <w:t xml:space="preserve"> </w:t>
      </w:r>
      <w:r>
        <w:rPr>
          <w:w w:val="105"/>
        </w:rPr>
        <w:t>Graduate</w:t>
      </w:r>
      <w:r>
        <w:rPr>
          <w:spacing w:val="-1"/>
          <w:w w:val="105"/>
        </w:rPr>
        <w:t xml:space="preserve"> </w:t>
      </w:r>
      <w:r>
        <w:rPr>
          <w:w w:val="105"/>
        </w:rPr>
        <w:t>Studies.</w:t>
      </w:r>
    </w:p>
    <w:p w14:paraId="7A271AC8" w14:textId="77777777" w:rsidR="003E22FC" w:rsidRDefault="003E22FC" w:rsidP="003E22FC">
      <w:pPr>
        <w:pStyle w:val="BodyText"/>
        <w:spacing w:before="7"/>
      </w:pPr>
    </w:p>
    <w:p w14:paraId="493B6098" w14:textId="77777777" w:rsidR="003E22FC" w:rsidRDefault="003E22FC" w:rsidP="003E22FC">
      <w:pPr>
        <w:pStyle w:val="BodyText"/>
        <w:spacing w:line="261" w:lineRule="auto"/>
        <w:ind w:left="816" w:right="1496" w:hanging="6"/>
      </w:pPr>
      <w:r>
        <w:rPr>
          <w:w w:val="105"/>
        </w:rPr>
        <w:t>Students</w:t>
      </w:r>
      <w:r>
        <w:rPr>
          <w:spacing w:val="-16"/>
          <w:w w:val="105"/>
        </w:rPr>
        <w:t xml:space="preserve"> </w:t>
      </w:r>
      <w:r>
        <w:rPr>
          <w:w w:val="105"/>
        </w:rPr>
        <w:t>in</w:t>
      </w:r>
      <w:r>
        <w:rPr>
          <w:spacing w:val="-15"/>
          <w:w w:val="105"/>
        </w:rPr>
        <w:t xml:space="preserve"> </w:t>
      </w:r>
      <w:r>
        <w:rPr>
          <w:w w:val="105"/>
        </w:rPr>
        <w:t>the</w:t>
      </w:r>
      <w:r>
        <w:rPr>
          <w:spacing w:val="-17"/>
          <w:w w:val="105"/>
        </w:rPr>
        <w:t xml:space="preserve"> </w:t>
      </w:r>
      <w:r>
        <w:rPr>
          <w:w w:val="105"/>
        </w:rPr>
        <w:t>Joint</w:t>
      </w:r>
      <w:r>
        <w:rPr>
          <w:spacing w:val="-12"/>
          <w:w w:val="105"/>
        </w:rPr>
        <w:t xml:space="preserve"> </w:t>
      </w:r>
      <w:r>
        <w:rPr>
          <w:w w:val="105"/>
        </w:rPr>
        <w:t>Doctoral</w:t>
      </w:r>
      <w:r>
        <w:rPr>
          <w:spacing w:val="-7"/>
          <w:w w:val="105"/>
        </w:rPr>
        <w:t xml:space="preserve"> </w:t>
      </w:r>
      <w:r>
        <w:rPr>
          <w:w w:val="105"/>
        </w:rPr>
        <w:t>Program in</w:t>
      </w:r>
      <w:r>
        <w:rPr>
          <w:spacing w:val="-16"/>
          <w:w w:val="105"/>
        </w:rPr>
        <w:t xml:space="preserve"> </w:t>
      </w:r>
      <w:r>
        <w:rPr>
          <w:w w:val="105"/>
        </w:rPr>
        <w:t>Ecology (JDPE)</w:t>
      </w:r>
      <w:r>
        <w:rPr>
          <w:spacing w:val="-7"/>
          <w:w w:val="105"/>
        </w:rPr>
        <w:t xml:space="preserve"> </w:t>
      </w:r>
      <w:r>
        <w:rPr>
          <w:w w:val="105"/>
        </w:rPr>
        <w:t>must</w:t>
      </w:r>
      <w:r>
        <w:rPr>
          <w:spacing w:val="-5"/>
          <w:w w:val="105"/>
        </w:rPr>
        <w:t xml:space="preserve"> </w:t>
      </w:r>
      <w:r>
        <w:rPr>
          <w:w w:val="105"/>
        </w:rPr>
        <w:t>be</w:t>
      </w:r>
      <w:r>
        <w:rPr>
          <w:spacing w:val="-16"/>
          <w:w w:val="105"/>
        </w:rPr>
        <w:t xml:space="preserve"> </w:t>
      </w:r>
      <w:r>
        <w:rPr>
          <w:w w:val="105"/>
        </w:rPr>
        <w:t>registered</w:t>
      </w:r>
      <w:r>
        <w:rPr>
          <w:spacing w:val="9"/>
          <w:w w:val="105"/>
        </w:rPr>
        <w:t xml:space="preserve"> </w:t>
      </w:r>
      <w:r>
        <w:rPr>
          <w:w w:val="105"/>
        </w:rPr>
        <w:t>and enrolled at the</w:t>
      </w:r>
      <w:r>
        <w:rPr>
          <w:spacing w:val="-6"/>
          <w:w w:val="105"/>
        </w:rPr>
        <w:t xml:space="preserve"> </w:t>
      </w:r>
      <w:r>
        <w:rPr>
          <w:w w:val="105"/>
        </w:rPr>
        <w:t>UCD campus for at least three quarters.</w:t>
      </w:r>
    </w:p>
    <w:p w14:paraId="05F57D77" w14:textId="77777777" w:rsidR="003E22FC" w:rsidRDefault="003E22FC" w:rsidP="003E22FC">
      <w:pPr>
        <w:pStyle w:val="BodyText"/>
        <w:spacing w:before="5"/>
      </w:pPr>
    </w:p>
    <w:p w14:paraId="35DAF454" w14:textId="77777777" w:rsidR="003E22FC" w:rsidRDefault="003E22FC" w:rsidP="00A9380A">
      <w:pPr>
        <w:pStyle w:val="ListParagraph"/>
        <w:widowControl w:val="0"/>
        <w:numPr>
          <w:ilvl w:val="1"/>
          <w:numId w:val="45"/>
        </w:numPr>
        <w:tabs>
          <w:tab w:val="left" w:pos="817"/>
        </w:tabs>
        <w:autoSpaceDE w:val="0"/>
        <w:autoSpaceDN w:val="0"/>
        <w:ind w:left="816" w:hanging="369"/>
        <w:contextualSpacing w:val="0"/>
        <w:jc w:val="left"/>
        <w:rPr>
          <w:b/>
          <w:i/>
        </w:rPr>
      </w:pPr>
      <w:r>
        <w:rPr>
          <w:b/>
          <w:spacing w:val="-2"/>
          <w:w w:val="110"/>
          <w:u w:val="thick"/>
        </w:rPr>
        <w:t>Committees:</w:t>
      </w:r>
    </w:p>
    <w:p w14:paraId="2BDC19E7" w14:textId="77777777" w:rsidR="003E22FC" w:rsidRDefault="003E22FC" w:rsidP="003E22FC">
      <w:pPr>
        <w:pStyle w:val="BodyText"/>
        <w:spacing w:before="5"/>
        <w:rPr>
          <w:b/>
        </w:rPr>
      </w:pPr>
    </w:p>
    <w:p w14:paraId="35DA6F29" w14:textId="77777777" w:rsidR="003E22FC" w:rsidRDefault="003E22FC" w:rsidP="00A9380A">
      <w:pPr>
        <w:pStyle w:val="ListParagraph"/>
        <w:widowControl w:val="0"/>
        <w:numPr>
          <w:ilvl w:val="0"/>
          <w:numId w:val="32"/>
        </w:numPr>
        <w:tabs>
          <w:tab w:val="left" w:pos="1170"/>
        </w:tabs>
        <w:autoSpaceDE w:val="0"/>
        <w:autoSpaceDN w:val="0"/>
        <w:contextualSpacing w:val="0"/>
        <w:jc w:val="left"/>
        <w:rPr>
          <w:b/>
        </w:rPr>
      </w:pPr>
      <w:r>
        <w:rPr>
          <w:b/>
          <w:w w:val="110"/>
          <w:u w:val="thick"/>
        </w:rPr>
        <w:t>Admissions</w:t>
      </w:r>
      <w:r>
        <w:rPr>
          <w:b/>
          <w:spacing w:val="29"/>
          <w:w w:val="110"/>
        </w:rPr>
        <w:t xml:space="preserve"> </w:t>
      </w:r>
      <w:r>
        <w:rPr>
          <w:b/>
          <w:spacing w:val="-2"/>
          <w:w w:val="110"/>
          <w:u w:val="thick"/>
        </w:rPr>
        <w:t>Committee:</w:t>
      </w:r>
    </w:p>
    <w:p w14:paraId="17E7533C" w14:textId="77777777" w:rsidR="003E22FC" w:rsidRDefault="003E22FC" w:rsidP="003E22FC">
      <w:pPr>
        <w:pStyle w:val="BodyText"/>
        <w:spacing w:before="11"/>
        <w:rPr>
          <w:b/>
          <w:sz w:val="22"/>
        </w:rPr>
      </w:pPr>
    </w:p>
    <w:p w14:paraId="2070E862" w14:textId="77777777" w:rsidR="003E22FC" w:rsidRDefault="003E22FC" w:rsidP="003E22FC">
      <w:pPr>
        <w:pStyle w:val="BodyText"/>
        <w:spacing w:line="244" w:lineRule="auto"/>
        <w:ind w:left="813" w:right="1496" w:hanging="11"/>
      </w:pPr>
      <w:r>
        <w:rPr>
          <w:w w:val="105"/>
        </w:rPr>
        <w:t>The GGE Admissions Committee is composed of a</w:t>
      </w:r>
      <w:r>
        <w:rPr>
          <w:spacing w:val="-3"/>
          <w:w w:val="105"/>
        </w:rPr>
        <w:t xml:space="preserve"> </w:t>
      </w:r>
      <w:r>
        <w:rPr>
          <w:w w:val="105"/>
        </w:rPr>
        <w:t>Chair (the GGE Vice-Chair is automatically the</w:t>
      </w:r>
      <w:r>
        <w:rPr>
          <w:spacing w:val="-9"/>
          <w:w w:val="105"/>
        </w:rPr>
        <w:t xml:space="preserve"> </w:t>
      </w:r>
      <w:r>
        <w:rPr>
          <w:w w:val="105"/>
        </w:rPr>
        <w:t>Chair of</w:t>
      </w:r>
      <w:r>
        <w:rPr>
          <w:spacing w:val="-9"/>
          <w:w w:val="105"/>
        </w:rPr>
        <w:t xml:space="preserve"> </w:t>
      </w:r>
      <w:r>
        <w:rPr>
          <w:w w:val="105"/>
        </w:rPr>
        <w:t>this committee), three additional GGE</w:t>
      </w:r>
      <w:r>
        <w:rPr>
          <w:spacing w:val="-4"/>
          <w:w w:val="105"/>
        </w:rPr>
        <w:t xml:space="preserve"> </w:t>
      </w:r>
      <w:r>
        <w:rPr>
          <w:w w:val="105"/>
        </w:rPr>
        <w:t>faculty</w:t>
      </w:r>
      <w:r>
        <w:rPr>
          <w:spacing w:val="-2"/>
          <w:w w:val="105"/>
        </w:rPr>
        <w:t xml:space="preserve"> </w:t>
      </w:r>
      <w:r>
        <w:rPr>
          <w:w w:val="105"/>
        </w:rPr>
        <w:t>members, and a</w:t>
      </w:r>
      <w:r>
        <w:rPr>
          <w:spacing w:val="-7"/>
          <w:w w:val="105"/>
        </w:rPr>
        <w:t xml:space="preserve"> </w:t>
      </w:r>
      <w:r>
        <w:rPr>
          <w:w w:val="105"/>
        </w:rPr>
        <w:t>student representative</w:t>
      </w:r>
      <w:r>
        <w:rPr>
          <w:spacing w:val="-7"/>
          <w:w w:val="105"/>
        </w:rPr>
        <w:t xml:space="preserve"> </w:t>
      </w:r>
      <w:r>
        <w:rPr>
          <w:w w:val="105"/>
        </w:rPr>
        <w:t>from the Ecology Graduate Student Association.</w:t>
      </w:r>
      <w:r>
        <w:rPr>
          <w:spacing w:val="40"/>
          <w:w w:val="105"/>
        </w:rPr>
        <w:t xml:space="preserve"> </w:t>
      </w:r>
      <w:r>
        <w:rPr>
          <w:w w:val="105"/>
        </w:rPr>
        <w:t>The GGE</w:t>
      </w:r>
      <w:r>
        <w:rPr>
          <w:spacing w:val="40"/>
          <w:w w:val="105"/>
        </w:rPr>
        <w:t xml:space="preserve"> </w:t>
      </w:r>
      <w:r>
        <w:rPr>
          <w:w w:val="105"/>
        </w:rPr>
        <w:t>Admissions Committee will advise the GGE</w:t>
      </w:r>
      <w:r>
        <w:rPr>
          <w:spacing w:val="40"/>
          <w:w w:val="105"/>
        </w:rPr>
        <w:t xml:space="preserve"> </w:t>
      </w:r>
      <w:r>
        <w:rPr>
          <w:w w:val="105"/>
        </w:rPr>
        <w:t>Executive Committee about setting the deadline for applications for admission as well as any</w:t>
      </w:r>
      <w:r>
        <w:rPr>
          <w:spacing w:val="-1"/>
          <w:w w:val="105"/>
        </w:rPr>
        <w:t xml:space="preserve"> </w:t>
      </w:r>
      <w:r>
        <w:rPr>
          <w:w w:val="105"/>
        </w:rPr>
        <w:t>other policy recommendations pertinent to admissions.</w:t>
      </w:r>
    </w:p>
    <w:p w14:paraId="268FCB4C" w14:textId="77777777" w:rsidR="003E22FC" w:rsidRDefault="003E22FC" w:rsidP="003E22FC">
      <w:pPr>
        <w:pStyle w:val="BodyText"/>
        <w:spacing w:before="9"/>
        <w:rPr>
          <w:sz w:val="20"/>
        </w:rPr>
      </w:pPr>
    </w:p>
    <w:p w14:paraId="7576F853" w14:textId="77777777" w:rsidR="003E22FC" w:rsidRDefault="003E22FC" w:rsidP="003E22FC">
      <w:pPr>
        <w:pStyle w:val="BodyText"/>
        <w:ind w:left="810" w:right="1432" w:hanging="2"/>
      </w:pPr>
      <w:r>
        <w:rPr>
          <w:w w:val="105"/>
        </w:rPr>
        <w:t>Applications will</w:t>
      </w:r>
      <w:r>
        <w:rPr>
          <w:spacing w:val="-6"/>
          <w:w w:val="105"/>
        </w:rPr>
        <w:t xml:space="preserve"> </w:t>
      </w:r>
      <w:r>
        <w:rPr>
          <w:w w:val="105"/>
        </w:rPr>
        <w:t>be</w:t>
      </w:r>
      <w:r>
        <w:rPr>
          <w:spacing w:val="-7"/>
          <w:w w:val="105"/>
        </w:rPr>
        <w:t xml:space="preserve"> </w:t>
      </w:r>
      <w:r>
        <w:rPr>
          <w:w w:val="105"/>
        </w:rPr>
        <w:t>reviewed</w:t>
      </w:r>
      <w:r>
        <w:rPr>
          <w:spacing w:val="-2"/>
          <w:w w:val="105"/>
        </w:rPr>
        <w:t xml:space="preserve"> </w:t>
      </w:r>
      <w:r>
        <w:rPr>
          <w:w w:val="105"/>
        </w:rPr>
        <w:t>in the</w:t>
      </w:r>
      <w:r>
        <w:rPr>
          <w:spacing w:val="-16"/>
          <w:w w:val="105"/>
        </w:rPr>
        <w:t xml:space="preserve"> </w:t>
      </w:r>
      <w:r>
        <w:rPr>
          <w:w w:val="105"/>
        </w:rPr>
        <w:t>following</w:t>
      </w:r>
      <w:r>
        <w:rPr>
          <w:spacing w:val="-3"/>
          <w:w w:val="105"/>
        </w:rPr>
        <w:t xml:space="preserve"> </w:t>
      </w:r>
      <w:r>
        <w:rPr>
          <w:w w:val="105"/>
        </w:rPr>
        <w:t>manner.</w:t>
      </w:r>
      <w:r>
        <w:rPr>
          <w:spacing w:val="35"/>
          <w:w w:val="105"/>
        </w:rPr>
        <w:t xml:space="preserve"> </w:t>
      </w:r>
      <w:r>
        <w:rPr>
          <w:rFonts w:ascii="Arial"/>
          <w:w w:val="105"/>
        </w:rPr>
        <w:t>1)</w:t>
      </w:r>
      <w:r>
        <w:rPr>
          <w:rFonts w:ascii="Arial"/>
          <w:spacing w:val="-18"/>
          <w:w w:val="105"/>
        </w:rPr>
        <w:t xml:space="preserve"> </w:t>
      </w:r>
      <w:r>
        <w:rPr>
          <w:w w:val="105"/>
        </w:rPr>
        <w:t>A</w:t>
      </w:r>
      <w:r>
        <w:rPr>
          <w:spacing w:val="-15"/>
          <w:w w:val="105"/>
        </w:rPr>
        <w:t xml:space="preserve"> </w:t>
      </w:r>
      <w:r>
        <w:rPr>
          <w:w w:val="105"/>
        </w:rPr>
        <w:t>preliminary</w:t>
      </w:r>
      <w:r>
        <w:rPr>
          <w:spacing w:val="-1"/>
          <w:w w:val="105"/>
        </w:rPr>
        <w:t xml:space="preserve"> </w:t>
      </w:r>
      <w:r>
        <w:rPr>
          <w:w w:val="105"/>
        </w:rPr>
        <w:t>review</w:t>
      </w:r>
      <w:r>
        <w:rPr>
          <w:spacing w:val="-1"/>
          <w:w w:val="105"/>
        </w:rPr>
        <w:t xml:space="preserve"> </w:t>
      </w:r>
      <w:r>
        <w:rPr>
          <w:w w:val="105"/>
        </w:rPr>
        <w:t>will be conducted by the GGE support staff in</w:t>
      </w:r>
      <w:r>
        <w:rPr>
          <w:spacing w:val="-2"/>
          <w:w w:val="105"/>
        </w:rPr>
        <w:t xml:space="preserve"> </w:t>
      </w:r>
      <w:r>
        <w:rPr>
          <w:w w:val="105"/>
        </w:rPr>
        <w:t>order to</w:t>
      </w:r>
      <w:r>
        <w:rPr>
          <w:spacing w:val="-4"/>
          <w:w w:val="105"/>
        </w:rPr>
        <w:t xml:space="preserve"> </w:t>
      </w:r>
      <w:r>
        <w:rPr>
          <w:w w:val="105"/>
        </w:rPr>
        <w:t>screen out and decline applicants that</w:t>
      </w:r>
      <w:r>
        <w:rPr>
          <w:spacing w:val="-2"/>
          <w:w w:val="105"/>
        </w:rPr>
        <w:t xml:space="preserve"> </w:t>
      </w:r>
      <w:r>
        <w:rPr>
          <w:w w:val="105"/>
        </w:rPr>
        <w:t>do</w:t>
      </w:r>
      <w:r>
        <w:rPr>
          <w:spacing w:val="-9"/>
          <w:w w:val="105"/>
        </w:rPr>
        <w:t xml:space="preserve"> </w:t>
      </w:r>
      <w:r>
        <w:rPr>
          <w:w w:val="105"/>
        </w:rPr>
        <w:t>not meet the</w:t>
      </w:r>
      <w:r>
        <w:rPr>
          <w:spacing w:val="-11"/>
          <w:w w:val="105"/>
        </w:rPr>
        <w:t xml:space="preserve"> </w:t>
      </w:r>
      <w:r>
        <w:rPr>
          <w:w w:val="105"/>
        </w:rPr>
        <w:t>Office</w:t>
      </w:r>
      <w:r>
        <w:rPr>
          <w:spacing w:val="-6"/>
          <w:w w:val="105"/>
        </w:rPr>
        <w:t xml:space="preserve"> </w:t>
      </w:r>
      <w:r>
        <w:rPr>
          <w:w w:val="105"/>
        </w:rPr>
        <w:t>of</w:t>
      </w:r>
      <w:r>
        <w:rPr>
          <w:spacing w:val="-12"/>
          <w:w w:val="105"/>
        </w:rPr>
        <w:t xml:space="preserve"> </w:t>
      </w:r>
      <w:r>
        <w:rPr>
          <w:w w:val="105"/>
        </w:rPr>
        <w:t xml:space="preserve">Graduate Studies minimum academic requirements. </w:t>
      </w:r>
      <w:r>
        <w:rPr>
          <w:w w:val="105"/>
          <w:sz w:val="25"/>
        </w:rPr>
        <w:t xml:space="preserve">2) </w:t>
      </w:r>
      <w:r>
        <w:rPr>
          <w:w w:val="105"/>
        </w:rPr>
        <w:t>A randomly chosen group of 2 or more</w:t>
      </w:r>
      <w:r>
        <w:rPr>
          <w:spacing w:val="-5"/>
          <w:w w:val="105"/>
        </w:rPr>
        <w:t xml:space="preserve"> </w:t>
      </w:r>
      <w:r>
        <w:rPr>
          <w:w w:val="105"/>
        </w:rPr>
        <w:t xml:space="preserve">faculty members and </w:t>
      </w:r>
      <w:r>
        <w:rPr>
          <w:w w:val="105"/>
          <w:sz w:val="20"/>
        </w:rPr>
        <w:t xml:space="preserve">1 </w:t>
      </w:r>
      <w:r>
        <w:rPr>
          <w:w w:val="105"/>
        </w:rPr>
        <w:t>or more students will provide ad hoc</w:t>
      </w:r>
      <w:r>
        <w:rPr>
          <w:spacing w:val="-5"/>
          <w:w w:val="105"/>
        </w:rPr>
        <w:t xml:space="preserve"> </w:t>
      </w:r>
      <w:r>
        <w:rPr>
          <w:w w:val="105"/>
        </w:rPr>
        <w:t>application reviews.</w:t>
      </w:r>
      <w:r>
        <w:rPr>
          <w:spacing w:val="40"/>
          <w:w w:val="105"/>
        </w:rPr>
        <w:t xml:space="preserve"> </w:t>
      </w:r>
      <w:r>
        <w:rPr>
          <w:w w:val="105"/>
        </w:rPr>
        <w:t>The</w:t>
      </w:r>
      <w:r>
        <w:rPr>
          <w:spacing w:val="40"/>
          <w:w w:val="105"/>
        </w:rPr>
        <w:t xml:space="preserve"> </w:t>
      </w:r>
      <w:r>
        <w:rPr>
          <w:w w:val="105"/>
        </w:rPr>
        <w:t xml:space="preserve">ranked scores from the ad hoc admissions reviews are summarized and forwarded to the Area of Emphasis Admissions Committee. </w:t>
      </w:r>
      <w:r>
        <w:rPr>
          <w:w w:val="105"/>
          <w:sz w:val="25"/>
        </w:rPr>
        <w:t>3)</w:t>
      </w:r>
      <w:r>
        <w:rPr>
          <w:spacing w:val="-14"/>
          <w:w w:val="105"/>
          <w:sz w:val="25"/>
        </w:rPr>
        <w:t xml:space="preserve"> </w:t>
      </w:r>
      <w:r>
        <w:rPr>
          <w:w w:val="105"/>
        </w:rPr>
        <w:t>The</w:t>
      </w:r>
      <w:r>
        <w:rPr>
          <w:spacing w:val="40"/>
          <w:w w:val="105"/>
        </w:rPr>
        <w:t xml:space="preserve"> </w:t>
      </w:r>
      <w:r>
        <w:rPr>
          <w:w w:val="105"/>
        </w:rPr>
        <w:t>Area of Emphasis admissions committee will then make recommendations</w:t>
      </w:r>
      <w:r>
        <w:rPr>
          <w:spacing w:val="-10"/>
          <w:w w:val="105"/>
        </w:rPr>
        <w:t xml:space="preserve"> </w:t>
      </w:r>
      <w:r>
        <w:rPr>
          <w:w w:val="105"/>
        </w:rPr>
        <w:t>for admission to the GGE Chair of</w:t>
      </w:r>
      <w:r>
        <w:rPr>
          <w:spacing w:val="-6"/>
          <w:w w:val="105"/>
        </w:rPr>
        <w:t xml:space="preserve"> </w:t>
      </w:r>
      <w:r>
        <w:rPr>
          <w:w w:val="105"/>
        </w:rPr>
        <w:t>Admissions</w:t>
      </w:r>
      <w:r>
        <w:rPr>
          <w:spacing w:val="40"/>
          <w:w w:val="105"/>
        </w:rPr>
        <w:t xml:space="preserve"> </w:t>
      </w:r>
      <w:r>
        <w:rPr>
          <w:w w:val="105"/>
        </w:rPr>
        <w:t xml:space="preserve">based on ad hoc reviews and faculty interest in individual students. </w:t>
      </w:r>
      <w:r>
        <w:rPr>
          <w:w w:val="105"/>
        </w:rPr>
        <w:lastRenderedPageBreak/>
        <w:t>The GGE Chair of Admissions forwards a recommendation for or</w:t>
      </w:r>
      <w:r>
        <w:rPr>
          <w:spacing w:val="35"/>
          <w:w w:val="105"/>
        </w:rPr>
        <w:t xml:space="preserve"> </w:t>
      </w:r>
      <w:r>
        <w:rPr>
          <w:w w:val="105"/>
        </w:rPr>
        <w:t>against admission</w:t>
      </w:r>
      <w:r>
        <w:rPr>
          <w:spacing w:val="40"/>
          <w:w w:val="105"/>
        </w:rPr>
        <w:t xml:space="preserve"> </w:t>
      </w:r>
      <w:r>
        <w:rPr>
          <w:w w:val="105"/>
        </w:rPr>
        <w:t>to the</w:t>
      </w:r>
      <w:r>
        <w:rPr>
          <w:spacing w:val="-34"/>
          <w:w w:val="105"/>
        </w:rPr>
        <w:t xml:space="preserve"> </w:t>
      </w:r>
      <w:r>
        <w:rPr>
          <w:w w:val="105"/>
        </w:rPr>
        <w:t>Dean of</w:t>
      </w:r>
      <w:r>
        <w:rPr>
          <w:spacing w:val="-4"/>
          <w:w w:val="105"/>
        </w:rPr>
        <w:t xml:space="preserve"> </w:t>
      </w:r>
      <w:r>
        <w:rPr>
          <w:w w:val="105"/>
        </w:rPr>
        <w:t>Graduate Studies</w:t>
      </w:r>
      <w:r>
        <w:rPr>
          <w:spacing w:val="-2"/>
          <w:w w:val="105"/>
        </w:rPr>
        <w:t xml:space="preserve"> </w:t>
      </w:r>
      <w:r>
        <w:rPr>
          <w:w w:val="105"/>
        </w:rPr>
        <w:t>for</w:t>
      </w:r>
      <w:r>
        <w:rPr>
          <w:spacing w:val="-13"/>
          <w:w w:val="105"/>
        </w:rPr>
        <w:t xml:space="preserve"> </w:t>
      </w:r>
      <w:r>
        <w:rPr>
          <w:w w:val="105"/>
        </w:rPr>
        <w:t>final</w:t>
      </w:r>
      <w:r>
        <w:rPr>
          <w:spacing w:val="-1"/>
          <w:w w:val="105"/>
        </w:rPr>
        <w:t xml:space="preserve"> </w:t>
      </w:r>
      <w:r>
        <w:rPr>
          <w:w w:val="105"/>
        </w:rPr>
        <w:t>approval</w:t>
      </w:r>
      <w:r>
        <w:rPr>
          <w:spacing w:val="-3"/>
          <w:w w:val="105"/>
        </w:rPr>
        <w:t xml:space="preserve"> </w:t>
      </w:r>
      <w:r>
        <w:rPr>
          <w:w w:val="105"/>
        </w:rPr>
        <w:t>of</w:t>
      </w:r>
      <w:r>
        <w:rPr>
          <w:spacing w:val="-10"/>
          <w:w w:val="105"/>
        </w:rPr>
        <w:t xml:space="preserve"> </w:t>
      </w:r>
      <w:r>
        <w:rPr>
          <w:w w:val="105"/>
        </w:rPr>
        <w:t>admission.</w:t>
      </w:r>
      <w:r>
        <w:rPr>
          <w:spacing w:val="71"/>
          <w:w w:val="105"/>
        </w:rPr>
        <w:t xml:space="preserve"> </w:t>
      </w:r>
      <w:r>
        <w:rPr>
          <w:w w:val="105"/>
        </w:rPr>
        <w:t>Notification of</w:t>
      </w:r>
      <w:r>
        <w:rPr>
          <w:spacing w:val="-12"/>
          <w:w w:val="105"/>
        </w:rPr>
        <w:t xml:space="preserve"> </w:t>
      </w:r>
      <w:r>
        <w:rPr>
          <w:w w:val="105"/>
        </w:rPr>
        <w:t>admissions decisions will be sent by both Graduate</w:t>
      </w:r>
      <w:r>
        <w:rPr>
          <w:spacing w:val="-1"/>
          <w:w w:val="105"/>
        </w:rPr>
        <w:t xml:space="preserve"> </w:t>
      </w:r>
      <w:r>
        <w:rPr>
          <w:w w:val="105"/>
        </w:rPr>
        <w:t>Studies and the Graduate Group. The</w:t>
      </w:r>
      <w:r>
        <w:rPr>
          <w:spacing w:val="40"/>
          <w:w w:val="105"/>
        </w:rPr>
        <w:t xml:space="preserve"> </w:t>
      </w:r>
      <w:r>
        <w:rPr>
          <w:w w:val="105"/>
        </w:rPr>
        <w:t>admissions process is restricted</w:t>
      </w:r>
      <w:r>
        <w:rPr>
          <w:spacing w:val="40"/>
          <w:w w:val="105"/>
        </w:rPr>
        <w:t xml:space="preserve"> </w:t>
      </w:r>
      <w:r>
        <w:rPr>
          <w:w w:val="105"/>
        </w:rPr>
        <w:t>to the single Graduate Studies application deadline.</w:t>
      </w:r>
    </w:p>
    <w:p w14:paraId="7021808F" w14:textId="77777777" w:rsidR="003E22FC" w:rsidRDefault="003E22FC" w:rsidP="003E22FC">
      <w:pPr>
        <w:pStyle w:val="BodyText"/>
        <w:spacing w:before="5"/>
        <w:rPr>
          <w:sz w:val="26"/>
        </w:rPr>
      </w:pPr>
    </w:p>
    <w:p w14:paraId="504DEA41" w14:textId="77777777" w:rsidR="003E22FC" w:rsidRDefault="003E22FC" w:rsidP="00A9380A">
      <w:pPr>
        <w:pStyle w:val="ListParagraph"/>
        <w:widowControl w:val="0"/>
        <w:numPr>
          <w:ilvl w:val="0"/>
          <w:numId w:val="32"/>
        </w:numPr>
        <w:tabs>
          <w:tab w:val="left" w:pos="1185"/>
        </w:tabs>
        <w:autoSpaceDE w:val="0"/>
        <w:autoSpaceDN w:val="0"/>
        <w:ind w:left="1184" w:hanging="365"/>
        <w:contextualSpacing w:val="0"/>
        <w:jc w:val="left"/>
        <w:rPr>
          <w:b/>
        </w:rPr>
      </w:pPr>
      <w:r>
        <w:rPr>
          <w:b/>
          <w:w w:val="110"/>
          <w:u w:val="thick"/>
        </w:rPr>
        <w:t>Guidance</w:t>
      </w:r>
      <w:r>
        <w:rPr>
          <w:b/>
          <w:spacing w:val="35"/>
          <w:w w:val="110"/>
        </w:rPr>
        <w:t xml:space="preserve"> </w:t>
      </w:r>
      <w:r>
        <w:rPr>
          <w:b/>
          <w:spacing w:val="-2"/>
          <w:w w:val="110"/>
          <w:u w:val="thick"/>
        </w:rPr>
        <w:t>Committee:</w:t>
      </w:r>
    </w:p>
    <w:p w14:paraId="5820A6A3" w14:textId="77777777" w:rsidR="003E22FC" w:rsidRDefault="003E22FC" w:rsidP="003E22FC">
      <w:pPr>
        <w:pStyle w:val="BodyText"/>
        <w:spacing w:before="4"/>
        <w:rPr>
          <w:b/>
          <w:sz w:val="22"/>
        </w:rPr>
      </w:pPr>
    </w:p>
    <w:p w14:paraId="77A5B20C" w14:textId="77777777" w:rsidR="003E22FC" w:rsidRDefault="003E22FC" w:rsidP="003E22FC">
      <w:pPr>
        <w:pStyle w:val="BodyText"/>
        <w:spacing w:line="247" w:lineRule="auto"/>
        <w:ind w:left="824" w:right="1496" w:hanging="7"/>
      </w:pPr>
      <w:r>
        <w:rPr>
          <w:w w:val="105"/>
        </w:rPr>
        <w:t>The Guidance Committee (GC) for the PhD</w:t>
      </w:r>
      <w:r>
        <w:rPr>
          <w:spacing w:val="-2"/>
          <w:w w:val="105"/>
        </w:rPr>
        <w:t xml:space="preserve"> </w:t>
      </w:r>
      <w:r>
        <w:rPr>
          <w:w w:val="105"/>
        </w:rPr>
        <w:t>student will be</w:t>
      </w:r>
      <w:r>
        <w:rPr>
          <w:spacing w:val="-6"/>
          <w:w w:val="105"/>
        </w:rPr>
        <w:t xml:space="preserve"> </w:t>
      </w:r>
      <w:r>
        <w:rPr>
          <w:w w:val="105"/>
        </w:rPr>
        <w:t>composed of</w:t>
      </w:r>
      <w:r>
        <w:rPr>
          <w:spacing w:val="-6"/>
          <w:w w:val="105"/>
        </w:rPr>
        <w:t xml:space="preserve"> </w:t>
      </w:r>
      <w:r>
        <w:rPr>
          <w:w w:val="105"/>
        </w:rPr>
        <w:t>the Major Professor, the Area of Emphasis Adviser and a third GGE faculty member.</w:t>
      </w:r>
      <w:r>
        <w:rPr>
          <w:spacing w:val="40"/>
          <w:w w:val="105"/>
        </w:rPr>
        <w:t xml:space="preserve"> </w:t>
      </w:r>
      <w:r>
        <w:rPr>
          <w:w w:val="105"/>
        </w:rPr>
        <w:t>Non GGE</w:t>
      </w:r>
      <w:r>
        <w:rPr>
          <w:spacing w:val="33"/>
          <w:w w:val="105"/>
        </w:rPr>
        <w:t xml:space="preserve"> </w:t>
      </w:r>
      <w:r>
        <w:rPr>
          <w:w w:val="105"/>
        </w:rPr>
        <w:t>members may not</w:t>
      </w:r>
      <w:r>
        <w:rPr>
          <w:spacing w:val="-7"/>
          <w:w w:val="105"/>
        </w:rPr>
        <w:t xml:space="preserve"> </w:t>
      </w:r>
      <w:r>
        <w:rPr>
          <w:w w:val="105"/>
        </w:rPr>
        <w:t>serve</w:t>
      </w:r>
      <w:r>
        <w:rPr>
          <w:spacing w:val="-5"/>
          <w:w w:val="105"/>
        </w:rPr>
        <w:t xml:space="preserve"> </w:t>
      </w:r>
      <w:r>
        <w:rPr>
          <w:w w:val="105"/>
        </w:rPr>
        <w:t>on the</w:t>
      </w:r>
      <w:r>
        <w:rPr>
          <w:spacing w:val="-3"/>
          <w:w w:val="105"/>
        </w:rPr>
        <w:t xml:space="preserve"> </w:t>
      </w:r>
      <w:r>
        <w:rPr>
          <w:w w:val="105"/>
        </w:rPr>
        <w:t>Guidance Committee.</w:t>
      </w:r>
      <w:r>
        <w:rPr>
          <w:spacing w:val="40"/>
          <w:w w:val="105"/>
        </w:rPr>
        <w:t xml:space="preserve"> </w:t>
      </w:r>
      <w:r>
        <w:rPr>
          <w:w w:val="105"/>
        </w:rPr>
        <w:t>The</w:t>
      </w:r>
      <w:r>
        <w:rPr>
          <w:spacing w:val="30"/>
          <w:w w:val="105"/>
        </w:rPr>
        <w:t xml:space="preserve"> </w:t>
      </w:r>
      <w:r>
        <w:rPr>
          <w:w w:val="105"/>
        </w:rPr>
        <w:t>GC</w:t>
      </w:r>
      <w:r>
        <w:rPr>
          <w:spacing w:val="-7"/>
          <w:w w:val="105"/>
        </w:rPr>
        <w:t xml:space="preserve"> </w:t>
      </w:r>
      <w:r>
        <w:rPr>
          <w:w w:val="105"/>
        </w:rPr>
        <w:t>will work with the student to develop course, work requirements, examination</w:t>
      </w:r>
      <w:r>
        <w:rPr>
          <w:spacing w:val="40"/>
          <w:w w:val="105"/>
        </w:rPr>
        <w:t xml:space="preserve"> </w:t>
      </w:r>
      <w:r>
        <w:rPr>
          <w:w w:val="105"/>
        </w:rPr>
        <w:t>topics and nomination of the</w:t>
      </w:r>
      <w:r>
        <w:rPr>
          <w:spacing w:val="-1"/>
          <w:w w:val="105"/>
        </w:rPr>
        <w:t xml:space="preserve"> </w:t>
      </w:r>
      <w:r>
        <w:rPr>
          <w:w w:val="105"/>
        </w:rPr>
        <w:t>qualifying examination</w:t>
      </w:r>
      <w:r>
        <w:rPr>
          <w:spacing w:val="40"/>
          <w:w w:val="105"/>
        </w:rPr>
        <w:t xml:space="preserve"> </w:t>
      </w:r>
      <w:r>
        <w:rPr>
          <w:w w:val="105"/>
        </w:rPr>
        <w:t>committee.</w:t>
      </w:r>
      <w:r>
        <w:rPr>
          <w:spacing w:val="40"/>
          <w:w w:val="105"/>
        </w:rPr>
        <w:t xml:space="preserve"> </w:t>
      </w:r>
      <w:r>
        <w:rPr>
          <w:w w:val="105"/>
        </w:rPr>
        <w:t xml:space="preserve">Full time students must register for a minimum of </w:t>
      </w:r>
      <w:r>
        <w:rPr>
          <w:rFonts w:ascii="Arial"/>
          <w:w w:val="105"/>
          <w:sz w:val="18"/>
        </w:rPr>
        <w:t>12</w:t>
      </w:r>
      <w:r>
        <w:rPr>
          <w:rFonts w:ascii="Arial"/>
          <w:spacing w:val="40"/>
          <w:w w:val="105"/>
          <w:sz w:val="18"/>
        </w:rPr>
        <w:t xml:space="preserve"> </w:t>
      </w:r>
      <w:r>
        <w:rPr>
          <w:w w:val="105"/>
        </w:rPr>
        <w:t>units per quarter.</w:t>
      </w:r>
    </w:p>
    <w:p w14:paraId="2AAC79B6" w14:textId="77777777" w:rsidR="003E22FC" w:rsidRDefault="003E22FC" w:rsidP="003E22FC">
      <w:pPr>
        <w:pStyle w:val="BodyText"/>
        <w:spacing w:before="7"/>
        <w:rPr>
          <w:sz w:val="21"/>
        </w:rPr>
      </w:pPr>
    </w:p>
    <w:p w14:paraId="35C5FEA1" w14:textId="77777777" w:rsidR="003E22FC" w:rsidRDefault="003E22FC" w:rsidP="003E22FC">
      <w:pPr>
        <w:pStyle w:val="BodyText"/>
        <w:spacing w:line="268" w:lineRule="auto"/>
        <w:ind w:left="820" w:right="1496" w:firstLine="3"/>
      </w:pPr>
      <w:r>
        <w:rPr>
          <w:w w:val="105"/>
        </w:rPr>
        <w:t>A</w:t>
      </w:r>
      <w:r>
        <w:rPr>
          <w:spacing w:val="-5"/>
          <w:w w:val="105"/>
        </w:rPr>
        <w:t xml:space="preserve"> </w:t>
      </w:r>
      <w:r>
        <w:rPr>
          <w:w w:val="105"/>
        </w:rPr>
        <w:t>research host</w:t>
      </w:r>
      <w:r>
        <w:rPr>
          <w:spacing w:val="-2"/>
          <w:w w:val="105"/>
        </w:rPr>
        <w:t xml:space="preserve"> </w:t>
      </w:r>
      <w:r>
        <w:rPr>
          <w:w w:val="105"/>
        </w:rPr>
        <w:t>on the</w:t>
      </w:r>
      <w:r>
        <w:rPr>
          <w:spacing w:val="-6"/>
          <w:w w:val="105"/>
        </w:rPr>
        <w:t xml:space="preserve"> </w:t>
      </w:r>
      <w:r>
        <w:rPr>
          <w:w w:val="105"/>
        </w:rPr>
        <w:t>UC</w:t>
      </w:r>
      <w:r>
        <w:rPr>
          <w:spacing w:val="-9"/>
          <w:w w:val="105"/>
        </w:rPr>
        <w:t xml:space="preserve"> </w:t>
      </w:r>
      <w:r>
        <w:rPr>
          <w:w w:val="105"/>
        </w:rPr>
        <w:t>Davis campus will serve</w:t>
      </w:r>
      <w:r>
        <w:rPr>
          <w:spacing w:val="-2"/>
          <w:w w:val="105"/>
        </w:rPr>
        <w:t xml:space="preserve"> </w:t>
      </w:r>
      <w:r>
        <w:rPr>
          <w:w w:val="105"/>
        </w:rPr>
        <w:t>as the third GC</w:t>
      </w:r>
      <w:r>
        <w:rPr>
          <w:spacing w:val="-10"/>
          <w:w w:val="105"/>
        </w:rPr>
        <w:t xml:space="preserve"> </w:t>
      </w:r>
      <w:r>
        <w:rPr>
          <w:w w:val="105"/>
        </w:rPr>
        <w:t>member for JDPE students.</w:t>
      </w:r>
    </w:p>
    <w:p w14:paraId="07C63338" w14:textId="77777777" w:rsidR="003E22FC" w:rsidRDefault="003E22FC" w:rsidP="003E22FC">
      <w:pPr>
        <w:pStyle w:val="BodyText"/>
        <w:spacing w:before="222" w:line="249" w:lineRule="auto"/>
        <w:ind w:left="830" w:right="1496" w:hanging="6"/>
      </w:pPr>
      <w:r>
        <w:rPr>
          <w:w w:val="105"/>
        </w:rPr>
        <w:t>Students are required to</w:t>
      </w:r>
      <w:r>
        <w:rPr>
          <w:spacing w:val="-1"/>
          <w:w w:val="105"/>
        </w:rPr>
        <w:t xml:space="preserve"> </w:t>
      </w:r>
      <w:r>
        <w:rPr>
          <w:w w:val="105"/>
        </w:rPr>
        <w:t>complete the</w:t>
      </w:r>
      <w:r>
        <w:rPr>
          <w:spacing w:val="-5"/>
          <w:w w:val="105"/>
        </w:rPr>
        <w:t xml:space="preserve"> </w:t>
      </w:r>
      <w:r>
        <w:rPr>
          <w:w w:val="105"/>
        </w:rPr>
        <w:t>guidance committee report by</w:t>
      </w:r>
      <w:r>
        <w:rPr>
          <w:spacing w:val="-2"/>
          <w:w w:val="105"/>
        </w:rPr>
        <w:t xml:space="preserve"> </w:t>
      </w:r>
      <w:r>
        <w:rPr>
          <w:w w:val="105"/>
        </w:rPr>
        <w:t>the</w:t>
      </w:r>
      <w:r>
        <w:rPr>
          <w:spacing w:val="-12"/>
          <w:w w:val="105"/>
        </w:rPr>
        <w:t xml:space="preserve"> </w:t>
      </w:r>
      <w:r>
        <w:rPr>
          <w:w w:val="105"/>
        </w:rPr>
        <w:t>end of</w:t>
      </w:r>
      <w:r>
        <w:rPr>
          <w:spacing w:val="-5"/>
          <w:w w:val="105"/>
        </w:rPr>
        <w:t xml:space="preserve"> </w:t>
      </w:r>
      <w:r>
        <w:rPr>
          <w:w w:val="105"/>
        </w:rPr>
        <w:t>their first quarter of residence in the program. Students</w:t>
      </w:r>
      <w:r>
        <w:rPr>
          <w:spacing w:val="40"/>
          <w:w w:val="105"/>
        </w:rPr>
        <w:t xml:space="preserve"> </w:t>
      </w:r>
      <w:r>
        <w:rPr>
          <w:w w:val="105"/>
        </w:rPr>
        <w:t>are expected to meet with the guidance committee at</w:t>
      </w:r>
      <w:r>
        <w:rPr>
          <w:spacing w:val="-9"/>
          <w:w w:val="105"/>
        </w:rPr>
        <w:t xml:space="preserve"> </w:t>
      </w:r>
      <w:r>
        <w:rPr>
          <w:w w:val="105"/>
        </w:rPr>
        <w:t>least</w:t>
      </w:r>
      <w:r>
        <w:rPr>
          <w:spacing w:val="-1"/>
          <w:w w:val="105"/>
        </w:rPr>
        <w:t xml:space="preserve"> </w:t>
      </w:r>
      <w:r>
        <w:rPr>
          <w:w w:val="105"/>
        </w:rPr>
        <w:t>annually</w:t>
      </w:r>
      <w:r>
        <w:rPr>
          <w:spacing w:val="-2"/>
          <w:w w:val="105"/>
        </w:rPr>
        <w:t xml:space="preserve"> </w:t>
      </w:r>
      <w:r>
        <w:rPr>
          <w:w w:val="105"/>
        </w:rPr>
        <w:t>until the</w:t>
      </w:r>
      <w:r>
        <w:rPr>
          <w:spacing w:val="-3"/>
          <w:w w:val="105"/>
        </w:rPr>
        <w:t xml:space="preserve"> </w:t>
      </w:r>
      <w:r>
        <w:rPr>
          <w:w w:val="105"/>
        </w:rPr>
        <w:t>Qualifying Examination is taken, and also as necessary if revisions to the student's academic plan are desired.</w:t>
      </w:r>
    </w:p>
    <w:p w14:paraId="2AB7BA12" w14:textId="77777777" w:rsidR="003E22FC" w:rsidRDefault="003E22FC" w:rsidP="003E22FC">
      <w:pPr>
        <w:spacing w:line="249" w:lineRule="auto"/>
      </w:pPr>
    </w:p>
    <w:p w14:paraId="0E84AFF7" w14:textId="349A3130" w:rsidR="003E22FC" w:rsidRDefault="003E22FC" w:rsidP="00E5207B">
      <w:pPr>
        <w:pStyle w:val="ListParagraph"/>
        <w:numPr>
          <w:ilvl w:val="0"/>
          <w:numId w:val="32"/>
        </w:numPr>
        <w:spacing w:line="249" w:lineRule="auto"/>
        <w:jc w:val="left"/>
      </w:pPr>
      <w:r w:rsidRPr="00E5207B">
        <w:rPr>
          <w:w w:val="105"/>
          <w:u w:val="thick"/>
        </w:rPr>
        <w:t>Oral</w:t>
      </w:r>
      <w:r w:rsidRPr="00E5207B">
        <w:rPr>
          <w:spacing w:val="4"/>
          <w:w w:val="105"/>
          <w:u w:val="thick"/>
        </w:rPr>
        <w:t xml:space="preserve"> </w:t>
      </w:r>
      <w:r w:rsidRPr="00E5207B">
        <w:rPr>
          <w:w w:val="105"/>
          <w:u w:val="thick"/>
        </w:rPr>
        <w:t>Qualifying</w:t>
      </w:r>
      <w:r w:rsidRPr="00E5207B">
        <w:rPr>
          <w:spacing w:val="5"/>
          <w:w w:val="105"/>
          <w:u w:val="thick"/>
        </w:rPr>
        <w:t xml:space="preserve"> </w:t>
      </w:r>
      <w:r w:rsidRPr="00E5207B">
        <w:rPr>
          <w:w w:val="105"/>
          <w:u w:val="thick"/>
        </w:rPr>
        <w:t>Examination</w:t>
      </w:r>
      <w:r w:rsidRPr="00E5207B">
        <w:rPr>
          <w:spacing w:val="9"/>
          <w:w w:val="105"/>
          <w:u w:val="thick"/>
        </w:rPr>
        <w:t xml:space="preserve"> </w:t>
      </w:r>
      <w:r w:rsidRPr="00E5207B">
        <w:rPr>
          <w:w w:val="105"/>
          <w:u w:val="thick"/>
        </w:rPr>
        <w:t>Committee</w:t>
      </w:r>
      <w:r w:rsidRPr="00E5207B">
        <w:rPr>
          <w:spacing w:val="13"/>
          <w:w w:val="105"/>
          <w:u w:val="thick"/>
        </w:rPr>
        <w:t xml:space="preserve"> </w:t>
      </w:r>
      <w:r w:rsidRPr="00E5207B">
        <w:rPr>
          <w:spacing w:val="-2"/>
          <w:w w:val="105"/>
          <w:u w:val="thick"/>
        </w:rPr>
        <w:t>(QE):</w:t>
      </w:r>
    </w:p>
    <w:p w14:paraId="135F49C2" w14:textId="77777777" w:rsidR="003E22FC" w:rsidRDefault="003E22FC" w:rsidP="003E22FC">
      <w:pPr>
        <w:pStyle w:val="BodyText"/>
        <w:spacing w:before="1"/>
        <w:rPr>
          <w:b/>
        </w:rPr>
      </w:pPr>
    </w:p>
    <w:p w14:paraId="36537625" w14:textId="5511209C" w:rsidR="003E22FC" w:rsidRDefault="003E22FC" w:rsidP="00E5207B">
      <w:pPr>
        <w:pStyle w:val="BodyText"/>
        <w:spacing w:line="244" w:lineRule="auto"/>
        <w:ind w:left="763" w:right="1432" w:firstLine="19"/>
      </w:pPr>
      <w:r>
        <w:rPr>
          <w:w w:val="105"/>
        </w:rPr>
        <w:t>In consultation</w:t>
      </w:r>
      <w:r>
        <w:rPr>
          <w:spacing w:val="33"/>
          <w:w w:val="105"/>
        </w:rPr>
        <w:t xml:space="preserve"> </w:t>
      </w:r>
      <w:r>
        <w:rPr>
          <w:w w:val="105"/>
        </w:rPr>
        <w:t>with the Guidance Committee, a</w:t>
      </w:r>
      <w:r>
        <w:rPr>
          <w:spacing w:val="-4"/>
          <w:w w:val="105"/>
        </w:rPr>
        <w:t xml:space="preserve"> </w:t>
      </w:r>
      <w:r>
        <w:rPr>
          <w:w w:val="105"/>
        </w:rPr>
        <w:t>five</w:t>
      </w:r>
      <w:r>
        <w:rPr>
          <w:spacing w:val="-2"/>
          <w:w w:val="105"/>
        </w:rPr>
        <w:t>-person</w:t>
      </w:r>
      <w:r>
        <w:rPr>
          <w:w w:val="105"/>
        </w:rPr>
        <w:t xml:space="preserve"> qualifying examination committee will be</w:t>
      </w:r>
      <w:r>
        <w:rPr>
          <w:spacing w:val="-6"/>
          <w:w w:val="105"/>
        </w:rPr>
        <w:t xml:space="preserve"> </w:t>
      </w:r>
      <w:r>
        <w:rPr>
          <w:w w:val="105"/>
        </w:rPr>
        <w:t>selected by</w:t>
      </w:r>
      <w:r>
        <w:rPr>
          <w:spacing w:val="-6"/>
          <w:w w:val="105"/>
        </w:rPr>
        <w:t xml:space="preserve"> </w:t>
      </w:r>
      <w:r>
        <w:rPr>
          <w:w w:val="105"/>
        </w:rPr>
        <w:t>the</w:t>
      </w:r>
      <w:r>
        <w:rPr>
          <w:spacing w:val="-11"/>
          <w:w w:val="105"/>
        </w:rPr>
        <w:t xml:space="preserve"> </w:t>
      </w:r>
      <w:r>
        <w:rPr>
          <w:w w:val="105"/>
        </w:rPr>
        <w:t>student for</w:t>
      </w:r>
      <w:r>
        <w:rPr>
          <w:spacing w:val="-1"/>
          <w:w w:val="105"/>
        </w:rPr>
        <w:t xml:space="preserve"> </w:t>
      </w:r>
      <w:r>
        <w:rPr>
          <w:w w:val="105"/>
        </w:rPr>
        <w:t>nomination, and approved by the</w:t>
      </w:r>
      <w:r>
        <w:rPr>
          <w:spacing w:val="-9"/>
          <w:w w:val="105"/>
        </w:rPr>
        <w:t xml:space="preserve"> </w:t>
      </w:r>
      <w:r>
        <w:rPr>
          <w:w w:val="105"/>
        </w:rPr>
        <w:t>GGE Graduate</w:t>
      </w:r>
      <w:r>
        <w:rPr>
          <w:spacing w:val="22"/>
          <w:w w:val="105"/>
        </w:rPr>
        <w:t xml:space="preserve"> </w:t>
      </w:r>
      <w:r>
        <w:rPr>
          <w:w w:val="105"/>
        </w:rPr>
        <w:t>Adviser</w:t>
      </w:r>
      <w:r>
        <w:rPr>
          <w:spacing w:val="25"/>
          <w:w w:val="105"/>
        </w:rPr>
        <w:t xml:space="preserve"> </w:t>
      </w:r>
      <w:r>
        <w:rPr>
          <w:w w:val="105"/>
        </w:rPr>
        <w:t>and</w:t>
      </w:r>
      <w:r>
        <w:rPr>
          <w:spacing w:val="32"/>
          <w:w w:val="105"/>
        </w:rPr>
        <w:t xml:space="preserve"> </w:t>
      </w:r>
      <w:r>
        <w:rPr>
          <w:w w:val="105"/>
        </w:rPr>
        <w:t>the Dean of Graduate Studies.</w:t>
      </w:r>
      <w:r>
        <w:rPr>
          <w:spacing w:val="40"/>
          <w:w w:val="105"/>
        </w:rPr>
        <w:t xml:space="preserve"> </w:t>
      </w:r>
      <w:r>
        <w:rPr>
          <w:w w:val="105"/>
        </w:rPr>
        <w:t>Students</w:t>
      </w:r>
      <w:r>
        <w:rPr>
          <w:spacing w:val="40"/>
          <w:w w:val="105"/>
        </w:rPr>
        <w:t xml:space="preserve"> </w:t>
      </w:r>
      <w:r>
        <w:rPr>
          <w:w w:val="105"/>
        </w:rPr>
        <w:t>must provide</w:t>
      </w:r>
      <w:r>
        <w:rPr>
          <w:spacing w:val="34"/>
          <w:w w:val="105"/>
        </w:rPr>
        <w:t xml:space="preserve"> </w:t>
      </w:r>
      <w:r>
        <w:rPr>
          <w:w w:val="105"/>
        </w:rPr>
        <w:t>the slate</w:t>
      </w:r>
      <w:r>
        <w:rPr>
          <w:spacing w:val="-4"/>
          <w:w w:val="105"/>
        </w:rPr>
        <w:t xml:space="preserve"> </w:t>
      </w:r>
      <w:r>
        <w:rPr>
          <w:w w:val="105"/>
        </w:rPr>
        <w:t>of</w:t>
      </w:r>
      <w:r>
        <w:rPr>
          <w:spacing w:val="-4"/>
          <w:w w:val="105"/>
        </w:rPr>
        <w:t xml:space="preserve"> </w:t>
      </w:r>
      <w:r>
        <w:rPr>
          <w:w w:val="105"/>
        </w:rPr>
        <w:t>nominees</w:t>
      </w:r>
      <w:r>
        <w:rPr>
          <w:spacing w:val="28"/>
          <w:w w:val="105"/>
        </w:rPr>
        <w:t xml:space="preserve"> </w:t>
      </w:r>
      <w:r>
        <w:rPr>
          <w:w w:val="105"/>
        </w:rPr>
        <w:t>to the GGE office no later than 60</w:t>
      </w:r>
      <w:r>
        <w:rPr>
          <w:spacing w:val="-6"/>
          <w:w w:val="105"/>
        </w:rPr>
        <w:t xml:space="preserve"> </w:t>
      </w:r>
      <w:r>
        <w:rPr>
          <w:w w:val="105"/>
        </w:rPr>
        <w:t>days from the proposed date of the QE.</w:t>
      </w:r>
      <w:r>
        <w:rPr>
          <w:spacing w:val="40"/>
          <w:w w:val="105"/>
        </w:rPr>
        <w:t xml:space="preserve"> </w:t>
      </w:r>
      <w:r>
        <w:rPr>
          <w:w w:val="105"/>
        </w:rPr>
        <w:t>The</w:t>
      </w:r>
      <w:r>
        <w:rPr>
          <w:spacing w:val="38"/>
          <w:w w:val="105"/>
        </w:rPr>
        <w:t xml:space="preserve"> </w:t>
      </w:r>
      <w:r>
        <w:rPr>
          <w:w w:val="105"/>
        </w:rPr>
        <w:t>QE</w:t>
      </w:r>
      <w:r>
        <w:rPr>
          <w:spacing w:val="-9"/>
          <w:w w:val="105"/>
        </w:rPr>
        <w:t xml:space="preserve"> </w:t>
      </w:r>
      <w:r>
        <w:rPr>
          <w:w w:val="105"/>
        </w:rPr>
        <w:t>Committee will conform to</w:t>
      </w:r>
      <w:r>
        <w:rPr>
          <w:spacing w:val="-8"/>
          <w:w w:val="105"/>
        </w:rPr>
        <w:t xml:space="preserve"> </w:t>
      </w:r>
      <w:r>
        <w:rPr>
          <w:w w:val="105"/>
        </w:rPr>
        <w:t>Graduate Council guidelines.</w:t>
      </w:r>
      <w:r>
        <w:rPr>
          <w:spacing w:val="70"/>
          <w:w w:val="105"/>
        </w:rPr>
        <w:t xml:space="preserve"> </w:t>
      </w:r>
      <w:r>
        <w:rPr>
          <w:w w:val="105"/>
        </w:rPr>
        <w:t>No</w:t>
      </w:r>
      <w:r>
        <w:rPr>
          <w:spacing w:val="-1"/>
          <w:w w:val="105"/>
        </w:rPr>
        <w:t xml:space="preserve"> </w:t>
      </w:r>
      <w:r>
        <w:rPr>
          <w:w w:val="105"/>
        </w:rPr>
        <w:t>more</w:t>
      </w:r>
      <w:r w:rsidR="00E5207B">
        <w:rPr>
          <w:w w:val="105"/>
        </w:rPr>
        <w:t xml:space="preserve"> </w:t>
      </w:r>
      <w:r>
        <w:rPr>
          <w:w w:val="110"/>
        </w:rPr>
        <w:t>than</w:t>
      </w:r>
      <w:r>
        <w:rPr>
          <w:spacing w:val="-16"/>
          <w:w w:val="110"/>
        </w:rPr>
        <w:t xml:space="preserve"> </w:t>
      </w:r>
      <w:r>
        <w:rPr>
          <w:w w:val="110"/>
        </w:rPr>
        <w:t>one</w:t>
      </w:r>
      <w:r>
        <w:rPr>
          <w:spacing w:val="-14"/>
          <w:w w:val="110"/>
        </w:rPr>
        <w:t xml:space="preserve"> </w:t>
      </w:r>
      <w:r>
        <w:rPr>
          <w:w w:val="110"/>
        </w:rPr>
        <w:t>non-GGE</w:t>
      </w:r>
      <w:r>
        <w:rPr>
          <w:spacing w:val="-11"/>
          <w:w w:val="110"/>
        </w:rPr>
        <w:t xml:space="preserve"> </w:t>
      </w:r>
      <w:r>
        <w:rPr>
          <w:w w:val="110"/>
        </w:rPr>
        <w:t>faculty</w:t>
      </w:r>
      <w:r>
        <w:rPr>
          <w:spacing w:val="-11"/>
          <w:w w:val="110"/>
        </w:rPr>
        <w:t xml:space="preserve"> </w:t>
      </w:r>
      <w:r>
        <w:rPr>
          <w:w w:val="110"/>
        </w:rPr>
        <w:t>member</w:t>
      </w:r>
      <w:r>
        <w:rPr>
          <w:spacing w:val="-2"/>
          <w:w w:val="110"/>
        </w:rPr>
        <w:t xml:space="preserve"> </w:t>
      </w:r>
      <w:r>
        <w:rPr>
          <w:w w:val="110"/>
        </w:rPr>
        <w:t>may</w:t>
      </w:r>
      <w:r>
        <w:rPr>
          <w:spacing w:val="-16"/>
          <w:w w:val="110"/>
        </w:rPr>
        <w:t xml:space="preserve"> </w:t>
      </w:r>
      <w:r>
        <w:rPr>
          <w:w w:val="110"/>
        </w:rPr>
        <w:t>serve</w:t>
      </w:r>
      <w:r>
        <w:rPr>
          <w:spacing w:val="-9"/>
          <w:w w:val="110"/>
        </w:rPr>
        <w:t xml:space="preserve"> </w:t>
      </w:r>
      <w:r>
        <w:rPr>
          <w:w w:val="110"/>
        </w:rPr>
        <w:t>on</w:t>
      </w:r>
      <w:r>
        <w:rPr>
          <w:spacing w:val="-10"/>
          <w:w w:val="110"/>
        </w:rPr>
        <w:t xml:space="preserve"> </w:t>
      </w:r>
      <w:r>
        <w:rPr>
          <w:w w:val="110"/>
        </w:rPr>
        <w:t>the</w:t>
      </w:r>
      <w:r>
        <w:rPr>
          <w:spacing w:val="-12"/>
          <w:w w:val="110"/>
        </w:rPr>
        <w:t xml:space="preserve"> </w:t>
      </w:r>
      <w:r>
        <w:rPr>
          <w:w w:val="110"/>
        </w:rPr>
        <w:t xml:space="preserve">QE Committee. </w:t>
      </w:r>
      <w:r w:rsidR="00E5207B">
        <w:rPr>
          <w:w w:val="110"/>
          <w:sz w:val="19"/>
        </w:rPr>
        <w:t>L</w:t>
      </w:r>
      <w:r w:rsidR="00E5207B">
        <w:rPr>
          <w:sz w:val="19"/>
        </w:rPr>
        <w:t xml:space="preserve"> </w:t>
      </w:r>
      <w:r>
        <w:rPr>
          <w:spacing w:val="-2"/>
          <w:w w:val="110"/>
        </w:rPr>
        <w:t xml:space="preserve">Non-GGE </w:t>
      </w:r>
      <w:r>
        <w:rPr>
          <w:w w:val="110"/>
        </w:rPr>
        <w:t>faculty</w:t>
      </w:r>
      <w:r>
        <w:rPr>
          <w:spacing w:val="-16"/>
          <w:w w:val="110"/>
        </w:rPr>
        <w:t xml:space="preserve"> </w:t>
      </w:r>
      <w:r>
        <w:rPr>
          <w:w w:val="110"/>
        </w:rPr>
        <w:t>members</w:t>
      </w:r>
      <w:r>
        <w:rPr>
          <w:spacing w:val="-10"/>
          <w:w w:val="110"/>
        </w:rPr>
        <w:t xml:space="preserve"> </w:t>
      </w:r>
      <w:r>
        <w:rPr>
          <w:w w:val="110"/>
        </w:rPr>
        <w:t>may</w:t>
      </w:r>
      <w:r>
        <w:rPr>
          <w:spacing w:val="-16"/>
          <w:w w:val="110"/>
        </w:rPr>
        <w:t xml:space="preserve"> </w:t>
      </w:r>
      <w:r>
        <w:rPr>
          <w:w w:val="110"/>
        </w:rPr>
        <w:t>not</w:t>
      </w:r>
      <w:r>
        <w:rPr>
          <w:spacing w:val="-16"/>
          <w:w w:val="110"/>
        </w:rPr>
        <w:t xml:space="preserve"> </w:t>
      </w:r>
      <w:r>
        <w:rPr>
          <w:w w:val="110"/>
        </w:rPr>
        <w:t>be</w:t>
      </w:r>
      <w:r>
        <w:rPr>
          <w:spacing w:val="-15"/>
          <w:w w:val="110"/>
        </w:rPr>
        <w:t xml:space="preserve"> </w:t>
      </w:r>
      <w:r>
        <w:rPr>
          <w:w w:val="110"/>
        </w:rPr>
        <w:t>examiners</w:t>
      </w:r>
      <w:r>
        <w:rPr>
          <w:spacing w:val="-15"/>
          <w:w w:val="110"/>
        </w:rPr>
        <w:t xml:space="preserve"> </w:t>
      </w:r>
      <w:r>
        <w:rPr>
          <w:w w:val="110"/>
        </w:rPr>
        <w:t>in</w:t>
      </w:r>
      <w:r>
        <w:rPr>
          <w:spacing w:val="-15"/>
          <w:w w:val="110"/>
        </w:rPr>
        <w:t xml:space="preserve"> </w:t>
      </w:r>
      <w:r>
        <w:rPr>
          <w:w w:val="110"/>
        </w:rPr>
        <w:t>either</w:t>
      </w:r>
      <w:r>
        <w:rPr>
          <w:spacing w:val="-16"/>
          <w:w w:val="110"/>
        </w:rPr>
        <w:t xml:space="preserve"> </w:t>
      </w:r>
      <w:r>
        <w:rPr>
          <w:w w:val="110"/>
        </w:rPr>
        <w:t>the</w:t>
      </w:r>
      <w:r>
        <w:rPr>
          <w:spacing w:val="-16"/>
          <w:w w:val="110"/>
        </w:rPr>
        <w:t xml:space="preserve"> </w:t>
      </w:r>
      <w:r>
        <w:rPr>
          <w:w w:val="110"/>
        </w:rPr>
        <w:t>Principles</w:t>
      </w:r>
      <w:r>
        <w:rPr>
          <w:spacing w:val="-5"/>
          <w:w w:val="110"/>
        </w:rPr>
        <w:t xml:space="preserve"> </w:t>
      </w:r>
      <w:r>
        <w:rPr>
          <w:w w:val="110"/>
        </w:rPr>
        <w:t>of</w:t>
      </w:r>
      <w:r>
        <w:rPr>
          <w:spacing w:val="-15"/>
          <w:w w:val="110"/>
        </w:rPr>
        <w:t xml:space="preserve"> </w:t>
      </w:r>
      <w:r>
        <w:rPr>
          <w:w w:val="110"/>
        </w:rPr>
        <w:t>Ecology</w:t>
      </w:r>
      <w:r>
        <w:rPr>
          <w:spacing w:val="-16"/>
          <w:w w:val="110"/>
        </w:rPr>
        <w:t xml:space="preserve"> </w:t>
      </w:r>
      <w:r>
        <w:rPr>
          <w:w w:val="110"/>
        </w:rPr>
        <w:t xml:space="preserve">or </w:t>
      </w:r>
      <w:r>
        <w:rPr>
          <w:spacing w:val="-2"/>
          <w:w w:val="110"/>
        </w:rPr>
        <w:t>Research</w:t>
      </w:r>
      <w:r>
        <w:rPr>
          <w:spacing w:val="-14"/>
          <w:w w:val="110"/>
        </w:rPr>
        <w:t xml:space="preserve"> </w:t>
      </w:r>
      <w:r>
        <w:rPr>
          <w:spacing w:val="-2"/>
          <w:w w:val="110"/>
        </w:rPr>
        <w:t>Methods/Quantitative</w:t>
      </w:r>
      <w:r>
        <w:rPr>
          <w:spacing w:val="-22"/>
          <w:w w:val="110"/>
        </w:rPr>
        <w:t xml:space="preserve"> </w:t>
      </w:r>
      <w:r>
        <w:rPr>
          <w:spacing w:val="-2"/>
          <w:w w:val="110"/>
        </w:rPr>
        <w:t>Skills</w:t>
      </w:r>
      <w:r>
        <w:rPr>
          <w:spacing w:val="-6"/>
          <w:w w:val="110"/>
        </w:rPr>
        <w:t xml:space="preserve"> </w:t>
      </w:r>
      <w:r>
        <w:rPr>
          <w:spacing w:val="-2"/>
          <w:w w:val="110"/>
        </w:rPr>
        <w:t>exam</w:t>
      </w:r>
      <w:r>
        <w:rPr>
          <w:spacing w:val="-14"/>
          <w:w w:val="110"/>
        </w:rPr>
        <w:t xml:space="preserve"> </w:t>
      </w:r>
      <w:r>
        <w:rPr>
          <w:spacing w:val="-2"/>
          <w:w w:val="110"/>
        </w:rPr>
        <w:t>areas.</w:t>
      </w:r>
      <w:r>
        <w:rPr>
          <w:spacing w:val="25"/>
          <w:w w:val="110"/>
        </w:rPr>
        <w:t xml:space="preserve"> </w:t>
      </w:r>
      <w:r>
        <w:rPr>
          <w:spacing w:val="-2"/>
          <w:w w:val="110"/>
        </w:rPr>
        <w:t>External</w:t>
      </w:r>
      <w:r>
        <w:rPr>
          <w:spacing w:val="-3"/>
          <w:w w:val="110"/>
        </w:rPr>
        <w:t xml:space="preserve"> </w:t>
      </w:r>
      <w:r>
        <w:rPr>
          <w:spacing w:val="-2"/>
          <w:w w:val="110"/>
        </w:rPr>
        <w:t xml:space="preserve">Committee members </w:t>
      </w:r>
      <w:r>
        <w:rPr>
          <w:w w:val="110"/>
        </w:rPr>
        <w:t>are</w:t>
      </w:r>
      <w:r>
        <w:rPr>
          <w:spacing w:val="-16"/>
          <w:w w:val="110"/>
        </w:rPr>
        <w:t xml:space="preserve"> </w:t>
      </w:r>
      <w:r>
        <w:rPr>
          <w:w w:val="110"/>
        </w:rPr>
        <w:t>allowed</w:t>
      </w:r>
      <w:r>
        <w:rPr>
          <w:spacing w:val="-7"/>
          <w:w w:val="110"/>
        </w:rPr>
        <w:t xml:space="preserve"> </w:t>
      </w:r>
      <w:r>
        <w:rPr>
          <w:w w:val="110"/>
        </w:rPr>
        <w:t>with</w:t>
      </w:r>
      <w:r>
        <w:rPr>
          <w:spacing w:val="-10"/>
          <w:w w:val="110"/>
        </w:rPr>
        <w:t xml:space="preserve"> </w:t>
      </w:r>
      <w:r>
        <w:rPr>
          <w:w w:val="110"/>
        </w:rPr>
        <w:t>the</w:t>
      </w:r>
      <w:r>
        <w:rPr>
          <w:spacing w:val="-16"/>
          <w:w w:val="110"/>
        </w:rPr>
        <w:t xml:space="preserve"> </w:t>
      </w:r>
      <w:r>
        <w:rPr>
          <w:w w:val="110"/>
        </w:rPr>
        <w:t>approval</w:t>
      </w:r>
      <w:r>
        <w:rPr>
          <w:spacing w:val="-3"/>
          <w:w w:val="110"/>
        </w:rPr>
        <w:t xml:space="preserve"> </w:t>
      </w:r>
      <w:r>
        <w:rPr>
          <w:w w:val="110"/>
        </w:rPr>
        <w:t>of</w:t>
      </w:r>
      <w:r>
        <w:rPr>
          <w:spacing w:val="-16"/>
          <w:w w:val="110"/>
        </w:rPr>
        <w:t xml:space="preserve"> </w:t>
      </w:r>
      <w:r>
        <w:rPr>
          <w:w w:val="110"/>
        </w:rPr>
        <w:t>the</w:t>
      </w:r>
      <w:r>
        <w:rPr>
          <w:spacing w:val="-12"/>
          <w:w w:val="110"/>
        </w:rPr>
        <w:t xml:space="preserve"> </w:t>
      </w:r>
      <w:r>
        <w:rPr>
          <w:w w:val="110"/>
        </w:rPr>
        <w:t>GGE Graduate</w:t>
      </w:r>
      <w:r>
        <w:rPr>
          <w:spacing w:val="-14"/>
          <w:w w:val="110"/>
        </w:rPr>
        <w:t xml:space="preserve"> </w:t>
      </w:r>
      <w:r>
        <w:rPr>
          <w:w w:val="110"/>
        </w:rPr>
        <w:t>Adviser</w:t>
      </w:r>
      <w:r>
        <w:rPr>
          <w:spacing w:val="-9"/>
          <w:w w:val="110"/>
        </w:rPr>
        <w:t xml:space="preserve"> </w:t>
      </w:r>
      <w:r>
        <w:rPr>
          <w:w w:val="110"/>
        </w:rPr>
        <w:t>and</w:t>
      </w:r>
      <w:r>
        <w:rPr>
          <w:spacing w:val="-4"/>
          <w:w w:val="110"/>
        </w:rPr>
        <w:t xml:space="preserve"> </w:t>
      </w:r>
      <w:r>
        <w:rPr>
          <w:w w:val="110"/>
        </w:rPr>
        <w:t>the</w:t>
      </w:r>
      <w:r>
        <w:rPr>
          <w:spacing w:val="-16"/>
          <w:w w:val="110"/>
        </w:rPr>
        <w:t xml:space="preserve"> </w:t>
      </w:r>
      <w:r>
        <w:rPr>
          <w:w w:val="110"/>
        </w:rPr>
        <w:t>Dean</w:t>
      </w:r>
      <w:r>
        <w:rPr>
          <w:spacing w:val="-9"/>
          <w:w w:val="110"/>
        </w:rPr>
        <w:t xml:space="preserve"> </w:t>
      </w:r>
      <w:r>
        <w:rPr>
          <w:w w:val="110"/>
        </w:rPr>
        <w:t>of Graduate Studies.</w:t>
      </w:r>
    </w:p>
    <w:p w14:paraId="3AE8356B" w14:textId="77777777" w:rsidR="003E22FC" w:rsidRDefault="003E22FC" w:rsidP="003E22FC">
      <w:pPr>
        <w:pStyle w:val="BodyText"/>
        <w:spacing w:before="8"/>
      </w:pPr>
    </w:p>
    <w:p w14:paraId="79562AC0" w14:textId="77777777" w:rsidR="003E22FC" w:rsidRDefault="003E22FC" w:rsidP="003E22FC">
      <w:pPr>
        <w:pStyle w:val="BodyText"/>
        <w:spacing w:line="242" w:lineRule="auto"/>
        <w:ind w:left="737" w:right="1496" w:firstLine="3"/>
      </w:pPr>
      <w:r>
        <w:rPr>
          <w:w w:val="105"/>
        </w:rPr>
        <w:t>JDPE students</w:t>
      </w:r>
      <w:r>
        <w:rPr>
          <w:spacing w:val="40"/>
          <w:w w:val="105"/>
        </w:rPr>
        <w:t xml:space="preserve"> </w:t>
      </w:r>
      <w:r>
        <w:rPr>
          <w:w w:val="105"/>
        </w:rPr>
        <w:t>are not allowed</w:t>
      </w:r>
      <w:r>
        <w:rPr>
          <w:spacing w:val="40"/>
          <w:w w:val="105"/>
        </w:rPr>
        <w:t xml:space="preserve"> </w:t>
      </w:r>
      <w:r>
        <w:rPr>
          <w:w w:val="105"/>
        </w:rPr>
        <w:t>to invite their UCD host to serve on their QE committee. The</w:t>
      </w:r>
      <w:r>
        <w:rPr>
          <w:spacing w:val="26"/>
          <w:w w:val="105"/>
        </w:rPr>
        <w:t xml:space="preserve"> </w:t>
      </w:r>
      <w:r>
        <w:rPr>
          <w:w w:val="105"/>
        </w:rPr>
        <w:t>QE for</w:t>
      </w:r>
      <w:r>
        <w:rPr>
          <w:spacing w:val="-7"/>
          <w:w w:val="105"/>
        </w:rPr>
        <w:t xml:space="preserve"> </w:t>
      </w:r>
      <w:r>
        <w:rPr>
          <w:w w:val="105"/>
        </w:rPr>
        <w:t>JDPE</w:t>
      </w:r>
      <w:r>
        <w:rPr>
          <w:spacing w:val="-5"/>
          <w:w w:val="105"/>
        </w:rPr>
        <w:t xml:space="preserve"> </w:t>
      </w:r>
      <w:r>
        <w:rPr>
          <w:w w:val="105"/>
        </w:rPr>
        <w:t>students</w:t>
      </w:r>
      <w:r>
        <w:rPr>
          <w:spacing w:val="22"/>
          <w:w w:val="105"/>
        </w:rPr>
        <w:t xml:space="preserve"> </w:t>
      </w:r>
      <w:r>
        <w:rPr>
          <w:w w:val="105"/>
        </w:rPr>
        <w:t>must also be approved</w:t>
      </w:r>
      <w:r>
        <w:rPr>
          <w:spacing w:val="27"/>
          <w:w w:val="105"/>
        </w:rPr>
        <w:t xml:space="preserve"> </w:t>
      </w:r>
      <w:r>
        <w:rPr>
          <w:w w:val="105"/>
        </w:rPr>
        <w:t>by</w:t>
      </w:r>
      <w:r>
        <w:rPr>
          <w:spacing w:val="-2"/>
          <w:w w:val="105"/>
        </w:rPr>
        <w:t xml:space="preserve"> </w:t>
      </w:r>
      <w:r>
        <w:rPr>
          <w:w w:val="105"/>
        </w:rPr>
        <w:t>the</w:t>
      </w:r>
      <w:r>
        <w:rPr>
          <w:spacing w:val="-2"/>
          <w:w w:val="105"/>
        </w:rPr>
        <w:t xml:space="preserve"> </w:t>
      </w:r>
      <w:r>
        <w:rPr>
          <w:w w:val="105"/>
        </w:rPr>
        <w:t>Dean of the</w:t>
      </w:r>
    </w:p>
    <w:p w14:paraId="79B302A1" w14:textId="77777777" w:rsidR="003E22FC" w:rsidRDefault="003E22FC" w:rsidP="003E22FC">
      <w:pPr>
        <w:pStyle w:val="BodyText"/>
        <w:spacing w:before="14" w:line="258" w:lineRule="exact"/>
        <w:ind w:left="704"/>
        <w:rPr>
          <w:rFonts w:ascii="Arial" w:hAnsi="Arial"/>
          <w:sz w:val="18"/>
        </w:rPr>
      </w:pPr>
      <w:r>
        <w:t>Graduate Division on the</w:t>
      </w:r>
      <w:r>
        <w:rPr>
          <w:spacing w:val="5"/>
        </w:rPr>
        <w:t xml:space="preserve"> </w:t>
      </w:r>
      <w:r>
        <w:t>SDSU campus.</w:t>
      </w:r>
      <w:r>
        <w:rPr>
          <w:spacing w:val="67"/>
          <w:w w:val="150"/>
        </w:rPr>
        <w:t xml:space="preserve"> </w:t>
      </w:r>
      <w:r>
        <w:t>JDPE</w:t>
      </w:r>
      <w:r>
        <w:rPr>
          <w:spacing w:val="14"/>
        </w:rPr>
        <w:t xml:space="preserve"> </w:t>
      </w:r>
      <w:r>
        <w:t>QE committees must include</w:t>
      </w:r>
      <w:r>
        <w:rPr>
          <w:spacing w:val="17"/>
        </w:rPr>
        <w:t xml:space="preserve"> </w:t>
      </w:r>
      <w:r>
        <w:rPr>
          <w:rFonts w:ascii="Arial" w:hAnsi="Arial"/>
          <w:spacing w:val="-10"/>
          <w:sz w:val="18"/>
        </w:rPr>
        <w:t>2</w:t>
      </w:r>
    </w:p>
    <w:p w14:paraId="6378D67E" w14:textId="77777777" w:rsidR="003E22FC" w:rsidRDefault="003E22FC" w:rsidP="003E22FC">
      <w:pPr>
        <w:pStyle w:val="BodyText"/>
        <w:spacing w:line="258" w:lineRule="exact"/>
        <w:ind w:left="743"/>
      </w:pPr>
      <w:r>
        <w:rPr>
          <w:w w:val="105"/>
        </w:rPr>
        <w:t>members</w:t>
      </w:r>
      <w:r>
        <w:rPr>
          <w:spacing w:val="-5"/>
          <w:w w:val="105"/>
        </w:rPr>
        <w:t xml:space="preserve"> </w:t>
      </w:r>
      <w:r>
        <w:rPr>
          <w:w w:val="105"/>
        </w:rPr>
        <w:t>from</w:t>
      </w:r>
      <w:r>
        <w:rPr>
          <w:spacing w:val="-15"/>
          <w:w w:val="105"/>
        </w:rPr>
        <w:t xml:space="preserve"> </w:t>
      </w:r>
      <w:r>
        <w:rPr>
          <w:w w:val="105"/>
        </w:rPr>
        <w:t>each</w:t>
      </w:r>
      <w:r>
        <w:rPr>
          <w:spacing w:val="-9"/>
          <w:w w:val="105"/>
        </w:rPr>
        <w:t xml:space="preserve"> </w:t>
      </w:r>
      <w:r>
        <w:rPr>
          <w:spacing w:val="-2"/>
          <w:w w:val="105"/>
        </w:rPr>
        <w:t>campus.</w:t>
      </w:r>
    </w:p>
    <w:p w14:paraId="2DC9914B" w14:textId="77777777" w:rsidR="003E22FC" w:rsidRDefault="003E22FC" w:rsidP="003E22FC">
      <w:pPr>
        <w:pStyle w:val="BodyText"/>
      </w:pPr>
    </w:p>
    <w:p w14:paraId="28D7A4D7" w14:textId="77777777" w:rsidR="003E22FC" w:rsidRDefault="003E22FC" w:rsidP="00A9380A">
      <w:pPr>
        <w:pStyle w:val="Heading1"/>
        <w:keepNext w:val="0"/>
        <w:widowControl w:val="0"/>
        <w:numPr>
          <w:ilvl w:val="0"/>
          <w:numId w:val="32"/>
        </w:numPr>
        <w:tabs>
          <w:tab w:val="left" w:pos="1097"/>
        </w:tabs>
        <w:autoSpaceDE w:val="0"/>
        <w:autoSpaceDN w:val="0"/>
        <w:ind w:left="1096" w:hanging="455"/>
        <w:jc w:val="left"/>
      </w:pPr>
      <w:r>
        <w:rPr>
          <w:w w:val="110"/>
          <w:u w:val="thick"/>
        </w:rPr>
        <w:t>Dissertation</w:t>
      </w:r>
      <w:r>
        <w:rPr>
          <w:spacing w:val="-12"/>
          <w:w w:val="110"/>
        </w:rPr>
        <w:t xml:space="preserve"> </w:t>
      </w:r>
      <w:r>
        <w:rPr>
          <w:spacing w:val="-2"/>
          <w:w w:val="110"/>
          <w:u w:val="thick"/>
        </w:rPr>
        <w:t>Committees:</w:t>
      </w:r>
    </w:p>
    <w:p w14:paraId="73DBA797" w14:textId="77777777" w:rsidR="003E22FC" w:rsidRDefault="003E22FC" w:rsidP="003E22FC">
      <w:pPr>
        <w:pStyle w:val="BodyText"/>
        <w:spacing w:before="8"/>
        <w:rPr>
          <w:b/>
        </w:rPr>
      </w:pPr>
    </w:p>
    <w:p w14:paraId="4CB943BE" w14:textId="77777777" w:rsidR="003E22FC" w:rsidRDefault="003E22FC" w:rsidP="003E22FC">
      <w:pPr>
        <w:pStyle w:val="BodyText"/>
        <w:spacing w:line="242" w:lineRule="auto"/>
        <w:ind w:left="622" w:right="1496" w:firstLine="18"/>
      </w:pPr>
      <w:r>
        <w:rPr>
          <w:w w:val="105"/>
        </w:rPr>
        <w:t>Dissertation Committees will be composed of</w:t>
      </w:r>
      <w:r>
        <w:rPr>
          <w:spacing w:val="-1"/>
          <w:w w:val="105"/>
        </w:rPr>
        <w:t xml:space="preserve"> </w:t>
      </w:r>
      <w:r>
        <w:rPr>
          <w:w w:val="105"/>
        </w:rPr>
        <w:t>three members.</w:t>
      </w:r>
      <w:r>
        <w:rPr>
          <w:spacing w:val="40"/>
          <w:w w:val="105"/>
        </w:rPr>
        <w:t xml:space="preserve"> </w:t>
      </w:r>
      <w:r>
        <w:rPr>
          <w:w w:val="105"/>
        </w:rPr>
        <w:t>The</w:t>
      </w:r>
      <w:r>
        <w:rPr>
          <w:spacing w:val="40"/>
          <w:w w:val="105"/>
        </w:rPr>
        <w:t xml:space="preserve"> </w:t>
      </w:r>
      <w:r>
        <w:rPr>
          <w:w w:val="105"/>
        </w:rPr>
        <w:t>dissertation committee will be approved by</w:t>
      </w:r>
      <w:r>
        <w:rPr>
          <w:spacing w:val="-4"/>
          <w:w w:val="105"/>
        </w:rPr>
        <w:t xml:space="preserve"> </w:t>
      </w:r>
      <w:r>
        <w:rPr>
          <w:w w:val="105"/>
        </w:rPr>
        <w:t>the</w:t>
      </w:r>
      <w:r>
        <w:rPr>
          <w:spacing w:val="-1"/>
          <w:w w:val="105"/>
        </w:rPr>
        <w:t xml:space="preserve"> </w:t>
      </w:r>
      <w:r>
        <w:rPr>
          <w:w w:val="105"/>
        </w:rPr>
        <w:t>GGE Graduate Adviser and the</w:t>
      </w:r>
      <w:r>
        <w:rPr>
          <w:spacing w:val="-2"/>
          <w:w w:val="105"/>
        </w:rPr>
        <w:t xml:space="preserve"> </w:t>
      </w:r>
      <w:r>
        <w:rPr>
          <w:w w:val="105"/>
        </w:rPr>
        <w:t>Dean of Graduate Studies.</w:t>
      </w:r>
      <w:r>
        <w:rPr>
          <w:spacing w:val="40"/>
          <w:w w:val="105"/>
        </w:rPr>
        <w:t xml:space="preserve"> </w:t>
      </w:r>
      <w:r>
        <w:rPr>
          <w:w w:val="105"/>
        </w:rPr>
        <w:t>The</w:t>
      </w:r>
      <w:r>
        <w:rPr>
          <w:spacing w:val="40"/>
          <w:w w:val="105"/>
        </w:rPr>
        <w:t xml:space="preserve"> </w:t>
      </w:r>
      <w:r>
        <w:rPr>
          <w:w w:val="105"/>
        </w:rPr>
        <w:t>Major Professor</w:t>
      </w:r>
      <w:r>
        <w:rPr>
          <w:spacing w:val="35"/>
          <w:w w:val="105"/>
        </w:rPr>
        <w:t xml:space="preserve"> </w:t>
      </w:r>
      <w:r>
        <w:rPr>
          <w:w w:val="105"/>
        </w:rPr>
        <w:t>will serve</w:t>
      </w:r>
      <w:r>
        <w:rPr>
          <w:spacing w:val="-2"/>
          <w:w w:val="105"/>
        </w:rPr>
        <w:t xml:space="preserve"> </w:t>
      </w:r>
      <w:r>
        <w:rPr>
          <w:w w:val="105"/>
        </w:rPr>
        <w:t>as Chair.</w:t>
      </w:r>
      <w:r>
        <w:rPr>
          <w:spacing w:val="40"/>
          <w:w w:val="105"/>
        </w:rPr>
        <w:t xml:space="preserve"> </w:t>
      </w:r>
      <w:r>
        <w:rPr>
          <w:w w:val="105"/>
        </w:rPr>
        <w:t>The</w:t>
      </w:r>
      <w:r>
        <w:rPr>
          <w:spacing w:val="32"/>
          <w:w w:val="105"/>
        </w:rPr>
        <w:t xml:space="preserve"> </w:t>
      </w:r>
      <w:r>
        <w:rPr>
          <w:w w:val="105"/>
        </w:rPr>
        <w:t>composition</w:t>
      </w:r>
      <w:r>
        <w:rPr>
          <w:spacing w:val="33"/>
          <w:w w:val="105"/>
        </w:rPr>
        <w:t xml:space="preserve"> </w:t>
      </w:r>
      <w:r>
        <w:rPr>
          <w:w w:val="105"/>
        </w:rPr>
        <w:t>of the dissertation committee will conform to Graduate Council guidelines.</w:t>
      </w:r>
      <w:r>
        <w:rPr>
          <w:spacing w:val="40"/>
          <w:w w:val="105"/>
        </w:rPr>
        <w:t xml:space="preserve"> </w:t>
      </w:r>
      <w:r>
        <w:rPr>
          <w:w w:val="105"/>
        </w:rPr>
        <w:t>No more than one non-GGE faculty member may</w:t>
      </w:r>
      <w:r>
        <w:rPr>
          <w:spacing w:val="-5"/>
          <w:w w:val="105"/>
        </w:rPr>
        <w:t xml:space="preserve"> </w:t>
      </w:r>
      <w:r>
        <w:rPr>
          <w:w w:val="105"/>
        </w:rPr>
        <w:t>serve on the Dissertation Committee.</w:t>
      </w:r>
      <w:r>
        <w:rPr>
          <w:spacing w:val="40"/>
          <w:w w:val="105"/>
        </w:rPr>
        <w:t xml:space="preserve"> </w:t>
      </w:r>
      <w:r>
        <w:rPr>
          <w:w w:val="105"/>
        </w:rPr>
        <w:t>External Committee</w:t>
      </w:r>
      <w:r>
        <w:rPr>
          <w:spacing w:val="35"/>
          <w:w w:val="105"/>
        </w:rPr>
        <w:t xml:space="preserve"> </w:t>
      </w:r>
      <w:r>
        <w:rPr>
          <w:w w:val="105"/>
        </w:rPr>
        <w:t>members</w:t>
      </w:r>
      <w:r>
        <w:rPr>
          <w:spacing w:val="29"/>
          <w:w w:val="105"/>
        </w:rPr>
        <w:t xml:space="preserve"> </w:t>
      </w:r>
      <w:r>
        <w:rPr>
          <w:w w:val="105"/>
        </w:rPr>
        <w:t>are allowed</w:t>
      </w:r>
      <w:r>
        <w:rPr>
          <w:spacing w:val="40"/>
          <w:w w:val="105"/>
        </w:rPr>
        <w:t xml:space="preserve"> </w:t>
      </w:r>
      <w:r>
        <w:rPr>
          <w:w w:val="105"/>
        </w:rPr>
        <w:t>with the</w:t>
      </w:r>
      <w:r>
        <w:rPr>
          <w:spacing w:val="21"/>
          <w:w w:val="105"/>
        </w:rPr>
        <w:t xml:space="preserve"> </w:t>
      </w:r>
      <w:r>
        <w:rPr>
          <w:w w:val="105"/>
        </w:rPr>
        <w:t>approval</w:t>
      </w:r>
      <w:r>
        <w:rPr>
          <w:spacing w:val="23"/>
          <w:w w:val="105"/>
        </w:rPr>
        <w:t xml:space="preserve"> </w:t>
      </w:r>
      <w:r>
        <w:rPr>
          <w:w w:val="105"/>
        </w:rPr>
        <w:t>of the</w:t>
      </w:r>
      <w:r>
        <w:rPr>
          <w:spacing w:val="21"/>
          <w:w w:val="105"/>
        </w:rPr>
        <w:t xml:space="preserve"> </w:t>
      </w:r>
      <w:r>
        <w:rPr>
          <w:w w:val="105"/>
        </w:rPr>
        <w:t>GGE</w:t>
      </w:r>
      <w:r>
        <w:rPr>
          <w:spacing w:val="20"/>
          <w:w w:val="105"/>
        </w:rPr>
        <w:t xml:space="preserve"> </w:t>
      </w:r>
      <w:r>
        <w:rPr>
          <w:w w:val="105"/>
        </w:rPr>
        <w:t>Graduate Adviser and the Dean of Graduate Studies.</w:t>
      </w:r>
    </w:p>
    <w:p w14:paraId="7A689B79" w14:textId="77777777" w:rsidR="003E22FC" w:rsidRDefault="003E22FC" w:rsidP="003E22FC">
      <w:pPr>
        <w:pStyle w:val="BodyText"/>
        <w:spacing w:before="4"/>
      </w:pPr>
    </w:p>
    <w:p w14:paraId="1A216DCA" w14:textId="77777777" w:rsidR="003E22FC" w:rsidRDefault="003E22FC" w:rsidP="003E22FC">
      <w:pPr>
        <w:pStyle w:val="BodyText"/>
        <w:spacing w:line="242" w:lineRule="auto"/>
        <w:ind w:left="614" w:right="1562" w:hanging="4"/>
      </w:pPr>
      <w:r>
        <w:rPr>
          <w:w w:val="105"/>
        </w:rPr>
        <w:t>JDPE students must include at least one member from the</w:t>
      </w:r>
      <w:r>
        <w:rPr>
          <w:spacing w:val="40"/>
          <w:w w:val="105"/>
        </w:rPr>
        <w:t xml:space="preserve"> </w:t>
      </w:r>
      <w:r>
        <w:rPr>
          <w:w w:val="105"/>
        </w:rPr>
        <w:t>UCD campus. The dissertation committee for JDPE</w:t>
      </w:r>
      <w:r>
        <w:rPr>
          <w:spacing w:val="-1"/>
          <w:w w:val="105"/>
        </w:rPr>
        <w:t xml:space="preserve"> </w:t>
      </w:r>
      <w:r>
        <w:rPr>
          <w:w w:val="105"/>
        </w:rPr>
        <w:t>students must also be approved by the Dean of</w:t>
      </w:r>
      <w:r>
        <w:rPr>
          <w:spacing w:val="-3"/>
          <w:w w:val="105"/>
        </w:rPr>
        <w:t xml:space="preserve"> </w:t>
      </w:r>
      <w:r>
        <w:rPr>
          <w:w w:val="105"/>
        </w:rPr>
        <w:t>the Graduate Division on the SDSU campus.</w:t>
      </w:r>
    </w:p>
    <w:p w14:paraId="0F7DA98A" w14:textId="77777777" w:rsidR="003E22FC" w:rsidRDefault="003E22FC" w:rsidP="003E22FC">
      <w:pPr>
        <w:pStyle w:val="BodyText"/>
        <w:spacing w:before="4"/>
      </w:pPr>
    </w:p>
    <w:p w14:paraId="62DDCDBA" w14:textId="77777777" w:rsidR="003E22FC" w:rsidRDefault="003E22FC" w:rsidP="00A9380A">
      <w:pPr>
        <w:pStyle w:val="Heading1"/>
        <w:keepNext w:val="0"/>
        <w:widowControl w:val="0"/>
        <w:numPr>
          <w:ilvl w:val="1"/>
          <w:numId w:val="45"/>
        </w:numPr>
        <w:tabs>
          <w:tab w:val="left" w:pos="607"/>
        </w:tabs>
        <w:autoSpaceDE w:val="0"/>
        <w:autoSpaceDN w:val="0"/>
        <w:ind w:left="606" w:hanging="273"/>
        <w:jc w:val="left"/>
        <w:rPr>
          <w:sz w:val="19"/>
        </w:rPr>
      </w:pPr>
      <w:r>
        <w:rPr>
          <w:w w:val="105"/>
          <w:u w:val="thick"/>
        </w:rPr>
        <w:t>Advising</w:t>
      </w:r>
      <w:r>
        <w:rPr>
          <w:spacing w:val="11"/>
          <w:w w:val="105"/>
          <w:u w:val="thick"/>
        </w:rPr>
        <w:t xml:space="preserve"> </w:t>
      </w:r>
      <w:r>
        <w:rPr>
          <w:w w:val="105"/>
          <w:u w:val="thick"/>
        </w:rPr>
        <w:t>and</w:t>
      </w:r>
      <w:r>
        <w:rPr>
          <w:spacing w:val="10"/>
          <w:w w:val="105"/>
          <w:u w:val="thick"/>
        </w:rPr>
        <w:t xml:space="preserve"> </w:t>
      </w:r>
      <w:r>
        <w:rPr>
          <w:spacing w:val="-2"/>
          <w:w w:val="105"/>
          <w:u w:val="thick"/>
        </w:rPr>
        <w:t>Mentoring:</w:t>
      </w:r>
    </w:p>
    <w:p w14:paraId="722A340E" w14:textId="77777777" w:rsidR="003E22FC" w:rsidRDefault="003E22FC" w:rsidP="003E22FC">
      <w:pPr>
        <w:pStyle w:val="BodyText"/>
        <w:spacing w:before="5"/>
        <w:rPr>
          <w:b/>
        </w:rPr>
      </w:pPr>
    </w:p>
    <w:p w14:paraId="581BF4F8" w14:textId="77777777" w:rsidR="003E22FC" w:rsidRDefault="003E22FC" w:rsidP="003E22FC">
      <w:pPr>
        <w:pStyle w:val="BodyText"/>
        <w:spacing w:line="244" w:lineRule="auto"/>
        <w:ind w:left="325" w:right="1600" w:hanging="6"/>
      </w:pPr>
      <w:r>
        <w:rPr>
          <w:w w:val="105"/>
        </w:rPr>
        <w:t>The</w:t>
      </w:r>
      <w:r>
        <w:rPr>
          <w:spacing w:val="40"/>
          <w:w w:val="105"/>
        </w:rPr>
        <w:t xml:space="preserve"> </w:t>
      </w:r>
      <w:r>
        <w:rPr>
          <w:w w:val="105"/>
        </w:rPr>
        <w:t>primary responsibility</w:t>
      </w:r>
      <w:r>
        <w:rPr>
          <w:spacing w:val="-13"/>
          <w:w w:val="105"/>
        </w:rPr>
        <w:t xml:space="preserve"> </w:t>
      </w:r>
      <w:r>
        <w:rPr>
          <w:w w:val="105"/>
        </w:rPr>
        <w:t>for advising and mentoring graduate students will take place via the Major Professor and their respective laboratory group.</w:t>
      </w:r>
      <w:r>
        <w:rPr>
          <w:spacing w:val="40"/>
          <w:w w:val="105"/>
        </w:rPr>
        <w:t xml:space="preserve"> </w:t>
      </w:r>
      <w:r>
        <w:rPr>
          <w:w w:val="105"/>
        </w:rPr>
        <w:t>Faculty mentors should follow and adhere to the Graduate Council</w:t>
      </w:r>
      <w:r>
        <w:rPr>
          <w:spacing w:val="40"/>
          <w:w w:val="105"/>
        </w:rPr>
        <w:t xml:space="preserve"> </w:t>
      </w:r>
      <w:r>
        <w:rPr>
          <w:w w:val="105"/>
        </w:rPr>
        <w:t>Mentorship</w:t>
      </w:r>
      <w:r>
        <w:rPr>
          <w:spacing w:val="37"/>
          <w:w w:val="105"/>
        </w:rPr>
        <w:t xml:space="preserve"> </w:t>
      </w:r>
      <w:r>
        <w:rPr>
          <w:w w:val="105"/>
        </w:rPr>
        <w:t>Guidelines, the Ecology</w:t>
      </w:r>
      <w:r>
        <w:rPr>
          <w:spacing w:val="40"/>
          <w:w w:val="105"/>
        </w:rPr>
        <w:t xml:space="preserve"> </w:t>
      </w:r>
      <w:r>
        <w:rPr>
          <w:w w:val="105"/>
        </w:rPr>
        <w:t>Graduate Group Mentorship Guidelines and the UC Davis Principles of Community.</w:t>
      </w:r>
    </w:p>
    <w:p w14:paraId="4391BFE9" w14:textId="77777777" w:rsidR="003E22FC" w:rsidRDefault="003E22FC" w:rsidP="003E22FC">
      <w:pPr>
        <w:pStyle w:val="BodyText"/>
        <w:spacing w:before="5"/>
      </w:pPr>
    </w:p>
    <w:p w14:paraId="497C241D" w14:textId="77777777" w:rsidR="003E22FC" w:rsidRDefault="003E22FC" w:rsidP="003E22FC">
      <w:pPr>
        <w:pStyle w:val="BodyText"/>
        <w:spacing w:before="1" w:line="244" w:lineRule="auto"/>
        <w:ind w:left="317" w:right="1496" w:hanging="5"/>
      </w:pPr>
      <w:r>
        <w:rPr>
          <w:w w:val="105"/>
        </w:rPr>
        <w:t>Students</w:t>
      </w:r>
      <w:r>
        <w:rPr>
          <w:spacing w:val="35"/>
          <w:w w:val="105"/>
        </w:rPr>
        <w:t xml:space="preserve"> </w:t>
      </w:r>
      <w:r>
        <w:rPr>
          <w:w w:val="105"/>
        </w:rPr>
        <w:t>may also seek</w:t>
      </w:r>
      <w:r>
        <w:rPr>
          <w:spacing w:val="19"/>
          <w:w w:val="105"/>
        </w:rPr>
        <w:t xml:space="preserve"> </w:t>
      </w:r>
      <w:r>
        <w:rPr>
          <w:w w:val="105"/>
        </w:rPr>
        <w:t>advice</w:t>
      </w:r>
      <w:r>
        <w:rPr>
          <w:spacing w:val="27"/>
          <w:w w:val="105"/>
        </w:rPr>
        <w:t xml:space="preserve"> </w:t>
      </w:r>
      <w:r>
        <w:rPr>
          <w:w w:val="105"/>
        </w:rPr>
        <w:t>outside of their</w:t>
      </w:r>
      <w:r>
        <w:rPr>
          <w:spacing w:val="23"/>
          <w:w w:val="105"/>
        </w:rPr>
        <w:t xml:space="preserve"> </w:t>
      </w:r>
      <w:r>
        <w:rPr>
          <w:w w:val="105"/>
        </w:rPr>
        <w:t>laboratory</w:t>
      </w:r>
      <w:r>
        <w:rPr>
          <w:spacing w:val="28"/>
          <w:w w:val="105"/>
        </w:rPr>
        <w:t xml:space="preserve"> </w:t>
      </w:r>
      <w:r>
        <w:rPr>
          <w:w w:val="105"/>
        </w:rPr>
        <w:t>group</w:t>
      </w:r>
      <w:r>
        <w:rPr>
          <w:spacing w:val="17"/>
          <w:w w:val="105"/>
        </w:rPr>
        <w:t xml:space="preserve"> </w:t>
      </w:r>
      <w:r>
        <w:rPr>
          <w:w w:val="105"/>
        </w:rPr>
        <w:t>from</w:t>
      </w:r>
      <w:r>
        <w:rPr>
          <w:spacing w:val="19"/>
          <w:w w:val="105"/>
        </w:rPr>
        <w:t xml:space="preserve"> </w:t>
      </w:r>
      <w:r>
        <w:rPr>
          <w:w w:val="105"/>
        </w:rPr>
        <w:t>their AOE</w:t>
      </w:r>
      <w:r>
        <w:rPr>
          <w:spacing w:val="22"/>
          <w:w w:val="105"/>
        </w:rPr>
        <w:t xml:space="preserve"> </w:t>
      </w:r>
      <w:r>
        <w:rPr>
          <w:w w:val="105"/>
        </w:rPr>
        <w:t>Chair or Adviser, the GGE Graduate Adviser or Program Chair, the GGE Ombudsperson and the GGE Student</w:t>
      </w:r>
      <w:r>
        <w:rPr>
          <w:spacing w:val="-5"/>
          <w:w w:val="105"/>
        </w:rPr>
        <w:t xml:space="preserve"> </w:t>
      </w:r>
      <w:r>
        <w:rPr>
          <w:w w:val="105"/>
        </w:rPr>
        <w:t>Affairs Officer, and their committees (Guidance, QE,</w:t>
      </w:r>
      <w:r>
        <w:rPr>
          <w:spacing w:val="-2"/>
          <w:w w:val="105"/>
        </w:rPr>
        <w:t xml:space="preserve"> </w:t>
      </w:r>
      <w:r>
        <w:rPr>
          <w:w w:val="105"/>
        </w:rPr>
        <w:t>and Dissertation Committees) as well as staff in the Office of Graduate Studies.</w:t>
      </w:r>
      <w:r>
        <w:rPr>
          <w:spacing w:val="40"/>
          <w:w w:val="105"/>
        </w:rPr>
        <w:t xml:space="preserve"> </w:t>
      </w:r>
      <w:r>
        <w:rPr>
          <w:w w:val="105"/>
        </w:rPr>
        <w:t>JDPE</w:t>
      </w:r>
      <w:r>
        <w:rPr>
          <w:spacing w:val="-5"/>
          <w:w w:val="105"/>
        </w:rPr>
        <w:t xml:space="preserve"> </w:t>
      </w:r>
      <w:r>
        <w:rPr>
          <w:w w:val="105"/>
        </w:rPr>
        <w:t>students may additionally consult with the JDPE coordinator and staff.</w:t>
      </w:r>
      <w:r>
        <w:rPr>
          <w:spacing w:val="-1"/>
          <w:w w:val="105"/>
        </w:rPr>
        <w:t xml:space="preserve"> </w:t>
      </w:r>
      <w:r>
        <w:rPr>
          <w:w w:val="105"/>
        </w:rPr>
        <w:t>The</w:t>
      </w:r>
      <w:r>
        <w:rPr>
          <w:spacing w:val="40"/>
          <w:w w:val="105"/>
        </w:rPr>
        <w:t xml:space="preserve"> </w:t>
      </w:r>
      <w:r>
        <w:rPr>
          <w:w w:val="105"/>
        </w:rPr>
        <w:t>GGE</w:t>
      </w:r>
      <w:r>
        <w:rPr>
          <w:spacing w:val="40"/>
          <w:w w:val="105"/>
        </w:rPr>
        <w:t xml:space="preserve"> </w:t>
      </w:r>
      <w:r>
        <w:rPr>
          <w:w w:val="105"/>
        </w:rPr>
        <w:t>Graduate Adviser and SAO, or any</w:t>
      </w:r>
      <w:r>
        <w:rPr>
          <w:spacing w:val="-4"/>
          <w:w w:val="105"/>
        </w:rPr>
        <w:t xml:space="preserve"> </w:t>
      </w:r>
      <w:r>
        <w:rPr>
          <w:w w:val="105"/>
        </w:rPr>
        <w:t>other GGE</w:t>
      </w:r>
      <w:r>
        <w:rPr>
          <w:spacing w:val="23"/>
          <w:w w:val="105"/>
        </w:rPr>
        <w:t xml:space="preserve"> </w:t>
      </w:r>
      <w:r>
        <w:rPr>
          <w:w w:val="105"/>
        </w:rPr>
        <w:t>affiliate, may refer students with unusual or difficult needs to specialized campus resources when necessary or appropriate.</w:t>
      </w:r>
    </w:p>
    <w:p w14:paraId="3A82378A" w14:textId="77777777" w:rsidR="003E22FC" w:rsidRDefault="003E22FC" w:rsidP="003E22FC">
      <w:pPr>
        <w:pStyle w:val="BodyText"/>
        <w:rPr>
          <w:sz w:val="20"/>
        </w:rPr>
      </w:pPr>
    </w:p>
    <w:p w14:paraId="30997C28" w14:textId="77777777" w:rsidR="003E22FC" w:rsidRDefault="003E22FC" w:rsidP="003E22FC">
      <w:pPr>
        <w:pStyle w:val="BodyText"/>
        <w:rPr>
          <w:sz w:val="20"/>
        </w:rPr>
      </w:pPr>
    </w:p>
    <w:p w14:paraId="0B3CC7E7" w14:textId="77777777" w:rsidR="003E22FC" w:rsidRDefault="003E22FC" w:rsidP="003E22FC">
      <w:pPr>
        <w:pStyle w:val="BodyText"/>
        <w:rPr>
          <w:sz w:val="20"/>
        </w:rPr>
      </w:pPr>
    </w:p>
    <w:p w14:paraId="35CD9354" w14:textId="0AF8D6D0" w:rsidR="003E22FC" w:rsidRDefault="003E22FC" w:rsidP="003E22FC">
      <w:pPr>
        <w:pStyle w:val="BodyText"/>
        <w:rPr>
          <w:sz w:val="10"/>
        </w:rPr>
      </w:pPr>
      <w:r>
        <w:rPr>
          <w:noProof/>
          <w:sz w:val="23"/>
        </w:rPr>
        <mc:AlternateContent>
          <mc:Choice Requires="wps">
            <w:drawing>
              <wp:anchor distT="0" distB="0" distL="0" distR="0" simplePos="0" relativeHeight="251678720" behindDoc="1" locked="0" layoutInCell="1" allowOverlap="1" wp14:anchorId="458A331D" wp14:editId="0B6DB657">
                <wp:simplePos x="0" y="0"/>
                <wp:positionH relativeFrom="page">
                  <wp:posOffset>1044575</wp:posOffset>
                </wp:positionH>
                <wp:positionV relativeFrom="paragraph">
                  <wp:posOffset>88265</wp:posOffset>
                </wp:positionV>
                <wp:extent cx="1819910" cy="1270"/>
                <wp:effectExtent l="6350" t="13970" r="12065" b="3810"/>
                <wp:wrapTopAndBottom/>
                <wp:docPr id="47" name="Freeform: 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9910" cy="1270"/>
                        </a:xfrm>
                        <a:custGeom>
                          <a:avLst/>
                          <a:gdLst>
                            <a:gd name="T0" fmla="+- 0 1645 1645"/>
                            <a:gd name="T1" fmla="*/ T0 w 2866"/>
                            <a:gd name="T2" fmla="+- 0 4511 1645"/>
                            <a:gd name="T3" fmla="*/ T2 w 2866"/>
                          </a:gdLst>
                          <a:ahLst/>
                          <a:cxnLst>
                            <a:cxn ang="0">
                              <a:pos x="T1" y="0"/>
                            </a:cxn>
                            <a:cxn ang="0">
                              <a:pos x="T3" y="0"/>
                            </a:cxn>
                          </a:cxnLst>
                          <a:rect l="0" t="0" r="r" b="b"/>
                          <a:pathLst>
                            <a:path w="2866">
                              <a:moveTo>
                                <a:pt x="0" y="0"/>
                              </a:moveTo>
                              <a:lnTo>
                                <a:pt x="2866" y="0"/>
                              </a:lnTo>
                            </a:path>
                          </a:pathLst>
                        </a:custGeom>
                        <a:noFill/>
                        <a:ln w="916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A6697" id="Freeform: Shape 47" o:spid="_x0000_s1026" style="position:absolute;margin-left:82.25pt;margin-top:6.95pt;width:143.3pt;height:.1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6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" path="m,l2866,e" filled="f" strokeweight=".25447mm">
                <v:path arrowok="t" o:connecttype="custom" o:connectlocs="0,0;1819910,0" o:connectangles="0,0"/>
                <w10:wrap type="topAndBottom" anchorx="page"/>
              </v:shape>
            </w:pict>
          </mc:Fallback>
        </mc:AlternateContent>
      </w:r>
    </w:p>
    <w:p w14:paraId="2A99D003" w14:textId="77777777" w:rsidR="003E22FC" w:rsidRDefault="003E22FC" w:rsidP="003E22FC">
      <w:pPr>
        <w:spacing w:before="94" w:line="254" w:lineRule="auto"/>
        <w:ind w:left="303" w:right="1496" w:firstLine="1"/>
        <w:rPr>
          <w:sz w:val="19"/>
        </w:rPr>
      </w:pPr>
      <w:r>
        <w:rPr>
          <w:w w:val="105"/>
          <w:position w:val="6"/>
          <w:sz w:val="19"/>
        </w:rPr>
        <w:t>1</w:t>
      </w:r>
      <w:r>
        <w:rPr>
          <w:spacing w:val="-9"/>
          <w:w w:val="105"/>
          <w:position w:val="6"/>
          <w:sz w:val="19"/>
        </w:rPr>
        <w:t xml:space="preserve"> </w:t>
      </w:r>
      <w:r>
        <w:rPr>
          <w:w w:val="105"/>
          <w:sz w:val="19"/>
        </w:rPr>
        <w:t>GGE</w:t>
      </w:r>
      <w:r>
        <w:rPr>
          <w:spacing w:val="-8"/>
          <w:w w:val="105"/>
          <w:sz w:val="19"/>
        </w:rPr>
        <w:t xml:space="preserve"> </w:t>
      </w:r>
      <w:r>
        <w:rPr>
          <w:w w:val="105"/>
          <w:sz w:val="19"/>
        </w:rPr>
        <w:t>has</w:t>
      </w:r>
      <w:r>
        <w:rPr>
          <w:spacing w:val="-6"/>
          <w:w w:val="105"/>
          <w:sz w:val="19"/>
        </w:rPr>
        <w:t xml:space="preserve"> </w:t>
      </w:r>
      <w:r>
        <w:rPr>
          <w:w w:val="105"/>
          <w:sz w:val="19"/>
        </w:rPr>
        <w:t>been granted an</w:t>
      </w:r>
      <w:r>
        <w:rPr>
          <w:spacing w:val="-7"/>
          <w:w w:val="105"/>
          <w:sz w:val="19"/>
        </w:rPr>
        <w:t xml:space="preserve"> </w:t>
      </w:r>
      <w:r>
        <w:rPr>
          <w:w w:val="105"/>
          <w:sz w:val="19"/>
        </w:rPr>
        <w:t>exception</w:t>
      </w:r>
      <w:r>
        <w:rPr>
          <w:spacing w:val="-8"/>
          <w:w w:val="105"/>
          <w:sz w:val="19"/>
        </w:rPr>
        <w:t xml:space="preserve"> </w:t>
      </w:r>
      <w:r>
        <w:rPr>
          <w:w w:val="105"/>
          <w:sz w:val="19"/>
        </w:rPr>
        <w:t>to the</w:t>
      </w:r>
      <w:r>
        <w:rPr>
          <w:spacing w:val="-9"/>
          <w:w w:val="105"/>
          <w:sz w:val="19"/>
        </w:rPr>
        <w:t xml:space="preserve"> </w:t>
      </w:r>
      <w:r>
        <w:rPr>
          <w:w w:val="105"/>
          <w:sz w:val="19"/>
        </w:rPr>
        <w:t>policy</w:t>
      </w:r>
      <w:r>
        <w:rPr>
          <w:spacing w:val="-4"/>
          <w:w w:val="105"/>
          <w:sz w:val="19"/>
        </w:rPr>
        <w:t xml:space="preserve"> </w:t>
      </w:r>
      <w:r>
        <w:rPr>
          <w:w w:val="105"/>
          <w:sz w:val="19"/>
        </w:rPr>
        <w:t>requiring an outside/external</w:t>
      </w:r>
      <w:r>
        <w:rPr>
          <w:spacing w:val="-5"/>
          <w:w w:val="105"/>
          <w:sz w:val="19"/>
        </w:rPr>
        <w:t xml:space="preserve"> </w:t>
      </w:r>
      <w:r>
        <w:rPr>
          <w:w w:val="105"/>
          <w:sz w:val="19"/>
        </w:rPr>
        <w:t>to GGE</w:t>
      </w:r>
      <w:r>
        <w:rPr>
          <w:spacing w:val="-6"/>
          <w:w w:val="105"/>
          <w:sz w:val="19"/>
        </w:rPr>
        <w:t xml:space="preserve"> </w:t>
      </w:r>
      <w:r>
        <w:rPr>
          <w:w w:val="105"/>
          <w:sz w:val="19"/>
        </w:rPr>
        <w:t>faculty member to serve on QE committees; therefore, no outside/external member is required.</w:t>
      </w:r>
    </w:p>
    <w:p w14:paraId="69CDDC67" w14:textId="77777777" w:rsidR="003E22FC" w:rsidRDefault="003E22FC" w:rsidP="003E22FC">
      <w:pPr>
        <w:spacing w:line="254" w:lineRule="auto"/>
        <w:rPr>
          <w:sz w:val="19"/>
        </w:rPr>
        <w:sectPr w:rsidR="003E22FC">
          <w:pgSz w:w="12270" w:h="15840"/>
          <w:pgMar w:top="980" w:right="460" w:bottom="820" w:left="1340" w:header="0" w:footer="624" w:gutter="0"/>
          <w:cols w:space="720"/>
        </w:sectPr>
      </w:pPr>
    </w:p>
    <w:p w14:paraId="198D490A" w14:textId="77777777" w:rsidR="003E22FC" w:rsidRDefault="003E22FC" w:rsidP="003E22FC">
      <w:pPr>
        <w:spacing w:before="75"/>
        <w:ind w:left="462"/>
        <w:rPr>
          <w:b/>
        </w:rPr>
      </w:pPr>
      <w:r>
        <w:rPr>
          <w:b/>
          <w:w w:val="110"/>
          <w:u w:val="thick"/>
        </w:rPr>
        <w:lastRenderedPageBreak/>
        <w:t>GGE</w:t>
      </w:r>
      <w:r>
        <w:rPr>
          <w:b/>
          <w:spacing w:val="64"/>
          <w:w w:val="110"/>
          <w:u w:val="thick"/>
        </w:rPr>
        <w:t xml:space="preserve"> </w:t>
      </w:r>
      <w:r>
        <w:rPr>
          <w:b/>
          <w:w w:val="110"/>
          <w:u w:val="thick"/>
        </w:rPr>
        <w:t>Roles</w:t>
      </w:r>
      <w:r>
        <w:rPr>
          <w:b/>
          <w:spacing w:val="13"/>
          <w:w w:val="110"/>
          <w:u w:val="thick"/>
        </w:rPr>
        <w:t xml:space="preserve"> </w:t>
      </w:r>
      <w:r>
        <w:rPr>
          <w:b/>
          <w:w w:val="110"/>
          <w:u w:val="thick"/>
        </w:rPr>
        <w:t>and</w:t>
      </w:r>
      <w:r>
        <w:rPr>
          <w:b/>
          <w:spacing w:val="18"/>
          <w:w w:val="110"/>
          <w:u w:val="thick"/>
        </w:rPr>
        <w:t xml:space="preserve"> </w:t>
      </w:r>
      <w:r>
        <w:rPr>
          <w:b/>
          <w:w w:val="110"/>
          <w:u w:val="thick"/>
        </w:rPr>
        <w:t>Responsibilities</w:t>
      </w:r>
      <w:r>
        <w:rPr>
          <w:b/>
          <w:spacing w:val="2"/>
          <w:w w:val="110"/>
          <w:u w:val="thick"/>
        </w:rPr>
        <w:t xml:space="preserve"> </w:t>
      </w:r>
      <w:r>
        <w:rPr>
          <w:b/>
          <w:w w:val="110"/>
          <w:u w:val="thick"/>
        </w:rPr>
        <w:t>are</w:t>
      </w:r>
      <w:r>
        <w:rPr>
          <w:b/>
          <w:spacing w:val="2"/>
          <w:w w:val="110"/>
          <w:u w:val="thick"/>
        </w:rPr>
        <w:t xml:space="preserve"> </w:t>
      </w:r>
      <w:r>
        <w:rPr>
          <w:b/>
          <w:w w:val="110"/>
          <w:u w:val="thick"/>
        </w:rPr>
        <w:t>as</w:t>
      </w:r>
      <w:r>
        <w:rPr>
          <w:b/>
          <w:spacing w:val="3"/>
          <w:w w:val="110"/>
          <w:u w:val="thick"/>
        </w:rPr>
        <w:t xml:space="preserve"> </w:t>
      </w:r>
      <w:r>
        <w:rPr>
          <w:b/>
          <w:spacing w:val="-2"/>
          <w:w w:val="110"/>
          <w:u w:val="thick"/>
        </w:rPr>
        <w:t>follows:</w:t>
      </w:r>
    </w:p>
    <w:p w14:paraId="5C37D481" w14:textId="77777777" w:rsidR="003E22FC" w:rsidRDefault="003E22FC" w:rsidP="00A9380A">
      <w:pPr>
        <w:pStyle w:val="ListParagraph"/>
        <w:widowControl w:val="0"/>
        <w:numPr>
          <w:ilvl w:val="0"/>
          <w:numId w:val="30"/>
        </w:numPr>
        <w:tabs>
          <w:tab w:val="left" w:pos="1184"/>
          <w:tab w:val="left" w:pos="1186"/>
        </w:tabs>
        <w:autoSpaceDE w:val="0"/>
        <w:autoSpaceDN w:val="0"/>
        <w:spacing w:before="170"/>
        <w:ind w:left="1185" w:hanging="360"/>
        <w:contextualSpacing w:val="0"/>
        <w:rPr>
          <w:sz w:val="23"/>
        </w:rPr>
      </w:pPr>
      <w:r>
        <w:rPr>
          <w:w w:val="105"/>
          <w:sz w:val="23"/>
          <w:u w:val="thick"/>
        </w:rPr>
        <w:t>GGE</w:t>
      </w:r>
      <w:r>
        <w:rPr>
          <w:spacing w:val="20"/>
          <w:w w:val="105"/>
          <w:sz w:val="23"/>
          <w:u w:val="thick"/>
        </w:rPr>
        <w:t xml:space="preserve"> </w:t>
      </w:r>
      <w:r>
        <w:rPr>
          <w:w w:val="105"/>
          <w:sz w:val="23"/>
          <w:u w:val="thick"/>
        </w:rPr>
        <w:t>Chair:</w:t>
      </w:r>
      <w:r>
        <w:rPr>
          <w:spacing w:val="79"/>
          <w:w w:val="150"/>
          <w:sz w:val="23"/>
        </w:rPr>
        <w:t xml:space="preserve"> </w:t>
      </w:r>
      <w:r>
        <w:rPr>
          <w:w w:val="105"/>
          <w:sz w:val="23"/>
        </w:rPr>
        <w:t>monitors</w:t>
      </w:r>
      <w:r>
        <w:rPr>
          <w:spacing w:val="18"/>
          <w:w w:val="105"/>
          <w:sz w:val="23"/>
        </w:rPr>
        <w:t xml:space="preserve"> </w:t>
      </w:r>
      <w:r>
        <w:rPr>
          <w:w w:val="105"/>
          <w:sz w:val="23"/>
        </w:rPr>
        <w:t>student</w:t>
      </w:r>
      <w:r>
        <w:rPr>
          <w:spacing w:val="15"/>
          <w:w w:val="105"/>
          <w:sz w:val="23"/>
        </w:rPr>
        <w:t xml:space="preserve"> </w:t>
      </w:r>
      <w:r>
        <w:rPr>
          <w:w w:val="105"/>
          <w:sz w:val="23"/>
        </w:rPr>
        <w:t>progress,</w:t>
      </w:r>
      <w:r>
        <w:rPr>
          <w:spacing w:val="12"/>
          <w:w w:val="105"/>
          <w:sz w:val="23"/>
        </w:rPr>
        <w:t xml:space="preserve"> </w:t>
      </w:r>
      <w:r>
        <w:rPr>
          <w:w w:val="105"/>
          <w:sz w:val="23"/>
        </w:rPr>
        <w:t>student</w:t>
      </w:r>
      <w:r>
        <w:rPr>
          <w:spacing w:val="16"/>
          <w:w w:val="105"/>
          <w:sz w:val="23"/>
        </w:rPr>
        <w:t xml:space="preserve"> </w:t>
      </w:r>
      <w:r>
        <w:rPr>
          <w:w w:val="105"/>
          <w:sz w:val="23"/>
        </w:rPr>
        <w:t>support,</w:t>
      </w:r>
      <w:r>
        <w:rPr>
          <w:spacing w:val="24"/>
          <w:w w:val="105"/>
          <w:sz w:val="23"/>
        </w:rPr>
        <w:t xml:space="preserve"> </w:t>
      </w:r>
      <w:r>
        <w:rPr>
          <w:spacing w:val="-2"/>
          <w:w w:val="105"/>
          <w:sz w:val="23"/>
        </w:rPr>
        <w:t>programmatic</w:t>
      </w:r>
    </w:p>
    <w:p w14:paraId="64E04AD4" w14:textId="77777777" w:rsidR="003E22FC" w:rsidRDefault="003E22FC" w:rsidP="003E22FC">
      <w:pPr>
        <w:pStyle w:val="BodyText"/>
        <w:spacing w:before="3" w:line="242" w:lineRule="auto"/>
        <w:ind w:left="1177" w:right="1432" w:firstLine="7"/>
      </w:pPr>
      <w:r>
        <w:rPr>
          <w:w w:val="105"/>
        </w:rPr>
        <w:t>advising and mentoring.</w:t>
      </w:r>
      <w:r>
        <w:rPr>
          <w:spacing w:val="40"/>
          <w:w w:val="105"/>
        </w:rPr>
        <w:t xml:space="preserve"> </w:t>
      </w:r>
      <w:r>
        <w:rPr>
          <w:w w:val="105"/>
        </w:rPr>
        <w:t>The</w:t>
      </w:r>
      <w:r>
        <w:rPr>
          <w:spacing w:val="28"/>
          <w:w w:val="105"/>
        </w:rPr>
        <w:t xml:space="preserve"> </w:t>
      </w:r>
      <w:r>
        <w:rPr>
          <w:w w:val="105"/>
        </w:rPr>
        <w:t>Chair is nominated by</w:t>
      </w:r>
      <w:r>
        <w:rPr>
          <w:spacing w:val="-8"/>
          <w:w w:val="105"/>
        </w:rPr>
        <w:t xml:space="preserve"> </w:t>
      </w:r>
      <w:r>
        <w:rPr>
          <w:w w:val="105"/>
        </w:rPr>
        <w:t>GGE</w:t>
      </w:r>
      <w:r>
        <w:rPr>
          <w:spacing w:val="30"/>
          <w:w w:val="105"/>
        </w:rPr>
        <w:t xml:space="preserve"> </w:t>
      </w:r>
      <w:r>
        <w:rPr>
          <w:w w:val="105"/>
        </w:rPr>
        <w:t>faculty,</w:t>
      </w:r>
      <w:r>
        <w:rPr>
          <w:spacing w:val="-12"/>
          <w:w w:val="105"/>
        </w:rPr>
        <w:t xml:space="preserve"> </w:t>
      </w:r>
      <w:r>
        <w:rPr>
          <w:w w:val="105"/>
        </w:rPr>
        <w:t>elected by</w:t>
      </w:r>
      <w:r>
        <w:rPr>
          <w:spacing w:val="-2"/>
          <w:w w:val="105"/>
        </w:rPr>
        <w:t xml:space="preserve"> </w:t>
      </w:r>
      <w:r>
        <w:rPr>
          <w:w w:val="105"/>
        </w:rPr>
        <w:t>the faculty, nominated</w:t>
      </w:r>
      <w:r>
        <w:rPr>
          <w:spacing w:val="40"/>
          <w:w w:val="105"/>
        </w:rPr>
        <w:t xml:space="preserve"> </w:t>
      </w:r>
      <w:r>
        <w:rPr>
          <w:w w:val="105"/>
        </w:rPr>
        <w:t>by the Dean of Graduate Studies and approved</w:t>
      </w:r>
      <w:r>
        <w:rPr>
          <w:spacing w:val="40"/>
          <w:w w:val="105"/>
        </w:rPr>
        <w:t xml:space="preserve"> </w:t>
      </w:r>
      <w:r>
        <w:rPr>
          <w:w w:val="105"/>
        </w:rPr>
        <w:t>by the Chancellor.</w:t>
      </w:r>
      <w:r>
        <w:rPr>
          <w:spacing w:val="40"/>
          <w:w w:val="105"/>
        </w:rPr>
        <w:t xml:space="preserve"> </w:t>
      </w:r>
      <w:r>
        <w:rPr>
          <w:w w:val="105"/>
        </w:rPr>
        <w:t>The</w:t>
      </w:r>
      <w:r>
        <w:rPr>
          <w:spacing w:val="40"/>
          <w:w w:val="105"/>
        </w:rPr>
        <w:t xml:space="preserve"> </w:t>
      </w:r>
      <w:r>
        <w:rPr>
          <w:w w:val="105"/>
        </w:rPr>
        <w:t>Chair is also a Master Graduate Adviser</w:t>
      </w:r>
      <w:r>
        <w:rPr>
          <w:spacing w:val="27"/>
          <w:w w:val="105"/>
        </w:rPr>
        <w:t xml:space="preserve"> </w:t>
      </w:r>
      <w:r>
        <w:rPr>
          <w:w w:val="105"/>
        </w:rPr>
        <w:t>for all GGE</w:t>
      </w:r>
      <w:r>
        <w:rPr>
          <w:spacing w:val="31"/>
          <w:w w:val="105"/>
        </w:rPr>
        <w:t xml:space="preserve"> </w:t>
      </w:r>
      <w:r>
        <w:rPr>
          <w:w w:val="105"/>
        </w:rPr>
        <w:t>students.</w:t>
      </w:r>
    </w:p>
    <w:p w14:paraId="0BA38B6C" w14:textId="77777777" w:rsidR="003E22FC" w:rsidRDefault="003E22FC" w:rsidP="00A9380A">
      <w:pPr>
        <w:pStyle w:val="ListParagraph"/>
        <w:widowControl w:val="0"/>
        <w:numPr>
          <w:ilvl w:val="0"/>
          <w:numId w:val="30"/>
        </w:numPr>
        <w:tabs>
          <w:tab w:val="left" w:pos="1177"/>
          <w:tab w:val="left" w:pos="1178"/>
        </w:tabs>
        <w:autoSpaceDE w:val="0"/>
        <w:autoSpaceDN w:val="0"/>
        <w:spacing w:before="50" w:line="242" w:lineRule="auto"/>
        <w:ind w:right="1852" w:hanging="358"/>
        <w:contextualSpacing w:val="0"/>
        <w:rPr>
          <w:sz w:val="23"/>
        </w:rPr>
      </w:pPr>
      <w:r>
        <w:rPr>
          <w:w w:val="105"/>
          <w:sz w:val="23"/>
          <w:u w:val="thick"/>
        </w:rPr>
        <w:t>GGE Area of Emphasis Chair:</w:t>
      </w:r>
      <w:r>
        <w:rPr>
          <w:spacing w:val="40"/>
          <w:w w:val="105"/>
          <w:sz w:val="23"/>
        </w:rPr>
        <w:t xml:space="preserve"> </w:t>
      </w:r>
      <w:r>
        <w:rPr>
          <w:w w:val="105"/>
          <w:sz w:val="23"/>
        </w:rPr>
        <w:t>AOE programmatic oversight and the admissions process for the</w:t>
      </w:r>
      <w:r>
        <w:rPr>
          <w:spacing w:val="-10"/>
          <w:w w:val="105"/>
          <w:sz w:val="23"/>
        </w:rPr>
        <w:t xml:space="preserve"> </w:t>
      </w:r>
      <w:r>
        <w:rPr>
          <w:w w:val="105"/>
          <w:sz w:val="23"/>
        </w:rPr>
        <w:t>AOE.</w:t>
      </w:r>
      <w:r>
        <w:rPr>
          <w:spacing w:val="40"/>
          <w:w w:val="105"/>
          <w:sz w:val="23"/>
        </w:rPr>
        <w:t xml:space="preserve"> </w:t>
      </w:r>
      <w:r>
        <w:rPr>
          <w:w w:val="105"/>
          <w:sz w:val="23"/>
        </w:rPr>
        <w:t>The</w:t>
      </w:r>
      <w:r>
        <w:rPr>
          <w:spacing w:val="23"/>
          <w:w w:val="105"/>
          <w:sz w:val="23"/>
        </w:rPr>
        <w:t xml:space="preserve"> </w:t>
      </w:r>
      <w:r>
        <w:rPr>
          <w:w w:val="105"/>
          <w:sz w:val="23"/>
        </w:rPr>
        <w:t>AOE</w:t>
      </w:r>
      <w:r>
        <w:rPr>
          <w:spacing w:val="-1"/>
          <w:w w:val="105"/>
          <w:sz w:val="23"/>
        </w:rPr>
        <w:t xml:space="preserve"> </w:t>
      </w:r>
      <w:r>
        <w:rPr>
          <w:w w:val="105"/>
          <w:sz w:val="23"/>
        </w:rPr>
        <w:t>Chair is</w:t>
      </w:r>
      <w:r>
        <w:rPr>
          <w:spacing w:val="-8"/>
          <w:w w:val="105"/>
          <w:sz w:val="23"/>
        </w:rPr>
        <w:t xml:space="preserve"> </w:t>
      </w:r>
      <w:r>
        <w:rPr>
          <w:w w:val="105"/>
          <w:sz w:val="23"/>
        </w:rPr>
        <w:t>selected by</w:t>
      </w:r>
      <w:r>
        <w:rPr>
          <w:spacing w:val="-5"/>
          <w:w w:val="105"/>
          <w:sz w:val="23"/>
        </w:rPr>
        <w:t xml:space="preserve"> </w:t>
      </w:r>
      <w:r>
        <w:rPr>
          <w:w w:val="105"/>
          <w:sz w:val="23"/>
        </w:rPr>
        <w:t>the primary faculty in the</w:t>
      </w:r>
      <w:r>
        <w:rPr>
          <w:spacing w:val="40"/>
          <w:w w:val="105"/>
          <w:sz w:val="23"/>
        </w:rPr>
        <w:t xml:space="preserve"> </w:t>
      </w:r>
      <w:r>
        <w:rPr>
          <w:w w:val="105"/>
          <w:sz w:val="23"/>
        </w:rPr>
        <w:t>AOE, and nominated</w:t>
      </w:r>
      <w:r>
        <w:rPr>
          <w:spacing w:val="40"/>
          <w:w w:val="105"/>
          <w:sz w:val="23"/>
        </w:rPr>
        <w:t xml:space="preserve"> </w:t>
      </w:r>
      <w:r>
        <w:rPr>
          <w:w w:val="105"/>
          <w:sz w:val="23"/>
        </w:rPr>
        <w:t>to the GGE Executive Committee for approval.</w:t>
      </w:r>
      <w:r>
        <w:rPr>
          <w:spacing w:val="40"/>
          <w:w w:val="105"/>
          <w:sz w:val="23"/>
        </w:rPr>
        <w:t xml:space="preserve"> </w:t>
      </w:r>
      <w:r>
        <w:rPr>
          <w:w w:val="105"/>
          <w:sz w:val="23"/>
        </w:rPr>
        <w:t>The</w:t>
      </w:r>
      <w:r>
        <w:rPr>
          <w:spacing w:val="40"/>
          <w:w w:val="105"/>
          <w:sz w:val="23"/>
        </w:rPr>
        <w:t xml:space="preserve"> </w:t>
      </w:r>
      <w:r>
        <w:rPr>
          <w:w w:val="105"/>
          <w:sz w:val="23"/>
        </w:rPr>
        <w:t>AOE Chair serves the AOE faculty and students.</w:t>
      </w:r>
    </w:p>
    <w:p w14:paraId="1C2870FF" w14:textId="77777777" w:rsidR="003E22FC" w:rsidRDefault="003E22FC" w:rsidP="00A9380A">
      <w:pPr>
        <w:pStyle w:val="ListParagraph"/>
        <w:widowControl w:val="0"/>
        <w:numPr>
          <w:ilvl w:val="0"/>
          <w:numId w:val="30"/>
        </w:numPr>
        <w:tabs>
          <w:tab w:val="left" w:pos="1177"/>
          <w:tab w:val="left" w:pos="1178"/>
        </w:tabs>
        <w:autoSpaceDE w:val="0"/>
        <w:autoSpaceDN w:val="0"/>
        <w:spacing w:before="35" w:line="244" w:lineRule="auto"/>
        <w:ind w:left="1176" w:right="1369" w:hanging="365"/>
        <w:contextualSpacing w:val="0"/>
        <w:rPr>
          <w:sz w:val="23"/>
        </w:rPr>
      </w:pPr>
      <w:r>
        <w:rPr>
          <w:w w:val="105"/>
          <w:sz w:val="23"/>
          <w:u w:val="thick"/>
        </w:rPr>
        <w:t>GGE Area of Emphasis Adviser:</w:t>
      </w:r>
      <w:r>
        <w:rPr>
          <w:spacing w:val="40"/>
          <w:w w:val="105"/>
          <w:sz w:val="23"/>
        </w:rPr>
        <w:t xml:space="preserve"> </w:t>
      </w:r>
      <w:r>
        <w:rPr>
          <w:w w:val="105"/>
          <w:sz w:val="23"/>
        </w:rPr>
        <w:t>provides students with guidance on how to complete GGE</w:t>
      </w:r>
      <w:r>
        <w:rPr>
          <w:spacing w:val="40"/>
          <w:w w:val="105"/>
          <w:sz w:val="23"/>
        </w:rPr>
        <w:t xml:space="preserve"> </w:t>
      </w:r>
      <w:r>
        <w:rPr>
          <w:w w:val="105"/>
          <w:sz w:val="23"/>
        </w:rPr>
        <w:t>and AOE</w:t>
      </w:r>
      <w:r>
        <w:rPr>
          <w:spacing w:val="-11"/>
          <w:w w:val="105"/>
          <w:sz w:val="23"/>
        </w:rPr>
        <w:t xml:space="preserve"> </w:t>
      </w:r>
      <w:r>
        <w:rPr>
          <w:w w:val="105"/>
          <w:sz w:val="23"/>
        </w:rPr>
        <w:t>requirements.</w:t>
      </w:r>
      <w:r>
        <w:rPr>
          <w:spacing w:val="40"/>
          <w:w w:val="105"/>
          <w:sz w:val="23"/>
        </w:rPr>
        <w:t xml:space="preserve"> </w:t>
      </w:r>
      <w:r>
        <w:rPr>
          <w:w w:val="105"/>
          <w:sz w:val="23"/>
        </w:rPr>
        <w:t>The AOE</w:t>
      </w:r>
      <w:r>
        <w:rPr>
          <w:spacing w:val="-1"/>
          <w:w w:val="105"/>
          <w:sz w:val="23"/>
        </w:rPr>
        <w:t xml:space="preserve"> </w:t>
      </w:r>
      <w:r>
        <w:rPr>
          <w:w w:val="105"/>
          <w:sz w:val="23"/>
        </w:rPr>
        <w:t>Adviser is selected by the primary faculty in the AOE, and</w:t>
      </w:r>
      <w:r>
        <w:rPr>
          <w:spacing w:val="34"/>
          <w:w w:val="105"/>
          <w:sz w:val="23"/>
        </w:rPr>
        <w:t xml:space="preserve"> </w:t>
      </w:r>
      <w:r>
        <w:rPr>
          <w:w w:val="105"/>
          <w:sz w:val="23"/>
        </w:rPr>
        <w:t>nominated</w:t>
      </w:r>
      <w:r>
        <w:rPr>
          <w:spacing w:val="40"/>
          <w:w w:val="105"/>
          <w:sz w:val="23"/>
        </w:rPr>
        <w:t xml:space="preserve"> </w:t>
      </w:r>
      <w:r>
        <w:rPr>
          <w:w w:val="105"/>
          <w:sz w:val="23"/>
        </w:rPr>
        <w:t>to the GGE</w:t>
      </w:r>
      <w:r>
        <w:rPr>
          <w:spacing w:val="26"/>
          <w:w w:val="105"/>
          <w:sz w:val="23"/>
        </w:rPr>
        <w:t xml:space="preserve"> </w:t>
      </w:r>
      <w:r>
        <w:rPr>
          <w:w w:val="105"/>
          <w:sz w:val="23"/>
        </w:rPr>
        <w:t>Executive</w:t>
      </w:r>
      <w:r>
        <w:rPr>
          <w:spacing w:val="23"/>
          <w:w w:val="105"/>
          <w:sz w:val="23"/>
        </w:rPr>
        <w:t xml:space="preserve"> </w:t>
      </w:r>
      <w:r>
        <w:rPr>
          <w:w w:val="105"/>
          <w:sz w:val="23"/>
        </w:rPr>
        <w:t>Committee for</w:t>
      </w:r>
      <w:r>
        <w:rPr>
          <w:spacing w:val="-6"/>
          <w:w w:val="105"/>
          <w:sz w:val="23"/>
        </w:rPr>
        <w:t xml:space="preserve"> </w:t>
      </w:r>
      <w:r>
        <w:rPr>
          <w:w w:val="105"/>
          <w:sz w:val="23"/>
        </w:rPr>
        <w:t>approval</w:t>
      </w:r>
      <w:r>
        <w:rPr>
          <w:spacing w:val="26"/>
          <w:w w:val="105"/>
          <w:sz w:val="23"/>
        </w:rPr>
        <w:t xml:space="preserve"> </w:t>
      </w:r>
      <w:r>
        <w:rPr>
          <w:w w:val="105"/>
          <w:sz w:val="23"/>
        </w:rPr>
        <w:t>according to</w:t>
      </w:r>
      <w:r>
        <w:rPr>
          <w:spacing w:val="-10"/>
          <w:w w:val="105"/>
          <w:sz w:val="23"/>
        </w:rPr>
        <w:t xml:space="preserve"> </w:t>
      </w:r>
      <w:r>
        <w:rPr>
          <w:w w:val="105"/>
          <w:sz w:val="23"/>
        </w:rPr>
        <w:t>Graduate Council policy.</w:t>
      </w:r>
      <w:r>
        <w:rPr>
          <w:spacing w:val="40"/>
          <w:w w:val="105"/>
          <w:sz w:val="23"/>
        </w:rPr>
        <w:t xml:space="preserve"> </w:t>
      </w:r>
      <w:r>
        <w:rPr>
          <w:w w:val="105"/>
          <w:sz w:val="23"/>
        </w:rPr>
        <w:t>The</w:t>
      </w:r>
      <w:r>
        <w:rPr>
          <w:spacing w:val="40"/>
          <w:w w:val="105"/>
          <w:sz w:val="23"/>
        </w:rPr>
        <w:t xml:space="preserve"> </w:t>
      </w:r>
      <w:r>
        <w:rPr>
          <w:w w:val="105"/>
          <w:sz w:val="23"/>
        </w:rPr>
        <w:t>AOE</w:t>
      </w:r>
      <w:r>
        <w:rPr>
          <w:spacing w:val="-14"/>
          <w:w w:val="105"/>
          <w:sz w:val="23"/>
        </w:rPr>
        <w:t xml:space="preserve"> </w:t>
      </w:r>
      <w:r>
        <w:rPr>
          <w:w w:val="105"/>
          <w:sz w:val="23"/>
        </w:rPr>
        <w:t>Adviser</w:t>
      </w:r>
      <w:r>
        <w:rPr>
          <w:spacing w:val="-1"/>
          <w:w w:val="105"/>
          <w:sz w:val="23"/>
        </w:rPr>
        <w:t xml:space="preserve"> </w:t>
      </w:r>
      <w:r>
        <w:rPr>
          <w:w w:val="105"/>
          <w:sz w:val="23"/>
        </w:rPr>
        <w:t>serves the AOE faculty and students.</w:t>
      </w:r>
    </w:p>
    <w:p w14:paraId="5683BA68" w14:textId="77777777" w:rsidR="003E22FC" w:rsidRDefault="003E22FC" w:rsidP="00A9380A">
      <w:pPr>
        <w:pStyle w:val="ListParagraph"/>
        <w:widowControl w:val="0"/>
        <w:numPr>
          <w:ilvl w:val="0"/>
          <w:numId w:val="30"/>
        </w:numPr>
        <w:tabs>
          <w:tab w:val="left" w:pos="1182"/>
          <w:tab w:val="left" w:pos="1183"/>
        </w:tabs>
        <w:autoSpaceDE w:val="0"/>
        <w:autoSpaceDN w:val="0"/>
        <w:spacing w:before="21" w:line="244" w:lineRule="auto"/>
        <w:ind w:left="1174" w:right="1388" w:hanging="363"/>
        <w:contextualSpacing w:val="0"/>
        <w:rPr>
          <w:sz w:val="23"/>
        </w:rPr>
      </w:pPr>
      <w:r>
        <w:rPr>
          <w:w w:val="105"/>
          <w:sz w:val="23"/>
          <w:u w:val="thick"/>
        </w:rPr>
        <w:t>Major Professor:</w:t>
      </w:r>
      <w:r>
        <w:rPr>
          <w:spacing w:val="40"/>
          <w:w w:val="105"/>
          <w:sz w:val="23"/>
        </w:rPr>
        <w:t xml:space="preserve"> </w:t>
      </w:r>
      <w:r>
        <w:rPr>
          <w:w w:val="105"/>
          <w:sz w:val="23"/>
        </w:rPr>
        <w:t>primary</w:t>
      </w:r>
      <w:r>
        <w:rPr>
          <w:spacing w:val="-25"/>
          <w:w w:val="105"/>
          <w:sz w:val="23"/>
        </w:rPr>
        <w:t xml:space="preserve"> </w:t>
      </w:r>
      <w:r>
        <w:rPr>
          <w:w w:val="105"/>
          <w:sz w:val="23"/>
        </w:rPr>
        <w:t>responsibility</w:t>
      </w:r>
      <w:r>
        <w:rPr>
          <w:spacing w:val="-12"/>
          <w:w w:val="105"/>
          <w:sz w:val="23"/>
        </w:rPr>
        <w:t xml:space="preserve"> </w:t>
      </w:r>
      <w:r>
        <w:rPr>
          <w:w w:val="105"/>
          <w:sz w:val="23"/>
        </w:rPr>
        <w:t>for research advising and mentorship in order for students to complete degree requirements.</w:t>
      </w:r>
      <w:r>
        <w:rPr>
          <w:spacing w:val="40"/>
          <w:w w:val="105"/>
          <w:sz w:val="23"/>
        </w:rPr>
        <w:t xml:space="preserve"> </w:t>
      </w:r>
      <w:r>
        <w:rPr>
          <w:w w:val="105"/>
          <w:sz w:val="23"/>
        </w:rPr>
        <w:t>Primary responsibility</w:t>
      </w:r>
      <w:r>
        <w:rPr>
          <w:spacing w:val="-12"/>
          <w:w w:val="105"/>
          <w:sz w:val="23"/>
        </w:rPr>
        <w:t xml:space="preserve"> </w:t>
      </w:r>
      <w:r>
        <w:rPr>
          <w:w w:val="105"/>
          <w:sz w:val="23"/>
        </w:rPr>
        <w:t>for student funding -</w:t>
      </w:r>
      <w:r>
        <w:rPr>
          <w:spacing w:val="80"/>
          <w:w w:val="105"/>
          <w:sz w:val="23"/>
        </w:rPr>
        <w:t xml:space="preserve"> </w:t>
      </w:r>
      <w:r>
        <w:rPr>
          <w:w w:val="105"/>
          <w:sz w:val="23"/>
        </w:rPr>
        <w:t>both for</w:t>
      </w:r>
      <w:r>
        <w:rPr>
          <w:spacing w:val="20"/>
          <w:w w:val="105"/>
          <w:sz w:val="23"/>
        </w:rPr>
        <w:t xml:space="preserve"> </w:t>
      </w:r>
      <w:r>
        <w:rPr>
          <w:w w:val="105"/>
          <w:sz w:val="23"/>
        </w:rPr>
        <w:t>personal</w:t>
      </w:r>
      <w:r>
        <w:rPr>
          <w:spacing w:val="31"/>
          <w:w w:val="105"/>
          <w:sz w:val="23"/>
        </w:rPr>
        <w:t xml:space="preserve"> </w:t>
      </w:r>
      <w:r>
        <w:rPr>
          <w:w w:val="105"/>
          <w:sz w:val="23"/>
        </w:rPr>
        <w:t>and</w:t>
      </w:r>
      <w:r>
        <w:rPr>
          <w:spacing w:val="30"/>
          <w:w w:val="105"/>
          <w:sz w:val="23"/>
        </w:rPr>
        <w:t xml:space="preserve"> </w:t>
      </w:r>
      <w:r>
        <w:rPr>
          <w:w w:val="105"/>
          <w:sz w:val="23"/>
        </w:rPr>
        <w:t>research support.</w:t>
      </w:r>
      <w:r>
        <w:rPr>
          <w:spacing w:val="80"/>
          <w:w w:val="105"/>
          <w:sz w:val="23"/>
        </w:rPr>
        <w:t xml:space="preserve"> </w:t>
      </w:r>
      <w:r>
        <w:rPr>
          <w:w w:val="105"/>
          <w:sz w:val="23"/>
        </w:rPr>
        <w:t>The</w:t>
      </w:r>
      <w:r>
        <w:rPr>
          <w:spacing w:val="40"/>
          <w:w w:val="105"/>
          <w:sz w:val="23"/>
        </w:rPr>
        <w:t xml:space="preserve"> </w:t>
      </w:r>
      <w:r>
        <w:rPr>
          <w:w w:val="105"/>
          <w:sz w:val="23"/>
        </w:rPr>
        <w:t>MP</w:t>
      </w:r>
      <w:r>
        <w:rPr>
          <w:spacing w:val="18"/>
          <w:w w:val="105"/>
          <w:sz w:val="23"/>
        </w:rPr>
        <w:t xml:space="preserve"> </w:t>
      </w:r>
      <w:r>
        <w:rPr>
          <w:w w:val="105"/>
          <w:sz w:val="23"/>
        </w:rPr>
        <w:t>is</w:t>
      </w:r>
      <w:r>
        <w:rPr>
          <w:spacing w:val="21"/>
          <w:w w:val="105"/>
          <w:sz w:val="23"/>
        </w:rPr>
        <w:t xml:space="preserve"> </w:t>
      </w:r>
      <w:r>
        <w:rPr>
          <w:w w:val="105"/>
          <w:sz w:val="23"/>
        </w:rPr>
        <w:t>the primary mentor for specific graduate students</w:t>
      </w:r>
    </w:p>
    <w:p w14:paraId="16930478" w14:textId="77777777" w:rsidR="003E22FC" w:rsidRDefault="003E22FC" w:rsidP="00A9380A">
      <w:pPr>
        <w:pStyle w:val="ListParagraph"/>
        <w:widowControl w:val="0"/>
        <w:numPr>
          <w:ilvl w:val="0"/>
          <w:numId w:val="30"/>
        </w:numPr>
        <w:tabs>
          <w:tab w:val="left" w:pos="1171"/>
          <w:tab w:val="left" w:pos="1172"/>
        </w:tabs>
        <w:autoSpaceDE w:val="0"/>
        <w:autoSpaceDN w:val="0"/>
        <w:spacing w:before="32" w:line="242" w:lineRule="auto"/>
        <w:ind w:left="1176" w:right="1412" w:hanging="365"/>
        <w:contextualSpacing w:val="0"/>
        <w:rPr>
          <w:sz w:val="23"/>
        </w:rPr>
      </w:pPr>
      <w:r>
        <w:rPr>
          <w:w w:val="110"/>
          <w:sz w:val="23"/>
          <w:u w:val="thick"/>
        </w:rPr>
        <w:t>Student</w:t>
      </w:r>
      <w:r>
        <w:rPr>
          <w:spacing w:val="-16"/>
          <w:w w:val="110"/>
          <w:sz w:val="23"/>
          <w:u w:val="thick"/>
        </w:rPr>
        <w:t xml:space="preserve"> </w:t>
      </w:r>
      <w:r>
        <w:rPr>
          <w:w w:val="110"/>
          <w:sz w:val="23"/>
          <w:u w:val="thick"/>
        </w:rPr>
        <w:t>Affairs</w:t>
      </w:r>
      <w:r>
        <w:rPr>
          <w:spacing w:val="-7"/>
          <w:w w:val="110"/>
          <w:sz w:val="23"/>
          <w:u w:val="thick"/>
        </w:rPr>
        <w:t xml:space="preserve"> </w:t>
      </w:r>
      <w:r>
        <w:rPr>
          <w:w w:val="110"/>
          <w:sz w:val="23"/>
          <w:u w:val="thick"/>
        </w:rPr>
        <w:t>Officer:</w:t>
      </w:r>
      <w:r>
        <w:rPr>
          <w:spacing w:val="17"/>
          <w:w w:val="110"/>
          <w:sz w:val="23"/>
        </w:rPr>
        <w:t xml:space="preserve"> </w:t>
      </w:r>
      <w:r>
        <w:rPr>
          <w:w w:val="110"/>
          <w:sz w:val="23"/>
        </w:rPr>
        <w:t>primary</w:t>
      </w:r>
      <w:r>
        <w:rPr>
          <w:spacing w:val="-16"/>
          <w:w w:val="110"/>
          <w:sz w:val="23"/>
        </w:rPr>
        <w:t xml:space="preserve"> </w:t>
      </w:r>
      <w:r>
        <w:rPr>
          <w:w w:val="110"/>
          <w:sz w:val="23"/>
        </w:rPr>
        <w:t>responsibility</w:t>
      </w:r>
      <w:r>
        <w:rPr>
          <w:spacing w:val="-16"/>
          <w:w w:val="110"/>
          <w:sz w:val="23"/>
        </w:rPr>
        <w:t xml:space="preserve"> </w:t>
      </w:r>
      <w:r>
        <w:rPr>
          <w:w w:val="110"/>
          <w:sz w:val="23"/>
        </w:rPr>
        <w:t>for</w:t>
      </w:r>
      <w:r>
        <w:rPr>
          <w:spacing w:val="-16"/>
          <w:w w:val="110"/>
          <w:sz w:val="23"/>
        </w:rPr>
        <w:t xml:space="preserve"> </w:t>
      </w:r>
      <w:r>
        <w:rPr>
          <w:w w:val="110"/>
          <w:sz w:val="23"/>
        </w:rPr>
        <w:t>student</w:t>
      </w:r>
      <w:r>
        <w:rPr>
          <w:spacing w:val="-16"/>
          <w:w w:val="110"/>
          <w:sz w:val="23"/>
        </w:rPr>
        <w:t xml:space="preserve"> </w:t>
      </w:r>
      <w:r>
        <w:rPr>
          <w:w w:val="110"/>
          <w:sz w:val="23"/>
        </w:rPr>
        <w:t>advising</w:t>
      </w:r>
      <w:r>
        <w:rPr>
          <w:spacing w:val="-15"/>
          <w:w w:val="110"/>
          <w:sz w:val="23"/>
        </w:rPr>
        <w:t xml:space="preserve"> </w:t>
      </w:r>
      <w:r>
        <w:rPr>
          <w:w w:val="110"/>
          <w:sz w:val="23"/>
        </w:rPr>
        <w:t>for admissions,</w:t>
      </w:r>
      <w:r>
        <w:rPr>
          <w:spacing w:val="-16"/>
          <w:w w:val="110"/>
          <w:sz w:val="23"/>
        </w:rPr>
        <w:t xml:space="preserve"> </w:t>
      </w:r>
      <w:r>
        <w:rPr>
          <w:w w:val="110"/>
          <w:sz w:val="23"/>
        </w:rPr>
        <w:t>fellowships/student</w:t>
      </w:r>
      <w:r>
        <w:rPr>
          <w:spacing w:val="-16"/>
          <w:w w:val="110"/>
          <w:sz w:val="23"/>
        </w:rPr>
        <w:t xml:space="preserve"> </w:t>
      </w:r>
      <w:r>
        <w:rPr>
          <w:w w:val="110"/>
          <w:sz w:val="23"/>
        </w:rPr>
        <w:t>support,</w:t>
      </w:r>
      <w:r>
        <w:rPr>
          <w:spacing w:val="-16"/>
          <w:w w:val="110"/>
          <w:sz w:val="23"/>
        </w:rPr>
        <w:t xml:space="preserve"> </w:t>
      </w:r>
      <w:r>
        <w:rPr>
          <w:w w:val="110"/>
          <w:sz w:val="23"/>
        </w:rPr>
        <w:t>guidance</w:t>
      </w:r>
      <w:r>
        <w:rPr>
          <w:spacing w:val="-16"/>
          <w:w w:val="110"/>
          <w:sz w:val="23"/>
        </w:rPr>
        <w:t xml:space="preserve"> </w:t>
      </w:r>
      <w:r>
        <w:rPr>
          <w:w w:val="110"/>
          <w:sz w:val="23"/>
        </w:rPr>
        <w:t>procedures,</w:t>
      </w:r>
      <w:r>
        <w:rPr>
          <w:spacing w:val="-16"/>
          <w:w w:val="110"/>
          <w:sz w:val="23"/>
        </w:rPr>
        <w:t xml:space="preserve"> </w:t>
      </w:r>
      <w:r>
        <w:rPr>
          <w:w w:val="110"/>
          <w:sz w:val="23"/>
        </w:rPr>
        <w:t xml:space="preserve">committee </w:t>
      </w:r>
      <w:r>
        <w:rPr>
          <w:w w:val="105"/>
          <w:sz w:val="23"/>
        </w:rPr>
        <w:t>composition</w:t>
      </w:r>
      <w:r>
        <w:rPr>
          <w:spacing w:val="37"/>
          <w:w w:val="105"/>
          <w:sz w:val="23"/>
        </w:rPr>
        <w:t xml:space="preserve"> </w:t>
      </w:r>
      <w:r>
        <w:rPr>
          <w:w w:val="105"/>
          <w:sz w:val="23"/>
        </w:rPr>
        <w:t>and</w:t>
      </w:r>
      <w:r>
        <w:rPr>
          <w:spacing w:val="-1"/>
          <w:w w:val="105"/>
          <w:sz w:val="23"/>
        </w:rPr>
        <w:t xml:space="preserve"> </w:t>
      </w:r>
      <w:r>
        <w:rPr>
          <w:w w:val="105"/>
          <w:sz w:val="23"/>
        </w:rPr>
        <w:t>student progress as it relates to</w:t>
      </w:r>
      <w:r>
        <w:rPr>
          <w:spacing w:val="-4"/>
          <w:w w:val="105"/>
          <w:sz w:val="23"/>
        </w:rPr>
        <w:t xml:space="preserve"> </w:t>
      </w:r>
      <w:r>
        <w:rPr>
          <w:w w:val="105"/>
          <w:sz w:val="23"/>
        </w:rPr>
        <w:t>completion of</w:t>
      </w:r>
      <w:r>
        <w:rPr>
          <w:spacing w:val="-12"/>
          <w:w w:val="105"/>
          <w:sz w:val="23"/>
        </w:rPr>
        <w:t xml:space="preserve"> </w:t>
      </w:r>
      <w:r>
        <w:rPr>
          <w:w w:val="105"/>
          <w:sz w:val="23"/>
        </w:rPr>
        <w:t xml:space="preserve">graduate degrees </w:t>
      </w:r>
      <w:r>
        <w:rPr>
          <w:w w:val="110"/>
          <w:sz w:val="23"/>
        </w:rPr>
        <w:t>(time</w:t>
      </w:r>
      <w:r>
        <w:rPr>
          <w:spacing w:val="-7"/>
          <w:w w:val="110"/>
          <w:sz w:val="23"/>
        </w:rPr>
        <w:t xml:space="preserve"> </w:t>
      </w:r>
      <w:r>
        <w:rPr>
          <w:w w:val="110"/>
          <w:sz w:val="23"/>
        </w:rPr>
        <w:t>to</w:t>
      </w:r>
      <w:r>
        <w:rPr>
          <w:spacing w:val="-7"/>
          <w:w w:val="110"/>
          <w:sz w:val="23"/>
        </w:rPr>
        <w:t xml:space="preserve"> </w:t>
      </w:r>
      <w:r>
        <w:rPr>
          <w:w w:val="110"/>
          <w:sz w:val="23"/>
        </w:rPr>
        <w:t>degree).</w:t>
      </w:r>
      <w:r>
        <w:rPr>
          <w:spacing w:val="38"/>
          <w:w w:val="110"/>
          <w:sz w:val="23"/>
        </w:rPr>
        <w:t xml:space="preserve"> </w:t>
      </w:r>
      <w:r>
        <w:rPr>
          <w:w w:val="110"/>
          <w:sz w:val="23"/>
        </w:rPr>
        <w:t>The SAO</w:t>
      </w:r>
      <w:r>
        <w:rPr>
          <w:spacing w:val="-16"/>
          <w:w w:val="110"/>
          <w:sz w:val="23"/>
        </w:rPr>
        <w:t xml:space="preserve"> </w:t>
      </w:r>
      <w:r>
        <w:rPr>
          <w:w w:val="110"/>
          <w:sz w:val="23"/>
        </w:rPr>
        <w:t>serves the faculty</w:t>
      </w:r>
      <w:r>
        <w:rPr>
          <w:spacing w:val="-8"/>
          <w:w w:val="110"/>
          <w:sz w:val="23"/>
        </w:rPr>
        <w:t xml:space="preserve"> </w:t>
      </w:r>
      <w:r>
        <w:rPr>
          <w:w w:val="110"/>
          <w:sz w:val="23"/>
        </w:rPr>
        <w:t>and</w:t>
      </w:r>
      <w:r>
        <w:rPr>
          <w:spacing w:val="-3"/>
          <w:w w:val="110"/>
          <w:sz w:val="23"/>
        </w:rPr>
        <w:t xml:space="preserve"> </w:t>
      </w:r>
      <w:r>
        <w:rPr>
          <w:w w:val="110"/>
          <w:sz w:val="23"/>
        </w:rPr>
        <w:t>students</w:t>
      </w:r>
      <w:r>
        <w:rPr>
          <w:spacing w:val="-3"/>
          <w:w w:val="110"/>
          <w:sz w:val="23"/>
        </w:rPr>
        <w:t xml:space="preserve"> </w:t>
      </w:r>
      <w:r>
        <w:rPr>
          <w:w w:val="110"/>
          <w:sz w:val="23"/>
        </w:rPr>
        <w:t>in</w:t>
      </w:r>
      <w:r>
        <w:rPr>
          <w:spacing w:val="-8"/>
          <w:w w:val="110"/>
          <w:sz w:val="23"/>
        </w:rPr>
        <w:t xml:space="preserve"> </w:t>
      </w:r>
      <w:r>
        <w:rPr>
          <w:w w:val="110"/>
          <w:sz w:val="23"/>
        </w:rPr>
        <w:t>the</w:t>
      </w:r>
      <w:r>
        <w:rPr>
          <w:spacing w:val="-9"/>
          <w:w w:val="110"/>
          <w:sz w:val="23"/>
        </w:rPr>
        <w:t xml:space="preserve"> </w:t>
      </w:r>
      <w:r>
        <w:rPr>
          <w:w w:val="110"/>
          <w:sz w:val="23"/>
        </w:rPr>
        <w:t>GGE.</w:t>
      </w:r>
    </w:p>
    <w:p w14:paraId="211F3D85" w14:textId="77777777" w:rsidR="003E22FC" w:rsidRDefault="003E22FC" w:rsidP="003E22FC">
      <w:pPr>
        <w:pStyle w:val="BodyText"/>
        <w:spacing w:before="7"/>
        <w:rPr>
          <w:sz w:val="25"/>
        </w:rPr>
      </w:pPr>
    </w:p>
    <w:p w14:paraId="4687ED8F" w14:textId="77777777" w:rsidR="003E22FC" w:rsidRDefault="003E22FC" w:rsidP="00A9380A">
      <w:pPr>
        <w:pStyle w:val="ListParagraph"/>
        <w:widowControl w:val="0"/>
        <w:numPr>
          <w:ilvl w:val="1"/>
          <w:numId w:val="45"/>
        </w:numPr>
        <w:tabs>
          <w:tab w:val="left" w:pos="635"/>
        </w:tabs>
        <w:autoSpaceDE w:val="0"/>
        <w:autoSpaceDN w:val="0"/>
        <w:ind w:left="634" w:hanging="180"/>
        <w:contextualSpacing w:val="0"/>
        <w:jc w:val="left"/>
        <w:rPr>
          <w:rFonts w:ascii="Arial"/>
          <w:sz w:val="17"/>
        </w:rPr>
      </w:pPr>
      <w:r>
        <w:rPr>
          <w:rFonts w:ascii="Arial"/>
          <w:sz w:val="19"/>
        </w:rPr>
        <w:t xml:space="preserve"> </w:t>
      </w:r>
      <w:r>
        <w:rPr>
          <w:rFonts w:ascii="Arial"/>
          <w:spacing w:val="76"/>
          <w:sz w:val="19"/>
        </w:rPr>
        <w:t xml:space="preserve"> </w:t>
      </w:r>
      <w:r>
        <w:rPr>
          <w:sz w:val="23"/>
          <w:u w:val="thick"/>
        </w:rPr>
        <w:t>Advancement</w:t>
      </w:r>
      <w:r>
        <w:rPr>
          <w:spacing w:val="-16"/>
          <w:sz w:val="23"/>
          <w:u w:val="thick"/>
        </w:rPr>
        <w:t xml:space="preserve"> </w:t>
      </w:r>
      <w:r>
        <w:rPr>
          <w:sz w:val="23"/>
          <w:u w:val="thick"/>
        </w:rPr>
        <w:t>to</w:t>
      </w:r>
      <w:r>
        <w:rPr>
          <w:spacing w:val="67"/>
          <w:sz w:val="23"/>
          <w:u w:val="thick"/>
        </w:rPr>
        <w:t xml:space="preserve"> </w:t>
      </w:r>
      <w:r>
        <w:rPr>
          <w:spacing w:val="-2"/>
          <w:sz w:val="23"/>
          <w:u w:val="thick"/>
        </w:rPr>
        <w:t>Candidacy:</w:t>
      </w:r>
    </w:p>
    <w:p w14:paraId="67B16369" w14:textId="77777777" w:rsidR="003E22FC" w:rsidRDefault="003E22FC" w:rsidP="003E22FC">
      <w:pPr>
        <w:pStyle w:val="BodyText"/>
        <w:spacing w:before="126"/>
        <w:ind w:left="758"/>
      </w:pPr>
      <w:r>
        <w:rPr>
          <w:w w:val="105"/>
        </w:rPr>
        <w:t xml:space="preserve"> Before</w:t>
      </w:r>
      <w:r>
        <w:rPr>
          <w:spacing w:val="5"/>
          <w:w w:val="105"/>
        </w:rPr>
        <w:t xml:space="preserve"> </w:t>
      </w:r>
      <w:r>
        <w:rPr>
          <w:w w:val="105"/>
        </w:rPr>
        <w:t>advancing</w:t>
      </w:r>
      <w:r>
        <w:rPr>
          <w:spacing w:val="5"/>
          <w:w w:val="105"/>
        </w:rPr>
        <w:t xml:space="preserve"> </w:t>
      </w:r>
      <w:r>
        <w:rPr>
          <w:w w:val="105"/>
        </w:rPr>
        <w:t>to</w:t>
      </w:r>
      <w:r>
        <w:rPr>
          <w:spacing w:val="-10"/>
          <w:w w:val="105"/>
        </w:rPr>
        <w:t xml:space="preserve"> </w:t>
      </w:r>
      <w:r>
        <w:rPr>
          <w:w w:val="105"/>
        </w:rPr>
        <w:t>candidacy</w:t>
      </w:r>
      <w:r>
        <w:rPr>
          <w:spacing w:val="-15"/>
          <w:w w:val="105"/>
        </w:rPr>
        <w:t xml:space="preserve"> </w:t>
      </w:r>
      <w:r>
        <w:rPr>
          <w:w w:val="105"/>
        </w:rPr>
        <w:t>for</w:t>
      </w:r>
      <w:r>
        <w:rPr>
          <w:spacing w:val="28"/>
          <w:w w:val="105"/>
        </w:rPr>
        <w:t xml:space="preserve"> </w:t>
      </w:r>
      <w:r>
        <w:rPr>
          <w:w w:val="105"/>
        </w:rPr>
        <w:t>a</w:t>
      </w:r>
      <w:r>
        <w:rPr>
          <w:spacing w:val="-4"/>
          <w:w w:val="105"/>
        </w:rPr>
        <w:t xml:space="preserve"> </w:t>
      </w:r>
      <w:r>
        <w:rPr>
          <w:w w:val="105"/>
        </w:rPr>
        <w:t>doctoral</w:t>
      </w:r>
      <w:r>
        <w:rPr>
          <w:spacing w:val="3"/>
          <w:w w:val="105"/>
        </w:rPr>
        <w:t xml:space="preserve"> </w:t>
      </w:r>
      <w:r>
        <w:rPr>
          <w:w w:val="105"/>
        </w:rPr>
        <w:t>degree,</w:t>
      </w:r>
      <w:r>
        <w:rPr>
          <w:spacing w:val="4"/>
          <w:w w:val="105"/>
        </w:rPr>
        <w:t xml:space="preserve"> </w:t>
      </w:r>
      <w:r>
        <w:rPr>
          <w:w w:val="105"/>
        </w:rPr>
        <w:t>a</w:t>
      </w:r>
      <w:r>
        <w:rPr>
          <w:spacing w:val="-15"/>
          <w:w w:val="105"/>
        </w:rPr>
        <w:t xml:space="preserve"> </w:t>
      </w:r>
      <w:r>
        <w:rPr>
          <w:w w:val="105"/>
        </w:rPr>
        <w:t>student</w:t>
      </w:r>
      <w:r>
        <w:rPr>
          <w:spacing w:val="9"/>
          <w:w w:val="105"/>
        </w:rPr>
        <w:t xml:space="preserve"> </w:t>
      </w:r>
      <w:r>
        <w:rPr>
          <w:w w:val="105"/>
        </w:rPr>
        <w:t>must</w:t>
      </w:r>
      <w:r>
        <w:rPr>
          <w:spacing w:val="3"/>
          <w:w w:val="105"/>
        </w:rPr>
        <w:t xml:space="preserve"> </w:t>
      </w:r>
      <w:r>
        <w:rPr>
          <w:w w:val="105"/>
        </w:rPr>
        <w:t>have</w:t>
      </w:r>
      <w:r>
        <w:rPr>
          <w:spacing w:val="2"/>
          <w:w w:val="105"/>
        </w:rPr>
        <w:t xml:space="preserve"> </w:t>
      </w:r>
      <w:r>
        <w:rPr>
          <w:spacing w:val="-2"/>
          <w:w w:val="105"/>
        </w:rPr>
        <w:t>satisfied</w:t>
      </w:r>
    </w:p>
    <w:p w14:paraId="1B3F9288" w14:textId="77777777" w:rsidR="003E22FC" w:rsidRDefault="003E22FC" w:rsidP="003E22FC">
      <w:pPr>
        <w:pStyle w:val="BodyText"/>
        <w:spacing w:before="2" w:line="244" w:lineRule="auto"/>
        <w:ind w:left="816" w:right="1391" w:hanging="47"/>
      </w:pPr>
      <w:r>
        <w:rPr>
          <w:w w:val="105"/>
        </w:rPr>
        <w:t xml:space="preserve"> all requirements</w:t>
      </w:r>
      <w:r>
        <w:rPr>
          <w:spacing w:val="40"/>
          <w:w w:val="105"/>
        </w:rPr>
        <w:t xml:space="preserve"> </w:t>
      </w:r>
      <w:r>
        <w:rPr>
          <w:w w:val="105"/>
        </w:rPr>
        <w:t>set by</w:t>
      </w:r>
      <w:r>
        <w:rPr>
          <w:spacing w:val="-5"/>
          <w:w w:val="105"/>
        </w:rPr>
        <w:t xml:space="preserve"> </w:t>
      </w:r>
      <w:r>
        <w:rPr>
          <w:w w:val="105"/>
        </w:rPr>
        <w:t>the graduate program, must have maintained</w:t>
      </w:r>
      <w:r>
        <w:rPr>
          <w:spacing w:val="40"/>
          <w:w w:val="105"/>
        </w:rPr>
        <w:t xml:space="preserve"> </w:t>
      </w:r>
      <w:r>
        <w:rPr>
          <w:w w:val="105"/>
        </w:rPr>
        <w:t>a minimum GPA of 3.0</w:t>
      </w:r>
      <w:r>
        <w:rPr>
          <w:spacing w:val="-3"/>
          <w:w w:val="105"/>
        </w:rPr>
        <w:t xml:space="preserve"> </w:t>
      </w:r>
      <w:r>
        <w:rPr>
          <w:w w:val="105"/>
        </w:rPr>
        <w:t>in</w:t>
      </w:r>
      <w:r>
        <w:rPr>
          <w:spacing w:val="40"/>
          <w:w w:val="105"/>
        </w:rPr>
        <w:t xml:space="preserve"> </w:t>
      </w:r>
      <w:r>
        <w:rPr>
          <w:w w:val="105"/>
        </w:rPr>
        <w:t>all course</w:t>
      </w:r>
      <w:r>
        <w:rPr>
          <w:spacing w:val="-5"/>
          <w:w w:val="105"/>
        </w:rPr>
        <w:t xml:space="preserve"> </w:t>
      </w:r>
      <w:r>
        <w:rPr>
          <w:w w:val="105"/>
        </w:rPr>
        <w:t>work undertaken (except those courses graded S or</w:t>
      </w:r>
      <w:r>
        <w:rPr>
          <w:spacing w:val="40"/>
          <w:w w:val="105"/>
        </w:rPr>
        <w:t xml:space="preserve"> </w:t>
      </w:r>
      <w:r>
        <w:rPr>
          <w:w w:val="105"/>
        </w:rPr>
        <w:t>U), and must have passed the Preliminary and Qualifying Examinations</w:t>
      </w:r>
      <w:r>
        <w:rPr>
          <w:spacing w:val="40"/>
          <w:w w:val="105"/>
        </w:rPr>
        <w:t xml:space="preserve"> </w:t>
      </w:r>
      <w:r>
        <w:rPr>
          <w:w w:val="105"/>
        </w:rPr>
        <w:t>before committees appointed</w:t>
      </w:r>
      <w:r>
        <w:rPr>
          <w:spacing w:val="25"/>
          <w:w w:val="105"/>
        </w:rPr>
        <w:t xml:space="preserve"> </w:t>
      </w:r>
      <w:r>
        <w:rPr>
          <w:w w:val="105"/>
        </w:rPr>
        <w:t>to administer that</w:t>
      </w:r>
      <w:r>
        <w:rPr>
          <w:spacing w:val="-14"/>
          <w:w w:val="105"/>
        </w:rPr>
        <w:t xml:space="preserve"> </w:t>
      </w:r>
      <w:r>
        <w:rPr>
          <w:w w:val="105"/>
        </w:rPr>
        <w:t>examination.</w:t>
      </w:r>
      <w:r>
        <w:rPr>
          <w:spacing w:val="40"/>
          <w:w w:val="105"/>
        </w:rPr>
        <w:t xml:space="preserve"> </w:t>
      </w:r>
      <w:r>
        <w:rPr>
          <w:w w:val="105"/>
        </w:rPr>
        <w:t>Normally,</w:t>
      </w:r>
      <w:r>
        <w:rPr>
          <w:spacing w:val="-3"/>
          <w:w w:val="105"/>
        </w:rPr>
        <w:t xml:space="preserve"> </w:t>
      </w:r>
      <w:r>
        <w:rPr>
          <w:w w:val="105"/>
        </w:rPr>
        <w:t>students advance by</w:t>
      </w:r>
      <w:r>
        <w:rPr>
          <w:spacing w:val="-11"/>
          <w:w w:val="105"/>
        </w:rPr>
        <w:t xml:space="preserve"> </w:t>
      </w:r>
      <w:r>
        <w:rPr>
          <w:w w:val="105"/>
        </w:rPr>
        <w:t>the end of the</w:t>
      </w:r>
      <w:r>
        <w:rPr>
          <w:spacing w:val="18"/>
          <w:w w:val="105"/>
        </w:rPr>
        <w:t xml:space="preserve"> </w:t>
      </w:r>
      <w:r>
        <w:rPr>
          <w:w w:val="105"/>
          <w:sz w:val="17"/>
        </w:rPr>
        <w:t>9th</w:t>
      </w:r>
      <w:r>
        <w:rPr>
          <w:spacing w:val="34"/>
          <w:w w:val="105"/>
          <w:sz w:val="17"/>
        </w:rPr>
        <w:t xml:space="preserve"> </w:t>
      </w:r>
      <w:r>
        <w:rPr>
          <w:w w:val="105"/>
        </w:rPr>
        <w:t>quarter;</w:t>
      </w:r>
      <w:r>
        <w:rPr>
          <w:spacing w:val="-4"/>
          <w:w w:val="105"/>
        </w:rPr>
        <w:t xml:space="preserve"> </w:t>
      </w:r>
      <w:r>
        <w:rPr>
          <w:w w:val="105"/>
        </w:rPr>
        <w:t>students</w:t>
      </w:r>
      <w:r>
        <w:rPr>
          <w:spacing w:val="29"/>
          <w:w w:val="105"/>
        </w:rPr>
        <w:t xml:space="preserve"> </w:t>
      </w:r>
      <w:r>
        <w:rPr>
          <w:w w:val="105"/>
        </w:rPr>
        <w:t>must</w:t>
      </w:r>
      <w:r>
        <w:rPr>
          <w:spacing w:val="22"/>
          <w:w w:val="105"/>
        </w:rPr>
        <w:t xml:space="preserve"> </w:t>
      </w:r>
      <w:r>
        <w:rPr>
          <w:w w:val="105"/>
        </w:rPr>
        <w:t>pass</w:t>
      </w:r>
      <w:r>
        <w:rPr>
          <w:spacing w:val="32"/>
          <w:w w:val="105"/>
        </w:rPr>
        <w:t xml:space="preserve"> </w:t>
      </w:r>
      <w:r>
        <w:rPr>
          <w:w w:val="105"/>
        </w:rPr>
        <w:t>their</w:t>
      </w:r>
      <w:r>
        <w:rPr>
          <w:spacing w:val="29"/>
          <w:w w:val="105"/>
        </w:rPr>
        <w:t xml:space="preserve"> </w:t>
      </w:r>
      <w:r>
        <w:rPr>
          <w:w w:val="105"/>
        </w:rPr>
        <w:t>QE</w:t>
      </w:r>
      <w:r>
        <w:rPr>
          <w:spacing w:val="22"/>
          <w:w w:val="105"/>
        </w:rPr>
        <w:t xml:space="preserve"> </w:t>
      </w:r>
      <w:r>
        <w:rPr>
          <w:w w:val="105"/>
        </w:rPr>
        <w:t>by the</w:t>
      </w:r>
      <w:r>
        <w:rPr>
          <w:spacing w:val="16"/>
          <w:w w:val="105"/>
        </w:rPr>
        <w:t xml:space="preserve"> </w:t>
      </w:r>
      <w:r>
        <w:rPr>
          <w:w w:val="105"/>
        </w:rPr>
        <w:t>end</w:t>
      </w:r>
      <w:r>
        <w:rPr>
          <w:spacing w:val="28"/>
          <w:w w:val="105"/>
        </w:rPr>
        <w:t xml:space="preserve"> </w:t>
      </w:r>
      <w:r>
        <w:rPr>
          <w:w w:val="105"/>
        </w:rPr>
        <w:t>of the</w:t>
      </w:r>
      <w:r>
        <w:rPr>
          <w:spacing w:val="24"/>
          <w:w w:val="105"/>
        </w:rPr>
        <w:t xml:space="preserve"> </w:t>
      </w:r>
      <w:r>
        <w:rPr>
          <w:w w:val="105"/>
        </w:rPr>
        <w:t>ninth</w:t>
      </w:r>
      <w:r>
        <w:rPr>
          <w:spacing w:val="18"/>
          <w:w w:val="105"/>
        </w:rPr>
        <w:t xml:space="preserve"> </w:t>
      </w:r>
      <w:r>
        <w:rPr>
          <w:w w:val="105"/>
        </w:rPr>
        <w:t>quarter</w:t>
      </w:r>
      <w:r>
        <w:rPr>
          <w:spacing w:val="24"/>
          <w:w w:val="105"/>
        </w:rPr>
        <w:t xml:space="preserve"> </w:t>
      </w:r>
      <w:r>
        <w:rPr>
          <w:w w:val="105"/>
        </w:rPr>
        <w:t>in order to remain eligible</w:t>
      </w:r>
      <w:r>
        <w:rPr>
          <w:spacing w:val="-3"/>
          <w:w w:val="105"/>
        </w:rPr>
        <w:t xml:space="preserve"> </w:t>
      </w:r>
      <w:r>
        <w:rPr>
          <w:w w:val="105"/>
        </w:rPr>
        <w:t>for academic appointments (TA,</w:t>
      </w:r>
      <w:r>
        <w:rPr>
          <w:spacing w:val="-5"/>
          <w:w w:val="105"/>
        </w:rPr>
        <w:t xml:space="preserve"> </w:t>
      </w:r>
      <w:r>
        <w:rPr>
          <w:w w:val="105"/>
        </w:rPr>
        <w:t>GSR, AI,</w:t>
      </w:r>
      <w:r>
        <w:rPr>
          <w:spacing w:val="-5"/>
          <w:w w:val="105"/>
        </w:rPr>
        <w:t xml:space="preserve"> </w:t>
      </w:r>
      <w:r>
        <w:rPr>
          <w:w w:val="105"/>
        </w:rPr>
        <w:t>etc.).</w:t>
      </w:r>
      <w:r>
        <w:rPr>
          <w:spacing w:val="40"/>
          <w:w w:val="105"/>
        </w:rPr>
        <w:t xml:space="preserve"> </w:t>
      </w:r>
      <w:r>
        <w:rPr>
          <w:w w:val="105"/>
        </w:rPr>
        <w:t>The</w:t>
      </w:r>
      <w:r>
        <w:rPr>
          <w:spacing w:val="30"/>
          <w:w w:val="105"/>
        </w:rPr>
        <w:t xml:space="preserve"> </w:t>
      </w:r>
      <w:r>
        <w:rPr>
          <w:w w:val="105"/>
        </w:rPr>
        <w:t>student must file the appropriate paperwork with the Office of Graduate Studies and pay the candidacy fee in order to</w:t>
      </w:r>
      <w:r>
        <w:rPr>
          <w:spacing w:val="-6"/>
          <w:w w:val="105"/>
        </w:rPr>
        <w:t xml:space="preserve"> </w:t>
      </w:r>
      <w:r>
        <w:rPr>
          <w:w w:val="105"/>
        </w:rPr>
        <w:t>be officially promoted to Ph.D.</w:t>
      </w:r>
      <w:r>
        <w:rPr>
          <w:spacing w:val="-5"/>
          <w:w w:val="105"/>
        </w:rPr>
        <w:t xml:space="preserve"> </w:t>
      </w:r>
      <w:r>
        <w:rPr>
          <w:w w:val="105"/>
        </w:rPr>
        <w:t>Candidacy.</w:t>
      </w:r>
    </w:p>
    <w:p w14:paraId="70E527A5" w14:textId="77777777" w:rsidR="003E22FC" w:rsidRDefault="003E22FC" w:rsidP="003E22FC">
      <w:pPr>
        <w:pStyle w:val="BodyText"/>
        <w:spacing w:before="10"/>
      </w:pPr>
    </w:p>
    <w:p w14:paraId="222EE6A5" w14:textId="77777777" w:rsidR="003E22FC" w:rsidRDefault="003E22FC" w:rsidP="00A9380A">
      <w:pPr>
        <w:pStyle w:val="ListParagraph"/>
        <w:widowControl w:val="0"/>
        <w:numPr>
          <w:ilvl w:val="1"/>
          <w:numId w:val="45"/>
        </w:numPr>
        <w:tabs>
          <w:tab w:val="left" w:pos="777"/>
        </w:tabs>
        <w:autoSpaceDE w:val="0"/>
        <w:autoSpaceDN w:val="0"/>
        <w:spacing w:line="273" w:lineRule="auto"/>
        <w:ind w:left="828" w:right="2500" w:hanging="369"/>
        <w:contextualSpacing w:val="0"/>
        <w:jc w:val="left"/>
        <w:rPr>
          <w:sz w:val="19"/>
        </w:rPr>
      </w:pPr>
      <w:r>
        <w:rPr>
          <w:b/>
          <w:w w:val="110"/>
        </w:rPr>
        <w:t>Preliminary Examination,</w:t>
      </w:r>
      <w:r>
        <w:rPr>
          <w:b/>
          <w:spacing w:val="34"/>
          <w:w w:val="110"/>
        </w:rPr>
        <w:t xml:space="preserve"> </w:t>
      </w:r>
      <w:r>
        <w:rPr>
          <w:b/>
          <w:w w:val="110"/>
        </w:rPr>
        <w:t>Qualifying Examination,</w:t>
      </w:r>
      <w:r>
        <w:rPr>
          <w:b/>
          <w:spacing w:val="27"/>
          <w:w w:val="110"/>
        </w:rPr>
        <w:t xml:space="preserve"> </w:t>
      </w:r>
      <w:r>
        <w:rPr>
          <w:b/>
          <w:w w:val="110"/>
        </w:rPr>
        <w:t>and</w:t>
      </w:r>
      <w:r>
        <w:rPr>
          <w:b/>
          <w:spacing w:val="-10"/>
          <w:w w:val="110"/>
        </w:rPr>
        <w:t xml:space="preserve"> </w:t>
      </w:r>
      <w:r>
        <w:rPr>
          <w:b/>
          <w:w w:val="110"/>
        </w:rPr>
        <w:t xml:space="preserve">Dissertation </w:t>
      </w:r>
      <w:r>
        <w:rPr>
          <w:b/>
          <w:spacing w:val="-2"/>
          <w:w w:val="110"/>
        </w:rPr>
        <w:t>Requirements</w:t>
      </w:r>
    </w:p>
    <w:p w14:paraId="7C530B99" w14:textId="77777777" w:rsidR="003E22FC" w:rsidRDefault="003E22FC" w:rsidP="00A9380A">
      <w:pPr>
        <w:pStyle w:val="ListParagraph"/>
        <w:widowControl w:val="0"/>
        <w:numPr>
          <w:ilvl w:val="0"/>
          <w:numId w:val="31"/>
        </w:numPr>
        <w:tabs>
          <w:tab w:val="left" w:pos="1080"/>
        </w:tabs>
        <w:autoSpaceDE w:val="0"/>
        <w:autoSpaceDN w:val="0"/>
        <w:spacing w:before="86" w:line="290" w:lineRule="exact"/>
        <w:ind w:hanging="250"/>
        <w:contextualSpacing w:val="0"/>
        <w:rPr>
          <w:sz w:val="26"/>
        </w:rPr>
      </w:pPr>
      <w:r>
        <w:rPr>
          <w:b/>
          <w:spacing w:val="-2"/>
          <w:w w:val="110"/>
        </w:rPr>
        <w:t>Preliminary</w:t>
      </w:r>
      <w:r>
        <w:rPr>
          <w:b/>
          <w:spacing w:val="15"/>
          <w:w w:val="110"/>
        </w:rPr>
        <w:t xml:space="preserve"> </w:t>
      </w:r>
      <w:r>
        <w:rPr>
          <w:b/>
          <w:spacing w:val="-4"/>
          <w:w w:val="110"/>
        </w:rPr>
        <w:t>Exam</w:t>
      </w:r>
    </w:p>
    <w:p w14:paraId="18F0ED9C" w14:textId="77777777" w:rsidR="003E22FC" w:rsidRDefault="003E22FC" w:rsidP="003E22FC">
      <w:pPr>
        <w:pStyle w:val="BodyText"/>
        <w:spacing w:line="247" w:lineRule="auto"/>
        <w:ind w:left="823" w:right="1369" w:hanging="6"/>
      </w:pPr>
      <w:r>
        <w:rPr>
          <w:w w:val="105"/>
        </w:rPr>
        <w:t>The Preliminary Examination consists of a written exam on general principles of ecology.</w:t>
      </w:r>
      <w:r>
        <w:rPr>
          <w:spacing w:val="-8"/>
          <w:w w:val="105"/>
        </w:rPr>
        <w:t xml:space="preserve"> </w:t>
      </w:r>
      <w:r>
        <w:rPr>
          <w:w w:val="105"/>
        </w:rPr>
        <w:t>The</w:t>
      </w:r>
      <w:r>
        <w:rPr>
          <w:spacing w:val="40"/>
          <w:w w:val="105"/>
        </w:rPr>
        <w:t xml:space="preserve"> </w:t>
      </w:r>
      <w:r>
        <w:rPr>
          <w:w w:val="105"/>
        </w:rPr>
        <w:t>written exam consists of the</w:t>
      </w:r>
      <w:r>
        <w:rPr>
          <w:spacing w:val="40"/>
          <w:w w:val="105"/>
        </w:rPr>
        <w:t xml:space="preserve"> </w:t>
      </w:r>
      <w:r>
        <w:rPr>
          <w:w w:val="105"/>
        </w:rPr>
        <w:t>written final examinations of ECL 200A and 200B,</w:t>
      </w:r>
      <w:r>
        <w:rPr>
          <w:spacing w:val="37"/>
          <w:w w:val="105"/>
        </w:rPr>
        <w:t xml:space="preserve"> </w:t>
      </w:r>
      <w:r>
        <w:rPr>
          <w:w w:val="105"/>
        </w:rPr>
        <w:t>and BIO 645/745 for JDPE students. These exams are graded</w:t>
      </w:r>
      <w:r>
        <w:rPr>
          <w:spacing w:val="40"/>
          <w:w w:val="105"/>
        </w:rPr>
        <w:t xml:space="preserve"> </w:t>
      </w:r>
      <w:r>
        <w:rPr>
          <w:w w:val="105"/>
        </w:rPr>
        <w:t>by the course instructors.</w:t>
      </w:r>
      <w:r>
        <w:rPr>
          <w:spacing w:val="80"/>
          <w:w w:val="105"/>
        </w:rPr>
        <w:t xml:space="preserve"> </w:t>
      </w:r>
      <w:r>
        <w:rPr>
          <w:w w:val="105"/>
        </w:rPr>
        <w:t>A letter grade of</w:t>
      </w:r>
      <w:r>
        <w:rPr>
          <w:spacing w:val="-2"/>
          <w:w w:val="105"/>
        </w:rPr>
        <w:t xml:space="preserve"> </w:t>
      </w:r>
      <w:r>
        <w:rPr>
          <w:w w:val="105"/>
        </w:rPr>
        <w:t>A+</w:t>
      </w:r>
      <w:r>
        <w:rPr>
          <w:spacing w:val="29"/>
          <w:w w:val="105"/>
        </w:rPr>
        <w:t xml:space="preserve"> </w:t>
      </w:r>
      <w:r>
        <w:rPr>
          <w:w w:val="105"/>
        </w:rPr>
        <w:t>on a question constitutes</w:t>
      </w:r>
      <w:r>
        <w:rPr>
          <w:spacing w:val="40"/>
          <w:w w:val="105"/>
        </w:rPr>
        <w:t xml:space="preserve"> </w:t>
      </w:r>
      <w:r>
        <w:rPr>
          <w:w w:val="105"/>
        </w:rPr>
        <w:t>a high pass; A or A- a Pass; B+ or</w:t>
      </w:r>
      <w:r>
        <w:rPr>
          <w:spacing w:val="35"/>
          <w:w w:val="105"/>
        </w:rPr>
        <w:t xml:space="preserve"> </w:t>
      </w:r>
      <w:r>
        <w:rPr>
          <w:w w:val="105"/>
        </w:rPr>
        <w:t>B a</w:t>
      </w:r>
      <w:r>
        <w:rPr>
          <w:spacing w:val="40"/>
          <w:w w:val="105"/>
        </w:rPr>
        <w:t xml:space="preserve"> </w:t>
      </w:r>
      <w:r>
        <w:rPr>
          <w:w w:val="105"/>
        </w:rPr>
        <w:t>Low Pass; a B-</w:t>
      </w:r>
      <w:r>
        <w:rPr>
          <w:spacing w:val="-3"/>
          <w:w w:val="105"/>
        </w:rPr>
        <w:t xml:space="preserve"> </w:t>
      </w:r>
      <w:r>
        <w:rPr>
          <w:w w:val="105"/>
        </w:rPr>
        <w:t>grade or lower constitutes a No</w:t>
      </w:r>
      <w:r>
        <w:rPr>
          <w:spacing w:val="-5"/>
          <w:w w:val="105"/>
        </w:rPr>
        <w:t xml:space="preserve"> </w:t>
      </w:r>
      <w:r>
        <w:rPr>
          <w:w w:val="105"/>
        </w:rPr>
        <w:t>Pass for a question. The</w:t>
      </w:r>
      <w:r>
        <w:rPr>
          <w:spacing w:val="40"/>
          <w:w w:val="105"/>
        </w:rPr>
        <w:t xml:space="preserve"> </w:t>
      </w:r>
      <w:r>
        <w:rPr>
          <w:w w:val="105"/>
        </w:rPr>
        <w:t>scores on individual questions are then averaged for an</w:t>
      </w:r>
      <w:r>
        <w:rPr>
          <w:spacing w:val="-7"/>
          <w:w w:val="105"/>
        </w:rPr>
        <w:t xml:space="preserve"> </w:t>
      </w:r>
      <w:r>
        <w:rPr>
          <w:w w:val="105"/>
        </w:rPr>
        <w:t>overall grade. Students will</w:t>
      </w:r>
      <w:r>
        <w:rPr>
          <w:spacing w:val="25"/>
          <w:w w:val="105"/>
        </w:rPr>
        <w:t xml:space="preserve"> </w:t>
      </w:r>
      <w:r>
        <w:rPr>
          <w:w w:val="105"/>
        </w:rPr>
        <w:t>Pass the</w:t>
      </w:r>
      <w:r>
        <w:rPr>
          <w:spacing w:val="-13"/>
          <w:w w:val="105"/>
        </w:rPr>
        <w:t xml:space="preserve"> </w:t>
      </w:r>
      <w:r>
        <w:rPr>
          <w:w w:val="105"/>
        </w:rPr>
        <w:t>exam</w:t>
      </w:r>
      <w:r>
        <w:rPr>
          <w:spacing w:val="-1"/>
          <w:w w:val="105"/>
        </w:rPr>
        <w:t xml:space="preserve"> </w:t>
      </w:r>
      <w:r>
        <w:rPr>
          <w:w w:val="105"/>
        </w:rPr>
        <w:t>if</w:t>
      </w:r>
      <w:r>
        <w:rPr>
          <w:spacing w:val="-1"/>
          <w:w w:val="105"/>
        </w:rPr>
        <w:t xml:space="preserve"> </w:t>
      </w:r>
      <w:r>
        <w:rPr>
          <w:w w:val="105"/>
        </w:rPr>
        <w:t>their overall average is a</w:t>
      </w:r>
      <w:r>
        <w:rPr>
          <w:spacing w:val="-7"/>
          <w:w w:val="105"/>
        </w:rPr>
        <w:t xml:space="preserve"> </w:t>
      </w:r>
      <w:r>
        <w:rPr>
          <w:w w:val="105"/>
        </w:rPr>
        <w:t>Low Pass or</w:t>
      </w:r>
      <w:r>
        <w:rPr>
          <w:spacing w:val="29"/>
          <w:w w:val="105"/>
        </w:rPr>
        <w:t xml:space="preserve"> </w:t>
      </w:r>
      <w:r>
        <w:rPr>
          <w:w w:val="105"/>
        </w:rPr>
        <w:t>higher and that they have a No</w:t>
      </w:r>
      <w:r>
        <w:rPr>
          <w:spacing w:val="-2"/>
          <w:w w:val="105"/>
        </w:rPr>
        <w:t xml:space="preserve"> </w:t>
      </w:r>
      <w:r>
        <w:rPr>
          <w:w w:val="105"/>
        </w:rPr>
        <w:t>Pass on no more than two exam questions.</w:t>
      </w:r>
      <w:r>
        <w:rPr>
          <w:spacing w:val="80"/>
          <w:w w:val="150"/>
        </w:rPr>
        <w:t xml:space="preserve"> </w:t>
      </w:r>
      <w:r>
        <w:rPr>
          <w:w w:val="105"/>
        </w:rPr>
        <w:t>A</w:t>
      </w:r>
      <w:r>
        <w:rPr>
          <w:spacing w:val="-1"/>
          <w:w w:val="105"/>
        </w:rPr>
        <w:t xml:space="preserve"> </w:t>
      </w:r>
      <w:r>
        <w:rPr>
          <w:w w:val="105"/>
        </w:rPr>
        <w:t>grade of No</w:t>
      </w:r>
      <w:r>
        <w:rPr>
          <w:spacing w:val="-1"/>
          <w:w w:val="105"/>
        </w:rPr>
        <w:t xml:space="preserve"> </w:t>
      </w:r>
      <w:r>
        <w:rPr>
          <w:w w:val="105"/>
        </w:rPr>
        <w:t xml:space="preserve">Pass requires the student to retake the Preliminary Examination exam. Students will be allowed two subsequent tries at passing the exam. Failure to successfully </w:t>
      </w:r>
      <w:r>
        <w:rPr>
          <w:w w:val="105"/>
        </w:rPr>
        <w:lastRenderedPageBreak/>
        <w:t>complete the exam on the third try</w:t>
      </w:r>
      <w:r>
        <w:rPr>
          <w:spacing w:val="40"/>
          <w:w w:val="105"/>
        </w:rPr>
        <w:t xml:space="preserve"> </w:t>
      </w:r>
      <w:r>
        <w:rPr>
          <w:w w:val="105"/>
        </w:rPr>
        <w:t>will initiate a progress review of the student to consider disqualification from the program.</w:t>
      </w:r>
    </w:p>
    <w:p w14:paraId="3157CFA2" w14:textId="77777777" w:rsidR="003E22FC" w:rsidRDefault="003E22FC" w:rsidP="003E22FC">
      <w:pPr>
        <w:spacing w:line="247" w:lineRule="auto"/>
      </w:pPr>
    </w:p>
    <w:p w14:paraId="1DD2283B" w14:textId="77777777" w:rsidR="003E22FC" w:rsidRDefault="003E22FC" w:rsidP="00A9380A">
      <w:pPr>
        <w:pStyle w:val="ListParagraph"/>
        <w:widowControl w:val="0"/>
        <w:numPr>
          <w:ilvl w:val="0"/>
          <w:numId w:val="31"/>
        </w:numPr>
        <w:tabs>
          <w:tab w:val="left" w:pos="1069"/>
        </w:tabs>
        <w:autoSpaceDE w:val="0"/>
        <w:autoSpaceDN w:val="0"/>
        <w:spacing w:before="71"/>
        <w:ind w:left="1068" w:hanging="278"/>
        <w:contextualSpacing w:val="0"/>
        <w:rPr>
          <w:b/>
        </w:rPr>
      </w:pPr>
      <w:r>
        <w:rPr>
          <w:b/>
        </w:rPr>
        <w:t>Qualifying</w:t>
      </w:r>
      <w:r>
        <w:rPr>
          <w:b/>
          <w:spacing w:val="11"/>
        </w:rPr>
        <w:t xml:space="preserve"> </w:t>
      </w:r>
      <w:r>
        <w:rPr>
          <w:b/>
          <w:spacing w:val="-4"/>
        </w:rPr>
        <w:t>Exam</w:t>
      </w:r>
    </w:p>
    <w:p w14:paraId="225E29B1" w14:textId="77777777" w:rsidR="003E22FC" w:rsidRDefault="003E22FC" w:rsidP="003E22FC">
      <w:pPr>
        <w:pStyle w:val="BodyText"/>
        <w:spacing w:before="2"/>
        <w:rPr>
          <w:b/>
        </w:rPr>
      </w:pPr>
    </w:p>
    <w:p w14:paraId="11721F01" w14:textId="77777777" w:rsidR="003E22FC" w:rsidRDefault="003E22FC" w:rsidP="003E22FC">
      <w:pPr>
        <w:pStyle w:val="BodyText"/>
        <w:spacing w:line="244" w:lineRule="auto"/>
        <w:ind w:left="745" w:right="1432" w:firstLine="41"/>
      </w:pPr>
      <w:r>
        <w:rPr>
          <w:w w:val="110"/>
        </w:rPr>
        <w:t>Upon</w:t>
      </w:r>
      <w:r>
        <w:rPr>
          <w:spacing w:val="-16"/>
          <w:w w:val="110"/>
        </w:rPr>
        <w:t xml:space="preserve"> </w:t>
      </w:r>
      <w:r>
        <w:rPr>
          <w:w w:val="110"/>
        </w:rPr>
        <w:t>receipt</w:t>
      </w:r>
      <w:r>
        <w:rPr>
          <w:spacing w:val="-16"/>
          <w:w w:val="110"/>
        </w:rPr>
        <w:t xml:space="preserve"> </w:t>
      </w:r>
      <w:r>
        <w:rPr>
          <w:w w:val="110"/>
        </w:rPr>
        <w:t>of</w:t>
      </w:r>
      <w:r>
        <w:rPr>
          <w:spacing w:val="-16"/>
          <w:w w:val="110"/>
        </w:rPr>
        <w:t xml:space="preserve"> </w:t>
      </w:r>
      <w:r>
        <w:rPr>
          <w:w w:val="110"/>
        </w:rPr>
        <w:t>a</w:t>
      </w:r>
      <w:r>
        <w:rPr>
          <w:spacing w:val="-16"/>
          <w:w w:val="110"/>
        </w:rPr>
        <w:t xml:space="preserve"> </w:t>
      </w:r>
      <w:r>
        <w:rPr>
          <w:w w:val="110"/>
        </w:rPr>
        <w:t>passing</w:t>
      </w:r>
      <w:r>
        <w:rPr>
          <w:spacing w:val="-16"/>
          <w:w w:val="110"/>
        </w:rPr>
        <w:t xml:space="preserve"> </w:t>
      </w:r>
      <w:r>
        <w:rPr>
          <w:w w:val="110"/>
        </w:rPr>
        <w:t>grade</w:t>
      </w:r>
      <w:r>
        <w:rPr>
          <w:spacing w:val="-15"/>
          <w:w w:val="110"/>
        </w:rPr>
        <w:t xml:space="preserve"> </w:t>
      </w:r>
      <w:r>
        <w:rPr>
          <w:w w:val="110"/>
        </w:rPr>
        <w:t>on</w:t>
      </w:r>
      <w:r>
        <w:rPr>
          <w:spacing w:val="-16"/>
          <w:w w:val="110"/>
        </w:rPr>
        <w:t xml:space="preserve"> </w:t>
      </w:r>
      <w:r>
        <w:rPr>
          <w:w w:val="110"/>
        </w:rPr>
        <w:t>the</w:t>
      </w:r>
      <w:r>
        <w:rPr>
          <w:spacing w:val="3"/>
          <w:w w:val="110"/>
        </w:rPr>
        <w:t xml:space="preserve"> </w:t>
      </w:r>
      <w:r>
        <w:rPr>
          <w:w w:val="110"/>
        </w:rPr>
        <w:t>written</w:t>
      </w:r>
      <w:r>
        <w:rPr>
          <w:spacing w:val="-3"/>
          <w:w w:val="110"/>
        </w:rPr>
        <w:t xml:space="preserve"> </w:t>
      </w:r>
      <w:r>
        <w:rPr>
          <w:w w:val="110"/>
        </w:rPr>
        <w:t>Preliminary</w:t>
      </w:r>
      <w:r>
        <w:rPr>
          <w:spacing w:val="-9"/>
          <w:w w:val="110"/>
        </w:rPr>
        <w:t xml:space="preserve"> </w:t>
      </w:r>
      <w:r>
        <w:rPr>
          <w:w w:val="110"/>
        </w:rPr>
        <w:t>Examination</w:t>
      </w:r>
      <w:r>
        <w:rPr>
          <w:spacing w:val="-9"/>
          <w:w w:val="110"/>
        </w:rPr>
        <w:t xml:space="preserve"> </w:t>
      </w:r>
      <w:r>
        <w:rPr>
          <w:w w:val="110"/>
        </w:rPr>
        <w:t>(low</w:t>
      </w:r>
      <w:r>
        <w:rPr>
          <w:spacing w:val="-14"/>
          <w:w w:val="110"/>
        </w:rPr>
        <w:t xml:space="preserve"> </w:t>
      </w:r>
      <w:r>
        <w:rPr>
          <w:w w:val="110"/>
        </w:rPr>
        <w:t xml:space="preserve">pass </w:t>
      </w:r>
      <w:r>
        <w:rPr>
          <w:spacing w:val="-2"/>
          <w:w w:val="110"/>
        </w:rPr>
        <w:t>or</w:t>
      </w:r>
      <w:r>
        <w:rPr>
          <w:spacing w:val="5"/>
          <w:w w:val="110"/>
        </w:rPr>
        <w:t xml:space="preserve"> </w:t>
      </w:r>
      <w:r>
        <w:rPr>
          <w:spacing w:val="-2"/>
          <w:w w:val="110"/>
        </w:rPr>
        <w:t>higher)</w:t>
      </w:r>
      <w:r>
        <w:rPr>
          <w:spacing w:val="-7"/>
          <w:w w:val="110"/>
        </w:rPr>
        <w:t xml:space="preserve"> </w:t>
      </w:r>
      <w:r>
        <w:rPr>
          <w:spacing w:val="-2"/>
          <w:w w:val="110"/>
        </w:rPr>
        <w:t>and</w:t>
      </w:r>
      <w:r>
        <w:rPr>
          <w:spacing w:val="-12"/>
          <w:w w:val="110"/>
        </w:rPr>
        <w:t xml:space="preserve"> </w:t>
      </w:r>
      <w:r>
        <w:rPr>
          <w:spacing w:val="-2"/>
          <w:w w:val="110"/>
        </w:rPr>
        <w:t>successful</w:t>
      </w:r>
      <w:r>
        <w:rPr>
          <w:spacing w:val="-4"/>
          <w:w w:val="110"/>
        </w:rPr>
        <w:t xml:space="preserve"> </w:t>
      </w:r>
      <w:r>
        <w:rPr>
          <w:spacing w:val="-2"/>
          <w:w w:val="110"/>
        </w:rPr>
        <w:t>completion of</w:t>
      </w:r>
      <w:r>
        <w:rPr>
          <w:spacing w:val="-14"/>
          <w:w w:val="110"/>
        </w:rPr>
        <w:t xml:space="preserve"> </w:t>
      </w:r>
      <w:r>
        <w:rPr>
          <w:spacing w:val="-2"/>
          <w:w w:val="110"/>
        </w:rPr>
        <w:t>all</w:t>
      </w:r>
      <w:r>
        <w:rPr>
          <w:spacing w:val="-11"/>
          <w:w w:val="110"/>
        </w:rPr>
        <w:t xml:space="preserve"> </w:t>
      </w:r>
      <w:r>
        <w:rPr>
          <w:spacing w:val="-2"/>
          <w:w w:val="110"/>
        </w:rPr>
        <w:t>coursework,</w:t>
      </w:r>
      <w:r>
        <w:rPr>
          <w:spacing w:val="-7"/>
          <w:w w:val="110"/>
        </w:rPr>
        <w:t xml:space="preserve"> </w:t>
      </w:r>
      <w:r>
        <w:rPr>
          <w:spacing w:val="-2"/>
          <w:w w:val="110"/>
        </w:rPr>
        <w:t>students form</w:t>
      </w:r>
      <w:r>
        <w:rPr>
          <w:spacing w:val="-8"/>
          <w:w w:val="110"/>
        </w:rPr>
        <w:t xml:space="preserve"> </w:t>
      </w:r>
      <w:r>
        <w:rPr>
          <w:spacing w:val="-2"/>
          <w:w w:val="110"/>
        </w:rPr>
        <w:t>an</w:t>
      </w:r>
      <w:r>
        <w:rPr>
          <w:spacing w:val="-13"/>
          <w:w w:val="110"/>
        </w:rPr>
        <w:t xml:space="preserve"> </w:t>
      </w:r>
      <w:r>
        <w:rPr>
          <w:spacing w:val="-2"/>
          <w:w w:val="110"/>
        </w:rPr>
        <w:t>oral Qualifying</w:t>
      </w:r>
      <w:r>
        <w:rPr>
          <w:spacing w:val="-14"/>
          <w:w w:val="110"/>
        </w:rPr>
        <w:t xml:space="preserve"> </w:t>
      </w:r>
      <w:r>
        <w:rPr>
          <w:spacing w:val="-2"/>
          <w:w w:val="110"/>
        </w:rPr>
        <w:t>Examination</w:t>
      </w:r>
      <w:r>
        <w:rPr>
          <w:spacing w:val="-6"/>
          <w:w w:val="110"/>
        </w:rPr>
        <w:t xml:space="preserve"> </w:t>
      </w:r>
      <w:r>
        <w:rPr>
          <w:spacing w:val="-2"/>
          <w:w w:val="110"/>
        </w:rPr>
        <w:t>committee.</w:t>
      </w:r>
      <w:r>
        <w:rPr>
          <w:spacing w:val="-13"/>
          <w:w w:val="110"/>
        </w:rPr>
        <w:t xml:space="preserve"> </w:t>
      </w:r>
      <w:r>
        <w:rPr>
          <w:spacing w:val="-2"/>
          <w:w w:val="110"/>
        </w:rPr>
        <w:t>The</w:t>
      </w:r>
      <w:r>
        <w:rPr>
          <w:spacing w:val="20"/>
          <w:w w:val="110"/>
        </w:rPr>
        <w:t xml:space="preserve"> </w:t>
      </w:r>
      <w:r>
        <w:rPr>
          <w:spacing w:val="-2"/>
          <w:w w:val="110"/>
        </w:rPr>
        <w:t>Examination Chair</w:t>
      </w:r>
      <w:r>
        <w:rPr>
          <w:spacing w:val="-8"/>
          <w:w w:val="110"/>
        </w:rPr>
        <w:t xml:space="preserve"> </w:t>
      </w:r>
      <w:r>
        <w:rPr>
          <w:spacing w:val="-2"/>
          <w:w w:val="110"/>
        </w:rPr>
        <w:t>must</w:t>
      </w:r>
      <w:r>
        <w:rPr>
          <w:spacing w:val="-12"/>
          <w:w w:val="110"/>
        </w:rPr>
        <w:t xml:space="preserve"> </w:t>
      </w:r>
      <w:r>
        <w:rPr>
          <w:spacing w:val="-2"/>
          <w:w w:val="110"/>
        </w:rPr>
        <w:t>be</w:t>
      </w:r>
      <w:r>
        <w:rPr>
          <w:spacing w:val="-14"/>
          <w:w w:val="110"/>
        </w:rPr>
        <w:t xml:space="preserve"> </w:t>
      </w:r>
      <w:r>
        <w:rPr>
          <w:spacing w:val="-2"/>
          <w:w w:val="110"/>
        </w:rPr>
        <w:t>a</w:t>
      </w:r>
      <w:r>
        <w:rPr>
          <w:spacing w:val="-14"/>
          <w:w w:val="110"/>
        </w:rPr>
        <w:t xml:space="preserve"> </w:t>
      </w:r>
      <w:r>
        <w:rPr>
          <w:spacing w:val="-2"/>
          <w:w w:val="110"/>
        </w:rPr>
        <w:t xml:space="preserve">member of </w:t>
      </w:r>
      <w:r>
        <w:rPr>
          <w:w w:val="110"/>
        </w:rPr>
        <w:t>the</w:t>
      </w:r>
      <w:r>
        <w:rPr>
          <w:spacing w:val="-18"/>
          <w:w w:val="110"/>
        </w:rPr>
        <w:t xml:space="preserve"> </w:t>
      </w:r>
      <w:r>
        <w:rPr>
          <w:w w:val="110"/>
        </w:rPr>
        <w:t>GGE</w:t>
      </w:r>
      <w:r>
        <w:rPr>
          <w:spacing w:val="-16"/>
          <w:w w:val="110"/>
        </w:rPr>
        <w:t xml:space="preserve"> </w:t>
      </w:r>
      <w:r>
        <w:rPr>
          <w:w w:val="110"/>
        </w:rPr>
        <w:t>and</w:t>
      </w:r>
      <w:r>
        <w:rPr>
          <w:spacing w:val="-14"/>
          <w:w w:val="110"/>
        </w:rPr>
        <w:t xml:space="preserve"> </w:t>
      </w:r>
      <w:r>
        <w:rPr>
          <w:w w:val="110"/>
        </w:rPr>
        <w:t>a</w:t>
      </w:r>
      <w:r>
        <w:rPr>
          <w:spacing w:val="-15"/>
          <w:w w:val="110"/>
        </w:rPr>
        <w:t xml:space="preserve"> </w:t>
      </w:r>
      <w:r>
        <w:rPr>
          <w:w w:val="110"/>
        </w:rPr>
        <w:t>member</w:t>
      </w:r>
      <w:r>
        <w:rPr>
          <w:spacing w:val="-15"/>
          <w:w w:val="110"/>
        </w:rPr>
        <w:t xml:space="preserve"> </w:t>
      </w:r>
      <w:r>
        <w:rPr>
          <w:w w:val="110"/>
        </w:rPr>
        <w:t>of</w:t>
      </w:r>
      <w:r>
        <w:rPr>
          <w:spacing w:val="-15"/>
          <w:w w:val="110"/>
        </w:rPr>
        <w:t xml:space="preserve"> </w:t>
      </w:r>
      <w:r>
        <w:rPr>
          <w:w w:val="110"/>
        </w:rPr>
        <w:t>the</w:t>
      </w:r>
      <w:r>
        <w:rPr>
          <w:spacing w:val="-16"/>
          <w:w w:val="110"/>
        </w:rPr>
        <w:t xml:space="preserve"> </w:t>
      </w:r>
      <w:r>
        <w:rPr>
          <w:w w:val="110"/>
        </w:rPr>
        <w:t>Academic</w:t>
      </w:r>
      <w:r>
        <w:rPr>
          <w:spacing w:val="-16"/>
          <w:w w:val="110"/>
        </w:rPr>
        <w:t xml:space="preserve"> </w:t>
      </w:r>
      <w:r>
        <w:rPr>
          <w:w w:val="110"/>
        </w:rPr>
        <w:t>Senate.</w:t>
      </w:r>
      <w:r>
        <w:rPr>
          <w:spacing w:val="-16"/>
          <w:w w:val="110"/>
        </w:rPr>
        <w:t xml:space="preserve"> </w:t>
      </w:r>
      <w:r>
        <w:rPr>
          <w:w w:val="110"/>
        </w:rPr>
        <w:t>Only</w:t>
      </w:r>
      <w:r>
        <w:rPr>
          <w:spacing w:val="-16"/>
          <w:w w:val="110"/>
        </w:rPr>
        <w:t xml:space="preserve"> </w:t>
      </w:r>
      <w:r>
        <w:rPr>
          <w:w w:val="110"/>
        </w:rPr>
        <w:t>one</w:t>
      </w:r>
      <w:r>
        <w:rPr>
          <w:spacing w:val="-16"/>
          <w:w w:val="110"/>
        </w:rPr>
        <w:t xml:space="preserve"> </w:t>
      </w:r>
      <w:r>
        <w:rPr>
          <w:w w:val="110"/>
        </w:rPr>
        <w:t>member</w:t>
      </w:r>
      <w:r>
        <w:rPr>
          <w:spacing w:val="-14"/>
          <w:w w:val="110"/>
        </w:rPr>
        <w:t xml:space="preserve"> </w:t>
      </w:r>
      <w:r>
        <w:rPr>
          <w:w w:val="110"/>
        </w:rPr>
        <w:t>of</w:t>
      </w:r>
      <w:r>
        <w:rPr>
          <w:spacing w:val="-15"/>
          <w:w w:val="110"/>
        </w:rPr>
        <w:t xml:space="preserve"> </w:t>
      </w:r>
      <w:r>
        <w:rPr>
          <w:w w:val="110"/>
        </w:rPr>
        <w:t xml:space="preserve">the </w:t>
      </w:r>
      <w:r>
        <w:rPr>
          <w:w w:val="105"/>
        </w:rPr>
        <w:t>Examination can be a</w:t>
      </w:r>
      <w:r>
        <w:rPr>
          <w:spacing w:val="-3"/>
          <w:w w:val="105"/>
        </w:rPr>
        <w:t xml:space="preserve"> </w:t>
      </w:r>
      <w:r>
        <w:rPr>
          <w:w w:val="105"/>
        </w:rPr>
        <w:t>non GGE</w:t>
      </w:r>
      <w:r>
        <w:rPr>
          <w:spacing w:val="34"/>
          <w:w w:val="105"/>
        </w:rPr>
        <w:t xml:space="preserve"> </w:t>
      </w:r>
      <w:r>
        <w:rPr>
          <w:w w:val="105"/>
        </w:rPr>
        <w:t>faculty</w:t>
      </w:r>
      <w:r>
        <w:rPr>
          <w:spacing w:val="-9"/>
          <w:w w:val="105"/>
        </w:rPr>
        <w:t xml:space="preserve"> </w:t>
      </w:r>
      <w:r>
        <w:rPr>
          <w:w w:val="105"/>
        </w:rPr>
        <w:t>member, or a</w:t>
      </w:r>
      <w:r>
        <w:rPr>
          <w:spacing w:val="-2"/>
          <w:w w:val="105"/>
        </w:rPr>
        <w:t xml:space="preserve"> </w:t>
      </w:r>
      <w:r>
        <w:rPr>
          <w:w w:val="105"/>
        </w:rPr>
        <w:t>non-Academic</w:t>
      </w:r>
      <w:r>
        <w:rPr>
          <w:spacing w:val="-3"/>
          <w:w w:val="105"/>
        </w:rPr>
        <w:t xml:space="preserve"> </w:t>
      </w:r>
      <w:r>
        <w:rPr>
          <w:w w:val="105"/>
        </w:rPr>
        <w:t>Senate</w:t>
      </w:r>
      <w:r>
        <w:rPr>
          <w:spacing w:val="-6"/>
          <w:w w:val="105"/>
        </w:rPr>
        <w:t xml:space="preserve"> </w:t>
      </w:r>
      <w:r>
        <w:rPr>
          <w:w w:val="105"/>
        </w:rPr>
        <w:t xml:space="preserve">member. </w:t>
      </w:r>
      <w:r>
        <w:rPr>
          <w:w w:val="110"/>
        </w:rPr>
        <w:t>A</w:t>
      </w:r>
      <w:r>
        <w:rPr>
          <w:spacing w:val="-16"/>
          <w:w w:val="110"/>
        </w:rPr>
        <w:t xml:space="preserve"> </w:t>
      </w:r>
      <w:r>
        <w:rPr>
          <w:w w:val="110"/>
        </w:rPr>
        <w:t>non</w:t>
      </w:r>
      <w:r>
        <w:rPr>
          <w:spacing w:val="-16"/>
          <w:w w:val="110"/>
        </w:rPr>
        <w:t>-</w:t>
      </w:r>
      <w:r>
        <w:rPr>
          <w:w w:val="110"/>
        </w:rPr>
        <w:t>Academic</w:t>
      </w:r>
      <w:r>
        <w:rPr>
          <w:spacing w:val="-16"/>
          <w:w w:val="110"/>
        </w:rPr>
        <w:t xml:space="preserve"> </w:t>
      </w:r>
      <w:r>
        <w:rPr>
          <w:w w:val="110"/>
        </w:rPr>
        <w:t>Senate</w:t>
      </w:r>
      <w:r>
        <w:rPr>
          <w:spacing w:val="-16"/>
          <w:w w:val="110"/>
        </w:rPr>
        <w:t xml:space="preserve"> </w:t>
      </w:r>
      <w:r>
        <w:rPr>
          <w:w w:val="110"/>
        </w:rPr>
        <w:t>GGE</w:t>
      </w:r>
      <w:r>
        <w:rPr>
          <w:spacing w:val="-3"/>
          <w:w w:val="110"/>
        </w:rPr>
        <w:t xml:space="preserve"> </w:t>
      </w:r>
      <w:r>
        <w:rPr>
          <w:w w:val="110"/>
        </w:rPr>
        <w:t>member</w:t>
      </w:r>
      <w:r>
        <w:rPr>
          <w:spacing w:val="-8"/>
          <w:w w:val="110"/>
        </w:rPr>
        <w:t xml:space="preserve"> </w:t>
      </w:r>
      <w:r>
        <w:rPr>
          <w:w w:val="110"/>
        </w:rPr>
        <w:t>is</w:t>
      </w:r>
      <w:r>
        <w:rPr>
          <w:spacing w:val="-16"/>
          <w:w w:val="110"/>
        </w:rPr>
        <w:t xml:space="preserve"> </w:t>
      </w:r>
      <w:r>
        <w:rPr>
          <w:w w:val="110"/>
        </w:rPr>
        <w:t>exempt</w:t>
      </w:r>
      <w:r>
        <w:rPr>
          <w:spacing w:val="-16"/>
          <w:w w:val="110"/>
        </w:rPr>
        <w:t xml:space="preserve"> </w:t>
      </w:r>
      <w:r>
        <w:rPr>
          <w:w w:val="110"/>
        </w:rPr>
        <w:t>from</w:t>
      </w:r>
      <w:r>
        <w:rPr>
          <w:spacing w:val="-16"/>
          <w:w w:val="110"/>
        </w:rPr>
        <w:t xml:space="preserve"> </w:t>
      </w:r>
      <w:r>
        <w:rPr>
          <w:w w:val="110"/>
        </w:rPr>
        <w:t>this</w:t>
      </w:r>
      <w:r>
        <w:rPr>
          <w:spacing w:val="-13"/>
          <w:w w:val="110"/>
        </w:rPr>
        <w:t xml:space="preserve"> </w:t>
      </w:r>
      <w:r>
        <w:rPr>
          <w:w w:val="110"/>
        </w:rPr>
        <w:t>restriction.</w:t>
      </w:r>
      <w:r>
        <w:rPr>
          <w:spacing w:val="-14"/>
          <w:w w:val="110"/>
        </w:rPr>
        <w:t xml:space="preserve"> </w:t>
      </w:r>
      <w:r>
        <w:rPr>
          <w:w w:val="110"/>
        </w:rPr>
        <w:t>Non-GGE faculty</w:t>
      </w:r>
      <w:r>
        <w:rPr>
          <w:spacing w:val="-16"/>
          <w:w w:val="110"/>
        </w:rPr>
        <w:t xml:space="preserve"> </w:t>
      </w:r>
      <w:r>
        <w:rPr>
          <w:w w:val="110"/>
        </w:rPr>
        <w:t>members</w:t>
      </w:r>
      <w:r>
        <w:rPr>
          <w:spacing w:val="-15"/>
          <w:w w:val="110"/>
        </w:rPr>
        <w:t xml:space="preserve"> </w:t>
      </w:r>
      <w:r>
        <w:rPr>
          <w:w w:val="110"/>
        </w:rPr>
        <w:t>may</w:t>
      </w:r>
      <w:r>
        <w:rPr>
          <w:spacing w:val="-16"/>
          <w:w w:val="110"/>
        </w:rPr>
        <w:t xml:space="preserve"> </w:t>
      </w:r>
      <w:r>
        <w:rPr>
          <w:w w:val="110"/>
        </w:rPr>
        <w:t>not</w:t>
      </w:r>
      <w:r>
        <w:rPr>
          <w:spacing w:val="-16"/>
          <w:w w:val="110"/>
        </w:rPr>
        <w:t xml:space="preserve"> </w:t>
      </w:r>
      <w:r>
        <w:rPr>
          <w:w w:val="110"/>
        </w:rPr>
        <w:t>be</w:t>
      </w:r>
      <w:r>
        <w:rPr>
          <w:spacing w:val="-16"/>
          <w:w w:val="110"/>
        </w:rPr>
        <w:t xml:space="preserve"> </w:t>
      </w:r>
      <w:r>
        <w:rPr>
          <w:w w:val="110"/>
        </w:rPr>
        <w:t>examiners</w:t>
      </w:r>
      <w:r>
        <w:rPr>
          <w:spacing w:val="-9"/>
          <w:w w:val="110"/>
        </w:rPr>
        <w:t xml:space="preserve"> </w:t>
      </w:r>
      <w:r>
        <w:rPr>
          <w:w w:val="110"/>
        </w:rPr>
        <w:t>in</w:t>
      </w:r>
      <w:r>
        <w:rPr>
          <w:spacing w:val="-16"/>
          <w:w w:val="110"/>
        </w:rPr>
        <w:t xml:space="preserve"> </w:t>
      </w:r>
      <w:r>
        <w:rPr>
          <w:w w:val="110"/>
        </w:rPr>
        <w:t>either</w:t>
      </w:r>
      <w:r>
        <w:rPr>
          <w:spacing w:val="-10"/>
          <w:w w:val="110"/>
        </w:rPr>
        <w:t xml:space="preserve"> </w:t>
      </w:r>
      <w:r>
        <w:rPr>
          <w:w w:val="110"/>
        </w:rPr>
        <w:t>the</w:t>
      </w:r>
      <w:r>
        <w:rPr>
          <w:spacing w:val="-15"/>
          <w:w w:val="110"/>
        </w:rPr>
        <w:t xml:space="preserve"> </w:t>
      </w:r>
      <w:r>
        <w:rPr>
          <w:w w:val="110"/>
        </w:rPr>
        <w:t>Principles</w:t>
      </w:r>
      <w:r>
        <w:rPr>
          <w:spacing w:val="-5"/>
          <w:w w:val="110"/>
        </w:rPr>
        <w:t xml:space="preserve"> </w:t>
      </w:r>
      <w:r>
        <w:rPr>
          <w:w w:val="110"/>
        </w:rPr>
        <w:t>of</w:t>
      </w:r>
      <w:r>
        <w:rPr>
          <w:spacing w:val="-16"/>
          <w:w w:val="110"/>
        </w:rPr>
        <w:t xml:space="preserve"> </w:t>
      </w:r>
      <w:r>
        <w:rPr>
          <w:w w:val="110"/>
        </w:rPr>
        <w:t>Ecology</w:t>
      </w:r>
      <w:r>
        <w:rPr>
          <w:spacing w:val="-15"/>
          <w:w w:val="110"/>
        </w:rPr>
        <w:t xml:space="preserve"> </w:t>
      </w:r>
      <w:r>
        <w:rPr>
          <w:w w:val="110"/>
        </w:rPr>
        <w:t>or Research</w:t>
      </w:r>
      <w:r>
        <w:rPr>
          <w:spacing w:val="-15"/>
          <w:w w:val="110"/>
        </w:rPr>
        <w:t xml:space="preserve"> </w:t>
      </w:r>
      <w:r>
        <w:rPr>
          <w:w w:val="110"/>
        </w:rPr>
        <w:t>Methods/Quantitative</w:t>
      </w:r>
      <w:r>
        <w:rPr>
          <w:spacing w:val="-21"/>
          <w:w w:val="110"/>
        </w:rPr>
        <w:t xml:space="preserve"> </w:t>
      </w:r>
      <w:r>
        <w:rPr>
          <w:w w:val="110"/>
        </w:rPr>
        <w:t>Skills</w:t>
      </w:r>
      <w:r>
        <w:rPr>
          <w:spacing w:val="-16"/>
          <w:w w:val="110"/>
        </w:rPr>
        <w:t xml:space="preserve"> </w:t>
      </w:r>
      <w:r>
        <w:rPr>
          <w:w w:val="110"/>
        </w:rPr>
        <w:t>exam</w:t>
      </w:r>
      <w:r>
        <w:rPr>
          <w:spacing w:val="-16"/>
          <w:w w:val="110"/>
        </w:rPr>
        <w:t xml:space="preserve"> </w:t>
      </w:r>
      <w:r>
        <w:rPr>
          <w:w w:val="110"/>
        </w:rPr>
        <w:t>areas.</w:t>
      </w:r>
      <w:r>
        <w:rPr>
          <w:spacing w:val="-16"/>
          <w:w w:val="110"/>
        </w:rPr>
        <w:t xml:space="preserve"> </w:t>
      </w:r>
      <w:r>
        <w:rPr>
          <w:w w:val="110"/>
        </w:rPr>
        <w:t>The</w:t>
      </w:r>
      <w:r>
        <w:rPr>
          <w:spacing w:val="-7"/>
          <w:w w:val="110"/>
        </w:rPr>
        <w:t xml:space="preserve"> </w:t>
      </w:r>
      <w:r>
        <w:rPr>
          <w:w w:val="110"/>
        </w:rPr>
        <w:t>student's</w:t>
      </w:r>
      <w:r>
        <w:rPr>
          <w:spacing w:val="-5"/>
          <w:w w:val="110"/>
        </w:rPr>
        <w:t xml:space="preserve"> </w:t>
      </w:r>
      <w:r>
        <w:rPr>
          <w:w w:val="110"/>
        </w:rPr>
        <w:t>major</w:t>
      </w:r>
      <w:r>
        <w:rPr>
          <w:spacing w:val="-8"/>
          <w:w w:val="110"/>
        </w:rPr>
        <w:t xml:space="preserve"> </w:t>
      </w:r>
      <w:r>
        <w:rPr>
          <w:w w:val="110"/>
        </w:rPr>
        <w:t>professor cannot</w:t>
      </w:r>
      <w:r>
        <w:rPr>
          <w:spacing w:val="-16"/>
          <w:w w:val="110"/>
        </w:rPr>
        <w:t xml:space="preserve"> </w:t>
      </w:r>
      <w:r>
        <w:rPr>
          <w:w w:val="110"/>
        </w:rPr>
        <w:t>serve</w:t>
      </w:r>
      <w:r>
        <w:rPr>
          <w:spacing w:val="-16"/>
          <w:w w:val="110"/>
        </w:rPr>
        <w:t xml:space="preserve"> </w:t>
      </w:r>
      <w:r>
        <w:rPr>
          <w:w w:val="110"/>
        </w:rPr>
        <w:t>on</w:t>
      </w:r>
      <w:r>
        <w:rPr>
          <w:spacing w:val="-16"/>
          <w:w w:val="110"/>
        </w:rPr>
        <w:t xml:space="preserve"> </w:t>
      </w:r>
      <w:r>
        <w:rPr>
          <w:w w:val="110"/>
        </w:rPr>
        <w:t>the</w:t>
      </w:r>
      <w:r>
        <w:rPr>
          <w:spacing w:val="-16"/>
          <w:w w:val="110"/>
        </w:rPr>
        <w:t xml:space="preserve"> </w:t>
      </w:r>
      <w:r>
        <w:rPr>
          <w:w w:val="110"/>
        </w:rPr>
        <w:t>QE</w:t>
      </w:r>
      <w:r>
        <w:rPr>
          <w:spacing w:val="-16"/>
          <w:w w:val="110"/>
        </w:rPr>
        <w:t xml:space="preserve"> </w:t>
      </w:r>
      <w:r>
        <w:rPr>
          <w:w w:val="110"/>
        </w:rPr>
        <w:t>Committee.</w:t>
      </w:r>
      <w:r>
        <w:rPr>
          <w:spacing w:val="-5"/>
          <w:w w:val="110"/>
        </w:rPr>
        <w:t xml:space="preserve"> </w:t>
      </w:r>
      <w:r>
        <w:rPr>
          <w:w w:val="110"/>
        </w:rPr>
        <w:t>Nominees who</w:t>
      </w:r>
      <w:r>
        <w:rPr>
          <w:spacing w:val="-14"/>
          <w:w w:val="110"/>
        </w:rPr>
        <w:t xml:space="preserve"> </w:t>
      </w:r>
      <w:r>
        <w:rPr>
          <w:w w:val="110"/>
        </w:rPr>
        <w:t>are</w:t>
      </w:r>
      <w:r>
        <w:rPr>
          <w:spacing w:val="-12"/>
          <w:w w:val="110"/>
        </w:rPr>
        <w:t xml:space="preserve"> </w:t>
      </w:r>
      <w:r>
        <w:rPr>
          <w:w w:val="110"/>
        </w:rPr>
        <w:t>not</w:t>
      </w:r>
      <w:r>
        <w:rPr>
          <w:spacing w:val="-11"/>
          <w:w w:val="110"/>
        </w:rPr>
        <w:t xml:space="preserve"> </w:t>
      </w:r>
      <w:r>
        <w:rPr>
          <w:w w:val="110"/>
        </w:rPr>
        <w:t>members</w:t>
      </w:r>
      <w:r>
        <w:rPr>
          <w:spacing w:val="-6"/>
          <w:w w:val="110"/>
        </w:rPr>
        <w:t xml:space="preserve"> </w:t>
      </w:r>
      <w:r>
        <w:rPr>
          <w:w w:val="110"/>
        </w:rPr>
        <w:t>of</w:t>
      </w:r>
      <w:r>
        <w:rPr>
          <w:spacing w:val="-16"/>
          <w:w w:val="110"/>
        </w:rPr>
        <w:t xml:space="preserve"> </w:t>
      </w:r>
      <w:r>
        <w:rPr>
          <w:w w:val="110"/>
        </w:rPr>
        <w:t xml:space="preserve">the </w:t>
      </w:r>
      <w:r>
        <w:rPr>
          <w:spacing w:val="-2"/>
          <w:w w:val="110"/>
        </w:rPr>
        <w:t>Graduate</w:t>
      </w:r>
      <w:r>
        <w:rPr>
          <w:spacing w:val="-14"/>
          <w:w w:val="110"/>
        </w:rPr>
        <w:t xml:space="preserve"> </w:t>
      </w:r>
      <w:r>
        <w:rPr>
          <w:spacing w:val="-2"/>
          <w:w w:val="110"/>
        </w:rPr>
        <w:t>Group</w:t>
      </w:r>
      <w:r>
        <w:rPr>
          <w:spacing w:val="-14"/>
          <w:w w:val="110"/>
        </w:rPr>
        <w:t xml:space="preserve"> </w:t>
      </w:r>
      <w:r>
        <w:rPr>
          <w:spacing w:val="-2"/>
          <w:w w:val="110"/>
        </w:rPr>
        <w:t>in</w:t>
      </w:r>
      <w:r>
        <w:rPr>
          <w:spacing w:val="-7"/>
          <w:w w:val="110"/>
        </w:rPr>
        <w:t xml:space="preserve"> </w:t>
      </w:r>
      <w:r>
        <w:rPr>
          <w:spacing w:val="-2"/>
          <w:w w:val="110"/>
        </w:rPr>
        <w:t>Ecology</w:t>
      </w:r>
      <w:r>
        <w:rPr>
          <w:spacing w:val="-5"/>
          <w:w w:val="110"/>
        </w:rPr>
        <w:t xml:space="preserve"> </w:t>
      </w:r>
      <w:r>
        <w:rPr>
          <w:spacing w:val="-2"/>
          <w:w w:val="110"/>
        </w:rPr>
        <w:t>will be</w:t>
      </w:r>
      <w:r>
        <w:rPr>
          <w:spacing w:val="-14"/>
          <w:w w:val="110"/>
        </w:rPr>
        <w:t xml:space="preserve"> </w:t>
      </w:r>
      <w:r>
        <w:rPr>
          <w:spacing w:val="-2"/>
          <w:w w:val="110"/>
        </w:rPr>
        <w:t>subject</w:t>
      </w:r>
      <w:r>
        <w:rPr>
          <w:spacing w:val="-6"/>
          <w:w w:val="110"/>
        </w:rPr>
        <w:t xml:space="preserve"> </w:t>
      </w:r>
      <w:r>
        <w:rPr>
          <w:spacing w:val="-2"/>
          <w:w w:val="110"/>
        </w:rPr>
        <w:t>to</w:t>
      </w:r>
      <w:r>
        <w:rPr>
          <w:spacing w:val="-9"/>
          <w:w w:val="110"/>
        </w:rPr>
        <w:t xml:space="preserve"> </w:t>
      </w:r>
      <w:r>
        <w:rPr>
          <w:spacing w:val="-2"/>
          <w:w w:val="110"/>
        </w:rPr>
        <w:t>approval,</w:t>
      </w:r>
      <w:r>
        <w:rPr>
          <w:spacing w:val="-3"/>
          <w:w w:val="110"/>
        </w:rPr>
        <w:t xml:space="preserve"> </w:t>
      </w:r>
      <w:r>
        <w:rPr>
          <w:spacing w:val="-2"/>
          <w:w w:val="110"/>
        </w:rPr>
        <w:t>on</w:t>
      </w:r>
      <w:r>
        <w:rPr>
          <w:spacing w:val="-14"/>
          <w:w w:val="110"/>
        </w:rPr>
        <w:t xml:space="preserve"> </w:t>
      </w:r>
      <w:r>
        <w:rPr>
          <w:spacing w:val="-2"/>
          <w:w w:val="110"/>
        </w:rPr>
        <w:t>a</w:t>
      </w:r>
      <w:r>
        <w:rPr>
          <w:spacing w:val="-14"/>
          <w:w w:val="110"/>
        </w:rPr>
        <w:t xml:space="preserve"> </w:t>
      </w:r>
      <w:r>
        <w:rPr>
          <w:spacing w:val="-2"/>
          <w:w w:val="110"/>
        </w:rPr>
        <w:t>case-by-case</w:t>
      </w:r>
      <w:r>
        <w:rPr>
          <w:spacing w:val="12"/>
          <w:w w:val="110"/>
        </w:rPr>
        <w:t xml:space="preserve"> </w:t>
      </w:r>
      <w:r>
        <w:rPr>
          <w:spacing w:val="-2"/>
          <w:w w:val="110"/>
        </w:rPr>
        <w:t>basis,</w:t>
      </w:r>
      <w:r>
        <w:rPr>
          <w:spacing w:val="-3"/>
          <w:w w:val="110"/>
        </w:rPr>
        <w:t xml:space="preserve"> </w:t>
      </w:r>
      <w:r>
        <w:rPr>
          <w:spacing w:val="-2"/>
          <w:w w:val="110"/>
        </w:rPr>
        <w:t xml:space="preserve">by </w:t>
      </w:r>
      <w:r>
        <w:rPr>
          <w:w w:val="110"/>
        </w:rPr>
        <w:t>the</w:t>
      </w:r>
      <w:r>
        <w:rPr>
          <w:spacing w:val="-13"/>
          <w:w w:val="110"/>
        </w:rPr>
        <w:t xml:space="preserve"> </w:t>
      </w:r>
      <w:r>
        <w:rPr>
          <w:w w:val="110"/>
        </w:rPr>
        <w:t>GGE Chair</w:t>
      </w:r>
      <w:r>
        <w:rPr>
          <w:spacing w:val="-3"/>
          <w:w w:val="110"/>
        </w:rPr>
        <w:t xml:space="preserve"> </w:t>
      </w:r>
      <w:r>
        <w:rPr>
          <w:w w:val="110"/>
        </w:rPr>
        <w:t>and</w:t>
      </w:r>
      <w:r>
        <w:rPr>
          <w:spacing w:val="-2"/>
          <w:w w:val="110"/>
        </w:rPr>
        <w:t xml:space="preserve"> </w:t>
      </w:r>
      <w:r>
        <w:rPr>
          <w:w w:val="110"/>
        </w:rPr>
        <w:t>the Dean</w:t>
      </w:r>
      <w:r>
        <w:rPr>
          <w:spacing w:val="-1"/>
          <w:w w:val="110"/>
        </w:rPr>
        <w:t xml:space="preserve"> </w:t>
      </w:r>
      <w:r>
        <w:rPr>
          <w:w w:val="110"/>
        </w:rPr>
        <w:t>of</w:t>
      </w:r>
      <w:r>
        <w:rPr>
          <w:spacing w:val="-16"/>
          <w:w w:val="110"/>
        </w:rPr>
        <w:t xml:space="preserve"> </w:t>
      </w:r>
      <w:r>
        <w:rPr>
          <w:w w:val="110"/>
        </w:rPr>
        <w:t>Graduate</w:t>
      </w:r>
      <w:r>
        <w:rPr>
          <w:spacing w:val="-8"/>
          <w:w w:val="110"/>
        </w:rPr>
        <w:t xml:space="preserve"> </w:t>
      </w:r>
      <w:r>
        <w:rPr>
          <w:w w:val="110"/>
        </w:rPr>
        <w:t>Studies. In</w:t>
      </w:r>
      <w:r>
        <w:rPr>
          <w:spacing w:val="-7"/>
          <w:w w:val="110"/>
        </w:rPr>
        <w:t xml:space="preserve"> </w:t>
      </w:r>
      <w:r>
        <w:rPr>
          <w:w w:val="110"/>
        </w:rPr>
        <w:t>the</w:t>
      </w:r>
      <w:r>
        <w:rPr>
          <w:spacing w:val="-5"/>
          <w:w w:val="110"/>
        </w:rPr>
        <w:t xml:space="preserve"> </w:t>
      </w:r>
      <w:r>
        <w:rPr>
          <w:w w:val="110"/>
        </w:rPr>
        <w:t>event</w:t>
      </w:r>
      <w:r>
        <w:rPr>
          <w:spacing w:val="-8"/>
          <w:w w:val="110"/>
        </w:rPr>
        <w:t xml:space="preserve"> </w:t>
      </w:r>
      <w:r>
        <w:rPr>
          <w:w w:val="110"/>
        </w:rPr>
        <w:t>that</w:t>
      </w:r>
      <w:r>
        <w:rPr>
          <w:spacing w:val="-10"/>
          <w:w w:val="110"/>
        </w:rPr>
        <w:t xml:space="preserve"> </w:t>
      </w:r>
      <w:r>
        <w:rPr>
          <w:w w:val="110"/>
        </w:rPr>
        <w:t>an</w:t>
      </w:r>
      <w:r>
        <w:rPr>
          <w:spacing w:val="-12"/>
          <w:w w:val="110"/>
        </w:rPr>
        <w:t xml:space="preserve"> </w:t>
      </w:r>
      <w:r>
        <w:rPr>
          <w:w w:val="110"/>
        </w:rPr>
        <w:t>examiner</w:t>
      </w:r>
      <w:r>
        <w:rPr>
          <w:spacing w:val="-5"/>
          <w:w w:val="110"/>
        </w:rPr>
        <w:t xml:space="preserve"> </w:t>
      </w:r>
      <w:r>
        <w:rPr>
          <w:w w:val="110"/>
        </w:rPr>
        <w:t>is chosen</w:t>
      </w:r>
      <w:r>
        <w:rPr>
          <w:spacing w:val="-14"/>
          <w:w w:val="110"/>
        </w:rPr>
        <w:t xml:space="preserve"> </w:t>
      </w:r>
      <w:r>
        <w:rPr>
          <w:w w:val="110"/>
        </w:rPr>
        <w:t>who</w:t>
      </w:r>
      <w:r>
        <w:rPr>
          <w:spacing w:val="-15"/>
          <w:w w:val="110"/>
        </w:rPr>
        <w:t xml:space="preserve"> </w:t>
      </w:r>
      <w:r>
        <w:rPr>
          <w:w w:val="110"/>
        </w:rPr>
        <w:t>is</w:t>
      </w:r>
      <w:r>
        <w:rPr>
          <w:spacing w:val="-12"/>
          <w:w w:val="110"/>
        </w:rPr>
        <w:t xml:space="preserve"> </w:t>
      </w:r>
      <w:r>
        <w:rPr>
          <w:w w:val="110"/>
        </w:rPr>
        <w:t>not</w:t>
      </w:r>
      <w:r>
        <w:rPr>
          <w:spacing w:val="-14"/>
          <w:w w:val="110"/>
        </w:rPr>
        <w:t xml:space="preserve"> </w:t>
      </w:r>
      <w:r>
        <w:rPr>
          <w:w w:val="110"/>
        </w:rPr>
        <w:t>a</w:t>
      </w:r>
      <w:r>
        <w:rPr>
          <w:spacing w:val="-12"/>
          <w:w w:val="110"/>
        </w:rPr>
        <w:t xml:space="preserve"> </w:t>
      </w:r>
      <w:r>
        <w:rPr>
          <w:w w:val="110"/>
        </w:rPr>
        <w:t>UC</w:t>
      </w:r>
      <w:r>
        <w:rPr>
          <w:spacing w:val="-17"/>
          <w:w w:val="110"/>
        </w:rPr>
        <w:t xml:space="preserve"> </w:t>
      </w:r>
      <w:r>
        <w:rPr>
          <w:w w:val="110"/>
        </w:rPr>
        <w:t>faculty</w:t>
      </w:r>
      <w:r>
        <w:rPr>
          <w:spacing w:val="-16"/>
          <w:w w:val="110"/>
        </w:rPr>
        <w:t xml:space="preserve"> </w:t>
      </w:r>
      <w:r>
        <w:rPr>
          <w:w w:val="110"/>
        </w:rPr>
        <w:t>member (other than</w:t>
      </w:r>
      <w:r>
        <w:rPr>
          <w:spacing w:val="-15"/>
          <w:w w:val="110"/>
        </w:rPr>
        <w:t xml:space="preserve"> </w:t>
      </w:r>
      <w:r>
        <w:rPr>
          <w:w w:val="110"/>
        </w:rPr>
        <w:t>JDPE</w:t>
      </w:r>
      <w:r>
        <w:rPr>
          <w:spacing w:val="-16"/>
          <w:w w:val="110"/>
        </w:rPr>
        <w:t xml:space="preserve"> </w:t>
      </w:r>
      <w:r>
        <w:rPr>
          <w:w w:val="110"/>
        </w:rPr>
        <w:t>faculty),</w:t>
      </w:r>
      <w:r>
        <w:rPr>
          <w:spacing w:val="-2"/>
          <w:w w:val="110"/>
        </w:rPr>
        <w:t xml:space="preserve"> </w:t>
      </w:r>
      <w:r>
        <w:rPr>
          <w:w w:val="110"/>
        </w:rPr>
        <w:t>a</w:t>
      </w:r>
      <w:r>
        <w:rPr>
          <w:spacing w:val="-16"/>
          <w:w w:val="110"/>
        </w:rPr>
        <w:t xml:space="preserve"> </w:t>
      </w:r>
      <w:r>
        <w:rPr>
          <w:w w:val="110"/>
        </w:rPr>
        <w:t>Graduate Studies</w:t>
      </w:r>
      <w:r>
        <w:rPr>
          <w:spacing w:val="-16"/>
          <w:w w:val="110"/>
        </w:rPr>
        <w:t xml:space="preserve"> </w:t>
      </w:r>
      <w:r>
        <w:rPr>
          <w:w w:val="110"/>
        </w:rPr>
        <w:t>External</w:t>
      </w:r>
      <w:r>
        <w:rPr>
          <w:spacing w:val="-14"/>
          <w:w w:val="110"/>
        </w:rPr>
        <w:t xml:space="preserve"> </w:t>
      </w:r>
      <w:r>
        <w:rPr>
          <w:w w:val="110"/>
        </w:rPr>
        <w:t>Committee</w:t>
      </w:r>
      <w:r>
        <w:rPr>
          <w:spacing w:val="-16"/>
          <w:w w:val="110"/>
        </w:rPr>
        <w:t xml:space="preserve"> </w:t>
      </w:r>
      <w:r>
        <w:rPr>
          <w:w w:val="110"/>
        </w:rPr>
        <w:t>Member</w:t>
      </w:r>
      <w:r>
        <w:rPr>
          <w:spacing w:val="-10"/>
          <w:w w:val="110"/>
        </w:rPr>
        <w:t xml:space="preserve"> </w:t>
      </w:r>
      <w:r>
        <w:rPr>
          <w:w w:val="110"/>
        </w:rPr>
        <w:t>Nomination</w:t>
      </w:r>
      <w:r>
        <w:rPr>
          <w:spacing w:val="-13"/>
          <w:w w:val="110"/>
        </w:rPr>
        <w:t xml:space="preserve"> </w:t>
      </w:r>
      <w:r>
        <w:rPr>
          <w:w w:val="110"/>
        </w:rPr>
        <w:t>form</w:t>
      </w:r>
      <w:r>
        <w:rPr>
          <w:spacing w:val="-16"/>
          <w:w w:val="110"/>
        </w:rPr>
        <w:t xml:space="preserve"> </w:t>
      </w:r>
      <w:r>
        <w:rPr>
          <w:w w:val="110"/>
        </w:rPr>
        <w:t>and</w:t>
      </w:r>
      <w:r>
        <w:rPr>
          <w:spacing w:val="-16"/>
          <w:w w:val="110"/>
        </w:rPr>
        <w:t xml:space="preserve"> </w:t>
      </w:r>
      <w:r>
        <w:rPr>
          <w:w w:val="110"/>
        </w:rPr>
        <w:t>CV</w:t>
      </w:r>
      <w:r>
        <w:rPr>
          <w:spacing w:val="-16"/>
          <w:w w:val="110"/>
        </w:rPr>
        <w:t xml:space="preserve"> </w:t>
      </w:r>
      <w:r>
        <w:rPr>
          <w:w w:val="110"/>
        </w:rPr>
        <w:t>will</w:t>
      </w:r>
      <w:r>
        <w:rPr>
          <w:spacing w:val="-14"/>
          <w:w w:val="110"/>
        </w:rPr>
        <w:t xml:space="preserve"> </w:t>
      </w:r>
      <w:r>
        <w:rPr>
          <w:w w:val="110"/>
        </w:rPr>
        <w:t>have</w:t>
      </w:r>
      <w:r>
        <w:rPr>
          <w:spacing w:val="-16"/>
          <w:w w:val="110"/>
        </w:rPr>
        <w:t xml:space="preserve"> </w:t>
      </w:r>
      <w:r>
        <w:rPr>
          <w:w w:val="110"/>
        </w:rPr>
        <w:t>to</w:t>
      </w:r>
      <w:r>
        <w:rPr>
          <w:spacing w:val="-16"/>
          <w:w w:val="110"/>
        </w:rPr>
        <w:t xml:space="preserve"> </w:t>
      </w:r>
      <w:r>
        <w:rPr>
          <w:w w:val="110"/>
        </w:rPr>
        <w:t xml:space="preserve">be </w:t>
      </w:r>
      <w:r>
        <w:rPr>
          <w:spacing w:val="-2"/>
          <w:w w:val="110"/>
        </w:rPr>
        <w:t>provided.</w:t>
      </w:r>
    </w:p>
    <w:p w14:paraId="621C2993" w14:textId="77777777" w:rsidR="003E22FC" w:rsidRDefault="003E22FC" w:rsidP="003E22FC">
      <w:pPr>
        <w:pStyle w:val="BodyText"/>
        <w:spacing w:before="7"/>
        <w:rPr>
          <w:sz w:val="21"/>
        </w:rPr>
      </w:pPr>
    </w:p>
    <w:p w14:paraId="6D73DFCA" w14:textId="77777777" w:rsidR="003E22FC" w:rsidRDefault="003E22FC" w:rsidP="003E22FC">
      <w:pPr>
        <w:pStyle w:val="BodyText"/>
        <w:spacing w:line="242" w:lineRule="auto"/>
        <w:ind w:left="743" w:right="1562" w:hanging="12"/>
      </w:pPr>
      <w:r>
        <w:rPr>
          <w:w w:val="105"/>
        </w:rPr>
        <w:t>SDSU/JDPE</w:t>
      </w:r>
      <w:r>
        <w:rPr>
          <w:spacing w:val="26"/>
          <w:w w:val="105"/>
        </w:rPr>
        <w:t xml:space="preserve"> </w:t>
      </w:r>
      <w:r>
        <w:rPr>
          <w:w w:val="105"/>
        </w:rPr>
        <w:t>students-</w:t>
      </w:r>
      <w:r>
        <w:rPr>
          <w:spacing w:val="21"/>
          <w:w w:val="105"/>
        </w:rPr>
        <w:t xml:space="preserve"> </w:t>
      </w:r>
      <w:r>
        <w:rPr>
          <w:w w:val="105"/>
        </w:rPr>
        <w:t>are</w:t>
      </w:r>
      <w:r>
        <w:rPr>
          <w:spacing w:val="30"/>
          <w:w w:val="105"/>
        </w:rPr>
        <w:t xml:space="preserve"> </w:t>
      </w:r>
      <w:r>
        <w:rPr>
          <w:w w:val="105"/>
        </w:rPr>
        <w:t>required</w:t>
      </w:r>
      <w:r>
        <w:rPr>
          <w:spacing w:val="40"/>
          <w:w w:val="105"/>
        </w:rPr>
        <w:t xml:space="preserve"> </w:t>
      </w:r>
      <w:r>
        <w:rPr>
          <w:w w:val="105"/>
        </w:rPr>
        <w:t>to</w:t>
      </w:r>
      <w:r>
        <w:rPr>
          <w:spacing w:val="40"/>
          <w:w w:val="105"/>
        </w:rPr>
        <w:t xml:space="preserve"> </w:t>
      </w:r>
      <w:r>
        <w:rPr>
          <w:w w:val="105"/>
        </w:rPr>
        <w:t>include</w:t>
      </w:r>
      <w:r>
        <w:rPr>
          <w:spacing w:val="35"/>
          <w:w w:val="105"/>
        </w:rPr>
        <w:t xml:space="preserve"> </w:t>
      </w:r>
      <w:r>
        <w:rPr>
          <w:w w:val="105"/>
        </w:rPr>
        <w:t>at</w:t>
      </w:r>
      <w:r>
        <w:rPr>
          <w:spacing w:val="29"/>
          <w:w w:val="105"/>
        </w:rPr>
        <w:t xml:space="preserve"> </w:t>
      </w:r>
      <w:r>
        <w:rPr>
          <w:w w:val="105"/>
        </w:rPr>
        <w:t>least</w:t>
      </w:r>
      <w:r>
        <w:rPr>
          <w:spacing w:val="32"/>
          <w:w w:val="105"/>
        </w:rPr>
        <w:t xml:space="preserve"> </w:t>
      </w:r>
      <w:r>
        <w:rPr>
          <w:w w:val="105"/>
        </w:rPr>
        <w:t>two oral</w:t>
      </w:r>
      <w:r>
        <w:rPr>
          <w:spacing w:val="24"/>
          <w:w w:val="105"/>
        </w:rPr>
        <w:t xml:space="preserve"> </w:t>
      </w:r>
      <w:r>
        <w:rPr>
          <w:w w:val="105"/>
        </w:rPr>
        <w:t>examiners</w:t>
      </w:r>
      <w:r>
        <w:rPr>
          <w:spacing w:val="39"/>
          <w:w w:val="105"/>
        </w:rPr>
        <w:t xml:space="preserve"> </w:t>
      </w:r>
      <w:r>
        <w:rPr>
          <w:w w:val="105"/>
        </w:rPr>
        <w:t>from the SDSU campus and two from the UC Davis campus.</w:t>
      </w:r>
      <w:r>
        <w:rPr>
          <w:spacing w:val="-2"/>
          <w:w w:val="105"/>
        </w:rPr>
        <w:t xml:space="preserve"> </w:t>
      </w:r>
      <w:r>
        <w:rPr>
          <w:w w:val="105"/>
        </w:rPr>
        <w:t>SDSU/JDPE students may not invite their</w:t>
      </w:r>
      <w:r>
        <w:rPr>
          <w:spacing w:val="40"/>
          <w:w w:val="105"/>
        </w:rPr>
        <w:t xml:space="preserve"> </w:t>
      </w:r>
      <w:r>
        <w:rPr>
          <w:w w:val="105"/>
        </w:rPr>
        <w:t>UC Davis</w:t>
      </w:r>
      <w:r>
        <w:rPr>
          <w:spacing w:val="40"/>
          <w:w w:val="105"/>
        </w:rPr>
        <w:t xml:space="preserve"> </w:t>
      </w:r>
      <w:r>
        <w:rPr>
          <w:w w:val="105"/>
        </w:rPr>
        <w:t>host/mentor</w:t>
      </w:r>
      <w:r>
        <w:rPr>
          <w:spacing w:val="40"/>
          <w:w w:val="105"/>
        </w:rPr>
        <w:t xml:space="preserve"> </w:t>
      </w:r>
      <w:r>
        <w:rPr>
          <w:w w:val="105"/>
        </w:rPr>
        <w:t>to serve on</w:t>
      </w:r>
      <w:r>
        <w:rPr>
          <w:spacing w:val="40"/>
          <w:w w:val="105"/>
        </w:rPr>
        <w:t xml:space="preserve"> </w:t>
      </w:r>
      <w:r>
        <w:rPr>
          <w:w w:val="105"/>
        </w:rPr>
        <w:t>the QE.</w:t>
      </w:r>
    </w:p>
    <w:p w14:paraId="115D3E19" w14:textId="77777777" w:rsidR="003E22FC" w:rsidRDefault="003E22FC" w:rsidP="003E22FC">
      <w:pPr>
        <w:pStyle w:val="BodyText"/>
        <w:spacing w:before="9"/>
      </w:pPr>
    </w:p>
    <w:p w14:paraId="41240658" w14:textId="77777777" w:rsidR="003E22FC" w:rsidRDefault="003E22FC" w:rsidP="003E22FC">
      <w:pPr>
        <w:pStyle w:val="BodyText"/>
        <w:tabs>
          <w:tab w:val="left" w:pos="4670"/>
        </w:tabs>
        <w:spacing w:line="242" w:lineRule="auto"/>
        <w:ind w:left="719" w:right="1600" w:firstLine="14"/>
        <w:rPr>
          <w:sz w:val="22"/>
        </w:rPr>
      </w:pPr>
      <w:r>
        <w:rPr>
          <w:w w:val="105"/>
        </w:rPr>
        <w:t>PhD students begin the process by meeting with the Guidance Committee to complete the Qualifying Examination Evaluation.</w:t>
      </w:r>
      <w:r>
        <w:rPr>
          <w:spacing w:val="40"/>
          <w:w w:val="105"/>
        </w:rPr>
        <w:t xml:space="preserve"> </w:t>
      </w:r>
      <w:r>
        <w:rPr>
          <w:w w:val="105"/>
        </w:rPr>
        <w:t>Should the examination committee members change, a "Reconstitution"</w:t>
      </w:r>
      <w:r>
        <w:rPr>
          <w:spacing w:val="-11"/>
          <w:w w:val="105"/>
        </w:rPr>
        <w:t xml:space="preserve"> </w:t>
      </w:r>
      <w:r>
        <w:rPr>
          <w:w w:val="105"/>
        </w:rPr>
        <w:t>request must be approved</w:t>
      </w:r>
      <w:r>
        <w:rPr>
          <w:spacing w:val="40"/>
          <w:w w:val="105"/>
        </w:rPr>
        <w:t xml:space="preserve"> </w:t>
      </w:r>
      <w:r>
        <w:rPr>
          <w:w w:val="105"/>
        </w:rPr>
        <w:t>by the GGE Adviser and submitted for approval to the Office of</w:t>
      </w:r>
      <w:r>
        <w:rPr>
          <w:spacing w:val="-4"/>
          <w:w w:val="105"/>
        </w:rPr>
        <w:t xml:space="preserve"> </w:t>
      </w:r>
      <w:r>
        <w:rPr>
          <w:w w:val="105"/>
        </w:rPr>
        <w:t>Graduate</w:t>
      </w:r>
      <w:r>
        <w:rPr>
          <w:spacing w:val="-4"/>
          <w:w w:val="105"/>
        </w:rPr>
        <w:t xml:space="preserve"> </w:t>
      </w:r>
      <w:r>
        <w:rPr>
          <w:w w:val="105"/>
        </w:rPr>
        <w:t>Studies prior to the examination.</w:t>
      </w:r>
      <w:r>
        <w:rPr>
          <w:spacing w:val="40"/>
          <w:w w:val="105"/>
        </w:rPr>
        <w:t xml:space="preserve"> </w:t>
      </w:r>
      <w:r>
        <w:rPr>
          <w:w w:val="105"/>
        </w:rPr>
        <w:t>The</w:t>
      </w:r>
      <w:r>
        <w:rPr>
          <w:spacing w:val="40"/>
          <w:w w:val="105"/>
        </w:rPr>
        <w:t xml:space="preserve"> </w:t>
      </w:r>
      <w:r>
        <w:rPr>
          <w:w w:val="105"/>
        </w:rPr>
        <w:t>proposed examination committee members need to be submitted</w:t>
      </w:r>
      <w:r>
        <w:rPr>
          <w:spacing w:val="38"/>
          <w:w w:val="105"/>
        </w:rPr>
        <w:t xml:space="preserve"> </w:t>
      </w:r>
      <w:r>
        <w:rPr>
          <w:w w:val="105"/>
        </w:rPr>
        <w:t>to the GGE</w:t>
      </w:r>
      <w:r>
        <w:rPr>
          <w:spacing w:val="38"/>
          <w:w w:val="105"/>
        </w:rPr>
        <w:t xml:space="preserve"> </w:t>
      </w:r>
      <w:r>
        <w:rPr>
          <w:w w:val="105"/>
        </w:rPr>
        <w:t>office no</w:t>
      </w:r>
      <w:r>
        <w:rPr>
          <w:spacing w:val="-8"/>
          <w:w w:val="105"/>
        </w:rPr>
        <w:t xml:space="preserve"> </w:t>
      </w:r>
      <w:r>
        <w:rPr>
          <w:w w:val="105"/>
        </w:rPr>
        <w:t xml:space="preserve">later than </w:t>
      </w:r>
      <w:r w:rsidRPr="00C22574">
        <w:rPr>
          <w:b/>
          <w:bCs/>
          <w:w w:val="105"/>
          <w:sz w:val="19"/>
        </w:rPr>
        <w:t>60</w:t>
      </w:r>
      <w:r w:rsidRPr="00C22574">
        <w:rPr>
          <w:b/>
          <w:bCs/>
          <w:spacing w:val="40"/>
          <w:w w:val="105"/>
          <w:sz w:val="19"/>
        </w:rPr>
        <w:t xml:space="preserve"> </w:t>
      </w:r>
      <w:r w:rsidRPr="00C22574">
        <w:rPr>
          <w:b/>
          <w:bCs/>
          <w:w w:val="105"/>
        </w:rPr>
        <w:t>days</w:t>
      </w:r>
      <w:r>
        <w:rPr>
          <w:w w:val="105"/>
        </w:rPr>
        <w:t xml:space="preserve"> prior to the anticipated</w:t>
      </w:r>
      <w:r>
        <w:rPr>
          <w:spacing w:val="39"/>
          <w:w w:val="105"/>
        </w:rPr>
        <w:t xml:space="preserve"> </w:t>
      </w:r>
      <w:r>
        <w:rPr>
          <w:w w:val="105"/>
        </w:rPr>
        <w:t xml:space="preserve">date of </w:t>
      </w:r>
      <w:r w:rsidRPr="00C22574">
        <w:rPr>
          <w:bCs/>
          <w:spacing w:val="-2"/>
          <w:w w:val="105"/>
          <w:sz w:val="22"/>
        </w:rPr>
        <w:t>examination.</w:t>
      </w:r>
      <w:r>
        <w:rPr>
          <w:b/>
          <w:sz w:val="22"/>
        </w:rPr>
        <w:tab/>
      </w:r>
    </w:p>
    <w:p w14:paraId="1E143FD4" w14:textId="77777777" w:rsidR="003E22FC" w:rsidRDefault="003E22FC" w:rsidP="003E22FC">
      <w:pPr>
        <w:pStyle w:val="BodyText"/>
        <w:spacing w:before="4"/>
        <w:rPr>
          <w:sz w:val="25"/>
        </w:rPr>
      </w:pPr>
    </w:p>
    <w:p w14:paraId="09E16409" w14:textId="77777777" w:rsidR="003E22FC" w:rsidRDefault="003E22FC" w:rsidP="003E22FC">
      <w:pPr>
        <w:pStyle w:val="BodyText"/>
        <w:ind w:left="719"/>
      </w:pPr>
      <w:r>
        <w:rPr>
          <w:w w:val="105"/>
        </w:rPr>
        <w:t>Every</w:t>
      </w:r>
      <w:r>
        <w:rPr>
          <w:spacing w:val="-3"/>
          <w:w w:val="105"/>
        </w:rPr>
        <w:t xml:space="preserve"> </w:t>
      </w:r>
      <w:r>
        <w:rPr>
          <w:w w:val="105"/>
        </w:rPr>
        <w:t>Ph.D.</w:t>
      </w:r>
      <w:r>
        <w:rPr>
          <w:spacing w:val="-7"/>
          <w:w w:val="105"/>
        </w:rPr>
        <w:t xml:space="preserve"> </w:t>
      </w:r>
      <w:r>
        <w:rPr>
          <w:w w:val="105"/>
        </w:rPr>
        <w:t>student</w:t>
      </w:r>
      <w:r>
        <w:rPr>
          <w:spacing w:val="20"/>
          <w:w w:val="105"/>
        </w:rPr>
        <w:t xml:space="preserve"> </w:t>
      </w:r>
      <w:r>
        <w:rPr>
          <w:w w:val="105"/>
        </w:rPr>
        <w:t>will</w:t>
      </w:r>
      <w:r>
        <w:rPr>
          <w:spacing w:val="2"/>
          <w:w w:val="105"/>
        </w:rPr>
        <w:t xml:space="preserve"> </w:t>
      </w:r>
      <w:r>
        <w:rPr>
          <w:w w:val="105"/>
        </w:rPr>
        <w:t>be required</w:t>
      </w:r>
      <w:r>
        <w:rPr>
          <w:spacing w:val="28"/>
          <w:w w:val="105"/>
        </w:rPr>
        <w:t xml:space="preserve"> </w:t>
      </w:r>
      <w:r>
        <w:rPr>
          <w:w w:val="105"/>
        </w:rPr>
        <w:t>to</w:t>
      </w:r>
      <w:r>
        <w:rPr>
          <w:spacing w:val="12"/>
          <w:w w:val="105"/>
        </w:rPr>
        <w:t xml:space="preserve"> </w:t>
      </w:r>
      <w:r>
        <w:rPr>
          <w:w w:val="105"/>
        </w:rPr>
        <w:t>submit</w:t>
      </w:r>
      <w:r>
        <w:rPr>
          <w:spacing w:val="9"/>
          <w:w w:val="105"/>
        </w:rPr>
        <w:t xml:space="preserve"> </w:t>
      </w:r>
      <w:r>
        <w:rPr>
          <w:w w:val="105"/>
        </w:rPr>
        <w:t>a</w:t>
      </w:r>
      <w:r>
        <w:rPr>
          <w:spacing w:val="3"/>
          <w:w w:val="105"/>
        </w:rPr>
        <w:t xml:space="preserve"> </w:t>
      </w:r>
      <w:r>
        <w:rPr>
          <w:w w:val="105"/>
        </w:rPr>
        <w:t>written</w:t>
      </w:r>
      <w:r>
        <w:rPr>
          <w:spacing w:val="8"/>
          <w:w w:val="105"/>
        </w:rPr>
        <w:t xml:space="preserve"> </w:t>
      </w:r>
      <w:r>
        <w:rPr>
          <w:w w:val="105"/>
        </w:rPr>
        <w:t>"Research</w:t>
      </w:r>
      <w:r>
        <w:rPr>
          <w:spacing w:val="17"/>
          <w:w w:val="105"/>
        </w:rPr>
        <w:t xml:space="preserve"> </w:t>
      </w:r>
      <w:r>
        <w:rPr>
          <w:w w:val="105"/>
        </w:rPr>
        <w:t>Proposal"</w:t>
      </w:r>
      <w:r>
        <w:rPr>
          <w:spacing w:val="6"/>
          <w:w w:val="105"/>
        </w:rPr>
        <w:t xml:space="preserve"> </w:t>
      </w:r>
      <w:r>
        <w:rPr>
          <w:w w:val="105"/>
        </w:rPr>
        <w:t>to</w:t>
      </w:r>
      <w:r>
        <w:rPr>
          <w:spacing w:val="5"/>
          <w:w w:val="105"/>
        </w:rPr>
        <w:t xml:space="preserve"> </w:t>
      </w:r>
      <w:r>
        <w:rPr>
          <w:spacing w:val="-5"/>
          <w:w w:val="105"/>
        </w:rPr>
        <w:t>the</w:t>
      </w:r>
    </w:p>
    <w:p w14:paraId="26C773B4" w14:textId="77777777" w:rsidR="003E22FC" w:rsidRDefault="003E22FC" w:rsidP="003E22FC">
      <w:pPr>
        <w:pStyle w:val="BodyText"/>
        <w:spacing w:before="9" w:line="244" w:lineRule="auto"/>
        <w:ind w:left="694" w:right="1562" w:hanging="117"/>
      </w:pPr>
      <w:r>
        <w:rPr>
          <w:w w:val="105"/>
        </w:rPr>
        <w:t xml:space="preserve">  members of the QE</w:t>
      </w:r>
      <w:r>
        <w:rPr>
          <w:spacing w:val="-2"/>
          <w:w w:val="105"/>
        </w:rPr>
        <w:t xml:space="preserve"> </w:t>
      </w:r>
      <w:r>
        <w:rPr>
          <w:w w:val="105"/>
        </w:rPr>
        <w:t>committee no later than 14</w:t>
      </w:r>
      <w:r>
        <w:rPr>
          <w:spacing w:val="-4"/>
          <w:w w:val="105"/>
        </w:rPr>
        <w:t xml:space="preserve"> </w:t>
      </w:r>
      <w:r>
        <w:rPr>
          <w:w w:val="105"/>
        </w:rPr>
        <w:t>days prior to the Examination date. The</w:t>
      </w:r>
      <w:r>
        <w:rPr>
          <w:spacing w:val="38"/>
          <w:w w:val="105"/>
        </w:rPr>
        <w:t xml:space="preserve"> </w:t>
      </w:r>
      <w:r>
        <w:rPr>
          <w:w w:val="105"/>
        </w:rPr>
        <w:t>proposal</w:t>
      </w:r>
      <w:r>
        <w:rPr>
          <w:spacing w:val="40"/>
          <w:w w:val="105"/>
        </w:rPr>
        <w:t xml:space="preserve"> </w:t>
      </w:r>
      <w:r>
        <w:rPr>
          <w:w w:val="105"/>
        </w:rPr>
        <w:t>will</w:t>
      </w:r>
      <w:r>
        <w:rPr>
          <w:spacing w:val="28"/>
          <w:w w:val="105"/>
        </w:rPr>
        <w:t xml:space="preserve"> </w:t>
      </w:r>
      <w:r>
        <w:rPr>
          <w:w w:val="105"/>
        </w:rPr>
        <w:t xml:space="preserve">be </w:t>
      </w:r>
      <w:r>
        <w:rPr>
          <w:i/>
          <w:w w:val="105"/>
          <w:sz w:val="20"/>
        </w:rPr>
        <w:t>5</w:t>
      </w:r>
      <w:r>
        <w:rPr>
          <w:i/>
          <w:spacing w:val="28"/>
          <w:w w:val="105"/>
          <w:sz w:val="20"/>
        </w:rPr>
        <w:t xml:space="preserve"> </w:t>
      </w:r>
      <w:r>
        <w:rPr>
          <w:w w:val="105"/>
        </w:rPr>
        <w:t>-20 pages (double</w:t>
      </w:r>
      <w:r>
        <w:rPr>
          <w:spacing w:val="16"/>
          <w:w w:val="105"/>
        </w:rPr>
        <w:t xml:space="preserve"> </w:t>
      </w:r>
      <w:r>
        <w:rPr>
          <w:w w:val="105"/>
        </w:rPr>
        <w:t>spaced) in length</w:t>
      </w:r>
      <w:r>
        <w:rPr>
          <w:spacing w:val="23"/>
          <w:w w:val="105"/>
        </w:rPr>
        <w:t xml:space="preserve"> </w:t>
      </w:r>
      <w:r>
        <w:rPr>
          <w:w w:val="105"/>
        </w:rPr>
        <w:t>not to exceed</w:t>
      </w:r>
      <w:r>
        <w:rPr>
          <w:spacing w:val="29"/>
          <w:w w:val="105"/>
        </w:rPr>
        <w:t xml:space="preserve"> </w:t>
      </w:r>
      <w:r>
        <w:rPr>
          <w:i/>
          <w:w w:val="105"/>
          <w:sz w:val="20"/>
        </w:rPr>
        <w:t xml:space="preserve">5,000 </w:t>
      </w:r>
      <w:r>
        <w:rPr>
          <w:w w:val="105"/>
        </w:rPr>
        <w:t>words, written with one inch-margins</w:t>
      </w:r>
      <w:r>
        <w:rPr>
          <w:spacing w:val="40"/>
          <w:w w:val="105"/>
        </w:rPr>
        <w:t xml:space="preserve"> </w:t>
      </w:r>
      <w:r>
        <w:rPr>
          <w:w w:val="105"/>
        </w:rPr>
        <w:t xml:space="preserve">and </w:t>
      </w:r>
      <w:r>
        <w:rPr>
          <w:rFonts w:ascii="Arial" w:hAnsi="Arial"/>
          <w:w w:val="105"/>
          <w:sz w:val="18"/>
        </w:rPr>
        <w:t>12</w:t>
      </w:r>
      <w:r>
        <w:rPr>
          <w:rFonts w:ascii="Arial" w:hAnsi="Arial"/>
          <w:spacing w:val="40"/>
          <w:w w:val="105"/>
          <w:sz w:val="18"/>
        </w:rPr>
        <w:t xml:space="preserve"> </w:t>
      </w:r>
      <w:r>
        <w:rPr>
          <w:w w:val="105"/>
        </w:rPr>
        <w:t>point font.</w:t>
      </w:r>
      <w:r>
        <w:rPr>
          <w:spacing w:val="-3"/>
          <w:w w:val="105"/>
        </w:rPr>
        <w:t xml:space="preserve"> </w:t>
      </w:r>
      <w:r>
        <w:rPr>
          <w:rFonts w:ascii="Arial" w:hAnsi="Arial"/>
          <w:w w:val="105"/>
          <w:sz w:val="22"/>
        </w:rPr>
        <w:t>It</w:t>
      </w:r>
      <w:r>
        <w:rPr>
          <w:rFonts w:ascii="Arial" w:hAnsi="Arial"/>
          <w:spacing w:val="40"/>
          <w:w w:val="105"/>
          <w:sz w:val="22"/>
        </w:rPr>
        <w:t xml:space="preserve"> </w:t>
      </w:r>
      <w:r>
        <w:rPr>
          <w:w w:val="105"/>
        </w:rPr>
        <w:t>must include a literature review on the</w:t>
      </w:r>
      <w:r>
        <w:rPr>
          <w:spacing w:val="38"/>
          <w:w w:val="105"/>
        </w:rPr>
        <w:t xml:space="preserve"> </w:t>
      </w:r>
      <w:r>
        <w:rPr>
          <w:w w:val="105"/>
        </w:rPr>
        <w:t>proposed</w:t>
      </w:r>
      <w:r>
        <w:rPr>
          <w:spacing w:val="26"/>
          <w:w w:val="105"/>
        </w:rPr>
        <w:t xml:space="preserve"> </w:t>
      </w:r>
      <w:r>
        <w:rPr>
          <w:w w:val="105"/>
        </w:rPr>
        <w:t>research topic and a research design that will allow the testing of hypotheses of importance raised in the literature review.</w:t>
      </w:r>
      <w:r>
        <w:rPr>
          <w:spacing w:val="-1"/>
          <w:w w:val="105"/>
        </w:rPr>
        <w:t xml:space="preserve"> </w:t>
      </w:r>
      <w:r>
        <w:rPr>
          <w:w w:val="105"/>
        </w:rPr>
        <w:t>The</w:t>
      </w:r>
      <w:r>
        <w:rPr>
          <w:spacing w:val="40"/>
          <w:w w:val="105"/>
        </w:rPr>
        <w:t xml:space="preserve"> </w:t>
      </w:r>
      <w:r>
        <w:rPr>
          <w:w w:val="105"/>
        </w:rPr>
        <w:t>research proposal</w:t>
      </w:r>
      <w:r>
        <w:rPr>
          <w:spacing w:val="40"/>
          <w:w w:val="105"/>
        </w:rPr>
        <w:t xml:space="preserve"> </w:t>
      </w:r>
      <w:r>
        <w:rPr>
          <w:w w:val="105"/>
        </w:rPr>
        <w:t>must also include a</w:t>
      </w:r>
      <w:r>
        <w:rPr>
          <w:spacing w:val="35"/>
          <w:w w:val="105"/>
        </w:rPr>
        <w:t xml:space="preserve"> </w:t>
      </w:r>
      <w:r>
        <w:rPr>
          <w:w w:val="105"/>
        </w:rPr>
        <w:t>150 word</w:t>
      </w:r>
      <w:r>
        <w:rPr>
          <w:spacing w:val="31"/>
          <w:w w:val="105"/>
        </w:rPr>
        <w:t xml:space="preserve"> </w:t>
      </w:r>
      <w:r>
        <w:rPr>
          <w:w w:val="105"/>
        </w:rPr>
        <w:t>lay summary of the student's</w:t>
      </w:r>
      <w:r>
        <w:rPr>
          <w:spacing w:val="37"/>
          <w:w w:val="105"/>
        </w:rPr>
        <w:t xml:space="preserve"> </w:t>
      </w:r>
      <w:r>
        <w:rPr>
          <w:w w:val="105"/>
        </w:rPr>
        <w:t>research project.</w:t>
      </w:r>
      <w:r>
        <w:rPr>
          <w:spacing w:val="-1"/>
          <w:w w:val="105"/>
        </w:rPr>
        <w:t xml:space="preserve"> </w:t>
      </w:r>
      <w:r>
        <w:rPr>
          <w:w w:val="105"/>
        </w:rPr>
        <w:t>Although</w:t>
      </w:r>
      <w:r>
        <w:rPr>
          <w:spacing w:val="29"/>
          <w:w w:val="105"/>
        </w:rPr>
        <w:t xml:space="preserve"> </w:t>
      </w:r>
      <w:r>
        <w:rPr>
          <w:w w:val="105"/>
        </w:rPr>
        <w:t>the proposal</w:t>
      </w:r>
      <w:r>
        <w:rPr>
          <w:spacing w:val="35"/>
          <w:w w:val="105"/>
        </w:rPr>
        <w:t xml:space="preserve"> </w:t>
      </w:r>
      <w:r>
        <w:rPr>
          <w:w w:val="105"/>
        </w:rPr>
        <w:t>is discussed in the exam, under</w:t>
      </w:r>
      <w:r>
        <w:rPr>
          <w:spacing w:val="29"/>
          <w:w w:val="105"/>
        </w:rPr>
        <w:t xml:space="preserve"> </w:t>
      </w:r>
      <w:r>
        <w:rPr>
          <w:w w:val="105"/>
        </w:rPr>
        <w:t>no</w:t>
      </w:r>
      <w:r>
        <w:rPr>
          <w:spacing w:val="-1"/>
          <w:w w:val="105"/>
        </w:rPr>
        <w:t xml:space="preserve"> </w:t>
      </w:r>
      <w:r>
        <w:rPr>
          <w:w w:val="105"/>
        </w:rPr>
        <w:t>circumstances</w:t>
      </w:r>
      <w:r>
        <w:rPr>
          <w:spacing w:val="31"/>
          <w:w w:val="105"/>
        </w:rPr>
        <w:t xml:space="preserve"> </w:t>
      </w:r>
      <w:r>
        <w:rPr>
          <w:w w:val="105"/>
        </w:rPr>
        <w:t>is the</w:t>
      </w:r>
      <w:r>
        <w:rPr>
          <w:spacing w:val="-4"/>
          <w:w w:val="105"/>
        </w:rPr>
        <w:t xml:space="preserve"> </w:t>
      </w:r>
      <w:r>
        <w:rPr>
          <w:w w:val="105"/>
        </w:rPr>
        <w:t>outcome of</w:t>
      </w:r>
      <w:r>
        <w:rPr>
          <w:spacing w:val="-6"/>
          <w:w w:val="105"/>
        </w:rPr>
        <w:t xml:space="preserve"> </w:t>
      </w:r>
      <w:r>
        <w:rPr>
          <w:w w:val="105"/>
        </w:rPr>
        <w:t>the qualifying examination to be determined strictly by</w:t>
      </w:r>
      <w:r>
        <w:rPr>
          <w:spacing w:val="-2"/>
          <w:w w:val="105"/>
        </w:rPr>
        <w:t xml:space="preserve"> </w:t>
      </w:r>
      <w:r>
        <w:rPr>
          <w:w w:val="105"/>
        </w:rPr>
        <w:t>the quality of the candidate's</w:t>
      </w:r>
      <w:r>
        <w:rPr>
          <w:spacing w:val="32"/>
          <w:w w:val="105"/>
        </w:rPr>
        <w:t xml:space="preserve"> </w:t>
      </w:r>
      <w:r>
        <w:rPr>
          <w:w w:val="105"/>
        </w:rPr>
        <w:t>research proposal.</w:t>
      </w:r>
      <w:r>
        <w:rPr>
          <w:spacing w:val="79"/>
          <w:w w:val="105"/>
        </w:rPr>
        <w:t xml:space="preserve"> </w:t>
      </w:r>
      <w:r>
        <w:rPr>
          <w:w w:val="105"/>
        </w:rPr>
        <w:t>The</w:t>
      </w:r>
      <w:r>
        <w:rPr>
          <w:spacing w:val="40"/>
          <w:w w:val="105"/>
        </w:rPr>
        <w:t xml:space="preserve"> </w:t>
      </w:r>
      <w:r>
        <w:rPr>
          <w:w w:val="105"/>
        </w:rPr>
        <w:t>examiners</w:t>
      </w:r>
      <w:r>
        <w:rPr>
          <w:spacing w:val="31"/>
          <w:w w:val="105"/>
        </w:rPr>
        <w:t xml:space="preserve"> </w:t>
      </w:r>
      <w:r>
        <w:rPr>
          <w:w w:val="105"/>
        </w:rPr>
        <w:t>will use this document</w:t>
      </w:r>
      <w:r>
        <w:rPr>
          <w:spacing w:val="35"/>
          <w:w w:val="105"/>
        </w:rPr>
        <w:t xml:space="preserve"> </w:t>
      </w:r>
      <w:r>
        <w:rPr>
          <w:w w:val="105"/>
        </w:rPr>
        <w:t>to help them determine</w:t>
      </w:r>
      <w:r>
        <w:rPr>
          <w:spacing w:val="40"/>
          <w:w w:val="105"/>
        </w:rPr>
        <w:t xml:space="preserve"> </w:t>
      </w:r>
      <w:r>
        <w:rPr>
          <w:w w:val="105"/>
        </w:rPr>
        <w:t>the student's</w:t>
      </w:r>
      <w:r>
        <w:rPr>
          <w:spacing w:val="40"/>
          <w:w w:val="105"/>
        </w:rPr>
        <w:t xml:space="preserve"> </w:t>
      </w:r>
      <w:r>
        <w:rPr>
          <w:w w:val="105"/>
        </w:rPr>
        <w:t>ability to</w:t>
      </w:r>
      <w:r>
        <w:rPr>
          <w:spacing w:val="40"/>
          <w:w w:val="105"/>
        </w:rPr>
        <w:t xml:space="preserve"> </w:t>
      </w:r>
      <w:r>
        <w:rPr>
          <w:w w:val="105"/>
        </w:rPr>
        <w:t>recognize</w:t>
      </w:r>
      <w:r>
        <w:rPr>
          <w:spacing w:val="39"/>
          <w:w w:val="105"/>
        </w:rPr>
        <w:t xml:space="preserve"> </w:t>
      </w:r>
      <w:r>
        <w:rPr>
          <w:w w:val="105"/>
        </w:rPr>
        <w:t>worthwhile</w:t>
      </w:r>
      <w:r>
        <w:rPr>
          <w:spacing w:val="30"/>
          <w:w w:val="105"/>
        </w:rPr>
        <w:t xml:space="preserve"> </w:t>
      </w:r>
      <w:r>
        <w:rPr>
          <w:w w:val="105"/>
        </w:rPr>
        <w:t>problems,</w:t>
      </w:r>
      <w:r>
        <w:rPr>
          <w:spacing w:val="40"/>
          <w:w w:val="105"/>
        </w:rPr>
        <w:t xml:space="preserve"> </w:t>
      </w:r>
      <w:r>
        <w:rPr>
          <w:w w:val="105"/>
        </w:rPr>
        <w:t>assess current research, and formulate appropriate</w:t>
      </w:r>
      <w:r>
        <w:rPr>
          <w:spacing w:val="38"/>
          <w:w w:val="105"/>
        </w:rPr>
        <w:t xml:space="preserve"> </w:t>
      </w:r>
      <w:r>
        <w:rPr>
          <w:w w:val="105"/>
        </w:rPr>
        <w:t>methods</w:t>
      </w:r>
      <w:r>
        <w:rPr>
          <w:spacing w:val="36"/>
          <w:w w:val="105"/>
        </w:rPr>
        <w:t xml:space="preserve"> </w:t>
      </w:r>
      <w:r>
        <w:rPr>
          <w:w w:val="105"/>
        </w:rPr>
        <w:t>and plans of action. The proposal may be addressed</w:t>
      </w:r>
      <w:r>
        <w:rPr>
          <w:spacing w:val="37"/>
          <w:w w:val="105"/>
        </w:rPr>
        <w:t xml:space="preserve"> </w:t>
      </w:r>
      <w:r>
        <w:rPr>
          <w:w w:val="105"/>
        </w:rPr>
        <w:t>during the QE by any</w:t>
      </w:r>
      <w:r>
        <w:rPr>
          <w:spacing w:val="-8"/>
          <w:w w:val="105"/>
        </w:rPr>
        <w:t xml:space="preserve"> </w:t>
      </w:r>
      <w:r>
        <w:rPr>
          <w:w w:val="105"/>
        </w:rPr>
        <w:t>examiner, but the research should not be the major focus of the QE.</w:t>
      </w:r>
    </w:p>
    <w:p w14:paraId="4CAE9057" w14:textId="77777777" w:rsidR="003E22FC" w:rsidRDefault="003E22FC" w:rsidP="003E22FC">
      <w:pPr>
        <w:pStyle w:val="BodyText"/>
        <w:spacing w:before="6"/>
        <w:rPr>
          <w:sz w:val="22"/>
        </w:rPr>
      </w:pPr>
    </w:p>
    <w:p w14:paraId="6D5BFBFC" w14:textId="5DD6D15C" w:rsidR="003E22FC" w:rsidRDefault="003E22FC" w:rsidP="000F1917">
      <w:pPr>
        <w:pStyle w:val="BodyText"/>
        <w:spacing w:line="244" w:lineRule="auto"/>
        <w:ind w:left="679" w:right="1496" w:firstLine="2"/>
      </w:pPr>
      <w:r>
        <w:rPr>
          <w:rFonts w:ascii="Arial"/>
          <w:w w:val="105"/>
          <w:sz w:val="22"/>
        </w:rPr>
        <w:lastRenderedPageBreak/>
        <w:t>It</w:t>
      </w:r>
      <w:r>
        <w:rPr>
          <w:rFonts w:ascii="Arial"/>
          <w:spacing w:val="40"/>
          <w:w w:val="105"/>
          <w:sz w:val="22"/>
        </w:rPr>
        <w:t xml:space="preserve"> </w:t>
      </w:r>
      <w:r>
        <w:rPr>
          <w:w w:val="105"/>
        </w:rPr>
        <w:t>is the student's responsibility to find an examination</w:t>
      </w:r>
      <w:r>
        <w:rPr>
          <w:spacing w:val="40"/>
          <w:w w:val="105"/>
        </w:rPr>
        <w:t xml:space="preserve"> </w:t>
      </w:r>
      <w:r>
        <w:rPr>
          <w:w w:val="105"/>
        </w:rPr>
        <w:t>date and time suitable for everyone, reserve a</w:t>
      </w:r>
      <w:r>
        <w:rPr>
          <w:spacing w:val="-3"/>
          <w:w w:val="105"/>
        </w:rPr>
        <w:t xml:space="preserve"> </w:t>
      </w:r>
      <w:r>
        <w:rPr>
          <w:w w:val="105"/>
        </w:rPr>
        <w:t>room, and send a notice of</w:t>
      </w:r>
      <w:r>
        <w:rPr>
          <w:spacing w:val="-5"/>
          <w:w w:val="105"/>
        </w:rPr>
        <w:t xml:space="preserve"> </w:t>
      </w:r>
      <w:r>
        <w:rPr>
          <w:w w:val="105"/>
        </w:rPr>
        <w:t>the</w:t>
      </w:r>
      <w:r>
        <w:rPr>
          <w:spacing w:val="-5"/>
          <w:w w:val="105"/>
        </w:rPr>
        <w:t xml:space="preserve"> </w:t>
      </w:r>
      <w:r>
        <w:rPr>
          <w:w w:val="105"/>
        </w:rPr>
        <w:t>exam's location, date, and time to all participants.</w:t>
      </w:r>
      <w:r>
        <w:rPr>
          <w:spacing w:val="40"/>
          <w:w w:val="105"/>
        </w:rPr>
        <w:t xml:space="preserve"> </w:t>
      </w:r>
      <w:r>
        <w:rPr>
          <w:w w:val="105"/>
        </w:rPr>
        <w:t>The</w:t>
      </w:r>
      <w:r>
        <w:rPr>
          <w:spacing w:val="40"/>
          <w:w w:val="105"/>
        </w:rPr>
        <w:t xml:space="preserve"> </w:t>
      </w:r>
      <w:r>
        <w:rPr>
          <w:w w:val="105"/>
        </w:rPr>
        <w:t>Qualifying Examination is three hours in length. The examination</w:t>
      </w:r>
      <w:r>
        <w:rPr>
          <w:spacing w:val="30"/>
          <w:w w:val="105"/>
        </w:rPr>
        <w:t xml:space="preserve"> </w:t>
      </w:r>
      <w:r>
        <w:rPr>
          <w:w w:val="105"/>
        </w:rPr>
        <w:t>is</w:t>
      </w:r>
      <w:r>
        <w:rPr>
          <w:spacing w:val="-2"/>
          <w:w w:val="105"/>
        </w:rPr>
        <w:t xml:space="preserve"> </w:t>
      </w:r>
      <w:r>
        <w:rPr>
          <w:w w:val="105"/>
        </w:rPr>
        <w:t>closed to visitors, except by</w:t>
      </w:r>
      <w:r>
        <w:rPr>
          <w:spacing w:val="-7"/>
          <w:w w:val="105"/>
        </w:rPr>
        <w:t xml:space="preserve"> </w:t>
      </w:r>
      <w:r>
        <w:rPr>
          <w:w w:val="105"/>
        </w:rPr>
        <w:t>permission of</w:t>
      </w:r>
      <w:r>
        <w:rPr>
          <w:spacing w:val="-6"/>
          <w:w w:val="105"/>
        </w:rPr>
        <w:t xml:space="preserve"> </w:t>
      </w:r>
      <w:r>
        <w:rPr>
          <w:w w:val="105"/>
        </w:rPr>
        <w:t>the</w:t>
      </w:r>
      <w:r>
        <w:rPr>
          <w:spacing w:val="-5"/>
          <w:w w:val="105"/>
        </w:rPr>
        <w:t xml:space="preserve"> </w:t>
      </w:r>
      <w:r>
        <w:rPr>
          <w:w w:val="105"/>
        </w:rPr>
        <w:t>chair</w:t>
      </w:r>
      <w:r>
        <w:rPr>
          <w:spacing w:val="-2"/>
          <w:w w:val="105"/>
        </w:rPr>
        <w:t xml:space="preserve"> </w:t>
      </w:r>
      <w:r>
        <w:rPr>
          <w:w w:val="105"/>
        </w:rPr>
        <w:t>of</w:t>
      </w:r>
      <w:r>
        <w:rPr>
          <w:spacing w:val="-6"/>
          <w:w w:val="105"/>
        </w:rPr>
        <w:t xml:space="preserve"> </w:t>
      </w:r>
      <w:r>
        <w:rPr>
          <w:w w:val="105"/>
        </w:rPr>
        <w:t>the examining committee.</w:t>
      </w:r>
      <w:r>
        <w:rPr>
          <w:spacing w:val="40"/>
          <w:w w:val="105"/>
        </w:rPr>
        <w:t xml:space="preserve"> </w:t>
      </w:r>
      <w:r>
        <w:rPr>
          <w:w w:val="105"/>
        </w:rPr>
        <w:t>Faculty serving on</w:t>
      </w:r>
      <w:r>
        <w:rPr>
          <w:spacing w:val="28"/>
          <w:w w:val="105"/>
        </w:rPr>
        <w:t xml:space="preserve"> </w:t>
      </w:r>
      <w:r>
        <w:rPr>
          <w:w w:val="105"/>
        </w:rPr>
        <w:t>the examination</w:t>
      </w:r>
      <w:r>
        <w:rPr>
          <w:spacing w:val="40"/>
          <w:w w:val="105"/>
        </w:rPr>
        <w:t xml:space="preserve"> </w:t>
      </w:r>
      <w:r>
        <w:rPr>
          <w:w w:val="105"/>
        </w:rPr>
        <w:t>are expected</w:t>
      </w:r>
      <w:r>
        <w:rPr>
          <w:spacing w:val="37"/>
          <w:w w:val="105"/>
        </w:rPr>
        <w:t xml:space="preserve"> </w:t>
      </w:r>
      <w:r>
        <w:rPr>
          <w:w w:val="105"/>
        </w:rPr>
        <w:t>to</w:t>
      </w:r>
      <w:r>
        <w:rPr>
          <w:spacing w:val="32"/>
          <w:w w:val="105"/>
        </w:rPr>
        <w:t xml:space="preserve"> </w:t>
      </w:r>
      <w:r>
        <w:rPr>
          <w:w w:val="105"/>
        </w:rPr>
        <w:t>determine</w:t>
      </w:r>
      <w:r>
        <w:rPr>
          <w:spacing w:val="40"/>
          <w:w w:val="105"/>
        </w:rPr>
        <w:t xml:space="preserve"> </w:t>
      </w:r>
      <w:r>
        <w:rPr>
          <w:w w:val="105"/>
        </w:rPr>
        <w:t>the quality</w:t>
      </w:r>
      <w:r>
        <w:rPr>
          <w:spacing w:val="-3"/>
          <w:w w:val="105"/>
        </w:rPr>
        <w:t xml:space="preserve"> </w:t>
      </w:r>
      <w:r>
        <w:rPr>
          <w:w w:val="105"/>
        </w:rPr>
        <w:t>of the</w:t>
      </w:r>
      <w:r>
        <w:rPr>
          <w:spacing w:val="40"/>
          <w:w w:val="105"/>
        </w:rPr>
        <w:t xml:space="preserve"> </w:t>
      </w:r>
      <w:r>
        <w:rPr>
          <w:w w:val="105"/>
        </w:rPr>
        <w:t>performance of the candidate on all parts of the examination</w:t>
      </w:r>
      <w:r>
        <w:rPr>
          <w:spacing w:val="37"/>
          <w:w w:val="105"/>
        </w:rPr>
        <w:t xml:space="preserve"> </w:t>
      </w:r>
      <w:r>
        <w:rPr>
          <w:w w:val="105"/>
        </w:rPr>
        <w:t>(i.e., consideration of</w:t>
      </w:r>
      <w:r>
        <w:rPr>
          <w:spacing w:val="-8"/>
          <w:w w:val="105"/>
        </w:rPr>
        <w:t xml:space="preserve"> </w:t>
      </w:r>
      <w:r>
        <w:rPr>
          <w:w w:val="105"/>
        </w:rPr>
        <w:t>academic</w:t>
      </w:r>
      <w:r>
        <w:rPr>
          <w:spacing w:val="-1"/>
          <w:w w:val="105"/>
        </w:rPr>
        <w:t xml:space="preserve"> </w:t>
      </w:r>
      <w:r>
        <w:rPr>
          <w:w w:val="105"/>
        </w:rPr>
        <w:t>record, research</w:t>
      </w:r>
      <w:r>
        <w:rPr>
          <w:spacing w:val="-1"/>
          <w:w w:val="105"/>
        </w:rPr>
        <w:t xml:space="preserve"> </w:t>
      </w:r>
      <w:r>
        <w:rPr>
          <w:w w:val="105"/>
        </w:rPr>
        <w:t>proposal and examination topics) and not</w:t>
      </w:r>
      <w:r w:rsidR="000F1917">
        <w:t xml:space="preserve"> </w:t>
      </w:r>
      <w:r>
        <w:rPr>
          <w:w w:val="105"/>
        </w:rPr>
        <w:t>solely for the section covered</w:t>
      </w:r>
      <w:r>
        <w:rPr>
          <w:spacing w:val="33"/>
          <w:w w:val="105"/>
        </w:rPr>
        <w:t xml:space="preserve"> </w:t>
      </w:r>
      <w:r>
        <w:rPr>
          <w:w w:val="105"/>
        </w:rPr>
        <w:t>by the</w:t>
      </w:r>
      <w:r>
        <w:rPr>
          <w:spacing w:val="-2"/>
          <w:w w:val="105"/>
        </w:rPr>
        <w:t xml:space="preserve"> </w:t>
      </w:r>
      <w:r>
        <w:rPr>
          <w:w w:val="105"/>
        </w:rPr>
        <w:t>examiner.</w:t>
      </w:r>
      <w:r>
        <w:rPr>
          <w:spacing w:val="40"/>
          <w:w w:val="105"/>
        </w:rPr>
        <w:t xml:space="preserve"> </w:t>
      </w:r>
      <w:r>
        <w:rPr>
          <w:w w:val="105"/>
        </w:rPr>
        <w:t>Graduate</w:t>
      </w:r>
      <w:r>
        <w:rPr>
          <w:spacing w:val="25"/>
          <w:w w:val="105"/>
        </w:rPr>
        <w:t xml:space="preserve"> </w:t>
      </w:r>
      <w:r>
        <w:rPr>
          <w:w w:val="105"/>
        </w:rPr>
        <w:t>Council has stipulated that,</w:t>
      </w:r>
      <w:r>
        <w:rPr>
          <w:spacing w:val="-12"/>
          <w:w w:val="105"/>
        </w:rPr>
        <w:t xml:space="preserve"> </w:t>
      </w:r>
      <w:r>
        <w:rPr>
          <w:w w:val="105"/>
        </w:rPr>
        <w:t>on the</w:t>
      </w:r>
      <w:r>
        <w:rPr>
          <w:spacing w:val="-10"/>
          <w:w w:val="105"/>
        </w:rPr>
        <w:t xml:space="preserve"> </w:t>
      </w:r>
      <w:r>
        <w:rPr>
          <w:w w:val="105"/>
        </w:rPr>
        <w:t>first attempt, the performance of</w:t>
      </w:r>
      <w:r>
        <w:rPr>
          <w:spacing w:val="-6"/>
          <w:w w:val="105"/>
        </w:rPr>
        <w:t xml:space="preserve"> </w:t>
      </w:r>
      <w:r>
        <w:rPr>
          <w:w w:val="105"/>
        </w:rPr>
        <w:t>any</w:t>
      </w:r>
      <w:r>
        <w:rPr>
          <w:spacing w:val="-20"/>
          <w:w w:val="105"/>
        </w:rPr>
        <w:t xml:space="preserve"> </w:t>
      </w:r>
      <w:r>
        <w:rPr>
          <w:w w:val="105"/>
        </w:rPr>
        <w:t>candidate can be</w:t>
      </w:r>
      <w:r>
        <w:rPr>
          <w:spacing w:val="-9"/>
          <w:w w:val="105"/>
        </w:rPr>
        <w:t xml:space="preserve"> </w:t>
      </w:r>
      <w:r>
        <w:rPr>
          <w:w w:val="105"/>
        </w:rPr>
        <w:t>evaluated as:</w:t>
      </w:r>
      <w:r>
        <w:rPr>
          <w:spacing w:val="40"/>
          <w:w w:val="105"/>
        </w:rPr>
        <w:t xml:space="preserve"> </w:t>
      </w:r>
      <w:r>
        <w:rPr>
          <w:w w:val="105"/>
          <w:sz w:val="25"/>
        </w:rPr>
        <w:t>1)</w:t>
      </w:r>
      <w:r>
        <w:rPr>
          <w:spacing w:val="-15"/>
          <w:w w:val="105"/>
          <w:sz w:val="25"/>
        </w:rPr>
        <w:t xml:space="preserve"> </w:t>
      </w:r>
      <w:r>
        <w:rPr>
          <w:w w:val="105"/>
        </w:rPr>
        <w:t>a pass;</w:t>
      </w:r>
      <w:r>
        <w:rPr>
          <w:spacing w:val="-3"/>
          <w:w w:val="105"/>
        </w:rPr>
        <w:t xml:space="preserve"> </w:t>
      </w:r>
      <w:r>
        <w:rPr>
          <w:w w:val="105"/>
          <w:sz w:val="25"/>
        </w:rPr>
        <w:t>2)</w:t>
      </w:r>
      <w:r>
        <w:rPr>
          <w:spacing w:val="-10"/>
          <w:w w:val="105"/>
          <w:sz w:val="25"/>
        </w:rPr>
        <w:t xml:space="preserve"> </w:t>
      </w:r>
      <w:r>
        <w:rPr>
          <w:w w:val="105"/>
        </w:rPr>
        <w:t>a</w:t>
      </w:r>
      <w:r>
        <w:rPr>
          <w:spacing w:val="-1"/>
          <w:w w:val="105"/>
        </w:rPr>
        <w:t xml:space="preserve"> </w:t>
      </w:r>
      <w:r>
        <w:rPr>
          <w:w w:val="105"/>
        </w:rPr>
        <w:t>not pass;</w:t>
      </w:r>
      <w:r>
        <w:rPr>
          <w:spacing w:val="-8"/>
          <w:w w:val="105"/>
        </w:rPr>
        <w:t xml:space="preserve"> </w:t>
      </w:r>
      <w:r>
        <w:rPr>
          <w:w w:val="105"/>
        </w:rPr>
        <w:t>or, 3)</w:t>
      </w:r>
      <w:r>
        <w:rPr>
          <w:spacing w:val="-6"/>
          <w:w w:val="105"/>
        </w:rPr>
        <w:t xml:space="preserve"> </w:t>
      </w:r>
      <w:r>
        <w:rPr>
          <w:w w:val="105"/>
        </w:rPr>
        <w:t>a</w:t>
      </w:r>
      <w:r>
        <w:rPr>
          <w:spacing w:val="-8"/>
          <w:w w:val="105"/>
        </w:rPr>
        <w:t xml:space="preserve"> </w:t>
      </w:r>
      <w:r>
        <w:rPr>
          <w:w w:val="105"/>
        </w:rPr>
        <w:t>fail.</w:t>
      </w:r>
      <w:r>
        <w:rPr>
          <w:spacing w:val="-16"/>
          <w:w w:val="105"/>
        </w:rPr>
        <w:t xml:space="preserve"> </w:t>
      </w:r>
      <w:r>
        <w:rPr>
          <w:w w:val="105"/>
        </w:rPr>
        <w:t>Successful completion of</w:t>
      </w:r>
      <w:r>
        <w:rPr>
          <w:spacing w:val="-4"/>
          <w:w w:val="105"/>
        </w:rPr>
        <w:t xml:space="preserve"> </w:t>
      </w:r>
      <w:r>
        <w:rPr>
          <w:w w:val="105"/>
        </w:rPr>
        <w:t>this</w:t>
      </w:r>
      <w:r>
        <w:rPr>
          <w:spacing w:val="-2"/>
          <w:w w:val="105"/>
        </w:rPr>
        <w:t xml:space="preserve"> </w:t>
      </w:r>
      <w:r>
        <w:rPr>
          <w:w w:val="105"/>
        </w:rPr>
        <w:t>oral</w:t>
      </w:r>
      <w:r>
        <w:rPr>
          <w:spacing w:val="-1"/>
          <w:w w:val="105"/>
        </w:rPr>
        <w:t xml:space="preserve"> </w:t>
      </w:r>
      <w:r>
        <w:rPr>
          <w:w w:val="105"/>
        </w:rPr>
        <w:t>Qualifying Exam (pass) allows a</w:t>
      </w:r>
      <w:r>
        <w:rPr>
          <w:spacing w:val="-8"/>
          <w:w w:val="105"/>
        </w:rPr>
        <w:t xml:space="preserve"> </w:t>
      </w:r>
      <w:r>
        <w:rPr>
          <w:w w:val="105"/>
        </w:rPr>
        <w:t>candidate to advance to candidacy as per Graduate Council guidelines.</w:t>
      </w:r>
      <w:r>
        <w:rPr>
          <w:spacing w:val="40"/>
          <w:w w:val="105"/>
        </w:rPr>
        <w:t xml:space="preserve"> </w:t>
      </w:r>
      <w:r>
        <w:rPr>
          <w:w w:val="105"/>
        </w:rPr>
        <w:t>Opinion may be divided, which requires the</w:t>
      </w:r>
      <w:r>
        <w:rPr>
          <w:spacing w:val="-6"/>
          <w:w w:val="105"/>
        </w:rPr>
        <w:t xml:space="preserve"> </w:t>
      </w:r>
      <w:r>
        <w:rPr>
          <w:w w:val="105"/>
        </w:rPr>
        <w:t>filing of both majority and minority reports with the Administrative Committee of the Graduate Council for final decision.</w:t>
      </w:r>
    </w:p>
    <w:p w14:paraId="7CDEE928" w14:textId="77777777" w:rsidR="003E22FC" w:rsidRDefault="003E22FC" w:rsidP="003E22FC">
      <w:pPr>
        <w:pStyle w:val="BodyText"/>
        <w:spacing w:before="8"/>
        <w:rPr>
          <w:sz w:val="22"/>
        </w:rPr>
      </w:pPr>
    </w:p>
    <w:p w14:paraId="0EA3920E" w14:textId="77777777" w:rsidR="003E22FC" w:rsidRDefault="003E22FC" w:rsidP="003E22FC">
      <w:pPr>
        <w:pStyle w:val="BodyText"/>
        <w:spacing w:before="1" w:line="242" w:lineRule="auto"/>
        <w:ind w:left="770" w:right="1562" w:hanging="4"/>
      </w:pPr>
      <w:r>
        <w:rPr>
          <w:w w:val="105"/>
        </w:rPr>
        <w:t>"Not pass"</w:t>
      </w:r>
      <w:r>
        <w:rPr>
          <w:spacing w:val="-4"/>
          <w:w w:val="105"/>
        </w:rPr>
        <w:t xml:space="preserve"> </w:t>
      </w:r>
      <w:r>
        <w:rPr>
          <w:w w:val="105"/>
        </w:rPr>
        <w:t>is</w:t>
      </w:r>
      <w:r>
        <w:rPr>
          <w:spacing w:val="-3"/>
          <w:w w:val="105"/>
        </w:rPr>
        <w:t xml:space="preserve"> </w:t>
      </w:r>
      <w:r>
        <w:rPr>
          <w:w w:val="105"/>
        </w:rPr>
        <w:t>specified</w:t>
      </w:r>
      <w:r>
        <w:rPr>
          <w:spacing w:val="34"/>
          <w:w w:val="105"/>
        </w:rPr>
        <w:t xml:space="preserve"> </w:t>
      </w:r>
      <w:r>
        <w:rPr>
          <w:w w:val="105"/>
        </w:rPr>
        <w:t>when the</w:t>
      </w:r>
      <w:r>
        <w:rPr>
          <w:spacing w:val="-4"/>
          <w:w w:val="105"/>
        </w:rPr>
        <w:t xml:space="preserve"> </w:t>
      </w:r>
      <w:r>
        <w:rPr>
          <w:w w:val="105"/>
        </w:rPr>
        <w:t>committee in charge does not</w:t>
      </w:r>
      <w:r>
        <w:rPr>
          <w:spacing w:val="35"/>
          <w:w w:val="105"/>
        </w:rPr>
        <w:t xml:space="preserve"> </w:t>
      </w:r>
      <w:r>
        <w:rPr>
          <w:w w:val="105"/>
        </w:rPr>
        <w:t>feel that the candidate's performance meets the standard for the</w:t>
      </w:r>
      <w:r>
        <w:rPr>
          <w:spacing w:val="-4"/>
          <w:w w:val="105"/>
        </w:rPr>
        <w:t xml:space="preserve"> </w:t>
      </w:r>
      <w:r>
        <w:rPr>
          <w:w w:val="105"/>
        </w:rPr>
        <w:t>field.</w:t>
      </w:r>
      <w:r>
        <w:rPr>
          <w:spacing w:val="40"/>
          <w:w w:val="105"/>
        </w:rPr>
        <w:t xml:space="preserve"> </w:t>
      </w:r>
      <w:r>
        <w:rPr>
          <w:w w:val="105"/>
        </w:rPr>
        <w:t>Either the</w:t>
      </w:r>
      <w:r>
        <w:rPr>
          <w:spacing w:val="-4"/>
          <w:w w:val="105"/>
        </w:rPr>
        <w:t xml:space="preserve"> </w:t>
      </w:r>
      <w:r>
        <w:rPr>
          <w:w w:val="105"/>
        </w:rPr>
        <w:t>entire exam or sections may</w:t>
      </w:r>
      <w:r>
        <w:rPr>
          <w:spacing w:val="-4"/>
          <w:w w:val="105"/>
        </w:rPr>
        <w:t xml:space="preserve"> </w:t>
      </w:r>
      <w:r>
        <w:rPr>
          <w:w w:val="105"/>
        </w:rPr>
        <w:t>be</w:t>
      </w:r>
      <w:r>
        <w:rPr>
          <w:spacing w:val="-6"/>
          <w:w w:val="105"/>
        </w:rPr>
        <w:t xml:space="preserve"> </w:t>
      </w:r>
      <w:r>
        <w:rPr>
          <w:w w:val="105"/>
        </w:rPr>
        <w:t>reported as</w:t>
      </w:r>
      <w:r>
        <w:rPr>
          <w:spacing w:val="-7"/>
          <w:w w:val="105"/>
        </w:rPr>
        <w:t xml:space="preserve"> </w:t>
      </w:r>
      <w:r>
        <w:rPr>
          <w:w w:val="105"/>
        </w:rPr>
        <w:t>"not passed".</w:t>
      </w:r>
      <w:r>
        <w:rPr>
          <w:spacing w:val="40"/>
          <w:w w:val="105"/>
        </w:rPr>
        <w:t xml:space="preserve"> </w:t>
      </w:r>
      <w:r>
        <w:rPr>
          <w:w w:val="105"/>
        </w:rPr>
        <w:t>Retaking the</w:t>
      </w:r>
      <w:r>
        <w:rPr>
          <w:spacing w:val="-13"/>
          <w:w w:val="105"/>
        </w:rPr>
        <w:t xml:space="preserve"> </w:t>
      </w:r>
      <w:r>
        <w:rPr>
          <w:w w:val="105"/>
        </w:rPr>
        <w:t>examination may</w:t>
      </w:r>
      <w:r>
        <w:rPr>
          <w:spacing w:val="-4"/>
          <w:w w:val="105"/>
        </w:rPr>
        <w:t xml:space="preserve"> </w:t>
      </w:r>
      <w:r>
        <w:rPr>
          <w:w w:val="105"/>
        </w:rPr>
        <w:t>be</w:t>
      </w:r>
      <w:r>
        <w:rPr>
          <w:spacing w:val="-15"/>
          <w:w w:val="105"/>
        </w:rPr>
        <w:t xml:space="preserve"> </w:t>
      </w:r>
      <w:r>
        <w:rPr>
          <w:w w:val="105"/>
        </w:rPr>
        <w:t>subject to conditions</w:t>
      </w:r>
      <w:r>
        <w:rPr>
          <w:spacing w:val="-2"/>
          <w:w w:val="105"/>
        </w:rPr>
        <w:t xml:space="preserve"> </w:t>
      </w:r>
      <w:r>
        <w:rPr>
          <w:w w:val="105"/>
        </w:rPr>
        <w:t>specified</w:t>
      </w:r>
      <w:r>
        <w:rPr>
          <w:spacing w:val="25"/>
          <w:w w:val="105"/>
        </w:rPr>
        <w:t xml:space="preserve"> </w:t>
      </w:r>
      <w:r>
        <w:rPr>
          <w:w w:val="105"/>
        </w:rPr>
        <w:t>by</w:t>
      </w:r>
      <w:r>
        <w:rPr>
          <w:spacing w:val="-12"/>
          <w:w w:val="105"/>
        </w:rPr>
        <w:t xml:space="preserve"> </w:t>
      </w:r>
      <w:r>
        <w:rPr>
          <w:w w:val="105"/>
        </w:rPr>
        <w:t>the</w:t>
      </w:r>
      <w:r>
        <w:rPr>
          <w:spacing w:val="17"/>
          <w:w w:val="105"/>
        </w:rPr>
        <w:t xml:space="preserve"> </w:t>
      </w:r>
      <w:r>
        <w:rPr>
          <w:w w:val="105"/>
        </w:rPr>
        <w:t>committee, including</w:t>
      </w:r>
      <w:r>
        <w:rPr>
          <w:spacing w:val="-10"/>
          <w:w w:val="105"/>
        </w:rPr>
        <w:t xml:space="preserve"> </w:t>
      </w:r>
      <w:r>
        <w:rPr>
          <w:w w:val="105"/>
        </w:rPr>
        <w:t>course</w:t>
      </w:r>
      <w:r>
        <w:rPr>
          <w:spacing w:val="-4"/>
          <w:w w:val="105"/>
        </w:rPr>
        <w:t xml:space="preserve"> </w:t>
      </w:r>
      <w:r>
        <w:rPr>
          <w:w w:val="105"/>
        </w:rPr>
        <w:t>work,</w:t>
      </w:r>
      <w:r>
        <w:rPr>
          <w:spacing w:val="-1"/>
          <w:w w:val="105"/>
        </w:rPr>
        <w:t xml:space="preserve"> </w:t>
      </w:r>
      <w:r>
        <w:rPr>
          <w:w w:val="105"/>
        </w:rPr>
        <w:t>paper</w:t>
      </w:r>
      <w:r>
        <w:rPr>
          <w:spacing w:val="-1"/>
          <w:w w:val="105"/>
        </w:rPr>
        <w:t xml:space="preserve"> </w:t>
      </w:r>
      <w:r>
        <w:rPr>
          <w:w w:val="105"/>
        </w:rPr>
        <w:t>preparation, or additional research.</w:t>
      </w:r>
      <w:r>
        <w:rPr>
          <w:spacing w:val="40"/>
          <w:w w:val="105"/>
        </w:rPr>
        <w:t xml:space="preserve"> </w:t>
      </w:r>
      <w:r>
        <w:rPr>
          <w:w w:val="105"/>
        </w:rPr>
        <w:t>The</w:t>
      </w:r>
      <w:r>
        <w:rPr>
          <w:spacing w:val="40"/>
          <w:w w:val="105"/>
        </w:rPr>
        <w:t xml:space="preserve"> </w:t>
      </w:r>
      <w:r>
        <w:rPr>
          <w:w w:val="105"/>
        </w:rPr>
        <w:t>deadline by which these requirements must be completed is established at</w:t>
      </w:r>
      <w:r>
        <w:rPr>
          <w:spacing w:val="40"/>
          <w:w w:val="105"/>
        </w:rPr>
        <w:t xml:space="preserve"> </w:t>
      </w:r>
      <w:r>
        <w:rPr>
          <w:w w:val="105"/>
        </w:rPr>
        <w:t>the time of the exam.</w:t>
      </w:r>
    </w:p>
    <w:p w14:paraId="3426D391" w14:textId="77777777" w:rsidR="003E22FC" w:rsidRDefault="003E22FC" w:rsidP="003E22FC">
      <w:pPr>
        <w:pStyle w:val="BodyText"/>
      </w:pPr>
    </w:p>
    <w:p w14:paraId="508F2928" w14:textId="77777777" w:rsidR="003E22FC" w:rsidRDefault="003E22FC" w:rsidP="003E22FC">
      <w:pPr>
        <w:pStyle w:val="BodyText"/>
        <w:spacing w:before="1" w:line="244" w:lineRule="auto"/>
        <w:ind w:left="772" w:right="1600" w:hanging="6"/>
      </w:pPr>
      <w:r>
        <w:rPr>
          <w:w w:val="105"/>
        </w:rPr>
        <w:t>Students taking the examination a</w:t>
      </w:r>
      <w:r>
        <w:rPr>
          <w:spacing w:val="-12"/>
          <w:w w:val="105"/>
        </w:rPr>
        <w:t xml:space="preserve"> </w:t>
      </w:r>
      <w:r>
        <w:rPr>
          <w:w w:val="105"/>
        </w:rPr>
        <w:t>second time have</w:t>
      </w:r>
      <w:r>
        <w:rPr>
          <w:spacing w:val="-1"/>
          <w:w w:val="105"/>
        </w:rPr>
        <w:t xml:space="preserve"> </w:t>
      </w:r>
      <w:r>
        <w:rPr>
          <w:w w:val="105"/>
        </w:rPr>
        <w:t>only</w:t>
      </w:r>
      <w:r>
        <w:rPr>
          <w:spacing w:val="-3"/>
          <w:w w:val="105"/>
        </w:rPr>
        <w:t xml:space="preserve"> </w:t>
      </w:r>
      <w:r>
        <w:rPr>
          <w:w w:val="105"/>
        </w:rPr>
        <w:t>the pass and</w:t>
      </w:r>
      <w:r>
        <w:rPr>
          <w:spacing w:val="-3"/>
          <w:w w:val="105"/>
        </w:rPr>
        <w:t xml:space="preserve"> </w:t>
      </w:r>
      <w:r>
        <w:rPr>
          <w:w w:val="105"/>
        </w:rPr>
        <w:t>fail</w:t>
      </w:r>
      <w:r>
        <w:rPr>
          <w:spacing w:val="-9"/>
          <w:w w:val="105"/>
        </w:rPr>
        <w:t xml:space="preserve"> </w:t>
      </w:r>
      <w:r>
        <w:rPr>
          <w:w w:val="105"/>
        </w:rPr>
        <w:t>options. Evaluation as a</w:t>
      </w:r>
      <w:r>
        <w:rPr>
          <w:spacing w:val="-8"/>
          <w:w w:val="105"/>
        </w:rPr>
        <w:t xml:space="preserve"> </w:t>
      </w:r>
      <w:r>
        <w:rPr>
          <w:w w:val="105"/>
        </w:rPr>
        <w:t>"fail" at either the</w:t>
      </w:r>
      <w:r>
        <w:rPr>
          <w:spacing w:val="-5"/>
          <w:w w:val="105"/>
        </w:rPr>
        <w:t xml:space="preserve"> </w:t>
      </w:r>
      <w:r>
        <w:rPr>
          <w:w w:val="105"/>
        </w:rPr>
        <w:t>first</w:t>
      </w:r>
      <w:r>
        <w:rPr>
          <w:spacing w:val="-2"/>
          <w:w w:val="105"/>
        </w:rPr>
        <w:t xml:space="preserve"> </w:t>
      </w:r>
      <w:r>
        <w:rPr>
          <w:w w:val="105"/>
        </w:rPr>
        <w:t>or</w:t>
      </w:r>
      <w:r>
        <w:rPr>
          <w:spacing w:val="-6"/>
          <w:w w:val="105"/>
        </w:rPr>
        <w:t xml:space="preserve"> </w:t>
      </w:r>
      <w:r>
        <w:rPr>
          <w:w w:val="105"/>
        </w:rPr>
        <w:t>second attempts at the exam means</w:t>
      </w:r>
      <w:r>
        <w:rPr>
          <w:spacing w:val="30"/>
          <w:w w:val="105"/>
        </w:rPr>
        <w:t xml:space="preserve"> </w:t>
      </w:r>
      <w:r>
        <w:rPr>
          <w:w w:val="105"/>
        </w:rPr>
        <w:t>that the student will be recommended</w:t>
      </w:r>
      <w:r>
        <w:rPr>
          <w:spacing w:val="40"/>
          <w:w w:val="105"/>
        </w:rPr>
        <w:t xml:space="preserve"> </w:t>
      </w:r>
      <w:r>
        <w:rPr>
          <w:w w:val="105"/>
        </w:rPr>
        <w:t>to the Dean of</w:t>
      </w:r>
      <w:r>
        <w:rPr>
          <w:spacing w:val="-1"/>
          <w:w w:val="105"/>
        </w:rPr>
        <w:t xml:space="preserve"> </w:t>
      </w:r>
      <w:r>
        <w:rPr>
          <w:w w:val="105"/>
        </w:rPr>
        <w:t>Graduate Studies for disqualification from further graduate study in the program.</w:t>
      </w:r>
      <w:r>
        <w:rPr>
          <w:spacing w:val="40"/>
          <w:w w:val="105"/>
        </w:rPr>
        <w:t xml:space="preserve"> </w:t>
      </w:r>
      <w:r>
        <w:rPr>
          <w:w w:val="105"/>
        </w:rPr>
        <w:t>The student has the right to appeal the decision.</w:t>
      </w:r>
    </w:p>
    <w:p w14:paraId="1F2AC850" w14:textId="77777777" w:rsidR="003E22FC" w:rsidRDefault="003E22FC" w:rsidP="003E22FC">
      <w:pPr>
        <w:pStyle w:val="BodyText"/>
        <w:spacing w:before="6"/>
        <w:rPr>
          <w:sz w:val="22"/>
        </w:rPr>
      </w:pPr>
    </w:p>
    <w:p w14:paraId="4753644D" w14:textId="77777777" w:rsidR="003E22FC" w:rsidRDefault="003E22FC" w:rsidP="003E22FC">
      <w:pPr>
        <w:pStyle w:val="BodyText"/>
        <w:spacing w:line="244" w:lineRule="auto"/>
        <w:ind w:left="773" w:right="1562" w:hanging="7"/>
      </w:pPr>
      <w:r>
        <w:rPr>
          <w:w w:val="105"/>
        </w:rPr>
        <w:t>Satisfactory progress towards the</w:t>
      </w:r>
      <w:r>
        <w:rPr>
          <w:spacing w:val="-5"/>
          <w:w w:val="105"/>
        </w:rPr>
        <w:t xml:space="preserve"> </w:t>
      </w:r>
      <w:r>
        <w:rPr>
          <w:w w:val="105"/>
        </w:rPr>
        <w:t>dissertation and completing the dissertation itself are the only requirements of the candidate after successful completion of the Qualifying Examination. Satisfactory progress includes producing a dissertation proposal and having</w:t>
      </w:r>
      <w:r>
        <w:rPr>
          <w:spacing w:val="-7"/>
          <w:w w:val="105"/>
        </w:rPr>
        <w:t xml:space="preserve"> </w:t>
      </w:r>
      <w:r>
        <w:rPr>
          <w:w w:val="105"/>
        </w:rPr>
        <w:t>it approved</w:t>
      </w:r>
      <w:r>
        <w:rPr>
          <w:spacing w:val="28"/>
          <w:w w:val="105"/>
        </w:rPr>
        <w:t xml:space="preserve"> </w:t>
      </w:r>
      <w:r>
        <w:rPr>
          <w:w w:val="105"/>
        </w:rPr>
        <w:t xml:space="preserve">by the Dissertation Committee within </w:t>
      </w:r>
      <w:r>
        <w:rPr>
          <w:i/>
          <w:w w:val="105"/>
          <w:sz w:val="20"/>
        </w:rPr>
        <w:t>6</w:t>
      </w:r>
      <w:r>
        <w:rPr>
          <w:i/>
          <w:spacing w:val="21"/>
          <w:w w:val="105"/>
          <w:sz w:val="20"/>
        </w:rPr>
        <w:t xml:space="preserve"> </w:t>
      </w:r>
      <w:r>
        <w:rPr>
          <w:w w:val="105"/>
        </w:rPr>
        <w:t>months of passing the qualifying examination.</w:t>
      </w:r>
    </w:p>
    <w:p w14:paraId="653BC380" w14:textId="77777777" w:rsidR="003E22FC" w:rsidRDefault="003E22FC" w:rsidP="003E22FC">
      <w:pPr>
        <w:pStyle w:val="BodyText"/>
        <w:rPr>
          <w:sz w:val="22"/>
        </w:rPr>
      </w:pPr>
    </w:p>
    <w:p w14:paraId="40C7E40F" w14:textId="77777777" w:rsidR="003E22FC" w:rsidRDefault="003E22FC" w:rsidP="003E22FC">
      <w:pPr>
        <w:pStyle w:val="BodyText"/>
        <w:spacing w:line="242" w:lineRule="auto"/>
        <w:ind w:left="780" w:right="1494" w:hanging="14"/>
      </w:pPr>
      <w:r>
        <w:rPr>
          <w:w w:val="105"/>
        </w:rPr>
        <w:t>The</w:t>
      </w:r>
      <w:r>
        <w:rPr>
          <w:spacing w:val="27"/>
          <w:w w:val="105"/>
        </w:rPr>
        <w:t xml:space="preserve"> </w:t>
      </w:r>
      <w:r>
        <w:rPr>
          <w:w w:val="105"/>
        </w:rPr>
        <w:t>format of</w:t>
      </w:r>
      <w:r>
        <w:rPr>
          <w:spacing w:val="-13"/>
          <w:w w:val="105"/>
        </w:rPr>
        <w:t xml:space="preserve"> </w:t>
      </w:r>
      <w:r>
        <w:rPr>
          <w:w w:val="105"/>
        </w:rPr>
        <w:t>dissertation</w:t>
      </w:r>
      <w:r>
        <w:rPr>
          <w:spacing w:val="18"/>
          <w:w w:val="105"/>
        </w:rPr>
        <w:t xml:space="preserve"> </w:t>
      </w:r>
      <w:r>
        <w:rPr>
          <w:w w:val="105"/>
        </w:rPr>
        <w:t>proposal</w:t>
      </w:r>
      <w:r>
        <w:rPr>
          <w:spacing w:val="16"/>
          <w:w w:val="105"/>
        </w:rPr>
        <w:t xml:space="preserve"> </w:t>
      </w:r>
      <w:r>
        <w:rPr>
          <w:w w:val="105"/>
        </w:rPr>
        <w:t>should follow the</w:t>
      </w:r>
      <w:r>
        <w:rPr>
          <w:spacing w:val="28"/>
          <w:w w:val="105"/>
        </w:rPr>
        <w:t xml:space="preserve"> </w:t>
      </w:r>
      <w:r>
        <w:rPr>
          <w:w w:val="105"/>
        </w:rPr>
        <w:t>general format of</w:t>
      </w:r>
      <w:r>
        <w:rPr>
          <w:spacing w:val="-1"/>
          <w:w w:val="105"/>
        </w:rPr>
        <w:t xml:space="preserve"> </w:t>
      </w:r>
      <w:r>
        <w:rPr>
          <w:w w:val="105"/>
        </w:rPr>
        <w:t>the body</w:t>
      </w:r>
      <w:r>
        <w:rPr>
          <w:spacing w:val="-7"/>
          <w:w w:val="105"/>
        </w:rPr>
        <w:t xml:space="preserve"> </w:t>
      </w:r>
      <w:r>
        <w:rPr>
          <w:w w:val="105"/>
        </w:rPr>
        <w:t>of a National</w:t>
      </w:r>
      <w:r>
        <w:rPr>
          <w:spacing w:val="-10"/>
          <w:w w:val="105"/>
        </w:rPr>
        <w:t xml:space="preserve"> </w:t>
      </w:r>
      <w:r>
        <w:rPr>
          <w:w w:val="105"/>
        </w:rPr>
        <w:t>Science Foundation</w:t>
      </w:r>
      <w:r>
        <w:rPr>
          <w:spacing w:val="-16"/>
          <w:w w:val="105"/>
        </w:rPr>
        <w:t xml:space="preserve"> </w:t>
      </w:r>
      <w:r>
        <w:rPr>
          <w:w w:val="105"/>
        </w:rPr>
        <w:t>grant proposal, and consist of the</w:t>
      </w:r>
      <w:r>
        <w:rPr>
          <w:spacing w:val="-10"/>
          <w:w w:val="105"/>
        </w:rPr>
        <w:t xml:space="preserve"> </w:t>
      </w:r>
      <w:r>
        <w:rPr>
          <w:w w:val="105"/>
        </w:rPr>
        <w:t>following</w:t>
      </w:r>
      <w:r>
        <w:rPr>
          <w:spacing w:val="-7"/>
          <w:w w:val="105"/>
        </w:rPr>
        <w:t xml:space="preserve"> </w:t>
      </w:r>
      <w:r>
        <w:rPr>
          <w:w w:val="105"/>
        </w:rPr>
        <w:t>sections:</w:t>
      </w:r>
    </w:p>
    <w:p w14:paraId="4F84F621" w14:textId="77777777" w:rsidR="003E22FC" w:rsidRDefault="003E22FC" w:rsidP="003E22FC">
      <w:pPr>
        <w:pStyle w:val="BodyText"/>
        <w:spacing w:line="244" w:lineRule="auto"/>
        <w:ind w:left="770" w:right="1532" w:firstLine="1"/>
      </w:pPr>
      <w:r>
        <w:rPr>
          <w:w w:val="105"/>
          <w:sz w:val="25"/>
        </w:rPr>
        <w:t>(1)</w:t>
      </w:r>
      <w:r>
        <w:rPr>
          <w:spacing w:val="-22"/>
          <w:w w:val="105"/>
          <w:sz w:val="25"/>
        </w:rPr>
        <w:t xml:space="preserve"> </w:t>
      </w:r>
      <w:r>
        <w:rPr>
          <w:w w:val="105"/>
        </w:rPr>
        <w:t>Specific</w:t>
      </w:r>
      <w:r>
        <w:rPr>
          <w:spacing w:val="-10"/>
          <w:w w:val="105"/>
        </w:rPr>
        <w:t xml:space="preserve"> </w:t>
      </w:r>
      <w:r>
        <w:rPr>
          <w:w w:val="105"/>
        </w:rPr>
        <w:t>aims,</w:t>
      </w:r>
      <w:r>
        <w:rPr>
          <w:spacing w:val="-8"/>
          <w:w w:val="105"/>
        </w:rPr>
        <w:t xml:space="preserve"> </w:t>
      </w:r>
      <w:r>
        <w:rPr>
          <w:w w:val="105"/>
          <w:sz w:val="25"/>
        </w:rPr>
        <w:t>(2)</w:t>
      </w:r>
      <w:r>
        <w:rPr>
          <w:spacing w:val="-17"/>
          <w:w w:val="105"/>
          <w:sz w:val="25"/>
        </w:rPr>
        <w:t xml:space="preserve"> </w:t>
      </w:r>
      <w:r>
        <w:rPr>
          <w:w w:val="105"/>
        </w:rPr>
        <w:t>Background</w:t>
      </w:r>
      <w:r>
        <w:rPr>
          <w:spacing w:val="17"/>
          <w:w w:val="105"/>
        </w:rPr>
        <w:t xml:space="preserve"> </w:t>
      </w:r>
      <w:r>
        <w:rPr>
          <w:w w:val="105"/>
        </w:rPr>
        <w:t>and</w:t>
      </w:r>
      <w:r>
        <w:rPr>
          <w:spacing w:val="-2"/>
          <w:w w:val="105"/>
        </w:rPr>
        <w:t xml:space="preserve"> </w:t>
      </w:r>
      <w:r>
        <w:rPr>
          <w:w w:val="105"/>
        </w:rPr>
        <w:t>significance,</w:t>
      </w:r>
      <w:r>
        <w:rPr>
          <w:spacing w:val="-1"/>
          <w:w w:val="105"/>
        </w:rPr>
        <w:t xml:space="preserve"> </w:t>
      </w:r>
      <w:r>
        <w:rPr>
          <w:w w:val="105"/>
        </w:rPr>
        <w:t>(3)</w:t>
      </w:r>
      <w:r>
        <w:rPr>
          <w:spacing w:val="-13"/>
          <w:w w:val="105"/>
        </w:rPr>
        <w:t xml:space="preserve"> </w:t>
      </w:r>
      <w:r>
        <w:rPr>
          <w:w w:val="105"/>
        </w:rPr>
        <w:t>Preliminary</w:t>
      </w:r>
      <w:r>
        <w:rPr>
          <w:spacing w:val="-5"/>
          <w:w w:val="105"/>
        </w:rPr>
        <w:t xml:space="preserve"> </w:t>
      </w:r>
      <w:r>
        <w:rPr>
          <w:w w:val="105"/>
        </w:rPr>
        <w:t>studies,</w:t>
      </w:r>
      <w:r>
        <w:rPr>
          <w:spacing w:val="-13"/>
          <w:w w:val="105"/>
        </w:rPr>
        <w:t xml:space="preserve"> </w:t>
      </w:r>
      <w:r>
        <w:rPr>
          <w:w w:val="105"/>
        </w:rPr>
        <w:t>(4) Research design and methods, (5) References.</w:t>
      </w:r>
      <w:r>
        <w:rPr>
          <w:spacing w:val="-4"/>
          <w:w w:val="105"/>
        </w:rPr>
        <w:t xml:space="preserve"> </w:t>
      </w:r>
      <w:r>
        <w:rPr>
          <w:w w:val="105"/>
        </w:rPr>
        <w:t>Sections 1-4</w:t>
      </w:r>
      <w:r>
        <w:rPr>
          <w:spacing w:val="-12"/>
          <w:w w:val="105"/>
        </w:rPr>
        <w:t xml:space="preserve"> </w:t>
      </w:r>
      <w:r>
        <w:rPr>
          <w:w w:val="105"/>
        </w:rPr>
        <w:t>should not</w:t>
      </w:r>
      <w:r>
        <w:rPr>
          <w:spacing w:val="-7"/>
          <w:w w:val="105"/>
        </w:rPr>
        <w:t xml:space="preserve"> </w:t>
      </w:r>
      <w:r>
        <w:rPr>
          <w:w w:val="105"/>
        </w:rPr>
        <w:t>exceed 16 single-spaced</w:t>
      </w:r>
      <w:r>
        <w:rPr>
          <w:spacing w:val="30"/>
          <w:w w:val="105"/>
        </w:rPr>
        <w:t xml:space="preserve"> </w:t>
      </w:r>
      <w:r>
        <w:rPr>
          <w:w w:val="105"/>
        </w:rPr>
        <w:t>pages.</w:t>
      </w:r>
      <w:r>
        <w:rPr>
          <w:spacing w:val="-1"/>
          <w:w w:val="105"/>
        </w:rPr>
        <w:t xml:space="preserve"> </w:t>
      </w:r>
      <w:r>
        <w:rPr>
          <w:w w:val="105"/>
        </w:rPr>
        <w:t>All members of</w:t>
      </w:r>
      <w:r>
        <w:rPr>
          <w:spacing w:val="-13"/>
          <w:w w:val="105"/>
        </w:rPr>
        <w:t xml:space="preserve"> </w:t>
      </w:r>
      <w:r>
        <w:rPr>
          <w:w w:val="105"/>
        </w:rPr>
        <w:t>the</w:t>
      </w:r>
      <w:r>
        <w:rPr>
          <w:spacing w:val="29"/>
          <w:w w:val="105"/>
        </w:rPr>
        <w:t xml:space="preserve"> </w:t>
      </w:r>
      <w:r>
        <w:rPr>
          <w:w w:val="105"/>
        </w:rPr>
        <w:t>dissertation</w:t>
      </w:r>
      <w:r>
        <w:rPr>
          <w:spacing w:val="25"/>
          <w:w w:val="105"/>
        </w:rPr>
        <w:t xml:space="preserve"> </w:t>
      </w:r>
      <w:r>
        <w:rPr>
          <w:w w:val="105"/>
        </w:rPr>
        <w:t>committee will</w:t>
      </w:r>
      <w:r>
        <w:rPr>
          <w:spacing w:val="-4"/>
          <w:w w:val="105"/>
        </w:rPr>
        <w:t xml:space="preserve"> </w:t>
      </w:r>
      <w:r>
        <w:rPr>
          <w:w w:val="105"/>
        </w:rPr>
        <w:t>sign the</w:t>
      </w:r>
      <w:r>
        <w:rPr>
          <w:spacing w:val="-7"/>
          <w:w w:val="105"/>
        </w:rPr>
        <w:t xml:space="preserve"> </w:t>
      </w:r>
      <w:r>
        <w:rPr>
          <w:w w:val="105"/>
        </w:rPr>
        <w:t>cover page</w:t>
      </w:r>
      <w:r>
        <w:rPr>
          <w:spacing w:val="-9"/>
          <w:w w:val="105"/>
        </w:rPr>
        <w:t xml:space="preserve"> </w:t>
      </w:r>
      <w:r>
        <w:rPr>
          <w:w w:val="105"/>
        </w:rPr>
        <w:t>of</w:t>
      </w:r>
      <w:r>
        <w:rPr>
          <w:spacing w:val="-4"/>
          <w:w w:val="105"/>
        </w:rPr>
        <w:t xml:space="preserve"> </w:t>
      </w:r>
      <w:r>
        <w:rPr>
          <w:w w:val="105"/>
        </w:rPr>
        <w:t>the</w:t>
      </w:r>
      <w:r>
        <w:rPr>
          <w:spacing w:val="-2"/>
          <w:w w:val="105"/>
        </w:rPr>
        <w:t xml:space="preserve"> </w:t>
      </w:r>
      <w:r>
        <w:rPr>
          <w:w w:val="105"/>
        </w:rPr>
        <w:t>proposal once</w:t>
      </w:r>
      <w:r>
        <w:rPr>
          <w:spacing w:val="15"/>
          <w:w w:val="105"/>
        </w:rPr>
        <w:t xml:space="preserve"> </w:t>
      </w:r>
      <w:r>
        <w:rPr>
          <w:w w:val="105"/>
        </w:rPr>
        <w:t>they</w:t>
      </w:r>
      <w:r>
        <w:rPr>
          <w:spacing w:val="-4"/>
          <w:w w:val="105"/>
        </w:rPr>
        <w:t xml:space="preserve"> </w:t>
      </w:r>
      <w:r>
        <w:rPr>
          <w:w w:val="105"/>
        </w:rPr>
        <w:t>have approved</w:t>
      </w:r>
      <w:r>
        <w:rPr>
          <w:spacing w:val="17"/>
          <w:w w:val="105"/>
        </w:rPr>
        <w:t xml:space="preserve"> </w:t>
      </w:r>
      <w:r>
        <w:rPr>
          <w:w w:val="105"/>
        </w:rPr>
        <w:t>its</w:t>
      </w:r>
      <w:r>
        <w:rPr>
          <w:spacing w:val="-9"/>
          <w:w w:val="105"/>
        </w:rPr>
        <w:t xml:space="preserve"> </w:t>
      </w:r>
      <w:r>
        <w:rPr>
          <w:w w:val="105"/>
        </w:rPr>
        <w:t>content, and</w:t>
      </w:r>
      <w:r>
        <w:rPr>
          <w:spacing w:val="20"/>
          <w:w w:val="105"/>
        </w:rPr>
        <w:t xml:space="preserve"> </w:t>
      </w:r>
      <w:r>
        <w:rPr>
          <w:w w:val="105"/>
        </w:rPr>
        <w:t>the</w:t>
      </w:r>
      <w:r>
        <w:rPr>
          <w:spacing w:val="-8"/>
          <w:w w:val="105"/>
        </w:rPr>
        <w:t xml:space="preserve"> </w:t>
      </w:r>
      <w:r>
        <w:rPr>
          <w:w w:val="105"/>
        </w:rPr>
        <w:t>student shall give a copy to the Ecology Student Coordinator.</w:t>
      </w:r>
      <w:r>
        <w:rPr>
          <w:spacing w:val="40"/>
          <w:w w:val="105"/>
        </w:rPr>
        <w:t xml:space="preserve"> </w:t>
      </w:r>
      <w:r>
        <w:rPr>
          <w:w w:val="105"/>
        </w:rPr>
        <w:t>Failure to submit the dissertation proposal</w:t>
      </w:r>
      <w:r>
        <w:rPr>
          <w:spacing w:val="40"/>
          <w:w w:val="105"/>
        </w:rPr>
        <w:t xml:space="preserve"> </w:t>
      </w:r>
      <w:r>
        <w:rPr>
          <w:w w:val="105"/>
        </w:rPr>
        <w:t>in a timely fashion may result in an 'unsatisfactory' progress</w:t>
      </w:r>
      <w:r>
        <w:rPr>
          <w:spacing w:val="34"/>
          <w:w w:val="105"/>
        </w:rPr>
        <w:t xml:space="preserve"> </w:t>
      </w:r>
      <w:r>
        <w:rPr>
          <w:w w:val="105"/>
        </w:rPr>
        <w:t>report from the GGE Chair.</w:t>
      </w:r>
    </w:p>
    <w:p w14:paraId="3AE3324B" w14:textId="77777777" w:rsidR="003E22FC" w:rsidRDefault="003E22FC" w:rsidP="003E22FC">
      <w:pPr>
        <w:pStyle w:val="BodyText"/>
        <w:spacing w:before="3"/>
        <w:rPr>
          <w:sz w:val="22"/>
        </w:rPr>
      </w:pPr>
    </w:p>
    <w:p w14:paraId="390D4D13" w14:textId="77777777" w:rsidR="003E22FC" w:rsidRDefault="003E22FC" w:rsidP="00A9380A">
      <w:pPr>
        <w:pStyle w:val="ListParagraph"/>
        <w:widowControl w:val="0"/>
        <w:numPr>
          <w:ilvl w:val="0"/>
          <w:numId w:val="31"/>
        </w:numPr>
        <w:tabs>
          <w:tab w:val="left" w:pos="1041"/>
        </w:tabs>
        <w:autoSpaceDE w:val="0"/>
        <w:autoSpaceDN w:val="0"/>
        <w:ind w:left="1040" w:hanging="261"/>
        <w:contextualSpacing w:val="0"/>
      </w:pPr>
      <w:r>
        <w:rPr>
          <w:b/>
          <w:w w:val="110"/>
        </w:rPr>
        <w:t>The</w:t>
      </w:r>
      <w:r>
        <w:rPr>
          <w:b/>
          <w:spacing w:val="14"/>
          <w:w w:val="110"/>
        </w:rPr>
        <w:t xml:space="preserve"> </w:t>
      </w:r>
      <w:r>
        <w:rPr>
          <w:b/>
          <w:spacing w:val="-2"/>
          <w:w w:val="110"/>
        </w:rPr>
        <w:t>Dissertation</w:t>
      </w:r>
    </w:p>
    <w:p w14:paraId="4E52A5F9" w14:textId="77777777" w:rsidR="003E22FC" w:rsidRDefault="003E22FC" w:rsidP="003E22FC">
      <w:pPr>
        <w:pStyle w:val="BodyText"/>
        <w:spacing w:before="3"/>
        <w:rPr>
          <w:b/>
        </w:rPr>
      </w:pPr>
    </w:p>
    <w:p w14:paraId="53B613A7" w14:textId="77777777" w:rsidR="003E22FC" w:rsidRDefault="003E22FC" w:rsidP="003E22FC">
      <w:pPr>
        <w:pStyle w:val="BodyText"/>
        <w:spacing w:line="244" w:lineRule="auto"/>
        <w:ind w:left="773" w:right="1496" w:firstLine="7"/>
      </w:pPr>
      <w:r>
        <w:rPr>
          <w:w w:val="105"/>
        </w:rPr>
        <w:lastRenderedPageBreak/>
        <w:t>Chapters</w:t>
      </w:r>
      <w:r>
        <w:rPr>
          <w:spacing w:val="35"/>
          <w:w w:val="105"/>
        </w:rPr>
        <w:t xml:space="preserve"> </w:t>
      </w:r>
      <w:r>
        <w:rPr>
          <w:w w:val="105"/>
        </w:rPr>
        <w:t>of the</w:t>
      </w:r>
      <w:r>
        <w:rPr>
          <w:spacing w:val="-1"/>
          <w:w w:val="105"/>
        </w:rPr>
        <w:t xml:space="preserve"> </w:t>
      </w:r>
      <w:r>
        <w:rPr>
          <w:w w:val="105"/>
        </w:rPr>
        <w:t>dissertation take the form of individual publishable papers.</w:t>
      </w:r>
      <w:r>
        <w:rPr>
          <w:spacing w:val="-5"/>
          <w:w w:val="105"/>
        </w:rPr>
        <w:t xml:space="preserve"> </w:t>
      </w:r>
      <w:r>
        <w:rPr>
          <w:w w:val="105"/>
        </w:rPr>
        <w:t>Typical expectations are a</w:t>
      </w:r>
      <w:r>
        <w:rPr>
          <w:spacing w:val="-4"/>
          <w:w w:val="105"/>
        </w:rPr>
        <w:t xml:space="preserve"> </w:t>
      </w:r>
      <w:r>
        <w:rPr>
          <w:w w:val="105"/>
        </w:rPr>
        <w:t>minimum of</w:t>
      </w:r>
      <w:r>
        <w:rPr>
          <w:spacing w:val="-6"/>
          <w:w w:val="105"/>
        </w:rPr>
        <w:t xml:space="preserve"> </w:t>
      </w:r>
      <w:r>
        <w:rPr>
          <w:w w:val="105"/>
        </w:rPr>
        <w:t>three manuscript papers.</w:t>
      </w:r>
      <w:r>
        <w:rPr>
          <w:spacing w:val="-10"/>
          <w:w w:val="105"/>
        </w:rPr>
        <w:t xml:space="preserve"> </w:t>
      </w:r>
      <w:r>
        <w:rPr>
          <w:w w:val="105"/>
        </w:rPr>
        <w:t>The</w:t>
      </w:r>
      <w:r>
        <w:rPr>
          <w:spacing w:val="40"/>
          <w:w w:val="105"/>
        </w:rPr>
        <w:t xml:space="preserve"> </w:t>
      </w:r>
      <w:r>
        <w:rPr>
          <w:w w:val="105"/>
        </w:rPr>
        <w:t>dissertation committee has authority to</w:t>
      </w:r>
      <w:r>
        <w:rPr>
          <w:spacing w:val="-7"/>
          <w:w w:val="105"/>
        </w:rPr>
        <w:t xml:space="preserve"> </w:t>
      </w:r>
      <w:r>
        <w:rPr>
          <w:w w:val="105"/>
        </w:rPr>
        <w:t>approve the inclusion of</w:t>
      </w:r>
      <w:r>
        <w:rPr>
          <w:spacing w:val="-11"/>
          <w:w w:val="105"/>
        </w:rPr>
        <w:t xml:space="preserve"> </w:t>
      </w:r>
      <w:r>
        <w:rPr>
          <w:w w:val="105"/>
        </w:rPr>
        <w:t>co-authored papers.</w:t>
      </w:r>
      <w:r>
        <w:rPr>
          <w:spacing w:val="-2"/>
          <w:w w:val="105"/>
        </w:rPr>
        <w:t xml:space="preserve"> </w:t>
      </w:r>
      <w:r>
        <w:rPr>
          <w:w w:val="105"/>
        </w:rPr>
        <w:t>The</w:t>
      </w:r>
      <w:r>
        <w:rPr>
          <w:spacing w:val="23"/>
          <w:w w:val="105"/>
        </w:rPr>
        <w:t xml:space="preserve"> </w:t>
      </w:r>
      <w:r>
        <w:rPr>
          <w:w w:val="105"/>
        </w:rPr>
        <w:t>four opening parts of the dissertation are: title page, acknowledgements, abstract, and an overall introduction (presents and justifies the importance of</w:t>
      </w:r>
      <w:r>
        <w:rPr>
          <w:spacing w:val="-3"/>
          <w:w w:val="105"/>
        </w:rPr>
        <w:t xml:space="preserve"> </w:t>
      </w:r>
      <w:r>
        <w:rPr>
          <w:w w:val="105"/>
        </w:rPr>
        <w:t>the</w:t>
      </w:r>
      <w:r>
        <w:rPr>
          <w:spacing w:val="-9"/>
          <w:w w:val="105"/>
        </w:rPr>
        <w:t xml:space="preserve"> </w:t>
      </w:r>
      <w:r>
        <w:rPr>
          <w:w w:val="105"/>
        </w:rPr>
        <w:t>dissertation</w:t>
      </w:r>
      <w:r>
        <w:rPr>
          <w:spacing w:val="27"/>
          <w:w w:val="105"/>
        </w:rPr>
        <w:t xml:space="preserve"> </w:t>
      </w:r>
      <w:r>
        <w:rPr>
          <w:w w:val="105"/>
        </w:rPr>
        <w:t>topic,</w:t>
      </w:r>
      <w:r>
        <w:rPr>
          <w:spacing w:val="-2"/>
          <w:w w:val="105"/>
        </w:rPr>
        <w:t xml:space="preserve"> </w:t>
      </w:r>
      <w:r>
        <w:rPr>
          <w:w w:val="105"/>
        </w:rPr>
        <w:t>includes an optional literature review, and shows how the themes of</w:t>
      </w:r>
      <w:r>
        <w:rPr>
          <w:spacing w:val="-2"/>
          <w:w w:val="105"/>
        </w:rPr>
        <w:t xml:space="preserve"> </w:t>
      </w:r>
      <w:r>
        <w:rPr>
          <w:w w:val="105"/>
        </w:rPr>
        <w:t>chapters relate). The chapters</w:t>
      </w:r>
      <w:r>
        <w:rPr>
          <w:spacing w:val="-2"/>
          <w:w w:val="105"/>
        </w:rPr>
        <w:t xml:space="preserve"> </w:t>
      </w:r>
      <w:r>
        <w:rPr>
          <w:w w:val="105"/>
        </w:rPr>
        <w:t>follow and should be</w:t>
      </w:r>
      <w:r>
        <w:rPr>
          <w:spacing w:val="-12"/>
          <w:w w:val="105"/>
        </w:rPr>
        <w:t xml:space="preserve"> </w:t>
      </w:r>
      <w:r>
        <w:rPr>
          <w:w w:val="105"/>
        </w:rPr>
        <w:t>organized as manuscripts that</w:t>
      </w:r>
      <w:r>
        <w:rPr>
          <w:spacing w:val="-2"/>
          <w:w w:val="105"/>
        </w:rPr>
        <w:t xml:space="preserve"> </w:t>
      </w:r>
      <w:r>
        <w:rPr>
          <w:w w:val="105"/>
        </w:rPr>
        <w:t>could he</w:t>
      </w:r>
      <w:r>
        <w:rPr>
          <w:spacing w:val="-7"/>
          <w:w w:val="105"/>
        </w:rPr>
        <w:t xml:space="preserve"> </w:t>
      </w:r>
      <w:r>
        <w:rPr>
          <w:w w:val="105"/>
        </w:rPr>
        <w:t>(or have</w:t>
      </w:r>
      <w:r>
        <w:rPr>
          <w:spacing w:val="-1"/>
          <w:w w:val="105"/>
        </w:rPr>
        <w:t xml:space="preserve"> </w:t>
      </w:r>
      <w:r>
        <w:rPr>
          <w:w w:val="105"/>
        </w:rPr>
        <w:t>been) submitted to the scientific literature. The dissertation closes with and overall summary, which is an</w:t>
      </w:r>
      <w:r>
        <w:rPr>
          <w:spacing w:val="-8"/>
          <w:w w:val="105"/>
        </w:rPr>
        <w:t xml:space="preserve"> </w:t>
      </w:r>
      <w:r>
        <w:rPr>
          <w:w w:val="105"/>
        </w:rPr>
        <w:t>over-arching discussion of</w:t>
      </w:r>
      <w:r>
        <w:rPr>
          <w:spacing w:val="-13"/>
          <w:w w:val="105"/>
        </w:rPr>
        <w:t xml:space="preserve"> </w:t>
      </w:r>
      <w:r>
        <w:rPr>
          <w:w w:val="105"/>
        </w:rPr>
        <w:t>the chapters. A Bibliography may follow or each chapter may include a section for 'Literature Cited' in that chapter.</w:t>
      </w:r>
    </w:p>
    <w:p w14:paraId="0B1CD17A" w14:textId="77777777" w:rsidR="003E22FC" w:rsidRDefault="003E22FC" w:rsidP="003E22FC">
      <w:pPr>
        <w:pStyle w:val="BodyText"/>
        <w:spacing w:before="7" w:line="261" w:lineRule="auto"/>
        <w:ind w:left="788" w:right="1496" w:hanging="7"/>
      </w:pPr>
      <w:r>
        <w:rPr>
          <w:w w:val="105"/>
        </w:rPr>
        <w:t>The dissertation committee is authorized to approve the</w:t>
      </w:r>
      <w:r>
        <w:rPr>
          <w:spacing w:val="-6"/>
          <w:w w:val="105"/>
        </w:rPr>
        <w:t xml:space="preserve"> </w:t>
      </w:r>
      <w:r>
        <w:rPr>
          <w:w w:val="105"/>
        </w:rPr>
        <w:t xml:space="preserve">appropriate content of the </w:t>
      </w:r>
      <w:r>
        <w:rPr>
          <w:spacing w:val="-2"/>
          <w:w w:val="105"/>
        </w:rPr>
        <w:t>dissertation.</w:t>
      </w:r>
    </w:p>
    <w:p w14:paraId="5EDDB3BB" w14:textId="77777777" w:rsidR="003E22FC" w:rsidRDefault="003E22FC" w:rsidP="003E22FC">
      <w:pPr>
        <w:spacing w:line="261" w:lineRule="auto"/>
      </w:pPr>
    </w:p>
    <w:p w14:paraId="7D4B2F66" w14:textId="77777777" w:rsidR="003E22FC" w:rsidRDefault="003E22FC" w:rsidP="00A9380A">
      <w:pPr>
        <w:pStyle w:val="ListParagraph"/>
        <w:widowControl w:val="0"/>
        <w:numPr>
          <w:ilvl w:val="0"/>
          <w:numId w:val="31"/>
        </w:numPr>
        <w:tabs>
          <w:tab w:val="left" w:pos="1067"/>
        </w:tabs>
        <w:autoSpaceDE w:val="0"/>
        <w:autoSpaceDN w:val="0"/>
        <w:spacing w:before="62"/>
        <w:ind w:left="1066" w:hanging="273"/>
        <w:contextualSpacing w:val="0"/>
        <w:rPr>
          <w:b/>
        </w:rPr>
      </w:pPr>
      <w:r>
        <w:rPr>
          <w:b/>
          <w:w w:val="110"/>
        </w:rPr>
        <w:t>Exit</w:t>
      </w:r>
      <w:r>
        <w:rPr>
          <w:b/>
          <w:spacing w:val="11"/>
          <w:w w:val="110"/>
        </w:rPr>
        <w:t xml:space="preserve"> </w:t>
      </w:r>
      <w:r>
        <w:rPr>
          <w:b/>
          <w:spacing w:val="-2"/>
          <w:w w:val="110"/>
        </w:rPr>
        <w:t>Seminar</w:t>
      </w:r>
    </w:p>
    <w:p w14:paraId="48665C42" w14:textId="77777777" w:rsidR="003E22FC" w:rsidRDefault="003E22FC" w:rsidP="003E22FC">
      <w:pPr>
        <w:pStyle w:val="BodyText"/>
        <w:spacing w:before="9"/>
        <w:rPr>
          <w:b/>
          <w:sz w:val="22"/>
        </w:rPr>
      </w:pPr>
    </w:p>
    <w:p w14:paraId="19EE21BA" w14:textId="77777777" w:rsidR="003E22FC" w:rsidRDefault="003E22FC" w:rsidP="003E22FC">
      <w:pPr>
        <w:pStyle w:val="BodyText"/>
        <w:spacing w:line="244" w:lineRule="auto"/>
        <w:ind w:left="772" w:right="1532" w:firstLine="9"/>
      </w:pPr>
      <w:r>
        <w:rPr>
          <w:w w:val="105"/>
        </w:rPr>
        <w:t>The exit seminar must be presented prior to submitting the dissertation.</w:t>
      </w:r>
      <w:r>
        <w:rPr>
          <w:spacing w:val="40"/>
          <w:w w:val="105"/>
        </w:rPr>
        <w:t xml:space="preserve"> </w:t>
      </w:r>
      <w:r>
        <w:rPr>
          <w:w w:val="105"/>
        </w:rPr>
        <w:t>It is recommended</w:t>
      </w:r>
      <w:r>
        <w:rPr>
          <w:spacing w:val="40"/>
          <w:w w:val="105"/>
        </w:rPr>
        <w:t xml:space="preserve"> </w:t>
      </w:r>
      <w:r>
        <w:rPr>
          <w:w w:val="105"/>
        </w:rPr>
        <w:t>that the dissertation committee attend.</w:t>
      </w:r>
      <w:r>
        <w:rPr>
          <w:spacing w:val="40"/>
          <w:w w:val="105"/>
        </w:rPr>
        <w:t xml:space="preserve"> </w:t>
      </w:r>
      <w:r>
        <w:rPr>
          <w:w w:val="105"/>
        </w:rPr>
        <w:t>However, it is required</w:t>
      </w:r>
      <w:r>
        <w:rPr>
          <w:spacing w:val="40"/>
          <w:w w:val="105"/>
        </w:rPr>
        <w:t xml:space="preserve"> </w:t>
      </w:r>
      <w:r>
        <w:rPr>
          <w:w w:val="105"/>
        </w:rPr>
        <w:t>that the candidate</w:t>
      </w:r>
      <w:r>
        <w:rPr>
          <w:spacing w:val="30"/>
          <w:w w:val="105"/>
        </w:rPr>
        <w:t xml:space="preserve"> </w:t>
      </w:r>
      <w:r>
        <w:rPr>
          <w:w w:val="105"/>
        </w:rPr>
        <w:t>be sure</w:t>
      </w:r>
      <w:r>
        <w:rPr>
          <w:spacing w:val="27"/>
          <w:w w:val="105"/>
        </w:rPr>
        <w:t xml:space="preserve"> </w:t>
      </w:r>
      <w:r>
        <w:rPr>
          <w:w w:val="105"/>
        </w:rPr>
        <w:t>that the chair</w:t>
      </w:r>
      <w:r>
        <w:rPr>
          <w:spacing w:val="25"/>
          <w:w w:val="105"/>
        </w:rPr>
        <w:t xml:space="preserve"> </w:t>
      </w:r>
      <w:r>
        <w:rPr>
          <w:w w:val="105"/>
        </w:rPr>
        <w:t>is in attendance</w:t>
      </w:r>
      <w:r>
        <w:rPr>
          <w:spacing w:val="25"/>
          <w:w w:val="105"/>
        </w:rPr>
        <w:t xml:space="preserve"> </w:t>
      </w:r>
      <w:r>
        <w:rPr>
          <w:w w:val="105"/>
        </w:rPr>
        <w:t>in order</w:t>
      </w:r>
      <w:r>
        <w:rPr>
          <w:spacing w:val="24"/>
          <w:w w:val="105"/>
        </w:rPr>
        <w:t xml:space="preserve"> </w:t>
      </w:r>
      <w:r>
        <w:rPr>
          <w:w w:val="105"/>
        </w:rPr>
        <w:t>to obtain documentation that this requirement has been</w:t>
      </w:r>
      <w:r>
        <w:rPr>
          <w:spacing w:val="-4"/>
          <w:w w:val="105"/>
        </w:rPr>
        <w:t xml:space="preserve"> </w:t>
      </w:r>
      <w:r>
        <w:rPr>
          <w:w w:val="105"/>
        </w:rPr>
        <w:t>satisfied.</w:t>
      </w:r>
      <w:r>
        <w:rPr>
          <w:spacing w:val="40"/>
          <w:w w:val="105"/>
        </w:rPr>
        <w:t xml:space="preserve"> </w:t>
      </w:r>
      <w:r>
        <w:rPr>
          <w:w w:val="105"/>
        </w:rPr>
        <w:t>A</w:t>
      </w:r>
      <w:r>
        <w:rPr>
          <w:spacing w:val="-8"/>
          <w:w w:val="105"/>
        </w:rPr>
        <w:t xml:space="preserve"> </w:t>
      </w:r>
      <w:r>
        <w:rPr>
          <w:w w:val="105"/>
        </w:rPr>
        <w:t>certification form,</w:t>
      </w:r>
      <w:r>
        <w:rPr>
          <w:spacing w:val="-9"/>
          <w:w w:val="105"/>
        </w:rPr>
        <w:t xml:space="preserve"> </w:t>
      </w:r>
      <w:r>
        <w:rPr>
          <w:w w:val="105"/>
        </w:rPr>
        <w:t>signed by the dissertation chair, must be submitted to the GGE graduate program coordinator before</w:t>
      </w:r>
      <w:r>
        <w:rPr>
          <w:spacing w:val="-4"/>
          <w:w w:val="105"/>
        </w:rPr>
        <w:t xml:space="preserve"> </w:t>
      </w:r>
      <w:r>
        <w:rPr>
          <w:w w:val="105"/>
        </w:rPr>
        <w:t>scheduling the appointment for</w:t>
      </w:r>
      <w:r>
        <w:rPr>
          <w:spacing w:val="-2"/>
          <w:w w:val="105"/>
        </w:rPr>
        <w:t xml:space="preserve"> </w:t>
      </w:r>
      <w:r>
        <w:rPr>
          <w:w w:val="105"/>
        </w:rPr>
        <w:t>submission of</w:t>
      </w:r>
      <w:r>
        <w:rPr>
          <w:spacing w:val="-6"/>
          <w:w w:val="105"/>
        </w:rPr>
        <w:t xml:space="preserve"> </w:t>
      </w:r>
      <w:r>
        <w:rPr>
          <w:w w:val="105"/>
        </w:rPr>
        <w:t>the</w:t>
      </w:r>
      <w:r>
        <w:rPr>
          <w:spacing w:val="-5"/>
          <w:w w:val="105"/>
        </w:rPr>
        <w:t xml:space="preserve"> </w:t>
      </w:r>
      <w:r>
        <w:rPr>
          <w:w w:val="105"/>
        </w:rPr>
        <w:t>dissertation to the Office of Graduate Studies.</w:t>
      </w:r>
    </w:p>
    <w:p w14:paraId="5F909690" w14:textId="77777777" w:rsidR="003E22FC" w:rsidRDefault="003E22FC" w:rsidP="003E22FC">
      <w:pPr>
        <w:pStyle w:val="BodyText"/>
        <w:rPr>
          <w:sz w:val="16"/>
        </w:rPr>
      </w:pPr>
    </w:p>
    <w:p w14:paraId="48ED02C8" w14:textId="77777777" w:rsidR="003E22FC" w:rsidRDefault="003E22FC" w:rsidP="00A9380A">
      <w:pPr>
        <w:pStyle w:val="ListParagraph"/>
        <w:widowControl w:val="0"/>
        <w:numPr>
          <w:ilvl w:val="1"/>
          <w:numId w:val="45"/>
        </w:numPr>
        <w:tabs>
          <w:tab w:val="left" w:pos="786"/>
          <w:tab w:val="left" w:pos="787"/>
        </w:tabs>
        <w:autoSpaceDE w:val="0"/>
        <w:autoSpaceDN w:val="0"/>
        <w:spacing w:before="92"/>
        <w:ind w:left="786" w:hanging="388"/>
        <w:contextualSpacing w:val="0"/>
        <w:jc w:val="left"/>
        <w:rPr>
          <w:b/>
          <w:u w:val="thick"/>
        </w:rPr>
      </w:pPr>
      <w:r>
        <w:rPr>
          <w:b/>
          <w:w w:val="115"/>
          <w:u w:val="thick"/>
        </w:rPr>
        <w:t>Normative</w:t>
      </w:r>
      <w:r>
        <w:rPr>
          <w:b/>
          <w:spacing w:val="-10"/>
          <w:w w:val="115"/>
          <w:u w:val="thick"/>
        </w:rPr>
        <w:t xml:space="preserve"> </w:t>
      </w:r>
      <w:r>
        <w:rPr>
          <w:b/>
          <w:w w:val="115"/>
          <w:u w:val="thick"/>
        </w:rPr>
        <w:t>Time</w:t>
      </w:r>
      <w:r>
        <w:rPr>
          <w:b/>
          <w:spacing w:val="-3"/>
          <w:w w:val="115"/>
          <w:u w:val="thick"/>
        </w:rPr>
        <w:t xml:space="preserve"> </w:t>
      </w:r>
      <w:r>
        <w:rPr>
          <w:b/>
          <w:w w:val="115"/>
          <w:u w:val="thick"/>
        </w:rPr>
        <w:t>and</w:t>
      </w:r>
      <w:r>
        <w:rPr>
          <w:b/>
          <w:spacing w:val="-14"/>
          <w:w w:val="115"/>
          <w:u w:val="thick"/>
        </w:rPr>
        <w:t xml:space="preserve"> </w:t>
      </w:r>
      <w:r>
        <w:rPr>
          <w:b/>
          <w:w w:val="115"/>
          <w:u w:val="thick"/>
        </w:rPr>
        <w:t>Time</w:t>
      </w:r>
      <w:r>
        <w:rPr>
          <w:b/>
          <w:spacing w:val="-5"/>
          <w:w w:val="115"/>
          <w:u w:val="thick"/>
        </w:rPr>
        <w:t xml:space="preserve"> </w:t>
      </w:r>
      <w:r>
        <w:rPr>
          <w:b/>
          <w:w w:val="115"/>
          <w:u w:val="thick"/>
        </w:rPr>
        <w:t>to</w:t>
      </w:r>
      <w:r>
        <w:rPr>
          <w:b/>
          <w:spacing w:val="-2"/>
          <w:w w:val="115"/>
          <w:u w:val="thick"/>
        </w:rPr>
        <w:t xml:space="preserve"> Degree</w:t>
      </w:r>
    </w:p>
    <w:p w14:paraId="47907EC9" w14:textId="77777777" w:rsidR="003E22FC" w:rsidRDefault="003E22FC" w:rsidP="003E22FC">
      <w:pPr>
        <w:pStyle w:val="BodyText"/>
        <w:spacing w:before="9"/>
        <w:rPr>
          <w:b/>
        </w:rPr>
      </w:pPr>
    </w:p>
    <w:p w14:paraId="0D5CAD7B" w14:textId="77777777" w:rsidR="003E22FC" w:rsidRDefault="003E22FC" w:rsidP="003E22FC">
      <w:pPr>
        <w:pStyle w:val="BodyText"/>
        <w:spacing w:before="1"/>
        <w:ind w:left="770"/>
      </w:pPr>
      <w:r>
        <w:rPr>
          <w:w w:val="105"/>
        </w:rPr>
        <w:t>Normative</w:t>
      </w:r>
      <w:r>
        <w:rPr>
          <w:spacing w:val="11"/>
          <w:w w:val="105"/>
        </w:rPr>
        <w:t xml:space="preserve"> </w:t>
      </w:r>
      <w:r>
        <w:rPr>
          <w:w w:val="105"/>
        </w:rPr>
        <w:t>time</w:t>
      </w:r>
      <w:r>
        <w:rPr>
          <w:spacing w:val="7"/>
          <w:w w:val="105"/>
        </w:rPr>
        <w:t xml:space="preserve"> </w:t>
      </w:r>
      <w:r>
        <w:rPr>
          <w:w w:val="105"/>
        </w:rPr>
        <w:t>to</w:t>
      </w:r>
      <w:r>
        <w:rPr>
          <w:spacing w:val="-4"/>
          <w:w w:val="105"/>
        </w:rPr>
        <w:t xml:space="preserve"> </w:t>
      </w:r>
      <w:r>
        <w:rPr>
          <w:w w:val="105"/>
        </w:rPr>
        <w:t>degree</w:t>
      </w:r>
      <w:r>
        <w:rPr>
          <w:spacing w:val="1"/>
          <w:w w:val="105"/>
        </w:rPr>
        <w:t xml:space="preserve"> </w:t>
      </w:r>
      <w:r>
        <w:rPr>
          <w:w w:val="105"/>
        </w:rPr>
        <w:t>is</w:t>
      </w:r>
      <w:r>
        <w:rPr>
          <w:spacing w:val="-8"/>
          <w:w w:val="105"/>
        </w:rPr>
        <w:t xml:space="preserve"> </w:t>
      </w:r>
      <w:r>
        <w:rPr>
          <w:i/>
          <w:w w:val="105"/>
          <w:sz w:val="19"/>
        </w:rPr>
        <w:t>6</w:t>
      </w:r>
      <w:r>
        <w:rPr>
          <w:i/>
          <w:spacing w:val="29"/>
          <w:w w:val="105"/>
          <w:sz w:val="19"/>
        </w:rPr>
        <w:t xml:space="preserve"> </w:t>
      </w:r>
      <w:r>
        <w:rPr>
          <w:w w:val="105"/>
        </w:rPr>
        <w:t>years. However,</w:t>
      </w:r>
      <w:r>
        <w:rPr>
          <w:spacing w:val="13"/>
          <w:w w:val="105"/>
        </w:rPr>
        <w:t xml:space="preserve"> </w:t>
      </w:r>
      <w:r>
        <w:rPr>
          <w:w w:val="105"/>
        </w:rPr>
        <w:t>note that</w:t>
      </w:r>
      <w:r>
        <w:rPr>
          <w:spacing w:val="8"/>
          <w:w w:val="105"/>
        </w:rPr>
        <w:t xml:space="preserve"> </w:t>
      </w:r>
      <w:r>
        <w:rPr>
          <w:w w:val="105"/>
        </w:rPr>
        <w:t>the Graduate</w:t>
      </w:r>
      <w:r>
        <w:rPr>
          <w:spacing w:val="10"/>
          <w:w w:val="105"/>
        </w:rPr>
        <w:t xml:space="preserve"> </w:t>
      </w:r>
      <w:r>
        <w:rPr>
          <w:w w:val="105"/>
        </w:rPr>
        <w:t>Council</w:t>
      </w:r>
      <w:r>
        <w:rPr>
          <w:spacing w:val="15"/>
          <w:w w:val="105"/>
        </w:rPr>
        <w:t xml:space="preserve"> </w:t>
      </w:r>
      <w:r>
        <w:rPr>
          <w:spacing w:val="-5"/>
          <w:w w:val="105"/>
        </w:rPr>
        <w:t>has</w:t>
      </w:r>
    </w:p>
    <w:p w14:paraId="3777ED99" w14:textId="77777777" w:rsidR="003E22FC" w:rsidRDefault="003E22FC" w:rsidP="003E22FC">
      <w:pPr>
        <w:pStyle w:val="BodyText"/>
        <w:spacing w:before="9"/>
        <w:ind w:left="744" w:right="1600" w:hanging="1"/>
      </w:pPr>
      <w:r>
        <w:t>set a maximum of four years after completion</w:t>
      </w:r>
      <w:r>
        <w:rPr>
          <w:spacing w:val="40"/>
        </w:rPr>
        <w:t xml:space="preserve"> </w:t>
      </w:r>
      <w:r>
        <w:t>of the qualifying examination</w:t>
      </w:r>
      <w:r>
        <w:rPr>
          <w:spacing w:val="40"/>
        </w:rPr>
        <w:t xml:space="preserve"> </w:t>
      </w:r>
      <w:r>
        <w:t>to complete</w:t>
      </w:r>
      <w:r>
        <w:rPr>
          <w:spacing w:val="40"/>
        </w:rPr>
        <w:t xml:space="preserve"> </w:t>
      </w:r>
      <w:r>
        <w:t>all degree</w:t>
      </w:r>
      <w:r>
        <w:rPr>
          <w:spacing w:val="40"/>
        </w:rPr>
        <w:t xml:space="preserve"> </w:t>
      </w:r>
      <w:r>
        <w:t>requirements,</w:t>
      </w:r>
      <w:r>
        <w:rPr>
          <w:spacing w:val="40"/>
        </w:rPr>
        <w:t xml:space="preserve"> </w:t>
      </w:r>
      <w:r>
        <w:t>failing which</w:t>
      </w:r>
      <w:r>
        <w:rPr>
          <w:spacing w:val="40"/>
        </w:rPr>
        <w:t xml:space="preserve"> </w:t>
      </w:r>
      <w:r>
        <w:t>a student</w:t>
      </w:r>
      <w:r>
        <w:rPr>
          <w:spacing w:val="40"/>
        </w:rPr>
        <w:t xml:space="preserve"> </w:t>
      </w:r>
      <w:r>
        <w:t>will go on</w:t>
      </w:r>
      <w:r>
        <w:rPr>
          <w:spacing w:val="40"/>
        </w:rPr>
        <w:t xml:space="preserve"> </w:t>
      </w:r>
      <w:r>
        <w:t>academic probation</w:t>
      </w:r>
      <w:r>
        <w:rPr>
          <w:spacing w:val="40"/>
        </w:rPr>
        <w:t xml:space="preserve"> </w:t>
      </w:r>
      <w:r>
        <w:t>for</w:t>
      </w:r>
      <w:r>
        <w:rPr>
          <w:spacing w:val="34"/>
        </w:rPr>
        <w:t xml:space="preserve"> </w:t>
      </w:r>
      <w:r>
        <w:t>one year.</w:t>
      </w:r>
      <w:r>
        <w:rPr>
          <w:spacing w:val="80"/>
        </w:rPr>
        <w:t xml:space="preserve"> </w:t>
      </w:r>
      <w:r>
        <w:t>At</w:t>
      </w:r>
      <w:r>
        <w:rPr>
          <w:spacing w:val="40"/>
        </w:rPr>
        <w:t xml:space="preserve"> </w:t>
      </w:r>
      <w:r>
        <w:t>the</w:t>
      </w:r>
      <w:r>
        <w:rPr>
          <w:spacing w:val="33"/>
        </w:rPr>
        <w:t xml:space="preserve"> </w:t>
      </w:r>
      <w:r>
        <w:t>end</w:t>
      </w:r>
      <w:r>
        <w:rPr>
          <w:spacing w:val="40"/>
        </w:rPr>
        <w:t xml:space="preserve"> </w:t>
      </w:r>
      <w:r>
        <w:t>of</w:t>
      </w:r>
      <w:r>
        <w:rPr>
          <w:spacing w:val="32"/>
        </w:rPr>
        <w:t xml:space="preserve"> </w:t>
      </w:r>
      <w:r>
        <w:t>the</w:t>
      </w:r>
      <w:r>
        <w:rPr>
          <w:spacing w:val="34"/>
        </w:rPr>
        <w:t xml:space="preserve"> </w:t>
      </w:r>
      <w:r>
        <w:t>probationary</w:t>
      </w:r>
      <w:r>
        <w:rPr>
          <w:spacing w:val="40"/>
        </w:rPr>
        <w:t xml:space="preserve"> </w:t>
      </w:r>
      <w:r>
        <w:t>period</w:t>
      </w:r>
      <w:r>
        <w:rPr>
          <w:spacing w:val="40"/>
        </w:rPr>
        <w:t xml:space="preserve"> </w:t>
      </w:r>
      <w:r>
        <w:t>if all</w:t>
      </w:r>
      <w:r>
        <w:rPr>
          <w:spacing w:val="40"/>
        </w:rPr>
        <w:t xml:space="preserve"> </w:t>
      </w:r>
      <w:r>
        <w:t>the degree requirements</w:t>
      </w:r>
      <w:r>
        <w:rPr>
          <w:spacing w:val="40"/>
        </w:rPr>
        <w:t xml:space="preserve"> </w:t>
      </w:r>
      <w:r>
        <w:t>are</w:t>
      </w:r>
      <w:r>
        <w:rPr>
          <w:spacing w:val="40"/>
        </w:rPr>
        <w:t xml:space="preserve"> </w:t>
      </w:r>
      <w:r>
        <w:t>not</w:t>
      </w:r>
      <w:r>
        <w:rPr>
          <w:spacing w:val="40"/>
        </w:rPr>
        <w:t xml:space="preserve"> </w:t>
      </w:r>
      <w:r>
        <w:t>satisfied,</w:t>
      </w:r>
      <w:r>
        <w:rPr>
          <w:spacing w:val="40"/>
        </w:rPr>
        <w:t xml:space="preserve"> </w:t>
      </w:r>
      <w:r>
        <w:t>the student will</w:t>
      </w:r>
      <w:r>
        <w:rPr>
          <w:spacing w:val="40"/>
        </w:rPr>
        <w:t xml:space="preserve"> </w:t>
      </w:r>
      <w:r>
        <w:t>be</w:t>
      </w:r>
      <w:r>
        <w:rPr>
          <w:spacing w:val="40"/>
        </w:rPr>
        <w:t xml:space="preserve"> </w:t>
      </w:r>
      <w:r>
        <w:t>recommended for disqualification for unsatisfactory progress.</w:t>
      </w:r>
    </w:p>
    <w:p w14:paraId="0EE2DCFA" w14:textId="77777777" w:rsidR="003E22FC" w:rsidRDefault="003E22FC" w:rsidP="003E22FC">
      <w:pPr>
        <w:pStyle w:val="BodyText"/>
        <w:spacing w:before="2"/>
        <w:rPr>
          <w:sz w:val="17"/>
        </w:rPr>
      </w:pPr>
    </w:p>
    <w:p w14:paraId="304426DB" w14:textId="7A44FC33" w:rsidR="003E22FC" w:rsidRDefault="003E22FC" w:rsidP="003E22FC">
      <w:pPr>
        <w:spacing w:before="91" w:line="259" w:lineRule="auto"/>
        <w:ind w:left="820" w:right="5410" w:hanging="449"/>
        <w:rPr>
          <w:b/>
          <w:w w:val="105"/>
        </w:rPr>
      </w:pPr>
      <w:r>
        <w:rPr>
          <w:b/>
          <w:w w:val="105"/>
          <w:u w:val="thick"/>
        </w:rPr>
        <w:t>_10.</w:t>
      </w:r>
      <w:r>
        <w:rPr>
          <w:b/>
          <w:spacing w:val="-3"/>
          <w:w w:val="105"/>
          <w:u w:val="thick"/>
        </w:rPr>
        <w:t xml:space="preserve"> </w:t>
      </w:r>
      <w:r>
        <w:rPr>
          <w:b/>
          <w:w w:val="105"/>
          <w:u w:val="thick"/>
        </w:rPr>
        <w:t>Time Line and</w:t>
      </w:r>
      <w:r>
        <w:rPr>
          <w:b/>
          <w:spacing w:val="-3"/>
          <w:w w:val="105"/>
          <w:u w:val="thick"/>
        </w:rPr>
        <w:t xml:space="preserve"> </w:t>
      </w:r>
      <w:r>
        <w:rPr>
          <w:b/>
          <w:w w:val="105"/>
          <w:u w:val="thick"/>
        </w:rPr>
        <w:t>Sequence</w:t>
      </w:r>
      <w:r>
        <w:rPr>
          <w:b/>
          <w:spacing w:val="37"/>
          <w:w w:val="105"/>
          <w:u w:val="thick"/>
        </w:rPr>
        <w:t xml:space="preserve"> </w:t>
      </w:r>
      <w:r>
        <w:rPr>
          <w:b/>
          <w:w w:val="105"/>
          <w:u w:val="thick"/>
        </w:rPr>
        <w:t>of Events:</w:t>
      </w:r>
      <w:r>
        <w:rPr>
          <w:b/>
          <w:w w:val="105"/>
        </w:rPr>
        <w:t xml:space="preserve"> Sample Study Plan:</w:t>
      </w:r>
    </w:p>
    <w:p w14:paraId="438C269D" w14:textId="001525FF" w:rsidR="009367E1" w:rsidRDefault="009367E1" w:rsidP="003E22FC">
      <w:pPr>
        <w:spacing w:before="91" w:line="259" w:lineRule="auto"/>
        <w:ind w:left="820" w:right="5410" w:hanging="449"/>
        <w:rPr>
          <w:b/>
        </w:rPr>
      </w:pPr>
    </w:p>
    <w:p w14:paraId="465F5485" w14:textId="523A4497" w:rsidR="004A3775" w:rsidRDefault="004A3775" w:rsidP="003E22FC">
      <w:pPr>
        <w:spacing w:before="91" w:line="259" w:lineRule="auto"/>
        <w:ind w:left="820" w:right="5410" w:hanging="449"/>
        <w:rPr>
          <w:b/>
        </w:rPr>
      </w:pPr>
    </w:p>
    <w:p w14:paraId="206626E7" w14:textId="77777777" w:rsidR="004A3775" w:rsidRDefault="004A3775" w:rsidP="003E22FC">
      <w:pPr>
        <w:spacing w:before="91" w:line="259" w:lineRule="auto"/>
        <w:ind w:left="820" w:right="5410" w:hanging="449"/>
        <w:rPr>
          <w:b/>
        </w:rPr>
      </w:pPr>
    </w:p>
    <w:p w14:paraId="419376B3" w14:textId="77777777" w:rsidR="003E22FC" w:rsidRDefault="003E22FC" w:rsidP="003E22FC">
      <w:pPr>
        <w:pStyle w:val="BodyText"/>
        <w:spacing w:before="2"/>
        <w:rPr>
          <w:b/>
          <w:sz w:val="20"/>
        </w:rPr>
      </w:pPr>
    </w:p>
    <w:tbl>
      <w:tblPr>
        <w:tblW w:w="0" w:type="auto"/>
        <w:tblInd w:w="3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59"/>
        <w:gridCol w:w="2815"/>
        <w:gridCol w:w="2995"/>
      </w:tblGrid>
      <w:tr w:rsidR="003E22FC" w14:paraId="427247E5" w14:textId="77777777" w:rsidTr="007E1BD8">
        <w:trPr>
          <w:trHeight w:val="271"/>
        </w:trPr>
        <w:tc>
          <w:tcPr>
            <w:tcW w:w="8769" w:type="dxa"/>
            <w:gridSpan w:val="3"/>
          </w:tcPr>
          <w:p w14:paraId="513D9462" w14:textId="77777777" w:rsidR="003E22FC" w:rsidRDefault="003E22FC" w:rsidP="007E1BD8">
            <w:pPr>
              <w:pStyle w:val="TableParagraph"/>
              <w:spacing w:before="42" w:line="209" w:lineRule="exact"/>
              <w:ind w:left="3886" w:right="3759"/>
              <w:jc w:val="center"/>
              <w:rPr>
                <w:b/>
              </w:rPr>
            </w:pPr>
            <w:r>
              <w:rPr>
                <w:b/>
                <w:w w:val="110"/>
              </w:rPr>
              <w:t>Year</w:t>
            </w:r>
            <w:r>
              <w:rPr>
                <w:b/>
                <w:spacing w:val="-6"/>
                <w:w w:val="110"/>
              </w:rPr>
              <w:t xml:space="preserve"> </w:t>
            </w:r>
            <w:r>
              <w:rPr>
                <w:b/>
                <w:spacing w:val="-5"/>
                <w:w w:val="110"/>
              </w:rPr>
              <w:t>One</w:t>
            </w:r>
          </w:p>
        </w:tc>
      </w:tr>
      <w:tr w:rsidR="003E22FC" w14:paraId="70EFBDA5" w14:textId="77777777" w:rsidTr="007E1BD8">
        <w:trPr>
          <w:trHeight w:val="314"/>
        </w:trPr>
        <w:tc>
          <w:tcPr>
            <w:tcW w:w="2959" w:type="dxa"/>
          </w:tcPr>
          <w:p w14:paraId="353D034B" w14:textId="77777777" w:rsidR="003E22FC" w:rsidRDefault="003E22FC" w:rsidP="007E1BD8">
            <w:pPr>
              <w:pStyle w:val="TableParagraph"/>
              <w:spacing w:before="32" w:line="262" w:lineRule="exact"/>
              <w:ind w:left="175"/>
              <w:rPr>
                <w:sz w:val="23"/>
              </w:rPr>
            </w:pPr>
            <w:r>
              <w:rPr>
                <w:spacing w:val="-4"/>
                <w:w w:val="105"/>
                <w:sz w:val="23"/>
              </w:rPr>
              <w:t>Fall</w:t>
            </w:r>
          </w:p>
        </w:tc>
        <w:tc>
          <w:tcPr>
            <w:tcW w:w="2815" w:type="dxa"/>
          </w:tcPr>
          <w:p w14:paraId="00B42BB1" w14:textId="77777777" w:rsidR="003E22FC" w:rsidRDefault="003E22FC" w:rsidP="007E1BD8">
            <w:pPr>
              <w:pStyle w:val="TableParagraph"/>
              <w:spacing w:before="32" w:line="262" w:lineRule="exact"/>
              <w:ind w:left="175"/>
              <w:rPr>
                <w:sz w:val="23"/>
              </w:rPr>
            </w:pPr>
            <w:r>
              <w:rPr>
                <w:spacing w:val="-2"/>
                <w:w w:val="110"/>
                <w:sz w:val="23"/>
              </w:rPr>
              <w:t>Winter</w:t>
            </w:r>
          </w:p>
        </w:tc>
        <w:tc>
          <w:tcPr>
            <w:tcW w:w="2995" w:type="dxa"/>
          </w:tcPr>
          <w:p w14:paraId="1AFCD7CE" w14:textId="77777777" w:rsidR="003E22FC" w:rsidRDefault="003E22FC" w:rsidP="007E1BD8">
            <w:pPr>
              <w:pStyle w:val="TableParagraph"/>
              <w:spacing w:before="40" w:line="255" w:lineRule="exact"/>
              <w:ind w:left="149"/>
              <w:rPr>
                <w:sz w:val="23"/>
              </w:rPr>
            </w:pPr>
            <w:r>
              <w:rPr>
                <w:spacing w:val="-2"/>
                <w:sz w:val="23"/>
              </w:rPr>
              <w:t>Spring</w:t>
            </w:r>
          </w:p>
        </w:tc>
      </w:tr>
      <w:tr w:rsidR="003E22FC" w14:paraId="74997B54" w14:textId="77777777" w:rsidTr="007E1BD8">
        <w:trPr>
          <w:trHeight w:val="1576"/>
        </w:trPr>
        <w:tc>
          <w:tcPr>
            <w:tcW w:w="2959" w:type="dxa"/>
          </w:tcPr>
          <w:p w14:paraId="384B570B" w14:textId="77777777" w:rsidR="003E22FC" w:rsidRDefault="003E22FC" w:rsidP="007E1BD8">
            <w:pPr>
              <w:pStyle w:val="TableParagraph"/>
              <w:spacing w:line="247" w:lineRule="exact"/>
              <w:ind w:left="174"/>
              <w:rPr>
                <w:sz w:val="23"/>
              </w:rPr>
            </w:pPr>
            <w:r>
              <w:rPr>
                <w:sz w:val="23"/>
              </w:rPr>
              <w:t>ECL</w:t>
            </w:r>
            <w:r>
              <w:rPr>
                <w:spacing w:val="14"/>
                <w:sz w:val="23"/>
              </w:rPr>
              <w:t xml:space="preserve"> </w:t>
            </w:r>
            <w:r>
              <w:rPr>
                <w:sz w:val="23"/>
              </w:rPr>
              <w:t>200A</w:t>
            </w:r>
            <w:r>
              <w:rPr>
                <w:spacing w:val="7"/>
                <w:sz w:val="23"/>
              </w:rPr>
              <w:t xml:space="preserve"> </w:t>
            </w:r>
            <w:r>
              <w:rPr>
                <w:sz w:val="23"/>
              </w:rPr>
              <w:t>GGE</w:t>
            </w:r>
            <w:r>
              <w:rPr>
                <w:spacing w:val="64"/>
                <w:sz w:val="23"/>
              </w:rPr>
              <w:t xml:space="preserve"> </w:t>
            </w:r>
            <w:r>
              <w:rPr>
                <w:sz w:val="23"/>
              </w:rPr>
              <w:t>core</w:t>
            </w:r>
            <w:r>
              <w:rPr>
                <w:spacing w:val="14"/>
                <w:sz w:val="23"/>
              </w:rPr>
              <w:t xml:space="preserve"> </w:t>
            </w:r>
            <w:r>
              <w:rPr>
                <w:spacing w:val="-5"/>
                <w:sz w:val="23"/>
              </w:rPr>
              <w:t>(5)</w:t>
            </w:r>
          </w:p>
          <w:p w14:paraId="3D57190A" w14:textId="77777777" w:rsidR="003E22FC" w:rsidRDefault="003E22FC" w:rsidP="007E1BD8">
            <w:pPr>
              <w:pStyle w:val="TableParagraph"/>
              <w:tabs>
                <w:tab w:val="left" w:pos="2902"/>
              </w:tabs>
              <w:spacing w:before="2"/>
              <w:ind w:left="167" w:right="-29"/>
              <w:rPr>
                <w:sz w:val="23"/>
              </w:rPr>
            </w:pPr>
            <w:r>
              <w:rPr>
                <w:w w:val="105"/>
                <w:sz w:val="23"/>
              </w:rPr>
              <w:t>ECL</w:t>
            </w:r>
            <w:r>
              <w:rPr>
                <w:spacing w:val="-6"/>
                <w:w w:val="105"/>
                <w:sz w:val="23"/>
              </w:rPr>
              <w:t xml:space="preserve"> </w:t>
            </w:r>
            <w:r>
              <w:rPr>
                <w:w w:val="105"/>
                <w:sz w:val="23"/>
              </w:rPr>
              <w:t>296</w:t>
            </w:r>
            <w:r>
              <w:rPr>
                <w:spacing w:val="-7"/>
                <w:w w:val="105"/>
                <w:sz w:val="23"/>
              </w:rPr>
              <w:t xml:space="preserve"> </w:t>
            </w:r>
            <w:r>
              <w:rPr>
                <w:w w:val="105"/>
                <w:sz w:val="23"/>
              </w:rPr>
              <w:t>seminar</w:t>
            </w:r>
            <w:r>
              <w:rPr>
                <w:spacing w:val="-1"/>
                <w:w w:val="105"/>
                <w:sz w:val="23"/>
              </w:rPr>
              <w:t xml:space="preserve"> </w:t>
            </w:r>
            <w:r>
              <w:rPr>
                <w:spacing w:val="-5"/>
                <w:w w:val="105"/>
                <w:sz w:val="23"/>
              </w:rPr>
              <w:t>(1)</w:t>
            </w:r>
            <w:r>
              <w:rPr>
                <w:sz w:val="23"/>
              </w:rPr>
              <w:tab/>
            </w:r>
            <w:r>
              <w:rPr>
                <w:spacing w:val="-16"/>
                <w:w w:val="105"/>
                <w:sz w:val="23"/>
              </w:rPr>
              <w:t>·</w:t>
            </w:r>
          </w:p>
          <w:p w14:paraId="51685884" w14:textId="77777777" w:rsidR="003E22FC" w:rsidRDefault="003E22FC" w:rsidP="007E1BD8">
            <w:pPr>
              <w:pStyle w:val="TableParagraph"/>
              <w:spacing w:before="10" w:line="242" w:lineRule="auto"/>
              <w:ind w:left="162" w:firstLine="4"/>
              <w:rPr>
                <w:sz w:val="23"/>
              </w:rPr>
            </w:pPr>
            <w:r>
              <w:rPr>
                <w:w w:val="105"/>
                <w:sz w:val="23"/>
              </w:rPr>
              <w:t>EVE</w:t>
            </w:r>
            <w:r>
              <w:rPr>
                <w:spacing w:val="-16"/>
                <w:w w:val="105"/>
                <w:sz w:val="23"/>
              </w:rPr>
              <w:t xml:space="preserve"> </w:t>
            </w:r>
            <w:r>
              <w:rPr>
                <w:w w:val="105"/>
                <w:sz w:val="23"/>
              </w:rPr>
              <w:t>100</w:t>
            </w:r>
            <w:r>
              <w:rPr>
                <w:spacing w:val="-15"/>
                <w:w w:val="105"/>
                <w:sz w:val="23"/>
              </w:rPr>
              <w:t xml:space="preserve"> </w:t>
            </w:r>
            <w:r>
              <w:rPr>
                <w:w w:val="105"/>
                <w:sz w:val="23"/>
              </w:rPr>
              <w:t>Evolution</w:t>
            </w:r>
            <w:r>
              <w:rPr>
                <w:spacing w:val="-7"/>
                <w:w w:val="105"/>
                <w:sz w:val="23"/>
              </w:rPr>
              <w:t xml:space="preserve"> </w:t>
            </w:r>
            <w:r>
              <w:rPr>
                <w:w w:val="105"/>
                <w:sz w:val="23"/>
              </w:rPr>
              <w:t>(4) (elective coursework)</w:t>
            </w:r>
          </w:p>
          <w:p w14:paraId="2B18AF86" w14:textId="77777777" w:rsidR="003E22FC" w:rsidRDefault="003E22FC" w:rsidP="007E1BD8">
            <w:pPr>
              <w:pStyle w:val="TableParagraph"/>
              <w:spacing w:line="264" w:lineRule="exact"/>
              <w:ind w:left="160"/>
              <w:rPr>
                <w:i/>
                <w:sz w:val="23"/>
              </w:rPr>
            </w:pPr>
            <w:r>
              <w:rPr>
                <w:i/>
                <w:sz w:val="23"/>
              </w:rPr>
              <w:t>*Submit</w:t>
            </w:r>
            <w:r>
              <w:rPr>
                <w:i/>
                <w:spacing w:val="13"/>
                <w:sz w:val="23"/>
              </w:rPr>
              <w:t xml:space="preserve"> </w:t>
            </w:r>
            <w:r>
              <w:rPr>
                <w:i/>
                <w:sz w:val="23"/>
              </w:rPr>
              <w:t>an</w:t>
            </w:r>
            <w:r>
              <w:rPr>
                <w:i/>
                <w:spacing w:val="-6"/>
                <w:sz w:val="23"/>
              </w:rPr>
              <w:t xml:space="preserve"> </w:t>
            </w:r>
            <w:r>
              <w:rPr>
                <w:i/>
                <w:spacing w:val="-2"/>
                <w:sz w:val="23"/>
              </w:rPr>
              <w:t>approved</w:t>
            </w:r>
          </w:p>
          <w:p w14:paraId="6D126CE9" w14:textId="77777777" w:rsidR="003E22FC" w:rsidRDefault="003E22FC" w:rsidP="007E1BD8">
            <w:pPr>
              <w:pStyle w:val="TableParagraph"/>
              <w:spacing w:before="9" w:line="226" w:lineRule="exact"/>
              <w:ind w:left="170"/>
              <w:rPr>
                <w:i/>
                <w:sz w:val="23"/>
              </w:rPr>
            </w:pPr>
            <w:r>
              <w:rPr>
                <w:i/>
                <w:w w:val="95"/>
                <w:sz w:val="23"/>
              </w:rPr>
              <w:t>Guidance</w:t>
            </w:r>
            <w:r>
              <w:rPr>
                <w:i/>
                <w:spacing w:val="-7"/>
                <w:w w:val="95"/>
                <w:sz w:val="23"/>
              </w:rPr>
              <w:t xml:space="preserve"> </w:t>
            </w:r>
            <w:r>
              <w:rPr>
                <w:i/>
                <w:w w:val="95"/>
                <w:sz w:val="23"/>
              </w:rPr>
              <w:t>Committee</w:t>
            </w:r>
            <w:r>
              <w:rPr>
                <w:i/>
                <w:spacing w:val="-9"/>
                <w:w w:val="95"/>
                <w:sz w:val="23"/>
              </w:rPr>
              <w:t xml:space="preserve"> </w:t>
            </w:r>
            <w:r>
              <w:rPr>
                <w:i/>
                <w:spacing w:val="-2"/>
                <w:w w:val="95"/>
                <w:sz w:val="23"/>
              </w:rPr>
              <w:t>report</w:t>
            </w:r>
          </w:p>
        </w:tc>
        <w:tc>
          <w:tcPr>
            <w:tcW w:w="2815" w:type="dxa"/>
          </w:tcPr>
          <w:p w14:paraId="76E9208D" w14:textId="77777777" w:rsidR="003E22FC" w:rsidRDefault="003E22FC" w:rsidP="007E1BD8">
            <w:pPr>
              <w:pStyle w:val="TableParagraph"/>
              <w:spacing w:line="252" w:lineRule="exact"/>
              <w:ind w:left="174"/>
              <w:rPr>
                <w:sz w:val="23"/>
              </w:rPr>
            </w:pPr>
            <w:r>
              <w:rPr>
                <w:sz w:val="23"/>
              </w:rPr>
              <w:t>ECL</w:t>
            </w:r>
            <w:r>
              <w:rPr>
                <w:spacing w:val="19"/>
                <w:sz w:val="23"/>
              </w:rPr>
              <w:t xml:space="preserve"> </w:t>
            </w:r>
            <w:r>
              <w:rPr>
                <w:sz w:val="23"/>
              </w:rPr>
              <w:t>200B</w:t>
            </w:r>
            <w:r>
              <w:rPr>
                <w:spacing w:val="10"/>
                <w:sz w:val="23"/>
              </w:rPr>
              <w:t xml:space="preserve"> </w:t>
            </w:r>
            <w:r>
              <w:rPr>
                <w:sz w:val="23"/>
              </w:rPr>
              <w:t>GGE</w:t>
            </w:r>
            <w:r>
              <w:rPr>
                <w:spacing w:val="75"/>
                <w:sz w:val="23"/>
              </w:rPr>
              <w:t xml:space="preserve"> </w:t>
            </w:r>
            <w:r>
              <w:rPr>
                <w:sz w:val="23"/>
              </w:rPr>
              <w:t>core</w:t>
            </w:r>
            <w:r>
              <w:rPr>
                <w:spacing w:val="14"/>
                <w:sz w:val="23"/>
              </w:rPr>
              <w:t xml:space="preserve"> </w:t>
            </w:r>
            <w:r>
              <w:rPr>
                <w:spacing w:val="-5"/>
                <w:sz w:val="23"/>
              </w:rPr>
              <w:t>(5)</w:t>
            </w:r>
          </w:p>
          <w:p w14:paraId="6892AF71" w14:textId="77777777" w:rsidR="003E22FC" w:rsidRDefault="003E22FC" w:rsidP="007E1BD8">
            <w:pPr>
              <w:pStyle w:val="TableParagraph"/>
              <w:spacing w:line="244" w:lineRule="auto"/>
              <w:ind w:left="169" w:right="46" w:firstLine="4"/>
              <w:rPr>
                <w:sz w:val="23"/>
              </w:rPr>
            </w:pPr>
            <w:r>
              <w:rPr>
                <w:w w:val="105"/>
                <w:sz w:val="23"/>
              </w:rPr>
              <w:t>ECL</w:t>
            </w:r>
            <w:r>
              <w:rPr>
                <w:spacing w:val="-3"/>
                <w:w w:val="105"/>
                <w:sz w:val="23"/>
              </w:rPr>
              <w:t xml:space="preserve"> </w:t>
            </w:r>
            <w:r>
              <w:rPr>
                <w:w w:val="105"/>
                <w:sz w:val="23"/>
              </w:rPr>
              <w:t>296</w:t>
            </w:r>
            <w:r>
              <w:rPr>
                <w:spacing w:val="-14"/>
                <w:w w:val="105"/>
                <w:sz w:val="23"/>
              </w:rPr>
              <w:t xml:space="preserve"> </w:t>
            </w:r>
            <w:r>
              <w:rPr>
                <w:w w:val="105"/>
                <w:sz w:val="23"/>
              </w:rPr>
              <w:t xml:space="preserve">seminar (1) (AOE core course) </w:t>
            </w:r>
            <w:r>
              <w:rPr>
                <w:spacing w:val="-2"/>
                <w:w w:val="105"/>
                <w:sz w:val="23"/>
              </w:rPr>
              <w:t>(elective</w:t>
            </w:r>
            <w:r>
              <w:rPr>
                <w:spacing w:val="-14"/>
                <w:w w:val="105"/>
                <w:sz w:val="23"/>
              </w:rPr>
              <w:t xml:space="preserve"> </w:t>
            </w:r>
            <w:r>
              <w:rPr>
                <w:spacing w:val="-2"/>
                <w:w w:val="105"/>
                <w:sz w:val="23"/>
              </w:rPr>
              <w:t>coursework)</w:t>
            </w:r>
          </w:p>
        </w:tc>
        <w:tc>
          <w:tcPr>
            <w:tcW w:w="2995" w:type="dxa"/>
          </w:tcPr>
          <w:p w14:paraId="5E616362" w14:textId="77777777" w:rsidR="003E22FC" w:rsidRDefault="003E22FC" w:rsidP="007E1BD8">
            <w:pPr>
              <w:pStyle w:val="TableParagraph"/>
              <w:spacing w:line="254" w:lineRule="exact"/>
              <w:ind w:left="155"/>
              <w:rPr>
                <w:sz w:val="23"/>
              </w:rPr>
            </w:pPr>
            <w:r>
              <w:rPr>
                <w:w w:val="105"/>
                <w:sz w:val="23"/>
              </w:rPr>
              <w:t>Course</w:t>
            </w:r>
            <w:r>
              <w:rPr>
                <w:spacing w:val="6"/>
                <w:w w:val="105"/>
                <w:sz w:val="23"/>
              </w:rPr>
              <w:t xml:space="preserve"> </w:t>
            </w:r>
            <w:r>
              <w:rPr>
                <w:w w:val="105"/>
                <w:sz w:val="23"/>
              </w:rPr>
              <w:t>Name</w:t>
            </w:r>
            <w:r>
              <w:rPr>
                <w:spacing w:val="-12"/>
                <w:w w:val="105"/>
                <w:sz w:val="23"/>
              </w:rPr>
              <w:t xml:space="preserve"> </w:t>
            </w:r>
            <w:r>
              <w:rPr>
                <w:w w:val="105"/>
                <w:sz w:val="23"/>
              </w:rPr>
              <w:t>(x</w:t>
            </w:r>
            <w:r>
              <w:rPr>
                <w:spacing w:val="-7"/>
                <w:w w:val="105"/>
                <w:sz w:val="23"/>
              </w:rPr>
              <w:t xml:space="preserve"> </w:t>
            </w:r>
            <w:r>
              <w:rPr>
                <w:spacing w:val="-2"/>
                <w:w w:val="105"/>
                <w:sz w:val="23"/>
              </w:rPr>
              <w:t>units)</w:t>
            </w:r>
          </w:p>
          <w:p w14:paraId="592E7E91" w14:textId="77777777" w:rsidR="003E22FC" w:rsidRDefault="003E22FC" w:rsidP="007E1BD8">
            <w:pPr>
              <w:pStyle w:val="TableParagraph"/>
              <w:spacing w:before="2" w:line="249" w:lineRule="auto"/>
              <w:ind w:left="159" w:right="372" w:hanging="123"/>
              <w:rPr>
                <w:sz w:val="23"/>
              </w:rPr>
            </w:pPr>
            <w:r>
              <w:rPr>
                <w:sz w:val="23"/>
              </w:rPr>
              <w:t xml:space="preserve">  ECL</w:t>
            </w:r>
            <w:r>
              <w:rPr>
                <w:spacing w:val="40"/>
                <w:sz w:val="23"/>
              </w:rPr>
              <w:t xml:space="preserve"> </w:t>
            </w:r>
            <w:r>
              <w:rPr>
                <w:sz w:val="23"/>
              </w:rPr>
              <w:t>296</w:t>
            </w:r>
            <w:r>
              <w:rPr>
                <w:spacing w:val="40"/>
                <w:sz w:val="23"/>
              </w:rPr>
              <w:t xml:space="preserve"> </w:t>
            </w:r>
            <w:r>
              <w:rPr>
                <w:sz w:val="23"/>
              </w:rPr>
              <w:t>seminar (1) ECL 290 seminar</w:t>
            </w:r>
            <w:r>
              <w:rPr>
                <w:spacing w:val="40"/>
                <w:sz w:val="23"/>
              </w:rPr>
              <w:t xml:space="preserve"> </w:t>
            </w:r>
            <w:r>
              <w:rPr>
                <w:sz w:val="23"/>
              </w:rPr>
              <w:t>(var)</w:t>
            </w:r>
          </w:p>
          <w:p w14:paraId="67BA63F4" w14:textId="77777777" w:rsidR="003E22FC" w:rsidRDefault="003E22FC" w:rsidP="007E1BD8">
            <w:pPr>
              <w:pStyle w:val="TableParagraph"/>
              <w:spacing w:line="242" w:lineRule="auto"/>
              <w:ind w:left="147" w:firstLine="4"/>
              <w:rPr>
                <w:sz w:val="23"/>
              </w:rPr>
            </w:pPr>
            <w:r>
              <w:rPr>
                <w:w w:val="105"/>
                <w:sz w:val="23"/>
              </w:rPr>
              <w:t>ESP</w:t>
            </w:r>
            <w:r>
              <w:rPr>
                <w:spacing w:val="-8"/>
                <w:w w:val="105"/>
                <w:sz w:val="23"/>
              </w:rPr>
              <w:t xml:space="preserve"> </w:t>
            </w:r>
            <w:r>
              <w:rPr>
                <w:w w:val="105"/>
                <w:sz w:val="23"/>
              </w:rPr>
              <w:t>123</w:t>
            </w:r>
            <w:r>
              <w:rPr>
                <w:spacing w:val="-9"/>
                <w:w w:val="105"/>
                <w:sz w:val="23"/>
              </w:rPr>
              <w:t xml:space="preserve"> </w:t>
            </w:r>
            <w:r>
              <w:rPr>
                <w:w w:val="105"/>
                <w:sz w:val="23"/>
              </w:rPr>
              <w:t>Field</w:t>
            </w:r>
            <w:r>
              <w:rPr>
                <w:spacing w:val="-2"/>
                <w:w w:val="105"/>
                <w:sz w:val="23"/>
              </w:rPr>
              <w:t xml:space="preserve"> </w:t>
            </w:r>
            <w:r>
              <w:rPr>
                <w:w w:val="105"/>
                <w:sz w:val="23"/>
              </w:rPr>
              <w:t>methods (4) (elective coursework)</w:t>
            </w:r>
          </w:p>
        </w:tc>
      </w:tr>
      <w:tr w:rsidR="003E22FC" w14:paraId="5DE399CD" w14:textId="77777777" w:rsidTr="007E1BD8">
        <w:trPr>
          <w:trHeight w:val="264"/>
        </w:trPr>
        <w:tc>
          <w:tcPr>
            <w:tcW w:w="8769" w:type="dxa"/>
            <w:gridSpan w:val="3"/>
          </w:tcPr>
          <w:p w14:paraId="3F1D30BD" w14:textId="77777777" w:rsidR="003E22FC" w:rsidRDefault="003E22FC" w:rsidP="007E1BD8">
            <w:pPr>
              <w:pStyle w:val="TableParagraph"/>
              <w:spacing w:before="42" w:line="202" w:lineRule="exact"/>
              <w:ind w:left="3861" w:right="3805"/>
              <w:jc w:val="center"/>
              <w:rPr>
                <w:b/>
              </w:rPr>
            </w:pPr>
            <w:r>
              <w:rPr>
                <w:b/>
                <w:w w:val="110"/>
              </w:rPr>
              <w:t>Year</w:t>
            </w:r>
            <w:r>
              <w:rPr>
                <w:b/>
                <w:spacing w:val="-11"/>
                <w:w w:val="110"/>
              </w:rPr>
              <w:t xml:space="preserve"> </w:t>
            </w:r>
            <w:r>
              <w:rPr>
                <w:b/>
                <w:spacing w:val="-5"/>
                <w:w w:val="110"/>
              </w:rPr>
              <w:t>Two</w:t>
            </w:r>
          </w:p>
        </w:tc>
      </w:tr>
      <w:tr w:rsidR="003E22FC" w14:paraId="3C8329C9" w14:textId="77777777" w:rsidTr="007E1BD8">
        <w:trPr>
          <w:trHeight w:val="314"/>
        </w:trPr>
        <w:tc>
          <w:tcPr>
            <w:tcW w:w="2959" w:type="dxa"/>
          </w:tcPr>
          <w:p w14:paraId="7F9030D3" w14:textId="77777777" w:rsidR="003E22FC" w:rsidRDefault="003E22FC" w:rsidP="007E1BD8">
            <w:pPr>
              <w:pStyle w:val="TableParagraph"/>
              <w:spacing w:before="32" w:line="262" w:lineRule="exact"/>
              <w:ind w:left="160"/>
              <w:rPr>
                <w:sz w:val="23"/>
              </w:rPr>
            </w:pPr>
            <w:r>
              <w:rPr>
                <w:spacing w:val="-4"/>
                <w:w w:val="105"/>
                <w:sz w:val="23"/>
              </w:rPr>
              <w:lastRenderedPageBreak/>
              <w:t>Fall</w:t>
            </w:r>
          </w:p>
        </w:tc>
        <w:tc>
          <w:tcPr>
            <w:tcW w:w="2815" w:type="dxa"/>
          </w:tcPr>
          <w:p w14:paraId="59AE094F" w14:textId="77777777" w:rsidR="003E22FC" w:rsidRDefault="003E22FC" w:rsidP="007E1BD8">
            <w:pPr>
              <w:pStyle w:val="TableParagraph"/>
              <w:spacing w:before="32" w:line="262" w:lineRule="exact"/>
              <w:ind w:left="161"/>
              <w:rPr>
                <w:sz w:val="23"/>
              </w:rPr>
            </w:pPr>
            <w:r>
              <w:rPr>
                <w:spacing w:val="-2"/>
                <w:w w:val="110"/>
                <w:sz w:val="23"/>
              </w:rPr>
              <w:t>Winter</w:t>
            </w:r>
          </w:p>
        </w:tc>
        <w:tc>
          <w:tcPr>
            <w:tcW w:w="2995" w:type="dxa"/>
          </w:tcPr>
          <w:p w14:paraId="04A802E1" w14:textId="77777777" w:rsidR="003E22FC" w:rsidRDefault="003E22FC" w:rsidP="007E1BD8">
            <w:pPr>
              <w:pStyle w:val="TableParagraph"/>
              <w:spacing w:before="47" w:line="247" w:lineRule="exact"/>
              <w:ind w:left="135"/>
              <w:rPr>
                <w:sz w:val="23"/>
              </w:rPr>
            </w:pPr>
            <w:r>
              <w:rPr>
                <w:spacing w:val="-2"/>
                <w:sz w:val="23"/>
              </w:rPr>
              <w:t>Spring</w:t>
            </w:r>
          </w:p>
        </w:tc>
      </w:tr>
      <w:tr w:rsidR="003E22FC" w14:paraId="59C10FC8" w14:textId="77777777" w:rsidTr="007E1BD8">
        <w:trPr>
          <w:trHeight w:val="1872"/>
        </w:trPr>
        <w:tc>
          <w:tcPr>
            <w:tcW w:w="2959" w:type="dxa"/>
          </w:tcPr>
          <w:p w14:paraId="0EE6D8C4" w14:textId="77777777" w:rsidR="003E22FC" w:rsidRDefault="003E22FC" w:rsidP="007E1BD8">
            <w:pPr>
              <w:pStyle w:val="TableParagraph"/>
              <w:spacing w:line="242" w:lineRule="auto"/>
              <w:ind w:left="147" w:right="508" w:firstLine="4"/>
              <w:rPr>
                <w:sz w:val="23"/>
              </w:rPr>
            </w:pPr>
            <w:r>
              <w:rPr>
                <w:w w:val="105"/>
                <w:sz w:val="23"/>
              </w:rPr>
              <w:t>ECL 290 (variable) (statistics course) (thesis research and/or additional</w:t>
            </w:r>
            <w:r>
              <w:rPr>
                <w:spacing w:val="-6"/>
                <w:w w:val="105"/>
                <w:sz w:val="23"/>
              </w:rPr>
              <w:t xml:space="preserve"> </w:t>
            </w:r>
            <w:r>
              <w:rPr>
                <w:spacing w:val="-2"/>
                <w:w w:val="105"/>
                <w:sz w:val="23"/>
              </w:rPr>
              <w:t>coursework)</w:t>
            </w:r>
          </w:p>
        </w:tc>
        <w:tc>
          <w:tcPr>
            <w:tcW w:w="2815" w:type="dxa"/>
            <w:tcBorders>
              <w:right w:val="single" w:sz="12" w:space="0" w:color="000000"/>
            </w:tcBorders>
          </w:tcPr>
          <w:p w14:paraId="49169B63" w14:textId="77777777" w:rsidR="003E22FC" w:rsidRDefault="003E22FC" w:rsidP="007E1BD8">
            <w:pPr>
              <w:pStyle w:val="TableParagraph"/>
              <w:spacing w:line="242" w:lineRule="auto"/>
              <w:ind w:left="145" w:right="157" w:firstLine="4"/>
              <w:rPr>
                <w:sz w:val="23"/>
              </w:rPr>
            </w:pPr>
            <w:r>
              <w:rPr>
                <w:w w:val="105"/>
                <w:sz w:val="23"/>
              </w:rPr>
              <w:t>ECL 290 (variable) (thesis research and/or additional</w:t>
            </w:r>
            <w:r>
              <w:rPr>
                <w:spacing w:val="8"/>
                <w:w w:val="105"/>
                <w:sz w:val="23"/>
              </w:rPr>
              <w:t xml:space="preserve"> </w:t>
            </w:r>
            <w:r>
              <w:rPr>
                <w:spacing w:val="-2"/>
                <w:w w:val="105"/>
                <w:sz w:val="23"/>
              </w:rPr>
              <w:t>coursework)</w:t>
            </w:r>
          </w:p>
        </w:tc>
        <w:tc>
          <w:tcPr>
            <w:tcW w:w="2995" w:type="dxa"/>
            <w:tcBorders>
              <w:left w:val="single" w:sz="12" w:space="0" w:color="000000"/>
            </w:tcBorders>
          </w:tcPr>
          <w:p w14:paraId="03540A0C" w14:textId="77777777" w:rsidR="003E22FC" w:rsidRDefault="003E22FC" w:rsidP="007E1BD8">
            <w:pPr>
              <w:pStyle w:val="TableParagraph"/>
              <w:spacing w:before="4" w:line="242" w:lineRule="auto"/>
              <w:ind w:left="131" w:firstLine="56"/>
              <w:rPr>
                <w:sz w:val="23"/>
              </w:rPr>
            </w:pPr>
            <w:r>
              <w:rPr>
                <w:w w:val="105"/>
                <w:sz w:val="23"/>
              </w:rPr>
              <w:t>(thesis research and/or additional coursework)</w:t>
            </w:r>
          </w:p>
          <w:p w14:paraId="4A12231C" w14:textId="77777777" w:rsidR="003E22FC" w:rsidRDefault="003E22FC" w:rsidP="007E1BD8">
            <w:pPr>
              <w:pStyle w:val="TableParagraph"/>
              <w:spacing w:before="6"/>
              <w:rPr>
                <w:b/>
              </w:rPr>
            </w:pPr>
          </w:p>
          <w:p w14:paraId="34D9BE38" w14:textId="77777777" w:rsidR="003E22FC" w:rsidRDefault="003E22FC" w:rsidP="007E1BD8">
            <w:pPr>
              <w:pStyle w:val="TableParagraph"/>
              <w:spacing w:before="1" w:line="59" w:lineRule="exact"/>
              <w:ind w:right="565"/>
              <w:jc w:val="right"/>
              <w:rPr>
                <w:sz w:val="9"/>
              </w:rPr>
            </w:pPr>
            <w:r>
              <w:rPr>
                <w:w w:val="105"/>
                <w:sz w:val="9"/>
              </w:rPr>
              <w:t>-</w:t>
            </w:r>
          </w:p>
          <w:p w14:paraId="20633B0B" w14:textId="77777777" w:rsidR="003E22FC" w:rsidRDefault="003E22FC" w:rsidP="007E1BD8">
            <w:pPr>
              <w:pStyle w:val="TableParagraph"/>
              <w:spacing w:line="220" w:lineRule="exact"/>
              <w:ind w:left="121"/>
              <w:rPr>
                <w:i/>
                <w:sz w:val="23"/>
              </w:rPr>
            </w:pPr>
            <w:r>
              <w:rPr>
                <w:i/>
                <w:w w:val="95"/>
                <w:sz w:val="23"/>
              </w:rPr>
              <w:t>*Complete</w:t>
            </w:r>
            <w:r>
              <w:rPr>
                <w:i/>
                <w:spacing w:val="-3"/>
                <w:w w:val="95"/>
                <w:sz w:val="23"/>
              </w:rPr>
              <w:t xml:space="preserve"> </w:t>
            </w:r>
            <w:r>
              <w:rPr>
                <w:i/>
                <w:spacing w:val="-2"/>
                <w:sz w:val="23"/>
              </w:rPr>
              <w:t>required</w:t>
            </w:r>
          </w:p>
          <w:p w14:paraId="19DCE087" w14:textId="77777777" w:rsidR="003E22FC" w:rsidRDefault="003E22FC" w:rsidP="007E1BD8">
            <w:pPr>
              <w:pStyle w:val="TableParagraph"/>
              <w:spacing w:before="9"/>
              <w:ind w:left="133"/>
              <w:rPr>
                <w:i/>
                <w:sz w:val="23"/>
              </w:rPr>
            </w:pPr>
            <w:r>
              <w:rPr>
                <w:i/>
                <w:w w:val="90"/>
                <w:sz w:val="23"/>
              </w:rPr>
              <w:t>coursework;</w:t>
            </w:r>
            <w:r>
              <w:rPr>
                <w:i/>
                <w:spacing w:val="2"/>
                <w:sz w:val="23"/>
              </w:rPr>
              <w:t xml:space="preserve"> </w:t>
            </w:r>
            <w:r>
              <w:rPr>
                <w:i/>
                <w:w w:val="90"/>
                <w:sz w:val="23"/>
              </w:rPr>
              <w:t>establish</w:t>
            </w:r>
            <w:r>
              <w:rPr>
                <w:i/>
                <w:sz w:val="23"/>
              </w:rPr>
              <w:t xml:space="preserve"> </w:t>
            </w:r>
            <w:r>
              <w:rPr>
                <w:i/>
                <w:spacing w:val="-5"/>
                <w:w w:val="90"/>
                <w:sz w:val="23"/>
              </w:rPr>
              <w:t>QE</w:t>
            </w:r>
          </w:p>
          <w:p w14:paraId="499E521D" w14:textId="77777777" w:rsidR="003E22FC" w:rsidRDefault="003E22FC" w:rsidP="007E1BD8">
            <w:pPr>
              <w:pStyle w:val="TableParagraph"/>
              <w:spacing w:line="260" w:lineRule="atLeast"/>
              <w:ind w:left="130" w:firstLine="2"/>
              <w:rPr>
                <w:i/>
                <w:sz w:val="23"/>
              </w:rPr>
            </w:pPr>
            <w:r>
              <w:rPr>
                <w:i/>
                <w:w w:val="90"/>
                <w:sz w:val="23"/>
              </w:rPr>
              <w:t xml:space="preserve">committee; prepare Research </w:t>
            </w:r>
            <w:r>
              <w:rPr>
                <w:i/>
                <w:spacing w:val="-2"/>
                <w:sz w:val="23"/>
              </w:rPr>
              <w:t>Proposal.</w:t>
            </w:r>
          </w:p>
        </w:tc>
      </w:tr>
      <w:tr w:rsidR="003E22FC" w14:paraId="058AB5EF" w14:textId="77777777" w:rsidTr="007E1BD8">
        <w:trPr>
          <w:trHeight w:val="625"/>
        </w:trPr>
        <w:tc>
          <w:tcPr>
            <w:tcW w:w="8769" w:type="dxa"/>
            <w:gridSpan w:val="3"/>
          </w:tcPr>
          <w:p w14:paraId="5E873F0D" w14:textId="77777777" w:rsidR="003E22FC" w:rsidRDefault="003E22FC" w:rsidP="007E1BD8">
            <w:pPr>
              <w:pStyle w:val="TableParagraph"/>
              <w:spacing w:before="72" w:line="260" w:lineRule="atLeast"/>
              <w:ind w:left="130" w:right="362" w:firstLine="3"/>
              <w:rPr>
                <w:b/>
              </w:rPr>
            </w:pPr>
            <w:r>
              <w:rPr>
                <w:b/>
                <w:w w:val="105"/>
              </w:rPr>
              <w:t>Year Three:</w:t>
            </w:r>
            <w:r>
              <w:rPr>
                <w:b/>
                <w:spacing w:val="40"/>
                <w:w w:val="105"/>
              </w:rPr>
              <w:t xml:space="preserve"> </w:t>
            </w:r>
            <w:r>
              <w:rPr>
                <w:b/>
                <w:w w:val="105"/>
              </w:rPr>
              <w:t>Pass QE, Form Dissertation Committee, prepare Dissertation Proposal, submit approved proposal to Ecology administration;</w:t>
            </w:r>
            <w:r>
              <w:rPr>
                <w:b/>
                <w:spacing w:val="-14"/>
                <w:w w:val="105"/>
              </w:rPr>
              <w:t xml:space="preserve"> </w:t>
            </w:r>
            <w:r>
              <w:rPr>
                <w:b/>
                <w:w w:val="105"/>
              </w:rPr>
              <w:t>perform research.</w:t>
            </w:r>
          </w:p>
        </w:tc>
      </w:tr>
      <w:tr w:rsidR="003E22FC" w14:paraId="7D26DDA4" w14:textId="77777777" w:rsidTr="007E1BD8">
        <w:trPr>
          <w:trHeight w:val="595"/>
        </w:trPr>
        <w:tc>
          <w:tcPr>
            <w:tcW w:w="8769" w:type="dxa"/>
            <w:gridSpan w:val="3"/>
          </w:tcPr>
          <w:p w14:paraId="35724DFE" w14:textId="77777777" w:rsidR="003E22FC" w:rsidRDefault="003E22FC" w:rsidP="007E1BD8">
            <w:pPr>
              <w:pStyle w:val="TableParagraph"/>
              <w:spacing w:before="49" w:line="247" w:lineRule="auto"/>
              <w:ind w:left="134" w:right="362" w:hanging="8"/>
              <w:rPr>
                <w:b/>
              </w:rPr>
            </w:pPr>
            <w:r>
              <w:rPr>
                <w:b/>
                <w:w w:val="110"/>
              </w:rPr>
              <w:t>Years</w:t>
            </w:r>
            <w:r>
              <w:rPr>
                <w:b/>
                <w:spacing w:val="-16"/>
                <w:w w:val="110"/>
              </w:rPr>
              <w:t xml:space="preserve"> </w:t>
            </w:r>
            <w:r>
              <w:rPr>
                <w:b/>
                <w:w w:val="110"/>
              </w:rPr>
              <w:t>Four-Six:</w:t>
            </w:r>
            <w:r>
              <w:rPr>
                <w:b/>
                <w:spacing w:val="-15"/>
                <w:w w:val="110"/>
              </w:rPr>
              <w:t xml:space="preserve"> </w:t>
            </w:r>
            <w:r>
              <w:rPr>
                <w:b/>
                <w:w w:val="110"/>
              </w:rPr>
              <w:t>perform</w:t>
            </w:r>
            <w:r>
              <w:rPr>
                <w:b/>
                <w:spacing w:val="-15"/>
                <w:w w:val="110"/>
              </w:rPr>
              <w:t xml:space="preserve"> </w:t>
            </w:r>
            <w:r>
              <w:rPr>
                <w:b/>
                <w:w w:val="110"/>
              </w:rPr>
              <w:t>research;</w:t>
            </w:r>
            <w:r>
              <w:rPr>
                <w:b/>
                <w:spacing w:val="-9"/>
                <w:w w:val="110"/>
              </w:rPr>
              <w:t xml:space="preserve"> </w:t>
            </w:r>
            <w:r>
              <w:rPr>
                <w:b/>
                <w:w w:val="110"/>
              </w:rPr>
              <w:t>write</w:t>
            </w:r>
            <w:r>
              <w:rPr>
                <w:b/>
                <w:spacing w:val="-15"/>
                <w:w w:val="110"/>
              </w:rPr>
              <w:t xml:space="preserve"> </w:t>
            </w:r>
            <w:r>
              <w:rPr>
                <w:b/>
                <w:w w:val="110"/>
              </w:rPr>
              <w:t>dissertation</w:t>
            </w:r>
            <w:r>
              <w:rPr>
                <w:b/>
                <w:spacing w:val="-14"/>
                <w:w w:val="110"/>
              </w:rPr>
              <w:t xml:space="preserve"> </w:t>
            </w:r>
            <w:r>
              <w:rPr>
                <w:b/>
                <w:w w:val="110"/>
              </w:rPr>
              <w:t>and</w:t>
            </w:r>
            <w:r>
              <w:rPr>
                <w:b/>
                <w:spacing w:val="-15"/>
                <w:w w:val="110"/>
              </w:rPr>
              <w:t xml:space="preserve"> </w:t>
            </w:r>
            <w:r>
              <w:rPr>
                <w:b/>
                <w:w w:val="110"/>
              </w:rPr>
              <w:t>submit</w:t>
            </w:r>
            <w:r>
              <w:rPr>
                <w:b/>
                <w:spacing w:val="-15"/>
                <w:w w:val="110"/>
              </w:rPr>
              <w:t xml:space="preserve"> </w:t>
            </w:r>
            <w:r>
              <w:rPr>
                <w:b/>
                <w:w w:val="110"/>
              </w:rPr>
              <w:t>to</w:t>
            </w:r>
            <w:r>
              <w:rPr>
                <w:b/>
                <w:spacing w:val="-8"/>
                <w:w w:val="110"/>
              </w:rPr>
              <w:t xml:space="preserve"> </w:t>
            </w:r>
            <w:r>
              <w:rPr>
                <w:b/>
                <w:w w:val="110"/>
              </w:rPr>
              <w:t xml:space="preserve">Dissertation </w:t>
            </w:r>
            <w:r>
              <w:rPr>
                <w:b/>
                <w:w w:val="105"/>
              </w:rPr>
              <w:t>Committee.</w:t>
            </w:r>
            <w:r>
              <w:rPr>
                <w:b/>
                <w:spacing w:val="27"/>
                <w:w w:val="105"/>
              </w:rPr>
              <w:t xml:space="preserve"> </w:t>
            </w:r>
            <w:r>
              <w:rPr>
                <w:b/>
                <w:w w:val="105"/>
              </w:rPr>
              <w:t>Give exit seminar and</w:t>
            </w:r>
            <w:r>
              <w:rPr>
                <w:b/>
                <w:spacing w:val="-2"/>
                <w:w w:val="105"/>
              </w:rPr>
              <w:t xml:space="preserve"> </w:t>
            </w:r>
            <w:r>
              <w:rPr>
                <w:b/>
                <w:w w:val="105"/>
              </w:rPr>
              <w:t>submit finalized proposal</w:t>
            </w:r>
            <w:r>
              <w:rPr>
                <w:b/>
                <w:spacing w:val="27"/>
                <w:w w:val="105"/>
              </w:rPr>
              <w:t xml:space="preserve"> </w:t>
            </w:r>
            <w:r>
              <w:rPr>
                <w:b/>
                <w:w w:val="105"/>
              </w:rPr>
              <w:t>to</w:t>
            </w:r>
            <w:r>
              <w:rPr>
                <w:b/>
                <w:spacing w:val="27"/>
                <w:w w:val="105"/>
              </w:rPr>
              <w:t xml:space="preserve"> </w:t>
            </w:r>
            <w:r>
              <w:rPr>
                <w:b/>
                <w:w w:val="105"/>
              </w:rPr>
              <w:t>Graduate Studies.</w:t>
            </w:r>
          </w:p>
        </w:tc>
      </w:tr>
    </w:tbl>
    <w:p w14:paraId="5711CAA6" w14:textId="77777777" w:rsidR="003E22FC" w:rsidRDefault="003E22FC" w:rsidP="003E22FC">
      <w:pPr>
        <w:spacing w:line="253" w:lineRule="exact"/>
        <w:ind w:left="324"/>
        <w:rPr>
          <w:i/>
          <w:sz w:val="23"/>
        </w:rPr>
      </w:pPr>
      <w:r>
        <w:rPr>
          <w:i/>
          <w:w w:val="95"/>
          <w:sz w:val="23"/>
        </w:rPr>
        <w:t>Entrance</w:t>
      </w:r>
      <w:r>
        <w:rPr>
          <w:i/>
          <w:spacing w:val="-11"/>
          <w:w w:val="95"/>
          <w:sz w:val="23"/>
        </w:rPr>
        <w:t xml:space="preserve"> </w:t>
      </w:r>
      <w:r>
        <w:rPr>
          <w:i/>
          <w:w w:val="95"/>
          <w:sz w:val="23"/>
        </w:rPr>
        <w:t>deficiencies</w:t>
      </w:r>
      <w:r>
        <w:rPr>
          <w:i/>
          <w:spacing w:val="4"/>
          <w:sz w:val="23"/>
        </w:rPr>
        <w:t xml:space="preserve"> </w:t>
      </w:r>
      <w:r>
        <w:rPr>
          <w:i/>
          <w:w w:val="95"/>
          <w:sz w:val="23"/>
        </w:rPr>
        <w:t>may</w:t>
      </w:r>
      <w:r>
        <w:rPr>
          <w:i/>
          <w:spacing w:val="-6"/>
          <w:w w:val="95"/>
          <w:sz w:val="23"/>
        </w:rPr>
        <w:t xml:space="preserve"> </w:t>
      </w:r>
      <w:r>
        <w:rPr>
          <w:i/>
          <w:w w:val="95"/>
          <w:sz w:val="23"/>
        </w:rPr>
        <w:t>delay</w:t>
      </w:r>
      <w:r>
        <w:rPr>
          <w:i/>
          <w:spacing w:val="-9"/>
          <w:w w:val="95"/>
          <w:sz w:val="23"/>
        </w:rPr>
        <w:t xml:space="preserve"> </w:t>
      </w:r>
      <w:r>
        <w:rPr>
          <w:i/>
          <w:w w:val="95"/>
          <w:sz w:val="23"/>
        </w:rPr>
        <w:t>this</w:t>
      </w:r>
      <w:r>
        <w:rPr>
          <w:i/>
          <w:spacing w:val="-9"/>
          <w:w w:val="95"/>
          <w:sz w:val="23"/>
        </w:rPr>
        <w:t xml:space="preserve"> </w:t>
      </w:r>
      <w:r>
        <w:rPr>
          <w:i/>
          <w:w w:val="95"/>
          <w:sz w:val="23"/>
        </w:rPr>
        <w:t>timeline,</w:t>
      </w:r>
      <w:r>
        <w:rPr>
          <w:i/>
          <w:spacing w:val="-2"/>
          <w:w w:val="95"/>
          <w:sz w:val="23"/>
        </w:rPr>
        <w:t xml:space="preserve"> </w:t>
      </w:r>
      <w:r>
        <w:rPr>
          <w:i/>
          <w:w w:val="95"/>
          <w:sz w:val="23"/>
        </w:rPr>
        <w:t>but</w:t>
      </w:r>
      <w:r>
        <w:rPr>
          <w:i/>
          <w:spacing w:val="-6"/>
          <w:w w:val="95"/>
          <w:sz w:val="23"/>
        </w:rPr>
        <w:t xml:space="preserve"> </w:t>
      </w:r>
      <w:r>
        <w:rPr>
          <w:i/>
          <w:w w:val="95"/>
          <w:sz w:val="23"/>
        </w:rPr>
        <w:t>these</w:t>
      </w:r>
      <w:r>
        <w:rPr>
          <w:i/>
          <w:spacing w:val="-7"/>
          <w:w w:val="95"/>
          <w:sz w:val="23"/>
        </w:rPr>
        <w:t xml:space="preserve"> </w:t>
      </w:r>
      <w:r>
        <w:rPr>
          <w:i/>
          <w:w w:val="95"/>
          <w:sz w:val="23"/>
        </w:rPr>
        <w:t>are</w:t>
      </w:r>
      <w:r>
        <w:rPr>
          <w:i/>
          <w:spacing w:val="-10"/>
          <w:w w:val="95"/>
          <w:sz w:val="23"/>
        </w:rPr>
        <w:t xml:space="preserve"> </w:t>
      </w:r>
      <w:r>
        <w:rPr>
          <w:i/>
          <w:w w:val="95"/>
          <w:sz w:val="23"/>
        </w:rPr>
        <w:t>not</w:t>
      </w:r>
      <w:r>
        <w:rPr>
          <w:i/>
          <w:spacing w:val="-12"/>
          <w:w w:val="95"/>
          <w:sz w:val="23"/>
        </w:rPr>
        <w:t xml:space="preserve"> </w:t>
      </w:r>
      <w:r>
        <w:rPr>
          <w:i/>
          <w:w w:val="95"/>
          <w:sz w:val="23"/>
        </w:rPr>
        <w:t>expected</w:t>
      </w:r>
      <w:r>
        <w:rPr>
          <w:i/>
          <w:spacing w:val="-1"/>
          <w:w w:val="95"/>
          <w:sz w:val="23"/>
        </w:rPr>
        <w:t xml:space="preserve"> </w:t>
      </w:r>
      <w:r>
        <w:rPr>
          <w:i/>
          <w:w w:val="95"/>
          <w:sz w:val="23"/>
        </w:rPr>
        <w:t>to</w:t>
      </w:r>
      <w:r>
        <w:rPr>
          <w:i/>
          <w:spacing w:val="-10"/>
          <w:w w:val="95"/>
          <w:sz w:val="23"/>
        </w:rPr>
        <w:t xml:space="preserve"> </w:t>
      </w:r>
      <w:r>
        <w:rPr>
          <w:i/>
          <w:w w:val="95"/>
          <w:sz w:val="23"/>
        </w:rPr>
        <w:t>delay</w:t>
      </w:r>
      <w:r>
        <w:rPr>
          <w:i/>
          <w:spacing w:val="-3"/>
          <w:sz w:val="23"/>
        </w:rPr>
        <w:t xml:space="preserve"> </w:t>
      </w:r>
      <w:r>
        <w:rPr>
          <w:i/>
          <w:w w:val="95"/>
          <w:sz w:val="23"/>
        </w:rPr>
        <w:t>student</w:t>
      </w:r>
      <w:r>
        <w:rPr>
          <w:i/>
          <w:spacing w:val="-11"/>
          <w:w w:val="95"/>
          <w:sz w:val="23"/>
        </w:rPr>
        <w:t xml:space="preserve"> </w:t>
      </w:r>
      <w:r>
        <w:rPr>
          <w:i/>
          <w:spacing w:val="-2"/>
          <w:w w:val="95"/>
          <w:sz w:val="23"/>
        </w:rPr>
        <w:t>progress</w:t>
      </w:r>
    </w:p>
    <w:p w14:paraId="609815B3" w14:textId="77777777" w:rsidR="003E22FC" w:rsidRDefault="003E22FC" w:rsidP="003E22FC">
      <w:pPr>
        <w:spacing w:line="283" w:lineRule="exact"/>
        <w:ind w:left="331"/>
        <w:rPr>
          <w:i/>
          <w:sz w:val="23"/>
        </w:rPr>
      </w:pPr>
      <w:r>
        <w:rPr>
          <w:i/>
          <w:w w:val="95"/>
          <w:sz w:val="25"/>
        </w:rPr>
        <w:t>by</w:t>
      </w:r>
      <w:r>
        <w:rPr>
          <w:i/>
          <w:spacing w:val="-11"/>
          <w:w w:val="95"/>
          <w:sz w:val="25"/>
        </w:rPr>
        <w:t xml:space="preserve"> </w:t>
      </w:r>
      <w:r>
        <w:rPr>
          <w:i/>
          <w:w w:val="95"/>
          <w:sz w:val="23"/>
        </w:rPr>
        <w:t>more</w:t>
      </w:r>
      <w:r>
        <w:rPr>
          <w:i/>
          <w:spacing w:val="-4"/>
          <w:w w:val="95"/>
          <w:sz w:val="23"/>
        </w:rPr>
        <w:t xml:space="preserve"> </w:t>
      </w:r>
      <w:r>
        <w:rPr>
          <w:i/>
          <w:w w:val="95"/>
          <w:sz w:val="23"/>
        </w:rPr>
        <w:t>than</w:t>
      </w:r>
      <w:r>
        <w:rPr>
          <w:i/>
          <w:spacing w:val="-13"/>
          <w:w w:val="95"/>
          <w:sz w:val="23"/>
        </w:rPr>
        <w:t xml:space="preserve"> </w:t>
      </w:r>
      <w:r>
        <w:rPr>
          <w:rFonts w:ascii="Arial"/>
          <w:i/>
          <w:w w:val="95"/>
          <w:sz w:val="17"/>
        </w:rPr>
        <w:t>2</w:t>
      </w:r>
      <w:r>
        <w:rPr>
          <w:rFonts w:ascii="Arial"/>
          <w:i/>
          <w:spacing w:val="34"/>
          <w:sz w:val="17"/>
        </w:rPr>
        <w:t xml:space="preserve"> </w:t>
      </w:r>
      <w:r>
        <w:rPr>
          <w:i/>
          <w:spacing w:val="-2"/>
          <w:w w:val="95"/>
          <w:sz w:val="23"/>
        </w:rPr>
        <w:t>quarters.</w:t>
      </w:r>
    </w:p>
    <w:p w14:paraId="3A440776" w14:textId="77777777" w:rsidR="003E22FC" w:rsidRDefault="003E22FC" w:rsidP="003E22FC">
      <w:pPr>
        <w:spacing w:line="283" w:lineRule="exact"/>
        <w:rPr>
          <w:sz w:val="23"/>
        </w:rPr>
      </w:pPr>
    </w:p>
    <w:p w14:paraId="61FEBEE2" w14:textId="50664FED" w:rsidR="003E22FC" w:rsidRPr="004A3775" w:rsidRDefault="003E22FC" w:rsidP="004A3775">
      <w:pPr>
        <w:spacing w:before="69"/>
        <w:rPr>
          <w:b/>
        </w:rPr>
      </w:pPr>
      <w:r>
        <w:rPr>
          <w:b/>
          <w:w w:val="110"/>
          <w:sz w:val="19"/>
        </w:rPr>
        <w:t>11.</w:t>
      </w:r>
      <w:r>
        <w:rPr>
          <w:b/>
          <w:spacing w:val="44"/>
          <w:w w:val="110"/>
          <w:sz w:val="19"/>
        </w:rPr>
        <w:t xml:space="preserve"> </w:t>
      </w:r>
      <w:r>
        <w:rPr>
          <w:b/>
          <w:w w:val="110"/>
          <w:u w:val="thick"/>
        </w:rPr>
        <w:t>Sources</w:t>
      </w:r>
      <w:r>
        <w:rPr>
          <w:b/>
          <w:spacing w:val="24"/>
          <w:w w:val="110"/>
          <w:u w:val="thick"/>
        </w:rPr>
        <w:t xml:space="preserve"> </w:t>
      </w:r>
      <w:r>
        <w:rPr>
          <w:b/>
          <w:w w:val="110"/>
          <w:u w:val="thick"/>
        </w:rPr>
        <w:t>of</w:t>
      </w:r>
      <w:r>
        <w:rPr>
          <w:b/>
          <w:spacing w:val="9"/>
          <w:w w:val="110"/>
          <w:u w:val="thick"/>
        </w:rPr>
        <w:t xml:space="preserve"> </w:t>
      </w:r>
      <w:r>
        <w:rPr>
          <w:b/>
          <w:spacing w:val="-2"/>
          <w:w w:val="110"/>
          <w:u w:val="thick"/>
        </w:rPr>
        <w:t>Funding:</w:t>
      </w:r>
    </w:p>
    <w:p w14:paraId="04EDD22D" w14:textId="77777777" w:rsidR="003E22FC" w:rsidRDefault="003E22FC" w:rsidP="003E22FC">
      <w:pPr>
        <w:pStyle w:val="BodyText"/>
        <w:spacing w:line="242" w:lineRule="auto"/>
        <w:ind w:left="733" w:right="1600" w:firstLine="15"/>
      </w:pPr>
      <w:r>
        <w:rPr>
          <w:w w:val="105"/>
        </w:rPr>
        <w:t>Funding sources available to GGE</w:t>
      </w:r>
      <w:r>
        <w:rPr>
          <w:spacing w:val="40"/>
          <w:w w:val="105"/>
        </w:rPr>
        <w:t xml:space="preserve"> </w:t>
      </w:r>
      <w:r>
        <w:rPr>
          <w:w w:val="105"/>
        </w:rPr>
        <w:t>students, for which the GGE has control, includes work study</w:t>
      </w:r>
      <w:r>
        <w:rPr>
          <w:spacing w:val="-4"/>
          <w:w w:val="105"/>
        </w:rPr>
        <w:t xml:space="preserve"> </w:t>
      </w:r>
      <w:r>
        <w:rPr>
          <w:w w:val="105"/>
        </w:rPr>
        <w:t>and Graduate Group</w:t>
      </w:r>
      <w:r>
        <w:rPr>
          <w:spacing w:val="-1"/>
          <w:w w:val="105"/>
        </w:rPr>
        <w:t xml:space="preserve"> </w:t>
      </w:r>
      <w:r>
        <w:rPr>
          <w:w w:val="105"/>
        </w:rPr>
        <w:t>in Ecology Fellowship</w:t>
      </w:r>
      <w:r>
        <w:rPr>
          <w:spacing w:val="40"/>
          <w:w w:val="105"/>
        </w:rPr>
        <w:t xml:space="preserve"> </w:t>
      </w:r>
      <w:r>
        <w:rPr>
          <w:w w:val="105"/>
        </w:rPr>
        <w:t>support provided through Graduate</w:t>
      </w:r>
      <w:r>
        <w:rPr>
          <w:spacing w:val="-5"/>
          <w:w w:val="105"/>
        </w:rPr>
        <w:t xml:space="preserve"> </w:t>
      </w:r>
      <w:r>
        <w:rPr>
          <w:w w:val="105"/>
        </w:rPr>
        <w:t>Studies and the</w:t>
      </w:r>
      <w:r>
        <w:rPr>
          <w:spacing w:val="-7"/>
          <w:w w:val="105"/>
        </w:rPr>
        <w:t xml:space="preserve"> </w:t>
      </w:r>
      <w:r>
        <w:rPr>
          <w:w w:val="105"/>
        </w:rPr>
        <w:t>CAES</w:t>
      </w:r>
      <w:r>
        <w:rPr>
          <w:spacing w:val="-8"/>
          <w:w w:val="105"/>
        </w:rPr>
        <w:t xml:space="preserve"> </w:t>
      </w:r>
      <w:r>
        <w:rPr>
          <w:w w:val="105"/>
        </w:rPr>
        <w:t>Dean's Office.</w:t>
      </w:r>
      <w:r>
        <w:rPr>
          <w:spacing w:val="40"/>
          <w:w w:val="105"/>
        </w:rPr>
        <w:t xml:space="preserve"> </w:t>
      </w:r>
      <w:r>
        <w:rPr>
          <w:w w:val="105"/>
        </w:rPr>
        <w:t>The</w:t>
      </w:r>
      <w:r>
        <w:rPr>
          <w:spacing w:val="40"/>
          <w:w w:val="105"/>
        </w:rPr>
        <w:t xml:space="preserve"> </w:t>
      </w:r>
      <w:r>
        <w:rPr>
          <w:w w:val="105"/>
        </w:rPr>
        <w:t>GGE</w:t>
      </w:r>
      <w:r>
        <w:rPr>
          <w:spacing w:val="40"/>
          <w:w w:val="105"/>
        </w:rPr>
        <w:t xml:space="preserve"> </w:t>
      </w:r>
      <w:r>
        <w:rPr>
          <w:w w:val="105"/>
        </w:rPr>
        <w:t>does not</w:t>
      </w:r>
      <w:r>
        <w:rPr>
          <w:spacing w:val="-16"/>
          <w:w w:val="105"/>
        </w:rPr>
        <w:t xml:space="preserve"> </w:t>
      </w:r>
      <w:r>
        <w:rPr>
          <w:w w:val="105"/>
        </w:rPr>
        <w:t>control any GSR or TA</w:t>
      </w:r>
      <w:r>
        <w:rPr>
          <w:spacing w:val="40"/>
          <w:w w:val="105"/>
        </w:rPr>
        <w:t xml:space="preserve"> </w:t>
      </w:r>
      <w:r>
        <w:rPr>
          <w:w w:val="105"/>
        </w:rPr>
        <w:t>funding except for one quarter of GSR support provided</w:t>
      </w:r>
      <w:r>
        <w:rPr>
          <w:spacing w:val="40"/>
          <w:w w:val="105"/>
        </w:rPr>
        <w:t xml:space="preserve"> </w:t>
      </w:r>
      <w:r>
        <w:rPr>
          <w:w w:val="105"/>
        </w:rPr>
        <w:t>by the JDPE.</w:t>
      </w:r>
      <w:r>
        <w:rPr>
          <w:spacing w:val="40"/>
          <w:w w:val="105"/>
        </w:rPr>
        <w:t xml:space="preserve"> </w:t>
      </w:r>
      <w:r>
        <w:rPr>
          <w:w w:val="105"/>
        </w:rPr>
        <w:t>Students should consult with individual faculty regarding research funding available</w:t>
      </w:r>
      <w:r>
        <w:rPr>
          <w:spacing w:val="20"/>
          <w:w w:val="105"/>
        </w:rPr>
        <w:t xml:space="preserve"> </w:t>
      </w:r>
      <w:r>
        <w:rPr>
          <w:w w:val="105"/>
        </w:rPr>
        <w:t>to fund</w:t>
      </w:r>
      <w:r>
        <w:rPr>
          <w:spacing w:val="18"/>
          <w:w w:val="105"/>
        </w:rPr>
        <w:t xml:space="preserve"> </w:t>
      </w:r>
      <w:r>
        <w:rPr>
          <w:w w:val="105"/>
        </w:rPr>
        <w:t>GSR appointments.</w:t>
      </w:r>
      <w:r>
        <w:rPr>
          <w:spacing w:val="40"/>
          <w:w w:val="105"/>
        </w:rPr>
        <w:t xml:space="preserve"> </w:t>
      </w:r>
      <w:r>
        <w:rPr>
          <w:w w:val="105"/>
        </w:rPr>
        <w:t>Students should consult the</w:t>
      </w:r>
      <w:r>
        <w:rPr>
          <w:spacing w:val="-1"/>
          <w:w w:val="105"/>
        </w:rPr>
        <w:t xml:space="preserve"> </w:t>
      </w:r>
      <w:r>
        <w:rPr>
          <w:w w:val="105"/>
        </w:rPr>
        <w:t>GGE website for a</w:t>
      </w:r>
      <w:r>
        <w:rPr>
          <w:spacing w:val="-6"/>
          <w:w w:val="105"/>
        </w:rPr>
        <w:t xml:space="preserve"> </w:t>
      </w:r>
      <w:r>
        <w:rPr>
          <w:w w:val="105"/>
        </w:rPr>
        <w:t>listing of</w:t>
      </w:r>
      <w:r>
        <w:rPr>
          <w:spacing w:val="-7"/>
          <w:w w:val="105"/>
        </w:rPr>
        <w:t xml:space="preserve"> </w:t>
      </w:r>
      <w:r>
        <w:rPr>
          <w:w w:val="105"/>
        </w:rPr>
        <w:t>departments</w:t>
      </w:r>
      <w:r>
        <w:rPr>
          <w:spacing w:val="36"/>
          <w:w w:val="105"/>
        </w:rPr>
        <w:t xml:space="preserve"> </w:t>
      </w:r>
      <w:r>
        <w:rPr>
          <w:w w:val="105"/>
        </w:rPr>
        <w:t>and deadlines for TA</w:t>
      </w:r>
      <w:r>
        <w:rPr>
          <w:spacing w:val="39"/>
          <w:w w:val="105"/>
        </w:rPr>
        <w:t xml:space="preserve"> </w:t>
      </w:r>
      <w:r>
        <w:rPr>
          <w:w w:val="105"/>
        </w:rPr>
        <w:t>appointments. JDPE students should consult with their major</w:t>
      </w:r>
      <w:r>
        <w:rPr>
          <w:spacing w:val="39"/>
          <w:w w:val="105"/>
        </w:rPr>
        <w:t xml:space="preserve"> </w:t>
      </w:r>
      <w:r>
        <w:rPr>
          <w:w w:val="105"/>
        </w:rPr>
        <w:t>professor</w:t>
      </w:r>
      <w:r>
        <w:rPr>
          <w:spacing w:val="40"/>
          <w:w w:val="105"/>
        </w:rPr>
        <w:t xml:space="preserve"> </w:t>
      </w:r>
      <w:r>
        <w:rPr>
          <w:w w:val="105"/>
        </w:rPr>
        <w:t>and</w:t>
      </w:r>
      <w:r>
        <w:rPr>
          <w:spacing w:val="40"/>
          <w:w w:val="105"/>
        </w:rPr>
        <w:t xml:space="preserve"> </w:t>
      </w:r>
      <w:r>
        <w:rPr>
          <w:w w:val="105"/>
        </w:rPr>
        <w:t>the JDPE coordinator</w:t>
      </w:r>
      <w:r>
        <w:rPr>
          <w:spacing w:val="40"/>
          <w:w w:val="105"/>
        </w:rPr>
        <w:t xml:space="preserve"> </w:t>
      </w:r>
      <w:r>
        <w:rPr>
          <w:w w:val="105"/>
        </w:rPr>
        <w:t>regarding funding.</w:t>
      </w:r>
    </w:p>
    <w:p w14:paraId="32A4B54E" w14:textId="77777777" w:rsidR="003E22FC" w:rsidRDefault="003E22FC" w:rsidP="003E22FC">
      <w:pPr>
        <w:pStyle w:val="BodyText"/>
        <w:spacing w:before="6"/>
        <w:rPr>
          <w:sz w:val="25"/>
        </w:rPr>
      </w:pPr>
    </w:p>
    <w:p w14:paraId="7F55D00D" w14:textId="568D02E4" w:rsidR="003E22FC" w:rsidRPr="004A3775" w:rsidRDefault="003E22FC" w:rsidP="004A3775">
      <w:pPr>
        <w:pStyle w:val="BodyText"/>
        <w:ind w:left="373"/>
      </w:pPr>
      <w:r>
        <w:rPr>
          <w:rFonts w:ascii="Arial"/>
          <w:w w:val="110"/>
          <w:sz w:val="17"/>
        </w:rPr>
        <w:t>12</w:t>
      </w:r>
      <w:r w:rsidR="004A3775">
        <w:rPr>
          <w:rFonts w:ascii="Arial"/>
          <w:w w:val="110"/>
          <w:sz w:val="17"/>
        </w:rPr>
        <w:t>.</w:t>
      </w:r>
      <w:r>
        <w:rPr>
          <w:rFonts w:ascii="Arial"/>
          <w:spacing w:val="79"/>
          <w:w w:val="110"/>
          <w:sz w:val="17"/>
        </w:rPr>
        <w:t xml:space="preserve"> </w:t>
      </w:r>
      <w:r>
        <w:rPr>
          <w:w w:val="110"/>
          <w:u w:val="thick"/>
        </w:rPr>
        <w:t>PELP,</w:t>
      </w:r>
      <w:r>
        <w:rPr>
          <w:spacing w:val="35"/>
          <w:w w:val="110"/>
          <w:u w:val="thick"/>
        </w:rPr>
        <w:t xml:space="preserve"> </w:t>
      </w:r>
      <w:r>
        <w:rPr>
          <w:w w:val="110"/>
          <w:u w:val="thick"/>
        </w:rPr>
        <w:t>In</w:t>
      </w:r>
      <w:r>
        <w:rPr>
          <w:spacing w:val="21"/>
          <w:w w:val="110"/>
          <w:u w:val="thick"/>
        </w:rPr>
        <w:t xml:space="preserve"> </w:t>
      </w:r>
      <w:r>
        <w:rPr>
          <w:w w:val="110"/>
          <w:u w:val="thick"/>
        </w:rPr>
        <w:t>Absentia,</w:t>
      </w:r>
      <w:r>
        <w:rPr>
          <w:spacing w:val="24"/>
          <w:w w:val="110"/>
          <w:u w:val="thick"/>
        </w:rPr>
        <w:t xml:space="preserve"> </w:t>
      </w:r>
      <w:r>
        <w:rPr>
          <w:w w:val="110"/>
          <w:u w:val="thick"/>
        </w:rPr>
        <w:t>and</w:t>
      </w:r>
      <w:r>
        <w:rPr>
          <w:spacing w:val="7"/>
          <w:w w:val="110"/>
          <w:u w:val="thick"/>
        </w:rPr>
        <w:t xml:space="preserve"> </w:t>
      </w:r>
      <w:r>
        <w:rPr>
          <w:w w:val="110"/>
          <w:u w:val="thick"/>
        </w:rPr>
        <w:t>Filing</w:t>
      </w:r>
      <w:r>
        <w:rPr>
          <w:spacing w:val="20"/>
          <w:w w:val="110"/>
          <w:u w:val="thick"/>
        </w:rPr>
        <w:t xml:space="preserve"> </w:t>
      </w:r>
      <w:r>
        <w:rPr>
          <w:w w:val="110"/>
          <w:u w:val="thick"/>
        </w:rPr>
        <w:t>Fee</w:t>
      </w:r>
      <w:r>
        <w:rPr>
          <w:spacing w:val="4"/>
          <w:w w:val="110"/>
          <w:u w:val="thick"/>
        </w:rPr>
        <w:t xml:space="preserve"> </w:t>
      </w:r>
      <w:r>
        <w:rPr>
          <w:spacing w:val="-2"/>
          <w:w w:val="110"/>
          <w:u w:val="thick"/>
        </w:rPr>
        <w:t>Status:</w:t>
      </w:r>
    </w:p>
    <w:p w14:paraId="1A1B7D3C" w14:textId="77777777" w:rsidR="003E22FC" w:rsidRDefault="003E22FC" w:rsidP="003E22FC">
      <w:pPr>
        <w:pStyle w:val="BodyText"/>
        <w:spacing w:line="244" w:lineRule="auto"/>
        <w:ind w:left="731" w:right="1496" w:firstLine="15"/>
      </w:pPr>
      <w:r>
        <w:rPr>
          <w:w w:val="105"/>
        </w:rPr>
        <w:t>Information about PELP (Planned Educational Leave), In Absentia (reduced fees when researching out</w:t>
      </w:r>
      <w:r>
        <w:rPr>
          <w:spacing w:val="-4"/>
          <w:w w:val="105"/>
        </w:rPr>
        <w:t xml:space="preserve"> </w:t>
      </w:r>
      <w:r>
        <w:rPr>
          <w:w w:val="105"/>
        </w:rPr>
        <w:t>of</w:t>
      </w:r>
      <w:r>
        <w:rPr>
          <w:spacing w:val="-12"/>
          <w:w w:val="105"/>
        </w:rPr>
        <w:t xml:space="preserve"> </w:t>
      </w:r>
      <w:r>
        <w:rPr>
          <w:w w:val="105"/>
        </w:rPr>
        <w:t>state), and Filing Fee</w:t>
      </w:r>
      <w:r>
        <w:rPr>
          <w:spacing w:val="-6"/>
          <w:w w:val="105"/>
        </w:rPr>
        <w:t xml:space="preserve"> </w:t>
      </w:r>
      <w:r>
        <w:rPr>
          <w:w w:val="105"/>
        </w:rPr>
        <w:t xml:space="preserve">status can be found in the Graduate Student Guide: </w:t>
      </w:r>
      <w:hyperlink r:id="rId91">
        <w:r>
          <w:rPr>
            <w:w w:val="105"/>
            <w:u w:val="thick"/>
          </w:rPr>
          <w:t>http:/</w:t>
        </w:r>
        <w:r>
          <w:rPr>
            <w:spacing w:val="-13"/>
            <w:w w:val="105"/>
            <w:u w:val="thick"/>
          </w:rPr>
          <w:t xml:space="preserve"> </w:t>
        </w:r>
        <w:r>
          <w:rPr>
            <w:w w:val="105"/>
            <w:u w:val="thick"/>
          </w:rPr>
          <w:t>/www.gradstudies.ucdavis.edu/publications/</w:t>
        </w:r>
      </w:hyperlink>
    </w:p>
    <w:p w14:paraId="2BA019AD" w14:textId="77777777" w:rsidR="003E22FC" w:rsidRDefault="003E22FC" w:rsidP="003E22FC">
      <w:pPr>
        <w:pStyle w:val="BodyText"/>
        <w:spacing w:before="1"/>
      </w:pPr>
    </w:p>
    <w:p w14:paraId="4FF58CB5" w14:textId="1B7E1E8A" w:rsidR="003E22FC" w:rsidRDefault="003E22FC" w:rsidP="004A3775">
      <w:pPr>
        <w:pStyle w:val="BodyText"/>
        <w:spacing w:after="0"/>
        <w:ind w:left="369"/>
      </w:pPr>
      <w:r>
        <w:rPr>
          <w:w w:val="115"/>
          <w:sz w:val="19"/>
        </w:rPr>
        <w:t>13</w:t>
      </w:r>
      <w:r w:rsidR="004A3775">
        <w:rPr>
          <w:w w:val="115"/>
          <w:sz w:val="19"/>
        </w:rPr>
        <w:t>.</w:t>
      </w:r>
      <w:r>
        <w:rPr>
          <w:spacing w:val="58"/>
          <w:w w:val="115"/>
          <w:sz w:val="19"/>
        </w:rPr>
        <w:t xml:space="preserve"> </w:t>
      </w:r>
      <w:r>
        <w:rPr>
          <w:w w:val="115"/>
        </w:rPr>
        <w:t>Leaving</w:t>
      </w:r>
      <w:r>
        <w:rPr>
          <w:spacing w:val="-4"/>
          <w:w w:val="115"/>
        </w:rPr>
        <w:t xml:space="preserve"> </w:t>
      </w:r>
      <w:r>
        <w:rPr>
          <w:w w:val="115"/>
        </w:rPr>
        <w:t>the</w:t>
      </w:r>
      <w:r>
        <w:rPr>
          <w:spacing w:val="5"/>
          <w:w w:val="115"/>
        </w:rPr>
        <w:t xml:space="preserve"> </w:t>
      </w:r>
      <w:r>
        <w:rPr>
          <w:w w:val="115"/>
        </w:rPr>
        <w:t>Program</w:t>
      </w:r>
      <w:r>
        <w:rPr>
          <w:spacing w:val="-9"/>
          <w:w w:val="115"/>
        </w:rPr>
        <w:t xml:space="preserve"> </w:t>
      </w:r>
      <w:r>
        <w:rPr>
          <w:w w:val="115"/>
        </w:rPr>
        <w:t>Prior</w:t>
      </w:r>
      <w:r>
        <w:rPr>
          <w:spacing w:val="-6"/>
          <w:w w:val="115"/>
        </w:rPr>
        <w:t xml:space="preserve"> </w:t>
      </w:r>
      <w:r>
        <w:rPr>
          <w:w w:val="115"/>
        </w:rPr>
        <w:t>to</w:t>
      </w:r>
      <w:r>
        <w:rPr>
          <w:spacing w:val="-11"/>
          <w:w w:val="115"/>
        </w:rPr>
        <w:t xml:space="preserve"> </w:t>
      </w:r>
      <w:r>
        <w:rPr>
          <w:w w:val="115"/>
        </w:rPr>
        <w:t>Completion</w:t>
      </w:r>
      <w:r>
        <w:rPr>
          <w:spacing w:val="-7"/>
          <w:w w:val="115"/>
        </w:rPr>
        <w:t xml:space="preserve"> </w:t>
      </w:r>
      <w:r>
        <w:rPr>
          <w:w w:val="115"/>
        </w:rPr>
        <w:t>of</w:t>
      </w:r>
      <w:r>
        <w:rPr>
          <w:spacing w:val="-14"/>
          <w:w w:val="115"/>
        </w:rPr>
        <w:t xml:space="preserve"> </w:t>
      </w:r>
      <w:r>
        <w:rPr>
          <w:w w:val="115"/>
        </w:rPr>
        <w:t>the</w:t>
      </w:r>
      <w:r>
        <w:rPr>
          <w:spacing w:val="5"/>
          <w:w w:val="115"/>
        </w:rPr>
        <w:t xml:space="preserve"> </w:t>
      </w:r>
      <w:r>
        <w:rPr>
          <w:b/>
          <w:w w:val="115"/>
        </w:rPr>
        <w:t>PhD</w:t>
      </w:r>
      <w:r>
        <w:rPr>
          <w:b/>
          <w:spacing w:val="-11"/>
          <w:w w:val="115"/>
        </w:rPr>
        <w:t xml:space="preserve"> </w:t>
      </w:r>
      <w:r>
        <w:rPr>
          <w:spacing w:val="-2"/>
          <w:w w:val="115"/>
        </w:rPr>
        <w:t>Requirements.</w:t>
      </w:r>
    </w:p>
    <w:p w14:paraId="1A23ED59" w14:textId="77777777" w:rsidR="003E22FC" w:rsidRDefault="003E22FC" w:rsidP="004A3775">
      <w:pPr>
        <w:pStyle w:val="BodyText"/>
        <w:spacing w:after="0" w:line="247" w:lineRule="auto"/>
        <w:ind w:left="741" w:right="1777" w:hanging="11"/>
      </w:pPr>
      <w:r>
        <w:rPr>
          <w:w w:val="105"/>
        </w:rPr>
        <w:t>Should a</w:t>
      </w:r>
      <w:r>
        <w:rPr>
          <w:spacing w:val="-4"/>
          <w:w w:val="105"/>
        </w:rPr>
        <w:t xml:space="preserve"> </w:t>
      </w:r>
      <w:r>
        <w:rPr>
          <w:w w:val="105"/>
        </w:rPr>
        <w:t>student leave the program prior to completing the requirements for the PhD, they may</w:t>
      </w:r>
      <w:r>
        <w:rPr>
          <w:spacing w:val="-14"/>
          <w:w w:val="105"/>
        </w:rPr>
        <w:t xml:space="preserve"> </w:t>
      </w:r>
      <w:r>
        <w:rPr>
          <w:w w:val="105"/>
        </w:rPr>
        <w:t>still</w:t>
      </w:r>
      <w:r>
        <w:rPr>
          <w:spacing w:val="-8"/>
          <w:w w:val="105"/>
        </w:rPr>
        <w:t xml:space="preserve"> </w:t>
      </w:r>
      <w:r>
        <w:rPr>
          <w:w w:val="105"/>
        </w:rPr>
        <w:t>be</w:t>
      </w:r>
      <w:r>
        <w:rPr>
          <w:spacing w:val="-11"/>
          <w:w w:val="105"/>
        </w:rPr>
        <w:t xml:space="preserve"> </w:t>
      </w:r>
      <w:r>
        <w:rPr>
          <w:w w:val="105"/>
        </w:rPr>
        <w:t>eligible to</w:t>
      </w:r>
      <w:r>
        <w:rPr>
          <w:spacing w:val="-1"/>
          <w:w w:val="105"/>
        </w:rPr>
        <w:t xml:space="preserve"> </w:t>
      </w:r>
      <w:r>
        <w:rPr>
          <w:w w:val="105"/>
        </w:rPr>
        <w:t>receive the</w:t>
      </w:r>
      <w:r>
        <w:rPr>
          <w:spacing w:val="28"/>
          <w:w w:val="105"/>
        </w:rPr>
        <w:t xml:space="preserve"> </w:t>
      </w:r>
      <w:r>
        <w:rPr>
          <w:w w:val="105"/>
        </w:rPr>
        <w:t>Masters if</w:t>
      </w:r>
      <w:r>
        <w:rPr>
          <w:spacing w:val="-6"/>
          <w:w w:val="105"/>
        </w:rPr>
        <w:t xml:space="preserve"> </w:t>
      </w:r>
      <w:r>
        <w:rPr>
          <w:w w:val="105"/>
        </w:rPr>
        <w:t>they have</w:t>
      </w:r>
      <w:r>
        <w:rPr>
          <w:spacing w:val="-7"/>
          <w:w w:val="105"/>
        </w:rPr>
        <w:t xml:space="preserve"> </w:t>
      </w:r>
      <w:r>
        <w:rPr>
          <w:w w:val="105"/>
        </w:rPr>
        <w:t>fulfilled all the requirements</w:t>
      </w:r>
      <w:r>
        <w:rPr>
          <w:spacing w:val="40"/>
          <w:w w:val="105"/>
        </w:rPr>
        <w:t xml:space="preserve"> </w:t>
      </w:r>
      <w:r>
        <w:rPr>
          <w:w w:val="105"/>
        </w:rPr>
        <w:t>(see Masters section). Students can use the Change of Degree Objective form available from the Registrar's Office:</w:t>
      </w:r>
    </w:p>
    <w:p w14:paraId="6F5530E4" w14:textId="3636FF61" w:rsidR="004A3775" w:rsidRDefault="003E621E" w:rsidP="003E22FC">
      <w:pPr>
        <w:pStyle w:val="BodyText"/>
        <w:spacing w:line="235" w:lineRule="exact"/>
        <w:ind w:left="736"/>
        <w:rPr>
          <w:spacing w:val="-2"/>
          <w:w w:val="95"/>
          <w:u w:val="thick"/>
        </w:rPr>
      </w:pPr>
      <w:hyperlink r:id="rId92" w:history="1">
        <w:r w:rsidR="004A3775" w:rsidRPr="00E02145">
          <w:rPr>
            <w:rStyle w:val="Hyperlink"/>
            <w:w w:val="85"/>
          </w:rPr>
          <w:t>http:/</w:t>
        </w:r>
        <w:r w:rsidR="004A3775" w:rsidRPr="00E02145">
          <w:rPr>
            <w:rStyle w:val="Hyperlink"/>
            <w:spacing w:val="-2"/>
            <w:w w:val="95"/>
          </w:rPr>
          <w:t>/registrar.ucdavis.edu/PDFFiles/D065PetitionForChangeOfGraduateMajor.pdf</w:t>
        </w:r>
      </w:hyperlink>
    </w:p>
    <w:p w14:paraId="69DBD757" w14:textId="77777777" w:rsidR="004A3775" w:rsidRDefault="004A3775">
      <w:pPr>
        <w:spacing w:after="200" w:line="276" w:lineRule="auto"/>
        <w:rPr>
          <w:spacing w:val="-2"/>
          <w:w w:val="95"/>
          <w:u w:val="thick"/>
        </w:rPr>
      </w:pPr>
      <w:r>
        <w:rPr>
          <w:spacing w:val="-2"/>
          <w:w w:val="95"/>
          <w:u w:val="thick"/>
        </w:rPr>
        <w:br w:type="page"/>
      </w:r>
    </w:p>
    <w:tbl>
      <w:tblPr>
        <w:tblW w:w="10485" w:type="dxa"/>
        <w:tblInd w:w="360" w:type="dxa"/>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1644"/>
        <w:gridCol w:w="1601"/>
        <w:gridCol w:w="1027"/>
        <w:gridCol w:w="4633"/>
        <w:gridCol w:w="1580"/>
      </w:tblGrid>
      <w:tr w:rsidR="004729FA" w:rsidRPr="00BC305A" w14:paraId="4D2D7C83" w14:textId="77777777" w:rsidTr="00550123">
        <w:trPr>
          <w:trHeight w:val="705"/>
        </w:trPr>
        <w:tc>
          <w:tcPr>
            <w:tcW w:w="0" w:type="auto"/>
            <w:gridSpan w:val="5"/>
            <w:tcBorders>
              <w:top w:val="outset" w:sz="6" w:space="0" w:color="auto"/>
              <w:left w:val="outset" w:sz="6" w:space="0" w:color="auto"/>
              <w:bottom w:val="outset" w:sz="6" w:space="0" w:color="auto"/>
              <w:right w:val="outset" w:sz="6" w:space="0" w:color="auto"/>
            </w:tcBorders>
            <w:shd w:val="clear" w:color="auto" w:fill="660000"/>
            <w:vAlign w:val="center"/>
            <w:hideMark/>
          </w:tcPr>
          <w:p w14:paraId="369D3420" w14:textId="77777777" w:rsidR="004729FA" w:rsidRPr="00BC305A" w:rsidRDefault="004729FA" w:rsidP="00550123">
            <w:pPr>
              <w:spacing w:before="240" w:after="240" w:line="288" w:lineRule="atLeast"/>
              <w:jc w:val="center"/>
              <w:rPr>
                <w:rFonts w:ascii="Calibri" w:hAnsi="Calibri" w:cs="Calibri"/>
                <w:color w:val="FFFFFF" w:themeColor="background1"/>
              </w:rPr>
            </w:pPr>
            <w:r w:rsidRPr="00BC305A">
              <w:rPr>
                <w:rFonts w:ascii="Calibri" w:hAnsi="Calibri" w:cs="Calibri"/>
                <w:b/>
                <w:bCs/>
                <w:color w:val="FFFFFF" w:themeColor="background1"/>
              </w:rPr>
              <w:lastRenderedPageBreak/>
              <w:t>2022 Pay Schedule</w:t>
            </w:r>
          </w:p>
          <w:p w14:paraId="47E59261" w14:textId="77777777" w:rsidR="004729FA" w:rsidRPr="00BC305A" w:rsidRDefault="004729FA" w:rsidP="00550123">
            <w:pPr>
              <w:spacing w:before="240" w:after="240" w:line="288" w:lineRule="atLeast"/>
              <w:jc w:val="center"/>
              <w:rPr>
                <w:rFonts w:ascii="Calibri" w:hAnsi="Calibri" w:cs="Calibri"/>
                <w:b/>
                <w:bCs/>
                <w:color w:val="FFFFFF"/>
                <w:sz w:val="21"/>
                <w:szCs w:val="21"/>
              </w:rPr>
            </w:pPr>
            <w:r w:rsidRPr="00BC305A">
              <w:rPr>
                <w:rFonts w:ascii="Calibri" w:hAnsi="Calibri" w:cs="Calibri"/>
                <w:b/>
                <w:bCs/>
                <w:color w:val="FFFFFF"/>
                <w:sz w:val="21"/>
                <w:szCs w:val="21"/>
              </w:rPr>
              <w:t>Pay Warrants / Statement of Earnings and Direct Deposit Advices Will be Released to Departments on the Following Dates. The Regularly Scheduled Payroll Release Time is 2PM</w:t>
            </w:r>
          </w:p>
        </w:tc>
      </w:tr>
      <w:tr w:rsidR="004729FA" w:rsidRPr="00BC305A" w14:paraId="208662CD" w14:textId="77777777" w:rsidTr="00550123">
        <w:trPr>
          <w:trHeight w:val="1155"/>
        </w:trPr>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0E8F4B" w14:textId="77777777" w:rsidR="004729FA" w:rsidRPr="00BC305A" w:rsidRDefault="004729FA" w:rsidP="00550123">
            <w:pPr>
              <w:spacing w:before="240" w:after="240" w:line="288" w:lineRule="atLeast"/>
              <w:jc w:val="center"/>
              <w:rPr>
                <w:rFonts w:ascii="Calibri" w:hAnsi="Calibri" w:cs="Calibri"/>
                <w:b/>
                <w:bCs/>
                <w:color w:val="000000"/>
              </w:rPr>
            </w:pPr>
            <w:r w:rsidRPr="00BC305A">
              <w:rPr>
                <w:rFonts w:ascii="Calibri" w:hAnsi="Calibri" w:cs="Calibri"/>
                <w:b/>
                <w:bCs/>
                <w:color w:val="000000"/>
              </w:rPr>
              <w:t>2022 Pay Perio​d</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A9C2B0D" w14:textId="77777777" w:rsidR="004729FA" w:rsidRPr="00BC305A" w:rsidRDefault="004729FA" w:rsidP="00550123">
            <w:pPr>
              <w:spacing w:before="240" w:after="240" w:line="288" w:lineRule="atLeast"/>
              <w:jc w:val="center"/>
              <w:rPr>
                <w:rFonts w:ascii="Calibri" w:hAnsi="Calibri" w:cs="Calibri"/>
                <w:b/>
                <w:bCs/>
                <w:color w:val="000000"/>
              </w:rPr>
            </w:pPr>
            <w:r w:rsidRPr="00BC305A">
              <w:rPr>
                <w:rFonts w:ascii="Calibri" w:hAnsi="Calibri" w:cs="Calibri"/>
                <w:b/>
                <w:bCs/>
                <w:color w:val="000000"/>
              </w:rPr>
              <w:t>Beginning &amp; Ending Dates in Pay Period</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42C86C2" w14:textId="77777777" w:rsidR="004729FA" w:rsidRPr="00BC305A" w:rsidRDefault="004729FA" w:rsidP="00550123">
            <w:pPr>
              <w:spacing w:before="240" w:after="240" w:line="288" w:lineRule="atLeast"/>
              <w:jc w:val="center"/>
              <w:rPr>
                <w:rFonts w:ascii="Calibri" w:hAnsi="Calibri" w:cs="Calibri"/>
                <w:b/>
                <w:bCs/>
                <w:color w:val="000000"/>
              </w:rPr>
            </w:pPr>
            <w:r w:rsidRPr="00BC305A">
              <w:rPr>
                <w:rFonts w:ascii="Calibri" w:hAnsi="Calibri" w:cs="Calibri"/>
                <w:b/>
                <w:bCs/>
                <w:color w:val="000000"/>
              </w:rPr>
              <w:t>Total Days</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B3AB630" w14:textId="77777777" w:rsidR="004729FA" w:rsidRPr="00BC305A" w:rsidRDefault="004729FA" w:rsidP="00550123">
            <w:pPr>
              <w:spacing w:before="240" w:after="240" w:line="288" w:lineRule="atLeast"/>
              <w:jc w:val="center"/>
              <w:rPr>
                <w:rFonts w:ascii="Calibri" w:hAnsi="Calibri" w:cs="Calibri"/>
                <w:b/>
                <w:bCs/>
                <w:color w:val="000000"/>
              </w:rPr>
            </w:pPr>
            <w:r w:rsidRPr="00BC305A">
              <w:rPr>
                <w:rFonts w:ascii="Calibri" w:hAnsi="Calibri" w:cs="Calibri"/>
                <w:b/>
                <w:bCs/>
                <w:color w:val="000000"/>
              </w:rPr>
              <w:t>Release of Pay Warrants</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66C36FE" w14:textId="77777777" w:rsidR="004729FA" w:rsidRPr="00BC305A" w:rsidRDefault="004729FA" w:rsidP="00550123">
            <w:pPr>
              <w:spacing w:before="240" w:after="240" w:line="288" w:lineRule="atLeast"/>
              <w:jc w:val="center"/>
              <w:rPr>
                <w:rFonts w:ascii="Calibri" w:hAnsi="Calibri" w:cs="Calibri"/>
                <w:b/>
                <w:bCs/>
                <w:color w:val="000000"/>
              </w:rPr>
            </w:pPr>
            <w:r w:rsidRPr="00BC305A">
              <w:rPr>
                <w:rFonts w:ascii="Calibri" w:hAnsi="Calibri" w:cs="Calibri"/>
                <w:b/>
                <w:bCs/>
                <w:color w:val="000000"/>
              </w:rPr>
              <w:t>Direct Deposit Posting Dates</w:t>
            </w:r>
          </w:p>
        </w:tc>
      </w:tr>
      <w:tr w:rsidR="004729FA" w:rsidRPr="00BC305A" w14:paraId="55DCCF58"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89129C"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January</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B9BD718"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01/01 - 01/31</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978731"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21</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tbl>
            <w:tblPr>
              <w:tblW w:w="3440" w:type="dxa"/>
              <w:tblCellMar>
                <w:left w:w="0" w:type="dxa"/>
                <w:right w:w="0" w:type="dxa"/>
              </w:tblCellMar>
              <w:tblLook w:val="04A0" w:firstRow="1" w:lastRow="0" w:firstColumn="1" w:lastColumn="0" w:noHBand="0" w:noVBand="1"/>
            </w:tblPr>
            <w:tblGrid>
              <w:gridCol w:w="3440"/>
            </w:tblGrid>
            <w:tr w:rsidR="004729FA" w:rsidRPr="00BC305A" w14:paraId="4FA51C72" w14:textId="77777777" w:rsidTr="00550123">
              <w:trPr>
                <w:trHeight w:val="300"/>
              </w:trPr>
              <w:tc>
                <w:tcPr>
                  <w:tcW w:w="3440" w:type="dxa"/>
                  <w:tcBorders>
                    <w:top w:val="nil"/>
                    <w:left w:val="nil"/>
                    <w:bottom w:val="nil"/>
                    <w:right w:val="nil"/>
                  </w:tcBorders>
                  <w:vAlign w:val="center"/>
                  <w:hideMark/>
                </w:tcPr>
                <w:p w14:paraId="342A239D" w14:textId="77777777" w:rsidR="004729FA" w:rsidRPr="00BC305A" w:rsidRDefault="004729FA" w:rsidP="00550123">
                  <w:r w:rsidRPr="00BC305A">
                    <w:t>Monday, January 31</w:t>
                  </w:r>
                </w:p>
              </w:tc>
            </w:tr>
          </w:tbl>
          <w:p w14:paraId="0C411629" w14:textId="77777777" w:rsidR="004729FA" w:rsidRPr="00BC305A" w:rsidRDefault="004729FA" w:rsidP="00550123">
            <w:pPr>
              <w:spacing w:before="240" w:after="240" w:line="288" w:lineRule="atLeast"/>
              <w:rPr>
                <w:rFonts w:ascii="Calibri" w:hAnsi="Calibri" w:cs="Calibri"/>
                <w:color w:val="000000"/>
                <w:sz w:val="23"/>
                <w:szCs w:val="23"/>
              </w:rPr>
            </w:pP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7FBE715"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Tue, Feb 1</w:t>
            </w:r>
          </w:p>
        </w:tc>
      </w:tr>
      <w:tr w:rsidR="004729FA" w:rsidRPr="00BC305A" w14:paraId="71E7B60C"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0B3E16"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February</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15980AC"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02/01 - 03/01</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1AA268B"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21</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7957718"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Tuesday, March 1</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C0689F8"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Wed, Mar 2</w:t>
            </w:r>
          </w:p>
        </w:tc>
      </w:tr>
      <w:tr w:rsidR="004729FA" w:rsidRPr="00BC305A" w14:paraId="3844332F"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13FEB16"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March</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2A873A"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03/02 - 03/31</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692ACEA"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22</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0055C4"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Wednesday, March 30</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BE701FE"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Fri, Apr 1</w:t>
            </w:r>
          </w:p>
        </w:tc>
      </w:tr>
      <w:tr w:rsidR="004729FA" w:rsidRPr="00BC305A" w14:paraId="2B53B4C6"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6C579C"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April</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669C4B9"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04/01 - 04/30</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ACF13B"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21</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FAF405F"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Friday, April 29</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145517C"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Mon, May 2</w:t>
            </w:r>
          </w:p>
        </w:tc>
      </w:tr>
      <w:tr w:rsidR="004729FA" w:rsidRPr="00BC305A" w14:paraId="324B20CA"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54AE8A5"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May</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CBDE2D"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05/01 - 05/31</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9175530"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22</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F2C0167"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Tuesday, May 31</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63ECD00"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Wed, Jun 1</w:t>
            </w:r>
          </w:p>
        </w:tc>
      </w:tr>
      <w:tr w:rsidR="004729FA" w:rsidRPr="00BC305A" w14:paraId="7C0A6810"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735AA2C"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June</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0CE03B8"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06/01 - 06/30</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A718A59"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22</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0D576BD"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Thursday, June 30</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838F48C"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Fri, Jul 1</w:t>
            </w:r>
          </w:p>
        </w:tc>
      </w:tr>
      <w:tr w:rsidR="004729FA" w:rsidRPr="00BC305A" w14:paraId="67ED7F4E"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6471969"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July</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A6A4B0"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07/01 - 08/01</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08E214"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22</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D619EC"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Monday, August 1</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7AD2191"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Tue, Aug 2</w:t>
            </w:r>
          </w:p>
        </w:tc>
      </w:tr>
      <w:tr w:rsidR="004729FA" w:rsidRPr="00BC305A" w14:paraId="4D23189A"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D39C60E"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August</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C6FBE15"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08/02 - 08/31</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DC11E7"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22</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6A7C8CD"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Wednesday, August 31</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DCF19F1"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Thurs., Sep 1</w:t>
            </w:r>
          </w:p>
        </w:tc>
      </w:tr>
      <w:tr w:rsidR="004729FA" w:rsidRPr="00BC305A" w14:paraId="2C7AD730"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673B4EB"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September</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F08792"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09/01 - 09/30</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98DAA9B"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22</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D6C97D"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Friday, September 30​</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FC7755"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Mon, Oct 3</w:t>
            </w:r>
          </w:p>
        </w:tc>
      </w:tr>
      <w:tr w:rsidR="004729FA" w:rsidRPr="00BC305A" w14:paraId="7098D8C9"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F9E2812"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October</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174405C"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10/01 - 10/31</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D5F326"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21</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1DDB7AC"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Monday, October 31​</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1DC042D"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Tue, Nov 1</w:t>
            </w:r>
          </w:p>
        </w:tc>
      </w:tr>
      <w:tr w:rsidR="004729FA" w:rsidRPr="00BC305A" w14:paraId="41846CA0"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C177D5"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November</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31EE4A5"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11/01 - 11/30</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336659C"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22</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8E4D915"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Wednesday, November 30</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E68B213"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Thurs., Dec 1</w:t>
            </w:r>
          </w:p>
        </w:tc>
      </w:tr>
      <w:tr w:rsidR="004729FA" w:rsidRPr="00BC305A" w14:paraId="6965DA73" w14:textId="77777777" w:rsidTr="00550123">
        <w:tc>
          <w:tcPr>
            <w:tcW w:w="1628"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0481B5B" w14:textId="77777777" w:rsidR="004729FA" w:rsidRPr="00BC305A" w:rsidRDefault="004729FA" w:rsidP="00550123">
            <w:pPr>
              <w:spacing w:before="240" w:after="240" w:line="288" w:lineRule="atLeast"/>
              <w:rPr>
                <w:rFonts w:ascii="Calibri" w:hAnsi="Calibri" w:cs="Calibri"/>
                <w:color w:val="000000"/>
              </w:rPr>
            </w:pPr>
            <w:r w:rsidRPr="00BC305A">
              <w:rPr>
                <w:rFonts w:ascii="Calibri" w:hAnsi="Calibri" w:cs="Calibri"/>
                <w:color w:val="000000"/>
              </w:rPr>
              <w:t>December</w:t>
            </w:r>
          </w:p>
        </w:tc>
        <w:tc>
          <w:tcPr>
            <w:tcW w:w="164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94E34BF"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12/01 - 12/31</w:t>
            </w:r>
          </w:p>
        </w:tc>
        <w:tc>
          <w:tcPr>
            <w:tcW w:w="1163"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84A5031" w14:textId="77777777" w:rsidR="004729FA" w:rsidRPr="00BC305A" w:rsidRDefault="004729FA" w:rsidP="00550123">
            <w:pPr>
              <w:spacing w:before="240" w:after="240" w:line="288" w:lineRule="atLeast"/>
              <w:jc w:val="center"/>
              <w:rPr>
                <w:rFonts w:ascii="Calibri" w:hAnsi="Calibri" w:cs="Calibri"/>
                <w:color w:val="000000"/>
              </w:rPr>
            </w:pPr>
            <w:r w:rsidRPr="00BC305A">
              <w:rPr>
                <w:rFonts w:ascii="Calibri" w:hAnsi="Calibri" w:cs="Calibri"/>
                <w:color w:val="000000"/>
              </w:rPr>
              <w:t>22</w:t>
            </w:r>
          </w:p>
        </w:tc>
        <w:tc>
          <w:tcPr>
            <w:tcW w:w="424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5F3223F"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Friday, December 30</w:t>
            </w:r>
          </w:p>
        </w:tc>
        <w:tc>
          <w:tcPr>
            <w:tcW w:w="181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B75986F" w14:textId="77777777" w:rsidR="004729FA" w:rsidRPr="00BC305A" w:rsidRDefault="004729FA" w:rsidP="00550123">
            <w:pPr>
              <w:spacing w:before="240" w:after="240" w:line="288" w:lineRule="atLeast"/>
              <w:rPr>
                <w:rFonts w:ascii="Calibri" w:hAnsi="Calibri" w:cs="Calibri"/>
                <w:color w:val="000000"/>
                <w:sz w:val="23"/>
                <w:szCs w:val="23"/>
              </w:rPr>
            </w:pPr>
            <w:r w:rsidRPr="00BC305A">
              <w:rPr>
                <w:rFonts w:ascii="Calibri" w:hAnsi="Calibri" w:cs="Calibri"/>
                <w:color w:val="000000"/>
                <w:sz w:val="23"/>
                <w:szCs w:val="23"/>
              </w:rPr>
              <w:t>Tue, Jan 3</w:t>
            </w:r>
          </w:p>
        </w:tc>
      </w:tr>
    </w:tbl>
    <w:p w14:paraId="75CA2790" w14:textId="50BFD3D1" w:rsidR="004729FA" w:rsidRDefault="004729FA" w:rsidP="003E22FC">
      <w:pPr>
        <w:pStyle w:val="BodyText"/>
        <w:spacing w:line="235" w:lineRule="exact"/>
        <w:ind w:left="736"/>
      </w:pPr>
    </w:p>
    <w:p w14:paraId="6A2DD516" w14:textId="77777777" w:rsidR="004729FA" w:rsidRDefault="004729FA">
      <w:pPr>
        <w:spacing w:after="200" w:line="276" w:lineRule="auto"/>
      </w:pPr>
      <w:r>
        <w:br w:type="page"/>
      </w:r>
    </w:p>
    <w:tbl>
      <w:tblPr>
        <w:tblW w:w="10485" w:type="dxa"/>
        <w:tblInd w:w="360" w:type="dxa"/>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3975"/>
        <w:gridCol w:w="2635"/>
        <w:gridCol w:w="1800"/>
        <w:gridCol w:w="2075"/>
      </w:tblGrid>
      <w:tr w:rsidR="005031C7" w:rsidRPr="00BC305A" w14:paraId="3A1ACB81" w14:textId="77777777" w:rsidTr="00550123">
        <w:tc>
          <w:tcPr>
            <w:tcW w:w="397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8BC8CBF" w14:textId="77777777" w:rsidR="005031C7" w:rsidRPr="00BC305A" w:rsidRDefault="005031C7" w:rsidP="00550123">
            <w:pPr>
              <w:spacing w:before="240" w:after="240" w:line="288" w:lineRule="atLeast"/>
              <w:jc w:val="center"/>
              <w:rPr>
                <w:rFonts w:ascii="Calibri" w:hAnsi="Calibri" w:cs="Calibri"/>
                <w:b/>
                <w:bCs/>
                <w:color w:val="000000"/>
              </w:rPr>
            </w:pPr>
            <w:r w:rsidRPr="00BC305A">
              <w:rPr>
                <w:rFonts w:ascii="Calibri" w:hAnsi="Calibri" w:cs="Calibri"/>
                <w:b/>
                <w:bCs/>
                <w:color w:val="000000"/>
              </w:rPr>
              <w:lastRenderedPageBreak/>
              <w:t>Holidays Observed</w:t>
            </w:r>
          </w:p>
        </w:tc>
        <w:tc>
          <w:tcPr>
            <w:tcW w:w="21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47033E3" w14:textId="77777777" w:rsidR="005031C7" w:rsidRPr="00BC305A" w:rsidRDefault="005031C7" w:rsidP="00550123">
            <w:pPr>
              <w:spacing w:before="240" w:after="240" w:line="288" w:lineRule="atLeast"/>
              <w:jc w:val="center"/>
              <w:rPr>
                <w:rFonts w:ascii="Calibri" w:hAnsi="Calibri" w:cs="Calibri"/>
                <w:b/>
                <w:bCs/>
                <w:color w:val="000000"/>
              </w:rPr>
            </w:pPr>
            <w:r w:rsidRPr="00BC305A">
              <w:rPr>
                <w:rFonts w:ascii="Calibri" w:hAnsi="Calibri" w:cs="Calibri"/>
                <w:b/>
                <w:bCs/>
                <w:color w:val="000000"/>
              </w:rPr>
              <w:t>Date(s) Observed in 2022</w:t>
            </w:r>
          </w:p>
        </w:tc>
        <w:tc>
          <w:tcPr>
            <w:tcW w:w="180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833D4B" w14:textId="77777777" w:rsidR="005031C7" w:rsidRPr="00BC305A" w:rsidRDefault="005031C7" w:rsidP="00550123">
            <w:pPr>
              <w:spacing w:before="240" w:after="240" w:line="288" w:lineRule="atLeast"/>
              <w:jc w:val="center"/>
              <w:rPr>
                <w:rFonts w:ascii="Calibri" w:hAnsi="Calibri" w:cs="Calibri"/>
                <w:b/>
                <w:bCs/>
                <w:color w:val="000000"/>
              </w:rPr>
            </w:pPr>
            <w:r w:rsidRPr="00BC305A">
              <w:rPr>
                <w:rFonts w:ascii="Calibri" w:hAnsi="Calibri" w:cs="Calibri"/>
                <w:b/>
                <w:bCs/>
                <w:color w:val="000000"/>
              </w:rPr>
              <w:t>Campus Status</w:t>
            </w:r>
          </w:p>
        </w:tc>
        <w:tc>
          <w:tcPr>
            <w:tcW w:w="0" w:type="auto"/>
            <w:shd w:val="clear" w:color="auto" w:fill="FFFFFF"/>
            <w:vAlign w:val="center"/>
            <w:hideMark/>
          </w:tcPr>
          <w:p w14:paraId="58D33811" w14:textId="77777777" w:rsidR="005031C7" w:rsidRPr="00BC305A" w:rsidRDefault="005031C7" w:rsidP="00550123">
            <w:pPr>
              <w:spacing w:before="240" w:after="240" w:line="288" w:lineRule="atLeast"/>
              <w:rPr>
                <w:sz w:val="20"/>
                <w:szCs w:val="20"/>
              </w:rPr>
            </w:pPr>
          </w:p>
        </w:tc>
      </w:tr>
      <w:tr w:rsidR="005031C7" w:rsidRPr="00BC305A" w14:paraId="5E47D9F1" w14:textId="77777777" w:rsidTr="0055012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FDD9D9"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New Year's Day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9B2656"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Friday, December 31, 2021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1A762C"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t>Campus Closed</w:t>
            </w:r>
          </w:p>
        </w:tc>
        <w:tc>
          <w:tcPr>
            <w:tcW w:w="0" w:type="auto"/>
            <w:shd w:val="clear" w:color="auto" w:fill="FFFFFF"/>
            <w:vAlign w:val="center"/>
            <w:hideMark/>
          </w:tcPr>
          <w:p w14:paraId="1E347A63" w14:textId="77777777" w:rsidR="005031C7" w:rsidRPr="00BC305A" w:rsidRDefault="005031C7" w:rsidP="00550123">
            <w:pPr>
              <w:spacing w:before="240" w:after="240" w:line="288" w:lineRule="atLeast"/>
              <w:rPr>
                <w:sz w:val="20"/>
                <w:szCs w:val="20"/>
              </w:rPr>
            </w:pPr>
          </w:p>
        </w:tc>
      </w:tr>
      <w:tr w:rsidR="005031C7" w:rsidRPr="00BC305A" w14:paraId="1AD9DE7E" w14:textId="77777777" w:rsidTr="0055012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80D250"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Martin Luther King, Jr. Day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10FFC9"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Monday, January 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3188C1"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t>Campus Closed</w:t>
            </w:r>
          </w:p>
        </w:tc>
        <w:tc>
          <w:tcPr>
            <w:tcW w:w="0" w:type="auto"/>
            <w:shd w:val="clear" w:color="auto" w:fill="FFFFFF"/>
            <w:vAlign w:val="center"/>
            <w:hideMark/>
          </w:tcPr>
          <w:p w14:paraId="3C581993" w14:textId="77777777" w:rsidR="005031C7" w:rsidRPr="00BC305A" w:rsidRDefault="005031C7" w:rsidP="00550123">
            <w:pPr>
              <w:spacing w:before="240" w:after="240" w:line="288" w:lineRule="atLeast"/>
              <w:rPr>
                <w:sz w:val="20"/>
                <w:szCs w:val="20"/>
              </w:rPr>
            </w:pPr>
          </w:p>
        </w:tc>
      </w:tr>
      <w:tr w:rsidR="005031C7" w:rsidRPr="00BC305A" w14:paraId="3F7D9B36" w14:textId="77777777" w:rsidTr="0055012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394331"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Cesar Chávez Day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D38A37"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Thursday, March 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6A2A88"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t>Campus Closed</w:t>
            </w:r>
          </w:p>
        </w:tc>
        <w:tc>
          <w:tcPr>
            <w:tcW w:w="0" w:type="auto"/>
            <w:shd w:val="clear" w:color="auto" w:fill="FFFFFF"/>
            <w:vAlign w:val="center"/>
            <w:hideMark/>
          </w:tcPr>
          <w:p w14:paraId="3FEE9958" w14:textId="77777777" w:rsidR="005031C7" w:rsidRPr="00BC305A" w:rsidRDefault="005031C7" w:rsidP="00550123">
            <w:pPr>
              <w:spacing w:before="240" w:after="240" w:line="288" w:lineRule="atLeast"/>
              <w:rPr>
                <w:sz w:val="20"/>
                <w:szCs w:val="20"/>
              </w:rPr>
            </w:pPr>
          </w:p>
        </w:tc>
      </w:tr>
      <w:tr w:rsidR="005031C7" w:rsidRPr="00BC305A" w14:paraId="51CD7322" w14:textId="77777777" w:rsidTr="0055012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B84314"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Memorial Day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F235A6"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Monday, May 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0103E9"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t>Campus Closed</w:t>
            </w:r>
          </w:p>
        </w:tc>
        <w:tc>
          <w:tcPr>
            <w:tcW w:w="0" w:type="auto"/>
            <w:shd w:val="clear" w:color="auto" w:fill="FFFFFF"/>
            <w:vAlign w:val="center"/>
            <w:hideMark/>
          </w:tcPr>
          <w:p w14:paraId="6BFFDCFB" w14:textId="77777777" w:rsidR="005031C7" w:rsidRPr="00BC305A" w:rsidRDefault="005031C7" w:rsidP="00550123">
            <w:pPr>
              <w:spacing w:before="240" w:after="240" w:line="288" w:lineRule="atLeast"/>
              <w:rPr>
                <w:sz w:val="20"/>
                <w:szCs w:val="20"/>
              </w:rPr>
            </w:pPr>
          </w:p>
        </w:tc>
      </w:tr>
      <w:tr w:rsidR="005031C7" w:rsidRPr="00BC305A" w14:paraId="1C70E92F" w14:textId="77777777" w:rsidTr="0055012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C6B332"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Independence Day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D568D1"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Monday, July 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230A17"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t>Campus Closed</w:t>
            </w:r>
          </w:p>
        </w:tc>
        <w:tc>
          <w:tcPr>
            <w:tcW w:w="0" w:type="auto"/>
            <w:shd w:val="clear" w:color="auto" w:fill="FFFFFF"/>
            <w:vAlign w:val="center"/>
            <w:hideMark/>
          </w:tcPr>
          <w:p w14:paraId="17471157" w14:textId="77777777" w:rsidR="005031C7" w:rsidRPr="00BC305A" w:rsidRDefault="005031C7" w:rsidP="00550123">
            <w:pPr>
              <w:spacing w:before="240" w:after="240" w:line="288" w:lineRule="atLeast"/>
              <w:rPr>
                <w:sz w:val="20"/>
                <w:szCs w:val="20"/>
              </w:rPr>
            </w:pPr>
          </w:p>
        </w:tc>
      </w:tr>
      <w:tr w:rsidR="005031C7" w:rsidRPr="00BC305A" w14:paraId="2846F392" w14:textId="77777777" w:rsidTr="0055012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AE7ADB"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Labor Day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ABE1AC"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Monday, September 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FD7393"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t>Campus Closed</w:t>
            </w:r>
          </w:p>
        </w:tc>
        <w:tc>
          <w:tcPr>
            <w:tcW w:w="0" w:type="auto"/>
            <w:shd w:val="clear" w:color="auto" w:fill="FFFFFF"/>
            <w:vAlign w:val="center"/>
            <w:hideMark/>
          </w:tcPr>
          <w:p w14:paraId="3C47C46A" w14:textId="77777777" w:rsidR="005031C7" w:rsidRPr="00BC305A" w:rsidRDefault="005031C7" w:rsidP="00550123">
            <w:pPr>
              <w:spacing w:before="240" w:after="240" w:line="288" w:lineRule="atLeast"/>
              <w:rPr>
                <w:sz w:val="20"/>
                <w:szCs w:val="20"/>
              </w:rPr>
            </w:pPr>
          </w:p>
        </w:tc>
      </w:tr>
      <w:tr w:rsidR="005031C7" w:rsidRPr="00BC305A" w14:paraId="5E351060" w14:textId="77777777" w:rsidTr="0055012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FAF271"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Veterans Day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33C10D"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Friday, November 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81EE0E"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t>Campus Closed</w:t>
            </w:r>
          </w:p>
        </w:tc>
        <w:tc>
          <w:tcPr>
            <w:tcW w:w="0" w:type="auto"/>
            <w:shd w:val="clear" w:color="auto" w:fill="FFFFFF"/>
            <w:vAlign w:val="center"/>
            <w:hideMark/>
          </w:tcPr>
          <w:p w14:paraId="3996833A" w14:textId="77777777" w:rsidR="005031C7" w:rsidRPr="00BC305A" w:rsidRDefault="005031C7" w:rsidP="00550123">
            <w:pPr>
              <w:spacing w:before="240" w:after="240" w:line="288" w:lineRule="atLeast"/>
              <w:rPr>
                <w:sz w:val="20"/>
                <w:szCs w:val="20"/>
              </w:rPr>
            </w:pPr>
          </w:p>
        </w:tc>
      </w:tr>
      <w:tr w:rsidR="005031C7" w:rsidRPr="00BC305A" w14:paraId="21584D9B" w14:textId="77777777" w:rsidTr="00550123">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4C21794"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Thanksgiving Break </w:t>
            </w:r>
            <w:r w:rsidRPr="00BC305A">
              <w:rPr>
                <w:rFonts w:ascii="Calibri" w:hAnsi="Calibri" w:cs="Calibri"/>
                <w:color w:val="000000"/>
              </w:rPr>
              <w:br/>
              <w:t>- Thanksgiving Day </w:t>
            </w:r>
            <w:r w:rsidRPr="00BC305A">
              <w:rPr>
                <w:rFonts w:ascii="Calibri" w:hAnsi="Calibri" w:cs="Calibri"/>
                <w:color w:val="000000"/>
              </w:rPr>
              <w:br/>
              <w:t>- Admission Day Rescheduled</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150F6767"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br/>
              <w:t>Thursday, November 24</w:t>
            </w:r>
            <w:r w:rsidRPr="00BC305A">
              <w:rPr>
                <w:rFonts w:ascii="Calibri" w:hAnsi="Calibri" w:cs="Calibri"/>
                <w:color w:val="000000"/>
              </w:rPr>
              <w:br/>
              <w:t>Friday, November 25</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0AFE9DB5"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br/>
              <w:t>Campus Closed</w:t>
            </w:r>
            <w:r w:rsidRPr="00BC305A">
              <w:rPr>
                <w:rFonts w:ascii="Calibri" w:hAnsi="Calibri" w:cs="Calibri"/>
                <w:color w:val="000000"/>
              </w:rPr>
              <w:br/>
              <w:t>Campus Closed</w:t>
            </w:r>
          </w:p>
        </w:tc>
        <w:tc>
          <w:tcPr>
            <w:tcW w:w="0" w:type="auto"/>
            <w:shd w:val="clear" w:color="auto" w:fill="FFFFFF"/>
            <w:vAlign w:val="center"/>
            <w:hideMark/>
          </w:tcPr>
          <w:p w14:paraId="64F4E093" w14:textId="77777777" w:rsidR="005031C7" w:rsidRPr="00BC305A" w:rsidRDefault="005031C7" w:rsidP="00550123">
            <w:pPr>
              <w:spacing w:before="240" w:after="240" w:line="288" w:lineRule="atLeast"/>
              <w:rPr>
                <w:sz w:val="20"/>
                <w:szCs w:val="20"/>
              </w:rPr>
            </w:pPr>
          </w:p>
        </w:tc>
      </w:tr>
      <w:tr w:rsidR="005031C7" w:rsidRPr="00BC305A" w14:paraId="4C0702F7" w14:textId="77777777" w:rsidTr="00550123">
        <w:trPr>
          <w:trHeight w:val="1695"/>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53A603DB"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Winter Break </w:t>
            </w:r>
            <w:r w:rsidRPr="00BC305A">
              <w:rPr>
                <w:rFonts w:ascii="Calibri" w:hAnsi="Calibri" w:cs="Calibri"/>
                <w:color w:val="000000"/>
              </w:rPr>
              <w:br/>
              <w:t>- Lincoln’s Birthday Rescheduled</w:t>
            </w:r>
            <w:r w:rsidRPr="00BC305A">
              <w:rPr>
                <w:rFonts w:ascii="Calibri" w:hAnsi="Calibri" w:cs="Calibri"/>
                <w:color w:val="000000"/>
              </w:rPr>
              <w:br/>
              <w:t>- Washington's Birthday Rescheduled</w:t>
            </w:r>
            <w:r w:rsidRPr="00BC305A">
              <w:rPr>
                <w:rFonts w:ascii="Calibri" w:hAnsi="Calibri" w:cs="Calibri"/>
                <w:color w:val="000000"/>
              </w:rPr>
              <w:br/>
            </w:r>
            <w:r w:rsidRPr="00BC305A">
              <w:rPr>
                <w:rFonts w:ascii="Calibri" w:hAnsi="Calibri" w:cs="Calibri"/>
                <w:color w:val="000000"/>
                <w:shd w:val="clear" w:color="auto" w:fill="FFFFFF"/>
              </w:rPr>
              <w:t>- Christmas Day</w:t>
            </w:r>
            <w:r w:rsidRPr="00BC305A">
              <w:rPr>
                <w:rFonts w:ascii="Calibri" w:hAnsi="Calibri" w:cs="Calibri"/>
                <w:color w:val="000000"/>
              </w:rPr>
              <w:br/>
              <w:t>- </w:t>
            </w:r>
            <w:r w:rsidRPr="00BC305A">
              <w:rPr>
                <w:rFonts w:ascii="Calibri" w:hAnsi="Calibri" w:cs="Calibri"/>
                <w:color w:val="000000"/>
                <w:shd w:val="clear" w:color="auto" w:fill="FFFFFF"/>
              </w:rPr>
              <w:t>Columbus Day Rescheduled</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22EECC84"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br/>
              <w:t>Thursday, December 22</w:t>
            </w:r>
            <w:r w:rsidRPr="00BC305A">
              <w:rPr>
                <w:rFonts w:ascii="Calibri" w:hAnsi="Calibri" w:cs="Calibri"/>
                <w:color w:val="000000"/>
              </w:rPr>
              <w:br/>
            </w:r>
            <w:r w:rsidRPr="00BC305A">
              <w:rPr>
                <w:rFonts w:ascii="Calibri" w:hAnsi="Calibri" w:cs="Calibri"/>
                <w:color w:val="000000"/>
                <w:shd w:val="clear" w:color="auto" w:fill="FFFFFF"/>
              </w:rPr>
              <w:t>Friday, December 23</w:t>
            </w:r>
            <w:r w:rsidRPr="00BC305A">
              <w:rPr>
                <w:rFonts w:ascii="Calibri" w:hAnsi="Calibri" w:cs="Calibri"/>
                <w:color w:val="000000"/>
              </w:rPr>
              <w:br/>
              <w:t>Monday, December 26</w:t>
            </w:r>
            <w:r w:rsidRPr="00BC305A">
              <w:rPr>
                <w:rFonts w:ascii="Calibri" w:hAnsi="Calibri" w:cs="Calibri"/>
                <w:color w:val="000000"/>
              </w:rPr>
              <w:br/>
              <w:t>Tuesday, December 27</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14:paraId="3E28A345"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br/>
              <w:t>Campus Closed </w:t>
            </w:r>
            <w:r w:rsidRPr="00BC305A">
              <w:rPr>
                <w:rFonts w:ascii="Calibri" w:hAnsi="Calibri" w:cs="Calibri"/>
                <w:color w:val="000000"/>
              </w:rPr>
              <w:br/>
              <w:t>Campus Closed </w:t>
            </w:r>
            <w:r w:rsidRPr="00BC305A">
              <w:rPr>
                <w:rFonts w:ascii="Calibri" w:hAnsi="Calibri" w:cs="Calibri"/>
                <w:color w:val="000000"/>
              </w:rPr>
              <w:br/>
              <w:t>Campus Closed</w:t>
            </w:r>
            <w:r w:rsidRPr="00BC305A">
              <w:rPr>
                <w:rFonts w:ascii="Calibri" w:hAnsi="Calibri" w:cs="Calibri"/>
                <w:color w:val="000000"/>
              </w:rPr>
              <w:br/>
              <w:t>Campus Closed</w:t>
            </w:r>
          </w:p>
        </w:tc>
        <w:tc>
          <w:tcPr>
            <w:tcW w:w="0" w:type="auto"/>
            <w:shd w:val="clear" w:color="auto" w:fill="FFFFFF"/>
            <w:vAlign w:val="center"/>
            <w:hideMark/>
          </w:tcPr>
          <w:p w14:paraId="380C5433" w14:textId="77777777" w:rsidR="005031C7" w:rsidRPr="00BC305A" w:rsidRDefault="005031C7" w:rsidP="00550123">
            <w:pPr>
              <w:spacing w:before="240" w:after="240" w:line="288" w:lineRule="atLeast"/>
              <w:rPr>
                <w:sz w:val="20"/>
                <w:szCs w:val="20"/>
              </w:rPr>
            </w:pPr>
          </w:p>
        </w:tc>
      </w:tr>
      <w:tr w:rsidR="005031C7" w:rsidRPr="00BC305A" w14:paraId="22AC4548" w14:textId="77777777" w:rsidTr="00550123">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09A0C9"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New Year's Day 2023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6A1DCE" w14:textId="77777777" w:rsidR="005031C7" w:rsidRPr="00BC305A" w:rsidRDefault="005031C7" w:rsidP="00550123">
            <w:pPr>
              <w:spacing w:before="240" w:after="240" w:line="288" w:lineRule="atLeast"/>
              <w:rPr>
                <w:rFonts w:ascii="Calibri" w:hAnsi="Calibri" w:cs="Calibri"/>
                <w:color w:val="000000"/>
              </w:rPr>
            </w:pPr>
            <w:r w:rsidRPr="00BC305A">
              <w:rPr>
                <w:rFonts w:ascii="Calibri" w:hAnsi="Calibri" w:cs="Calibri"/>
                <w:color w:val="000000"/>
              </w:rPr>
              <w:t>Monday, January 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06390F" w14:textId="77777777" w:rsidR="005031C7" w:rsidRPr="00BC305A" w:rsidRDefault="005031C7" w:rsidP="00550123">
            <w:pPr>
              <w:spacing w:before="240" w:after="240" w:line="288" w:lineRule="atLeast"/>
              <w:jc w:val="center"/>
              <w:rPr>
                <w:rFonts w:ascii="Calibri" w:hAnsi="Calibri" w:cs="Calibri"/>
                <w:color w:val="000000"/>
              </w:rPr>
            </w:pPr>
            <w:r w:rsidRPr="00BC305A">
              <w:rPr>
                <w:rFonts w:ascii="Calibri" w:hAnsi="Calibri" w:cs="Calibri"/>
                <w:color w:val="000000"/>
              </w:rPr>
              <w:t>Campus Closed​</w:t>
            </w:r>
          </w:p>
        </w:tc>
        <w:tc>
          <w:tcPr>
            <w:tcW w:w="0" w:type="auto"/>
            <w:tcBorders>
              <w:bottom w:val="outset" w:sz="2" w:space="0" w:color="auto"/>
            </w:tcBorders>
            <w:shd w:val="clear" w:color="auto" w:fill="FFFFFF"/>
            <w:vAlign w:val="center"/>
            <w:hideMark/>
          </w:tcPr>
          <w:p w14:paraId="03C7CA65" w14:textId="77777777" w:rsidR="005031C7" w:rsidRPr="00BC305A" w:rsidRDefault="005031C7" w:rsidP="00550123">
            <w:pPr>
              <w:spacing w:before="240" w:after="240" w:line="288" w:lineRule="atLeast"/>
              <w:rPr>
                <w:sz w:val="20"/>
                <w:szCs w:val="20"/>
              </w:rPr>
            </w:pPr>
          </w:p>
        </w:tc>
      </w:tr>
    </w:tbl>
    <w:p w14:paraId="63BFD0F3" w14:textId="062D4572" w:rsidR="005031C7" w:rsidRDefault="005031C7" w:rsidP="003E22FC">
      <w:pPr>
        <w:pStyle w:val="BodyText"/>
        <w:spacing w:line="235" w:lineRule="exact"/>
        <w:ind w:left="736"/>
      </w:pPr>
    </w:p>
    <w:p w14:paraId="11CDCF7A" w14:textId="77777777" w:rsidR="005031C7" w:rsidRDefault="005031C7">
      <w:pPr>
        <w:spacing w:after="200" w:line="276" w:lineRule="auto"/>
      </w:pPr>
      <w:r>
        <w:br w:type="page"/>
      </w:r>
    </w:p>
    <w:p w14:paraId="49BCB531" w14:textId="77777777" w:rsidR="005031C7" w:rsidRPr="00BC5EB3" w:rsidRDefault="005031C7" w:rsidP="005031C7">
      <w:pPr>
        <w:kinsoku w:val="0"/>
        <w:overflowPunct w:val="0"/>
        <w:spacing w:before="63"/>
        <w:ind w:left="2624" w:right="2545"/>
        <w:jc w:val="center"/>
        <w:rPr>
          <w:rFonts w:ascii="Arial" w:hAnsi="Arial" w:cs="Arial"/>
          <w:spacing w:val="-2"/>
          <w:sz w:val="28"/>
          <w:szCs w:val="28"/>
        </w:rPr>
      </w:pPr>
      <w:r w:rsidRPr="00BC5EB3">
        <w:rPr>
          <w:rFonts w:ascii="Arial" w:hAnsi="Arial" w:cs="Arial"/>
          <w:b/>
          <w:bCs/>
          <w:sz w:val="28"/>
          <w:szCs w:val="28"/>
        </w:rPr>
        <w:lastRenderedPageBreak/>
        <w:t>SDSU</w:t>
      </w:r>
      <w:r w:rsidRPr="00BC5EB3">
        <w:rPr>
          <w:rFonts w:ascii="Arial" w:hAnsi="Arial" w:cs="Arial"/>
          <w:b/>
          <w:bCs/>
          <w:spacing w:val="-13"/>
          <w:sz w:val="28"/>
          <w:szCs w:val="28"/>
        </w:rPr>
        <w:t xml:space="preserve"> </w:t>
      </w:r>
      <w:r w:rsidRPr="00BC5EB3">
        <w:rPr>
          <w:rFonts w:ascii="Arial" w:hAnsi="Arial" w:cs="Arial"/>
          <w:b/>
          <w:bCs/>
          <w:sz w:val="28"/>
          <w:szCs w:val="28"/>
        </w:rPr>
        <w:t>Academic/Holiday</w:t>
      </w:r>
      <w:r w:rsidRPr="00BC5EB3">
        <w:rPr>
          <w:rFonts w:ascii="Arial" w:hAnsi="Arial" w:cs="Arial"/>
          <w:b/>
          <w:bCs/>
          <w:spacing w:val="-11"/>
          <w:sz w:val="28"/>
          <w:szCs w:val="28"/>
        </w:rPr>
        <w:t xml:space="preserve"> </w:t>
      </w:r>
      <w:r w:rsidRPr="00BC5EB3">
        <w:rPr>
          <w:rFonts w:ascii="Arial" w:hAnsi="Arial" w:cs="Arial"/>
          <w:b/>
          <w:bCs/>
          <w:spacing w:val="-2"/>
          <w:sz w:val="28"/>
          <w:szCs w:val="28"/>
        </w:rPr>
        <w:t>Calendar</w:t>
      </w:r>
      <w:r>
        <w:rPr>
          <w:rFonts w:ascii="Arial" w:hAnsi="Arial" w:cs="Arial"/>
          <w:spacing w:val="-2"/>
          <w:sz w:val="28"/>
          <w:szCs w:val="28"/>
        </w:rPr>
        <w:t xml:space="preserve"> </w:t>
      </w:r>
      <w:r w:rsidRPr="00BC5EB3">
        <w:rPr>
          <w:rFonts w:ascii="Arial" w:hAnsi="Arial" w:cs="Arial"/>
          <w:b/>
          <w:bCs/>
          <w:w w:val="95"/>
          <w:sz w:val="28"/>
          <w:szCs w:val="28"/>
        </w:rPr>
        <w:t>2022-</w:t>
      </w:r>
      <w:r w:rsidRPr="00BC5EB3">
        <w:rPr>
          <w:rFonts w:ascii="Arial" w:hAnsi="Arial" w:cs="Arial"/>
          <w:b/>
          <w:bCs/>
          <w:spacing w:val="-4"/>
          <w:sz w:val="28"/>
          <w:szCs w:val="28"/>
        </w:rPr>
        <w:t>2023</w:t>
      </w:r>
    </w:p>
    <w:p w14:paraId="677FE78C" w14:textId="77777777" w:rsidR="005031C7" w:rsidRPr="00BC5EB3" w:rsidRDefault="005031C7" w:rsidP="005031C7">
      <w:pPr>
        <w:kinsoku w:val="0"/>
        <w:overflowPunct w:val="0"/>
        <w:spacing w:before="4"/>
        <w:rPr>
          <w:rFonts w:ascii="Arial" w:hAnsi="Arial" w:cs="Arial"/>
          <w:b/>
          <w:bCs/>
          <w:sz w:val="36"/>
          <w:szCs w:val="36"/>
        </w:rPr>
      </w:pPr>
    </w:p>
    <w:p w14:paraId="30E2E264" w14:textId="77777777" w:rsidR="005031C7" w:rsidRPr="00BC5EB3" w:rsidRDefault="005031C7" w:rsidP="005031C7">
      <w:pPr>
        <w:kinsoku w:val="0"/>
        <w:overflowPunct w:val="0"/>
        <w:ind w:left="2624" w:right="2540"/>
        <w:jc w:val="center"/>
        <w:outlineLvl w:val="0"/>
        <w:rPr>
          <w:rFonts w:ascii="Arial" w:hAnsi="Arial" w:cs="Arial"/>
          <w:b/>
          <w:bCs/>
          <w:i/>
          <w:iCs/>
          <w:spacing w:val="-4"/>
          <w:sz w:val="28"/>
          <w:szCs w:val="28"/>
        </w:rPr>
      </w:pPr>
      <w:r w:rsidRPr="00BC5EB3">
        <w:rPr>
          <w:rFonts w:ascii="Arial" w:hAnsi="Arial" w:cs="Arial"/>
          <w:b/>
          <w:bCs/>
          <w:i/>
          <w:iCs/>
          <w:sz w:val="28"/>
          <w:szCs w:val="28"/>
        </w:rPr>
        <w:t>Summer</w:t>
      </w:r>
      <w:r w:rsidRPr="00BC5EB3">
        <w:rPr>
          <w:rFonts w:ascii="Arial" w:hAnsi="Arial" w:cs="Arial"/>
          <w:b/>
          <w:bCs/>
          <w:i/>
          <w:iCs/>
          <w:spacing w:val="-5"/>
          <w:sz w:val="28"/>
          <w:szCs w:val="28"/>
        </w:rPr>
        <w:t xml:space="preserve"> </w:t>
      </w:r>
      <w:r w:rsidRPr="00BC5EB3">
        <w:rPr>
          <w:rFonts w:ascii="Arial" w:hAnsi="Arial" w:cs="Arial"/>
          <w:b/>
          <w:bCs/>
          <w:i/>
          <w:iCs/>
          <w:spacing w:val="-4"/>
          <w:sz w:val="28"/>
          <w:szCs w:val="28"/>
        </w:rPr>
        <w:t>2022</w:t>
      </w:r>
    </w:p>
    <w:p w14:paraId="0B13EBD3" w14:textId="77777777" w:rsidR="005031C7" w:rsidRPr="00BC5EB3" w:rsidRDefault="005031C7" w:rsidP="005031C7">
      <w:pPr>
        <w:kinsoku w:val="0"/>
        <w:overflowPunct w:val="0"/>
        <w:spacing w:before="1"/>
        <w:rPr>
          <w:rFonts w:ascii="Arial" w:hAnsi="Arial" w:cs="Arial"/>
          <w:b/>
          <w:bCs/>
          <w:i/>
          <w:iCs/>
          <w:sz w:val="29"/>
          <w:szCs w:val="29"/>
        </w:rPr>
      </w:pPr>
    </w:p>
    <w:p w14:paraId="164ABACC" w14:textId="77777777" w:rsidR="005031C7" w:rsidRPr="00BC5EB3" w:rsidRDefault="005031C7" w:rsidP="005031C7">
      <w:pPr>
        <w:tabs>
          <w:tab w:val="left" w:pos="5142"/>
        </w:tabs>
        <w:kinsoku w:val="0"/>
        <w:overflowPunct w:val="0"/>
        <w:ind w:left="100"/>
        <w:outlineLvl w:val="1"/>
        <w:rPr>
          <w:rFonts w:ascii="Arial" w:hAnsi="Arial" w:cs="Arial"/>
          <w:b/>
          <w:bCs/>
          <w:spacing w:val="-2"/>
        </w:rPr>
      </w:pPr>
      <w:r w:rsidRPr="00BC5EB3">
        <w:rPr>
          <w:rFonts w:ascii="Arial" w:hAnsi="Arial" w:cs="Arial"/>
          <w:b/>
          <w:bCs/>
          <w:u w:val="single"/>
        </w:rPr>
        <w:t xml:space="preserve">Date </w:t>
      </w:r>
      <w:r w:rsidRPr="00BC5EB3">
        <w:rPr>
          <w:rFonts w:ascii="Arial" w:hAnsi="Arial" w:cs="Arial"/>
          <w:b/>
          <w:bCs/>
        </w:rPr>
        <w:tab/>
      </w:r>
      <w:r w:rsidRPr="00BC5EB3">
        <w:rPr>
          <w:rFonts w:ascii="Arial" w:hAnsi="Arial" w:cs="Arial"/>
          <w:b/>
          <w:bCs/>
          <w:spacing w:val="-2"/>
          <w:u w:val="single"/>
        </w:rPr>
        <w:t>Holiday/Activity</w:t>
      </w:r>
    </w:p>
    <w:p w14:paraId="4BECDFFA" w14:textId="77777777" w:rsidR="005031C7" w:rsidRPr="00BC5EB3" w:rsidRDefault="005031C7" w:rsidP="005031C7">
      <w:pPr>
        <w:tabs>
          <w:tab w:val="left" w:pos="5142"/>
        </w:tabs>
        <w:kinsoku w:val="0"/>
        <w:overflowPunct w:val="0"/>
        <w:spacing w:before="42"/>
        <w:ind w:left="100"/>
        <w:rPr>
          <w:rFonts w:ascii="Arial" w:hAnsi="Arial" w:cs="Arial"/>
          <w:spacing w:val="-4"/>
        </w:rPr>
      </w:pPr>
      <w:r w:rsidRPr="00BC5EB3">
        <w:rPr>
          <w:rFonts w:ascii="Arial" w:hAnsi="Arial" w:cs="Arial"/>
        </w:rPr>
        <w:t>Tues,</w:t>
      </w:r>
      <w:r w:rsidRPr="00BC5EB3">
        <w:rPr>
          <w:rFonts w:ascii="Arial" w:hAnsi="Arial" w:cs="Arial"/>
          <w:spacing w:val="-2"/>
        </w:rPr>
        <w:t xml:space="preserve"> </w:t>
      </w:r>
      <w:r w:rsidRPr="00BC5EB3">
        <w:rPr>
          <w:rFonts w:ascii="Arial" w:hAnsi="Arial" w:cs="Arial"/>
        </w:rPr>
        <w:t>May 24,</w:t>
      </w:r>
      <w:r w:rsidRPr="00BC5EB3">
        <w:rPr>
          <w:rFonts w:ascii="Arial" w:hAnsi="Arial" w:cs="Arial"/>
          <w:spacing w:val="-7"/>
        </w:rPr>
        <w:t xml:space="preserve"> </w:t>
      </w:r>
      <w:r w:rsidRPr="00BC5EB3">
        <w:rPr>
          <w:rFonts w:ascii="Arial" w:hAnsi="Arial" w:cs="Arial"/>
          <w:spacing w:val="-4"/>
        </w:rPr>
        <w:t>2022</w:t>
      </w:r>
      <w:r w:rsidRPr="00BC5EB3">
        <w:rPr>
          <w:rFonts w:ascii="Arial" w:hAnsi="Arial" w:cs="Arial"/>
        </w:rPr>
        <w:tab/>
        <w:t>First</w:t>
      </w:r>
      <w:r w:rsidRPr="00BC5EB3">
        <w:rPr>
          <w:rFonts w:ascii="Arial" w:hAnsi="Arial" w:cs="Arial"/>
          <w:spacing w:val="-2"/>
        </w:rPr>
        <w:t xml:space="preserve"> </w:t>
      </w:r>
      <w:r w:rsidRPr="00BC5EB3">
        <w:rPr>
          <w:rFonts w:ascii="Arial" w:hAnsi="Arial" w:cs="Arial"/>
        </w:rPr>
        <w:t>day</w:t>
      </w:r>
      <w:r w:rsidRPr="00BC5EB3">
        <w:rPr>
          <w:rFonts w:ascii="Arial" w:hAnsi="Arial" w:cs="Arial"/>
          <w:spacing w:val="-5"/>
        </w:rPr>
        <w:t xml:space="preserve"> </w:t>
      </w:r>
      <w:r w:rsidRPr="00BC5EB3">
        <w:rPr>
          <w:rFonts w:ascii="Arial" w:hAnsi="Arial" w:cs="Arial"/>
        </w:rPr>
        <w:t>of</w:t>
      </w:r>
      <w:r w:rsidRPr="00BC5EB3">
        <w:rPr>
          <w:rFonts w:ascii="Arial" w:hAnsi="Arial" w:cs="Arial"/>
          <w:spacing w:val="-1"/>
        </w:rPr>
        <w:t xml:space="preserve"> </w:t>
      </w:r>
      <w:r w:rsidRPr="00BC5EB3">
        <w:rPr>
          <w:rFonts w:ascii="Arial" w:hAnsi="Arial" w:cs="Arial"/>
        </w:rPr>
        <w:t>Summer</w:t>
      </w:r>
      <w:r w:rsidRPr="00BC5EB3">
        <w:rPr>
          <w:rFonts w:ascii="Arial" w:hAnsi="Arial" w:cs="Arial"/>
          <w:spacing w:val="2"/>
        </w:rPr>
        <w:t xml:space="preserve"> </w:t>
      </w:r>
      <w:r w:rsidRPr="00BC5EB3">
        <w:rPr>
          <w:rFonts w:ascii="Arial" w:hAnsi="Arial" w:cs="Arial"/>
          <w:spacing w:val="-4"/>
        </w:rPr>
        <w:t>term</w:t>
      </w:r>
    </w:p>
    <w:p w14:paraId="595958AE" w14:textId="77777777" w:rsidR="005031C7" w:rsidRPr="00BC5EB3" w:rsidRDefault="005031C7" w:rsidP="005031C7">
      <w:pPr>
        <w:kinsoku w:val="0"/>
        <w:overflowPunct w:val="0"/>
        <w:spacing w:before="5"/>
        <w:rPr>
          <w:rFonts w:ascii="Arial" w:hAnsi="Arial" w:cs="Arial"/>
          <w:sz w:val="28"/>
          <w:szCs w:val="28"/>
        </w:rPr>
      </w:pPr>
    </w:p>
    <w:p w14:paraId="53ABE367" w14:textId="77777777" w:rsidR="005031C7" w:rsidRPr="00BC5EB3" w:rsidRDefault="005031C7" w:rsidP="005031C7">
      <w:pPr>
        <w:tabs>
          <w:tab w:val="left" w:pos="5142"/>
        </w:tabs>
        <w:kinsoku w:val="0"/>
        <w:overflowPunct w:val="0"/>
        <w:spacing w:before="1"/>
        <w:ind w:left="100"/>
        <w:rPr>
          <w:rFonts w:ascii="Arial" w:hAnsi="Arial" w:cs="Arial"/>
          <w:spacing w:val="-2"/>
        </w:rPr>
      </w:pPr>
      <w:r w:rsidRPr="00BC5EB3">
        <w:rPr>
          <w:rFonts w:ascii="Arial" w:hAnsi="Arial" w:cs="Arial"/>
        </w:rPr>
        <w:t>Tues,</w:t>
      </w:r>
      <w:r w:rsidRPr="00BC5EB3">
        <w:rPr>
          <w:rFonts w:ascii="Arial" w:hAnsi="Arial" w:cs="Arial"/>
          <w:spacing w:val="-2"/>
        </w:rPr>
        <w:t xml:space="preserve"> </w:t>
      </w:r>
      <w:r w:rsidRPr="00BC5EB3">
        <w:rPr>
          <w:rFonts w:ascii="Arial" w:hAnsi="Arial" w:cs="Arial"/>
        </w:rPr>
        <w:t>May 24,</w:t>
      </w:r>
      <w:r w:rsidRPr="00BC5EB3">
        <w:rPr>
          <w:rFonts w:ascii="Arial" w:hAnsi="Arial" w:cs="Arial"/>
          <w:spacing w:val="-7"/>
        </w:rPr>
        <w:t xml:space="preserve"> </w:t>
      </w:r>
      <w:r w:rsidRPr="00BC5EB3">
        <w:rPr>
          <w:rFonts w:ascii="Arial" w:hAnsi="Arial" w:cs="Arial"/>
          <w:spacing w:val="-4"/>
        </w:rPr>
        <w:t>2022</w:t>
      </w:r>
      <w:r w:rsidRPr="00BC5EB3">
        <w:rPr>
          <w:rFonts w:ascii="Arial" w:hAnsi="Arial" w:cs="Arial"/>
        </w:rPr>
        <w:tab/>
        <w:t>First</w:t>
      </w:r>
      <w:r w:rsidRPr="00BC5EB3">
        <w:rPr>
          <w:rFonts w:ascii="Arial" w:hAnsi="Arial" w:cs="Arial"/>
          <w:spacing w:val="-1"/>
        </w:rPr>
        <w:t xml:space="preserve"> </w:t>
      </w:r>
      <w:r w:rsidRPr="00BC5EB3">
        <w:rPr>
          <w:rFonts w:ascii="Arial" w:hAnsi="Arial" w:cs="Arial"/>
        </w:rPr>
        <w:t>day</w:t>
      </w:r>
      <w:r w:rsidRPr="00BC5EB3">
        <w:rPr>
          <w:rFonts w:ascii="Arial" w:hAnsi="Arial" w:cs="Arial"/>
          <w:spacing w:val="-4"/>
        </w:rPr>
        <w:t xml:space="preserve"> </w:t>
      </w:r>
      <w:r w:rsidRPr="00BC5EB3">
        <w:rPr>
          <w:rFonts w:ascii="Arial" w:hAnsi="Arial" w:cs="Arial"/>
        </w:rPr>
        <w:t xml:space="preserve">of </w:t>
      </w:r>
      <w:r w:rsidRPr="00BC5EB3">
        <w:rPr>
          <w:rFonts w:ascii="Arial" w:hAnsi="Arial" w:cs="Arial"/>
          <w:spacing w:val="-2"/>
        </w:rPr>
        <w:t>classes</w:t>
      </w:r>
    </w:p>
    <w:p w14:paraId="043FB83E" w14:textId="77777777" w:rsidR="005031C7" w:rsidRPr="00BC5EB3" w:rsidRDefault="005031C7" w:rsidP="005031C7">
      <w:pPr>
        <w:kinsoku w:val="0"/>
        <w:overflowPunct w:val="0"/>
        <w:spacing w:before="5"/>
        <w:rPr>
          <w:rFonts w:ascii="Arial" w:hAnsi="Arial" w:cs="Arial"/>
          <w:sz w:val="28"/>
          <w:szCs w:val="28"/>
        </w:rPr>
      </w:pPr>
    </w:p>
    <w:p w14:paraId="1B8BE37D"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Mon,</w:t>
      </w:r>
      <w:r w:rsidRPr="00BC5EB3">
        <w:rPr>
          <w:rFonts w:ascii="Arial" w:hAnsi="Arial" w:cs="Arial"/>
          <w:spacing w:val="-6"/>
        </w:rPr>
        <w:t xml:space="preserve"> </w:t>
      </w:r>
      <w:r w:rsidRPr="00BC5EB3">
        <w:rPr>
          <w:rFonts w:ascii="Arial" w:hAnsi="Arial" w:cs="Arial"/>
        </w:rPr>
        <w:t>May</w:t>
      </w:r>
      <w:r w:rsidRPr="00BC5EB3">
        <w:rPr>
          <w:rFonts w:ascii="Arial" w:hAnsi="Arial" w:cs="Arial"/>
          <w:spacing w:val="-4"/>
        </w:rPr>
        <w:t xml:space="preserve"> </w:t>
      </w:r>
      <w:r w:rsidRPr="00BC5EB3">
        <w:rPr>
          <w:rFonts w:ascii="Arial" w:hAnsi="Arial" w:cs="Arial"/>
        </w:rPr>
        <w:t>30</w:t>
      </w:r>
      <w:r w:rsidRPr="00BC5EB3">
        <w:rPr>
          <w:rFonts w:ascii="Arial" w:hAnsi="Arial" w:cs="Arial"/>
          <w:spacing w:val="-1"/>
        </w:rPr>
        <w:t xml:space="preserve"> </w:t>
      </w:r>
      <w:r w:rsidRPr="00BC5EB3">
        <w:rPr>
          <w:rFonts w:ascii="Arial" w:hAnsi="Arial" w:cs="Arial"/>
          <w:spacing w:val="-4"/>
        </w:rPr>
        <w:t>2022</w:t>
      </w:r>
      <w:r w:rsidRPr="00BC5EB3">
        <w:rPr>
          <w:rFonts w:ascii="Arial" w:hAnsi="Arial" w:cs="Arial"/>
        </w:rPr>
        <w:tab/>
        <w:t>Memorial</w:t>
      </w:r>
      <w:r w:rsidRPr="00BC5EB3">
        <w:rPr>
          <w:rFonts w:ascii="Arial" w:hAnsi="Arial" w:cs="Arial"/>
          <w:spacing w:val="-4"/>
        </w:rPr>
        <w:t xml:space="preserve"> </w:t>
      </w:r>
      <w:r w:rsidRPr="00BC5EB3">
        <w:rPr>
          <w:rFonts w:ascii="Arial" w:hAnsi="Arial" w:cs="Arial"/>
        </w:rPr>
        <w:t>Day</w:t>
      </w:r>
      <w:r w:rsidRPr="00BC5EB3">
        <w:rPr>
          <w:rFonts w:ascii="Arial" w:hAnsi="Arial" w:cs="Arial"/>
          <w:spacing w:val="-4"/>
        </w:rPr>
        <w:t xml:space="preserve"> </w:t>
      </w:r>
      <w:r w:rsidRPr="00BC5EB3">
        <w:rPr>
          <w:rFonts w:ascii="Arial" w:hAnsi="Arial" w:cs="Arial"/>
        </w:rPr>
        <w:t>(Campus</w:t>
      </w:r>
      <w:r w:rsidRPr="00BC5EB3">
        <w:rPr>
          <w:rFonts w:ascii="Arial" w:hAnsi="Arial" w:cs="Arial"/>
          <w:spacing w:val="-5"/>
        </w:rPr>
        <w:t xml:space="preserve"> </w:t>
      </w:r>
      <w:r w:rsidRPr="00BC5EB3">
        <w:rPr>
          <w:rFonts w:ascii="Arial" w:hAnsi="Arial" w:cs="Arial"/>
          <w:spacing w:val="-2"/>
        </w:rPr>
        <w:t>closed)</w:t>
      </w:r>
    </w:p>
    <w:p w14:paraId="60A2F864" w14:textId="77777777" w:rsidR="005031C7" w:rsidRPr="00BC5EB3" w:rsidRDefault="005031C7" w:rsidP="005031C7">
      <w:pPr>
        <w:kinsoku w:val="0"/>
        <w:overflowPunct w:val="0"/>
        <w:spacing w:before="9"/>
        <w:rPr>
          <w:rFonts w:ascii="Arial" w:hAnsi="Arial" w:cs="Arial"/>
          <w:sz w:val="28"/>
          <w:szCs w:val="28"/>
        </w:rPr>
      </w:pPr>
    </w:p>
    <w:p w14:paraId="67200731" w14:textId="77777777" w:rsidR="005031C7" w:rsidRPr="00BC5EB3" w:rsidRDefault="005031C7" w:rsidP="005031C7">
      <w:pPr>
        <w:tabs>
          <w:tab w:val="left" w:pos="5142"/>
        </w:tabs>
        <w:kinsoku w:val="0"/>
        <w:overflowPunct w:val="0"/>
        <w:spacing w:before="1"/>
        <w:ind w:left="100"/>
        <w:rPr>
          <w:rFonts w:ascii="Arial" w:hAnsi="Arial" w:cs="Arial"/>
          <w:spacing w:val="-2"/>
        </w:rPr>
      </w:pPr>
      <w:r w:rsidRPr="00BC5EB3">
        <w:rPr>
          <w:rFonts w:ascii="Arial" w:hAnsi="Arial" w:cs="Arial"/>
        </w:rPr>
        <w:t>Mon,</w:t>
      </w:r>
      <w:r w:rsidRPr="00BC5EB3">
        <w:rPr>
          <w:rFonts w:ascii="Arial" w:hAnsi="Arial" w:cs="Arial"/>
          <w:spacing w:val="-4"/>
        </w:rPr>
        <w:t xml:space="preserve"> </w:t>
      </w:r>
      <w:r w:rsidRPr="00BC5EB3">
        <w:rPr>
          <w:rFonts w:ascii="Arial" w:hAnsi="Arial" w:cs="Arial"/>
        </w:rPr>
        <w:t>July</w:t>
      </w:r>
      <w:r w:rsidRPr="00BC5EB3">
        <w:rPr>
          <w:rFonts w:ascii="Arial" w:hAnsi="Arial" w:cs="Arial"/>
          <w:spacing w:val="-2"/>
        </w:rPr>
        <w:t xml:space="preserve"> </w:t>
      </w:r>
      <w:r w:rsidRPr="00BC5EB3">
        <w:rPr>
          <w:rFonts w:ascii="Arial" w:hAnsi="Arial" w:cs="Arial"/>
        </w:rPr>
        <w:t>4,</w:t>
      </w:r>
      <w:r w:rsidRPr="00BC5EB3">
        <w:rPr>
          <w:rFonts w:ascii="Arial" w:hAnsi="Arial" w:cs="Arial"/>
          <w:spacing w:val="-4"/>
        </w:rPr>
        <w:t xml:space="preserve"> 2022</w:t>
      </w:r>
      <w:r w:rsidRPr="00BC5EB3">
        <w:rPr>
          <w:rFonts w:ascii="Arial" w:hAnsi="Arial" w:cs="Arial"/>
        </w:rPr>
        <w:tab/>
        <w:t>Independence</w:t>
      </w:r>
      <w:r w:rsidRPr="00BC5EB3">
        <w:rPr>
          <w:rFonts w:ascii="Arial" w:hAnsi="Arial" w:cs="Arial"/>
          <w:spacing w:val="-3"/>
        </w:rPr>
        <w:t xml:space="preserve"> </w:t>
      </w:r>
      <w:r w:rsidRPr="00BC5EB3">
        <w:rPr>
          <w:rFonts w:ascii="Arial" w:hAnsi="Arial" w:cs="Arial"/>
        </w:rPr>
        <w:t>Day</w:t>
      </w:r>
      <w:r w:rsidRPr="00BC5EB3">
        <w:rPr>
          <w:rFonts w:ascii="Arial" w:hAnsi="Arial" w:cs="Arial"/>
          <w:spacing w:val="-5"/>
        </w:rPr>
        <w:t xml:space="preserve"> </w:t>
      </w:r>
      <w:r w:rsidRPr="00BC5EB3">
        <w:rPr>
          <w:rFonts w:ascii="Arial" w:hAnsi="Arial" w:cs="Arial"/>
        </w:rPr>
        <w:t>(Campus</w:t>
      </w:r>
      <w:r w:rsidRPr="00BC5EB3">
        <w:rPr>
          <w:rFonts w:ascii="Arial" w:hAnsi="Arial" w:cs="Arial"/>
          <w:spacing w:val="-6"/>
        </w:rPr>
        <w:t xml:space="preserve"> </w:t>
      </w:r>
      <w:r w:rsidRPr="00BC5EB3">
        <w:rPr>
          <w:rFonts w:ascii="Arial" w:hAnsi="Arial" w:cs="Arial"/>
          <w:spacing w:val="-2"/>
        </w:rPr>
        <w:t>closed)</w:t>
      </w:r>
    </w:p>
    <w:p w14:paraId="52C0CE19" w14:textId="77777777" w:rsidR="005031C7" w:rsidRPr="00BC5EB3" w:rsidRDefault="005031C7" w:rsidP="005031C7">
      <w:pPr>
        <w:kinsoku w:val="0"/>
        <w:overflowPunct w:val="0"/>
        <w:spacing w:before="5"/>
        <w:rPr>
          <w:rFonts w:ascii="Arial" w:hAnsi="Arial" w:cs="Arial"/>
          <w:sz w:val="28"/>
          <w:szCs w:val="28"/>
        </w:rPr>
      </w:pPr>
    </w:p>
    <w:p w14:paraId="49AF731E" w14:textId="77777777" w:rsidR="005031C7" w:rsidRPr="00BC5EB3" w:rsidRDefault="005031C7" w:rsidP="005031C7">
      <w:pPr>
        <w:tabs>
          <w:tab w:val="left" w:pos="5142"/>
        </w:tabs>
        <w:kinsoku w:val="0"/>
        <w:overflowPunct w:val="0"/>
        <w:spacing w:line="276" w:lineRule="auto"/>
        <w:ind w:left="5142" w:right="117" w:hanging="5043"/>
        <w:rPr>
          <w:rFonts w:ascii="Arial" w:hAnsi="Arial" w:cs="Arial"/>
          <w:spacing w:val="-2"/>
        </w:rPr>
      </w:pPr>
      <w:r w:rsidRPr="00BC5EB3">
        <w:rPr>
          <w:rFonts w:ascii="Arial" w:hAnsi="Arial" w:cs="Arial"/>
        </w:rPr>
        <w:t>Fri, August 12, 2022</w:t>
      </w:r>
      <w:r w:rsidRPr="00BC5EB3">
        <w:rPr>
          <w:rFonts w:ascii="Arial" w:hAnsi="Arial" w:cs="Arial"/>
        </w:rPr>
        <w:tab/>
        <w:t>Last</w:t>
      </w:r>
      <w:r w:rsidRPr="00BC5EB3">
        <w:rPr>
          <w:rFonts w:ascii="Arial" w:hAnsi="Arial" w:cs="Arial"/>
          <w:spacing w:val="-8"/>
        </w:rPr>
        <w:t xml:space="preserve"> </w:t>
      </w:r>
      <w:r w:rsidRPr="00BC5EB3">
        <w:rPr>
          <w:rFonts w:ascii="Arial" w:hAnsi="Arial" w:cs="Arial"/>
        </w:rPr>
        <w:t>day</w:t>
      </w:r>
      <w:r w:rsidRPr="00BC5EB3">
        <w:rPr>
          <w:rFonts w:ascii="Arial" w:hAnsi="Arial" w:cs="Arial"/>
          <w:spacing w:val="-7"/>
        </w:rPr>
        <w:t xml:space="preserve"> </w:t>
      </w:r>
      <w:r w:rsidRPr="00BC5EB3">
        <w:rPr>
          <w:rFonts w:ascii="Arial" w:hAnsi="Arial" w:cs="Arial"/>
        </w:rPr>
        <w:t>of</w:t>
      </w:r>
      <w:r w:rsidRPr="00BC5EB3">
        <w:rPr>
          <w:rFonts w:ascii="Arial" w:hAnsi="Arial" w:cs="Arial"/>
          <w:spacing w:val="-8"/>
        </w:rPr>
        <w:t xml:space="preserve"> </w:t>
      </w:r>
      <w:r w:rsidRPr="00BC5EB3">
        <w:rPr>
          <w:rFonts w:ascii="Arial" w:hAnsi="Arial" w:cs="Arial"/>
        </w:rPr>
        <w:t>classes</w:t>
      </w:r>
      <w:r w:rsidRPr="00BC5EB3">
        <w:rPr>
          <w:rFonts w:ascii="Arial" w:hAnsi="Arial" w:cs="Arial"/>
          <w:spacing w:val="-7"/>
        </w:rPr>
        <w:t xml:space="preserve"> </w:t>
      </w:r>
      <w:r w:rsidRPr="00BC5EB3">
        <w:rPr>
          <w:rFonts w:ascii="Arial" w:hAnsi="Arial" w:cs="Arial"/>
        </w:rPr>
        <w:t>(Final</w:t>
      </w:r>
      <w:r w:rsidRPr="00BC5EB3">
        <w:rPr>
          <w:rFonts w:ascii="Arial" w:hAnsi="Arial" w:cs="Arial"/>
          <w:spacing w:val="-6"/>
        </w:rPr>
        <w:t xml:space="preserve"> </w:t>
      </w:r>
      <w:r w:rsidRPr="00BC5EB3">
        <w:rPr>
          <w:rFonts w:ascii="Arial" w:hAnsi="Arial" w:cs="Arial"/>
        </w:rPr>
        <w:t>examinations</w:t>
      </w:r>
      <w:r w:rsidRPr="00BC5EB3">
        <w:rPr>
          <w:rFonts w:ascii="Arial" w:hAnsi="Arial" w:cs="Arial"/>
          <w:spacing w:val="-7"/>
        </w:rPr>
        <w:t xml:space="preserve"> </w:t>
      </w:r>
      <w:r w:rsidRPr="00BC5EB3">
        <w:rPr>
          <w:rFonts w:ascii="Arial" w:hAnsi="Arial" w:cs="Arial"/>
        </w:rPr>
        <w:t xml:space="preserve">are the last day of classes for each summer </w:t>
      </w:r>
      <w:r w:rsidRPr="00BC5EB3">
        <w:rPr>
          <w:rFonts w:ascii="Arial" w:hAnsi="Arial" w:cs="Arial"/>
          <w:spacing w:val="-2"/>
        </w:rPr>
        <w:t>session)</w:t>
      </w:r>
    </w:p>
    <w:p w14:paraId="6AE01E29" w14:textId="77777777" w:rsidR="005031C7" w:rsidRPr="00BC5EB3" w:rsidRDefault="005031C7" w:rsidP="005031C7">
      <w:pPr>
        <w:kinsoku w:val="0"/>
        <w:overflowPunct w:val="0"/>
        <w:spacing w:before="5"/>
        <w:rPr>
          <w:rFonts w:ascii="Arial" w:hAnsi="Arial" w:cs="Arial"/>
          <w:sz w:val="25"/>
          <w:szCs w:val="25"/>
        </w:rPr>
      </w:pPr>
    </w:p>
    <w:p w14:paraId="32F20A0D" w14:textId="77777777" w:rsidR="005031C7" w:rsidRPr="00BC5EB3" w:rsidRDefault="005031C7" w:rsidP="005031C7">
      <w:pPr>
        <w:tabs>
          <w:tab w:val="left" w:pos="5142"/>
        </w:tabs>
        <w:kinsoku w:val="0"/>
        <w:overflowPunct w:val="0"/>
        <w:spacing w:line="276" w:lineRule="auto"/>
        <w:ind w:left="5142" w:right="140" w:hanging="5043"/>
        <w:rPr>
          <w:rFonts w:ascii="Arial" w:hAnsi="Arial" w:cs="Arial"/>
        </w:rPr>
      </w:pPr>
      <w:r w:rsidRPr="00BC5EB3">
        <w:rPr>
          <w:rFonts w:ascii="Arial" w:hAnsi="Arial" w:cs="Arial"/>
        </w:rPr>
        <w:t>Wed, August 17, 2022</w:t>
      </w:r>
      <w:r w:rsidRPr="00BC5EB3">
        <w:rPr>
          <w:rFonts w:ascii="Arial" w:hAnsi="Arial" w:cs="Arial"/>
        </w:rPr>
        <w:tab/>
        <w:t>Last</w:t>
      </w:r>
      <w:r w:rsidRPr="00BC5EB3">
        <w:rPr>
          <w:rFonts w:ascii="Arial" w:hAnsi="Arial" w:cs="Arial"/>
          <w:spacing w:val="-7"/>
        </w:rPr>
        <w:t xml:space="preserve"> </w:t>
      </w:r>
      <w:r w:rsidRPr="00BC5EB3">
        <w:rPr>
          <w:rFonts w:ascii="Arial" w:hAnsi="Arial" w:cs="Arial"/>
        </w:rPr>
        <w:t>day</w:t>
      </w:r>
      <w:r w:rsidRPr="00BC5EB3">
        <w:rPr>
          <w:rFonts w:ascii="Arial" w:hAnsi="Arial" w:cs="Arial"/>
          <w:spacing w:val="-6"/>
        </w:rPr>
        <w:t xml:space="preserve"> </w:t>
      </w:r>
      <w:r w:rsidRPr="00BC5EB3">
        <w:rPr>
          <w:rFonts w:ascii="Arial" w:hAnsi="Arial" w:cs="Arial"/>
        </w:rPr>
        <w:t>of</w:t>
      </w:r>
      <w:r w:rsidRPr="00BC5EB3">
        <w:rPr>
          <w:rFonts w:ascii="Arial" w:hAnsi="Arial" w:cs="Arial"/>
          <w:spacing w:val="-7"/>
        </w:rPr>
        <w:t xml:space="preserve"> </w:t>
      </w:r>
      <w:r w:rsidRPr="00BC5EB3">
        <w:rPr>
          <w:rFonts w:ascii="Arial" w:hAnsi="Arial" w:cs="Arial"/>
        </w:rPr>
        <w:t>Summer</w:t>
      </w:r>
      <w:r w:rsidRPr="00BC5EB3">
        <w:rPr>
          <w:rFonts w:ascii="Arial" w:hAnsi="Arial" w:cs="Arial"/>
          <w:spacing w:val="-4"/>
        </w:rPr>
        <w:t xml:space="preserve"> </w:t>
      </w:r>
      <w:r w:rsidRPr="00BC5EB3">
        <w:rPr>
          <w:rFonts w:ascii="Arial" w:hAnsi="Arial" w:cs="Arial"/>
        </w:rPr>
        <w:t>term,</w:t>
      </w:r>
      <w:r w:rsidRPr="00BC5EB3">
        <w:rPr>
          <w:rFonts w:ascii="Arial" w:hAnsi="Arial" w:cs="Arial"/>
          <w:spacing w:val="-7"/>
        </w:rPr>
        <w:t xml:space="preserve"> </w:t>
      </w:r>
      <w:r w:rsidRPr="00BC5EB3">
        <w:rPr>
          <w:rFonts w:ascii="Arial" w:hAnsi="Arial" w:cs="Arial"/>
        </w:rPr>
        <w:t>grades</w:t>
      </w:r>
      <w:r w:rsidRPr="00BC5EB3">
        <w:rPr>
          <w:rFonts w:ascii="Arial" w:hAnsi="Arial" w:cs="Arial"/>
          <w:spacing w:val="-6"/>
        </w:rPr>
        <w:t xml:space="preserve"> </w:t>
      </w:r>
      <w:r w:rsidRPr="00BC5EB3">
        <w:rPr>
          <w:rFonts w:ascii="Arial" w:hAnsi="Arial" w:cs="Arial"/>
        </w:rPr>
        <w:t>due</w:t>
      </w:r>
      <w:r w:rsidRPr="00BC5EB3">
        <w:rPr>
          <w:rFonts w:ascii="Arial" w:hAnsi="Arial" w:cs="Arial"/>
          <w:spacing w:val="-3"/>
        </w:rPr>
        <w:t xml:space="preserve"> </w:t>
      </w:r>
      <w:r w:rsidRPr="00BC5EB3">
        <w:rPr>
          <w:rFonts w:ascii="Arial" w:hAnsi="Arial" w:cs="Arial"/>
        </w:rPr>
        <w:t>from instructors (11 pm deadline)</w:t>
      </w:r>
    </w:p>
    <w:p w14:paraId="0A7851A5" w14:textId="77777777" w:rsidR="005031C7" w:rsidRPr="00BC5EB3" w:rsidRDefault="005031C7" w:rsidP="005031C7">
      <w:pPr>
        <w:kinsoku w:val="0"/>
        <w:overflowPunct w:val="0"/>
        <w:spacing w:before="4"/>
        <w:rPr>
          <w:rFonts w:ascii="Arial" w:hAnsi="Arial" w:cs="Arial"/>
          <w:sz w:val="32"/>
          <w:szCs w:val="32"/>
        </w:rPr>
      </w:pPr>
    </w:p>
    <w:p w14:paraId="44E0CDE7" w14:textId="77777777" w:rsidR="005031C7" w:rsidRPr="00BC5EB3" w:rsidRDefault="005031C7" w:rsidP="005031C7">
      <w:pPr>
        <w:kinsoku w:val="0"/>
        <w:overflowPunct w:val="0"/>
        <w:ind w:left="2624" w:right="2544"/>
        <w:jc w:val="center"/>
        <w:outlineLvl w:val="0"/>
        <w:rPr>
          <w:rFonts w:ascii="Arial" w:hAnsi="Arial" w:cs="Arial"/>
          <w:b/>
          <w:bCs/>
          <w:i/>
          <w:iCs/>
          <w:spacing w:val="-4"/>
          <w:sz w:val="28"/>
          <w:szCs w:val="28"/>
        </w:rPr>
      </w:pPr>
      <w:r w:rsidRPr="00BC5EB3">
        <w:rPr>
          <w:rFonts w:ascii="Arial" w:hAnsi="Arial" w:cs="Arial"/>
          <w:b/>
          <w:bCs/>
          <w:i/>
          <w:iCs/>
          <w:sz w:val="28"/>
          <w:szCs w:val="28"/>
        </w:rPr>
        <w:t>Fall</w:t>
      </w:r>
      <w:r w:rsidRPr="00BC5EB3">
        <w:rPr>
          <w:rFonts w:ascii="Arial" w:hAnsi="Arial" w:cs="Arial"/>
          <w:b/>
          <w:bCs/>
          <w:i/>
          <w:iCs/>
          <w:spacing w:val="2"/>
          <w:sz w:val="28"/>
          <w:szCs w:val="28"/>
        </w:rPr>
        <w:t xml:space="preserve"> </w:t>
      </w:r>
      <w:r w:rsidRPr="00BC5EB3">
        <w:rPr>
          <w:rFonts w:ascii="Arial" w:hAnsi="Arial" w:cs="Arial"/>
          <w:b/>
          <w:bCs/>
          <w:i/>
          <w:iCs/>
          <w:spacing w:val="-4"/>
          <w:sz w:val="28"/>
          <w:szCs w:val="28"/>
        </w:rPr>
        <w:t>2022</w:t>
      </w:r>
    </w:p>
    <w:p w14:paraId="7F480223" w14:textId="77777777" w:rsidR="005031C7" w:rsidRPr="00BC5EB3" w:rsidRDefault="005031C7" w:rsidP="005031C7">
      <w:pPr>
        <w:kinsoku w:val="0"/>
        <w:overflowPunct w:val="0"/>
        <w:rPr>
          <w:rFonts w:ascii="Arial" w:hAnsi="Arial" w:cs="Arial"/>
          <w:b/>
          <w:bCs/>
          <w:i/>
          <w:iCs/>
          <w:sz w:val="36"/>
          <w:szCs w:val="36"/>
        </w:rPr>
      </w:pPr>
    </w:p>
    <w:p w14:paraId="0886F626" w14:textId="77777777" w:rsidR="005031C7" w:rsidRPr="00BC5EB3" w:rsidRDefault="005031C7" w:rsidP="005031C7">
      <w:pPr>
        <w:tabs>
          <w:tab w:val="left" w:pos="5142"/>
        </w:tabs>
        <w:kinsoku w:val="0"/>
        <w:overflowPunct w:val="0"/>
        <w:spacing w:before="1"/>
        <w:ind w:left="100"/>
        <w:outlineLvl w:val="1"/>
        <w:rPr>
          <w:rFonts w:ascii="Arial" w:hAnsi="Arial" w:cs="Arial"/>
          <w:b/>
          <w:bCs/>
          <w:spacing w:val="-2"/>
        </w:rPr>
      </w:pPr>
      <w:r w:rsidRPr="00BC5EB3">
        <w:rPr>
          <w:rFonts w:ascii="Arial" w:hAnsi="Arial" w:cs="Arial"/>
          <w:b/>
          <w:bCs/>
          <w:u w:val="single"/>
        </w:rPr>
        <w:t xml:space="preserve">Date </w:t>
      </w:r>
      <w:r w:rsidRPr="00BC5EB3">
        <w:rPr>
          <w:rFonts w:ascii="Arial" w:hAnsi="Arial" w:cs="Arial"/>
          <w:b/>
          <w:bCs/>
        </w:rPr>
        <w:tab/>
      </w:r>
      <w:r w:rsidRPr="00BC5EB3">
        <w:rPr>
          <w:rFonts w:ascii="Arial" w:hAnsi="Arial" w:cs="Arial"/>
          <w:b/>
          <w:bCs/>
          <w:spacing w:val="-2"/>
          <w:u w:val="single"/>
        </w:rPr>
        <w:t>Holiday/Activity</w:t>
      </w:r>
    </w:p>
    <w:p w14:paraId="3C9DC5FA" w14:textId="77777777" w:rsidR="005031C7" w:rsidRPr="00BC5EB3" w:rsidRDefault="005031C7" w:rsidP="005031C7">
      <w:pPr>
        <w:tabs>
          <w:tab w:val="left" w:pos="5142"/>
        </w:tabs>
        <w:kinsoku w:val="0"/>
        <w:overflowPunct w:val="0"/>
        <w:spacing w:before="42"/>
        <w:ind w:left="100"/>
        <w:rPr>
          <w:rFonts w:ascii="Arial" w:hAnsi="Arial" w:cs="Arial"/>
          <w:spacing w:val="-2"/>
        </w:rPr>
      </w:pPr>
      <w:r w:rsidRPr="00BC5EB3">
        <w:rPr>
          <w:rFonts w:ascii="Arial" w:hAnsi="Arial" w:cs="Arial"/>
        </w:rPr>
        <w:t>Thurs,</w:t>
      </w:r>
      <w:r w:rsidRPr="00BC5EB3">
        <w:rPr>
          <w:rFonts w:ascii="Arial" w:hAnsi="Arial" w:cs="Arial"/>
          <w:spacing w:val="-3"/>
        </w:rPr>
        <w:t xml:space="preserve"> </w:t>
      </w:r>
      <w:r w:rsidRPr="00BC5EB3">
        <w:rPr>
          <w:rFonts w:ascii="Arial" w:hAnsi="Arial" w:cs="Arial"/>
        </w:rPr>
        <w:t>August</w:t>
      </w:r>
      <w:r w:rsidRPr="00BC5EB3">
        <w:rPr>
          <w:rFonts w:ascii="Arial" w:hAnsi="Arial" w:cs="Arial"/>
          <w:spacing w:val="-2"/>
        </w:rPr>
        <w:t xml:space="preserve"> </w:t>
      </w:r>
      <w:r w:rsidRPr="00BC5EB3">
        <w:rPr>
          <w:rFonts w:ascii="Arial" w:hAnsi="Arial" w:cs="Arial"/>
        </w:rPr>
        <w:t>18,</w:t>
      </w:r>
      <w:r w:rsidRPr="00BC5EB3">
        <w:rPr>
          <w:rFonts w:ascii="Arial" w:hAnsi="Arial" w:cs="Arial"/>
          <w:spacing w:val="-3"/>
        </w:rPr>
        <w:t xml:space="preserve"> </w:t>
      </w:r>
      <w:r w:rsidRPr="00BC5EB3">
        <w:rPr>
          <w:rFonts w:ascii="Arial" w:hAnsi="Arial" w:cs="Arial"/>
          <w:spacing w:val="-4"/>
        </w:rPr>
        <w:t>2022</w:t>
      </w:r>
      <w:r w:rsidRPr="00BC5EB3">
        <w:rPr>
          <w:rFonts w:ascii="Arial" w:hAnsi="Arial" w:cs="Arial"/>
        </w:rPr>
        <w:tab/>
        <w:t>First</w:t>
      </w:r>
      <w:r w:rsidRPr="00BC5EB3">
        <w:rPr>
          <w:rFonts w:ascii="Arial" w:hAnsi="Arial" w:cs="Arial"/>
          <w:spacing w:val="-2"/>
        </w:rPr>
        <w:t xml:space="preserve"> </w:t>
      </w:r>
      <w:r w:rsidRPr="00BC5EB3">
        <w:rPr>
          <w:rFonts w:ascii="Arial" w:hAnsi="Arial" w:cs="Arial"/>
        </w:rPr>
        <w:t>day</w:t>
      </w:r>
      <w:r w:rsidRPr="00BC5EB3">
        <w:rPr>
          <w:rFonts w:ascii="Arial" w:hAnsi="Arial" w:cs="Arial"/>
          <w:spacing w:val="-5"/>
        </w:rPr>
        <w:t xml:space="preserve"> </w:t>
      </w:r>
      <w:r w:rsidRPr="00BC5EB3">
        <w:rPr>
          <w:rFonts w:ascii="Arial" w:hAnsi="Arial" w:cs="Arial"/>
        </w:rPr>
        <w:t>of Fall</w:t>
      </w:r>
      <w:r w:rsidRPr="00BC5EB3">
        <w:rPr>
          <w:rFonts w:ascii="Arial" w:hAnsi="Arial" w:cs="Arial"/>
          <w:spacing w:val="3"/>
        </w:rPr>
        <w:t xml:space="preserve"> </w:t>
      </w:r>
      <w:r w:rsidRPr="00BC5EB3">
        <w:rPr>
          <w:rFonts w:ascii="Arial" w:hAnsi="Arial" w:cs="Arial"/>
          <w:spacing w:val="-2"/>
        </w:rPr>
        <w:t>semester</w:t>
      </w:r>
    </w:p>
    <w:p w14:paraId="0BC0EE2D" w14:textId="77777777" w:rsidR="005031C7" w:rsidRPr="00BC5EB3" w:rsidRDefault="005031C7" w:rsidP="005031C7">
      <w:pPr>
        <w:kinsoku w:val="0"/>
        <w:overflowPunct w:val="0"/>
        <w:spacing w:before="5"/>
        <w:rPr>
          <w:rFonts w:ascii="Arial" w:hAnsi="Arial" w:cs="Arial"/>
          <w:sz w:val="28"/>
          <w:szCs w:val="28"/>
        </w:rPr>
      </w:pPr>
    </w:p>
    <w:p w14:paraId="037DEC79"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Mon,</w:t>
      </w:r>
      <w:r w:rsidRPr="00BC5EB3">
        <w:rPr>
          <w:rFonts w:ascii="Arial" w:hAnsi="Arial" w:cs="Arial"/>
          <w:spacing w:val="-5"/>
        </w:rPr>
        <w:t xml:space="preserve"> </w:t>
      </w:r>
      <w:r w:rsidRPr="00BC5EB3">
        <w:rPr>
          <w:rFonts w:ascii="Arial" w:hAnsi="Arial" w:cs="Arial"/>
        </w:rPr>
        <w:t>August</w:t>
      </w:r>
      <w:r w:rsidRPr="00BC5EB3">
        <w:rPr>
          <w:rFonts w:ascii="Arial" w:hAnsi="Arial" w:cs="Arial"/>
          <w:spacing w:val="-4"/>
        </w:rPr>
        <w:t xml:space="preserve"> </w:t>
      </w:r>
      <w:r w:rsidRPr="00BC5EB3">
        <w:rPr>
          <w:rFonts w:ascii="Arial" w:hAnsi="Arial" w:cs="Arial"/>
        </w:rPr>
        <w:t>22,</w:t>
      </w:r>
      <w:r w:rsidRPr="00BC5EB3">
        <w:rPr>
          <w:rFonts w:ascii="Arial" w:hAnsi="Arial" w:cs="Arial"/>
          <w:spacing w:val="-4"/>
        </w:rPr>
        <w:t xml:space="preserve"> 2022</w:t>
      </w:r>
      <w:r w:rsidRPr="00BC5EB3">
        <w:rPr>
          <w:rFonts w:ascii="Arial" w:hAnsi="Arial" w:cs="Arial"/>
        </w:rPr>
        <w:tab/>
        <w:t>First</w:t>
      </w:r>
      <w:r w:rsidRPr="00BC5EB3">
        <w:rPr>
          <w:rFonts w:ascii="Arial" w:hAnsi="Arial" w:cs="Arial"/>
          <w:spacing w:val="-1"/>
        </w:rPr>
        <w:t xml:space="preserve"> </w:t>
      </w:r>
      <w:r w:rsidRPr="00BC5EB3">
        <w:rPr>
          <w:rFonts w:ascii="Arial" w:hAnsi="Arial" w:cs="Arial"/>
        </w:rPr>
        <w:t>day</w:t>
      </w:r>
      <w:r w:rsidRPr="00BC5EB3">
        <w:rPr>
          <w:rFonts w:ascii="Arial" w:hAnsi="Arial" w:cs="Arial"/>
          <w:spacing w:val="-4"/>
        </w:rPr>
        <w:t xml:space="preserve"> </w:t>
      </w:r>
      <w:r w:rsidRPr="00BC5EB3">
        <w:rPr>
          <w:rFonts w:ascii="Arial" w:hAnsi="Arial" w:cs="Arial"/>
        </w:rPr>
        <w:t xml:space="preserve">of </w:t>
      </w:r>
      <w:r w:rsidRPr="00BC5EB3">
        <w:rPr>
          <w:rFonts w:ascii="Arial" w:hAnsi="Arial" w:cs="Arial"/>
          <w:spacing w:val="-2"/>
        </w:rPr>
        <w:t>classes</w:t>
      </w:r>
    </w:p>
    <w:p w14:paraId="10E5934F" w14:textId="77777777" w:rsidR="005031C7" w:rsidRPr="00BC5EB3" w:rsidRDefault="005031C7" w:rsidP="005031C7">
      <w:pPr>
        <w:kinsoku w:val="0"/>
        <w:overflowPunct w:val="0"/>
        <w:spacing w:before="5"/>
        <w:rPr>
          <w:rFonts w:ascii="Arial" w:hAnsi="Arial" w:cs="Arial"/>
          <w:sz w:val="28"/>
          <w:szCs w:val="28"/>
        </w:rPr>
      </w:pPr>
    </w:p>
    <w:p w14:paraId="5250FDC3"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Mon,</w:t>
      </w:r>
      <w:r w:rsidRPr="00BC5EB3">
        <w:rPr>
          <w:rFonts w:ascii="Arial" w:hAnsi="Arial" w:cs="Arial"/>
          <w:spacing w:val="-6"/>
        </w:rPr>
        <w:t xml:space="preserve"> </w:t>
      </w:r>
      <w:r w:rsidRPr="00BC5EB3">
        <w:rPr>
          <w:rFonts w:ascii="Arial" w:hAnsi="Arial" w:cs="Arial"/>
        </w:rPr>
        <w:t>September</w:t>
      </w:r>
      <w:r w:rsidRPr="00BC5EB3">
        <w:rPr>
          <w:rFonts w:ascii="Arial" w:hAnsi="Arial" w:cs="Arial"/>
          <w:spacing w:val="-2"/>
        </w:rPr>
        <w:t xml:space="preserve"> </w:t>
      </w:r>
      <w:r w:rsidRPr="00BC5EB3">
        <w:rPr>
          <w:rFonts w:ascii="Arial" w:hAnsi="Arial" w:cs="Arial"/>
        </w:rPr>
        <w:t>5,</w:t>
      </w:r>
      <w:r w:rsidRPr="00BC5EB3">
        <w:rPr>
          <w:rFonts w:ascii="Arial" w:hAnsi="Arial" w:cs="Arial"/>
          <w:spacing w:val="-5"/>
        </w:rPr>
        <w:t xml:space="preserve"> </w:t>
      </w:r>
      <w:r w:rsidRPr="00BC5EB3">
        <w:rPr>
          <w:rFonts w:ascii="Arial" w:hAnsi="Arial" w:cs="Arial"/>
          <w:spacing w:val="-4"/>
        </w:rPr>
        <w:t>2022</w:t>
      </w:r>
      <w:r w:rsidRPr="00BC5EB3">
        <w:rPr>
          <w:rFonts w:ascii="Arial" w:hAnsi="Arial" w:cs="Arial"/>
        </w:rPr>
        <w:tab/>
        <w:t>Labor</w:t>
      </w:r>
      <w:r w:rsidRPr="00BC5EB3">
        <w:rPr>
          <w:rFonts w:ascii="Arial" w:hAnsi="Arial" w:cs="Arial"/>
          <w:spacing w:val="-2"/>
        </w:rPr>
        <w:t xml:space="preserve"> </w:t>
      </w:r>
      <w:r w:rsidRPr="00BC5EB3">
        <w:rPr>
          <w:rFonts w:ascii="Arial" w:hAnsi="Arial" w:cs="Arial"/>
        </w:rPr>
        <w:t>Day</w:t>
      </w:r>
      <w:r w:rsidRPr="00BC5EB3">
        <w:rPr>
          <w:rFonts w:ascii="Arial" w:hAnsi="Arial" w:cs="Arial"/>
          <w:spacing w:val="-3"/>
        </w:rPr>
        <w:t xml:space="preserve"> </w:t>
      </w:r>
      <w:r w:rsidRPr="00BC5EB3">
        <w:rPr>
          <w:rFonts w:ascii="Arial" w:hAnsi="Arial" w:cs="Arial"/>
        </w:rPr>
        <w:t>(Campus</w:t>
      </w:r>
      <w:r w:rsidRPr="00BC5EB3">
        <w:rPr>
          <w:rFonts w:ascii="Arial" w:hAnsi="Arial" w:cs="Arial"/>
          <w:spacing w:val="-4"/>
        </w:rPr>
        <w:t xml:space="preserve"> </w:t>
      </w:r>
      <w:r w:rsidRPr="00BC5EB3">
        <w:rPr>
          <w:rFonts w:ascii="Arial" w:hAnsi="Arial" w:cs="Arial"/>
          <w:spacing w:val="-2"/>
        </w:rPr>
        <w:t>closed)</w:t>
      </w:r>
    </w:p>
    <w:p w14:paraId="0824074C" w14:textId="77777777" w:rsidR="005031C7" w:rsidRPr="00BC5EB3" w:rsidRDefault="005031C7" w:rsidP="005031C7">
      <w:pPr>
        <w:kinsoku w:val="0"/>
        <w:overflowPunct w:val="0"/>
        <w:spacing w:before="11"/>
        <w:rPr>
          <w:rFonts w:ascii="Arial" w:hAnsi="Arial" w:cs="Arial"/>
          <w:sz w:val="28"/>
          <w:szCs w:val="28"/>
        </w:rPr>
      </w:pPr>
    </w:p>
    <w:p w14:paraId="69389FD6"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Fri,</w:t>
      </w:r>
      <w:r w:rsidRPr="00BC5EB3">
        <w:rPr>
          <w:rFonts w:ascii="Arial" w:hAnsi="Arial" w:cs="Arial"/>
          <w:spacing w:val="-4"/>
        </w:rPr>
        <w:t xml:space="preserve"> </w:t>
      </w:r>
      <w:r w:rsidRPr="00BC5EB3">
        <w:rPr>
          <w:rFonts w:ascii="Arial" w:hAnsi="Arial" w:cs="Arial"/>
        </w:rPr>
        <w:t>November</w:t>
      </w:r>
      <w:r w:rsidRPr="00BC5EB3">
        <w:rPr>
          <w:rFonts w:ascii="Arial" w:hAnsi="Arial" w:cs="Arial"/>
          <w:spacing w:val="-5"/>
        </w:rPr>
        <w:t xml:space="preserve"> </w:t>
      </w:r>
      <w:r w:rsidRPr="00BC5EB3">
        <w:rPr>
          <w:rFonts w:ascii="Arial" w:hAnsi="Arial" w:cs="Arial"/>
        </w:rPr>
        <w:t>11,</w:t>
      </w:r>
      <w:r w:rsidRPr="00BC5EB3">
        <w:rPr>
          <w:rFonts w:ascii="Arial" w:hAnsi="Arial" w:cs="Arial"/>
          <w:spacing w:val="-3"/>
        </w:rPr>
        <w:t xml:space="preserve"> </w:t>
      </w:r>
      <w:r w:rsidRPr="00BC5EB3">
        <w:rPr>
          <w:rFonts w:ascii="Arial" w:hAnsi="Arial" w:cs="Arial"/>
          <w:spacing w:val="-4"/>
        </w:rPr>
        <w:t>2022</w:t>
      </w:r>
      <w:r w:rsidRPr="00BC5EB3">
        <w:rPr>
          <w:rFonts w:ascii="Arial" w:hAnsi="Arial" w:cs="Arial"/>
        </w:rPr>
        <w:tab/>
        <w:t>Veterans</w:t>
      </w:r>
      <w:r w:rsidRPr="00BC5EB3">
        <w:rPr>
          <w:rFonts w:ascii="Arial" w:hAnsi="Arial" w:cs="Arial"/>
          <w:spacing w:val="-4"/>
        </w:rPr>
        <w:t xml:space="preserve"> </w:t>
      </w:r>
      <w:r w:rsidRPr="00BC5EB3">
        <w:rPr>
          <w:rFonts w:ascii="Arial" w:hAnsi="Arial" w:cs="Arial"/>
        </w:rPr>
        <w:t>Day</w:t>
      </w:r>
      <w:r w:rsidRPr="00BC5EB3">
        <w:rPr>
          <w:rFonts w:ascii="Arial" w:hAnsi="Arial" w:cs="Arial"/>
          <w:spacing w:val="-8"/>
        </w:rPr>
        <w:t xml:space="preserve"> </w:t>
      </w:r>
      <w:r w:rsidRPr="00BC5EB3">
        <w:rPr>
          <w:rFonts w:ascii="Arial" w:hAnsi="Arial" w:cs="Arial"/>
        </w:rPr>
        <w:t>(Campus</w:t>
      </w:r>
      <w:r w:rsidRPr="00BC5EB3">
        <w:rPr>
          <w:rFonts w:ascii="Arial" w:hAnsi="Arial" w:cs="Arial"/>
          <w:spacing w:val="-3"/>
        </w:rPr>
        <w:t xml:space="preserve"> </w:t>
      </w:r>
      <w:r w:rsidRPr="00BC5EB3">
        <w:rPr>
          <w:rFonts w:ascii="Arial" w:hAnsi="Arial" w:cs="Arial"/>
          <w:spacing w:val="-2"/>
        </w:rPr>
        <w:t>closed)</w:t>
      </w:r>
    </w:p>
    <w:p w14:paraId="3C58BB8B" w14:textId="77777777" w:rsidR="005031C7" w:rsidRPr="00BC5EB3" w:rsidRDefault="005031C7" w:rsidP="005031C7">
      <w:pPr>
        <w:kinsoku w:val="0"/>
        <w:overflowPunct w:val="0"/>
        <w:spacing w:before="5"/>
        <w:rPr>
          <w:rFonts w:ascii="Arial" w:hAnsi="Arial" w:cs="Arial"/>
          <w:sz w:val="28"/>
          <w:szCs w:val="28"/>
        </w:rPr>
      </w:pPr>
    </w:p>
    <w:p w14:paraId="331FA56E"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Wed,</w:t>
      </w:r>
      <w:r w:rsidRPr="00BC5EB3">
        <w:rPr>
          <w:rFonts w:ascii="Arial" w:hAnsi="Arial" w:cs="Arial"/>
          <w:spacing w:val="-5"/>
        </w:rPr>
        <w:t xml:space="preserve"> </w:t>
      </w:r>
      <w:r w:rsidRPr="00BC5EB3">
        <w:rPr>
          <w:rFonts w:ascii="Arial" w:hAnsi="Arial" w:cs="Arial"/>
        </w:rPr>
        <w:t>November</w:t>
      </w:r>
      <w:r w:rsidRPr="00BC5EB3">
        <w:rPr>
          <w:rFonts w:ascii="Arial" w:hAnsi="Arial" w:cs="Arial"/>
          <w:spacing w:val="-2"/>
        </w:rPr>
        <w:t xml:space="preserve"> </w:t>
      </w:r>
      <w:r w:rsidRPr="00BC5EB3">
        <w:rPr>
          <w:rFonts w:ascii="Arial" w:hAnsi="Arial" w:cs="Arial"/>
        </w:rPr>
        <w:t>23,</w:t>
      </w:r>
      <w:r w:rsidRPr="00BC5EB3">
        <w:rPr>
          <w:rFonts w:ascii="Arial" w:hAnsi="Arial" w:cs="Arial"/>
          <w:spacing w:val="-5"/>
        </w:rPr>
        <w:t xml:space="preserve"> </w:t>
      </w:r>
      <w:r w:rsidRPr="00BC5EB3">
        <w:rPr>
          <w:rFonts w:ascii="Arial" w:hAnsi="Arial" w:cs="Arial"/>
          <w:spacing w:val="-4"/>
        </w:rPr>
        <w:t>2022</w:t>
      </w:r>
      <w:r w:rsidRPr="00BC5EB3">
        <w:rPr>
          <w:rFonts w:ascii="Arial" w:hAnsi="Arial" w:cs="Arial"/>
        </w:rPr>
        <w:tab/>
        <w:t>No</w:t>
      </w:r>
      <w:r w:rsidRPr="00BC5EB3">
        <w:rPr>
          <w:rFonts w:ascii="Arial" w:hAnsi="Arial" w:cs="Arial"/>
          <w:spacing w:val="-3"/>
        </w:rPr>
        <w:t xml:space="preserve"> </w:t>
      </w:r>
      <w:r w:rsidRPr="00BC5EB3">
        <w:rPr>
          <w:rFonts w:ascii="Arial" w:hAnsi="Arial" w:cs="Arial"/>
        </w:rPr>
        <w:t>Class</w:t>
      </w:r>
      <w:r w:rsidRPr="00BC5EB3">
        <w:rPr>
          <w:rFonts w:ascii="Arial" w:hAnsi="Arial" w:cs="Arial"/>
          <w:spacing w:val="-4"/>
        </w:rPr>
        <w:t xml:space="preserve"> </w:t>
      </w:r>
      <w:r w:rsidRPr="00BC5EB3">
        <w:rPr>
          <w:rFonts w:ascii="Arial" w:hAnsi="Arial" w:cs="Arial"/>
        </w:rPr>
        <w:t>(Campus</w:t>
      </w:r>
      <w:r w:rsidRPr="00BC5EB3">
        <w:rPr>
          <w:rFonts w:ascii="Arial" w:hAnsi="Arial" w:cs="Arial"/>
          <w:spacing w:val="-5"/>
        </w:rPr>
        <w:t xml:space="preserve"> </w:t>
      </w:r>
      <w:r w:rsidRPr="00BC5EB3">
        <w:rPr>
          <w:rFonts w:ascii="Arial" w:hAnsi="Arial" w:cs="Arial"/>
          <w:spacing w:val="-2"/>
        </w:rPr>
        <w:t>open)</w:t>
      </w:r>
    </w:p>
    <w:p w14:paraId="601A2FF2" w14:textId="77777777" w:rsidR="005031C7" w:rsidRPr="00BC5EB3" w:rsidRDefault="005031C7" w:rsidP="005031C7">
      <w:pPr>
        <w:kinsoku w:val="0"/>
        <w:overflowPunct w:val="0"/>
        <w:spacing w:before="5"/>
        <w:rPr>
          <w:rFonts w:ascii="Arial" w:hAnsi="Arial" w:cs="Arial"/>
          <w:sz w:val="28"/>
          <w:szCs w:val="28"/>
        </w:rPr>
      </w:pPr>
    </w:p>
    <w:p w14:paraId="67AE3F96"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Thu,</w:t>
      </w:r>
      <w:r w:rsidRPr="00BC5EB3">
        <w:rPr>
          <w:rFonts w:ascii="Arial" w:hAnsi="Arial" w:cs="Arial"/>
          <w:spacing w:val="-6"/>
        </w:rPr>
        <w:t xml:space="preserve"> </w:t>
      </w:r>
      <w:r w:rsidRPr="00BC5EB3">
        <w:rPr>
          <w:rFonts w:ascii="Arial" w:hAnsi="Arial" w:cs="Arial"/>
        </w:rPr>
        <w:t>November</w:t>
      </w:r>
      <w:r w:rsidRPr="00BC5EB3">
        <w:rPr>
          <w:rFonts w:ascii="Arial" w:hAnsi="Arial" w:cs="Arial"/>
          <w:spacing w:val="-2"/>
        </w:rPr>
        <w:t xml:space="preserve"> </w:t>
      </w:r>
      <w:r w:rsidRPr="00BC5EB3">
        <w:rPr>
          <w:rFonts w:ascii="Arial" w:hAnsi="Arial" w:cs="Arial"/>
        </w:rPr>
        <w:t>24</w:t>
      </w:r>
      <w:r w:rsidRPr="00BC5EB3">
        <w:rPr>
          <w:rFonts w:ascii="Arial" w:hAnsi="Arial" w:cs="Arial"/>
          <w:spacing w:val="1"/>
        </w:rPr>
        <w:t xml:space="preserve"> </w:t>
      </w:r>
      <w:r w:rsidRPr="00BC5EB3">
        <w:rPr>
          <w:rFonts w:ascii="Arial" w:hAnsi="Arial" w:cs="Arial"/>
        </w:rPr>
        <w:t>-</w:t>
      </w:r>
      <w:r w:rsidRPr="00BC5EB3">
        <w:rPr>
          <w:rFonts w:ascii="Arial" w:hAnsi="Arial" w:cs="Arial"/>
          <w:spacing w:val="-2"/>
        </w:rPr>
        <w:t xml:space="preserve"> </w:t>
      </w:r>
      <w:r w:rsidRPr="00BC5EB3">
        <w:rPr>
          <w:rFonts w:ascii="Arial" w:hAnsi="Arial" w:cs="Arial"/>
        </w:rPr>
        <w:t>Fri,</w:t>
      </w:r>
      <w:r w:rsidRPr="00BC5EB3">
        <w:rPr>
          <w:rFonts w:ascii="Arial" w:hAnsi="Arial" w:cs="Arial"/>
          <w:spacing w:val="-6"/>
        </w:rPr>
        <w:t xml:space="preserve"> </w:t>
      </w:r>
      <w:r w:rsidRPr="00BC5EB3">
        <w:rPr>
          <w:rFonts w:ascii="Arial" w:hAnsi="Arial" w:cs="Arial"/>
        </w:rPr>
        <w:t>November</w:t>
      </w:r>
      <w:r w:rsidRPr="00BC5EB3">
        <w:rPr>
          <w:rFonts w:ascii="Arial" w:hAnsi="Arial" w:cs="Arial"/>
          <w:spacing w:val="-2"/>
        </w:rPr>
        <w:t xml:space="preserve"> </w:t>
      </w:r>
      <w:r w:rsidRPr="00BC5EB3">
        <w:rPr>
          <w:rFonts w:ascii="Arial" w:hAnsi="Arial" w:cs="Arial"/>
        </w:rPr>
        <w:t>25,</w:t>
      </w:r>
      <w:r w:rsidRPr="00BC5EB3">
        <w:rPr>
          <w:rFonts w:ascii="Arial" w:hAnsi="Arial" w:cs="Arial"/>
          <w:spacing w:val="-6"/>
        </w:rPr>
        <w:t xml:space="preserve"> </w:t>
      </w:r>
      <w:r w:rsidRPr="00BC5EB3">
        <w:rPr>
          <w:rFonts w:ascii="Arial" w:hAnsi="Arial" w:cs="Arial"/>
          <w:spacing w:val="-4"/>
        </w:rPr>
        <w:t>2022</w:t>
      </w:r>
      <w:r w:rsidRPr="00BC5EB3">
        <w:rPr>
          <w:rFonts w:ascii="Arial" w:hAnsi="Arial" w:cs="Arial"/>
        </w:rPr>
        <w:tab/>
        <w:t>Thanksgiving</w:t>
      </w:r>
      <w:r w:rsidRPr="00BC5EB3">
        <w:rPr>
          <w:rFonts w:ascii="Arial" w:hAnsi="Arial" w:cs="Arial"/>
          <w:spacing w:val="-5"/>
        </w:rPr>
        <w:t xml:space="preserve"> </w:t>
      </w:r>
      <w:r w:rsidRPr="00BC5EB3">
        <w:rPr>
          <w:rFonts w:ascii="Arial" w:hAnsi="Arial" w:cs="Arial"/>
        </w:rPr>
        <w:t>Break:</w:t>
      </w:r>
      <w:r w:rsidRPr="00BC5EB3">
        <w:rPr>
          <w:rFonts w:ascii="Arial" w:hAnsi="Arial" w:cs="Arial"/>
          <w:spacing w:val="-4"/>
        </w:rPr>
        <w:t xml:space="preserve"> </w:t>
      </w:r>
      <w:r w:rsidRPr="00BC5EB3">
        <w:rPr>
          <w:rFonts w:ascii="Arial" w:hAnsi="Arial" w:cs="Arial"/>
        </w:rPr>
        <w:t>(Campus</w:t>
      </w:r>
      <w:r w:rsidRPr="00BC5EB3">
        <w:rPr>
          <w:rFonts w:ascii="Arial" w:hAnsi="Arial" w:cs="Arial"/>
          <w:spacing w:val="-2"/>
        </w:rPr>
        <w:t xml:space="preserve"> closed)</w:t>
      </w:r>
    </w:p>
    <w:p w14:paraId="22CA542E" w14:textId="77777777" w:rsidR="005031C7" w:rsidRPr="00BC5EB3" w:rsidRDefault="005031C7" w:rsidP="005031C7">
      <w:pPr>
        <w:kinsoku w:val="0"/>
        <w:overflowPunct w:val="0"/>
        <w:spacing w:before="42" w:line="276" w:lineRule="auto"/>
        <w:ind w:left="5142" w:right="1423"/>
        <w:rPr>
          <w:rFonts w:ascii="Arial" w:hAnsi="Arial" w:cs="Arial"/>
        </w:rPr>
      </w:pPr>
      <w:r w:rsidRPr="00BC5EB3">
        <w:rPr>
          <w:rFonts w:ascii="Arial" w:hAnsi="Arial" w:cs="Arial"/>
        </w:rPr>
        <w:t>11/24</w:t>
      </w:r>
      <w:r w:rsidRPr="00BC5EB3">
        <w:rPr>
          <w:rFonts w:ascii="Arial" w:hAnsi="Arial" w:cs="Arial"/>
          <w:spacing w:val="39"/>
        </w:rPr>
        <w:t xml:space="preserve"> </w:t>
      </w:r>
      <w:r w:rsidRPr="00BC5EB3">
        <w:rPr>
          <w:rFonts w:ascii="Arial" w:hAnsi="Arial" w:cs="Arial"/>
        </w:rPr>
        <w:t>Thanksgiving</w:t>
      </w:r>
      <w:r w:rsidRPr="00BC5EB3">
        <w:rPr>
          <w:rFonts w:ascii="Arial" w:hAnsi="Arial" w:cs="Arial"/>
          <w:spacing w:val="-15"/>
        </w:rPr>
        <w:t xml:space="preserve"> </w:t>
      </w:r>
      <w:r w:rsidRPr="00BC5EB3">
        <w:rPr>
          <w:rFonts w:ascii="Arial" w:hAnsi="Arial" w:cs="Arial"/>
        </w:rPr>
        <w:t>Day 11/25 * Admission Day</w:t>
      </w:r>
    </w:p>
    <w:p w14:paraId="470C37C3" w14:textId="77777777" w:rsidR="005031C7" w:rsidRPr="00BC5EB3" w:rsidRDefault="005031C7" w:rsidP="005031C7">
      <w:pPr>
        <w:kinsoku w:val="0"/>
        <w:overflowPunct w:val="0"/>
        <w:spacing w:before="1"/>
        <w:rPr>
          <w:rFonts w:ascii="Arial" w:hAnsi="Arial" w:cs="Arial"/>
          <w:sz w:val="25"/>
          <w:szCs w:val="25"/>
        </w:rPr>
      </w:pPr>
    </w:p>
    <w:p w14:paraId="3AC3FF85" w14:textId="77777777" w:rsidR="005031C7" w:rsidRPr="00BC5EB3" w:rsidRDefault="005031C7" w:rsidP="005031C7">
      <w:pPr>
        <w:tabs>
          <w:tab w:val="left" w:pos="5142"/>
          <w:tab w:val="left" w:pos="5244"/>
        </w:tabs>
        <w:kinsoku w:val="0"/>
        <w:overflowPunct w:val="0"/>
        <w:spacing w:line="554" w:lineRule="auto"/>
        <w:ind w:left="100" w:right="2371"/>
        <w:rPr>
          <w:rFonts w:ascii="Arial" w:hAnsi="Arial" w:cs="Arial"/>
        </w:rPr>
      </w:pPr>
      <w:r w:rsidRPr="00BC5EB3">
        <w:rPr>
          <w:rFonts w:ascii="Arial" w:hAnsi="Arial" w:cs="Arial"/>
        </w:rPr>
        <w:t>Mon, December 12, 2022</w:t>
      </w:r>
      <w:r w:rsidRPr="00BC5EB3">
        <w:rPr>
          <w:rFonts w:ascii="Arial" w:hAnsi="Arial" w:cs="Arial"/>
        </w:rPr>
        <w:tab/>
        <w:t>Last day of classes Tues, December 13 – Mon, December 19, 2022</w:t>
      </w:r>
      <w:r w:rsidRPr="00BC5EB3">
        <w:rPr>
          <w:rFonts w:ascii="Arial" w:hAnsi="Arial" w:cs="Arial"/>
        </w:rPr>
        <w:tab/>
      </w:r>
      <w:r w:rsidRPr="00BC5EB3">
        <w:rPr>
          <w:rFonts w:ascii="Arial" w:hAnsi="Arial" w:cs="Arial"/>
        </w:rPr>
        <w:tab/>
        <w:t>Final</w:t>
      </w:r>
      <w:r w:rsidRPr="00BC5EB3">
        <w:rPr>
          <w:rFonts w:ascii="Arial" w:hAnsi="Arial" w:cs="Arial"/>
          <w:spacing w:val="-16"/>
        </w:rPr>
        <w:t xml:space="preserve"> </w:t>
      </w:r>
      <w:r w:rsidRPr="00BC5EB3">
        <w:rPr>
          <w:rFonts w:ascii="Arial" w:hAnsi="Arial" w:cs="Arial"/>
        </w:rPr>
        <w:t>Examinations</w:t>
      </w:r>
    </w:p>
    <w:p w14:paraId="0C2E5654" w14:textId="77777777" w:rsidR="005031C7" w:rsidRPr="00BC5EB3" w:rsidRDefault="005031C7" w:rsidP="005031C7">
      <w:pPr>
        <w:kinsoku w:val="0"/>
        <w:overflowPunct w:val="0"/>
        <w:spacing w:line="250" w:lineRule="exact"/>
        <w:ind w:left="100"/>
        <w:rPr>
          <w:rFonts w:ascii="Arial" w:hAnsi="Arial" w:cs="Arial"/>
          <w:spacing w:val="-2"/>
        </w:rPr>
      </w:pPr>
      <w:r w:rsidRPr="00BC5EB3">
        <w:rPr>
          <w:rFonts w:ascii="Arial" w:hAnsi="Arial" w:cs="Arial"/>
        </w:rPr>
        <w:t>Thurs,</w:t>
      </w:r>
      <w:r w:rsidRPr="00BC5EB3">
        <w:rPr>
          <w:rFonts w:ascii="Arial" w:hAnsi="Arial" w:cs="Arial"/>
          <w:spacing w:val="-6"/>
        </w:rPr>
        <w:t xml:space="preserve"> </w:t>
      </w:r>
      <w:r w:rsidRPr="00BC5EB3">
        <w:rPr>
          <w:rFonts w:ascii="Arial" w:hAnsi="Arial" w:cs="Arial"/>
        </w:rPr>
        <w:t>December</w:t>
      </w:r>
      <w:r w:rsidRPr="00BC5EB3">
        <w:rPr>
          <w:rFonts w:ascii="Arial" w:hAnsi="Arial" w:cs="Arial"/>
          <w:spacing w:val="-2"/>
        </w:rPr>
        <w:t xml:space="preserve"> </w:t>
      </w:r>
      <w:r w:rsidRPr="00BC5EB3">
        <w:rPr>
          <w:rFonts w:ascii="Arial" w:hAnsi="Arial" w:cs="Arial"/>
        </w:rPr>
        <w:t>22</w:t>
      </w:r>
      <w:r w:rsidRPr="00BC5EB3">
        <w:rPr>
          <w:rFonts w:ascii="Arial" w:hAnsi="Arial" w:cs="Arial"/>
          <w:spacing w:val="60"/>
        </w:rPr>
        <w:t xml:space="preserve"> </w:t>
      </w:r>
      <w:r w:rsidRPr="00BC5EB3">
        <w:rPr>
          <w:rFonts w:ascii="Arial" w:hAnsi="Arial" w:cs="Arial"/>
        </w:rPr>
        <w:t>–</w:t>
      </w:r>
      <w:r w:rsidRPr="00BC5EB3">
        <w:rPr>
          <w:rFonts w:ascii="Arial" w:hAnsi="Arial" w:cs="Arial"/>
          <w:spacing w:val="-1"/>
        </w:rPr>
        <w:t xml:space="preserve"> </w:t>
      </w:r>
      <w:r w:rsidRPr="00BC5EB3">
        <w:rPr>
          <w:rFonts w:ascii="Arial" w:hAnsi="Arial" w:cs="Arial"/>
        </w:rPr>
        <w:t>Tues,</w:t>
      </w:r>
      <w:r w:rsidRPr="00BC5EB3">
        <w:rPr>
          <w:rFonts w:ascii="Arial" w:hAnsi="Arial" w:cs="Arial"/>
          <w:spacing w:val="-5"/>
        </w:rPr>
        <w:t xml:space="preserve"> </w:t>
      </w:r>
      <w:r w:rsidRPr="00BC5EB3">
        <w:rPr>
          <w:rFonts w:ascii="Arial" w:hAnsi="Arial" w:cs="Arial"/>
        </w:rPr>
        <w:t>December</w:t>
      </w:r>
      <w:r w:rsidRPr="00BC5EB3">
        <w:rPr>
          <w:rFonts w:ascii="Arial" w:hAnsi="Arial" w:cs="Arial"/>
          <w:spacing w:val="-2"/>
        </w:rPr>
        <w:t xml:space="preserve"> </w:t>
      </w:r>
      <w:r w:rsidRPr="00BC5EB3">
        <w:rPr>
          <w:rFonts w:ascii="Arial" w:hAnsi="Arial" w:cs="Arial"/>
        </w:rPr>
        <w:t>27,</w:t>
      </w:r>
      <w:r w:rsidRPr="00BC5EB3">
        <w:rPr>
          <w:rFonts w:ascii="Arial" w:hAnsi="Arial" w:cs="Arial"/>
          <w:spacing w:val="-5"/>
        </w:rPr>
        <w:t xml:space="preserve"> </w:t>
      </w:r>
      <w:r w:rsidRPr="00BC5EB3">
        <w:rPr>
          <w:rFonts w:ascii="Arial" w:hAnsi="Arial" w:cs="Arial"/>
        </w:rPr>
        <w:t>2022</w:t>
      </w:r>
      <w:r w:rsidRPr="00BC5EB3">
        <w:rPr>
          <w:rFonts w:ascii="Arial" w:hAnsi="Arial" w:cs="Arial"/>
          <w:spacing w:val="26"/>
        </w:rPr>
        <w:t xml:space="preserve">  </w:t>
      </w:r>
      <w:r w:rsidRPr="00BC5EB3">
        <w:rPr>
          <w:rFonts w:ascii="Arial" w:hAnsi="Arial" w:cs="Arial"/>
        </w:rPr>
        <w:t>Winter</w:t>
      </w:r>
      <w:r w:rsidRPr="00BC5EB3">
        <w:rPr>
          <w:rFonts w:ascii="Arial" w:hAnsi="Arial" w:cs="Arial"/>
          <w:spacing w:val="-1"/>
        </w:rPr>
        <w:t xml:space="preserve"> </w:t>
      </w:r>
      <w:r w:rsidRPr="00BC5EB3">
        <w:rPr>
          <w:rFonts w:ascii="Arial" w:hAnsi="Arial" w:cs="Arial"/>
        </w:rPr>
        <w:t>Break:</w:t>
      </w:r>
      <w:r w:rsidRPr="00BC5EB3">
        <w:rPr>
          <w:rFonts w:ascii="Arial" w:hAnsi="Arial" w:cs="Arial"/>
          <w:spacing w:val="-5"/>
        </w:rPr>
        <w:t xml:space="preserve"> </w:t>
      </w:r>
      <w:r w:rsidRPr="00BC5EB3">
        <w:rPr>
          <w:rFonts w:ascii="Arial" w:hAnsi="Arial" w:cs="Arial"/>
        </w:rPr>
        <w:t>(Campus</w:t>
      </w:r>
      <w:r w:rsidRPr="00BC5EB3">
        <w:rPr>
          <w:rFonts w:ascii="Arial" w:hAnsi="Arial" w:cs="Arial"/>
          <w:spacing w:val="-4"/>
        </w:rPr>
        <w:t xml:space="preserve"> </w:t>
      </w:r>
      <w:r w:rsidRPr="00BC5EB3">
        <w:rPr>
          <w:rFonts w:ascii="Arial" w:hAnsi="Arial" w:cs="Arial"/>
          <w:spacing w:val="-2"/>
        </w:rPr>
        <w:t>closed)</w:t>
      </w:r>
    </w:p>
    <w:p w14:paraId="645AB060" w14:textId="1929E11F" w:rsidR="005031C7" w:rsidRDefault="005031C7" w:rsidP="003E22FC">
      <w:pPr>
        <w:pStyle w:val="BodyText"/>
        <w:spacing w:line="235" w:lineRule="exact"/>
        <w:ind w:left="736"/>
      </w:pPr>
    </w:p>
    <w:p w14:paraId="76AE3415" w14:textId="77777777" w:rsidR="005031C7" w:rsidRDefault="005031C7">
      <w:pPr>
        <w:spacing w:after="200" w:line="276" w:lineRule="auto"/>
      </w:pPr>
      <w:r>
        <w:br w:type="page"/>
      </w:r>
    </w:p>
    <w:p w14:paraId="23D66AAD" w14:textId="77777777" w:rsidR="005031C7" w:rsidRPr="00BC5EB3" w:rsidRDefault="005031C7" w:rsidP="005031C7">
      <w:pPr>
        <w:kinsoku w:val="0"/>
        <w:overflowPunct w:val="0"/>
        <w:spacing w:before="69" w:line="276" w:lineRule="auto"/>
        <w:ind w:left="5142" w:right="1284"/>
        <w:rPr>
          <w:rFonts w:ascii="Arial" w:hAnsi="Arial" w:cs="Arial"/>
        </w:rPr>
      </w:pPr>
      <w:r w:rsidRPr="00BC5EB3">
        <w:rPr>
          <w:rFonts w:ascii="Arial" w:hAnsi="Arial" w:cs="Arial"/>
        </w:rPr>
        <w:lastRenderedPageBreak/>
        <w:t>12/22</w:t>
      </w:r>
      <w:r w:rsidRPr="00BC5EB3">
        <w:rPr>
          <w:rFonts w:ascii="Arial" w:hAnsi="Arial" w:cs="Arial"/>
          <w:spacing w:val="40"/>
        </w:rPr>
        <w:t xml:space="preserve"> </w:t>
      </w:r>
      <w:r w:rsidRPr="00BC5EB3">
        <w:rPr>
          <w:rFonts w:ascii="Arial" w:hAnsi="Arial" w:cs="Arial"/>
        </w:rPr>
        <w:t>* Lincoln’s Birthday 12/23</w:t>
      </w:r>
      <w:r w:rsidRPr="00BC5EB3">
        <w:rPr>
          <w:rFonts w:ascii="Arial" w:hAnsi="Arial" w:cs="Arial"/>
          <w:spacing w:val="37"/>
        </w:rPr>
        <w:t xml:space="preserve"> </w:t>
      </w:r>
      <w:r w:rsidRPr="00BC5EB3">
        <w:rPr>
          <w:rFonts w:ascii="Arial" w:hAnsi="Arial" w:cs="Arial"/>
        </w:rPr>
        <w:t>*Washington’s</w:t>
      </w:r>
      <w:r w:rsidRPr="00BC5EB3">
        <w:rPr>
          <w:rFonts w:ascii="Arial" w:hAnsi="Arial" w:cs="Arial"/>
          <w:spacing w:val="-14"/>
        </w:rPr>
        <w:t xml:space="preserve"> </w:t>
      </w:r>
      <w:r w:rsidRPr="00BC5EB3">
        <w:rPr>
          <w:rFonts w:ascii="Arial" w:hAnsi="Arial" w:cs="Arial"/>
        </w:rPr>
        <w:t>Birthday 12/26</w:t>
      </w:r>
      <w:r w:rsidRPr="00BC5EB3">
        <w:rPr>
          <w:rFonts w:ascii="Arial" w:hAnsi="Arial" w:cs="Arial"/>
          <w:spacing w:val="40"/>
        </w:rPr>
        <w:t xml:space="preserve"> </w:t>
      </w:r>
      <w:r w:rsidRPr="00BC5EB3">
        <w:rPr>
          <w:rFonts w:ascii="Arial" w:hAnsi="Arial" w:cs="Arial"/>
        </w:rPr>
        <w:t>* Christmas Day</w:t>
      </w:r>
    </w:p>
    <w:p w14:paraId="73C7355A" w14:textId="77777777" w:rsidR="005031C7" w:rsidRPr="00BC5EB3" w:rsidRDefault="005031C7" w:rsidP="005031C7">
      <w:pPr>
        <w:kinsoku w:val="0"/>
        <w:overflowPunct w:val="0"/>
        <w:spacing w:before="2"/>
        <w:ind w:left="5142"/>
        <w:rPr>
          <w:rFonts w:ascii="Arial" w:hAnsi="Arial" w:cs="Arial"/>
          <w:spacing w:val="-5"/>
        </w:rPr>
      </w:pPr>
      <w:r w:rsidRPr="00BC5EB3">
        <w:rPr>
          <w:rFonts w:ascii="Arial" w:hAnsi="Arial" w:cs="Arial"/>
        </w:rPr>
        <w:t>12/27</w:t>
      </w:r>
      <w:r w:rsidRPr="00BC5EB3">
        <w:rPr>
          <w:rFonts w:ascii="Arial" w:hAnsi="Arial" w:cs="Arial"/>
          <w:spacing w:val="56"/>
        </w:rPr>
        <w:t xml:space="preserve"> </w:t>
      </w:r>
      <w:r w:rsidRPr="00BC5EB3">
        <w:rPr>
          <w:rFonts w:ascii="Arial" w:hAnsi="Arial" w:cs="Arial"/>
        </w:rPr>
        <w:t>*</w:t>
      </w:r>
      <w:r w:rsidRPr="00BC5EB3">
        <w:rPr>
          <w:rFonts w:ascii="Arial" w:hAnsi="Arial" w:cs="Arial"/>
          <w:spacing w:val="-4"/>
        </w:rPr>
        <w:t xml:space="preserve"> </w:t>
      </w:r>
      <w:r w:rsidRPr="00BC5EB3">
        <w:rPr>
          <w:rFonts w:ascii="Arial" w:hAnsi="Arial" w:cs="Arial"/>
        </w:rPr>
        <w:t>Columbus</w:t>
      </w:r>
      <w:r w:rsidRPr="00BC5EB3">
        <w:rPr>
          <w:rFonts w:ascii="Arial" w:hAnsi="Arial" w:cs="Arial"/>
          <w:spacing w:val="-4"/>
        </w:rPr>
        <w:t xml:space="preserve"> </w:t>
      </w:r>
      <w:r w:rsidRPr="00BC5EB3">
        <w:rPr>
          <w:rFonts w:ascii="Arial" w:hAnsi="Arial" w:cs="Arial"/>
          <w:spacing w:val="-5"/>
        </w:rPr>
        <w:t>Day</w:t>
      </w:r>
    </w:p>
    <w:p w14:paraId="3C56BAFA" w14:textId="77777777" w:rsidR="005031C7" w:rsidRPr="00BC5EB3" w:rsidRDefault="005031C7" w:rsidP="005031C7">
      <w:pPr>
        <w:kinsoku w:val="0"/>
        <w:overflowPunct w:val="0"/>
        <w:spacing w:before="5"/>
        <w:rPr>
          <w:rFonts w:ascii="Arial" w:hAnsi="Arial" w:cs="Arial"/>
          <w:sz w:val="28"/>
          <w:szCs w:val="28"/>
        </w:rPr>
      </w:pPr>
    </w:p>
    <w:p w14:paraId="664FD745" w14:textId="77777777" w:rsidR="005031C7" w:rsidRPr="00BC5EB3" w:rsidRDefault="005031C7" w:rsidP="005031C7">
      <w:pPr>
        <w:tabs>
          <w:tab w:val="left" w:pos="5042"/>
        </w:tabs>
        <w:kinsoku w:val="0"/>
        <w:overflowPunct w:val="0"/>
        <w:spacing w:before="1" w:line="276" w:lineRule="auto"/>
        <w:ind w:left="5142" w:right="251" w:hanging="5043"/>
        <w:rPr>
          <w:rFonts w:ascii="Arial" w:hAnsi="Arial" w:cs="Arial"/>
        </w:rPr>
      </w:pPr>
      <w:r w:rsidRPr="00BC5EB3">
        <w:rPr>
          <w:rFonts w:ascii="Arial" w:hAnsi="Arial" w:cs="Arial"/>
        </w:rPr>
        <w:t>Fri, December 30, 2022</w:t>
      </w:r>
      <w:r w:rsidRPr="00BC5EB3">
        <w:rPr>
          <w:rFonts w:ascii="Arial" w:hAnsi="Arial" w:cs="Arial"/>
        </w:rPr>
        <w:tab/>
        <w:t>Last</w:t>
      </w:r>
      <w:r w:rsidRPr="00BC5EB3">
        <w:rPr>
          <w:rFonts w:ascii="Arial" w:hAnsi="Arial" w:cs="Arial"/>
          <w:spacing w:val="-6"/>
        </w:rPr>
        <w:t xml:space="preserve"> </w:t>
      </w:r>
      <w:r w:rsidRPr="00BC5EB3">
        <w:rPr>
          <w:rFonts w:ascii="Arial" w:hAnsi="Arial" w:cs="Arial"/>
        </w:rPr>
        <w:t>day</w:t>
      </w:r>
      <w:r w:rsidRPr="00BC5EB3">
        <w:rPr>
          <w:rFonts w:ascii="Arial" w:hAnsi="Arial" w:cs="Arial"/>
          <w:spacing w:val="-5"/>
        </w:rPr>
        <w:t xml:space="preserve"> </w:t>
      </w:r>
      <w:r w:rsidRPr="00BC5EB3">
        <w:rPr>
          <w:rFonts w:ascii="Arial" w:hAnsi="Arial" w:cs="Arial"/>
        </w:rPr>
        <w:t>of</w:t>
      </w:r>
      <w:r w:rsidRPr="00BC5EB3">
        <w:rPr>
          <w:rFonts w:ascii="Arial" w:hAnsi="Arial" w:cs="Arial"/>
          <w:spacing w:val="-6"/>
        </w:rPr>
        <w:t xml:space="preserve"> </w:t>
      </w:r>
      <w:r w:rsidRPr="00BC5EB3">
        <w:rPr>
          <w:rFonts w:ascii="Arial" w:hAnsi="Arial" w:cs="Arial"/>
        </w:rPr>
        <w:t>Fall</w:t>
      </w:r>
      <w:r w:rsidRPr="00BC5EB3">
        <w:rPr>
          <w:rFonts w:ascii="Arial" w:hAnsi="Arial" w:cs="Arial"/>
          <w:spacing w:val="-4"/>
        </w:rPr>
        <w:t xml:space="preserve"> </w:t>
      </w:r>
      <w:r w:rsidRPr="00BC5EB3">
        <w:rPr>
          <w:rFonts w:ascii="Arial" w:hAnsi="Arial" w:cs="Arial"/>
        </w:rPr>
        <w:t>semester,</w:t>
      </w:r>
      <w:r w:rsidRPr="00BC5EB3">
        <w:rPr>
          <w:rFonts w:ascii="Arial" w:hAnsi="Arial" w:cs="Arial"/>
          <w:spacing w:val="-6"/>
        </w:rPr>
        <w:t xml:space="preserve"> </w:t>
      </w:r>
      <w:r w:rsidRPr="00BC5EB3">
        <w:rPr>
          <w:rFonts w:ascii="Arial" w:hAnsi="Arial" w:cs="Arial"/>
        </w:rPr>
        <w:t>grades</w:t>
      </w:r>
      <w:r w:rsidRPr="00BC5EB3">
        <w:rPr>
          <w:rFonts w:ascii="Arial" w:hAnsi="Arial" w:cs="Arial"/>
          <w:spacing w:val="-5"/>
        </w:rPr>
        <w:t xml:space="preserve"> </w:t>
      </w:r>
      <w:r w:rsidRPr="00BC5EB3">
        <w:rPr>
          <w:rFonts w:ascii="Arial" w:hAnsi="Arial" w:cs="Arial"/>
        </w:rPr>
        <w:t>due</w:t>
      </w:r>
      <w:r w:rsidRPr="00BC5EB3">
        <w:rPr>
          <w:rFonts w:ascii="Arial" w:hAnsi="Arial" w:cs="Arial"/>
          <w:spacing w:val="-7"/>
        </w:rPr>
        <w:t xml:space="preserve"> </w:t>
      </w:r>
      <w:r w:rsidRPr="00BC5EB3">
        <w:rPr>
          <w:rFonts w:ascii="Arial" w:hAnsi="Arial" w:cs="Arial"/>
        </w:rPr>
        <w:t>from instructors (11 pm Deadline)</w:t>
      </w:r>
    </w:p>
    <w:p w14:paraId="200252BA" w14:textId="77777777" w:rsidR="005031C7" w:rsidRPr="00BC5EB3" w:rsidRDefault="005031C7" w:rsidP="005031C7">
      <w:pPr>
        <w:kinsoku w:val="0"/>
        <w:overflowPunct w:val="0"/>
        <w:rPr>
          <w:rFonts w:ascii="Arial" w:hAnsi="Arial" w:cs="Arial"/>
        </w:rPr>
      </w:pPr>
    </w:p>
    <w:p w14:paraId="142C6930" w14:textId="77777777" w:rsidR="005031C7" w:rsidRPr="00BC5EB3" w:rsidRDefault="005031C7" w:rsidP="005031C7">
      <w:pPr>
        <w:kinsoku w:val="0"/>
        <w:overflowPunct w:val="0"/>
        <w:spacing w:before="11"/>
        <w:rPr>
          <w:rFonts w:ascii="Arial" w:hAnsi="Arial" w:cs="Arial"/>
          <w:sz w:val="33"/>
          <w:szCs w:val="33"/>
        </w:rPr>
      </w:pPr>
    </w:p>
    <w:p w14:paraId="06CC1216" w14:textId="77777777" w:rsidR="005031C7" w:rsidRPr="00BC5EB3" w:rsidRDefault="005031C7" w:rsidP="005031C7">
      <w:pPr>
        <w:kinsoku w:val="0"/>
        <w:overflowPunct w:val="0"/>
        <w:ind w:left="2624" w:right="2545"/>
        <w:jc w:val="center"/>
        <w:outlineLvl w:val="0"/>
        <w:rPr>
          <w:rFonts w:ascii="Arial" w:hAnsi="Arial" w:cs="Arial"/>
          <w:b/>
          <w:bCs/>
          <w:i/>
          <w:iCs/>
          <w:spacing w:val="-4"/>
          <w:sz w:val="28"/>
          <w:szCs w:val="28"/>
        </w:rPr>
      </w:pPr>
      <w:r w:rsidRPr="00BC5EB3">
        <w:rPr>
          <w:rFonts w:ascii="Arial" w:hAnsi="Arial" w:cs="Arial"/>
          <w:b/>
          <w:bCs/>
          <w:i/>
          <w:iCs/>
          <w:sz w:val="28"/>
          <w:szCs w:val="28"/>
        </w:rPr>
        <w:t>Spring</w:t>
      </w:r>
      <w:r w:rsidRPr="00BC5EB3">
        <w:rPr>
          <w:rFonts w:ascii="Arial" w:hAnsi="Arial" w:cs="Arial"/>
          <w:b/>
          <w:bCs/>
          <w:i/>
          <w:iCs/>
          <w:spacing w:val="-4"/>
          <w:sz w:val="28"/>
          <w:szCs w:val="28"/>
        </w:rPr>
        <w:t xml:space="preserve"> 2023</w:t>
      </w:r>
    </w:p>
    <w:p w14:paraId="5DDE7995" w14:textId="77777777" w:rsidR="005031C7" w:rsidRPr="00BC5EB3" w:rsidRDefault="005031C7" w:rsidP="005031C7">
      <w:pPr>
        <w:kinsoku w:val="0"/>
        <w:overflowPunct w:val="0"/>
        <w:spacing w:before="1"/>
        <w:rPr>
          <w:rFonts w:ascii="Arial" w:hAnsi="Arial" w:cs="Arial"/>
          <w:b/>
          <w:bCs/>
          <w:i/>
          <w:iCs/>
          <w:sz w:val="36"/>
          <w:szCs w:val="36"/>
        </w:rPr>
      </w:pPr>
    </w:p>
    <w:p w14:paraId="3AEB2DAF" w14:textId="77777777" w:rsidR="005031C7" w:rsidRPr="00BC5EB3" w:rsidRDefault="005031C7" w:rsidP="005031C7">
      <w:pPr>
        <w:tabs>
          <w:tab w:val="left" w:pos="5142"/>
        </w:tabs>
        <w:kinsoku w:val="0"/>
        <w:overflowPunct w:val="0"/>
        <w:ind w:left="100"/>
        <w:outlineLvl w:val="1"/>
        <w:rPr>
          <w:rFonts w:ascii="Arial" w:hAnsi="Arial" w:cs="Arial"/>
          <w:b/>
          <w:bCs/>
          <w:spacing w:val="-2"/>
        </w:rPr>
      </w:pPr>
      <w:r w:rsidRPr="00BC5EB3">
        <w:rPr>
          <w:rFonts w:ascii="Arial" w:hAnsi="Arial" w:cs="Arial"/>
          <w:b/>
          <w:bCs/>
          <w:spacing w:val="-4"/>
          <w:u w:val="single"/>
        </w:rPr>
        <w:t>Date</w:t>
      </w:r>
      <w:r w:rsidRPr="00BC5EB3">
        <w:rPr>
          <w:rFonts w:ascii="Arial" w:hAnsi="Arial" w:cs="Arial"/>
          <w:b/>
          <w:bCs/>
        </w:rPr>
        <w:tab/>
      </w:r>
      <w:r w:rsidRPr="00BC5EB3">
        <w:rPr>
          <w:rFonts w:ascii="Arial" w:hAnsi="Arial" w:cs="Arial"/>
          <w:b/>
          <w:bCs/>
          <w:spacing w:val="-2"/>
          <w:u w:val="single"/>
        </w:rPr>
        <w:t>Holiday/Activity</w:t>
      </w:r>
    </w:p>
    <w:p w14:paraId="6B446345" w14:textId="77777777" w:rsidR="005031C7" w:rsidRPr="00BC5EB3" w:rsidRDefault="005031C7" w:rsidP="005031C7">
      <w:pPr>
        <w:tabs>
          <w:tab w:val="left" w:pos="5142"/>
        </w:tabs>
        <w:kinsoku w:val="0"/>
        <w:overflowPunct w:val="0"/>
        <w:spacing w:before="37"/>
        <w:ind w:left="100"/>
        <w:rPr>
          <w:rFonts w:ascii="Arial" w:hAnsi="Arial" w:cs="Arial"/>
          <w:spacing w:val="-2"/>
        </w:rPr>
      </w:pPr>
      <w:r w:rsidRPr="00BC5EB3">
        <w:rPr>
          <w:rFonts w:ascii="Arial" w:hAnsi="Arial" w:cs="Arial"/>
        </w:rPr>
        <w:t>Mon,</w:t>
      </w:r>
      <w:r w:rsidRPr="00BC5EB3">
        <w:rPr>
          <w:rFonts w:ascii="Arial" w:hAnsi="Arial" w:cs="Arial"/>
          <w:spacing w:val="-3"/>
        </w:rPr>
        <w:t xml:space="preserve"> </w:t>
      </w:r>
      <w:r w:rsidRPr="00BC5EB3">
        <w:rPr>
          <w:rFonts w:ascii="Arial" w:hAnsi="Arial" w:cs="Arial"/>
        </w:rPr>
        <w:t>January</w:t>
      </w:r>
      <w:r w:rsidRPr="00BC5EB3">
        <w:rPr>
          <w:rFonts w:ascii="Arial" w:hAnsi="Arial" w:cs="Arial"/>
          <w:spacing w:val="-7"/>
        </w:rPr>
        <w:t xml:space="preserve"> </w:t>
      </w:r>
      <w:r w:rsidRPr="00BC5EB3">
        <w:rPr>
          <w:rFonts w:ascii="Arial" w:hAnsi="Arial" w:cs="Arial"/>
        </w:rPr>
        <w:t>2,</w:t>
      </w:r>
      <w:r w:rsidRPr="00BC5EB3">
        <w:rPr>
          <w:rFonts w:ascii="Arial" w:hAnsi="Arial" w:cs="Arial"/>
          <w:spacing w:val="-3"/>
        </w:rPr>
        <w:t xml:space="preserve"> </w:t>
      </w:r>
      <w:r w:rsidRPr="00BC5EB3">
        <w:rPr>
          <w:rFonts w:ascii="Arial" w:hAnsi="Arial" w:cs="Arial"/>
          <w:spacing w:val="-4"/>
        </w:rPr>
        <w:t>2023</w:t>
      </w:r>
      <w:r w:rsidRPr="00BC5EB3">
        <w:rPr>
          <w:rFonts w:ascii="Arial" w:hAnsi="Arial" w:cs="Arial"/>
        </w:rPr>
        <w:tab/>
        <w:t>New</w:t>
      </w:r>
      <w:r w:rsidRPr="00BC5EB3">
        <w:rPr>
          <w:rFonts w:ascii="Arial" w:hAnsi="Arial" w:cs="Arial"/>
          <w:spacing w:val="-3"/>
        </w:rPr>
        <w:t xml:space="preserve"> </w:t>
      </w:r>
      <w:r w:rsidRPr="00BC5EB3">
        <w:rPr>
          <w:rFonts w:ascii="Arial" w:hAnsi="Arial" w:cs="Arial"/>
        </w:rPr>
        <w:t>Year’s</w:t>
      </w:r>
      <w:r w:rsidRPr="00BC5EB3">
        <w:rPr>
          <w:rFonts w:ascii="Arial" w:hAnsi="Arial" w:cs="Arial"/>
          <w:spacing w:val="-2"/>
        </w:rPr>
        <w:t xml:space="preserve"> </w:t>
      </w:r>
      <w:r w:rsidRPr="00BC5EB3">
        <w:rPr>
          <w:rFonts w:ascii="Arial" w:hAnsi="Arial" w:cs="Arial"/>
        </w:rPr>
        <w:t>Day</w:t>
      </w:r>
      <w:r w:rsidRPr="00BC5EB3">
        <w:rPr>
          <w:rFonts w:ascii="Arial" w:hAnsi="Arial" w:cs="Arial"/>
          <w:spacing w:val="-3"/>
        </w:rPr>
        <w:t xml:space="preserve"> </w:t>
      </w:r>
      <w:r w:rsidRPr="00BC5EB3">
        <w:rPr>
          <w:rFonts w:ascii="Arial" w:hAnsi="Arial" w:cs="Arial"/>
        </w:rPr>
        <w:t>(Campus</w:t>
      </w:r>
      <w:r w:rsidRPr="00BC5EB3">
        <w:rPr>
          <w:rFonts w:ascii="Arial" w:hAnsi="Arial" w:cs="Arial"/>
          <w:spacing w:val="-3"/>
        </w:rPr>
        <w:t xml:space="preserve"> </w:t>
      </w:r>
      <w:r w:rsidRPr="00BC5EB3">
        <w:rPr>
          <w:rFonts w:ascii="Arial" w:hAnsi="Arial" w:cs="Arial"/>
          <w:spacing w:val="-2"/>
        </w:rPr>
        <w:t>closed)</w:t>
      </w:r>
    </w:p>
    <w:p w14:paraId="39A13FF5" w14:textId="77777777" w:rsidR="005031C7" w:rsidRPr="00BC5EB3" w:rsidRDefault="005031C7" w:rsidP="005031C7">
      <w:pPr>
        <w:kinsoku w:val="0"/>
        <w:overflowPunct w:val="0"/>
        <w:spacing w:before="5"/>
        <w:rPr>
          <w:rFonts w:ascii="Arial" w:hAnsi="Arial" w:cs="Arial"/>
          <w:sz w:val="28"/>
          <w:szCs w:val="28"/>
        </w:rPr>
      </w:pPr>
    </w:p>
    <w:p w14:paraId="7A1F7770" w14:textId="77777777" w:rsidR="005031C7" w:rsidRPr="00BC5EB3" w:rsidRDefault="005031C7" w:rsidP="005031C7">
      <w:pPr>
        <w:tabs>
          <w:tab w:val="left" w:pos="5142"/>
        </w:tabs>
        <w:kinsoku w:val="0"/>
        <w:overflowPunct w:val="0"/>
        <w:spacing w:line="276" w:lineRule="auto"/>
        <w:ind w:left="100" w:right="704"/>
        <w:rPr>
          <w:rFonts w:ascii="Arial" w:hAnsi="Arial" w:cs="Arial"/>
          <w:spacing w:val="-2"/>
        </w:rPr>
      </w:pPr>
      <w:r w:rsidRPr="00BC5EB3">
        <w:rPr>
          <w:rFonts w:ascii="Arial" w:hAnsi="Arial" w:cs="Arial"/>
        </w:rPr>
        <w:t>Mon, January 16, 2023</w:t>
      </w:r>
      <w:r w:rsidRPr="00BC5EB3">
        <w:rPr>
          <w:rFonts w:ascii="Arial" w:hAnsi="Arial" w:cs="Arial"/>
        </w:rPr>
        <w:tab/>
        <w:t>Martin</w:t>
      </w:r>
      <w:r w:rsidRPr="00BC5EB3">
        <w:rPr>
          <w:rFonts w:ascii="Arial" w:hAnsi="Arial" w:cs="Arial"/>
          <w:spacing w:val="-5"/>
        </w:rPr>
        <w:t xml:space="preserve"> </w:t>
      </w:r>
      <w:r w:rsidRPr="00BC5EB3">
        <w:rPr>
          <w:rFonts w:ascii="Arial" w:hAnsi="Arial" w:cs="Arial"/>
        </w:rPr>
        <w:t>Luther</w:t>
      </w:r>
      <w:r w:rsidRPr="00BC5EB3">
        <w:rPr>
          <w:rFonts w:ascii="Arial" w:hAnsi="Arial" w:cs="Arial"/>
          <w:spacing w:val="-5"/>
        </w:rPr>
        <w:t xml:space="preserve"> </w:t>
      </w:r>
      <w:r w:rsidRPr="00BC5EB3">
        <w:rPr>
          <w:rFonts w:ascii="Arial" w:hAnsi="Arial" w:cs="Arial"/>
        </w:rPr>
        <w:t>King,</w:t>
      </w:r>
      <w:r w:rsidRPr="00BC5EB3">
        <w:rPr>
          <w:rFonts w:ascii="Arial" w:hAnsi="Arial" w:cs="Arial"/>
          <w:spacing w:val="-8"/>
        </w:rPr>
        <w:t xml:space="preserve"> </w:t>
      </w:r>
      <w:r w:rsidRPr="00BC5EB3">
        <w:rPr>
          <w:rFonts w:ascii="Arial" w:hAnsi="Arial" w:cs="Arial"/>
        </w:rPr>
        <w:t>Jr.</w:t>
      </w:r>
      <w:r w:rsidRPr="00BC5EB3">
        <w:rPr>
          <w:rFonts w:ascii="Arial" w:hAnsi="Arial" w:cs="Arial"/>
          <w:spacing w:val="-8"/>
        </w:rPr>
        <w:t xml:space="preserve"> </w:t>
      </w:r>
      <w:r w:rsidRPr="00BC5EB3">
        <w:rPr>
          <w:rFonts w:ascii="Arial" w:hAnsi="Arial" w:cs="Arial"/>
        </w:rPr>
        <w:t>Day</w:t>
      </w:r>
      <w:r w:rsidRPr="00BC5EB3">
        <w:rPr>
          <w:rFonts w:ascii="Arial" w:hAnsi="Arial" w:cs="Arial"/>
          <w:spacing w:val="40"/>
        </w:rPr>
        <w:t xml:space="preserve"> </w:t>
      </w:r>
      <w:r w:rsidRPr="00BC5EB3">
        <w:rPr>
          <w:rFonts w:ascii="Arial" w:hAnsi="Arial" w:cs="Arial"/>
        </w:rPr>
        <w:t xml:space="preserve">(Campus </w:t>
      </w:r>
      <w:r w:rsidRPr="00BC5EB3">
        <w:rPr>
          <w:rFonts w:ascii="Arial" w:hAnsi="Arial" w:cs="Arial"/>
          <w:spacing w:val="-2"/>
        </w:rPr>
        <w:t>closed)</w:t>
      </w:r>
    </w:p>
    <w:p w14:paraId="2435F0EF" w14:textId="77777777" w:rsidR="005031C7" w:rsidRPr="00BC5EB3" w:rsidRDefault="005031C7" w:rsidP="005031C7">
      <w:pPr>
        <w:kinsoku w:val="0"/>
        <w:overflowPunct w:val="0"/>
        <w:spacing w:before="6"/>
        <w:rPr>
          <w:rFonts w:ascii="Arial" w:hAnsi="Arial" w:cs="Arial"/>
          <w:sz w:val="25"/>
          <w:szCs w:val="25"/>
        </w:rPr>
      </w:pPr>
    </w:p>
    <w:p w14:paraId="4468D45F"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Tues,</w:t>
      </w:r>
      <w:r w:rsidRPr="00BC5EB3">
        <w:rPr>
          <w:rFonts w:ascii="Arial" w:hAnsi="Arial" w:cs="Arial"/>
          <w:spacing w:val="-2"/>
        </w:rPr>
        <w:t xml:space="preserve"> </w:t>
      </w:r>
      <w:r w:rsidRPr="00BC5EB3">
        <w:rPr>
          <w:rFonts w:ascii="Arial" w:hAnsi="Arial" w:cs="Arial"/>
        </w:rPr>
        <w:t>January</w:t>
      </w:r>
      <w:r w:rsidRPr="00BC5EB3">
        <w:rPr>
          <w:rFonts w:ascii="Arial" w:hAnsi="Arial" w:cs="Arial"/>
          <w:spacing w:val="-5"/>
        </w:rPr>
        <w:t xml:space="preserve"> </w:t>
      </w:r>
      <w:r w:rsidRPr="00BC5EB3">
        <w:rPr>
          <w:rFonts w:ascii="Arial" w:hAnsi="Arial" w:cs="Arial"/>
        </w:rPr>
        <w:t>17,</w:t>
      </w:r>
      <w:r w:rsidRPr="00BC5EB3">
        <w:rPr>
          <w:rFonts w:ascii="Arial" w:hAnsi="Arial" w:cs="Arial"/>
          <w:spacing w:val="-1"/>
        </w:rPr>
        <w:t xml:space="preserve"> </w:t>
      </w:r>
      <w:r w:rsidRPr="00BC5EB3">
        <w:rPr>
          <w:rFonts w:ascii="Arial" w:hAnsi="Arial" w:cs="Arial"/>
          <w:spacing w:val="-4"/>
        </w:rPr>
        <w:t>2023</w:t>
      </w:r>
      <w:r w:rsidRPr="00BC5EB3">
        <w:rPr>
          <w:rFonts w:ascii="Arial" w:hAnsi="Arial" w:cs="Arial"/>
        </w:rPr>
        <w:tab/>
        <w:t>First</w:t>
      </w:r>
      <w:r w:rsidRPr="00BC5EB3">
        <w:rPr>
          <w:rFonts w:ascii="Arial" w:hAnsi="Arial" w:cs="Arial"/>
          <w:spacing w:val="-3"/>
        </w:rPr>
        <w:t xml:space="preserve"> </w:t>
      </w:r>
      <w:r w:rsidRPr="00BC5EB3">
        <w:rPr>
          <w:rFonts w:ascii="Arial" w:hAnsi="Arial" w:cs="Arial"/>
        </w:rPr>
        <w:t>Day</w:t>
      </w:r>
      <w:r w:rsidRPr="00BC5EB3">
        <w:rPr>
          <w:rFonts w:ascii="Arial" w:hAnsi="Arial" w:cs="Arial"/>
          <w:spacing w:val="-1"/>
        </w:rPr>
        <w:t xml:space="preserve"> </w:t>
      </w:r>
      <w:r w:rsidRPr="00BC5EB3">
        <w:rPr>
          <w:rFonts w:ascii="Arial" w:hAnsi="Arial" w:cs="Arial"/>
        </w:rPr>
        <w:t>of</w:t>
      </w:r>
      <w:r w:rsidRPr="00BC5EB3">
        <w:rPr>
          <w:rFonts w:ascii="Arial" w:hAnsi="Arial" w:cs="Arial"/>
          <w:spacing w:val="-3"/>
        </w:rPr>
        <w:t xml:space="preserve"> </w:t>
      </w:r>
      <w:r w:rsidRPr="00BC5EB3">
        <w:rPr>
          <w:rFonts w:ascii="Arial" w:hAnsi="Arial" w:cs="Arial"/>
        </w:rPr>
        <w:t>Spring</w:t>
      </w:r>
      <w:r w:rsidRPr="00BC5EB3">
        <w:rPr>
          <w:rFonts w:ascii="Arial" w:hAnsi="Arial" w:cs="Arial"/>
          <w:spacing w:val="-3"/>
        </w:rPr>
        <w:t xml:space="preserve"> </w:t>
      </w:r>
      <w:r w:rsidRPr="00BC5EB3">
        <w:rPr>
          <w:rFonts w:ascii="Arial" w:hAnsi="Arial" w:cs="Arial"/>
          <w:spacing w:val="-2"/>
        </w:rPr>
        <w:t>semester</w:t>
      </w:r>
    </w:p>
    <w:p w14:paraId="04A8084C" w14:textId="77777777" w:rsidR="005031C7" w:rsidRPr="00BC5EB3" w:rsidRDefault="005031C7" w:rsidP="005031C7">
      <w:pPr>
        <w:kinsoku w:val="0"/>
        <w:overflowPunct w:val="0"/>
        <w:spacing w:before="5"/>
        <w:rPr>
          <w:rFonts w:ascii="Arial" w:hAnsi="Arial" w:cs="Arial"/>
          <w:sz w:val="28"/>
          <w:szCs w:val="28"/>
        </w:rPr>
      </w:pPr>
    </w:p>
    <w:p w14:paraId="3D52FF89"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Wed,</w:t>
      </w:r>
      <w:r w:rsidRPr="00BC5EB3">
        <w:rPr>
          <w:rFonts w:ascii="Arial" w:hAnsi="Arial" w:cs="Arial"/>
          <w:spacing w:val="-3"/>
        </w:rPr>
        <w:t xml:space="preserve"> </w:t>
      </w:r>
      <w:r w:rsidRPr="00BC5EB3">
        <w:rPr>
          <w:rFonts w:ascii="Arial" w:hAnsi="Arial" w:cs="Arial"/>
        </w:rPr>
        <w:t>January</w:t>
      </w:r>
      <w:r w:rsidRPr="00BC5EB3">
        <w:rPr>
          <w:rFonts w:ascii="Arial" w:hAnsi="Arial" w:cs="Arial"/>
          <w:spacing w:val="-1"/>
        </w:rPr>
        <w:t xml:space="preserve"> </w:t>
      </w:r>
      <w:r w:rsidRPr="00BC5EB3">
        <w:rPr>
          <w:rFonts w:ascii="Arial" w:hAnsi="Arial" w:cs="Arial"/>
        </w:rPr>
        <w:t>18,</w:t>
      </w:r>
      <w:r w:rsidRPr="00BC5EB3">
        <w:rPr>
          <w:rFonts w:ascii="Arial" w:hAnsi="Arial" w:cs="Arial"/>
          <w:spacing w:val="-3"/>
        </w:rPr>
        <w:t xml:space="preserve"> </w:t>
      </w:r>
      <w:r w:rsidRPr="00BC5EB3">
        <w:rPr>
          <w:rFonts w:ascii="Arial" w:hAnsi="Arial" w:cs="Arial"/>
          <w:spacing w:val="-4"/>
        </w:rPr>
        <w:t>2023</w:t>
      </w:r>
      <w:r w:rsidRPr="00BC5EB3">
        <w:rPr>
          <w:rFonts w:ascii="Arial" w:hAnsi="Arial" w:cs="Arial"/>
        </w:rPr>
        <w:tab/>
        <w:t>First</w:t>
      </w:r>
      <w:r w:rsidRPr="00BC5EB3">
        <w:rPr>
          <w:rFonts w:ascii="Arial" w:hAnsi="Arial" w:cs="Arial"/>
          <w:spacing w:val="-1"/>
        </w:rPr>
        <w:t xml:space="preserve"> </w:t>
      </w:r>
      <w:r w:rsidRPr="00BC5EB3">
        <w:rPr>
          <w:rFonts w:ascii="Arial" w:hAnsi="Arial" w:cs="Arial"/>
        </w:rPr>
        <w:t>day</w:t>
      </w:r>
      <w:r w:rsidRPr="00BC5EB3">
        <w:rPr>
          <w:rFonts w:ascii="Arial" w:hAnsi="Arial" w:cs="Arial"/>
          <w:spacing w:val="-4"/>
        </w:rPr>
        <w:t xml:space="preserve"> </w:t>
      </w:r>
      <w:r w:rsidRPr="00BC5EB3">
        <w:rPr>
          <w:rFonts w:ascii="Arial" w:hAnsi="Arial" w:cs="Arial"/>
        </w:rPr>
        <w:t xml:space="preserve">of </w:t>
      </w:r>
      <w:r w:rsidRPr="00BC5EB3">
        <w:rPr>
          <w:rFonts w:ascii="Arial" w:hAnsi="Arial" w:cs="Arial"/>
          <w:spacing w:val="-2"/>
        </w:rPr>
        <w:t>classes</w:t>
      </w:r>
    </w:p>
    <w:p w14:paraId="3421FFE4" w14:textId="77777777" w:rsidR="005031C7" w:rsidRPr="00BC5EB3" w:rsidRDefault="005031C7" w:rsidP="005031C7">
      <w:pPr>
        <w:kinsoku w:val="0"/>
        <w:overflowPunct w:val="0"/>
        <w:spacing w:before="10"/>
        <w:rPr>
          <w:rFonts w:ascii="Arial" w:hAnsi="Arial" w:cs="Arial"/>
          <w:sz w:val="28"/>
          <w:szCs w:val="28"/>
        </w:rPr>
      </w:pPr>
    </w:p>
    <w:p w14:paraId="17628E7E" w14:textId="77777777" w:rsidR="005031C7" w:rsidRPr="00BC5EB3" w:rsidRDefault="005031C7" w:rsidP="005031C7">
      <w:pPr>
        <w:tabs>
          <w:tab w:val="left" w:pos="5142"/>
        </w:tabs>
        <w:kinsoku w:val="0"/>
        <w:overflowPunct w:val="0"/>
        <w:spacing w:before="1"/>
        <w:ind w:left="100"/>
        <w:rPr>
          <w:rFonts w:ascii="Arial" w:hAnsi="Arial" w:cs="Arial"/>
          <w:spacing w:val="-2"/>
        </w:rPr>
      </w:pPr>
      <w:r w:rsidRPr="00BC5EB3">
        <w:rPr>
          <w:rFonts w:ascii="Arial" w:hAnsi="Arial" w:cs="Arial"/>
        </w:rPr>
        <w:t>Mon,</w:t>
      </w:r>
      <w:r w:rsidRPr="00BC5EB3">
        <w:rPr>
          <w:rFonts w:ascii="Arial" w:hAnsi="Arial" w:cs="Arial"/>
          <w:spacing w:val="-6"/>
        </w:rPr>
        <w:t xml:space="preserve"> </w:t>
      </w:r>
      <w:r w:rsidRPr="00BC5EB3">
        <w:rPr>
          <w:rFonts w:ascii="Arial" w:hAnsi="Arial" w:cs="Arial"/>
        </w:rPr>
        <w:t>March</w:t>
      </w:r>
      <w:r w:rsidRPr="00BC5EB3">
        <w:rPr>
          <w:rFonts w:ascii="Arial" w:hAnsi="Arial" w:cs="Arial"/>
          <w:spacing w:val="-1"/>
        </w:rPr>
        <w:t xml:space="preserve"> </w:t>
      </w:r>
      <w:r w:rsidRPr="00BC5EB3">
        <w:rPr>
          <w:rFonts w:ascii="Arial" w:hAnsi="Arial" w:cs="Arial"/>
        </w:rPr>
        <w:t>27</w:t>
      </w:r>
      <w:r w:rsidRPr="00BC5EB3">
        <w:rPr>
          <w:rFonts w:ascii="Arial" w:hAnsi="Arial" w:cs="Arial"/>
          <w:spacing w:val="1"/>
        </w:rPr>
        <w:t xml:space="preserve"> </w:t>
      </w:r>
      <w:r w:rsidRPr="00BC5EB3">
        <w:rPr>
          <w:rFonts w:ascii="Arial" w:hAnsi="Arial" w:cs="Arial"/>
        </w:rPr>
        <w:t>– Fri,</w:t>
      </w:r>
      <w:r w:rsidRPr="00BC5EB3">
        <w:rPr>
          <w:rFonts w:ascii="Arial" w:hAnsi="Arial" w:cs="Arial"/>
          <w:spacing w:val="-6"/>
        </w:rPr>
        <w:t xml:space="preserve"> </w:t>
      </w:r>
      <w:r w:rsidRPr="00BC5EB3">
        <w:rPr>
          <w:rFonts w:ascii="Arial" w:hAnsi="Arial" w:cs="Arial"/>
        </w:rPr>
        <w:t>March</w:t>
      </w:r>
      <w:r w:rsidRPr="00BC5EB3">
        <w:rPr>
          <w:rFonts w:ascii="Arial" w:hAnsi="Arial" w:cs="Arial"/>
          <w:spacing w:val="-1"/>
        </w:rPr>
        <w:t xml:space="preserve"> </w:t>
      </w:r>
      <w:r w:rsidRPr="00BC5EB3">
        <w:rPr>
          <w:rFonts w:ascii="Arial" w:hAnsi="Arial" w:cs="Arial"/>
        </w:rPr>
        <w:t>31,</w:t>
      </w:r>
      <w:r w:rsidRPr="00BC5EB3">
        <w:rPr>
          <w:rFonts w:ascii="Arial" w:hAnsi="Arial" w:cs="Arial"/>
          <w:spacing w:val="-10"/>
        </w:rPr>
        <w:t xml:space="preserve"> </w:t>
      </w:r>
      <w:r w:rsidRPr="00BC5EB3">
        <w:rPr>
          <w:rFonts w:ascii="Arial" w:hAnsi="Arial" w:cs="Arial"/>
          <w:spacing w:val="-4"/>
        </w:rPr>
        <w:t>2023</w:t>
      </w:r>
      <w:r w:rsidRPr="00BC5EB3">
        <w:rPr>
          <w:rFonts w:ascii="Arial" w:hAnsi="Arial" w:cs="Arial"/>
        </w:rPr>
        <w:tab/>
        <w:t>Spring</w:t>
      </w:r>
      <w:r w:rsidRPr="00BC5EB3">
        <w:rPr>
          <w:rFonts w:ascii="Arial" w:hAnsi="Arial" w:cs="Arial"/>
          <w:spacing w:val="-3"/>
        </w:rPr>
        <w:t xml:space="preserve"> </w:t>
      </w:r>
      <w:r w:rsidRPr="00BC5EB3">
        <w:rPr>
          <w:rFonts w:ascii="Arial" w:hAnsi="Arial" w:cs="Arial"/>
          <w:spacing w:val="-2"/>
        </w:rPr>
        <w:t>Break</w:t>
      </w:r>
    </w:p>
    <w:p w14:paraId="3B01483F" w14:textId="77777777" w:rsidR="005031C7" w:rsidRPr="00BC5EB3" w:rsidRDefault="005031C7" w:rsidP="005031C7">
      <w:pPr>
        <w:kinsoku w:val="0"/>
        <w:overflowPunct w:val="0"/>
        <w:spacing w:before="4"/>
        <w:rPr>
          <w:rFonts w:ascii="Arial" w:hAnsi="Arial" w:cs="Arial"/>
          <w:sz w:val="28"/>
          <w:szCs w:val="28"/>
        </w:rPr>
      </w:pPr>
    </w:p>
    <w:p w14:paraId="3B3D75E0" w14:textId="77777777" w:rsidR="005031C7" w:rsidRPr="00BC5EB3" w:rsidRDefault="005031C7" w:rsidP="005031C7">
      <w:pPr>
        <w:tabs>
          <w:tab w:val="left" w:pos="5142"/>
        </w:tabs>
        <w:kinsoku w:val="0"/>
        <w:overflowPunct w:val="0"/>
        <w:spacing w:before="1"/>
        <w:ind w:left="100"/>
        <w:rPr>
          <w:rFonts w:ascii="Arial" w:hAnsi="Arial" w:cs="Arial"/>
          <w:spacing w:val="-2"/>
        </w:rPr>
      </w:pPr>
      <w:r w:rsidRPr="00BC5EB3">
        <w:rPr>
          <w:rFonts w:ascii="Arial" w:hAnsi="Arial" w:cs="Arial"/>
        </w:rPr>
        <w:t>Fri,</w:t>
      </w:r>
      <w:r w:rsidRPr="00BC5EB3">
        <w:rPr>
          <w:rFonts w:ascii="Arial" w:hAnsi="Arial" w:cs="Arial"/>
          <w:spacing w:val="-5"/>
        </w:rPr>
        <w:t xml:space="preserve"> </w:t>
      </w:r>
      <w:r w:rsidRPr="00BC5EB3">
        <w:rPr>
          <w:rFonts w:ascii="Arial" w:hAnsi="Arial" w:cs="Arial"/>
        </w:rPr>
        <w:t>March 31,</w:t>
      </w:r>
      <w:r w:rsidRPr="00BC5EB3">
        <w:rPr>
          <w:rFonts w:ascii="Arial" w:hAnsi="Arial" w:cs="Arial"/>
          <w:spacing w:val="-4"/>
        </w:rPr>
        <w:t xml:space="preserve"> 2023</w:t>
      </w:r>
      <w:r w:rsidRPr="00BC5EB3">
        <w:rPr>
          <w:rFonts w:ascii="Arial" w:hAnsi="Arial" w:cs="Arial"/>
        </w:rPr>
        <w:tab/>
        <w:t>Cesar</w:t>
      </w:r>
      <w:r w:rsidRPr="00BC5EB3">
        <w:rPr>
          <w:rFonts w:ascii="Arial" w:hAnsi="Arial" w:cs="Arial"/>
          <w:spacing w:val="-3"/>
        </w:rPr>
        <w:t xml:space="preserve"> </w:t>
      </w:r>
      <w:r w:rsidRPr="00BC5EB3">
        <w:rPr>
          <w:rFonts w:ascii="Arial" w:hAnsi="Arial" w:cs="Arial"/>
        </w:rPr>
        <w:t>Chavez</w:t>
      </w:r>
      <w:r w:rsidRPr="00BC5EB3">
        <w:rPr>
          <w:rFonts w:ascii="Arial" w:hAnsi="Arial" w:cs="Arial"/>
          <w:spacing w:val="-4"/>
        </w:rPr>
        <w:t xml:space="preserve"> </w:t>
      </w:r>
      <w:r w:rsidRPr="00BC5EB3">
        <w:rPr>
          <w:rFonts w:ascii="Arial" w:hAnsi="Arial" w:cs="Arial"/>
        </w:rPr>
        <w:t>Day</w:t>
      </w:r>
      <w:r w:rsidRPr="00BC5EB3">
        <w:rPr>
          <w:rFonts w:ascii="Arial" w:hAnsi="Arial" w:cs="Arial"/>
          <w:spacing w:val="-5"/>
        </w:rPr>
        <w:t xml:space="preserve"> </w:t>
      </w:r>
      <w:r w:rsidRPr="00BC5EB3">
        <w:rPr>
          <w:rFonts w:ascii="Arial" w:hAnsi="Arial" w:cs="Arial"/>
        </w:rPr>
        <w:t>(Campus</w:t>
      </w:r>
      <w:r w:rsidRPr="00BC5EB3">
        <w:rPr>
          <w:rFonts w:ascii="Arial" w:hAnsi="Arial" w:cs="Arial"/>
          <w:spacing w:val="-4"/>
        </w:rPr>
        <w:t xml:space="preserve"> </w:t>
      </w:r>
      <w:r w:rsidRPr="00BC5EB3">
        <w:rPr>
          <w:rFonts w:ascii="Arial" w:hAnsi="Arial" w:cs="Arial"/>
          <w:spacing w:val="-2"/>
        </w:rPr>
        <w:t>closed)</w:t>
      </w:r>
    </w:p>
    <w:p w14:paraId="3FDFD5D0" w14:textId="77777777" w:rsidR="005031C7" w:rsidRPr="00BC5EB3" w:rsidRDefault="005031C7" w:rsidP="005031C7">
      <w:pPr>
        <w:kinsoku w:val="0"/>
        <w:overflowPunct w:val="0"/>
        <w:spacing w:before="5"/>
        <w:rPr>
          <w:rFonts w:ascii="Arial" w:hAnsi="Arial" w:cs="Arial"/>
          <w:sz w:val="28"/>
          <w:szCs w:val="28"/>
        </w:rPr>
      </w:pPr>
    </w:p>
    <w:p w14:paraId="091A5253"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Thurs,</w:t>
      </w:r>
      <w:r w:rsidRPr="00BC5EB3">
        <w:rPr>
          <w:rFonts w:ascii="Arial" w:hAnsi="Arial" w:cs="Arial"/>
          <w:spacing w:val="-2"/>
        </w:rPr>
        <w:t xml:space="preserve"> </w:t>
      </w:r>
      <w:r w:rsidRPr="00BC5EB3">
        <w:rPr>
          <w:rFonts w:ascii="Arial" w:hAnsi="Arial" w:cs="Arial"/>
        </w:rPr>
        <w:t>May 4,</w:t>
      </w:r>
      <w:r w:rsidRPr="00BC5EB3">
        <w:rPr>
          <w:rFonts w:ascii="Arial" w:hAnsi="Arial" w:cs="Arial"/>
          <w:spacing w:val="-2"/>
        </w:rPr>
        <w:t xml:space="preserve"> </w:t>
      </w:r>
      <w:r w:rsidRPr="00BC5EB3">
        <w:rPr>
          <w:rFonts w:ascii="Arial" w:hAnsi="Arial" w:cs="Arial"/>
          <w:spacing w:val="-4"/>
        </w:rPr>
        <w:t>2023</w:t>
      </w:r>
      <w:r w:rsidRPr="00BC5EB3">
        <w:rPr>
          <w:rFonts w:ascii="Arial" w:hAnsi="Arial" w:cs="Arial"/>
        </w:rPr>
        <w:tab/>
        <w:t>Last</w:t>
      </w:r>
      <w:r w:rsidRPr="00BC5EB3">
        <w:rPr>
          <w:rFonts w:ascii="Arial" w:hAnsi="Arial" w:cs="Arial"/>
          <w:spacing w:val="-2"/>
        </w:rPr>
        <w:t xml:space="preserve"> </w:t>
      </w:r>
      <w:r w:rsidRPr="00BC5EB3">
        <w:rPr>
          <w:rFonts w:ascii="Arial" w:hAnsi="Arial" w:cs="Arial"/>
        </w:rPr>
        <w:t>day</w:t>
      </w:r>
      <w:r w:rsidRPr="00BC5EB3">
        <w:rPr>
          <w:rFonts w:ascii="Arial" w:hAnsi="Arial" w:cs="Arial"/>
          <w:spacing w:val="-1"/>
        </w:rPr>
        <w:t xml:space="preserve"> </w:t>
      </w:r>
      <w:r w:rsidRPr="00BC5EB3">
        <w:rPr>
          <w:rFonts w:ascii="Arial" w:hAnsi="Arial" w:cs="Arial"/>
        </w:rPr>
        <w:t>of</w:t>
      </w:r>
      <w:r w:rsidRPr="00BC5EB3">
        <w:rPr>
          <w:rFonts w:ascii="Arial" w:hAnsi="Arial" w:cs="Arial"/>
          <w:spacing w:val="-2"/>
        </w:rPr>
        <w:t xml:space="preserve"> classes</w:t>
      </w:r>
    </w:p>
    <w:p w14:paraId="51D4F1C0" w14:textId="77777777" w:rsidR="005031C7" w:rsidRPr="00BC5EB3" w:rsidRDefault="005031C7" w:rsidP="005031C7">
      <w:pPr>
        <w:kinsoku w:val="0"/>
        <w:overflowPunct w:val="0"/>
        <w:spacing w:before="10"/>
        <w:rPr>
          <w:rFonts w:ascii="Arial" w:hAnsi="Arial" w:cs="Arial"/>
          <w:sz w:val="28"/>
          <w:szCs w:val="28"/>
        </w:rPr>
      </w:pPr>
    </w:p>
    <w:p w14:paraId="714B240B"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Fri,</w:t>
      </w:r>
      <w:r w:rsidRPr="00BC5EB3">
        <w:rPr>
          <w:rFonts w:ascii="Arial" w:hAnsi="Arial" w:cs="Arial"/>
          <w:spacing w:val="-2"/>
        </w:rPr>
        <w:t xml:space="preserve"> </w:t>
      </w:r>
      <w:r w:rsidRPr="00BC5EB3">
        <w:rPr>
          <w:rFonts w:ascii="Arial" w:hAnsi="Arial" w:cs="Arial"/>
        </w:rPr>
        <w:t>May</w:t>
      </w:r>
      <w:r w:rsidRPr="00BC5EB3">
        <w:rPr>
          <w:rFonts w:ascii="Arial" w:hAnsi="Arial" w:cs="Arial"/>
          <w:spacing w:val="-1"/>
        </w:rPr>
        <w:t xml:space="preserve"> </w:t>
      </w:r>
      <w:r w:rsidRPr="00BC5EB3">
        <w:rPr>
          <w:rFonts w:ascii="Arial" w:hAnsi="Arial" w:cs="Arial"/>
        </w:rPr>
        <w:t>5</w:t>
      </w:r>
      <w:r w:rsidRPr="00BC5EB3">
        <w:rPr>
          <w:rFonts w:ascii="Arial" w:hAnsi="Arial" w:cs="Arial"/>
          <w:spacing w:val="-1"/>
        </w:rPr>
        <w:t xml:space="preserve"> </w:t>
      </w:r>
      <w:r w:rsidRPr="00BC5EB3">
        <w:rPr>
          <w:rFonts w:ascii="Arial" w:hAnsi="Arial" w:cs="Arial"/>
        </w:rPr>
        <w:t>-</w:t>
      </w:r>
      <w:r w:rsidRPr="00BC5EB3">
        <w:rPr>
          <w:rFonts w:ascii="Arial" w:hAnsi="Arial" w:cs="Arial"/>
          <w:spacing w:val="1"/>
        </w:rPr>
        <w:t xml:space="preserve"> </w:t>
      </w:r>
      <w:r w:rsidRPr="00BC5EB3">
        <w:rPr>
          <w:rFonts w:ascii="Arial" w:hAnsi="Arial" w:cs="Arial"/>
        </w:rPr>
        <w:t>Thurs,</w:t>
      </w:r>
      <w:r w:rsidRPr="00BC5EB3">
        <w:rPr>
          <w:rFonts w:ascii="Arial" w:hAnsi="Arial" w:cs="Arial"/>
          <w:spacing w:val="-2"/>
        </w:rPr>
        <w:t xml:space="preserve"> </w:t>
      </w:r>
      <w:r w:rsidRPr="00BC5EB3">
        <w:rPr>
          <w:rFonts w:ascii="Arial" w:hAnsi="Arial" w:cs="Arial"/>
        </w:rPr>
        <w:t>May</w:t>
      </w:r>
      <w:r w:rsidRPr="00BC5EB3">
        <w:rPr>
          <w:rFonts w:ascii="Arial" w:hAnsi="Arial" w:cs="Arial"/>
          <w:spacing w:val="-5"/>
        </w:rPr>
        <w:t xml:space="preserve"> </w:t>
      </w:r>
      <w:r w:rsidRPr="00BC5EB3">
        <w:rPr>
          <w:rFonts w:ascii="Arial" w:hAnsi="Arial" w:cs="Arial"/>
        </w:rPr>
        <w:t>11,</w:t>
      </w:r>
      <w:r w:rsidRPr="00BC5EB3">
        <w:rPr>
          <w:rFonts w:ascii="Arial" w:hAnsi="Arial" w:cs="Arial"/>
          <w:spacing w:val="-2"/>
        </w:rPr>
        <w:t xml:space="preserve"> </w:t>
      </w:r>
      <w:r w:rsidRPr="00BC5EB3">
        <w:rPr>
          <w:rFonts w:ascii="Arial" w:hAnsi="Arial" w:cs="Arial"/>
          <w:spacing w:val="-4"/>
        </w:rPr>
        <w:t>2023</w:t>
      </w:r>
      <w:r w:rsidRPr="00BC5EB3">
        <w:rPr>
          <w:rFonts w:ascii="Arial" w:hAnsi="Arial" w:cs="Arial"/>
        </w:rPr>
        <w:tab/>
        <w:t>Final</w:t>
      </w:r>
      <w:r w:rsidRPr="00BC5EB3">
        <w:rPr>
          <w:rFonts w:ascii="Arial" w:hAnsi="Arial" w:cs="Arial"/>
          <w:spacing w:val="-3"/>
        </w:rPr>
        <w:t xml:space="preserve"> </w:t>
      </w:r>
      <w:r w:rsidRPr="00BC5EB3">
        <w:rPr>
          <w:rFonts w:ascii="Arial" w:hAnsi="Arial" w:cs="Arial"/>
          <w:spacing w:val="-2"/>
        </w:rPr>
        <w:t>Examinations</w:t>
      </w:r>
    </w:p>
    <w:p w14:paraId="6AB2BD45" w14:textId="77777777" w:rsidR="005031C7" w:rsidRPr="00BC5EB3" w:rsidRDefault="005031C7" w:rsidP="005031C7">
      <w:pPr>
        <w:kinsoku w:val="0"/>
        <w:overflowPunct w:val="0"/>
        <w:spacing w:before="5"/>
        <w:rPr>
          <w:rFonts w:ascii="Arial" w:hAnsi="Arial" w:cs="Arial"/>
          <w:sz w:val="28"/>
          <w:szCs w:val="28"/>
        </w:rPr>
      </w:pPr>
    </w:p>
    <w:p w14:paraId="6613E2E5"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Thurs,</w:t>
      </w:r>
      <w:r w:rsidRPr="00BC5EB3">
        <w:rPr>
          <w:rFonts w:ascii="Arial" w:hAnsi="Arial" w:cs="Arial"/>
          <w:spacing w:val="-3"/>
        </w:rPr>
        <w:t xml:space="preserve"> </w:t>
      </w:r>
      <w:r w:rsidRPr="00BC5EB3">
        <w:rPr>
          <w:rFonts w:ascii="Arial" w:hAnsi="Arial" w:cs="Arial"/>
        </w:rPr>
        <w:t>May</w:t>
      </w:r>
      <w:r w:rsidRPr="00BC5EB3">
        <w:rPr>
          <w:rFonts w:ascii="Arial" w:hAnsi="Arial" w:cs="Arial"/>
          <w:spacing w:val="-2"/>
        </w:rPr>
        <w:t xml:space="preserve"> </w:t>
      </w:r>
      <w:r w:rsidRPr="00BC5EB3">
        <w:rPr>
          <w:rFonts w:ascii="Arial" w:hAnsi="Arial" w:cs="Arial"/>
        </w:rPr>
        <w:t>11,</w:t>
      </w:r>
      <w:r w:rsidRPr="00BC5EB3">
        <w:rPr>
          <w:rFonts w:ascii="Arial" w:hAnsi="Arial" w:cs="Arial"/>
          <w:spacing w:val="-3"/>
        </w:rPr>
        <w:t xml:space="preserve"> </w:t>
      </w:r>
      <w:r w:rsidRPr="00BC5EB3">
        <w:rPr>
          <w:rFonts w:ascii="Arial" w:hAnsi="Arial" w:cs="Arial"/>
          <w:spacing w:val="-4"/>
        </w:rPr>
        <w:t>2023</w:t>
      </w:r>
      <w:r w:rsidRPr="00BC5EB3">
        <w:rPr>
          <w:rFonts w:ascii="Arial" w:hAnsi="Arial" w:cs="Arial"/>
        </w:rPr>
        <w:tab/>
        <w:t>IVC</w:t>
      </w:r>
      <w:r w:rsidRPr="00BC5EB3">
        <w:rPr>
          <w:rFonts w:ascii="Arial" w:hAnsi="Arial" w:cs="Arial"/>
          <w:spacing w:val="-7"/>
        </w:rPr>
        <w:t xml:space="preserve"> </w:t>
      </w:r>
      <w:r w:rsidRPr="00BC5EB3">
        <w:rPr>
          <w:rFonts w:ascii="Arial" w:hAnsi="Arial" w:cs="Arial"/>
          <w:spacing w:val="-2"/>
        </w:rPr>
        <w:t>Commencement</w:t>
      </w:r>
    </w:p>
    <w:p w14:paraId="23F45B70" w14:textId="77777777" w:rsidR="005031C7" w:rsidRPr="00BC5EB3" w:rsidRDefault="005031C7" w:rsidP="005031C7">
      <w:pPr>
        <w:kinsoku w:val="0"/>
        <w:overflowPunct w:val="0"/>
        <w:spacing w:before="5"/>
        <w:rPr>
          <w:rFonts w:ascii="Arial" w:hAnsi="Arial" w:cs="Arial"/>
          <w:sz w:val="28"/>
          <w:szCs w:val="28"/>
        </w:rPr>
      </w:pPr>
    </w:p>
    <w:p w14:paraId="70648EE8" w14:textId="77777777" w:rsidR="005031C7" w:rsidRPr="00BC5EB3" w:rsidRDefault="005031C7" w:rsidP="005031C7">
      <w:pPr>
        <w:tabs>
          <w:tab w:val="left" w:pos="5142"/>
        </w:tabs>
        <w:kinsoku w:val="0"/>
        <w:overflowPunct w:val="0"/>
        <w:ind w:left="100"/>
        <w:rPr>
          <w:rFonts w:ascii="Arial" w:hAnsi="Arial" w:cs="Arial"/>
          <w:spacing w:val="-2"/>
        </w:rPr>
      </w:pPr>
      <w:r w:rsidRPr="00BC5EB3">
        <w:rPr>
          <w:rFonts w:ascii="Arial" w:hAnsi="Arial" w:cs="Arial"/>
        </w:rPr>
        <w:t>Fri,</w:t>
      </w:r>
      <w:r w:rsidRPr="00BC5EB3">
        <w:rPr>
          <w:rFonts w:ascii="Arial" w:hAnsi="Arial" w:cs="Arial"/>
          <w:spacing w:val="-4"/>
        </w:rPr>
        <w:t xml:space="preserve"> </w:t>
      </w:r>
      <w:r w:rsidRPr="00BC5EB3">
        <w:rPr>
          <w:rFonts w:ascii="Arial" w:hAnsi="Arial" w:cs="Arial"/>
        </w:rPr>
        <w:t>May</w:t>
      </w:r>
      <w:r w:rsidRPr="00BC5EB3">
        <w:rPr>
          <w:rFonts w:ascii="Arial" w:hAnsi="Arial" w:cs="Arial"/>
          <w:spacing w:val="-3"/>
        </w:rPr>
        <w:t xml:space="preserve"> </w:t>
      </w:r>
      <w:r w:rsidRPr="00BC5EB3">
        <w:rPr>
          <w:rFonts w:ascii="Arial" w:hAnsi="Arial" w:cs="Arial"/>
        </w:rPr>
        <w:t>12</w:t>
      </w:r>
      <w:r w:rsidRPr="00BC5EB3">
        <w:rPr>
          <w:rFonts w:ascii="Arial" w:hAnsi="Arial" w:cs="Arial"/>
          <w:spacing w:val="2"/>
        </w:rPr>
        <w:t xml:space="preserve"> </w:t>
      </w:r>
      <w:r w:rsidRPr="00BC5EB3">
        <w:rPr>
          <w:rFonts w:ascii="Arial" w:hAnsi="Arial" w:cs="Arial"/>
        </w:rPr>
        <w:t>– Sun,</w:t>
      </w:r>
      <w:r w:rsidRPr="00BC5EB3">
        <w:rPr>
          <w:rFonts w:ascii="Arial" w:hAnsi="Arial" w:cs="Arial"/>
          <w:spacing w:val="-3"/>
        </w:rPr>
        <w:t xml:space="preserve"> </w:t>
      </w:r>
      <w:r w:rsidRPr="00BC5EB3">
        <w:rPr>
          <w:rFonts w:ascii="Arial" w:hAnsi="Arial" w:cs="Arial"/>
        </w:rPr>
        <w:t>May</w:t>
      </w:r>
      <w:r w:rsidRPr="00BC5EB3">
        <w:rPr>
          <w:rFonts w:ascii="Arial" w:hAnsi="Arial" w:cs="Arial"/>
          <w:spacing w:val="-3"/>
        </w:rPr>
        <w:t xml:space="preserve"> </w:t>
      </w:r>
      <w:r w:rsidRPr="00BC5EB3">
        <w:rPr>
          <w:rFonts w:ascii="Arial" w:hAnsi="Arial" w:cs="Arial"/>
        </w:rPr>
        <w:t>14,</w:t>
      </w:r>
      <w:r w:rsidRPr="00BC5EB3">
        <w:rPr>
          <w:rFonts w:ascii="Arial" w:hAnsi="Arial" w:cs="Arial"/>
          <w:spacing w:val="-3"/>
        </w:rPr>
        <w:t xml:space="preserve"> </w:t>
      </w:r>
      <w:r w:rsidRPr="00BC5EB3">
        <w:rPr>
          <w:rFonts w:ascii="Arial" w:hAnsi="Arial" w:cs="Arial"/>
          <w:spacing w:val="-4"/>
        </w:rPr>
        <w:t>2023</w:t>
      </w:r>
      <w:r w:rsidRPr="00BC5EB3">
        <w:rPr>
          <w:rFonts w:ascii="Arial" w:hAnsi="Arial" w:cs="Arial"/>
        </w:rPr>
        <w:tab/>
        <w:t>Commencement</w:t>
      </w:r>
      <w:r w:rsidRPr="00BC5EB3">
        <w:rPr>
          <w:rFonts w:ascii="Arial" w:hAnsi="Arial" w:cs="Arial"/>
          <w:spacing w:val="-7"/>
        </w:rPr>
        <w:t xml:space="preserve"> </w:t>
      </w:r>
      <w:r w:rsidRPr="00BC5EB3">
        <w:rPr>
          <w:rFonts w:ascii="Arial" w:hAnsi="Arial" w:cs="Arial"/>
        </w:rPr>
        <w:t>–</w:t>
      </w:r>
      <w:r w:rsidRPr="00BC5EB3">
        <w:rPr>
          <w:rFonts w:ascii="Arial" w:hAnsi="Arial" w:cs="Arial"/>
          <w:spacing w:val="-1"/>
        </w:rPr>
        <w:t xml:space="preserve"> </w:t>
      </w:r>
      <w:r w:rsidRPr="00BC5EB3">
        <w:rPr>
          <w:rFonts w:ascii="Arial" w:hAnsi="Arial" w:cs="Arial"/>
        </w:rPr>
        <w:t>San</w:t>
      </w:r>
      <w:r w:rsidRPr="00BC5EB3">
        <w:rPr>
          <w:rFonts w:ascii="Arial" w:hAnsi="Arial" w:cs="Arial"/>
          <w:spacing w:val="-2"/>
        </w:rPr>
        <w:t xml:space="preserve"> </w:t>
      </w:r>
      <w:r w:rsidRPr="00BC5EB3">
        <w:rPr>
          <w:rFonts w:ascii="Arial" w:hAnsi="Arial" w:cs="Arial"/>
        </w:rPr>
        <w:t>Diego</w:t>
      </w:r>
      <w:r w:rsidRPr="00BC5EB3">
        <w:rPr>
          <w:rFonts w:ascii="Arial" w:hAnsi="Arial" w:cs="Arial"/>
          <w:spacing w:val="-1"/>
        </w:rPr>
        <w:t xml:space="preserve"> </w:t>
      </w:r>
      <w:r w:rsidRPr="00BC5EB3">
        <w:rPr>
          <w:rFonts w:ascii="Arial" w:hAnsi="Arial" w:cs="Arial"/>
          <w:spacing w:val="-2"/>
        </w:rPr>
        <w:t>Campus</w:t>
      </w:r>
    </w:p>
    <w:p w14:paraId="5CCB5576" w14:textId="77777777" w:rsidR="005031C7" w:rsidRPr="00BC5EB3" w:rsidRDefault="005031C7" w:rsidP="005031C7">
      <w:pPr>
        <w:kinsoku w:val="0"/>
        <w:overflowPunct w:val="0"/>
        <w:spacing w:before="11"/>
        <w:rPr>
          <w:rFonts w:ascii="Arial" w:hAnsi="Arial" w:cs="Arial"/>
          <w:sz w:val="28"/>
          <w:szCs w:val="28"/>
        </w:rPr>
      </w:pPr>
    </w:p>
    <w:p w14:paraId="7F9A8161" w14:textId="77777777" w:rsidR="005031C7" w:rsidRPr="00BC5EB3" w:rsidRDefault="005031C7" w:rsidP="005031C7">
      <w:pPr>
        <w:tabs>
          <w:tab w:val="left" w:pos="5142"/>
        </w:tabs>
        <w:kinsoku w:val="0"/>
        <w:overflowPunct w:val="0"/>
        <w:spacing w:line="276" w:lineRule="auto"/>
        <w:ind w:left="5142" w:right="411" w:hanging="5043"/>
        <w:rPr>
          <w:rFonts w:ascii="Arial" w:hAnsi="Arial" w:cs="Arial"/>
        </w:rPr>
      </w:pPr>
      <w:r w:rsidRPr="00BC5EB3">
        <w:rPr>
          <w:rFonts w:ascii="Arial" w:hAnsi="Arial" w:cs="Arial"/>
        </w:rPr>
        <w:t>Thurs, May 18, 2023</w:t>
      </w:r>
      <w:r w:rsidRPr="00BC5EB3">
        <w:rPr>
          <w:rFonts w:ascii="Arial" w:hAnsi="Arial" w:cs="Arial"/>
        </w:rPr>
        <w:tab/>
        <w:t>Last</w:t>
      </w:r>
      <w:r w:rsidRPr="00BC5EB3">
        <w:rPr>
          <w:rFonts w:ascii="Arial" w:hAnsi="Arial" w:cs="Arial"/>
          <w:spacing w:val="-7"/>
        </w:rPr>
        <w:t xml:space="preserve"> </w:t>
      </w:r>
      <w:r w:rsidRPr="00BC5EB3">
        <w:rPr>
          <w:rFonts w:ascii="Arial" w:hAnsi="Arial" w:cs="Arial"/>
        </w:rPr>
        <w:t>day</w:t>
      </w:r>
      <w:r w:rsidRPr="00BC5EB3">
        <w:rPr>
          <w:rFonts w:ascii="Arial" w:hAnsi="Arial" w:cs="Arial"/>
          <w:spacing w:val="-6"/>
        </w:rPr>
        <w:t xml:space="preserve"> </w:t>
      </w:r>
      <w:r w:rsidRPr="00BC5EB3">
        <w:rPr>
          <w:rFonts w:ascii="Arial" w:hAnsi="Arial" w:cs="Arial"/>
        </w:rPr>
        <w:t>of</w:t>
      </w:r>
      <w:r w:rsidRPr="00BC5EB3">
        <w:rPr>
          <w:rFonts w:ascii="Arial" w:hAnsi="Arial" w:cs="Arial"/>
          <w:spacing w:val="-7"/>
        </w:rPr>
        <w:t xml:space="preserve"> </w:t>
      </w:r>
      <w:r w:rsidRPr="00BC5EB3">
        <w:rPr>
          <w:rFonts w:ascii="Arial" w:hAnsi="Arial" w:cs="Arial"/>
        </w:rPr>
        <w:t>spring</w:t>
      </w:r>
      <w:r w:rsidRPr="00BC5EB3">
        <w:rPr>
          <w:rFonts w:ascii="Arial" w:hAnsi="Arial" w:cs="Arial"/>
          <w:spacing w:val="-8"/>
        </w:rPr>
        <w:t xml:space="preserve"> </w:t>
      </w:r>
      <w:r w:rsidRPr="00BC5EB3">
        <w:rPr>
          <w:rFonts w:ascii="Arial" w:hAnsi="Arial" w:cs="Arial"/>
        </w:rPr>
        <w:t>semester,</w:t>
      </w:r>
      <w:r w:rsidRPr="00BC5EB3">
        <w:rPr>
          <w:rFonts w:ascii="Arial" w:hAnsi="Arial" w:cs="Arial"/>
          <w:spacing w:val="-7"/>
        </w:rPr>
        <w:t xml:space="preserve"> </w:t>
      </w:r>
      <w:r w:rsidRPr="00BC5EB3">
        <w:rPr>
          <w:rFonts w:ascii="Arial" w:hAnsi="Arial" w:cs="Arial"/>
        </w:rPr>
        <w:t>grades</w:t>
      </w:r>
      <w:r w:rsidRPr="00BC5EB3">
        <w:rPr>
          <w:rFonts w:ascii="Arial" w:hAnsi="Arial" w:cs="Arial"/>
          <w:spacing w:val="-6"/>
        </w:rPr>
        <w:t xml:space="preserve"> </w:t>
      </w:r>
      <w:r w:rsidRPr="00BC5EB3">
        <w:rPr>
          <w:rFonts w:ascii="Arial" w:hAnsi="Arial" w:cs="Arial"/>
        </w:rPr>
        <w:t>due from instructors (11 pm Deadline)</w:t>
      </w:r>
    </w:p>
    <w:p w14:paraId="65626D8F" w14:textId="77777777" w:rsidR="005031C7" w:rsidRPr="00BC5EB3" w:rsidRDefault="005031C7" w:rsidP="005031C7">
      <w:pPr>
        <w:kinsoku w:val="0"/>
        <w:overflowPunct w:val="0"/>
        <w:rPr>
          <w:rFonts w:ascii="Arial" w:hAnsi="Arial" w:cs="Arial"/>
          <w:sz w:val="25"/>
          <w:szCs w:val="25"/>
        </w:rPr>
      </w:pPr>
    </w:p>
    <w:p w14:paraId="0C11E297" w14:textId="77777777" w:rsidR="005031C7" w:rsidRDefault="005031C7" w:rsidP="005031C7">
      <w:pPr>
        <w:pStyle w:val="BodyText"/>
        <w:kinsoku w:val="0"/>
        <w:overflowPunct w:val="0"/>
        <w:rPr>
          <w:rFonts w:ascii="Arial" w:hAnsi="Arial" w:cs="Arial"/>
          <w:i/>
          <w:iCs/>
          <w:sz w:val="16"/>
          <w:szCs w:val="16"/>
        </w:rPr>
      </w:pPr>
      <w:r w:rsidRPr="00BC5EB3">
        <w:rPr>
          <w:rFonts w:ascii="Arial" w:hAnsi="Arial" w:cs="Arial"/>
        </w:rPr>
        <w:t>*=</w:t>
      </w:r>
      <w:r w:rsidRPr="00BC5EB3">
        <w:rPr>
          <w:rFonts w:ascii="Arial" w:hAnsi="Arial" w:cs="Arial"/>
          <w:spacing w:val="-4"/>
        </w:rPr>
        <w:t xml:space="preserve"> </w:t>
      </w:r>
      <w:r w:rsidRPr="00BC5EB3">
        <w:rPr>
          <w:rFonts w:ascii="Arial" w:hAnsi="Arial" w:cs="Arial"/>
        </w:rPr>
        <w:t>Re-scheduled</w:t>
      </w:r>
      <w:r w:rsidRPr="00BC5EB3">
        <w:rPr>
          <w:rFonts w:ascii="Arial" w:hAnsi="Arial" w:cs="Arial"/>
          <w:spacing w:val="-6"/>
        </w:rPr>
        <w:t xml:space="preserve"> </w:t>
      </w:r>
      <w:r w:rsidRPr="00BC5EB3">
        <w:rPr>
          <w:rFonts w:ascii="Arial" w:hAnsi="Arial" w:cs="Arial"/>
          <w:spacing w:val="-2"/>
        </w:rPr>
        <w:t>holiday</w:t>
      </w:r>
    </w:p>
    <w:p w14:paraId="252E73F4" w14:textId="77777777" w:rsidR="005031C7" w:rsidRDefault="005031C7" w:rsidP="005031C7">
      <w:pPr>
        <w:pStyle w:val="BodyText"/>
        <w:kinsoku w:val="0"/>
        <w:overflowPunct w:val="0"/>
        <w:rPr>
          <w:rFonts w:ascii="Arial" w:hAnsi="Arial" w:cs="Arial"/>
          <w:i/>
          <w:iCs/>
          <w:sz w:val="16"/>
          <w:szCs w:val="16"/>
        </w:rPr>
      </w:pPr>
    </w:p>
    <w:p w14:paraId="02231ADB" w14:textId="77777777" w:rsidR="005031C7" w:rsidRDefault="005031C7" w:rsidP="005031C7">
      <w:pPr>
        <w:pStyle w:val="BodyText"/>
        <w:kinsoku w:val="0"/>
        <w:overflowPunct w:val="0"/>
        <w:rPr>
          <w:rFonts w:ascii="Arial" w:hAnsi="Arial" w:cs="Arial"/>
          <w:i/>
          <w:iCs/>
          <w:sz w:val="16"/>
          <w:szCs w:val="16"/>
        </w:rPr>
      </w:pPr>
    </w:p>
    <w:p w14:paraId="17C9F46A" w14:textId="77777777" w:rsidR="005031C7" w:rsidRDefault="005031C7" w:rsidP="005031C7">
      <w:pPr>
        <w:pStyle w:val="BodyText"/>
        <w:kinsoku w:val="0"/>
        <w:overflowPunct w:val="0"/>
        <w:rPr>
          <w:rFonts w:ascii="Arial" w:hAnsi="Arial" w:cs="Arial"/>
          <w:i/>
          <w:iCs/>
          <w:sz w:val="16"/>
          <w:szCs w:val="16"/>
        </w:rPr>
      </w:pPr>
    </w:p>
    <w:p w14:paraId="39B24A79" w14:textId="77777777" w:rsidR="005031C7" w:rsidRDefault="005031C7" w:rsidP="005031C7">
      <w:pPr>
        <w:pStyle w:val="BodyText"/>
        <w:kinsoku w:val="0"/>
        <w:overflowPunct w:val="0"/>
        <w:rPr>
          <w:rFonts w:ascii="Arial" w:hAnsi="Arial" w:cs="Arial"/>
          <w:i/>
          <w:iCs/>
          <w:sz w:val="16"/>
          <w:szCs w:val="16"/>
        </w:rPr>
      </w:pPr>
    </w:p>
    <w:p w14:paraId="07DFC4C6" w14:textId="77777777" w:rsidR="005031C7" w:rsidRDefault="005031C7" w:rsidP="005031C7">
      <w:pPr>
        <w:pStyle w:val="BodyText"/>
        <w:kinsoku w:val="0"/>
        <w:overflowPunct w:val="0"/>
        <w:rPr>
          <w:rFonts w:ascii="Arial" w:hAnsi="Arial" w:cs="Arial"/>
          <w:i/>
          <w:iCs/>
          <w:sz w:val="16"/>
          <w:szCs w:val="16"/>
        </w:rPr>
      </w:pPr>
    </w:p>
    <w:p w14:paraId="2E8C97FA" w14:textId="77777777" w:rsidR="005031C7" w:rsidRDefault="005031C7" w:rsidP="005031C7">
      <w:pPr>
        <w:pStyle w:val="BodyText"/>
        <w:kinsoku w:val="0"/>
        <w:overflowPunct w:val="0"/>
        <w:spacing w:before="7"/>
        <w:rPr>
          <w:rFonts w:ascii="Arial" w:hAnsi="Arial" w:cs="Arial"/>
          <w:i/>
          <w:iCs/>
          <w:sz w:val="14"/>
          <w:szCs w:val="14"/>
        </w:rPr>
      </w:pPr>
    </w:p>
    <w:p w14:paraId="45AD01C6" w14:textId="0AD19D74" w:rsidR="005031C7" w:rsidRDefault="005031C7" w:rsidP="003E22FC">
      <w:pPr>
        <w:pStyle w:val="BodyText"/>
        <w:spacing w:line="235" w:lineRule="exact"/>
        <w:ind w:left="736"/>
      </w:pPr>
    </w:p>
    <w:p w14:paraId="269220B7" w14:textId="77777777" w:rsidR="005031C7" w:rsidRDefault="005031C7">
      <w:pPr>
        <w:spacing w:after="200" w:line="276" w:lineRule="auto"/>
      </w:pPr>
      <w:r>
        <w:br w:type="page"/>
      </w:r>
    </w:p>
    <w:p w14:paraId="5E4E17BD" w14:textId="543B1343" w:rsidR="005031C7" w:rsidRPr="002F1058" w:rsidRDefault="005031C7" w:rsidP="005031C7">
      <w:pPr>
        <w:kinsoku w:val="0"/>
        <w:overflowPunct w:val="0"/>
        <w:spacing w:before="69" w:line="192" w:lineRule="exact"/>
        <w:ind w:left="8380"/>
        <w:jc w:val="both"/>
        <w:rPr>
          <w:rFonts w:ascii="Palatino Linotype" w:hAnsi="Palatino Linotype" w:cs="Palatino Linotype"/>
          <w:b/>
          <w:bCs/>
          <w:spacing w:val="-2"/>
          <w:sz w:val="15"/>
          <w:szCs w:val="15"/>
        </w:rPr>
      </w:pPr>
      <w:r>
        <w:rPr>
          <w:noProof/>
        </w:rPr>
        <w:lastRenderedPageBreak/>
        <mc:AlternateContent>
          <mc:Choice Requires="wps">
            <w:drawing>
              <wp:anchor distT="0" distB="0" distL="114300" distR="114300" simplePos="0" relativeHeight="251680768" behindDoc="0" locked="0" layoutInCell="0" allowOverlap="1" wp14:anchorId="7D9136A1" wp14:editId="1C46691C">
                <wp:simplePos x="0" y="0"/>
                <wp:positionH relativeFrom="page">
                  <wp:posOffset>3284220</wp:posOffset>
                </wp:positionH>
                <wp:positionV relativeFrom="paragraph">
                  <wp:posOffset>32385</wp:posOffset>
                </wp:positionV>
                <wp:extent cx="1231900" cy="850900"/>
                <wp:effectExtent l="0" t="0" r="0" b="0"/>
                <wp:wrapNone/>
                <wp:docPr id="1025" name="Rectangle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70DCF" w14:textId="3181E77B" w:rsidR="005031C7" w:rsidRDefault="005031C7" w:rsidP="005031C7">
                            <w:pPr>
                              <w:spacing w:line="1340" w:lineRule="atLeast"/>
                            </w:pPr>
                            <w:r>
                              <w:rPr>
                                <w:noProof/>
                              </w:rPr>
                              <w:drawing>
                                <wp:inline distT="0" distB="0" distL="0" distR="0" wp14:anchorId="0ED6779A" wp14:editId="5FB157CB">
                                  <wp:extent cx="1228725" cy="847725"/>
                                  <wp:effectExtent l="0" t="0" r="9525" b="952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28725" cy="847725"/>
                                          </a:xfrm>
                                          <a:prstGeom prst="rect">
                                            <a:avLst/>
                                          </a:prstGeom>
                                          <a:noFill/>
                                          <a:ln>
                                            <a:noFill/>
                                          </a:ln>
                                        </pic:spPr>
                                      </pic:pic>
                                    </a:graphicData>
                                  </a:graphic>
                                </wp:inline>
                              </w:drawing>
                            </w:r>
                          </w:p>
                          <w:p w14:paraId="0D99A741" w14:textId="77777777" w:rsidR="005031C7" w:rsidRDefault="005031C7" w:rsidP="005031C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136A1" id="Rectangle 1025" o:spid="_x0000_s1027" style="position:absolute;left:0;text-align:left;margin-left:258.6pt;margin-top:2.55pt;width:97pt;height:67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" o:allowincell="f" filled="f" stroked="f">
                <v:textbox inset="0,0,0,0">
                  <w:txbxContent>
                    <w:p w14:paraId="54B70DCF" w14:textId="3181E77B" w:rsidR="005031C7" w:rsidRDefault="005031C7" w:rsidP="005031C7">
                      <w:pPr>
                        <w:spacing w:line="1340" w:lineRule="atLeast"/>
                      </w:pPr>
                      <w:r>
                        <w:rPr>
                          <w:noProof/>
                        </w:rPr>
                        <w:drawing>
                          <wp:inline distT="0" distB="0" distL="0" distR="0" wp14:anchorId="0ED6779A" wp14:editId="5FB157CB">
                            <wp:extent cx="1228725" cy="847725"/>
                            <wp:effectExtent l="0" t="0" r="9525" b="952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28725" cy="847725"/>
                                    </a:xfrm>
                                    <a:prstGeom prst="rect">
                                      <a:avLst/>
                                    </a:prstGeom>
                                    <a:noFill/>
                                    <a:ln>
                                      <a:noFill/>
                                    </a:ln>
                                  </pic:spPr>
                                </pic:pic>
                              </a:graphicData>
                            </a:graphic>
                          </wp:inline>
                        </w:drawing>
                      </w:r>
                    </w:p>
                    <w:p w14:paraId="0D99A741" w14:textId="77777777" w:rsidR="005031C7" w:rsidRDefault="005031C7" w:rsidP="005031C7"/>
                  </w:txbxContent>
                </v:textbox>
                <w10:wrap anchorx="page"/>
              </v:rect>
            </w:pict>
          </mc:Fallback>
        </mc:AlternateContent>
      </w:r>
      <w:r w:rsidRPr="002F1058">
        <w:rPr>
          <w:rFonts w:ascii="Palatino Linotype" w:hAnsi="Palatino Linotype" w:cs="Palatino Linotype"/>
          <w:b/>
          <w:bCs/>
          <w:sz w:val="15"/>
          <w:szCs w:val="15"/>
        </w:rPr>
        <w:t>Graduate</w:t>
      </w:r>
      <w:r w:rsidRPr="002F1058">
        <w:rPr>
          <w:rFonts w:ascii="Palatino Linotype" w:hAnsi="Palatino Linotype" w:cs="Palatino Linotype"/>
          <w:b/>
          <w:bCs/>
          <w:spacing w:val="-6"/>
          <w:sz w:val="15"/>
          <w:szCs w:val="15"/>
        </w:rPr>
        <w:t xml:space="preserve"> </w:t>
      </w:r>
      <w:r w:rsidRPr="002F1058">
        <w:rPr>
          <w:rFonts w:ascii="Palatino Linotype" w:hAnsi="Palatino Linotype" w:cs="Palatino Linotype"/>
          <w:b/>
          <w:bCs/>
          <w:sz w:val="15"/>
          <w:szCs w:val="15"/>
        </w:rPr>
        <w:t>and</w:t>
      </w:r>
      <w:r w:rsidRPr="002F1058">
        <w:rPr>
          <w:rFonts w:ascii="Palatino Linotype" w:hAnsi="Palatino Linotype" w:cs="Palatino Linotype"/>
          <w:b/>
          <w:bCs/>
          <w:spacing w:val="-3"/>
          <w:sz w:val="15"/>
          <w:szCs w:val="15"/>
        </w:rPr>
        <w:t xml:space="preserve"> </w:t>
      </w:r>
      <w:r w:rsidRPr="002F1058">
        <w:rPr>
          <w:rFonts w:ascii="Palatino Linotype" w:hAnsi="Palatino Linotype" w:cs="Palatino Linotype"/>
          <w:b/>
          <w:bCs/>
          <w:sz w:val="15"/>
          <w:szCs w:val="15"/>
        </w:rPr>
        <w:t>Research</w:t>
      </w:r>
      <w:r w:rsidRPr="002F1058">
        <w:rPr>
          <w:rFonts w:ascii="Palatino Linotype" w:hAnsi="Palatino Linotype" w:cs="Palatino Linotype"/>
          <w:b/>
          <w:bCs/>
          <w:spacing w:val="-3"/>
          <w:sz w:val="15"/>
          <w:szCs w:val="15"/>
        </w:rPr>
        <w:t xml:space="preserve"> </w:t>
      </w:r>
      <w:r w:rsidRPr="002F1058">
        <w:rPr>
          <w:rFonts w:ascii="Palatino Linotype" w:hAnsi="Palatino Linotype" w:cs="Palatino Linotype"/>
          <w:b/>
          <w:bCs/>
          <w:spacing w:val="-2"/>
          <w:sz w:val="15"/>
          <w:szCs w:val="15"/>
        </w:rPr>
        <w:t>Affairs</w:t>
      </w:r>
    </w:p>
    <w:p w14:paraId="74F18925" w14:textId="77777777" w:rsidR="005031C7" w:rsidRPr="002F1058" w:rsidRDefault="005031C7" w:rsidP="005031C7">
      <w:pPr>
        <w:kinsoku w:val="0"/>
        <w:overflowPunct w:val="0"/>
        <w:spacing w:before="8" w:line="213" w:lineRule="auto"/>
        <w:ind w:left="8380" w:right="441"/>
        <w:jc w:val="both"/>
        <w:rPr>
          <w:rFonts w:ascii="Palatino Linotype" w:hAnsi="Palatino Linotype" w:cs="Palatino Linotype"/>
          <w:sz w:val="15"/>
          <w:szCs w:val="15"/>
        </w:rPr>
      </w:pPr>
      <w:r w:rsidRPr="002F1058">
        <w:rPr>
          <w:rFonts w:ascii="Palatino Linotype" w:hAnsi="Palatino Linotype" w:cs="Palatino Linotype"/>
          <w:i/>
          <w:iCs/>
          <w:sz w:val="15"/>
          <w:szCs w:val="15"/>
        </w:rPr>
        <w:t>Division of Graduate Affairs</w:t>
      </w:r>
      <w:r w:rsidRPr="002F1058">
        <w:rPr>
          <w:rFonts w:ascii="Palatino Linotype" w:hAnsi="Palatino Linotype" w:cs="Palatino Linotype"/>
          <w:i/>
          <w:iCs/>
          <w:spacing w:val="40"/>
          <w:sz w:val="15"/>
          <w:szCs w:val="15"/>
        </w:rPr>
        <w:t xml:space="preserve"> </w:t>
      </w:r>
      <w:r w:rsidRPr="002F1058">
        <w:rPr>
          <w:rFonts w:ascii="Palatino Linotype" w:hAnsi="Palatino Linotype" w:cs="Palatino Linotype"/>
          <w:sz w:val="15"/>
          <w:szCs w:val="15"/>
        </w:rPr>
        <w:t>San</w:t>
      </w:r>
      <w:r w:rsidRPr="002F1058">
        <w:rPr>
          <w:rFonts w:ascii="Palatino Linotype" w:hAnsi="Palatino Linotype" w:cs="Palatino Linotype"/>
          <w:spacing w:val="-10"/>
          <w:sz w:val="15"/>
          <w:szCs w:val="15"/>
        </w:rPr>
        <w:t xml:space="preserve"> </w:t>
      </w:r>
      <w:r w:rsidRPr="002F1058">
        <w:rPr>
          <w:rFonts w:ascii="Palatino Linotype" w:hAnsi="Palatino Linotype" w:cs="Palatino Linotype"/>
          <w:sz w:val="15"/>
          <w:szCs w:val="15"/>
        </w:rPr>
        <w:t>Diego</w:t>
      </w:r>
      <w:r w:rsidRPr="002F1058">
        <w:rPr>
          <w:rFonts w:ascii="Palatino Linotype" w:hAnsi="Palatino Linotype" w:cs="Palatino Linotype"/>
          <w:spacing w:val="-9"/>
          <w:sz w:val="15"/>
          <w:szCs w:val="15"/>
        </w:rPr>
        <w:t xml:space="preserve"> </w:t>
      </w:r>
      <w:r w:rsidRPr="002F1058">
        <w:rPr>
          <w:rFonts w:ascii="Palatino Linotype" w:hAnsi="Palatino Linotype" w:cs="Palatino Linotype"/>
          <w:sz w:val="15"/>
          <w:szCs w:val="15"/>
        </w:rPr>
        <w:t>State</w:t>
      </w:r>
      <w:r w:rsidRPr="002F1058">
        <w:rPr>
          <w:rFonts w:ascii="Palatino Linotype" w:hAnsi="Palatino Linotype" w:cs="Palatino Linotype"/>
          <w:spacing w:val="-10"/>
          <w:sz w:val="15"/>
          <w:szCs w:val="15"/>
        </w:rPr>
        <w:t xml:space="preserve"> </w:t>
      </w:r>
      <w:r w:rsidRPr="002F1058">
        <w:rPr>
          <w:rFonts w:ascii="Palatino Linotype" w:hAnsi="Palatino Linotype" w:cs="Palatino Linotype"/>
          <w:sz w:val="15"/>
          <w:szCs w:val="15"/>
        </w:rPr>
        <w:t>University</w:t>
      </w:r>
      <w:r w:rsidRPr="002F1058">
        <w:rPr>
          <w:rFonts w:ascii="Palatino Linotype" w:hAnsi="Palatino Linotype" w:cs="Palatino Linotype"/>
          <w:spacing w:val="40"/>
          <w:sz w:val="15"/>
          <w:szCs w:val="15"/>
        </w:rPr>
        <w:t xml:space="preserve"> </w:t>
      </w:r>
      <w:r w:rsidRPr="002F1058">
        <w:rPr>
          <w:rFonts w:ascii="Palatino Linotype" w:hAnsi="Palatino Linotype" w:cs="Palatino Linotype"/>
          <w:sz w:val="15"/>
          <w:szCs w:val="15"/>
        </w:rPr>
        <w:t>5500 Campanile Drive</w:t>
      </w:r>
    </w:p>
    <w:p w14:paraId="71274853" w14:textId="77777777" w:rsidR="005031C7" w:rsidRPr="002F1058" w:rsidRDefault="005031C7" w:rsidP="005031C7">
      <w:pPr>
        <w:kinsoku w:val="0"/>
        <w:overflowPunct w:val="0"/>
        <w:spacing w:line="172" w:lineRule="exact"/>
        <w:ind w:left="8380"/>
        <w:rPr>
          <w:rFonts w:ascii="Palatino Linotype" w:hAnsi="Palatino Linotype" w:cs="Palatino Linotype"/>
          <w:spacing w:val="-4"/>
          <w:sz w:val="15"/>
          <w:szCs w:val="15"/>
        </w:rPr>
      </w:pPr>
      <w:r w:rsidRPr="002F1058">
        <w:rPr>
          <w:rFonts w:ascii="Palatino Linotype" w:hAnsi="Palatino Linotype" w:cs="Palatino Linotype"/>
          <w:sz w:val="15"/>
          <w:szCs w:val="15"/>
        </w:rPr>
        <w:t>San</w:t>
      </w:r>
      <w:r w:rsidRPr="002F1058">
        <w:rPr>
          <w:rFonts w:ascii="Palatino Linotype" w:hAnsi="Palatino Linotype" w:cs="Palatino Linotype"/>
          <w:spacing w:val="-2"/>
          <w:sz w:val="15"/>
          <w:szCs w:val="15"/>
        </w:rPr>
        <w:t xml:space="preserve"> </w:t>
      </w:r>
      <w:r w:rsidRPr="002F1058">
        <w:rPr>
          <w:rFonts w:ascii="Palatino Linotype" w:hAnsi="Palatino Linotype" w:cs="Palatino Linotype"/>
          <w:sz w:val="15"/>
          <w:szCs w:val="15"/>
        </w:rPr>
        <w:t>Diego CA</w:t>
      </w:r>
      <w:r w:rsidRPr="002F1058">
        <w:rPr>
          <w:rFonts w:ascii="Palatino Linotype" w:hAnsi="Palatino Linotype" w:cs="Palatino Linotype"/>
          <w:spacing w:val="35"/>
          <w:sz w:val="15"/>
          <w:szCs w:val="15"/>
        </w:rPr>
        <w:t xml:space="preserve"> </w:t>
      </w:r>
      <w:r w:rsidRPr="002F1058">
        <w:rPr>
          <w:rFonts w:ascii="Palatino Linotype" w:hAnsi="Palatino Linotype" w:cs="Palatino Linotype"/>
          <w:sz w:val="15"/>
          <w:szCs w:val="15"/>
        </w:rPr>
        <w:t>92182</w:t>
      </w:r>
      <w:r w:rsidRPr="002F1058">
        <w:rPr>
          <w:rFonts w:ascii="Palatino Linotype" w:hAnsi="Palatino Linotype" w:cs="Palatino Linotype"/>
          <w:spacing w:val="2"/>
          <w:sz w:val="15"/>
          <w:szCs w:val="15"/>
        </w:rPr>
        <w:t xml:space="preserve"> </w:t>
      </w:r>
      <w:r w:rsidRPr="002F1058">
        <w:rPr>
          <w:rFonts w:ascii="Palatino Linotype" w:hAnsi="Palatino Linotype" w:cs="Palatino Linotype"/>
          <w:position w:val="4"/>
          <w:sz w:val="5"/>
          <w:szCs w:val="5"/>
        </w:rPr>
        <w:t>•</w:t>
      </w:r>
      <w:r w:rsidRPr="002F1058">
        <w:rPr>
          <w:rFonts w:ascii="Palatino Linotype" w:hAnsi="Palatino Linotype" w:cs="Palatino Linotype"/>
          <w:spacing w:val="23"/>
          <w:position w:val="4"/>
          <w:sz w:val="5"/>
          <w:szCs w:val="5"/>
        </w:rPr>
        <w:t xml:space="preserve"> </w:t>
      </w:r>
      <w:r w:rsidRPr="002F1058">
        <w:rPr>
          <w:rFonts w:ascii="Palatino Linotype" w:hAnsi="Palatino Linotype" w:cs="Palatino Linotype"/>
          <w:spacing w:val="-4"/>
          <w:sz w:val="15"/>
          <w:szCs w:val="15"/>
        </w:rPr>
        <w:t>8220</w:t>
      </w:r>
    </w:p>
    <w:p w14:paraId="0B0E89F9" w14:textId="77777777" w:rsidR="005031C7" w:rsidRPr="002F1058" w:rsidRDefault="005031C7" w:rsidP="005031C7">
      <w:pPr>
        <w:kinsoku w:val="0"/>
        <w:overflowPunct w:val="0"/>
        <w:spacing w:line="180" w:lineRule="exact"/>
        <w:ind w:left="8380"/>
        <w:rPr>
          <w:rFonts w:ascii="Palatino Linotype" w:hAnsi="Palatino Linotype" w:cs="Palatino Linotype"/>
          <w:spacing w:val="-4"/>
          <w:sz w:val="15"/>
          <w:szCs w:val="15"/>
        </w:rPr>
      </w:pPr>
      <w:r w:rsidRPr="002F1058">
        <w:rPr>
          <w:rFonts w:ascii="Palatino Linotype" w:hAnsi="Palatino Linotype" w:cs="Palatino Linotype"/>
          <w:sz w:val="15"/>
          <w:szCs w:val="15"/>
        </w:rPr>
        <w:t>Phone:</w:t>
      </w:r>
      <w:r w:rsidRPr="002F1058">
        <w:rPr>
          <w:rFonts w:ascii="Palatino Linotype" w:hAnsi="Palatino Linotype" w:cs="Palatino Linotype"/>
          <w:spacing w:val="1"/>
          <w:sz w:val="15"/>
          <w:szCs w:val="15"/>
        </w:rPr>
        <w:t xml:space="preserve"> </w:t>
      </w:r>
      <w:r w:rsidRPr="002F1058">
        <w:rPr>
          <w:rFonts w:ascii="Palatino Linotype" w:hAnsi="Palatino Linotype" w:cs="Palatino Linotype"/>
          <w:sz w:val="15"/>
          <w:szCs w:val="15"/>
        </w:rPr>
        <w:t>619</w:t>
      </w:r>
      <w:r w:rsidRPr="002F1058">
        <w:rPr>
          <w:rFonts w:ascii="Palatino Linotype" w:hAnsi="Palatino Linotype" w:cs="Palatino Linotype"/>
          <w:spacing w:val="2"/>
          <w:sz w:val="15"/>
          <w:szCs w:val="15"/>
        </w:rPr>
        <w:t xml:space="preserve"> </w:t>
      </w:r>
      <w:r w:rsidRPr="002F1058">
        <w:rPr>
          <w:rFonts w:ascii="Palatino Linotype" w:hAnsi="Palatino Linotype" w:cs="Palatino Linotype"/>
          <w:position w:val="4"/>
          <w:sz w:val="5"/>
          <w:szCs w:val="5"/>
        </w:rPr>
        <w:t>•</w:t>
      </w:r>
      <w:r w:rsidRPr="002F1058">
        <w:rPr>
          <w:rFonts w:ascii="Palatino Linotype" w:hAnsi="Palatino Linotype" w:cs="Palatino Linotype"/>
          <w:spacing w:val="24"/>
          <w:position w:val="4"/>
          <w:sz w:val="5"/>
          <w:szCs w:val="5"/>
        </w:rPr>
        <w:t xml:space="preserve"> </w:t>
      </w:r>
      <w:r w:rsidRPr="002F1058">
        <w:rPr>
          <w:rFonts w:ascii="Palatino Linotype" w:hAnsi="Palatino Linotype" w:cs="Palatino Linotype"/>
          <w:sz w:val="15"/>
          <w:szCs w:val="15"/>
        </w:rPr>
        <w:t>594</w:t>
      </w:r>
      <w:r w:rsidRPr="002F1058">
        <w:rPr>
          <w:rFonts w:ascii="Palatino Linotype" w:hAnsi="Palatino Linotype" w:cs="Palatino Linotype"/>
          <w:spacing w:val="2"/>
          <w:sz w:val="15"/>
          <w:szCs w:val="15"/>
        </w:rPr>
        <w:t xml:space="preserve"> </w:t>
      </w:r>
      <w:r w:rsidRPr="002F1058">
        <w:rPr>
          <w:rFonts w:ascii="Palatino Linotype" w:hAnsi="Palatino Linotype" w:cs="Palatino Linotype"/>
          <w:position w:val="4"/>
          <w:sz w:val="5"/>
          <w:szCs w:val="5"/>
        </w:rPr>
        <w:t>•</w:t>
      </w:r>
      <w:r w:rsidRPr="002F1058">
        <w:rPr>
          <w:rFonts w:ascii="Palatino Linotype" w:hAnsi="Palatino Linotype" w:cs="Palatino Linotype"/>
          <w:spacing w:val="24"/>
          <w:position w:val="4"/>
          <w:sz w:val="5"/>
          <w:szCs w:val="5"/>
        </w:rPr>
        <w:t xml:space="preserve"> </w:t>
      </w:r>
      <w:r w:rsidRPr="002F1058">
        <w:rPr>
          <w:rFonts w:ascii="Palatino Linotype" w:hAnsi="Palatino Linotype" w:cs="Palatino Linotype"/>
          <w:spacing w:val="-4"/>
          <w:sz w:val="15"/>
          <w:szCs w:val="15"/>
        </w:rPr>
        <w:t>5213</w:t>
      </w:r>
    </w:p>
    <w:p w14:paraId="47CFC5A3" w14:textId="77777777" w:rsidR="005031C7" w:rsidRPr="002F1058" w:rsidRDefault="005031C7" w:rsidP="005031C7">
      <w:pPr>
        <w:kinsoku w:val="0"/>
        <w:overflowPunct w:val="0"/>
        <w:spacing w:line="190" w:lineRule="exact"/>
        <w:ind w:left="8380"/>
        <w:rPr>
          <w:rFonts w:ascii="Palatino Linotype" w:hAnsi="Palatino Linotype" w:cs="Palatino Linotype"/>
          <w:spacing w:val="-4"/>
          <w:sz w:val="15"/>
          <w:szCs w:val="15"/>
        </w:rPr>
      </w:pPr>
      <w:r w:rsidRPr="002F1058">
        <w:rPr>
          <w:rFonts w:ascii="Palatino Linotype" w:hAnsi="Palatino Linotype" w:cs="Palatino Linotype"/>
          <w:sz w:val="15"/>
          <w:szCs w:val="15"/>
        </w:rPr>
        <w:t>Fax:</w:t>
      </w:r>
      <w:r w:rsidRPr="002F1058">
        <w:rPr>
          <w:rFonts w:ascii="Palatino Linotype" w:hAnsi="Palatino Linotype" w:cs="Palatino Linotype"/>
          <w:spacing w:val="1"/>
          <w:sz w:val="15"/>
          <w:szCs w:val="15"/>
        </w:rPr>
        <w:t xml:space="preserve"> </w:t>
      </w:r>
      <w:r w:rsidRPr="002F1058">
        <w:rPr>
          <w:rFonts w:ascii="Palatino Linotype" w:hAnsi="Palatino Linotype" w:cs="Palatino Linotype"/>
          <w:sz w:val="15"/>
          <w:szCs w:val="15"/>
        </w:rPr>
        <w:t>619</w:t>
      </w:r>
      <w:r w:rsidRPr="002F1058">
        <w:rPr>
          <w:rFonts w:ascii="Palatino Linotype" w:hAnsi="Palatino Linotype" w:cs="Palatino Linotype"/>
          <w:spacing w:val="-2"/>
          <w:sz w:val="15"/>
          <w:szCs w:val="15"/>
        </w:rPr>
        <w:t xml:space="preserve"> </w:t>
      </w:r>
      <w:r w:rsidRPr="002F1058">
        <w:rPr>
          <w:rFonts w:ascii="Palatino Linotype" w:hAnsi="Palatino Linotype" w:cs="Palatino Linotype"/>
          <w:position w:val="4"/>
          <w:sz w:val="5"/>
          <w:szCs w:val="5"/>
        </w:rPr>
        <w:t>•</w:t>
      </w:r>
      <w:r w:rsidRPr="002F1058">
        <w:rPr>
          <w:rFonts w:ascii="Palatino Linotype" w:hAnsi="Palatino Linotype" w:cs="Palatino Linotype"/>
          <w:spacing w:val="29"/>
          <w:position w:val="4"/>
          <w:sz w:val="5"/>
          <w:szCs w:val="5"/>
        </w:rPr>
        <w:t xml:space="preserve"> </w:t>
      </w:r>
      <w:r w:rsidRPr="002F1058">
        <w:rPr>
          <w:rFonts w:ascii="Palatino Linotype" w:hAnsi="Palatino Linotype" w:cs="Palatino Linotype"/>
          <w:sz w:val="15"/>
          <w:szCs w:val="15"/>
        </w:rPr>
        <w:t>594</w:t>
      </w:r>
      <w:r w:rsidRPr="002F1058">
        <w:rPr>
          <w:rFonts w:ascii="Palatino Linotype" w:hAnsi="Palatino Linotype" w:cs="Palatino Linotype"/>
          <w:spacing w:val="3"/>
          <w:sz w:val="15"/>
          <w:szCs w:val="15"/>
        </w:rPr>
        <w:t xml:space="preserve"> </w:t>
      </w:r>
      <w:r w:rsidRPr="002F1058">
        <w:rPr>
          <w:rFonts w:ascii="Palatino Linotype" w:hAnsi="Palatino Linotype" w:cs="Palatino Linotype"/>
          <w:position w:val="4"/>
          <w:sz w:val="5"/>
          <w:szCs w:val="5"/>
        </w:rPr>
        <w:t>•</w:t>
      </w:r>
      <w:r w:rsidRPr="002F1058">
        <w:rPr>
          <w:rFonts w:ascii="Palatino Linotype" w:hAnsi="Palatino Linotype" w:cs="Palatino Linotype"/>
          <w:spacing w:val="24"/>
          <w:position w:val="4"/>
          <w:sz w:val="5"/>
          <w:szCs w:val="5"/>
        </w:rPr>
        <w:t xml:space="preserve"> </w:t>
      </w:r>
      <w:r w:rsidRPr="002F1058">
        <w:rPr>
          <w:rFonts w:ascii="Palatino Linotype" w:hAnsi="Palatino Linotype" w:cs="Palatino Linotype"/>
          <w:spacing w:val="-4"/>
          <w:sz w:val="15"/>
          <w:szCs w:val="15"/>
        </w:rPr>
        <w:t>0819</w:t>
      </w:r>
    </w:p>
    <w:p w14:paraId="08DDD031" w14:textId="77777777" w:rsidR="005031C7" w:rsidRPr="002F1058" w:rsidRDefault="005031C7" w:rsidP="005031C7">
      <w:pPr>
        <w:kinsoku w:val="0"/>
        <w:overflowPunct w:val="0"/>
        <w:rPr>
          <w:rFonts w:ascii="Palatino Linotype" w:hAnsi="Palatino Linotype" w:cs="Palatino Linotype"/>
          <w:sz w:val="20"/>
          <w:szCs w:val="20"/>
        </w:rPr>
      </w:pPr>
    </w:p>
    <w:p w14:paraId="40889056" w14:textId="77777777" w:rsidR="005031C7" w:rsidRPr="002F1058" w:rsidRDefault="005031C7" w:rsidP="005031C7">
      <w:pPr>
        <w:kinsoku w:val="0"/>
        <w:overflowPunct w:val="0"/>
        <w:spacing w:before="9"/>
        <w:rPr>
          <w:rFonts w:ascii="Palatino Linotype" w:hAnsi="Palatino Linotype" w:cs="Palatino Linotype"/>
          <w:sz w:val="14"/>
          <w:szCs w:val="14"/>
        </w:rPr>
      </w:pPr>
    </w:p>
    <w:p w14:paraId="52161758" w14:textId="77777777" w:rsidR="005031C7" w:rsidRPr="002F1058" w:rsidRDefault="005031C7" w:rsidP="005031C7">
      <w:pPr>
        <w:kinsoku w:val="0"/>
        <w:overflowPunct w:val="0"/>
        <w:spacing w:before="93"/>
        <w:ind w:left="1375" w:right="1694"/>
        <w:jc w:val="center"/>
        <w:rPr>
          <w:b/>
          <w:bCs/>
          <w:spacing w:val="-2"/>
          <w:sz w:val="31"/>
          <w:szCs w:val="31"/>
        </w:rPr>
      </w:pPr>
      <w:r w:rsidRPr="002F1058">
        <w:rPr>
          <w:b/>
          <w:bCs/>
          <w:sz w:val="31"/>
          <w:szCs w:val="31"/>
        </w:rPr>
        <w:t>Orientation</w:t>
      </w:r>
      <w:r w:rsidRPr="002F1058">
        <w:rPr>
          <w:b/>
          <w:bCs/>
          <w:spacing w:val="28"/>
          <w:sz w:val="31"/>
          <w:szCs w:val="31"/>
        </w:rPr>
        <w:t xml:space="preserve"> </w:t>
      </w:r>
      <w:r w:rsidRPr="002F1058">
        <w:rPr>
          <w:b/>
          <w:bCs/>
          <w:sz w:val="31"/>
          <w:szCs w:val="31"/>
        </w:rPr>
        <w:t>and</w:t>
      </w:r>
      <w:r w:rsidRPr="002F1058">
        <w:rPr>
          <w:b/>
          <w:bCs/>
          <w:spacing w:val="30"/>
          <w:sz w:val="31"/>
          <w:szCs w:val="31"/>
        </w:rPr>
        <w:t xml:space="preserve"> </w:t>
      </w:r>
      <w:r w:rsidRPr="002F1058">
        <w:rPr>
          <w:b/>
          <w:bCs/>
          <w:spacing w:val="-2"/>
          <w:sz w:val="31"/>
          <w:szCs w:val="31"/>
        </w:rPr>
        <w:t>Handbook:</w:t>
      </w:r>
    </w:p>
    <w:p w14:paraId="348A7E96" w14:textId="77777777" w:rsidR="005031C7" w:rsidRPr="002F1058" w:rsidRDefault="005031C7" w:rsidP="005031C7">
      <w:pPr>
        <w:kinsoku w:val="0"/>
        <w:overflowPunct w:val="0"/>
        <w:spacing w:before="13"/>
        <w:ind w:left="1375" w:right="1694"/>
        <w:jc w:val="center"/>
        <w:rPr>
          <w:b/>
          <w:bCs/>
          <w:spacing w:val="-2"/>
          <w:sz w:val="31"/>
          <w:szCs w:val="31"/>
        </w:rPr>
      </w:pPr>
      <w:r w:rsidRPr="002F1058">
        <w:rPr>
          <w:b/>
          <w:bCs/>
          <w:sz w:val="31"/>
          <w:szCs w:val="31"/>
        </w:rPr>
        <w:t>Graduate</w:t>
      </w:r>
      <w:r w:rsidRPr="002F1058">
        <w:rPr>
          <w:b/>
          <w:bCs/>
          <w:spacing w:val="33"/>
          <w:sz w:val="31"/>
          <w:szCs w:val="31"/>
        </w:rPr>
        <w:t xml:space="preserve"> </w:t>
      </w:r>
      <w:r w:rsidRPr="002F1058">
        <w:rPr>
          <w:b/>
          <w:bCs/>
          <w:sz w:val="31"/>
          <w:szCs w:val="31"/>
        </w:rPr>
        <w:t>Teaching</w:t>
      </w:r>
      <w:r w:rsidRPr="002F1058">
        <w:rPr>
          <w:b/>
          <w:bCs/>
          <w:spacing w:val="33"/>
          <w:sz w:val="31"/>
          <w:szCs w:val="31"/>
        </w:rPr>
        <w:t xml:space="preserve"> </w:t>
      </w:r>
      <w:r w:rsidRPr="002F1058">
        <w:rPr>
          <w:b/>
          <w:bCs/>
          <w:sz w:val="31"/>
          <w:szCs w:val="31"/>
        </w:rPr>
        <w:t>Associates</w:t>
      </w:r>
      <w:r w:rsidRPr="002F1058">
        <w:rPr>
          <w:b/>
          <w:bCs/>
          <w:spacing w:val="32"/>
          <w:sz w:val="31"/>
          <w:szCs w:val="31"/>
        </w:rPr>
        <w:t xml:space="preserve"> </w:t>
      </w:r>
      <w:r w:rsidRPr="002F1058">
        <w:rPr>
          <w:b/>
          <w:bCs/>
          <w:sz w:val="31"/>
          <w:szCs w:val="31"/>
        </w:rPr>
        <w:t>and</w:t>
      </w:r>
      <w:r w:rsidRPr="002F1058">
        <w:rPr>
          <w:b/>
          <w:bCs/>
          <w:spacing w:val="34"/>
          <w:sz w:val="31"/>
          <w:szCs w:val="31"/>
        </w:rPr>
        <w:t xml:space="preserve"> </w:t>
      </w:r>
      <w:r w:rsidRPr="002F1058">
        <w:rPr>
          <w:b/>
          <w:bCs/>
          <w:sz w:val="31"/>
          <w:szCs w:val="31"/>
        </w:rPr>
        <w:t>Graduate</w:t>
      </w:r>
      <w:r w:rsidRPr="002F1058">
        <w:rPr>
          <w:b/>
          <w:bCs/>
          <w:spacing w:val="33"/>
          <w:sz w:val="31"/>
          <w:szCs w:val="31"/>
        </w:rPr>
        <w:t xml:space="preserve"> </w:t>
      </w:r>
      <w:r w:rsidRPr="002F1058">
        <w:rPr>
          <w:b/>
          <w:bCs/>
          <w:spacing w:val="-2"/>
          <w:sz w:val="31"/>
          <w:szCs w:val="31"/>
        </w:rPr>
        <w:t>Assistants</w:t>
      </w:r>
    </w:p>
    <w:p w14:paraId="4026FE62" w14:textId="77777777" w:rsidR="005031C7" w:rsidRPr="002F1058" w:rsidRDefault="005031C7" w:rsidP="005031C7">
      <w:pPr>
        <w:kinsoku w:val="0"/>
        <w:overflowPunct w:val="0"/>
        <w:spacing w:before="237"/>
        <w:ind w:left="100" w:right="476"/>
      </w:pPr>
      <w:r w:rsidRPr="002F1058">
        <w:t>On behalf of the faculty and staff at San Diego State University, we are delighted to welcome you to your</w:t>
      </w:r>
      <w:r w:rsidRPr="002F1058">
        <w:rPr>
          <w:spacing w:val="-3"/>
        </w:rPr>
        <w:t xml:space="preserve"> </w:t>
      </w:r>
      <w:r w:rsidRPr="002F1058">
        <w:t>new</w:t>
      </w:r>
      <w:r w:rsidRPr="002F1058">
        <w:rPr>
          <w:spacing w:val="-3"/>
        </w:rPr>
        <w:t xml:space="preserve"> </w:t>
      </w:r>
      <w:r w:rsidRPr="002F1058">
        <w:t>duties</w:t>
      </w:r>
      <w:r w:rsidRPr="002F1058">
        <w:rPr>
          <w:spacing w:val="-3"/>
        </w:rPr>
        <w:t xml:space="preserve"> </w:t>
      </w:r>
      <w:r w:rsidRPr="002F1058">
        <w:t>as</w:t>
      </w:r>
      <w:r w:rsidRPr="002F1058">
        <w:rPr>
          <w:spacing w:val="-3"/>
        </w:rPr>
        <w:t xml:space="preserve"> </w:t>
      </w:r>
      <w:r w:rsidRPr="002F1058">
        <w:t>a</w:t>
      </w:r>
      <w:r w:rsidRPr="002F1058">
        <w:rPr>
          <w:spacing w:val="-4"/>
        </w:rPr>
        <w:t xml:space="preserve"> </w:t>
      </w:r>
      <w:r w:rsidRPr="002F1058">
        <w:t>Teaching</w:t>
      </w:r>
      <w:r w:rsidRPr="002F1058">
        <w:rPr>
          <w:spacing w:val="-3"/>
        </w:rPr>
        <w:t xml:space="preserve"> </w:t>
      </w:r>
      <w:r w:rsidRPr="002F1058">
        <w:t>Associate</w:t>
      </w:r>
      <w:r w:rsidRPr="002F1058">
        <w:rPr>
          <w:spacing w:val="-4"/>
        </w:rPr>
        <w:t xml:space="preserve"> </w:t>
      </w:r>
      <w:r w:rsidRPr="002F1058">
        <w:t>or</w:t>
      </w:r>
      <w:r w:rsidRPr="002F1058">
        <w:rPr>
          <w:spacing w:val="-3"/>
        </w:rPr>
        <w:t xml:space="preserve"> </w:t>
      </w:r>
      <w:r w:rsidRPr="002F1058">
        <w:t>Graduate</w:t>
      </w:r>
      <w:r w:rsidRPr="002F1058">
        <w:rPr>
          <w:spacing w:val="-4"/>
        </w:rPr>
        <w:t xml:space="preserve"> </w:t>
      </w:r>
      <w:r w:rsidRPr="002F1058">
        <w:t>Assistant.</w:t>
      </w:r>
      <w:r w:rsidRPr="002F1058">
        <w:rPr>
          <w:spacing w:val="-3"/>
        </w:rPr>
        <w:t xml:space="preserve"> </w:t>
      </w:r>
      <w:r w:rsidRPr="002F1058">
        <w:t>Academic</w:t>
      </w:r>
      <w:r w:rsidRPr="002F1058">
        <w:rPr>
          <w:spacing w:val="-4"/>
        </w:rPr>
        <w:t xml:space="preserve"> </w:t>
      </w:r>
      <w:r w:rsidRPr="002F1058">
        <w:t>student</w:t>
      </w:r>
      <w:r w:rsidRPr="002F1058">
        <w:rPr>
          <w:spacing w:val="-4"/>
        </w:rPr>
        <w:t xml:space="preserve"> </w:t>
      </w:r>
      <w:r w:rsidRPr="002F1058">
        <w:t>employees</w:t>
      </w:r>
      <w:r w:rsidRPr="002F1058">
        <w:rPr>
          <w:spacing w:val="-3"/>
        </w:rPr>
        <w:t xml:space="preserve"> </w:t>
      </w:r>
      <w:r w:rsidRPr="002F1058">
        <w:t>play</w:t>
      </w:r>
      <w:r w:rsidRPr="002F1058">
        <w:rPr>
          <w:spacing w:val="-3"/>
        </w:rPr>
        <w:t xml:space="preserve"> </w:t>
      </w:r>
      <w:r w:rsidRPr="002F1058">
        <w:t>a</w:t>
      </w:r>
      <w:r w:rsidRPr="002F1058">
        <w:rPr>
          <w:spacing w:val="-4"/>
        </w:rPr>
        <w:t xml:space="preserve"> </w:t>
      </w:r>
      <w:r w:rsidRPr="002F1058">
        <w:t>key role</w:t>
      </w:r>
      <w:r w:rsidRPr="002F1058">
        <w:rPr>
          <w:spacing w:val="-3"/>
        </w:rPr>
        <w:t xml:space="preserve"> </w:t>
      </w:r>
      <w:r w:rsidRPr="002F1058">
        <w:t>in</w:t>
      </w:r>
      <w:r w:rsidRPr="002F1058">
        <w:rPr>
          <w:spacing w:val="-2"/>
        </w:rPr>
        <w:t xml:space="preserve"> </w:t>
      </w:r>
      <w:r w:rsidRPr="002F1058">
        <w:t>the</w:t>
      </w:r>
      <w:r w:rsidRPr="002F1058">
        <w:rPr>
          <w:spacing w:val="-3"/>
        </w:rPr>
        <w:t xml:space="preserve"> </w:t>
      </w:r>
      <w:r w:rsidRPr="002F1058">
        <w:t>instructional</w:t>
      </w:r>
      <w:r w:rsidRPr="002F1058">
        <w:rPr>
          <w:spacing w:val="-2"/>
        </w:rPr>
        <w:t xml:space="preserve"> </w:t>
      </w:r>
      <w:r w:rsidRPr="002F1058">
        <w:t>and</w:t>
      </w:r>
      <w:r w:rsidRPr="002F1058">
        <w:rPr>
          <w:spacing w:val="-2"/>
        </w:rPr>
        <w:t xml:space="preserve"> </w:t>
      </w:r>
      <w:r w:rsidRPr="002F1058">
        <w:t>research</w:t>
      </w:r>
      <w:r w:rsidRPr="002F1058">
        <w:rPr>
          <w:spacing w:val="-2"/>
        </w:rPr>
        <w:t xml:space="preserve"> </w:t>
      </w:r>
      <w:r w:rsidRPr="002F1058">
        <w:t>mission</w:t>
      </w:r>
      <w:r w:rsidRPr="002F1058">
        <w:rPr>
          <w:spacing w:val="-2"/>
        </w:rPr>
        <w:t xml:space="preserve"> </w:t>
      </w:r>
      <w:r w:rsidRPr="002F1058">
        <w:t>of</w:t>
      </w:r>
      <w:r w:rsidRPr="002F1058">
        <w:rPr>
          <w:spacing w:val="-2"/>
        </w:rPr>
        <w:t xml:space="preserve"> </w:t>
      </w:r>
      <w:r w:rsidRPr="002F1058">
        <w:t>the</w:t>
      </w:r>
      <w:r w:rsidRPr="002F1058">
        <w:rPr>
          <w:spacing w:val="-3"/>
        </w:rPr>
        <w:t xml:space="preserve"> </w:t>
      </w:r>
      <w:r w:rsidRPr="002F1058">
        <w:t>university.</w:t>
      </w:r>
      <w:r w:rsidRPr="002F1058">
        <w:rPr>
          <w:spacing w:val="-2"/>
        </w:rPr>
        <w:t xml:space="preserve"> </w:t>
      </w:r>
      <w:r w:rsidRPr="002F1058">
        <w:t>The</w:t>
      </w:r>
      <w:r w:rsidRPr="002F1058">
        <w:rPr>
          <w:spacing w:val="-2"/>
        </w:rPr>
        <w:t xml:space="preserve"> </w:t>
      </w:r>
      <w:r w:rsidRPr="002F1058">
        <w:t>Division</w:t>
      </w:r>
      <w:r w:rsidRPr="002F1058">
        <w:rPr>
          <w:spacing w:val="-2"/>
        </w:rPr>
        <w:t xml:space="preserve"> </w:t>
      </w:r>
      <w:r w:rsidRPr="002F1058">
        <w:t>of</w:t>
      </w:r>
      <w:r w:rsidRPr="002F1058">
        <w:rPr>
          <w:spacing w:val="-2"/>
        </w:rPr>
        <w:t xml:space="preserve"> </w:t>
      </w:r>
      <w:r w:rsidRPr="002F1058">
        <w:t>Graduate</w:t>
      </w:r>
      <w:r w:rsidRPr="002F1058">
        <w:rPr>
          <w:spacing w:val="-3"/>
        </w:rPr>
        <w:t xml:space="preserve"> </w:t>
      </w:r>
      <w:r w:rsidRPr="002F1058">
        <w:t>Affairs</w:t>
      </w:r>
      <w:r w:rsidRPr="002F1058">
        <w:rPr>
          <w:spacing w:val="-2"/>
        </w:rPr>
        <w:t xml:space="preserve"> </w:t>
      </w:r>
      <w:r w:rsidRPr="002F1058">
        <w:t>and</w:t>
      </w:r>
      <w:r w:rsidRPr="002F1058">
        <w:rPr>
          <w:spacing w:val="-2"/>
        </w:rPr>
        <w:t xml:space="preserve"> </w:t>
      </w:r>
      <w:r w:rsidRPr="002F1058">
        <w:t>the Office of Faculty Advancement have prepared this orientation to help you learn more about the university, and your new position and responsibilities. The faculty, lecturers and academic support staff in your home departments are also valuable resources, and will be both mentors and colleagues. We wish each of you well in your endeavors throughout the academic year.</w:t>
      </w:r>
    </w:p>
    <w:p w14:paraId="32F9D0CA" w14:textId="77777777" w:rsidR="005031C7" w:rsidRPr="002F1058" w:rsidRDefault="005031C7" w:rsidP="005031C7">
      <w:pPr>
        <w:kinsoku w:val="0"/>
        <w:overflowPunct w:val="0"/>
        <w:spacing w:before="7"/>
        <w:rPr>
          <w:sz w:val="31"/>
          <w:szCs w:val="31"/>
        </w:rPr>
      </w:pPr>
    </w:p>
    <w:p w14:paraId="34CBB165" w14:textId="77777777" w:rsidR="005031C7" w:rsidRPr="002F1058" w:rsidRDefault="005031C7" w:rsidP="005031C7">
      <w:pPr>
        <w:kinsoku w:val="0"/>
        <w:overflowPunct w:val="0"/>
        <w:ind w:left="100"/>
        <w:outlineLvl w:val="0"/>
        <w:rPr>
          <w:b/>
          <w:bCs/>
          <w:spacing w:val="-2"/>
          <w:sz w:val="28"/>
          <w:szCs w:val="28"/>
        </w:rPr>
      </w:pPr>
      <w:r w:rsidRPr="002F1058">
        <w:rPr>
          <w:b/>
          <w:bCs/>
          <w:sz w:val="28"/>
          <w:szCs w:val="28"/>
        </w:rPr>
        <w:t>Table</w:t>
      </w:r>
      <w:r w:rsidRPr="002F1058">
        <w:rPr>
          <w:b/>
          <w:bCs/>
          <w:spacing w:val="-5"/>
          <w:sz w:val="28"/>
          <w:szCs w:val="28"/>
        </w:rPr>
        <w:t xml:space="preserve"> </w:t>
      </w:r>
      <w:r w:rsidRPr="002F1058">
        <w:rPr>
          <w:b/>
          <w:bCs/>
          <w:sz w:val="28"/>
          <w:szCs w:val="28"/>
        </w:rPr>
        <w:t>of</w:t>
      </w:r>
      <w:r w:rsidRPr="002F1058">
        <w:rPr>
          <w:b/>
          <w:bCs/>
          <w:spacing w:val="-4"/>
          <w:sz w:val="28"/>
          <w:szCs w:val="28"/>
        </w:rPr>
        <w:t xml:space="preserve"> </w:t>
      </w:r>
      <w:r w:rsidRPr="002F1058">
        <w:rPr>
          <w:b/>
          <w:bCs/>
          <w:spacing w:val="-2"/>
          <w:sz w:val="28"/>
          <w:szCs w:val="28"/>
        </w:rPr>
        <w:t>Contents</w:t>
      </w:r>
    </w:p>
    <w:p w14:paraId="05614BA2" w14:textId="77777777" w:rsidR="005031C7" w:rsidRPr="002F1058" w:rsidRDefault="005031C7" w:rsidP="005031C7">
      <w:pPr>
        <w:tabs>
          <w:tab w:val="right" w:leader="dot" w:pos="7569"/>
        </w:tabs>
        <w:kinsoku w:val="0"/>
        <w:overflowPunct w:val="0"/>
        <w:spacing w:before="119"/>
        <w:ind w:left="460"/>
        <w:rPr>
          <w:spacing w:val="-10"/>
        </w:rPr>
      </w:pPr>
      <w:r w:rsidRPr="002F1058">
        <w:t>Appointment</w:t>
      </w:r>
      <w:r w:rsidRPr="002F1058">
        <w:rPr>
          <w:spacing w:val="-4"/>
        </w:rPr>
        <w:t xml:space="preserve"> Types</w:t>
      </w:r>
      <w:r w:rsidRPr="002F1058">
        <w:tab/>
      </w:r>
      <w:r w:rsidRPr="002F1058">
        <w:rPr>
          <w:spacing w:val="-10"/>
        </w:rPr>
        <w:t>2</w:t>
      </w:r>
    </w:p>
    <w:p w14:paraId="009F3476" w14:textId="77777777" w:rsidR="005031C7" w:rsidRPr="002F1058" w:rsidRDefault="005031C7" w:rsidP="005031C7">
      <w:pPr>
        <w:tabs>
          <w:tab w:val="right" w:leader="dot" w:pos="7569"/>
        </w:tabs>
        <w:kinsoku w:val="0"/>
        <w:overflowPunct w:val="0"/>
        <w:spacing w:before="117"/>
        <w:ind w:left="460"/>
        <w:rPr>
          <w:spacing w:val="-10"/>
        </w:rPr>
      </w:pPr>
      <w:r w:rsidRPr="002F1058">
        <w:t>Eligibility</w:t>
      </w:r>
      <w:r w:rsidRPr="002F1058">
        <w:rPr>
          <w:spacing w:val="-1"/>
        </w:rPr>
        <w:t xml:space="preserve"> </w:t>
      </w:r>
      <w:r w:rsidRPr="002F1058">
        <w:t>for TA,</w:t>
      </w:r>
      <w:r w:rsidRPr="002F1058">
        <w:rPr>
          <w:spacing w:val="-1"/>
        </w:rPr>
        <w:t xml:space="preserve"> </w:t>
      </w:r>
      <w:r w:rsidRPr="002F1058">
        <w:t>GA and</w:t>
      </w:r>
      <w:r w:rsidRPr="002F1058">
        <w:rPr>
          <w:spacing w:val="-1"/>
        </w:rPr>
        <w:t xml:space="preserve"> </w:t>
      </w:r>
      <w:r w:rsidRPr="002F1058">
        <w:t xml:space="preserve">ISA </w:t>
      </w:r>
      <w:r w:rsidRPr="002F1058">
        <w:rPr>
          <w:spacing w:val="-2"/>
        </w:rPr>
        <w:t>Appointments</w:t>
      </w:r>
      <w:r w:rsidRPr="002F1058">
        <w:tab/>
      </w:r>
      <w:r w:rsidRPr="002F1058">
        <w:rPr>
          <w:spacing w:val="-10"/>
        </w:rPr>
        <w:t>3</w:t>
      </w:r>
    </w:p>
    <w:p w14:paraId="76AC4597" w14:textId="77777777" w:rsidR="005031C7" w:rsidRPr="002F1058" w:rsidRDefault="005031C7" w:rsidP="005031C7">
      <w:pPr>
        <w:tabs>
          <w:tab w:val="right" w:leader="dot" w:pos="7569"/>
        </w:tabs>
        <w:kinsoku w:val="0"/>
        <w:overflowPunct w:val="0"/>
        <w:spacing w:before="123"/>
        <w:ind w:left="460"/>
        <w:rPr>
          <w:spacing w:val="-10"/>
        </w:rPr>
      </w:pPr>
      <w:r w:rsidRPr="002F1058">
        <w:t>Relationship</w:t>
      </w:r>
      <w:r w:rsidRPr="002F1058">
        <w:rPr>
          <w:spacing w:val="-3"/>
        </w:rPr>
        <w:t xml:space="preserve"> </w:t>
      </w:r>
      <w:r w:rsidRPr="002F1058">
        <w:t>with</w:t>
      </w:r>
      <w:r w:rsidRPr="002F1058">
        <w:rPr>
          <w:spacing w:val="-1"/>
        </w:rPr>
        <w:t xml:space="preserve"> </w:t>
      </w:r>
      <w:r w:rsidRPr="002F1058">
        <w:t>Your</w:t>
      </w:r>
      <w:r w:rsidRPr="002F1058">
        <w:rPr>
          <w:spacing w:val="-1"/>
        </w:rPr>
        <w:t xml:space="preserve"> </w:t>
      </w:r>
      <w:r w:rsidRPr="002F1058">
        <w:rPr>
          <w:spacing w:val="-2"/>
        </w:rPr>
        <w:t>Supervisor</w:t>
      </w:r>
      <w:r w:rsidRPr="002F1058">
        <w:tab/>
      </w:r>
      <w:r w:rsidRPr="002F1058">
        <w:rPr>
          <w:spacing w:val="-10"/>
        </w:rPr>
        <w:t>4</w:t>
      </w:r>
    </w:p>
    <w:p w14:paraId="49F6B0EF" w14:textId="77777777" w:rsidR="005031C7" w:rsidRPr="002F1058" w:rsidRDefault="005031C7" w:rsidP="005031C7">
      <w:pPr>
        <w:tabs>
          <w:tab w:val="right" w:leader="dot" w:pos="7569"/>
        </w:tabs>
        <w:kinsoku w:val="0"/>
        <w:overflowPunct w:val="0"/>
        <w:spacing w:before="117"/>
        <w:ind w:left="460"/>
        <w:rPr>
          <w:spacing w:val="-10"/>
        </w:rPr>
      </w:pPr>
      <w:r w:rsidRPr="002F1058">
        <w:t>TA</w:t>
      </w:r>
      <w:r w:rsidRPr="002F1058">
        <w:rPr>
          <w:spacing w:val="-1"/>
        </w:rPr>
        <w:t xml:space="preserve"> </w:t>
      </w:r>
      <w:r w:rsidRPr="002F1058">
        <w:t>and</w:t>
      </w:r>
      <w:r w:rsidRPr="002F1058">
        <w:rPr>
          <w:spacing w:val="-1"/>
        </w:rPr>
        <w:t xml:space="preserve"> </w:t>
      </w:r>
      <w:r w:rsidRPr="002F1058">
        <w:t>GA</w:t>
      </w:r>
      <w:r w:rsidRPr="002F1058">
        <w:rPr>
          <w:spacing w:val="-1"/>
        </w:rPr>
        <w:t xml:space="preserve"> </w:t>
      </w:r>
      <w:r w:rsidRPr="002F1058">
        <w:t>General</w:t>
      </w:r>
      <w:r w:rsidRPr="002F1058">
        <w:rPr>
          <w:spacing w:val="-1"/>
        </w:rPr>
        <w:t xml:space="preserve"> </w:t>
      </w:r>
      <w:r w:rsidRPr="002F1058">
        <w:rPr>
          <w:spacing w:val="-2"/>
        </w:rPr>
        <w:t>Responsibilities</w:t>
      </w:r>
      <w:r w:rsidRPr="002F1058">
        <w:tab/>
      </w:r>
      <w:r w:rsidRPr="002F1058">
        <w:rPr>
          <w:spacing w:val="-10"/>
        </w:rPr>
        <w:t>4</w:t>
      </w:r>
    </w:p>
    <w:p w14:paraId="17EEA89A" w14:textId="77777777" w:rsidR="005031C7" w:rsidRPr="002F1058" w:rsidRDefault="005031C7" w:rsidP="005031C7">
      <w:pPr>
        <w:tabs>
          <w:tab w:val="right" w:leader="dot" w:pos="7569"/>
        </w:tabs>
        <w:kinsoku w:val="0"/>
        <w:overflowPunct w:val="0"/>
        <w:spacing w:before="123"/>
        <w:ind w:left="460"/>
        <w:rPr>
          <w:spacing w:val="-10"/>
        </w:rPr>
      </w:pPr>
      <w:r w:rsidRPr="002F1058">
        <w:rPr>
          <w:spacing w:val="-2"/>
        </w:rPr>
        <w:t>Professionalism</w:t>
      </w:r>
      <w:r w:rsidRPr="002F1058">
        <w:tab/>
      </w:r>
      <w:r w:rsidRPr="002F1058">
        <w:rPr>
          <w:spacing w:val="-10"/>
        </w:rPr>
        <w:t>7</w:t>
      </w:r>
    </w:p>
    <w:p w14:paraId="39C6E560" w14:textId="77777777" w:rsidR="005031C7" w:rsidRPr="002F1058" w:rsidRDefault="005031C7" w:rsidP="005031C7">
      <w:pPr>
        <w:tabs>
          <w:tab w:val="right" w:leader="dot" w:pos="7569"/>
        </w:tabs>
        <w:kinsoku w:val="0"/>
        <w:overflowPunct w:val="0"/>
        <w:spacing w:before="117"/>
        <w:ind w:left="460"/>
        <w:rPr>
          <w:spacing w:val="-10"/>
        </w:rPr>
      </w:pPr>
      <w:r w:rsidRPr="002F1058">
        <w:t>Five</w:t>
      </w:r>
      <w:r w:rsidRPr="002F1058">
        <w:rPr>
          <w:spacing w:val="-3"/>
        </w:rPr>
        <w:t xml:space="preserve"> </w:t>
      </w:r>
      <w:r w:rsidRPr="002F1058">
        <w:t>Important</w:t>
      </w:r>
      <w:r w:rsidRPr="002F1058">
        <w:rPr>
          <w:spacing w:val="-2"/>
        </w:rPr>
        <w:t xml:space="preserve"> </w:t>
      </w:r>
      <w:r w:rsidRPr="002F1058">
        <w:t>Rules</w:t>
      </w:r>
      <w:r w:rsidRPr="002F1058">
        <w:rPr>
          <w:spacing w:val="-1"/>
        </w:rPr>
        <w:t xml:space="preserve"> </w:t>
      </w:r>
      <w:r w:rsidRPr="002F1058">
        <w:t>of</w:t>
      </w:r>
      <w:r w:rsidRPr="002F1058">
        <w:rPr>
          <w:spacing w:val="-1"/>
        </w:rPr>
        <w:t xml:space="preserve"> </w:t>
      </w:r>
      <w:r w:rsidRPr="002F1058">
        <w:t>Thumb</w:t>
      </w:r>
      <w:r w:rsidRPr="002F1058">
        <w:rPr>
          <w:spacing w:val="-1"/>
        </w:rPr>
        <w:t xml:space="preserve"> </w:t>
      </w:r>
      <w:r w:rsidRPr="002F1058">
        <w:t>for</w:t>
      </w:r>
      <w:r w:rsidRPr="002F1058">
        <w:rPr>
          <w:spacing w:val="-1"/>
        </w:rPr>
        <w:t xml:space="preserve"> </w:t>
      </w:r>
      <w:r w:rsidRPr="002F1058">
        <w:t>Difficult</w:t>
      </w:r>
      <w:r w:rsidRPr="002F1058">
        <w:rPr>
          <w:spacing w:val="-1"/>
        </w:rPr>
        <w:t xml:space="preserve"> </w:t>
      </w:r>
      <w:r w:rsidRPr="002F1058">
        <w:rPr>
          <w:spacing w:val="-2"/>
        </w:rPr>
        <w:t>Decisions</w:t>
      </w:r>
      <w:r w:rsidRPr="002F1058">
        <w:tab/>
      </w:r>
      <w:r w:rsidRPr="002F1058">
        <w:rPr>
          <w:spacing w:val="-10"/>
        </w:rPr>
        <w:t>8</w:t>
      </w:r>
    </w:p>
    <w:p w14:paraId="1E5A6E04" w14:textId="77777777" w:rsidR="005031C7" w:rsidRPr="002F1058" w:rsidRDefault="005031C7" w:rsidP="005031C7">
      <w:pPr>
        <w:tabs>
          <w:tab w:val="right" w:leader="dot" w:pos="7569"/>
        </w:tabs>
        <w:kinsoku w:val="0"/>
        <w:overflowPunct w:val="0"/>
        <w:spacing w:before="123"/>
        <w:ind w:left="460"/>
        <w:rPr>
          <w:spacing w:val="-10"/>
        </w:rPr>
      </w:pPr>
      <w:r w:rsidRPr="002F1058">
        <w:t>Benefits</w:t>
      </w:r>
      <w:r w:rsidRPr="002F1058">
        <w:rPr>
          <w:spacing w:val="-2"/>
        </w:rPr>
        <w:t xml:space="preserve"> </w:t>
      </w:r>
      <w:r w:rsidRPr="002F1058">
        <w:t>and</w:t>
      </w:r>
      <w:r w:rsidRPr="002F1058">
        <w:rPr>
          <w:spacing w:val="-2"/>
        </w:rPr>
        <w:t xml:space="preserve"> </w:t>
      </w:r>
      <w:r w:rsidRPr="002F1058">
        <w:t>Human</w:t>
      </w:r>
      <w:r w:rsidRPr="002F1058">
        <w:rPr>
          <w:spacing w:val="-1"/>
        </w:rPr>
        <w:t xml:space="preserve"> </w:t>
      </w:r>
      <w:r w:rsidRPr="002F1058">
        <w:rPr>
          <w:spacing w:val="-2"/>
          <w:w w:val="95"/>
        </w:rPr>
        <w:t>Resources</w:t>
      </w:r>
      <w:r w:rsidRPr="002F1058">
        <w:tab/>
      </w:r>
      <w:r w:rsidRPr="002F1058">
        <w:rPr>
          <w:spacing w:val="-10"/>
        </w:rPr>
        <w:t>9</w:t>
      </w:r>
    </w:p>
    <w:p w14:paraId="0E3B56A3" w14:textId="77777777" w:rsidR="005031C7" w:rsidRPr="002F1058" w:rsidRDefault="005031C7" w:rsidP="005031C7">
      <w:pPr>
        <w:tabs>
          <w:tab w:val="right" w:leader="dot" w:pos="7689"/>
        </w:tabs>
        <w:kinsoku w:val="0"/>
        <w:overflowPunct w:val="0"/>
        <w:spacing w:before="117"/>
        <w:ind w:left="460"/>
        <w:rPr>
          <w:spacing w:val="-5"/>
        </w:rPr>
      </w:pPr>
      <w:r w:rsidRPr="002F1058">
        <w:t>University</w:t>
      </w:r>
      <w:r w:rsidRPr="002F1058">
        <w:rPr>
          <w:spacing w:val="-2"/>
        </w:rPr>
        <w:t xml:space="preserve"> </w:t>
      </w:r>
      <w:r w:rsidRPr="002F1058">
        <w:t>Policies</w:t>
      </w:r>
      <w:r w:rsidRPr="002F1058">
        <w:rPr>
          <w:spacing w:val="-2"/>
        </w:rPr>
        <w:t xml:space="preserve"> </w:t>
      </w:r>
      <w:r w:rsidRPr="002F1058">
        <w:t>and</w:t>
      </w:r>
      <w:r w:rsidRPr="002F1058">
        <w:rPr>
          <w:spacing w:val="-2"/>
        </w:rPr>
        <w:t xml:space="preserve"> Rules</w:t>
      </w:r>
      <w:r w:rsidRPr="002F1058">
        <w:tab/>
      </w:r>
      <w:r w:rsidRPr="002F1058">
        <w:rPr>
          <w:spacing w:val="-5"/>
        </w:rPr>
        <w:t>10</w:t>
      </w:r>
    </w:p>
    <w:p w14:paraId="1577741F" w14:textId="77777777" w:rsidR="005031C7" w:rsidRPr="002F1058" w:rsidRDefault="005031C7" w:rsidP="005031C7">
      <w:pPr>
        <w:tabs>
          <w:tab w:val="right" w:leader="dot" w:pos="7689"/>
        </w:tabs>
        <w:kinsoku w:val="0"/>
        <w:overflowPunct w:val="0"/>
        <w:spacing w:before="123"/>
        <w:ind w:left="460"/>
        <w:rPr>
          <w:spacing w:val="-5"/>
        </w:rPr>
      </w:pPr>
      <w:r w:rsidRPr="002F1058">
        <w:t>Grievance</w:t>
      </w:r>
      <w:r w:rsidRPr="002F1058">
        <w:rPr>
          <w:spacing w:val="-5"/>
        </w:rPr>
        <w:t xml:space="preserve"> </w:t>
      </w:r>
      <w:r w:rsidRPr="002F1058">
        <w:rPr>
          <w:spacing w:val="-2"/>
        </w:rPr>
        <w:t>Procedures</w:t>
      </w:r>
      <w:r w:rsidRPr="002F1058">
        <w:tab/>
      </w:r>
      <w:r w:rsidRPr="002F1058">
        <w:rPr>
          <w:spacing w:val="-5"/>
        </w:rPr>
        <w:t>12</w:t>
      </w:r>
    </w:p>
    <w:p w14:paraId="22AE98FD" w14:textId="77777777" w:rsidR="005031C7" w:rsidRPr="002F1058" w:rsidRDefault="005031C7" w:rsidP="005031C7">
      <w:pPr>
        <w:tabs>
          <w:tab w:val="right" w:leader="dot" w:pos="7689"/>
        </w:tabs>
        <w:kinsoku w:val="0"/>
        <w:overflowPunct w:val="0"/>
        <w:spacing w:before="117"/>
        <w:ind w:left="460"/>
        <w:rPr>
          <w:spacing w:val="-5"/>
        </w:rPr>
      </w:pPr>
      <w:r w:rsidRPr="002F1058">
        <w:t>Other</w:t>
      </w:r>
      <w:r w:rsidRPr="002F1058">
        <w:rPr>
          <w:spacing w:val="-1"/>
        </w:rPr>
        <w:t xml:space="preserve"> </w:t>
      </w:r>
      <w:r w:rsidRPr="002F1058">
        <w:t>sources</w:t>
      </w:r>
      <w:r w:rsidRPr="002F1058">
        <w:rPr>
          <w:spacing w:val="-1"/>
        </w:rPr>
        <w:t xml:space="preserve"> </w:t>
      </w:r>
      <w:r w:rsidRPr="002F1058">
        <w:t>of</w:t>
      </w:r>
      <w:r w:rsidRPr="002F1058">
        <w:rPr>
          <w:spacing w:val="-1"/>
        </w:rPr>
        <w:t xml:space="preserve"> </w:t>
      </w:r>
      <w:r w:rsidRPr="002F1058">
        <w:rPr>
          <w:spacing w:val="-2"/>
        </w:rPr>
        <w:t>information</w:t>
      </w:r>
      <w:r w:rsidRPr="002F1058">
        <w:tab/>
      </w:r>
      <w:r w:rsidRPr="002F1058">
        <w:rPr>
          <w:spacing w:val="-5"/>
        </w:rPr>
        <w:t>13</w:t>
      </w:r>
    </w:p>
    <w:p w14:paraId="1F2FDF94" w14:textId="77777777" w:rsidR="005031C7" w:rsidRPr="002F1058" w:rsidRDefault="005031C7" w:rsidP="005031C7">
      <w:pPr>
        <w:tabs>
          <w:tab w:val="right" w:leader="dot" w:pos="7689"/>
        </w:tabs>
        <w:kinsoku w:val="0"/>
        <w:overflowPunct w:val="0"/>
        <w:spacing w:before="123"/>
        <w:ind w:left="460"/>
        <w:rPr>
          <w:spacing w:val="-5"/>
        </w:rPr>
      </w:pPr>
      <w:r w:rsidRPr="002F1058">
        <w:t>Safety</w:t>
      </w:r>
      <w:r w:rsidRPr="002F1058">
        <w:rPr>
          <w:spacing w:val="-2"/>
        </w:rPr>
        <w:t xml:space="preserve"> </w:t>
      </w:r>
      <w:r w:rsidRPr="002F1058">
        <w:t>and</w:t>
      </w:r>
      <w:r w:rsidRPr="002F1058">
        <w:rPr>
          <w:spacing w:val="-1"/>
        </w:rPr>
        <w:t xml:space="preserve"> </w:t>
      </w:r>
      <w:r w:rsidRPr="002F1058">
        <w:rPr>
          <w:spacing w:val="-2"/>
        </w:rPr>
        <w:t>Emergencies</w:t>
      </w:r>
      <w:r w:rsidRPr="002F1058">
        <w:tab/>
      </w:r>
      <w:r w:rsidRPr="002F1058">
        <w:rPr>
          <w:spacing w:val="-5"/>
        </w:rPr>
        <w:t>14</w:t>
      </w:r>
    </w:p>
    <w:p w14:paraId="0AA0F70D" w14:textId="77777777" w:rsidR="005031C7" w:rsidRPr="002F1058" w:rsidRDefault="005031C7" w:rsidP="005031C7">
      <w:pPr>
        <w:tabs>
          <w:tab w:val="right" w:leader="dot" w:pos="7689"/>
        </w:tabs>
        <w:kinsoku w:val="0"/>
        <w:overflowPunct w:val="0"/>
        <w:spacing w:before="118"/>
        <w:ind w:left="460"/>
        <w:rPr>
          <w:spacing w:val="-5"/>
        </w:rPr>
      </w:pPr>
      <w:r w:rsidRPr="002F1058">
        <w:t>Frequently</w:t>
      </w:r>
      <w:r w:rsidRPr="002F1058">
        <w:rPr>
          <w:spacing w:val="-1"/>
        </w:rPr>
        <w:t xml:space="preserve"> </w:t>
      </w:r>
      <w:r w:rsidRPr="002F1058">
        <w:t>Asked</w:t>
      </w:r>
      <w:r w:rsidRPr="002F1058">
        <w:rPr>
          <w:spacing w:val="-1"/>
        </w:rPr>
        <w:t xml:space="preserve"> </w:t>
      </w:r>
      <w:r w:rsidRPr="002F1058">
        <w:t>Questions</w:t>
      </w:r>
      <w:r w:rsidRPr="002F1058">
        <w:rPr>
          <w:spacing w:val="-1"/>
        </w:rPr>
        <w:t xml:space="preserve"> </w:t>
      </w:r>
      <w:r w:rsidRPr="002F1058">
        <w:t>by</w:t>
      </w:r>
      <w:r w:rsidRPr="002F1058">
        <w:rPr>
          <w:spacing w:val="-1"/>
        </w:rPr>
        <w:t xml:space="preserve"> </w:t>
      </w:r>
      <w:r w:rsidRPr="002F1058">
        <w:t>TAs</w:t>
      </w:r>
      <w:r w:rsidRPr="002F1058">
        <w:rPr>
          <w:spacing w:val="-1"/>
        </w:rPr>
        <w:t xml:space="preserve"> </w:t>
      </w:r>
      <w:r w:rsidRPr="002F1058">
        <w:t>and</w:t>
      </w:r>
      <w:r w:rsidRPr="002F1058">
        <w:rPr>
          <w:spacing w:val="-1"/>
        </w:rPr>
        <w:t xml:space="preserve"> </w:t>
      </w:r>
      <w:r w:rsidRPr="002F1058">
        <w:rPr>
          <w:spacing w:val="-5"/>
        </w:rPr>
        <w:t>GAs</w:t>
      </w:r>
      <w:r w:rsidRPr="002F1058">
        <w:tab/>
      </w:r>
      <w:r w:rsidRPr="002F1058">
        <w:rPr>
          <w:spacing w:val="-5"/>
        </w:rPr>
        <w:t>15</w:t>
      </w:r>
    </w:p>
    <w:p w14:paraId="5C326FBC" w14:textId="77777777" w:rsidR="005031C7" w:rsidRPr="002F1058" w:rsidRDefault="005031C7" w:rsidP="005031C7">
      <w:pPr>
        <w:tabs>
          <w:tab w:val="right" w:leader="dot" w:pos="7689"/>
        </w:tabs>
        <w:kinsoku w:val="0"/>
        <w:overflowPunct w:val="0"/>
        <w:spacing w:before="122"/>
        <w:ind w:left="460"/>
        <w:rPr>
          <w:spacing w:val="-5"/>
        </w:rPr>
      </w:pPr>
      <w:r w:rsidRPr="002F1058">
        <w:t>Appendix</w:t>
      </w:r>
      <w:r w:rsidRPr="002F1058">
        <w:rPr>
          <w:spacing w:val="-4"/>
        </w:rPr>
        <w:t xml:space="preserve"> </w:t>
      </w:r>
      <w:r w:rsidRPr="002F1058">
        <w:t>I.</w:t>
      </w:r>
      <w:r w:rsidRPr="002F1058">
        <w:rPr>
          <w:spacing w:val="-1"/>
        </w:rPr>
        <w:t xml:space="preserve"> </w:t>
      </w:r>
      <w:r w:rsidRPr="002F1058">
        <w:t>CSU</w:t>
      </w:r>
      <w:r w:rsidRPr="002F1058">
        <w:rPr>
          <w:spacing w:val="-2"/>
        </w:rPr>
        <w:t xml:space="preserve"> </w:t>
      </w:r>
      <w:r w:rsidRPr="002F1058">
        <w:t>Standards</w:t>
      </w:r>
      <w:r w:rsidRPr="002F1058">
        <w:rPr>
          <w:spacing w:val="-1"/>
        </w:rPr>
        <w:t xml:space="preserve"> </w:t>
      </w:r>
      <w:r w:rsidRPr="002F1058">
        <w:t>Sheet</w:t>
      </w:r>
      <w:r w:rsidRPr="002F1058">
        <w:rPr>
          <w:spacing w:val="-2"/>
        </w:rPr>
        <w:t xml:space="preserve"> </w:t>
      </w:r>
      <w:r w:rsidRPr="002F1058">
        <w:t>for</w:t>
      </w:r>
      <w:r w:rsidRPr="002F1058">
        <w:rPr>
          <w:spacing w:val="-1"/>
        </w:rPr>
        <w:t xml:space="preserve"> </w:t>
      </w:r>
      <w:r w:rsidRPr="002F1058">
        <w:t>Teaching</w:t>
      </w:r>
      <w:r w:rsidRPr="002F1058">
        <w:rPr>
          <w:spacing w:val="-1"/>
        </w:rPr>
        <w:t xml:space="preserve"> </w:t>
      </w:r>
      <w:r w:rsidRPr="002F1058">
        <w:rPr>
          <w:spacing w:val="-2"/>
        </w:rPr>
        <w:t>Associates</w:t>
      </w:r>
      <w:r w:rsidRPr="002F1058">
        <w:tab/>
      </w:r>
      <w:r w:rsidRPr="002F1058">
        <w:rPr>
          <w:spacing w:val="-5"/>
        </w:rPr>
        <w:t>18</w:t>
      </w:r>
    </w:p>
    <w:p w14:paraId="15F55A1D" w14:textId="77777777" w:rsidR="005031C7" w:rsidRPr="002F1058" w:rsidRDefault="005031C7" w:rsidP="005031C7">
      <w:pPr>
        <w:tabs>
          <w:tab w:val="right" w:leader="dot" w:pos="7689"/>
        </w:tabs>
        <w:kinsoku w:val="0"/>
        <w:overflowPunct w:val="0"/>
        <w:spacing w:before="118"/>
        <w:ind w:left="460"/>
        <w:rPr>
          <w:spacing w:val="-5"/>
        </w:rPr>
      </w:pPr>
      <w:r w:rsidRPr="002F1058">
        <w:t>Appendix</w:t>
      </w:r>
      <w:r w:rsidRPr="002F1058">
        <w:rPr>
          <w:spacing w:val="-4"/>
        </w:rPr>
        <w:t xml:space="preserve"> </w:t>
      </w:r>
      <w:r w:rsidRPr="002F1058">
        <w:t>II.</w:t>
      </w:r>
      <w:r w:rsidRPr="002F1058">
        <w:rPr>
          <w:spacing w:val="-1"/>
        </w:rPr>
        <w:t xml:space="preserve"> </w:t>
      </w:r>
      <w:r w:rsidRPr="002F1058">
        <w:t>CSU</w:t>
      </w:r>
      <w:r w:rsidRPr="002F1058">
        <w:rPr>
          <w:spacing w:val="-1"/>
        </w:rPr>
        <w:t xml:space="preserve"> </w:t>
      </w:r>
      <w:r w:rsidRPr="002F1058">
        <w:t>Standards</w:t>
      </w:r>
      <w:r w:rsidRPr="002F1058">
        <w:rPr>
          <w:spacing w:val="-1"/>
        </w:rPr>
        <w:t xml:space="preserve"> </w:t>
      </w:r>
      <w:r w:rsidRPr="002F1058">
        <w:t>Sheet</w:t>
      </w:r>
      <w:r w:rsidRPr="002F1058">
        <w:rPr>
          <w:spacing w:val="-1"/>
        </w:rPr>
        <w:t xml:space="preserve"> </w:t>
      </w:r>
      <w:r w:rsidRPr="002F1058">
        <w:t>for</w:t>
      </w:r>
      <w:r w:rsidRPr="002F1058">
        <w:rPr>
          <w:spacing w:val="-1"/>
        </w:rPr>
        <w:t xml:space="preserve"> </w:t>
      </w:r>
      <w:r w:rsidRPr="002F1058">
        <w:t>Graduate</w:t>
      </w:r>
      <w:r w:rsidRPr="002F1058">
        <w:rPr>
          <w:spacing w:val="-2"/>
        </w:rPr>
        <w:t xml:space="preserve"> Assistants</w:t>
      </w:r>
      <w:r w:rsidRPr="002F1058">
        <w:tab/>
      </w:r>
      <w:r w:rsidRPr="002F1058">
        <w:rPr>
          <w:spacing w:val="-5"/>
        </w:rPr>
        <w:t>20</w:t>
      </w:r>
    </w:p>
    <w:p w14:paraId="008EC3B6" w14:textId="77777777" w:rsidR="005031C7" w:rsidRPr="002F1058" w:rsidRDefault="005031C7" w:rsidP="005031C7">
      <w:pPr>
        <w:tabs>
          <w:tab w:val="right" w:leader="dot" w:pos="7689"/>
        </w:tabs>
        <w:kinsoku w:val="0"/>
        <w:overflowPunct w:val="0"/>
        <w:spacing w:before="122"/>
        <w:ind w:left="460"/>
        <w:rPr>
          <w:spacing w:val="-5"/>
        </w:rPr>
      </w:pPr>
      <w:r w:rsidRPr="002F1058">
        <w:t>Appendix</w:t>
      </w:r>
      <w:r w:rsidRPr="002F1058">
        <w:rPr>
          <w:spacing w:val="-1"/>
        </w:rPr>
        <w:t xml:space="preserve"> </w:t>
      </w:r>
      <w:r w:rsidRPr="002F1058">
        <w:t>III.</w:t>
      </w:r>
      <w:r w:rsidRPr="002F1058">
        <w:rPr>
          <w:spacing w:val="-1"/>
        </w:rPr>
        <w:t xml:space="preserve"> </w:t>
      </w:r>
      <w:r w:rsidRPr="002F1058">
        <w:t>Help</w:t>
      </w:r>
      <w:r w:rsidRPr="002F1058">
        <w:rPr>
          <w:spacing w:val="-1"/>
        </w:rPr>
        <w:t xml:space="preserve"> </w:t>
      </w:r>
      <w:r w:rsidRPr="002F1058">
        <w:t>for</w:t>
      </w:r>
      <w:r w:rsidRPr="002F1058">
        <w:rPr>
          <w:spacing w:val="-1"/>
        </w:rPr>
        <w:t xml:space="preserve"> </w:t>
      </w:r>
      <w:r w:rsidRPr="002F1058">
        <w:t>Students:</w:t>
      </w:r>
      <w:r w:rsidRPr="002F1058">
        <w:rPr>
          <w:spacing w:val="-1"/>
        </w:rPr>
        <w:t xml:space="preserve"> </w:t>
      </w:r>
      <w:r w:rsidRPr="002F1058">
        <w:t>SDSU</w:t>
      </w:r>
      <w:r w:rsidRPr="002F1058">
        <w:rPr>
          <w:spacing w:val="-1"/>
        </w:rPr>
        <w:t xml:space="preserve"> </w:t>
      </w:r>
      <w:r w:rsidRPr="002F1058">
        <w:t>campus</w:t>
      </w:r>
      <w:r w:rsidRPr="002F1058">
        <w:rPr>
          <w:spacing w:val="-1"/>
        </w:rPr>
        <w:t xml:space="preserve"> </w:t>
      </w:r>
      <w:r w:rsidRPr="002F1058">
        <w:rPr>
          <w:spacing w:val="-2"/>
          <w:w w:val="95"/>
        </w:rPr>
        <w:t>resources</w:t>
      </w:r>
      <w:r w:rsidRPr="002F1058">
        <w:tab/>
      </w:r>
      <w:r w:rsidRPr="002F1058">
        <w:rPr>
          <w:spacing w:val="-5"/>
        </w:rPr>
        <w:t>22</w:t>
      </w:r>
    </w:p>
    <w:p w14:paraId="7FF6C0EE" w14:textId="77777777" w:rsidR="005031C7" w:rsidRPr="002F1058" w:rsidRDefault="005031C7" w:rsidP="005031C7">
      <w:pPr>
        <w:tabs>
          <w:tab w:val="right" w:leader="dot" w:pos="7689"/>
        </w:tabs>
        <w:kinsoku w:val="0"/>
        <w:overflowPunct w:val="0"/>
        <w:spacing w:before="122"/>
        <w:ind w:left="460"/>
        <w:rPr>
          <w:spacing w:val="-5"/>
        </w:rPr>
        <w:sectPr w:rsidR="005031C7" w:rsidRPr="002F1058">
          <w:footerReference w:type="default" r:id="rId95"/>
          <w:pgSz w:w="12240" w:h="15840"/>
          <w:pgMar w:top="380" w:right="660" w:bottom="600" w:left="980" w:header="0" w:footer="407" w:gutter="0"/>
          <w:pgNumType w:start="1"/>
          <w:cols w:space="720"/>
          <w:noEndnote/>
        </w:sectPr>
      </w:pPr>
    </w:p>
    <w:p w14:paraId="385463EC" w14:textId="77777777" w:rsidR="005031C7" w:rsidRPr="002F1058" w:rsidRDefault="005031C7" w:rsidP="005031C7">
      <w:pPr>
        <w:kinsoku w:val="0"/>
        <w:overflowPunct w:val="0"/>
        <w:spacing w:before="342"/>
        <w:ind w:left="100"/>
        <w:jc w:val="both"/>
        <w:outlineLvl w:val="0"/>
        <w:rPr>
          <w:b/>
          <w:bCs/>
          <w:spacing w:val="-2"/>
          <w:sz w:val="28"/>
          <w:szCs w:val="28"/>
        </w:rPr>
      </w:pPr>
      <w:r w:rsidRPr="002F1058">
        <w:rPr>
          <w:b/>
          <w:bCs/>
          <w:sz w:val="28"/>
          <w:szCs w:val="28"/>
        </w:rPr>
        <w:lastRenderedPageBreak/>
        <w:t>Appointment</w:t>
      </w:r>
      <w:r w:rsidRPr="002F1058">
        <w:rPr>
          <w:b/>
          <w:bCs/>
          <w:spacing w:val="-14"/>
          <w:sz w:val="28"/>
          <w:szCs w:val="28"/>
        </w:rPr>
        <w:t xml:space="preserve"> </w:t>
      </w:r>
      <w:r w:rsidRPr="002F1058">
        <w:rPr>
          <w:b/>
          <w:bCs/>
          <w:spacing w:val="-2"/>
          <w:sz w:val="28"/>
          <w:szCs w:val="28"/>
        </w:rPr>
        <w:t>Types</w:t>
      </w:r>
    </w:p>
    <w:p w14:paraId="188A24B0" w14:textId="77777777" w:rsidR="005031C7" w:rsidRPr="002F1058" w:rsidRDefault="005031C7" w:rsidP="005031C7">
      <w:pPr>
        <w:kinsoku w:val="0"/>
        <w:overflowPunct w:val="0"/>
        <w:spacing w:before="119"/>
        <w:ind w:left="280" w:right="585"/>
        <w:jc w:val="both"/>
        <w:rPr>
          <w:i/>
          <w:iCs/>
        </w:rPr>
      </w:pPr>
      <w:r w:rsidRPr="002F1058">
        <w:rPr>
          <w:i/>
          <w:iCs/>
        </w:rPr>
        <w:t>Teaching Associate and Graduate Assistant appointments for graduate students at San Diego State University are supportive of but secondary to one's graduate studies. Although such duties must be carried out in a responsible manner, the University has limits on the time, length, and level of the appointment to help assure this subordinate assignment does not interfere with the primary purpose of obtaining a graduate degree.</w:t>
      </w:r>
    </w:p>
    <w:p w14:paraId="06AE2026" w14:textId="77777777" w:rsidR="005031C7" w:rsidRPr="002F1058" w:rsidRDefault="005031C7" w:rsidP="005031C7">
      <w:pPr>
        <w:kinsoku w:val="0"/>
        <w:overflowPunct w:val="0"/>
        <w:spacing w:before="3"/>
        <w:ind w:left="5173"/>
        <w:rPr>
          <w:spacing w:val="-2"/>
        </w:rPr>
      </w:pPr>
      <w:r w:rsidRPr="002F1058">
        <w:t>From</w:t>
      </w:r>
      <w:r w:rsidRPr="002F1058">
        <w:rPr>
          <w:spacing w:val="-2"/>
        </w:rPr>
        <w:t xml:space="preserve"> </w:t>
      </w:r>
      <w:r w:rsidRPr="002F1058">
        <w:t>the</w:t>
      </w:r>
      <w:r w:rsidRPr="002F1058">
        <w:rPr>
          <w:spacing w:val="-2"/>
        </w:rPr>
        <w:t xml:space="preserve"> </w:t>
      </w:r>
      <w:r w:rsidRPr="002F1058">
        <w:t>Statement</w:t>
      </w:r>
      <w:r w:rsidRPr="002F1058">
        <w:rPr>
          <w:spacing w:val="-2"/>
        </w:rPr>
        <w:t xml:space="preserve"> </w:t>
      </w:r>
      <w:r w:rsidRPr="002F1058">
        <w:t>of</w:t>
      </w:r>
      <w:r w:rsidRPr="002F1058">
        <w:rPr>
          <w:spacing w:val="-1"/>
        </w:rPr>
        <w:t xml:space="preserve"> </w:t>
      </w:r>
      <w:r w:rsidRPr="002F1058">
        <w:t>Terms</w:t>
      </w:r>
      <w:r w:rsidRPr="002F1058">
        <w:rPr>
          <w:spacing w:val="-1"/>
        </w:rPr>
        <w:t xml:space="preserve"> </w:t>
      </w:r>
      <w:r w:rsidRPr="002F1058">
        <w:t>and</w:t>
      </w:r>
      <w:r w:rsidRPr="002F1058">
        <w:rPr>
          <w:spacing w:val="-1"/>
        </w:rPr>
        <w:t xml:space="preserve"> </w:t>
      </w:r>
      <w:r w:rsidRPr="002F1058">
        <w:t>Conditions</w:t>
      </w:r>
      <w:r w:rsidRPr="002F1058">
        <w:rPr>
          <w:spacing w:val="-1"/>
        </w:rPr>
        <w:t xml:space="preserve"> </w:t>
      </w:r>
      <w:r w:rsidRPr="002F1058">
        <w:rPr>
          <w:spacing w:val="-2"/>
        </w:rPr>
        <w:t>(STC)</w:t>
      </w:r>
    </w:p>
    <w:p w14:paraId="61140BB9" w14:textId="77777777" w:rsidR="005031C7" w:rsidRPr="002F1058" w:rsidRDefault="005031C7" w:rsidP="005031C7">
      <w:pPr>
        <w:kinsoku w:val="0"/>
        <w:overflowPunct w:val="0"/>
        <w:spacing w:before="117"/>
        <w:ind w:left="100"/>
        <w:rPr>
          <w:spacing w:val="-2"/>
        </w:rPr>
      </w:pPr>
      <w:r w:rsidRPr="002F1058">
        <w:rPr>
          <w:spacing w:val="-2"/>
          <w:u w:val="single"/>
        </w:rPr>
        <w:t>Teaching</w:t>
      </w:r>
      <w:r w:rsidRPr="002F1058">
        <w:rPr>
          <w:spacing w:val="-10"/>
          <w:u w:val="single"/>
        </w:rPr>
        <w:t xml:space="preserve"> </w:t>
      </w:r>
      <w:r w:rsidRPr="002F1058">
        <w:rPr>
          <w:spacing w:val="-2"/>
          <w:u w:val="single"/>
        </w:rPr>
        <w:t>Associate</w:t>
      </w:r>
      <w:r w:rsidRPr="002F1058">
        <w:rPr>
          <w:spacing w:val="6"/>
          <w:u w:val="single"/>
        </w:rPr>
        <w:t xml:space="preserve"> </w:t>
      </w:r>
      <w:r w:rsidRPr="002F1058">
        <w:rPr>
          <w:spacing w:val="-4"/>
          <w:u w:val="single"/>
        </w:rPr>
        <w:t>(TA)</w:t>
      </w:r>
    </w:p>
    <w:p w14:paraId="5912A1B4" w14:textId="77777777" w:rsidR="005031C7" w:rsidRPr="002F1058" w:rsidRDefault="005031C7" w:rsidP="005031C7">
      <w:pPr>
        <w:kinsoku w:val="0"/>
        <w:overflowPunct w:val="0"/>
        <w:spacing w:before="123"/>
        <w:ind w:left="460" w:right="476"/>
      </w:pPr>
      <w:r w:rsidRPr="002F1058">
        <w:t>Appointments as graduate teaching associates, known more commonly as TAs, provide students the opportunity to participate directly in the teaching activities of the university. Indeed, faculty members</w:t>
      </w:r>
      <w:r w:rsidRPr="002F1058">
        <w:rPr>
          <w:spacing w:val="-1"/>
        </w:rPr>
        <w:t xml:space="preserve"> </w:t>
      </w:r>
      <w:r w:rsidRPr="002F1058">
        <w:t>in</w:t>
      </w:r>
      <w:r w:rsidRPr="002F1058">
        <w:rPr>
          <w:spacing w:val="-1"/>
        </w:rPr>
        <w:t xml:space="preserve"> </w:t>
      </w:r>
      <w:r w:rsidRPr="002F1058">
        <w:t>many</w:t>
      </w:r>
      <w:r w:rsidRPr="002F1058">
        <w:rPr>
          <w:spacing w:val="-1"/>
        </w:rPr>
        <w:t xml:space="preserve"> </w:t>
      </w:r>
      <w:r w:rsidRPr="002F1058">
        <w:t>programs</w:t>
      </w:r>
      <w:r w:rsidRPr="002F1058">
        <w:rPr>
          <w:spacing w:val="-1"/>
        </w:rPr>
        <w:t xml:space="preserve"> </w:t>
      </w:r>
      <w:r w:rsidRPr="002F1058">
        <w:t>consider</w:t>
      </w:r>
      <w:r w:rsidRPr="002F1058">
        <w:rPr>
          <w:spacing w:val="-1"/>
        </w:rPr>
        <w:t xml:space="preserve"> </w:t>
      </w:r>
      <w:r w:rsidRPr="002F1058">
        <w:t>such</w:t>
      </w:r>
      <w:r w:rsidRPr="002F1058">
        <w:rPr>
          <w:spacing w:val="-1"/>
        </w:rPr>
        <w:t xml:space="preserve"> </w:t>
      </w:r>
      <w:r w:rsidRPr="002F1058">
        <w:t>appointments</w:t>
      </w:r>
      <w:r w:rsidRPr="002F1058">
        <w:rPr>
          <w:spacing w:val="-1"/>
        </w:rPr>
        <w:t xml:space="preserve"> </w:t>
      </w:r>
      <w:r w:rsidRPr="002F1058">
        <w:t>an</w:t>
      </w:r>
      <w:r w:rsidRPr="002F1058">
        <w:rPr>
          <w:spacing w:val="-1"/>
        </w:rPr>
        <w:t xml:space="preserve"> </w:t>
      </w:r>
      <w:r w:rsidRPr="002F1058">
        <w:t>integral</w:t>
      </w:r>
      <w:r w:rsidRPr="002F1058">
        <w:rPr>
          <w:spacing w:val="-1"/>
        </w:rPr>
        <w:t xml:space="preserve"> </w:t>
      </w:r>
      <w:r w:rsidRPr="002F1058">
        <w:t>part</w:t>
      </w:r>
      <w:r w:rsidRPr="002F1058">
        <w:rPr>
          <w:spacing w:val="-2"/>
        </w:rPr>
        <w:t xml:space="preserve"> </w:t>
      </w:r>
      <w:r w:rsidRPr="002F1058">
        <w:t>of</w:t>
      </w:r>
      <w:r w:rsidRPr="002F1058">
        <w:rPr>
          <w:spacing w:val="-1"/>
        </w:rPr>
        <w:t xml:space="preserve"> </w:t>
      </w:r>
      <w:r w:rsidRPr="002F1058">
        <w:t>the</w:t>
      </w:r>
      <w:r w:rsidRPr="002F1058">
        <w:rPr>
          <w:spacing w:val="-2"/>
        </w:rPr>
        <w:t xml:space="preserve"> </w:t>
      </w:r>
      <w:r w:rsidRPr="002F1058">
        <w:t>academic</w:t>
      </w:r>
      <w:r w:rsidRPr="002F1058">
        <w:rPr>
          <w:spacing w:val="-2"/>
        </w:rPr>
        <w:t xml:space="preserve"> </w:t>
      </w:r>
      <w:r w:rsidRPr="002F1058">
        <w:t>curriculum for</w:t>
      </w:r>
      <w:r w:rsidRPr="002F1058">
        <w:rPr>
          <w:spacing w:val="-3"/>
        </w:rPr>
        <w:t xml:space="preserve"> </w:t>
      </w:r>
      <w:r w:rsidRPr="002F1058">
        <w:t>their</w:t>
      </w:r>
      <w:r w:rsidRPr="002F1058">
        <w:rPr>
          <w:spacing w:val="-3"/>
        </w:rPr>
        <w:t xml:space="preserve"> </w:t>
      </w:r>
      <w:r w:rsidRPr="002F1058">
        <w:t>graduate</w:t>
      </w:r>
      <w:r w:rsidRPr="002F1058">
        <w:rPr>
          <w:spacing w:val="-4"/>
        </w:rPr>
        <w:t xml:space="preserve"> </w:t>
      </w:r>
      <w:r w:rsidRPr="002F1058">
        <w:t>students.</w:t>
      </w:r>
      <w:r w:rsidRPr="002F1058">
        <w:rPr>
          <w:spacing w:val="-3"/>
        </w:rPr>
        <w:t xml:space="preserve"> </w:t>
      </w:r>
      <w:r w:rsidRPr="002F1058">
        <w:t>Under</w:t>
      </w:r>
      <w:r w:rsidRPr="002F1058">
        <w:rPr>
          <w:spacing w:val="-3"/>
        </w:rPr>
        <w:t xml:space="preserve"> </w:t>
      </w:r>
      <w:r w:rsidRPr="002F1058">
        <w:t>the</w:t>
      </w:r>
      <w:r w:rsidRPr="002F1058">
        <w:rPr>
          <w:spacing w:val="-4"/>
        </w:rPr>
        <w:t xml:space="preserve"> </w:t>
      </w:r>
      <w:r w:rsidRPr="002F1058">
        <w:t>supervision</w:t>
      </w:r>
      <w:r w:rsidRPr="002F1058">
        <w:rPr>
          <w:spacing w:val="-3"/>
        </w:rPr>
        <w:t xml:space="preserve"> </w:t>
      </w:r>
      <w:r w:rsidRPr="002F1058">
        <w:t>of</w:t>
      </w:r>
      <w:r w:rsidRPr="002F1058">
        <w:rPr>
          <w:spacing w:val="-3"/>
        </w:rPr>
        <w:t xml:space="preserve"> </w:t>
      </w:r>
      <w:r w:rsidRPr="002F1058">
        <w:t>senior</w:t>
      </w:r>
      <w:r w:rsidRPr="002F1058">
        <w:rPr>
          <w:spacing w:val="-3"/>
        </w:rPr>
        <w:t xml:space="preserve"> </w:t>
      </w:r>
      <w:r w:rsidRPr="002F1058">
        <w:t>faculty,</w:t>
      </w:r>
      <w:r w:rsidRPr="002F1058">
        <w:rPr>
          <w:spacing w:val="-3"/>
        </w:rPr>
        <w:t xml:space="preserve"> </w:t>
      </w:r>
      <w:r w:rsidRPr="002F1058">
        <w:t>TAs</w:t>
      </w:r>
      <w:r w:rsidRPr="002F1058">
        <w:rPr>
          <w:spacing w:val="-3"/>
        </w:rPr>
        <w:t xml:space="preserve"> </w:t>
      </w:r>
      <w:r w:rsidRPr="002F1058">
        <w:t>provide</w:t>
      </w:r>
      <w:r w:rsidRPr="002F1058">
        <w:rPr>
          <w:spacing w:val="-4"/>
        </w:rPr>
        <w:t xml:space="preserve"> </w:t>
      </w:r>
      <w:r w:rsidRPr="002F1058">
        <w:t>direct</w:t>
      </w:r>
      <w:r w:rsidRPr="002F1058">
        <w:rPr>
          <w:spacing w:val="-3"/>
        </w:rPr>
        <w:t xml:space="preserve"> </w:t>
      </w:r>
      <w:r w:rsidRPr="002F1058">
        <w:t>instruction</w:t>
      </w:r>
      <w:r w:rsidRPr="002F1058">
        <w:rPr>
          <w:spacing w:val="-3"/>
        </w:rPr>
        <w:t xml:space="preserve"> </w:t>
      </w:r>
      <w:r w:rsidRPr="002F1058">
        <w:t>to undergraduate students, primarily at the lower division level.</w:t>
      </w:r>
    </w:p>
    <w:p w14:paraId="3AD26D01" w14:textId="77777777" w:rsidR="005031C7" w:rsidRPr="002F1058" w:rsidRDefault="005031C7" w:rsidP="005031C7">
      <w:pPr>
        <w:kinsoku w:val="0"/>
        <w:overflowPunct w:val="0"/>
        <w:spacing w:before="117"/>
        <w:ind w:left="460" w:right="476"/>
      </w:pPr>
      <w:r w:rsidRPr="002F1058">
        <w:t>Appointments</w:t>
      </w:r>
      <w:r w:rsidRPr="002F1058">
        <w:rPr>
          <w:spacing w:val="-1"/>
        </w:rPr>
        <w:t xml:space="preserve"> </w:t>
      </w:r>
      <w:r w:rsidRPr="002F1058">
        <w:t>as</w:t>
      </w:r>
      <w:r w:rsidRPr="002F1058">
        <w:rPr>
          <w:spacing w:val="-1"/>
        </w:rPr>
        <w:t xml:space="preserve"> </w:t>
      </w:r>
      <w:r w:rsidRPr="002F1058">
        <w:t>graduate</w:t>
      </w:r>
      <w:r w:rsidRPr="002F1058">
        <w:rPr>
          <w:spacing w:val="-2"/>
        </w:rPr>
        <w:t xml:space="preserve"> </w:t>
      </w:r>
      <w:r w:rsidRPr="002F1058">
        <w:t>TAs</w:t>
      </w:r>
      <w:r w:rsidRPr="002F1058">
        <w:rPr>
          <w:spacing w:val="-1"/>
        </w:rPr>
        <w:t xml:space="preserve"> </w:t>
      </w:r>
      <w:r w:rsidRPr="002F1058">
        <w:t>are</w:t>
      </w:r>
      <w:r w:rsidRPr="002F1058">
        <w:rPr>
          <w:spacing w:val="-2"/>
        </w:rPr>
        <w:t xml:space="preserve"> </w:t>
      </w:r>
      <w:r w:rsidRPr="002F1058">
        <w:t>available</w:t>
      </w:r>
      <w:r w:rsidRPr="002F1058">
        <w:rPr>
          <w:spacing w:val="-2"/>
        </w:rPr>
        <w:t xml:space="preserve"> </w:t>
      </w:r>
      <w:r w:rsidRPr="002F1058">
        <w:t>to</w:t>
      </w:r>
      <w:r w:rsidRPr="002F1058">
        <w:rPr>
          <w:spacing w:val="-1"/>
        </w:rPr>
        <w:t xml:space="preserve"> </w:t>
      </w:r>
      <w:r w:rsidRPr="002F1058">
        <w:t>qualified</w:t>
      </w:r>
      <w:r w:rsidRPr="002F1058">
        <w:rPr>
          <w:spacing w:val="-1"/>
        </w:rPr>
        <w:t xml:space="preserve"> </w:t>
      </w:r>
      <w:r w:rsidRPr="002F1058">
        <w:t>graduate</w:t>
      </w:r>
      <w:r w:rsidRPr="002F1058">
        <w:rPr>
          <w:spacing w:val="-2"/>
        </w:rPr>
        <w:t xml:space="preserve"> </w:t>
      </w:r>
      <w:r w:rsidRPr="002F1058">
        <w:t>students</w:t>
      </w:r>
      <w:r w:rsidRPr="002F1058">
        <w:rPr>
          <w:spacing w:val="-1"/>
        </w:rPr>
        <w:t xml:space="preserve"> </w:t>
      </w:r>
      <w:r w:rsidRPr="002F1058">
        <w:t>in</w:t>
      </w:r>
      <w:r w:rsidRPr="002F1058">
        <w:rPr>
          <w:spacing w:val="-1"/>
        </w:rPr>
        <w:t xml:space="preserve"> </w:t>
      </w:r>
      <w:r w:rsidRPr="002F1058">
        <w:t>all</w:t>
      </w:r>
      <w:r w:rsidRPr="002F1058">
        <w:rPr>
          <w:spacing w:val="-1"/>
        </w:rPr>
        <w:t xml:space="preserve"> </w:t>
      </w:r>
      <w:r w:rsidRPr="002F1058">
        <w:t>doctoral</w:t>
      </w:r>
      <w:r w:rsidRPr="002F1058">
        <w:rPr>
          <w:spacing w:val="-1"/>
        </w:rPr>
        <w:t xml:space="preserve"> </w:t>
      </w:r>
      <w:r w:rsidRPr="002F1058">
        <w:t>programs, and many master’s programs. Graduate TAs must be admitted to San Diego State University with classified or conditionally classified graduate standing. Appointments may be for a period of either one semester or the academic year. Reappointment is dependent on satisfactory performance in graduate studies (as prescribed by Graduate Council), departmental need, and satisfactory teaching performance. Information concerning an appointment as a graduate teaching associate may be obtained</w:t>
      </w:r>
      <w:r w:rsidRPr="002F1058">
        <w:rPr>
          <w:spacing w:val="-3"/>
        </w:rPr>
        <w:t xml:space="preserve"> </w:t>
      </w:r>
      <w:r w:rsidRPr="002F1058">
        <w:t>from</w:t>
      </w:r>
      <w:r w:rsidRPr="002F1058">
        <w:rPr>
          <w:spacing w:val="-3"/>
        </w:rPr>
        <w:t xml:space="preserve"> </w:t>
      </w:r>
      <w:r w:rsidRPr="002F1058">
        <w:t>the</w:t>
      </w:r>
      <w:r w:rsidRPr="002F1058">
        <w:rPr>
          <w:spacing w:val="-3"/>
        </w:rPr>
        <w:t xml:space="preserve"> </w:t>
      </w:r>
      <w:r w:rsidRPr="002F1058">
        <w:t>head</w:t>
      </w:r>
      <w:r w:rsidRPr="002F1058">
        <w:rPr>
          <w:spacing w:val="-3"/>
        </w:rPr>
        <w:t xml:space="preserve"> </w:t>
      </w:r>
      <w:r w:rsidRPr="002F1058">
        <w:t>of</w:t>
      </w:r>
      <w:r w:rsidRPr="002F1058">
        <w:rPr>
          <w:spacing w:val="-3"/>
        </w:rPr>
        <w:t xml:space="preserve"> </w:t>
      </w:r>
      <w:r w:rsidRPr="002F1058">
        <w:t>the</w:t>
      </w:r>
      <w:r w:rsidRPr="002F1058">
        <w:rPr>
          <w:spacing w:val="-3"/>
        </w:rPr>
        <w:t xml:space="preserve"> </w:t>
      </w:r>
      <w:r w:rsidRPr="002F1058">
        <w:t>department,</w:t>
      </w:r>
      <w:r w:rsidRPr="002F1058">
        <w:rPr>
          <w:spacing w:val="-3"/>
        </w:rPr>
        <w:t xml:space="preserve"> </w:t>
      </w:r>
      <w:r w:rsidRPr="002F1058">
        <w:t>school,</w:t>
      </w:r>
      <w:r w:rsidRPr="002F1058">
        <w:rPr>
          <w:spacing w:val="-3"/>
        </w:rPr>
        <w:t xml:space="preserve"> </w:t>
      </w:r>
      <w:r w:rsidRPr="002F1058">
        <w:t>or</w:t>
      </w:r>
      <w:r w:rsidRPr="002F1058">
        <w:rPr>
          <w:spacing w:val="-3"/>
        </w:rPr>
        <w:t xml:space="preserve"> </w:t>
      </w:r>
      <w:r w:rsidRPr="002F1058">
        <w:t>college</w:t>
      </w:r>
      <w:r w:rsidRPr="002F1058">
        <w:rPr>
          <w:spacing w:val="-3"/>
        </w:rPr>
        <w:t xml:space="preserve"> </w:t>
      </w:r>
      <w:r w:rsidRPr="002F1058">
        <w:t>in</w:t>
      </w:r>
      <w:r w:rsidRPr="002F1058">
        <w:rPr>
          <w:spacing w:val="-3"/>
        </w:rPr>
        <w:t xml:space="preserve"> </w:t>
      </w:r>
      <w:r w:rsidRPr="002F1058">
        <w:t>which</w:t>
      </w:r>
      <w:r w:rsidRPr="002F1058">
        <w:rPr>
          <w:spacing w:val="-3"/>
        </w:rPr>
        <w:t xml:space="preserve"> </w:t>
      </w:r>
      <w:r w:rsidRPr="002F1058">
        <w:t>the</w:t>
      </w:r>
      <w:r w:rsidRPr="002F1058">
        <w:rPr>
          <w:spacing w:val="-3"/>
        </w:rPr>
        <w:t xml:space="preserve"> </w:t>
      </w:r>
      <w:r w:rsidRPr="002F1058">
        <w:t>applicant</w:t>
      </w:r>
      <w:r w:rsidRPr="002F1058">
        <w:rPr>
          <w:spacing w:val="-3"/>
        </w:rPr>
        <w:t xml:space="preserve"> </w:t>
      </w:r>
      <w:r w:rsidRPr="002F1058">
        <w:t>wishes</w:t>
      </w:r>
      <w:r w:rsidRPr="002F1058">
        <w:rPr>
          <w:spacing w:val="-3"/>
        </w:rPr>
        <w:t xml:space="preserve"> </w:t>
      </w:r>
      <w:r w:rsidRPr="002F1058">
        <w:t>to</w:t>
      </w:r>
      <w:r w:rsidRPr="002F1058">
        <w:rPr>
          <w:spacing w:val="-3"/>
        </w:rPr>
        <w:t xml:space="preserve"> </w:t>
      </w:r>
      <w:r w:rsidRPr="002F1058">
        <w:t>obtain the advanced degree.</w:t>
      </w:r>
    </w:p>
    <w:p w14:paraId="35AC8772" w14:textId="77777777" w:rsidR="005031C7" w:rsidRPr="002F1058" w:rsidRDefault="005031C7" w:rsidP="005031C7">
      <w:pPr>
        <w:kinsoku w:val="0"/>
        <w:overflowPunct w:val="0"/>
        <w:spacing w:before="120"/>
        <w:ind w:left="100"/>
      </w:pPr>
      <w:r w:rsidRPr="002F1058">
        <w:rPr>
          <w:u w:val="single"/>
        </w:rPr>
        <w:t>Graduate</w:t>
      </w:r>
      <w:r w:rsidRPr="002F1058">
        <w:rPr>
          <w:spacing w:val="-15"/>
          <w:u w:val="single"/>
        </w:rPr>
        <w:t xml:space="preserve"> </w:t>
      </w:r>
      <w:r w:rsidRPr="002F1058">
        <w:rPr>
          <w:u w:val="single"/>
        </w:rPr>
        <w:t>Assistant</w:t>
      </w:r>
      <w:r w:rsidRPr="002F1058">
        <w:rPr>
          <w:spacing w:val="-3"/>
          <w:u w:val="single"/>
        </w:rPr>
        <w:t xml:space="preserve"> </w:t>
      </w:r>
      <w:r w:rsidRPr="002F1058">
        <w:rPr>
          <w:spacing w:val="-4"/>
          <w:u w:val="single"/>
        </w:rPr>
        <w:t>(GA)</w:t>
      </w:r>
    </w:p>
    <w:p w14:paraId="36D4F037" w14:textId="77777777" w:rsidR="005031C7" w:rsidRPr="002F1058" w:rsidRDefault="005031C7" w:rsidP="005031C7">
      <w:pPr>
        <w:kinsoku w:val="0"/>
        <w:overflowPunct w:val="0"/>
        <w:spacing w:before="118"/>
        <w:ind w:left="460" w:right="621"/>
        <w:jc w:val="both"/>
      </w:pPr>
      <w:r w:rsidRPr="002F1058">
        <w:t>Graduate</w:t>
      </w:r>
      <w:r w:rsidRPr="002F1058">
        <w:rPr>
          <w:spacing w:val="-5"/>
        </w:rPr>
        <w:t xml:space="preserve"> </w:t>
      </w:r>
      <w:r w:rsidRPr="002F1058">
        <w:t>assistants</w:t>
      </w:r>
      <w:r w:rsidRPr="002F1058">
        <w:rPr>
          <w:spacing w:val="-4"/>
        </w:rPr>
        <w:t xml:space="preserve"> </w:t>
      </w:r>
      <w:r w:rsidRPr="002F1058">
        <w:t>(GA)</w:t>
      </w:r>
      <w:r w:rsidRPr="002F1058">
        <w:rPr>
          <w:spacing w:val="-4"/>
        </w:rPr>
        <w:t xml:space="preserve"> </w:t>
      </w:r>
      <w:r w:rsidRPr="002F1058">
        <w:t>provide</w:t>
      </w:r>
      <w:r w:rsidRPr="002F1058">
        <w:rPr>
          <w:spacing w:val="-5"/>
        </w:rPr>
        <w:t xml:space="preserve"> </w:t>
      </w:r>
      <w:r w:rsidRPr="002F1058">
        <w:t>instructionally</w:t>
      </w:r>
      <w:r w:rsidRPr="002F1058">
        <w:rPr>
          <w:spacing w:val="-4"/>
        </w:rPr>
        <w:t xml:space="preserve"> </w:t>
      </w:r>
      <w:r w:rsidRPr="002F1058">
        <w:t>related</w:t>
      </w:r>
      <w:r w:rsidRPr="002F1058">
        <w:rPr>
          <w:spacing w:val="-4"/>
        </w:rPr>
        <w:t xml:space="preserve"> </w:t>
      </w:r>
      <w:r w:rsidRPr="002F1058">
        <w:t>services</w:t>
      </w:r>
      <w:r w:rsidRPr="002F1058">
        <w:rPr>
          <w:spacing w:val="-4"/>
        </w:rPr>
        <w:t xml:space="preserve"> </w:t>
      </w:r>
      <w:r w:rsidRPr="002F1058">
        <w:t>to</w:t>
      </w:r>
      <w:r w:rsidRPr="002F1058">
        <w:rPr>
          <w:spacing w:val="-4"/>
        </w:rPr>
        <w:t xml:space="preserve"> </w:t>
      </w:r>
      <w:r w:rsidRPr="002F1058">
        <w:t>undergraduate</w:t>
      </w:r>
      <w:r w:rsidRPr="002F1058">
        <w:rPr>
          <w:spacing w:val="-5"/>
        </w:rPr>
        <w:t xml:space="preserve"> </w:t>
      </w:r>
      <w:r w:rsidRPr="002F1058">
        <w:t>students,</w:t>
      </w:r>
      <w:r w:rsidRPr="002F1058">
        <w:rPr>
          <w:spacing w:val="-4"/>
        </w:rPr>
        <w:t xml:space="preserve"> </w:t>
      </w:r>
      <w:r w:rsidRPr="002F1058">
        <w:t>or</w:t>
      </w:r>
      <w:r w:rsidRPr="002F1058">
        <w:rPr>
          <w:spacing w:val="-4"/>
        </w:rPr>
        <w:t xml:space="preserve"> </w:t>
      </w:r>
      <w:r w:rsidRPr="002F1058">
        <w:t>may be</w:t>
      </w:r>
      <w:r w:rsidRPr="002F1058">
        <w:rPr>
          <w:spacing w:val="-3"/>
        </w:rPr>
        <w:t xml:space="preserve"> </w:t>
      </w:r>
      <w:r w:rsidRPr="002F1058">
        <w:t>assigned</w:t>
      </w:r>
      <w:r w:rsidRPr="002F1058">
        <w:rPr>
          <w:spacing w:val="-2"/>
        </w:rPr>
        <w:t xml:space="preserve"> </w:t>
      </w:r>
      <w:r w:rsidRPr="002F1058">
        <w:t>duties</w:t>
      </w:r>
      <w:r w:rsidRPr="002F1058">
        <w:rPr>
          <w:spacing w:val="-2"/>
        </w:rPr>
        <w:t xml:space="preserve"> </w:t>
      </w:r>
      <w:r w:rsidRPr="002F1058">
        <w:t>that</w:t>
      </w:r>
      <w:r w:rsidRPr="002F1058">
        <w:rPr>
          <w:spacing w:val="-2"/>
        </w:rPr>
        <w:t xml:space="preserve"> </w:t>
      </w:r>
      <w:r w:rsidRPr="002F1058">
        <w:t>directly</w:t>
      </w:r>
      <w:r w:rsidRPr="002F1058">
        <w:rPr>
          <w:spacing w:val="-2"/>
        </w:rPr>
        <w:t xml:space="preserve"> </w:t>
      </w:r>
      <w:r w:rsidRPr="002F1058">
        <w:t>support</w:t>
      </w:r>
      <w:r w:rsidRPr="002F1058">
        <w:rPr>
          <w:spacing w:val="-3"/>
        </w:rPr>
        <w:t xml:space="preserve"> </w:t>
      </w:r>
      <w:r w:rsidRPr="002F1058">
        <w:t>faculty</w:t>
      </w:r>
      <w:r w:rsidRPr="002F1058">
        <w:rPr>
          <w:spacing w:val="-2"/>
        </w:rPr>
        <w:t xml:space="preserve"> </w:t>
      </w:r>
      <w:r w:rsidRPr="002F1058">
        <w:t>research</w:t>
      </w:r>
      <w:r w:rsidRPr="002F1058">
        <w:rPr>
          <w:spacing w:val="-2"/>
        </w:rPr>
        <w:t xml:space="preserve"> </w:t>
      </w:r>
      <w:r w:rsidRPr="002F1058">
        <w:t>activities.</w:t>
      </w:r>
      <w:r w:rsidRPr="002F1058">
        <w:rPr>
          <w:spacing w:val="-2"/>
        </w:rPr>
        <w:t xml:space="preserve"> </w:t>
      </w:r>
      <w:r w:rsidRPr="002F1058">
        <w:t>Graduate</w:t>
      </w:r>
      <w:r w:rsidRPr="002F1058">
        <w:rPr>
          <w:spacing w:val="-3"/>
        </w:rPr>
        <w:t xml:space="preserve"> </w:t>
      </w:r>
      <w:r w:rsidRPr="002F1058">
        <w:t>assistants</w:t>
      </w:r>
      <w:r w:rsidRPr="002F1058">
        <w:rPr>
          <w:spacing w:val="-2"/>
        </w:rPr>
        <w:t xml:space="preserve"> </w:t>
      </w:r>
      <w:r w:rsidRPr="002F1058">
        <w:t>are</w:t>
      </w:r>
      <w:r w:rsidRPr="002F1058">
        <w:rPr>
          <w:spacing w:val="-3"/>
        </w:rPr>
        <w:t xml:space="preserve"> </w:t>
      </w:r>
      <w:r w:rsidRPr="002F1058">
        <w:t>available in</w:t>
      </w:r>
      <w:r w:rsidRPr="002F1058">
        <w:rPr>
          <w:spacing w:val="-1"/>
        </w:rPr>
        <w:t xml:space="preserve"> </w:t>
      </w:r>
      <w:r w:rsidRPr="002F1058">
        <w:t>most</w:t>
      </w:r>
      <w:r w:rsidRPr="002F1058">
        <w:rPr>
          <w:spacing w:val="-1"/>
        </w:rPr>
        <w:t xml:space="preserve"> </w:t>
      </w:r>
      <w:r w:rsidRPr="002F1058">
        <w:t>San</w:t>
      </w:r>
      <w:r w:rsidRPr="002F1058">
        <w:rPr>
          <w:spacing w:val="-1"/>
        </w:rPr>
        <w:t xml:space="preserve"> </w:t>
      </w:r>
      <w:r w:rsidRPr="002F1058">
        <w:t>Diego</w:t>
      </w:r>
      <w:r w:rsidRPr="002F1058">
        <w:rPr>
          <w:spacing w:val="-1"/>
        </w:rPr>
        <w:t xml:space="preserve"> </w:t>
      </w:r>
      <w:r w:rsidRPr="002F1058">
        <w:t>State</w:t>
      </w:r>
      <w:r w:rsidRPr="002F1058">
        <w:rPr>
          <w:spacing w:val="-2"/>
        </w:rPr>
        <w:t xml:space="preserve"> </w:t>
      </w:r>
      <w:r w:rsidRPr="002F1058">
        <w:t>University</w:t>
      </w:r>
      <w:r w:rsidRPr="002F1058">
        <w:rPr>
          <w:spacing w:val="-1"/>
        </w:rPr>
        <w:t xml:space="preserve"> </w:t>
      </w:r>
      <w:r w:rsidRPr="002F1058">
        <w:t>departments</w:t>
      </w:r>
      <w:r w:rsidRPr="002F1058">
        <w:rPr>
          <w:spacing w:val="-1"/>
        </w:rPr>
        <w:t xml:space="preserve"> </w:t>
      </w:r>
      <w:r w:rsidRPr="002F1058">
        <w:t>and</w:t>
      </w:r>
      <w:r w:rsidRPr="002F1058">
        <w:rPr>
          <w:spacing w:val="-1"/>
        </w:rPr>
        <w:t xml:space="preserve"> </w:t>
      </w:r>
      <w:r w:rsidRPr="002F1058">
        <w:t>schools.</w:t>
      </w:r>
      <w:r w:rsidRPr="002F1058">
        <w:rPr>
          <w:spacing w:val="-1"/>
        </w:rPr>
        <w:t xml:space="preserve"> </w:t>
      </w:r>
      <w:r w:rsidRPr="002F1058">
        <w:t>Graduate</w:t>
      </w:r>
      <w:r w:rsidRPr="002F1058">
        <w:rPr>
          <w:spacing w:val="-2"/>
        </w:rPr>
        <w:t xml:space="preserve"> </w:t>
      </w:r>
      <w:r w:rsidRPr="002F1058">
        <w:t>assistants</w:t>
      </w:r>
      <w:r w:rsidRPr="002F1058">
        <w:rPr>
          <w:spacing w:val="-1"/>
        </w:rPr>
        <w:t xml:space="preserve"> </w:t>
      </w:r>
      <w:r w:rsidRPr="002F1058">
        <w:t>must</w:t>
      </w:r>
      <w:r w:rsidRPr="002F1058">
        <w:rPr>
          <w:spacing w:val="-1"/>
        </w:rPr>
        <w:t xml:space="preserve"> </w:t>
      </w:r>
      <w:r w:rsidRPr="002F1058">
        <w:t>be</w:t>
      </w:r>
      <w:r w:rsidRPr="002F1058">
        <w:rPr>
          <w:spacing w:val="-2"/>
        </w:rPr>
        <w:t xml:space="preserve"> </w:t>
      </w:r>
      <w:r w:rsidRPr="002F1058">
        <w:t>admitted to San Diego State University with classified or conditionally classified graduate standing.</w:t>
      </w:r>
    </w:p>
    <w:p w14:paraId="2210329E" w14:textId="77777777" w:rsidR="005031C7" w:rsidRPr="002F1058" w:rsidRDefault="005031C7" w:rsidP="005031C7">
      <w:pPr>
        <w:kinsoku w:val="0"/>
        <w:overflowPunct w:val="0"/>
        <w:spacing w:before="120"/>
        <w:ind w:left="460" w:right="476"/>
      </w:pPr>
      <w:r w:rsidRPr="002F1058">
        <w:t>Appointments may be for a period of either one semester or the academic year. Reappointment or continuation</w:t>
      </w:r>
      <w:r w:rsidRPr="002F1058">
        <w:rPr>
          <w:spacing w:val="-1"/>
        </w:rPr>
        <w:t xml:space="preserve"> </w:t>
      </w:r>
      <w:r w:rsidRPr="002F1058">
        <w:t>of</w:t>
      </w:r>
      <w:r w:rsidRPr="002F1058">
        <w:rPr>
          <w:spacing w:val="-1"/>
        </w:rPr>
        <w:t xml:space="preserve"> </w:t>
      </w:r>
      <w:r w:rsidRPr="002F1058">
        <w:t>an</w:t>
      </w:r>
      <w:r w:rsidRPr="002F1058">
        <w:rPr>
          <w:spacing w:val="-1"/>
        </w:rPr>
        <w:t xml:space="preserve"> </w:t>
      </w:r>
      <w:r w:rsidRPr="002F1058">
        <w:t>appointment</w:t>
      </w:r>
      <w:r w:rsidRPr="002F1058">
        <w:rPr>
          <w:spacing w:val="-2"/>
        </w:rPr>
        <w:t xml:space="preserve"> </w:t>
      </w:r>
      <w:r w:rsidRPr="002F1058">
        <w:t>is</w:t>
      </w:r>
      <w:r w:rsidRPr="002F1058">
        <w:rPr>
          <w:spacing w:val="-1"/>
        </w:rPr>
        <w:t xml:space="preserve"> </w:t>
      </w:r>
      <w:r w:rsidRPr="002F1058">
        <w:t>dependent</w:t>
      </w:r>
      <w:r w:rsidRPr="002F1058">
        <w:rPr>
          <w:spacing w:val="-2"/>
        </w:rPr>
        <w:t xml:space="preserve"> </w:t>
      </w:r>
      <w:r w:rsidRPr="002F1058">
        <w:t>upon</w:t>
      </w:r>
      <w:r w:rsidRPr="002F1058">
        <w:rPr>
          <w:spacing w:val="-1"/>
        </w:rPr>
        <w:t xml:space="preserve"> </w:t>
      </w:r>
      <w:r w:rsidRPr="002F1058">
        <w:t>satisfactory</w:t>
      </w:r>
      <w:r w:rsidRPr="002F1058">
        <w:rPr>
          <w:spacing w:val="-1"/>
        </w:rPr>
        <w:t xml:space="preserve"> </w:t>
      </w:r>
      <w:r w:rsidRPr="002F1058">
        <w:t>performance</w:t>
      </w:r>
      <w:r w:rsidRPr="002F1058">
        <w:rPr>
          <w:spacing w:val="-2"/>
        </w:rPr>
        <w:t xml:space="preserve"> </w:t>
      </w:r>
      <w:r w:rsidRPr="002F1058">
        <w:t>in</w:t>
      </w:r>
      <w:r w:rsidRPr="002F1058">
        <w:rPr>
          <w:spacing w:val="-1"/>
        </w:rPr>
        <w:t xml:space="preserve"> </w:t>
      </w:r>
      <w:r w:rsidRPr="002F1058">
        <w:t>graduate</w:t>
      </w:r>
      <w:r w:rsidRPr="002F1058">
        <w:rPr>
          <w:spacing w:val="-2"/>
        </w:rPr>
        <w:t xml:space="preserve"> </w:t>
      </w:r>
      <w:r w:rsidRPr="002F1058">
        <w:t>studies</w:t>
      </w:r>
      <w:r w:rsidRPr="002F1058">
        <w:rPr>
          <w:spacing w:val="-1"/>
        </w:rPr>
        <w:t xml:space="preserve"> </w:t>
      </w:r>
      <w:r w:rsidRPr="002F1058">
        <w:t>(as prescribed</w:t>
      </w:r>
      <w:r w:rsidRPr="002F1058">
        <w:rPr>
          <w:spacing w:val="-3"/>
        </w:rPr>
        <w:t xml:space="preserve"> </w:t>
      </w:r>
      <w:r w:rsidRPr="002F1058">
        <w:t>by</w:t>
      </w:r>
      <w:r w:rsidRPr="002F1058">
        <w:rPr>
          <w:spacing w:val="-3"/>
        </w:rPr>
        <w:t xml:space="preserve"> </w:t>
      </w:r>
      <w:r w:rsidRPr="002F1058">
        <w:t>the</w:t>
      </w:r>
      <w:r w:rsidRPr="002F1058">
        <w:rPr>
          <w:spacing w:val="-4"/>
        </w:rPr>
        <w:t xml:space="preserve"> </w:t>
      </w:r>
      <w:r w:rsidRPr="002F1058">
        <w:t>Division</w:t>
      </w:r>
      <w:r w:rsidRPr="002F1058">
        <w:rPr>
          <w:spacing w:val="-3"/>
        </w:rPr>
        <w:t xml:space="preserve"> </w:t>
      </w:r>
      <w:r w:rsidRPr="002F1058">
        <w:t>of</w:t>
      </w:r>
      <w:r w:rsidRPr="002F1058">
        <w:rPr>
          <w:spacing w:val="-3"/>
        </w:rPr>
        <w:t xml:space="preserve"> </w:t>
      </w:r>
      <w:r w:rsidRPr="002F1058">
        <w:t>Graduate</w:t>
      </w:r>
      <w:r w:rsidRPr="002F1058">
        <w:rPr>
          <w:spacing w:val="-4"/>
        </w:rPr>
        <w:t xml:space="preserve"> </w:t>
      </w:r>
      <w:r w:rsidRPr="002F1058">
        <w:t>Affairs),</w:t>
      </w:r>
      <w:r w:rsidRPr="002F1058">
        <w:rPr>
          <w:spacing w:val="-3"/>
        </w:rPr>
        <w:t xml:space="preserve"> </w:t>
      </w:r>
      <w:r w:rsidRPr="002F1058">
        <w:t>departmental</w:t>
      </w:r>
      <w:r w:rsidRPr="002F1058">
        <w:rPr>
          <w:spacing w:val="-3"/>
        </w:rPr>
        <w:t xml:space="preserve"> </w:t>
      </w:r>
      <w:r w:rsidRPr="002F1058">
        <w:t>need,</w:t>
      </w:r>
      <w:r w:rsidRPr="002F1058">
        <w:rPr>
          <w:spacing w:val="-3"/>
        </w:rPr>
        <w:t xml:space="preserve"> </w:t>
      </w:r>
      <w:r w:rsidRPr="002F1058">
        <w:t>and</w:t>
      </w:r>
      <w:r w:rsidRPr="002F1058">
        <w:rPr>
          <w:spacing w:val="-3"/>
        </w:rPr>
        <w:t xml:space="preserve"> </w:t>
      </w:r>
      <w:r w:rsidRPr="002F1058">
        <w:t>satisfactory</w:t>
      </w:r>
      <w:r w:rsidRPr="002F1058">
        <w:rPr>
          <w:spacing w:val="-3"/>
        </w:rPr>
        <w:t xml:space="preserve"> </w:t>
      </w:r>
      <w:r w:rsidRPr="002F1058">
        <w:t>completion</w:t>
      </w:r>
      <w:r w:rsidRPr="002F1058">
        <w:rPr>
          <w:spacing w:val="-3"/>
        </w:rPr>
        <w:t xml:space="preserve"> </w:t>
      </w:r>
      <w:r w:rsidRPr="002F1058">
        <w:t>of assigned duties. Information concerning an appointment as a graduate assistant may be obtained from the head of the department, school, or college in which the applicant wishes to obtain the advanced degree.</w:t>
      </w:r>
    </w:p>
    <w:p w14:paraId="6272998F" w14:textId="77777777" w:rsidR="005031C7" w:rsidRPr="002F1058" w:rsidRDefault="005031C7" w:rsidP="005031C7">
      <w:pPr>
        <w:kinsoku w:val="0"/>
        <w:overflowPunct w:val="0"/>
        <w:spacing w:before="120"/>
        <w:ind w:left="100"/>
      </w:pPr>
      <w:r w:rsidRPr="002F1058">
        <w:rPr>
          <w:u w:val="single"/>
        </w:rPr>
        <w:t>Instructional</w:t>
      </w:r>
      <w:r w:rsidRPr="002F1058">
        <w:rPr>
          <w:spacing w:val="-4"/>
          <w:u w:val="single"/>
        </w:rPr>
        <w:t xml:space="preserve"> </w:t>
      </w:r>
      <w:r w:rsidRPr="002F1058">
        <w:rPr>
          <w:u w:val="single"/>
        </w:rPr>
        <w:t>Student</w:t>
      </w:r>
      <w:r w:rsidRPr="002F1058">
        <w:rPr>
          <w:spacing w:val="-2"/>
          <w:u w:val="single"/>
        </w:rPr>
        <w:t xml:space="preserve"> </w:t>
      </w:r>
      <w:r w:rsidRPr="002F1058">
        <w:rPr>
          <w:u w:val="single"/>
        </w:rPr>
        <w:t>Assistant</w:t>
      </w:r>
      <w:r w:rsidRPr="002F1058">
        <w:rPr>
          <w:spacing w:val="-2"/>
          <w:u w:val="single"/>
        </w:rPr>
        <w:t xml:space="preserve"> (ISA)</w:t>
      </w:r>
    </w:p>
    <w:p w14:paraId="6179EBB2" w14:textId="77777777" w:rsidR="005031C7" w:rsidRPr="002F1058" w:rsidRDefault="005031C7" w:rsidP="005031C7">
      <w:pPr>
        <w:kinsoku w:val="0"/>
        <w:overflowPunct w:val="0"/>
        <w:spacing w:before="123"/>
        <w:ind w:left="460" w:right="510"/>
      </w:pPr>
      <w:r w:rsidRPr="002F1058">
        <w:t>Graduate students are eligible for employment as student assistants, who perform a wide variety of tasks supporting faculty and staff across the university. Assistants are paid by the hour and are restricted to assignments not to exceed 20 hours per week. Information concerning an appointment as a</w:t>
      </w:r>
      <w:r w:rsidRPr="002F1058">
        <w:rPr>
          <w:spacing w:val="-1"/>
        </w:rPr>
        <w:t xml:space="preserve"> </w:t>
      </w:r>
      <w:r w:rsidRPr="002F1058">
        <w:t>student</w:t>
      </w:r>
      <w:r w:rsidRPr="002F1058">
        <w:rPr>
          <w:spacing w:val="-1"/>
        </w:rPr>
        <w:t xml:space="preserve"> </w:t>
      </w:r>
      <w:r w:rsidRPr="002F1058">
        <w:t>assistant</w:t>
      </w:r>
      <w:r w:rsidRPr="002F1058">
        <w:rPr>
          <w:spacing w:val="-1"/>
        </w:rPr>
        <w:t xml:space="preserve"> </w:t>
      </w:r>
      <w:r w:rsidRPr="002F1058">
        <w:t>may be</w:t>
      </w:r>
      <w:r w:rsidRPr="002F1058">
        <w:rPr>
          <w:spacing w:val="-1"/>
        </w:rPr>
        <w:t xml:space="preserve"> </w:t>
      </w:r>
      <w:r w:rsidRPr="002F1058">
        <w:t>obtained from</w:t>
      </w:r>
      <w:r w:rsidRPr="002F1058">
        <w:rPr>
          <w:spacing w:val="-1"/>
        </w:rPr>
        <w:t xml:space="preserve"> </w:t>
      </w:r>
      <w:r w:rsidRPr="002F1058">
        <w:t>the</w:t>
      </w:r>
      <w:r w:rsidRPr="002F1058">
        <w:rPr>
          <w:spacing w:val="-1"/>
        </w:rPr>
        <w:t xml:space="preserve"> </w:t>
      </w:r>
      <w:r w:rsidRPr="002F1058">
        <w:t>head of the</w:t>
      </w:r>
      <w:r w:rsidRPr="002F1058">
        <w:rPr>
          <w:spacing w:val="-1"/>
        </w:rPr>
        <w:t xml:space="preserve"> </w:t>
      </w:r>
      <w:r w:rsidRPr="002F1058">
        <w:t>department, school, or college</w:t>
      </w:r>
      <w:r w:rsidRPr="002F1058">
        <w:rPr>
          <w:spacing w:val="-1"/>
        </w:rPr>
        <w:t xml:space="preserve"> </w:t>
      </w:r>
      <w:r w:rsidRPr="002F1058">
        <w:t>in which the</w:t>
      </w:r>
      <w:r w:rsidRPr="002F1058">
        <w:rPr>
          <w:spacing w:val="-4"/>
        </w:rPr>
        <w:t xml:space="preserve"> </w:t>
      </w:r>
      <w:r w:rsidRPr="002F1058">
        <w:t>applicant</w:t>
      </w:r>
      <w:r w:rsidRPr="002F1058">
        <w:rPr>
          <w:spacing w:val="-4"/>
        </w:rPr>
        <w:t xml:space="preserve"> </w:t>
      </w:r>
      <w:r w:rsidRPr="002F1058">
        <w:t>wishes</w:t>
      </w:r>
      <w:r w:rsidRPr="002F1058">
        <w:rPr>
          <w:spacing w:val="-3"/>
        </w:rPr>
        <w:t xml:space="preserve"> </w:t>
      </w:r>
      <w:r w:rsidRPr="002F1058">
        <w:t>to</w:t>
      </w:r>
      <w:r w:rsidRPr="002F1058">
        <w:rPr>
          <w:spacing w:val="-3"/>
        </w:rPr>
        <w:t xml:space="preserve"> </w:t>
      </w:r>
      <w:r w:rsidRPr="002F1058">
        <w:t>obtain</w:t>
      </w:r>
      <w:r w:rsidRPr="002F1058">
        <w:rPr>
          <w:spacing w:val="-3"/>
        </w:rPr>
        <w:t xml:space="preserve"> </w:t>
      </w:r>
      <w:r w:rsidRPr="002F1058">
        <w:t>the</w:t>
      </w:r>
      <w:r w:rsidRPr="002F1058">
        <w:rPr>
          <w:spacing w:val="-4"/>
        </w:rPr>
        <w:t xml:space="preserve"> </w:t>
      </w:r>
      <w:r w:rsidRPr="002F1058">
        <w:t>advanced</w:t>
      </w:r>
      <w:r w:rsidRPr="002F1058">
        <w:rPr>
          <w:spacing w:val="-3"/>
        </w:rPr>
        <w:t xml:space="preserve"> </w:t>
      </w:r>
      <w:r w:rsidRPr="002F1058">
        <w:t>degree.</w:t>
      </w:r>
      <w:r w:rsidRPr="002F1058">
        <w:rPr>
          <w:spacing w:val="-3"/>
        </w:rPr>
        <w:t xml:space="preserve"> </w:t>
      </w:r>
      <w:r w:rsidRPr="002F1058">
        <w:t>Some</w:t>
      </w:r>
      <w:r w:rsidRPr="002F1058">
        <w:rPr>
          <w:spacing w:val="-3"/>
        </w:rPr>
        <w:t xml:space="preserve"> </w:t>
      </w:r>
      <w:r w:rsidRPr="002F1058">
        <w:t>available</w:t>
      </w:r>
      <w:r w:rsidRPr="002F1058">
        <w:rPr>
          <w:spacing w:val="-4"/>
        </w:rPr>
        <w:t xml:space="preserve"> </w:t>
      </w:r>
      <w:r w:rsidRPr="002F1058">
        <w:t>positions</w:t>
      </w:r>
      <w:r w:rsidRPr="002F1058">
        <w:rPr>
          <w:spacing w:val="-3"/>
        </w:rPr>
        <w:t xml:space="preserve"> </w:t>
      </w:r>
      <w:r w:rsidRPr="002F1058">
        <w:t>are</w:t>
      </w:r>
      <w:r w:rsidRPr="002F1058">
        <w:rPr>
          <w:spacing w:val="-4"/>
        </w:rPr>
        <w:t xml:space="preserve"> </w:t>
      </w:r>
      <w:r w:rsidRPr="002F1058">
        <w:t>also</w:t>
      </w:r>
      <w:r w:rsidRPr="002F1058">
        <w:rPr>
          <w:spacing w:val="-3"/>
        </w:rPr>
        <w:t xml:space="preserve"> </w:t>
      </w:r>
      <w:r w:rsidRPr="002F1058">
        <w:t>be</w:t>
      </w:r>
      <w:r w:rsidRPr="002F1058">
        <w:rPr>
          <w:spacing w:val="-4"/>
        </w:rPr>
        <w:t xml:space="preserve"> </w:t>
      </w:r>
      <w:r w:rsidRPr="002F1058">
        <w:t>listed</w:t>
      </w:r>
      <w:r w:rsidRPr="002F1058">
        <w:rPr>
          <w:spacing w:val="-3"/>
        </w:rPr>
        <w:t xml:space="preserve"> </w:t>
      </w:r>
      <w:r w:rsidRPr="002F1058">
        <w:t>with the Office of Career Services in Student Services East, Room 1200.</w:t>
      </w:r>
    </w:p>
    <w:p w14:paraId="1D540952" w14:textId="77777777" w:rsidR="005031C7" w:rsidRPr="002F1058" w:rsidRDefault="005031C7" w:rsidP="005031C7">
      <w:pPr>
        <w:kinsoku w:val="0"/>
        <w:overflowPunct w:val="0"/>
        <w:spacing w:before="120"/>
        <w:ind w:left="100"/>
      </w:pPr>
      <w:r w:rsidRPr="002F1058">
        <w:rPr>
          <w:u w:val="single"/>
        </w:rPr>
        <w:t>Research</w:t>
      </w:r>
      <w:r w:rsidRPr="002F1058">
        <w:rPr>
          <w:spacing w:val="-5"/>
          <w:u w:val="single"/>
        </w:rPr>
        <w:t xml:space="preserve"> </w:t>
      </w:r>
      <w:r w:rsidRPr="002F1058">
        <w:rPr>
          <w:u w:val="single"/>
        </w:rPr>
        <w:t>Assistant</w:t>
      </w:r>
      <w:r w:rsidRPr="002F1058">
        <w:rPr>
          <w:spacing w:val="-2"/>
          <w:u w:val="single"/>
        </w:rPr>
        <w:t xml:space="preserve"> </w:t>
      </w:r>
      <w:r w:rsidRPr="002F1058">
        <w:rPr>
          <w:u w:val="single"/>
        </w:rPr>
        <w:t>(SDSU</w:t>
      </w:r>
      <w:r w:rsidRPr="002F1058">
        <w:rPr>
          <w:spacing w:val="-2"/>
          <w:u w:val="single"/>
        </w:rPr>
        <w:t xml:space="preserve"> </w:t>
      </w:r>
      <w:r w:rsidRPr="002F1058">
        <w:rPr>
          <w:u w:val="single"/>
        </w:rPr>
        <w:t>Research</w:t>
      </w:r>
      <w:r w:rsidRPr="002F1058">
        <w:rPr>
          <w:spacing w:val="-2"/>
          <w:u w:val="single"/>
        </w:rPr>
        <w:t xml:space="preserve"> Foundation)</w:t>
      </w:r>
    </w:p>
    <w:p w14:paraId="3BF659B8" w14:textId="77777777" w:rsidR="005031C7" w:rsidRPr="002F1058" w:rsidRDefault="005031C7" w:rsidP="005031C7">
      <w:pPr>
        <w:kinsoku w:val="0"/>
        <w:overflowPunct w:val="0"/>
        <w:spacing w:before="118"/>
        <w:ind w:left="460" w:right="476"/>
      </w:pPr>
      <w:r w:rsidRPr="002F1058">
        <w:t>Some graduate students obtain part-time employment as research assistants. Research assistants work</w:t>
      </w:r>
      <w:r w:rsidRPr="002F1058">
        <w:rPr>
          <w:spacing w:val="-3"/>
        </w:rPr>
        <w:t xml:space="preserve"> </w:t>
      </w:r>
      <w:r w:rsidRPr="002F1058">
        <w:t>directly</w:t>
      </w:r>
      <w:r w:rsidRPr="002F1058">
        <w:rPr>
          <w:spacing w:val="-3"/>
        </w:rPr>
        <w:t xml:space="preserve"> </w:t>
      </w:r>
      <w:r w:rsidRPr="002F1058">
        <w:t>with</w:t>
      </w:r>
      <w:r w:rsidRPr="002F1058">
        <w:rPr>
          <w:spacing w:val="-3"/>
        </w:rPr>
        <w:t xml:space="preserve"> </w:t>
      </w:r>
      <w:r w:rsidRPr="002F1058">
        <w:t>faculty</w:t>
      </w:r>
      <w:r w:rsidRPr="002F1058">
        <w:rPr>
          <w:spacing w:val="-3"/>
        </w:rPr>
        <w:t xml:space="preserve"> </w:t>
      </w:r>
      <w:r w:rsidRPr="002F1058">
        <w:t>in</w:t>
      </w:r>
      <w:r w:rsidRPr="002F1058">
        <w:rPr>
          <w:spacing w:val="-3"/>
        </w:rPr>
        <w:t xml:space="preserve"> </w:t>
      </w:r>
      <w:r w:rsidRPr="002F1058">
        <w:t>a</w:t>
      </w:r>
      <w:r w:rsidRPr="002F1058">
        <w:rPr>
          <w:spacing w:val="-4"/>
        </w:rPr>
        <w:t xml:space="preserve"> </w:t>
      </w:r>
      <w:r w:rsidRPr="002F1058">
        <w:t>laboratory</w:t>
      </w:r>
      <w:r w:rsidRPr="002F1058">
        <w:rPr>
          <w:spacing w:val="-3"/>
        </w:rPr>
        <w:t xml:space="preserve"> </w:t>
      </w:r>
      <w:r w:rsidRPr="002F1058">
        <w:t>or</w:t>
      </w:r>
      <w:r w:rsidRPr="002F1058">
        <w:rPr>
          <w:spacing w:val="-3"/>
        </w:rPr>
        <w:t xml:space="preserve"> </w:t>
      </w:r>
      <w:r w:rsidRPr="002F1058">
        <w:t>other</w:t>
      </w:r>
      <w:r w:rsidRPr="002F1058">
        <w:rPr>
          <w:spacing w:val="-3"/>
        </w:rPr>
        <w:t xml:space="preserve"> </w:t>
      </w:r>
      <w:r w:rsidRPr="002F1058">
        <w:t>research</w:t>
      </w:r>
      <w:r w:rsidRPr="002F1058">
        <w:rPr>
          <w:spacing w:val="-3"/>
        </w:rPr>
        <w:t xml:space="preserve"> </w:t>
      </w:r>
      <w:r w:rsidRPr="002F1058">
        <w:t>facility</w:t>
      </w:r>
      <w:r w:rsidRPr="002F1058">
        <w:rPr>
          <w:spacing w:val="-3"/>
        </w:rPr>
        <w:t xml:space="preserve"> </w:t>
      </w:r>
      <w:r w:rsidRPr="002F1058">
        <w:t>in</w:t>
      </w:r>
      <w:r w:rsidRPr="002F1058">
        <w:rPr>
          <w:spacing w:val="-3"/>
        </w:rPr>
        <w:t xml:space="preserve"> </w:t>
      </w:r>
      <w:r w:rsidRPr="002F1058">
        <w:t>the</w:t>
      </w:r>
      <w:r w:rsidRPr="002F1058">
        <w:rPr>
          <w:spacing w:val="-4"/>
        </w:rPr>
        <w:t xml:space="preserve"> </w:t>
      </w:r>
      <w:r w:rsidRPr="002F1058">
        <w:t>health,</w:t>
      </w:r>
      <w:r w:rsidRPr="002F1058">
        <w:rPr>
          <w:spacing w:val="-3"/>
        </w:rPr>
        <w:t xml:space="preserve"> </w:t>
      </w:r>
      <w:r w:rsidRPr="002F1058">
        <w:t>physical,</w:t>
      </w:r>
      <w:r w:rsidRPr="002F1058">
        <w:rPr>
          <w:spacing w:val="-3"/>
        </w:rPr>
        <w:t xml:space="preserve"> </w:t>
      </w:r>
      <w:r w:rsidRPr="002F1058">
        <w:t>and</w:t>
      </w:r>
      <w:r w:rsidRPr="002F1058">
        <w:rPr>
          <w:spacing w:val="-3"/>
        </w:rPr>
        <w:t xml:space="preserve"> </w:t>
      </w:r>
      <w:r w:rsidRPr="002F1058">
        <w:t>social sciences. Although research assistants are employees of the SDSU Research Foundation, they are generally hired directly by faculty members seeking assistance for specific research programs.</w:t>
      </w:r>
    </w:p>
    <w:p w14:paraId="74DCB3E5" w14:textId="77777777" w:rsidR="005031C7" w:rsidRPr="002F1058" w:rsidRDefault="005031C7" w:rsidP="005031C7">
      <w:pPr>
        <w:kinsoku w:val="0"/>
        <w:overflowPunct w:val="0"/>
        <w:spacing w:before="118"/>
        <w:ind w:left="460" w:right="476"/>
        <w:sectPr w:rsidR="005031C7" w:rsidRPr="002F1058">
          <w:headerReference w:type="default" r:id="rId96"/>
          <w:footerReference w:type="default" r:id="rId97"/>
          <w:pgSz w:w="12240" w:h="15840"/>
          <w:pgMar w:top="720" w:right="660" w:bottom="600" w:left="980" w:header="535" w:footer="407" w:gutter="0"/>
          <w:cols w:space="720"/>
          <w:noEndnote/>
        </w:sectPr>
      </w:pPr>
    </w:p>
    <w:p w14:paraId="51EE400B" w14:textId="77777777" w:rsidR="005031C7" w:rsidRPr="002F1058" w:rsidRDefault="005031C7" w:rsidP="005031C7">
      <w:pPr>
        <w:kinsoku w:val="0"/>
        <w:overflowPunct w:val="0"/>
        <w:spacing w:before="10"/>
        <w:rPr>
          <w:sz w:val="21"/>
          <w:szCs w:val="21"/>
        </w:rPr>
      </w:pPr>
    </w:p>
    <w:p w14:paraId="3C1BB68B" w14:textId="77777777" w:rsidR="005031C7" w:rsidRPr="002F1058" w:rsidRDefault="005031C7" w:rsidP="005031C7">
      <w:pPr>
        <w:kinsoku w:val="0"/>
        <w:overflowPunct w:val="0"/>
        <w:spacing w:before="90"/>
        <w:ind w:left="460" w:right="476"/>
      </w:pPr>
      <w:r w:rsidRPr="002F1058">
        <w:t>Students</w:t>
      </w:r>
      <w:r w:rsidRPr="002F1058">
        <w:rPr>
          <w:spacing w:val="-3"/>
        </w:rPr>
        <w:t xml:space="preserve"> </w:t>
      </w:r>
      <w:r w:rsidRPr="002F1058">
        <w:t>may</w:t>
      </w:r>
      <w:r w:rsidRPr="002F1058">
        <w:rPr>
          <w:spacing w:val="-3"/>
        </w:rPr>
        <w:t xml:space="preserve"> </w:t>
      </w:r>
      <w:r w:rsidRPr="002F1058">
        <w:t>inquire</w:t>
      </w:r>
      <w:r w:rsidRPr="002F1058">
        <w:rPr>
          <w:spacing w:val="-4"/>
        </w:rPr>
        <w:t xml:space="preserve"> </w:t>
      </w:r>
      <w:r w:rsidRPr="002F1058">
        <w:t>about</w:t>
      </w:r>
      <w:r w:rsidRPr="002F1058">
        <w:rPr>
          <w:spacing w:val="-4"/>
        </w:rPr>
        <w:t xml:space="preserve"> </w:t>
      </w:r>
      <w:r w:rsidRPr="002F1058">
        <w:t>such</w:t>
      </w:r>
      <w:r w:rsidRPr="002F1058">
        <w:rPr>
          <w:spacing w:val="-3"/>
        </w:rPr>
        <w:t xml:space="preserve"> </w:t>
      </w:r>
      <w:r w:rsidRPr="002F1058">
        <w:t>appointments</w:t>
      </w:r>
      <w:r w:rsidRPr="002F1058">
        <w:rPr>
          <w:spacing w:val="-3"/>
        </w:rPr>
        <w:t xml:space="preserve"> </w:t>
      </w:r>
      <w:r w:rsidRPr="002F1058">
        <w:t>through</w:t>
      </w:r>
      <w:r w:rsidRPr="002F1058">
        <w:rPr>
          <w:spacing w:val="-3"/>
        </w:rPr>
        <w:t xml:space="preserve"> </w:t>
      </w:r>
      <w:r w:rsidRPr="002F1058">
        <w:t>the</w:t>
      </w:r>
      <w:r w:rsidRPr="002F1058">
        <w:rPr>
          <w:spacing w:val="-4"/>
        </w:rPr>
        <w:t xml:space="preserve"> </w:t>
      </w:r>
      <w:r w:rsidRPr="002F1058">
        <w:t>appropriate</w:t>
      </w:r>
      <w:r w:rsidRPr="002F1058">
        <w:rPr>
          <w:spacing w:val="-4"/>
        </w:rPr>
        <w:t xml:space="preserve"> </w:t>
      </w:r>
      <w:r w:rsidRPr="002F1058">
        <w:t>faculty</w:t>
      </w:r>
      <w:r w:rsidRPr="002F1058">
        <w:rPr>
          <w:spacing w:val="-3"/>
        </w:rPr>
        <w:t xml:space="preserve"> </w:t>
      </w:r>
      <w:r w:rsidRPr="002F1058">
        <w:t>in</w:t>
      </w:r>
      <w:r w:rsidRPr="002F1058">
        <w:rPr>
          <w:spacing w:val="-3"/>
        </w:rPr>
        <w:t xml:space="preserve"> </w:t>
      </w:r>
      <w:r w:rsidRPr="002F1058">
        <w:t>their</w:t>
      </w:r>
      <w:r w:rsidRPr="002F1058">
        <w:rPr>
          <w:spacing w:val="-3"/>
        </w:rPr>
        <w:t xml:space="preserve"> </w:t>
      </w:r>
      <w:r w:rsidRPr="002F1058">
        <w:t>program,</w:t>
      </w:r>
      <w:r w:rsidRPr="002F1058">
        <w:rPr>
          <w:spacing w:val="-3"/>
        </w:rPr>
        <w:t xml:space="preserve"> </w:t>
      </w:r>
      <w:r w:rsidRPr="002F1058">
        <w:t>the chair or director of the respective department, or the Office of Human Resources of the SDSU Research Foundation. Those interested in adding their names to a list of candidates for current or future openings may obtain application materials from the San Diego State University Research Foundation, Gateway Building, 5250 Campanile Drive, San Diego, CA 92182-1945. Further information may also available on faculty and department websites.</w:t>
      </w:r>
    </w:p>
    <w:p w14:paraId="0E36D674" w14:textId="77777777" w:rsidR="005031C7" w:rsidRPr="002F1058" w:rsidRDefault="005031C7" w:rsidP="005031C7">
      <w:pPr>
        <w:kinsoku w:val="0"/>
        <w:overflowPunct w:val="0"/>
        <w:spacing w:before="4"/>
        <w:rPr>
          <w:sz w:val="31"/>
          <w:szCs w:val="31"/>
        </w:rPr>
      </w:pPr>
    </w:p>
    <w:p w14:paraId="68CDDF74" w14:textId="77777777" w:rsidR="005031C7" w:rsidRPr="002F1058" w:rsidRDefault="005031C7" w:rsidP="005031C7">
      <w:pPr>
        <w:kinsoku w:val="0"/>
        <w:overflowPunct w:val="0"/>
        <w:spacing w:before="1"/>
        <w:ind w:left="100"/>
        <w:outlineLvl w:val="0"/>
        <w:rPr>
          <w:b/>
          <w:bCs/>
          <w:spacing w:val="-2"/>
          <w:sz w:val="28"/>
          <w:szCs w:val="28"/>
        </w:rPr>
      </w:pPr>
      <w:r w:rsidRPr="002F1058">
        <w:rPr>
          <w:b/>
          <w:bCs/>
          <w:sz w:val="28"/>
          <w:szCs w:val="28"/>
        </w:rPr>
        <w:t>Eligibility</w:t>
      </w:r>
      <w:r w:rsidRPr="002F1058">
        <w:rPr>
          <w:b/>
          <w:bCs/>
          <w:spacing w:val="-5"/>
          <w:sz w:val="28"/>
          <w:szCs w:val="28"/>
        </w:rPr>
        <w:t xml:space="preserve"> </w:t>
      </w:r>
      <w:r w:rsidRPr="002F1058">
        <w:rPr>
          <w:b/>
          <w:bCs/>
          <w:sz w:val="28"/>
          <w:szCs w:val="28"/>
        </w:rPr>
        <w:t>for</w:t>
      </w:r>
      <w:r w:rsidRPr="002F1058">
        <w:rPr>
          <w:b/>
          <w:bCs/>
          <w:spacing w:val="-5"/>
          <w:sz w:val="28"/>
          <w:szCs w:val="28"/>
        </w:rPr>
        <w:t xml:space="preserve"> </w:t>
      </w:r>
      <w:r w:rsidRPr="002F1058">
        <w:rPr>
          <w:b/>
          <w:bCs/>
          <w:sz w:val="28"/>
          <w:szCs w:val="28"/>
        </w:rPr>
        <w:t>TA,</w:t>
      </w:r>
      <w:r w:rsidRPr="002F1058">
        <w:rPr>
          <w:b/>
          <w:bCs/>
          <w:spacing w:val="-5"/>
          <w:sz w:val="28"/>
          <w:szCs w:val="28"/>
        </w:rPr>
        <w:t xml:space="preserve"> </w:t>
      </w:r>
      <w:r w:rsidRPr="002F1058">
        <w:rPr>
          <w:b/>
          <w:bCs/>
          <w:sz w:val="28"/>
          <w:szCs w:val="28"/>
        </w:rPr>
        <w:t>GA</w:t>
      </w:r>
      <w:r w:rsidRPr="002F1058">
        <w:rPr>
          <w:b/>
          <w:bCs/>
          <w:spacing w:val="-5"/>
          <w:sz w:val="28"/>
          <w:szCs w:val="28"/>
        </w:rPr>
        <w:t xml:space="preserve"> </w:t>
      </w:r>
      <w:r w:rsidRPr="002F1058">
        <w:rPr>
          <w:b/>
          <w:bCs/>
          <w:sz w:val="28"/>
          <w:szCs w:val="28"/>
        </w:rPr>
        <w:t>and</w:t>
      </w:r>
      <w:r w:rsidRPr="002F1058">
        <w:rPr>
          <w:b/>
          <w:bCs/>
          <w:spacing w:val="-5"/>
          <w:sz w:val="28"/>
          <w:szCs w:val="28"/>
        </w:rPr>
        <w:t xml:space="preserve"> </w:t>
      </w:r>
      <w:r w:rsidRPr="002F1058">
        <w:rPr>
          <w:b/>
          <w:bCs/>
          <w:sz w:val="28"/>
          <w:szCs w:val="28"/>
        </w:rPr>
        <w:t>ISA</w:t>
      </w:r>
      <w:r w:rsidRPr="002F1058">
        <w:rPr>
          <w:b/>
          <w:bCs/>
          <w:spacing w:val="-5"/>
          <w:sz w:val="28"/>
          <w:szCs w:val="28"/>
        </w:rPr>
        <w:t xml:space="preserve"> </w:t>
      </w:r>
      <w:r w:rsidRPr="002F1058">
        <w:rPr>
          <w:b/>
          <w:bCs/>
          <w:spacing w:val="-2"/>
          <w:sz w:val="28"/>
          <w:szCs w:val="28"/>
        </w:rPr>
        <w:t>Appointments</w:t>
      </w:r>
    </w:p>
    <w:p w14:paraId="3D0251A3" w14:textId="77777777" w:rsidR="005031C7" w:rsidRPr="002F1058" w:rsidRDefault="005031C7" w:rsidP="005031C7">
      <w:pPr>
        <w:kinsoku w:val="0"/>
        <w:overflowPunct w:val="0"/>
        <w:spacing w:before="80"/>
        <w:ind w:left="100"/>
        <w:rPr>
          <w:spacing w:val="-4"/>
        </w:rPr>
      </w:pPr>
      <w:r w:rsidRPr="002F1058">
        <w:t>TA,</w:t>
      </w:r>
      <w:r w:rsidRPr="002F1058">
        <w:rPr>
          <w:spacing w:val="-4"/>
        </w:rPr>
        <w:t xml:space="preserve"> </w:t>
      </w:r>
      <w:r w:rsidRPr="002F1058">
        <w:t>GA</w:t>
      </w:r>
      <w:r w:rsidRPr="002F1058">
        <w:rPr>
          <w:spacing w:val="-2"/>
        </w:rPr>
        <w:t xml:space="preserve"> </w:t>
      </w:r>
      <w:r w:rsidRPr="002F1058">
        <w:t>and</w:t>
      </w:r>
      <w:r w:rsidRPr="002F1058">
        <w:rPr>
          <w:spacing w:val="-2"/>
        </w:rPr>
        <w:t xml:space="preserve"> </w:t>
      </w:r>
      <w:r w:rsidRPr="002F1058">
        <w:t>ISA</w:t>
      </w:r>
      <w:r w:rsidRPr="002F1058">
        <w:rPr>
          <w:spacing w:val="-2"/>
        </w:rPr>
        <w:t xml:space="preserve"> </w:t>
      </w:r>
      <w:r w:rsidRPr="002F1058">
        <w:t>appointments</w:t>
      </w:r>
      <w:r w:rsidRPr="002F1058">
        <w:rPr>
          <w:spacing w:val="-2"/>
        </w:rPr>
        <w:t xml:space="preserve"> </w:t>
      </w:r>
      <w:r w:rsidRPr="002F1058">
        <w:t>are</w:t>
      </w:r>
      <w:r w:rsidRPr="002F1058">
        <w:rPr>
          <w:spacing w:val="-3"/>
        </w:rPr>
        <w:t xml:space="preserve"> </w:t>
      </w:r>
      <w:r w:rsidRPr="002F1058">
        <w:t>made</w:t>
      </w:r>
      <w:r w:rsidRPr="002F1058">
        <w:rPr>
          <w:spacing w:val="-2"/>
        </w:rPr>
        <w:t xml:space="preserve"> </w:t>
      </w:r>
      <w:r w:rsidRPr="002F1058">
        <w:t>by</w:t>
      </w:r>
      <w:r w:rsidRPr="002F1058">
        <w:rPr>
          <w:spacing w:val="-2"/>
        </w:rPr>
        <w:t xml:space="preserve"> </w:t>
      </w:r>
      <w:r w:rsidRPr="002F1058">
        <w:t>campus</w:t>
      </w:r>
      <w:r w:rsidRPr="002F1058">
        <w:rPr>
          <w:spacing w:val="-2"/>
        </w:rPr>
        <w:t xml:space="preserve"> </w:t>
      </w:r>
      <w:r w:rsidRPr="002F1058">
        <w:t>academic</w:t>
      </w:r>
      <w:r w:rsidRPr="002F1058">
        <w:rPr>
          <w:spacing w:val="-2"/>
        </w:rPr>
        <w:t xml:space="preserve"> </w:t>
      </w:r>
      <w:r w:rsidRPr="002F1058">
        <w:t>departments.</w:t>
      </w:r>
      <w:r w:rsidRPr="002F1058">
        <w:rPr>
          <w:spacing w:val="-2"/>
        </w:rPr>
        <w:t xml:space="preserve"> </w:t>
      </w:r>
      <w:r w:rsidRPr="002F1058">
        <w:t>The</w:t>
      </w:r>
      <w:r w:rsidRPr="002F1058">
        <w:rPr>
          <w:spacing w:val="-3"/>
        </w:rPr>
        <w:t xml:space="preserve"> </w:t>
      </w:r>
      <w:r w:rsidRPr="002F1058">
        <w:t>eligibility</w:t>
      </w:r>
      <w:r w:rsidRPr="002F1058">
        <w:rPr>
          <w:spacing w:val="-2"/>
        </w:rPr>
        <w:t xml:space="preserve"> </w:t>
      </w:r>
      <w:r w:rsidRPr="002F1058">
        <w:t>criteria</w:t>
      </w:r>
      <w:r w:rsidRPr="002F1058">
        <w:rPr>
          <w:spacing w:val="-2"/>
        </w:rPr>
        <w:t xml:space="preserve"> </w:t>
      </w:r>
      <w:r w:rsidRPr="002F1058">
        <w:rPr>
          <w:spacing w:val="-4"/>
        </w:rPr>
        <w:t>are:</w:t>
      </w:r>
    </w:p>
    <w:p w14:paraId="1D02B4A8"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76"/>
        <w:ind w:left="460" w:hanging="360"/>
        <w:rPr>
          <w:spacing w:val="-2"/>
        </w:rPr>
      </w:pPr>
      <w:r w:rsidRPr="002F1058">
        <w:t>Student</w:t>
      </w:r>
      <w:r w:rsidRPr="002F1058">
        <w:rPr>
          <w:spacing w:val="-5"/>
        </w:rPr>
        <w:t xml:space="preserve"> </w:t>
      </w:r>
      <w:r w:rsidRPr="002F1058">
        <w:t>has</w:t>
      </w:r>
      <w:r w:rsidRPr="002F1058">
        <w:rPr>
          <w:spacing w:val="-1"/>
        </w:rPr>
        <w:t xml:space="preserve"> </w:t>
      </w:r>
      <w:r w:rsidRPr="002F1058">
        <w:t>been</w:t>
      </w:r>
      <w:r w:rsidRPr="002F1058">
        <w:rPr>
          <w:spacing w:val="-2"/>
        </w:rPr>
        <w:t xml:space="preserve"> </w:t>
      </w:r>
      <w:r w:rsidRPr="002F1058">
        <w:t>admitted</w:t>
      </w:r>
      <w:r w:rsidRPr="002F1058">
        <w:rPr>
          <w:spacing w:val="-1"/>
        </w:rPr>
        <w:t xml:space="preserve"> </w:t>
      </w:r>
      <w:r w:rsidRPr="002F1058">
        <w:t>to</w:t>
      </w:r>
      <w:r w:rsidRPr="002F1058">
        <w:rPr>
          <w:spacing w:val="-2"/>
        </w:rPr>
        <w:t xml:space="preserve"> </w:t>
      </w:r>
      <w:r w:rsidRPr="002F1058">
        <w:t>a</w:t>
      </w:r>
      <w:r w:rsidRPr="002F1058">
        <w:rPr>
          <w:spacing w:val="-2"/>
        </w:rPr>
        <w:t xml:space="preserve"> </w:t>
      </w:r>
      <w:r w:rsidRPr="002F1058">
        <w:t>graduate</w:t>
      </w:r>
      <w:r w:rsidRPr="002F1058">
        <w:rPr>
          <w:spacing w:val="-2"/>
        </w:rPr>
        <w:t xml:space="preserve"> </w:t>
      </w:r>
      <w:r w:rsidRPr="002F1058">
        <w:t>program,</w:t>
      </w:r>
      <w:r w:rsidRPr="002F1058">
        <w:rPr>
          <w:spacing w:val="-2"/>
        </w:rPr>
        <w:t xml:space="preserve"> </w:t>
      </w:r>
      <w:r w:rsidRPr="002F1058">
        <w:t>or</w:t>
      </w:r>
      <w:r w:rsidRPr="002F1058">
        <w:rPr>
          <w:spacing w:val="-1"/>
        </w:rPr>
        <w:t xml:space="preserve"> </w:t>
      </w:r>
      <w:r w:rsidRPr="002F1058">
        <w:t>is</w:t>
      </w:r>
      <w:r w:rsidRPr="002F1058">
        <w:rPr>
          <w:spacing w:val="-2"/>
        </w:rPr>
        <w:t xml:space="preserve"> </w:t>
      </w:r>
      <w:r w:rsidRPr="002F1058">
        <w:t>continuing</w:t>
      </w:r>
      <w:r w:rsidRPr="002F1058">
        <w:rPr>
          <w:spacing w:val="-1"/>
        </w:rPr>
        <w:t xml:space="preserve"> </w:t>
      </w:r>
      <w:r w:rsidRPr="002F1058">
        <w:t>as</w:t>
      </w:r>
      <w:r w:rsidRPr="002F1058">
        <w:rPr>
          <w:spacing w:val="-2"/>
        </w:rPr>
        <w:t xml:space="preserve"> </w:t>
      </w:r>
      <w:r w:rsidRPr="002F1058">
        <w:t>a</w:t>
      </w:r>
      <w:r w:rsidRPr="002F1058">
        <w:rPr>
          <w:spacing w:val="-2"/>
        </w:rPr>
        <w:t xml:space="preserve"> </w:t>
      </w:r>
      <w:r w:rsidRPr="002F1058">
        <w:t>matriculated</w:t>
      </w:r>
      <w:r w:rsidRPr="002F1058">
        <w:rPr>
          <w:spacing w:val="-1"/>
        </w:rPr>
        <w:t xml:space="preserve"> </w:t>
      </w:r>
      <w:r w:rsidRPr="002F1058">
        <w:rPr>
          <w:spacing w:val="-2"/>
        </w:rPr>
        <w:t>student.</w:t>
      </w:r>
    </w:p>
    <w:p w14:paraId="0BD94DBA"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81"/>
        <w:ind w:left="460" w:hanging="360"/>
        <w:rPr>
          <w:spacing w:val="-2"/>
        </w:rPr>
      </w:pPr>
      <w:r w:rsidRPr="002F1058">
        <w:t>Student</w:t>
      </w:r>
      <w:r w:rsidRPr="002F1058">
        <w:rPr>
          <w:spacing w:val="-2"/>
        </w:rPr>
        <w:t xml:space="preserve"> </w:t>
      </w:r>
      <w:r w:rsidRPr="002F1058">
        <w:t>is not on</w:t>
      </w:r>
      <w:r w:rsidRPr="002F1058">
        <w:rPr>
          <w:spacing w:val="-1"/>
        </w:rPr>
        <w:t xml:space="preserve"> </w:t>
      </w:r>
      <w:r w:rsidRPr="002F1058">
        <w:t xml:space="preserve">probation or </w:t>
      </w:r>
      <w:r w:rsidRPr="002F1058">
        <w:rPr>
          <w:spacing w:val="-2"/>
        </w:rPr>
        <w:t>disqualified.</w:t>
      </w:r>
    </w:p>
    <w:p w14:paraId="2A8790FE"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80"/>
        <w:ind w:left="460" w:hanging="360"/>
        <w:rPr>
          <w:spacing w:val="-2"/>
        </w:rPr>
      </w:pPr>
      <w:r w:rsidRPr="002F1058">
        <w:t>Student</w:t>
      </w:r>
      <w:r w:rsidRPr="002F1058">
        <w:rPr>
          <w:spacing w:val="-2"/>
        </w:rPr>
        <w:t xml:space="preserve"> </w:t>
      </w:r>
      <w:r w:rsidRPr="002F1058">
        <w:t>has</w:t>
      </w:r>
      <w:r w:rsidRPr="002F1058">
        <w:rPr>
          <w:spacing w:val="-1"/>
        </w:rPr>
        <w:t xml:space="preserve"> </w:t>
      </w:r>
      <w:r w:rsidRPr="002F1058">
        <w:t>not</w:t>
      </w:r>
      <w:r w:rsidRPr="002F1058">
        <w:rPr>
          <w:spacing w:val="-1"/>
        </w:rPr>
        <w:t xml:space="preserve"> </w:t>
      </w:r>
      <w:r w:rsidRPr="002F1058">
        <w:rPr>
          <w:spacing w:val="-2"/>
        </w:rPr>
        <w:t>graduated.</w:t>
      </w:r>
    </w:p>
    <w:p w14:paraId="2DD2317F"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76"/>
        <w:ind w:left="460" w:hanging="360"/>
        <w:rPr>
          <w:spacing w:val="-2"/>
        </w:rPr>
      </w:pPr>
      <w:r w:rsidRPr="002F1058">
        <w:t>Student</w:t>
      </w:r>
      <w:r w:rsidRPr="002F1058">
        <w:rPr>
          <w:spacing w:val="-5"/>
        </w:rPr>
        <w:t xml:space="preserve"> </w:t>
      </w:r>
      <w:r w:rsidRPr="002F1058">
        <w:t>is</w:t>
      </w:r>
      <w:r w:rsidRPr="002F1058">
        <w:rPr>
          <w:spacing w:val="-1"/>
        </w:rPr>
        <w:t xml:space="preserve"> </w:t>
      </w:r>
      <w:r w:rsidRPr="002F1058">
        <w:t>enrolled</w:t>
      </w:r>
      <w:r w:rsidRPr="002F1058">
        <w:rPr>
          <w:spacing w:val="-1"/>
        </w:rPr>
        <w:t xml:space="preserve"> </w:t>
      </w:r>
      <w:r w:rsidRPr="002F1058">
        <w:t>(or</w:t>
      </w:r>
      <w:r w:rsidRPr="002F1058">
        <w:rPr>
          <w:spacing w:val="-1"/>
        </w:rPr>
        <w:t xml:space="preserve"> </w:t>
      </w:r>
      <w:r w:rsidRPr="002F1058">
        <w:t>agrees</w:t>
      </w:r>
      <w:r w:rsidRPr="002F1058">
        <w:rPr>
          <w:spacing w:val="-1"/>
        </w:rPr>
        <w:t xml:space="preserve"> </w:t>
      </w:r>
      <w:r w:rsidRPr="002F1058">
        <w:t>to</w:t>
      </w:r>
      <w:r w:rsidRPr="002F1058">
        <w:rPr>
          <w:spacing w:val="-2"/>
        </w:rPr>
        <w:t xml:space="preserve"> </w:t>
      </w:r>
      <w:r w:rsidRPr="002F1058">
        <w:t>enroll</w:t>
      </w:r>
      <w:r w:rsidRPr="002F1058">
        <w:rPr>
          <w:spacing w:val="-1"/>
        </w:rPr>
        <w:t xml:space="preserve"> </w:t>
      </w:r>
      <w:r w:rsidRPr="002F1058">
        <w:t>in)</w:t>
      </w:r>
      <w:r w:rsidRPr="002F1058">
        <w:rPr>
          <w:spacing w:val="-1"/>
        </w:rPr>
        <w:t xml:space="preserve"> </w:t>
      </w:r>
      <w:r w:rsidRPr="002F1058">
        <w:t>at</w:t>
      </w:r>
      <w:r w:rsidRPr="002F1058">
        <w:rPr>
          <w:spacing w:val="-1"/>
        </w:rPr>
        <w:t xml:space="preserve"> </w:t>
      </w:r>
      <w:r w:rsidRPr="002F1058">
        <w:t>least</w:t>
      </w:r>
      <w:r w:rsidRPr="002F1058">
        <w:rPr>
          <w:spacing w:val="-1"/>
        </w:rPr>
        <w:t xml:space="preserve"> </w:t>
      </w:r>
      <w:r w:rsidRPr="002F1058">
        <w:t>one</w:t>
      </w:r>
      <w:r w:rsidRPr="002F1058">
        <w:rPr>
          <w:spacing w:val="-3"/>
        </w:rPr>
        <w:t xml:space="preserve"> </w:t>
      </w:r>
      <w:r w:rsidRPr="002F1058">
        <w:t>class</w:t>
      </w:r>
      <w:r w:rsidRPr="002F1058">
        <w:rPr>
          <w:spacing w:val="-1"/>
        </w:rPr>
        <w:t xml:space="preserve"> </w:t>
      </w:r>
      <w:r w:rsidRPr="002F1058">
        <w:t>per</w:t>
      </w:r>
      <w:r w:rsidRPr="002F1058">
        <w:rPr>
          <w:spacing w:val="-1"/>
        </w:rPr>
        <w:t xml:space="preserve"> </w:t>
      </w:r>
      <w:r w:rsidRPr="002F1058">
        <w:t>semester</w:t>
      </w:r>
      <w:r w:rsidRPr="002F1058">
        <w:rPr>
          <w:spacing w:val="-1"/>
        </w:rPr>
        <w:t xml:space="preserve"> </w:t>
      </w:r>
      <w:r w:rsidRPr="002F1058">
        <w:t>while</w:t>
      </w:r>
      <w:r w:rsidRPr="002F1058">
        <w:rPr>
          <w:spacing w:val="-2"/>
        </w:rPr>
        <w:t xml:space="preserve"> </w:t>
      </w:r>
      <w:r w:rsidRPr="002F1058">
        <w:t>a</w:t>
      </w:r>
      <w:r w:rsidRPr="002F1058">
        <w:rPr>
          <w:spacing w:val="-2"/>
        </w:rPr>
        <w:t xml:space="preserve"> TA/GA/ISA.</w:t>
      </w:r>
    </w:p>
    <w:p w14:paraId="73C1AB14"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80"/>
        <w:ind w:left="460" w:hanging="360"/>
        <w:rPr>
          <w:spacing w:val="-4"/>
        </w:rPr>
      </w:pPr>
      <w:r w:rsidRPr="002F1058">
        <w:t>3.00</w:t>
      </w:r>
      <w:r w:rsidRPr="002F1058">
        <w:rPr>
          <w:spacing w:val="-1"/>
        </w:rPr>
        <w:t xml:space="preserve"> </w:t>
      </w:r>
      <w:r w:rsidRPr="002F1058">
        <w:t>or</w:t>
      </w:r>
      <w:r w:rsidRPr="002F1058">
        <w:rPr>
          <w:spacing w:val="-1"/>
        </w:rPr>
        <w:t xml:space="preserve"> </w:t>
      </w:r>
      <w:r w:rsidRPr="002F1058">
        <w:t xml:space="preserve">higher </w:t>
      </w:r>
      <w:r w:rsidRPr="002F1058">
        <w:rPr>
          <w:spacing w:val="-4"/>
        </w:rPr>
        <w:t>GPA.</w:t>
      </w:r>
    </w:p>
    <w:p w14:paraId="67CD0537" w14:textId="77777777" w:rsidR="005031C7" w:rsidRPr="002F1058" w:rsidRDefault="005031C7" w:rsidP="000140FE">
      <w:pPr>
        <w:widowControl w:val="0"/>
        <w:numPr>
          <w:ilvl w:val="1"/>
          <w:numId w:val="57"/>
        </w:numPr>
        <w:tabs>
          <w:tab w:val="left" w:pos="730"/>
        </w:tabs>
        <w:kinsoku w:val="0"/>
        <w:overflowPunct w:val="0"/>
        <w:autoSpaceDE w:val="0"/>
        <w:autoSpaceDN w:val="0"/>
        <w:adjustRightInd w:val="0"/>
        <w:spacing w:before="3" w:line="293" w:lineRule="exact"/>
        <w:ind w:left="730" w:hanging="270"/>
        <w:rPr>
          <w:spacing w:val="-2"/>
        </w:rPr>
      </w:pPr>
      <w:r w:rsidRPr="002F1058">
        <w:t>New</w:t>
      </w:r>
      <w:r w:rsidRPr="002F1058">
        <w:rPr>
          <w:spacing w:val="-1"/>
        </w:rPr>
        <w:t xml:space="preserve"> </w:t>
      </w:r>
      <w:r w:rsidRPr="002F1058">
        <w:t>students:</w:t>
      </w:r>
      <w:r w:rsidRPr="002F1058">
        <w:rPr>
          <w:spacing w:val="-1"/>
        </w:rPr>
        <w:t xml:space="preserve"> </w:t>
      </w:r>
      <w:r w:rsidRPr="002F1058">
        <w:t>last</w:t>
      </w:r>
      <w:r w:rsidRPr="002F1058">
        <w:rPr>
          <w:spacing w:val="-1"/>
        </w:rPr>
        <w:t xml:space="preserve"> </w:t>
      </w:r>
      <w:r w:rsidRPr="002F1058">
        <w:t>60 unit</w:t>
      </w:r>
      <w:r w:rsidRPr="002F1058">
        <w:rPr>
          <w:spacing w:val="-1"/>
        </w:rPr>
        <w:t xml:space="preserve"> </w:t>
      </w:r>
      <w:r w:rsidRPr="002F1058">
        <w:t>GPA</w:t>
      </w:r>
      <w:r w:rsidRPr="002F1058">
        <w:rPr>
          <w:spacing w:val="-1"/>
        </w:rPr>
        <w:t xml:space="preserve"> </w:t>
      </w:r>
      <w:r w:rsidRPr="002F1058">
        <w:t>that is</w:t>
      </w:r>
      <w:r w:rsidRPr="002F1058">
        <w:rPr>
          <w:spacing w:val="-1"/>
        </w:rPr>
        <w:t xml:space="preserve"> </w:t>
      </w:r>
      <w:r w:rsidRPr="002F1058">
        <w:t>used</w:t>
      </w:r>
      <w:r w:rsidRPr="002F1058">
        <w:rPr>
          <w:spacing w:val="-1"/>
        </w:rPr>
        <w:t xml:space="preserve"> </w:t>
      </w:r>
      <w:r w:rsidRPr="002F1058">
        <w:t xml:space="preserve">for </w:t>
      </w:r>
      <w:r w:rsidRPr="002F1058">
        <w:rPr>
          <w:spacing w:val="-2"/>
        </w:rPr>
        <w:t>admissions</w:t>
      </w:r>
    </w:p>
    <w:p w14:paraId="3F4DFF00" w14:textId="77777777" w:rsidR="005031C7" w:rsidRPr="002F1058" w:rsidRDefault="005031C7" w:rsidP="000140FE">
      <w:pPr>
        <w:widowControl w:val="0"/>
        <w:numPr>
          <w:ilvl w:val="1"/>
          <w:numId w:val="57"/>
        </w:numPr>
        <w:tabs>
          <w:tab w:val="left" w:pos="730"/>
        </w:tabs>
        <w:kinsoku w:val="0"/>
        <w:overflowPunct w:val="0"/>
        <w:autoSpaceDE w:val="0"/>
        <w:autoSpaceDN w:val="0"/>
        <w:adjustRightInd w:val="0"/>
        <w:spacing w:line="293" w:lineRule="exact"/>
        <w:ind w:left="730" w:hanging="270"/>
        <w:rPr>
          <w:spacing w:val="-2"/>
        </w:rPr>
      </w:pPr>
      <w:r w:rsidRPr="002F1058">
        <w:t>Continuing</w:t>
      </w:r>
      <w:r w:rsidRPr="002F1058">
        <w:rPr>
          <w:spacing w:val="-5"/>
        </w:rPr>
        <w:t xml:space="preserve"> </w:t>
      </w:r>
      <w:r w:rsidRPr="002F1058">
        <w:t>students:</w:t>
      </w:r>
      <w:r w:rsidRPr="002F1058">
        <w:rPr>
          <w:spacing w:val="-2"/>
        </w:rPr>
        <w:t xml:space="preserve"> </w:t>
      </w:r>
      <w:r w:rsidRPr="002F1058">
        <w:t>post-baccalaureate</w:t>
      </w:r>
      <w:r w:rsidRPr="002F1058">
        <w:rPr>
          <w:spacing w:val="-3"/>
        </w:rPr>
        <w:t xml:space="preserve"> </w:t>
      </w:r>
      <w:r w:rsidRPr="002F1058">
        <w:t>cumulative</w:t>
      </w:r>
      <w:r w:rsidRPr="002F1058">
        <w:rPr>
          <w:spacing w:val="-3"/>
        </w:rPr>
        <w:t xml:space="preserve"> </w:t>
      </w:r>
      <w:r w:rsidRPr="002F1058">
        <w:t>GPA</w:t>
      </w:r>
      <w:r w:rsidRPr="002F1058">
        <w:rPr>
          <w:spacing w:val="-3"/>
        </w:rPr>
        <w:t xml:space="preserve"> </w:t>
      </w:r>
      <w:r w:rsidRPr="002F1058">
        <w:t>=</w:t>
      </w:r>
      <w:r w:rsidRPr="002F1058">
        <w:rPr>
          <w:spacing w:val="-2"/>
        </w:rPr>
        <w:t xml:space="preserve"> </w:t>
      </w:r>
      <w:r w:rsidRPr="002F1058">
        <w:t>cumulative</w:t>
      </w:r>
      <w:r w:rsidRPr="002F1058">
        <w:rPr>
          <w:spacing w:val="-3"/>
        </w:rPr>
        <w:t xml:space="preserve"> </w:t>
      </w:r>
      <w:r w:rsidRPr="002F1058">
        <w:t>GPA</w:t>
      </w:r>
      <w:r w:rsidRPr="002F1058">
        <w:rPr>
          <w:spacing w:val="-2"/>
        </w:rPr>
        <w:t xml:space="preserve"> </w:t>
      </w:r>
      <w:r w:rsidRPr="002F1058">
        <w:t>on</w:t>
      </w:r>
      <w:r w:rsidRPr="002F1058">
        <w:rPr>
          <w:spacing w:val="-2"/>
        </w:rPr>
        <w:t xml:space="preserve"> transcripts</w:t>
      </w:r>
    </w:p>
    <w:p w14:paraId="2E3C6BAF"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119"/>
        <w:ind w:left="460" w:hanging="360"/>
        <w:rPr>
          <w:spacing w:val="-2"/>
        </w:rPr>
      </w:pPr>
      <w:r w:rsidRPr="002F1058">
        <w:t>For</w:t>
      </w:r>
      <w:r w:rsidRPr="002F1058">
        <w:rPr>
          <w:spacing w:val="-2"/>
        </w:rPr>
        <w:t xml:space="preserve"> </w:t>
      </w:r>
      <w:r w:rsidRPr="002F1058">
        <w:t>Master's</w:t>
      </w:r>
      <w:r w:rsidRPr="002F1058">
        <w:rPr>
          <w:spacing w:val="-1"/>
        </w:rPr>
        <w:t xml:space="preserve"> </w:t>
      </w:r>
      <w:r w:rsidRPr="002F1058">
        <w:t>students</w:t>
      </w:r>
      <w:r w:rsidRPr="002F1058">
        <w:rPr>
          <w:spacing w:val="-1"/>
        </w:rPr>
        <w:t xml:space="preserve"> </w:t>
      </w:r>
      <w:r w:rsidRPr="002F1058">
        <w:t>that</w:t>
      </w:r>
      <w:r w:rsidRPr="002F1058">
        <w:rPr>
          <w:spacing w:val="-1"/>
        </w:rPr>
        <w:t xml:space="preserve"> </w:t>
      </w:r>
      <w:r w:rsidRPr="002F1058">
        <w:t>have</w:t>
      </w:r>
      <w:r w:rsidRPr="002F1058">
        <w:rPr>
          <w:spacing w:val="-2"/>
        </w:rPr>
        <w:t xml:space="preserve"> </w:t>
      </w:r>
      <w:r w:rsidRPr="002F1058">
        <w:t>completed</w:t>
      </w:r>
      <w:r w:rsidRPr="002F1058">
        <w:rPr>
          <w:spacing w:val="-1"/>
        </w:rPr>
        <w:t xml:space="preserve"> </w:t>
      </w:r>
      <w:r w:rsidRPr="002F1058">
        <w:t>2</w:t>
      </w:r>
      <w:r w:rsidRPr="002F1058">
        <w:rPr>
          <w:spacing w:val="-1"/>
        </w:rPr>
        <w:t xml:space="preserve"> </w:t>
      </w:r>
      <w:r w:rsidRPr="002F1058">
        <w:t>semesters:</w:t>
      </w:r>
      <w:r w:rsidRPr="002F1058">
        <w:rPr>
          <w:spacing w:val="58"/>
        </w:rPr>
        <w:t xml:space="preserve"> </w:t>
      </w:r>
      <w:r w:rsidRPr="002F1058">
        <w:t>Program</w:t>
      </w:r>
      <w:r w:rsidRPr="002F1058">
        <w:rPr>
          <w:spacing w:val="-1"/>
        </w:rPr>
        <w:t xml:space="preserve"> </w:t>
      </w:r>
      <w:r w:rsidRPr="002F1058">
        <w:t>of</w:t>
      </w:r>
      <w:r w:rsidRPr="002F1058">
        <w:rPr>
          <w:spacing w:val="-1"/>
        </w:rPr>
        <w:t xml:space="preserve"> </w:t>
      </w:r>
      <w:r w:rsidRPr="002F1058">
        <w:t>Study</w:t>
      </w:r>
      <w:r w:rsidRPr="002F1058">
        <w:rPr>
          <w:spacing w:val="-1"/>
        </w:rPr>
        <w:t xml:space="preserve"> </w:t>
      </w:r>
      <w:r w:rsidRPr="002F1058">
        <w:t>(POS)</w:t>
      </w:r>
      <w:r w:rsidRPr="002F1058">
        <w:rPr>
          <w:spacing w:val="-1"/>
        </w:rPr>
        <w:t xml:space="preserve"> </w:t>
      </w:r>
      <w:r w:rsidRPr="002F1058">
        <w:t>is</w:t>
      </w:r>
      <w:r w:rsidRPr="002F1058">
        <w:rPr>
          <w:spacing w:val="-1"/>
        </w:rPr>
        <w:t xml:space="preserve"> </w:t>
      </w:r>
      <w:r w:rsidRPr="002F1058">
        <w:rPr>
          <w:spacing w:val="-2"/>
        </w:rPr>
        <w:t>filed.</w:t>
      </w:r>
    </w:p>
    <w:p w14:paraId="5EFBD364"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114" w:line="355" w:lineRule="auto"/>
        <w:ind w:left="460" w:right="469" w:hanging="360"/>
      </w:pPr>
      <w:r w:rsidRPr="002F1058">
        <w:t>For</w:t>
      </w:r>
      <w:r w:rsidRPr="002F1058">
        <w:rPr>
          <w:spacing w:val="-3"/>
        </w:rPr>
        <w:t xml:space="preserve"> </w:t>
      </w:r>
      <w:r w:rsidRPr="002F1058">
        <w:t>Master's</w:t>
      </w:r>
      <w:r w:rsidRPr="002F1058">
        <w:rPr>
          <w:spacing w:val="-3"/>
        </w:rPr>
        <w:t xml:space="preserve"> </w:t>
      </w:r>
      <w:r w:rsidRPr="002F1058">
        <w:t>students</w:t>
      </w:r>
      <w:r w:rsidRPr="002F1058">
        <w:rPr>
          <w:spacing w:val="-3"/>
        </w:rPr>
        <w:t xml:space="preserve"> </w:t>
      </w:r>
      <w:r w:rsidRPr="002F1058">
        <w:t>in</w:t>
      </w:r>
      <w:r w:rsidRPr="002F1058">
        <w:rPr>
          <w:spacing w:val="-3"/>
        </w:rPr>
        <w:t xml:space="preserve"> </w:t>
      </w:r>
      <w:r w:rsidRPr="002F1058">
        <w:t>their</w:t>
      </w:r>
      <w:r w:rsidRPr="002F1058">
        <w:rPr>
          <w:spacing w:val="-3"/>
        </w:rPr>
        <w:t xml:space="preserve"> </w:t>
      </w:r>
      <w:r w:rsidRPr="002F1058">
        <w:t>final</w:t>
      </w:r>
      <w:r w:rsidRPr="002F1058">
        <w:rPr>
          <w:spacing w:val="-3"/>
        </w:rPr>
        <w:t xml:space="preserve"> </w:t>
      </w:r>
      <w:r w:rsidRPr="002F1058">
        <w:t>semester</w:t>
      </w:r>
      <w:r w:rsidRPr="002F1058">
        <w:rPr>
          <w:spacing w:val="-3"/>
        </w:rPr>
        <w:t xml:space="preserve"> </w:t>
      </w:r>
      <w:r w:rsidRPr="002F1058">
        <w:t>who</w:t>
      </w:r>
      <w:r w:rsidRPr="002F1058">
        <w:rPr>
          <w:spacing w:val="-3"/>
        </w:rPr>
        <w:t xml:space="preserve"> </w:t>
      </w:r>
      <w:r w:rsidRPr="002F1058">
        <w:t>intend</w:t>
      </w:r>
      <w:r w:rsidRPr="002F1058">
        <w:rPr>
          <w:spacing w:val="-3"/>
        </w:rPr>
        <w:t xml:space="preserve"> </w:t>
      </w:r>
      <w:r w:rsidRPr="002F1058">
        <w:t>to</w:t>
      </w:r>
      <w:r w:rsidRPr="002F1058">
        <w:rPr>
          <w:spacing w:val="-3"/>
        </w:rPr>
        <w:t xml:space="preserve"> </w:t>
      </w:r>
      <w:r w:rsidRPr="002F1058">
        <w:t>register</w:t>
      </w:r>
      <w:r w:rsidRPr="002F1058">
        <w:rPr>
          <w:spacing w:val="-3"/>
        </w:rPr>
        <w:t xml:space="preserve"> </w:t>
      </w:r>
      <w:r w:rsidRPr="002F1058">
        <w:t>for</w:t>
      </w:r>
      <w:r w:rsidRPr="002F1058">
        <w:rPr>
          <w:spacing w:val="-3"/>
        </w:rPr>
        <w:t xml:space="preserve"> </w:t>
      </w:r>
      <w:r w:rsidRPr="002F1058">
        <w:t>799a:</w:t>
      </w:r>
      <w:r w:rsidRPr="002F1058">
        <w:rPr>
          <w:spacing w:val="40"/>
        </w:rPr>
        <w:t xml:space="preserve"> </w:t>
      </w:r>
      <w:r w:rsidRPr="002F1058">
        <w:t>POS</w:t>
      </w:r>
      <w:r w:rsidRPr="002F1058">
        <w:rPr>
          <w:spacing w:val="-3"/>
        </w:rPr>
        <w:t xml:space="preserve"> </w:t>
      </w:r>
      <w:r w:rsidRPr="002F1058">
        <w:t>must</w:t>
      </w:r>
      <w:r w:rsidRPr="002F1058">
        <w:rPr>
          <w:spacing w:val="-3"/>
        </w:rPr>
        <w:t xml:space="preserve"> </w:t>
      </w:r>
      <w:r w:rsidRPr="002F1058">
        <w:t>be</w:t>
      </w:r>
      <w:r w:rsidRPr="002F1058">
        <w:rPr>
          <w:spacing w:val="-4"/>
        </w:rPr>
        <w:t xml:space="preserve"> </w:t>
      </w:r>
      <w:r w:rsidRPr="002F1058">
        <w:t>approved, student must be advanced to candidacy and thesis committee form must be on file.</w:t>
      </w:r>
    </w:p>
    <w:p w14:paraId="7DE993B8"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83"/>
        <w:ind w:left="460" w:hanging="360"/>
        <w:rPr>
          <w:spacing w:val="-2"/>
        </w:rPr>
      </w:pPr>
      <w:r w:rsidRPr="002F1058">
        <w:t>Student</w:t>
      </w:r>
      <w:r w:rsidRPr="002F1058">
        <w:rPr>
          <w:spacing w:val="-5"/>
        </w:rPr>
        <w:t xml:space="preserve"> </w:t>
      </w:r>
      <w:r w:rsidRPr="002F1058">
        <w:t>has</w:t>
      </w:r>
      <w:r w:rsidRPr="002F1058">
        <w:rPr>
          <w:spacing w:val="-1"/>
        </w:rPr>
        <w:t xml:space="preserve"> </w:t>
      </w:r>
      <w:r w:rsidRPr="002F1058">
        <w:t>not</w:t>
      </w:r>
      <w:r w:rsidRPr="002F1058">
        <w:rPr>
          <w:spacing w:val="-2"/>
        </w:rPr>
        <w:t xml:space="preserve"> </w:t>
      </w:r>
      <w:r w:rsidRPr="002F1058">
        <w:t>exceeded</w:t>
      </w:r>
      <w:r w:rsidRPr="002F1058">
        <w:rPr>
          <w:spacing w:val="-1"/>
        </w:rPr>
        <w:t xml:space="preserve"> </w:t>
      </w:r>
      <w:r w:rsidRPr="002F1058">
        <w:t>GA/TA</w:t>
      </w:r>
      <w:r w:rsidRPr="002F1058">
        <w:rPr>
          <w:spacing w:val="-2"/>
        </w:rPr>
        <w:t xml:space="preserve"> </w:t>
      </w:r>
      <w:r w:rsidRPr="002F1058">
        <w:t>term</w:t>
      </w:r>
      <w:r w:rsidRPr="002F1058">
        <w:rPr>
          <w:spacing w:val="-2"/>
        </w:rPr>
        <w:t xml:space="preserve"> </w:t>
      </w:r>
      <w:r w:rsidRPr="002F1058">
        <w:t>limits</w:t>
      </w:r>
      <w:r w:rsidRPr="002F1058">
        <w:rPr>
          <w:spacing w:val="-1"/>
        </w:rPr>
        <w:t xml:space="preserve"> </w:t>
      </w:r>
      <w:r w:rsidRPr="002F1058">
        <w:t>(if</w:t>
      </w:r>
      <w:r w:rsidRPr="002F1058">
        <w:rPr>
          <w:spacing w:val="-1"/>
        </w:rPr>
        <w:t xml:space="preserve"> </w:t>
      </w:r>
      <w:r w:rsidRPr="002F1058">
        <w:t>the</w:t>
      </w:r>
      <w:r w:rsidRPr="002F1058">
        <w:rPr>
          <w:spacing w:val="-3"/>
        </w:rPr>
        <w:t xml:space="preserve"> </w:t>
      </w:r>
      <w:r w:rsidRPr="002F1058">
        <w:t>Department</w:t>
      </w:r>
      <w:r w:rsidRPr="002F1058">
        <w:rPr>
          <w:spacing w:val="-2"/>
        </w:rPr>
        <w:t xml:space="preserve"> </w:t>
      </w:r>
      <w:r w:rsidRPr="002F1058">
        <w:t>or</w:t>
      </w:r>
      <w:r w:rsidRPr="002F1058">
        <w:rPr>
          <w:spacing w:val="-1"/>
        </w:rPr>
        <w:t xml:space="preserve"> </w:t>
      </w:r>
      <w:r w:rsidRPr="002F1058">
        <w:t>College</w:t>
      </w:r>
      <w:r w:rsidRPr="002F1058">
        <w:rPr>
          <w:spacing w:val="-2"/>
        </w:rPr>
        <w:t xml:space="preserve"> </w:t>
      </w:r>
      <w:r w:rsidRPr="002F1058">
        <w:t>has</w:t>
      </w:r>
      <w:r w:rsidRPr="002F1058">
        <w:rPr>
          <w:spacing w:val="-1"/>
        </w:rPr>
        <w:t xml:space="preserve"> </w:t>
      </w:r>
      <w:r w:rsidRPr="002F1058">
        <w:rPr>
          <w:spacing w:val="-2"/>
        </w:rPr>
        <w:t>limits)</w:t>
      </w:r>
    </w:p>
    <w:p w14:paraId="04D4E55F"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80"/>
        <w:ind w:left="460" w:hanging="360"/>
        <w:rPr>
          <w:spacing w:val="-2"/>
        </w:rPr>
      </w:pPr>
      <w:r w:rsidRPr="002F1058">
        <w:t>Student's</w:t>
      </w:r>
      <w:r w:rsidRPr="002F1058">
        <w:rPr>
          <w:spacing w:val="-4"/>
        </w:rPr>
        <w:t xml:space="preserve"> </w:t>
      </w:r>
      <w:r w:rsidRPr="002F1058">
        <w:t>graduate</w:t>
      </w:r>
      <w:r w:rsidRPr="002F1058">
        <w:rPr>
          <w:spacing w:val="-2"/>
        </w:rPr>
        <w:t xml:space="preserve"> </w:t>
      </w:r>
      <w:r w:rsidRPr="002F1058">
        <w:t>program</w:t>
      </w:r>
      <w:r w:rsidRPr="002F1058">
        <w:rPr>
          <w:spacing w:val="-1"/>
        </w:rPr>
        <w:t xml:space="preserve"> </w:t>
      </w:r>
      <w:r w:rsidRPr="002F1058">
        <w:t>is</w:t>
      </w:r>
      <w:r w:rsidRPr="002F1058">
        <w:rPr>
          <w:spacing w:val="-1"/>
        </w:rPr>
        <w:t xml:space="preserve"> </w:t>
      </w:r>
      <w:r w:rsidRPr="002F1058">
        <w:t>in</w:t>
      </w:r>
      <w:r w:rsidRPr="002F1058">
        <w:rPr>
          <w:spacing w:val="-1"/>
        </w:rPr>
        <w:t xml:space="preserve"> </w:t>
      </w:r>
      <w:r w:rsidRPr="002F1058">
        <w:t>same</w:t>
      </w:r>
      <w:r w:rsidRPr="002F1058">
        <w:rPr>
          <w:spacing w:val="-2"/>
        </w:rPr>
        <w:t xml:space="preserve"> </w:t>
      </w:r>
      <w:r w:rsidRPr="002F1058">
        <w:t>department</w:t>
      </w:r>
      <w:r w:rsidRPr="002F1058">
        <w:rPr>
          <w:spacing w:val="-2"/>
        </w:rPr>
        <w:t xml:space="preserve"> </w:t>
      </w:r>
      <w:r w:rsidRPr="002F1058">
        <w:t>as</w:t>
      </w:r>
      <w:r w:rsidRPr="002F1058">
        <w:rPr>
          <w:spacing w:val="-1"/>
        </w:rPr>
        <w:t xml:space="preserve"> </w:t>
      </w:r>
      <w:r w:rsidRPr="002F1058">
        <w:t>the</w:t>
      </w:r>
      <w:r w:rsidRPr="002F1058">
        <w:rPr>
          <w:spacing w:val="-2"/>
        </w:rPr>
        <w:t xml:space="preserve"> </w:t>
      </w:r>
      <w:r w:rsidRPr="002F1058">
        <w:t>TA/GA/ISA</w:t>
      </w:r>
      <w:r w:rsidRPr="002F1058">
        <w:rPr>
          <w:spacing w:val="-1"/>
        </w:rPr>
        <w:t xml:space="preserve"> </w:t>
      </w:r>
      <w:r w:rsidRPr="002F1058">
        <w:rPr>
          <w:spacing w:val="-2"/>
        </w:rPr>
        <w:t>appointment.</w:t>
      </w:r>
    </w:p>
    <w:p w14:paraId="767013CC"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81"/>
        <w:ind w:left="460" w:hanging="360"/>
        <w:rPr>
          <w:spacing w:val="-2"/>
        </w:rPr>
      </w:pPr>
      <w:r w:rsidRPr="002F1058">
        <w:t>Short-term</w:t>
      </w:r>
      <w:r w:rsidRPr="002F1058">
        <w:rPr>
          <w:spacing w:val="-2"/>
        </w:rPr>
        <w:t xml:space="preserve"> </w:t>
      </w:r>
      <w:r w:rsidRPr="002F1058">
        <w:t>exchange</w:t>
      </w:r>
      <w:r w:rsidRPr="002F1058">
        <w:rPr>
          <w:spacing w:val="-2"/>
        </w:rPr>
        <w:t xml:space="preserve"> </w:t>
      </w:r>
      <w:r w:rsidRPr="002F1058">
        <w:t>students</w:t>
      </w:r>
      <w:r w:rsidRPr="002F1058">
        <w:rPr>
          <w:spacing w:val="-1"/>
        </w:rPr>
        <w:t xml:space="preserve"> </w:t>
      </w:r>
      <w:r w:rsidRPr="002F1058">
        <w:t>not</w:t>
      </w:r>
      <w:r w:rsidRPr="002F1058">
        <w:rPr>
          <w:spacing w:val="-2"/>
        </w:rPr>
        <w:t xml:space="preserve"> </w:t>
      </w:r>
      <w:r w:rsidRPr="002F1058">
        <w:t>seeking</w:t>
      </w:r>
      <w:r w:rsidRPr="002F1058">
        <w:rPr>
          <w:spacing w:val="-1"/>
        </w:rPr>
        <w:t xml:space="preserve"> </w:t>
      </w:r>
      <w:r w:rsidRPr="002F1058">
        <w:t>SDSU</w:t>
      </w:r>
      <w:r w:rsidRPr="002F1058">
        <w:rPr>
          <w:spacing w:val="-1"/>
        </w:rPr>
        <w:t xml:space="preserve"> </w:t>
      </w:r>
      <w:r w:rsidRPr="002F1058">
        <w:t>degree</w:t>
      </w:r>
      <w:r w:rsidRPr="002F1058">
        <w:rPr>
          <w:spacing w:val="-2"/>
        </w:rPr>
        <w:t xml:space="preserve"> </w:t>
      </w:r>
      <w:r w:rsidRPr="002F1058">
        <w:t>may</w:t>
      </w:r>
      <w:r w:rsidRPr="002F1058">
        <w:rPr>
          <w:spacing w:val="-1"/>
        </w:rPr>
        <w:t xml:space="preserve"> </w:t>
      </w:r>
      <w:r w:rsidRPr="002F1058">
        <w:t>not</w:t>
      </w:r>
      <w:r w:rsidRPr="002F1058">
        <w:rPr>
          <w:spacing w:val="-2"/>
        </w:rPr>
        <w:t xml:space="preserve"> </w:t>
      </w:r>
      <w:r w:rsidRPr="002F1058">
        <w:t>be</w:t>
      </w:r>
      <w:r w:rsidRPr="002F1058">
        <w:rPr>
          <w:spacing w:val="-2"/>
        </w:rPr>
        <w:t xml:space="preserve"> </w:t>
      </w:r>
      <w:r w:rsidRPr="002F1058">
        <w:t>TAs/GAs</w:t>
      </w:r>
      <w:r w:rsidRPr="002F1058">
        <w:rPr>
          <w:spacing w:val="-1"/>
        </w:rPr>
        <w:t xml:space="preserve"> </w:t>
      </w:r>
      <w:r w:rsidRPr="002F1058">
        <w:t>(ISAs</w:t>
      </w:r>
      <w:r w:rsidRPr="002F1058">
        <w:rPr>
          <w:spacing w:val="-1"/>
        </w:rPr>
        <w:t xml:space="preserve"> </w:t>
      </w:r>
      <w:r w:rsidRPr="002F1058">
        <w:rPr>
          <w:spacing w:val="-2"/>
        </w:rPr>
        <w:t>only).</w:t>
      </w:r>
    </w:p>
    <w:p w14:paraId="44B47258" w14:textId="77777777" w:rsidR="005031C7" w:rsidRPr="002F1058" w:rsidRDefault="005031C7" w:rsidP="000140FE">
      <w:pPr>
        <w:widowControl w:val="0"/>
        <w:numPr>
          <w:ilvl w:val="0"/>
          <w:numId w:val="57"/>
        </w:numPr>
        <w:tabs>
          <w:tab w:val="left" w:pos="460"/>
        </w:tabs>
        <w:kinsoku w:val="0"/>
        <w:overflowPunct w:val="0"/>
        <w:autoSpaceDE w:val="0"/>
        <w:autoSpaceDN w:val="0"/>
        <w:adjustRightInd w:val="0"/>
        <w:spacing w:before="80" w:line="336" w:lineRule="auto"/>
        <w:ind w:left="100" w:right="4743" w:firstLine="0"/>
      </w:pPr>
      <w:r w:rsidRPr="002F1058">
        <w:t>Total</w:t>
      </w:r>
      <w:r w:rsidRPr="002F1058">
        <w:rPr>
          <w:spacing w:val="-4"/>
        </w:rPr>
        <w:t xml:space="preserve"> </w:t>
      </w:r>
      <w:r w:rsidRPr="002F1058">
        <w:t>TA</w:t>
      </w:r>
      <w:r w:rsidRPr="002F1058">
        <w:rPr>
          <w:spacing w:val="-4"/>
        </w:rPr>
        <w:t xml:space="preserve"> </w:t>
      </w:r>
      <w:r w:rsidRPr="002F1058">
        <w:t>+</w:t>
      </w:r>
      <w:r w:rsidRPr="002F1058">
        <w:rPr>
          <w:spacing w:val="-4"/>
        </w:rPr>
        <w:t xml:space="preserve"> </w:t>
      </w:r>
      <w:r w:rsidRPr="002F1058">
        <w:t>GA</w:t>
      </w:r>
      <w:r w:rsidRPr="002F1058">
        <w:rPr>
          <w:spacing w:val="-4"/>
        </w:rPr>
        <w:t xml:space="preserve"> </w:t>
      </w:r>
      <w:r w:rsidRPr="002F1058">
        <w:t>+</w:t>
      </w:r>
      <w:r w:rsidRPr="002F1058">
        <w:rPr>
          <w:spacing w:val="-4"/>
        </w:rPr>
        <w:t xml:space="preserve"> </w:t>
      </w:r>
      <w:r w:rsidRPr="002F1058">
        <w:t>ISA</w:t>
      </w:r>
      <w:r w:rsidRPr="002F1058">
        <w:rPr>
          <w:spacing w:val="-4"/>
        </w:rPr>
        <w:t xml:space="preserve"> </w:t>
      </w:r>
      <w:r w:rsidRPr="002F1058">
        <w:t>workload</w:t>
      </w:r>
      <w:r w:rsidRPr="002F1058">
        <w:rPr>
          <w:spacing w:val="-4"/>
        </w:rPr>
        <w:t xml:space="preserve"> </w:t>
      </w:r>
      <w:r w:rsidRPr="002F1058">
        <w:t>is</w:t>
      </w:r>
      <w:r w:rsidRPr="002F1058">
        <w:rPr>
          <w:spacing w:val="-4"/>
        </w:rPr>
        <w:t xml:space="preserve"> </w:t>
      </w:r>
      <w:r w:rsidRPr="002F1058">
        <w:t>≤</w:t>
      </w:r>
      <w:r w:rsidRPr="002F1058">
        <w:rPr>
          <w:spacing w:val="-4"/>
        </w:rPr>
        <w:t xml:space="preserve"> </w:t>
      </w:r>
      <w:r w:rsidRPr="002F1058">
        <w:t>20</w:t>
      </w:r>
      <w:r w:rsidRPr="002F1058">
        <w:rPr>
          <w:spacing w:val="-4"/>
        </w:rPr>
        <w:t xml:space="preserve"> </w:t>
      </w:r>
      <w:r w:rsidRPr="002F1058">
        <w:t>hours</w:t>
      </w:r>
      <w:r w:rsidRPr="002F1058">
        <w:rPr>
          <w:spacing w:val="-4"/>
        </w:rPr>
        <w:t xml:space="preserve"> </w:t>
      </w:r>
      <w:r w:rsidRPr="002F1058">
        <w:t>per</w:t>
      </w:r>
      <w:r w:rsidRPr="002F1058">
        <w:rPr>
          <w:spacing w:val="-4"/>
        </w:rPr>
        <w:t xml:space="preserve"> </w:t>
      </w:r>
      <w:r w:rsidRPr="002F1058">
        <w:t xml:space="preserve">week. </w:t>
      </w:r>
      <w:r w:rsidRPr="002F1058">
        <w:rPr>
          <w:u w:val="single"/>
        </w:rPr>
        <w:t>GPA Requirements</w:t>
      </w:r>
    </w:p>
    <w:p w14:paraId="59936FE9" w14:textId="77777777" w:rsidR="005031C7" w:rsidRPr="002F1058" w:rsidRDefault="005031C7" w:rsidP="005031C7">
      <w:pPr>
        <w:kinsoku w:val="0"/>
        <w:overflowPunct w:val="0"/>
        <w:spacing w:line="248" w:lineRule="exact"/>
        <w:ind w:left="100"/>
        <w:rPr>
          <w:spacing w:val="-4"/>
        </w:rPr>
      </w:pPr>
      <w:r w:rsidRPr="002F1058">
        <w:t>TAs,</w:t>
      </w:r>
      <w:r w:rsidRPr="002F1058">
        <w:rPr>
          <w:spacing w:val="-2"/>
        </w:rPr>
        <w:t xml:space="preserve"> </w:t>
      </w:r>
      <w:r w:rsidRPr="002F1058">
        <w:t>GAs,</w:t>
      </w:r>
      <w:r w:rsidRPr="002F1058">
        <w:rPr>
          <w:spacing w:val="-1"/>
        </w:rPr>
        <w:t xml:space="preserve"> </w:t>
      </w:r>
      <w:r w:rsidRPr="002F1058">
        <w:t>RAs</w:t>
      </w:r>
      <w:r w:rsidRPr="002F1058">
        <w:rPr>
          <w:spacing w:val="-1"/>
        </w:rPr>
        <w:t xml:space="preserve"> </w:t>
      </w:r>
      <w:r w:rsidRPr="002F1058">
        <w:t>and</w:t>
      </w:r>
      <w:r w:rsidRPr="002F1058">
        <w:rPr>
          <w:spacing w:val="-1"/>
        </w:rPr>
        <w:t xml:space="preserve"> </w:t>
      </w:r>
      <w:r w:rsidRPr="002F1058">
        <w:t>ISAs</w:t>
      </w:r>
      <w:r w:rsidRPr="002F1058">
        <w:rPr>
          <w:spacing w:val="-2"/>
        </w:rPr>
        <w:t xml:space="preserve"> </w:t>
      </w:r>
      <w:r w:rsidRPr="002F1058">
        <w:t>must</w:t>
      </w:r>
      <w:r w:rsidRPr="002F1058">
        <w:rPr>
          <w:spacing w:val="-2"/>
        </w:rPr>
        <w:t xml:space="preserve"> </w:t>
      </w:r>
      <w:r w:rsidRPr="002F1058">
        <w:t>maintain</w:t>
      </w:r>
      <w:r w:rsidRPr="002F1058">
        <w:rPr>
          <w:spacing w:val="-1"/>
        </w:rPr>
        <w:t xml:space="preserve"> </w:t>
      </w:r>
      <w:r w:rsidRPr="002F1058">
        <w:t>a</w:t>
      </w:r>
      <w:r w:rsidRPr="002F1058">
        <w:rPr>
          <w:spacing w:val="-1"/>
        </w:rPr>
        <w:t xml:space="preserve"> </w:t>
      </w:r>
      <w:r w:rsidRPr="002F1058">
        <w:t>3.00</w:t>
      </w:r>
      <w:r w:rsidRPr="002F1058">
        <w:rPr>
          <w:spacing w:val="-1"/>
        </w:rPr>
        <w:t xml:space="preserve"> </w:t>
      </w:r>
      <w:r w:rsidRPr="002F1058">
        <w:t>or</w:t>
      </w:r>
      <w:r w:rsidRPr="002F1058">
        <w:rPr>
          <w:spacing w:val="-1"/>
        </w:rPr>
        <w:t xml:space="preserve"> </w:t>
      </w:r>
      <w:r w:rsidRPr="002F1058">
        <w:t>higher</w:t>
      </w:r>
      <w:r w:rsidRPr="002F1058">
        <w:rPr>
          <w:spacing w:val="-2"/>
        </w:rPr>
        <w:t xml:space="preserve"> </w:t>
      </w:r>
      <w:r w:rsidRPr="002F1058">
        <w:t>post-baccalaureate</w:t>
      </w:r>
      <w:r w:rsidRPr="002F1058">
        <w:rPr>
          <w:spacing w:val="-2"/>
        </w:rPr>
        <w:t xml:space="preserve"> </w:t>
      </w:r>
      <w:r w:rsidRPr="002F1058">
        <w:t>cumulative</w:t>
      </w:r>
      <w:r w:rsidRPr="002F1058">
        <w:rPr>
          <w:spacing w:val="-1"/>
        </w:rPr>
        <w:t xml:space="preserve"> </w:t>
      </w:r>
      <w:r w:rsidRPr="002F1058">
        <w:t>GPA.</w:t>
      </w:r>
      <w:r w:rsidRPr="002F1058">
        <w:rPr>
          <w:spacing w:val="-1"/>
        </w:rPr>
        <w:t xml:space="preserve"> </w:t>
      </w:r>
      <w:r w:rsidRPr="002F1058">
        <w:t>If</w:t>
      </w:r>
      <w:r w:rsidRPr="002F1058">
        <w:rPr>
          <w:spacing w:val="-1"/>
        </w:rPr>
        <w:t xml:space="preserve"> </w:t>
      </w:r>
      <w:r w:rsidRPr="002F1058">
        <w:rPr>
          <w:spacing w:val="-4"/>
        </w:rPr>
        <w:t>this</w:t>
      </w:r>
    </w:p>
    <w:p w14:paraId="0839249A" w14:textId="77777777" w:rsidR="005031C7" w:rsidRPr="002F1058" w:rsidRDefault="005031C7" w:rsidP="005031C7">
      <w:pPr>
        <w:kinsoku w:val="0"/>
        <w:overflowPunct w:val="0"/>
        <w:ind w:left="100" w:right="416"/>
      </w:pPr>
      <w:r w:rsidRPr="002F1058">
        <w:t>GPA</w:t>
      </w:r>
      <w:r w:rsidRPr="002F1058">
        <w:rPr>
          <w:spacing w:val="-3"/>
        </w:rPr>
        <w:t xml:space="preserve"> </w:t>
      </w:r>
      <w:r w:rsidRPr="002F1058">
        <w:t>drops</w:t>
      </w:r>
      <w:r w:rsidRPr="002F1058">
        <w:rPr>
          <w:spacing w:val="-3"/>
        </w:rPr>
        <w:t xml:space="preserve"> </w:t>
      </w:r>
      <w:r w:rsidRPr="002F1058">
        <w:t>below</w:t>
      </w:r>
      <w:r w:rsidRPr="002F1058">
        <w:rPr>
          <w:spacing w:val="-4"/>
        </w:rPr>
        <w:t xml:space="preserve"> </w:t>
      </w:r>
      <w:r w:rsidRPr="002F1058">
        <w:t>3.00,</w:t>
      </w:r>
      <w:r w:rsidRPr="002F1058">
        <w:rPr>
          <w:spacing w:val="-3"/>
        </w:rPr>
        <w:t xml:space="preserve"> </w:t>
      </w:r>
      <w:r w:rsidRPr="002F1058">
        <w:t>students</w:t>
      </w:r>
      <w:r w:rsidRPr="002F1058">
        <w:rPr>
          <w:spacing w:val="-3"/>
        </w:rPr>
        <w:t xml:space="preserve"> </w:t>
      </w:r>
      <w:r w:rsidRPr="002F1058">
        <w:t>have</w:t>
      </w:r>
      <w:r w:rsidRPr="002F1058">
        <w:rPr>
          <w:spacing w:val="-3"/>
        </w:rPr>
        <w:t xml:space="preserve"> </w:t>
      </w:r>
      <w:r w:rsidRPr="002F1058">
        <w:t>one</w:t>
      </w:r>
      <w:r w:rsidRPr="002F1058">
        <w:rPr>
          <w:spacing w:val="-4"/>
        </w:rPr>
        <w:t xml:space="preserve"> </w:t>
      </w:r>
      <w:r w:rsidRPr="002F1058">
        <w:t>semester</w:t>
      </w:r>
      <w:r w:rsidRPr="002F1058">
        <w:rPr>
          <w:spacing w:val="-3"/>
        </w:rPr>
        <w:t xml:space="preserve"> </w:t>
      </w:r>
      <w:r w:rsidRPr="002F1058">
        <w:t>to</w:t>
      </w:r>
      <w:r w:rsidRPr="002F1058">
        <w:rPr>
          <w:spacing w:val="-3"/>
        </w:rPr>
        <w:t xml:space="preserve"> </w:t>
      </w:r>
      <w:r w:rsidRPr="002F1058">
        <w:t>bring</w:t>
      </w:r>
      <w:r w:rsidRPr="002F1058">
        <w:rPr>
          <w:spacing w:val="-3"/>
        </w:rPr>
        <w:t xml:space="preserve"> </w:t>
      </w:r>
      <w:r w:rsidRPr="002F1058">
        <w:t>it</w:t>
      </w:r>
      <w:r w:rsidRPr="002F1058">
        <w:rPr>
          <w:spacing w:val="-3"/>
        </w:rPr>
        <w:t xml:space="preserve"> </w:t>
      </w:r>
      <w:r w:rsidRPr="002F1058">
        <w:t>to</w:t>
      </w:r>
      <w:r w:rsidRPr="002F1058">
        <w:rPr>
          <w:spacing w:val="-3"/>
        </w:rPr>
        <w:t xml:space="preserve"> </w:t>
      </w:r>
      <w:r w:rsidRPr="002F1058">
        <w:t>3.00</w:t>
      </w:r>
      <w:r w:rsidRPr="002F1058">
        <w:rPr>
          <w:spacing w:val="-3"/>
        </w:rPr>
        <w:t xml:space="preserve"> </w:t>
      </w:r>
      <w:r w:rsidRPr="002F1058">
        <w:t>or</w:t>
      </w:r>
      <w:r w:rsidRPr="002F1058">
        <w:rPr>
          <w:spacing w:val="-3"/>
        </w:rPr>
        <w:t xml:space="preserve"> </w:t>
      </w:r>
      <w:r w:rsidRPr="002F1058">
        <w:t>higher.</w:t>
      </w:r>
      <w:r w:rsidRPr="002F1058">
        <w:rPr>
          <w:spacing w:val="-3"/>
        </w:rPr>
        <w:t xml:space="preserve"> </w:t>
      </w:r>
      <w:r w:rsidRPr="002F1058">
        <w:t>If</w:t>
      </w:r>
      <w:r w:rsidRPr="002F1058">
        <w:rPr>
          <w:spacing w:val="-3"/>
        </w:rPr>
        <w:t xml:space="preserve"> </w:t>
      </w:r>
      <w:r w:rsidRPr="002F1058">
        <w:t>the</w:t>
      </w:r>
      <w:r w:rsidRPr="002F1058">
        <w:rPr>
          <w:spacing w:val="-3"/>
        </w:rPr>
        <w:t xml:space="preserve"> </w:t>
      </w:r>
      <w:r w:rsidRPr="002F1058">
        <w:t>post-baccalaureate cumulative GPA drops below 2.85, the student is placed on academic probation and is subject to dismissal from the appointment.</w:t>
      </w:r>
    </w:p>
    <w:p w14:paraId="133DCB17" w14:textId="77777777" w:rsidR="005031C7" w:rsidRPr="002F1058" w:rsidRDefault="005031C7" w:rsidP="005031C7">
      <w:pPr>
        <w:kinsoku w:val="0"/>
        <w:overflowPunct w:val="0"/>
        <w:spacing w:before="117"/>
        <w:ind w:left="100"/>
      </w:pPr>
      <w:r w:rsidRPr="002F1058">
        <w:rPr>
          <w:u w:val="single"/>
        </w:rPr>
        <w:t>Concurrent</w:t>
      </w:r>
      <w:r w:rsidRPr="002F1058">
        <w:rPr>
          <w:spacing w:val="-3"/>
          <w:u w:val="single"/>
        </w:rPr>
        <w:t xml:space="preserve"> </w:t>
      </w:r>
      <w:r w:rsidRPr="002F1058">
        <w:rPr>
          <w:spacing w:val="-2"/>
          <w:u w:val="single"/>
        </w:rPr>
        <w:t>Appointment</w:t>
      </w:r>
    </w:p>
    <w:p w14:paraId="44A4EC19" w14:textId="77777777" w:rsidR="005031C7" w:rsidRPr="002F1058" w:rsidRDefault="005031C7" w:rsidP="005031C7">
      <w:pPr>
        <w:kinsoku w:val="0"/>
        <w:overflowPunct w:val="0"/>
        <w:spacing w:before="84"/>
        <w:ind w:left="100" w:right="476"/>
      </w:pPr>
      <w:r w:rsidRPr="002F1058">
        <w:t>Per CSU coded memo 2005-29, TAs or GAs appointed for less than half-time may be appointed concurrently</w:t>
      </w:r>
      <w:r w:rsidRPr="002F1058">
        <w:rPr>
          <w:spacing w:val="-3"/>
        </w:rPr>
        <w:t xml:space="preserve"> </w:t>
      </w:r>
      <w:r w:rsidRPr="002F1058">
        <w:t>in</w:t>
      </w:r>
      <w:r w:rsidRPr="002F1058">
        <w:rPr>
          <w:spacing w:val="-3"/>
        </w:rPr>
        <w:t xml:space="preserve"> </w:t>
      </w:r>
      <w:r w:rsidRPr="002F1058">
        <w:t>another</w:t>
      </w:r>
      <w:r w:rsidRPr="002F1058">
        <w:rPr>
          <w:spacing w:val="-3"/>
        </w:rPr>
        <w:t xml:space="preserve"> </w:t>
      </w:r>
      <w:r w:rsidRPr="002F1058">
        <w:t>student</w:t>
      </w:r>
      <w:r w:rsidRPr="002F1058">
        <w:rPr>
          <w:spacing w:val="-4"/>
        </w:rPr>
        <w:t xml:space="preserve"> </w:t>
      </w:r>
      <w:r w:rsidRPr="002F1058">
        <w:t>classification,</w:t>
      </w:r>
      <w:r w:rsidRPr="002F1058">
        <w:rPr>
          <w:spacing w:val="-3"/>
        </w:rPr>
        <w:t xml:space="preserve"> </w:t>
      </w:r>
      <w:r w:rsidRPr="002F1058">
        <w:t>up</w:t>
      </w:r>
      <w:r w:rsidRPr="002F1058">
        <w:rPr>
          <w:spacing w:val="-3"/>
        </w:rPr>
        <w:t xml:space="preserve"> </w:t>
      </w:r>
      <w:r w:rsidRPr="002F1058">
        <w:t>to</w:t>
      </w:r>
      <w:r w:rsidRPr="002F1058">
        <w:rPr>
          <w:spacing w:val="-3"/>
        </w:rPr>
        <w:t xml:space="preserve"> </w:t>
      </w:r>
      <w:r w:rsidRPr="002F1058">
        <w:t>a</w:t>
      </w:r>
      <w:r w:rsidRPr="002F1058">
        <w:rPr>
          <w:spacing w:val="-4"/>
        </w:rPr>
        <w:t xml:space="preserve"> </w:t>
      </w:r>
      <w:r w:rsidRPr="002F1058">
        <w:t>combined</w:t>
      </w:r>
      <w:r w:rsidRPr="002F1058">
        <w:rPr>
          <w:spacing w:val="-3"/>
        </w:rPr>
        <w:t xml:space="preserve"> </w:t>
      </w:r>
      <w:r w:rsidRPr="002F1058">
        <w:t>total</w:t>
      </w:r>
      <w:r w:rsidRPr="002F1058">
        <w:rPr>
          <w:spacing w:val="-3"/>
        </w:rPr>
        <w:t xml:space="preserve"> </w:t>
      </w:r>
      <w:r w:rsidRPr="002F1058">
        <w:t>of</w:t>
      </w:r>
      <w:r w:rsidRPr="002F1058">
        <w:rPr>
          <w:spacing w:val="-3"/>
        </w:rPr>
        <w:t xml:space="preserve"> </w:t>
      </w:r>
      <w:r w:rsidRPr="002F1058">
        <w:t>50%</w:t>
      </w:r>
      <w:r w:rsidRPr="002F1058">
        <w:rPr>
          <w:spacing w:val="-3"/>
        </w:rPr>
        <w:t xml:space="preserve"> </w:t>
      </w:r>
      <w:r w:rsidRPr="002F1058">
        <w:t>(half</w:t>
      </w:r>
      <w:r w:rsidRPr="002F1058">
        <w:rPr>
          <w:spacing w:val="-3"/>
        </w:rPr>
        <w:t xml:space="preserve"> </w:t>
      </w:r>
      <w:r w:rsidRPr="002F1058">
        <w:t>time)</w:t>
      </w:r>
      <w:r w:rsidRPr="002F1058">
        <w:rPr>
          <w:spacing w:val="-3"/>
        </w:rPr>
        <w:t xml:space="preserve"> </w:t>
      </w:r>
      <w:r w:rsidRPr="002F1058">
        <w:t>or</w:t>
      </w:r>
      <w:r w:rsidRPr="002F1058">
        <w:rPr>
          <w:spacing w:val="-3"/>
        </w:rPr>
        <w:t xml:space="preserve"> </w:t>
      </w:r>
      <w:r w:rsidRPr="002F1058">
        <w:t>20</w:t>
      </w:r>
      <w:r w:rsidRPr="002F1058">
        <w:rPr>
          <w:spacing w:val="-3"/>
        </w:rPr>
        <w:t xml:space="preserve"> </w:t>
      </w:r>
      <w:r w:rsidRPr="002F1058">
        <w:t>hours</w:t>
      </w:r>
      <w:r w:rsidRPr="002F1058">
        <w:rPr>
          <w:spacing w:val="-3"/>
        </w:rPr>
        <w:t xml:space="preserve"> </w:t>
      </w:r>
      <w:r w:rsidRPr="002F1058">
        <w:t>per week while enrolled in classes. In other words, a student may have 2 appointments, but the combined hours worked cannot exceed 20 hours per week or 50% time.</w:t>
      </w:r>
    </w:p>
    <w:p w14:paraId="06026483" w14:textId="77777777" w:rsidR="005031C7" w:rsidRPr="002F1058" w:rsidRDefault="005031C7" w:rsidP="005031C7">
      <w:pPr>
        <w:kinsoku w:val="0"/>
        <w:overflowPunct w:val="0"/>
        <w:spacing w:before="120"/>
        <w:ind w:left="100"/>
      </w:pPr>
      <w:r w:rsidRPr="002F1058">
        <w:rPr>
          <w:u w:val="single"/>
        </w:rPr>
        <w:t>Course</w:t>
      </w:r>
      <w:r w:rsidRPr="002F1058">
        <w:rPr>
          <w:spacing w:val="-3"/>
          <w:u w:val="single"/>
        </w:rPr>
        <w:t xml:space="preserve"> </w:t>
      </w:r>
      <w:r w:rsidRPr="002F1058">
        <w:rPr>
          <w:spacing w:val="-4"/>
          <w:u w:val="single"/>
        </w:rPr>
        <w:t>Load</w:t>
      </w:r>
    </w:p>
    <w:p w14:paraId="24D69882" w14:textId="77777777" w:rsidR="005031C7" w:rsidRPr="002F1058" w:rsidRDefault="005031C7" w:rsidP="005031C7">
      <w:pPr>
        <w:kinsoku w:val="0"/>
        <w:overflowPunct w:val="0"/>
        <w:spacing w:before="79"/>
        <w:ind w:left="100" w:right="476"/>
        <w:rPr>
          <w:spacing w:val="-2"/>
        </w:rPr>
      </w:pPr>
      <w:r w:rsidRPr="002F1058">
        <w:t>Under the terms of the CSU/UAW contract, the university may not require a minimum course load for otherwise eligible academic student employees. International students note:</w:t>
      </w:r>
      <w:r w:rsidRPr="002F1058">
        <w:rPr>
          <w:spacing w:val="40"/>
        </w:rPr>
        <w:t xml:space="preserve"> </w:t>
      </w:r>
      <w:r w:rsidRPr="002F1058">
        <w:t>under Federal Regulation Code</w:t>
      </w:r>
      <w:r w:rsidRPr="002F1058">
        <w:rPr>
          <w:spacing w:val="-3"/>
        </w:rPr>
        <w:t xml:space="preserve"> </w:t>
      </w:r>
      <w:r w:rsidRPr="002F1058">
        <w:t>(Title</w:t>
      </w:r>
      <w:r w:rsidRPr="002F1058">
        <w:rPr>
          <w:spacing w:val="-3"/>
        </w:rPr>
        <w:t xml:space="preserve"> </w:t>
      </w:r>
      <w:r w:rsidRPr="002F1058">
        <w:t>8)</w:t>
      </w:r>
      <w:r w:rsidRPr="002F1058">
        <w:rPr>
          <w:spacing w:val="-2"/>
        </w:rPr>
        <w:t xml:space="preserve"> </w:t>
      </w:r>
      <w:r w:rsidRPr="002F1058">
        <w:t>section</w:t>
      </w:r>
      <w:r w:rsidRPr="002F1058">
        <w:rPr>
          <w:spacing w:val="-2"/>
        </w:rPr>
        <w:t xml:space="preserve"> </w:t>
      </w:r>
      <w:r w:rsidRPr="002F1058">
        <w:t>214.2</w:t>
      </w:r>
      <w:r w:rsidRPr="002F1058">
        <w:rPr>
          <w:spacing w:val="-2"/>
        </w:rPr>
        <w:t xml:space="preserve"> </w:t>
      </w:r>
      <w:r w:rsidRPr="002F1058">
        <w:t>(f),</w:t>
      </w:r>
      <w:r w:rsidRPr="002F1058">
        <w:rPr>
          <w:spacing w:val="-2"/>
        </w:rPr>
        <w:t xml:space="preserve"> </w:t>
      </w:r>
      <w:r w:rsidRPr="002F1058">
        <w:t>the</w:t>
      </w:r>
      <w:r w:rsidRPr="002F1058">
        <w:rPr>
          <w:spacing w:val="-3"/>
        </w:rPr>
        <w:t xml:space="preserve"> </w:t>
      </w:r>
      <w:r w:rsidRPr="002F1058">
        <w:t>maximum</w:t>
      </w:r>
      <w:r w:rsidRPr="002F1058">
        <w:rPr>
          <w:spacing w:val="-3"/>
        </w:rPr>
        <w:t xml:space="preserve"> </w:t>
      </w:r>
      <w:r w:rsidRPr="002F1058">
        <w:t>number</w:t>
      </w:r>
      <w:r w:rsidRPr="002F1058">
        <w:rPr>
          <w:spacing w:val="-2"/>
        </w:rPr>
        <w:t xml:space="preserve"> </w:t>
      </w:r>
      <w:r w:rsidRPr="002F1058">
        <w:t>of</w:t>
      </w:r>
      <w:r w:rsidRPr="002F1058">
        <w:rPr>
          <w:spacing w:val="-2"/>
        </w:rPr>
        <w:t xml:space="preserve"> </w:t>
      </w:r>
      <w:r w:rsidRPr="002F1058">
        <w:t>hours</w:t>
      </w:r>
      <w:r w:rsidRPr="002F1058">
        <w:rPr>
          <w:spacing w:val="-2"/>
        </w:rPr>
        <w:t xml:space="preserve"> </w:t>
      </w:r>
      <w:r w:rsidRPr="002F1058">
        <w:t>a</w:t>
      </w:r>
      <w:r w:rsidRPr="002F1058">
        <w:rPr>
          <w:spacing w:val="-3"/>
        </w:rPr>
        <w:t xml:space="preserve"> </w:t>
      </w:r>
      <w:r w:rsidRPr="002F1058">
        <w:t>foreign</w:t>
      </w:r>
      <w:r w:rsidRPr="002F1058">
        <w:rPr>
          <w:spacing w:val="-2"/>
        </w:rPr>
        <w:t xml:space="preserve"> </w:t>
      </w:r>
      <w:r w:rsidRPr="002F1058">
        <w:t>student</w:t>
      </w:r>
      <w:r w:rsidRPr="002F1058">
        <w:rPr>
          <w:spacing w:val="-3"/>
        </w:rPr>
        <w:t xml:space="preserve"> </w:t>
      </w:r>
      <w:r w:rsidRPr="002F1058">
        <w:t>with</w:t>
      </w:r>
      <w:r w:rsidRPr="002F1058">
        <w:rPr>
          <w:spacing w:val="-2"/>
        </w:rPr>
        <w:t xml:space="preserve"> </w:t>
      </w:r>
      <w:r w:rsidRPr="002F1058">
        <w:t>an</w:t>
      </w:r>
      <w:r w:rsidRPr="002F1058">
        <w:rPr>
          <w:spacing w:val="-2"/>
        </w:rPr>
        <w:t xml:space="preserve"> </w:t>
      </w:r>
      <w:r w:rsidRPr="002F1058">
        <w:t>F-1</w:t>
      </w:r>
      <w:r w:rsidRPr="002F1058">
        <w:rPr>
          <w:spacing w:val="-2"/>
        </w:rPr>
        <w:t xml:space="preserve"> </w:t>
      </w:r>
      <w:r w:rsidRPr="002F1058">
        <w:t>Visa</w:t>
      </w:r>
      <w:r w:rsidRPr="002F1058">
        <w:rPr>
          <w:spacing w:val="-3"/>
        </w:rPr>
        <w:t xml:space="preserve"> </w:t>
      </w:r>
      <w:r w:rsidRPr="002F1058">
        <w:t xml:space="preserve">may work is twenty (20) hours/week while the university is in regular session. International students may work up to 40 hours/week when the university is not in session or during annual vacation periods or </w:t>
      </w:r>
      <w:r w:rsidRPr="002F1058">
        <w:rPr>
          <w:spacing w:val="-2"/>
        </w:rPr>
        <w:t>summer.</w:t>
      </w:r>
    </w:p>
    <w:p w14:paraId="57A57F6D" w14:textId="77777777" w:rsidR="005031C7" w:rsidRPr="002F1058" w:rsidRDefault="005031C7" w:rsidP="005031C7">
      <w:pPr>
        <w:kinsoku w:val="0"/>
        <w:overflowPunct w:val="0"/>
        <w:spacing w:before="79"/>
        <w:ind w:left="100" w:right="476"/>
        <w:rPr>
          <w:spacing w:val="-2"/>
        </w:rPr>
        <w:sectPr w:rsidR="005031C7" w:rsidRPr="002F1058">
          <w:pgSz w:w="12240" w:h="15840"/>
          <w:pgMar w:top="720" w:right="660" w:bottom="600" w:left="980" w:header="535" w:footer="407" w:gutter="0"/>
          <w:cols w:space="720"/>
          <w:noEndnote/>
        </w:sectPr>
      </w:pPr>
    </w:p>
    <w:p w14:paraId="03166E64" w14:textId="77777777" w:rsidR="005031C7" w:rsidRPr="002F1058" w:rsidRDefault="005031C7" w:rsidP="005031C7">
      <w:pPr>
        <w:kinsoku w:val="0"/>
        <w:overflowPunct w:val="0"/>
        <w:spacing w:before="10"/>
        <w:rPr>
          <w:sz w:val="21"/>
          <w:szCs w:val="21"/>
        </w:rPr>
      </w:pPr>
    </w:p>
    <w:p w14:paraId="0E959420" w14:textId="77777777" w:rsidR="005031C7" w:rsidRPr="002F1058" w:rsidRDefault="005031C7" w:rsidP="005031C7">
      <w:pPr>
        <w:kinsoku w:val="0"/>
        <w:overflowPunct w:val="0"/>
        <w:spacing w:before="90"/>
        <w:ind w:left="100"/>
      </w:pPr>
      <w:r w:rsidRPr="002F1058">
        <w:rPr>
          <w:u w:val="single"/>
        </w:rPr>
        <w:t>Termination</w:t>
      </w:r>
      <w:r w:rsidRPr="002F1058">
        <w:rPr>
          <w:spacing w:val="-2"/>
          <w:u w:val="single"/>
        </w:rPr>
        <w:t xml:space="preserve"> </w:t>
      </w:r>
      <w:r w:rsidRPr="002F1058">
        <w:rPr>
          <w:u w:val="single"/>
        </w:rPr>
        <w:t>of</w:t>
      </w:r>
      <w:r w:rsidRPr="002F1058">
        <w:rPr>
          <w:spacing w:val="-1"/>
          <w:u w:val="single"/>
        </w:rPr>
        <w:t xml:space="preserve"> </w:t>
      </w:r>
      <w:r w:rsidRPr="002F1058">
        <w:rPr>
          <w:spacing w:val="-2"/>
          <w:u w:val="single"/>
        </w:rPr>
        <w:t>Appointment</w:t>
      </w:r>
    </w:p>
    <w:p w14:paraId="1B604009" w14:textId="77777777" w:rsidR="005031C7" w:rsidRPr="002F1058" w:rsidRDefault="005031C7" w:rsidP="005031C7">
      <w:pPr>
        <w:kinsoku w:val="0"/>
        <w:overflowPunct w:val="0"/>
        <w:spacing w:before="79"/>
        <w:ind w:left="100" w:right="416"/>
      </w:pPr>
      <w:r w:rsidRPr="002F1058">
        <w:t>According to the CSU/UAW contract, if a student fails to remain academically eligible, the university has five weeks to terminate the TA/GA appointment. Students must also demonstrate satisfactory academic</w:t>
      </w:r>
      <w:r w:rsidRPr="002F1058">
        <w:rPr>
          <w:spacing w:val="-4"/>
        </w:rPr>
        <w:t xml:space="preserve"> </w:t>
      </w:r>
      <w:r w:rsidRPr="002F1058">
        <w:t>progress</w:t>
      </w:r>
      <w:r w:rsidRPr="002F1058">
        <w:rPr>
          <w:spacing w:val="-3"/>
        </w:rPr>
        <w:t xml:space="preserve"> </w:t>
      </w:r>
      <w:r w:rsidRPr="002F1058">
        <w:t>and</w:t>
      </w:r>
      <w:r w:rsidRPr="002F1058">
        <w:rPr>
          <w:spacing w:val="-3"/>
        </w:rPr>
        <w:t xml:space="preserve"> </w:t>
      </w:r>
      <w:r w:rsidRPr="002F1058">
        <w:t>perform</w:t>
      </w:r>
      <w:r w:rsidRPr="002F1058">
        <w:rPr>
          <w:spacing w:val="-4"/>
        </w:rPr>
        <w:t xml:space="preserve"> </w:t>
      </w:r>
      <w:r w:rsidRPr="002F1058">
        <w:t>assigned</w:t>
      </w:r>
      <w:r w:rsidRPr="002F1058">
        <w:rPr>
          <w:spacing w:val="-3"/>
        </w:rPr>
        <w:t xml:space="preserve"> </w:t>
      </w:r>
      <w:r w:rsidRPr="002F1058">
        <w:t>duties</w:t>
      </w:r>
      <w:r w:rsidRPr="002F1058">
        <w:rPr>
          <w:spacing w:val="-3"/>
        </w:rPr>
        <w:t xml:space="preserve"> </w:t>
      </w:r>
      <w:r w:rsidRPr="002F1058">
        <w:t>satisfactorily,</w:t>
      </w:r>
      <w:r w:rsidRPr="002F1058">
        <w:rPr>
          <w:spacing w:val="-3"/>
        </w:rPr>
        <w:t xml:space="preserve"> </w:t>
      </w:r>
      <w:r w:rsidRPr="002F1058">
        <w:t>or</w:t>
      </w:r>
      <w:r w:rsidRPr="002F1058">
        <w:rPr>
          <w:spacing w:val="-3"/>
        </w:rPr>
        <w:t xml:space="preserve"> </w:t>
      </w:r>
      <w:r w:rsidRPr="002F1058">
        <w:t>they</w:t>
      </w:r>
      <w:r w:rsidRPr="002F1058">
        <w:rPr>
          <w:spacing w:val="-3"/>
        </w:rPr>
        <w:t xml:space="preserve"> </w:t>
      </w:r>
      <w:r w:rsidRPr="002F1058">
        <w:t>may</w:t>
      </w:r>
      <w:r w:rsidRPr="002F1058">
        <w:rPr>
          <w:spacing w:val="-3"/>
        </w:rPr>
        <w:t xml:space="preserve"> </w:t>
      </w:r>
      <w:r w:rsidRPr="002F1058">
        <w:t>be</w:t>
      </w:r>
      <w:r w:rsidRPr="002F1058">
        <w:rPr>
          <w:spacing w:val="-4"/>
        </w:rPr>
        <w:t xml:space="preserve"> </w:t>
      </w:r>
      <w:r w:rsidRPr="002F1058">
        <w:t>reassigned</w:t>
      </w:r>
      <w:r w:rsidRPr="002F1058">
        <w:rPr>
          <w:spacing w:val="-3"/>
        </w:rPr>
        <w:t xml:space="preserve"> </w:t>
      </w:r>
      <w:r w:rsidRPr="002F1058">
        <w:t>to</w:t>
      </w:r>
      <w:r w:rsidRPr="002F1058">
        <w:rPr>
          <w:spacing w:val="-3"/>
        </w:rPr>
        <w:t xml:space="preserve"> </w:t>
      </w:r>
      <w:r w:rsidRPr="002F1058">
        <w:t>other</w:t>
      </w:r>
      <w:r w:rsidRPr="002F1058">
        <w:rPr>
          <w:spacing w:val="-3"/>
        </w:rPr>
        <w:t xml:space="preserve"> </w:t>
      </w:r>
      <w:r w:rsidRPr="002F1058">
        <w:t>work</w:t>
      </w:r>
      <w:r w:rsidRPr="002F1058">
        <w:rPr>
          <w:spacing w:val="-3"/>
        </w:rPr>
        <w:t xml:space="preserve"> </w:t>
      </w:r>
      <w:r w:rsidRPr="002F1058">
        <w:t>or denied reappointment. Reappointment may also be denied for budgetary or enrollment considerations.</w:t>
      </w:r>
    </w:p>
    <w:p w14:paraId="56854A6C" w14:textId="77777777" w:rsidR="005031C7" w:rsidRPr="002F1058" w:rsidRDefault="005031C7" w:rsidP="005031C7">
      <w:pPr>
        <w:kinsoku w:val="0"/>
        <w:overflowPunct w:val="0"/>
        <w:spacing w:before="82"/>
        <w:ind w:left="100" w:right="476"/>
      </w:pPr>
      <w:r w:rsidRPr="002F1058">
        <w:t>Conditions of appointment are specifically outlined on the Statement of Terms and Conditions, which must be read and signed by the student in order for the appointment to be valid. Departments may recommend termination to the Dean of their college, but removal from an assignment for academic reasons</w:t>
      </w:r>
      <w:r w:rsidRPr="002F1058">
        <w:rPr>
          <w:spacing w:val="-3"/>
        </w:rPr>
        <w:t xml:space="preserve"> </w:t>
      </w:r>
      <w:r w:rsidRPr="002F1058">
        <w:t>requires</w:t>
      </w:r>
      <w:r w:rsidRPr="002F1058">
        <w:rPr>
          <w:spacing w:val="-3"/>
        </w:rPr>
        <w:t xml:space="preserve"> </w:t>
      </w:r>
      <w:r w:rsidRPr="002F1058">
        <w:t>the</w:t>
      </w:r>
      <w:r w:rsidRPr="002F1058">
        <w:rPr>
          <w:spacing w:val="-4"/>
        </w:rPr>
        <w:t xml:space="preserve"> </w:t>
      </w:r>
      <w:r w:rsidRPr="002F1058">
        <w:t>concurrence</w:t>
      </w:r>
      <w:r w:rsidRPr="002F1058">
        <w:rPr>
          <w:spacing w:val="-4"/>
        </w:rPr>
        <w:t xml:space="preserve"> </w:t>
      </w:r>
      <w:r w:rsidRPr="002F1058">
        <w:t>of</w:t>
      </w:r>
      <w:r w:rsidRPr="002F1058">
        <w:rPr>
          <w:spacing w:val="-3"/>
        </w:rPr>
        <w:t xml:space="preserve"> </w:t>
      </w:r>
      <w:r w:rsidRPr="002F1058">
        <w:t>the</w:t>
      </w:r>
      <w:r w:rsidRPr="002F1058">
        <w:rPr>
          <w:spacing w:val="-4"/>
        </w:rPr>
        <w:t xml:space="preserve"> </w:t>
      </w:r>
      <w:r w:rsidRPr="002F1058">
        <w:t>Graduate</w:t>
      </w:r>
      <w:r w:rsidRPr="002F1058">
        <w:rPr>
          <w:spacing w:val="-4"/>
        </w:rPr>
        <w:t xml:space="preserve"> </w:t>
      </w:r>
      <w:r w:rsidRPr="002F1058">
        <w:t>Dean.</w:t>
      </w:r>
      <w:r w:rsidRPr="002F1058">
        <w:rPr>
          <w:spacing w:val="-3"/>
        </w:rPr>
        <w:t xml:space="preserve"> </w:t>
      </w:r>
      <w:r w:rsidRPr="002F1058">
        <w:t>The</w:t>
      </w:r>
      <w:r w:rsidRPr="002F1058">
        <w:rPr>
          <w:spacing w:val="-4"/>
        </w:rPr>
        <w:t xml:space="preserve"> </w:t>
      </w:r>
      <w:r w:rsidRPr="002F1058">
        <w:t>Dean</w:t>
      </w:r>
      <w:r w:rsidRPr="002F1058">
        <w:rPr>
          <w:spacing w:val="-3"/>
        </w:rPr>
        <w:t xml:space="preserve"> </w:t>
      </w:r>
      <w:r w:rsidRPr="002F1058">
        <w:t>of</w:t>
      </w:r>
      <w:r w:rsidRPr="002F1058">
        <w:rPr>
          <w:spacing w:val="-3"/>
        </w:rPr>
        <w:t xml:space="preserve"> </w:t>
      </w:r>
      <w:r w:rsidRPr="002F1058">
        <w:t>Graduate</w:t>
      </w:r>
      <w:r w:rsidRPr="002F1058">
        <w:rPr>
          <w:spacing w:val="-4"/>
        </w:rPr>
        <w:t xml:space="preserve"> </w:t>
      </w:r>
      <w:r w:rsidRPr="002F1058">
        <w:t>Affairs</w:t>
      </w:r>
      <w:r w:rsidRPr="002F1058">
        <w:rPr>
          <w:spacing w:val="-3"/>
        </w:rPr>
        <w:t xml:space="preserve"> </w:t>
      </w:r>
      <w:r w:rsidRPr="002F1058">
        <w:t>also</w:t>
      </w:r>
      <w:r w:rsidRPr="002F1058">
        <w:rPr>
          <w:spacing w:val="-3"/>
        </w:rPr>
        <w:t xml:space="preserve"> </w:t>
      </w:r>
      <w:r w:rsidRPr="002F1058">
        <w:t>may</w:t>
      </w:r>
      <w:r w:rsidRPr="002F1058">
        <w:rPr>
          <w:spacing w:val="-3"/>
        </w:rPr>
        <w:t xml:space="preserve"> </w:t>
      </w:r>
      <w:r w:rsidRPr="002F1058">
        <w:t>initiate the termination of an appointment if the Dean determines that a student's academic progress is unsatisfactory. Only the president of the university or the president's designee may terminate an appointment. In all cases, the student shall be given appropriate notification.</w:t>
      </w:r>
    </w:p>
    <w:p w14:paraId="5284F111" w14:textId="77777777" w:rsidR="005031C7" w:rsidRPr="002F1058" w:rsidRDefault="005031C7" w:rsidP="005031C7">
      <w:pPr>
        <w:kinsoku w:val="0"/>
        <w:overflowPunct w:val="0"/>
        <w:spacing w:before="2"/>
        <w:rPr>
          <w:sz w:val="31"/>
          <w:szCs w:val="31"/>
        </w:rPr>
      </w:pPr>
    </w:p>
    <w:p w14:paraId="5120FF3A" w14:textId="77777777" w:rsidR="005031C7" w:rsidRPr="002F1058" w:rsidRDefault="005031C7" w:rsidP="005031C7">
      <w:pPr>
        <w:kinsoku w:val="0"/>
        <w:overflowPunct w:val="0"/>
        <w:ind w:left="100"/>
        <w:outlineLvl w:val="0"/>
        <w:rPr>
          <w:b/>
          <w:bCs/>
          <w:spacing w:val="-2"/>
          <w:sz w:val="28"/>
          <w:szCs w:val="28"/>
        </w:rPr>
      </w:pPr>
      <w:r w:rsidRPr="002F1058">
        <w:rPr>
          <w:b/>
          <w:bCs/>
          <w:sz w:val="28"/>
          <w:szCs w:val="28"/>
        </w:rPr>
        <w:t>Relationship</w:t>
      </w:r>
      <w:r w:rsidRPr="002F1058">
        <w:rPr>
          <w:b/>
          <w:bCs/>
          <w:spacing w:val="-8"/>
          <w:sz w:val="28"/>
          <w:szCs w:val="28"/>
        </w:rPr>
        <w:t xml:space="preserve"> </w:t>
      </w:r>
      <w:r w:rsidRPr="002F1058">
        <w:rPr>
          <w:b/>
          <w:bCs/>
          <w:sz w:val="28"/>
          <w:szCs w:val="28"/>
        </w:rPr>
        <w:t>with</w:t>
      </w:r>
      <w:r w:rsidRPr="002F1058">
        <w:rPr>
          <w:b/>
          <w:bCs/>
          <w:spacing w:val="-8"/>
          <w:sz w:val="28"/>
          <w:szCs w:val="28"/>
        </w:rPr>
        <w:t xml:space="preserve"> </w:t>
      </w:r>
      <w:r w:rsidRPr="002F1058">
        <w:rPr>
          <w:b/>
          <w:bCs/>
          <w:sz w:val="28"/>
          <w:szCs w:val="28"/>
        </w:rPr>
        <w:t>Your</w:t>
      </w:r>
      <w:r w:rsidRPr="002F1058">
        <w:rPr>
          <w:b/>
          <w:bCs/>
          <w:spacing w:val="-8"/>
          <w:sz w:val="28"/>
          <w:szCs w:val="28"/>
        </w:rPr>
        <w:t xml:space="preserve"> </w:t>
      </w:r>
      <w:r w:rsidRPr="002F1058">
        <w:rPr>
          <w:b/>
          <w:bCs/>
          <w:spacing w:val="-2"/>
          <w:sz w:val="28"/>
          <w:szCs w:val="28"/>
        </w:rPr>
        <w:t>Supervisor</w:t>
      </w:r>
    </w:p>
    <w:p w14:paraId="79EC3D0B" w14:textId="77777777" w:rsidR="005031C7" w:rsidRPr="002F1058" w:rsidRDefault="005031C7" w:rsidP="005031C7">
      <w:pPr>
        <w:kinsoku w:val="0"/>
        <w:overflowPunct w:val="0"/>
        <w:spacing w:before="119"/>
        <w:ind w:left="100" w:right="510"/>
      </w:pPr>
      <w:r w:rsidRPr="002F1058">
        <w:t>You likely have many responsibilities as a graduate student in addition to your TA/GA assignment. For example, you may be taking courses, working on a research project, conducting a literature review, participating in an internship and/or studying for a comprehensive examination. At the beginning of each semester, establish clear boundaries and expectations with your supervisor so that you are able to meet</w:t>
      </w:r>
      <w:r w:rsidRPr="002F1058">
        <w:rPr>
          <w:spacing w:val="-3"/>
        </w:rPr>
        <w:t xml:space="preserve"> </w:t>
      </w:r>
      <w:r w:rsidRPr="002F1058">
        <w:t>all</w:t>
      </w:r>
      <w:r w:rsidRPr="002F1058">
        <w:rPr>
          <w:spacing w:val="-3"/>
        </w:rPr>
        <w:t xml:space="preserve"> </w:t>
      </w:r>
      <w:r w:rsidRPr="002F1058">
        <w:t>of</w:t>
      </w:r>
      <w:r w:rsidRPr="002F1058">
        <w:rPr>
          <w:spacing w:val="-3"/>
        </w:rPr>
        <w:t xml:space="preserve"> </w:t>
      </w:r>
      <w:r w:rsidRPr="002F1058">
        <w:t>these</w:t>
      </w:r>
      <w:r w:rsidRPr="002F1058">
        <w:rPr>
          <w:spacing w:val="-3"/>
        </w:rPr>
        <w:t xml:space="preserve"> </w:t>
      </w:r>
      <w:r w:rsidRPr="002F1058">
        <w:t>responsibilities.</w:t>
      </w:r>
      <w:r w:rsidRPr="002F1058">
        <w:rPr>
          <w:spacing w:val="-3"/>
        </w:rPr>
        <w:t xml:space="preserve"> </w:t>
      </w:r>
      <w:r w:rsidRPr="002F1058">
        <w:t>In</w:t>
      </w:r>
      <w:r w:rsidRPr="002F1058">
        <w:rPr>
          <w:spacing w:val="-3"/>
        </w:rPr>
        <w:t xml:space="preserve"> </w:t>
      </w:r>
      <w:r w:rsidRPr="002F1058">
        <w:t>an</w:t>
      </w:r>
      <w:r w:rsidRPr="002F1058">
        <w:rPr>
          <w:spacing w:val="-3"/>
        </w:rPr>
        <w:t xml:space="preserve"> </w:t>
      </w:r>
      <w:r w:rsidRPr="002F1058">
        <w:t>ideal</w:t>
      </w:r>
      <w:r w:rsidRPr="002F1058">
        <w:rPr>
          <w:spacing w:val="-3"/>
        </w:rPr>
        <w:t xml:space="preserve"> </w:t>
      </w:r>
      <w:r w:rsidRPr="002F1058">
        <w:t>situation,</w:t>
      </w:r>
      <w:r w:rsidRPr="002F1058">
        <w:rPr>
          <w:spacing w:val="-3"/>
        </w:rPr>
        <w:t xml:space="preserve"> </w:t>
      </w:r>
      <w:r w:rsidRPr="002F1058">
        <w:t>you</w:t>
      </w:r>
      <w:r w:rsidRPr="002F1058">
        <w:rPr>
          <w:spacing w:val="-3"/>
        </w:rPr>
        <w:t xml:space="preserve"> </w:t>
      </w:r>
      <w:r w:rsidRPr="002F1058">
        <w:t>will</w:t>
      </w:r>
      <w:r w:rsidRPr="002F1058">
        <w:rPr>
          <w:spacing w:val="-3"/>
        </w:rPr>
        <w:t xml:space="preserve"> </w:t>
      </w:r>
      <w:r w:rsidRPr="002F1058">
        <w:t>develop</w:t>
      </w:r>
      <w:r w:rsidRPr="002F1058">
        <w:rPr>
          <w:spacing w:val="-3"/>
        </w:rPr>
        <w:t xml:space="preserve"> </w:t>
      </w:r>
      <w:r w:rsidRPr="002F1058">
        <w:t>a</w:t>
      </w:r>
      <w:r w:rsidRPr="002F1058">
        <w:rPr>
          <w:spacing w:val="-4"/>
        </w:rPr>
        <w:t xml:space="preserve"> </w:t>
      </w:r>
      <w:r w:rsidRPr="002F1058">
        <w:t>trusting,</w:t>
      </w:r>
      <w:r w:rsidRPr="002F1058">
        <w:rPr>
          <w:spacing w:val="-3"/>
        </w:rPr>
        <w:t xml:space="preserve"> </w:t>
      </w:r>
      <w:r w:rsidRPr="002F1058">
        <w:t>open</w:t>
      </w:r>
      <w:r w:rsidRPr="002F1058">
        <w:rPr>
          <w:spacing w:val="-3"/>
        </w:rPr>
        <w:t xml:space="preserve"> </w:t>
      </w:r>
      <w:r w:rsidRPr="002F1058">
        <w:t>relationship</w:t>
      </w:r>
      <w:r w:rsidRPr="002F1058">
        <w:rPr>
          <w:spacing w:val="-3"/>
        </w:rPr>
        <w:t xml:space="preserve"> </w:t>
      </w:r>
      <w:r w:rsidRPr="002F1058">
        <w:t>and be able to discuss challenges with them directly. If you are unable to resolve conflicts or misunderstandings with your direct supervisor, turn to the department Chair, program Director and/or Graduate Advisor. Don’t let unresolved issues persist to the point that your academic performance, degree progress and/or relationship with the supervisor deteriorate.</w:t>
      </w:r>
    </w:p>
    <w:p w14:paraId="76EEBB31" w14:textId="77777777" w:rsidR="005031C7" w:rsidRPr="002F1058" w:rsidRDefault="005031C7" w:rsidP="005031C7">
      <w:pPr>
        <w:kinsoku w:val="0"/>
        <w:overflowPunct w:val="0"/>
        <w:spacing w:before="7"/>
        <w:rPr>
          <w:sz w:val="31"/>
          <w:szCs w:val="31"/>
        </w:rPr>
      </w:pPr>
    </w:p>
    <w:p w14:paraId="3F902BBB" w14:textId="77777777" w:rsidR="005031C7" w:rsidRPr="002F1058" w:rsidRDefault="005031C7" w:rsidP="005031C7">
      <w:pPr>
        <w:kinsoku w:val="0"/>
        <w:overflowPunct w:val="0"/>
        <w:ind w:left="100"/>
        <w:outlineLvl w:val="0"/>
        <w:rPr>
          <w:b/>
          <w:bCs/>
          <w:spacing w:val="-2"/>
          <w:sz w:val="28"/>
          <w:szCs w:val="28"/>
        </w:rPr>
      </w:pPr>
      <w:r w:rsidRPr="002F1058">
        <w:rPr>
          <w:b/>
          <w:bCs/>
          <w:sz w:val="28"/>
          <w:szCs w:val="28"/>
        </w:rPr>
        <w:t>TA</w:t>
      </w:r>
      <w:r w:rsidRPr="002F1058">
        <w:rPr>
          <w:b/>
          <w:bCs/>
          <w:spacing w:val="-4"/>
          <w:sz w:val="28"/>
          <w:szCs w:val="28"/>
        </w:rPr>
        <w:t xml:space="preserve"> </w:t>
      </w:r>
      <w:r w:rsidRPr="002F1058">
        <w:rPr>
          <w:b/>
          <w:bCs/>
          <w:sz w:val="28"/>
          <w:szCs w:val="28"/>
        </w:rPr>
        <w:t>and</w:t>
      </w:r>
      <w:r w:rsidRPr="002F1058">
        <w:rPr>
          <w:b/>
          <w:bCs/>
          <w:spacing w:val="-5"/>
          <w:sz w:val="28"/>
          <w:szCs w:val="28"/>
        </w:rPr>
        <w:t xml:space="preserve"> </w:t>
      </w:r>
      <w:r w:rsidRPr="002F1058">
        <w:rPr>
          <w:b/>
          <w:bCs/>
          <w:sz w:val="28"/>
          <w:szCs w:val="28"/>
        </w:rPr>
        <w:t>GA</w:t>
      </w:r>
      <w:r w:rsidRPr="002F1058">
        <w:rPr>
          <w:b/>
          <w:bCs/>
          <w:spacing w:val="-4"/>
          <w:sz w:val="28"/>
          <w:szCs w:val="28"/>
        </w:rPr>
        <w:t xml:space="preserve"> </w:t>
      </w:r>
      <w:r w:rsidRPr="002F1058">
        <w:rPr>
          <w:b/>
          <w:bCs/>
          <w:sz w:val="28"/>
          <w:szCs w:val="28"/>
        </w:rPr>
        <w:t>General</w:t>
      </w:r>
      <w:r w:rsidRPr="002F1058">
        <w:rPr>
          <w:b/>
          <w:bCs/>
          <w:spacing w:val="-5"/>
          <w:sz w:val="28"/>
          <w:szCs w:val="28"/>
        </w:rPr>
        <w:t xml:space="preserve"> </w:t>
      </w:r>
      <w:r w:rsidRPr="002F1058">
        <w:rPr>
          <w:b/>
          <w:bCs/>
          <w:spacing w:val="-2"/>
          <w:sz w:val="28"/>
          <w:szCs w:val="28"/>
        </w:rPr>
        <w:t>Responsibilities</w:t>
      </w:r>
    </w:p>
    <w:p w14:paraId="18EA7230" w14:textId="77777777" w:rsidR="005031C7" w:rsidRPr="002F1058" w:rsidRDefault="005031C7" w:rsidP="005031C7">
      <w:pPr>
        <w:kinsoku w:val="0"/>
        <w:overflowPunct w:val="0"/>
        <w:spacing w:before="119"/>
        <w:ind w:left="100" w:right="476"/>
        <w:rPr>
          <w:color w:val="0000FF"/>
          <w:spacing w:val="-2"/>
        </w:rPr>
      </w:pPr>
      <w:r w:rsidRPr="002F1058">
        <w:t>The</w:t>
      </w:r>
      <w:r w:rsidRPr="002F1058">
        <w:rPr>
          <w:spacing w:val="-3"/>
        </w:rPr>
        <w:t xml:space="preserve"> </w:t>
      </w:r>
      <w:r w:rsidRPr="002F1058">
        <w:t>fundamental</w:t>
      </w:r>
      <w:r w:rsidRPr="002F1058">
        <w:rPr>
          <w:spacing w:val="-3"/>
        </w:rPr>
        <w:t xml:space="preserve"> </w:t>
      </w:r>
      <w:r w:rsidRPr="002F1058">
        <w:t>responsibility</w:t>
      </w:r>
      <w:r w:rsidRPr="002F1058">
        <w:rPr>
          <w:spacing w:val="-3"/>
        </w:rPr>
        <w:t xml:space="preserve"> </w:t>
      </w:r>
      <w:r w:rsidRPr="002F1058">
        <w:t>of</w:t>
      </w:r>
      <w:r w:rsidRPr="002F1058">
        <w:rPr>
          <w:spacing w:val="-3"/>
        </w:rPr>
        <w:t xml:space="preserve"> </w:t>
      </w:r>
      <w:r w:rsidRPr="002F1058">
        <w:t>a</w:t>
      </w:r>
      <w:r w:rsidRPr="002F1058">
        <w:rPr>
          <w:spacing w:val="-3"/>
        </w:rPr>
        <w:t xml:space="preserve"> </w:t>
      </w:r>
      <w:r w:rsidRPr="002F1058">
        <w:t>TA</w:t>
      </w:r>
      <w:r w:rsidRPr="002F1058">
        <w:rPr>
          <w:spacing w:val="-3"/>
        </w:rPr>
        <w:t xml:space="preserve"> </w:t>
      </w:r>
      <w:r w:rsidRPr="002F1058">
        <w:t>or</w:t>
      </w:r>
      <w:r w:rsidRPr="002F1058">
        <w:rPr>
          <w:spacing w:val="-3"/>
        </w:rPr>
        <w:t xml:space="preserve"> </w:t>
      </w:r>
      <w:r w:rsidRPr="002F1058">
        <w:t>GA</w:t>
      </w:r>
      <w:r w:rsidRPr="002F1058">
        <w:rPr>
          <w:spacing w:val="-3"/>
        </w:rPr>
        <w:t xml:space="preserve"> </w:t>
      </w:r>
      <w:r w:rsidRPr="002F1058">
        <w:t>is</w:t>
      </w:r>
      <w:r w:rsidRPr="002F1058">
        <w:rPr>
          <w:spacing w:val="-3"/>
        </w:rPr>
        <w:t xml:space="preserve"> </w:t>
      </w:r>
      <w:r w:rsidRPr="002F1058">
        <w:t>to</w:t>
      </w:r>
      <w:r w:rsidRPr="002F1058">
        <w:rPr>
          <w:spacing w:val="-3"/>
        </w:rPr>
        <w:t xml:space="preserve"> </w:t>
      </w:r>
      <w:r w:rsidRPr="002F1058">
        <w:t>work</w:t>
      </w:r>
      <w:r w:rsidRPr="002F1058">
        <w:rPr>
          <w:spacing w:val="-3"/>
        </w:rPr>
        <w:t xml:space="preserve"> </w:t>
      </w:r>
      <w:r w:rsidRPr="002F1058">
        <w:t>closely</w:t>
      </w:r>
      <w:r w:rsidRPr="002F1058">
        <w:rPr>
          <w:spacing w:val="-3"/>
        </w:rPr>
        <w:t xml:space="preserve"> </w:t>
      </w:r>
      <w:r w:rsidRPr="002F1058">
        <w:t>with</w:t>
      </w:r>
      <w:r w:rsidRPr="002F1058">
        <w:rPr>
          <w:spacing w:val="-4"/>
        </w:rPr>
        <w:t xml:space="preserve"> </w:t>
      </w:r>
      <w:r w:rsidRPr="002F1058">
        <w:t>their</w:t>
      </w:r>
      <w:r w:rsidRPr="002F1058">
        <w:rPr>
          <w:spacing w:val="-3"/>
        </w:rPr>
        <w:t xml:space="preserve"> </w:t>
      </w:r>
      <w:r w:rsidRPr="002F1058">
        <w:t>supervisor</w:t>
      </w:r>
      <w:r w:rsidRPr="002F1058">
        <w:rPr>
          <w:spacing w:val="-3"/>
        </w:rPr>
        <w:t xml:space="preserve"> </w:t>
      </w:r>
      <w:r w:rsidRPr="002F1058">
        <w:t>(often</w:t>
      </w:r>
      <w:r w:rsidRPr="002F1058">
        <w:rPr>
          <w:spacing w:val="-3"/>
        </w:rPr>
        <w:t xml:space="preserve"> </w:t>
      </w:r>
      <w:r w:rsidRPr="002F1058">
        <w:t>a</w:t>
      </w:r>
      <w:r w:rsidRPr="002F1058">
        <w:rPr>
          <w:spacing w:val="-4"/>
        </w:rPr>
        <w:t xml:space="preserve"> </w:t>
      </w:r>
      <w:r w:rsidRPr="002F1058">
        <w:t xml:space="preserve">faculty member) to complete all assigned duties while steadily making progress toward completion of the degree program. Your department, school or program will provide you with a clear statement of responsibilities and expectations. A more complete discussion of professional responsibilities of </w:t>
      </w:r>
      <w:r w:rsidRPr="002F1058">
        <w:rPr>
          <w:i/>
          <w:iCs/>
        </w:rPr>
        <w:t xml:space="preserve">all </w:t>
      </w:r>
      <w:r w:rsidRPr="002F1058">
        <w:t xml:space="preserve">instructors is available in the University Policy File: </w:t>
      </w:r>
      <w:hyperlink r:id="rId98" w:history="1">
        <w:r w:rsidRPr="002F1058">
          <w:rPr>
            <w:color w:val="0000FF"/>
            <w:spacing w:val="-2"/>
            <w:u w:val="single"/>
          </w:rPr>
          <w:t>http://newscenter.sdsu.edu/universitysenate/policyfile.aspx</w:t>
        </w:r>
      </w:hyperlink>
    </w:p>
    <w:p w14:paraId="752B5953" w14:textId="77777777" w:rsidR="005031C7" w:rsidRPr="002F1058" w:rsidRDefault="005031C7" w:rsidP="005031C7">
      <w:pPr>
        <w:kinsoku w:val="0"/>
        <w:overflowPunct w:val="0"/>
        <w:spacing w:before="120"/>
        <w:ind w:left="100"/>
      </w:pPr>
      <w:r w:rsidRPr="002F1058">
        <w:rPr>
          <w:u w:val="single"/>
        </w:rPr>
        <w:t>Summary</w:t>
      </w:r>
      <w:r w:rsidRPr="002F1058">
        <w:rPr>
          <w:spacing w:val="-1"/>
          <w:u w:val="single"/>
        </w:rPr>
        <w:t xml:space="preserve"> </w:t>
      </w:r>
      <w:r w:rsidRPr="002F1058">
        <w:rPr>
          <w:u w:val="single"/>
        </w:rPr>
        <w:t>of</w:t>
      </w:r>
      <w:r w:rsidRPr="002F1058">
        <w:rPr>
          <w:spacing w:val="-1"/>
          <w:u w:val="single"/>
        </w:rPr>
        <w:t xml:space="preserve"> </w:t>
      </w:r>
      <w:r w:rsidRPr="002F1058">
        <w:rPr>
          <w:u w:val="single"/>
        </w:rPr>
        <w:t>TA and</w:t>
      </w:r>
      <w:r w:rsidRPr="002F1058">
        <w:rPr>
          <w:spacing w:val="-1"/>
          <w:u w:val="single"/>
        </w:rPr>
        <w:t xml:space="preserve"> </w:t>
      </w:r>
      <w:r w:rsidRPr="002F1058">
        <w:rPr>
          <w:u w:val="single"/>
        </w:rPr>
        <w:t xml:space="preserve">GA </w:t>
      </w:r>
      <w:r w:rsidRPr="002F1058">
        <w:rPr>
          <w:spacing w:val="-2"/>
          <w:u w:val="single"/>
        </w:rPr>
        <w:t>responsibilities</w:t>
      </w:r>
    </w:p>
    <w:p w14:paraId="1B0EC6B5" w14:textId="77777777" w:rsidR="005031C7" w:rsidRPr="002F1058" w:rsidRDefault="005031C7" w:rsidP="005031C7">
      <w:pPr>
        <w:kinsoku w:val="0"/>
        <w:overflowPunct w:val="0"/>
        <w:spacing w:before="117"/>
        <w:ind w:left="460"/>
        <w:rPr>
          <w:spacing w:val="-5"/>
        </w:rPr>
      </w:pPr>
      <w:r w:rsidRPr="002F1058">
        <w:t>TAs</w:t>
      </w:r>
      <w:r w:rsidRPr="002F1058">
        <w:rPr>
          <w:spacing w:val="-4"/>
        </w:rPr>
        <w:t xml:space="preserve"> </w:t>
      </w:r>
      <w:r w:rsidRPr="002F1058">
        <w:t>and</w:t>
      </w:r>
      <w:r w:rsidRPr="002F1058">
        <w:rPr>
          <w:spacing w:val="-1"/>
        </w:rPr>
        <w:t xml:space="preserve"> </w:t>
      </w:r>
      <w:r w:rsidRPr="002F1058">
        <w:t>GAs</w:t>
      </w:r>
      <w:r w:rsidRPr="002F1058">
        <w:rPr>
          <w:spacing w:val="-2"/>
        </w:rPr>
        <w:t xml:space="preserve"> </w:t>
      </w:r>
      <w:r w:rsidRPr="002F1058">
        <w:t>provide</w:t>
      </w:r>
      <w:r w:rsidRPr="002F1058">
        <w:rPr>
          <w:spacing w:val="-2"/>
        </w:rPr>
        <w:t xml:space="preserve"> </w:t>
      </w:r>
      <w:r w:rsidRPr="002F1058">
        <w:t>essential</w:t>
      </w:r>
      <w:r w:rsidRPr="002F1058">
        <w:rPr>
          <w:spacing w:val="-1"/>
        </w:rPr>
        <w:t xml:space="preserve"> </w:t>
      </w:r>
      <w:r w:rsidRPr="002F1058">
        <w:t>support</w:t>
      </w:r>
      <w:r w:rsidRPr="002F1058">
        <w:rPr>
          <w:spacing w:val="-2"/>
        </w:rPr>
        <w:t xml:space="preserve"> </w:t>
      </w:r>
      <w:r w:rsidRPr="002F1058">
        <w:t>to</w:t>
      </w:r>
      <w:r w:rsidRPr="002F1058">
        <w:rPr>
          <w:spacing w:val="-2"/>
        </w:rPr>
        <w:t xml:space="preserve"> </w:t>
      </w:r>
      <w:r w:rsidRPr="002F1058">
        <w:t>their</w:t>
      </w:r>
      <w:r w:rsidRPr="002F1058">
        <w:rPr>
          <w:spacing w:val="-1"/>
        </w:rPr>
        <w:t xml:space="preserve"> </w:t>
      </w:r>
      <w:r w:rsidRPr="002F1058">
        <w:t>departments</w:t>
      </w:r>
      <w:r w:rsidRPr="002F1058">
        <w:rPr>
          <w:spacing w:val="-1"/>
        </w:rPr>
        <w:t xml:space="preserve"> </w:t>
      </w:r>
      <w:r w:rsidRPr="002F1058">
        <w:rPr>
          <w:spacing w:val="-5"/>
        </w:rPr>
        <w:t>by:</w:t>
      </w:r>
    </w:p>
    <w:p w14:paraId="20E9C37B"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before="3" w:line="275" w:lineRule="exact"/>
        <w:ind w:left="820" w:hanging="360"/>
        <w:rPr>
          <w:spacing w:val="-2"/>
        </w:rPr>
      </w:pPr>
      <w:r w:rsidRPr="002F1058">
        <w:t>Managing</w:t>
      </w:r>
      <w:r w:rsidRPr="002F1058">
        <w:rPr>
          <w:spacing w:val="-2"/>
        </w:rPr>
        <w:t xml:space="preserve"> </w:t>
      </w:r>
      <w:r w:rsidRPr="002F1058">
        <w:t>the</w:t>
      </w:r>
      <w:r w:rsidRPr="002F1058">
        <w:rPr>
          <w:spacing w:val="-1"/>
        </w:rPr>
        <w:t xml:space="preserve"> </w:t>
      </w:r>
      <w:r w:rsidRPr="002F1058">
        <w:t>workflow</w:t>
      </w:r>
      <w:r w:rsidRPr="002F1058">
        <w:rPr>
          <w:spacing w:val="-2"/>
        </w:rPr>
        <w:t xml:space="preserve"> </w:t>
      </w:r>
      <w:r w:rsidRPr="002F1058">
        <w:t>associated</w:t>
      </w:r>
      <w:r w:rsidRPr="002F1058">
        <w:rPr>
          <w:spacing w:val="-1"/>
        </w:rPr>
        <w:t xml:space="preserve"> </w:t>
      </w:r>
      <w:r w:rsidRPr="002F1058">
        <w:t>with</w:t>
      </w:r>
      <w:r w:rsidRPr="002F1058">
        <w:rPr>
          <w:spacing w:val="-1"/>
        </w:rPr>
        <w:t xml:space="preserve"> </w:t>
      </w:r>
      <w:r w:rsidRPr="002F1058">
        <w:rPr>
          <w:spacing w:val="-2"/>
        </w:rPr>
        <w:t>instruction.</w:t>
      </w:r>
    </w:p>
    <w:p w14:paraId="42FD023A"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line="275" w:lineRule="exact"/>
        <w:ind w:left="820" w:hanging="360"/>
        <w:rPr>
          <w:spacing w:val="-2"/>
        </w:rPr>
      </w:pPr>
      <w:r w:rsidRPr="002F1058">
        <w:t>Freeing</w:t>
      </w:r>
      <w:r w:rsidRPr="002F1058">
        <w:rPr>
          <w:spacing w:val="-3"/>
        </w:rPr>
        <w:t xml:space="preserve"> </w:t>
      </w:r>
      <w:r w:rsidRPr="002F1058">
        <w:t>instructors</w:t>
      </w:r>
      <w:r w:rsidRPr="002F1058">
        <w:rPr>
          <w:spacing w:val="-1"/>
        </w:rPr>
        <w:t xml:space="preserve"> </w:t>
      </w:r>
      <w:r w:rsidRPr="002F1058">
        <w:t>to</w:t>
      </w:r>
      <w:r w:rsidRPr="002F1058">
        <w:rPr>
          <w:spacing w:val="-1"/>
        </w:rPr>
        <w:t xml:space="preserve"> </w:t>
      </w:r>
      <w:r w:rsidRPr="002F1058">
        <w:t>spend</w:t>
      </w:r>
      <w:r w:rsidRPr="002F1058">
        <w:rPr>
          <w:spacing w:val="-1"/>
        </w:rPr>
        <w:t xml:space="preserve"> </w:t>
      </w:r>
      <w:r w:rsidRPr="002F1058">
        <w:t>more</w:t>
      </w:r>
      <w:r w:rsidRPr="002F1058">
        <w:rPr>
          <w:spacing w:val="-2"/>
        </w:rPr>
        <w:t xml:space="preserve"> </w:t>
      </w:r>
      <w:r w:rsidRPr="002F1058">
        <w:t>time</w:t>
      </w:r>
      <w:r w:rsidRPr="002F1058">
        <w:rPr>
          <w:spacing w:val="-1"/>
        </w:rPr>
        <w:t xml:space="preserve"> </w:t>
      </w:r>
      <w:r w:rsidRPr="002F1058">
        <w:t>improving</w:t>
      </w:r>
      <w:r w:rsidRPr="002F1058">
        <w:rPr>
          <w:spacing w:val="-1"/>
        </w:rPr>
        <w:t xml:space="preserve"> </w:t>
      </w:r>
      <w:r w:rsidRPr="002F1058">
        <w:t>student</w:t>
      </w:r>
      <w:r w:rsidRPr="002F1058">
        <w:rPr>
          <w:spacing w:val="-2"/>
        </w:rPr>
        <w:t xml:space="preserve"> </w:t>
      </w:r>
      <w:r w:rsidRPr="002F1058">
        <w:t xml:space="preserve">learning </w:t>
      </w:r>
      <w:r w:rsidRPr="002F1058">
        <w:rPr>
          <w:spacing w:val="-2"/>
        </w:rPr>
        <w:t>outcomes.</w:t>
      </w:r>
    </w:p>
    <w:p w14:paraId="7F4B3BEA"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before="2" w:line="275" w:lineRule="exact"/>
        <w:ind w:left="820" w:hanging="360"/>
        <w:rPr>
          <w:spacing w:val="-2"/>
        </w:rPr>
      </w:pPr>
      <w:r w:rsidRPr="002F1058">
        <w:t>Facilitating</w:t>
      </w:r>
      <w:r w:rsidRPr="002F1058">
        <w:rPr>
          <w:spacing w:val="-3"/>
        </w:rPr>
        <w:t xml:space="preserve"> </w:t>
      </w:r>
      <w:r w:rsidRPr="002F1058">
        <w:t>interaction</w:t>
      </w:r>
      <w:r w:rsidRPr="002F1058">
        <w:rPr>
          <w:spacing w:val="-2"/>
        </w:rPr>
        <w:t xml:space="preserve"> </w:t>
      </w:r>
      <w:r w:rsidRPr="002F1058">
        <w:t>with</w:t>
      </w:r>
      <w:r w:rsidRPr="002F1058">
        <w:rPr>
          <w:spacing w:val="-2"/>
        </w:rPr>
        <w:t xml:space="preserve"> students.</w:t>
      </w:r>
    </w:p>
    <w:p w14:paraId="04467FD7"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line="242" w:lineRule="auto"/>
        <w:ind w:left="820" w:right="800" w:hanging="360"/>
      </w:pPr>
      <w:r w:rsidRPr="002F1058">
        <w:t>Maintaining</w:t>
      </w:r>
      <w:r w:rsidRPr="002F1058">
        <w:rPr>
          <w:spacing w:val="-3"/>
        </w:rPr>
        <w:t xml:space="preserve"> </w:t>
      </w:r>
      <w:r w:rsidRPr="002F1058">
        <w:t>standards</w:t>
      </w:r>
      <w:r w:rsidRPr="002F1058">
        <w:rPr>
          <w:spacing w:val="-3"/>
        </w:rPr>
        <w:t xml:space="preserve"> </w:t>
      </w:r>
      <w:r w:rsidRPr="002F1058">
        <w:t>of</w:t>
      </w:r>
      <w:r w:rsidRPr="002F1058">
        <w:rPr>
          <w:spacing w:val="-3"/>
        </w:rPr>
        <w:t xml:space="preserve"> </w:t>
      </w:r>
      <w:r w:rsidRPr="002F1058">
        <w:t>academic</w:t>
      </w:r>
      <w:r w:rsidRPr="002F1058">
        <w:rPr>
          <w:spacing w:val="-4"/>
        </w:rPr>
        <w:t xml:space="preserve"> </w:t>
      </w:r>
      <w:r w:rsidRPr="002F1058">
        <w:t>integrity</w:t>
      </w:r>
      <w:r w:rsidRPr="002F1058">
        <w:rPr>
          <w:spacing w:val="-3"/>
        </w:rPr>
        <w:t xml:space="preserve"> </w:t>
      </w:r>
      <w:r w:rsidRPr="002F1058">
        <w:t>and</w:t>
      </w:r>
      <w:r w:rsidRPr="002F1058">
        <w:rPr>
          <w:spacing w:val="-3"/>
        </w:rPr>
        <w:t xml:space="preserve"> </w:t>
      </w:r>
      <w:r w:rsidRPr="002F1058">
        <w:t>honesty</w:t>
      </w:r>
      <w:r w:rsidRPr="002F1058">
        <w:rPr>
          <w:spacing w:val="-3"/>
        </w:rPr>
        <w:t xml:space="preserve"> </w:t>
      </w:r>
      <w:r w:rsidRPr="002F1058">
        <w:t>in</w:t>
      </w:r>
      <w:r w:rsidRPr="002F1058">
        <w:rPr>
          <w:spacing w:val="-3"/>
        </w:rPr>
        <w:t xml:space="preserve"> </w:t>
      </w:r>
      <w:r w:rsidRPr="002F1058">
        <w:t>labs,</w:t>
      </w:r>
      <w:r w:rsidRPr="002F1058">
        <w:rPr>
          <w:spacing w:val="-3"/>
        </w:rPr>
        <w:t xml:space="preserve"> </w:t>
      </w:r>
      <w:r w:rsidRPr="002F1058">
        <w:t>classrooms,</w:t>
      </w:r>
      <w:r w:rsidRPr="002F1058">
        <w:rPr>
          <w:spacing w:val="-3"/>
        </w:rPr>
        <w:t xml:space="preserve"> </w:t>
      </w:r>
      <w:r w:rsidRPr="002F1058">
        <w:t>and</w:t>
      </w:r>
      <w:r w:rsidRPr="002F1058">
        <w:rPr>
          <w:spacing w:val="-3"/>
        </w:rPr>
        <w:t xml:space="preserve"> </w:t>
      </w:r>
      <w:r w:rsidRPr="002F1058">
        <w:t>offices,</w:t>
      </w:r>
      <w:r w:rsidRPr="002F1058">
        <w:rPr>
          <w:spacing w:val="-3"/>
        </w:rPr>
        <w:t xml:space="preserve"> </w:t>
      </w:r>
      <w:r w:rsidRPr="002F1058">
        <w:t>and reporting violations to their supervisor.</w:t>
      </w:r>
    </w:p>
    <w:p w14:paraId="1FA30A16"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line="271" w:lineRule="exact"/>
        <w:ind w:left="820" w:hanging="360"/>
        <w:rPr>
          <w:spacing w:val="-2"/>
        </w:rPr>
      </w:pPr>
      <w:r w:rsidRPr="002F1058">
        <w:t>Providing</w:t>
      </w:r>
      <w:r w:rsidRPr="002F1058">
        <w:rPr>
          <w:spacing w:val="-4"/>
        </w:rPr>
        <w:t xml:space="preserve"> </w:t>
      </w:r>
      <w:r w:rsidRPr="002F1058">
        <w:t>feedback</w:t>
      </w:r>
      <w:r w:rsidRPr="002F1058">
        <w:rPr>
          <w:spacing w:val="-2"/>
        </w:rPr>
        <w:t xml:space="preserve"> </w:t>
      </w:r>
      <w:r w:rsidRPr="002F1058">
        <w:t>and</w:t>
      </w:r>
      <w:r w:rsidRPr="002F1058">
        <w:rPr>
          <w:spacing w:val="-2"/>
        </w:rPr>
        <w:t xml:space="preserve"> </w:t>
      </w:r>
      <w:r w:rsidRPr="002F1058">
        <w:t>new</w:t>
      </w:r>
      <w:r w:rsidRPr="002F1058">
        <w:rPr>
          <w:spacing w:val="-1"/>
        </w:rPr>
        <w:t xml:space="preserve"> </w:t>
      </w:r>
      <w:r w:rsidRPr="002F1058">
        <w:t>ideas</w:t>
      </w:r>
      <w:r w:rsidRPr="002F1058">
        <w:rPr>
          <w:spacing w:val="-2"/>
        </w:rPr>
        <w:t xml:space="preserve"> </w:t>
      </w:r>
      <w:r w:rsidRPr="002F1058">
        <w:t>to</w:t>
      </w:r>
      <w:r w:rsidRPr="002F1058">
        <w:rPr>
          <w:spacing w:val="-2"/>
        </w:rPr>
        <w:t xml:space="preserve"> </w:t>
      </w:r>
      <w:r w:rsidRPr="002F1058">
        <w:t>improve</w:t>
      </w:r>
      <w:r w:rsidRPr="002F1058">
        <w:rPr>
          <w:spacing w:val="-2"/>
        </w:rPr>
        <w:t xml:space="preserve"> </w:t>
      </w:r>
      <w:r w:rsidRPr="002F1058">
        <w:t>class</w:t>
      </w:r>
      <w:r w:rsidRPr="002F1058">
        <w:rPr>
          <w:spacing w:val="-2"/>
        </w:rPr>
        <w:t xml:space="preserve"> </w:t>
      </w:r>
      <w:r w:rsidRPr="002F1058">
        <w:t>performance</w:t>
      </w:r>
      <w:r w:rsidRPr="002F1058">
        <w:rPr>
          <w:spacing w:val="-3"/>
        </w:rPr>
        <w:t xml:space="preserve"> </w:t>
      </w:r>
      <w:r w:rsidRPr="002F1058">
        <w:t>and</w:t>
      </w:r>
      <w:r w:rsidRPr="002F1058">
        <w:rPr>
          <w:spacing w:val="-1"/>
        </w:rPr>
        <w:t xml:space="preserve"> </w:t>
      </w:r>
      <w:r w:rsidRPr="002F1058">
        <w:rPr>
          <w:spacing w:val="-2"/>
        </w:rPr>
        <w:t>design.</w:t>
      </w:r>
    </w:p>
    <w:p w14:paraId="4CC6C38F" w14:textId="77777777" w:rsidR="005031C7" w:rsidRPr="002F1058" w:rsidRDefault="005031C7" w:rsidP="005031C7">
      <w:pPr>
        <w:kinsoku w:val="0"/>
        <w:overflowPunct w:val="0"/>
        <w:spacing w:before="121" w:line="275" w:lineRule="exact"/>
        <w:ind w:left="460"/>
        <w:rPr>
          <w:spacing w:val="-4"/>
        </w:rPr>
      </w:pPr>
      <w:r w:rsidRPr="002F1058">
        <w:t>Discuss</w:t>
      </w:r>
      <w:r w:rsidRPr="002F1058">
        <w:rPr>
          <w:spacing w:val="-2"/>
        </w:rPr>
        <w:t xml:space="preserve"> </w:t>
      </w:r>
      <w:r w:rsidRPr="002F1058">
        <w:t>with</w:t>
      </w:r>
      <w:r w:rsidRPr="002F1058">
        <w:rPr>
          <w:spacing w:val="-1"/>
        </w:rPr>
        <w:t xml:space="preserve"> </w:t>
      </w:r>
      <w:r w:rsidRPr="002F1058">
        <w:t>your</w:t>
      </w:r>
      <w:r w:rsidRPr="002F1058">
        <w:rPr>
          <w:spacing w:val="-1"/>
        </w:rPr>
        <w:t xml:space="preserve"> </w:t>
      </w:r>
      <w:r w:rsidRPr="002F1058">
        <w:t>supervising</w:t>
      </w:r>
      <w:r w:rsidRPr="002F1058">
        <w:rPr>
          <w:spacing w:val="-1"/>
        </w:rPr>
        <w:t xml:space="preserve"> </w:t>
      </w:r>
      <w:r w:rsidRPr="002F1058">
        <w:t>professor</w:t>
      </w:r>
      <w:r w:rsidRPr="002F1058">
        <w:rPr>
          <w:spacing w:val="-1"/>
        </w:rPr>
        <w:t xml:space="preserve"> </w:t>
      </w:r>
      <w:r w:rsidRPr="002F1058">
        <w:t>her</w:t>
      </w:r>
      <w:r w:rsidRPr="002F1058">
        <w:rPr>
          <w:spacing w:val="-1"/>
        </w:rPr>
        <w:t xml:space="preserve"> </w:t>
      </w:r>
      <w:r w:rsidRPr="002F1058">
        <w:t>or</w:t>
      </w:r>
      <w:r w:rsidRPr="002F1058">
        <w:rPr>
          <w:spacing w:val="-1"/>
        </w:rPr>
        <w:t xml:space="preserve"> </w:t>
      </w:r>
      <w:r w:rsidRPr="002F1058">
        <w:t>his</w:t>
      </w:r>
      <w:r w:rsidRPr="002F1058">
        <w:rPr>
          <w:spacing w:val="-1"/>
        </w:rPr>
        <w:t xml:space="preserve"> </w:t>
      </w:r>
      <w:r w:rsidRPr="002F1058">
        <w:t>expectations</w:t>
      </w:r>
      <w:r w:rsidRPr="002F1058">
        <w:rPr>
          <w:spacing w:val="-1"/>
        </w:rPr>
        <w:t xml:space="preserve"> </w:t>
      </w:r>
      <w:r w:rsidRPr="002F1058">
        <w:rPr>
          <w:spacing w:val="-4"/>
        </w:rPr>
        <w:t>for:</w:t>
      </w:r>
    </w:p>
    <w:p w14:paraId="00492F6D"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line="275" w:lineRule="exact"/>
        <w:ind w:left="820" w:hanging="360"/>
        <w:rPr>
          <w:spacing w:val="-2"/>
        </w:rPr>
      </w:pPr>
      <w:r w:rsidRPr="002F1058">
        <w:t>Course</w:t>
      </w:r>
      <w:r w:rsidRPr="002F1058">
        <w:rPr>
          <w:spacing w:val="-2"/>
        </w:rPr>
        <w:t xml:space="preserve"> </w:t>
      </w:r>
      <w:r w:rsidRPr="002F1058">
        <w:t>goals</w:t>
      </w:r>
      <w:r w:rsidRPr="002F1058">
        <w:rPr>
          <w:spacing w:val="-1"/>
        </w:rPr>
        <w:t xml:space="preserve"> </w:t>
      </w:r>
      <w:r w:rsidRPr="002F1058">
        <w:t xml:space="preserve">and </w:t>
      </w:r>
      <w:r w:rsidRPr="002F1058">
        <w:rPr>
          <w:spacing w:val="-2"/>
        </w:rPr>
        <w:t>methodology.</w:t>
      </w:r>
    </w:p>
    <w:p w14:paraId="12AD2059"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before="3" w:line="275" w:lineRule="exact"/>
        <w:ind w:left="820" w:hanging="360"/>
        <w:rPr>
          <w:spacing w:val="-2"/>
        </w:rPr>
      </w:pPr>
      <w:r w:rsidRPr="002F1058">
        <w:t>Your</w:t>
      </w:r>
      <w:r w:rsidRPr="002F1058">
        <w:rPr>
          <w:spacing w:val="-1"/>
        </w:rPr>
        <w:t xml:space="preserve"> </w:t>
      </w:r>
      <w:r w:rsidRPr="002F1058">
        <w:t>office</w:t>
      </w:r>
      <w:r w:rsidRPr="002F1058">
        <w:rPr>
          <w:spacing w:val="-1"/>
        </w:rPr>
        <w:t xml:space="preserve"> </w:t>
      </w:r>
      <w:r w:rsidRPr="002F1058">
        <w:rPr>
          <w:spacing w:val="-2"/>
        </w:rPr>
        <w:t>hours.</w:t>
      </w:r>
    </w:p>
    <w:p w14:paraId="16BEAF35"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line="275" w:lineRule="exact"/>
        <w:ind w:left="820" w:hanging="360"/>
        <w:rPr>
          <w:spacing w:val="-2"/>
        </w:rPr>
      </w:pPr>
      <w:r w:rsidRPr="002F1058">
        <w:t>Your</w:t>
      </w:r>
      <w:r w:rsidRPr="002F1058">
        <w:rPr>
          <w:spacing w:val="-2"/>
        </w:rPr>
        <w:t xml:space="preserve"> </w:t>
      </w:r>
      <w:r w:rsidRPr="002F1058">
        <w:t>attendance</w:t>
      </w:r>
      <w:r w:rsidRPr="002F1058">
        <w:rPr>
          <w:spacing w:val="-2"/>
        </w:rPr>
        <w:t xml:space="preserve"> </w:t>
      </w:r>
      <w:r w:rsidRPr="002F1058">
        <w:t>in</w:t>
      </w:r>
      <w:r w:rsidRPr="002F1058">
        <w:rPr>
          <w:spacing w:val="-1"/>
        </w:rPr>
        <w:t xml:space="preserve"> </w:t>
      </w:r>
      <w:r w:rsidRPr="002F1058">
        <w:rPr>
          <w:spacing w:val="-2"/>
        </w:rPr>
        <w:t>lecture.</w:t>
      </w:r>
    </w:p>
    <w:p w14:paraId="2C5440EE"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before="2" w:line="275" w:lineRule="exact"/>
        <w:ind w:left="820" w:hanging="360"/>
        <w:rPr>
          <w:spacing w:val="-2"/>
        </w:rPr>
      </w:pPr>
      <w:r w:rsidRPr="002F1058">
        <w:t>Weekly</w:t>
      </w:r>
      <w:r w:rsidRPr="002F1058">
        <w:rPr>
          <w:spacing w:val="-4"/>
        </w:rPr>
        <w:t xml:space="preserve"> </w:t>
      </w:r>
      <w:r w:rsidRPr="002F1058">
        <w:t>meetings</w:t>
      </w:r>
      <w:r w:rsidRPr="002F1058">
        <w:rPr>
          <w:spacing w:val="-2"/>
        </w:rPr>
        <w:t xml:space="preserve"> </w:t>
      </w:r>
      <w:r w:rsidRPr="002F1058">
        <w:t>for</w:t>
      </w:r>
      <w:r w:rsidRPr="002F1058">
        <w:rPr>
          <w:spacing w:val="-2"/>
        </w:rPr>
        <w:t xml:space="preserve"> </w:t>
      </w:r>
      <w:r w:rsidRPr="002F1058">
        <w:t>course</w:t>
      </w:r>
      <w:r w:rsidRPr="002F1058">
        <w:rPr>
          <w:spacing w:val="-2"/>
        </w:rPr>
        <w:t xml:space="preserve"> staff.</w:t>
      </w:r>
    </w:p>
    <w:p w14:paraId="374BAABB"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line="275" w:lineRule="exact"/>
        <w:ind w:left="820" w:hanging="360"/>
        <w:rPr>
          <w:spacing w:val="-2"/>
        </w:rPr>
      </w:pPr>
      <w:r w:rsidRPr="002F1058">
        <w:t>Exam</w:t>
      </w:r>
      <w:r w:rsidRPr="002F1058">
        <w:rPr>
          <w:spacing w:val="-4"/>
        </w:rPr>
        <w:t xml:space="preserve"> </w:t>
      </w:r>
      <w:r w:rsidRPr="002F1058">
        <w:t>and</w:t>
      </w:r>
      <w:r w:rsidRPr="002F1058">
        <w:rPr>
          <w:spacing w:val="-2"/>
        </w:rPr>
        <w:t xml:space="preserve"> </w:t>
      </w:r>
      <w:r w:rsidRPr="002F1058">
        <w:t>assignment</w:t>
      </w:r>
      <w:r w:rsidRPr="002F1058">
        <w:rPr>
          <w:spacing w:val="-2"/>
        </w:rPr>
        <w:t xml:space="preserve"> </w:t>
      </w:r>
      <w:r w:rsidRPr="002F1058">
        <w:t>types,</w:t>
      </w:r>
      <w:r w:rsidRPr="002F1058">
        <w:rPr>
          <w:spacing w:val="-2"/>
        </w:rPr>
        <w:t xml:space="preserve"> </w:t>
      </w:r>
      <w:r w:rsidRPr="002F1058">
        <w:t>and</w:t>
      </w:r>
      <w:r w:rsidRPr="002F1058">
        <w:rPr>
          <w:spacing w:val="-1"/>
        </w:rPr>
        <w:t xml:space="preserve"> </w:t>
      </w:r>
      <w:r w:rsidRPr="002F1058">
        <w:t>scoring</w:t>
      </w:r>
      <w:r w:rsidRPr="002F1058">
        <w:rPr>
          <w:spacing w:val="-2"/>
        </w:rPr>
        <w:t xml:space="preserve"> </w:t>
      </w:r>
      <w:r w:rsidRPr="002F1058">
        <w:t>rubrics</w:t>
      </w:r>
      <w:r w:rsidRPr="002F1058">
        <w:rPr>
          <w:spacing w:val="-2"/>
        </w:rPr>
        <w:t xml:space="preserve"> </w:t>
      </w:r>
      <w:r w:rsidRPr="002F1058">
        <w:t>for</w:t>
      </w:r>
      <w:r w:rsidRPr="002F1058">
        <w:rPr>
          <w:spacing w:val="-1"/>
        </w:rPr>
        <w:t xml:space="preserve"> </w:t>
      </w:r>
      <w:r w:rsidRPr="002F1058">
        <w:t>each</w:t>
      </w:r>
      <w:r w:rsidRPr="002F1058">
        <w:rPr>
          <w:spacing w:val="-2"/>
        </w:rPr>
        <w:t xml:space="preserve"> </w:t>
      </w:r>
      <w:r w:rsidRPr="002F1058">
        <w:t>graded</w:t>
      </w:r>
      <w:r w:rsidRPr="002F1058">
        <w:rPr>
          <w:spacing w:val="-1"/>
        </w:rPr>
        <w:t xml:space="preserve"> </w:t>
      </w:r>
      <w:r w:rsidRPr="002F1058">
        <w:rPr>
          <w:spacing w:val="-2"/>
        </w:rPr>
        <w:t>assignment.</w:t>
      </w:r>
    </w:p>
    <w:p w14:paraId="6CE1A3CB"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line="275" w:lineRule="exact"/>
        <w:ind w:left="820" w:hanging="360"/>
        <w:rPr>
          <w:spacing w:val="-2"/>
        </w:rPr>
        <w:sectPr w:rsidR="005031C7" w:rsidRPr="002F1058">
          <w:pgSz w:w="12240" w:h="15840"/>
          <w:pgMar w:top="720" w:right="660" w:bottom="600" w:left="980" w:header="535" w:footer="407" w:gutter="0"/>
          <w:cols w:space="720"/>
          <w:noEndnote/>
        </w:sectPr>
      </w:pPr>
    </w:p>
    <w:p w14:paraId="2755971D" w14:textId="77777777" w:rsidR="005031C7" w:rsidRPr="002F1058" w:rsidRDefault="005031C7" w:rsidP="005031C7">
      <w:pPr>
        <w:kinsoku w:val="0"/>
        <w:overflowPunct w:val="0"/>
        <w:spacing w:before="10"/>
        <w:rPr>
          <w:sz w:val="21"/>
          <w:szCs w:val="21"/>
        </w:rPr>
      </w:pPr>
    </w:p>
    <w:p w14:paraId="1992EA76"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before="92" w:line="237" w:lineRule="auto"/>
        <w:ind w:left="820" w:right="480" w:hanging="360"/>
      </w:pPr>
      <w:r w:rsidRPr="002F1058">
        <w:t>Procedures for handling all manner of special appeals, including makeup work, student complaints</w:t>
      </w:r>
      <w:r w:rsidRPr="002F1058">
        <w:rPr>
          <w:spacing w:val="-3"/>
        </w:rPr>
        <w:t xml:space="preserve"> </w:t>
      </w:r>
      <w:r w:rsidRPr="002F1058">
        <w:t>about</w:t>
      </w:r>
      <w:r w:rsidRPr="002F1058">
        <w:rPr>
          <w:spacing w:val="-4"/>
        </w:rPr>
        <w:t xml:space="preserve"> </w:t>
      </w:r>
      <w:r w:rsidRPr="002F1058">
        <w:t>grades,</w:t>
      </w:r>
      <w:r w:rsidRPr="002F1058">
        <w:rPr>
          <w:spacing w:val="-3"/>
        </w:rPr>
        <w:t xml:space="preserve"> </w:t>
      </w:r>
      <w:r w:rsidRPr="002F1058">
        <w:t>student</w:t>
      </w:r>
      <w:r w:rsidRPr="002F1058">
        <w:rPr>
          <w:spacing w:val="-4"/>
        </w:rPr>
        <w:t xml:space="preserve"> </w:t>
      </w:r>
      <w:r w:rsidRPr="002F1058">
        <w:t>difficulties</w:t>
      </w:r>
      <w:r w:rsidRPr="002F1058">
        <w:rPr>
          <w:spacing w:val="-3"/>
        </w:rPr>
        <w:t xml:space="preserve"> </w:t>
      </w:r>
      <w:r w:rsidRPr="002F1058">
        <w:t>with</w:t>
      </w:r>
      <w:r w:rsidRPr="002F1058">
        <w:rPr>
          <w:spacing w:val="-3"/>
        </w:rPr>
        <w:t xml:space="preserve"> </w:t>
      </w:r>
      <w:r w:rsidRPr="002F1058">
        <w:t>the</w:t>
      </w:r>
      <w:r w:rsidRPr="002F1058">
        <w:rPr>
          <w:spacing w:val="-4"/>
        </w:rPr>
        <w:t xml:space="preserve"> </w:t>
      </w:r>
      <w:r w:rsidRPr="002F1058">
        <w:t>course,</w:t>
      </w:r>
      <w:r w:rsidRPr="002F1058">
        <w:rPr>
          <w:spacing w:val="-3"/>
        </w:rPr>
        <w:t xml:space="preserve"> </w:t>
      </w:r>
      <w:r w:rsidRPr="002F1058">
        <w:t>instances</w:t>
      </w:r>
      <w:r w:rsidRPr="002F1058">
        <w:rPr>
          <w:spacing w:val="-3"/>
        </w:rPr>
        <w:t xml:space="preserve"> </w:t>
      </w:r>
      <w:r w:rsidRPr="002F1058">
        <w:t>of</w:t>
      </w:r>
      <w:r w:rsidRPr="002F1058">
        <w:rPr>
          <w:spacing w:val="-3"/>
        </w:rPr>
        <w:t xml:space="preserve"> </w:t>
      </w:r>
      <w:r w:rsidRPr="002F1058">
        <w:t>plagiarism</w:t>
      </w:r>
      <w:r w:rsidRPr="002F1058">
        <w:rPr>
          <w:spacing w:val="-3"/>
        </w:rPr>
        <w:t xml:space="preserve"> </w:t>
      </w:r>
      <w:r w:rsidRPr="002F1058">
        <w:t>or</w:t>
      </w:r>
      <w:r w:rsidRPr="002F1058">
        <w:rPr>
          <w:spacing w:val="-3"/>
        </w:rPr>
        <w:t xml:space="preserve"> </w:t>
      </w:r>
      <w:r w:rsidRPr="002F1058">
        <w:t>cheating.</w:t>
      </w:r>
    </w:p>
    <w:p w14:paraId="343969D0"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before="3" w:line="275" w:lineRule="exact"/>
        <w:ind w:left="820" w:hanging="360"/>
        <w:rPr>
          <w:spacing w:val="-2"/>
        </w:rPr>
      </w:pPr>
      <w:r w:rsidRPr="002F1058">
        <w:t>Additional</w:t>
      </w:r>
      <w:r w:rsidRPr="002F1058">
        <w:rPr>
          <w:spacing w:val="-2"/>
        </w:rPr>
        <w:t xml:space="preserve"> </w:t>
      </w:r>
      <w:r w:rsidRPr="002F1058">
        <w:t>materials</w:t>
      </w:r>
      <w:r w:rsidRPr="002F1058">
        <w:rPr>
          <w:spacing w:val="-3"/>
        </w:rPr>
        <w:t xml:space="preserve"> </w:t>
      </w:r>
      <w:r w:rsidRPr="002F1058">
        <w:t>that</w:t>
      </w:r>
      <w:r w:rsidRPr="002F1058">
        <w:rPr>
          <w:spacing w:val="-2"/>
        </w:rPr>
        <w:t xml:space="preserve"> </w:t>
      </w:r>
      <w:r w:rsidRPr="002F1058">
        <w:t>struggling</w:t>
      </w:r>
      <w:r w:rsidRPr="002F1058">
        <w:rPr>
          <w:spacing w:val="-2"/>
        </w:rPr>
        <w:t xml:space="preserve"> </w:t>
      </w:r>
      <w:r w:rsidRPr="002F1058">
        <w:t>students</w:t>
      </w:r>
      <w:r w:rsidRPr="002F1058">
        <w:rPr>
          <w:spacing w:val="-2"/>
        </w:rPr>
        <w:t xml:space="preserve"> </w:t>
      </w:r>
      <w:r w:rsidRPr="002F1058">
        <w:t>can</w:t>
      </w:r>
      <w:r w:rsidRPr="002F1058">
        <w:rPr>
          <w:spacing w:val="-1"/>
        </w:rPr>
        <w:t xml:space="preserve"> </w:t>
      </w:r>
      <w:r w:rsidRPr="002F1058">
        <w:rPr>
          <w:spacing w:val="-2"/>
        </w:rPr>
        <w:t>review.</w:t>
      </w:r>
    </w:p>
    <w:p w14:paraId="199D2C34" w14:textId="77777777" w:rsidR="005031C7" w:rsidRPr="002F1058" w:rsidRDefault="005031C7" w:rsidP="000140FE">
      <w:pPr>
        <w:widowControl w:val="0"/>
        <w:numPr>
          <w:ilvl w:val="0"/>
          <w:numId w:val="56"/>
        </w:numPr>
        <w:tabs>
          <w:tab w:val="left" w:pos="820"/>
        </w:tabs>
        <w:kinsoku w:val="0"/>
        <w:overflowPunct w:val="0"/>
        <w:autoSpaceDE w:val="0"/>
        <w:autoSpaceDN w:val="0"/>
        <w:adjustRightInd w:val="0"/>
        <w:spacing w:line="345" w:lineRule="auto"/>
        <w:ind w:left="100" w:right="1380" w:firstLine="360"/>
      </w:pPr>
      <w:r w:rsidRPr="002F1058">
        <w:t>Additional</w:t>
      </w:r>
      <w:r w:rsidRPr="002F1058">
        <w:rPr>
          <w:spacing w:val="-3"/>
        </w:rPr>
        <w:t xml:space="preserve"> </w:t>
      </w:r>
      <w:r w:rsidRPr="002F1058">
        <w:t>materials</w:t>
      </w:r>
      <w:r w:rsidRPr="002F1058">
        <w:rPr>
          <w:spacing w:val="-3"/>
        </w:rPr>
        <w:t xml:space="preserve"> </w:t>
      </w:r>
      <w:r w:rsidRPr="002F1058">
        <w:t>that</w:t>
      </w:r>
      <w:r w:rsidRPr="002F1058">
        <w:rPr>
          <w:spacing w:val="-3"/>
        </w:rPr>
        <w:t xml:space="preserve"> </w:t>
      </w:r>
      <w:r w:rsidRPr="002F1058">
        <w:t>you</w:t>
      </w:r>
      <w:r w:rsidRPr="002F1058">
        <w:rPr>
          <w:spacing w:val="-3"/>
        </w:rPr>
        <w:t xml:space="preserve"> </w:t>
      </w:r>
      <w:r w:rsidRPr="002F1058">
        <w:t>can</w:t>
      </w:r>
      <w:r w:rsidRPr="002F1058">
        <w:rPr>
          <w:spacing w:val="-3"/>
        </w:rPr>
        <w:t xml:space="preserve"> </w:t>
      </w:r>
      <w:r w:rsidRPr="002F1058">
        <w:t>review</w:t>
      </w:r>
      <w:r w:rsidRPr="002F1058">
        <w:rPr>
          <w:spacing w:val="-3"/>
        </w:rPr>
        <w:t xml:space="preserve"> </w:t>
      </w:r>
      <w:r w:rsidRPr="002F1058">
        <w:t>to</w:t>
      </w:r>
      <w:r w:rsidRPr="002F1058">
        <w:rPr>
          <w:spacing w:val="-3"/>
        </w:rPr>
        <w:t xml:space="preserve"> </w:t>
      </w:r>
      <w:r w:rsidRPr="002F1058">
        <w:t>improve</w:t>
      </w:r>
      <w:r w:rsidRPr="002F1058">
        <w:rPr>
          <w:spacing w:val="-4"/>
        </w:rPr>
        <w:t xml:space="preserve"> </w:t>
      </w:r>
      <w:r w:rsidRPr="002F1058">
        <w:t>your</w:t>
      </w:r>
      <w:r w:rsidRPr="002F1058">
        <w:rPr>
          <w:spacing w:val="-3"/>
        </w:rPr>
        <w:t xml:space="preserve"> </w:t>
      </w:r>
      <w:r w:rsidRPr="002F1058">
        <w:t>skills</w:t>
      </w:r>
      <w:r w:rsidRPr="002F1058">
        <w:rPr>
          <w:spacing w:val="-3"/>
        </w:rPr>
        <w:t xml:space="preserve"> </w:t>
      </w:r>
      <w:r w:rsidRPr="002F1058">
        <w:t>for</w:t>
      </w:r>
      <w:r w:rsidRPr="002F1058">
        <w:rPr>
          <w:spacing w:val="-3"/>
        </w:rPr>
        <w:t xml:space="preserve"> </w:t>
      </w:r>
      <w:r w:rsidRPr="002F1058">
        <w:t>this</w:t>
      </w:r>
      <w:r w:rsidRPr="002F1058">
        <w:rPr>
          <w:spacing w:val="-3"/>
        </w:rPr>
        <w:t xml:space="preserve"> </w:t>
      </w:r>
      <w:r w:rsidRPr="002F1058">
        <w:t>particular</w:t>
      </w:r>
      <w:r w:rsidRPr="002F1058">
        <w:rPr>
          <w:spacing w:val="-3"/>
        </w:rPr>
        <w:t xml:space="preserve"> </w:t>
      </w:r>
      <w:r w:rsidRPr="002F1058">
        <w:t xml:space="preserve">class. </w:t>
      </w:r>
      <w:r w:rsidRPr="002F1058">
        <w:rPr>
          <w:u w:val="single"/>
        </w:rPr>
        <w:t>Tips for TAs and GAs</w:t>
      </w:r>
    </w:p>
    <w:p w14:paraId="3DB57FFD" w14:textId="77777777" w:rsidR="005031C7" w:rsidRPr="002F1058" w:rsidRDefault="005031C7" w:rsidP="000140FE">
      <w:pPr>
        <w:widowControl w:val="0"/>
        <w:numPr>
          <w:ilvl w:val="0"/>
          <w:numId w:val="55"/>
        </w:numPr>
        <w:tabs>
          <w:tab w:val="left" w:pos="460"/>
        </w:tabs>
        <w:kinsoku w:val="0"/>
        <w:overflowPunct w:val="0"/>
        <w:autoSpaceDE w:val="0"/>
        <w:autoSpaceDN w:val="0"/>
        <w:adjustRightInd w:val="0"/>
        <w:spacing w:line="273" w:lineRule="exact"/>
        <w:ind w:left="460" w:hanging="360"/>
        <w:rPr>
          <w:spacing w:val="-2"/>
        </w:rPr>
      </w:pPr>
      <w:r w:rsidRPr="002F1058">
        <w:t>BE</w:t>
      </w:r>
      <w:r w:rsidRPr="002F1058">
        <w:rPr>
          <w:spacing w:val="-3"/>
        </w:rPr>
        <w:t xml:space="preserve"> </w:t>
      </w:r>
      <w:r w:rsidRPr="002F1058">
        <w:rPr>
          <w:spacing w:val="-2"/>
        </w:rPr>
        <w:t>REASONABLE</w:t>
      </w:r>
    </w:p>
    <w:p w14:paraId="76FBD01E" w14:textId="77777777" w:rsidR="005031C7" w:rsidRPr="002F1058" w:rsidRDefault="005031C7" w:rsidP="000140FE">
      <w:pPr>
        <w:widowControl w:val="0"/>
        <w:numPr>
          <w:ilvl w:val="0"/>
          <w:numId w:val="55"/>
        </w:numPr>
        <w:tabs>
          <w:tab w:val="left" w:pos="460"/>
        </w:tabs>
        <w:kinsoku w:val="0"/>
        <w:overflowPunct w:val="0"/>
        <w:autoSpaceDE w:val="0"/>
        <w:autoSpaceDN w:val="0"/>
        <w:adjustRightInd w:val="0"/>
        <w:spacing w:before="124" w:line="237" w:lineRule="auto"/>
        <w:ind w:left="460" w:right="1432" w:hanging="360"/>
        <w:rPr>
          <w:spacing w:val="-2"/>
        </w:rPr>
      </w:pPr>
      <w:r w:rsidRPr="002F1058">
        <w:t>Stay</w:t>
      </w:r>
      <w:r w:rsidRPr="002F1058">
        <w:rPr>
          <w:spacing w:val="-4"/>
        </w:rPr>
        <w:t xml:space="preserve"> </w:t>
      </w:r>
      <w:r w:rsidRPr="002F1058">
        <w:t>informed</w:t>
      </w:r>
      <w:r w:rsidRPr="002F1058">
        <w:rPr>
          <w:spacing w:val="-4"/>
        </w:rPr>
        <w:t xml:space="preserve"> </w:t>
      </w:r>
      <w:r w:rsidRPr="002F1058">
        <w:t>of</w:t>
      </w:r>
      <w:r w:rsidRPr="002F1058">
        <w:rPr>
          <w:spacing w:val="-4"/>
        </w:rPr>
        <w:t xml:space="preserve"> </w:t>
      </w:r>
      <w:r w:rsidRPr="002F1058">
        <w:t>department/school,</w:t>
      </w:r>
      <w:r w:rsidRPr="002F1058">
        <w:rPr>
          <w:spacing w:val="-4"/>
        </w:rPr>
        <w:t xml:space="preserve"> </w:t>
      </w:r>
      <w:r w:rsidRPr="002F1058">
        <w:t>college,</w:t>
      </w:r>
      <w:r w:rsidRPr="002F1058">
        <w:rPr>
          <w:spacing w:val="-4"/>
        </w:rPr>
        <w:t xml:space="preserve"> </w:t>
      </w:r>
      <w:r w:rsidRPr="002F1058">
        <w:t>and</w:t>
      </w:r>
      <w:r w:rsidRPr="002F1058">
        <w:rPr>
          <w:spacing w:val="-4"/>
        </w:rPr>
        <w:t xml:space="preserve"> </w:t>
      </w:r>
      <w:r w:rsidRPr="002F1058">
        <w:t>institutional</w:t>
      </w:r>
      <w:r w:rsidRPr="002F1058">
        <w:rPr>
          <w:spacing w:val="-4"/>
        </w:rPr>
        <w:t xml:space="preserve"> </w:t>
      </w:r>
      <w:r w:rsidRPr="002F1058">
        <w:t>regulations</w:t>
      </w:r>
      <w:r w:rsidRPr="002F1058">
        <w:rPr>
          <w:spacing w:val="-4"/>
        </w:rPr>
        <w:t xml:space="preserve"> </w:t>
      </w:r>
      <w:r w:rsidRPr="002F1058">
        <w:t>and</w:t>
      </w:r>
      <w:r w:rsidRPr="002F1058">
        <w:rPr>
          <w:spacing w:val="-4"/>
        </w:rPr>
        <w:t xml:space="preserve"> </w:t>
      </w:r>
      <w:r w:rsidRPr="002F1058">
        <w:t>follow</w:t>
      </w:r>
      <w:r w:rsidRPr="002F1058">
        <w:rPr>
          <w:spacing w:val="-4"/>
        </w:rPr>
        <w:t xml:space="preserve"> </w:t>
      </w:r>
      <w:r w:rsidRPr="002F1058">
        <w:t xml:space="preserve">them </w:t>
      </w:r>
      <w:r w:rsidRPr="002F1058">
        <w:rPr>
          <w:spacing w:val="-2"/>
        </w:rPr>
        <w:t>consistently.</w:t>
      </w:r>
    </w:p>
    <w:p w14:paraId="356C0C7B" w14:textId="77777777" w:rsidR="005031C7" w:rsidRPr="002F1058" w:rsidRDefault="005031C7" w:rsidP="000140FE">
      <w:pPr>
        <w:widowControl w:val="0"/>
        <w:numPr>
          <w:ilvl w:val="0"/>
          <w:numId w:val="55"/>
        </w:numPr>
        <w:tabs>
          <w:tab w:val="left" w:pos="460"/>
        </w:tabs>
        <w:kinsoku w:val="0"/>
        <w:overflowPunct w:val="0"/>
        <w:autoSpaceDE w:val="0"/>
        <w:autoSpaceDN w:val="0"/>
        <w:adjustRightInd w:val="0"/>
        <w:spacing w:before="123"/>
        <w:ind w:left="460" w:hanging="360"/>
        <w:rPr>
          <w:spacing w:val="-2"/>
        </w:rPr>
      </w:pPr>
      <w:r w:rsidRPr="002F1058">
        <w:t>Keep</w:t>
      </w:r>
      <w:r w:rsidRPr="002F1058">
        <w:rPr>
          <w:spacing w:val="-4"/>
        </w:rPr>
        <w:t xml:space="preserve"> </w:t>
      </w:r>
      <w:r w:rsidRPr="002F1058">
        <w:t>careful</w:t>
      </w:r>
      <w:r w:rsidRPr="002F1058">
        <w:rPr>
          <w:spacing w:val="-3"/>
        </w:rPr>
        <w:t xml:space="preserve"> </w:t>
      </w:r>
      <w:r w:rsidRPr="002F1058">
        <w:t>records</w:t>
      </w:r>
      <w:r w:rsidRPr="002F1058">
        <w:rPr>
          <w:spacing w:val="-2"/>
        </w:rPr>
        <w:t xml:space="preserve"> </w:t>
      </w:r>
      <w:r w:rsidRPr="002F1058">
        <w:t>of</w:t>
      </w:r>
      <w:r w:rsidRPr="002F1058">
        <w:rPr>
          <w:spacing w:val="-1"/>
        </w:rPr>
        <w:t xml:space="preserve"> </w:t>
      </w:r>
      <w:r w:rsidRPr="002F1058">
        <w:t>student</w:t>
      </w:r>
      <w:r w:rsidRPr="002F1058">
        <w:rPr>
          <w:spacing w:val="-3"/>
        </w:rPr>
        <w:t xml:space="preserve"> </w:t>
      </w:r>
      <w:r w:rsidRPr="002F1058">
        <w:t>work</w:t>
      </w:r>
      <w:r w:rsidRPr="002F1058">
        <w:rPr>
          <w:spacing w:val="-2"/>
        </w:rPr>
        <w:t xml:space="preserve"> </w:t>
      </w:r>
      <w:r w:rsidRPr="002F1058">
        <w:t>assignments</w:t>
      </w:r>
      <w:r w:rsidRPr="002F1058">
        <w:rPr>
          <w:spacing w:val="-2"/>
        </w:rPr>
        <w:t xml:space="preserve"> </w:t>
      </w:r>
      <w:r w:rsidRPr="002F1058">
        <w:t>and</w:t>
      </w:r>
      <w:r w:rsidRPr="002F1058">
        <w:rPr>
          <w:spacing w:val="-1"/>
        </w:rPr>
        <w:t xml:space="preserve"> </w:t>
      </w:r>
      <w:r w:rsidRPr="002F1058">
        <w:t>grading,</w:t>
      </w:r>
      <w:r w:rsidRPr="002F1058">
        <w:rPr>
          <w:spacing w:val="-2"/>
        </w:rPr>
        <w:t xml:space="preserve"> </w:t>
      </w:r>
      <w:r w:rsidRPr="002F1058">
        <w:t>and</w:t>
      </w:r>
      <w:r w:rsidRPr="002F1058">
        <w:rPr>
          <w:spacing w:val="-2"/>
        </w:rPr>
        <w:t xml:space="preserve"> </w:t>
      </w:r>
      <w:r w:rsidRPr="002F1058">
        <w:t>maintain</w:t>
      </w:r>
      <w:r w:rsidRPr="002F1058">
        <w:rPr>
          <w:spacing w:val="-2"/>
        </w:rPr>
        <w:t xml:space="preserve"> </w:t>
      </w:r>
      <w:r w:rsidRPr="002F1058">
        <w:t>backup</w:t>
      </w:r>
      <w:r w:rsidRPr="002F1058">
        <w:rPr>
          <w:spacing w:val="-1"/>
        </w:rPr>
        <w:t xml:space="preserve"> </w:t>
      </w:r>
      <w:r w:rsidRPr="002F1058">
        <w:rPr>
          <w:spacing w:val="-2"/>
        </w:rPr>
        <w:t>copies.</w:t>
      </w:r>
    </w:p>
    <w:p w14:paraId="0D278EA6" w14:textId="77777777" w:rsidR="005031C7" w:rsidRPr="002F1058" w:rsidRDefault="005031C7" w:rsidP="000140FE">
      <w:pPr>
        <w:widowControl w:val="0"/>
        <w:numPr>
          <w:ilvl w:val="0"/>
          <w:numId w:val="55"/>
        </w:numPr>
        <w:tabs>
          <w:tab w:val="left" w:pos="460"/>
        </w:tabs>
        <w:kinsoku w:val="0"/>
        <w:overflowPunct w:val="0"/>
        <w:autoSpaceDE w:val="0"/>
        <w:autoSpaceDN w:val="0"/>
        <w:adjustRightInd w:val="0"/>
        <w:spacing w:before="118"/>
        <w:ind w:left="460" w:hanging="360"/>
        <w:rPr>
          <w:spacing w:val="-2"/>
        </w:rPr>
      </w:pPr>
      <w:r w:rsidRPr="002F1058">
        <w:t>Document</w:t>
      </w:r>
      <w:r w:rsidRPr="002F1058">
        <w:rPr>
          <w:spacing w:val="-5"/>
        </w:rPr>
        <w:t xml:space="preserve"> </w:t>
      </w:r>
      <w:r w:rsidRPr="002F1058">
        <w:t>all</w:t>
      </w:r>
      <w:r w:rsidRPr="002F1058">
        <w:rPr>
          <w:spacing w:val="-2"/>
        </w:rPr>
        <w:t xml:space="preserve"> </w:t>
      </w:r>
      <w:r w:rsidRPr="002F1058">
        <w:t>student</w:t>
      </w:r>
      <w:r w:rsidRPr="002F1058">
        <w:rPr>
          <w:spacing w:val="-3"/>
        </w:rPr>
        <w:t xml:space="preserve"> </w:t>
      </w:r>
      <w:r w:rsidRPr="002F1058">
        <w:t>problems,</w:t>
      </w:r>
      <w:r w:rsidRPr="002F1058">
        <w:rPr>
          <w:spacing w:val="-1"/>
        </w:rPr>
        <w:t xml:space="preserve"> </w:t>
      </w:r>
      <w:r w:rsidRPr="002F1058">
        <w:t>makeup</w:t>
      </w:r>
      <w:r w:rsidRPr="002F1058">
        <w:rPr>
          <w:spacing w:val="-2"/>
        </w:rPr>
        <w:t xml:space="preserve"> </w:t>
      </w:r>
      <w:r w:rsidRPr="002F1058">
        <w:t>work</w:t>
      </w:r>
      <w:r w:rsidRPr="002F1058">
        <w:rPr>
          <w:spacing w:val="-2"/>
        </w:rPr>
        <w:t xml:space="preserve"> </w:t>
      </w:r>
      <w:r w:rsidRPr="002F1058">
        <w:t>and</w:t>
      </w:r>
      <w:r w:rsidRPr="002F1058">
        <w:rPr>
          <w:spacing w:val="-2"/>
        </w:rPr>
        <w:t xml:space="preserve"> </w:t>
      </w:r>
      <w:r w:rsidRPr="002F1058">
        <w:t>special</w:t>
      </w:r>
      <w:r w:rsidRPr="002F1058">
        <w:rPr>
          <w:spacing w:val="-1"/>
        </w:rPr>
        <w:t xml:space="preserve"> </w:t>
      </w:r>
      <w:r w:rsidRPr="002F1058">
        <w:t>accommodations</w:t>
      </w:r>
      <w:r w:rsidRPr="002F1058">
        <w:rPr>
          <w:spacing w:val="-2"/>
        </w:rPr>
        <w:t xml:space="preserve"> </w:t>
      </w:r>
      <w:r w:rsidRPr="002F1058">
        <w:t>in</w:t>
      </w:r>
      <w:r w:rsidRPr="002F1058">
        <w:rPr>
          <w:spacing w:val="-2"/>
        </w:rPr>
        <w:t xml:space="preserve"> </w:t>
      </w:r>
      <w:r w:rsidRPr="002F1058">
        <w:t>writing</w:t>
      </w:r>
      <w:r w:rsidRPr="002F1058">
        <w:rPr>
          <w:spacing w:val="-1"/>
        </w:rPr>
        <w:t xml:space="preserve"> </w:t>
      </w:r>
      <w:r w:rsidRPr="002F1058">
        <w:rPr>
          <w:spacing w:val="-2"/>
        </w:rPr>
        <w:t>(emails).</w:t>
      </w:r>
    </w:p>
    <w:p w14:paraId="4198201D" w14:textId="77777777" w:rsidR="005031C7" w:rsidRPr="002F1058" w:rsidRDefault="005031C7" w:rsidP="000140FE">
      <w:pPr>
        <w:widowControl w:val="0"/>
        <w:numPr>
          <w:ilvl w:val="0"/>
          <w:numId w:val="55"/>
        </w:numPr>
        <w:tabs>
          <w:tab w:val="left" w:pos="460"/>
        </w:tabs>
        <w:kinsoku w:val="0"/>
        <w:overflowPunct w:val="0"/>
        <w:autoSpaceDE w:val="0"/>
        <w:autoSpaceDN w:val="0"/>
        <w:adjustRightInd w:val="0"/>
        <w:spacing w:before="122"/>
        <w:ind w:left="460" w:right="714" w:hanging="360"/>
      </w:pPr>
      <w:r w:rsidRPr="002F1058">
        <w:t>Discuss expectations with your faculty supervisor on a regular basis. Clarify how you will be assessed</w:t>
      </w:r>
      <w:r w:rsidRPr="002F1058">
        <w:rPr>
          <w:spacing w:val="-3"/>
        </w:rPr>
        <w:t xml:space="preserve"> </w:t>
      </w:r>
      <w:r w:rsidRPr="002F1058">
        <w:t>in</w:t>
      </w:r>
      <w:r w:rsidRPr="002F1058">
        <w:rPr>
          <w:spacing w:val="-3"/>
        </w:rPr>
        <w:t xml:space="preserve"> </w:t>
      </w:r>
      <w:r w:rsidRPr="002F1058">
        <w:t>meeting</w:t>
      </w:r>
      <w:r w:rsidRPr="002F1058">
        <w:rPr>
          <w:spacing w:val="-3"/>
        </w:rPr>
        <w:t xml:space="preserve"> </w:t>
      </w:r>
      <w:r w:rsidRPr="002F1058">
        <w:t>these</w:t>
      </w:r>
      <w:r w:rsidRPr="002F1058">
        <w:rPr>
          <w:spacing w:val="-4"/>
        </w:rPr>
        <w:t xml:space="preserve"> </w:t>
      </w:r>
      <w:r w:rsidRPr="002F1058">
        <w:t>expectations.</w:t>
      </w:r>
      <w:r w:rsidRPr="002F1058">
        <w:rPr>
          <w:spacing w:val="-3"/>
        </w:rPr>
        <w:t xml:space="preserve"> </w:t>
      </w:r>
      <w:r w:rsidRPr="002F1058">
        <w:t>Articulate</w:t>
      </w:r>
      <w:r w:rsidRPr="002F1058">
        <w:rPr>
          <w:spacing w:val="-4"/>
        </w:rPr>
        <w:t xml:space="preserve"> </w:t>
      </w:r>
      <w:r w:rsidRPr="002F1058">
        <w:t>your</w:t>
      </w:r>
      <w:r w:rsidRPr="002F1058">
        <w:rPr>
          <w:spacing w:val="-3"/>
        </w:rPr>
        <w:t xml:space="preserve"> </w:t>
      </w:r>
      <w:r w:rsidRPr="002F1058">
        <w:t>goals</w:t>
      </w:r>
      <w:r w:rsidRPr="002F1058">
        <w:rPr>
          <w:spacing w:val="-3"/>
        </w:rPr>
        <w:t xml:space="preserve"> </w:t>
      </w:r>
      <w:r w:rsidRPr="002F1058">
        <w:t>as</w:t>
      </w:r>
      <w:r w:rsidRPr="002F1058">
        <w:rPr>
          <w:spacing w:val="-3"/>
        </w:rPr>
        <w:t xml:space="preserve"> </w:t>
      </w:r>
      <w:r w:rsidRPr="002F1058">
        <w:t>a</w:t>
      </w:r>
      <w:r w:rsidRPr="002F1058">
        <w:rPr>
          <w:spacing w:val="-4"/>
        </w:rPr>
        <w:t xml:space="preserve"> </w:t>
      </w:r>
      <w:r w:rsidRPr="002F1058">
        <w:t>TA</w:t>
      </w:r>
      <w:r w:rsidRPr="002F1058">
        <w:rPr>
          <w:spacing w:val="-3"/>
        </w:rPr>
        <w:t xml:space="preserve"> </w:t>
      </w:r>
      <w:r w:rsidRPr="002F1058">
        <w:t>or</w:t>
      </w:r>
      <w:r w:rsidRPr="002F1058">
        <w:rPr>
          <w:spacing w:val="-3"/>
        </w:rPr>
        <w:t xml:space="preserve"> </w:t>
      </w:r>
      <w:r w:rsidRPr="002F1058">
        <w:t>GA</w:t>
      </w:r>
      <w:r w:rsidRPr="002F1058">
        <w:rPr>
          <w:spacing w:val="-3"/>
        </w:rPr>
        <w:t xml:space="preserve"> </w:t>
      </w:r>
      <w:r w:rsidRPr="002F1058">
        <w:t>early</w:t>
      </w:r>
      <w:r w:rsidRPr="002F1058">
        <w:rPr>
          <w:spacing w:val="-3"/>
        </w:rPr>
        <w:t xml:space="preserve"> </w:t>
      </w:r>
      <w:r w:rsidRPr="002F1058">
        <w:t>in</w:t>
      </w:r>
      <w:r w:rsidRPr="002F1058">
        <w:rPr>
          <w:spacing w:val="-3"/>
        </w:rPr>
        <w:t xml:space="preserve"> </w:t>
      </w:r>
      <w:r w:rsidRPr="002F1058">
        <w:t>the</w:t>
      </w:r>
      <w:r w:rsidRPr="002F1058">
        <w:rPr>
          <w:spacing w:val="-4"/>
        </w:rPr>
        <w:t xml:space="preserve"> </w:t>
      </w:r>
      <w:r w:rsidRPr="002F1058">
        <w:t>semester, and work with your supervisor throughout the semester to achieve them.</w:t>
      </w:r>
    </w:p>
    <w:p w14:paraId="0414E004" w14:textId="77777777" w:rsidR="005031C7" w:rsidRPr="002F1058" w:rsidRDefault="005031C7" w:rsidP="005031C7">
      <w:pPr>
        <w:kinsoku w:val="0"/>
        <w:overflowPunct w:val="0"/>
        <w:spacing w:before="118"/>
        <w:ind w:left="100"/>
      </w:pPr>
      <w:r w:rsidRPr="002F1058">
        <w:rPr>
          <w:u w:val="single"/>
        </w:rPr>
        <w:t>Effective</w:t>
      </w:r>
      <w:r w:rsidRPr="002F1058">
        <w:rPr>
          <w:spacing w:val="-3"/>
          <w:u w:val="single"/>
        </w:rPr>
        <w:t xml:space="preserve"> </w:t>
      </w:r>
      <w:r w:rsidRPr="002F1058">
        <w:rPr>
          <w:spacing w:val="-2"/>
          <w:u w:val="single"/>
        </w:rPr>
        <w:t>instruction</w:t>
      </w:r>
    </w:p>
    <w:p w14:paraId="2FE2A703" w14:textId="77777777" w:rsidR="005031C7" w:rsidRPr="002F1058" w:rsidRDefault="005031C7" w:rsidP="005031C7">
      <w:pPr>
        <w:kinsoku w:val="0"/>
        <w:overflowPunct w:val="0"/>
        <w:spacing w:before="122"/>
        <w:ind w:left="460" w:right="416"/>
      </w:pPr>
      <w:r w:rsidRPr="002F1058">
        <w:t>A primary qualification for appointment is the promise of effective instruction at the undergraduate level. Teaching ability is measured by command of the subject, skill in organizing and presenting material with force and logic, intellectual integrity, and enthusiasm. Command of the English language is mandatory in most fields of study. (Check with your department for specific requirements.)</w:t>
      </w:r>
      <w:r w:rsidRPr="002F1058">
        <w:rPr>
          <w:spacing w:val="-4"/>
        </w:rPr>
        <w:t xml:space="preserve"> </w:t>
      </w:r>
      <w:r w:rsidRPr="002F1058">
        <w:t>University</w:t>
      </w:r>
      <w:r w:rsidRPr="002F1058">
        <w:rPr>
          <w:spacing w:val="-4"/>
        </w:rPr>
        <w:t xml:space="preserve"> </w:t>
      </w:r>
      <w:r w:rsidRPr="002F1058">
        <w:t>policy</w:t>
      </w:r>
      <w:r w:rsidRPr="002F1058">
        <w:rPr>
          <w:spacing w:val="-4"/>
        </w:rPr>
        <w:t xml:space="preserve"> </w:t>
      </w:r>
      <w:r w:rsidRPr="002F1058">
        <w:t>requires</w:t>
      </w:r>
      <w:r w:rsidRPr="002F1058">
        <w:rPr>
          <w:spacing w:val="-4"/>
        </w:rPr>
        <w:t xml:space="preserve"> </w:t>
      </w:r>
      <w:r w:rsidRPr="002F1058">
        <w:t>regular</w:t>
      </w:r>
      <w:r w:rsidRPr="002F1058">
        <w:rPr>
          <w:spacing w:val="-4"/>
        </w:rPr>
        <w:t xml:space="preserve"> </w:t>
      </w:r>
      <w:r w:rsidRPr="002F1058">
        <w:t>student</w:t>
      </w:r>
      <w:r w:rsidRPr="002F1058">
        <w:rPr>
          <w:spacing w:val="-5"/>
        </w:rPr>
        <w:t xml:space="preserve"> </w:t>
      </w:r>
      <w:r w:rsidRPr="002F1058">
        <w:t>evaluation</w:t>
      </w:r>
      <w:r w:rsidRPr="002F1058">
        <w:rPr>
          <w:spacing w:val="-4"/>
        </w:rPr>
        <w:t xml:space="preserve"> </w:t>
      </w:r>
      <w:r w:rsidRPr="002F1058">
        <w:t>of</w:t>
      </w:r>
      <w:r w:rsidRPr="002F1058">
        <w:rPr>
          <w:spacing w:val="-4"/>
        </w:rPr>
        <w:t xml:space="preserve"> </w:t>
      </w:r>
      <w:r w:rsidRPr="002F1058">
        <w:t>teaching</w:t>
      </w:r>
      <w:r w:rsidRPr="002F1058">
        <w:rPr>
          <w:spacing w:val="-4"/>
        </w:rPr>
        <w:t xml:space="preserve"> </w:t>
      </w:r>
      <w:r w:rsidRPr="002F1058">
        <w:t>as</w:t>
      </w:r>
      <w:r w:rsidRPr="002F1058">
        <w:rPr>
          <w:spacing w:val="-4"/>
        </w:rPr>
        <w:t xml:space="preserve"> </w:t>
      </w:r>
      <w:r w:rsidRPr="002F1058">
        <w:t>well</w:t>
      </w:r>
      <w:r w:rsidRPr="002F1058">
        <w:rPr>
          <w:spacing w:val="-4"/>
        </w:rPr>
        <w:t xml:space="preserve"> </w:t>
      </w:r>
      <w:r w:rsidRPr="002F1058">
        <w:t>as</w:t>
      </w:r>
      <w:r w:rsidRPr="002F1058">
        <w:rPr>
          <w:spacing w:val="-4"/>
        </w:rPr>
        <w:t xml:space="preserve"> </w:t>
      </w:r>
      <w:r w:rsidRPr="002F1058">
        <w:t>evaluation by the appropriate administrator.</w:t>
      </w:r>
    </w:p>
    <w:p w14:paraId="252DE25A" w14:textId="77777777" w:rsidR="005031C7" w:rsidRPr="002F1058" w:rsidRDefault="005031C7" w:rsidP="005031C7">
      <w:pPr>
        <w:kinsoku w:val="0"/>
        <w:overflowPunct w:val="0"/>
        <w:spacing w:before="121"/>
        <w:ind w:left="100"/>
      </w:pPr>
      <w:r w:rsidRPr="002F1058">
        <w:rPr>
          <w:u w:val="single"/>
        </w:rPr>
        <w:t>Knowledge</w:t>
      </w:r>
      <w:r w:rsidRPr="002F1058">
        <w:rPr>
          <w:spacing w:val="-5"/>
          <w:u w:val="single"/>
        </w:rPr>
        <w:t xml:space="preserve"> </w:t>
      </w:r>
      <w:r w:rsidRPr="002F1058">
        <w:rPr>
          <w:u w:val="single"/>
        </w:rPr>
        <w:t>of</w:t>
      </w:r>
      <w:r w:rsidRPr="002F1058">
        <w:rPr>
          <w:spacing w:val="-1"/>
          <w:u w:val="single"/>
        </w:rPr>
        <w:t xml:space="preserve"> </w:t>
      </w:r>
      <w:r w:rsidRPr="002F1058">
        <w:rPr>
          <w:u w:val="single"/>
        </w:rPr>
        <w:t>the</w:t>
      </w:r>
      <w:r w:rsidRPr="002F1058">
        <w:rPr>
          <w:spacing w:val="-2"/>
          <w:u w:val="single"/>
        </w:rPr>
        <w:t xml:space="preserve"> </w:t>
      </w:r>
      <w:r w:rsidRPr="002F1058">
        <w:rPr>
          <w:u w:val="single"/>
        </w:rPr>
        <w:t>University</w:t>
      </w:r>
      <w:r w:rsidRPr="002F1058">
        <w:rPr>
          <w:spacing w:val="-1"/>
          <w:u w:val="single"/>
        </w:rPr>
        <w:t xml:space="preserve"> </w:t>
      </w:r>
      <w:r w:rsidRPr="002F1058">
        <w:rPr>
          <w:u w:val="single"/>
        </w:rPr>
        <w:t>Catalog</w:t>
      </w:r>
      <w:r w:rsidRPr="002F1058">
        <w:rPr>
          <w:spacing w:val="-1"/>
          <w:u w:val="single"/>
        </w:rPr>
        <w:t xml:space="preserve"> </w:t>
      </w:r>
      <w:r w:rsidRPr="002F1058">
        <w:rPr>
          <w:u w:val="single"/>
        </w:rPr>
        <w:t>and</w:t>
      </w:r>
      <w:r w:rsidRPr="002F1058">
        <w:rPr>
          <w:spacing w:val="-1"/>
          <w:u w:val="single"/>
        </w:rPr>
        <w:t xml:space="preserve"> </w:t>
      </w:r>
      <w:r w:rsidRPr="002F1058">
        <w:rPr>
          <w:u w:val="single"/>
        </w:rPr>
        <w:t>Graduate</w:t>
      </w:r>
      <w:r w:rsidRPr="002F1058">
        <w:rPr>
          <w:spacing w:val="-2"/>
          <w:u w:val="single"/>
        </w:rPr>
        <w:t xml:space="preserve"> Bulletin</w:t>
      </w:r>
    </w:p>
    <w:p w14:paraId="6C515C60" w14:textId="77777777" w:rsidR="005031C7" w:rsidRPr="002F1058" w:rsidRDefault="005031C7" w:rsidP="005031C7">
      <w:pPr>
        <w:kinsoku w:val="0"/>
        <w:overflowPunct w:val="0"/>
        <w:spacing w:before="117"/>
        <w:ind w:left="460" w:right="476"/>
      </w:pPr>
      <w:r w:rsidRPr="002F1058">
        <w:t>The</w:t>
      </w:r>
      <w:r w:rsidRPr="002F1058">
        <w:rPr>
          <w:spacing w:val="-4"/>
        </w:rPr>
        <w:t xml:space="preserve"> </w:t>
      </w:r>
      <w:r w:rsidRPr="002F1058">
        <w:t>General</w:t>
      </w:r>
      <w:r w:rsidRPr="002F1058">
        <w:rPr>
          <w:spacing w:val="-3"/>
        </w:rPr>
        <w:t xml:space="preserve"> </w:t>
      </w:r>
      <w:r w:rsidRPr="002F1058">
        <w:t>Catalog,</w:t>
      </w:r>
      <w:r w:rsidRPr="002F1058">
        <w:rPr>
          <w:spacing w:val="-3"/>
        </w:rPr>
        <w:t xml:space="preserve"> </w:t>
      </w:r>
      <w:r w:rsidRPr="002F1058">
        <w:t>in</w:t>
      </w:r>
      <w:r w:rsidRPr="002F1058">
        <w:rPr>
          <w:spacing w:val="-3"/>
        </w:rPr>
        <w:t xml:space="preserve"> </w:t>
      </w:r>
      <w:r w:rsidRPr="002F1058">
        <w:t>effect,</w:t>
      </w:r>
      <w:r w:rsidRPr="002F1058">
        <w:rPr>
          <w:spacing w:val="-3"/>
        </w:rPr>
        <w:t xml:space="preserve"> </w:t>
      </w:r>
      <w:r w:rsidRPr="002F1058">
        <w:t>is</w:t>
      </w:r>
      <w:r w:rsidRPr="002F1058">
        <w:rPr>
          <w:spacing w:val="-3"/>
        </w:rPr>
        <w:t xml:space="preserve"> </w:t>
      </w:r>
      <w:r w:rsidRPr="002F1058">
        <w:t>a</w:t>
      </w:r>
      <w:r w:rsidRPr="002F1058">
        <w:rPr>
          <w:spacing w:val="-4"/>
        </w:rPr>
        <w:t xml:space="preserve"> </w:t>
      </w:r>
      <w:r w:rsidRPr="002F1058">
        <w:t>kind</w:t>
      </w:r>
      <w:r w:rsidRPr="002F1058">
        <w:rPr>
          <w:spacing w:val="-3"/>
        </w:rPr>
        <w:t xml:space="preserve"> </w:t>
      </w:r>
      <w:r w:rsidRPr="002F1058">
        <w:t>of</w:t>
      </w:r>
      <w:r w:rsidRPr="002F1058">
        <w:rPr>
          <w:spacing w:val="-3"/>
        </w:rPr>
        <w:t xml:space="preserve"> </w:t>
      </w:r>
      <w:r w:rsidRPr="002F1058">
        <w:t>contract</w:t>
      </w:r>
      <w:r w:rsidRPr="002F1058">
        <w:rPr>
          <w:spacing w:val="-3"/>
        </w:rPr>
        <w:t xml:space="preserve"> </w:t>
      </w:r>
      <w:r w:rsidRPr="002F1058">
        <w:t>with</w:t>
      </w:r>
      <w:r w:rsidRPr="002F1058">
        <w:rPr>
          <w:spacing w:val="-3"/>
        </w:rPr>
        <w:t xml:space="preserve"> </w:t>
      </w:r>
      <w:r w:rsidRPr="002F1058">
        <w:t>undergraduate</w:t>
      </w:r>
      <w:r w:rsidRPr="002F1058">
        <w:rPr>
          <w:spacing w:val="-4"/>
        </w:rPr>
        <w:t xml:space="preserve"> </w:t>
      </w:r>
      <w:r w:rsidRPr="002F1058">
        <w:t>students.</w:t>
      </w:r>
      <w:r w:rsidRPr="002F1058">
        <w:rPr>
          <w:spacing w:val="-3"/>
        </w:rPr>
        <w:t xml:space="preserve"> </w:t>
      </w:r>
      <w:r w:rsidRPr="002F1058">
        <w:t>Each</w:t>
      </w:r>
      <w:r w:rsidRPr="002F1058">
        <w:rPr>
          <w:spacing w:val="-3"/>
        </w:rPr>
        <w:t xml:space="preserve"> </w:t>
      </w:r>
      <w:r w:rsidRPr="002F1058">
        <w:t>student</w:t>
      </w:r>
      <w:r w:rsidRPr="002F1058">
        <w:rPr>
          <w:spacing w:val="-4"/>
        </w:rPr>
        <w:t xml:space="preserve"> </w:t>
      </w:r>
      <w:r w:rsidRPr="002F1058">
        <w:t>is entitled to receive a degree or credential upon completion of the requirements specified in the catalog. (The Graduate Bulletin is the graduate- and doctoral-level equivalent.) Instructors are obligated to ensure that each course meets the catalog description.</w:t>
      </w:r>
    </w:p>
    <w:p w14:paraId="0851CC3C" w14:textId="77777777" w:rsidR="005031C7" w:rsidRPr="002F1058" w:rsidRDefault="005031C7" w:rsidP="005031C7">
      <w:pPr>
        <w:kinsoku w:val="0"/>
        <w:overflowPunct w:val="0"/>
        <w:spacing w:before="120"/>
        <w:ind w:left="100"/>
      </w:pPr>
      <w:r w:rsidRPr="002F1058">
        <w:rPr>
          <w:u w:val="single"/>
        </w:rPr>
        <w:t>Class</w:t>
      </w:r>
      <w:r w:rsidRPr="002F1058">
        <w:rPr>
          <w:spacing w:val="-2"/>
          <w:u w:val="single"/>
        </w:rPr>
        <w:t xml:space="preserve"> schedule</w:t>
      </w:r>
    </w:p>
    <w:p w14:paraId="4514C8ED" w14:textId="77777777" w:rsidR="005031C7" w:rsidRPr="002F1058" w:rsidRDefault="005031C7" w:rsidP="005031C7">
      <w:pPr>
        <w:kinsoku w:val="0"/>
        <w:overflowPunct w:val="0"/>
        <w:spacing w:before="123"/>
        <w:ind w:left="460" w:right="476"/>
      </w:pPr>
      <w:r w:rsidRPr="002F1058">
        <w:t>The Schedule of Classes posted on university website each term contains the officially designated time and place for class meetings and for final examinations. Time and place of meetings and examinations</w:t>
      </w:r>
      <w:r w:rsidRPr="002F1058">
        <w:rPr>
          <w:spacing w:val="-3"/>
        </w:rPr>
        <w:t xml:space="preserve"> </w:t>
      </w:r>
      <w:r w:rsidRPr="002F1058">
        <w:t>may</w:t>
      </w:r>
      <w:r w:rsidRPr="002F1058">
        <w:rPr>
          <w:spacing w:val="-3"/>
        </w:rPr>
        <w:t xml:space="preserve"> </w:t>
      </w:r>
      <w:r w:rsidRPr="002F1058">
        <w:t>not</w:t>
      </w:r>
      <w:r w:rsidRPr="002F1058">
        <w:rPr>
          <w:spacing w:val="-4"/>
        </w:rPr>
        <w:t xml:space="preserve"> </w:t>
      </w:r>
      <w:r w:rsidRPr="002F1058">
        <w:t>be</w:t>
      </w:r>
      <w:r w:rsidRPr="002F1058">
        <w:rPr>
          <w:spacing w:val="-4"/>
        </w:rPr>
        <w:t xml:space="preserve"> </w:t>
      </w:r>
      <w:r w:rsidRPr="002F1058">
        <w:t>changed.</w:t>
      </w:r>
      <w:r w:rsidRPr="002F1058">
        <w:rPr>
          <w:spacing w:val="-3"/>
        </w:rPr>
        <w:t xml:space="preserve"> </w:t>
      </w:r>
      <w:r w:rsidRPr="002F1058">
        <w:t>Should</w:t>
      </w:r>
      <w:r w:rsidRPr="002F1058">
        <w:rPr>
          <w:spacing w:val="-3"/>
        </w:rPr>
        <w:t xml:space="preserve"> </w:t>
      </w:r>
      <w:r w:rsidRPr="002F1058">
        <w:t>unusual</w:t>
      </w:r>
      <w:r w:rsidRPr="002F1058">
        <w:rPr>
          <w:spacing w:val="-3"/>
        </w:rPr>
        <w:t xml:space="preserve"> </w:t>
      </w:r>
      <w:r w:rsidRPr="002F1058">
        <w:t>circumstances</w:t>
      </w:r>
      <w:r w:rsidRPr="002F1058">
        <w:rPr>
          <w:spacing w:val="-3"/>
        </w:rPr>
        <w:t xml:space="preserve"> </w:t>
      </w:r>
      <w:r w:rsidRPr="002F1058">
        <w:t>seem</w:t>
      </w:r>
      <w:r w:rsidRPr="002F1058">
        <w:rPr>
          <w:spacing w:val="-3"/>
        </w:rPr>
        <w:t xml:space="preserve"> </w:t>
      </w:r>
      <w:r w:rsidRPr="002F1058">
        <w:t>to</w:t>
      </w:r>
      <w:r w:rsidRPr="002F1058">
        <w:rPr>
          <w:spacing w:val="-3"/>
        </w:rPr>
        <w:t xml:space="preserve"> </w:t>
      </w:r>
      <w:r w:rsidRPr="002F1058">
        <w:t>warrant</w:t>
      </w:r>
      <w:r w:rsidRPr="002F1058">
        <w:rPr>
          <w:spacing w:val="-4"/>
        </w:rPr>
        <w:t xml:space="preserve"> </w:t>
      </w:r>
      <w:r w:rsidRPr="002F1058">
        <w:t>a</w:t>
      </w:r>
      <w:r w:rsidRPr="002F1058">
        <w:rPr>
          <w:spacing w:val="-4"/>
        </w:rPr>
        <w:t xml:space="preserve"> </w:t>
      </w:r>
      <w:r w:rsidRPr="002F1058">
        <w:t>change,</w:t>
      </w:r>
      <w:r w:rsidRPr="002F1058">
        <w:rPr>
          <w:spacing w:val="-3"/>
        </w:rPr>
        <w:t xml:space="preserve"> </w:t>
      </w:r>
      <w:r w:rsidRPr="002F1058">
        <w:t>please consult with the department chair to receive official approval in advance of making a change.</w:t>
      </w:r>
    </w:p>
    <w:p w14:paraId="496D0F9A" w14:textId="77777777" w:rsidR="005031C7" w:rsidRPr="002F1058" w:rsidRDefault="005031C7" w:rsidP="005031C7">
      <w:pPr>
        <w:kinsoku w:val="0"/>
        <w:overflowPunct w:val="0"/>
        <w:ind w:left="460"/>
        <w:rPr>
          <w:spacing w:val="-2"/>
        </w:rPr>
      </w:pPr>
      <w:r w:rsidRPr="002F1058">
        <w:t>Violation</w:t>
      </w:r>
      <w:r w:rsidRPr="002F1058">
        <w:rPr>
          <w:spacing w:val="-1"/>
        </w:rPr>
        <w:t xml:space="preserve"> </w:t>
      </w:r>
      <w:r w:rsidRPr="002F1058">
        <w:t>of</w:t>
      </w:r>
      <w:r w:rsidRPr="002F1058">
        <w:rPr>
          <w:spacing w:val="-1"/>
        </w:rPr>
        <w:t xml:space="preserve"> </w:t>
      </w:r>
      <w:r w:rsidRPr="002F1058">
        <w:t>this</w:t>
      </w:r>
      <w:r w:rsidRPr="002F1058">
        <w:rPr>
          <w:spacing w:val="-1"/>
        </w:rPr>
        <w:t xml:space="preserve"> </w:t>
      </w:r>
      <w:r w:rsidRPr="002F1058">
        <w:t>policy is</w:t>
      </w:r>
      <w:r w:rsidRPr="002F1058">
        <w:rPr>
          <w:spacing w:val="-1"/>
        </w:rPr>
        <w:t xml:space="preserve"> </w:t>
      </w:r>
      <w:r w:rsidRPr="002F1058">
        <w:t>grounds</w:t>
      </w:r>
      <w:r w:rsidRPr="002F1058">
        <w:rPr>
          <w:spacing w:val="-1"/>
        </w:rPr>
        <w:t xml:space="preserve"> </w:t>
      </w:r>
      <w:r w:rsidRPr="002F1058">
        <w:t xml:space="preserve">for </w:t>
      </w:r>
      <w:r w:rsidRPr="002F1058">
        <w:rPr>
          <w:spacing w:val="-2"/>
        </w:rPr>
        <w:t>dismissal.</w:t>
      </w:r>
    </w:p>
    <w:p w14:paraId="77FC692C" w14:textId="77777777" w:rsidR="005031C7" w:rsidRPr="002F1058" w:rsidRDefault="005031C7" w:rsidP="005031C7">
      <w:pPr>
        <w:kinsoku w:val="0"/>
        <w:overflowPunct w:val="0"/>
        <w:spacing w:before="117"/>
        <w:ind w:left="100"/>
      </w:pPr>
      <w:r w:rsidRPr="002F1058">
        <w:rPr>
          <w:u w:val="single"/>
        </w:rPr>
        <w:t>Courses</w:t>
      </w:r>
      <w:r w:rsidRPr="002F1058">
        <w:rPr>
          <w:spacing w:val="-1"/>
          <w:u w:val="single"/>
        </w:rPr>
        <w:t xml:space="preserve"> </w:t>
      </w:r>
      <w:r w:rsidRPr="002F1058">
        <w:rPr>
          <w:u w:val="single"/>
        </w:rPr>
        <w:t>with</w:t>
      </w:r>
      <w:r w:rsidRPr="002F1058">
        <w:rPr>
          <w:spacing w:val="-2"/>
          <w:u w:val="single"/>
        </w:rPr>
        <w:t xml:space="preserve"> </w:t>
      </w:r>
      <w:r w:rsidRPr="002F1058">
        <w:rPr>
          <w:u w:val="single"/>
        </w:rPr>
        <w:t>multiple</w:t>
      </w:r>
      <w:r w:rsidRPr="002F1058">
        <w:rPr>
          <w:spacing w:val="-1"/>
          <w:u w:val="single"/>
        </w:rPr>
        <w:t xml:space="preserve"> </w:t>
      </w:r>
      <w:r w:rsidRPr="002F1058">
        <w:rPr>
          <w:spacing w:val="-2"/>
          <w:u w:val="single"/>
        </w:rPr>
        <w:t>sections</w:t>
      </w:r>
    </w:p>
    <w:p w14:paraId="295BC235" w14:textId="77777777" w:rsidR="005031C7" w:rsidRPr="002F1058" w:rsidRDefault="005031C7" w:rsidP="005031C7">
      <w:pPr>
        <w:kinsoku w:val="0"/>
        <w:overflowPunct w:val="0"/>
        <w:spacing w:before="123"/>
        <w:ind w:left="460" w:right="476"/>
      </w:pPr>
      <w:r w:rsidRPr="002F1058">
        <w:t>When</w:t>
      </w:r>
      <w:r w:rsidRPr="002F1058">
        <w:rPr>
          <w:spacing w:val="-3"/>
        </w:rPr>
        <w:t xml:space="preserve"> </w:t>
      </w:r>
      <w:r w:rsidRPr="002F1058">
        <w:t>multiple</w:t>
      </w:r>
      <w:r w:rsidRPr="002F1058">
        <w:rPr>
          <w:spacing w:val="-3"/>
        </w:rPr>
        <w:t xml:space="preserve"> </w:t>
      </w:r>
      <w:r w:rsidRPr="002F1058">
        <w:t>sections</w:t>
      </w:r>
      <w:r w:rsidRPr="002F1058">
        <w:rPr>
          <w:spacing w:val="-3"/>
        </w:rPr>
        <w:t xml:space="preserve"> </w:t>
      </w:r>
      <w:r w:rsidRPr="002F1058">
        <w:t>of</w:t>
      </w:r>
      <w:r w:rsidRPr="002F1058">
        <w:rPr>
          <w:spacing w:val="-3"/>
        </w:rPr>
        <w:t xml:space="preserve"> </w:t>
      </w:r>
      <w:r w:rsidRPr="002F1058">
        <w:t>a</w:t>
      </w:r>
      <w:r w:rsidRPr="002F1058">
        <w:rPr>
          <w:spacing w:val="-3"/>
        </w:rPr>
        <w:t xml:space="preserve"> </w:t>
      </w:r>
      <w:r w:rsidRPr="002F1058">
        <w:t>course</w:t>
      </w:r>
      <w:r w:rsidRPr="002F1058">
        <w:rPr>
          <w:spacing w:val="-3"/>
        </w:rPr>
        <w:t xml:space="preserve"> </w:t>
      </w:r>
      <w:r w:rsidRPr="002F1058">
        <w:t>are</w:t>
      </w:r>
      <w:r w:rsidRPr="002F1058">
        <w:rPr>
          <w:spacing w:val="-3"/>
        </w:rPr>
        <w:t xml:space="preserve"> </w:t>
      </w:r>
      <w:r w:rsidRPr="002F1058">
        <w:t>offered,</w:t>
      </w:r>
      <w:r w:rsidRPr="002F1058">
        <w:rPr>
          <w:spacing w:val="-3"/>
        </w:rPr>
        <w:t xml:space="preserve"> </w:t>
      </w:r>
      <w:r w:rsidRPr="002F1058">
        <w:t>it</w:t>
      </w:r>
      <w:r w:rsidRPr="002F1058">
        <w:rPr>
          <w:spacing w:val="-3"/>
        </w:rPr>
        <w:t xml:space="preserve"> </w:t>
      </w:r>
      <w:r w:rsidRPr="002F1058">
        <w:t>is</w:t>
      </w:r>
      <w:r w:rsidRPr="002F1058">
        <w:rPr>
          <w:spacing w:val="-3"/>
        </w:rPr>
        <w:t xml:space="preserve"> </w:t>
      </w:r>
      <w:r w:rsidRPr="002F1058">
        <w:t>imperative</w:t>
      </w:r>
      <w:r w:rsidRPr="002F1058">
        <w:rPr>
          <w:spacing w:val="-3"/>
        </w:rPr>
        <w:t xml:space="preserve"> </w:t>
      </w:r>
      <w:r w:rsidRPr="002F1058">
        <w:t>that</w:t>
      </w:r>
      <w:r w:rsidRPr="002F1058">
        <w:rPr>
          <w:spacing w:val="-3"/>
        </w:rPr>
        <w:t xml:space="preserve"> </w:t>
      </w:r>
      <w:r w:rsidRPr="002F1058">
        <w:t>all</w:t>
      </w:r>
      <w:r w:rsidRPr="002F1058">
        <w:rPr>
          <w:spacing w:val="-3"/>
        </w:rPr>
        <w:t xml:space="preserve"> </w:t>
      </w:r>
      <w:r w:rsidRPr="002F1058">
        <w:t>instructors</w:t>
      </w:r>
      <w:r w:rsidRPr="002F1058">
        <w:rPr>
          <w:spacing w:val="-3"/>
        </w:rPr>
        <w:t xml:space="preserve"> </w:t>
      </w:r>
      <w:r w:rsidRPr="002F1058">
        <w:t>meet</w:t>
      </w:r>
      <w:r w:rsidRPr="002F1058">
        <w:rPr>
          <w:spacing w:val="-3"/>
        </w:rPr>
        <w:t xml:space="preserve"> </w:t>
      </w:r>
      <w:r w:rsidRPr="002F1058">
        <w:t>the</w:t>
      </w:r>
      <w:r w:rsidRPr="002F1058">
        <w:rPr>
          <w:spacing w:val="-3"/>
        </w:rPr>
        <w:t xml:space="preserve"> </w:t>
      </w:r>
      <w:r w:rsidRPr="002F1058">
        <w:t>same course objectives and evaluate students in a consistent manner. Students must always attend the section they are registered for, except for rare accommodations for excused absences.</w:t>
      </w:r>
    </w:p>
    <w:p w14:paraId="40364398" w14:textId="77777777" w:rsidR="005031C7" w:rsidRPr="002F1058" w:rsidRDefault="005031C7" w:rsidP="005031C7">
      <w:pPr>
        <w:kinsoku w:val="0"/>
        <w:overflowPunct w:val="0"/>
        <w:spacing w:before="117"/>
        <w:ind w:left="100"/>
        <w:rPr>
          <w:spacing w:val="-2"/>
        </w:rPr>
      </w:pPr>
      <w:r w:rsidRPr="002F1058">
        <w:rPr>
          <w:spacing w:val="-2"/>
          <w:u w:val="single"/>
        </w:rPr>
        <w:t>Textbooks</w:t>
      </w:r>
    </w:p>
    <w:p w14:paraId="7CCBFDF9" w14:textId="77777777" w:rsidR="005031C7" w:rsidRPr="002F1058" w:rsidRDefault="005031C7" w:rsidP="005031C7">
      <w:pPr>
        <w:kinsoku w:val="0"/>
        <w:overflowPunct w:val="0"/>
        <w:spacing w:before="123"/>
        <w:ind w:left="460" w:right="493"/>
        <w:jc w:val="both"/>
      </w:pPr>
      <w:r w:rsidRPr="002F1058">
        <w:t>Textbooks</w:t>
      </w:r>
      <w:r w:rsidRPr="002F1058">
        <w:rPr>
          <w:spacing w:val="-1"/>
        </w:rPr>
        <w:t xml:space="preserve"> </w:t>
      </w:r>
      <w:r w:rsidRPr="002F1058">
        <w:t>and</w:t>
      </w:r>
      <w:r w:rsidRPr="002F1058">
        <w:rPr>
          <w:spacing w:val="-1"/>
        </w:rPr>
        <w:t xml:space="preserve"> </w:t>
      </w:r>
      <w:r w:rsidRPr="002F1058">
        <w:t>instructional</w:t>
      </w:r>
      <w:r w:rsidRPr="002F1058">
        <w:rPr>
          <w:spacing w:val="-1"/>
        </w:rPr>
        <w:t xml:space="preserve"> </w:t>
      </w:r>
      <w:r w:rsidRPr="002F1058">
        <w:t>materials</w:t>
      </w:r>
      <w:r w:rsidRPr="002F1058">
        <w:rPr>
          <w:spacing w:val="-1"/>
        </w:rPr>
        <w:t xml:space="preserve"> </w:t>
      </w:r>
      <w:r w:rsidRPr="002F1058">
        <w:t>for</w:t>
      </w:r>
      <w:r w:rsidRPr="002F1058">
        <w:rPr>
          <w:spacing w:val="-1"/>
        </w:rPr>
        <w:t xml:space="preserve"> </w:t>
      </w:r>
      <w:r w:rsidRPr="002F1058">
        <w:t>classes</w:t>
      </w:r>
      <w:r w:rsidRPr="002F1058">
        <w:rPr>
          <w:spacing w:val="-1"/>
        </w:rPr>
        <w:t xml:space="preserve"> </w:t>
      </w:r>
      <w:r w:rsidRPr="002F1058">
        <w:t>may</w:t>
      </w:r>
      <w:r w:rsidRPr="002F1058">
        <w:rPr>
          <w:spacing w:val="-1"/>
        </w:rPr>
        <w:t xml:space="preserve"> </w:t>
      </w:r>
      <w:r w:rsidRPr="002F1058">
        <w:t>be</w:t>
      </w:r>
      <w:r w:rsidRPr="002F1058">
        <w:rPr>
          <w:spacing w:val="-2"/>
        </w:rPr>
        <w:t xml:space="preserve"> </w:t>
      </w:r>
      <w:r w:rsidRPr="002F1058">
        <w:t>ordered</w:t>
      </w:r>
      <w:r w:rsidRPr="002F1058">
        <w:rPr>
          <w:spacing w:val="-1"/>
        </w:rPr>
        <w:t xml:space="preserve"> </w:t>
      </w:r>
      <w:r w:rsidRPr="002F1058">
        <w:t>from</w:t>
      </w:r>
      <w:r w:rsidRPr="002F1058">
        <w:rPr>
          <w:spacing w:val="-2"/>
        </w:rPr>
        <w:t xml:space="preserve"> </w:t>
      </w:r>
      <w:r w:rsidRPr="002F1058">
        <w:t>the</w:t>
      </w:r>
      <w:r w:rsidRPr="002F1058">
        <w:rPr>
          <w:spacing w:val="-2"/>
        </w:rPr>
        <w:t xml:space="preserve"> </w:t>
      </w:r>
      <w:r w:rsidRPr="002F1058">
        <w:t>Campus</w:t>
      </w:r>
      <w:r w:rsidRPr="002F1058">
        <w:rPr>
          <w:spacing w:val="-1"/>
        </w:rPr>
        <w:t xml:space="preserve"> </w:t>
      </w:r>
      <w:r w:rsidRPr="002F1058">
        <w:t>Bookstore.</w:t>
      </w:r>
      <w:r w:rsidRPr="002F1058">
        <w:rPr>
          <w:spacing w:val="-1"/>
        </w:rPr>
        <w:t xml:space="preserve"> </w:t>
      </w:r>
      <w:r w:rsidRPr="002F1058">
        <w:t>Each term,</w:t>
      </w:r>
      <w:r w:rsidRPr="002F1058">
        <w:rPr>
          <w:spacing w:val="-3"/>
        </w:rPr>
        <w:t xml:space="preserve"> </w:t>
      </w:r>
      <w:r w:rsidRPr="002F1058">
        <w:t>the</w:t>
      </w:r>
      <w:r w:rsidRPr="002F1058">
        <w:rPr>
          <w:spacing w:val="-4"/>
        </w:rPr>
        <w:t xml:space="preserve"> </w:t>
      </w:r>
      <w:r w:rsidRPr="002F1058">
        <w:t>bookstore</w:t>
      </w:r>
      <w:r w:rsidRPr="002F1058">
        <w:rPr>
          <w:spacing w:val="-4"/>
        </w:rPr>
        <w:t xml:space="preserve"> </w:t>
      </w:r>
      <w:r w:rsidRPr="002F1058">
        <w:t>will</w:t>
      </w:r>
      <w:r w:rsidRPr="002F1058">
        <w:rPr>
          <w:spacing w:val="-3"/>
        </w:rPr>
        <w:t xml:space="preserve"> </w:t>
      </w:r>
      <w:r w:rsidRPr="002F1058">
        <w:t>provide</w:t>
      </w:r>
      <w:r w:rsidRPr="002F1058">
        <w:rPr>
          <w:spacing w:val="-4"/>
        </w:rPr>
        <w:t xml:space="preserve"> </w:t>
      </w:r>
      <w:r w:rsidRPr="002F1058">
        <w:t>order</w:t>
      </w:r>
      <w:r w:rsidRPr="002F1058">
        <w:rPr>
          <w:spacing w:val="-3"/>
        </w:rPr>
        <w:t xml:space="preserve"> </w:t>
      </w:r>
      <w:r w:rsidRPr="002F1058">
        <w:t>forms</w:t>
      </w:r>
      <w:r w:rsidRPr="002F1058">
        <w:rPr>
          <w:spacing w:val="-3"/>
        </w:rPr>
        <w:t xml:space="preserve"> </w:t>
      </w:r>
      <w:r w:rsidRPr="002F1058">
        <w:t>and</w:t>
      </w:r>
      <w:r w:rsidRPr="002F1058">
        <w:rPr>
          <w:spacing w:val="-3"/>
        </w:rPr>
        <w:t xml:space="preserve"> </w:t>
      </w:r>
      <w:r w:rsidRPr="002F1058">
        <w:t>notification</w:t>
      </w:r>
      <w:r w:rsidRPr="002F1058">
        <w:rPr>
          <w:spacing w:val="-3"/>
        </w:rPr>
        <w:t xml:space="preserve"> </w:t>
      </w:r>
      <w:r w:rsidRPr="002F1058">
        <w:t>of</w:t>
      </w:r>
      <w:r w:rsidRPr="002F1058">
        <w:rPr>
          <w:spacing w:val="-3"/>
        </w:rPr>
        <w:t xml:space="preserve"> </w:t>
      </w:r>
      <w:r w:rsidRPr="002F1058">
        <w:t>deadlines</w:t>
      </w:r>
      <w:r w:rsidRPr="002F1058">
        <w:rPr>
          <w:spacing w:val="-3"/>
        </w:rPr>
        <w:t xml:space="preserve"> </w:t>
      </w:r>
      <w:r w:rsidRPr="002F1058">
        <w:t>to</w:t>
      </w:r>
      <w:r w:rsidRPr="002F1058">
        <w:rPr>
          <w:spacing w:val="-3"/>
        </w:rPr>
        <w:t xml:space="preserve"> </w:t>
      </w:r>
      <w:r w:rsidRPr="002F1058">
        <w:t>the</w:t>
      </w:r>
      <w:r w:rsidRPr="002F1058">
        <w:rPr>
          <w:spacing w:val="-4"/>
        </w:rPr>
        <w:t xml:space="preserve"> </w:t>
      </w:r>
      <w:r w:rsidRPr="002F1058">
        <w:t>instructor</w:t>
      </w:r>
      <w:r w:rsidRPr="002F1058">
        <w:rPr>
          <w:spacing w:val="-3"/>
        </w:rPr>
        <w:t xml:space="preserve"> </w:t>
      </w:r>
      <w:r w:rsidRPr="002F1058">
        <w:t>of</w:t>
      </w:r>
      <w:r w:rsidRPr="002F1058">
        <w:rPr>
          <w:spacing w:val="-3"/>
        </w:rPr>
        <w:t xml:space="preserve"> </w:t>
      </w:r>
      <w:r w:rsidRPr="002F1058">
        <w:t>record. It is the instructor's responsibility to make timely arrangements for the materials required in classes. Check with the department chair or graduate adviser for further information.</w:t>
      </w:r>
    </w:p>
    <w:p w14:paraId="38DB3EE8" w14:textId="77777777" w:rsidR="005031C7" w:rsidRPr="002F1058" w:rsidRDefault="005031C7" w:rsidP="005031C7">
      <w:pPr>
        <w:kinsoku w:val="0"/>
        <w:overflowPunct w:val="0"/>
        <w:spacing w:before="123"/>
        <w:ind w:left="460" w:right="493"/>
        <w:jc w:val="both"/>
        <w:sectPr w:rsidR="005031C7" w:rsidRPr="002F1058">
          <w:pgSz w:w="12240" w:h="15840"/>
          <w:pgMar w:top="720" w:right="660" w:bottom="600" w:left="980" w:header="535" w:footer="407" w:gutter="0"/>
          <w:cols w:space="720"/>
          <w:noEndnote/>
        </w:sectPr>
      </w:pPr>
    </w:p>
    <w:p w14:paraId="4E091117" w14:textId="77777777" w:rsidR="005031C7" w:rsidRPr="002F1058" w:rsidRDefault="005031C7" w:rsidP="005031C7">
      <w:pPr>
        <w:kinsoku w:val="0"/>
        <w:overflowPunct w:val="0"/>
        <w:spacing w:before="10"/>
        <w:rPr>
          <w:sz w:val="21"/>
          <w:szCs w:val="21"/>
        </w:rPr>
      </w:pPr>
    </w:p>
    <w:p w14:paraId="4CE16BC8" w14:textId="77777777" w:rsidR="005031C7" w:rsidRPr="002F1058" w:rsidRDefault="005031C7" w:rsidP="005031C7">
      <w:pPr>
        <w:kinsoku w:val="0"/>
        <w:overflowPunct w:val="0"/>
        <w:spacing w:before="90"/>
        <w:ind w:left="100"/>
      </w:pPr>
      <w:r w:rsidRPr="002F1058">
        <w:rPr>
          <w:u w:val="single"/>
        </w:rPr>
        <w:t>Auditing</w:t>
      </w:r>
      <w:r w:rsidRPr="002F1058">
        <w:rPr>
          <w:spacing w:val="-1"/>
          <w:u w:val="single"/>
        </w:rPr>
        <w:t xml:space="preserve"> </w:t>
      </w:r>
      <w:r w:rsidRPr="002F1058">
        <w:rPr>
          <w:u w:val="single"/>
        </w:rPr>
        <w:t xml:space="preserve">of </w:t>
      </w:r>
      <w:r w:rsidRPr="002F1058">
        <w:rPr>
          <w:spacing w:val="-2"/>
          <w:u w:val="single"/>
        </w:rPr>
        <w:t>classes</w:t>
      </w:r>
    </w:p>
    <w:p w14:paraId="7EF0BBFB" w14:textId="77777777" w:rsidR="005031C7" w:rsidRPr="002F1058" w:rsidRDefault="005031C7" w:rsidP="005031C7">
      <w:pPr>
        <w:kinsoku w:val="0"/>
        <w:overflowPunct w:val="0"/>
        <w:spacing w:before="118"/>
        <w:ind w:left="460" w:right="442"/>
      </w:pPr>
      <w:r w:rsidRPr="002F1058">
        <w:t>With the consent of the instructor, students may audit a class. An auditor must officially register for the</w:t>
      </w:r>
      <w:r w:rsidRPr="002F1058">
        <w:rPr>
          <w:spacing w:val="-4"/>
        </w:rPr>
        <w:t xml:space="preserve"> </w:t>
      </w:r>
      <w:r w:rsidRPr="002F1058">
        <w:t>class</w:t>
      </w:r>
      <w:r w:rsidRPr="002F1058">
        <w:rPr>
          <w:spacing w:val="-3"/>
        </w:rPr>
        <w:t xml:space="preserve"> </w:t>
      </w:r>
      <w:r w:rsidRPr="002F1058">
        <w:t>as</w:t>
      </w:r>
      <w:r w:rsidRPr="002F1058">
        <w:rPr>
          <w:spacing w:val="-3"/>
        </w:rPr>
        <w:t xml:space="preserve"> </w:t>
      </w:r>
      <w:r w:rsidRPr="002F1058">
        <w:t>an</w:t>
      </w:r>
      <w:r w:rsidRPr="002F1058">
        <w:rPr>
          <w:spacing w:val="-3"/>
        </w:rPr>
        <w:t xml:space="preserve"> </w:t>
      </w:r>
      <w:r w:rsidRPr="002F1058">
        <w:t>ungraded</w:t>
      </w:r>
      <w:r w:rsidRPr="002F1058">
        <w:rPr>
          <w:spacing w:val="-3"/>
        </w:rPr>
        <w:t xml:space="preserve"> </w:t>
      </w:r>
      <w:r w:rsidRPr="002F1058">
        <w:t>"Auditor".</w:t>
      </w:r>
      <w:r w:rsidRPr="002F1058">
        <w:rPr>
          <w:spacing w:val="-3"/>
        </w:rPr>
        <w:t xml:space="preserve"> </w:t>
      </w:r>
      <w:r w:rsidRPr="002F1058">
        <w:t>Auditors</w:t>
      </w:r>
      <w:r w:rsidRPr="002F1058">
        <w:rPr>
          <w:spacing w:val="-3"/>
        </w:rPr>
        <w:t xml:space="preserve"> </w:t>
      </w:r>
      <w:r w:rsidRPr="002F1058">
        <w:t>must</w:t>
      </w:r>
      <w:r w:rsidRPr="002F1058">
        <w:rPr>
          <w:spacing w:val="-4"/>
        </w:rPr>
        <w:t xml:space="preserve"> </w:t>
      </w:r>
      <w:r w:rsidRPr="002F1058">
        <w:t>meet</w:t>
      </w:r>
      <w:r w:rsidRPr="002F1058">
        <w:rPr>
          <w:spacing w:val="-3"/>
        </w:rPr>
        <w:t xml:space="preserve"> </w:t>
      </w:r>
      <w:r w:rsidRPr="002F1058">
        <w:t>all</w:t>
      </w:r>
      <w:r w:rsidRPr="002F1058">
        <w:rPr>
          <w:spacing w:val="-3"/>
        </w:rPr>
        <w:t xml:space="preserve"> </w:t>
      </w:r>
      <w:r w:rsidRPr="002F1058">
        <w:t>admission</w:t>
      </w:r>
      <w:r w:rsidRPr="002F1058">
        <w:rPr>
          <w:spacing w:val="-3"/>
        </w:rPr>
        <w:t xml:space="preserve"> </w:t>
      </w:r>
      <w:r w:rsidRPr="002F1058">
        <w:t>requirements</w:t>
      </w:r>
      <w:r w:rsidRPr="002F1058">
        <w:rPr>
          <w:spacing w:val="-3"/>
        </w:rPr>
        <w:t xml:space="preserve"> </w:t>
      </w:r>
      <w:r w:rsidRPr="002F1058">
        <w:t>and</w:t>
      </w:r>
      <w:r w:rsidRPr="002F1058">
        <w:rPr>
          <w:spacing w:val="-3"/>
        </w:rPr>
        <w:t xml:space="preserve"> </w:t>
      </w:r>
      <w:r w:rsidRPr="002F1058">
        <w:t>pay</w:t>
      </w:r>
      <w:r w:rsidRPr="002F1058">
        <w:rPr>
          <w:spacing w:val="-3"/>
        </w:rPr>
        <w:t xml:space="preserve"> </w:t>
      </w:r>
      <w:r w:rsidRPr="002F1058">
        <w:t>the</w:t>
      </w:r>
      <w:r w:rsidRPr="002F1058">
        <w:rPr>
          <w:spacing w:val="-4"/>
        </w:rPr>
        <w:t xml:space="preserve"> </w:t>
      </w:r>
      <w:r w:rsidRPr="002F1058">
        <w:t>same fees as those required of students enrolled for credit. An auditor is not held for examinations and does not receive credit or a final grade in the class. No change from regular registration to audit, or from audit to regular registration, is permitted during the semester.</w:t>
      </w:r>
    </w:p>
    <w:p w14:paraId="746894B3" w14:textId="77777777" w:rsidR="005031C7" w:rsidRPr="002F1058" w:rsidRDefault="005031C7" w:rsidP="005031C7">
      <w:pPr>
        <w:kinsoku w:val="0"/>
        <w:overflowPunct w:val="0"/>
        <w:spacing w:before="122"/>
        <w:ind w:left="100"/>
      </w:pPr>
      <w:r w:rsidRPr="002F1058">
        <w:rPr>
          <w:u w:val="single"/>
        </w:rPr>
        <w:t>Office</w:t>
      </w:r>
      <w:r w:rsidRPr="002F1058">
        <w:rPr>
          <w:spacing w:val="-5"/>
          <w:u w:val="single"/>
        </w:rPr>
        <w:t xml:space="preserve"> </w:t>
      </w:r>
      <w:r w:rsidRPr="002F1058">
        <w:rPr>
          <w:spacing w:val="-2"/>
          <w:u w:val="single"/>
        </w:rPr>
        <w:t>hours</w:t>
      </w:r>
    </w:p>
    <w:p w14:paraId="6B1D956E" w14:textId="77777777" w:rsidR="005031C7" w:rsidRPr="002F1058" w:rsidRDefault="005031C7" w:rsidP="005031C7">
      <w:pPr>
        <w:kinsoku w:val="0"/>
        <w:overflowPunct w:val="0"/>
        <w:spacing w:before="118"/>
        <w:ind w:left="460" w:right="476"/>
        <w:rPr>
          <w:spacing w:val="-2"/>
        </w:rPr>
      </w:pPr>
      <w:r w:rsidRPr="002F1058">
        <w:t>Every TA is expected to hold at least one office hour per week for each course at a time convenient for</w:t>
      </w:r>
      <w:r w:rsidRPr="002F1058">
        <w:rPr>
          <w:spacing w:val="-3"/>
        </w:rPr>
        <w:t xml:space="preserve"> </w:t>
      </w:r>
      <w:r w:rsidRPr="002F1058">
        <w:t>that</w:t>
      </w:r>
      <w:r w:rsidRPr="002F1058">
        <w:rPr>
          <w:spacing w:val="-3"/>
        </w:rPr>
        <w:t xml:space="preserve"> </w:t>
      </w:r>
      <w:r w:rsidRPr="002F1058">
        <w:t>class.</w:t>
      </w:r>
      <w:r w:rsidRPr="002F1058">
        <w:rPr>
          <w:spacing w:val="-3"/>
        </w:rPr>
        <w:t xml:space="preserve"> </w:t>
      </w:r>
      <w:r w:rsidRPr="002F1058">
        <w:t>Many</w:t>
      </w:r>
      <w:r w:rsidRPr="002F1058">
        <w:rPr>
          <w:spacing w:val="-3"/>
        </w:rPr>
        <w:t xml:space="preserve"> </w:t>
      </w:r>
      <w:r w:rsidRPr="002F1058">
        <w:t>departments</w:t>
      </w:r>
      <w:r w:rsidRPr="002F1058">
        <w:rPr>
          <w:spacing w:val="-3"/>
        </w:rPr>
        <w:t xml:space="preserve"> </w:t>
      </w:r>
      <w:r w:rsidRPr="002F1058">
        <w:t>require</w:t>
      </w:r>
      <w:r w:rsidRPr="002F1058">
        <w:rPr>
          <w:spacing w:val="-4"/>
        </w:rPr>
        <w:t xml:space="preserve"> </w:t>
      </w:r>
      <w:r w:rsidRPr="002F1058">
        <w:t>additional</w:t>
      </w:r>
      <w:r w:rsidRPr="002F1058">
        <w:rPr>
          <w:spacing w:val="-3"/>
        </w:rPr>
        <w:t xml:space="preserve"> </w:t>
      </w:r>
      <w:r w:rsidRPr="002F1058">
        <w:t>office</w:t>
      </w:r>
      <w:r w:rsidRPr="002F1058">
        <w:rPr>
          <w:spacing w:val="-4"/>
        </w:rPr>
        <w:t xml:space="preserve"> </w:t>
      </w:r>
      <w:r w:rsidRPr="002F1058">
        <w:t>hours.</w:t>
      </w:r>
      <w:r w:rsidRPr="002F1058">
        <w:rPr>
          <w:spacing w:val="-3"/>
        </w:rPr>
        <w:t xml:space="preserve"> </w:t>
      </w:r>
      <w:r w:rsidRPr="002F1058">
        <w:t>Each</w:t>
      </w:r>
      <w:r w:rsidRPr="002F1058">
        <w:rPr>
          <w:spacing w:val="-3"/>
        </w:rPr>
        <w:t xml:space="preserve"> </w:t>
      </w:r>
      <w:r w:rsidRPr="002F1058">
        <w:t>instructor</w:t>
      </w:r>
      <w:r w:rsidRPr="002F1058">
        <w:rPr>
          <w:spacing w:val="-3"/>
        </w:rPr>
        <w:t xml:space="preserve"> </w:t>
      </w:r>
      <w:r w:rsidRPr="002F1058">
        <w:t>is</w:t>
      </w:r>
      <w:r w:rsidRPr="002F1058">
        <w:rPr>
          <w:spacing w:val="-3"/>
        </w:rPr>
        <w:t xml:space="preserve"> </w:t>
      </w:r>
      <w:r w:rsidRPr="002F1058">
        <w:t>required</w:t>
      </w:r>
      <w:r w:rsidRPr="002F1058">
        <w:rPr>
          <w:spacing w:val="-3"/>
        </w:rPr>
        <w:t xml:space="preserve"> </w:t>
      </w:r>
      <w:r w:rsidRPr="002F1058">
        <w:t>to</w:t>
      </w:r>
      <w:r w:rsidRPr="002F1058">
        <w:rPr>
          <w:spacing w:val="-3"/>
        </w:rPr>
        <w:t xml:space="preserve"> </w:t>
      </w:r>
      <w:r w:rsidRPr="002F1058">
        <w:t>post</w:t>
      </w:r>
      <w:r w:rsidRPr="002F1058">
        <w:rPr>
          <w:spacing w:val="-3"/>
        </w:rPr>
        <w:t xml:space="preserve"> </w:t>
      </w:r>
      <w:r w:rsidRPr="002F1058">
        <w:t xml:space="preserve">a schedule of office hours adjacent to his or her office door and to file that schedule with the </w:t>
      </w:r>
      <w:r w:rsidRPr="002F1058">
        <w:rPr>
          <w:spacing w:val="-2"/>
        </w:rPr>
        <w:t>department.</w:t>
      </w:r>
    </w:p>
    <w:p w14:paraId="68FA8748" w14:textId="77777777" w:rsidR="005031C7" w:rsidRPr="002F1058" w:rsidRDefault="005031C7" w:rsidP="005031C7">
      <w:pPr>
        <w:kinsoku w:val="0"/>
        <w:overflowPunct w:val="0"/>
        <w:spacing w:before="120"/>
        <w:ind w:left="100"/>
      </w:pPr>
      <w:r w:rsidRPr="002F1058">
        <w:rPr>
          <w:u w:val="single"/>
        </w:rPr>
        <w:t>Final</w:t>
      </w:r>
      <w:r w:rsidRPr="002F1058">
        <w:rPr>
          <w:spacing w:val="-1"/>
          <w:u w:val="single"/>
        </w:rPr>
        <w:t xml:space="preserve"> </w:t>
      </w:r>
      <w:r w:rsidRPr="002F1058">
        <w:rPr>
          <w:spacing w:val="-2"/>
          <w:u w:val="single"/>
        </w:rPr>
        <w:t>examinations</w:t>
      </w:r>
    </w:p>
    <w:p w14:paraId="6E24CBC4" w14:textId="77777777" w:rsidR="005031C7" w:rsidRPr="002F1058" w:rsidRDefault="005031C7" w:rsidP="005031C7">
      <w:pPr>
        <w:kinsoku w:val="0"/>
        <w:overflowPunct w:val="0"/>
        <w:spacing w:before="122"/>
        <w:ind w:left="460" w:right="476"/>
      </w:pPr>
      <w:r w:rsidRPr="002F1058">
        <w:t>All final examinations must be held at the time and place designated in the Final Examination Schedule</w:t>
      </w:r>
      <w:r w:rsidRPr="002F1058">
        <w:rPr>
          <w:spacing w:val="-3"/>
        </w:rPr>
        <w:t xml:space="preserve"> </w:t>
      </w:r>
      <w:r w:rsidRPr="002F1058">
        <w:t>listed</w:t>
      </w:r>
      <w:r w:rsidRPr="002F1058">
        <w:rPr>
          <w:spacing w:val="-3"/>
        </w:rPr>
        <w:t xml:space="preserve"> </w:t>
      </w:r>
      <w:r w:rsidRPr="002F1058">
        <w:t>in</w:t>
      </w:r>
      <w:r w:rsidRPr="002F1058">
        <w:rPr>
          <w:spacing w:val="-3"/>
        </w:rPr>
        <w:t xml:space="preserve"> </w:t>
      </w:r>
      <w:r w:rsidRPr="002F1058">
        <w:t>the</w:t>
      </w:r>
      <w:r w:rsidRPr="002F1058">
        <w:rPr>
          <w:spacing w:val="-3"/>
        </w:rPr>
        <w:t xml:space="preserve"> </w:t>
      </w:r>
      <w:r w:rsidRPr="002F1058">
        <w:t>Schedule</w:t>
      </w:r>
      <w:r w:rsidRPr="002F1058">
        <w:rPr>
          <w:spacing w:val="-3"/>
        </w:rPr>
        <w:t xml:space="preserve"> </w:t>
      </w:r>
      <w:r w:rsidRPr="002F1058">
        <w:t>of</w:t>
      </w:r>
      <w:r w:rsidRPr="002F1058">
        <w:rPr>
          <w:spacing w:val="-3"/>
        </w:rPr>
        <w:t xml:space="preserve"> </w:t>
      </w:r>
      <w:r w:rsidRPr="002F1058">
        <w:t>Classes</w:t>
      </w:r>
      <w:r w:rsidRPr="002F1058">
        <w:rPr>
          <w:spacing w:val="-3"/>
        </w:rPr>
        <w:t xml:space="preserve"> </w:t>
      </w:r>
      <w:r w:rsidRPr="002F1058">
        <w:t>each</w:t>
      </w:r>
      <w:r w:rsidRPr="002F1058">
        <w:rPr>
          <w:spacing w:val="-3"/>
        </w:rPr>
        <w:t xml:space="preserve"> </w:t>
      </w:r>
      <w:r w:rsidRPr="002F1058">
        <w:t>term.</w:t>
      </w:r>
      <w:r w:rsidRPr="002F1058">
        <w:rPr>
          <w:spacing w:val="-3"/>
        </w:rPr>
        <w:t xml:space="preserve"> </w:t>
      </w:r>
      <w:r w:rsidRPr="002F1058">
        <w:t>Final</w:t>
      </w:r>
      <w:r w:rsidRPr="002F1058">
        <w:rPr>
          <w:spacing w:val="-3"/>
        </w:rPr>
        <w:t xml:space="preserve"> </w:t>
      </w:r>
      <w:r w:rsidRPr="002F1058">
        <w:t>examinations</w:t>
      </w:r>
      <w:r w:rsidRPr="002F1058">
        <w:rPr>
          <w:spacing w:val="-3"/>
        </w:rPr>
        <w:t xml:space="preserve"> </w:t>
      </w:r>
      <w:r w:rsidRPr="002F1058">
        <w:t>may</w:t>
      </w:r>
      <w:r w:rsidRPr="002F1058">
        <w:rPr>
          <w:spacing w:val="-3"/>
        </w:rPr>
        <w:t xml:space="preserve"> </w:t>
      </w:r>
      <w:r w:rsidRPr="002F1058">
        <w:t>not</w:t>
      </w:r>
      <w:r w:rsidRPr="002F1058">
        <w:rPr>
          <w:spacing w:val="-3"/>
        </w:rPr>
        <w:t xml:space="preserve"> </w:t>
      </w:r>
      <w:r w:rsidRPr="002F1058">
        <w:t>be</w:t>
      </w:r>
      <w:r w:rsidRPr="002F1058">
        <w:rPr>
          <w:spacing w:val="-3"/>
        </w:rPr>
        <w:t xml:space="preserve"> </w:t>
      </w:r>
      <w:r w:rsidRPr="002F1058">
        <w:t>held</w:t>
      </w:r>
      <w:r w:rsidRPr="002F1058">
        <w:rPr>
          <w:spacing w:val="-3"/>
        </w:rPr>
        <w:t xml:space="preserve"> </w:t>
      </w:r>
      <w:r w:rsidRPr="002F1058">
        <w:t>during</w:t>
      </w:r>
      <w:r w:rsidRPr="002F1058">
        <w:rPr>
          <w:spacing w:val="-3"/>
        </w:rPr>
        <w:t xml:space="preserve"> </w:t>
      </w:r>
      <w:r w:rsidRPr="002F1058">
        <w:t>the last week of classes. The examination periods are part of the regular school year and all instructors are expected to be on duty. Teaching obligations are not fulfilled until all coursework has been evaluated, grade reports filed in the Registrar's Office, and any special duties accomplished.</w:t>
      </w:r>
    </w:p>
    <w:p w14:paraId="14AA0CA7" w14:textId="77777777" w:rsidR="005031C7" w:rsidRPr="002F1058" w:rsidRDefault="005031C7" w:rsidP="005031C7">
      <w:pPr>
        <w:kinsoku w:val="0"/>
        <w:overflowPunct w:val="0"/>
        <w:spacing w:line="242" w:lineRule="auto"/>
        <w:ind w:left="460" w:right="476"/>
      </w:pPr>
      <w:r w:rsidRPr="002F1058">
        <w:t>Instructors</w:t>
      </w:r>
      <w:r w:rsidRPr="002F1058">
        <w:rPr>
          <w:spacing w:val="-4"/>
        </w:rPr>
        <w:t xml:space="preserve"> </w:t>
      </w:r>
      <w:r w:rsidRPr="002F1058">
        <w:t>shall</w:t>
      </w:r>
      <w:r w:rsidRPr="002F1058">
        <w:rPr>
          <w:spacing w:val="-4"/>
        </w:rPr>
        <w:t xml:space="preserve"> </w:t>
      </w:r>
      <w:r w:rsidRPr="002F1058">
        <w:t>provide</w:t>
      </w:r>
      <w:r w:rsidRPr="002F1058">
        <w:rPr>
          <w:spacing w:val="-4"/>
        </w:rPr>
        <w:t xml:space="preserve"> </w:t>
      </w:r>
      <w:r w:rsidRPr="002F1058">
        <w:t>accommodations</w:t>
      </w:r>
      <w:r w:rsidRPr="002F1058">
        <w:rPr>
          <w:spacing w:val="-4"/>
        </w:rPr>
        <w:t xml:space="preserve"> </w:t>
      </w:r>
      <w:r w:rsidRPr="002F1058">
        <w:t>to</w:t>
      </w:r>
      <w:r w:rsidRPr="002F1058">
        <w:rPr>
          <w:spacing w:val="-4"/>
        </w:rPr>
        <w:t xml:space="preserve"> </w:t>
      </w:r>
      <w:r w:rsidRPr="002F1058">
        <w:t>disable</w:t>
      </w:r>
      <w:r w:rsidRPr="002F1058">
        <w:rPr>
          <w:spacing w:val="-4"/>
        </w:rPr>
        <w:t xml:space="preserve"> </w:t>
      </w:r>
      <w:r w:rsidRPr="002F1058">
        <w:t>students</w:t>
      </w:r>
      <w:r w:rsidRPr="002F1058">
        <w:rPr>
          <w:spacing w:val="-4"/>
        </w:rPr>
        <w:t xml:space="preserve"> </w:t>
      </w:r>
      <w:r w:rsidRPr="002F1058">
        <w:t>throughout</w:t>
      </w:r>
      <w:r w:rsidRPr="002F1058">
        <w:rPr>
          <w:spacing w:val="-4"/>
        </w:rPr>
        <w:t xml:space="preserve"> </w:t>
      </w:r>
      <w:r w:rsidRPr="002F1058">
        <w:t>the</w:t>
      </w:r>
      <w:r w:rsidRPr="002F1058">
        <w:rPr>
          <w:spacing w:val="-4"/>
        </w:rPr>
        <w:t xml:space="preserve"> </w:t>
      </w:r>
      <w:r w:rsidRPr="002F1058">
        <w:t>term</w:t>
      </w:r>
      <w:r w:rsidRPr="002F1058">
        <w:rPr>
          <w:spacing w:val="-4"/>
        </w:rPr>
        <w:t xml:space="preserve"> </w:t>
      </w:r>
      <w:r w:rsidRPr="002F1058">
        <w:t>(including</w:t>
      </w:r>
      <w:r w:rsidRPr="002F1058">
        <w:rPr>
          <w:spacing w:val="-4"/>
        </w:rPr>
        <w:t xml:space="preserve"> </w:t>
      </w:r>
      <w:r w:rsidRPr="002F1058">
        <w:t>finals) as directed by Student Disability Services.</w:t>
      </w:r>
    </w:p>
    <w:p w14:paraId="5AB40C40" w14:textId="77777777" w:rsidR="005031C7" w:rsidRPr="002F1058" w:rsidRDefault="005031C7" w:rsidP="005031C7">
      <w:pPr>
        <w:kinsoku w:val="0"/>
        <w:overflowPunct w:val="0"/>
        <w:spacing w:before="112"/>
        <w:ind w:left="100"/>
        <w:rPr>
          <w:spacing w:val="-2"/>
        </w:rPr>
      </w:pPr>
      <w:r w:rsidRPr="002F1058">
        <w:rPr>
          <w:spacing w:val="-2"/>
          <w:u w:val="single"/>
        </w:rPr>
        <w:t>Grading</w:t>
      </w:r>
    </w:p>
    <w:p w14:paraId="4846EC2F" w14:textId="77777777" w:rsidR="005031C7" w:rsidRPr="002F1058" w:rsidRDefault="005031C7" w:rsidP="005031C7">
      <w:pPr>
        <w:kinsoku w:val="0"/>
        <w:overflowPunct w:val="0"/>
        <w:spacing w:before="123"/>
        <w:ind w:left="460" w:right="434"/>
      </w:pPr>
      <w:r w:rsidRPr="002F1058">
        <w:t>All courses are graded A through F unless departures from this standard are authorized. For exceptions, notably the regulations regarding credit/no credit grading, please refer to the University Policy File, the</w:t>
      </w:r>
      <w:r w:rsidRPr="002F1058">
        <w:rPr>
          <w:spacing w:val="-1"/>
        </w:rPr>
        <w:t xml:space="preserve"> </w:t>
      </w:r>
      <w:r w:rsidRPr="002F1058">
        <w:t>General Catalog and the</w:t>
      </w:r>
      <w:r w:rsidRPr="002F1058">
        <w:rPr>
          <w:spacing w:val="-1"/>
        </w:rPr>
        <w:t xml:space="preserve"> </w:t>
      </w:r>
      <w:r w:rsidRPr="002F1058">
        <w:t>Graduate</w:t>
      </w:r>
      <w:r w:rsidRPr="002F1058">
        <w:rPr>
          <w:spacing w:val="-1"/>
        </w:rPr>
        <w:t xml:space="preserve"> </w:t>
      </w:r>
      <w:r w:rsidRPr="002F1058">
        <w:t>Bulletin. Grading practices are</w:t>
      </w:r>
      <w:r w:rsidRPr="002F1058">
        <w:rPr>
          <w:spacing w:val="-1"/>
        </w:rPr>
        <w:t xml:space="preserve"> </w:t>
      </w:r>
      <w:r w:rsidRPr="002F1058">
        <w:t>to meet the</w:t>
      </w:r>
      <w:r w:rsidRPr="002F1058">
        <w:rPr>
          <w:spacing w:val="-1"/>
        </w:rPr>
        <w:t xml:space="preserve"> </w:t>
      </w:r>
      <w:r w:rsidRPr="002F1058">
        <w:t>highest professional</w:t>
      </w:r>
      <w:r w:rsidRPr="002F1058">
        <w:rPr>
          <w:spacing w:val="-4"/>
        </w:rPr>
        <w:t xml:space="preserve"> </w:t>
      </w:r>
      <w:r w:rsidRPr="002F1058">
        <w:t>standards</w:t>
      </w:r>
      <w:r w:rsidRPr="002F1058">
        <w:rPr>
          <w:spacing w:val="-4"/>
        </w:rPr>
        <w:t xml:space="preserve"> </w:t>
      </w:r>
      <w:r w:rsidRPr="002F1058">
        <w:t>of</w:t>
      </w:r>
      <w:r w:rsidRPr="002F1058">
        <w:rPr>
          <w:spacing w:val="-4"/>
        </w:rPr>
        <w:t xml:space="preserve"> </w:t>
      </w:r>
      <w:r w:rsidRPr="002F1058">
        <w:t>objectivity,</w:t>
      </w:r>
      <w:r w:rsidRPr="002F1058">
        <w:rPr>
          <w:spacing w:val="-4"/>
        </w:rPr>
        <w:t xml:space="preserve"> </w:t>
      </w:r>
      <w:r w:rsidRPr="002F1058">
        <w:t>fairness,</w:t>
      </w:r>
      <w:r w:rsidRPr="002F1058">
        <w:rPr>
          <w:spacing w:val="-4"/>
        </w:rPr>
        <w:t xml:space="preserve"> </w:t>
      </w:r>
      <w:r w:rsidRPr="002F1058">
        <w:t>and</w:t>
      </w:r>
      <w:r w:rsidRPr="002F1058">
        <w:rPr>
          <w:spacing w:val="-4"/>
        </w:rPr>
        <w:t xml:space="preserve"> </w:t>
      </w:r>
      <w:r w:rsidRPr="002F1058">
        <w:t>accuracy.</w:t>
      </w:r>
      <w:r w:rsidRPr="002F1058">
        <w:rPr>
          <w:spacing w:val="-4"/>
        </w:rPr>
        <w:t xml:space="preserve"> </w:t>
      </w:r>
      <w:r w:rsidRPr="002F1058">
        <w:t>Grade</w:t>
      </w:r>
      <w:r w:rsidRPr="002F1058">
        <w:rPr>
          <w:spacing w:val="-5"/>
        </w:rPr>
        <w:t xml:space="preserve"> </w:t>
      </w:r>
      <w:r w:rsidRPr="002F1058">
        <w:t>distributions</w:t>
      </w:r>
      <w:r w:rsidRPr="002F1058">
        <w:rPr>
          <w:spacing w:val="-4"/>
        </w:rPr>
        <w:t xml:space="preserve"> </w:t>
      </w:r>
      <w:r w:rsidRPr="002F1058">
        <w:t>in</w:t>
      </w:r>
      <w:r w:rsidRPr="002F1058">
        <w:rPr>
          <w:spacing w:val="-4"/>
        </w:rPr>
        <w:t xml:space="preserve"> </w:t>
      </w:r>
      <w:r w:rsidRPr="002F1058">
        <w:t>individual</w:t>
      </w:r>
      <w:r w:rsidRPr="002F1058">
        <w:rPr>
          <w:spacing w:val="-4"/>
        </w:rPr>
        <w:t xml:space="preserve"> </w:t>
      </w:r>
      <w:r w:rsidRPr="002F1058">
        <w:t>classes are not to reflect a prescribed distribution or curve. However, instructors may be required to provide a professionally defensible explanation when grades in any class depart markedly or persistently from statistically predictable patterns for courses on a university level. Adequate records must be kept for seven years. TAs should deposit their grade books with the department chair when their services have ended.</w:t>
      </w:r>
    </w:p>
    <w:p w14:paraId="63DFA75B" w14:textId="77777777" w:rsidR="005031C7" w:rsidRPr="002F1058" w:rsidRDefault="005031C7" w:rsidP="005031C7">
      <w:pPr>
        <w:kinsoku w:val="0"/>
        <w:overflowPunct w:val="0"/>
        <w:spacing w:before="118"/>
        <w:ind w:left="460"/>
        <w:rPr>
          <w:spacing w:val="-2"/>
        </w:rPr>
      </w:pPr>
      <w:r w:rsidRPr="002F1058">
        <w:t>The</w:t>
      </w:r>
      <w:r w:rsidRPr="002F1058">
        <w:rPr>
          <w:spacing w:val="-2"/>
        </w:rPr>
        <w:t xml:space="preserve"> </w:t>
      </w:r>
      <w:r w:rsidRPr="002F1058">
        <w:t>differences</w:t>
      </w:r>
      <w:r w:rsidRPr="002F1058">
        <w:rPr>
          <w:spacing w:val="-1"/>
        </w:rPr>
        <w:t xml:space="preserve"> </w:t>
      </w:r>
      <w:r w:rsidRPr="002F1058">
        <w:t>between</w:t>
      </w:r>
      <w:r w:rsidRPr="002F1058">
        <w:rPr>
          <w:spacing w:val="-1"/>
        </w:rPr>
        <w:t xml:space="preserve"> </w:t>
      </w:r>
      <w:r w:rsidRPr="002F1058">
        <w:t>final</w:t>
      </w:r>
      <w:r w:rsidRPr="002F1058">
        <w:rPr>
          <w:spacing w:val="-1"/>
        </w:rPr>
        <w:t xml:space="preserve"> </w:t>
      </w:r>
      <w:r w:rsidRPr="002F1058">
        <w:t>grades</w:t>
      </w:r>
      <w:r w:rsidRPr="002F1058">
        <w:rPr>
          <w:spacing w:val="-2"/>
        </w:rPr>
        <w:t xml:space="preserve"> </w:t>
      </w:r>
      <w:r w:rsidRPr="002F1058">
        <w:t>of</w:t>
      </w:r>
      <w:r w:rsidRPr="002F1058">
        <w:rPr>
          <w:spacing w:val="-1"/>
        </w:rPr>
        <w:t xml:space="preserve"> </w:t>
      </w:r>
      <w:r w:rsidRPr="002F1058">
        <w:t>"I",</w:t>
      </w:r>
      <w:r w:rsidRPr="002F1058">
        <w:rPr>
          <w:spacing w:val="-1"/>
        </w:rPr>
        <w:t xml:space="preserve"> </w:t>
      </w:r>
      <w:r w:rsidRPr="002F1058">
        <w:t>"F"</w:t>
      </w:r>
      <w:r w:rsidRPr="002F1058">
        <w:rPr>
          <w:spacing w:val="-2"/>
        </w:rPr>
        <w:t xml:space="preserve"> </w:t>
      </w:r>
      <w:r w:rsidRPr="002F1058">
        <w:t>and</w:t>
      </w:r>
      <w:r w:rsidRPr="002F1058">
        <w:rPr>
          <w:spacing w:val="-1"/>
        </w:rPr>
        <w:t xml:space="preserve"> </w:t>
      </w:r>
      <w:r w:rsidRPr="002F1058">
        <w:t>"WU"</w:t>
      </w:r>
      <w:r w:rsidRPr="002F1058">
        <w:rPr>
          <w:spacing w:val="-1"/>
        </w:rPr>
        <w:t xml:space="preserve"> </w:t>
      </w:r>
      <w:r w:rsidRPr="002F1058">
        <w:t>are</w:t>
      </w:r>
      <w:r w:rsidRPr="002F1058">
        <w:rPr>
          <w:spacing w:val="-2"/>
        </w:rPr>
        <w:t xml:space="preserve"> </w:t>
      </w:r>
      <w:r w:rsidRPr="002F1058">
        <w:t>as</w:t>
      </w:r>
      <w:r w:rsidRPr="002F1058">
        <w:rPr>
          <w:spacing w:val="-1"/>
        </w:rPr>
        <w:t xml:space="preserve"> </w:t>
      </w:r>
      <w:r w:rsidRPr="002F1058">
        <w:rPr>
          <w:spacing w:val="-2"/>
        </w:rPr>
        <w:t>follows:</w:t>
      </w:r>
    </w:p>
    <w:p w14:paraId="1624378F" w14:textId="77777777" w:rsidR="005031C7" w:rsidRPr="002F1058" w:rsidRDefault="005031C7" w:rsidP="000140FE">
      <w:pPr>
        <w:widowControl w:val="0"/>
        <w:numPr>
          <w:ilvl w:val="1"/>
          <w:numId w:val="55"/>
        </w:numPr>
        <w:tabs>
          <w:tab w:val="left" w:pos="820"/>
        </w:tabs>
        <w:kinsoku w:val="0"/>
        <w:overflowPunct w:val="0"/>
        <w:autoSpaceDE w:val="0"/>
        <w:autoSpaceDN w:val="0"/>
        <w:adjustRightInd w:val="0"/>
        <w:spacing w:before="122"/>
        <w:ind w:left="820" w:right="520" w:hanging="360"/>
      </w:pPr>
      <w:r w:rsidRPr="002F1058">
        <w:t>"I" for incomplete indicates that a portion of required coursework has not been completed and evaluated in the prescribed time period due to unforeseen, but fully justified, reasons. There is still a possibility of earning credit. An incomplete should not be given to make up more than a final assignment or two (certainly less than 1/3 of the course points). An incomplete should not be given if the student has turned in all the graded work. An incomplete should not be given if the</w:t>
      </w:r>
      <w:r w:rsidRPr="002F1058">
        <w:rPr>
          <w:spacing w:val="-3"/>
        </w:rPr>
        <w:t xml:space="preserve"> </w:t>
      </w:r>
      <w:r w:rsidRPr="002F1058">
        <w:t>only</w:t>
      </w:r>
      <w:r w:rsidRPr="002F1058">
        <w:rPr>
          <w:spacing w:val="-2"/>
        </w:rPr>
        <w:t xml:space="preserve"> </w:t>
      </w:r>
      <w:r w:rsidRPr="002F1058">
        <w:t>way</w:t>
      </w:r>
      <w:r w:rsidRPr="002F1058">
        <w:rPr>
          <w:spacing w:val="-2"/>
        </w:rPr>
        <w:t xml:space="preserve"> </w:t>
      </w:r>
      <w:r w:rsidRPr="002F1058">
        <w:t>to</w:t>
      </w:r>
      <w:r w:rsidRPr="002F1058">
        <w:rPr>
          <w:spacing w:val="-2"/>
        </w:rPr>
        <w:t xml:space="preserve"> </w:t>
      </w:r>
      <w:r w:rsidRPr="002F1058">
        <w:t>make</w:t>
      </w:r>
      <w:r w:rsidRPr="002F1058">
        <w:rPr>
          <w:spacing w:val="-3"/>
        </w:rPr>
        <w:t xml:space="preserve"> </w:t>
      </w:r>
      <w:r w:rsidRPr="002F1058">
        <w:t>up</w:t>
      </w:r>
      <w:r w:rsidRPr="002F1058">
        <w:rPr>
          <w:spacing w:val="-2"/>
        </w:rPr>
        <w:t xml:space="preserve"> </w:t>
      </w:r>
      <w:r w:rsidRPr="002F1058">
        <w:t>the</w:t>
      </w:r>
      <w:r w:rsidRPr="002F1058">
        <w:rPr>
          <w:spacing w:val="-3"/>
        </w:rPr>
        <w:t xml:space="preserve"> </w:t>
      </w:r>
      <w:r w:rsidRPr="002F1058">
        <w:t>work</w:t>
      </w:r>
      <w:r w:rsidRPr="002F1058">
        <w:rPr>
          <w:spacing w:val="-2"/>
        </w:rPr>
        <w:t xml:space="preserve"> </w:t>
      </w:r>
      <w:r w:rsidRPr="002F1058">
        <w:t>would</w:t>
      </w:r>
      <w:r w:rsidRPr="002F1058">
        <w:rPr>
          <w:spacing w:val="-2"/>
        </w:rPr>
        <w:t xml:space="preserve"> </w:t>
      </w:r>
      <w:r w:rsidRPr="002F1058">
        <w:t>be</w:t>
      </w:r>
      <w:r w:rsidRPr="002F1058">
        <w:rPr>
          <w:spacing w:val="-3"/>
        </w:rPr>
        <w:t xml:space="preserve"> </w:t>
      </w:r>
      <w:r w:rsidRPr="002F1058">
        <w:t>to</w:t>
      </w:r>
      <w:r w:rsidRPr="002F1058">
        <w:rPr>
          <w:spacing w:val="-2"/>
        </w:rPr>
        <w:t xml:space="preserve"> </w:t>
      </w:r>
      <w:r w:rsidRPr="002F1058">
        <w:t>attend</w:t>
      </w:r>
      <w:r w:rsidRPr="002F1058">
        <w:rPr>
          <w:spacing w:val="-2"/>
        </w:rPr>
        <w:t xml:space="preserve"> </w:t>
      </w:r>
      <w:r w:rsidRPr="002F1058">
        <w:t>a</w:t>
      </w:r>
      <w:r w:rsidRPr="002F1058">
        <w:rPr>
          <w:spacing w:val="-3"/>
        </w:rPr>
        <w:t xml:space="preserve"> </w:t>
      </w:r>
      <w:r w:rsidRPr="002F1058">
        <w:t>major</w:t>
      </w:r>
      <w:r w:rsidRPr="002F1058">
        <w:rPr>
          <w:spacing w:val="-2"/>
        </w:rPr>
        <w:t xml:space="preserve"> </w:t>
      </w:r>
      <w:r w:rsidRPr="002F1058">
        <w:t>portion</w:t>
      </w:r>
      <w:r w:rsidRPr="002F1058">
        <w:rPr>
          <w:spacing w:val="-2"/>
        </w:rPr>
        <w:t xml:space="preserve"> </w:t>
      </w:r>
      <w:r w:rsidRPr="002F1058">
        <w:t>of</w:t>
      </w:r>
      <w:r w:rsidRPr="002F1058">
        <w:rPr>
          <w:spacing w:val="-2"/>
        </w:rPr>
        <w:t xml:space="preserve"> </w:t>
      </w:r>
      <w:r w:rsidRPr="002F1058">
        <w:t>the</w:t>
      </w:r>
      <w:r w:rsidRPr="002F1058">
        <w:rPr>
          <w:spacing w:val="-3"/>
        </w:rPr>
        <w:t xml:space="preserve"> </w:t>
      </w:r>
      <w:r w:rsidRPr="002F1058">
        <w:t>class</w:t>
      </w:r>
      <w:r w:rsidRPr="002F1058">
        <w:rPr>
          <w:spacing w:val="-2"/>
        </w:rPr>
        <w:t xml:space="preserve"> </w:t>
      </w:r>
      <w:r w:rsidRPr="002F1058">
        <w:t>when</w:t>
      </w:r>
      <w:r w:rsidRPr="002F1058">
        <w:rPr>
          <w:spacing w:val="-2"/>
        </w:rPr>
        <w:t xml:space="preserve"> </w:t>
      </w:r>
      <w:r w:rsidRPr="002F1058">
        <w:t>it</w:t>
      </w:r>
      <w:r w:rsidRPr="002F1058">
        <w:rPr>
          <w:spacing w:val="-2"/>
        </w:rPr>
        <w:t xml:space="preserve"> </w:t>
      </w:r>
      <w:r w:rsidRPr="002F1058">
        <w:t>is</w:t>
      </w:r>
      <w:r w:rsidRPr="002F1058">
        <w:rPr>
          <w:spacing w:val="-2"/>
        </w:rPr>
        <w:t xml:space="preserve"> </w:t>
      </w:r>
      <w:r w:rsidRPr="002F1058">
        <w:t>next offered. If undergraduate students fail a course, note that they can use a course forgiveness and retake the course for a new grade (their academic advisor can explain the details). Students should be notified in writing of the remaining work to resolve the incomplete, maximum time frame (no more than one year), and whether they will be assigned a final grade based on the same point scale as the remainder of the class. If an exam remains, specific instructions on how to schedule it should be provided, and whether the format will differ from the in-class exam.</w:t>
      </w:r>
    </w:p>
    <w:p w14:paraId="06743934" w14:textId="77777777" w:rsidR="005031C7" w:rsidRPr="002F1058" w:rsidRDefault="005031C7" w:rsidP="000140FE">
      <w:pPr>
        <w:widowControl w:val="0"/>
        <w:numPr>
          <w:ilvl w:val="1"/>
          <w:numId w:val="55"/>
        </w:numPr>
        <w:tabs>
          <w:tab w:val="left" w:pos="820"/>
        </w:tabs>
        <w:kinsoku w:val="0"/>
        <w:overflowPunct w:val="0"/>
        <w:autoSpaceDE w:val="0"/>
        <w:autoSpaceDN w:val="0"/>
        <w:adjustRightInd w:val="0"/>
        <w:spacing w:before="122"/>
        <w:ind w:left="820" w:right="520" w:hanging="360"/>
        <w:sectPr w:rsidR="005031C7" w:rsidRPr="002F1058">
          <w:pgSz w:w="12240" w:h="15840"/>
          <w:pgMar w:top="720" w:right="660" w:bottom="600" w:left="980" w:header="535" w:footer="407" w:gutter="0"/>
          <w:cols w:space="720"/>
          <w:noEndnote/>
        </w:sectPr>
      </w:pPr>
    </w:p>
    <w:p w14:paraId="33C3219C" w14:textId="77777777" w:rsidR="005031C7" w:rsidRPr="002F1058" w:rsidRDefault="005031C7" w:rsidP="005031C7">
      <w:pPr>
        <w:kinsoku w:val="0"/>
        <w:overflowPunct w:val="0"/>
        <w:spacing w:before="10"/>
        <w:rPr>
          <w:sz w:val="21"/>
          <w:szCs w:val="21"/>
        </w:rPr>
      </w:pPr>
    </w:p>
    <w:p w14:paraId="5FED2D78" w14:textId="77777777" w:rsidR="005031C7" w:rsidRPr="002F1058" w:rsidRDefault="005031C7" w:rsidP="000140FE">
      <w:pPr>
        <w:widowControl w:val="0"/>
        <w:numPr>
          <w:ilvl w:val="1"/>
          <w:numId w:val="55"/>
        </w:numPr>
        <w:tabs>
          <w:tab w:val="left" w:pos="820"/>
        </w:tabs>
        <w:kinsoku w:val="0"/>
        <w:overflowPunct w:val="0"/>
        <w:autoSpaceDE w:val="0"/>
        <w:autoSpaceDN w:val="0"/>
        <w:adjustRightInd w:val="0"/>
        <w:spacing w:before="92" w:line="237" w:lineRule="auto"/>
        <w:ind w:left="820" w:right="902" w:hanging="360"/>
      </w:pPr>
      <w:r w:rsidRPr="002F1058">
        <w:t>A</w:t>
      </w:r>
      <w:r w:rsidRPr="002F1058">
        <w:rPr>
          <w:spacing w:val="-3"/>
        </w:rPr>
        <w:t xml:space="preserve"> </w:t>
      </w:r>
      <w:r w:rsidRPr="002F1058">
        <w:t>grade</w:t>
      </w:r>
      <w:r w:rsidRPr="002F1058">
        <w:rPr>
          <w:spacing w:val="-4"/>
        </w:rPr>
        <w:t xml:space="preserve"> </w:t>
      </w:r>
      <w:r w:rsidRPr="002F1058">
        <w:t>of</w:t>
      </w:r>
      <w:r w:rsidRPr="002F1058">
        <w:rPr>
          <w:spacing w:val="-3"/>
        </w:rPr>
        <w:t xml:space="preserve"> </w:t>
      </w:r>
      <w:r w:rsidRPr="002F1058">
        <w:t>"WU"</w:t>
      </w:r>
      <w:r w:rsidRPr="002F1058">
        <w:rPr>
          <w:spacing w:val="-3"/>
        </w:rPr>
        <w:t xml:space="preserve"> </w:t>
      </w:r>
      <w:r w:rsidRPr="002F1058">
        <w:t>means</w:t>
      </w:r>
      <w:r w:rsidRPr="002F1058">
        <w:rPr>
          <w:spacing w:val="-3"/>
        </w:rPr>
        <w:t xml:space="preserve"> </w:t>
      </w:r>
      <w:r w:rsidRPr="002F1058">
        <w:t>unauthorized</w:t>
      </w:r>
      <w:r w:rsidRPr="002F1058">
        <w:rPr>
          <w:spacing w:val="-3"/>
        </w:rPr>
        <w:t xml:space="preserve"> </w:t>
      </w:r>
      <w:r w:rsidRPr="002F1058">
        <w:t>withdrawal.</w:t>
      </w:r>
      <w:r w:rsidRPr="002F1058">
        <w:rPr>
          <w:spacing w:val="-3"/>
        </w:rPr>
        <w:t xml:space="preserve"> </w:t>
      </w:r>
      <w:r w:rsidRPr="002F1058">
        <w:t>A</w:t>
      </w:r>
      <w:r w:rsidRPr="002F1058">
        <w:rPr>
          <w:spacing w:val="-3"/>
        </w:rPr>
        <w:t xml:space="preserve"> </w:t>
      </w:r>
      <w:r w:rsidRPr="002F1058">
        <w:t>grades</w:t>
      </w:r>
      <w:r w:rsidRPr="002F1058">
        <w:rPr>
          <w:spacing w:val="-3"/>
        </w:rPr>
        <w:t xml:space="preserve"> </w:t>
      </w:r>
      <w:r w:rsidRPr="002F1058">
        <w:t>of</w:t>
      </w:r>
      <w:r w:rsidRPr="002F1058">
        <w:rPr>
          <w:spacing w:val="-3"/>
        </w:rPr>
        <w:t xml:space="preserve"> </w:t>
      </w:r>
      <w:r w:rsidRPr="002F1058">
        <w:t>WU</w:t>
      </w:r>
      <w:r w:rsidRPr="002F1058">
        <w:rPr>
          <w:spacing w:val="-3"/>
        </w:rPr>
        <w:t xml:space="preserve"> </w:t>
      </w:r>
      <w:r w:rsidRPr="002F1058">
        <w:t>is</w:t>
      </w:r>
      <w:r w:rsidRPr="002F1058">
        <w:rPr>
          <w:spacing w:val="-3"/>
        </w:rPr>
        <w:t xml:space="preserve"> </w:t>
      </w:r>
      <w:r w:rsidRPr="002F1058">
        <w:t>treated</w:t>
      </w:r>
      <w:r w:rsidRPr="002F1058">
        <w:rPr>
          <w:spacing w:val="-3"/>
        </w:rPr>
        <w:t xml:space="preserve"> </w:t>
      </w:r>
      <w:r w:rsidRPr="002F1058">
        <w:t>like</w:t>
      </w:r>
      <w:r w:rsidRPr="002F1058">
        <w:rPr>
          <w:spacing w:val="-4"/>
        </w:rPr>
        <w:t xml:space="preserve"> </w:t>
      </w:r>
      <w:r w:rsidRPr="002F1058">
        <w:t>an</w:t>
      </w:r>
      <w:r w:rsidRPr="002F1058">
        <w:rPr>
          <w:spacing w:val="-3"/>
        </w:rPr>
        <w:t xml:space="preserve"> </w:t>
      </w:r>
      <w:r w:rsidRPr="002F1058">
        <w:t>"F"</w:t>
      </w:r>
      <w:r w:rsidRPr="002F1058">
        <w:rPr>
          <w:spacing w:val="-3"/>
        </w:rPr>
        <w:t xml:space="preserve"> </w:t>
      </w:r>
      <w:r w:rsidRPr="002F1058">
        <w:t>for GPA calculations. A WU should be issued if the student</w:t>
      </w:r>
    </w:p>
    <w:p w14:paraId="28F63F98" w14:textId="77777777" w:rsidR="005031C7" w:rsidRPr="002F1058" w:rsidRDefault="005031C7" w:rsidP="000140FE">
      <w:pPr>
        <w:widowControl w:val="0"/>
        <w:numPr>
          <w:ilvl w:val="2"/>
          <w:numId w:val="55"/>
        </w:numPr>
        <w:tabs>
          <w:tab w:val="left" w:pos="1180"/>
        </w:tabs>
        <w:kinsoku w:val="0"/>
        <w:overflowPunct w:val="0"/>
        <w:autoSpaceDE w:val="0"/>
        <w:autoSpaceDN w:val="0"/>
        <w:adjustRightInd w:val="0"/>
        <w:spacing w:before="3" w:line="275" w:lineRule="exact"/>
        <w:ind w:left="1180" w:hanging="300"/>
        <w:rPr>
          <w:spacing w:val="-5"/>
        </w:rPr>
      </w:pPr>
      <w:r w:rsidRPr="002F1058">
        <w:t>began</w:t>
      </w:r>
      <w:r w:rsidRPr="002F1058">
        <w:rPr>
          <w:spacing w:val="-4"/>
        </w:rPr>
        <w:t xml:space="preserve"> </w:t>
      </w:r>
      <w:r w:rsidRPr="002F1058">
        <w:t>the</w:t>
      </w:r>
      <w:r w:rsidRPr="002F1058">
        <w:rPr>
          <w:spacing w:val="-2"/>
        </w:rPr>
        <w:t xml:space="preserve"> </w:t>
      </w:r>
      <w:r w:rsidRPr="002F1058">
        <w:t>course</w:t>
      </w:r>
      <w:r w:rsidRPr="002F1058">
        <w:rPr>
          <w:spacing w:val="-2"/>
        </w:rPr>
        <w:t xml:space="preserve"> </w:t>
      </w:r>
      <w:r w:rsidRPr="002F1058">
        <w:t>and</w:t>
      </w:r>
      <w:r w:rsidRPr="002F1058">
        <w:rPr>
          <w:spacing w:val="-2"/>
        </w:rPr>
        <w:t xml:space="preserve"> </w:t>
      </w:r>
      <w:r w:rsidRPr="002F1058">
        <w:t>was</w:t>
      </w:r>
      <w:r w:rsidRPr="002F1058">
        <w:rPr>
          <w:spacing w:val="-1"/>
        </w:rPr>
        <w:t xml:space="preserve"> </w:t>
      </w:r>
      <w:r w:rsidRPr="002F1058">
        <w:t>graded</w:t>
      </w:r>
      <w:r w:rsidRPr="002F1058">
        <w:rPr>
          <w:spacing w:val="-1"/>
        </w:rPr>
        <w:t xml:space="preserve"> </w:t>
      </w:r>
      <w:r w:rsidRPr="002F1058">
        <w:t>on</w:t>
      </w:r>
      <w:r w:rsidRPr="002F1058">
        <w:rPr>
          <w:spacing w:val="-2"/>
        </w:rPr>
        <w:t xml:space="preserve"> </w:t>
      </w:r>
      <w:r w:rsidRPr="002F1058">
        <w:t>some</w:t>
      </w:r>
      <w:r w:rsidRPr="002F1058">
        <w:rPr>
          <w:spacing w:val="-2"/>
        </w:rPr>
        <w:t xml:space="preserve"> </w:t>
      </w:r>
      <w:r w:rsidRPr="002F1058">
        <w:t>assignments,</w:t>
      </w:r>
      <w:r w:rsidRPr="002F1058">
        <w:rPr>
          <w:spacing w:val="-1"/>
        </w:rPr>
        <w:t xml:space="preserve"> </w:t>
      </w:r>
      <w:r w:rsidRPr="002F1058">
        <w:rPr>
          <w:spacing w:val="-5"/>
        </w:rPr>
        <w:t>AND</w:t>
      </w:r>
    </w:p>
    <w:p w14:paraId="09F26C62" w14:textId="77777777" w:rsidR="005031C7" w:rsidRPr="002F1058" w:rsidRDefault="005031C7" w:rsidP="000140FE">
      <w:pPr>
        <w:widowControl w:val="0"/>
        <w:numPr>
          <w:ilvl w:val="2"/>
          <w:numId w:val="55"/>
        </w:numPr>
        <w:tabs>
          <w:tab w:val="left" w:pos="1180"/>
        </w:tabs>
        <w:kinsoku w:val="0"/>
        <w:overflowPunct w:val="0"/>
        <w:autoSpaceDE w:val="0"/>
        <w:autoSpaceDN w:val="0"/>
        <w:adjustRightInd w:val="0"/>
        <w:spacing w:line="275" w:lineRule="exact"/>
        <w:ind w:left="1180" w:hanging="300"/>
        <w:rPr>
          <w:spacing w:val="-4"/>
        </w:rPr>
      </w:pPr>
      <w:r w:rsidRPr="002F1058">
        <w:t>was</w:t>
      </w:r>
      <w:r w:rsidRPr="002F1058">
        <w:rPr>
          <w:spacing w:val="-1"/>
        </w:rPr>
        <w:t xml:space="preserve"> </w:t>
      </w:r>
      <w:r w:rsidRPr="002F1058">
        <w:t>passing</w:t>
      </w:r>
      <w:r w:rsidRPr="002F1058">
        <w:rPr>
          <w:spacing w:val="-1"/>
        </w:rPr>
        <w:t xml:space="preserve"> </w:t>
      </w:r>
      <w:r w:rsidRPr="002F1058">
        <w:t>(grade</w:t>
      </w:r>
      <w:r w:rsidRPr="002F1058">
        <w:rPr>
          <w:spacing w:val="-1"/>
        </w:rPr>
        <w:t xml:space="preserve"> </w:t>
      </w:r>
      <w:r w:rsidRPr="002F1058">
        <w:t>&gt;</w:t>
      </w:r>
      <w:r w:rsidRPr="002F1058">
        <w:rPr>
          <w:spacing w:val="-1"/>
        </w:rPr>
        <w:t xml:space="preserve"> </w:t>
      </w:r>
      <w:r w:rsidRPr="002F1058">
        <w:t>F)</w:t>
      </w:r>
      <w:r w:rsidRPr="002F1058">
        <w:rPr>
          <w:spacing w:val="-1"/>
        </w:rPr>
        <w:t xml:space="preserve"> </w:t>
      </w:r>
      <w:r w:rsidRPr="002F1058">
        <w:t>BEFORE</w:t>
      </w:r>
      <w:r w:rsidRPr="002F1058">
        <w:rPr>
          <w:spacing w:val="-1"/>
        </w:rPr>
        <w:t xml:space="preserve"> </w:t>
      </w:r>
      <w:r w:rsidRPr="002F1058">
        <w:rPr>
          <w:spacing w:val="-4"/>
        </w:rPr>
        <w:t>THEY</w:t>
      </w:r>
    </w:p>
    <w:p w14:paraId="3434ADFD" w14:textId="77777777" w:rsidR="005031C7" w:rsidRPr="002F1058" w:rsidRDefault="005031C7" w:rsidP="000140FE">
      <w:pPr>
        <w:widowControl w:val="0"/>
        <w:numPr>
          <w:ilvl w:val="2"/>
          <w:numId w:val="55"/>
        </w:numPr>
        <w:tabs>
          <w:tab w:val="left" w:pos="1180"/>
        </w:tabs>
        <w:kinsoku w:val="0"/>
        <w:overflowPunct w:val="0"/>
        <w:autoSpaceDE w:val="0"/>
        <w:autoSpaceDN w:val="0"/>
        <w:adjustRightInd w:val="0"/>
        <w:spacing w:before="3"/>
        <w:ind w:left="1180" w:hanging="300"/>
        <w:rPr>
          <w:spacing w:val="-2"/>
        </w:rPr>
      </w:pPr>
      <w:r w:rsidRPr="002F1058">
        <w:t>stopped</w:t>
      </w:r>
      <w:r w:rsidRPr="002F1058">
        <w:rPr>
          <w:spacing w:val="-1"/>
        </w:rPr>
        <w:t xml:space="preserve"> </w:t>
      </w:r>
      <w:r w:rsidRPr="002F1058">
        <w:t>coming</w:t>
      </w:r>
      <w:r w:rsidRPr="002F1058">
        <w:rPr>
          <w:spacing w:val="-1"/>
        </w:rPr>
        <w:t xml:space="preserve"> </w:t>
      </w:r>
      <w:r w:rsidRPr="002F1058">
        <w:t>to</w:t>
      </w:r>
      <w:r w:rsidRPr="002F1058">
        <w:rPr>
          <w:spacing w:val="-1"/>
        </w:rPr>
        <w:t xml:space="preserve"> </w:t>
      </w:r>
      <w:r w:rsidRPr="002F1058">
        <w:rPr>
          <w:spacing w:val="-2"/>
        </w:rPr>
        <w:t>class.</w:t>
      </w:r>
    </w:p>
    <w:p w14:paraId="64039A33" w14:textId="77777777" w:rsidR="005031C7" w:rsidRPr="002F1058" w:rsidRDefault="005031C7" w:rsidP="005031C7">
      <w:pPr>
        <w:kinsoku w:val="0"/>
        <w:overflowPunct w:val="0"/>
        <w:spacing w:before="118" w:line="242" w:lineRule="auto"/>
        <w:ind w:left="820" w:right="476"/>
      </w:pPr>
      <w:r w:rsidRPr="002F1058">
        <w:t>WU</w:t>
      </w:r>
      <w:r w:rsidRPr="002F1058">
        <w:rPr>
          <w:spacing w:val="-2"/>
        </w:rPr>
        <w:t xml:space="preserve"> </w:t>
      </w:r>
      <w:r w:rsidRPr="002F1058">
        <w:t>is</w:t>
      </w:r>
      <w:r w:rsidRPr="002F1058">
        <w:rPr>
          <w:spacing w:val="-2"/>
        </w:rPr>
        <w:t xml:space="preserve"> </w:t>
      </w:r>
      <w:r w:rsidRPr="002F1058">
        <w:t>also</w:t>
      </w:r>
      <w:r w:rsidRPr="002F1058">
        <w:rPr>
          <w:spacing w:val="-2"/>
        </w:rPr>
        <w:t xml:space="preserve"> </w:t>
      </w:r>
      <w:r w:rsidRPr="002F1058">
        <w:t>appropriate</w:t>
      </w:r>
      <w:r w:rsidRPr="002F1058">
        <w:rPr>
          <w:spacing w:val="-3"/>
        </w:rPr>
        <w:t xml:space="preserve"> </w:t>
      </w:r>
      <w:r w:rsidRPr="002F1058">
        <w:t>if</w:t>
      </w:r>
      <w:r w:rsidRPr="002F1058">
        <w:rPr>
          <w:spacing w:val="-2"/>
        </w:rPr>
        <w:t xml:space="preserve"> </w:t>
      </w:r>
      <w:r w:rsidRPr="002F1058">
        <w:t>a</w:t>
      </w:r>
      <w:r w:rsidRPr="002F1058">
        <w:rPr>
          <w:spacing w:val="-3"/>
        </w:rPr>
        <w:t xml:space="preserve"> </w:t>
      </w:r>
      <w:r w:rsidRPr="002F1058">
        <w:t>student</w:t>
      </w:r>
      <w:r w:rsidRPr="002F1058">
        <w:rPr>
          <w:spacing w:val="-3"/>
        </w:rPr>
        <w:t xml:space="preserve"> </w:t>
      </w:r>
      <w:r w:rsidRPr="002F1058">
        <w:t>does</w:t>
      </w:r>
      <w:r w:rsidRPr="002F1058">
        <w:rPr>
          <w:spacing w:val="-2"/>
        </w:rPr>
        <w:t xml:space="preserve"> </w:t>
      </w:r>
      <w:r w:rsidRPr="002F1058">
        <w:t>not</w:t>
      </w:r>
      <w:r w:rsidRPr="002F1058">
        <w:rPr>
          <w:spacing w:val="-3"/>
        </w:rPr>
        <w:t xml:space="preserve"> </w:t>
      </w:r>
      <w:r w:rsidRPr="002F1058">
        <w:t>show</w:t>
      </w:r>
      <w:r w:rsidRPr="002F1058">
        <w:rPr>
          <w:spacing w:val="-2"/>
        </w:rPr>
        <w:t xml:space="preserve"> </w:t>
      </w:r>
      <w:r w:rsidRPr="002F1058">
        <w:t>up</w:t>
      </w:r>
      <w:r w:rsidRPr="002F1058">
        <w:rPr>
          <w:spacing w:val="-2"/>
        </w:rPr>
        <w:t xml:space="preserve"> </w:t>
      </w:r>
      <w:r w:rsidRPr="002F1058">
        <w:t>for</w:t>
      </w:r>
      <w:r w:rsidRPr="002F1058">
        <w:rPr>
          <w:spacing w:val="-2"/>
        </w:rPr>
        <w:t xml:space="preserve"> </w:t>
      </w:r>
      <w:r w:rsidRPr="002F1058">
        <w:t>the</w:t>
      </w:r>
      <w:r w:rsidRPr="002F1058">
        <w:rPr>
          <w:spacing w:val="-3"/>
        </w:rPr>
        <w:t xml:space="preserve"> </w:t>
      </w:r>
      <w:r w:rsidRPr="002F1058">
        <w:t>final,</w:t>
      </w:r>
      <w:r w:rsidRPr="002F1058">
        <w:rPr>
          <w:spacing w:val="-2"/>
        </w:rPr>
        <w:t xml:space="preserve"> </w:t>
      </w:r>
      <w:r w:rsidRPr="002F1058">
        <w:t>and</w:t>
      </w:r>
      <w:r w:rsidRPr="002F1058">
        <w:rPr>
          <w:spacing w:val="-2"/>
        </w:rPr>
        <w:t xml:space="preserve"> </w:t>
      </w:r>
      <w:r w:rsidRPr="002F1058">
        <w:t>did</w:t>
      </w:r>
      <w:r w:rsidRPr="002F1058">
        <w:rPr>
          <w:spacing w:val="-2"/>
        </w:rPr>
        <w:t xml:space="preserve"> </w:t>
      </w:r>
      <w:r w:rsidRPr="002F1058">
        <w:t>not</w:t>
      </w:r>
      <w:r w:rsidRPr="002F1058">
        <w:rPr>
          <w:spacing w:val="-3"/>
        </w:rPr>
        <w:t xml:space="preserve"> </w:t>
      </w:r>
      <w:r w:rsidRPr="002F1058">
        <w:t>request</w:t>
      </w:r>
      <w:r w:rsidRPr="002F1058">
        <w:rPr>
          <w:spacing w:val="-2"/>
        </w:rPr>
        <w:t xml:space="preserve"> </w:t>
      </w:r>
      <w:r w:rsidRPr="002F1058">
        <w:t>a</w:t>
      </w:r>
      <w:r w:rsidRPr="002F1058">
        <w:rPr>
          <w:spacing w:val="-3"/>
        </w:rPr>
        <w:t xml:space="preserve"> </w:t>
      </w:r>
      <w:r w:rsidRPr="002F1058">
        <w:t>makeup in a timely manner.</w:t>
      </w:r>
    </w:p>
    <w:p w14:paraId="793F87D1" w14:textId="77777777" w:rsidR="005031C7" w:rsidRPr="002F1058" w:rsidRDefault="005031C7" w:rsidP="000140FE">
      <w:pPr>
        <w:widowControl w:val="0"/>
        <w:numPr>
          <w:ilvl w:val="1"/>
          <w:numId w:val="55"/>
        </w:numPr>
        <w:tabs>
          <w:tab w:val="left" w:pos="820"/>
        </w:tabs>
        <w:kinsoku w:val="0"/>
        <w:overflowPunct w:val="0"/>
        <w:autoSpaceDE w:val="0"/>
        <w:autoSpaceDN w:val="0"/>
        <w:adjustRightInd w:val="0"/>
        <w:spacing w:before="114"/>
        <w:ind w:left="820" w:right="710" w:hanging="360"/>
      </w:pPr>
      <w:r w:rsidRPr="002F1058">
        <w:t>A</w:t>
      </w:r>
      <w:r w:rsidRPr="002F1058">
        <w:rPr>
          <w:spacing w:val="-2"/>
        </w:rPr>
        <w:t xml:space="preserve"> </w:t>
      </w:r>
      <w:r w:rsidRPr="002F1058">
        <w:t>grade</w:t>
      </w:r>
      <w:r w:rsidRPr="002F1058">
        <w:rPr>
          <w:spacing w:val="-3"/>
        </w:rPr>
        <w:t xml:space="preserve"> </w:t>
      </w:r>
      <w:r w:rsidRPr="002F1058">
        <w:t>of</w:t>
      </w:r>
      <w:r w:rsidRPr="002F1058">
        <w:rPr>
          <w:spacing w:val="-2"/>
        </w:rPr>
        <w:t xml:space="preserve"> </w:t>
      </w:r>
      <w:r w:rsidRPr="002F1058">
        <w:t>"F"</w:t>
      </w:r>
      <w:r w:rsidRPr="002F1058">
        <w:rPr>
          <w:spacing w:val="-2"/>
        </w:rPr>
        <w:t xml:space="preserve"> </w:t>
      </w:r>
      <w:r w:rsidRPr="002F1058">
        <w:t>should</w:t>
      </w:r>
      <w:r w:rsidRPr="002F1058">
        <w:rPr>
          <w:spacing w:val="-2"/>
        </w:rPr>
        <w:t xml:space="preserve"> </w:t>
      </w:r>
      <w:r w:rsidRPr="002F1058">
        <w:t>be</w:t>
      </w:r>
      <w:r w:rsidRPr="002F1058">
        <w:rPr>
          <w:spacing w:val="-3"/>
        </w:rPr>
        <w:t xml:space="preserve"> </w:t>
      </w:r>
      <w:r w:rsidRPr="002F1058">
        <w:t>issued</w:t>
      </w:r>
      <w:r w:rsidRPr="002F1058">
        <w:rPr>
          <w:spacing w:val="-2"/>
        </w:rPr>
        <w:t xml:space="preserve"> </w:t>
      </w:r>
      <w:r w:rsidRPr="002F1058">
        <w:t>if</w:t>
      </w:r>
      <w:r w:rsidRPr="002F1058">
        <w:rPr>
          <w:spacing w:val="-2"/>
        </w:rPr>
        <w:t xml:space="preserve"> </w:t>
      </w:r>
      <w:r w:rsidRPr="002F1058">
        <w:t>the</w:t>
      </w:r>
      <w:r w:rsidRPr="002F1058">
        <w:rPr>
          <w:spacing w:val="-3"/>
        </w:rPr>
        <w:t xml:space="preserve"> </w:t>
      </w:r>
      <w:r w:rsidRPr="002F1058">
        <w:t>student</w:t>
      </w:r>
      <w:r w:rsidRPr="002F1058">
        <w:rPr>
          <w:spacing w:val="-3"/>
        </w:rPr>
        <w:t xml:space="preserve"> </w:t>
      </w:r>
      <w:r w:rsidRPr="002F1058">
        <w:t>has</w:t>
      </w:r>
      <w:r w:rsidRPr="002F1058">
        <w:rPr>
          <w:spacing w:val="-2"/>
        </w:rPr>
        <w:t xml:space="preserve"> </w:t>
      </w:r>
      <w:r w:rsidRPr="002F1058">
        <w:t>a</w:t>
      </w:r>
      <w:r w:rsidRPr="002F1058">
        <w:rPr>
          <w:spacing w:val="-3"/>
        </w:rPr>
        <w:t xml:space="preserve"> </w:t>
      </w:r>
      <w:r w:rsidRPr="002F1058">
        <w:t>failing</w:t>
      </w:r>
      <w:r w:rsidRPr="002F1058">
        <w:rPr>
          <w:spacing w:val="-2"/>
        </w:rPr>
        <w:t xml:space="preserve"> </w:t>
      </w:r>
      <w:r w:rsidRPr="002F1058">
        <w:t>grade,</w:t>
      </w:r>
      <w:r w:rsidRPr="002F1058">
        <w:rPr>
          <w:spacing w:val="-2"/>
        </w:rPr>
        <w:t xml:space="preserve"> </w:t>
      </w:r>
      <w:r w:rsidRPr="002F1058">
        <w:t>and</w:t>
      </w:r>
      <w:r w:rsidRPr="002F1058">
        <w:rPr>
          <w:spacing w:val="-2"/>
        </w:rPr>
        <w:t xml:space="preserve"> </w:t>
      </w:r>
      <w:r w:rsidRPr="002F1058">
        <w:t>neither</w:t>
      </w:r>
      <w:r w:rsidRPr="002F1058">
        <w:rPr>
          <w:spacing w:val="-2"/>
        </w:rPr>
        <w:t xml:space="preserve"> </w:t>
      </w:r>
      <w:r w:rsidRPr="002F1058">
        <w:t>an</w:t>
      </w:r>
      <w:r w:rsidRPr="002F1058">
        <w:rPr>
          <w:spacing w:val="-2"/>
        </w:rPr>
        <w:t xml:space="preserve"> </w:t>
      </w:r>
      <w:r w:rsidRPr="002F1058">
        <w:t>incomplete</w:t>
      </w:r>
      <w:r w:rsidRPr="002F1058">
        <w:rPr>
          <w:spacing w:val="-3"/>
        </w:rPr>
        <w:t xml:space="preserve"> </w:t>
      </w:r>
      <w:r w:rsidRPr="002F1058">
        <w:t>or WU applies. An F would be appropriate for a student who was never passing the course, and simply stopped attending. Even if an instructor knows that the student has serious personal problems, the instructor should issue an F. The student has the opportunity to petition the university for retroactive withdrawal if it is warranted.</w:t>
      </w:r>
    </w:p>
    <w:p w14:paraId="154A4F58" w14:textId="77777777" w:rsidR="005031C7" w:rsidRPr="002F1058" w:rsidRDefault="005031C7" w:rsidP="005031C7">
      <w:pPr>
        <w:kinsoku w:val="0"/>
        <w:overflowPunct w:val="0"/>
        <w:spacing w:before="123"/>
        <w:ind w:left="460" w:right="476"/>
      </w:pPr>
      <w:r w:rsidRPr="002F1058">
        <w:t>Course grades are the responsibility of the instructor. Except as provided in the Student Grievance Code, grade changes may be initiated only by the instructor of record. If a student received a lower grade</w:t>
      </w:r>
      <w:r w:rsidRPr="002F1058">
        <w:rPr>
          <w:spacing w:val="-2"/>
        </w:rPr>
        <w:t xml:space="preserve"> </w:t>
      </w:r>
      <w:r w:rsidRPr="002F1058">
        <w:t>than</w:t>
      </w:r>
      <w:r w:rsidRPr="002F1058">
        <w:rPr>
          <w:spacing w:val="-1"/>
        </w:rPr>
        <w:t xml:space="preserve"> </w:t>
      </w:r>
      <w:r w:rsidRPr="002F1058">
        <w:t>earned</w:t>
      </w:r>
      <w:r w:rsidRPr="002F1058">
        <w:rPr>
          <w:spacing w:val="-1"/>
        </w:rPr>
        <w:t xml:space="preserve"> </w:t>
      </w:r>
      <w:r w:rsidRPr="002F1058">
        <w:t>in</w:t>
      </w:r>
      <w:r w:rsidRPr="002F1058">
        <w:rPr>
          <w:spacing w:val="-1"/>
        </w:rPr>
        <w:t xml:space="preserve"> </w:t>
      </w:r>
      <w:r w:rsidRPr="002F1058">
        <w:t>the</w:t>
      </w:r>
      <w:r w:rsidRPr="002F1058">
        <w:rPr>
          <w:spacing w:val="-2"/>
        </w:rPr>
        <w:t xml:space="preserve"> </w:t>
      </w:r>
      <w:r w:rsidRPr="002F1058">
        <w:t>course</w:t>
      </w:r>
      <w:r w:rsidRPr="002F1058">
        <w:rPr>
          <w:spacing w:val="-2"/>
        </w:rPr>
        <w:t xml:space="preserve"> </w:t>
      </w:r>
      <w:r w:rsidRPr="002F1058">
        <w:t>due</w:t>
      </w:r>
      <w:r w:rsidRPr="002F1058">
        <w:rPr>
          <w:spacing w:val="-2"/>
        </w:rPr>
        <w:t xml:space="preserve"> </w:t>
      </w:r>
      <w:r w:rsidRPr="002F1058">
        <w:t>to</w:t>
      </w:r>
      <w:r w:rsidRPr="002F1058">
        <w:rPr>
          <w:spacing w:val="-1"/>
        </w:rPr>
        <w:t xml:space="preserve"> </w:t>
      </w:r>
      <w:r w:rsidRPr="002F1058">
        <w:t>an</w:t>
      </w:r>
      <w:r w:rsidRPr="002F1058">
        <w:rPr>
          <w:spacing w:val="-1"/>
        </w:rPr>
        <w:t xml:space="preserve"> </w:t>
      </w:r>
      <w:r w:rsidRPr="002F1058">
        <w:t>error</w:t>
      </w:r>
      <w:r w:rsidRPr="002F1058">
        <w:rPr>
          <w:spacing w:val="-1"/>
        </w:rPr>
        <w:t xml:space="preserve"> </w:t>
      </w:r>
      <w:r w:rsidRPr="002F1058">
        <w:t>by</w:t>
      </w:r>
      <w:r w:rsidRPr="002F1058">
        <w:rPr>
          <w:spacing w:val="-1"/>
        </w:rPr>
        <w:t xml:space="preserve"> </w:t>
      </w:r>
      <w:r w:rsidRPr="002F1058">
        <w:t>the</w:t>
      </w:r>
      <w:r w:rsidRPr="002F1058">
        <w:rPr>
          <w:spacing w:val="-2"/>
        </w:rPr>
        <w:t xml:space="preserve"> </w:t>
      </w:r>
      <w:r w:rsidRPr="002F1058">
        <w:t>instructor,</w:t>
      </w:r>
      <w:r w:rsidRPr="002F1058">
        <w:rPr>
          <w:spacing w:val="-1"/>
        </w:rPr>
        <w:t xml:space="preserve"> </w:t>
      </w:r>
      <w:r w:rsidRPr="002F1058">
        <w:t>the</w:t>
      </w:r>
      <w:r w:rsidRPr="002F1058">
        <w:rPr>
          <w:spacing w:val="-2"/>
        </w:rPr>
        <w:t xml:space="preserve"> </w:t>
      </w:r>
      <w:r w:rsidRPr="002F1058">
        <w:t>instructor</w:t>
      </w:r>
      <w:r w:rsidRPr="002F1058">
        <w:rPr>
          <w:spacing w:val="-1"/>
        </w:rPr>
        <w:t xml:space="preserve"> </w:t>
      </w:r>
      <w:r w:rsidRPr="002F1058">
        <w:t>shall</w:t>
      </w:r>
      <w:r w:rsidRPr="002F1058">
        <w:rPr>
          <w:spacing w:val="-1"/>
        </w:rPr>
        <w:t xml:space="preserve"> </w:t>
      </w:r>
      <w:r w:rsidRPr="002F1058">
        <w:t>direct</w:t>
      </w:r>
      <w:r w:rsidRPr="002F1058">
        <w:rPr>
          <w:spacing w:val="-1"/>
        </w:rPr>
        <w:t xml:space="preserve"> </w:t>
      </w:r>
      <w:r w:rsidRPr="002F1058">
        <w:t>the</w:t>
      </w:r>
      <w:r w:rsidRPr="002F1058">
        <w:rPr>
          <w:spacing w:val="-2"/>
        </w:rPr>
        <w:t xml:space="preserve"> </w:t>
      </w:r>
      <w:r w:rsidRPr="002F1058">
        <w:t>Office of the</w:t>
      </w:r>
      <w:r w:rsidRPr="002F1058">
        <w:rPr>
          <w:spacing w:val="-1"/>
        </w:rPr>
        <w:t xml:space="preserve"> </w:t>
      </w:r>
      <w:r w:rsidRPr="002F1058">
        <w:t>Registrar to raise</w:t>
      </w:r>
      <w:r w:rsidRPr="002F1058">
        <w:rPr>
          <w:spacing w:val="-1"/>
        </w:rPr>
        <w:t xml:space="preserve"> </w:t>
      </w:r>
      <w:r w:rsidRPr="002F1058">
        <w:t>the</w:t>
      </w:r>
      <w:r w:rsidRPr="002F1058">
        <w:rPr>
          <w:spacing w:val="-1"/>
        </w:rPr>
        <w:t xml:space="preserve"> </w:t>
      </w:r>
      <w:r w:rsidRPr="002F1058">
        <w:t>grade</w:t>
      </w:r>
      <w:r w:rsidRPr="002F1058">
        <w:rPr>
          <w:spacing w:val="-1"/>
        </w:rPr>
        <w:t xml:space="preserve"> </w:t>
      </w:r>
      <w:r w:rsidRPr="002F1058">
        <w:t>by completing the</w:t>
      </w:r>
      <w:r w:rsidRPr="002F1058">
        <w:rPr>
          <w:spacing w:val="-1"/>
        </w:rPr>
        <w:t xml:space="preserve"> </w:t>
      </w:r>
      <w:r w:rsidRPr="002F1058">
        <w:t>required form. In cases where</w:t>
      </w:r>
      <w:r w:rsidRPr="002F1058">
        <w:rPr>
          <w:spacing w:val="-1"/>
        </w:rPr>
        <w:t xml:space="preserve"> </w:t>
      </w:r>
      <w:r w:rsidRPr="002F1058">
        <w:t>the</w:t>
      </w:r>
      <w:r w:rsidRPr="002F1058">
        <w:rPr>
          <w:spacing w:val="-1"/>
        </w:rPr>
        <w:t xml:space="preserve"> </w:t>
      </w:r>
      <w:r w:rsidRPr="002F1058">
        <w:t>grade</w:t>
      </w:r>
      <w:r w:rsidRPr="002F1058">
        <w:rPr>
          <w:spacing w:val="-1"/>
        </w:rPr>
        <w:t xml:space="preserve"> </w:t>
      </w:r>
      <w:r w:rsidRPr="002F1058">
        <w:t>is to be changed</w:t>
      </w:r>
      <w:r w:rsidRPr="002F1058">
        <w:rPr>
          <w:spacing w:val="-3"/>
        </w:rPr>
        <w:t xml:space="preserve"> </w:t>
      </w:r>
      <w:r w:rsidRPr="002F1058">
        <w:t>for</w:t>
      </w:r>
      <w:r w:rsidRPr="002F1058">
        <w:rPr>
          <w:spacing w:val="-3"/>
        </w:rPr>
        <w:t xml:space="preserve"> </w:t>
      </w:r>
      <w:r w:rsidRPr="002F1058">
        <w:t>reasons</w:t>
      </w:r>
      <w:r w:rsidRPr="002F1058">
        <w:rPr>
          <w:spacing w:val="-3"/>
        </w:rPr>
        <w:t xml:space="preserve"> </w:t>
      </w:r>
      <w:r w:rsidRPr="002F1058">
        <w:t>other</w:t>
      </w:r>
      <w:r w:rsidRPr="002F1058">
        <w:rPr>
          <w:spacing w:val="-3"/>
        </w:rPr>
        <w:t xml:space="preserve"> </w:t>
      </w:r>
      <w:r w:rsidRPr="002F1058">
        <w:t>than</w:t>
      </w:r>
      <w:r w:rsidRPr="002F1058">
        <w:rPr>
          <w:spacing w:val="-3"/>
        </w:rPr>
        <w:t xml:space="preserve"> </w:t>
      </w:r>
      <w:r w:rsidRPr="002F1058">
        <w:t>instructor</w:t>
      </w:r>
      <w:r w:rsidRPr="002F1058">
        <w:rPr>
          <w:spacing w:val="-3"/>
        </w:rPr>
        <w:t xml:space="preserve"> </w:t>
      </w:r>
      <w:r w:rsidRPr="002F1058">
        <w:t>error,</w:t>
      </w:r>
      <w:r w:rsidRPr="002F1058">
        <w:rPr>
          <w:spacing w:val="-3"/>
        </w:rPr>
        <w:t xml:space="preserve"> </w:t>
      </w:r>
      <w:r w:rsidRPr="002F1058">
        <w:t>the</w:t>
      </w:r>
      <w:r w:rsidRPr="002F1058">
        <w:rPr>
          <w:spacing w:val="-4"/>
        </w:rPr>
        <w:t xml:space="preserve"> </w:t>
      </w:r>
      <w:r w:rsidRPr="002F1058">
        <w:t>change</w:t>
      </w:r>
      <w:r w:rsidRPr="002F1058">
        <w:rPr>
          <w:spacing w:val="-4"/>
        </w:rPr>
        <w:t xml:space="preserve"> </w:t>
      </w:r>
      <w:r w:rsidRPr="002F1058">
        <w:t>must</w:t>
      </w:r>
      <w:r w:rsidRPr="002F1058">
        <w:rPr>
          <w:spacing w:val="-3"/>
        </w:rPr>
        <w:t xml:space="preserve"> </w:t>
      </w:r>
      <w:r w:rsidRPr="002F1058">
        <w:t>have</w:t>
      </w:r>
      <w:r w:rsidRPr="002F1058">
        <w:rPr>
          <w:spacing w:val="-4"/>
        </w:rPr>
        <w:t xml:space="preserve"> </w:t>
      </w:r>
      <w:r w:rsidRPr="002F1058">
        <w:t>the</w:t>
      </w:r>
      <w:r w:rsidRPr="002F1058">
        <w:rPr>
          <w:spacing w:val="-4"/>
        </w:rPr>
        <w:t xml:space="preserve"> </w:t>
      </w:r>
      <w:r w:rsidRPr="002F1058">
        <w:t>approval</w:t>
      </w:r>
      <w:r w:rsidRPr="002F1058">
        <w:rPr>
          <w:spacing w:val="-3"/>
        </w:rPr>
        <w:t xml:space="preserve"> </w:t>
      </w:r>
      <w:r w:rsidRPr="002F1058">
        <w:t>of</w:t>
      </w:r>
      <w:r w:rsidRPr="002F1058">
        <w:rPr>
          <w:spacing w:val="-3"/>
        </w:rPr>
        <w:t xml:space="preserve"> </w:t>
      </w:r>
      <w:r w:rsidRPr="002F1058">
        <w:t>the</w:t>
      </w:r>
      <w:r w:rsidRPr="002F1058">
        <w:rPr>
          <w:spacing w:val="-4"/>
        </w:rPr>
        <w:t xml:space="preserve"> </w:t>
      </w:r>
      <w:r w:rsidRPr="002F1058">
        <w:t>department Chair and the Dean of the college.</w:t>
      </w:r>
    </w:p>
    <w:p w14:paraId="5ED2A488" w14:textId="77777777" w:rsidR="005031C7" w:rsidRPr="002F1058" w:rsidRDefault="005031C7" w:rsidP="005031C7">
      <w:pPr>
        <w:kinsoku w:val="0"/>
        <w:overflowPunct w:val="0"/>
        <w:spacing w:before="4"/>
        <w:rPr>
          <w:sz w:val="31"/>
          <w:szCs w:val="31"/>
        </w:rPr>
      </w:pPr>
    </w:p>
    <w:p w14:paraId="51FECCC6" w14:textId="77777777" w:rsidR="005031C7" w:rsidRPr="002F1058" w:rsidRDefault="005031C7" w:rsidP="005031C7">
      <w:pPr>
        <w:kinsoku w:val="0"/>
        <w:overflowPunct w:val="0"/>
        <w:ind w:left="100"/>
        <w:outlineLvl w:val="0"/>
        <w:rPr>
          <w:b/>
          <w:bCs/>
          <w:spacing w:val="-2"/>
          <w:sz w:val="28"/>
          <w:szCs w:val="28"/>
        </w:rPr>
      </w:pPr>
      <w:r w:rsidRPr="002F1058">
        <w:rPr>
          <w:b/>
          <w:bCs/>
          <w:spacing w:val="-2"/>
          <w:sz w:val="28"/>
          <w:szCs w:val="28"/>
        </w:rPr>
        <w:t>Professionalism</w:t>
      </w:r>
    </w:p>
    <w:p w14:paraId="370299D4" w14:textId="77777777" w:rsidR="005031C7" w:rsidRPr="002F1058" w:rsidRDefault="005031C7" w:rsidP="005031C7">
      <w:pPr>
        <w:kinsoku w:val="0"/>
        <w:overflowPunct w:val="0"/>
        <w:spacing w:before="119"/>
        <w:ind w:left="100" w:right="416"/>
      </w:pPr>
      <w:r w:rsidRPr="002F1058">
        <w:t>Be</w:t>
      </w:r>
      <w:r w:rsidRPr="002F1058">
        <w:rPr>
          <w:spacing w:val="-4"/>
        </w:rPr>
        <w:t xml:space="preserve"> </w:t>
      </w:r>
      <w:r w:rsidRPr="002F1058">
        <w:t>professional,</w:t>
      </w:r>
      <w:r w:rsidRPr="002F1058">
        <w:rPr>
          <w:spacing w:val="-3"/>
        </w:rPr>
        <w:t xml:space="preserve"> </w:t>
      </w:r>
      <w:r w:rsidRPr="002F1058">
        <w:t>courteous</w:t>
      </w:r>
      <w:r w:rsidRPr="002F1058">
        <w:rPr>
          <w:spacing w:val="-3"/>
        </w:rPr>
        <w:t xml:space="preserve"> </w:t>
      </w:r>
      <w:r w:rsidRPr="002F1058">
        <w:t>and</w:t>
      </w:r>
      <w:r w:rsidRPr="002F1058">
        <w:rPr>
          <w:spacing w:val="-3"/>
        </w:rPr>
        <w:t xml:space="preserve"> </w:t>
      </w:r>
      <w:r w:rsidRPr="002F1058">
        <w:t>responsible.</w:t>
      </w:r>
      <w:r w:rsidRPr="002F1058">
        <w:rPr>
          <w:spacing w:val="-3"/>
        </w:rPr>
        <w:t xml:space="preserve"> </w:t>
      </w:r>
      <w:r w:rsidRPr="002F1058">
        <w:t>You</w:t>
      </w:r>
      <w:r w:rsidRPr="002F1058">
        <w:rPr>
          <w:spacing w:val="-3"/>
        </w:rPr>
        <w:t xml:space="preserve"> </w:t>
      </w:r>
      <w:r w:rsidRPr="002F1058">
        <w:t>are</w:t>
      </w:r>
      <w:r w:rsidRPr="002F1058">
        <w:rPr>
          <w:spacing w:val="-4"/>
        </w:rPr>
        <w:t xml:space="preserve"> </w:t>
      </w:r>
      <w:r w:rsidRPr="002F1058">
        <w:t>expected</w:t>
      </w:r>
      <w:r w:rsidRPr="002F1058">
        <w:rPr>
          <w:spacing w:val="-3"/>
        </w:rPr>
        <w:t xml:space="preserve"> </w:t>
      </w:r>
      <w:r w:rsidRPr="002F1058">
        <w:t>to</w:t>
      </w:r>
      <w:r w:rsidRPr="002F1058">
        <w:rPr>
          <w:spacing w:val="-3"/>
        </w:rPr>
        <w:t xml:space="preserve"> </w:t>
      </w:r>
      <w:r w:rsidRPr="002F1058">
        <w:t>adhere</w:t>
      </w:r>
      <w:r w:rsidRPr="002F1058">
        <w:rPr>
          <w:spacing w:val="-4"/>
        </w:rPr>
        <w:t xml:space="preserve"> </w:t>
      </w:r>
      <w:r w:rsidRPr="002F1058">
        <w:t>to</w:t>
      </w:r>
      <w:r w:rsidRPr="002F1058">
        <w:rPr>
          <w:spacing w:val="-3"/>
        </w:rPr>
        <w:t xml:space="preserve"> </w:t>
      </w:r>
      <w:r w:rsidRPr="002F1058">
        <w:t>the</w:t>
      </w:r>
      <w:r w:rsidRPr="002F1058">
        <w:rPr>
          <w:spacing w:val="-4"/>
        </w:rPr>
        <w:t xml:space="preserve"> </w:t>
      </w:r>
      <w:r w:rsidRPr="002F1058">
        <w:t>highest</w:t>
      </w:r>
      <w:r w:rsidRPr="002F1058">
        <w:rPr>
          <w:spacing w:val="-3"/>
        </w:rPr>
        <w:t xml:space="preserve"> </w:t>
      </w:r>
      <w:r w:rsidRPr="002F1058">
        <w:t>standards</w:t>
      </w:r>
      <w:r w:rsidRPr="002F1058">
        <w:rPr>
          <w:spacing w:val="-3"/>
        </w:rPr>
        <w:t xml:space="preserve"> </w:t>
      </w:r>
      <w:r w:rsidRPr="002F1058">
        <w:t>of</w:t>
      </w:r>
      <w:r w:rsidRPr="002F1058">
        <w:rPr>
          <w:spacing w:val="-3"/>
        </w:rPr>
        <w:t xml:space="preserve"> </w:t>
      </w:r>
      <w:r w:rsidRPr="002F1058">
        <w:t>ethics in your professional relationships with students, and refrain from any behavior that might be interpreted as sexual harassment. Additionally:</w:t>
      </w:r>
    </w:p>
    <w:p w14:paraId="79D421F2"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74" w:lineRule="exact"/>
        <w:ind w:left="820" w:hanging="360"/>
        <w:rPr>
          <w:spacing w:val="-2"/>
        </w:rPr>
      </w:pPr>
      <w:r w:rsidRPr="002F1058">
        <w:t>Be</w:t>
      </w:r>
      <w:r w:rsidRPr="002F1058">
        <w:rPr>
          <w:spacing w:val="-2"/>
        </w:rPr>
        <w:t xml:space="preserve"> </w:t>
      </w:r>
      <w:r w:rsidRPr="002F1058">
        <w:t>on</w:t>
      </w:r>
      <w:r w:rsidRPr="002F1058">
        <w:rPr>
          <w:spacing w:val="-1"/>
        </w:rPr>
        <w:t xml:space="preserve"> </w:t>
      </w:r>
      <w:r w:rsidRPr="002F1058">
        <w:t>time</w:t>
      </w:r>
      <w:r w:rsidRPr="002F1058">
        <w:rPr>
          <w:spacing w:val="-2"/>
        </w:rPr>
        <w:t xml:space="preserve"> </w:t>
      </w:r>
      <w:r w:rsidRPr="002F1058">
        <w:t>for classes</w:t>
      </w:r>
      <w:r w:rsidRPr="002F1058">
        <w:rPr>
          <w:spacing w:val="-1"/>
        </w:rPr>
        <w:t xml:space="preserve"> </w:t>
      </w:r>
      <w:r w:rsidRPr="002F1058">
        <w:t>and</w:t>
      </w:r>
      <w:r w:rsidRPr="002F1058">
        <w:rPr>
          <w:spacing w:val="-1"/>
        </w:rPr>
        <w:t xml:space="preserve"> </w:t>
      </w:r>
      <w:r w:rsidRPr="002F1058">
        <w:t>office</w:t>
      </w:r>
      <w:r w:rsidRPr="002F1058">
        <w:rPr>
          <w:spacing w:val="-1"/>
        </w:rPr>
        <w:t xml:space="preserve"> </w:t>
      </w:r>
      <w:r w:rsidRPr="002F1058">
        <w:rPr>
          <w:spacing w:val="-2"/>
        </w:rPr>
        <w:t>hours.</w:t>
      </w:r>
    </w:p>
    <w:p w14:paraId="5A272923"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before="2" w:line="275" w:lineRule="exact"/>
        <w:ind w:left="820" w:hanging="360"/>
        <w:rPr>
          <w:spacing w:val="-2"/>
        </w:rPr>
      </w:pPr>
      <w:r w:rsidRPr="002F1058">
        <w:t>If</w:t>
      </w:r>
      <w:r w:rsidRPr="002F1058">
        <w:rPr>
          <w:spacing w:val="-1"/>
        </w:rPr>
        <w:t xml:space="preserve"> </w:t>
      </w:r>
      <w:r w:rsidRPr="002F1058">
        <w:t>you</w:t>
      </w:r>
      <w:r w:rsidRPr="002F1058">
        <w:rPr>
          <w:spacing w:val="-1"/>
        </w:rPr>
        <w:t xml:space="preserve"> </w:t>
      </w:r>
      <w:r w:rsidRPr="002F1058">
        <w:t>cannot</w:t>
      </w:r>
      <w:r w:rsidRPr="002F1058">
        <w:rPr>
          <w:spacing w:val="-2"/>
        </w:rPr>
        <w:t xml:space="preserve"> </w:t>
      </w:r>
      <w:r w:rsidRPr="002F1058">
        <w:t>attend</w:t>
      </w:r>
      <w:r w:rsidRPr="002F1058">
        <w:rPr>
          <w:spacing w:val="-1"/>
        </w:rPr>
        <w:t xml:space="preserve"> </w:t>
      </w:r>
      <w:r w:rsidRPr="002F1058">
        <w:t>class,</w:t>
      </w:r>
      <w:r w:rsidRPr="002F1058">
        <w:rPr>
          <w:spacing w:val="-1"/>
        </w:rPr>
        <w:t xml:space="preserve"> </w:t>
      </w:r>
      <w:r w:rsidRPr="002F1058">
        <w:t>you</w:t>
      </w:r>
      <w:r w:rsidRPr="002F1058">
        <w:rPr>
          <w:spacing w:val="-1"/>
        </w:rPr>
        <w:t xml:space="preserve"> </w:t>
      </w:r>
      <w:r w:rsidRPr="002F1058">
        <w:rPr>
          <w:u w:val="single"/>
        </w:rPr>
        <w:t>must</w:t>
      </w:r>
      <w:r w:rsidRPr="002F1058">
        <w:rPr>
          <w:spacing w:val="-2"/>
        </w:rPr>
        <w:t xml:space="preserve"> </w:t>
      </w:r>
      <w:r w:rsidRPr="002F1058">
        <w:t>find</w:t>
      </w:r>
      <w:r w:rsidRPr="002F1058">
        <w:rPr>
          <w:spacing w:val="-1"/>
        </w:rPr>
        <w:t xml:space="preserve"> </w:t>
      </w:r>
      <w:r w:rsidRPr="002F1058">
        <w:t>a</w:t>
      </w:r>
      <w:r w:rsidRPr="002F1058">
        <w:rPr>
          <w:spacing w:val="-1"/>
        </w:rPr>
        <w:t xml:space="preserve"> </w:t>
      </w:r>
      <w:r w:rsidRPr="002F1058">
        <w:rPr>
          <w:spacing w:val="-2"/>
        </w:rPr>
        <w:t>replacement.</w:t>
      </w:r>
    </w:p>
    <w:p w14:paraId="2B621708"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75" w:lineRule="exact"/>
        <w:ind w:left="820" w:hanging="360"/>
        <w:rPr>
          <w:spacing w:val="-2"/>
        </w:rPr>
      </w:pPr>
      <w:r w:rsidRPr="002F1058">
        <w:t>If</w:t>
      </w:r>
      <w:r w:rsidRPr="002F1058">
        <w:rPr>
          <w:spacing w:val="-3"/>
        </w:rPr>
        <w:t xml:space="preserve"> </w:t>
      </w:r>
      <w:r w:rsidRPr="002F1058">
        <w:t>you</w:t>
      </w:r>
      <w:r w:rsidRPr="002F1058">
        <w:rPr>
          <w:spacing w:val="-1"/>
        </w:rPr>
        <w:t xml:space="preserve"> </w:t>
      </w:r>
      <w:r w:rsidRPr="002F1058">
        <w:t>cannot</w:t>
      </w:r>
      <w:r w:rsidRPr="002F1058">
        <w:rPr>
          <w:spacing w:val="-2"/>
        </w:rPr>
        <w:t xml:space="preserve"> </w:t>
      </w:r>
      <w:r w:rsidRPr="002F1058">
        <w:t>attend</w:t>
      </w:r>
      <w:r w:rsidRPr="002F1058">
        <w:rPr>
          <w:spacing w:val="-1"/>
        </w:rPr>
        <w:t xml:space="preserve"> </w:t>
      </w:r>
      <w:r w:rsidRPr="002F1058">
        <w:t>office</w:t>
      </w:r>
      <w:r w:rsidRPr="002F1058">
        <w:rPr>
          <w:spacing w:val="-2"/>
        </w:rPr>
        <w:t xml:space="preserve"> </w:t>
      </w:r>
      <w:r w:rsidRPr="002F1058">
        <w:t>hours,</w:t>
      </w:r>
      <w:r w:rsidRPr="002F1058">
        <w:rPr>
          <w:spacing w:val="-1"/>
        </w:rPr>
        <w:t xml:space="preserve"> </w:t>
      </w:r>
      <w:r w:rsidRPr="002F1058">
        <w:t>provide</w:t>
      </w:r>
      <w:r w:rsidRPr="002F1058">
        <w:rPr>
          <w:spacing w:val="-2"/>
        </w:rPr>
        <w:t xml:space="preserve"> </w:t>
      </w:r>
      <w:r w:rsidRPr="002F1058">
        <w:t>an</w:t>
      </w:r>
      <w:r w:rsidRPr="002F1058">
        <w:rPr>
          <w:spacing w:val="-1"/>
        </w:rPr>
        <w:t xml:space="preserve"> </w:t>
      </w:r>
      <w:r w:rsidRPr="002F1058">
        <w:t>alternative</w:t>
      </w:r>
      <w:r w:rsidRPr="002F1058">
        <w:rPr>
          <w:spacing w:val="-2"/>
        </w:rPr>
        <w:t xml:space="preserve"> </w:t>
      </w:r>
      <w:r w:rsidRPr="002F1058">
        <w:t>time</w:t>
      </w:r>
      <w:r w:rsidRPr="002F1058">
        <w:rPr>
          <w:spacing w:val="-2"/>
        </w:rPr>
        <w:t xml:space="preserve"> </w:t>
      </w:r>
      <w:r w:rsidRPr="002F1058">
        <w:t>as</w:t>
      </w:r>
      <w:r w:rsidRPr="002F1058">
        <w:rPr>
          <w:spacing w:val="-1"/>
        </w:rPr>
        <w:t xml:space="preserve"> </w:t>
      </w:r>
      <w:r w:rsidRPr="002F1058">
        <w:t>soon</w:t>
      </w:r>
      <w:r w:rsidRPr="002F1058">
        <w:rPr>
          <w:spacing w:val="-1"/>
        </w:rPr>
        <w:t xml:space="preserve"> </w:t>
      </w:r>
      <w:r w:rsidRPr="002F1058">
        <w:t xml:space="preserve">as </w:t>
      </w:r>
      <w:r w:rsidRPr="002F1058">
        <w:rPr>
          <w:spacing w:val="-2"/>
        </w:rPr>
        <w:t>possible.</w:t>
      </w:r>
    </w:p>
    <w:p w14:paraId="6D1A5649"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before="5" w:line="237" w:lineRule="auto"/>
        <w:ind w:left="820" w:right="673" w:hanging="360"/>
      </w:pPr>
      <w:r w:rsidRPr="002F1058">
        <w:t>Provide</w:t>
      </w:r>
      <w:r w:rsidRPr="002F1058">
        <w:rPr>
          <w:spacing w:val="-4"/>
        </w:rPr>
        <w:t xml:space="preserve"> </w:t>
      </w:r>
      <w:r w:rsidRPr="002F1058">
        <w:t>a</w:t>
      </w:r>
      <w:r w:rsidRPr="002F1058">
        <w:rPr>
          <w:spacing w:val="-4"/>
        </w:rPr>
        <w:t xml:space="preserve"> </w:t>
      </w:r>
      <w:r w:rsidRPr="002F1058">
        <w:t>thorough</w:t>
      </w:r>
      <w:r w:rsidRPr="002F1058">
        <w:rPr>
          <w:spacing w:val="-3"/>
        </w:rPr>
        <w:t xml:space="preserve"> </w:t>
      </w:r>
      <w:r w:rsidRPr="002F1058">
        <w:t>syllabus</w:t>
      </w:r>
      <w:r w:rsidRPr="002F1058">
        <w:rPr>
          <w:spacing w:val="-3"/>
        </w:rPr>
        <w:t xml:space="preserve"> </w:t>
      </w:r>
      <w:r w:rsidRPr="002F1058">
        <w:t>that</w:t>
      </w:r>
      <w:r w:rsidRPr="002F1058">
        <w:rPr>
          <w:spacing w:val="-3"/>
        </w:rPr>
        <w:t xml:space="preserve"> </w:t>
      </w:r>
      <w:r w:rsidRPr="002F1058">
        <w:t>conforms</w:t>
      </w:r>
      <w:r w:rsidRPr="002F1058">
        <w:rPr>
          <w:spacing w:val="-3"/>
        </w:rPr>
        <w:t xml:space="preserve"> </w:t>
      </w:r>
      <w:r w:rsidRPr="002F1058">
        <w:t>to</w:t>
      </w:r>
      <w:r w:rsidRPr="002F1058">
        <w:rPr>
          <w:spacing w:val="-3"/>
        </w:rPr>
        <w:t xml:space="preserve"> </w:t>
      </w:r>
      <w:r w:rsidRPr="002F1058">
        <w:t>Senate</w:t>
      </w:r>
      <w:r w:rsidRPr="002F1058">
        <w:rPr>
          <w:spacing w:val="-4"/>
        </w:rPr>
        <w:t xml:space="preserve"> </w:t>
      </w:r>
      <w:r w:rsidRPr="002F1058">
        <w:t>policies.</w:t>
      </w:r>
      <w:r w:rsidRPr="002F1058">
        <w:rPr>
          <w:spacing w:val="-3"/>
        </w:rPr>
        <w:t xml:space="preserve"> </w:t>
      </w:r>
      <w:r w:rsidRPr="002F1058">
        <w:t>If</w:t>
      </w:r>
      <w:r w:rsidRPr="002F1058">
        <w:rPr>
          <w:spacing w:val="-3"/>
        </w:rPr>
        <w:t xml:space="preserve"> </w:t>
      </w:r>
      <w:r w:rsidRPr="002F1058">
        <w:t>a</w:t>
      </w:r>
      <w:r w:rsidRPr="002F1058">
        <w:rPr>
          <w:spacing w:val="-4"/>
        </w:rPr>
        <w:t xml:space="preserve"> </w:t>
      </w:r>
      <w:r w:rsidRPr="002F1058">
        <w:t>syllabus</w:t>
      </w:r>
      <w:r w:rsidRPr="002F1058">
        <w:rPr>
          <w:spacing w:val="-3"/>
        </w:rPr>
        <w:t xml:space="preserve"> </w:t>
      </w:r>
      <w:r w:rsidRPr="002F1058">
        <w:t>already</w:t>
      </w:r>
      <w:r w:rsidRPr="002F1058">
        <w:rPr>
          <w:spacing w:val="-3"/>
        </w:rPr>
        <w:t xml:space="preserve"> </w:t>
      </w:r>
      <w:r w:rsidRPr="002F1058">
        <w:t>exists,</w:t>
      </w:r>
      <w:r w:rsidRPr="002F1058">
        <w:rPr>
          <w:spacing w:val="-3"/>
        </w:rPr>
        <w:t xml:space="preserve"> </w:t>
      </w:r>
      <w:r w:rsidRPr="002F1058">
        <w:t>work with your supervisor to improve it for this semester and future semesters.</w:t>
      </w:r>
    </w:p>
    <w:p w14:paraId="266D1A32"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before="3" w:line="275" w:lineRule="exact"/>
        <w:ind w:left="820" w:hanging="360"/>
        <w:rPr>
          <w:spacing w:val="-2"/>
        </w:rPr>
      </w:pPr>
      <w:r w:rsidRPr="002F1058">
        <w:t>Order</w:t>
      </w:r>
      <w:r w:rsidRPr="002F1058">
        <w:rPr>
          <w:spacing w:val="-1"/>
        </w:rPr>
        <w:t xml:space="preserve"> </w:t>
      </w:r>
      <w:r w:rsidRPr="002F1058">
        <w:t>textbooks on</w:t>
      </w:r>
      <w:r w:rsidRPr="002F1058">
        <w:rPr>
          <w:spacing w:val="-1"/>
        </w:rPr>
        <w:t xml:space="preserve"> </w:t>
      </w:r>
      <w:r w:rsidRPr="002F1058">
        <w:t>time, if</w:t>
      </w:r>
      <w:r w:rsidRPr="002F1058">
        <w:rPr>
          <w:spacing w:val="-1"/>
        </w:rPr>
        <w:t xml:space="preserve"> </w:t>
      </w:r>
      <w:r w:rsidRPr="002F1058">
        <w:t>this is</w:t>
      </w:r>
      <w:r w:rsidRPr="002F1058">
        <w:rPr>
          <w:spacing w:val="-1"/>
        </w:rPr>
        <w:t xml:space="preserve"> </w:t>
      </w:r>
      <w:r w:rsidRPr="002F1058">
        <w:t xml:space="preserve">your </w:t>
      </w:r>
      <w:r w:rsidRPr="002F1058">
        <w:rPr>
          <w:spacing w:val="-2"/>
        </w:rPr>
        <w:t>responsibility.</w:t>
      </w:r>
    </w:p>
    <w:p w14:paraId="4292A464"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75" w:lineRule="exact"/>
        <w:ind w:left="820" w:hanging="360"/>
        <w:rPr>
          <w:spacing w:val="-2"/>
        </w:rPr>
      </w:pPr>
      <w:r w:rsidRPr="002F1058">
        <w:t>Return</w:t>
      </w:r>
      <w:r w:rsidRPr="002F1058">
        <w:rPr>
          <w:spacing w:val="-2"/>
        </w:rPr>
        <w:t xml:space="preserve"> </w:t>
      </w:r>
      <w:r w:rsidRPr="002F1058">
        <w:t>all</w:t>
      </w:r>
      <w:r w:rsidRPr="002F1058">
        <w:rPr>
          <w:spacing w:val="-1"/>
        </w:rPr>
        <w:t xml:space="preserve"> </w:t>
      </w:r>
      <w:r w:rsidRPr="002F1058">
        <w:t>graded</w:t>
      </w:r>
      <w:r w:rsidRPr="002F1058">
        <w:rPr>
          <w:spacing w:val="-1"/>
        </w:rPr>
        <w:t xml:space="preserve"> </w:t>
      </w:r>
      <w:r w:rsidRPr="002F1058">
        <w:t>assignments</w:t>
      </w:r>
      <w:r w:rsidRPr="002F1058">
        <w:rPr>
          <w:spacing w:val="-2"/>
        </w:rPr>
        <w:t xml:space="preserve"> </w:t>
      </w:r>
      <w:r w:rsidRPr="002F1058">
        <w:t>in</w:t>
      </w:r>
      <w:r w:rsidRPr="002F1058">
        <w:rPr>
          <w:spacing w:val="-1"/>
        </w:rPr>
        <w:t xml:space="preserve"> </w:t>
      </w:r>
      <w:r w:rsidRPr="002F1058">
        <w:t>a</w:t>
      </w:r>
      <w:r w:rsidRPr="002F1058">
        <w:rPr>
          <w:spacing w:val="-2"/>
        </w:rPr>
        <w:t xml:space="preserve"> </w:t>
      </w:r>
      <w:r w:rsidRPr="002F1058">
        <w:t>timely</w:t>
      </w:r>
      <w:r w:rsidRPr="002F1058">
        <w:rPr>
          <w:spacing w:val="-1"/>
        </w:rPr>
        <w:t xml:space="preserve"> </w:t>
      </w:r>
      <w:r w:rsidRPr="002F1058">
        <w:rPr>
          <w:spacing w:val="-2"/>
        </w:rPr>
        <w:t>fashion.</w:t>
      </w:r>
    </w:p>
    <w:p w14:paraId="0EB95AF6"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before="3" w:line="275" w:lineRule="exact"/>
        <w:ind w:left="820" w:hanging="360"/>
        <w:rPr>
          <w:spacing w:val="-2"/>
        </w:rPr>
      </w:pPr>
      <w:r w:rsidRPr="002F1058">
        <w:t>Strive</w:t>
      </w:r>
      <w:r w:rsidRPr="002F1058">
        <w:rPr>
          <w:spacing w:val="-4"/>
        </w:rPr>
        <w:t xml:space="preserve"> </w:t>
      </w:r>
      <w:r w:rsidRPr="002F1058">
        <w:t>to</w:t>
      </w:r>
      <w:r w:rsidRPr="002F1058">
        <w:rPr>
          <w:spacing w:val="-1"/>
        </w:rPr>
        <w:t xml:space="preserve"> </w:t>
      </w:r>
      <w:r w:rsidRPr="002F1058">
        <w:t>grade</w:t>
      </w:r>
      <w:r w:rsidRPr="002F1058">
        <w:rPr>
          <w:spacing w:val="-2"/>
        </w:rPr>
        <w:t xml:space="preserve"> </w:t>
      </w:r>
      <w:r w:rsidRPr="002F1058">
        <w:t>fairly</w:t>
      </w:r>
      <w:r w:rsidRPr="002F1058">
        <w:rPr>
          <w:spacing w:val="-1"/>
        </w:rPr>
        <w:t xml:space="preserve"> </w:t>
      </w:r>
      <w:r w:rsidRPr="002F1058">
        <w:t>and</w:t>
      </w:r>
      <w:r w:rsidRPr="002F1058">
        <w:rPr>
          <w:spacing w:val="-1"/>
        </w:rPr>
        <w:t xml:space="preserve"> </w:t>
      </w:r>
      <w:r w:rsidRPr="002F1058">
        <w:rPr>
          <w:spacing w:val="-2"/>
        </w:rPr>
        <w:t>objectively.</w:t>
      </w:r>
    </w:p>
    <w:p w14:paraId="77E33F8B"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42" w:lineRule="auto"/>
        <w:ind w:left="820" w:right="474" w:hanging="360"/>
      </w:pPr>
      <w:r w:rsidRPr="002F1058">
        <w:t>Report</w:t>
      </w:r>
      <w:r w:rsidRPr="002F1058">
        <w:rPr>
          <w:spacing w:val="-4"/>
        </w:rPr>
        <w:t xml:space="preserve"> </w:t>
      </w:r>
      <w:r w:rsidRPr="002F1058">
        <w:t>scores</w:t>
      </w:r>
      <w:r w:rsidRPr="002F1058">
        <w:rPr>
          <w:spacing w:val="-3"/>
        </w:rPr>
        <w:t xml:space="preserve"> </w:t>
      </w:r>
      <w:r w:rsidRPr="002F1058">
        <w:t>on</w:t>
      </w:r>
      <w:r w:rsidRPr="002F1058">
        <w:rPr>
          <w:spacing w:val="-3"/>
        </w:rPr>
        <w:t xml:space="preserve"> </w:t>
      </w:r>
      <w:r w:rsidRPr="002F1058">
        <w:t>all</w:t>
      </w:r>
      <w:r w:rsidRPr="002F1058">
        <w:rPr>
          <w:spacing w:val="-3"/>
        </w:rPr>
        <w:t xml:space="preserve"> </w:t>
      </w:r>
      <w:r w:rsidRPr="002F1058">
        <w:t>graded</w:t>
      </w:r>
      <w:r w:rsidRPr="002F1058">
        <w:rPr>
          <w:spacing w:val="-3"/>
        </w:rPr>
        <w:t xml:space="preserve"> </w:t>
      </w:r>
      <w:r w:rsidRPr="002F1058">
        <w:t>assignments</w:t>
      </w:r>
      <w:r w:rsidRPr="002F1058">
        <w:rPr>
          <w:spacing w:val="-3"/>
        </w:rPr>
        <w:t xml:space="preserve"> </w:t>
      </w:r>
      <w:r w:rsidRPr="002F1058">
        <w:t>on</w:t>
      </w:r>
      <w:r w:rsidRPr="002F1058">
        <w:rPr>
          <w:spacing w:val="-3"/>
        </w:rPr>
        <w:t xml:space="preserve"> </w:t>
      </w:r>
      <w:r w:rsidRPr="002F1058">
        <w:t>Blackboard</w:t>
      </w:r>
      <w:r w:rsidRPr="002F1058">
        <w:rPr>
          <w:spacing w:val="-3"/>
        </w:rPr>
        <w:t xml:space="preserve"> </w:t>
      </w:r>
      <w:r w:rsidRPr="002F1058">
        <w:t>as</w:t>
      </w:r>
      <w:r w:rsidRPr="002F1058">
        <w:rPr>
          <w:spacing w:val="-3"/>
        </w:rPr>
        <w:t xml:space="preserve"> </w:t>
      </w:r>
      <w:r w:rsidRPr="002F1058">
        <w:t>soon</w:t>
      </w:r>
      <w:r w:rsidRPr="002F1058">
        <w:rPr>
          <w:spacing w:val="-3"/>
        </w:rPr>
        <w:t xml:space="preserve"> </w:t>
      </w:r>
      <w:r w:rsidRPr="002F1058">
        <w:t>as</w:t>
      </w:r>
      <w:r w:rsidRPr="002F1058">
        <w:rPr>
          <w:spacing w:val="-3"/>
        </w:rPr>
        <w:t xml:space="preserve"> </w:t>
      </w:r>
      <w:r w:rsidRPr="002F1058">
        <w:t>you</w:t>
      </w:r>
      <w:r w:rsidRPr="002F1058">
        <w:rPr>
          <w:spacing w:val="-3"/>
        </w:rPr>
        <w:t xml:space="preserve"> </w:t>
      </w:r>
      <w:r w:rsidRPr="002F1058">
        <w:t>complete</w:t>
      </w:r>
      <w:r w:rsidRPr="002F1058">
        <w:rPr>
          <w:spacing w:val="-4"/>
        </w:rPr>
        <w:t xml:space="preserve"> </w:t>
      </w:r>
      <w:r w:rsidRPr="002F1058">
        <w:t>your</w:t>
      </w:r>
      <w:r w:rsidRPr="002F1058">
        <w:rPr>
          <w:spacing w:val="-3"/>
        </w:rPr>
        <w:t xml:space="preserve"> </w:t>
      </w:r>
      <w:r w:rsidRPr="002F1058">
        <w:t>scoring,</w:t>
      </w:r>
      <w:r w:rsidRPr="002F1058">
        <w:rPr>
          <w:spacing w:val="-3"/>
        </w:rPr>
        <w:t xml:space="preserve"> </w:t>
      </w:r>
      <w:r w:rsidRPr="002F1058">
        <w:t>or personally to each student.</w:t>
      </w:r>
    </w:p>
    <w:p w14:paraId="6409AFD4"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42" w:lineRule="auto"/>
        <w:ind w:left="820" w:right="921" w:hanging="360"/>
      </w:pPr>
      <w:r w:rsidRPr="002F1058">
        <w:t>Maintain</w:t>
      </w:r>
      <w:r w:rsidRPr="002F1058">
        <w:rPr>
          <w:spacing w:val="-3"/>
        </w:rPr>
        <w:t xml:space="preserve"> </w:t>
      </w:r>
      <w:r w:rsidRPr="002F1058">
        <w:t>backup</w:t>
      </w:r>
      <w:r w:rsidRPr="002F1058">
        <w:rPr>
          <w:spacing w:val="-3"/>
        </w:rPr>
        <w:t xml:space="preserve"> </w:t>
      </w:r>
      <w:r w:rsidRPr="002F1058">
        <w:t>copies</w:t>
      </w:r>
      <w:r w:rsidRPr="002F1058">
        <w:rPr>
          <w:spacing w:val="-3"/>
        </w:rPr>
        <w:t xml:space="preserve"> </w:t>
      </w:r>
      <w:r w:rsidRPr="002F1058">
        <w:t>of</w:t>
      </w:r>
      <w:r w:rsidRPr="002F1058">
        <w:rPr>
          <w:spacing w:val="-3"/>
        </w:rPr>
        <w:t xml:space="preserve"> </w:t>
      </w:r>
      <w:r w:rsidRPr="002F1058">
        <w:t>the</w:t>
      </w:r>
      <w:r w:rsidRPr="002F1058">
        <w:rPr>
          <w:spacing w:val="-4"/>
        </w:rPr>
        <w:t xml:space="preserve"> </w:t>
      </w:r>
      <w:r w:rsidRPr="002F1058">
        <w:t>electronic</w:t>
      </w:r>
      <w:r w:rsidRPr="002F1058">
        <w:rPr>
          <w:spacing w:val="-4"/>
        </w:rPr>
        <w:t xml:space="preserve"> </w:t>
      </w:r>
      <w:r w:rsidRPr="002F1058">
        <w:t>documents</w:t>
      </w:r>
      <w:r w:rsidRPr="002F1058">
        <w:rPr>
          <w:spacing w:val="-3"/>
        </w:rPr>
        <w:t xml:space="preserve"> </w:t>
      </w:r>
      <w:r w:rsidRPr="002F1058">
        <w:t>in</w:t>
      </w:r>
      <w:r w:rsidRPr="002F1058">
        <w:rPr>
          <w:spacing w:val="-3"/>
        </w:rPr>
        <w:t xml:space="preserve"> </w:t>
      </w:r>
      <w:r w:rsidRPr="002F1058">
        <w:t>which</w:t>
      </w:r>
      <w:r w:rsidRPr="002F1058">
        <w:rPr>
          <w:spacing w:val="-3"/>
        </w:rPr>
        <w:t xml:space="preserve"> </w:t>
      </w:r>
      <w:r w:rsidRPr="002F1058">
        <w:t>you</w:t>
      </w:r>
      <w:r w:rsidRPr="002F1058">
        <w:rPr>
          <w:spacing w:val="-3"/>
        </w:rPr>
        <w:t xml:space="preserve"> </w:t>
      </w:r>
      <w:r w:rsidRPr="002F1058">
        <w:t>record</w:t>
      </w:r>
      <w:r w:rsidRPr="002F1058">
        <w:rPr>
          <w:spacing w:val="-3"/>
        </w:rPr>
        <w:t xml:space="preserve"> </w:t>
      </w:r>
      <w:r w:rsidRPr="002F1058">
        <w:t>assignment</w:t>
      </w:r>
      <w:r w:rsidRPr="002F1058">
        <w:rPr>
          <w:spacing w:val="-4"/>
        </w:rPr>
        <w:t xml:space="preserve"> </w:t>
      </w:r>
      <w:r w:rsidRPr="002F1058">
        <w:t>scores. Blackboard does not maintain automatic backups for your class scores.</w:t>
      </w:r>
    </w:p>
    <w:p w14:paraId="62AB4D6D"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71" w:lineRule="exact"/>
        <w:ind w:left="820" w:hanging="360"/>
        <w:rPr>
          <w:spacing w:val="-2"/>
        </w:rPr>
      </w:pPr>
      <w:r w:rsidRPr="002F1058">
        <w:t>At</w:t>
      </w:r>
      <w:r w:rsidRPr="002F1058">
        <w:rPr>
          <w:spacing w:val="-1"/>
        </w:rPr>
        <w:t xml:space="preserve"> </w:t>
      </w:r>
      <w:r w:rsidRPr="002F1058">
        <w:t>the</w:t>
      </w:r>
      <w:r w:rsidRPr="002F1058">
        <w:rPr>
          <w:spacing w:val="-2"/>
        </w:rPr>
        <w:t xml:space="preserve"> </w:t>
      </w:r>
      <w:r w:rsidRPr="002F1058">
        <w:t>end</w:t>
      </w:r>
      <w:r w:rsidRPr="002F1058">
        <w:rPr>
          <w:spacing w:val="-1"/>
        </w:rPr>
        <w:t xml:space="preserve"> </w:t>
      </w:r>
      <w:r w:rsidRPr="002F1058">
        <w:t>of the</w:t>
      </w:r>
      <w:r w:rsidRPr="002F1058">
        <w:rPr>
          <w:spacing w:val="-2"/>
        </w:rPr>
        <w:t xml:space="preserve"> </w:t>
      </w:r>
      <w:r w:rsidRPr="002F1058">
        <w:t>semester,</w:t>
      </w:r>
      <w:r w:rsidRPr="002F1058">
        <w:rPr>
          <w:spacing w:val="-1"/>
        </w:rPr>
        <w:t xml:space="preserve"> </w:t>
      </w:r>
      <w:r w:rsidRPr="002F1058">
        <w:t>submit your</w:t>
      </w:r>
      <w:r w:rsidRPr="002F1058">
        <w:rPr>
          <w:spacing w:val="-1"/>
        </w:rPr>
        <w:t xml:space="preserve"> </w:t>
      </w:r>
      <w:r w:rsidRPr="002F1058">
        <w:t>grades</w:t>
      </w:r>
      <w:r w:rsidRPr="002F1058">
        <w:rPr>
          <w:spacing w:val="-1"/>
        </w:rPr>
        <w:t xml:space="preserve"> </w:t>
      </w:r>
      <w:r w:rsidRPr="002F1058">
        <w:t xml:space="preserve">on </w:t>
      </w:r>
      <w:r w:rsidRPr="002F1058">
        <w:rPr>
          <w:spacing w:val="-2"/>
        </w:rPr>
        <w:t>time.</w:t>
      </w:r>
    </w:p>
    <w:p w14:paraId="60C640A3"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75" w:lineRule="exact"/>
        <w:ind w:left="820" w:hanging="360"/>
        <w:rPr>
          <w:spacing w:val="-2"/>
        </w:rPr>
      </w:pPr>
      <w:r w:rsidRPr="002F1058">
        <w:t>Maintain</w:t>
      </w:r>
      <w:r w:rsidRPr="002F1058">
        <w:rPr>
          <w:spacing w:val="-4"/>
        </w:rPr>
        <w:t xml:space="preserve"> </w:t>
      </w:r>
      <w:r w:rsidRPr="002F1058">
        <w:t>appropriate</w:t>
      </w:r>
      <w:r w:rsidRPr="002F1058">
        <w:rPr>
          <w:spacing w:val="-2"/>
        </w:rPr>
        <w:t xml:space="preserve"> </w:t>
      </w:r>
      <w:r w:rsidRPr="002F1058">
        <w:t>boundaries</w:t>
      </w:r>
      <w:r w:rsidRPr="002F1058">
        <w:rPr>
          <w:spacing w:val="-2"/>
        </w:rPr>
        <w:t xml:space="preserve"> </w:t>
      </w:r>
      <w:r w:rsidRPr="002F1058">
        <w:t>with</w:t>
      </w:r>
      <w:r w:rsidRPr="002F1058">
        <w:rPr>
          <w:spacing w:val="-1"/>
        </w:rPr>
        <w:t xml:space="preserve"> </w:t>
      </w:r>
      <w:r w:rsidRPr="002F1058">
        <w:t>students</w:t>
      </w:r>
      <w:r w:rsidRPr="002F1058">
        <w:rPr>
          <w:spacing w:val="-2"/>
        </w:rPr>
        <w:t xml:space="preserve"> </w:t>
      </w:r>
      <w:r w:rsidRPr="002F1058">
        <w:t>in</w:t>
      </w:r>
      <w:r w:rsidRPr="002F1058">
        <w:rPr>
          <w:spacing w:val="-1"/>
        </w:rPr>
        <w:t xml:space="preserve"> </w:t>
      </w:r>
      <w:r w:rsidRPr="002F1058">
        <w:t>and</w:t>
      </w:r>
      <w:r w:rsidRPr="002F1058">
        <w:rPr>
          <w:spacing w:val="-2"/>
        </w:rPr>
        <w:t xml:space="preserve"> </w:t>
      </w:r>
      <w:r w:rsidRPr="002F1058">
        <w:t>outside</w:t>
      </w:r>
      <w:r w:rsidRPr="002F1058">
        <w:rPr>
          <w:spacing w:val="-2"/>
        </w:rPr>
        <w:t xml:space="preserve"> </w:t>
      </w:r>
      <w:r w:rsidRPr="002F1058">
        <w:t>the</w:t>
      </w:r>
      <w:r w:rsidRPr="002F1058">
        <w:rPr>
          <w:spacing w:val="-2"/>
        </w:rPr>
        <w:t xml:space="preserve"> classroom.</w:t>
      </w:r>
    </w:p>
    <w:p w14:paraId="30AA9897"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75" w:lineRule="exact"/>
        <w:ind w:left="820" w:hanging="360"/>
        <w:rPr>
          <w:spacing w:val="-2"/>
        </w:rPr>
      </w:pPr>
      <w:r w:rsidRPr="002F1058">
        <w:t>Present</w:t>
      </w:r>
      <w:r w:rsidRPr="002F1058">
        <w:rPr>
          <w:spacing w:val="-3"/>
        </w:rPr>
        <w:t xml:space="preserve"> </w:t>
      </w:r>
      <w:r w:rsidRPr="002F1058">
        <w:t>a</w:t>
      </w:r>
      <w:r w:rsidRPr="002F1058">
        <w:rPr>
          <w:spacing w:val="-2"/>
        </w:rPr>
        <w:t xml:space="preserve"> </w:t>
      </w:r>
      <w:r w:rsidRPr="002F1058">
        <w:t>professional</w:t>
      </w:r>
      <w:r w:rsidRPr="002F1058">
        <w:rPr>
          <w:spacing w:val="-1"/>
        </w:rPr>
        <w:t xml:space="preserve"> </w:t>
      </w:r>
      <w:r w:rsidRPr="002F1058">
        <w:rPr>
          <w:spacing w:val="-2"/>
        </w:rPr>
        <w:t>appearance.</w:t>
      </w:r>
    </w:p>
    <w:p w14:paraId="1BAC9780"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75" w:lineRule="exact"/>
        <w:ind w:left="820" w:hanging="360"/>
        <w:rPr>
          <w:spacing w:val="-2"/>
        </w:rPr>
      </w:pPr>
      <w:r w:rsidRPr="002F1058">
        <w:t>Recognize</w:t>
      </w:r>
      <w:r w:rsidRPr="002F1058">
        <w:rPr>
          <w:spacing w:val="-3"/>
        </w:rPr>
        <w:t xml:space="preserve"> </w:t>
      </w:r>
      <w:r w:rsidRPr="002F1058">
        <w:t>diversity</w:t>
      </w:r>
      <w:r w:rsidRPr="002F1058">
        <w:rPr>
          <w:spacing w:val="-1"/>
        </w:rPr>
        <w:t xml:space="preserve"> </w:t>
      </w:r>
      <w:r w:rsidRPr="002F1058">
        <w:t>and</w:t>
      </w:r>
      <w:r w:rsidRPr="002F1058">
        <w:rPr>
          <w:spacing w:val="-2"/>
        </w:rPr>
        <w:t xml:space="preserve"> </w:t>
      </w:r>
      <w:r w:rsidRPr="002F1058">
        <w:t>incorporate</w:t>
      </w:r>
      <w:r w:rsidRPr="002F1058">
        <w:rPr>
          <w:spacing w:val="-2"/>
        </w:rPr>
        <w:t xml:space="preserve"> </w:t>
      </w:r>
      <w:r w:rsidRPr="002F1058">
        <w:t>it</w:t>
      </w:r>
      <w:r w:rsidRPr="002F1058">
        <w:rPr>
          <w:spacing w:val="-2"/>
        </w:rPr>
        <w:t xml:space="preserve"> </w:t>
      </w:r>
      <w:r w:rsidRPr="002F1058">
        <w:t>into</w:t>
      </w:r>
      <w:r w:rsidRPr="002F1058">
        <w:rPr>
          <w:spacing w:val="-1"/>
        </w:rPr>
        <w:t xml:space="preserve"> </w:t>
      </w:r>
      <w:r w:rsidRPr="002F1058">
        <w:t>your</w:t>
      </w:r>
      <w:r w:rsidRPr="002F1058">
        <w:rPr>
          <w:spacing w:val="-1"/>
        </w:rPr>
        <w:t xml:space="preserve"> </w:t>
      </w:r>
      <w:r w:rsidRPr="002F1058">
        <w:rPr>
          <w:spacing w:val="-2"/>
        </w:rPr>
        <w:t>teaching</w:t>
      </w:r>
    </w:p>
    <w:p w14:paraId="473CB748" w14:textId="77777777" w:rsidR="005031C7" w:rsidRPr="002F1058" w:rsidRDefault="005031C7" w:rsidP="000140FE">
      <w:pPr>
        <w:widowControl w:val="0"/>
        <w:numPr>
          <w:ilvl w:val="0"/>
          <w:numId w:val="54"/>
        </w:numPr>
        <w:tabs>
          <w:tab w:val="left" w:pos="820"/>
        </w:tabs>
        <w:kinsoku w:val="0"/>
        <w:overflowPunct w:val="0"/>
        <w:autoSpaceDE w:val="0"/>
        <w:autoSpaceDN w:val="0"/>
        <w:adjustRightInd w:val="0"/>
        <w:spacing w:line="275" w:lineRule="exact"/>
        <w:ind w:left="820" w:hanging="360"/>
        <w:rPr>
          <w:b/>
          <w:bCs/>
          <w:spacing w:val="-2"/>
        </w:rPr>
      </w:pPr>
      <w:r w:rsidRPr="002F1058">
        <w:t>You</w:t>
      </w:r>
      <w:r w:rsidRPr="002F1058">
        <w:rPr>
          <w:spacing w:val="-4"/>
        </w:rPr>
        <w:t xml:space="preserve"> </w:t>
      </w:r>
      <w:r w:rsidRPr="002F1058">
        <w:t>are</w:t>
      </w:r>
      <w:r w:rsidRPr="002F1058">
        <w:rPr>
          <w:spacing w:val="-2"/>
        </w:rPr>
        <w:t xml:space="preserve"> </w:t>
      </w:r>
      <w:r w:rsidRPr="002F1058">
        <w:t>responsible</w:t>
      </w:r>
      <w:r w:rsidRPr="002F1058">
        <w:rPr>
          <w:spacing w:val="-2"/>
        </w:rPr>
        <w:t xml:space="preserve"> </w:t>
      </w:r>
      <w:r w:rsidRPr="002F1058">
        <w:t>for</w:t>
      </w:r>
      <w:r w:rsidRPr="002F1058">
        <w:rPr>
          <w:spacing w:val="-1"/>
        </w:rPr>
        <w:t xml:space="preserve"> </w:t>
      </w:r>
      <w:r w:rsidRPr="002F1058">
        <w:t>all</w:t>
      </w:r>
      <w:r w:rsidRPr="002F1058">
        <w:rPr>
          <w:spacing w:val="-2"/>
        </w:rPr>
        <w:t xml:space="preserve"> </w:t>
      </w:r>
      <w:r w:rsidRPr="002F1058">
        <w:t>of</w:t>
      </w:r>
      <w:r w:rsidRPr="002F1058">
        <w:rPr>
          <w:spacing w:val="-1"/>
        </w:rPr>
        <w:t xml:space="preserve"> </w:t>
      </w:r>
      <w:r w:rsidRPr="002F1058">
        <w:t>the</w:t>
      </w:r>
      <w:r w:rsidRPr="002F1058">
        <w:rPr>
          <w:spacing w:val="-1"/>
        </w:rPr>
        <w:t xml:space="preserve"> </w:t>
      </w:r>
      <w:r w:rsidRPr="002F1058">
        <w:t>specific</w:t>
      </w:r>
      <w:r w:rsidRPr="002F1058">
        <w:rPr>
          <w:spacing w:val="-1"/>
        </w:rPr>
        <w:t xml:space="preserve"> </w:t>
      </w:r>
      <w:r w:rsidRPr="002F1058">
        <w:t>policies</w:t>
      </w:r>
      <w:r w:rsidRPr="002F1058">
        <w:rPr>
          <w:spacing w:val="-1"/>
        </w:rPr>
        <w:t xml:space="preserve"> </w:t>
      </w:r>
      <w:r w:rsidRPr="002F1058">
        <w:t>detailed</w:t>
      </w:r>
      <w:r w:rsidRPr="002F1058">
        <w:rPr>
          <w:spacing w:val="-2"/>
        </w:rPr>
        <w:t xml:space="preserve"> </w:t>
      </w:r>
      <w:r w:rsidRPr="002F1058">
        <w:t>in</w:t>
      </w:r>
      <w:r w:rsidRPr="002F1058">
        <w:rPr>
          <w:spacing w:val="-1"/>
        </w:rPr>
        <w:t xml:space="preserve"> </w:t>
      </w:r>
      <w:r w:rsidRPr="002F1058">
        <w:rPr>
          <w:b/>
          <w:bCs/>
        </w:rPr>
        <w:t>University</w:t>
      </w:r>
      <w:r w:rsidRPr="002F1058">
        <w:rPr>
          <w:b/>
          <w:bCs/>
          <w:spacing w:val="-1"/>
        </w:rPr>
        <w:t xml:space="preserve"> </w:t>
      </w:r>
      <w:r w:rsidRPr="002F1058">
        <w:rPr>
          <w:b/>
          <w:bCs/>
        </w:rPr>
        <w:t>Policies</w:t>
      </w:r>
      <w:r w:rsidRPr="002F1058">
        <w:rPr>
          <w:b/>
          <w:bCs/>
          <w:spacing w:val="-1"/>
        </w:rPr>
        <w:t xml:space="preserve"> </w:t>
      </w:r>
      <w:r w:rsidRPr="002F1058">
        <w:rPr>
          <w:b/>
          <w:bCs/>
        </w:rPr>
        <w:t>and</w:t>
      </w:r>
      <w:r w:rsidRPr="002F1058">
        <w:rPr>
          <w:b/>
          <w:bCs/>
          <w:spacing w:val="-1"/>
        </w:rPr>
        <w:t xml:space="preserve"> </w:t>
      </w:r>
      <w:r w:rsidRPr="002F1058">
        <w:rPr>
          <w:b/>
          <w:bCs/>
          <w:spacing w:val="-2"/>
        </w:rPr>
        <w:t>Rules</w:t>
      </w:r>
    </w:p>
    <w:p w14:paraId="7F501E51" w14:textId="77777777" w:rsidR="005031C7" w:rsidRPr="002F1058" w:rsidRDefault="005031C7" w:rsidP="005031C7">
      <w:pPr>
        <w:kinsoku w:val="0"/>
        <w:overflowPunct w:val="0"/>
        <w:ind w:left="820"/>
        <w:rPr>
          <w:spacing w:val="-2"/>
        </w:rPr>
      </w:pPr>
      <w:r w:rsidRPr="002F1058">
        <w:rPr>
          <w:spacing w:val="-2"/>
        </w:rPr>
        <w:t>below.</w:t>
      </w:r>
    </w:p>
    <w:p w14:paraId="3FA80F79" w14:textId="77777777" w:rsidR="005031C7" w:rsidRPr="002F1058" w:rsidRDefault="005031C7" w:rsidP="005031C7">
      <w:pPr>
        <w:kinsoku w:val="0"/>
        <w:overflowPunct w:val="0"/>
        <w:ind w:left="820"/>
        <w:rPr>
          <w:spacing w:val="-2"/>
        </w:rPr>
        <w:sectPr w:rsidR="005031C7" w:rsidRPr="002F1058">
          <w:pgSz w:w="12240" w:h="15840"/>
          <w:pgMar w:top="720" w:right="660" w:bottom="600" w:left="980" w:header="535" w:footer="407" w:gutter="0"/>
          <w:cols w:space="720"/>
          <w:noEndnote/>
        </w:sectPr>
      </w:pPr>
    </w:p>
    <w:p w14:paraId="2D666D26" w14:textId="77777777" w:rsidR="005031C7" w:rsidRPr="002F1058" w:rsidRDefault="005031C7" w:rsidP="005031C7">
      <w:pPr>
        <w:kinsoku w:val="0"/>
        <w:overflowPunct w:val="0"/>
        <w:spacing w:before="3"/>
      </w:pPr>
    </w:p>
    <w:p w14:paraId="4D761CA0" w14:textId="77777777" w:rsidR="005031C7" w:rsidRPr="002F1058" w:rsidRDefault="005031C7" w:rsidP="005031C7">
      <w:pPr>
        <w:kinsoku w:val="0"/>
        <w:overflowPunct w:val="0"/>
        <w:spacing w:before="86"/>
        <w:ind w:left="100"/>
        <w:outlineLvl w:val="0"/>
        <w:rPr>
          <w:b/>
          <w:bCs/>
          <w:spacing w:val="-2"/>
          <w:sz w:val="28"/>
          <w:szCs w:val="28"/>
        </w:rPr>
      </w:pPr>
      <w:r w:rsidRPr="002F1058">
        <w:rPr>
          <w:b/>
          <w:bCs/>
          <w:sz w:val="28"/>
          <w:szCs w:val="28"/>
        </w:rPr>
        <w:t>Five</w:t>
      </w:r>
      <w:r w:rsidRPr="002F1058">
        <w:rPr>
          <w:b/>
          <w:bCs/>
          <w:spacing w:val="-7"/>
          <w:sz w:val="28"/>
          <w:szCs w:val="28"/>
        </w:rPr>
        <w:t xml:space="preserve"> </w:t>
      </w:r>
      <w:r w:rsidRPr="002F1058">
        <w:rPr>
          <w:b/>
          <w:bCs/>
          <w:sz w:val="28"/>
          <w:szCs w:val="28"/>
        </w:rPr>
        <w:t>Important</w:t>
      </w:r>
      <w:r w:rsidRPr="002F1058">
        <w:rPr>
          <w:b/>
          <w:bCs/>
          <w:spacing w:val="-5"/>
          <w:sz w:val="28"/>
          <w:szCs w:val="28"/>
        </w:rPr>
        <w:t xml:space="preserve"> </w:t>
      </w:r>
      <w:r w:rsidRPr="002F1058">
        <w:rPr>
          <w:b/>
          <w:bCs/>
          <w:sz w:val="28"/>
          <w:szCs w:val="28"/>
        </w:rPr>
        <w:t>Rules</w:t>
      </w:r>
      <w:r w:rsidRPr="002F1058">
        <w:rPr>
          <w:b/>
          <w:bCs/>
          <w:spacing w:val="-6"/>
          <w:sz w:val="28"/>
          <w:szCs w:val="28"/>
        </w:rPr>
        <w:t xml:space="preserve"> </w:t>
      </w:r>
      <w:r w:rsidRPr="002F1058">
        <w:rPr>
          <w:b/>
          <w:bCs/>
          <w:sz w:val="28"/>
          <w:szCs w:val="28"/>
        </w:rPr>
        <w:t>of</w:t>
      </w:r>
      <w:r w:rsidRPr="002F1058">
        <w:rPr>
          <w:b/>
          <w:bCs/>
          <w:spacing w:val="-6"/>
          <w:sz w:val="28"/>
          <w:szCs w:val="28"/>
        </w:rPr>
        <w:t xml:space="preserve"> </w:t>
      </w:r>
      <w:r w:rsidRPr="002F1058">
        <w:rPr>
          <w:b/>
          <w:bCs/>
          <w:sz w:val="28"/>
          <w:szCs w:val="28"/>
        </w:rPr>
        <w:t>Thumb</w:t>
      </w:r>
      <w:r w:rsidRPr="002F1058">
        <w:rPr>
          <w:b/>
          <w:bCs/>
          <w:spacing w:val="-6"/>
          <w:sz w:val="28"/>
          <w:szCs w:val="28"/>
        </w:rPr>
        <w:t xml:space="preserve"> </w:t>
      </w:r>
      <w:r w:rsidRPr="002F1058">
        <w:rPr>
          <w:b/>
          <w:bCs/>
          <w:sz w:val="28"/>
          <w:szCs w:val="28"/>
        </w:rPr>
        <w:t>for</w:t>
      </w:r>
      <w:r w:rsidRPr="002F1058">
        <w:rPr>
          <w:b/>
          <w:bCs/>
          <w:spacing w:val="-6"/>
          <w:sz w:val="28"/>
          <w:szCs w:val="28"/>
        </w:rPr>
        <w:t xml:space="preserve"> </w:t>
      </w:r>
      <w:r w:rsidRPr="002F1058">
        <w:rPr>
          <w:b/>
          <w:bCs/>
          <w:sz w:val="28"/>
          <w:szCs w:val="28"/>
        </w:rPr>
        <w:t>Difficult</w:t>
      </w:r>
      <w:r w:rsidRPr="002F1058">
        <w:rPr>
          <w:b/>
          <w:bCs/>
          <w:spacing w:val="-6"/>
          <w:sz w:val="28"/>
          <w:szCs w:val="28"/>
        </w:rPr>
        <w:t xml:space="preserve"> </w:t>
      </w:r>
      <w:r w:rsidRPr="002F1058">
        <w:rPr>
          <w:b/>
          <w:bCs/>
          <w:spacing w:val="-2"/>
          <w:sz w:val="28"/>
          <w:szCs w:val="28"/>
        </w:rPr>
        <w:t>Decisions</w:t>
      </w:r>
    </w:p>
    <w:p w14:paraId="47350D73" w14:textId="77777777" w:rsidR="005031C7" w:rsidRPr="002F1058" w:rsidRDefault="005031C7" w:rsidP="005031C7">
      <w:pPr>
        <w:kinsoku w:val="0"/>
        <w:overflowPunct w:val="0"/>
        <w:spacing w:before="119"/>
        <w:ind w:left="100" w:right="476"/>
      </w:pPr>
      <w:r w:rsidRPr="002F1058">
        <w:t>Instructors</w:t>
      </w:r>
      <w:r w:rsidRPr="002F1058">
        <w:rPr>
          <w:spacing w:val="-3"/>
        </w:rPr>
        <w:t xml:space="preserve"> </w:t>
      </w:r>
      <w:r w:rsidRPr="002F1058">
        <w:t>and</w:t>
      </w:r>
      <w:r w:rsidRPr="002F1058">
        <w:rPr>
          <w:spacing w:val="-3"/>
        </w:rPr>
        <w:t xml:space="preserve"> </w:t>
      </w:r>
      <w:r w:rsidRPr="002F1058">
        <w:t>instructional</w:t>
      </w:r>
      <w:r w:rsidRPr="002F1058">
        <w:rPr>
          <w:spacing w:val="-3"/>
        </w:rPr>
        <w:t xml:space="preserve"> </w:t>
      </w:r>
      <w:r w:rsidRPr="002F1058">
        <w:t>support</w:t>
      </w:r>
      <w:r w:rsidRPr="002F1058">
        <w:rPr>
          <w:spacing w:val="-4"/>
        </w:rPr>
        <w:t xml:space="preserve"> </w:t>
      </w:r>
      <w:r w:rsidRPr="002F1058">
        <w:t>staff</w:t>
      </w:r>
      <w:r w:rsidRPr="002F1058">
        <w:rPr>
          <w:spacing w:val="-3"/>
        </w:rPr>
        <w:t xml:space="preserve"> </w:t>
      </w:r>
      <w:r w:rsidRPr="002F1058">
        <w:t>face</w:t>
      </w:r>
      <w:r w:rsidRPr="002F1058">
        <w:rPr>
          <w:spacing w:val="-4"/>
        </w:rPr>
        <w:t xml:space="preserve"> </w:t>
      </w:r>
      <w:r w:rsidRPr="002F1058">
        <w:t>difficult</w:t>
      </w:r>
      <w:r w:rsidRPr="002F1058">
        <w:rPr>
          <w:spacing w:val="-3"/>
        </w:rPr>
        <w:t xml:space="preserve"> </w:t>
      </w:r>
      <w:r w:rsidRPr="002F1058">
        <w:t>decisions</w:t>
      </w:r>
      <w:r w:rsidRPr="002F1058">
        <w:rPr>
          <w:spacing w:val="-3"/>
        </w:rPr>
        <w:t xml:space="preserve"> </w:t>
      </w:r>
      <w:r w:rsidRPr="002F1058">
        <w:t>each</w:t>
      </w:r>
      <w:r w:rsidRPr="002F1058">
        <w:rPr>
          <w:spacing w:val="-3"/>
        </w:rPr>
        <w:t xml:space="preserve"> </w:t>
      </w:r>
      <w:r w:rsidRPr="002F1058">
        <w:t>semester,</w:t>
      </w:r>
      <w:r w:rsidRPr="002F1058">
        <w:rPr>
          <w:spacing w:val="-3"/>
        </w:rPr>
        <w:t xml:space="preserve"> </w:t>
      </w:r>
      <w:r w:rsidRPr="002F1058">
        <w:t>often</w:t>
      </w:r>
      <w:r w:rsidRPr="002F1058">
        <w:rPr>
          <w:spacing w:val="-3"/>
        </w:rPr>
        <w:t xml:space="preserve"> </w:t>
      </w:r>
      <w:r w:rsidRPr="002F1058">
        <w:t>with</w:t>
      </w:r>
      <w:r w:rsidRPr="002F1058">
        <w:rPr>
          <w:spacing w:val="-3"/>
        </w:rPr>
        <w:t xml:space="preserve"> </w:t>
      </w:r>
      <w:r w:rsidRPr="002F1058">
        <w:t>no</w:t>
      </w:r>
      <w:r w:rsidRPr="002F1058">
        <w:rPr>
          <w:spacing w:val="-3"/>
        </w:rPr>
        <w:t xml:space="preserve"> </w:t>
      </w:r>
      <w:r w:rsidRPr="002F1058">
        <w:t>prior warning. Requests for regrading, requests for makeup work, and complaints about the course or instructor must all be handled thoughtfully and in a consistent manner. Here are important rules of thumb for unexpected and/or difficult decisions.</w:t>
      </w:r>
    </w:p>
    <w:p w14:paraId="5951E11F" w14:textId="77777777" w:rsidR="005031C7" w:rsidRPr="002F1058" w:rsidRDefault="005031C7" w:rsidP="000140FE">
      <w:pPr>
        <w:widowControl w:val="0"/>
        <w:numPr>
          <w:ilvl w:val="0"/>
          <w:numId w:val="53"/>
        </w:numPr>
        <w:tabs>
          <w:tab w:val="left" w:pos="460"/>
        </w:tabs>
        <w:kinsoku w:val="0"/>
        <w:overflowPunct w:val="0"/>
        <w:autoSpaceDE w:val="0"/>
        <w:autoSpaceDN w:val="0"/>
        <w:adjustRightInd w:val="0"/>
        <w:spacing w:before="120"/>
        <w:ind w:left="460" w:right="427" w:hanging="360"/>
        <w:rPr>
          <w:spacing w:val="-2"/>
        </w:rPr>
      </w:pPr>
      <w:r w:rsidRPr="002F1058">
        <w:rPr>
          <w:b/>
          <w:bCs/>
        </w:rPr>
        <w:t xml:space="preserve">Provide a prompt response, but not immediate unless necessary. </w:t>
      </w:r>
      <w:r w:rsidRPr="002F1058">
        <w:t>If you are not sure about the appropriate response, do not get pressured into an immediate decision. Listen sympathetically and take</w:t>
      </w:r>
      <w:r w:rsidRPr="002F1058">
        <w:rPr>
          <w:spacing w:val="-3"/>
        </w:rPr>
        <w:t xml:space="preserve"> </w:t>
      </w:r>
      <w:r w:rsidRPr="002F1058">
        <w:t>careful</w:t>
      </w:r>
      <w:r w:rsidRPr="002F1058">
        <w:rPr>
          <w:spacing w:val="-3"/>
        </w:rPr>
        <w:t xml:space="preserve"> </w:t>
      </w:r>
      <w:r w:rsidRPr="002F1058">
        <w:t>notes.</w:t>
      </w:r>
      <w:r w:rsidRPr="002F1058">
        <w:rPr>
          <w:spacing w:val="-2"/>
        </w:rPr>
        <w:t xml:space="preserve"> </w:t>
      </w:r>
      <w:r w:rsidRPr="002F1058">
        <w:t>Tell</w:t>
      </w:r>
      <w:r w:rsidRPr="002F1058">
        <w:rPr>
          <w:spacing w:val="-2"/>
        </w:rPr>
        <w:t xml:space="preserve"> </w:t>
      </w:r>
      <w:r w:rsidRPr="002F1058">
        <w:t>the</w:t>
      </w:r>
      <w:r w:rsidRPr="002F1058">
        <w:rPr>
          <w:spacing w:val="-3"/>
        </w:rPr>
        <w:t xml:space="preserve"> </w:t>
      </w:r>
      <w:r w:rsidRPr="002F1058">
        <w:t>student</w:t>
      </w:r>
      <w:r w:rsidRPr="002F1058">
        <w:rPr>
          <w:spacing w:val="-3"/>
        </w:rPr>
        <w:t xml:space="preserve"> </w:t>
      </w:r>
      <w:r w:rsidRPr="002F1058">
        <w:t>that</w:t>
      </w:r>
      <w:r w:rsidRPr="002F1058">
        <w:rPr>
          <w:spacing w:val="-2"/>
        </w:rPr>
        <w:t xml:space="preserve"> </w:t>
      </w:r>
      <w:r w:rsidRPr="002F1058">
        <w:t>you</w:t>
      </w:r>
      <w:r w:rsidRPr="002F1058">
        <w:rPr>
          <w:spacing w:val="-2"/>
        </w:rPr>
        <w:t xml:space="preserve"> </w:t>
      </w:r>
      <w:r w:rsidRPr="002F1058">
        <w:t>will</w:t>
      </w:r>
      <w:r w:rsidRPr="002F1058">
        <w:rPr>
          <w:spacing w:val="-2"/>
        </w:rPr>
        <w:t xml:space="preserve"> </w:t>
      </w:r>
      <w:r w:rsidRPr="002F1058">
        <w:t>confer</w:t>
      </w:r>
      <w:r w:rsidRPr="002F1058">
        <w:rPr>
          <w:spacing w:val="-2"/>
        </w:rPr>
        <w:t xml:space="preserve"> </w:t>
      </w:r>
      <w:r w:rsidRPr="002F1058">
        <w:t>with</w:t>
      </w:r>
      <w:r w:rsidRPr="002F1058">
        <w:rPr>
          <w:spacing w:val="-2"/>
        </w:rPr>
        <w:t xml:space="preserve"> </w:t>
      </w:r>
      <w:r w:rsidRPr="002F1058">
        <w:t>your</w:t>
      </w:r>
      <w:r w:rsidRPr="002F1058">
        <w:rPr>
          <w:spacing w:val="-2"/>
        </w:rPr>
        <w:t xml:space="preserve"> </w:t>
      </w:r>
      <w:r w:rsidRPr="002F1058">
        <w:t>supervisor</w:t>
      </w:r>
      <w:r w:rsidRPr="002F1058">
        <w:rPr>
          <w:spacing w:val="-2"/>
        </w:rPr>
        <w:t xml:space="preserve"> </w:t>
      </w:r>
      <w:r w:rsidRPr="002F1058">
        <w:t>and/or</w:t>
      </w:r>
      <w:r w:rsidRPr="002F1058">
        <w:rPr>
          <w:spacing w:val="-2"/>
        </w:rPr>
        <w:t xml:space="preserve"> </w:t>
      </w:r>
      <w:r w:rsidRPr="002F1058">
        <w:t>other</w:t>
      </w:r>
      <w:r w:rsidRPr="002F1058">
        <w:rPr>
          <w:spacing w:val="-2"/>
        </w:rPr>
        <w:t xml:space="preserve"> </w:t>
      </w:r>
      <w:r w:rsidRPr="002F1058">
        <w:t>course</w:t>
      </w:r>
      <w:r w:rsidRPr="002F1058">
        <w:rPr>
          <w:spacing w:val="-3"/>
        </w:rPr>
        <w:t xml:space="preserve"> </w:t>
      </w:r>
      <w:r w:rsidRPr="002F1058">
        <w:t>staff and</w:t>
      </w:r>
      <w:r w:rsidRPr="002F1058">
        <w:rPr>
          <w:spacing w:val="-3"/>
        </w:rPr>
        <w:t xml:space="preserve"> </w:t>
      </w:r>
      <w:r w:rsidRPr="002F1058">
        <w:t>respond</w:t>
      </w:r>
      <w:r w:rsidRPr="002F1058">
        <w:rPr>
          <w:spacing w:val="-3"/>
        </w:rPr>
        <w:t xml:space="preserve"> </w:t>
      </w:r>
      <w:r w:rsidRPr="002F1058">
        <w:t>by</w:t>
      </w:r>
      <w:r w:rsidRPr="002F1058">
        <w:rPr>
          <w:spacing w:val="-3"/>
        </w:rPr>
        <w:t xml:space="preserve"> </w:t>
      </w:r>
      <w:r w:rsidRPr="002F1058">
        <w:t>email.</w:t>
      </w:r>
      <w:r w:rsidRPr="002F1058">
        <w:rPr>
          <w:spacing w:val="-3"/>
        </w:rPr>
        <w:t xml:space="preserve"> </w:t>
      </w:r>
      <w:r w:rsidRPr="002F1058">
        <w:t>Tell</w:t>
      </w:r>
      <w:r w:rsidRPr="002F1058">
        <w:rPr>
          <w:spacing w:val="-3"/>
        </w:rPr>
        <w:t xml:space="preserve"> </w:t>
      </w:r>
      <w:r w:rsidRPr="002F1058">
        <w:t>them</w:t>
      </w:r>
      <w:r w:rsidRPr="002F1058">
        <w:rPr>
          <w:spacing w:val="-3"/>
        </w:rPr>
        <w:t xml:space="preserve"> </w:t>
      </w:r>
      <w:r w:rsidRPr="002F1058">
        <w:t>exactly</w:t>
      </w:r>
      <w:r w:rsidRPr="002F1058">
        <w:rPr>
          <w:spacing w:val="-3"/>
        </w:rPr>
        <w:t xml:space="preserve"> </w:t>
      </w:r>
      <w:r w:rsidRPr="002F1058">
        <w:t>when</w:t>
      </w:r>
      <w:r w:rsidRPr="002F1058">
        <w:rPr>
          <w:spacing w:val="-3"/>
        </w:rPr>
        <w:t xml:space="preserve"> </w:t>
      </w:r>
      <w:r w:rsidRPr="002F1058">
        <w:t>to</w:t>
      </w:r>
      <w:r w:rsidRPr="002F1058">
        <w:rPr>
          <w:spacing w:val="-3"/>
        </w:rPr>
        <w:t xml:space="preserve"> </w:t>
      </w:r>
      <w:r w:rsidRPr="002F1058">
        <w:t>expect</w:t>
      </w:r>
      <w:r w:rsidRPr="002F1058">
        <w:rPr>
          <w:spacing w:val="-3"/>
        </w:rPr>
        <w:t xml:space="preserve"> </w:t>
      </w:r>
      <w:r w:rsidRPr="002F1058">
        <w:t>a</w:t>
      </w:r>
      <w:r w:rsidRPr="002F1058">
        <w:rPr>
          <w:spacing w:val="-3"/>
        </w:rPr>
        <w:t xml:space="preserve"> </w:t>
      </w:r>
      <w:r w:rsidRPr="002F1058">
        <w:t>response</w:t>
      </w:r>
      <w:r w:rsidRPr="002F1058">
        <w:rPr>
          <w:spacing w:val="-4"/>
        </w:rPr>
        <w:t xml:space="preserve"> </w:t>
      </w:r>
      <w:r w:rsidRPr="002F1058">
        <w:t>from</w:t>
      </w:r>
      <w:r w:rsidRPr="002F1058">
        <w:rPr>
          <w:spacing w:val="-3"/>
        </w:rPr>
        <w:t xml:space="preserve"> </w:t>
      </w:r>
      <w:r w:rsidRPr="002F1058">
        <w:t>you</w:t>
      </w:r>
      <w:r w:rsidRPr="002F1058">
        <w:rPr>
          <w:spacing w:val="-3"/>
        </w:rPr>
        <w:t xml:space="preserve"> </w:t>
      </w:r>
      <w:r w:rsidRPr="002F1058">
        <w:t>(for</w:t>
      </w:r>
      <w:r w:rsidRPr="002F1058">
        <w:rPr>
          <w:spacing w:val="-3"/>
        </w:rPr>
        <w:t xml:space="preserve"> </w:t>
      </w:r>
      <w:r w:rsidRPr="002F1058">
        <w:t>example,</w:t>
      </w:r>
      <w:r w:rsidRPr="002F1058">
        <w:rPr>
          <w:spacing w:val="-3"/>
        </w:rPr>
        <w:t xml:space="preserve"> </w:t>
      </w:r>
      <w:r w:rsidRPr="002F1058">
        <w:t>within</w:t>
      </w:r>
      <w:r w:rsidRPr="002F1058">
        <w:rPr>
          <w:spacing w:val="-3"/>
        </w:rPr>
        <w:t xml:space="preserve"> </w:t>
      </w:r>
      <w:r w:rsidRPr="002F1058">
        <w:t xml:space="preserve">48 </w:t>
      </w:r>
      <w:r w:rsidRPr="002F1058">
        <w:rPr>
          <w:spacing w:val="-2"/>
        </w:rPr>
        <w:t>hours).</w:t>
      </w:r>
    </w:p>
    <w:p w14:paraId="35365521" w14:textId="77777777" w:rsidR="005031C7" w:rsidRPr="002F1058" w:rsidRDefault="005031C7" w:rsidP="000140FE">
      <w:pPr>
        <w:widowControl w:val="0"/>
        <w:numPr>
          <w:ilvl w:val="0"/>
          <w:numId w:val="53"/>
        </w:numPr>
        <w:tabs>
          <w:tab w:val="left" w:pos="460"/>
        </w:tabs>
        <w:kinsoku w:val="0"/>
        <w:overflowPunct w:val="0"/>
        <w:autoSpaceDE w:val="0"/>
        <w:autoSpaceDN w:val="0"/>
        <w:adjustRightInd w:val="0"/>
        <w:spacing w:before="123"/>
        <w:ind w:left="460" w:right="512" w:hanging="360"/>
      </w:pPr>
      <w:r w:rsidRPr="002F1058">
        <w:rPr>
          <w:b/>
          <w:bCs/>
        </w:rPr>
        <w:t>Assume</w:t>
      </w:r>
      <w:r w:rsidRPr="002F1058">
        <w:rPr>
          <w:b/>
          <w:bCs/>
          <w:spacing w:val="-4"/>
        </w:rPr>
        <w:t xml:space="preserve"> </w:t>
      </w:r>
      <w:r w:rsidRPr="002F1058">
        <w:rPr>
          <w:b/>
          <w:bCs/>
        </w:rPr>
        <w:t>that</w:t>
      </w:r>
      <w:r w:rsidRPr="002F1058">
        <w:rPr>
          <w:b/>
          <w:bCs/>
          <w:spacing w:val="-3"/>
        </w:rPr>
        <w:t xml:space="preserve"> </w:t>
      </w:r>
      <w:r w:rsidRPr="002F1058">
        <w:rPr>
          <w:b/>
          <w:bCs/>
        </w:rPr>
        <w:t>your</w:t>
      </w:r>
      <w:r w:rsidRPr="002F1058">
        <w:rPr>
          <w:b/>
          <w:bCs/>
          <w:spacing w:val="-4"/>
        </w:rPr>
        <w:t xml:space="preserve"> </w:t>
      </w:r>
      <w:r w:rsidRPr="002F1058">
        <w:rPr>
          <w:b/>
          <w:bCs/>
        </w:rPr>
        <w:t>response</w:t>
      </w:r>
      <w:r w:rsidRPr="002F1058">
        <w:rPr>
          <w:b/>
          <w:bCs/>
          <w:spacing w:val="-4"/>
        </w:rPr>
        <w:t xml:space="preserve"> </w:t>
      </w:r>
      <w:r w:rsidRPr="002F1058">
        <w:rPr>
          <w:b/>
          <w:bCs/>
        </w:rPr>
        <w:t>will</w:t>
      </w:r>
      <w:r w:rsidRPr="002F1058">
        <w:rPr>
          <w:b/>
          <w:bCs/>
          <w:spacing w:val="-3"/>
        </w:rPr>
        <w:t xml:space="preserve"> </w:t>
      </w:r>
      <w:r w:rsidRPr="002F1058">
        <w:rPr>
          <w:b/>
          <w:bCs/>
        </w:rPr>
        <w:t>not</w:t>
      </w:r>
      <w:r w:rsidRPr="002F1058">
        <w:rPr>
          <w:b/>
          <w:bCs/>
          <w:spacing w:val="-3"/>
        </w:rPr>
        <w:t xml:space="preserve"> </w:t>
      </w:r>
      <w:r w:rsidRPr="002F1058">
        <w:rPr>
          <w:b/>
          <w:bCs/>
        </w:rPr>
        <w:t>be</w:t>
      </w:r>
      <w:r w:rsidRPr="002F1058">
        <w:rPr>
          <w:b/>
          <w:bCs/>
          <w:spacing w:val="-4"/>
        </w:rPr>
        <w:t xml:space="preserve"> </w:t>
      </w:r>
      <w:r w:rsidRPr="002F1058">
        <w:rPr>
          <w:b/>
          <w:bCs/>
        </w:rPr>
        <w:t>private.</w:t>
      </w:r>
      <w:r w:rsidRPr="002F1058">
        <w:rPr>
          <w:b/>
          <w:bCs/>
          <w:spacing w:val="-3"/>
        </w:rPr>
        <w:t xml:space="preserve"> </w:t>
      </w:r>
      <w:r w:rsidRPr="002F1058">
        <w:t>Any</w:t>
      </w:r>
      <w:r w:rsidRPr="002F1058">
        <w:rPr>
          <w:spacing w:val="-3"/>
        </w:rPr>
        <w:t xml:space="preserve"> </w:t>
      </w:r>
      <w:r w:rsidRPr="002F1058">
        <w:t>emails</w:t>
      </w:r>
      <w:r w:rsidRPr="002F1058">
        <w:rPr>
          <w:spacing w:val="-3"/>
        </w:rPr>
        <w:t xml:space="preserve"> </w:t>
      </w:r>
      <w:r w:rsidRPr="002F1058">
        <w:t>or</w:t>
      </w:r>
      <w:r w:rsidRPr="002F1058">
        <w:rPr>
          <w:spacing w:val="-3"/>
        </w:rPr>
        <w:t xml:space="preserve"> </w:t>
      </w:r>
      <w:r w:rsidRPr="002F1058">
        <w:t>verbal</w:t>
      </w:r>
      <w:r w:rsidRPr="002F1058">
        <w:rPr>
          <w:spacing w:val="-3"/>
        </w:rPr>
        <w:t xml:space="preserve"> </w:t>
      </w:r>
      <w:r w:rsidRPr="002F1058">
        <w:t>conversations</w:t>
      </w:r>
      <w:r w:rsidRPr="002F1058">
        <w:rPr>
          <w:spacing w:val="-3"/>
        </w:rPr>
        <w:t xml:space="preserve"> </w:t>
      </w:r>
      <w:r w:rsidRPr="002F1058">
        <w:t>you</w:t>
      </w:r>
      <w:r w:rsidRPr="002F1058">
        <w:rPr>
          <w:spacing w:val="-3"/>
        </w:rPr>
        <w:t xml:space="preserve"> </w:t>
      </w:r>
      <w:r w:rsidRPr="002F1058">
        <w:t>have</w:t>
      </w:r>
      <w:r w:rsidRPr="002F1058">
        <w:rPr>
          <w:spacing w:val="-4"/>
        </w:rPr>
        <w:t xml:space="preserve"> </w:t>
      </w:r>
      <w:r w:rsidRPr="002F1058">
        <w:t>with the student might very well be shared with other students, instructors or staff. Do not make any decisions or respond with a tone that you would be unable to defend publically.</w:t>
      </w:r>
    </w:p>
    <w:p w14:paraId="006C97ED" w14:textId="77777777" w:rsidR="005031C7" w:rsidRPr="002F1058" w:rsidRDefault="005031C7" w:rsidP="000140FE">
      <w:pPr>
        <w:widowControl w:val="0"/>
        <w:numPr>
          <w:ilvl w:val="0"/>
          <w:numId w:val="53"/>
        </w:numPr>
        <w:tabs>
          <w:tab w:val="left" w:pos="460"/>
        </w:tabs>
        <w:kinsoku w:val="0"/>
        <w:overflowPunct w:val="0"/>
        <w:autoSpaceDE w:val="0"/>
        <w:autoSpaceDN w:val="0"/>
        <w:adjustRightInd w:val="0"/>
        <w:spacing w:before="117"/>
        <w:ind w:left="460" w:right="887" w:hanging="360"/>
      </w:pPr>
      <w:r w:rsidRPr="002F1058">
        <w:rPr>
          <w:b/>
          <w:bCs/>
        </w:rPr>
        <w:t xml:space="preserve">Be reasonable and consistent. </w:t>
      </w:r>
      <w:r w:rsidRPr="002F1058">
        <w:t>Follow the course policies as outlined in the syllabus whenever possible. When unusual and unanticipated situations arise, coordinate your response with your supervisor and other instructional staff. Everyone (including the instructor and other TAs in the course)</w:t>
      </w:r>
      <w:r w:rsidRPr="002F1058">
        <w:rPr>
          <w:spacing w:val="-3"/>
        </w:rPr>
        <w:t xml:space="preserve"> </w:t>
      </w:r>
      <w:r w:rsidRPr="002F1058">
        <w:t>should</w:t>
      </w:r>
      <w:r w:rsidRPr="002F1058">
        <w:rPr>
          <w:spacing w:val="-3"/>
        </w:rPr>
        <w:t xml:space="preserve"> </w:t>
      </w:r>
      <w:r w:rsidRPr="002F1058">
        <w:t>be</w:t>
      </w:r>
      <w:r w:rsidRPr="002F1058">
        <w:rPr>
          <w:spacing w:val="-4"/>
        </w:rPr>
        <w:t xml:space="preserve"> </w:t>
      </w:r>
      <w:r w:rsidRPr="002F1058">
        <w:t>responding</w:t>
      </w:r>
      <w:r w:rsidRPr="002F1058">
        <w:rPr>
          <w:spacing w:val="-3"/>
        </w:rPr>
        <w:t xml:space="preserve"> </w:t>
      </w:r>
      <w:r w:rsidRPr="002F1058">
        <w:t>to</w:t>
      </w:r>
      <w:r w:rsidRPr="002F1058">
        <w:rPr>
          <w:spacing w:val="-3"/>
        </w:rPr>
        <w:t xml:space="preserve"> </w:t>
      </w:r>
      <w:r w:rsidRPr="002F1058">
        <w:t>similar</w:t>
      </w:r>
      <w:r w:rsidRPr="002F1058">
        <w:rPr>
          <w:spacing w:val="-3"/>
        </w:rPr>
        <w:t xml:space="preserve"> </w:t>
      </w:r>
      <w:r w:rsidRPr="002F1058">
        <w:t>requests</w:t>
      </w:r>
      <w:r w:rsidRPr="002F1058">
        <w:rPr>
          <w:spacing w:val="-3"/>
        </w:rPr>
        <w:t xml:space="preserve"> </w:t>
      </w:r>
      <w:r w:rsidRPr="002F1058">
        <w:t>in</w:t>
      </w:r>
      <w:r w:rsidRPr="002F1058">
        <w:rPr>
          <w:spacing w:val="-3"/>
        </w:rPr>
        <w:t xml:space="preserve"> </w:t>
      </w:r>
      <w:r w:rsidRPr="002F1058">
        <w:t>the</w:t>
      </w:r>
      <w:r w:rsidRPr="002F1058">
        <w:rPr>
          <w:spacing w:val="-4"/>
        </w:rPr>
        <w:t xml:space="preserve"> </w:t>
      </w:r>
      <w:r w:rsidRPr="002F1058">
        <w:t>same</w:t>
      </w:r>
      <w:r w:rsidRPr="002F1058">
        <w:rPr>
          <w:spacing w:val="-4"/>
        </w:rPr>
        <w:t xml:space="preserve"> </w:t>
      </w:r>
      <w:r w:rsidRPr="002F1058">
        <w:t>way.</w:t>
      </w:r>
      <w:r w:rsidRPr="002F1058">
        <w:rPr>
          <w:spacing w:val="-3"/>
        </w:rPr>
        <w:t xml:space="preserve"> </w:t>
      </w:r>
      <w:r w:rsidRPr="002F1058">
        <w:t>Make</w:t>
      </w:r>
      <w:r w:rsidRPr="002F1058">
        <w:rPr>
          <w:spacing w:val="-4"/>
        </w:rPr>
        <w:t xml:space="preserve"> </w:t>
      </w:r>
      <w:r w:rsidRPr="002F1058">
        <w:t>sure</w:t>
      </w:r>
      <w:r w:rsidRPr="002F1058">
        <w:rPr>
          <w:spacing w:val="-4"/>
        </w:rPr>
        <w:t xml:space="preserve"> </w:t>
      </w:r>
      <w:r w:rsidRPr="002F1058">
        <w:t>that</w:t>
      </w:r>
      <w:r w:rsidRPr="002F1058">
        <w:rPr>
          <w:spacing w:val="-3"/>
        </w:rPr>
        <w:t xml:space="preserve"> </w:t>
      </w:r>
      <w:r w:rsidRPr="002F1058">
        <w:t>your</w:t>
      </w:r>
      <w:r w:rsidRPr="002F1058">
        <w:rPr>
          <w:spacing w:val="-3"/>
        </w:rPr>
        <w:t xml:space="preserve"> </w:t>
      </w:r>
      <w:r w:rsidRPr="002F1058">
        <w:t>decisions would appear to be reasonable to the average student and faculty member.</w:t>
      </w:r>
    </w:p>
    <w:p w14:paraId="610D16C5" w14:textId="77777777" w:rsidR="005031C7" w:rsidRPr="002F1058" w:rsidRDefault="005031C7" w:rsidP="000140FE">
      <w:pPr>
        <w:widowControl w:val="0"/>
        <w:numPr>
          <w:ilvl w:val="0"/>
          <w:numId w:val="53"/>
        </w:numPr>
        <w:tabs>
          <w:tab w:val="left" w:pos="460"/>
        </w:tabs>
        <w:kinsoku w:val="0"/>
        <w:overflowPunct w:val="0"/>
        <w:autoSpaceDE w:val="0"/>
        <w:autoSpaceDN w:val="0"/>
        <w:adjustRightInd w:val="0"/>
        <w:spacing w:before="118"/>
        <w:ind w:left="460" w:right="421" w:hanging="360"/>
      </w:pPr>
      <w:r w:rsidRPr="002F1058">
        <w:rPr>
          <w:b/>
          <w:bCs/>
        </w:rPr>
        <w:t xml:space="preserve">Document everything in writing. </w:t>
      </w:r>
      <w:r w:rsidRPr="002F1058">
        <w:t>New grading criteria, assignments, opportunities for extra points, etc. should be publicly posted on Blackboard. Any course policies that deviate from the course syllabus should be publicly posted on Blackboard. Communicate your decisions on requests for makeup work, regarding, or any unusual situations in an email to the student and copy your supervisor.</w:t>
      </w:r>
      <w:r w:rsidRPr="002F1058">
        <w:rPr>
          <w:spacing w:val="-2"/>
        </w:rPr>
        <w:t xml:space="preserve"> </w:t>
      </w:r>
      <w:r w:rsidRPr="002F1058">
        <w:t>If</w:t>
      </w:r>
      <w:r w:rsidRPr="002F1058">
        <w:rPr>
          <w:spacing w:val="-2"/>
        </w:rPr>
        <w:t xml:space="preserve"> </w:t>
      </w:r>
      <w:r w:rsidRPr="002F1058">
        <w:t>you</w:t>
      </w:r>
      <w:r w:rsidRPr="002F1058">
        <w:rPr>
          <w:spacing w:val="-2"/>
        </w:rPr>
        <w:t xml:space="preserve"> </w:t>
      </w:r>
      <w:r w:rsidRPr="002F1058">
        <w:t>are</w:t>
      </w:r>
      <w:r w:rsidRPr="002F1058">
        <w:rPr>
          <w:spacing w:val="-3"/>
        </w:rPr>
        <w:t xml:space="preserve"> </w:t>
      </w:r>
      <w:r w:rsidRPr="002F1058">
        <w:t>providing</w:t>
      </w:r>
      <w:r w:rsidRPr="002F1058">
        <w:rPr>
          <w:spacing w:val="-2"/>
        </w:rPr>
        <w:t xml:space="preserve"> </w:t>
      </w:r>
      <w:r w:rsidRPr="002F1058">
        <w:t>a</w:t>
      </w:r>
      <w:r w:rsidRPr="002F1058">
        <w:rPr>
          <w:spacing w:val="-3"/>
        </w:rPr>
        <w:t xml:space="preserve"> </w:t>
      </w:r>
      <w:r w:rsidRPr="002F1058">
        <w:t>makeup</w:t>
      </w:r>
      <w:r w:rsidRPr="002F1058">
        <w:rPr>
          <w:spacing w:val="-2"/>
        </w:rPr>
        <w:t xml:space="preserve"> </w:t>
      </w:r>
      <w:r w:rsidRPr="002F1058">
        <w:t>exam</w:t>
      </w:r>
      <w:r w:rsidRPr="002F1058">
        <w:rPr>
          <w:spacing w:val="-2"/>
        </w:rPr>
        <w:t xml:space="preserve"> </w:t>
      </w:r>
      <w:r w:rsidRPr="002F1058">
        <w:t>to</w:t>
      </w:r>
      <w:r w:rsidRPr="002F1058">
        <w:rPr>
          <w:spacing w:val="-2"/>
        </w:rPr>
        <w:t xml:space="preserve"> </w:t>
      </w:r>
      <w:r w:rsidRPr="002F1058">
        <w:t>a</w:t>
      </w:r>
      <w:r w:rsidRPr="002F1058">
        <w:rPr>
          <w:spacing w:val="-3"/>
        </w:rPr>
        <w:t xml:space="preserve"> </w:t>
      </w:r>
      <w:r w:rsidRPr="002F1058">
        <w:t>student</w:t>
      </w:r>
      <w:r w:rsidRPr="002F1058">
        <w:rPr>
          <w:spacing w:val="-3"/>
        </w:rPr>
        <w:t xml:space="preserve"> </w:t>
      </w:r>
      <w:r w:rsidRPr="002F1058">
        <w:t>who</w:t>
      </w:r>
      <w:r w:rsidRPr="002F1058">
        <w:rPr>
          <w:spacing w:val="-2"/>
        </w:rPr>
        <w:t xml:space="preserve"> </w:t>
      </w:r>
      <w:r w:rsidRPr="002F1058">
        <w:t>was</w:t>
      </w:r>
      <w:r w:rsidRPr="002F1058">
        <w:rPr>
          <w:spacing w:val="-2"/>
        </w:rPr>
        <w:t xml:space="preserve"> </w:t>
      </w:r>
      <w:r w:rsidRPr="002F1058">
        <w:t>ill,</w:t>
      </w:r>
      <w:r w:rsidRPr="002F1058">
        <w:rPr>
          <w:spacing w:val="-2"/>
        </w:rPr>
        <w:t xml:space="preserve"> </w:t>
      </w:r>
      <w:r w:rsidRPr="002F1058">
        <w:t>tell</w:t>
      </w:r>
      <w:r w:rsidRPr="002F1058">
        <w:rPr>
          <w:spacing w:val="-2"/>
        </w:rPr>
        <w:t xml:space="preserve"> </w:t>
      </w:r>
      <w:r w:rsidRPr="002F1058">
        <w:t>them</w:t>
      </w:r>
      <w:r w:rsidRPr="002F1058">
        <w:rPr>
          <w:spacing w:val="-2"/>
        </w:rPr>
        <w:t xml:space="preserve"> </w:t>
      </w:r>
      <w:r w:rsidRPr="002F1058">
        <w:t>exactly</w:t>
      </w:r>
      <w:r w:rsidRPr="002F1058">
        <w:rPr>
          <w:spacing w:val="-2"/>
        </w:rPr>
        <w:t xml:space="preserve"> </w:t>
      </w:r>
      <w:r w:rsidRPr="002F1058">
        <w:t>where</w:t>
      </w:r>
      <w:r w:rsidRPr="002F1058">
        <w:rPr>
          <w:spacing w:val="-3"/>
        </w:rPr>
        <w:t xml:space="preserve"> </w:t>
      </w:r>
      <w:r w:rsidRPr="002F1058">
        <w:t>and when the makeup will be, and whether the format will the same as the in-class exam.</w:t>
      </w:r>
    </w:p>
    <w:p w14:paraId="4E2F5BD5" w14:textId="77777777" w:rsidR="005031C7" w:rsidRPr="002F1058" w:rsidRDefault="005031C7" w:rsidP="000140FE">
      <w:pPr>
        <w:widowControl w:val="0"/>
        <w:numPr>
          <w:ilvl w:val="0"/>
          <w:numId w:val="53"/>
        </w:numPr>
        <w:tabs>
          <w:tab w:val="left" w:pos="460"/>
        </w:tabs>
        <w:kinsoku w:val="0"/>
        <w:overflowPunct w:val="0"/>
        <w:autoSpaceDE w:val="0"/>
        <w:autoSpaceDN w:val="0"/>
        <w:adjustRightInd w:val="0"/>
        <w:spacing w:before="120"/>
        <w:ind w:left="460" w:right="675" w:hanging="360"/>
      </w:pPr>
      <w:r w:rsidRPr="002F1058">
        <w:rPr>
          <w:b/>
          <w:bCs/>
        </w:rPr>
        <w:t>Anticipate</w:t>
      </w:r>
      <w:r w:rsidRPr="002F1058">
        <w:rPr>
          <w:b/>
          <w:bCs/>
          <w:spacing w:val="-2"/>
        </w:rPr>
        <w:t xml:space="preserve"> </w:t>
      </w:r>
      <w:r w:rsidRPr="002F1058">
        <w:rPr>
          <w:b/>
          <w:bCs/>
        </w:rPr>
        <w:t>additional</w:t>
      </w:r>
      <w:r w:rsidRPr="002F1058">
        <w:rPr>
          <w:b/>
          <w:bCs/>
          <w:spacing w:val="-2"/>
        </w:rPr>
        <w:t xml:space="preserve"> </w:t>
      </w:r>
      <w:r w:rsidRPr="002F1058">
        <w:rPr>
          <w:b/>
          <w:bCs/>
        </w:rPr>
        <w:t>problems.</w:t>
      </w:r>
      <w:r w:rsidRPr="002F1058">
        <w:rPr>
          <w:b/>
          <w:bCs/>
          <w:spacing w:val="-1"/>
        </w:rPr>
        <w:t xml:space="preserve"> </w:t>
      </w:r>
      <w:r w:rsidRPr="002F1058">
        <w:t>There</w:t>
      </w:r>
      <w:r w:rsidRPr="002F1058">
        <w:rPr>
          <w:spacing w:val="-1"/>
        </w:rPr>
        <w:t xml:space="preserve"> </w:t>
      </w:r>
      <w:r w:rsidRPr="002F1058">
        <w:t>are</w:t>
      </w:r>
      <w:r w:rsidRPr="002F1058">
        <w:rPr>
          <w:spacing w:val="-2"/>
        </w:rPr>
        <w:t xml:space="preserve"> </w:t>
      </w:r>
      <w:r w:rsidRPr="002F1058">
        <w:t>many</w:t>
      </w:r>
      <w:r w:rsidRPr="002F1058">
        <w:rPr>
          <w:spacing w:val="-1"/>
        </w:rPr>
        <w:t xml:space="preserve"> </w:t>
      </w:r>
      <w:r w:rsidRPr="002F1058">
        <w:t>ways</w:t>
      </w:r>
      <w:r w:rsidRPr="002F1058">
        <w:rPr>
          <w:spacing w:val="-1"/>
        </w:rPr>
        <w:t xml:space="preserve"> </w:t>
      </w:r>
      <w:r w:rsidRPr="002F1058">
        <w:t>to</w:t>
      </w:r>
      <w:r w:rsidRPr="002F1058">
        <w:rPr>
          <w:spacing w:val="-1"/>
        </w:rPr>
        <w:t xml:space="preserve"> </w:t>
      </w:r>
      <w:r w:rsidRPr="002F1058">
        <w:t>anticipate</w:t>
      </w:r>
      <w:r w:rsidRPr="002F1058">
        <w:rPr>
          <w:spacing w:val="-2"/>
        </w:rPr>
        <w:t xml:space="preserve"> </w:t>
      </w:r>
      <w:r w:rsidRPr="002F1058">
        <w:t>and</w:t>
      </w:r>
      <w:r w:rsidRPr="002F1058">
        <w:rPr>
          <w:spacing w:val="-1"/>
        </w:rPr>
        <w:t xml:space="preserve"> </w:t>
      </w:r>
      <w:r w:rsidRPr="002F1058">
        <w:t>prevent</w:t>
      </w:r>
      <w:r w:rsidRPr="002F1058">
        <w:rPr>
          <w:spacing w:val="-2"/>
        </w:rPr>
        <w:t xml:space="preserve"> </w:t>
      </w:r>
      <w:r w:rsidRPr="002F1058">
        <w:t>future</w:t>
      </w:r>
      <w:r w:rsidRPr="002F1058">
        <w:rPr>
          <w:spacing w:val="-2"/>
        </w:rPr>
        <w:t xml:space="preserve"> </w:t>
      </w:r>
      <w:r w:rsidRPr="002F1058">
        <w:t>problems. For example, if you document your decisions and responses in writing (emails), it eliminates the possibility that a student will later claim "I didn't know …" or "That is not what my TA told me." You can avoid additional problems if you clearly state what the penalty will be if a deadline is missed. Consider adding an expiration date for regrade requests and for makeup work to your syllabus.</w:t>
      </w:r>
      <w:r w:rsidRPr="002F1058">
        <w:rPr>
          <w:spacing w:val="-3"/>
        </w:rPr>
        <w:t xml:space="preserve"> </w:t>
      </w:r>
      <w:r w:rsidRPr="002F1058">
        <w:t>(For</w:t>
      </w:r>
      <w:r w:rsidRPr="002F1058">
        <w:rPr>
          <w:spacing w:val="-3"/>
        </w:rPr>
        <w:t xml:space="preserve"> </w:t>
      </w:r>
      <w:r w:rsidRPr="002F1058">
        <w:t>example,</w:t>
      </w:r>
      <w:r w:rsidRPr="002F1058">
        <w:rPr>
          <w:spacing w:val="-3"/>
        </w:rPr>
        <w:t xml:space="preserve"> </w:t>
      </w:r>
      <w:r w:rsidRPr="002F1058">
        <w:t>"Requests</w:t>
      </w:r>
      <w:r w:rsidRPr="002F1058">
        <w:rPr>
          <w:spacing w:val="-3"/>
        </w:rPr>
        <w:t xml:space="preserve"> </w:t>
      </w:r>
      <w:r w:rsidRPr="002F1058">
        <w:t>for</w:t>
      </w:r>
      <w:r w:rsidRPr="002F1058">
        <w:rPr>
          <w:spacing w:val="-3"/>
        </w:rPr>
        <w:t xml:space="preserve"> </w:t>
      </w:r>
      <w:r w:rsidRPr="002F1058">
        <w:t>makeup</w:t>
      </w:r>
      <w:r w:rsidRPr="002F1058">
        <w:rPr>
          <w:spacing w:val="-3"/>
        </w:rPr>
        <w:t xml:space="preserve"> </w:t>
      </w:r>
      <w:r w:rsidRPr="002F1058">
        <w:t>quizzes</w:t>
      </w:r>
      <w:r w:rsidRPr="002F1058">
        <w:rPr>
          <w:spacing w:val="-3"/>
        </w:rPr>
        <w:t xml:space="preserve"> </w:t>
      </w:r>
      <w:r w:rsidRPr="002F1058">
        <w:t>must</w:t>
      </w:r>
      <w:r w:rsidRPr="002F1058">
        <w:rPr>
          <w:spacing w:val="-3"/>
        </w:rPr>
        <w:t xml:space="preserve"> </w:t>
      </w:r>
      <w:r w:rsidRPr="002F1058">
        <w:t>emailed</w:t>
      </w:r>
      <w:r w:rsidRPr="002F1058">
        <w:rPr>
          <w:spacing w:val="-3"/>
        </w:rPr>
        <w:t xml:space="preserve"> </w:t>
      </w:r>
      <w:r w:rsidRPr="002F1058">
        <w:t>to</w:t>
      </w:r>
      <w:r w:rsidRPr="002F1058">
        <w:rPr>
          <w:spacing w:val="-3"/>
        </w:rPr>
        <w:t xml:space="preserve"> </w:t>
      </w:r>
      <w:r w:rsidRPr="002F1058">
        <w:t>the</w:t>
      </w:r>
      <w:r w:rsidRPr="002F1058">
        <w:rPr>
          <w:spacing w:val="-4"/>
        </w:rPr>
        <w:t xml:space="preserve"> </w:t>
      </w:r>
      <w:r w:rsidRPr="002F1058">
        <w:t>TA</w:t>
      </w:r>
      <w:r w:rsidRPr="002F1058">
        <w:rPr>
          <w:spacing w:val="-3"/>
        </w:rPr>
        <w:t xml:space="preserve"> </w:t>
      </w:r>
      <w:r w:rsidRPr="002F1058">
        <w:t>prior</w:t>
      </w:r>
      <w:r w:rsidRPr="002F1058">
        <w:rPr>
          <w:spacing w:val="-3"/>
        </w:rPr>
        <w:t xml:space="preserve"> </w:t>
      </w:r>
      <w:r w:rsidRPr="002F1058">
        <w:t>to</w:t>
      </w:r>
      <w:r w:rsidRPr="002F1058">
        <w:rPr>
          <w:spacing w:val="-3"/>
        </w:rPr>
        <w:t xml:space="preserve"> </w:t>
      </w:r>
      <w:r w:rsidRPr="002F1058">
        <w:t>the</w:t>
      </w:r>
      <w:r w:rsidRPr="002F1058">
        <w:rPr>
          <w:spacing w:val="-4"/>
        </w:rPr>
        <w:t xml:space="preserve"> </w:t>
      </w:r>
      <w:r w:rsidRPr="002F1058">
        <w:t>in-class quiz, unless you are too sick or do not have email access.")</w:t>
      </w:r>
    </w:p>
    <w:p w14:paraId="09E2DEA3" w14:textId="77777777" w:rsidR="005031C7" w:rsidRPr="002F1058" w:rsidRDefault="005031C7" w:rsidP="000140FE">
      <w:pPr>
        <w:widowControl w:val="0"/>
        <w:numPr>
          <w:ilvl w:val="0"/>
          <w:numId w:val="53"/>
        </w:numPr>
        <w:tabs>
          <w:tab w:val="left" w:pos="460"/>
        </w:tabs>
        <w:kinsoku w:val="0"/>
        <w:overflowPunct w:val="0"/>
        <w:autoSpaceDE w:val="0"/>
        <w:autoSpaceDN w:val="0"/>
        <w:adjustRightInd w:val="0"/>
        <w:spacing w:before="120"/>
        <w:ind w:left="460" w:right="675" w:hanging="360"/>
        <w:sectPr w:rsidR="005031C7" w:rsidRPr="002F1058">
          <w:pgSz w:w="12240" w:h="15840"/>
          <w:pgMar w:top="720" w:right="660" w:bottom="600" w:left="980" w:header="535" w:footer="407" w:gutter="0"/>
          <w:cols w:space="720"/>
          <w:noEndnote/>
        </w:sectPr>
      </w:pPr>
    </w:p>
    <w:p w14:paraId="5F83C80A" w14:textId="77777777" w:rsidR="005031C7" w:rsidRPr="002F1058" w:rsidRDefault="005031C7" w:rsidP="005031C7">
      <w:pPr>
        <w:kinsoku w:val="0"/>
        <w:overflowPunct w:val="0"/>
        <w:spacing w:before="3"/>
      </w:pPr>
    </w:p>
    <w:p w14:paraId="5D9E03A5" w14:textId="77777777" w:rsidR="005031C7" w:rsidRPr="002F1058" w:rsidRDefault="005031C7" w:rsidP="005031C7">
      <w:pPr>
        <w:kinsoku w:val="0"/>
        <w:overflowPunct w:val="0"/>
        <w:spacing w:before="86"/>
        <w:ind w:left="100"/>
        <w:outlineLvl w:val="0"/>
        <w:rPr>
          <w:b/>
          <w:bCs/>
          <w:spacing w:val="-2"/>
          <w:sz w:val="28"/>
          <w:szCs w:val="28"/>
        </w:rPr>
      </w:pPr>
      <w:r w:rsidRPr="002F1058">
        <w:rPr>
          <w:b/>
          <w:bCs/>
          <w:sz w:val="28"/>
          <w:szCs w:val="28"/>
        </w:rPr>
        <w:t>Benefits</w:t>
      </w:r>
      <w:r w:rsidRPr="002F1058">
        <w:rPr>
          <w:b/>
          <w:bCs/>
          <w:spacing w:val="-7"/>
          <w:sz w:val="28"/>
          <w:szCs w:val="28"/>
        </w:rPr>
        <w:t xml:space="preserve"> </w:t>
      </w:r>
      <w:r w:rsidRPr="002F1058">
        <w:rPr>
          <w:b/>
          <w:bCs/>
          <w:sz w:val="28"/>
          <w:szCs w:val="28"/>
        </w:rPr>
        <w:t>and</w:t>
      </w:r>
      <w:r w:rsidRPr="002F1058">
        <w:rPr>
          <w:b/>
          <w:bCs/>
          <w:spacing w:val="-7"/>
          <w:sz w:val="28"/>
          <w:szCs w:val="28"/>
        </w:rPr>
        <w:t xml:space="preserve"> </w:t>
      </w:r>
      <w:r w:rsidRPr="002F1058">
        <w:rPr>
          <w:b/>
          <w:bCs/>
          <w:sz w:val="28"/>
          <w:szCs w:val="28"/>
        </w:rPr>
        <w:t>Human</w:t>
      </w:r>
      <w:r w:rsidRPr="002F1058">
        <w:rPr>
          <w:b/>
          <w:bCs/>
          <w:spacing w:val="-7"/>
          <w:sz w:val="28"/>
          <w:szCs w:val="28"/>
        </w:rPr>
        <w:t xml:space="preserve"> </w:t>
      </w:r>
      <w:r w:rsidRPr="002F1058">
        <w:rPr>
          <w:b/>
          <w:bCs/>
          <w:spacing w:val="-2"/>
          <w:sz w:val="28"/>
          <w:szCs w:val="28"/>
        </w:rPr>
        <w:t>Resources</w:t>
      </w:r>
    </w:p>
    <w:p w14:paraId="11FEACE2" w14:textId="77777777" w:rsidR="005031C7" w:rsidRPr="002F1058" w:rsidRDefault="005031C7" w:rsidP="005031C7">
      <w:pPr>
        <w:kinsoku w:val="0"/>
        <w:overflowPunct w:val="0"/>
        <w:spacing w:before="119"/>
        <w:ind w:left="100" w:right="476"/>
      </w:pPr>
      <w:r w:rsidRPr="002F1058">
        <w:t>Teaching associates appointed for an academic year at a time base of 50% are eligible for employee benefits. Spouses, same-sex domestic partners, and unmarried dependents under the age of 23 are eligible</w:t>
      </w:r>
      <w:r w:rsidRPr="002F1058">
        <w:rPr>
          <w:spacing w:val="-4"/>
        </w:rPr>
        <w:t xml:space="preserve"> </w:t>
      </w:r>
      <w:r w:rsidRPr="002F1058">
        <w:t>for</w:t>
      </w:r>
      <w:r w:rsidRPr="002F1058">
        <w:rPr>
          <w:spacing w:val="-3"/>
        </w:rPr>
        <w:t xml:space="preserve"> </w:t>
      </w:r>
      <w:r w:rsidRPr="002F1058">
        <w:t>health</w:t>
      </w:r>
      <w:r w:rsidRPr="002F1058">
        <w:rPr>
          <w:spacing w:val="-3"/>
        </w:rPr>
        <w:t xml:space="preserve"> </w:t>
      </w:r>
      <w:r w:rsidRPr="002F1058">
        <w:t>benefits.</w:t>
      </w:r>
      <w:r w:rsidRPr="002F1058">
        <w:rPr>
          <w:spacing w:val="-3"/>
        </w:rPr>
        <w:t xml:space="preserve"> </w:t>
      </w:r>
      <w:r w:rsidRPr="002F1058">
        <w:t>The</w:t>
      </w:r>
      <w:r w:rsidRPr="002F1058">
        <w:rPr>
          <w:spacing w:val="-4"/>
        </w:rPr>
        <w:t xml:space="preserve"> </w:t>
      </w:r>
      <w:r w:rsidRPr="002F1058">
        <w:t>following</w:t>
      </w:r>
      <w:r w:rsidRPr="002F1058">
        <w:rPr>
          <w:spacing w:val="-3"/>
        </w:rPr>
        <w:t xml:space="preserve"> </w:t>
      </w:r>
      <w:r w:rsidRPr="002F1058">
        <w:t>is</w:t>
      </w:r>
      <w:r w:rsidRPr="002F1058">
        <w:rPr>
          <w:spacing w:val="-3"/>
        </w:rPr>
        <w:t xml:space="preserve"> </w:t>
      </w:r>
      <w:r w:rsidRPr="002F1058">
        <w:t>a</w:t>
      </w:r>
      <w:r w:rsidRPr="002F1058">
        <w:rPr>
          <w:spacing w:val="-4"/>
        </w:rPr>
        <w:t xml:space="preserve"> </w:t>
      </w:r>
      <w:r w:rsidRPr="002F1058">
        <w:t>partial</w:t>
      </w:r>
      <w:r w:rsidRPr="002F1058">
        <w:rPr>
          <w:spacing w:val="-3"/>
        </w:rPr>
        <w:t xml:space="preserve"> </w:t>
      </w:r>
      <w:r w:rsidRPr="002F1058">
        <w:t>list</w:t>
      </w:r>
      <w:r w:rsidRPr="002F1058">
        <w:rPr>
          <w:spacing w:val="-3"/>
        </w:rPr>
        <w:t xml:space="preserve"> </w:t>
      </w:r>
      <w:r w:rsidRPr="002F1058">
        <w:t>of</w:t>
      </w:r>
      <w:r w:rsidRPr="002F1058">
        <w:rPr>
          <w:spacing w:val="-3"/>
        </w:rPr>
        <w:t xml:space="preserve"> </w:t>
      </w:r>
      <w:r w:rsidRPr="002F1058">
        <w:t>employee</w:t>
      </w:r>
      <w:r w:rsidRPr="002F1058">
        <w:rPr>
          <w:spacing w:val="-4"/>
        </w:rPr>
        <w:t xml:space="preserve"> </w:t>
      </w:r>
      <w:r w:rsidRPr="002F1058">
        <w:t>benefits:</w:t>
      </w:r>
      <w:r w:rsidRPr="002F1058">
        <w:rPr>
          <w:spacing w:val="-3"/>
        </w:rPr>
        <w:t xml:space="preserve"> </w:t>
      </w:r>
      <w:r w:rsidRPr="002F1058">
        <w:t>a)</w:t>
      </w:r>
      <w:r w:rsidRPr="002F1058">
        <w:rPr>
          <w:spacing w:val="-3"/>
        </w:rPr>
        <w:t xml:space="preserve"> </w:t>
      </w:r>
      <w:r w:rsidRPr="002F1058">
        <w:t>Medical</w:t>
      </w:r>
      <w:r w:rsidRPr="002F1058">
        <w:rPr>
          <w:spacing w:val="-3"/>
        </w:rPr>
        <w:t xml:space="preserve"> </w:t>
      </w:r>
      <w:r w:rsidRPr="002F1058">
        <w:t>Insurance,</w:t>
      </w:r>
    </w:p>
    <w:p w14:paraId="723B08B4" w14:textId="77777777" w:rsidR="005031C7" w:rsidRPr="002F1058" w:rsidRDefault="005031C7" w:rsidP="005031C7">
      <w:pPr>
        <w:kinsoku w:val="0"/>
        <w:overflowPunct w:val="0"/>
        <w:spacing w:before="5" w:line="237" w:lineRule="auto"/>
        <w:ind w:left="100"/>
      </w:pPr>
      <w:r w:rsidRPr="002F1058">
        <w:t>b)</w:t>
      </w:r>
      <w:r w:rsidRPr="002F1058">
        <w:rPr>
          <w:spacing w:val="-3"/>
        </w:rPr>
        <w:t xml:space="preserve"> </w:t>
      </w:r>
      <w:r w:rsidRPr="002F1058">
        <w:t>Dental</w:t>
      </w:r>
      <w:r w:rsidRPr="002F1058">
        <w:rPr>
          <w:spacing w:val="-3"/>
        </w:rPr>
        <w:t xml:space="preserve"> </w:t>
      </w:r>
      <w:r w:rsidRPr="002F1058">
        <w:t>Insurance,</w:t>
      </w:r>
      <w:r w:rsidRPr="002F1058">
        <w:rPr>
          <w:spacing w:val="-3"/>
        </w:rPr>
        <w:t xml:space="preserve"> </w:t>
      </w:r>
      <w:r w:rsidRPr="002F1058">
        <w:t>c)</w:t>
      </w:r>
      <w:r w:rsidRPr="002F1058">
        <w:rPr>
          <w:spacing w:val="-3"/>
        </w:rPr>
        <w:t xml:space="preserve"> </w:t>
      </w:r>
      <w:r w:rsidRPr="002F1058">
        <w:t>Flex</w:t>
      </w:r>
      <w:r w:rsidRPr="002F1058">
        <w:rPr>
          <w:spacing w:val="-3"/>
        </w:rPr>
        <w:t xml:space="preserve"> </w:t>
      </w:r>
      <w:r w:rsidRPr="002F1058">
        <w:t>Cash,</w:t>
      </w:r>
      <w:r w:rsidRPr="002F1058">
        <w:rPr>
          <w:spacing w:val="-3"/>
        </w:rPr>
        <w:t xml:space="preserve"> </w:t>
      </w:r>
      <w:r w:rsidRPr="002F1058">
        <w:t>d)</w:t>
      </w:r>
      <w:r w:rsidRPr="002F1058">
        <w:rPr>
          <w:spacing w:val="-3"/>
        </w:rPr>
        <w:t xml:space="preserve"> </w:t>
      </w:r>
      <w:r w:rsidRPr="002F1058">
        <w:t>Life</w:t>
      </w:r>
      <w:r w:rsidRPr="002F1058">
        <w:rPr>
          <w:spacing w:val="-4"/>
        </w:rPr>
        <w:t xml:space="preserve"> </w:t>
      </w:r>
      <w:r w:rsidRPr="002F1058">
        <w:t>Insurance,</w:t>
      </w:r>
      <w:r w:rsidRPr="002F1058">
        <w:rPr>
          <w:spacing w:val="-3"/>
        </w:rPr>
        <w:t xml:space="preserve"> </w:t>
      </w:r>
      <w:r w:rsidRPr="002F1058">
        <w:t>and</w:t>
      </w:r>
      <w:r w:rsidRPr="002F1058">
        <w:rPr>
          <w:spacing w:val="-3"/>
        </w:rPr>
        <w:t xml:space="preserve"> </w:t>
      </w:r>
      <w:r w:rsidRPr="002F1058">
        <w:t>e)</w:t>
      </w:r>
      <w:r w:rsidRPr="002F1058">
        <w:rPr>
          <w:spacing w:val="-3"/>
        </w:rPr>
        <w:t xml:space="preserve"> </w:t>
      </w:r>
      <w:r w:rsidRPr="002F1058">
        <w:t>Retirement</w:t>
      </w:r>
      <w:r w:rsidRPr="002F1058">
        <w:rPr>
          <w:spacing w:val="-3"/>
        </w:rPr>
        <w:t xml:space="preserve"> </w:t>
      </w:r>
      <w:r w:rsidRPr="002F1058">
        <w:t>through</w:t>
      </w:r>
      <w:r w:rsidRPr="002F1058">
        <w:rPr>
          <w:spacing w:val="-3"/>
        </w:rPr>
        <w:t xml:space="preserve"> </w:t>
      </w:r>
      <w:r w:rsidRPr="002F1058">
        <w:t>the</w:t>
      </w:r>
      <w:r w:rsidRPr="002F1058">
        <w:rPr>
          <w:spacing w:val="-4"/>
        </w:rPr>
        <w:t xml:space="preserve"> </w:t>
      </w:r>
      <w:r w:rsidRPr="002F1058">
        <w:t>Public</w:t>
      </w:r>
      <w:r w:rsidRPr="002F1058">
        <w:rPr>
          <w:spacing w:val="-4"/>
        </w:rPr>
        <w:t xml:space="preserve"> </w:t>
      </w:r>
      <w:r w:rsidRPr="002F1058">
        <w:t>Employees Retirement System (PERS).</w:t>
      </w:r>
    </w:p>
    <w:p w14:paraId="5DC9E0D8" w14:textId="77777777" w:rsidR="005031C7" w:rsidRPr="002F1058" w:rsidRDefault="005031C7" w:rsidP="005031C7">
      <w:pPr>
        <w:kinsoku w:val="0"/>
        <w:overflowPunct w:val="0"/>
        <w:spacing w:before="125" w:line="237" w:lineRule="auto"/>
        <w:ind w:left="100"/>
      </w:pPr>
      <w:r w:rsidRPr="002F1058">
        <w:t>Teaching</w:t>
      </w:r>
      <w:r w:rsidRPr="002F1058">
        <w:rPr>
          <w:spacing w:val="-3"/>
        </w:rPr>
        <w:t xml:space="preserve"> </w:t>
      </w:r>
      <w:r w:rsidRPr="002F1058">
        <w:t>Associates</w:t>
      </w:r>
      <w:r w:rsidRPr="002F1058">
        <w:rPr>
          <w:spacing w:val="-3"/>
        </w:rPr>
        <w:t xml:space="preserve"> </w:t>
      </w:r>
      <w:r w:rsidRPr="002F1058">
        <w:t>are</w:t>
      </w:r>
      <w:r w:rsidRPr="002F1058">
        <w:rPr>
          <w:spacing w:val="-4"/>
        </w:rPr>
        <w:t xml:space="preserve"> </w:t>
      </w:r>
      <w:r w:rsidRPr="002F1058">
        <w:t>covered</w:t>
      </w:r>
      <w:r w:rsidRPr="002F1058">
        <w:rPr>
          <w:spacing w:val="-3"/>
        </w:rPr>
        <w:t xml:space="preserve"> </w:t>
      </w:r>
      <w:r w:rsidRPr="002F1058">
        <w:t>by</w:t>
      </w:r>
      <w:r w:rsidRPr="002F1058">
        <w:rPr>
          <w:spacing w:val="-3"/>
        </w:rPr>
        <w:t xml:space="preserve"> </w:t>
      </w:r>
      <w:r w:rsidRPr="002F1058">
        <w:t>Workers'</w:t>
      </w:r>
      <w:r w:rsidRPr="002F1058">
        <w:rPr>
          <w:spacing w:val="-3"/>
        </w:rPr>
        <w:t xml:space="preserve"> </w:t>
      </w:r>
      <w:r w:rsidRPr="002F1058">
        <w:t>Compensation.</w:t>
      </w:r>
      <w:r w:rsidRPr="002F1058">
        <w:rPr>
          <w:spacing w:val="-3"/>
        </w:rPr>
        <w:t xml:space="preserve"> </w:t>
      </w:r>
      <w:r w:rsidRPr="002F1058">
        <w:t>Any</w:t>
      </w:r>
      <w:r w:rsidRPr="002F1058">
        <w:rPr>
          <w:spacing w:val="-3"/>
        </w:rPr>
        <w:t xml:space="preserve"> </w:t>
      </w:r>
      <w:r w:rsidRPr="002F1058">
        <w:t>job-related</w:t>
      </w:r>
      <w:r w:rsidRPr="002F1058">
        <w:rPr>
          <w:spacing w:val="-3"/>
        </w:rPr>
        <w:t xml:space="preserve"> </w:t>
      </w:r>
      <w:r w:rsidRPr="002F1058">
        <w:t>accident</w:t>
      </w:r>
      <w:r w:rsidRPr="002F1058">
        <w:rPr>
          <w:spacing w:val="-4"/>
        </w:rPr>
        <w:t xml:space="preserve"> </w:t>
      </w:r>
      <w:r w:rsidRPr="002F1058">
        <w:t>or</w:t>
      </w:r>
      <w:r w:rsidRPr="002F1058">
        <w:rPr>
          <w:spacing w:val="-3"/>
        </w:rPr>
        <w:t xml:space="preserve"> </w:t>
      </w:r>
      <w:r w:rsidRPr="002F1058">
        <w:t>illness</w:t>
      </w:r>
      <w:r w:rsidRPr="002F1058">
        <w:rPr>
          <w:spacing w:val="-3"/>
        </w:rPr>
        <w:t xml:space="preserve"> </w:t>
      </w:r>
      <w:r w:rsidRPr="002F1058">
        <w:t>must</w:t>
      </w:r>
      <w:r w:rsidRPr="002F1058">
        <w:rPr>
          <w:spacing w:val="-3"/>
        </w:rPr>
        <w:t xml:space="preserve"> </w:t>
      </w:r>
      <w:r w:rsidRPr="002F1058">
        <w:t>be immediately reported to the supervisor.</w:t>
      </w:r>
    </w:p>
    <w:p w14:paraId="24C39743" w14:textId="77777777" w:rsidR="005031C7" w:rsidRPr="002F1058" w:rsidRDefault="005031C7" w:rsidP="005031C7">
      <w:pPr>
        <w:kinsoku w:val="0"/>
        <w:overflowPunct w:val="0"/>
        <w:spacing w:before="126" w:line="237" w:lineRule="auto"/>
        <w:ind w:left="100" w:right="510"/>
        <w:rPr>
          <w:color w:val="0000FF"/>
        </w:rPr>
      </w:pPr>
      <w:r w:rsidRPr="002F1058">
        <w:t>A</w:t>
      </w:r>
      <w:r w:rsidRPr="002F1058">
        <w:rPr>
          <w:spacing w:val="-3"/>
        </w:rPr>
        <w:t xml:space="preserve"> </w:t>
      </w:r>
      <w:r w:rsidRPr="002F1058">
        <w:t>summary</w:t>
      </w:r>
      <w:r w:rsidRPr="002F1058">
        <w:rPr>
          <w:spacing w:val="-3"/>
        </w:rPr>
        <w:t xml:space="preserve"> </w:t>
      </w:r>
      <w:r w:rsidRPr="002F1058">
        <w:t>is</w:t>
      </w:r>
      <w:r w:rsidRPr="002F1058">
        <w:rPr>
          <w:spacing w:val="-3"/>
        </w:rPr>
        <w:t xml:space="preserve"> </w:t>
      </w:r>
      <w:r w:rsidRPr="002F1058">
        <w:t>provided</w:t>
      </w:r>
      <w:r w:rsidRPr="002F1058">
        <w:rPr>
          <w:spacing w:val="-3"/>
        </w:rPr>
        <w:t xml:space="preserve"> </w:t>
      </w:r>
      <w:r w:rsidRPr="002F1058">
        <w:t>below.</w:t>
      </w:r>
      <w:r w:rsidRPr="002F1058">
        <w:rPr>
          <w:spacing w:val="-3"/>
        </w:rPr>
        <w:t xml:space="preserve"> </w:t>
      </w:r>
      <w:r w:rsidRPr="002F1058">
        <w:t>For</w:t>
      </w:r>
      <w:r w:rsidRPr="002F1058">
        <w:rPr>
          <w:spacing w:val="-3"/>
        </w:rPr>
        <w:t xml:space="preserve"> </w:t>
      </w:r>
      <w:r w:rsidRPr="002F1058">
        <w:t>further</w:t>
      </w:r>
      <w:r w:rsidRPr="002F1058">
        <w:rPr>
          <w:spacing w:val="-3"/>
        </w:rPr>
        <w:t xml:space="preserve"> </w:t>
      </w:r>
      <w:r w:rsidRPr="002F1058">
        <w:t>information</w:t>
      </w:r>
      <w:r w:rsidRPr="002F1058">
        <w:rPr>
          <w:spacing w:val="-3"/>
        </w:rPr>
        <w:t xml:space="preserve"> </w:t>
      </w:r>
      <w:r w:rsidRPr="002F1058">
        <w:t>and</w:t>
      </w:r>
      <w:r w:rsidRPr="002F1058">
        <w:rPr>
          <w:spacing w:val="-3"/>
        </w:rPr>
        <w:t xml:space="preserve"> </w:t>
      </w:r>
      <w:r w:rsidRPr="002F1058">
        <w:t>a</w:t>
      </w:r>
      <w:r w:rsidRPr="002F1058">
        <w:rPr>
          <w:spacing w:val="-4"/>
        </w:rPr>
        <w:t xml:space="preserve"> </w:t>
      </w:r>
      <w:r w:rsidRPr="002F1058">
        <w:t>complete</w:t>
      </w:r>
      <w:r w:rsidRPr="002F1058">
        <w:rPr>
          <w:spacing w:val="-4"/>
        </w:rPr>
        <w:t xml:space="preserve"> </w:t>
      </w:r>
      <w:r w:rsidRPr="002F1058">
        <w:t>listing</w:t>
      </w:r>
      <w:r w:rsidRPr="002F1058">
        <w:rPr>
          <w:spacing w:val="-3"/>
        </w:rPr>
        <w:t xml:space="preserve"> </w:t>
      </w:r>
      <w:r w:rsidRPr="002F1058">
        <w:t>of</w:t>
      </w:r>
      <w:r w:rsidRPr="002F1058">
        <w:rPr>
          <w:spacing w:val="-3"/>
        </w:rPr>
        <w:t xml:space="preserve"> </w:t>
      </w:r>
      <w:r w:rsidRPr="002F1058">
        <w:t>benefits,</w:t>
      </w:r>
      <w:r w:rsidRPr="002F1058">
        <w:rPr>
          <w:spacing w:val="-3"/>
        </w:rPr>
        <w:t xml:space="preserve"> </w:t>
      </w:r>
      <w:r w:rsidRPr="002F1058">
        <w:t>please</w:t>
      </w:r>
      <w:r w:rsidRPr="002F1058">
        <w:rPr>
          <w:spacing w:val="-4"/>
        </w:rPr>
        <w:t xml:space="preserve"> </w:t>
      </w:r>
      <w:r w:rsidRPr="002F1058">
        <w:t>go</w:t>
      </w:r>
      <w:r w:rsidRPr="002F1058">
        <w:rPr>
          <w:spacing w:val="-3"/>
        </w:rPr>
        <w:t xml:space="preserve"> </w:t>
      </w:r>
      <w:r w:rsidRPr="002F1058">
        <w:t>to the benefits page at the Center for Human Resources website:</w:t>
      </w:r>
      <w:r w:rsidRPr="002F1058">
        <w:rPr>
          <w:spacing w:val="80"/>
        </w:rPr>
        <w:t xml:space="preserve"> </w:t>
      </w:r>
      <w:hyperlink r:id="rId99" w:history="1">
        <w:r w:rsidRPr="002F1058">
          <w:rPr>
            <w:color w:val="0000FF"/>
            <w:u w:val="single"/>
          </w:rPr>
          <w:t>http://bfa.sdsu.edu/~person/</w:t>
        </w:r>
      </w:hyperlink>
    </w:p>
    <w:p w14:paraId="7E8EA22E" w14:textId="77777777" w:rsidR="005031C7" w:rsidRPr="002F1058" w:rsidRDefault="005031C7" w:rsidP="005031C7">
      <w:pPr>
        <w:kinsoku w:val="0"/>
        <w:overflowPunct w:val="0"/>
        <w:spacing w:before="123"/>
        <w:ind w:left="100"/>
      </w:pPr>
      <w:r w:rsidRPr="002F1058">
        <w:rPr>
          <w:u w:val="single"/>
        </w:rPr>
        <w:t>Getting</w:t>
      </w:r>
      <w:r w:rsidRPr="002F1058">
        <w:rPr>
          <w:spacing w:val="-1"/>
          <w:u w:val="single"/>
        </w:rPr>
        <w:t xml:space="preserve"> </w:t>
      </w:r>
      <w:r w:rsidRPr="002F1058">
        <w:rPr>
          <w:spacing w:val="-2"/>
          <w:u w:val="single"/>
        </w:rPr>
        <w:t>started</w:t>
      </w:r>
    </w:p>
    <w:p w14:paraId="40F0AB6F" w14:textId="77777777" w:rsidR="005031C7" w:rsidRPr="002F1058" w:rsidRDefault="005031C7" w:rsidP="005031C7">
      <w:pPr>
        <w:kinsoku w:val="0"/>
        <w:overflowPunct w:val="0"/>
        <w:spacing w:before="118"/>
        <w:ind w:left="460" w:right="510"/>
        <w:rPr>
          <w:spacing w:val="-2"/>
        </w:rPr>
      </w:pPr>
      <w:r w:rsidRPr="002F1058">
        <w:t>Coordinate with your department to complete all payroll paperwork with the Center for Human Resources</w:t>
      </w:r>
      <w:r w:rsidRPr="002F1058">
        <w:rPr>
          <w:spacing w:val="-3"/>
        </w:rPr>
        <w:t xml:space="preserve"> </w:t>
      </w:r>
      <w:r w:rsidRPr="002F1058">
        <w:t>(Gateway</w:t>
      </w:r>
      <w:r w:rsidRPr="002F1058">
        <w:rPr>
          <w:spacing w:val="-3"/>
        </w:rPr>
        <w:t xml:space="preserve"> </w:t>
      </w:r>
      <w:r w:rsidRPr="002F1058">
        <w:t>Building</w:t>
      </w:r>
      <w:r w:rsidRPr="002F1058">
        <w:rPr>
          <w:spacing w:val="-3"/>
        </w:rPr>
        <w:t xml:space="preserve"> </w:t>
      </w:r>
      <w:r w:rsidRPr="002F1058">
        <w:t>4th</w:t>
      </w:r>
      <w:r w:rsidRPr="002F1058">
        <w:rPr>
          <w:spacing w:val="-3"/>
        </w:rPr>
        <w:t xml:space="preserve"> </w:t>
      </w:r>
      <w:r w:rsidRPr="002F1058">
        <w:t>Floor)</w:t>
      </w:r>
      <w:r w:rsidRPr="002F1058">
        <w:rPr>
          <w:spacing w:val="-3"/>
        </w:rPr>
        <w:t xml:space="preserve"> </w:t>
      </w:r>
      <w:r w:rsidRPr="002F1058">
        <w:t>no</w:t>
      </w:r>
      <w:r w:rsidRPr="002F1058">
        <w:rPr>
          <w:spacing w:val="-3"/>
        </w:rPr>
        <w:t xml:space="preserve"> </w:t>
      </w:r>
      <w:r w:rsidRPr="002F1058">
        <w:t>later</w:t>
      </w:r>
      <w:r w:rsidRPr="002F1058">
        <w:rPr>
          <w:spacing w:val="-3"/>
        </w:rPr>
        <w:t xml:space="preserve"> </w:t>
      </w:r>
      <w:r w:rsidRPr="002F1058">
        <w:t>than</w:t>
      </w:r>
      <w:r w:rsidRPr="002F1058">
        <w:rPr>
          <w:spacing w:val="-3"/>
        </w:rPr>
        <w:t xml:space="preserve"> </w:t>
      </w:r>
      <w:r w:rsidRPr="002F1058">
        <w:t>three</w:t>
      </w:r>
      <w:r w:rsidRPr="002F1058">
        <w:rPr>
          <w:spacing w:val="-4"/>
        </w:rPr>
        <w:t xml:space="preserve"> </w:t>
      </w:r>
      <w:r w:rsidRPr="002F1058">
        <w:t>days</w:t>
      </w:r>
      <w:r w:rsidRPr="002F1058">
        <w:rPr>
          <w:spacing w:val="-3"/>
        </w:rPr>
        <w:t xml:space="preserve"> </w:t>
      </w:r>
      <w:r w:rsidRPr="002F1058">
        <w:t>after</w:t>
      </w:r>
      <w:r w:rsidRPr="002F1058">
        <w:rPr>
          <w:spacing w:val="-3"/>
        </w:rPr>
        <w:t xml:space="preserve"> </w:t>
      </w:r>
      <w:r w:rsidRPr="002F1058">
        <w:t>beginning</w:t>
      </w:r>
      <w:r w:rsidRPr="002F1058">
        <w:rPr>
          <w:spacing w:val="-3"/>
        </w:rPr>
        <w:t xml:space="preserve"> </w:t>
      </w:r>
      <w:r w:rsidRPr="002F1058">
        <w:t>work.</w:t>
      </w:r>
      <w:r w:rsidRPr="002F1058">
        <w:rPr>
          <w:spacing w:val="-3"/>
        </w:rPr>
        <w:t xml:space="preserve"> </w:t>
      </w:r>
      <w:r w:rsidRPr="002F1058">
        <w:t>You</w:t>
      </w:r>
      <w:r w:rsidRPr="002F1058">
        <w:rPr>
          <w:spacing w:val="-3"/>
        </w:rPr>
        <w:t xml:space="preserve"> </w:t>
      </w:r>
      <w:r w:rsidRPr="002F1058">
        <w:t xml:space="preserve">will need to bring original documents (not copies) that demonstrate eligibility to work in the United </w:t>
      </w:r>
      <w:r w:rsidRPr="002F1058">
        <w:rPr>
          <w:spacing w:val="-2"/>
        </w:rPr>
        <w:t>States.</w:t>
      </w:r>
    </w:p>
    <w:p w14:paraId="6BED8A60" w14:textId="77777777" w:rsidR="005031C7" w:rsidRPr="002F1058" w:rsidRDefault="005031C7" w:rsidP="005031C7">
      <w:pPr>
        <w:kinsoku w:val="0"/>
        <w:overflowPunct w:val="0"/>
        <w:spacing w:before="120"/>
        <w:ind w:left="100"/>
      </w:pPr>
      <w:r w:rsidRPr="002F1058">
        <w:rPr>
          <w:u w:val="single"/>
        </w:rPr>
        <w:t>Health</w:t>
      </w:r>
      <w:r w:rsidRPr="002F1058">
        <w:rPr>
          <w:spacing w:val="-3"/>
          <w:u w:val="single"/>
        </w:rPr>
        <w:t xml:space="preserve"> </w:t>
      </w:r>
      <w:r w:rsidRPr="002F1058">
        <w:rPr>
          <w:spacing w:val="-2"/>
          <w:u w:val="single"/>
        </w:rPr>
        <w:t>benefits</w:t>
      </w:r>
    </w:p>
    <w:p w14:paraId="12E288E7" w14:textId="77777777" w:rsidR="005031C7" w:rsidRPr="002F1058" w:rsidRDefault="005031C7" w:rsidP="005031C7">
      <w:pPr>
        <w:kinsoku w:val="0"/>
        <w:overflowPunct w:val="0"/>
        <w:spacing w:before="122"/>
        <w:ind w:left="460"/>
        <w:rPr>
          <w:spacing w:val="-2"/>
        </w:rPr>
      </w:pPr>
      <w:r w:rsidRPr="002F1058">
        <w:t>Graduate</w:t>
      </w:r>
      <w:r w:rsidRPr="002F1058">
        <w:rPr>
          <w:spacing w:val="-3"/>
        </w:rPr>
        <w:t xml:space="preserve"> </w:t>
      </w:r>
      <w:r w:rsidRPr="002F1058">
        <w:t>assistants</w:t>
      </w:r>
      <w:r w:rsidRPr="002F1058">
        <w:rPr>
          <w:spacing w:val="-1"/>
        </w:rPr>
        <w:t xml:space="preserve"> </w:t>
      </w:r>
      <w:r w:rsidRPr="002F1058">
        <w:t>are</w:t>
      </w:r>
      <w:r w:rsidRPr="002F1058">
        <w:rPr>
          <w:spacing w:val="-3"/>
        </w:rPr>
        <w:t xml:space="preserve"> </w:t>
      </w:r>
      <w:r w:rsidRPr="002F1058">
        <w:t>not</w:t>
      </w:r>
      <w:r w:rsidRPr="002F1058">
        <w:rPr>
          <w:spacing w:val="-2"/>
        </w:rPr>
        <w:t xml:space="preserve"> </w:t>
      </w:r>
      <w:r w:rsidRPr="002F1058">
        <w:t>eligible</w:t>
      </w:r>
      <w:r w:rsidRPr="002F1058">
        <w:rPr>
          <w:spacing w:val="-3"/>
        </w:rPr>
        <w:t xml:space="preserve"> </w:t>
      </w:r>
      <w:r w:rsidRPr="002F1058">
        <w:t>for</w:t>
      </w:r>
      <w:r w:rsidRPr="002F1058">
        <w:rPr>
          <w:spacing w:val="-1"/>
        </w:rPr>
        <w:t xml:space="preserve"> </w:t>
      </w:r>
      <w:r w:rsidRPr="002F1058">
        <w:rPr>
          <w:spacing w:val="-2"/>
        </w:rPr>
        <w:t>benefits.</w:t>
      </w:r>
    </w:p>
    <w:p w14:paraId="17AABB7F" w14:textId="77777777" w:rsidR="005031C7" w:rsidRPr="002F1058" w:rsidRDefault="005031C7" w:rsidP="005031C7">
      <w:pPr>
        <w:kinsoku w:val="0"/>
        <w:overflowPunct w:val="0"/>
        <w:spacing w:before="118"/>
        <w:ind w:left="460" w:right="801"/>
        <w:rPr>
          <w:color w:val="0000FF"/>
          <w:spacing w:val="-2"/>
        </w:rPr>
      </w:pPr>
      <w:r w:rsidRPr="002F1058">
        <w:t>Teaching Associates appointed half time or more for an academic year are eligible for health benefits.</w:t>
      </w:r>
      <w:r w:rsidRPr="002F1058">
        <w:rPr>
          <w:spacing w:val="-3"/>
        </w:rPr>
        <w:t xml:space="preserve"> </w:t>
      </w:r>
      <w:r w:rsidRPr="002F1058">
        <w:t>Spouses,</w:t>
      </w:r>
      <w:r w:rsidRPr="002F1058">
        <w:rPr>
          <w:spacing w:val="-3"/>
        </w:rPr>
        <w:t xml:space="preserve"> </w:t>
      </w:r>
      <w:r w:rsidRPr="002F1058">
        <w:t>same</w:t>
      </w:r>
      <w:r w:rsidRPr="002F1058">
        <w:rPr>
          <w:spacing w:val="-4"/>
        </w:rPr>
        <w:t xml:space="preserve"> </w:t>
      </w:r>
      <w:r w:rsidRPr="002F1058">
        <w:t>sex</w:t>
      </w:r>
      <w:r w:rsidRPr="002F1058">
        <w:rPr>
          <w:spacing w:val="-3"/>
        </w:rPr>
        <w:t xml:space="preserve"> </w:t>
      </w:r>
      <w:r w:rsidRPr="002F1058">
        <w:t>domestic</w:t>
      </w:r>
      <w:r w:rsidRPr="002F1058">
        <w:rPr>
          <w:spacing w:val="-4"/>
        </w:rPr>
        <w:t xml:space="preserve"> </w:t>
      </w:r>
      <w:r w:rsidRPr="002F1058">
        <w:t>partners,</w:t>
      </w:r>
      <w:r w:rsidRPr="002F1058">
        <w:rPr>
          <w:spacing w:val="-3"/>
        </w:rPr>
        <w:t xml:space="preserve"> </w:t>
      </w:r>
      <w:r w:rsidRPr="002F1058">
        <w:t>and</w:t>
      </w:r>
      <w:r w:rsidRPr="002F1058">
        <w:rPr>
          <w:spacing w:val="-3"/>
        </w:rPr>
        <w:t xml:space="preserve"> </w:t>
      </w:r>
      <w:r w:rsidRPr="002F1058">
        <w:t>unmarried</w:t>
      </w:r>
      <w:r w:rsidRPr="002F1058">
        <w:rPr>
          <w:spacing w:val="-3"/>
        </w:rPr>
        <w:t xml:space="preserve"> </w:t>
      </w:r>
      <w:r w:rsidRPr="002F1058">
        <w:t>dependents</w:t>
      </w:r>
      <w:r w:rsidRPr="002F1058">
        <w:rPr>
          <w:spacing w:val="-3"/>
        </w:rPr>
        <w:t xml:space="preserve"> </w:t>
      </w:r>
      <w:r w:rsidRPr="002F1058">
        <w:t>under</w:t>
      </w:r>
      <w:r w:rsidRPr="002F1058">
        <w:rPr>
          <w:spacing w:val="-3"/>
        </w:rPr>
        <w:t xml:space="preserve"> </w:t>
      </w:r>
      <w:r w:rsidRPr="002F1058">
        <w:t>the</w:t>
      </w:r>
      <w:r w:rsidRPr="002F1058">
        <w:rPr>
          <w:spacing w:val="-4"/>
        </w:rPr>
        <w:t xml:space="preserve"> </w:t>
      </w:r>
      <w:r w:rsidRPr="002F1058">
        <w:t>age</w:t>
      </w:r>
      <w:r w:rsidRPr="002F1058">
        <w:rPr>
          <w:spacing w:val="-4"/>
        </w:rPr>
        <w:t xml:space="preserve"> </w:t>
      </w:r>
      <w:r w:rsidRPr="002F1058">
        <w:t>of</w:t>
      </w:r>
      <w:r w:rsidRPr="002F1058">
        <w:rPr>
          <w:spacing w:val="-3"/>
        </w:rPr>
        <w:t xml:space="preserve"> </w:t>
      </w:r>
      <w:r w:rsidRPr="002F1058">
        <w:t>23</w:t>
      </w:r>
      <w:r w:rsidRPr="002F1058">
        <w:rPr>
          <w:spacing w:val="-3"/>
        </w:rPr>
        <w:t xml:space="preserve"> </w:t>
      </w:r>
      <w:r w:rsidRPr="002F1058">
        <w:t xml:space="preserve">are also eligible for health benefits. See the Unit 11 Benefits Summary at the CSU web site: </w:t>
      </w:r>
      <w:hyperlink r:id="rId100" w:history="1">
        <w:r w:rsidRPr="002F1058">
          <w:rPr>
            <w:color w:val="0000FF"/>
            <w:spacing w:val="-2"/>
            <w:u w:val="single"/>
          </w:rPr>
          <w:t>http://www.calstate.edu/hr/benefits/benefits-summaries.shtml</w:t>
        </w:r>
      </w:hyperlink>
    </w:p>
    <w:p w14:paraId="0BE7A5BF" w14:textId="77777777" w:rsidR="005031C7" w:rsidRPr="002F1058" w:rsidRDefault="005031C7" w:rsidP="005031C7">
      <w:pPr>
        <w:kinsoku w:val="0"/>
        <w:overflowPunct w:val="0"/>
        <w:spacing w:before="122" w:line="237" w:lineRule="auto"/>
        <w:ind w:left="460" w:right="510"/>
      </w:pPr>
      <w:r w:rsidRPr="002F1058">
        <w:t>You</w:t>
      </w:r>
      <w:r w:rsidRPr="002F1058">
        <w:rPr>
          <w:spacing w:val="-3"/>
        </w:rPr>
        <w:t xml:space="preserve"> </w:t>
      </w:r>
      <w:r w:rsidRPr="002F1058">
        <w:t>must</w:t>
      </w:r>
      <w:r w:rsidRPr="002F1058">
        <w:rPr>
          <w:spacing w:val="-3"/>
        </w:rPr>
        <w:t xml:space="preserve"> </w:t>
      </w:r>
      <w:r w:rsidRPr="002F1058">
        <w:t>enroll</w:t>
      </w:r>
      <w:r w:rsidRPr="002F1058">
        <w:rPr>
          <w:spacing w:val="-3"/>
        </w:rPr>
        <w:t xml:space="preserve"> </w:t>
      </w:r>
      <w:r w:rsidRPr="002F1058">
        <w:t>in</w:t>
      </w:r>
      <w:r w:rsidRPr="002F1058">
        <w:rPr>
          <w:spacing w:val="-3"/>
        </w:rPr>
        <w:t xml:space="preserve"> </w:t>
      </w:r>
      <w:r w:rsidRPr="002F1058">
        <w:t>benefits</w:t>
      </w:r>
      <w:r w:rsidRPr="002F1058">
        <w:rPr>
          <w:spacing w:val="-3"/>
        </w:rPr>
        <w:t xml:space="preserve"> </w:t>
      </w:r>
      <w:r w:rsidRPr="002F1058">
        <w:t>within</w:t>
      </w:r>
      <w:r w:rsidRPr="002F1058">
        <w:rPr>
          <w:spacing w:val="-3"/>
        </w:rPr>
        <w:t xml:space="preserve"> </w:t>
      </w:r>
      <w:r w:rsidRPr="002F1058">
        <w:t>60</w:t>
      </w:r>
      <w:r w:rsidRPr="002F1058">
        <w:rPr>
          <w:spacing w:val="-3"/>
        </w:rPr>
        <w:t xml:space="preserve"> </w:t>
      </w:r>
      <w:r w:rsidRPr="002F1058">
        <w:t>days</w:t>
      </w:r>
      <w:r w:rsidRPr="002F1058">
        <w:rPr>
          <w:spacing w:val="-3"/>
        </w:rPr>
        <w:t xml:space="preserve"> </w:t>
      </w:r>
      <w:r w:rsidRPr="002F1058">
        <w:t>of</w:t>
      </w:r>
      <w:r w:rsidRPr="002F1058">
        <w:rPr>
          <w:spacing w:val="-3"/>
        </w:rPr>
        <w:t xml:space="preserve"> </w:t>
      </w:r>
      <w:r w:rsidRPr="002F1058">
        <w:t>hire.</w:t>
      </w:r>
      <w:r w:rsidRPr="002F1058">
        <w:rPr>
          <w:spacing w:val="-3"/>
        </w:rPr>
        <w:t xml:space="preserve"> </w:t>
      </w:r>
      <w:r w:rsidRPr="002F1058">
        <w:t>Contact</w:t>
      </w:r>
      <w:r w:rsidRPr="002F1058">
        <w:rPr>
          <w:spacing w:val="-3"/>
        </w:rPr>
        <w:t xml:space="preserve"> </w:t>
      </w:r>
      <w:r w:rsidRPr="002F1058">
        <w:t>the</w:t>
      </w:r>
      <w:r w:rsidRPr="002F1058">
        <w:rPr>
          <w:spacing w:val="-3"/>
        </w:rPr>
        <w:t xml:space="preserve"> </w:t>
      </w:r>
      <w:r w:rsidRPr="002F1058">
        <w:t>Center</w:t>
      </w:r>
      <w:r w:rsidRPr="002F1058">
        <w:rPr>
          <w:spacing w:val="-3"/>
        </w:rPr>
        <w:t xml:space="preserve"> </w:t>
      </w:r>
      <w:r w:rsidRPr="002F1058">
        <w:t>for</w:t>
      </w:r>
      <w:r w:rsidRPr="002F1058">
        <w:rPr>
          <w:spacing w:val="-3"/>
        </w:rPr>
        <w:t xml:space="preserve"> </w:t>
      </w:r>
      <w:r w:rsidRPr="002F1058">
        <w:t>Human</w:t>
      </w:r>
      <w:r w:rsidRPr="002F1058">
        <w:rPr>
          <w:spacing w:val="-3"/>
        </w:rPr>
        <w:t xml:space="preserve"> </w:t>
      </w:r>
      <w:r w:rsidRPr="002F1058">
        <w:t>Resources</w:t>
      </w:r>
      <w:r w:rsidRPr="002F1058">
        <w:rPr>
          <w:spacing w:val="-3"/>
        </w:rPr>
        <w:t xml:space="preserve"> </w:t>
      </w:r>
      <w:r w:rsidRPr="002F1058">
        <w:t>to attend a benefits orientation at the start of your employment.</w:t>
      </w:r>
    </w:p>
    <w:p w14:paraId="50CE431D" w14:textId="77777777" w:rsidR="005031C7" w:rsidRPr="002F1058" w:rsidRDefault="005031C7" w:rsidP="005031C7">
      <w:pPr>
        <w:kinsoku w:val="0"/>
        <w:overflowPunct w:val="0"/>
        <w:spacing w:before="124"/>
        <w:ind w:left="100"/>
        <w:rPr>
          <w:spacing w:val="-2"/>
        </w:rPr>
      </w:pPr>
      <w:r w:rsidRPr="002F1058">
        <w:rPr>
          <w:spacing w:val="-2"/>
          <w:u w:val="single"/>
        </w:rPr>
        <w:t>Paychecks</w:t>
      </w:r>
    </w:p>
    <w:p w14:paraId="13F18841" w14:textId="77777777" w:rsidR="005031C7" w:rsidRPr="002F1058" w:rsidRDefault="005031C7" w:rsidP="005031C7">
      <w:pPr>
        <w:kinsoku w:val="0"/>
        <w:overflowPunct w:val="0"/>
        <w:spacing w:before="117"/>
        <w:ind w:left="460"/>
        <w:rPr>
          <w:spacing w:val="-2"/>
        </w:rPr>
      </w:pPr>
      <w:r w:rsidRPr="002F1058">
        <w:t>If all paperwork has been completed on time, the first paycheck will arrive on schedule at your department/school</w:t>
      </w:r>
      <w:r w:rsidRPr="002F1058">
        <w:rPr>
          <w:spacing w:val="-4"/>
        </w:rPr>
        <w:t xml:space="preserve"> </w:t>
      </w:r>
      <w:r w:rsidRPr="002F1058">
        <w:t>for</w:t>
      </w:r>
      <w:r w:rsidRPr="002F1058">
        <w:rPr>
          <w:spacing w:val="-3"/>
        </w:rPr>
        <w:t xml:space="preserve"> </w:t>
      </w:r>
      <w:r w:rsidRPr="002F1058">
        <w:t>pick</w:t>
      </w:r>
      <w:r w:rsidRPr="002F1058">
        <w:rPr>
          <w:spacing w:val="-3"/>
        </w:rPr>
        <w:t xml:space="preserve"> </w:t>
      </w:r>
      <w:r w:rsidRPr="002F1058">
        <w:t>up.</w:t>
      </w:r>
      <w:r w:rsidRPr="002F1058">
        <w:rPr>
          <w:spacing w:val="-3"/>
        </w:rPr>
        <w:t xml:space="preserve"> </w:t>
      </w:r>
      <w:r w:rsidRPr="002F1058">
        <w:t>Please</w:t>
      </w:r>
      <w:r w:rsidRPr="002F1058">
        <w:rPr>
          <w:spacing w:val="-4"/>
        </w:rPr>
        <w:t xml:space="preserve"> </w:t>
      </w:r>
      <w:r w:rsidRPr="002F1058">
        <w:t>see</w:t>
      </w:r>
      <w:r w:rsidRPr="002F1058">
        <w:rPr>
          <w:spacing w:val="-4"/>
        </w:rPr>
        <w:t xml:space="preserve"> </w:t>
      </w:r>
      <w:r w:rsidRPr="002F1058">
        <w:t>your</w:t>
      </w:r>
      <w:r w:rsidRPr="002F1058">
        <w:rPr>
          <w:spacing w:val="-3"/>
        </w:rPr>
        <w:t xml:space="preserve"> </w:t>
      </w:r>
      <w:r w:rsidRPr="002F1058">
        <w:t>supervisor</w:t>
      </w:r>
      <w:r w:rsidRPr="002F1058">
        <w:rPr>
          <w:spacing w:val="-3"/>
        </w:rPr>
        <w:t xml:space="preserve"> </w:t>
      </w:r>
      <w:r w:rsidRPr="002F1058">
        <w:t>or</w:t>
      </w:r>
      <w:r w:rsidRPr="002F1058">
        <w:rPr>
          <w:spacing w:val="-3"/>
        </w:rPr>
        <w:t xml:space="preserve"> </w:t>
      </w:r>
      <w:r w:rsidRPr="002F1058">
        <w:t>department</w:t>
      </w:r>
      <w:r w:rsidRPr="002F1058">
        <w:rPr>
          <w:spacing w:val="-4"/>
        </w:rPr>
        <w:t xml:space="preserve"> </w:t>
      </w:r>
      <w:r w:rsidRPr="002F1058">
        <w:t>administrative</w:t>
      </w:r>
      <w:r w:rsidRPr="002F1058">
        <w:rPr>
          <w:spacing w:val="-4"/>
        </w:rPr>
        <w:t xml:space="preserve"> </w:t>
      </w:r>
      <w:r w:rsidRPr="002F1058">
        <w:t>assistant</w:t>
      </w:r>
      <w:r w:rsidRPr="002F1058">
        <w:rPr>
          <w:spacing w:val="-3"/>
        </w:rPr>
        <w:t xml:space="preserve"> </w:t>
      </w:r>
      <w:r w:rsidRPr="002F1058">
        <w:t xml:space="preserve">for </w:t>
      </w:r>
      <w:r w:rsidRPr="002F1058">
        <w:rPr>
          <w:spacing w:val="-2"/>
        </w:rPr>
        <w:t>details.</w:t>
      </w:r>
    </w:p>
    <w:p w14:paraId="3404DB7D" w14:textId="77777777" w:rsidR="005031C7" w:rsidRPr="002F1058" w:rsidRDefault="005031C7" w:rsidP="005031C7">
      <w:pPr>
        <w:kinsoku w:val="0"/>
        <w:overflowPunct w:val="0"/>
        <w:spacing w:before="123"/>
        <w:ind w:left="100"/>
        <w:rPr>
          <w:spacing w:val="-2"/>
        </w:rPr>
      </w:pPr>
      <w:r w:rsidRPr="002F1058">
        <w:rPr>
          <w:spacing w:val="-2"/>
          <w:u w:val="single"/>
        </w:rPr>
        <w:t>Parking</w:t>
      </w:r>
    </w:p>
    <w:p w14:paraId="396514E4" w14:textId="77777777" w:rsidR="005031C7" w:rsidRPr="002F1058" w:rsidRDefault="005031C7" w:rsidP="005031C7">
      <w:pPr>
        <w:kinsoku w:val="0"/>
        <w:overflowPunct w:val="0"/>
        <w:spacing w:before="117" w:line="242" w:lineRule="auto"/>
        <w:ind w:left="460" w:right="476"/>
      </w:pPr>
      <w:r w:rsidRPr="002F1058">
        <w:t>TAs</w:t>
      </w:r>
      <w:r w:rsidRPr="002F1058">
        <w:rPr>
          <w:spacing w:val="-3"/>
        </w:rPr>
        <w:t xml:space="preserve"> </w:t>
      </w:r>
      <w:r w:rsidRPr="002F1058">
        <w:t>can</w:t>
      </w:r>
      <w:r w:rsidRPr="002F1058">
        <w:rPr>
          <w:spacing w:val="-3"/>
        </w:rPr>
        <w:t xml:space="preserve"> </w:t>
      </w:r>
      <w:r w:rsidRPr="002F1058">
        <w:t>purchase</w:t>
      </w:r>
      <w:r w:rsidRPr="002F1058">
        <w:rPr>
          <w:spacing w:val="-3"/>
        </w:rPr>
        <w:t xml:space="preserve"> </w:t>
      </w:r>
      <w:r w:rsidRPr="002F1058">
        <w:t>faculty/staff</w:t>
      </w:r>
      <w:r w:rsidRPr="002F1058">
        <w:rPr>
          <w:spacing w:val="-3"/>
        </w:rPr>
        <w:t xml:space="preserve"> </w:t>
      </w:r>
      <w:r w:rsidRPr="002F1058">
        <w:t>parking</w:t>
      </w:r>
      <w:r w:rsidRPr="002F1058">
        <w:rPr>
          <w:spacing w:val="-3"/>
        </w:rPr>
        <w:t xml:space="preserve"> </w:t>
      </w:r>
      <w:r w:rsidRPr="002F1058">
        <w:t>permits</w:t>
      </w:r>
      <w:r w:rsidRPr="002F1058">
        <w:rPr>
          <w:spacing w:val="-3"/>
        </w:rPr>
        <w:t xml:space="preserve"> </w:t>
      </w:r>
      <w:r w:rsidRPr="002F1058">
        <w:t>at</w:t>
      </w:r>
      <w:r w:rsidRPr="002F1058">
        <w:rPr>
          <w:spacing w:val="-3"/>
        </w:rPr>
        <w:t xml:space="preserve"> </w:t>
      </w:r>
      <w:r w:rsidRPr="002F1058">
        <w:t>the</w:t>
      </w:r>
      <w:r w:rsidRPr="002F1058">
        <w:rPr>
          <w:spacing w:val="-3"/>
        </w:rPr>
        <w:t xml:space="preserve"> </w:t>
      </w:r>
      <w:r w:rsidRPr="002F1058">
        <w:t>Parking</w:t>
      </w:r>
      <w:r w:rsidRPr="002F1058">
        <w:rPr>
          <w:spacing w:val="-3"/>
        </w:rPr>
        <w:t xml:space="preserve"> </w:t>
      </w:r>
      <w:r w:rsidRPr="002F1058">
        <w:t>Services</w:t>
      </w:r>
      <w:r w:rsidRPr="002F1058">
        <w:rPr>
          <w:spacing w:val="-3"/>
        </w:rPr>
        <w:t xml:space="preserve"> </w:t>
      </w:r>
      <w:r w:rsidRPr="002F1058">
        <w:t>Office</w:t>
      </w:r>
      <w:r w:rsidRPr="002F1058">
        <w:rPr>
          <w:spacing w:val="-4"/>
        </w:rPr>
        <w:t xml:space="preserve"> </w:t>
      </w:r>
      <w:r w:rsidRPr="002F1058">
        <w:t>with</w:t>
      </w:r>
      <w:r w:rsidRPr="002F1058">
        <w:rPr>
          <w:spacing w:val="-3"/>
        </w:rPr>
        <w:t xml:space="preserve"> </w:t>
      </w:r>
      <w:r w:rsidRPr="002F1058">
        <w:t>an</w:t>
      </w:r>
      <w:r w:rsidRPr="002F1058">
        <w:rPr>
          <w:spacing w:val="-3"/>
        </w:rPr>
        <w:t xml:space="preserve"> </w:t>
      </w:r>
      <w:r w:rsidRPr="002F1058">
        <w:t>authorization slip from the department. GAs may obtain student parking permits.</w:t>
      </w:r>
    </w:p>
    <w:p w14:paraId="75DF376E" w14:textId="77777777" w:rsidR="005031C7" w:rsidRPr="002F1058" w:rsidRDefault="005031C7" w:rsidP="005031C7">
      <w:pPr>
        <w:kinsoku w:val="0"/>
        <w:overflowPunct w:val="0"/>
        <w:spacing w:before="115"/>
        <w:ind w:left="100"/>
        <w:rPr>
          <w:spacing w:val="-4"/>
        </w:rPr>
      </w:pPr>
      <w:r w:rsidRPr="002F1058">
        <w:rPr>
          <w:spacing w:val="-4"/>
          <w:u w:val="single"/>
        </w:rPr>
        <w:t>Keys</w:t>
      </w:r>
    </w:p>
    <w:p w14:paraId="0F5E778B" w14:textId="77777777" w:rsidR="005031C7" w:rsidRPr="002F1058" w:rsidRDefault="005031C7" w:rsidP="005031C7">
      <w:pPr>
        <w:kinsoku w:val="0"/>
        <w:overflowPunct w:val="0"/>
        <w:spacing w:before="122"/>
        <w:ind w:left="460"/>
        <w:rPr>
          <w:spacing w:val="-2"/>
        </w:rPr>
      </w:pPr>
      <w:r w:rsidRPr="002F1058">
        <w:t>If</w:t>
      </w:r>
      <w:r w:rsidRPr="002F1058">
        <w:rPr>
          <w:spacing w:val="-2"/>
        </w:rPr>
        <w:t xml:space="preserve"> </w:t>
      </w:r>
      <w:r w:rsidRPr="002F1058">
        <w:t>keys</w:t>
      </w:r>
      <w:r w:rsidRPr="002F1058">
        <w:rPr>
          <w:spacing w:val="-1"/>
        </w:rPr>
        <w:t xml:space="preserve"> </w:t>
      </w:r>
      <w:r w:rsidRPr="002F1058">
        <w:t>are</w:t>
      </w:r>
      <w:r w:rsidRPr="002F1058">
        <w:rPr>
          <w:spacing w:val="-2"/>
        </w:rPr>
        <w:t xml:space="preserve"> </w:t>
      </w:r>
      <w:r w:rsidRPr="002F1058">
        <w:t>required,</w:t>
      </w:r>
      <w:r w:rsidRPr="002F1058">
        <w:rPr>
          <w:spacing w:val="-1"/>
        </w:rPr>
        <w:t xml:space="preserve"> </w:t>
      </w:r>
      <w:r w:rsidRPr="002F1058">
        <w:t>you</w:t>
      </w:r>
      <w:r w:rsidRPr="002F1058">
        <w:rPr>
          <w:spacing w:val="-1"/>
        </w:rPr>
        <w:t xml:space="preserve"> </w:t>
      </w:r>
      <w:r w:rsidRPr="002F1058">
        <w:t>will</w:t>
      </w:r>
      <w:r w:rsidRPr="002F1058">
        <w:rPr>
          <w:spacing w:val="-1"/>
        </w:rPr>
        <w:t xml:space="preserve"> </w:t>
      </w:r>
      <w:r w:rsidRPr="002F1058">
        <w:t>be</w:t>
      </w:r>
      <w:r w:rsidRPr="002F1058">
        <w:rPr>
          <w:spacing w:val="-1"/>
        </w:rPr>
        <w:t xml:space="preserve"> </w:t>
      </w:r>
      <w:r w:rsidRPr="002F1058">
        <w:t>given</w:t>
      </w:r>
      <w:r w:rsidRPr="002F1058">
        <w:rPr>
          <w:spacing w:val="-2"/>
        </w:rPr>
        <w:t xml:space="preserve"> </w:t>
      </w:r>
      <w:r w:rsidRPr="002F1058">
        <w:t>an</w:t>
      </w:r>
      <w:r w:rsidRPr="002F1058">
        <w:rPr>
          <w:spacing w:val="-1"/>
        </w:rPr>
        <w:t xml:space="preserve"> </w:t>
      </w:r>
      <w:r w:rsidRPr="002F1058">
        <w:t>authorization</w:t>
      </w:r>
      <w:r w:rsidRPr="002F1058">
        <w:rPr>
          <w:spacing w:val="-1"/>
        </w:rPr>
        <w:t xml:space="preserve"> </w:t>
      </w:r>
      <w:r w:rsidRPr="002F1058">
        <w:t>card</w:t>
      </w:r>
      <w:r w:rsidRPr="002F1058">
        <w:rPr>
          <w:spacing w:val="-1"/>
        </w:rPr>
        <w:t xml:space="preserve"> </w:t>
      </w:r>
      <w:r w:rsidRPr="002F1058">
        <w:t>to</w:t>
      </w:r>
      <w:r w:rsidRPr="002F1058">
        <w:rPr>
          <w:spacing w:val="-1"/>
        </w:rPr>
        <w:t xml:space="preserve"> </w:t>
      </w:r>
      <w:r w:rsidRPr="002F1058">
        <w:t>take</w:t>
      </w:r>
      <w:r w:rsidRPr="002F1058">
        <w:rPr>
          <w:spacing w:val="-2"/>
        </w:rPr>
        <w:t xml:space="preserve"> </w:t>
      </w:r>
      <w:r w:rsidRPr="002F1058">
        <w:t>to</w:t>
      </w:r>
      <w:r w:rsidRPr="002F1058">
        <w:rPr>
          <w:spacing w:val="-1"/>
        </w:rPr>
        <w:t xml:space="preserve"> </w:t>
      </w:r>
      <w:r w:rsidRPr="002F1058">
        <w:t>Key</w:t>
      </w:r>
      <w:r w:rsidRPr="002F1058">
        <w:rPr>
          <w:spacing w:val="-1"/>
        </w:rPr>
        <w:t xml:space="preserve"> </w:t>
      </w:r>
      <w:r w:rsidRPr="002F1058">
        <w:rPr>
          <w:spacing w:val="-2"/>
        </w:rPr>
        <w:t>Issue.</w:t>
      </w:r>
    </w:p>
    <w:p w14:paraId="361CB749" w14:textId="77777777" w:rsidR="005031C7" w:rsidRPr="002F1058" w:rsidRDefault="005031C7" w:rsidP="005031C7">
      <w:pPr>
        <w:kinsoku w:val="0"/>
        <w:overflowPunct w:val="0"/>
        <w:spacing w:before="118"/>
        <w:ind w:left="100"/>
      </w:pPr>
      <w:r w:rsidRPr="002F1058">
        <w:rPr>
          <w:u w:val="single"/>
        </w:rPr>
        <w:t>Sick</w:t>
      </w:r>
      <w:r w:rsidRPr="002F1058">
        <w:rPr>
          <w:spacing w:val="-2"/>
          <w:u w:val="single"/>
        </w:rPr>
        <w:t xml:space="preserve"> </w:t>
      </w:r>
      <w:r w:rsidRPr="002F1058">
        <w:rPr>
          <w:u w:val="single"/>
        </w:rPr>
        <w:t>leave</w:t>
      </w:r>
      <w:r w:rsidRPr="002F1058">
        <w:rPr>
          <w:spacing w:val="-1"/>
          <w:u w:val="single"/>
        </w:rPr>
        <w:t xml:space="preserve"> </w:t>
      </w:r>
      <w:r w:rsidRPr="002F1058">
        <w:rPr>
          <w:u w:val="single"/>
        </w:rPr>
        <w:t>and</w:t>
      </w:r>
      <w:r w:rsidRPr="002F1058">
        <w:rPr>
          <w:spacing w:val="-2"/>
          <w:u w:val="single"/>
        </w:rPr>
        <w:t xml:space="preserve"> </w:t>
      </w:r>
      <w:r w:rsidRPr="002F1058">
        <w:rPr>
          <w:u w:val="single"/>
        </w:rPr>
        <w:t>other</w:t>
      </w:r>
      <w:r w:rsidRPr="002F1058">
        <w:rPr>
          <w:spacing w:val="-1"/>
          <w:u w:val="single"/>
        </w:rPr>
        <w:t xml:space="preserve"> </w:t>
      </w:r>
      <w:r w:rsidRPr="002F1058">
        <w:rPr>
          <w:spacing w:val="-2"/>
          <w:u w:val="single"/>
        </w:rPr>
        <w:t>leaves</w:t>
      </w:r>
    </w:p>
    <w:p w14:paraId="06B0304F" w14:textId="77777777" w:rsidR="005031C7" w:rsidRPr="002F1058" w:rsidRDefault="005031C7" w:rsidP="005031C7">
      <w:pPr>
        <w:kinsoku w:val="0"/>
        <w:overflowPunct w:val="0"/>
        <w:spacing w:before="125" w:line="237" w:lineRule="auto"/>
        <w:ind w:left="460"/>
        <w:rPr>
          <w:color w:val="0000FF"/>
          <w:spacing w:val="-2"/>
        </w:rPr>
      </w:pPr>
      <w:r w:rsidRPr="002F1058">
        <w:t>TAs</w:t>
      </w:r>
      <w:r w:rsidRPr="002F1058">
        <w:rPr>
          <w:spacing w:val="-1"/>
        </w:rPr>
        <w:t xml:space="preserve"> </w:t>
      </w:r>
      <w:r w:rsidRPr="002F1058">
        <w:t>accrue</w:t>
      </w:r>
      <w:r w:rsidRPr="002F1058">
        <w:rPr>
          <w:spacing w:val="-2"/>
        </w:rPr>
        <w:t xml:space="preserve"> </w:t>
      </w:r>
      <w:r w:rsidRPr="002F1058">
        <w:t>sick</w:t>
      </w:r>
      <w:r w:rsidRPr="002F1058">
        <w:rPr>
          <w:spacing w:val="-1"/>
        </w:rPr>
        <w:t xml:space="preserve"> </w:t>
      </w:r>
      <w:r w:rsidRPr="002F1058">
        <w:t>leave</w:t>
      </w:r>
      <w:r w:rsidRPr="002F1058">
        <w:rPr>
          <w:spacing w:val="-2"/>
        </w:rPr>
        <w:t xml:space="preserve"> </w:t>
      </w:r>
      <w:r w:rsidRPr="002F1058">
        <w:t>with</w:t>
      </w:r>
      <w:r w:rsidRPr="002F1058">
        <w:rPr>
          <w:spacing w:val="-1"/>
        </w:rPr>
        <w:t xml:space="preserve"> </w:t>
      </w:r>
      <w:r w:rsidRPr="002F1058">
        <w:t>pay</w:t>
      </w:r>
      <w:r w:rsidRPr="002F1058">
        <w:rPr>
          <w:spacing w:val="-1"/>
        </w:rPr>
        <w:t xml:space="preserve"> </w:t>
      </w:r>
      <w:r w:rsidRPr="002F1058">
        <w:t>pro-rata</w:t>
      </w:r>
      <w:r w:rsidRPr="002F1058">
        <w:rPr>
          <w:spacing w:val="-2"/>
        </w:rPr>
        <w:t xml:space="preserve"> </w:t>
      </w:r>
      <w:r w:rsidRPr="002F1058">
        <w:t>according</w:t>
      </w:r>
      <w:r w:rsidRPr="002F1058">
        <w:rPr>
          <w:spacing w:val="-1"/>
        </w:rPr>
        <w:t xml:space="preserve"> </w:t>
      </w:r>
      <w:r w:rsidRPr="002F1058">
        <w:t>to</w:t>
      </w:r>
      <w:r w:rsidRPr="002F1058">
        <w:rPr>
          <w:spacing w:val="-1"/>
        </w:rPr>
        <w:t xml:space="preserve"> </w:t>
      </w:r>
      <w:r w:rsidRPr="002F1058">
        <w:t>their</w:t>
      </w:r>
      <w:r w:rsidRPr="002F1058">
        <w:rPr>
          <w:spacing w:val="-1"/>
        </w:rPr>
        <w:t xml:space="preserve"> </w:t>
      </w:r>
      <w:r w:rsidRPr="002F1058">
        <w:t>time</w:t>
      </w:r>
      <w:r w:rsidRPr="002F1058">
        <w:rPr>
          <w:spacing w:val="-1"/>
        </w:rPr>
        <w:t xml:space="preserve"> </w:t>
      </w:r>
      <w:r w:rsidRPr="002F1058">
        <w:t>base.</w:t>
      </w:r>
      <w:r w:rsidRPr="002F1058">
        <w:rPr>
          <w:spacing w:val="-1"/>
        </w:rPr>
        <w:t xml:space="preserve"> </w:t>
      </w:r>
      <w:r w:rsidRPr="002F1058">
        <w:t>Please</w:t>
      </w:r>
      <w:r w:rsidRPr="002F1058">
        <w:rPr>
          <w:spacing w:val="-2"/>
        </w:rPr>
        <w:t xml:space="preserve"> </w:t>
      </w:r>
      <w:r w:rsidRPr="002F1058">
        <w:t xml:space="preserve">see: </w:t>
      </w:r>
      <w:hyperlink r:id="rId101" w:history="1">
        <w:r w:rsidRPr="002F1058">
          <w:rPr>
            <w:color w:val="0000FF"/>
            <w:spacing w:val="-2"/>
            <w:u w:val="single"/>
          </w:rPr>
          <w:t>http://www.calstate.edu/LaborRel/Contracts_HTML/CBA_Contract/index.shtml</w:t>
        </w:r>
      </w:hyperlink>
    </w:p>
    <w:p w14:paraId="3039F070" w14:textId="77777777" w:rsidR="005031C7" w:rsidRPr="002F1058" w:rsidRDefault="005031C7" w:rsidP="005031C7">
      <w:pPr>
        <w:kinsoku w:val="0"/>
        <w:overflowPunct w:val="0"/>
        <w:spacing w:before="123"/>
        <w:ind w:left="460" w:right="443"/>
      </w:pPr>
      <w:r w:rsidRPr="002F1058">
        <w:t>TAs who miss a class because of illness must notify the department before the time of the class meeting, if at all possible. Upon return to duty, they must notify their department immediately and fill out Form 634, Absence Request, obtainable at the departmental office. Sick leave is charged from</w:t>
      </w:r>
      <w:r w:rsidRPr="002F1058">
        <w:rPr>
          <w:spacing w:val="-3"/>
        </w:rPr>
        <w:t xml:space="preserve"> </w:t>
      </w:r>
      <w:r w:rsidRPr="002F1058">
        <w:t>the</w:t>
      </w:r>
      <w:r w:rsidRPr="002F1058">
        <w:rPr>
          <w:spacing w:val="-3"/>
        </w:rPr>
        <w:t xml:space="preserve"> </w:t>
      </w:r>
      <w:r w:rsidRPr="002F1058">
        <w:t>first</w:t>
      </w:r>
      <w:r w:rsidRPr="002F1058">
        <w:rPr>
          <w:spacing w:val="-2"/>
        </w:rPr>
        <w:t xml:space="preserve"> </w:t>
      </w:r>
      <w:r w:rsidRPr="002F1058">
        <w:t>full</w:t>
      </w:r>
      <w:r w:rsidRPr="002F1058">
        <w:rPr>
          <w:spacing w:val="-2"/>
        </w:rPr>
        <w:t xml:space="preserve"> </w:t>
      </w:r>
      <w:r w:rsidRPr="002F1058">
        <w:t>day</w:t>
      </w:r>
      <w:r w:rsidRPr="002F1058">
        <w:rPr>
          <w:spacing w:val="-2"/>
        </w:rPr>
        <w:t xml:space="preserve"> </w:t>
      </w:r>
      <w:r w:rsidRPr="002F1058">
        <w:t>of</w:t>
      </w:r>
      <w:r w:rsidRPr="002F1058">
        <w:rPr>
          <w:spacing w:val="-2"/>
        </w:rPr>
        <w:t xml:space="preserve"> </w:t>
      </w:r>
      <w:r w:rsidRPr="002F1058">
        <w:t>absence</w:t>
      </w:r>
      <w:r w:rsidRPr="002F1058">
        <w:rPr>
          <w:spacing w:val="-3"/>
        </w:rPr>
        <w:t xml:space="preserve"> </w:t>
      </w:r>
      <w:r w:rsidRPr="002F1058">
        <w:t>to</w:t>
      </w:r>
      <w:r w:rsidRPr="002F1058">
        <w:rPr>
          <w:spacing w:val="-2"/>
        </w:rPr>
        <w:t xml:space="preserve"> </w:t>
      </w:r>
      <w:r w:rsidRPr="002F1058">
        <w:t>the</w:t>
      </w:r>
      <w:r w:rsidRPr="002F1058">
        <w:rPr>
          <w:spacing w:val="-3"/>
        </w:rPr>
        <w:t xml:space="preserve"> </w:t>
      </w:r>
      <w:r w:rsidRPr="002F1058">
        <w:t>day</w:t>
      </w:r>
      <w:r w:rsidRPr="002F1058">
        <w:rPr>
          <w:spacing w:val="-2"/>
        </w:rPr>
        <w:t xml:space="preserve"> </w:t>
      </w:r>
      <w:r w:rsidRPr="002F1058">
        <w:t>of</w:t>
      </w:r>
      <w:r w:rsidRPr="002F1058">
        <w:rPr>
          <w:spacing w:val="-2"/>
        </w:rPr>
        <w:t xml:space="preserve"> </w:t>
      </w:r>
      <w:r w:rsidRPr="002F1058">
        <w:t>return,</w:t>
      </w:r>
      <w:r w:rsidRPr="002F1058">
        <w:rPr>
          <w:spacing w:val="-2"/>
        </w:rPr>
        <w:t xml:space="preserve"> </w:t>
      </w:r>
      <w:r w:rsidRPr="002F1058">
        <w:t>including</w:t>
      </w:r>
      <w:r w:rsidRPr="002F1058">
        <w:rPr>
          <w:spacing w:val="-2"/>
        </w:rPr>
        <w:t xml:space="preserve"> </w:t>
      </w:r>
      <w:r w:rsidRPr="002F1058">
        <w:t>academic</w:t>
      </w:r>
      <w:r w:rsidRPr="002F1058">
        <w:rPr>
          <w:spacing w:val="-3"/>
        </w:rPr>
        <w:t xml:space="preserve"> </w:t>
      </w:r>
      <w:r w:rsidRPr="002F1058">
        <w:t>working</w:t>
      </w:r>
      <w:r w:rsidRPr="002F1058">
        <w:rPr>
          <w:spacing w:val="-2"/>
        </w:rPr>
        <w:t xml:space="preserve"> </w:t>
      </w:r>
      <w:r w:rsidRPr="002F1058">
        <w:t>days</w:t>
      </w:r>
      <w:r w:rsidRPr="002F1058">
        <w:rPr>
          <w:spacing w:val="-2"/>
        </w:rPr>
        <w:t xml:space="preserve"> </w:t>
      </w:r>
      <w:r w:rsidRPr="002F1058">
        <w:t>on</w:t>
      </w:r>
      <w:r w:rsidRPr="002F1058">
        <w:rPr>
          <w:spacing w:val="-2"/>
        </w:rPr>
        <w:t xml:space="preserve"> </w:t>
      </w:r>
      <w:r w:rsidRPr="002F1058">
        <w:t>which</w:t>
      </w:r>
      <w:r w:rsidRPr="002F1058">
        <w:rPr>
          <w:spacing w:val="-2"/>
        </w:rPr>
        <w:t xml:space="preserve"> </w:t>
      </w:r>
      <w:r w:rsidRPr="002F1058">
        <w:t>the sick TA had no assigned classes.</w:t>
      </w:r>
    </w:p>
    <w:p w14:paraId="39C9B2D5" w14:textId="77777777" w:rsidR="005031C7" w:rsidRPr="002F1058" w:rsidRDefault="005031C7" w:rsidP="005031C7">
      <w:pPr>
        <w:kinsoku w:val="0"/>
        <w:overflowPunct w:val="0"/>
        <w:spacing w:before="123"/>
        <w:ind w:left="460" w:right="443"/>
        <w:sectPr w:rsidR="005031C7" w:rsidRPr="002F1058">
          <w:pgSz w:w="12240" w:h="15840"/>
          <w:pgMar w:top="720" w:right="660" w:bottom="600" w:left="980" w:header="535" w:footer="407" w:gutter="0"/>
          <w:cols w:space="720"/>
          <w:noEndnote/>
        </w:sectPr>
      </w:pPr>
    </w:p>
    <w:p w14:paraId="09DE6D6C" w14:textId="77777777" w:rsidR="005031C7" w:rsidRPr="002F1058" w:rsidRDefault="005031C7" w:rsidP="005031C7">
      <w:pPr>
        <w:kinsoku w:val="0"/>
        <w:overflowPunct w:val="0"/>
        <w:spacing w:before="10"/>
        <w:rPr>
          <w:sz w:val="21"/>
          <w:szCs w:val="21"/>
        </w:rPr>
      </w:pPr>
    </w:p>
    <w:p w14:paraId="35188C1F" w14:textId="77777777" w:rsidR="005031C7" w:rsidRPr="002F1058" w:rsidRDefault="005031C7" w:rsidP="005031C7">
      <w:pPr>
        <w:kinsoku w:val="0"/>
        <w:overflowPunct w:val="0"/>
        <w:spacing w:before="90"/>
        <w:ind w:left="460" w:right="416"/>
        <w:rPr>
          <w:spacing w:val="-4"/>
        </w:rPr>
      </w:pPr>
      <w:r w:rsidRPr="002F1058">
        <w:t>Normally,</w:t>
      </w:r>
      <w:r w:rsidRPr="002F1058">
        <w:rPr>
          <w:spacing w:val="-3"/>
        </w:rPr>
        <w:t xml:space="preserve"> </w:t>
      </w:r>
      <w:r w:rsidRPr="002F1058">
        <w:t>absences</w:t>
      </w:r>
      <w:r w:rsidRPr="002F1058">
        <w:rPr>
          <w:spacing w:val="-3"/>
        </w:rPr>
        <w:t xml:space="preserve"> </w:t>
      </w:r>
      <w:r w:rsidRPr="002F1058">
        <w:t>for</w:t>
      </w:r>
      <w:r w:rsidRPr="002F1058">
        <w:rPr>
          <w:spacing w:val="-3"/>
        </w:rPr>
        <w:t xml:space="preserve"> </w:t>
      </w:r>
      <w:r w:rsidRPr="002F1058">
        <w:t>personal</w:t>
      </w:r>
      <w:r w:rsidRPr="002F1058">
        <w:rPr>
          <w:spacing w:val="-3"/>
        </w:rPr>
        <w:t xml:space="preserve"> </w:t>
      </w:r>
      <w:r w:rsidRPr="002F1058">
        <w:t>reasons</w:t>
      </w:r>
      <w:r w:rsidRPr="002F1058">
        <w:rPr>
          <w:spacing w:val="-3"/>
        </w:rPr>
        <w:t xml:space="preserve"> </w:t>
      </w:r>
      <w:r w:rsidRPr="002F1058">
        <w:t>are</w:t>
      </w:r>
      <w:r w:rsidRPr="002F1058">
        <w:rPr>
          <w:spacing w:val="-4"/>
        </w:rPr>
        <w:t xml:space="preserve"> </w:t>
      </w:r>
      <w:r w:rsidRPr="002F1058">
        <w:t>without</w:t>
      </w:r>
      <w:r w:rsidRPr="002F1058">
        <w:rPr>
          <w:spacing w:val="-4"/>
        </w:rPr>
        <w:t xml:space="preserve"> </w:t>
      </w:r>
      <w:r w:rsidRPr="002F1058">
        <w:t>pay.</w:t>
      </w:r>
      <w:r w:rsidRPr="002F1058">
        <w:rPr>
          <w:spacing w:val="-3"/>
        </w:rPr>
        <w:t xml:space="preserve"> </w:t>
      </w:r>
      <w:r w:rsidRPr="002F1058">
        <w:t>However,</w:t>
      </w:r>
      <w:r w:rsidRPr="002F1058">
        <w:rPr>
          <w:spacing w:val="-3"/>
        </w:rPr>
        <w:t xml:space="preserve"> </w:t>
      </w:r>
      <w:r w:rsidRPr="002F1058">
        <w:t>the</w:t>
      </w:r>
      <w:r w:rsidRPr="002F1058">
        <w:rPr>
          <w:spacing w:val="-4"/>
        </w:rPr>
        <w:t xml:space="preserve"> </w:t>
      </w:r>
      <w:r w:rsidRPr="002F1058">
        <w:t>president</w:t>
      </w:r>
      <w:r w:rsidRPr="002F1058">
        <w:rPr>
          <w:spacing w:val="-4"/>
        </w:rPr>
        <w:t xml:space="preserve"> </w:t>
      </w:r>
      <w:r w:rsidRPr="002F1058">
        <w:t>may</w:t>
      </w:r>
      <w:r w:rsidRPr="002F1058">
        <w:rPr>
          <w:spacing w:val="-3"/>
        </w:rPr>
        <w:t xml:space="preserve"> </w:t>
      </w:r>
      <w:r w:rsidRPr="002F1058">
        <w:t>authorize</w:t>
      </w:r>
      <w:r w:rsidRPr="002F1058">
        <w:rPr>
          <w:spacing w:val="-4"/>
        </w:rPr>
        <w:t xml:space="preserve"> </w:t>
      </w:r>
      <w:r w:rsidRPr="002F1058">
        <w:t>paid leaves of absence in some specified circumstances. All absences, with or without pay, require completion of an Absence Request, a professionally competent substitute to take over the class, and approval</w:t>
      </w:r>
      <w:r w:rsidRPr="002F1058">
        <w:rPr>
          <w:spacing w:val="-3"/>
        </w:rPr>
        <w:t xml:space="preserve"> </w:t>
      </w:r>
      <w:r w:rsidRPr="002F1058">
        <w:t>in</w:t>
      </w:r>
      <w:r w:rsidRPr="002F1058">
        <w:rPr>
          <w:spacing w:val="-3"/>
        </w:rPr>
        <w:t xml:space="preserve"> </w:t>
      </w:r>
      <w:r w:rsidRPr="002F1058">
        <w:t>advance.</w:t>
      </w:r>
      <w:r w:rsidRPr="002F1058">
        <w:rPr>
          <w:spacing w:val="-3"/>
        </w:rPr>
        <w:t xml:space="preserve"> </w:t>
      </w:r>
      <w:r w:rsidRPr="002F1058">
        <w:t>TAs</w:t>
      </w:r>
      <w:r w:rsidRPr="002F1058">
        <w:rPr>
          <w:spacing w:val="-3"/>
        </w:rPr>
        <w:t xml:space="preserve"> </w:t>
      </w:r>
      <w:r w:rsidRPr="002F1058">
        <w:t>receive</w:t>
      </w:r>
      <w:r w:rsidRPr="002F1058">
        <w:rPr>
          <w:spacing w:val="-4"/>
        </w:rPr>
        <w:t xml:space="preserve"> </w:t>
      </w:r>
      <w:r w:rsidRPr="002F1058">
        <w:t>one</w:t>
      </w:r>
      <w:r w:rsidRPr="002F1058">
        <w:rPr>
          <w:spacing w:val="-4"/>
        </w:rPr>
        <w:t xml:space="preserve"> </w:t>
      </w:r>
      <w:r w:rsidRPr="002F1058">
        <w:t>personal</w:t>
      </w:r>
      <w:r w:rsidRPr="002F1058">
        <w:rPr>
          <w:spacing w:val="-3"/>
        </w:rPr>
        <w:t xml:space="preserve"> </w:t>
      </w:r>
      <w:r w:rsidRPr="002F1058">
        <w:t>holiday</w:t>
      </w:r>
      <w:r w:rsidRPr="002F1058">
        <w:rPr>
          <w:spacing w:val="-3"/>
        </w:rPr>
        <w:t xml:space="preserve"> </w:t>
      </w:r>
      <w:r w:rsidRPr="002F1058">
        <w:t>per</w:t>
      </w:r>
      <w:r w:rsidRPr="002F1058">
        <w:rPr>
          <w:spacing w:val="-3"/>
        </w:rPr>
        <w:t xml:space="preserve"> </w:t>
      </w:r>
      <w:r w:rsidRPr="002F1058">
        <w:t>calendar</w:t>
      </w:r>
      <w:r w:rsidRPr="002F1058">
        <w:rPr>
          <w:spacing w:val="-3"/>
        </w:rPr>
        <w:t xml:space="preserve"> </w:t>
      </w:r>
      <w:r w:rsidRPr="002F1058">
        <w:t>year.</w:t>
      </w:r>
      <w:r w:rsidRPr="002F1058">
        <w:rPr>
          <w:spacing w:val="-3"/>
        </w:rPr>
        <w:t xml:space="preserve"> </w:t>
      </w:r>
      <w:r w:rsidRPr="002F1058">
        <w:t>This</w:t>
      </w:r>
      <w:r w:rsidRPr="002F1058">
        <w:rPr>
          <w:spacing w:val="-3"/>
        </w:rPr>
        <w:t xml:space="preserve"> </w:t>
      </w:r>
      <w:r w:rsidRPr="002F1058">
        <w:t>day</w:t>
      </w:r>
      <w:r w:rsidRPr="002F1058">
        <w:rPr>
          <w:spacing w:val="-3"/>
        </w:rPr>
        <w:t xml:space="preserve"> </w:t>
      </w:r>
      <w:r w:rsidRPr="002F1058">
        <w:t>may</w:t>
      </w:r>
      <w:r w:rsidRPr="002F1058">
        <w:rPr>
          <w:spacing w:val="-3"/>
        </w:rPr>
        <w:t xml:space="preserve"> </w:t>
      </w:r>
      <w:r w:rsidRPr="002F1058">
        <w:t>be</w:t>
      </w:r>
      <w:r w:rsidRPr="002F1058">
        <w:rPr>
          <w:spacing w:val="-4"/>
        </w:rPr>
        <w:t xml:space="preserve"> </w:t>
      </w:r>
      <w:r w:rsidRPr="002F1058">
        <w:t>used</w:t>
      </w:r>
      <w:r w:rsidRPr="002F1058">
        <w:rPr>
          <w:spacing w:val="-3"/>
        </w:rPr>
        <w:t xml:space="preserve"> </w:t>
      </w:r>
      <w:r w:rsidRPr="002F1058">
        <w:t xml:space="preserve">only with advanced approval from the department. The holiday cannot be carried over to the following </w:t>
      </w:r>
      <w:r w:rsidRPr="002F1058">
        <w:rPr>
          <w:spacing w:val="-4"/>
        </w:rPr>
        <w:t>year.</w:t>
      </w:r>
    </w:p>
    <w:p w14:paraId="09C44A78" w14:textId="77777777" w:rsidR="005031C7" w:rsidRPr="002F1058" w:rsidRDefault="005031C7" w:rsidP="005031C7">
      <w:pPr>
        <w:kinsoku w:val="0"/>
        <w:overflowPunct w:val="0"/>
        <w:spacing w:before="120"/>
        <w:ind w:left="100"/>
      </w:pPr>
      <w:r w:rsidRPr="002F1058">
        <w:rPr>
          <w:u w:val="single"/>
        </w:rPr>
        <w:t>Unauthorized</w:t>
      </w:r>
      <w:r w:rsidRPr="002F1058">
        <w:rPr>
          <w:spacing w:val="-5"/>
          <w:u w:val="single"/>
        </w:rPr>
        <w:t xml:space="preserve"> </w:t>
      </w:r>
      <w:r w:rsidRPr="002F1058">
        <w:rPr>
          <w:spacing w:val="-2"/>
          <w:u w:val="single"/>
        </w:rPr>
        <w:t>Absence</w:t>
      </w:r>
    </w:p>
    <w:p w14:paraId="4A69A2D4" w14:textId="77777777" w:rsidR="005031C7" w:rsidRPr="002F1058" w:rsidRDefault="005031C7" w:rsidP="005031C7">
      <w:pPr>
        <w:kinsoku w:val="0"/>
        <w:overflowPunct w:val="0"/>
        <w:spacing w:before="118"/>
        <w:ind w:left="460" w:right="476"/>
      </w:pPr>
      <w:r w:rsidRPr="002F1058">
        <w:t>Instructors</w:t>
      </w:r>
      <w:r w:rsidRPr="002F1058">
        <w:rPr>
          <w:spacing w:val="-2"/>
        </w:rPr>
        <w:t xml:space="preserve"> </w:t>
      </w:r>
      <w:r w:rsidRPr="002F1058">
        <w:t>who</w:t>
      </w:r>
      <w:r w:rsidRPr="002F1058">
        <w:rPr>
          <w:spacing w:val="-2"/>
        </w:rPr>
        <w:t xml:space="preserve"> </w:t>
      </w:r>
      <w:r w:rsidRPr="002F1058">
        <w:t>leave</w:t>
      </w:r>
      <w:r w:rsidRPr="002F1058">
        <w:rPr>
          <w:spacing w:val="-3"/>
        </w:rPr>
        <w:t xml:space="preserve"> </w:t>
      </w:r>
      <w:r w:rsidRPr="002F1058">
        <w:t>without</w:t>
      </w:r>
      <w:r w:rsidRPr="002F1058">
        <w:rPr>
          <w:spacing w:val="-3"/>
        </w:rPr>
        <w:t xml:space="preserve"> </w:t>
      </w:r>
      <w:r w:rsidRPr="002F1058">
        <w:t>the</w:t>
      </w:r>
      <w:r w:rsidRPr="002F1058">
        <w:rPr>
          <w:spacing w:val="-3"/>
        </w:rPr>
        <w:t xml:space="preserve"> </w:t>
      </w:r>
      <w:r w:rsidRPr="002F1058">
        <w:t>required</w:t>
      </w:r>
      <w:r w:rsidRPr="002F1058">
        <w:rPr>
          <w:spacing w:val="-2"/>
        </w:rPr>
        <w:t xml:space="preserve"> </w:t>
      </w:r>
      <w:r w:rsidRPr="002F1058">
        <w:t>approval</w:t>
      </w:r>
      <w:r w:rsidRPr="002F1058">
        <w:rPr>
          <w:spacing w:val="-2"/>
        </w:rPr>
        <w:t xml:space="preserve"> </w:t>
      </w:r>
      <w:r w:rsidRPr="002F1058">
        <w:t>in</w:t>
      </w:r>
      <w:r w:rsidRPr="002F1058">
        <w:rPr>
          <w:spacing w:val="-2"/>
        </w:rPr>
        <w:t xml:space="preserve"> </w:t>
      </w:r>
      <w:r w:rsidRPr="002F1058">
        <w:t>advance</w:t>
      </w:r>
      <w:r w:rsidRPr="002F1058">
        <w:rPr>
          <w:spacing w:val="-3"/>
        </w:rPr>
        <w:t xml:space="preserve"> </w:t>
      </w:r>
      <w:r w:rsidRPr="002F1058">
        <w:t>will</w:t>
      </w:r>
      <w:r w:rsidRPr="002F1058">
        <w:rPr>
          <w:spacing w:val="-2"/>
        </w:rPr>
        <w:t xml:space="preserve"> </w:t>
      </w:r>
      <w:r w:rsidRPr="002F1058">
        <w:t>suffer</w:t>
      </w:r>
      <w:r w:rsidRPr="002F1058">
        <w:rPr>
          <w:spacing w:val="-2"/>
        </w:rPr>
        <w:t xml:space="preserve"> </w:t>
      </w:r>
      <w:r w:rsidRPr="002F1058">
        <w:t>loss</w:t>
      </w:r>
      <w:r w:rsidRPr="002F1058">
        <w:rPr>
          <w:spacing w:val="-2"/>
        </w:rPr>
        <w:t xml:space="preserve"> </w:t>
      </w:r>
      <w:r w:rsidRPr="002F1058">
        <w:t>of</w:t>
      </w:r>
      <w:r w:rsidRPr="002F1058">
        <w:rPr>
          <w:spacing w:val="-2"/>
        </w:rPr>
        <w:t xml:space="preserve"> </w:t>
      </w:r>
      <w:r w:rsidRPr="002F1058">
        <w:t>pay</w:t>
      </w:r>
      <w:r w:rsidRPr="002F1058">
        <w:rPr>
          <w:spacing w:val="-2"/>
        </w:rPr>
        <w:t xml:space="preserve"> </w:t>
      </w:r>
      <w:r w:rsidRPr="002F1058">
        <w:t>for</w:t>
      </w:r>
      <w:r w:rsidRPr="002F1058">
        <w:rPr>
          <w:spacing w:val="-2"/>
        </w:rPr>
        <w:t xml:space="preserve"> </w:t>
      </w:r>
      <w:r w:rsidRPr="002F1058">
        <w:t>all</w:t>
      </w:r>
      <w:r w:rsidRPr="002F1058">
        <w:rPr>
          <w:spacing w:val="-2"/>
        </w:rPr>
        <w:t xml:space="preserve"> </w:t>
      </w:r>
      <w:r w:rsidRPr="002F1058">
        <w:t>days</w:t>
      </w:r>
      <w:r w:rsidRPr="002F1058">
        <w:rPr>
          <w:spacing w:val="-2"/>
        </w:rPr>
        <w:t xml:space="preserve"> </w:t>
      </w:r>
      <w:r w:rsidRPr="002F1058">
        <w:t>on which they are absent without official leave. They are also subject to disciplinary action. If such unauthorized absence is for a period of five consecutive days, the instructor may be considered to have resigned. To protect both salary and job, the TA must get official approval before an absence for any reason other than emergencies.</w:t>
      </w:r>
    </w:p>
    <w:p w14:paraId="5198728F" w14:textId="77777777" w:rsidR="005031C7" w:rsidRPr="002F1058" w:rsidRDefault="005031C7" w:rsidP="005031C7">
      <w:pPr>
        <w:kinsoku w:val="0"/>
        <w:overflowPunct w:val="0"/>
        <w:spacing w:before="122"/>
        <w:ind w:left="100"/>
      </w:pPr>
      <w:r w:rsidRPr="002F1058">
        <w:rPr>
          <w:u w:val="single"/>
        </w:rPr>
        <w:t>Personnel</w:t>
      </w:r>
      <w:r w:rsidRPr="002F1058">
        <w:rPr>
          <w:spacing w:val="-2"/>
          <w:u w:val="single"/>
        </w:rPr>
        <w:t xml:space="preserve"> </w:t>
      </w:r>
      <w:r w:rsidRPr="002F1058">
        <w:rPr>
          <w:spacing w:val="-4"/>
          <w:u w:val="single"/>
        </w:rPr>
        <w:t>Files</w:t>
      </w:r>
    </w:p>
    <w:p w14:paraId="606FC618" w14:textId="77777777" w:rsidR="005031C7" w:rsidRPr="002F1058" w:rsidRDefault="005031C7" w:rsidP="005031C7">
      <w:pPr>
        <w:kinsoku w:val="0"/>
        <w:overflowPunct w:val="0"/>
        <w:spacing w:before="118"/>
        <w:ind w:left="460" w:right="442"/>
      </w:pPr>
      <w:r w:rsidRPr="002F1058">
        <w:t>The</w:t>
      </w:r>
      <w:r w:rsidRPr="002F1058">
        <w:rPr>
          <w:spacing w:val="-4"/>
        </w:rPr>
        <w:t xml:space="preserve"> </w:t>
      </w:r>
      <w:r w:rsidRPr="002F1058">
        <w:t>personnel</w:t>
      </w:r>
      <w:r w:rsidRPr="002F1058">
        <w:rPr>
          <w:spacing w:val="-3"/>
        </w:rPr>
        <w:t xml:space="preserve"> </w:t>
      </w:r>
      <w:r w:rsidRPr="002F1058">
        <w:t>files</w:t>
      </w:r>
      <w:r w:rsidRPr="002F1058">
        <w:rPr>
          <w:spacing w:val="-3"/>
        </w:rPr>
        <w:t xml:space="preserve"> </w:t>
      </w:r>
      <w:r w:rsidRPr="002F1058">
        <w:t>of</w:t>
      </w:r>
      <w:r w:rsidRPr="002F1058">
        <w:rPr>
          <w:spacing w:val="-3"/>
        </w:rPr>
        <w:t xml:space="preserve"> </w:t>
      </w:r>
      <w:r w:rsidRPr="002F1058">
        <w:t>temporary</w:t>
      </w:r>
      <w:r w:rsidRPr="002F1058">
        <w:rPr>
          <w:spacing w:val="-3"/>
        </w:rPr>
        <w:t xml:space="preserve"> </w:t>
      </w:r>
      <w:r w:rsidRPr="002F1058">
        <w:t>faculty</w:t>
      </w:r>
      <w:r w:rsidRPr="002F1058">
        <w:rPr>
          <w:spacing w:val="-3"/>
        </w:rPr>
        <w:t xml:space="preserve"> </w:t>
      </w:r>
      <w:r w:rsidRPr="002F1058">
        <w:t>and</w:t>
      </w:r>
      <w:r w:rsidRPr="002F1058">
        <w:rPr>
          <w:spacing w:val="-3"/>
        </w:rPr>
        <w:t xml:space="preserve"> </w:t>
      </w:r>
      <w:r w:rsidRPr="002F1058">
        <w:t>TAs</w:t>
      </w:r>
      <w:r w:rsidRPr="002F1058">
        <w:rPr>
          <w:spacing w:val="-3"/>
        </w:rPr>
        <w:t xml:space="preserve"> </w:t>
      </w:r>
      <w:r w:rsidRPr="002F1058">
        <w:t>are</w:t>
      </w:r>
      <w:r w:rsidRPr="002F1058">
        <w:rPr>
          <w:spacing w:val="-4"/>
        </w:rPr>
        <w:t xml:space="preserve"> </w:t>
      </w:r>
      <w:r w:rsidRPr="002F1058">
        <w:t>maintained</w:t>
      </w:r>
      <w:r w:rsidRPr="002F1058">
        <w:rPr>
          <w:spacing w:val="-3"/>
        </w:rPr>
        <w:t xml:space="preserve"> </w:t>
      </w:r>
      <w:r w:rsidRPr="002F1058">
        <w:t>in</w:t>
      </w:r>
      <w:r w:rsidRPr="002F1058">
        <w:rPr>
          <w:spacing w:val="-3"/>
        </w:rPr>
        <w:t xml:space="preserve"> </w:t>
      </w:r>
      <w:r w:rsidRPr="002F1058">
        <w:t>departmental</w:t>
      </w:r>
      <w:r w:rsidRPr="002F1058">
        <w:rPr>
          <w:spacing w:val="-3"/>
        </w:rPr>
        <w:t xml:space="preserve"> </w:t>
      </w:r>
      <w:r w:rsidRPr="002F1058">
        <w:t>offices.</w:t>
      </w:r>
      <w:r w:rsidRPr="002F1058">
        <w:rPr>
          <w:spacing w:val="-3"/>
        </w:rPr>
        <w:t xml:space="preserve"> </w:t>
      </w:r>
      <w:r w:rsidRPr="002F1058">
        <w:t>These</w:t>
      </w:r>
      <w:r w:rsidRPr="002F1058">
        <w:rPr>
          <w:spacing w:val="-4"/>
        </w:rPr>
        <w:t xml:space="preserve"> </w:t>
      </w:r>
      <w:r w:rsidRPr="002F1058">
        <w:t>files contain employment information and information that may be relevant to personnel recommendations or personnel actions.</w:t>
      </w:r>
    </w:p>
    <w:p w14:paraId="3B0F6102" w14:textId="77777777" w:rsidR="005031C7" w:rsidRPr="002F1058" w:rsidRDefault="005031C7" w:rsidP="005031C7">
      <w:pPr>
        <w:kinsoku w:val="0"/>
        <w:overflowPunct w:val="0"/>
        <w:spacing w:before="122"/>
        <w:ind w:left="100"/>
        <w:rPr>
          <w:spacing w:val="-2"/>
        </w:rPr>
      </w:pPr>
      <w:r w:rsidRPr="002F1058">
        <w:rPr>
          <w:spacing w:val="-2"/>
          <w:u w:val="single"/>
        </w:rPr>
        <w:t>Paychecks</w:t>
      </w:r>
    </w:p>
    <w:p w14:paraId="58095ED8" w14:textId="77777777" w:rsidR="005031C7" w:rsidRPr="002F1058" w:rsidRDefault="005031C7" w:rsidP="005031C7">
      <w:pPr>
        <w:kinsoku w:val="0"/>
        <w:overflowPunct w:val="0"/>
        <w:spacing w:before="118"/>
        <w:ind w:left="460" w:right="476"/>
      </w:pPr>
      <w:r w:rsidRPr="002F1058">
        <w:t>Payroll</w:t>
      </w:r>
      <w:r w:rsidRPr="002F1058">
        <w:rPr>
          <w:spacing w:val="-3"/>
        </w:rPr>
        <w:t xml:space="preserve"> </w:t>
      </w:r>
      <w:r w:rsidRPr="002F1058">
        <w:t>checks</w:t>
      </w:r>
      <w:r w:rsidRPr="002F1058">
        <w:rPr>
          <w:spacing w:val="-3"/>
        </w:rPr>
        <w:t xml:space="preserve"> </w:t>
      </w:r>
      <w:r w:rsidRPr="002F1058">
        <w:t>are</w:t>
      </w:r>
      <w:r w:rsidRPr="002F1058">
        <w:rPr>
          <w:spacing w:val="-4"/>
        </w:rPr>
        <w:t xml:space="preserve"> </w:t>
      </w:r>
      <w:r w:rsidRPr="002F1058">
        <w:t>delivered</w:t>
      </w:r>
      <w:r w:rsidRPr="002F1058">
        <w:rPr>
          <w:spacing w:val="-3"/>
        </w:rPr>
        <w:t xml:space="preserve"> </w:t>
      </w:r>
      <w:r w:rsidRPr="002F1058">
        <w:t>each</w:t>
      </w:r>
      <w:r w:rsidRPr="002F1058">
        <w:rPr>
          <w:spacing w:val="-3"/>
        </w:rPr>
        <w:t xml:space="preserve"> </w:t>
      </w:r>
      <w:r w:rsidRPr="002F1058">
        <w:t>month</w:t>
      </w:r>
      <w:r w:rsidRPr="002F1058">
        <w:rPr>
          <w:spacing w:val="-3"/>
        </w:rPr>
        <w:t xml:space="preserve"> </w:t>
      </w:r>
      <w:r w:rsidRPr="002F1058">
        <w:t>to</w:t>
      </w:r>
      <w:r w:rsidRPr="002F1058">
        <w:rPr>
          <w:spacing w:val="-3"/>
        </w:rPr>
        <w:t xml:space="preserve"> </w:t>
      </w:r>
      <w:r w:rsidRPr="002F1058">
        <w:t>colleges</w:t>
      </w:r>
      <w:r w:rsidRPr="002F1058">
        <w:rPr>
          <w:spacing w:val="-3"/>
        </w:rPr>
        <w:t xml:space="preserve"> </w:t>
      </w:r>
      <w:r w:rsidRPr="002F1058">
        <w:t>and</w:t>
      </w:r>
      <w:r w:rsidRPr="002F1058">
        <w:rPr>
          <w:spacing w:val="-3"/>
        </w:rPr>
        <w:t xml:space="preserve"> </w:t>
      </w:r>
      <w:r w:rsidRPr="002F1058">
        <w:t>departments</w:t>
      </w:r>
      <w:r w:rsidRPr="002F1058">
        <w:rPr>
          <w:spacing w:val="-3"/>
        </w:rPr>
        <w:t xml:space="preserve"> </w:t>
      </w:r>
      <w:r w:rsidRPr="002F1058">
        <w:t>for</w:t>
      </w:r>
      <w:r w:rsidRPr="002F1058">
        <w:rPr>
          <w:spacing w:val="-3"/>
        </w:rPr>
        <w:t xml:space="preserve"> </w:t>
      </w:r>
      <w:r w:rsidRPr="002F1058">
        <w:t>distribution</w:t>
      </w:r>
      <w:r w:rsidRPr="002F1058">
        <w:rPr>
          <w:spacing w:val="-3"/>
        </w:rPr>
        <w:t xml:space="preserve"> </w:t>
      </w:r>
      <w:r w:rsidRPr="002F1058">
        <w:t>to</w:t>
      </w:r>
      <w:r w:rsidRPr="002F1058">
        <w:rPr>
          <w:spacing w:val="-3"/>
        </w:rPr>
        <w:t xml:space="preserve"> </w:t>
      </w:r>
      <w:r w:rsidRPr="002F1058">
        <w:t>individuals. Checks not picked up are returned to the Center for Human Resources where they may be individually claimed. TAs receive six paychecks per semester and should complete the clearance procedure in Human Resources before the final paycheck is released.</w:t>
      </w:r>
    </w:p>
    <w:p w14:paraId="7A886B7E" w14:textId="77777777" w:rsidR="005031C7" w:rsidRPr="002F1058" w:rsidRDefault="005031C7" w:rsidP="005031C7">
      <w:pPr>
        <w:kinsoku w:val="0"/>
        <w:overflowPunct w:val="0"/>
        <w:spacing w:before="4"/>
        <w:rPr>
          <w:sz w:val="31"/>
          <w:szCs w:val="31"/>
        </w:rPr>
      </w:pPr>
    </w:p>
    <w:p w14:paraId="5E90B79C" w14:textId="77777777" w:rsidR="005031C7" w:rsidRPr="002F1058" w:rsidRDefault="005031C7" w:rsidP="005031C7">
      <w:pPr>
        <w:kinsoku w:val="0"/>
        <w:overflowPunct w:val="0"/>
        <w:spacing w:before="1"/>
        <w:ind w:left="100"/>
        <w:outlineLvl w:val="0"/>
        <w:rPr>
          <w:b/>
          <w:bCs/>
          <w:spacing w:val="-2"/>
          <w:sz w:val="28"/>
          <w:szCs w:val="28"/>
        </w:rPr>
      </w:pPr>
      <w:r w:rsidRPr="002F1058">
        <w:rPr>
          <w:b/>
          <w:bCs/>
          <w:sz w:val="28"/>
          <w:szCs w:val="28"/>
        </w:rPr>
        <w:t>University</w:t>
      </w:r>
      <w:r w:rsidRPr="002F1058">
        <w:rPr>
          <w:b/>
          <w:bCs/>
          <w:spacing w:val="-8"/>
          <w:sz w:val="28"/>
          <w:szCs w:val="28"/>
        </w:rPr>
        <w:t xml:space="preserve"> </w:t>
      </w:r>
      <w:r w:rsidRPr="002F1058">
        <w:rPr>
          <w:b/>
          <w:bCs/>
          <w:sz w:val="28"/>
          <w:szCs w:val="28"/>
        </w:rPr>
        <w:t>Policies</w:t>
      </w:r>
      <w:r w:rsidRPr="002F1058">
        <w:rPr>
          <w:b/>
          <w:bCs/>
          <w:spacing w:val="-8"/>
          <w:sz w:val="28"/>
          <w:szCs w:val="28"/>
        </w:rPr>
        <w:t xml:space="preserve"> </w:t>
      </w:r>
      <w:r w:rsidRPr="002F1058">
        <w:rPr>
          <w:b/>
          <w:bCs/>
          <w:sz w:val="28"/>
          <w:szCs w:val="28"/>
        </w:rPr>
        <w:t>and</w:t>
      </w:r>
      <w:r w:rsidRPr="002F1058">
        <w:rPr>
          <w:b/>
          <w:bCs/>
          <w:spacing w:val="-8"/>
          <w:sz w:val="28"/>
          <w:szCs w:val="28"/>
        </w:rPr>
        <w:t xml:space="preserve"> </w:t>
      </w:r>
      <w:r w:rsidRPr="002F1058">
        <w:rPr>
          <w:b/>
          <w:bCs/>
          <w:spacing w:val="-2"/>
          <w:sz w:val="28"/>
          <w:szCs w:val="28"/>
        </w:rPr>
        <w:t>Rules</w:t>
      </w:r>
    </w:p>
    <w:p w14:paraId="70E0B8CE" w14:textId="77777777" w:rsidR="005031C7" w:rsidRPr="002F1058" w:rsidRDefault="005031C7" w:rsidP="005031C7">
      <w:pPr>
        <w:kinsoku w:val="0"/>
        <w:overflowPunct w:val="0"/>
        <w:spacing w:before="118"/>
        <w:ind w:left="100"/>
      </w:pPr>
      <w:r w:rsidRPr="002F1058">
        <w:rPr>
          <w:u w:val="single"/>
        </w:rPr>
        <w:t>Sexual</w:t>
      </w:r>
      <w:r w:rsidRPr="002F1058">
        <w:rPr>
          <w:spacing w:val="-2"/>
          <w:u w:val="single"/>
        </w:rPr>
        <w:t xml:space="preserve"> Harassment</w:t>
      </w:r>
    </w:p>
    <w:p w14:paraId="781EAE91" w14:textId="77777777" w:rsidR="005031C7" w:rsidRPr="002F1058" w:rsidRDefault="005031C7" w:rsidP="005031C7">
      <w:pPr>
        <w:kinsoku w:val="0"/>
        <w:overflowPunct w:val="0"/>
        <w:spacing w:before="123"/>
        <w:ind w:left="460" w:right="510"/>
      </w:pPr>
      <w:r w:rsidRPr="002F1058">
        <w:t>Sexual</w:t>
      </w:r>
      <w:r w:rsidRPr="002F1058">
        <w:rPr>
          <w:spacing w:val="-1"/>
        </w:rPr>
        <w:t xml:space="preserve"> </w:t>
      </w:r>
      <w:r w:rsidRPr="002F1058">
        <w:t>harassment</w:t>
      </w:r>
      <w:r w:rsidRPr="002F1058">
        <w:rPr>
          <w:spacing w:val="-2"/>
        </w:rPr>
        <w:t xml:space="preserve"> </w:t>
      </w:r>
      <w:r w:rsidRPr="002F1058">
        <w:t>violates</w:t>
      </w:r>
      <w:r w:rsidRPr="002F1058">
        <w:rPr>
          <w:spacing w:val="-1"/>
        </w:rPr>
        <w:t xml:space="preserve"> </w:t>
      </w:r>
      <w:r w:rsidRPr="002F1058">
        <w:t>university</w:t>
      </w:r>
      <w:r w:rsidRPr="002F1058">
        <w:rPr>
          <w:spacing w:val="-1"/>
        </w:rPr>
        <w:t xml:space="preserve"> </w:t>
      </w:r>
      <w:r w:rsidRPr="002F1058">
        <w:t>policy</w:t>
      </w:r>
      <w:r w:rsidRPr="002F1058">
        <w:rPr>
          <w:spacing w:val="-1"/>
        </w:rPr>
        <w:t xml:space="preserve"> </w:t>
      </w:r>
      <w:r w:rsidRPr="002F1058">
        <w:t>and</w:t>
      </w:r>
      <w:r w:rsidRPr="002F1058">
        <w:rPr>
          <w:spacing w:val="-1"/>
        </w:rPr>
        <w:t xml:space="preserve"> </w:t>
      </w:r>
      <w:r w:rsidRPr="002F1058">
        <w:t>federal</w:t>
      </w:r>
      <w:r w:rsidRPr="002F1058">
        <w:rPr>
          <w:spacing w:val="-1"/>
        </w:rPr>
        <w:t xml:space="preserve"> </w:t>
      </w:r>
      <w:r w:rsidRPr="002F1058">
        <w:t>law.</w:t>
      </w:r>
      <w:r w:rsidRPr="002F1058">
        <w:rPr>
          <w:spacing w:val="-1"/>
        </w:rPr>
        <w:t xml:space="preserve"> </w:t>
      </w:r>
      <w:r w:rsidRPr="002F1058">
        <w:t>Sexual</w:t>
      </w:r>
      <w:r w:rsidRPr="002F1058">
        <w:rPr>
          <w:spacing w:val="-1"/>
        </w:rPr>
        <w:t xml:space="preserve"> </w:t>
      </w:r>
      <w:r w:rsidRPr="002F1058">
        <w:t>harassment</w:t>
      </w:r>
      <w:r w:rsidRPr="002F1058">
        <w:rPr>
          <w:spacing w:val="-2"/>
        </w:rPr>
        <w:t xml:space="preserve"> </w:t>
      </w:r>
      <w:r w:rsidRPr="002F1058">
        <w:t>is</w:t>
      </w:r>
      <w:r w:rsidRPr="002F1058">
        <w:rPr>
          <w:spacing w:val="-1"/>
        </w:rPr>
        <w:t xml:space="preserve"> </w:t>
      </w:r>
      <w:r w:rsidRPr="002F1058">
        <w:t>the</w:t>
      </w:r>
      <w:r w:rsidRPr="002F1058">
        <w:rPr>
          <w:spacing w:val="-2"/>
        </w:rPr>
        <w:t xml:space="preserve"> </w:t>
      </w:r>
      <w:r w:rsidRPr="002F1058">
        <w:t>unwelcome imposition of sexual attention, often in the context of a relationship of unequal power. This can include faculty imposing sexual attention on a graduate student, or a graduate student imposing sexual</w:t>
      </w:r>
      <w:r w:rsidRPr="002F1058">
        <w:rPr>
          <w:spacing w:val="-3"/>
        </w:rPr>
        <w:t xml:space="preserve"> </w:t>
      </w:r>
      <w:r w:rsidRPr="002F1058">
        <w:t>attention</w:t>
      </w:r>
      <w:r w:rsidRPr="002F1058">
        <w:rPr>
          <w:spacing w:val="-3"/>
        </w:rPr>
        <w:t xml:space="preserve"> </w:t>
      </w:r>
      <w:r w:rsidRPr="002F1058">
        <w:t>on</w:t>
      </w:r>
      <w:r w:rsidRPr="002F1058">
        <w:rPr>
          <w:spacing w:val="-3"/>
        </w:rPr>
        <w:t xml:space="preserve"> </w:t>
      </w:r>
      <w:r w:rsidRPr="002F1058">
        <w:t>an</w:t>
      </w:r>
      <w:r w:rsidRPr="002F1058">
        <w:rPr>
          <w:spacing w:val="-3"/>
        </w:rPr>
        <w:t xml:space="preserve"> </w:t>
      </w:r>
      <w:r w:rsidRPr="002F1058">
        <w:t>undergraduate.</w:t>
      </w:r>
      <w:r w:rsidRPr="002F1058">
        <w:rPr>
          <w:spacing w:val="-3"/>
        </w:rPr>
        <w:t xml:space="preserve"> </w:t>
      </w:r>
      <w:r w:rsidRPr="002F1058">
        <w:t>TAs</w:t>
      </w:r>
      <w:r w:rsidRPr="002F1058">
        <w:rPr>
          <w:spacing w:val="-3"/>
        </w:rPr>
        <w:t xml:space="preserve"> </w:t>
      </w:r>
      <w:r w:rsidRPr="002F1058">
        <w:t>and</w:t>
      </w:r>
      <w:r w:rsidRPr="002F1058">
        <w:rPr>
          <w:spacing w:val="-3"/>
        </w:rPr>
        <w:t xml:space="preserve"> </w:t>
      </w:r>
      <w:r w:rsidRPr="002F1058">
        <w:t>GAs</w:t>
      </w:r>
      <w:r w:rsidRPr="002F1058">
        <w:rPr>
          <w:spacing w:val="-4"/>
        </w:rPr>
        <w:t xml:space="preserve"> </w:t>
      </w:r>
      <w:r w:rsidRPr="002F1058">
        <w:t>are</w:t>
      </w:r>
      <w:r w:rsidRPr="002F1058">
        <w:rPr>
          <w:spacing w:val="-4"/>
        </w:rPr>
        <w:t xml:space="preserve"> </w:t>
      </w:r>
      <w:r w:rsidRPr="002F1058">
        <w:t>expected</w:t>
      </w:r>
      <w:r w:rsidRPr="002F1058">
        <w:rPr>
          <w:spacing w:val="-3"/>
        </w:rPr>
        <w:t xml:space="preserve"> </w:t>
      </w:r>
      <w:r w:rsidRPr="002F1058">
        <w:t>to</w:t>
      </w:r>
      <w:r w:rsidRPr="002F1058">
        <w:rPr>
          <w:spacing w:val="-3"/>
        </w:rPr>
        <w:t xml:space="preserve"> </w:t>
      </w:r>
      <w:r w:rsidRPr="002F1058">
        <w:t>adhere</w:t>
      </w:r>
      <w:r w:rsidRPr="002F1058">
        <w:rPr>
          <w:spacing w:val="-4"/>
        </w:rPr>
        <w:t xml:space="preserve"> </w:t>
      </w:r>
      <w:r w:rsidRPr="002F1058">
        <w:t>to</w:t>
      </w:r>
      <w:r w:rsidRPr="002F1058">
        <w:rPr>
          <w:spacing w:val="-3"/>
        </w:rPr>
        <w:t xml:space="preserve"> </w:t>
      </w:r>
      <w:r w:rsidRPr="002F1058">
        <w:t>the</w:t>
      </w:r>
      <w:r w:rsidRPr="002F1058">
        <w:rPr>
          <w:spacing w:val="-4"/>
        </w:rPr>
        <w:t xml:space="preserve"> </w:t>
      </w:r>
      <w:r w:rsidRPr="002F1058">
        <w:t>highest</w:t>
      </w:r>
      <w:r w:rsidRPr="002F1058">
        <w:rPr>
          <w:spacing w:val="-3"/>
        </w:rPr>
        <w:t xml:space="preserve"> </w:t>
      </w:r>
      <w:r w:rsidRPr="002F1058">
        <w:t>standards of ethics in your professional relationships with students, and refrain from</w:t>
      </w:r>
      <w:r w:rsidRPr="002F1058">
        <w:rPr>
          <w:spacing w:val="-1"/>
        </w:rPr>
        <w:t xml:space="preserve"> </w:t>
      </w:r>
      <w:r w:rsidRPr="002F1058">
        <w:t>any behavior that might be interpreted as sexual harassment. Such behaviors include but are not limited to:</w:t>
      </w:r>
    </w:p>
    <w:p w14:paraId="4C1BFB11"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120" w:line="275" w:lineRule="exact"/>
        <w:ind w:left="820" w:hanging="360"/>
        <w:rPr>
          <w:spacing w:val="-2"/>
        </w:rPr>
      </w:pPr>
      <w:r w:rsidRPr="002F1058">
        <w:t>“Quid</w:t>
      </w:r>
      <w:r w:rsidRPr="002F1058">
        <w:rPr>
          <w:spacing w:val="-3"/>
        </w:rPr>
        <w:t xml:space="preserve"> </w:t>
      </w:r>
      <w:r w:rsidRPr="002F1058">
        <w:t>pro</w:t>
      </w:r>
      <w:r w:rsidRPr="002F1058">
        <w:rPr>
          <w:spacing w:val="-1"/>
        </w:rPr>
        <w:t xml:space="preserve"> </w:t>
      </w:r>
      <w:r w:rsidRPr="002F1058">
        <w:t>quo”</w:t>
      </w:r>
      <w:r w:rsidRPr="002F1058">
        <w:rPr>
          <w:spacing w:val="-2"/>
        </w:rPr>
        <w:t xml:space="preserve"> </w:t>
      </w:r>
      <w:r w:rsidRPr="002F1058">
        <w:t>or</w:t>
      </w:r>
      <w:r w:rsidRPr="002F1058">
        <w:rPr>
          <w:spacing w:val="-1"/>
        </w:rPr>
        <w:t xml:space="preserve"> </w:t>
      </w:r>
      <w:r w:rsidRPr="002F1058">
        <w:t>“this</w:t>
      </w:r>
      <w:r w:rsidRPr="002F1058">
        <w:rPr>
          <w:spacing w:val="-1"/>
        </w:rPr>
        <w:t xml:space="preserve"> </w:t>
      </w:r>
      <w:r w:rsidRPr="002F1058">
        <w:t>for</w:t>
      </w:r>
      <w:r w:rsidRPr="002F1058">
        <w:rPr>
          <w:spacing w:val="-1"/>
        </w:rPr>
        <w:t xml:space="preserve"> </w:t>
      </w:r>
      <w:r w:rsidRPr="002F1058">
        <w:t>that”:</w:t>
      </w:r>
      <w:r w:rsidRPr="002F1058">
        <w:rPr>
          <w:spacing w:val="-1"/>
        </w:rPr>
        <w:t xml:space="preserve"> </w:t>
      </w:r>
      <w:r w:rsidRPr="002F1058">
        <w:t>exchanging</w:t>
      </w:r>
      <w:r w:rsidRPr="002F1058">
        <w:rPr>
          <w:spacing w:val="-1"/>
        </w:rPr>
        <w:t xml:space="preserve"> </w:t>
      </w:r>
      <w:r w:rsidRPr="002F1058">
        <w:t>a</w:t>
      </w:r>
      <w:r w:rsidRPr="002F1058">
        <w:rPr>
          <w:spacing w:val="-2"/>
        </w:rPr>
        <w:t xml:space="preserve"> </w:t>
      </w:r>
      <w:r w:rsidRPr="002F1058">
        <w:t>benefit</w:t>
      </w:r>
      <w:r w:rsidRPr="002F1058">
        <w:rPr>
          <w:spacing w:val="-1"/>
        </w:rPr>
        <w:t xml:space="preserve"> </w:t>
      </w:r>
      <w:r w:rsidRPr="002F1058">
        <w:t>(such</w:t>
      </w:r>
      <w:r w:rsidRPr="002F1058">
        <w:rPr>
          <w:spacing w:val="-1"/>
        </w:rPr>
        <w:t xml:space="preserve"> </w:t>
      </w:r>
      <w:r w:rsidRPr="002F1058">
        <w:t>as</w:t>
      </w:r>
      <w:r w:rsidRPr="002F1058">
        <w:rPr>
          <w:spacing w:val="-1"/>
        </w:rPr>
        <w:t xml:space="preserve"> </w:t>
      </w:r>
      <w:r w:rsidRPr="002F1058">
        <w:t>a</w:t>
      </w:r>
      <w:r w:rsidRPr="002F1058">
        <w:rPr>
          <w:spacing w:val="-2"/>
        </w:rPr>
        <w:t xml:space="preserve"> </w:t>
      </w:r>
      <w:r w:rsidRPr="002F1058">
        <w:t>grade)</w:t>
      </w:r>
      <w:r w:rsidRPr="002F1058">
        <w:rPr>
          <w:spacing w:val="-1"/>
        </w:rPr>
        <w:t xml:space="preserve"> </w:t>
      </w:r>
      <w:r w:rsidRPr="002F1058">
        <w:t>for</w:t>
      </w:r>
      <w:r w:rsidRPr="002F1058">
        <w:rPr>
          <w:spacing w:val="-1"/>
        </w:rPr>
        <w:t xml:space="preserve"> </w:t>
      </w:r>
      <w:r w:rsidRPr="002F1058">
        <w:t xml:space="preserve">sexual </w:t>
      </w:r>
      <w:r w:rsidRPr="002F1058">
        <w:rPr>
          <w:spacing w:val="-2"/>
        </w:rPr>
        <w:t>favors.</w:t>
      </w:r>
    </w:p>
    <w:p w14:paraId="687BA7E5"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4"/>
        </w:rPr>
      </w:pPr>
      <w:r w:rsidRPr="002F1058">
        <w:t>Asking</w:t>
      </w:r>
      <w:r w:rsidRPr="002F1058">
        <w:rPr>
          <w:spacing w:val="-3"/>
        </w:rPr>
        <w:t xml:space="preserve"> </w:t>
      </w:r>
      <w:r w:rsidRPr="002F1058">
        <w:t>students</w:t>
      </w:r>
      <w:r w:rsidRPr="002F1058">
        <w:rPr>
          <w:spacing w:val="-1"/>
        </w:rPr>
        <w:t xml:space="preserve"> </w:t>
      </w:r>
      <w:r w:rsidRPr="002F1058">
        <w:t>for</w:t>
      </w:r>
      <w:r w:rsidRPr="002F1058">
        <w:rPr>
          <w:spacing w:val="-1"/>
        </w:rPr>
        <w:t xml:space="preserve"> </w:t>
      </w:r>
      <w:r w:rsidRPr="002F1058">
        <w:rPr>
          <w:spacing w:val="-4"/>
        </w:rPr>
        <w:t>dates</w:t>
      </w:r>
    </w:p>
    <w:p w14:paraId="6AE4EB88"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2" w:line="275" w:lineRule="exact"/>
        <w:ind w:left="820" w:hanging="360"/>
        <w:rPr>
          <w:spacing w:val="-2"/>
        </w:rPr>
      </w:pPr>
      <w:r w:rsidRPr="002F1058">
        <w:t>Physical</w:t>
      </w:r>
      <w:r w:rsidRPr="002F1058">
        <w:rPr>
          <w:spacing w:val="-2"/>
        </w:rPr>
        <w:t xml:space="preserve"> </w:t>
      </w:r>
      <w:r w:rsidRPr="002F1058">
        <w:t>contact</w:t>
      </w:r>
      <w:r w:rsidRPr="002F1058">
        <w:rPr>
          <w:spacing w:val="-2"/>
        </w:rPr>
        <w:t xml:space="preserve"> </w:t>
      </w:r>
      <w:r w:rsidRPr="002F1058">
        <w:t>of</w:t>
      </w:r>
      <w:r w:rsidRPr="002F1058">
        <w:rPr>
          <w:spacing w:val="-1"/>
        </w:rPr>
        <w:t xml:space="preserve"> </w:t>
      </w:r>
      <w:r w:rsidRPr="002F1058">
        <w:t>a</w:t>
      </w:r>
      <w:r w:rsidRPr="002F1058">
        <w:rPr>
          <w:spacing w:val="-3"/>
        </w:rPr>
        <w:t xml:space="preserve"> </w:t>
      </w:r>
      <w:r w:rsidRPr="002F1058">
        <w:t>sexual</w:t>
      </w:r>
      <w:r w:rsidRPr="002F1058">
        <w:rPr>
          <w:spacing w:val="-1"/>
        </w:rPr>
        <w:t xml:space="preserve"> </w:t>
      </w:r>
      <w:r w:rsidRPr="002F1058">
        <w:rPr>
          <w:spacing w:val="-2"/>
        </w:rPr>
        <w:t>nature</w:t>
      </w:r>
    </w:p>
    <w:p w14:paraId="6B2CBD76"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2"/>
        </w:rPr>
      </w:pPr>
      <w:r w:rsidRPr="002F1058">
        <w:t>Engaging</w:t>
      </w:r>
      <w:r w:rsidRPr="002F1058">
        <w:rPr>
          <w:spacing w:val="-4"/>
        </w:rPr>
        <w:t xml:space="preserve"> </w:t>
      </w:r>
      <w:r w:rsidRPr="002F1058">
        <w:t>in</w:t>
      </w:r>
      <w:r w:rsidRPr="002F1058">
        <w:rPr>
          <w:spacing w:val="-1"/>
        </w:rPr>
        <w:t xml:space="preserve"> </w:t>
      </w:r>
      <w:r w:rsidRPr="002F1058">
        <w:t>sexual</w:t>
      </w:r>
      <w:r w:rsidRPr="002F1058">
        <w:rPr>
          <w:spacing w:val="-1"/>
        </w:rPr>
        <w:t xml:space="preserve"> </w:t>
      </w:r>
      <w:r w:rsidRPr="002F1058">
        <w:t>or</w:t>
      </w:r>
      <w:r w:rsidRPr="002F1058">
        <w:rPr>
          <w:spacing w:val="-2"/>
        </w:rPr>
        <w:t xml:space="preserve"> </w:t>
      </w:r>
      <w:r w:rsidRPr="002F1058">
        <w:t>romantic</w:t>
      </w:r>
      <w:r w:rsidRPr="002F1058">
        <w:rPr>
          <w:spacing w:val="-2"/>
        </w:rPr>
        <w:t xml:space="preserve"> </w:t>
      </w:r>
      <w:r w:rsidRPr="002F1058">
        <w:t>relationships</w:t>
      </w:r>
      <w:r w:rsidRPr="002F1058">
        <w:rPr>
          <w:spacing w:val="-1"/>
        </w:rPr>
        <w:t xml:space="preserve"> </w:t>
      </w:r>
      <w:r w:rsidRPr="002F1058">
        <w:t>with</w:t>
      </w:r>
      <w:r w:rsidRPr="002F1058">
        <w:rPr>
          <w:spacing w:val="-1"/>
        </w:rPr>
        <w:t xml:space="preserve"> </w:t>
      </w:r>
      <w:r w:rsidRPr="002F1058">
        <w:rPr>
          <w:spacing w:val="-2"/>
        </w:rPr>
        <w:t>students</w:t>
      </w:r>
    </w:p>
    <w:p w14:paraId="2E6D37DA"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3" w:line="275" w:lineRule="exact"/>
        <w:ind w:left="820" w:hanging="360"/>
        <w:rPr>
          <w:spacing w:val="-2"/>
        </w:rPr>
      </w:pPr>
      <w:r w:rsidRPr="002F1058">
        <w:t>Creating</w:t>
      </w:r>
      <w:r w:rsidRPr="002F1058">
        <w:rPr>
          <w:spacing w:val="-1"/>
        </w:rPr>
        <w:t xml:space="preserve"> </w:t>
      </w:r>
      <w:r w:rsidRPr="002F1058">
        <w:t>a</w:t>
      </w:r>
      <w:r w:rsidRPr="002F1058">
        <w:rPr>
          <w:spacing w:val="-2"/>
        </w:rPr>
        <w:t xml:space="preserve"> </w:t>
      </w:r>
      <w:r w:rsidRPr="002F1058">
        <w:t>“hostile</w:t>
      </w:r>
      <w:r w:rsidRPr="002F1058">
        <w:rPr>
          <w:spacing w:val="-1"/>
        </w:rPr>
        <w:t xml:space="preserve"> </w:t>
      </w:r>
      <w:r w:rsidRPr="002F1058">
        <w:rPr>
          <w:spacing w:val="-2"/>
        </w:rPr>
        <w:t>environment”:</w:t>
      </w:r>
    </w:p>
    <w:p w14:paraId="2F0473E6"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75" w:lineRule="exact"/>
        <w:ind w:left="1180" w:hanging="360"/>
        <w:rPr>
          <w:spacing w:val="-2"/>
        </w:rPr>
      </w:pPr>
      <w:r w:rsidRPr="002F1058">
        <w:t>Sexual</w:t>
      </w:r>
      <w:r w:rsidRPr="002F1058">
        <w:rPr>
          <w:spacing w:val="-4"/>
        </w:rPr>
        <w:t xml:space="preserve"> </w:t>
      </w:r>
      <w:r w:rsidRPr="002F1058">
        <w:t>content</w:t>
      </w:r>
      <w:r w:rsidRPr="002F1058">
        <w:rPr>
          <w:spacing w:val="-3"/>
        </w:rPr>
        <w:t xml:space="preserve"> </w:t>
      </w:r>
      <w:r w:rsidRPr="002F1058">
        <w:t>in</w:t>
      </w:r>
      <w:r w:rsidRPr="002F1058">
        <w:rPr>
          <w:spacing w:val="-1"/>
        </w:rPr>
        <w:t xml:space="preserve"> </w:t>
      </w:r>
      <w:r w:rsidRPr="002F1058">
        <w:t>a</w:t>
      </w:r>
      <w:r w:rsidRPr="002F1058">
        <w:rPr>
          <w:spacing w:val="-2"/>
        </w:rPr>
        <w:t xml:space="preserve"> </w:t>
      </w:r>
      <w:r w:rsidRPr="002F1058">
        <w:t>class</w:t>
      </w:r>
      <w:r w:rsidRPr="002F1058">
        <w:rPr>
          <w:spacing w:val="-2"/>
        </w:rPr>
        <w:t xml:space="preserve"> </w:t>
      </w:r>
      <w:r w:rsidRPr="002F1058">
        <w:t>with</w:t>
      </w:r>
      <w:r w:rsidRPr="002F1058">
        <w:rPr>
          <w:spacing w:val="-2"/>
        </w:rPr>
        <w:t xml:space="preserve"> </w:t>
      </w:r>
      <w:r w:rsidRPr="002F1058">
        <w:t>no</w:t>
      </w:r>
      <w:r w:rsidRPr="002F1058">
        <w:rPr>
          <w:spacing w:val="-1"/>
        </w:rPr>
        <w:t xml:space="preserve"> </w:t>
      </w:r>
      <w:r w:rsidRPr="002F1058">
        <w:t>reasonable</w:t>
      </w:r>
      <w:r w:rsidRPr="002F1058">
        <w:rPr>
          <w:spacing w:val="-3"/>
        </w:rPr>
        <w:t xml:space="preserve"> </w:t>
      </w:r>
      <w:r w:rsidRPr="002F1058">
        <w:t>academic</w:t>
      </w:r>
      <w:r w:rsidRPr="002F1058">
        <w:rPr>
          <w:spacing w:val="-2"/>
        </w:rPr>
        <w:t xml:space="preserve"> rationale.</w:t>
      </w:r>
    </w:p>
    <w:p w14:paraId="58DEFFE4"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before="2" w:line="275" w:lineRule="exact"/>
        <w:ind w:left="1180" w:hanging="360"/>
        <w:rPr>
          <w:spacing w:val="-2"/>
        </w:rPr>
      </w:pPr>
      <w:r w:rsidRPr="002F1058">
        <w:t>Comments</w:t>
      </w:r>
      <w:r w:rsidRPr="002F1058">
        <w:rPr>
          <w:spacing w:val="-4"/>
        </w:rPr>
        <w:t xml:space="preserve"> </w:t>
      </w:r>
      <w:r w:rsidRPr="002F1058">
        <w:t>directed</w:t>
      </w:r>
      <w:r w:rsidRPr="002F1058">
        <w:rPr>
          <w:spacing w:val="-2"/>
        </w:rPr>
        <w:t xml:space="preserve"> </w:t>
      </w:r>
      <w:r w:rsidRPr="002F1058">
        <w:t>at</w:t>
      </w:r>
      <w:r w:rsidRPr="002F1058">
        <w:rPr>
          <w:spacing w:val="-2"/>
        </w:rPr>
        <w:t xml:space="preserve"> </w:t>
      </w:r>
      <w:r w:rsidRPr="002F1058">
        <w:t>a</w:t>
      </w:r>
      <w:r w:rsidRPr="002F1058">
        <w:rPr>
          <w:spacing w:val="-2"/>
        </w:rPr>
        <w:t xml:space="preserve"> </w:t>
      </w:r>
      <w:r w:rsidRPr="002F1058">
        <w:t>group</w:t>
      </w:r>
      <w:r w:rsidRPr="002F1058">
        <w:rPr>
          <w:spacing w:val="-2"/>
        </w:rPr>
        <w:t xml:space="preserve"> </w:t>
      </w:r>
      <w:r w:rsidRPr="002F1058">
        <w:t>or</w:t>
      </w:r>
      <w:r w:rsidRPr="002F1058">
        <w:rPr>
          <w:spacing w:val="-1"/>
        </w:rPr>
        <w:t xml:space="preserve"> </w:t>
      </w:r>
      <w:r w:rsidRPr="002F1058">
        <w:t>individual</w:t>
      </w:r>
      <w:r w:rsidRPr="002F1058">
        <w:rPr>
          <w:spacing w:val="-2"/>
        </w:rPr>
        <w:t xml:space="preserve"> </w:t>
      </w:r>
      <w:r w:rsidRPr="002F1058">
        <w:t>regarding</w:t>
      </w:r>
      <w:r w:rsidRPr="002F1058">
        <w:rPr>
          <w:spacing w:val="-2"/>
        </w:rPr>
        <w:t xml:space="preserve"> </w:t>
      </w:r>
      <w:r w:rsidRPr="002F1058">
        <w:t>student</w:t>
      </w:r>
      <w:r w:rsidRPr="002F1058">
        <w:rPr>
          <w:spacing w:val="-3"/>
        </w:rPr>
        <w:t xml:space="preserve"> </w:t>
      </w:r>
      <w:r w:rsidRPr="002F1058">
        <w:t>appearance</w:t>
      </w:r>
      <w:r w:rsidRPr="002F1058">
        <w:rPr>
          <w:spacing w:val="-3"/>
        </w:rPr>
        <w:t xml:space="preserve"> </w:t>
      </w:r>
      <w:r w:rsidRPr="002F1058">
        <w:t>or</w:t>
      </w:r>
      <w:r w:rsidRPr="002F1058">
        <w:rPr>
          <w:spacing w:val="-1"/>
        </w:rPr>
        <w:t xml:space="preserve"> </w:t>
      </w:r>
      <w:r w:rsidRPr="002F1058">
        <w:rPr>
          <w:spacing w:val="-2"/>
        </w:rPr>
        <w:t>personality</w:t>
      </w:r>
    </w:p>
    <w:p w14:paraId="7E0BB6A6"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75" w:lineRule="exact"/>
        <w:ind w:left="1180" w:hanging="360"/>
        <w:rPr>
          <w:spacing w:val="-2"/>
        </w:rPr>
      </w:pPr>
      <w:r w:rsidRPr="002F1058">
        <w:t>Inappropriate</w:t>
      </w:r>
      <w:r w:rsidRPr="002F1058">
        <w:rPr>
          <w:spacing w:val="-3"/>
        </w:rPr>
        <w:t xml:space="preserve"> </w:t>
      </w:r>
      <w:r w:rsidRPr="002F1058">
        <w:t>jokes</w:t>
      </w:r>
      <w:r w:rsidRPr="002F1058">
        <w:rPr>
          <w:spacing w:val="-1"/>
        </w:rPr>
        <w:t xml:space="preserve"> </w:t>
      </w:r>
      <w:r w:rsidRPr="002F1058">
        <w:t>or</w:t>
      </w:r>
      <w:r w:rsidRPr="002F1058">
        <w:rPr>
          <w:spacing w:val="-1"/>
        </w:rPr>
        <w:t xml:space="preserve"> </w:t>
      </w:r>
      <w:r w:rsidRPr="002F1058">
        <w:rPr>
          <w:spacing w:val="-2"/>
        </w:rPr>
        <w:t>examples.</w:t>
      </w:r>
    </w:p>
    <w:p w14:paraId="226B02EE" w14:textId="77777777" w:rsidR="005031C7" w:rsidRPr="002F1058" w:rsidRDefault="005031C7" w:rsidP="005031C7">
      <w:pPr>
        <w:kinsoku w:val="0"/>
        <w:overflowPunct w:val="0"/>
        <w:spacing w:before="122"/>
        <w:ind w:left="460" w:right="416"/>
        <w:rPr>
          <w:color w:val="0000FF"/>
        </w:rPr>
      </w:pPr>
      <w:r w:rsidRPr="002F1058">
        <w:t>Teaching</w:t>
      </w:r>
      <w:r w:rsidRPr="002F1058">
        <w:rPr>
          <w:spacing w:val="-3"/>
        </w:rPr>
        <w:t xml:space="preserve"> </w:t>
      </w:r>
      <w:r w:rsidRPr="002F1058">
        <w:t>Associates</w:t>
      </w:r>
      <w:r w:rsidRPr="002F1058">
        <w:rPr>
          <w:spacing w:val="-3"/>
        </w:rPr>
        <w:t xml:space="preserve"> </w:t>
      </w:r>
      <w:r w:rsidRPr="002F1058">
        <w:t>who</w:t>
      </w:r>
      <w:r w:rsidRPr="002F1058">
        <w:rPr>
          <w:spacing w:val="-3"/>
        </w:rPr>
        <w:t xml:space="preserve"> </w:t>
      </w:r>
      <w:r w:rsidRPr="002F1058">
        <w:t>engage</w:t>
      </w:r>
      <w:r w:rsidRPr="002F1058">
        <w:rPr>
          <w:spacing w:val="-4"/>
        </w:rPr>
        <w:t xml:space="preserve"> </w:t>
      </w:r>
      <w:r w:rsidRPr="002F1058">
        <w:t>in</w:t>
      </w:r>
      <w:r w:rsidRPr="002F1058">
        <w:rPr>
          <w:spacing w:val="-3"/>
        </w:rPr>
        <w:t xml:space="preserve"> </w:t>
      </w:r>
      <w:r w:rsidRPr="002F1058">
        <w:t>these</w:t>
      </w:r>
      <w:r w:rsidRPr="002F1058">
        <w:rPr>
          <w:spacing w:val="-4"/>
        </w:rPr>
        <w:t xml:space="preserve"> </w:t>
      </w:r>
      <w:r w:rsidRPr="002F1058">
        <w:t>behaviors</w:t>
      </w:r>
      <w:r w:rsidRPr="002F1058">
        <w:rPr>
          <w:spacing w:val="-3"/>
        </w:rPr>
        <w:t xml:space="preserve"> </w:t>
      </w:r>
      <w:r w:rsidRPr="002F1058">
        <w:t>may</w:t>
      </w:r>
      <w:r w:rsidRPr="002F1058">
        <w:rPr>
          <w:spacing w:val="-3"/>
        </w:rPr>
        <w:t xml:space="preserve"> </w:t>
      </w:r>
      <w:r w:rsidRPr="002F1058">
        <w:t>be</w:t>
      </w:r>
      <w:r w:rsidRPr="002F1058">
        <w:rPr>
          <w:spacing w:val="-4"/>
        </w:rPr>
        <w:t xml:space="preserve"> </w:t>
      </w:r>
      <w:r w:rsidRPr="002F1058">
        <w:t>in</w:t>
      </w:r>
      <w:r w:rsidRPr="002F1058">
        <w:rPr>
          <w:spacing w:val="-3"/>
        </w:rPr>
        <w:t xml:space="preserve"> </w:t>
      </w:r>
      <w:r w:rsidRPr="002F1058">
        <w:t>violation</w:t>
      </w:r>
      <w:r w:rsidRPr="002F1058">
        <w:rPr>
          <w:spacing w:val="-3"/>
        </w:rPr>
        <w:t xml:space="preserve"> </w:t>
      </w:r>
      <w:r w:rsidRPr="002F1058">
        <w:t>of</w:t>
      </w:r>
      <w:r w:rsidRPr="002F1058">
        <w:rPr>
          <w:spacing w:val="-3"/>
        </w:rPr>
        <w:t xml:space="preserve"> </w:t>
      </w:r>
      <w:r w:rsidRPr="002F1058">
        <w:t>State</w:t>
      </w:r>
      <w:r w:rsidRPr="002F1058">
        <w:rPr>
          <w:spacing w:val="-4"/>
        </w:rPr>
        <w:t xml:space="preserve"> </w:t>
      </w:r>
      <w:r w:rsidRPr="002F1058">
        <w:t>and</w:t>
      </w:r>
      <w:r w:rsidRPr="002F1058">
        <w:rPr>
          <w:spacing w:val="-3"/>
        </w:rPr>
        <w:t xml:space="preserve"> </w:t>
      </w:r>
      <w:r w:rsidRPr="002F1058">
        <w:t>Federal</w:t>
      </w:r>
      <w:r w:rsidRPr="002F1058">
        <w:rPr>
          <w:spacing w:val="-3"/>
        </w:rPr>
        <w:t xml:space="preserve"> </w:t>
      </w:r>
      <w:r w:rsidRPr="002F1058">
        <w:t>law</w:t>
      </w:r>
      <w:r w:rsidRPr="002F1058">
        <w:rPr>
          <w:spacing w:val="-3"/>
        </w:rPr>
        <w:t xml:space="preserve"> </w:t>
      </w:r>
      <w:r w:rsidRPr="002F1058">
        <w:t>and the California Education Code and may be subject to university sanctions and/or held personally liable.</w:t>
      </w:r>
      <w:r w:rsidRPr="002F1058">
        <w:rPr>
          <w:spacing w:val="-2"/>
        </w:rPr>
        <w:t xml:space="preserve"> </w:t>
      </w:r>
      <w:r w:rsidRPr="002F1058">
        <w:t>Additional</w:t>
      </w:r>
      <w:r w:rsidRPr="002F1058">
        <w:rPr>
          <w:spacing w:val="-2"/>
        </w:rPr>
        <w:t xml:space="preserve"> </w:t>
      </w:r>
      <w:r w:rsidRPr="002F1058">
        <w:t>information</w:t>
      </w:r>
      <w:r w:rsidRPr="002F1058">
        <w:rPr>
          <w:spacing w:val="-2"/>
        </w:rPr>
        <w:t xml:space="preserve"> </w:t>
      </w:r>
      <w:r w:rsidRPr="002F1058">
        <w:t>is</w:t>
      </w:r>
      <w:r w:rsidRPr="002F1058">
        <w:rPr>
          <w:spacing w:val="-2"/>
        </w:rPr>
        <w:t xml:space="preserve"> </w:t>
      </w:r>
      <w:r w:rsidRPr="002F1058">
        <w:t>available</w:t>
      </w:r>
      <w:r w:rsidRPr="002F1058">
        <w:rPr>
          <w:spacing w:val="-3"/>
        </w:rPr>
        <w:t xml:space="preserve"> </w:t>
      </w:r>
      <w:r w:rsidRPr="002F1058">
        <w:t>from</w:t>
      </w:r>
      <w:r w:rsidRPr="002F1058">
        <w:rPr>
          <w:spacing w:val="-2"/>
        </w:rPr>
        <w:t xml:space="preserve"> </w:t>
      </w:r>
      <w:r w:rsidRPr="002F1058">
        <w:t>the</w:t>
      </w:r>
      <w:r w:rsidRPr="002F1058">
        <w:rPr>
          <w:spacing w:val="-3"/>
        </w:rPr>
        <w:t xml:space="preserve"> </w:t>
      </w:r>
      <w:r w:rsidRPr="002F1058">
        <w:t>Office</w:t>
      </w:r>
      <w:r w:rsidRPr="002F1058">
        <w:rPr>
          <w:spacing w:val="-3"/>
        </w:rPr>
        <w:t xml:space="preserve"> </w:t>
      </w:r>
      <w:r w:rsidRPr="002F1058">
        <w:t>of</w:t>
      </w:r>
      <w:r w:rsidRPr="002F1058">
        <w:rPr>
          <w:spacing w:val="-2"/>
        </w:rPr>
        <w:t xml:space="preserve"> </w:t>
      </w:r>
      <w:r w:rsidRPr="002F1058">
        <w:t>Employee</w:t>
      </w:r>
      <w:r w:rsidRPr="002F1058">
        <w:rPr>
          <w:spacing w:val="-3"/>
        </w:rPr>
        <w:t xml:space="preserve"> </w:t>
      </w:r>
      <w:r w:rsidRPr="002F1058">
        <w:t>Relations</w:t>
      </w:r>
      <w:r w:rsidRPr="002F1058">
        <w:rPr>
          <w:spacing w:val="-2"/>
        </w:rPr>
        <w:t xml:space="preserve"> </w:t>
      </w:r>
      <w:r w:rsidRPr="002F1058">
        <w:t>and</w:t>
      </w:r>
      <w:r w:rsidRPr="002F1058">
        <w:rPr>
          <w:spacing w:val="-2"/>
        </w:rPr>
        <w:t xml:space="preserve"> </w:t>
      </w:r>
      <w:r w:rsidRPr="002F1058">
        <w:t>Compliance</w:t>
      </w:r>
      <w:r w:rsidRPr="002F1058">
        <w:rPr>
          <w:spacing w:val="-3"/>
        </w:rPr>
        <w:t xml:space="preserve"> </w:t>
      </w:r>
      <w:r w:rsidRPr="002F1058">
        <w:t>at this website:</w:t>
      </w:r>
      <w:r w:rsidRPr="002F1058">
        <w:rPr>
          <w:spacing w:val="40"/>
        </w:rPr>
        <w:t xml:space="preserve"> </w:t>
      </w:r>
      <w:r w:rsidRPr="002F1058">
        <w:rPr>
          <w:color w:val="0000FF"/>
          <w:u w:val="single"/>
        </w:rPr>
        <w:t>oerc.sdsu.edu/sexharas.html</w:t>
      </w:r>
    </w:p>
    <w:p w14:paraId="7E5C2B6A" w14:textId="77777777" w:rsidR="005031C7" w:rsidRPr="002F1058" w:rsidRDefault="005031C7" w:rsidP="005031C7">
      <w:pPr>
        <w:kinsoku w:val="0"/>
        <w:overflowPunct w:val="0"/>
        <w:spacing w:before="122"/>
        <w:ind w:left="460" w:right="416"/>
        <w:rPr>
          <w:color w:val="0000FF"/>
        </w:rPr>
        <w:sectPr w:rsidR="005031C7" w:rsidRPr="002F1058">
          <w:pgSz w:w="12240" w:h="15840"/>
          <w:pgMar w:top="720" w:right="660" w:bottom="600" w:left="980" w:header="535" w:footer="407" w:gutter="0"/>
          <w:cols w:space="720"/>
          <w:noEndnote/>
        </w:sectPr>
      </w:pPr>
    </w:p>
    <w:p w14:paraId="30FA823C" w14:textId="77777777" w:rsidR="005031C7" w:rsidRPr="002F1058" w:rsidRDefault="005031C7" w:rsidP="005031C7">
      <w:pPr>
        <w:kinsoku w:val="0"/>
        <w:overflowPunct w:val="0"/>
        <w:spacing w:before="10"/>
        <w:rPr>
          <w:sz w:val="21"/>
          <w:szCs w:val="21"/>
        </w:rPr>
      </w:pPr>
    </w:p>
    <w:p w14:paraId="15631409" w14:textId="77777777" w:rsidR="005031C7" w:rsidRPr="002F1058" w:rsidRDefault="005031C7" w:rsidP="005031C7">
      <w:pPr>
        <w:kinsoku w:val="0"/>
        <w:overflowPunct w:val="0"/>
        <w:spacing w:before="90" w:line="275" w:lineRule="exact"/>
        <w:ind w:left="460"/>
        <w:rPr>
          <w:spacing w:val="-2"/>
        </w:rPr>
      </w:pPr>
      <w:r w:rsidRPr="002F1058">
        <w:t>If</w:t>
      </w:r>
      <w:r w:rsidRPr="002F1058">
        <w:rPr>
          <w:spacing w:val="-2"/>
        </w:rPr>
        <w:t xml:space="preserve"> </w:t>
      </w:r>
      <w:r w:rsidRPr="002F1058">
        <w:t>you</w:t>
      </w:r>
      <w:r w:rsidRPr="002F1058">
        <w:rPr>
          <w:spacing w:val="-1"/>
        </w:rPr>
        <w:t xml:space="preserve"> </w:t>
      </w:r>
      <w:r w:rsidRPr="002F1058">
        <w:t>are</w:t>
      </w:r>
      <w:r w:rsidRPr="002F1058">
        <w:rPr>
          <w:spacing w:val="-1"/>
        </w:rPr>
        <w:t xml:space="preserve"> </w:t>
      </w:r>
      <w:r w:rsidRPr="002F1058">
        <w:t>accused</w:t>
      </w:r>
      <w:r w:rsidRPr="002F1058">
        <w:rPr>
          <w:spacing w:val="-1"/>
        </w:rPr>
        <w:t xml:space="preserve"> </w:t>
      </w:r>
      <w:r w:rsidRPr="002F1058">
        <w:t>of</w:t>
      </w:r>
      <w:r w:rsidRPr="002F1058">
        <w:rPr>
          <w:spacing w:val="-1"/>
        </w:rPr>
        <w:t xml:space="preserve"> </w:t>
      </w:r>
      <w:r w:rsidRPr="002F1058">
        <w:t>sexual</w:t>
      </w:r>
      <w:r w:rsidRPr="002F1058">
        <w:rPr>
          <w:spacing w:val="-1"/>
        </w:rPr>
        <w:t xml:space="preserve"> </w:t>
      </w:r>
      <w:r w:rsidRPr="002F1058">
        <w:rPr>
          <w:spacing w:val="-2"/>
        </w:rPr>
        <w:t>harassment:</w:t>
      </w:r>
    </w:p>
    <w:p w14:paraId="150467C0"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2"/>
        </w:rPr>
      </w:pPr>
      <w:r w:rsidRPr="002F1058">
        <w:t>Bring</w:t>
      </w:r>
      <w:r w:rsidRPr="002F1058">
        <w:rPr>
          <w:spacing w:val="-1"/>
        </w:rPr>
        <w:t xml:space="preserve"> </w:t>
      </w:r>
      <w:r w:rsidRPr="002F1058">
        <w:t>the</w:t>
      </w:r>
      <w:r w:rsidRPr="002F1058">
        <w:rPr>
          <w:spacing w:val="-1"/>
        </w:rPr>
        <w:t xml:space="preserve"> </w:t>
      </w:r>
      <w:r w:rsidRPr="002F1058">
        <w:t>issue</w:t>
      </w:r>
      <w:r w:rsidRPr="002F1058">
        <w:rPr>
          <w:spacing w:val="-2"/>
        </w:rPr>
        <w:t xml:space="preserve"> </w:t>
      </w:r>
      <w:r w:rsidRPr="002F1058">
        <w:t>to your</w:t>
      </w:r>
      <w:r w:rsidRPr="002F1058">
        <w:rPr>
          <w:spacing w:val="-1"/>
        </w:rPr>
        <w:t xml:space="preserve"> </w:t>
      </w:r>
      <w:r w:rsidRPr="002F1058">
        <w:t xml:space="preserve">supervisor </w:t>
      </w:r>
      <w:r w:rsidRPr="002F1058">
        <w:rPr>
          <w:spacing w:val="-2"/>
        </w:rPr>
        <w:t>immediately.</w:t>
      </w:r>
    </w:p>
    <w:p w14:paraId="650CF95B"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2" w:line="275" w:lineRule="exact"/>
        <w:ind w:left="820" w:hanging="360"/>
        <w:rPr>
          <w:spacing w:val="-2"/>
        </w:rPr>
      </w:pPr>
      <w:r w:rsidRPr="002F1058">
        <w:t>Do</w:t>
      </w:r>
      <w:r w:rsidRPr="002F1058">
        <w:rPr>
          <w:spacing w:val="-2"/>
        </w:rPr>
        <w:t xml:space="preserve"> </w:t>
      </w:r>
      <w:r w:rsidRPr="002F1058">
        <w:t>not</w:t>
      </w:r>
      <w:r w:rsidRPr="002F1058">
        <w:rPr>
          <w:spacing w:val="-2"/>
        </w:rPr>
        <w:t xml:space="preserve"> </w:t>
      </w:r>
      <w:r w:rsidRPr="002F1058">
        <w:t>retaliate</w:t>
      </w:r>
      <w:r w:rsidRPr="002F1058">
        <w:rPr>
          <w:spacing w:val="-2"/>
        </w:rPr>
        <w:t xml:space="preserve"> </w:t>
      </w:r>
      <w:r w:rsidRPr="002F1058">
        <w:t>against</w:t>
      </w:r>
      <w:r w:rsidRPr="002F1058">
        <w:rPr>
          <w:spacing w:val="-1"/>
        </w:rPr>
        <w:t xml:space="preserve"> </w:t>
      </w:r>
      <w:r w:rsidRPr="002F1058">
        <w:rPr>
          <w:spacing w:val="-2"/>
        </w:rPr>
        <w:t>accuser.</w:t>
      </w:r>
    </w:p>
    <w:p w14:paraId="3DC6F246"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2"/>
        </w:rPr>
      </w:pPr>
      <w:r w:rsidRPr="002F1058">
        <w:t>Know</w:t>
      </w:r>
      <w:r w:rsidRPr="002F1058">
        <w:rPr>
          <w:spacing w:val="-4"/>
        </w:rPr>
        <w:t xml:space="preserve"> </w:t>
      </w:r>
      <w:r w:rsidRPr="002F1058">
        <w:t>that</w:t>
      </w:r>
      <w:r w:rsidRPr="002F1058">
        <w:rPr>
          <w:spacing w:val="-1"/>
        </w:rPr>
        <w:t xml:space="preserve"> </w:t>
      </w:r>
      <w:r w:rsidRPr="002F1058">
        <w:t>false</w:t>
      </w:r>
      <w:r w:rsidRPr="002F1058">
        <w:rPr>
          <w:spacing w:val="-2"/>
        </w:rPr>
        <w:t xml:space="preserve"> </w:t>
      </w:r>
      <w:r w:rsidRPr="002F1058">
        <w:t>accusations</w:t>
      </w:r>
      <w:r w:rsidRPr="002F1058">
        <w:rPr>
          <w:spacing w:val="-2"/>
        </w:rPr>
        <w:t xml:space="preserve"> </w:t>
      </w:r>
      <w:r w:rsidRPr="002F1058">
        <w:t>are</w:t>
      </w:r>
      <w:r w:rsidRPr="002F1058">
        <w:rPr>
          <w:spacing w:val="-2"/>
        </w:rPr>
        <w:t xml:space="preserve"> </w:t>
      </w:r>
      <w:r w:rsidRPr="002F1058">
        <w:t>a</w:t>
      </w:r>
      <w:r w:rsidRPr="002F1058">
        <w:rPr>
          <w:spacing w:val="-2"/>
        </w:rPr>
        <w:t xml:space="preserve"> </w:t>
      </w:r>
      <w:r w:rsidRPr="002F1058">
        <w:t>serious</w:t>
      </w:r>
      <w:r w:rsidRPr="002F1058">
        <w:rPr>
          <w:spacing w:val="-1"/>
        </w:rPr>
        <w:t xml:space="preserve"> </w:t>
      </w:r>
      <w:r w:rsidRPr="002F1058">
        <w:rPr>
          <w:spacing w:val="-2"/>
        </w:rPr>
        <w:t>offense.</w:t>
      </w:r>
    </w:p>
    <w:p w14:paraId="14493595"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3"/>
        <w:ind w:left="820" w:hanging="360"/>
        <w:rPr>
          <w:spacing w:val="-2"/>
        </w:rPr>
      </w:pPr>
      <w:r w:rsidRPr="002F1058">
        <w:t>Cooperate</w:t>
      </w:r>
      <w:r w:rsidRPr="002F1058">
        <w:rPr>
          <w:spacing w:val="-2"/>
        </w:rPr>
        <w:t xml:space="preserve"> </w:t>
      </w:r>
      <w:r w:rsidRPr="002F1058">
        <w:t>fully</w:t>
      </w:r>
      <w:r w:rsidRPr="002F1058">
        <w:rPr>
          <w:spacing w:val="-1"/>
        </w:rPr>
        <w:t xml:space="preserve"> </w:t>
      </w:r>
      <w:r w:rsidRPr="002F1058">
        <w:t>and</w:t>
      </w:r>
      <w:r w:rsidRPr="002F1058">
        <w:rPr>
          <w:spacing w:val="-1"/>
        </w:rPr>
        <w:t xml:space="preserve"> </w:t>
      </w:r>
      <w:r w:rsidRPr="002F1058">
        <w:t>honestly</w:t>
      </w:r>
      <w:r w:rsidRPr="002F1058">
        <w:rPr>
          <w:spacing w:val="-1"/>
        </w:rPr>
        <w:t xml:space="preserve"> </w:t>
      </w:r>
      <w:r w:rsidRPr="002F1058">
        <w:t>in</w:t>
      </w:r>
      <w:r w:rsidRPr="002F1058">
        <w:rPr>
          <w:spacing w:val="-1"/>
        </w:rPr>
        <w:t xml:space="preserve"> </w:t>
      </w:r>
      <w:r w:rsidRPr="002F1058">
        <w:t>any</w:t>
      </w:r>
      <w:r w:rsidRPr="002F1058">
        <w:rPr>
          <w:spacing w:val="-1"/>
        </w:rPr>
        <w:t xml:space="preserve"> </w:t>
      </w:r>
      <w:r w:rsidRPr="002F1058">
        <w:rPr>
          <w:spacing w:val="-2"/>
        </w:rPr>
        <w:t>investigation.</w:t>
      </w:r>
    </w:p>
    <w:p w14:paraId="579959E9" w14:textId="77777777" w:rsidR="005031C7" w:rsidRPr="002F1058" w:rsidRDefault="005031C7" w:rsidP="005031C7">
      <w:pPr>
        <w:kinsoku w:val="0"/>
        <w:overflowPunct w:val="0"/>
        <w:spacing w:before="117"/>
        <w:ind w:left="460"/>
        <w:rPr>
          <w:spacing w:val="-2"/>
        </w:rPr>
      </w:pPr>
      <w:r w:rsidRPr="002F1058">
        <w:t>If</w:t>
      </w:r>
      <w:r w:rsidRPr="002F1058">
        <w:rPr>
          <w:spacing w:val="-3"/>
        </w:rPr>
        <w:t xml:space="preserve"> </w:t>
      </w:r>
      <w:r w:rsidRPr="002F1058">
        <w:t>you</w:t>
      </w:r>
      <w:r w:rsidRPr="002F1058">
        <w:rPr>
          <w:spacing w:val="-2"/>
        </w:rPr>
        <w:t xml:space="preserve"> </w:t>
      </w:r>
      <w:r w:rsidRPr="002F1058">
        <w:t>experience</w:t>
      </w:r>
      <w:r w:rsidRPr="002F1058">
        <w:rPr>
          <w:spacing w:val="-1"/>
        </w:rPr>
        <w:t xml:space="preserve"> </w:t>
      </w:r>
      <w:r w:rsidRPr="002F1058">
        <w:t>sexual</w:t>
      </w:r>
      <w:r w:rsidRPr="002F1058">
        <w:rPr>
          <w:spacing w:val="-1"/>
        </w:rPr>
        <w:t xml:space="preserve"> </w:t>
      </w:r>
      <w:r w:rsidRPr="002F1058">
        <w:t>harassment</w:t>
      </w:r>
      <w:r w:rsidRPr="002F1058">
        <w:rPr>
          <w:spacing w:val="-2"/>
        </w:rPr>
        <w:t xml:space="preserve"> </w:t>
      </w:r>
      <w:r w:rsidRPr="002F1058">
        <w:t>from</w:t>
      </w:r>
      <w:r w:rsidRPr="002F1058">
        <w:rPr>
          <w:spacing w:val="-2"/>
        </w:rPr>
        <w:t xml:space="preserve"> </w:t>
      </w:r>
      <w:r w:rsidRPr="002F1058">
        <w:t>a</w:t>
      </w:r>
      <w:r w:rsidRPr="002F1058">
        <w:rPr>
          <w:spacing w:val="-2"/>
        </w:rPr>
        <w:t xml:space="preserve"> </w:t>
      </w:r>
      <w:r w:rsidRPr="002F1058">
        <w:t>supervisor,</w:t>
      </w:r>
      <w:r w:rsidRPr="002F1058">
        <w:rPr>
          <w:spacing w:val="-1"/>
        </w:rPr>
        <w:t xml:space="preserve"> </w:t>
      </w:r>
      <w:r w:rsidRPr="002F1058">
        <w:t>or</w:t>
      </w:r>
      <w:r w:rsidRPr="002F1058">
        <w:rPr>
          <w:spacing w:val="-1"/>
        </w:rPr>
        <w:t xml:space="preserve"> </w:t>
      </w:r>
      <w:r w:rsidRPr="002F1058">
        <w:t>observe</w:t>
      </w:r>
      <w:r w:rsidRPr="002F1058">
        <w:rPr>
          <w:spacing w:val="-2"/>
        </w:rPr>
        <w:t xml:space="preserve"> </w:t>
      </w:r>
      <w:r w:rsidRPr="002F1058">
        <w:t>it</w:t>
      </w:r>
      <w:r w:rsidRPr="002F1058">
        <w:rPr>
          <w:spacing w:val="-1"/>
        </w:rPr>
        <w:t xml:space="preserve"> </w:t>
      </w:r>
      <w:r w:rsidRPr="002F1058">
        <w:t>in</w:t>
      </w:r>
      <w:r w:rsidRPr="002F1058">
        <w:rPr>
          <w:spacing w:val="-1"/>
        </w:rPr>
        <w:t xml:space="preserve"> </w:t>
      </w:r>
      <w:r w:rsidRPr="002F1058">
        <w:t>your</w:t>
      </w:r>
      <w:r w:rsidRPr="002F1058">
        <w:rPr>
          <w:spacing w:val="-1"/>
        </w:rPr>
        <w:t xml:space="preserve"> </w:t>
      </w:r>
      <w:r w:rsidRPr="002F1058">
        <w:rPr>
          <w:spacing w:val="-2"/>
        </w:rPr>
        <w:t>workplace:</w:t>
      </w:r>
    </w:p>
    <w:p w14:paraId="311B361B"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5" w:line="237" w:lineRule="auto"/>
        <w:ind w:left="820" w:right="546" w:hanging="360"/>
        <w:rPr>
          <w:spacing w:val="-2"/>
        </w:rPr>
      </w:pPr>
      <w:r w:rsidRPr="002F1058">
        <w:t>Report</w:t>
      </w:r>
      <w:r w:rsidRPr="002F1058">
        <w:rPr>
          <w:spacing w:val="-4"/>
        </w:rPr>
        <w:t xml:space="preserve"> </w:t>
      </w:r>
      <w:r w:rsidRPr="002F1058">
        <w:t>it</w:t>
      </w:r>
      <w:r w:rsidRPr="002F1058">
        <w:rPr>
          <w:spacing w:val="-3"/>
        </w:rPr>
        <w:t xml:space="preserve"> </w:t>
      </w:r>
      <w:r w:rsidRPr="002F1058">
        <w:t>to</w:t>
      </w:r>
      <w:r w:rsidRPr="002F1058">
        <w:rPr>
          <w:spacing w:val="-3"/>
        </w:rPr>
        <w:t xml:space="preserve"> </w:t>
      </w:r>
      <w:r w:rsidRPr="002F1058">
        <w:t>your</w:t>
      </w:r>
      <w:r w:rsidRPr="002F1058">
        <w:rPr>
          <w:spacing w:val="-3"/>
        </w:rPr>
        <w:t xml:space="preserve"> </w:t>
      </w:r>
      <w:r w:rsidRPr="002F1058">
        <w:t>Department</w:t>
      </w:r>
      <w:r w:rsidRPr="002F1058">
        <w:rPr>
          <w:spacing w:val="-4"/>
        </w:rPr>
        <w:t xml:space="preserve"> </w:t>
      </w:r>
      <w:r w:rsidRPr="002F1058">
        <w:t>Chair/School</w:t>
      </w:r>
      <w:r w:rsidRPr="002F1058">
        <w:rPr>
          <w:spacing w:val="-4"/>
        </w:rPr>
        <w:t xml:space="preserve"> </w:t>
      </w:r>
      <w:r w:rsidRPr="002F1058">
        <w:t>Director,</w:t>
      </w:r>
      <w:r w:rsidRPr="002F1058">
        <w:rPr>
          <w:spacing w:val="-3"/>
        </w:rPr>
        <w:t xml:space="preserve"> </w:t>
      </w:r>
      <w:r w:rsidRPr="002F1058">
        <w:t>or</w:t>
      </w:r>
      <w:r w:rsidRPr="002F1058">
        <w:rPr>
          <w:spacing w:val="-3"/>
        </w:rPr>
        <w:t xml:space="preserve"> </w:t>
      </w:r>
      <w:r w:rsidRPr="002F1058">
        <w:t>to</w:t>
      </w:r>
      <w:r w:rsidRPr="002F1058">
        <w:rPr>
          <w:spacing w:val="-3"/>
        </w:rPr>
        <w:t xml:space="preserve"> </w:t>
      </w:r>
      <w:r w:rsidRPr="002F1058">
        <w:t>the</w:t>
      </w:r>
      <w:r w:rsidRPr="002F1058">
        <w:rPr>
          <w:spacing w:val="-4"/>
        </w:rPr>
        <w:t xml:space="preserve"> </w:t>
      </w:r>
      <w:r w:rsidRPr="002F1058">
        <w:t>Office</w:t>
      </w:r>
      <w:r w:rsidRPr="002F1058">
        <w:rPr>
          <w:spacing w:val="-4"/>
        </w:rPr>
        <w:t xml:space="preserve"> </w:t>
      </w:r>
      <w:r w:rsidRPr="002F1058">
        <w:t>of</w:t>
      </w:r>
      <w:r w:rsidRPr="002F1058">
        <w:rPr>
          <w:spacing w:val="-3"/>
        </w:rPr>
        <w:t xml:space="preserve"> </w:t>
      </w:r>
      <w:r w:rsidRPr="002F1058">
        <w:t>Employee</w:t>
      </w:r>
      <w:r w:rsidRPr="002F1058">
        <w:rPr>
          <w:spacing w:val="-4"/>
        </w:rPr>
        <w:t xml:space="preserve"> </w:t>
      </w:r>
      <w:r w:rsidRPr="002F1058">
        <w:t>Relations</w:t>
      </w:r>
      <w:r w:rsidRPr="002F1058">
        <w:rPr>
          <w:spacing w:val="-3"/>
        </w:rPr>
        <w:t xml:space="preserve"> </w:t>
      </w:r>
      <w:r w:rsidRPr="002F1058">
        <w:t xml:space="preserve">and </w:t>
      </w:r>
      <w:r w:rsidRPr="002F1058">
        <w:rPr>
          <w:spacing w:val="-2"/>
        </w:rPr>
        <w:t>Compliance.</w:t>
      </w:r>
    </w:p>
    <w:p w14:paraId="7BF78A50"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3" w:line="343" w:lineRule="auto"/>
        <w:ind w:left="100" w:right="1947" w:firstLine="360"/>
      </w:pPr>
      <w:r w:rsidRPr="002F1058">
        <w:t>As</w:t>
      </w:r>
      <w:r w:rsidRPr="002F1058">
        <w:rPr>
          <w:spacing w:val="-2"/>
        </w:rPr>
        <w:t xml:space="preserve"> </w:t>
      </w:r>
      <w:r w:rsidRPr="002F1058">
        <w:t>a</w:t>
      </w:r>
      <w:r w:rsidRPr="002F1058">
        <w:rPr>
          <w:spacing w:val="-3"/>
        </w:rPr>
        <w:t xml:space="preserve"> </w:t>
      </w:r>
      <w:r w:rsidRPr="002F1058">
        <w:t>union</w:t>
      </w:r>
      <w:r w:rsidRPr="002F1058">
        <w:rPr>
          <w:spacing w:val="-2"/>
        </w:rPr>
        <w:t xml:space="preserve"> </w:t>
      </w:r>
      <w:r w:rsidRPr="002F1058">
        <w:t>member,</w:t>
      </w:r>
      <w:r w:rsidRPr="002F1058">
        <w:rPr>
          <w:spacing w:val="-2"/>
        </w:rPr>
        <w:t xml:space="preserve"> </w:t>
      </w:r>
      <w:r w:rsidRPr="002F1058">
        <w:t>you</w:t>
      </w:r>
      <w:r w:rsidRPr="002F1058">
        <w:rPr>
          <w:spacing w:val="-2"/>
        </w:rPr>
        <w:t xml:space="preserve"> </w:t>
      </w:r>
      <w:r w:rsidRPr="002F1058">
        <w:t>also</w:t>
      </w:r>
      <w:r w:rsidRPr="002F1058">
        <w:rPr>
          <w:spacing w:val="-2"/>
        </w:rPr>
        <w:t xml:space="preserve"> </w:t>
      </w:r>
      <w:r w:rsidRPr="002F1058">
        <w:t>have</w:t>
      </w:r>
      <w:r w:rsidRPr="002F1058">
        <w:rPr>
          <w:spacing w:val="-3"/>
        </w:rPr>
        <w:t xml:space="preserve"> </w:t>
      </w:r>
      <w:r w:rsidRPr="002F1058">
        <w:t>the</w:t>
      </w:r>
      <w:r w:rsidRPr="002F1058">
        <w:rPr>
          <w:spacing w:val="-3"/>
        </w:rPr>
        <w:t xml:space="preserve"> </w:t>
      </w:r>
      <w:r w:rsidRPr="002F1058">
        <w:t>right</w:t>
      </w:r>
      <w:r w:rsidRPr="002F1058">
        <w:rPr>
          <w:spacing w:val="-3"/>
        </w:rPr>
        <w:t xml:space="preserve"> </w:t>
      </w:r>
      <w:r w:rsidRPr="002F1058">
        <w:t>to</w:t>
      </w:r>
      <w:r w:rsidRPr="002F1058">
        <w:rPr>
          <w:spacing w:val="-2"/>
        </w:rPr>
        <w:t xml:space="preserve"> </w:t>
      </w:r>
      <w:r w:rsidRPr="002F1058">
        <w:t>file</w:t>
      </w:r>
      <w:r w:rsidRPr="002F1058">
        <w:rPr>
          <w:spacing w:val="-3"/>
        </w:rPr>
        <w:t xml:space="preserve"> </w:t>
      </w:r>
      <w:r w:rsidRPr="002F1058">
        <w:t>a</w:t>
      </w:r>
      <w:r w:rsidRPr="002F1058">
        <w:rPr>
          <w:spacing w:val="-3"/>
        </w:rPr>
        <w:t xml:space="preserve"> </w:t>
      </w:r>
      <w:r w:rsidRPr="002F1058">
        <w:t>grievance</w:t>
      </w:r>
      <w:r w:rsidRPr="002F1058">
        <w:rPr>
          <w:spacing w:val="-3"/>
        </w:rPr>
        <w:t xml:space="preserve"> </w:t>
      </w:r>
      <w:r w:rsidRPr="002F1058">
        <w:t>through</w:t>
      </w:r>
      <w:r w:rsidRPr="002F1058">
        <w:rPr>
          <w:spacing w:val="-2"/>
        </w:rPr>
        <w:t xml:space="preserve"> </w:t>
      </w:r>
      <w:r w:rsidRPr="002F1058">
        <w:t>the</w:t>
      </w:r>
      <w:r w:rsidRPr="002F1058">
        <w:rPr>
          <w:spacing w:val="-3"/>
        </w:rPr>
        <w:t xml:space="preserve"> </w:t>
      </w:r>
      <w:r w:rsidRPr="002F1058">
        <w:t xml:space="preserve">UAW. </w:t>
      </w:r>
      <w:r w:rsidRPr="002F1058">
        <w:rPr>
          <w:u w:val="single"/>
        </w:rPr>
        <w:t>Standards of Conduct</w:t>
      </w:r>
    </w:p>
    <w:p w14:paraId="62821D77"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3" w:line="275" w:lineRule="exact"/>
        <w:ind w:left="820" w:hanging="360"/>
        <w:rPr>
          <w:spacing w:val="-2"/>
        </w:rPr>
      </w:pPr>
      <w:r w:rsidRPr="002F1058">
        <w:t>Sexual</w:t>
      </w:r>
      <w:r w:rsidRPr="002F1058">
        <w:rPr>
          <w:spacing w:val="-4"/>
        </w:rPr>
        <w:t xml:space="preserve"> </w:t>
      </w:r>
      <w:r w:rsidRPr="002F1058">
        <w:t>relationships</w:t>
      </w:r>
      <w:r w:rsidRPr="002F1058">
        <w:rPr>
          <w:spacing w:val="-1"/>
        </w:rPr>
        <w:t xml:space="preserve"> </w:t>
      </w:r>
      <w:r w:rsidRPr="002F1058">
        <w:t>with</w:t>
      </w:r>
      <w:r w:rsidRPr="002F1058">
        <w:rPr>
          <w:spacing w:val="-2"/>
        </w:rPr>
        <w:t xml:space="preserve"> </w:t>
      </w:r>
      <w:r w:rsidRPr="002F1058">
        <w:t>students</w:t>
      </w:r>
      <w:r w:rsidRPr="002F1058">
        <w:rPr>
          <w:spacing w:val="-1"/>
        </w:rPr>
        <w:t xml:space="preserve"> </w:t>
      </w:r>
      <w:r w:rsidRPr="002F1058">
        <w:t>enrolled</w:t>
      </w:r>
      <w:r w:rsidRPr="002F1058">
        <w:rPr>
          <w:spacing w:val="-2"/>
        </w:rPr>
        <w:t xml:space="preserve"> </w:t>
      </w:r>
      <w:r w:rsidRPr="002F1058">
        <w:t>in</w:t>
      </w:r>
      <w:r w:rsidRPr="002F1058">
        <w:rPr>
          <w:spacing w:val="-1"/>
        </w:rPr>
        <w:t xml:space="preserve"> </w:t>
      </w:r>
      <w:r w:rsidRPr="002F1058">
        <w:t>your</w:t>
      </w:r>
      <w:r w:rsidRPr="002F1058">
        <w:rPr>
          <w:spacing w:val="-2"/>
        </w:rPr>
        <w:t xml:space="preserve"> </w:t>
      </w:r>
      <w:r w:rsidRPr="002F1058">
        <w:t>courses</w:t>
      </w:r>
      <w:r w:rsidRPr="002F1058">
        <w:rPr>
          <w:spacing w:val="-1"/>
        </w:rPr>
        <w:t xml:space="preserve"> </w:t>
      </w:r>
      <w:r w:rsidRPr="002F1058">
        <w:t>are</w:t>
      </w:r>
      <w:r w:rsidRPr="002F1058">
        <w:rPr>
          <w:spacing w:val="-2"/>
        </w:rPr>
        <w:t xml:space="preserve"> prohibited.</w:t>
      </w:r>
    </w:p>
    <w:p w14:paraId="34B1488E"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2"/>
        </w:rPr>
      </w:pPr>
      <w:r w:rsidRPr="002F1058">
        <w:t>Alcohol</w:t>
      </w:r>
      <w:r w:rsidRPr="002F1058">
        <w:rPr>
          <w:spacing w:val="-5"/>
        </w:rPr>
        <w:t xml:space="preserve"> </w:t>
      </w:r>
      <w:r w:rsidRPr="002F1058">
        <w:t>use</w:t>
      </w:r>
      <w:r w:rsidRPr="002F1058">
        <w:rPr>
          <w:spacing w:val="-2"/>
        </w:rPr>
        <w:t xml:space="preserve"> </w:t>
      </w:r>
      <w:r w:rsidRPr="002F1058">
        <w:t>is</w:t>
      </w:r>
      <w:r w:rsidRPr="002F1058">
        <w:rPr>
          <w:spacing w:val="-1"/>
        </w:rPr>
        <w:t xml:space="preserve"> </w:t>
      </w:r>
      <w:r w:rsidRPr="002F1058">
        <w:t>strictly</w:t>
      </w:r>
      <w:r w:rsidRPr="002F1058">
        <w:rPr>
          <w:spacing w:val="-1"/>
        </w:rPr>
        <w:t xml:space="preserve"> </w:t>
      </w:r>
      <w:r w:rsidRPr="002F1058">
        <w:t>controlled</w:t>
      </w:r>
      <w:r w:rsidRPr="002F1058">
        <w:rPr>
          <w:spacing w:val="-1"/>
        </w:rPr>
        <w:t xml:space="preserve"> </w:t>
      </w:r>
      <w:r w:rsidRPr="002F1058">
        <w:t>on</w:t>
      </w:r>
      <w:r w:rsidRPr="002F1058">
        <w:rPr>
          <w:spacing w:val="-1"/>
        </w:rPr>
        <w:t xml:space="preserve"> </w:t>
      </w:r>
      <w:r w:rsidRPr="002F1058">
        <w:t>campus.</w:t>
      </w:r>
      <w:r w:rsidRPr="002F1058">
        <w:rPr>
          <w:spacing w:val="-1"/>
        </w:rPr>
        <w:t xml:space="preserve"> </w:t>
      </w:r>
      <w:r w:rsidRPr="002F1058">
        <w:t>Never</w:t>
      </w:r>
      <w:r w:rsidRPr="002F1058">
        <w:rPr>
          <w:spacing w:val="-2"/>
        </w:rPr>
        <w:t xml:space="preserve"> </w:t>
      </w:r>
      <w:r w:rsidRPr="002F1058">
        <w:t>bring</w:t>
      </w:r>
      <w:r w:rsidRPr="002F1058">
        <w:rPr>
          <w:spacing w:val="-1"/>
        </w:rPr>
        <w:t xml:space="preserve"> </w:t>
      </w:r>
      <w:r w:rsidRPr="002F1058">
        <w:t>alcohol</w:t>
      </w:r>
      <w:r w:rsidRPr="002F1058">
        <w:rPr>
          <w:spacing w:val="-2"/>
        </w:rPr>
        <w:t xml:space="preserve"> </w:t>
      </w:r>
      <w:r w:rsidRPr="002F1058">
        <w:t>into</w:t>
      </w:r>
      <w:r w:rsidRPr="002F1058">
        <w:rPr>
          <w:spacing w:val="-1"/>
        </w:rPr>
        <w:t xml:space="preserve"> </w:t>
      </w:r>
      <w:r w:rsidRPr="002F1058">
        <w:t>your</w:t>
      </w:r>
      <w:r w:rsidRPr="002F1058">
        <w:rPr>
          <w:spacing w:val="-1"/>
        </w:rPr>
        <w:t xml:space="preserve"> </w:t>
      </w:r>
      <w:r w:rsidRPr="002F1058">
        <w:t>office</w:t>
      </w:r>
      <w:r w:rsidRPr="002F1058">
        <w:rPr>
          <w:spacing w:val="-2"/>
        </w:rPr>
        <w:t xml:space="preserve"> </w:t>
      </w:r>
      <w:r w:rsidRPr="002F1058">
        <w:t>or</w:t>
      </w:r>
      <w:r w:rsidRPr="002F1058">
        <w:rPr>
          <w:spacing w:val="-1"/>
        </w:rPr>
        <w:t xml:space="preserve"> </w:t>
      </w:r>
      <w:r w:rsidRPr="002F1058">
        <w:rPr>
          <w:spacing w:val="-2"/>
        </w:rPr>
        <w:t>classroom.</w:t>
      </w:r>
    </w:p>
    <w:p w14:paraId="10393FC3"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2" w:line="275" w:lineRule="exact"/>
        <w:ind w:left="820" w:hanging="360"/>
        <w:rPr>
          <w:spacing w:val="-2"/>
        </w:rPr>
      </w:pPr>
      <w:r w:rsidRPr="002F1058">
        <w:t>Never</w:t>
      </w:r>
      <w:r w:rsidRPr="002F1058">
        <w:rPr>
          <w:spacing w:val="-2"/>
        </w:rPr>
        <w:t xml:space="preserve"> </w:t>
      </w:r>
      <w:r w:rsidRPr="002F1058">
        <w:t>use</w:t>
      </w:r>
      <w:r w:rsidRPr="002F1058">
        <w:rPr>
          <w:spacing w:val="-2"/>
        </w:rPr>
        <w:t xml:space="preserve"> </w:t>
      </w:r>
      <w:r w:rsidRPr="002F1058">
        <w:t>illegal</w:t>
      </w:r>
      <w:r w:rsidRPr="002F1058">
        <w:rPr>
          <w:spacing w:val="-2"/>
        </w:rPr>
        <w:t xml:space="preserve"> </w:t>
      </w:r>
      <w:r w:rsidRPr="002F1058">
        <w:t>substances</w:t>
      </w:r>
      <w:r w:rsidRPr="002F1058">
        <w:rPr>
          <w:spacing w:val="-1"/>
        </w:rPr>
        <w:t xml:space="preserve"> </w:t>
      </w:r>
      <w:r w:rsidRPr="002F1058">
        <w:t>with</w:t>
      </w:r>
      <w:r w:rsidRPr="002F1058">
        <w:rPr>
          <w:spacing w:val="-1"/>
        </w:rPr>
        <w:t xml:space="preserve"> </w:t>
      </w:r>
      <w:r w:rsidRPr="002F1058">
        <w:rPr>
          <w:spacing w:val="-2"/>
        </w:rPr>
        <w:t>students.</w:t>
      </w:r>
    </w:p>
    <w:p w14:paraId="7F4FDCF3"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345" w:lineRule="auto"/>
        <w:ind w:left="100" w:right="6653" w:firstLine="360"/>
      </w:pPr>
      <w:r w:rsidRPr="002F1058">
        <w:t>Never</w:t>
      </w:r>
      <w:r w:rsidRPr="002F1058">
        <w:rPr>
          <w:spacing w:val="-10"/>
        </w:rPr>
        <w:t xml:space="preserve"> </w:t>
      </w:r>
      <w:r w:rsidRPr="002F1058">
        <w:t>teach</w:t>
      </w:r>
      <w:r w:rsidRPr="002F1058">
        <w:rPr>
          <w:spacing w:val="-10"/>
        </w:rPr>
        <w:t xml:space="preserve"> </w:t>
      </w:r>
      <w:r w:rsidRPr="002F1058">
        <w:t>under</w:t>
      </w:r>
      <w:r w:rsidRPr="002F1058">
        <w:rPr>
          <w:spacing w:val="-10"/>
        </w:rPr>
        <w:t xml:space="preserve"> </w:t>
      </w:r>
      <w:r w:rsidRPr="002F1058">
        <w:t>the</w:t>
      </w:r>
      <w:r w:rsidRPr="002F1058">
        <w:rPr>
          <w:spacing w:val="-10"/>
        </w:rPr>
        <w:t xml:space="preserve"> </w:t>
      </w:r>
      <w:r w:rsidRPr="002F1058">
        <w:t xml:space="preserve">influence. </w:t>
      </w:r>
      <w:r w:rsidRPr="002F1058">
        <w:rPr>
          <w:u w:val="single"/>
        </w:rPr>
        <w:t>Student Privacy</w:t>
      </w:r>
    </w:p>
    <w:p w14:paraId="35DC5090" w14:textId="77777777" w:rsidR="005031C7" w:rsidRPr="002F1058" w:rsidRDefault="005031C7" w:rsidP="005031C7">
      <w:pPr>
        <w:kinsoku w:val="0"/>
        <w:overflowPunct w:val="0"/>
        <w:spacing w:line="273" w:lineRule="exact"/>
        <w:ind w:left="460"/>
        <w:rPr>
          <w:spacing w:val="-2"/>
        </w:rPr>
      </w:pPr>
      <w:r w:rsidRPr="002F1058">
        <w:t>Federal</w:t>
      </w:r>
      <w:r w:rsidRPr="002F1058">
        <w:rPr>
          <w:spacing w:val="-4"/>
        </w:rPr>
        <w:t xml:space="preserve"> </w:t>
      </w:r>
      <w:r w:rsidRPr="002F1058">
        <w:t>and</w:t>
      </w:r>
      <w:r w:rsidRPr="002F1058">
        <w:rPr>
          <w:spacing w:val="-2"/>
        </w:rPr>
        <w:t xml:space="preserve"> </w:t>
      </w:r>
      <w:r w:rsidRPr="002F1058">
        <w:t>state</w:t>
      </w:r>
      <w:r w:rsidRPr="002F1058">
        <w:rPr>
          <w:spacing w:val="-2"/>
        </w:rPr>
        <w:t xml:space="preserve"> </w:t>
      </w:r>
      <w:r w:rsidRPr="002F1058">
        <w:t>laws</w:t>
      </w:r>
      <w:r w:rsidRPr="002F1058">
        <w:rPr>
          <w:spacing w:val="-2"/>
        </w:rPr>
        <w:t xml:space="preserve"> </w:t>
      </w:r>
      <w:r w:rsidRPr="002F1058">
        <w:t>protect</w:t>
      </w:r>
      <w:r w:rsidRPr="002F1058">
        <w:rPr>
          <w:spacing w:val="-2"/>
        </w:rPr>
        <w:t xml:space="preserve"> </w:t>
      </w:r>
      <w:r w:rsidRPr="002F1058">
        <w:t>student</w:t>
      </w:r>
      <w:r w:rsidRPr="002F1058">
        <w:rPr>
          <w:spacing w:val="-2"/>
        </w:rPr>
        <w:t xml:space="preserve"> </w:t>
      </w:r>
      <w:r w:rsidRPr="002F1058">
        <w:t>privacy</w:t>
      </w:r>
      <w:r w:rsidRPr="002F1058">
        <w:rPr>
          <w:spacing w:val="-2"/>
        </w:rPr>
        <w:t xml:space="preserve"> </w:t>
      </w:r>
      <w:r w:rsidRPr="002F1058">
        <w:t>by</w:t>
      </w:r>
      <w:r w:rsidRPr="002F1058">
        <w:rPr>
          <w:spacing w:val="-1"/>
        </w:rPr>
        <w:t xml:space="preserve"> </w:t>
      </w:r>
      <w:r w:rsidRPr="002F1058">
        <w:rPr>
          <w:spacing w:val="-2"/>
        </w:rPr>
        <w:t>forbidding:</w:t>
      </w:r>
    </w:p>
    <w:p w14:paraId="600B6892"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2" w:line="275" w:lineRule="exact"/>
        <w:ind w:left="820" w:hanging="360"/>
        <w:rPr>
          <w:spacing w:val="-2"/>
        </w:rPr>
      </w:pPr>
      <w:r w:rsidRPr="002F1058">
        <w:t>Group</w:t>
      </w:r>
      <w:r w:rsidRPr="002F1058">
        <w:rPr>
          <w:spacing w:val="-2"/>
        </w:rPr>
        <w:t xml:space="preserve"> </w:t>
      </w:r>
      <w:r w:rsidRPr="002F1058">
        <w:t>emails</w:t>
      </w:r>
      <w:r w:rsidRPr="002F1058">
        <w:rPr>
          <w:spacing w:val="-2"/>
        </w:rPr>
        <w:t xml:space="preserve"> </w:t>
      </w:r>
      <w:r w:rsidRPr="002F1058">
        <w:t>(use</w:t>
      </w:r>
      <w:r w:rsidRPr="002F1058">
        <w:rPr>
          <w:spacing w:val="-2"/>
        </w:rPr>
        <w:t xml:space="preserve"> </w:t>
      </w:r>
      <w:r w:rsidRPr="002F1058">
        <w:t>Blackboard</w:t>
      </w:r>
      <w:r w:rsidRPr="002F1058">
        <w:rPr>
          <w:spacing w:val="-1"/>
        </w:rPr>
        <w:t xml:space="preserve"> </w:t>
      </w:r>
      <w:r w:rsidRPr="002F1058">
        <w:rPr>
          <w:spacing w:val="-2"/>
        </w:rPr>
        <w:t>instead).</w:t>
      </w:r>
    </w:p>
    <w:p w14:paraId="30B79516"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2"/>
        </w:rPr>
      </w:pPr>
      <w:r w:rsidRPr="002F1058">
        <w:t>Posting</w:t>
      </w:r>
      <w:r w:rsidRPr="002F1058">
        <w:rPr>
          <w:spacing w:val="-4"/>
        </w:rPr>
        <w:t xml:space="preserve"> </w:t>
      </w:r>
      <w:r w:rsidRPr="002F1058">
        <w:t>grades</w:t>
      </w:r>
      <w:r w:rsidRPr="002F1058">
        <w:rPr>
          <w:spacing w:val="-1"/>
        </w:rPr>
        <w:t xml:space="preserve"> </w:t>
      </w:r>
      <w:r w:rsidRPr="002F1058">
        <w:t>or</w:t>
      </w:r>
      <w:r w:rsidRPr="002F1058">
        <w:rPr>
          <w:spacing w:val="-2"/>
        </w:rPr>
        <w:t xml:space="preserve"> </w:t>
      </w:r>
      <w:r w:rsidRPr="002F1058">
        <w:t>assignment</w:t>
      </w:r>
      <w:r w:rsidRPr="002F1058">
        <w:rPr>
          <w:spacing w:val="-2"/>
        </w:rPr>
        <w:t xml:space="preserve"> </w:t>
      </w:r>
      <w:r w:rsidRPr="002F1058">
        <w:t>scores</w:t>
      </w:r>
      <w:r w:rsidRPr="002F1058">
        <w:rPr>
          <w:spacing w:val="-1"/>
        </w:rPr>
        <w:t xml:space="preserve"> </w:t>
      </w:r>
      <w:r w:rsidRPr="002F1058">
        <w:rPr>
          <w:spacing w:val="-2"/>
        </w:rPr>
        <w:t>publicly.</w:t>
      </w:r>
    </w:p>
    <w:p w14:paraId="0DDF43FD"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2" w:line="275" w:lineRule="exact"/>
        <w:ind w:left="820" w:hanging="360"/>
        <w:rPr>
          <w:spacing w:val="-5"/>
        </w:rPr>
      </w:pPr>
      <w:r w:rsidRPr="002F1058">
        <w:t>Leaving</w:t>
      </w:r>
      <w:r w:rsidRPr="002F1058">
        <w:rPr>
          <w:spacing w:val="-4"/>
        </w:rPr>
        <w:t xml:space="preserve"> </w:t>
      </w:r>
      <w:r w:rsidRPr="002F1058">
        <w:t>graded</w:t>
      </w:r>
      <w:r w:rsidRPr="002F1058">
        <w:rPr>
          <w:spacing w:val="-2"/>
        </w:rPr>
        <w:t xml:space="preserve"> </w:t>
      </w:r>
      <w:r w:rsidRPr="002F1058">
        <w:t>assignments</w:t>
      </w:r>
      <w:r w:rsidRPr="002F1058">
        <w:rPr>
          <w:spacing w:val="-2"/>
        </w:rPr>
        <w:t xml:space="preserve"> </w:t>
      </w:r>
      <w:r w:rsidRPr="002F1058">
        <w:t>unattended</w:t>
      </w:r>
      <w:r w:rsidRPr="002F1058">
        <w:rPr>
          <w:spacing w:val="-2"/>
        </w:rPr>
        <w:t xml:space="preserve"> </w:t>
      </w:r>
      <w:r w:rsidRPr="002F1058">
        <w:t>in</w:t>
      </w:r>
      <w:r w:rsidRPr="002F1058">
        <w:rPr>
          <w:spacing w:val="-2"/>
        </w:rPr>
        <w:t xml:space="preserve"> </w:t>
      </w:r>
      <w:r w:rsidRPr="002F1058">
        <w:t>public</w:t>
      </w:r>
      <w:r w:rsidRPr="002F1058">
        <w:rPr>
          <w:spacing w:val="-3"/>
        </w:rPr>
        <w:t xml:space="preserve"> </w:t>
      </w:r>
      <w:r w:rsidRPr="002F1058">
        <w:t>places</w:t>
      </w:r>
      <w:r w:rsidRPr="002F1058">
        <w:rPr>
          <w:spacing w:val="-2"/>
        </w:rPr>
        <w:t xml:space="preserve"> </w:t>
      </w:r>
      <w:r w:rsidRPr="002F1058">
        <w:t>for</w:t>
      </w:r>
      <w:r w:rsidRPr="002F1058">
        <w:rPr>
          <w:spacing w:val="-2"/>
        </w:rPr>
        <w:t xml:space="preserve"> </w:t>
      </w:r>
      <w:r w:rsidRPr="002F1058">
        <w:t>students</w:t>
      </w:r>
      <w:r w:rsidRPr="002F1058">
        <w:rPr>
          <w:spacing w:val="-2"/>
        </w:rPr>
        <w:t xml:space="preserve"> </w:t>
      </w:r>
      <w:r w:rsidRPr="002F1058">
        <w:t>to</w:t>
      </w:r>
      <w:r w:rsidRPr="002F1058">
        <w:rPr>
          <w:spacing w:val="-2"/>
        </w:rPr>
        <w:t xml:space="preserve"> </w:t>
      </w:r>
      <w:r w:rsidRPr="002F1058">
        <w:t>pick</w:t>
      </w:r>
      <w:r w:rsidRPr="002F1058">
        <w:rPr>
          <w:spacing w:val="-1"/>
        </w:rPr>
        <w:t xml:space="preserve"> </w:t>
      </w:r>
      <w:r w:rsidRPr="002F1058">
        <w:rPr>
          <w:spacing w:val="-5"/>
        </w:rPr>
        <w:t>up.</w:t>
      </w:r>
    </w:p>
    <w:p w14:paraId="493FEFF7"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ind w:left="820" w:right="607" w:hanging="360"/>
      </w:pPr>
      <w:r w:rsidRPr="002F1058">
        <w:t>Revealing</w:t>
      </w:r>
      <w:r w:rsidRPr="002F1058">
        <w:rPr>
          <w:spacing w:val="-3"/>
        </w:rPr>
        <w:t xml:space="preserve"> </w:t>
      </w:r>
      <w:r w:rsidRPr="002F1058">
        <w:t>grades</w:t>
      </w:r>
      <w:r w:rsidRPr="002F1058">
        <w:rPr>
          <w:spacing w:val="-3"/>
        </w:rPr>
        <w:t xml:space="preserve"> </w:t>
      </w:r>
      <w:r w:rsidRPr="002F1058">
        <w:t>or</w:t>
      </w:r>
      <w:r w:rsidRPr="002F1058">
        <w:rPr>
          <w:spacing w:val="-3"/>
        </w:rPr>
        <w:t xml:space="preserve"> </w:t>
      </w:r>
      <w:r w:rsidRPr="002F1058">
        <w:t>other</w:t>
      </w:r>
      <w:r w:rsidRPr="002F1058">
        <w:rPr>
          <w:spacing w:val="-3"/>
        </w:rPr>
        <w:t xml:space="preserve"> </w:t>
      </w:r>
      <w:r w:rsidRPr="002F1058">
        <w:t>personal</w:t>
      </w:r>
      <w:r w:rsidRPr="002F1058">
        <w:rPr>
          <w:spacing w:val="-3"/>
        </w:rPr>
        <w:t xml:space="preserve"> </w:t>
      </w:r>
      <w:r w:rsidRPr="002F1058">
        <w:t>information</w:t>
      </w:r>
      <w:r w:rsidRPr="002F1058">
        <w:rPr>
          <w:spacing w:val="-3"/>
        </w:rPr>
        <w:t xml:space="preserve"> </w:t>
      </w:r>
      <w:r w:rsidRPr="002F1058">
        <w:t>about</w:t>
      </w:r>
      <w:r w:rsidRPr="002F1058">
        <w:rPr>
          <w:spacing w:val="-4"/>
        </w:rPr>
        <w:t xml:space="preserve"> </w:t>
      </w:r>
      <w:r w:rsidRPr="002F1058">
        <w:t>students</w:t>
      </w:r>
      <w:r w:rsidRPr="002F1058">
        <w:rPr>
          <w:spacing w:val="-3"/>
        </w:rPr>
        <w:t xml:space="preserve"> </w:t>
      </w:r>
      <w:r w:rsidRPr="002F1058">
        <w:t>to</w:t>
      </w:r>
      <w:r w:rsidRPr="002F1058">
        <w:rPr>
          <w:spacing w:val="-3"/>
        </w:rPr>
        <w:t xml:space="preserve"> </w:t>
      </w:r>
      <w:r w:rsidRPr="002F1058">
        <w:t>anyone</w:t>
      </w:r>
      <w:r w:rsidRPr="002F1058">
        <w:rPr>
          <w:spacing w:val="-4"/>
        </w:rPr>
        <w:t xml:space="preserve"> </w:t>
      </w:r>
      <w:r w:rsidRPr="002F1058">
        <w:t>else.</w:t>
      </w:r>
      <w:r w:rsidRPr="002F1058">
        <w:rPr>
          <w:spacing w:val="-3"/>
        </w:rPr>
        <w:t xml:space="preserve"> </w:t>
      </w:r>
      <w:r w:rsidRPr="002F1058">
        <w:t>This</w:t>
      </w:r>
      <w:r w:rsidRPr="002F1058">
        <w:rPr>
          <w:spacing w:val="-3"/>
        </w:rPr>
        <w:t xml:space="preserve"> </w:t>
      </w:r>
      <w:r w:rsidRPr="002F1058">
        <w:t>includes</w:t>
      </w:r>
      <w:r w:rsidRPr="002F1058">
        <w:rPr>
          <w:spacing w:val="-3"/>
        </w:rPr>
        <w:t xml:space="preserve"> </w:t>
      </w:r>
      <w:r w:rsidRPr="002F1058">
        <w:t>the student's parents, unless you can verify that the student has actually filed paperwork with the university approving the release of this information to the parents.</w:t>
      </w:r>
    </w:p>
    <w:p w14:paraId="34E5B345" w14:textId="77777777" w:rsidR="005031C7" w:rsidRPr="002F1058" w:rsidRDefault="005031C7" w:rsidP="005031C7">
      <w:pPr>
        <w:kinsoku w:val="0"/>
        <w:overflowPunct w:val="0"/>
        <w:spacing w:before="121"/>
        <w:ind w:left="100"/>
      </w:pPr>
      <w:r w:rsidRPr="002F1058">
        <w:rPr>
          <w:u w:val="single"/>
        </w:rPr>
        <w:t>Academic</w:t>
      </w:r>
      <w:r w:rsidRPr="002F1058">
        <w:rPr>
          <w:spacing w:val="-4"/>
          <w:u w:val="single"/>
        </w:rPr>
        <w:t xml:space="preserve"> </w:t>
      </w:r>
      <w:r w:rsidRPr="002F1058">
        <w:rPr>
          <w:spacing w:val="-2"/>
          <w:u w:val="single"/>
        </w:rPr>
        <w:t>Dishonesty</w:t>
      </w:r>
    </w:p>
    <w:p w14:paraId="6B1B1E0E"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118" w:line="242" w:lineRule="auto"/>
        <w:ind w:left="820" w:right="1307" w:hanging="360"/>
      </w:pPr>
      <w:r w:rsidRPr="002F1058">
        <w:t>Before</w:t>
      </w:r>
      <w:r w:rsidRPr="002F1058">
        <w:rPr>
          <w:spacing w:val="-4"/>
        </w:rPr>
        <w:t xml:space="preserve"> </w:t>
      </w:r>
      <w:r w:rsidRPr="002F1058">
        <w:t>the</w:t>
      </w:r>
      <w:r w:rsidRPr="002F1058">
        <w:rPr>
          <w:spacing w:val="-4"/>
        </w:rPr>
        <w:t xml:space="preserve"> </w:t>
      </w:r>
      <w:r w:rsidRPr="002F1058">
        <w:t>semester</w:t>
      </w:r>
      <w:r w:rsidRPr="002F1058">
        <w:rPr>
          <w:spacing w:val="-3"/>
        </w:rPr>
        <w:t xml:space="preserve"> </w:t>
      </w:r>
      <w:r w:rsidRPr="002F1058">
        <w:t>begins,</w:t>
      </w:r>
      <w:r w:rsidRPr="002F1058">
        <w:rPr>
          <w:spacing w:val="-3"/>
        </w:rPr>
        <w:t xml:space="preserve"> </w:t>
      </w:r>
      <w:r w:rsidRPr="002F1058">
        <w:t>establish</w:t>
      </w:r>
      <w:r w:rsidRPr="002F1058">
        <w:rPr>
          <w:spacing w:val="-3"/>
        </w:rPr>
        <w:t xml:space="preserve"> </w:t>
      </w:r>
      <w:r w:rsidRPr="002F1058">
        <w:t>a</w:t>
      </w:r>
      <w:r w:rsidRPr="002F1058">
        <w:rPr>
          <w:spacing w:val="-4"/>
        </w:rPr>
        <w:t xml:space="preserve"> </w:t>
      </w:r>
      <w:r w:rsidRPr="002F1058">
        <w:t>specific</w:t>
      </w:r>
      <w:r w:rsidRPr="002F1058">
        <w:rPr>
          <w:spacing w:val="-4"/>
        </w:rPr>
        <w:t xml:space="preserve"> </w:t>
      </w:r>
      <w:r w:rsidRPr="002F1058">
        <w:t>plan</w:t>
      </w:r>
      <w:r w:rsidRPr="002F1058">
        <w:rPr>
          <w:spacing w:val="-3"/>
        </w:rPr>
        <w:t xml:space="preserve"> </w:t>
      </w:r>
      <w:r w:rsidRPr="002F1058">
        <w:t>with</w:t>
      </w:r>
      <w:r w:rsidRPr="002F1058">
        <w:rPr>
          <w:spacing w:val="-3"/>
        </w:rPr>
        <w:t xml:space="preserve"> </w:t>
      </w:r>
      <w:r w:rsidRPr="002F1058">
        <w:t>your</w:t>
      </w:r>
      <w:r w:rsidRPr="002F1058">
        <w:rPr>
          <w:spacing w:val="-3"/>
        </w:rPr>
        <w:t xml:space="preserve"> </w:t>
      </w:r>
      <w:r w:rsidRPr="002F1058">
        <w:t>supervisor</w:t>
      </w:r>
      <w:r w:rsidRPr="002F1058">
        <w:rPr>
          <w:spacing w:val="-3"/>
        </w:rPr>
        <w:t xml:space="preserve"> </w:t>
      </w:r>
      <w:r w:rsidRPr="002F1058">
        <w:t>for</w:t>
      </w:r>
      <w:r w:rsidRPr="002F1058">
        <w:rPr>
          <w:spacing w:val="-3"/>
        </w:rPr>
        <w:t xml:space="preserve"> </w:t>
      </w:r>
      <w:r w:rsidRPr="002F1058">
        <w:t>addressing plagiarism or cheating, whether on homework or during an in-class exam.</w:t>
      </w:r>
    </w:p>
    <w:p w14:paraId="0A5CDD93"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ind w:left="820" w:right="609" w:hanging="360"/>
      </w:pPr>
      <w:r w:rsidRPr="002F1058">
        <w:t>Make sure that the syllabus clearly states the consequences for academic dishonesty. For example:</w:t>
      </w:r>
      <w:r w:rsidRPr="002F1058">
        <w:rPr>
          <w:spacing w:val="40"/>
        </w:rPr>
        <w:t xml:space="preserve"> </w:t>
      </w:r>
      <w:r w:rsidRPr="002F1058">
        <w:t>"If</w:t>
      </w:r>
      <w:r w:rsidRPr="002F1058">
        <w:rPr>
          <w:spacing w:val="-2"/>
        </w:rPr>
        <w:t xml:space="preserve"> </w:t>
      </w:r>
      <w:r w:rsidRPr="002F1058">
        <w:t>you</w:t>
      </w:r>
      <w:r w:rsidRPr="002F1058">
        <w:rPr>
          <w:spacing w:val="-2"/>
        </w:rPr>
        <w:t xml:space="preserve"> </w:t>
      </w:r>
      <w:r w:rsidRPr="002F1058">
        <w:t>turn</w:t>
      </w:r>
      <w:r w:rsidRPr="002F1058">
        <w:rPr>
          <w:spacing w:val="-2"/>
        </w:rPr>
        <w:t xml:space="preserve"> </w:t>
      </w:r>
      <w:r w:rsidRPr="002F1058">
        <w:t>in</w:t>
      </w:r>
      <w:r w:rsidRPr="002F1058">
        <w:rPr>
          <w:spacing w:val="-2"/>
        </w:rPr>
        <w:t xml:space="preserve"> </w:t>
      </w:r>
      <w:r w:rsidRPr="002F1058">
        <w:t>an</w:t>
      </w:r>
      <w:r w:rsidRPr="002F1058">
        <w:rPr>
          <w:spacing w:val="-2"/>
        </w:rPr>
        <w:t xml:space="preserve"> </w:t>
      </w:r>
      <w:r w:rsidRPr="002F1058">
        <w:t>assignment</w:t>
      </w:r>
      <w:r w:rsidRPr="002F1058">
        <w:rPr>
          <w:spacing w:val="-3"/>
        </w:rPr>
        <w:t xml:space="preserve"> </w:t>
      </w:r>
      <w:r w:rsidRPr="002F1058">
        <w:t>that</w:t>
      </w:r>
      <w:r w:rsidRPr="002F1058">
        <w:rPr>
          <w:spacing w:val="-2"/>
        </w:rPr>
        <w:t xml:space="preserve"> </w:t>
      </w:r>
      <w:r w:rsidRPr="002F1058">
        <w:t>is</w:t>
      </w:r>
      <w:r w:rsidRPr="002F1058">
        <w:rPr>
          <w:spacing w:val="-2"/>
        </w:rPr>
        <w:t xml:space="preserve"> </w:t>
      </w:r>
      <w:r w:rsidRPr="002F1058">
        <w:t>not</w:t>
      </w:r>
      <w:r w:rsidRPr="002F1058">
        <w:rPr>
          <w:spacing w:val="-3"/>
        </w:rPr>
        <w:t xml:space="preserve"> </w:t>
      </w:r>
      <w:r w:rsidRPr="002F1058">
        <w:t>your</w:t>
      </w:r>
      <w:r w:rsidRPr="002F1058">
        <w:rPr>
          <w:spacing w:val="-2"/>
        </w:rPr>
        <w:t xml:space="preserve"> </w:t>
      </w:r>
      <w:r w:rsidRPr="002F1058">
        <w:t>own</w:t>
      </w:r>
      <w:r w:rsidRPr="002F1058">
        <w:rPr>
          <w:spacing w:val="-2"/>
        </w:rPr>
        <w:t xml:space="preserve"> </w:t>
      </w:r>
      <w:r w:rsidRPr="002F1058">
        <w:t>work,</w:t>
      </w:r>
      <w:r w:rsidRPr="002F1058">
        <w:rPr>
          <w:spacing w:val="-2"/>
        </w:rPr>
        <w:t xml:space="preserve"> </w:t>
      </w:r>
      <w:r w:rsidRPr="002F1058">
        <w:t>you</w:t>
      </w:r>
      <w:r w:rsidRPr="002F1058">
        <w:rPr>
          <w:spacing w:val="-2"/>
        </w:rPr>
        <w:t xml:space="preserve"> </w:t>
      </w:r>
      <w:r w:rsidRPr="002F1058">
        <w:t>will</w:t>
      </w:r>
      <w:r w:rsidRPr="002F1058">
        <w:rPr>
          <w:spacing w:val="-2"/>
        </w:rPr>
        <w:t xml:space="preserve"> </w:t>
      </w:r>
      <w:r w:rsidRPr="002F1058">
        <w:t>receive</w:t>
      </w:r>
      <w:r w:rsidRPr="002F1058">
        <w:rPr>
          <w:spacing w:val="-3"/>
        </w:rPr>
        <w:t xml:space="preserve"> </w:t>
      </w:r>
      <w:r w:rsidRPr="002F1058">
        <w:t>a</w:t>
      </w:r>
      <w:r w:rsidRPr="002F1058">
        <w:rPr>
          <w:spacing w:val="-3"/>
        </w:rPr>
        <w:t xml:space="preserve"> </w:t>
      </w:r>
      <w:r w:rsidRPr="002F1058">
        <w:t>score</w:t>
      </w:r>
      <w:r w:rsidRPr="002F1058">
        <w:rPr>
          <w:spacing w:val="-3"/>
        </w:rPr>
        <w:t xml:space="preserve"> </w:t>
      </w:r>
      <w:r w:rsidRPr="002F1058">
        <w:t>of</w:t>
      </w:r>
      <w:r w:rsidRPr="002F1058">
        <w:rPr>
          <w:spacing w:val="-2"/>
        </w:rPr>
        <w:t xml:space="preserve"> </w:t>
      </w:r>
      <w:r w:rsidRPr="002F1058">
        <w:t>0 on the assignment, and the incident will be reported to the Center for Student Rights and Responsibilities for review."</w:t>
      </w:r>
    </w:p>
    <w:p w14:paraId="27AD05D4"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ind w:left="820" w:right="646" w:hanging="360"/>
      </w:pPr>
      <w:r w:rsidRPr="002F1058">
        <w:t>In</w:t>
      </w:r>
      <w:r w:rsidRPr="002F1058">
        <w:rPr>
          <w:spacing w:val="-3"/>
        </w:rPr>
        <w:t xml:space="preserve"> </w:t>
      </w:r>
      <w:r w:rsidRPr="002F1058">
        <w:t>classes</w:t>
      </w:r>
      <w:r w:rsidRPr="002F1058">
        <w:rPr>
          <w:spacing w:val="-3"/>
        </w:rPr>
        <w:t xml:space="preserve"> </w:t>
      </w:r>
      <w:r w:rsidRPr="002F1058">
        <w:t>that</w:t>
      </w:r>
      <w:r w:rsidRPr="002F1058">
        <w:rPr>
          <w:spacing w:val="-3"/>
        </w:rPr>
        <w:t xml:space="preserve"> </w:t>
      </w:r>
      <w:r w:rsidRPr="002F1058">
        <w:t>include</w:t>
      </w:r>
      <w:r w:rsidRPr="002F1058">
        <w:rPr>
          <w:spacing w:val="-4"/>
        </w:rPr>
        <w:t xml:space="preserve"> </w:t>
      </w:r>
      <w:r w:rsidRPr="002F1058">
        <w:t>writing</w:t>
      </w:r>
      <w:r w:rsidRPr="002F1058">
        <w:rPr>
          <w:spacing w:val="-3"/>
        </w:rPr>
        <w:t xml:space="preserve"> </w:t>
      </w:r>
      <w:r w:rsidRPr="002F1058">
        <w:t>assignments,</w:t>
      </w:r>
      <w:r w:rsidRPr="002F1058">
        <w:rPr>
          <w:spacing w:val="-3"/>
        </w:rPr>
        <w:t xml:space="preserve"> </w:t>
      </w:r>
      <w:r w:rsidRPr="002F1058">
        <w:t>the</w:t>
      </w:r>
      <w:r w:rsidRPr="002F1058">
        <w:rPr>
          <w:spacing w:val="-4"/>
        </w:rPr>
        <w:t xml:space="preserve"> </w:t>
      </w:r>
      <w:r w:rsidRPr="002F1058">
        <w:t>syllabus</w:t>
      </w:r>
      <w:r w:rsidRPr="002F1058">
        <w:rPr>
          <w:spacing w:val="-3"/>
        </w:rPr>
        <w:t xml:space="preserve"> </w:t>
      </w:r>
      <w:r w:rsidRPr="002F1058">
        <w:t>should</w:t>
      </w:r>
      <w:r w:rsidRPr="002F1058">
        <w:rPr>
          <w:spacing w:val="-3"/>
        </w:rPr>
        <w:t xml:space="preserve"> </w:t>
      </w:r>
      <w:r w:rsidRPr="002F1058">
        <w:t>include</w:t>
      </w:r>
      <w:r w:rsidRPr="002F1058">
        <w:rPr>
          <w:spacing w:val="-4"/>
        </w:rPr>
        <w:t xml:space="preserve"> </w:t>
      </w:r>
      <w:r w:rsidRPr="002F1058">
        <w:t>a</w:t>
      </w:r>
      <w:r w:rsidRPr="002F1058">
        <w:rPr>
          <w:spacing w:val="-4"/>
        </w:rPr>
        <w:t xml:space="preserve"> </w:t>
      </w:r>
      <w:r w:rsidRPr="002F1058">
        <w:t>specific</w:t>
      </w:r>
      <w:r w:rsidRPr="002F1058">
        <w:rPr>
          <w:spacing w:val="-4"/>
        </w:rPr>
        <w:t xml:space="preserve"> </w:t>
      </w:r>
      <w:r w:rsidRPr="002F1058">
        <w:t>definition</w:t>
      </w:r>
      <w:r w:rsidRPr="002F1058">
        <w:rPr>
          <w:spacing w:val="-3"/>
        </w:rPr>
        <w:t xml:space="preserve"> </w:t>
      </w:r>
      <w:r w:rsidRPr="002F1058">
        <w:t>for plagiarism, and examples of how to properly cite a variety of sources (lecture notes, textbook, other books or journal articles, online material).</w:t>
      </w:r>
    </w:p>
    <w:p w14:paraId="33C55D0C"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2"/>
        </w:rPr>
      </w:pPr>
      <w:r w:rsidRPr="002F1058">
        <w:t>When</w:t>
      </w:r>
      <w:r w:rsidRPr="002F1058">
        <w:rPr>
          <w:spacing w:val="-4"/>
        </w:rPr>
        <w:t xml:space="preserve"> </w:t>
      </w:r>
      <w:r w:rsidRPr="002F1058">
        <w:t>an</w:t>
      </w:r>
      <w:r w:rsidRPr="002F1058">
        <w:rPr>
          <w:spacing w:val="-2"/>
        </w:rPr>
        <w:t xml:space="preserve"> </w:t>
      </w:r>
      <w:r w:rsidRPr="002F1058">
        <w:t>incident</w:t>
      </w:r>
      <w:r w:rsidRPr="002F1058">
        <w:rPr>
          <w:spacing w:val="-3"/>
        </w:rPr>
        <w:t xml:space="preserve"> </w:t>
      </w:r>
      <w:r w:rsidRPr="002F1058">
        <w:t>occurs,</w:t>
      </w:r>
      <w:r w:rsidRPr="002F1058">
        <w:rPr>
          <w:spacing w:val="-1"/>
        </w:rPr>
        <w:t xml:space="preserve"> </w:t>
      </w:r>
      <w:r w:rsidRPr="002F1058">
        <w:t>immediately</w:t>
      </w:r>
      <w:r w:rsidRPr="002F1058">
        <w:rPr>
          <w:spacing w:val="-2"/>
        </w:rPr>
        <w:t xml:space="preserve"> </w:t>
      </w:r>
      <w:r w:rsidRPr="002F1058">
        <w:t>notify</w:t>
      </w:r>
      <w:r w:rsidRPr="002F1058">
        <w:rPr>
          <w:spacing w:val="-2"/>
        </w:rPr>
        <w:t xml:space="preserve"> </w:t>
      </w:r>
      <w:r w:rsidRPr="002F1058">
        <w:t>your</w:t>
      </w:r>
      <w:r w:rsidRPr="002F1058">
        <w:rPr>
          <w:spacing w:val="-1"/>
        </w:rPr>
        <w:t xml:space="preserve"> </w:t>
      </w:r>
      <w:r w:rsidRPr="002F1058">
        <w:rPr>
          <w:spacing w:val="-2"/>
        </w:rPr>
        <w:t>supervisor.</w:t>
      </w:r>
    </w:p>
    <w:p w14:paraId="358F76B1"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42" w:lineRule="auto"/>
        <w:ind w:left="820" w:right="1593" w:hanging="360"/>
      </w:pPr>
      <w:r w:rsidRPr="002F1058">
        <w:t>Academic</w:t>
      </w:r>
      <w:r w:rsidRPr="002F1058">
        <w:rPr>
          <w:spacing w:val="-4"/>
        </w:rPr>
        <w:t xml:space="preserve"> </w:t>
      </w:r>
      <w:r w:rsidRPr="002F1058">
        <w:t>dishonesty</w:t>
      </w:r>
      <w:r w:rsidRPr="002F1058">
        <w:rPr>
          <w:spacing w:val="-3"/>
        </w:rPr>
        <w:t xml:space="preserve"> </w:t>
      </w:r>
      <w:r w:rsidRPr="002F1058">
        <w:t>incidents</w:t>
      </w:r>
      <w:r w:rsidRPr="002F1058">
        <w:rPr>
          <w:spacing w:val="-3"/>
        </w:rPr>
        <w:t xml:space="preserve"> </w:t>
      </w:r>
      <w:r w:rsidRPr="002F1058">
        <w:t>must</w:t>
      </w:r>
      <w:r w:rsidRPr="002F1058">
        <w:rPr>
          <w:spacing w:val="-3"/>
        </w:rPr>
        <w:t xml:space="preserve"> </w:t>
      </w:r>
      <w:r w:rsidRPr="002F1058">
        <w:t>be</w:t>
      </w:r>
      <w:r w:rsidRPr="002F1058">
        <w:rPr>
          <w:spacing w:val="-4"/>
        </w:rPr>
        <w:t xml:space="preserve"> </w:t>
      </w:r>
      <w:r w:rsidRPr="002F1058">
        <w:t>reported</w:t>
      </w:r>
      <w:r w:rsidRPr="002F1058">
        <w:rPr>
          <w:spacing w:val="-3"/>
        </w:rPr>
        <w:t xml:space="preserve"> </w:t>
      </w:r>
      <w:r w:rsidRPr="002F1058">
        <w:t>to</w:t>
      </w:r>
      <w:r w:rsidRPr="002F1058">
        <w:rPr>
          <w:spacing w:val="-3"/>
        </w:rPr>
        <w:t xml:space="preserve"> </w:t>
      </w:r>
      <w:r w:rsidRPr="002F1058">
        <w:t>the</w:t>
      </w:r>
      <w:r w:rsidRPr="002F1058">
        <w:rPr>
          <w:spacing w:val="-3"/>
        </w:rPr>
        <w:t xml:space="preserve"> </w:t>
      </w:r>
      <w:r w:rsidRPr="002F1058">
        <w:t>Center</w:t>
      </w:r>
      <w:r w:rsidRPr="002F1058">
        <w:rPr>
          <w:spacing w:val="-3"/>
        </w:rPr>
        <w:t xml:space="preserve"> </w:t>
      </w:r>
      <w:r w:rsidRPr="002F1058">
        <w:t>for</w:t>
      </w:r>
      <w:r w:rsidRPr="002F1058">
        <w:rPr>
          <w:spacing w:val="-3"/>
        </w:rPr>
        <w:t xml:space="preserve"> </w:t>
      </w:r>
      <w:r w:rsidRPr="002F1058">
        <w:t>Student</w:t>
      </w:r>
      <w:r w:rsidRPr="002F1058">
        <w:rPr>
          <w:spacing w:val="-4"/>
        </w:rPr>
        <w:t xml:space="preserve"> </w:t>
      </w:r>
      <w:r w:rsidRPr="002F1058">
        <w:t>Rights</w:t>
      </w:r>
      <w:r w:rsidRPr="002F1058">
        <w:rPr>
          <w:spacing w:val="-3"/>
        </w:rPr>
        <w:t xml:space="preserve"> </w:t>
      </w:r>
      <w:r w:rsidRPr="002F1058">
        <w:t>and Responsibilities (online submission form)</w:t>
      </w:r>
    </w:p>
    <w:p w14:paraId="5BC93C44"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42" w:lineRule="auto"/>
        <w:ind w:left="820" w:right="626" w:hanging="360"/>
      </w:pPr>
      <w:r w:rsidRPr="002F1058">
        <w:t>The</w:t>
      </w:r>
      <w:r w:rsidRPr="002F1058">
        <w:rPr>
          <w:spacing w:val="-4"/>
        </w:rPr>
        <w:t xml:space="preserve"> </w:t>
      </w:r>
      <w:r w:rsidRPr="002F1058">
        <w:t>instructor</w:t>
      </w:r>
      <w:r w:rsidRPr="002F1058">
        <w:rPr>
          <w:spacing w:val="-4"/>
        </w:rPr>
        <w:t xml:space="preserve"> </w:t>
      </w:r>
      <w:r w:rsidRPr="002F1058">
        <w:t>determines</w:t>
      </w:r>
      <w:r w:rsidRPr="002F1058">
        <w:rPr>
          <w:spacing w:val="-4"/>
        </w:rPr>
        <w:t xml:space="preserve"> </w:t>
      </w:r>
      <w:r w:rsidRPr="002F1058">
        <w:t>the</w:t>
      </w:r>
      <w:r w:rsidRPr="002F1058">
        <w:rPr>
          <w:spacing w:val="-4"/>
        </w:rPr>
        <w:t xml:space="preserve"> </w:t>
      </w:r>
      <w:r w:rsidRPr="002F1058">
        <w:t>appropriate</w:t>
      </w:r>
      <w:r w:rsidRPr="002F1058">
        <w:rPr>
          <w:spacing w:val="-4"/>
        </w:rPr>
        <w:t xml:space="preserve"> </w:t>
      </w:r>
      <w:r w:rsidRPr="002F1058">
        <w:t>academic</w:t>
      </w:r>
      <w:r w:rsidRPr="002F1058">
        <w:rPr>
          <w:spacing w:val="-4"/>
        </w:rPr>
        <w:t xml:space="preserve"> </w:t>
      </w:r>
      <w:r w:rsidRPr="002F1058">
        <w:t>sanction</w:t>
      </w:r>
      <w:r w:rsidRPr="002F1058">
        <w:rPr>
          <w:spacing w:val="-4"/>
        </w:rPr>
        <w:t xml:space="preserve"> </w:t>
      </w:r>
      <w:r w:rsidRPr="002F1058">
        <w:t>for</w:t>
      </w:r>
      <w:r w:rsidRPr="002F1058">
        <w:rPr>
          <w:spacing w:val="-4"/>
        </w:rPr>
        <w:t xml:space="preserve"> </w:t>
      </w:r>
      <w:r w:rsidRPr="002F1058">
        <w:t>incidents</w:t>
      </w:r>
      <w:r w:rsidRPr="002F1058">
        <w:rPr>
          <w:spacing w:val="-4"/>
        </w:rPr>
        <w:t xml:space="preserve"> </w:t>
      </w:r>
      <w:r w:rsidRPr="002F1058">
        <w:t>of</w:t>
      </w:r>
      <w:r w:rsidRPr="002F1058">
        <w:rPr>
          <w:spacing w:val="-4"/>
        </w:rPr>
        <w:t xml:space="preserve"> </w:t>
      </w:r>
      <w:r w:rsidRPr="002F1058">
        <w:t>dishonesty;</w:t>
      </w:r>
      <w:r w:rsidRPr="002F1058">
        <w:rPr>
          <w:spacing w:val="-4"/>
        </w:rPr>
        <w:t xml:space="preserve"> </w:t>
      </w:r>
      <w:r w:rsidRPr="002F1058">
        <w:t>CSRR determines punitive sanctions</w:t>
      </w:r>
    </w:p>
    <w:p w14:paraId="5219DFFB"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42" w:lineRule="auto"/>
        <w:ind w:left="820" w:right="1234" w:hanging="360"/>
        <w:rPr>
          <w:spacing w:val="-2"/>
        </w:rPr>
      </w:pPr>
      <w:r w:rsidRPr="002F1058">
        <w:t>Learn</w:t>
      </w:r>
      <w:r w:rsidRPr="002F1058">
        <w:rPr>
          <w:spacing w:val="-4"/>
        </w:rPr>
        <w:t xml:space="preserve"> </w:t>
      </w:r>
      <w:r w:rsidRPr="002F1058">
        <w:t>ways</w:t>
      </w:r>
      <w:r w:rsidRPr="002F1058">
        <w:rPr>
          <w:spacing w:val="-4"/>
        </w:rPr>
        <w:t xml:space="preserve"> </w:t>
      </w:r>
      <w:r w:rsidRPr="002F1058">
        <w:t>to</w:t>
      </w:r>
      <w:r w:rsidRPr="002F1058">
        <w:rPr>
          <w:spacing w:val="-4"/>
        </w:rPr>
        <w:t xml:space="preserve"> </w:t>
      </w:r>
      <w:r w:rsidRPr="002F1058">
        <w:t>identify</w:t>
      </w:r>
      <w:r w:rsidRPr="002F1058">
        <w:rPr>
          <w:spacing w:val="-4"/>
        </w:rPr>
        <w:t xml:space="preserve"> </w:t>
      </w:r>
      <w:r w:rsidRPr="002F1058">
        <w:t>academic</w:t>
      </w:r>
      <w:r w:rsidRPr="002F1058">
        <w:rPr>
          <w:spacing w:val="-5"/>
        </w:rPr>
        <w:t xml:space="preserve"> </w:t>
      </w:r>
      <w:r w:rsidRPr="002F1058">
        <w:t>dishonesty</w:t>
      </w:r>
      <w:r w:rsidRPr="002F1058">
        <w:rPr>
          <w:spacing w:val="-4"/>
        </w:rPr>
        <w:t xml:space="preserve"> </w:t>
      </w:r>
      <w:r w:rsidRPr="002F1058">
        <w:t>(e.g.,</w:t>
      </w:r>
      <w:r w:rsidRPr="002F1058">
        <w:rPr>
          <w:spacing w:val="-4"/>
        </w:rPr>
        <w:t xml:space="preserve"> </w:t>
      </w:r>
      <w:r w:rsidRPr="002F1058">
        <w:t>Turnitin,</w:t>
      </w:r>
      <w:r w:rsidRPr="002F1058">
        <w:rPr>
          <w:spacing w:val="-4"/>
        </w:rPr>
        <w:t xml:space="preserve"> </w:t>
      </w:r>
      <w:r w:rsidRPr="002F1058">
        <w:t>variations</w:t>
      </w:r>
      <w:r w:rsidRPr="002F1058">
        <w:rPr>
          <w:spacing w:val="-4"/>
        </w:rPr>
        <w:t xml:space="preserve"> </w:t>
      </w:r>
      <w:r w:rsidRPr="002F1058">
        <w:t>on</w:t>
      </w:r>
      <w:r w:rsidRPr="002F1058">
        <w:rPr>
          <w:spacing w:val="-4"/>
        </w:rPr>
        <w:t xml:space="preserve"> </w:t>
      </w:r>
      <w:r w:rsidRPr="002F1058">
        <w:t>exams,</w:t>
      </w:r>
      <w:r w:rsidRPr="002F1058">
        <w:rPr>
          <w:spacing w:val="-4"/>
        </w:rPr>
        <w:t xml:space="preserve"> </w:t>
      </w:r>
      <w:r w:rsidRPr="002F1058">
        <w:t xml:space="preserve">targeted </w:t>
      </w:r>
      <w:r w:rsidRPr="002F1058">
        <w:rPr>
          <w:spacing w:val="-2"/>
        </w:rPr>
        <w:t>assignments).</w:t>
      </w:r>
    </w:p>
    <w:p w14:paraId="45B293DF" w14:textId="77777777" w:rsidR="005031C7" w:rsidRPr="002F1058" w:rsidRDefault="005031C7" w:rsidP="005031C7">
      <w:pPr>
        <w:kinsoku w:val="0"/>
        <w:overflowPunct w:val="0"/>
        <w:spacing w:before="100"/>
        <w:ind w:left="100"/>
      </w:pPr>
      <w:r w:rsidRPr="002F1058">
        <w:rPr>
          <w:u w:val="single"/>
        </w:rPr>
        <w:t>Student</w:t>
      </w:r>
      <w:r w:rsidRPr="002F1058">
        <w:rPr>
          <w:spacing w:val="-3"/>
          <w:u w:val="single"/>
        </w:rPr>
        <w:t xml:space="preserve"> </w:t>
      </w:r>
      <w:r w:rsidRPr="002F1058">
        <w:rPr>
          <w:u w:val="single"/>
        </w:rPr>
        <w:t>Disciplinary</w:t>
      </w:r>
      <w:r w:rsidRPr="002F1058">
        <w:rPr>
          <w:spacing w:val="-2"/>
          <w:u w:val="single"/>
        </w:rPr>
        <w:t xml:space="preserve"> Procedures</w:t>
      </w:r>
    </w:p>
    <w:p w14:paraId="6EDFBD3B" w14:textId="77777777" w:rsidR="005031C7" w:rsidRPr="002F1058" w:rsidRDefault="005031C7" w:rsidP="005031C7">
      <w:pPr>
        <w:kinsoku w:val="0"/>
        <w:overflowPunct w:val="0"/>
        <w:spacing w:before="122"/>
        <w:ind w:left="460" w:right="467"/>
        <w:jc w:val="both"/>
      </w:pPr>
      <w:r w:rsidRPr="002F1058">
        <w:t>Executive</w:t>
      </w:r>
      <w:r w:rsidRPr="002F1058">
        <w:rPr>
          <w:spacing w:val="-4"/>
        </w:rPr>
        <w:t xml:space="preserve"> </w:t>
      </w:r>
      <w:r w:rsidRPr="002F1058">
        <w:t>Order</w:t>
      </w:r>
      <w:r w:rsidRPr="002F1058">
        <w:rPr>
          <w:spacing w:val="-3"/>
        </w:rPr>
        <w:t xml:space="preserve"> </w:t>
      </w:r>
      <w:r w:rsidRPr="002F1058">
        <w:t>No.</w:t>
      </w:r>
      <w:r w:rsidRPr="002F1058">
        <w:rPr>
          <w:spacing w:val="-4"/>
        </w:rPr>
        <w:t xml:space="preserve"> </w:t>
      </w:r>
      <w:r w:rsidRPr="002F1058">
        <w:t>628,</w:t>
      </w:r>
      <w:r w:rsidRPr="002F1058">
        <w:rPr>
          <w:spacing w:val="-3"/>
        </w:rPr>
        <w:t xml:space="preserve"> </w:t>
      </w:r>
      <w:r w:rsidRPr="002F1058">
        <w:t>Student</w:t>
      </w:r>
      <w:r w:rsidRPr="002F1058">
        <w:rPr>
          <w:spacing w:val="-4"/>
        </w:rPr>
        <w:t xml:space="preserve"> </w:t>
      </w:r>
      <w:r w:rsidRPr="002F1058">
        <w:t>Disciplinary</w:t>
      </w:r>
      <w:r w:rsidRPr="002F1058">
        <w:rPr>
          <w:spacing w:val="-3"/>
        </w:rPr>
        <w:t xml:space="preserve"> </w:t>
      </w:r>
      <w:r w:rsidRPr="002F1058">
        <w:t>Procedures,</w:t>
      </w:r>
      <w:r w:rsidRPr="002F1058">
        <w:rPr>
          <w:spacing w:val="-4"/>
        </w:rPr>
        <w:t xml:space="preserve"> </w:t>
      </w:r>
      <w:r w:rsidRPr="002F1058">
        <w:t>provides</w:t>
      </w:r>
      <w:r w:rsidRPr="002F1058">
        <w:rPr>
          <w:spacing w:val="-3"/>
        </w:rPr>
        <w:t xml:space="preserve"> </w:t>
      </w:r>
      <w:r w:rsidRPr="002F1058">
        <w:t>for</w:t>
      </w:r>
      <w:r w:rsidRPr="002F1058">
        <w:rPr>
          <w:spacing w:val="-4"/>
        </w:rPr>
        <w:t xml:space="preserve"> </w:t>
      </w:r>
      <w:r w:rsidRPr="002F1058">
        <w:t>disciplinary</w:t>
      </w:r>
      <w:r w:rsidRPr="002F1058">
        <w:rPr>
          <w:spacing w:val="-3"/>
        </w:rPr>
        <w:t xml:space="preserve"> </w:t>
      </w:r>
      <w:r w:rsidRPr="002F1058">
        <w:t>action</w:t>
      </w:r>
      <w:r w:rsidRPr="002F1058">
        <w:rPr>
          <w:spacing w:val="-4"/>
        </w:rPr>
        <w:t xml:space="preserve"> </w:t>
      </w:r>
      <w:r w:rsidRPr="002F1058">
        <w:t>against</w:t>
      </w:r>
      <w:r w:rsidRPr="002F1058">
        <w:rPr>
          <w:spacing w:val="-3"/>
        </w:rPr>
        <w:t xml:space="preserve"> </w:t>
      </w:r>
      <w:r w:rsidRPr="002F1058">
        <w:t>a student under Title 5, Section 41304. Penalties range from reprimand to expulsion. Problems should be discussed with the department Chair and the college Dean before proceeding.</w:t>
      </w:r>
    </w:p>
    <w:p w14:paraId="186B7DDE" w14:textId="77777777" w:rsidR="005031C7" w:rsidRPr="002F1058" w:rsidRDefault="005031C7" w:rsidP="005031C7">
      <w:pPr>
        <w:kinsoku w:val="0"/>
        <w:overflowPunct w:val="0"/>
        <w:spacing w:before="122"/>
        <w:ind w:left="460" w:right="467"/>
        <w:jc w:val="both"/>
        <w:sectPr w:rsidR="005031C7" w:rsidRPr="002F1058">
          <w:pgSz w:w="12240" w:h="15840"/>
          <w:pgMar w:top="720" w:right="660" w:bottom="600" w:left="980" w:header="535" w:footer="407" w:gutter="0"/>
          <w:cols w:space="720"/>
          <w:noEndnote/>
        </w:sectPr>
      </w:pPr>
    </w:p>
    <w:p w14:paraId="6EC863D2" w14:textId="77777777" w:rsidR="005031C7" w:rsidRPr="002F1058" w:rsidRDefault="005031C7" w:rsidP="005031C7">
      <w:pPr>
        <w:kinsoku w:val="0"/>
        <w:overflowPunct w:val="0"/>
        <w:spacing w:before="10"/>
        <w:rPr>
          <w:sz w:val="21"/>
          <w:szCs w:val="21"/>
        </w:rPr>
      </w:pPr>
    </w:p>
    <w:p w14:paraId="18AA55A5" w14:textId="77777777" w:rsidR="005031C7" w:rsidRPr="002F1058" w:rsidRDefault="005031C7" w:rsidP="005031C7">
      <w:pPr>
        <w:kinsoku w:val="0"/>
        <w:overflowPunct w:val="0"/>
        <w:spacing w:before="90"/>
        <w:ind w:left="100"/>
      </w:pPr>
      <w:r w:rsidRPr="002F1058">
        <w:rPr>
          <w:u w:val="single"/>
        </w:rPr>
        <w:t>Attendance</w:t>
      </w:r>
      <w:r w:rsidRPr="002F1058">
        <w:rPr>
          <w:spacing w:val="-3"/>
          <w:u w:val="single"/>
        </w:rPr>
        <w:t xml:space="preserve"> </w:t>
      </w:r>
      <w:r w:rsidRPr="002F1058">
        <w:rPr>
          <w:u w:val="single"/>
        </w:rPr>
        <w:t>and</w:t>
      </w:r>
      <w:r w:rsidRPr="002F1058">
        <w:rPr>
          <w:spacing w:val="-2"/>
          <w:u w:val="single"/>
        </w:rPr>
        <w:t xml:space="preserve"> Absences</w:t>
      </w:r>
    </w:p>
    <w:p w14:paraId="59A45336"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118" w:line="242" w:lineRule="auto"/>
        <w:ind w:left="820" w:right="1508" w:hanging="360"/>
        <w:rPr>
          <w:spacing w:val="-2"/>
        </w:rPr>
      </w:pPr>
      <w:r w:rsidRPr="002F1058">
        <w:t>Verify</w:t>
      </w:r>
      <w:r w:rsidRPr="002F1058">
        <w:rPr>
          <w:spacing w:val="-3"/>
        </w:rPr>
        <w:t xml:space="preserve"> </w:t>
      </w:r>
      <w:r w:rsidRPr="002F1058">
        <w:t>that</w:t>
      </w:r>
      <w:r w:rsidRPr="002F1058">
        <w:rPr>
          <w:spacing w:val="-3"/>
        </w:rPr>
        <w:t xml:space="preserve"> </w:t>
      </w:r>
      <w:r w:rsidRPr="002F1058">
        <w:t>all</w:t>
      </w:r>
      <w:r w:rsidRPr="002F1058">
        <w:rPr>
          <w:spacing w:val="-3"/>
        </w:rPr>
        <w:t xml:space="preserve"> </w:t>
      </w:r>
      <w:r w:rsidRPr="002F1058">
        <w:t>students</w:t>
      </w:r>
      <w:r w:rsidRPr="002F1058">
        <w:rPr>
          <w:spacing w:val="-3"/>
        </w:rPr>
        <w:t xml:space="preserve"> </w:t>
      </w:r>
      <w:r w:rsidRPr="002F1058">
        <w:t>attending</w:t>
      </w:r>
      <w:r w:rsidRPr="002F1058">
        <w:rPr>
          <w:spacing w:val="-3"/>
        </w:rPr>
        <w:t xml:space="preserve"> </w:t>
      </w:r>
      <w:r w:rsidRPr="002F1058">
        <w:t>class</w:t>
      </w:r>
      <w:r w:rsidRPr="002F1058">
        <w:rPr>
          <w:spacing w:val="-3"/>
        </w:rPr>
        <w:t xml:space="preserve"> </w:t>
      </w:r>
      <w:r w:rsidRPr="002F1058">
        <w:t>are</w:t>
      </w:r>
      <w:r w:rsidRPr="002F1058">
        <w:rPr>
          <w:spacing w:val="-4"/>
        </w:rPr>
        <w:t xml:space="preserve"> </w:t>
      </w:r>
      <w:r w:rsidRPr="002F1058">
        <w:t>registered</w:t>
      </w:r>
      <w:r w:rsidRPr="002F1058">
        <w:rPr>
          <w:spacing w:val="-3"/>
        </w:rPr>
        <w:t xml:space="preserve"> </w:t>
      </w:r>
      <w:r w:rsidRPr="002F1058">
        <w:t>by</w:t>
      </w:r>
      <w:r w:rsidRPr="002F1058">
        <w:rPr>
          <w:spacing w:val="-3"/>
        </w:rPr>
        <w:t xml:space="preserve"> </w:t>
      </w:r>
      <w:r w:rsidRPr="002F1058">
        <w:t>checking</w:t>
      </w:r>
      <w:r w:rsidRPr="002F1058">
        <w:rPr>
          <w:spacing w:val="-3"/>
        </w:rPr>
        <w:t xml:space="preserve"> </w:t>
      </w:r>
      <w:r w:rsidRPr="002F1058">
        <w:t>the</w:t>
      </w:r>
      <w:r w:rsidRPr="002F1058">
        <w:rPr>
          <w:spacing w:val="-4"/>
        </w:rPr>
        <w:t xml:space="preserve"> </w:t>
      </w:r>
      <w:r w:rsidRPr="002F1058">
        <w:t>official</w:t>
      </w:r>
      <w:r w:rsidRPr="002F1058">
        <w:rPr>
          <w:spacing w:val="-3"/>
        </w:rPr>
        <w:t xml:space="preserve"> </w:t>
      </w:r>
      <w:r w:rsidRPr="002F1058">
        <w:t>roster</w:t>
      </w:r>
      <w:r w:rsidRPr="002F1058">
        <w:rPr>
          <w:spacing w:val="-3"/>
        </w:rPr>
        <w:t xml:space="preserve"> </w:t>
      </w:r>
      <w:r w:rsidRPr="002F1058">
        <w:t xml:space="preserve">on </w:t>
      </w:r>
      <w:r w:rsidRPr="002F1058">
        <w:rPr>
          <w:spacing w:val="-2"/>
        </w:rPr>
        <w:t>WebPortal.</w:t>
      </w:r>
    </w:p>
    <w:p w14:paraId="10192845"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1" w:lineRule="exact"/>
        <w:ind w:left="820" w:hanging="360"/>
        <w:rPr>
          <w:spacing w:val="-2"/>
        </w:rPr>
      </w:pPr>
      <w:r w:rsidRPr="002F1058">
        <w:t>Classes</w:t>
      </w:r>
      <w:r w:rsidRPr="002F1058">
        <w:rPr>
          <w:spacing w:val="-4"/>
        </w:rPr>
        <w:t xml:space="preserve"> </w:t>
      </w:r>
      <w:r w:rsidRPr="002F1058">
        <w:t>must</w:t>
      </w:r>
      <w:r w:rsidRPr="002F1058">
        <w:rPr>
          <w:spacing w:val="-1"/>
        </w:rPr>
        <w:t xml:space="preserve"> </w:t>
      </w:r>
      <w:r w:rsidRPr="002F1058">
        <w:t>be</w:t>
      </w:r>
      <w:r w:rsidRPr="002F1058">
        <w:rPr>
          <w:spacing w:val="-2"/>
        </w:rPr>
        <w:t xml:space="preserve"> </w:t>
      </w:r>
      <w:r w:rsidRPr="002F1058">
        <w:t>held</w:t>
      </w:r>
      <w:r w:rsidRPr="002F1058">
        <w:rPr>
          <w:spacing w:val="-2"/>
        </w:rPr>
        <w:t xml:space="preserve"> </w:t>
      </w:r>
      <w:r w:rsidRPr="002F1058">
        <w:t>in</w:t>
      </w:r>
      <w:r w:rsidRPr="002F1058">
        <w:rPr>
          <w:spacing w:val="-1"/>
        </w:rPr>
        <w:t xml:space="preserve"> </w:t>
      </w:r>
      <w:r w:rsidRPr="002F1058">
        <w:t>assigned</w:t>
      </w:r>
      <w:r w:rsidRPr="002F1058">
        <w:rPr>
          <w:spacing w:val="-1"/>
        </w:rPr>
        <w:t xml:space="preserve"> </w:t>
      </w:r>
      <w:r w:rsidRPr="002F1058">
        <w:t>classrooms</w:t>
      </w:r>
      <w:r w:rsidRPr="002F1058">
        <w:rPr>
          <w:spacing w:val="-2"/>
        </w:rPr>
        <w:t xml:space="preserve"> </w:t>
      </w:r>
      <w:r w:rsidRPr="002F1058">
        <w:t>at</w:t>
      </w:r>
      <w:r w:rsidRPr="002F1058">
        <w:rPr>
          <w:spacing w:val="-1"/>
        </w:rPr>
        <w:t xml:space="preserve"> </w:t>
      </w:r>
      <w:r w:rsidRPr="002F1058">
        <w:t>assigned</w:t>
      </w:r>
      <w:r w:rsidRPr="002F1058">
        <w:rPr>
          <w:spacing w:val="-1"/>
        </w:rPr>
        <w:t xml:space="preserve"> </w:t>
      </w:r>
      <w:r w:rsidRPr="002F1058">
        <w:rPr>
          <w:spacing w:val="-2"/>
        </w:rPr>
        <w:t>times.</w:t>
      </w:r>
    </w:p>
    <w:p w14:paraId="302A96E4"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4" w:line="237" w:lineRule="auto"/>
        <w:ind w:left="820" w:right="666" w:hanging="360"/>
      </w:pPr>
      <w:r w:rsidRPr="002F1058">
        <w:t>Instructors</w:t>
      </w:r>
      <w:r w:rsidRPr="002F1058">
        <w:rPr>
          <w:spacing w:val="-3"/>
        </w:rPr>
        <w:t xml:space="preserve"> </w:t>
      </w:r>
      <w:r w:rsidRPr="002F1058">
        <w:t>may</w:t>
      </w:r>
      <w:r w:rsidRPr="002F1058">
        <w:rPr>
          <w:spacing w:val="-3"/>
        </w:rPr>
        <w:t xml:space="preserve"> </w:t>
      </w:r>
      <w:r w:rsidRPr="002F1058">
        <w:t>drop</w:t>
      </w:r>
      <w:r w:rsidRPr="002F1058">
        <w:rPr>
          <w:spacing w:val="-3"/>
        </w:rPr>
        <w:t xml:space="preserve"> </w:t>
      </w:r>
      <w:r w:rsidRPr="002F1058">
        <w:t>students</w:t>
      </w:r>
      <w:r w:rsidRPr="002F1058">
        <w:rPr>
          <w:spacing w:val="-3"/>
        </w:rPr>
        <w:t xml:space="preserve"> </w:t>
      </w:r>
      <w:r w:rsidRPr="002F1058">
        <w:t>from</w:t>
      </w:r>
      <w:r w:rsidRPr="002F1058">
        <w:rPr>
          <w:spacing w:val="-3"/>
        </w:rPr>
        <w:t xml:space="preserve"> </w:t>
      </w:r>
      <w:r w:rsidRPr="002F1058">
        <w:t>the</w:t>
      </w:r>
      <w:r w:rsidRPr="002F1058">
        <w:rPr>
          <w:spacing w:val="-4"/>
        </w:rPr>
        <w:t xml:space="preserve"> </w:t>
      </w:r>
      <w:r w:rsidRPr="002F1058">
        <w:t>class</w:t>
      </w:r>
      <w:r w:rsidRPr="002F1058">
        <w:rPr>
          <w:spacing w:val="-3"/>
        </w:rPr>
        <w:t xml:space="preserve"> </w:t>
      </w:r>
      <w:r w:rsidRPr="002F1058">
        <w:t>roster</w:t>
      </w:r>
      <w:r w:rsidRPr="002F1058">
        <w:rPr>
          <w:spacing w:val="-3"/>
        </w:rPr>
        <w:t xml:space="preserve"> </w:t>
      </w:r>
      <w:r w:rsidRPr="002F1058">
        <w:t>if</w:t>
      </w:r>
      <w:r w:rsidRPr="002F1058">
        <w:rPr>
          <w:spacing w:val="-3"/>
        </w:rPr>
        <w:t xml:space="preserve"> </w:t>
      </w:r>
      <w:r w:rsidRPr="002F1058">
        <w:t>they</w:t>
      </w:r>
      <w:r w:rsidRPr="002F1058">
        <w:rPr>
          <w:spacing w:val="-3"/>
        </w:rPr>
        <w:t xml:space="preserve"> </w:t>
      </w:r>
      <w:r w:rsidRPr="002F1058">
        <w:t>miss</w:t>
      </w:r>
      <w:r w:rsidRPr="002F1058">
        <w:rPr>
          <w:spacing w:val="-3"/>
        </w:rPr>
        <w:t xml:space="preserve"> </w:t>
      </w:r>
      <w:r w:rsidRPr="002F1058">
        <w:t>the</w:t>
      </w:r>
      <w:r w:rsidRPr="002F1058">
        <w:rPr>
          <w:spacing w:val="-4"/>
        </w:rPr>
        <w:t xml:space="preserve"> </w:t>
      </w:r>
      <w:r w:rsidRPr="002F1058">
        <w:t>first</w:t>
      </w:r>
      <w:r w:rsidRPr="002F1058">
        <w:rPr>
          <w:spacing w:val="-3"/>
        </w:rPr>
        <w:t xml:space="preserve"> </w:t>
      </w:r>
      <w:r w:rsidRPr="002F1058">
        <w:t>class</w:t>
      </w:r>
      <w:r w:rsidRPr="002F1058">
        <w:rPr>
          <w:spacing w:val="-3"/>
        </w:rPr>
        <w:t xml:space="preserve"> </w:t>
      </w:r>
      <w:r w:rsidRPr="002F1058">
        <w:t>period</w:t>
      </w:r>
      <w:r w:rsidRPr="002F1058">
        <w:rPr>
          <w:spacing w:val="-3"/>
        </w:rPr>
        <w:t xml:space="preserve"> </w:t>
      </w:r>
      <w:r w:rsidRPr="002F1058">
        <w:t>and</w:t>
      </w:r>
      <w:r w:rsidRPr="002F1058">
        <w:rPr>
          <w:spacing w:val="-3"/>
        </w:rPr>
        <w:t xml:space="preserve"> </w:t>
      </w:r>
      <w:r w:rsidRPr="002F1058">
        <w:t>do</w:t>
      </w:r>
      <w:r w:rsidRPr="002F1058">
        <w:rPr>
          <w:spacing w:val="-3"/>
        </w:rPr>
        <w:t xml:space="preserve"> </w:t>
      </w:r>
      <w:r w:rsidRPr="002F1058">
        <w:t>not show up at the beginning of the second.</w:t>
      </w:r>
    </w:p>
    <w:p w14:paraId="6CEB68AA"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4"/>
        <w:ind w:left="820" w:right="454" w:hanging="360"/>
      </w:pPr>
      <w:r w:rsidRPr="002F1058">
        <w:t>The</w:t>
      </w:r>
      <w:r w:rsidRPr="002F1058">
        <w:rPr>
          <w:spacing w:val="-4"/>
        </w:rPr>
        <w:t xml:space="preserve"> </w:t>
      </w:r>
      <w:r w:rsidRPr="002F1058">
        <w:t>class</w:t>
      </w:r>
      <w:r w:rsidRPr="002F1058">
        <w:rPr>
          <w:spacing w:val="-3"/>
        </w:rPr>
        <w:t xml:space="preserve"> </w:t>
      </w:r>
      <w:r w:rsidRPr="002F1058">
        <w:t>syllabus</w:t>
      </w:r>
      <w:r w:rsidRPr="002F1058">
        <w:rPr>
          <w:spacing w:val="-3"/>
        </w:rPr>
        <w:t xml:space="preserve"> </w:t>
      </w:r>
      <w:r w:rsidRPr="002F1058">
        <w:t>should</w:t>
      </w:r>
      <w:r w:rsidRPr="002F1058">
        <w:rPr>
          <w:spacing w:val="-3"/>
        </w:rPr>
        <w:t xml:space="preserve"> </w:t>
      </w:r>
      <w:r w:rsidRPr="002F1058">
        <w:t>include</w:t>
      </w:r>
      <w:r w:rsidRPr="002F1058">
        <w:rPr>
          <w:spacing w:val="-4"/>
        </w:rPr>
        <w:t xml:space="preserve"> </w:t>
      </w:r>
      <w:r w:rsidRPr="002F1058">
        <w:t>clear</w:t>
      </w:r>
      <w:r w:rsidRPr="002F1058">
        <w:rPr>
          <w:spacing w:val="-3"/>
        </w:rPr>
        <w:t xml:space="preserve"> </w:t>
      </w:r>
      <w:r w:rsidRPr="002F1058">
        <w:t>examples</w:t>
      </w:r>
      <w:r w:rsidRPr="002F1058">
        <w:rPr>
          <w:spacing w:val="-3"/>
        </w:rPr>
        <w:t xml:space="preserve"> </w:t>
      </w:r>
      <w:r w:rsidRPr="002F1058">
        <w:t>of</w:t>
      </w:r>
      <w:r w:rsidRPr="002F1058">
        <w:rPr>
          <w:spacing w:val="-3"/>
        </w:rPr>
        <w:t xml:space="preserve"> </w:t>
      </w:r>
      <w:r w:rsidRPr="002F1058">
        <w:t>excusable</w:t>
      </w:r>
      <w:r w:rsidRPr="002F1058">
        <w:rPr>
          <w:spacing w:val="-4"/>
        </w:rPr>
        <w:t xml:space="preserve"> </w:t>
      </w:r>
      <w:r w:rsidRPr="002F1058">
        <w:t>absences</w:t>
      </w:r>
      <w:r w:rsidRPr="002F1058">
        <w:rPr>
          <w:spacing w:val="-3"/>
        </w:rPr>
        <w:t xml:space="preserve"> </w:t>
      </w:r>
      <w:r w:rsidRPr="002F1058">
        <w:t>(for</w:t>
      </w:r>
      <w:r w:rsidRPr="002F1058">
        <w:rPr>
          <w:spacing w:val="-3"/>
        </w:rPr>
        <w:t xml:space="preserve"> </w:t>
      </w:r>
      <w:r w:rsidRPr="002F1058">
        <w:t>which</w:t>
      </w:r>
      <w:r w:rsidRPr="002F1058">
        <w:rPr>
          <w:spacing w:val="-3"/>
        </w:rPr>
        <w:t xml:space="preserve"> </w:t>
      </w:r>
      <w:r w:rsidRPr="002F1058">
        <w:t>makeup</w:t>
      </w:r>
      <w:r w:rsidRPr="002F1058">
        <w:rPr>
          <w:spacing w:val="-3"/>
        </w:rPr>
        <w:t xml:space="preserve"> </w:t>
      </w:r>
      <w:r w:rsidRPr="002F1058">
        <w:t>work will be provided), and absences that are not excusable. These could include traffic-relayed delays, work conflicts, illness, religious holidays, personal travel, death in the family, employment or graduate school interviews.</w:t>
      </w:r>
    </w:p>
    <w:p w14:paraId="1E1B38AC"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5"/>
        </w:rPr>
      </w:pPr>
      <w:r w:rsidRPr="002F1058">
        <w:t>The</w:t>
      </w:r>
      <w:r w:rsidRPr="002F1058">
        <w:rPr>
          <w:spacing w:val="-2"/>
        </w:rPr>
        <w:t xml:space="preserve"> </w:t>
      </w:r>
      <w:r w:rsidRPr="002F1058">
        <w:t>class</w:t>
      </w:r>
      <w:r w:rsidRPr="002F1058">
        <w:rPr>
          <w:spacing w:val="-1"/>
        </w:rPr>
        <w:t xml:space="preserve"> </w:t>
      </w:r>
      <w:r w:rsidRPr="002F1058">
        <w:t>syllabus</w:t>
      </w:r>
      <w:r w:rsidRPr="002F1058">
        <w:rPr>
          <w:spacing w:val="-1"/>
        </w:rPr>
        <w:t xml:space="preserve"> </w:t>
      </w:r>
      <w:r w:rsidRPr="002F1058">
        <w:t>should</w:t>
      </w:r>
      <w:r w:rsidRPr="002F1058">
        <w:rPr>
          <w:spacing w:val="-1"/>
        </w:rPr>
        <w:t xml:space="preserve"> </w:t>
      </w:r>
      <w:r w:rsidRPr="002F1058">
        <w:t>include</w:t>
      </w:r>
      <w:r w:rsidRPr="002F1058">
        <w:rPr>
          <w:spacing w:val="-2"/>
        </w:rPr>
        <w:t xml:space="preserve"> </w:t>
      </w:r>
      <w:r w:rsidRPr="002F1058">
        <w:t>clear</w:t>
      </w:r>
      <w:r w:rsidRPr="002F1058">
        <w:rPr>
          <w:spacing w:val="-1"/>
        </w:rPr>
        <w:t xml:space="preserve"> </w:t>
      </w:r>
      <w:r w:rsidRPr="002F1058">
        <w:t>instructions</w:t>
      </w:r>
      <w:r w:rsidRPr="002F1058">
        <w:rPr>
          <w:spacing w:val="-1"/>
        </w:rPr>
        <w:t xml:space="preserve"> </w:t>
      </w:r>
      <w:r w:rsidRPr="002F1058">
        <w:t>for</w:t>
      </w:r>
      <w:r w:rsidRPr="002F1058">
        <w:rPr>
          <w:spacing w:val="-1"/>
        </w:rPr>
        <w:t xml:space="preserve"> </w:t>
      </w:r>
      <w:r w:rsidRPr="002F1058">
        <w:t>when</w:t>
      </w:r>
      <w:r w:rsidRPr="002F1058">
        <w:rPr>
          <w:spacing w:val="-1"/>
        </w:rPr>
        <w:t xml:space="preserve"> </w:t>
      </w:r>
      <w:r w:rsidRPr="002F1058">
        <w:t>the</w:t>
      </w:r>
      <w:r w:rsidRPr="002F1058">
        <w:rPr>
          <w:spacing w:val="-2"/>
        </w:rPr>
        <w:t xml:space="preserve"> </w:t>
      </w:r>
      <w:r w:rsidRPr="002F1058">
        <w:t>instructor</w:t>
      </w:r>
      <w:r w:rsidRPr="002F1058">
        <w:rPr>
          <w:spacing w:val="-1"/>
        </w:rPr>
        <w:t xml:space="preserve"> </w:t>
      </w:r>
      <w:r w:rsidRPr="002F1058">
        <w:t>will</w:t>
      </w:r>
      <w:r w:rsidRPr="002F1058">
        <w:rPr>
          <w:spacing w:val="-1"/>
        </w:rPr>
        <w:t xml:space="preserve"> </w:t>
      </w:r>
      <w:r w:rsidRPr="002F1058">
        <w:rPr>
          <w:spacing w:val="-5"/>
        </w:rPr>
        <w:t>be</w:t>
      </w:r>
    </w:p>
    <w:p w14:paraId="1559DC27"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42" w:lineRule="auto"/>
        <w:ind w:left="820" w:right="1065" w:hanging="360"/>
      </w:pPr>
      <w:r w:rsidRPr="002F1058">
        <w:t>Students</w:t>
      </w:r>
      <w:r w:rsidRPr="002F1058">
        <w:rPr>
          <w:spacing w:val="-3"/>
        </w:rPr>
        <w:t xml:space="preserve"> </w:t>
      </w:r>
      <w:r w:rsidRPr="002F1058">
        <w:t>must</w:t>
      </w:r>
      <w:r w:rsidRPr="002F1058">
        <w:rPr>
          <w:spacing w:val="-3"/>
        </w:rPr>
        <w:t xml:space="preserve"> </w:t>
      </w:r>
      <w:r w:rsidRPr="002F1058">
        <w:t>notify</w:t>
      </w:r>
      <w:r w:rsidRPr="002F1058">
        <w:rPr>
          <w:spacing w:val="-3"/>
        </w:rPr>
        <w:t xml:space="preserve"> </w:t>
      </w:r>
      <w:r w:rsidRPr="002F1058">
        <w:t>instructor</w:t>
      </w:r>
      <w:r w:rsidRPr="002F1058">
        <w:rPr>
          <w:spacing w:val="-3"/>
        </w:rPr>
        <w:t xml:space="preserve"> </w:t>
      </w:r>
      <w:r w:rsidRPr="002F1058">
        <w:t>within</w:t>
      </w:r>
      <w:r w:rsidRPr="002F1058">
        <w:rPr>
          <w:spacing w:val="-3"/>
        </w:rPr>
        <w:t xml:space="preserve"> </w:t>
      </w:r>
      <w:r w:rsidRPr="002F1058">
        <w:t>first</w:t>
      </w:r>
      <w:r w:rsidRPr="002F1058">
        <w:rPr>
          <w:spacing w:val="-3"/>
        </w:rPr>
        <w:t xml:space="preserve"> </w:t>
      </w:r>
      <w:r w:rsidRPr="002F1058">
        <w:t>two</w:t>
      </w:r>
      <w:r w:rsidRPr="002F1058">
        <w:rPr>
          <w:spacing w:val="-3"/>
        </w:rPr>
        <w:t xml:space="preserve"> </w:t>
      </w:r>
      <w:r w:rsidRPr="002F1058">
        <w:t>weeks</w:t>
      </w:r>
      <w:r w:rsidRPr="002F1058">
        <w:rPr>
          <w:spacing w:val="-3"/>
        </w:rPr>
        <w:t xml:space="preserve"> </w:t>
      </w:r>
      <w:r w:rsidRPr="002F1058">
        <w:t>if</w:t>
      </w:r>
      <w:r w:rsidRPr="002F1058">
        <w:rPr>
          <w:spacing w:val="-3"/>
        </w:rPr>
        <w:t xml:space="preserve"> </w:t>
      </w:r>
      <w:r w:rsidRPr="002F1058">
        <w:t>they</w:t>
      </w:r>
      <w:r w:rsidRPr="002F1058">
        <w:rPr>
          <w:spacing w:val="-3"/>
        </w:rPr>
        <w:t xml:space="preserve"> </w:t>
      </w:r>
      <w:r w:rsidRPr="002F1058">
        <w:t>will</w:t>
      </w:r>
      <w:r w:rsidRPr="002F1058">
        <w:rPr>
          <w:spacing w:val="-3"/>
        </w:rPr>
        <w:t xml:space="preserve"> </w:t>
      </w:r>
      <w:r w:rsidRPr="002F1058">
        <w:t>miss</w:t>
      </w:r>
      <w:r w:rsidRPr="002F1058">
        <w:rPr>
          <w:spacing w:val="-3"/>
        </w:rPr>
        <w:t xml:space="preserve"> </w:t>
      </w:r>
      <w:r w:rsidRPr="002F1058">
        <w:t>class</w:t>
      </w:r>
      <w:r w:rsidRPr="002F1058">
        <w:rPr>
          <w:spacing w:val="-3"/>
        </w:rPr>
        <w:t xml:space="preserve"> </w:t>
      </w:r>
      <w:r w:rsidRPr="002F1058">
        <w:t>due</w:t>
      </w:r>
      <w:r w:rsidRPr="002F1058">
        <w:rPr>
          <w:spacing w:val="-4"/>
        </w:rPr>
        <w:t xml:space="preserve"> </w:t>
      </w:r>
      <w:r w:rsidRPr="002F1058">
        <w:t>to</w:t>
      </w:r>
      <w:r w:rsidRPr="002F1058">
        <w:rPr>
          <w:spacing w:val="-3"/>
        </w:rPr>
        <w:t xml:space="preserve"> </w:t>
      </w:r>
      <w:r w:rsidRPr="002F1058">
        <w:t>official university events.</w:t>
      </w:r>
    </w:p>
    <w:p w14:paraId="335F8A74"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ind w:left="820" w:right="1291" w:hanging="360"/>
        <w:jc w:val="both"/>
      </w:pPr>
      <w:r w:rsidRPr="002F1058">
        <w:t>Students</w:t>
      </w:r>
      <w:r w:rsidRPr="002F1058">
        <w:rPr>
          <w:spacing w:val="-3"/>
        </w:rPr>
        <w:t xml:space="preserve"> </w:t>
      </w:r>
      <w:r w:rsidRPr="002F1058">
        <w:t>should</w:t>
      </w:r>
      <w:r w:rsidRPr="002F1058">
        <w:rPr>
          <w:spacing w:val="-3"/>
        </w:rPr>
        <w:t xml:space="preserve"> </w:t>
      </w:r>
      <w:r w:rsidRPr="002F1058">
        <w:t>notify</w:t>
      </w:r>
      <w:r w:rsidRPr="002F1058">
        <w:rPr>
          <w:spacing w:val="-3"/>
        </w:rPr>
        <w:t xml:space="preserve"> </w:t>
      </w:r>
      <w:r w:rsidRPr="002F1058">
        <w:t>the</w:t>
      </w:r>
      <w:r w:rsidRPr="002F1058">
        <w:rPr>
          <w:spacing w:val="-3"/>
        </w:rPr>
        <w:t xml:space="preserve"> </w:t>
      </w:r>
      <w:r w:rsidRPr="002F1058">
        <w:t>instructor</w:t>
      </w:r>
      <w:r w:rsidRPr="002F1058">
        <w:rPr>
          <w:spacing w:val="-3"/>
        </w:rPr>
        <w:t xml:space="preserve"> </w:t>
      </w:r>
      <w:r w:rsidRPr="002F1058">
        <w:t>within</w:t>
      </w:r>
      <w:r w:rsidRPr="002F1058">
        <w:rPr>
          <w:spacing w:val="-3"/>
        </w:rPr>
        <w:t xml:space="preserve"> </w:t>
      </w:r>
      <w:r w:rsidRPr="002F1058">
        <w:t>first</w:t>
      </w:r>
      <w:r w:rsidRPr="002F1058">
        <w:rPr>
          <w:spacing w:val="-3"/>
        </w:rPr>
        <w:t xml:space="preserve"> </w:t>
      </w:r>
      <w:r w:rsidRPr="002F1058">
        <w:t>two</w:t>
      </w:r>
      <w:r w:rsidRPr="002F1058">
        <w:rPr>
          <w:spacing w:val="-3"/>
        </w:rPr>
        <w:t xml:space="preserve"> </w:t>
      </w:r>
      <w:r w:rsidRPr="002F1058">
        <w:t>weeks</w:t>
      </w:r>
      <w:r w:rsidRPr="002F1058">
        <w:rPr>
          <w:spacing w:val="-3"/>
        </w:rPr>
        <w:t xml:space="preserve"> </w:t>
      </w:r>
      <w:r w:rsidRPr="002F1058">
        <w:t>if</w:t>
      </w:r>
      <w:r w:rsidRPr="002F1058">
        <w:rPr>
          <w:spacing w:val="-3"/>
        </w:rPr>
        <w:t xml:space="preserve"> </w:t>
      </w:r>
      <w:r w:rsidRPr="002F1058">
        <w:t>they</w:t>
      </w:r>
      <w:r w:rsidRPr="002F1058">
        <w:rPr>
          <w:spacing w:val="-3"/>
        </w:rPr>
        <w:t xml:space="preserve"> </w:t>
      </w:r>
      <w:r w:rsidRPr="002F1058">
        <w:t>will</w:t>
      </w:r>
      <w:r w:rsidRPr="002F1058">
        <w:rPr>
          <w:spacing w:val="-3"/>
        </w:rPr>
        <w:t xml:space="preserve"> </w:t>
      </w:r>
      <w:r w:rsidRPr="002F1058">
        <w:t>miss</w:t>
      </w:r>
      <w:r w:rsidRPr="002F1058">
        <w:rPr>
          <w:spacing w:val="-3"/>
        </w:rPr>
        <w:t xml:space="preserve"> </w:t>
      </w:r>
      <w:r w:rsidRPr="002F1058">
        <w:t>class</w:t>
      </w:r>
      <w:r w:rsidRPr="002F1058">
        <w:rPr>
          <w:spacing w:val="-3"/>
        </w:rPr>
        <w:t xml:space="preserve"> </w:t>
      </w:r>
      <w:r w:rsidRPr="002F1058">
        <w:t>due</w:t>
      </w:r>
      <w:r w:rsidRPr="002F1058">
        <w:rPr>
          <w:spacing w:val="-4"/>
        </w:rPr>
        <w:t xml:space="preserve"> </w:t>
      </w:r>
      <w:r w:rsidRPr="002F1058">
        <w:t>to religious</w:t>
      </w:r>
      <w:r w:rsidRPr="002F1058">
        <w:rPr>
          <w:spacing w:val="-1"/>
        </w:rPr>
        <w:t xml:space="preserve"> </w:t>
      </w:r>
      <w:r w:rsidRPr="002F1058">
        <w:t>observances.</w:t>
      </w:r>
      <w:r w:rsidRPr="002F1058">
        <w:rPr>
          <w:spacing w:val="-1"/>
        </w:rPr>
        <w:t xml:space="preserve"> </w:t>
      </w:r>
      <w:r w:rsidRPr="002F1058">
        <w:t>In</w:t>
      </w:r>
      <w:r w:rsidRPr="002F1058">
        <w:rPr>
          <w:spacing w:val="-1"/>
        </w:rPr>
        <w:t xml:space="preserve"> </w:t>
      </w:r>
      <w:r w:rsidRPr="002F1058">
        <w:t>some</w:t>
      </w:r>
      <w:r w:rsidRPr="002F1058">
        <w:rPr>
          <w:spacing w:val="-2"/>
        </w:rPr>
        <w:t xml:space="preserve"> </w:t>
      </w:r>
      <w:r w:rsidRPr="002F1058">
        <w:t>cases,</w:t>
      </w:r>
      <w:r w:rsidRPr="002F1058">
        <w:rPr>
          <w:spacing w:val="-1"/>
        </w:rPr>
        <w:t xml:space="preserve"> </w:t>
      </w:r>
      <w:r w:rsidRPr="002F1058">
        <w:t>instructors</w:t>
      </w:r>
      <w:r w:rsidRPr="002F1058">
        <w:rPr>
          <w:spacing w:val="-1"/>
        </w:rPr>
        <w:t xml:space="preserve"> </w:t>
      </w:r>
      <w:r w:rsidRPr="002F1058">
        <w:t>may</w:t>
      </w:r>
      <w:r w:rsidRPr="002F1058">
        <w:rPr>
          <w:spacing w:val="-1"/>
        </w:rPr>
        <w:t xml:space="preserve"> </w:t>
      </w:r>
      <w:r w:rsidRPr="002F1058">
        <w:t>be</w:t>
      </w:r>
      <w:r w:rsidRPr="002F1058">
        <w:rPr>
          <w:spacing w:val="-2"/>
        </w:rPr>
        <w:t xml:space="preserve"> </w:t>
      </w:r>
      <w:r w:rsidRPr="002F1058">
        <w:t>expected</w:t>
      </w:r>
      <w:r w:rsidRPr="002F1058">
        <w:rPr>
          <w:spacing w:val="-1"/>
        </w:rPr>
        <w:t xml:space="preserve"> </w:t>
      </w:r>
      <w:r w:rsidRPr="002F1058">
        <w:t>to</w:t>
      </w:r>
      <w:r w:rsidRPr="002F1058">
        <w:rPr>
          <w:spacing w:val="-1"/>
        </w:rPr>
        <w:t xml:space="preserve"> </w:t>
      </w:r>
      <w:r w:rsidRPr="002F1058">
        <w:t>provide</w:t>
      </w:r>
      <w:r w:rsidRPr="002F1058">
        <w:rPr>
          <w:spacing w:val="-2"/>
        </w:rPr>
        <w:t xml:space="preserve"> </w:t>
      </w:r>
      <w:r w:rsidRPr="002F1058">
        <w:t>reasonable accommodations even if a student will not miss class.</w:t>
      </w:r>
    </w:p>
    <w:p w14:paraId="734F4626" w14:textId="77777777" w:rsidR="005031C7" w:rsidRPr="002F1058" w:rsidRDefault="005031C7" w:rsidP="005031C7">
      <w:pPr>
        <w:kinsoku w:val="0"/>
        <w:overflowPunct w:val="0"/>
        <w:spacing w:before="115"/>
        <w:ind w:left="100"/>
        <w:jc w:val="both"/>
      </w:pPr>
      <w:r w:rsidRPr="002F1058">
        <w:rPr>
          <w:u w:val="single"/>
        </w:rPr>
        <w:t>Field</w:t>
      </w:r>
      <w:r w:rsidRPr="002F1058">
        <w:rPr>
          <w:spacing w:val="-1"/>
          <w:u w:val="single"/>
        </w:rPr>
        <w:t xml:space="preserve"> </w:t>
      </w:r>
      <w:r w:rsidRPr="002F1058">
        <w:rPr>
          <w:spacing w:val="-2"/>
          <w:u w:val="single"/>
        </w:rPr>
        <w:t>Trips</w:t>
      </w:r>
    </w:p>
    <w:p w14:paraId="434320FB" w14:textId="77777777" w:rsidR="005031C7" w:rsidRPr="002F1058" w:rsidRDefault="005031C7" w:rsidP="005031C7">
      <w:pPr>
        <w:kinsoku w:val="0"/>
        <w:overflowPunct w:val="0"/>
        <w:spacing w:before="118" w:line="242" w:lineRule="auto"/>
        <w:ind w:left="460" w:right="419"/>
        <w:jc w:val="both"/>
      </w:pPr>
      <w:r w:rsidRPr="002F1058">
        <w:t>Consult</w:t>
      </w:r>
      <w:r w:rsidRPr="002F1058">
        <w:rPr>
          <w:spacing w:val="-3"/>
        </w:rPr>
        <w:t xml:space="preserve"> </w:t>
      </w:r>
      <w:r w:rsidRPr="002F1058">
        <w:t>your</w:t>
      </w:r>
      <w:r w:rsidRPr="002F1058">
        <w:rPr>
          <w:spacing w:val="-3"/>
        </w:rPr>
        <w:t xml:space="preserve"> </w:t>
      </w:r>
      <w:r w:rsidRPr="002F1058">
        <w:t>supervisor</w:t>
      </w:r>
      <w:r w:rsidRPr="002F1058">
        <w:rPr>
          <w:spacing w:val="-3"/>
        </w:rPr>
        <w:t xml:space="preserve"> </w:t>
      </w:r>
      <w:r w:rsidRPr="002F1058">
        <w:t>or</w:t>
      </w:r>
      <w:r w:rsidRPr="002F1058">
        <w:rPr>
          <w:spacing w:val="-3"/>
        </w:rPr>
        <w:t xml:space="preserve"> </w:t>
      </w:r>
      <w:r w:rsidRPr="002F1058">
        <w:t>department</w:t>
      </w:r>
      <w:r w:rsidRPr="002F1058">
        <w:rPr>
          <w:spacing w:val="-4"/>
        </w:rPr>
        <w:t xml:space="preserve"> </w:t>
      </w:r>
      <w:r w:rsidRPr="002F1058">
        <w:t>Chair</w:t>
      </w:r>
      <w:r w:rsidRPr="002F1058">
        <w:rPr>
          <w:spacing w:val="-3"/>
        </w:rPr>
        <w:t xml:space="preserve"> </w:t>
      </w:r>
      <w:r w:rsidRPr="002F1058">
        <w:t>to</w:t>
      </w:r>
      <w:r w:rsidRPr="002F1058">
        <w:rPr>
          <w:spacing w:val="-3"/>
        </w:rPr>
        <w:t xml:space="preserve"> </w:t>
      </w:r>
      <w:r w:rsidRPr="002F1058">
        <w:t>obtain</w:t>
      </w:r>
      <w:r w:rsidRPr="002F1058">
        <w:rPr>
          <w:spacing w:val="-3"/>
        </w:rPr>
        <w:t xml:space="preserve"> </w:t>
      </w:r>
      <w:r w:rsidRPr="002F1058">
        <w:t>the</w:t>
      </w:r>
      <w:r w:rsidRPr="002F1058">
        <w:rPr>
          <w:spacing w:val="-4"/>
        </w:rPr>
        <w:t xml:space="preserve"> </w:t>
      </w:r>
      <w:r w:rsidRPr="002F1058">
        <w:t>proper</w:t>
      </w:r>
      <w:r w:rsidRPr="002F1058">
        <w:rPr>
          <w:spacing w:val="-3"/>
        </w:rPr>
        <w:t xml:space="preserve"> </w:t>
      </w:r>
      <w:r w:rsidRPr="002F1058">
        <w:t>permission</w:t>
      </w:r>
      <w:r w:rsidRPr="002F1058">
        <w:rPr>
          <w:spacing w:val="-3"/>
        </w:rPr>
        <w:t xml:space="preserve"> </w:t>
      </w:r>
      <w:r w:rsidRPr="002F1058">
        <w:t>and</w:t>
      </w:r>
      <w:r w:rsidRPr="002F1058">
        <w:rPr>
          <w:spacing w:val="-3"/>
        </w:rPr>
        <w:t xml:space="preserve"> </w:t>
      </w:r>
      <w:r w:rsidRPr="002F1058">
        <w:t>liability</w:t>
      </w:r>
      <w:r w:rsidRPr="002F1058">
        <w:rPr>
          <w:spacing w:val="-3"/>
        </w:rPr>
        <w:t xml:space="preserve"> </w:t>
      </w:r>
      <w:r w:rsidRPr="002F1058">
        <w:t>waivers</w:t>
      </w:r>
      <w:r w:rsidRPr="002F1058">
        <w:rPr>
          <w:spacing w:val="-3"/>
        </w:rPr>
        <w:t xml:space="preserve"> </w:t>
      </w:r>
      <w:r w:rsidRPr="002F1058">
        <w:t>for class field trips.</w:t>
      </w:r>
    </w:p>
    <w:p w14:paraId="01551CB9" w14:textId="77777777" w:rsidR="005031C7" w:rsidRPr="002F1058" w:rsidRDefault="005031C7" w:rsidP="005031C7">
      <w:pPr>
        <w:kinsoku w:val="0"/>
        <w:overflowPunct w:val="0"/>
        <w:spacing w:before="115"/>
        <w:ind w:left="100"/>
        <w:jc w:val="both"/>
      </w:pPr>
      <w:r w:rsidRPr="002F1058">
        <w:rPr>
          <w:u w:val="single"/>
        </w:rPr>
        <w:t>Student</w:t>
      </w:r>
      <w:r w:rsidRPr="002F1058">
        <w:rPr>
          <w:spacing w:val="-3"/>
          <w:u w:val="single"/>
        </w:rPr>
        <w:t xml:space="preserve"> </w:t>
      </w:r>
      <w:r w:rsidRPr="002F1058">
        <w:rPr>
          <w:u w:val="single"/>
        </w:rPr>
        <w:t>Disability</w:t>
      </w:r>
      <w:r w:rsidRPr="002F1058">
        <w:rPr>
          <w:spacing w:val="-1"/>
          <w:u w:val="single"/>
        </w:rPr>
        <w:t xml:space="preserve"> </w:t>
      </w:r>
      <w:r w:rsidRPr="002F1058">
        <w:rPr>
          <w:spacing w:val="-2"/>
          <w:u w:val="single"/>
        </w:rPr>
        <w:t>Services</w:t>
      </w:r>
    </w:p>
    <w:p w14:paraId="393B8906" w14:textId="77777777" w:rsidR="005031C7" w:rsidRPr="002F1058" w:rsidRDefault="005031C7" w:rsidP="005031C7">
      <w:pPr>
        <w:kinsoku w:val="0"/>
        <w:overflowPunct w:val="0"/>
        <w:spacing w:before="122"/>
        <w:ind w:left="460" w:right="510"/>
      </w:pPr>
      <w:r w:rsidRPr="002F1058">
        <w:t>Student Disability Services (SDS) is the campus office responsible for determining and providing appropriate</w:t>
      </w:r>
      <w:r w:rsidRPr="002F1058">
        <w:rPr>
          <w:spacing w:val="-5"/>
        </w:rPr>
        <w:t xml:space="preserve"> </w:t>
      </w:r>
      <w:r w:rsidRPr="002F1058">
        <w:t>academic</w:t>
      </w:r>
      <w:r w:rsidRPr="002F1058">
        <w:rPr>
          <w:spacing w:val="-5"/>
        </w:rPr>
        <w:t xml:space="preserve"> </w:t>
      </w:r>
      <w:r w:rsidRPr="002F1058">
        <w:t>accommodations</w:t>
      </w:r>
      <w:r w:rsidRPr="002F1058">
        <w:rPr>
          <w:spacing w:val="-4"/>
        </w:rPr>
        <w:t xml:space="preserve"> </w:t>
      </w:r>
      <w:r w:rsidRPr="002F1058">
        <w:t>for</w:t>
      </w:r>
      <w:r w:rsidRPr="002F1058">
        <w:rPr>
          <w:spacing w:val="-4"/>
        </w:rPr>
        <w:t xml:space="preserve"> </w:t>
      </w:r>
      <w:r w:rsidRPr="002F1058">
        <w:t>students</w:t>
      </w:r>
      <w:r w:rsidRPr="002F1058">
        <w:rPr>
          <w:spacing w:val="-4"/>
        </w:rPr>
        <w:t xml:space="preserve"> </w:t>
      </w:r>
      <w:r w:rsidRPr="002F1058">
        <w:t>with</w:t>
      </w:r>
      <w:r w:rsidRPr="002F1058">
        <w:rPr>
          <w:spacing w:val="-4"/>
        </w:rPr>
        <w:t xml:space="preserve"> </w:t>
      </w:r>
      <w:r w:rsidRPr="002F1058">
        <w:t>disabilities.</w:t>
      </w:r>
      <w:r w:rsidRPr="002F1058">
        <w:rPr>
          <w:spacing w:val="-4"/>
        </w:rPr>
        <w:t xml:space="preserve"> </w:t>
      </w:r>
      <w:r w:rsidRPr="002F1058">
        <w:t>Support</w:t>
      </w:r>
      <w:r w:rsidRPr="002F1058">
        <w:rPr>
          <w:spacing w:val="-5"/>
        </w:rPr>
        <w:t xml:space="preserve"> </w:t>
      </w:r>
      <w:r w:rsidRPr="002F1058">
        <w:t>services</w:t>
      </w:r>
      <w:r w:rsidRPr="002F1058">
        <w:rPr>
          <w:spacing w:val="-4"/>
        </w:rPr>
        <w:t xml:space="preserve"> </w:t>
      </w:r>
      <w:r w:rsidRPr="002F1058">
        <w:t>are</w:t>
      </w:r>
      <w:r w:rsidRPr="002F1058">
        <w:rPr>
          <w:spacing w:val="-5"/>
        </w:rPr>
        <w:t xml:space="preserve"> </w:t>
      </w:r>
      <w:r w:rsidRPr="002F1058">
        <w:t>available to students with certified visual limitations, hearing and communication impairments, learning disabilities, mobility, and other functional limitations.</w:t>
      </w:r>
    </w:p>
    <w:p w14:paraId="3C047E47" w14:textId="77777777" w:rsidR="005031C7" w:rsidRPr="002F1058" w:rsidRDefault="005031C7" w:rsidP="005031C7">
      <w:pPr>
        <w:kinsoku w:val="0"/>
        <w:overflowPunct w:val="0"/>
        <w:spacing w:before="120"/>
        <w:ind w:left="460" w:right="476"/>
        <w:rPr>
          <w:color w:val="0000FF"/>
          <w:spacing w:val="-2"/>
        </w:rPr>
      </w:pPr>
      <w:r w:rsidRPr="002F1058">
        <w:t>As a teaching associate, you are required to ensure that students with disabilities who attend your classes receive the accommodations authorized by Student Disability Services. In addition, you are responsible for providing a harassment-free atmosphere that does not discriminate against students with disabilities or other protected groups. If a nonstandard accommodation is requested, consult with</w:t>
      </w:r>
      <w:r w:rsidRPr="002F1058">
        <w:rPr>
          <w:spacing w:val="-3"/>
        </w:rPr>
        <w:t xml:space="preserve"> </w:t>
      </w:r>
      <w:r w:rsidRPr="002F1058">
        <w:t>your</w:t>
      </w:r>
      <w:r w:rsidRPr="002F1058">
        <w:rPr>
          <w:spacing w:val="-3"/>
        </w:rPr>
        <w:t xml:space="preserve"> </w:t>
      </w:r>
      <w:r w:rsidRPr="002F1058">
        <w:t>supervisor</w:t>
      </w:r>
      <w:r w:rsidRPr="002F1058">
        <w:rPr>
          <w:spacing w:val="-3"/>
        </w:rPr>
        <w:t xml:space="preserve"> </w:t>
      </w:r>
      <w:r w:rsidRPr="002F1058">
        <w:t>and</w:t>
      </w:r>
      <w:r w:rsidRPr="002F1058">
        <w:rPr>
          <w:spacing w:val="-3"/>
        </w:rPr>
        <w:t xml:space="preserve"> </w:t>
      </w:r>
      <w:r w:rsidRPr="002F1058">
        <w:t>BE</w:t>
      </w:r>
      <w:r w:rsidRPr="002F1058">
        <w:rPr>
          <w:spacing w:val="-4"/>
        </w:rPr>
        <w:t xml:space="preserve"> </w:t>
      </w:r>
      <w:r w:rsidRPr="002F1058">
        <w:t>REASONABLE.</w:t>
      </w:r>
      <w:r w:rsidRPr="002F1058">
        <w:rPr>
          <w:spacing w:val="-3"/>
        </w:rPr>
        <w:t xml:space="preserve"> </w:t>
      </w:r>
      <w:r w:rsidRPr="002F1058">
        <w:t>For</w:t>
      </w:r>
      <w:r w:rsidRPr="002F1058">
        <w:rPr>
          <w:spacing w:val="-3"/>
        </w:rPr>
        <w:t xml:space="preserve"> </w:t>
      </w:r>
      <w:r w:rsidRPr="002F1058">
        <w:t>more</w:t>
      </w:r>
      <w:r w:rsidRPr="002F1058">
        <w:rPr>
          <w:spacing w:val="-4"/>
        </w:rPr>
        <w:t xml:space="preserve"> </w:t>
      </w:r>
      <w:r w:rsidRPr="002F1058">
        <w:t>detailed</w:t>
      </w:r>
      <w:r w:rsidRPr="002F1058">
        <w:rPr>
          <w:spacing w:val="-3"/>
        </w:rPr>
        <w:t xml:space="preserve"> </w:t>
      </w:r>
      <w:r w:rsidRPr="002F1058">
        <w:t>information,</w:t>
      </w:r>
      <w:r w:rsidRPr="002F1058">
        <w:rPr>
          <w:spacing w:val="-3"/>
        </w:rPr>
        <w:t xml:space="preserve"> </w:t>
      </w:r>
      <w:r w:rsidRPr="002F1058">
        <w:t>including</w:t>
      </w:r>
      <w:r w:rsidRPr="002F1058">
        <w:rPr>
          <w:spacing w:val="-3"/>
        </w:rPr>
        <w:t xml:space="preserve"> </w:t>
      </w:r>
      <w:r w:rsidRPr="002F1058">
        <w:t>a</w:t>
      </w:r>
      <w:r w:rsidRPr="002F1058">
        <w:rPr>
          <w:spacing w:val="-4"/>
        </w:rPr>
        <w:t xml:space="preserve"> </w:t>
      </w:r>
      <w:r w:rsidRPr="002F1058">
        <w:t xml:space="preserve">suggested syllabus statement, contact SDS at (619) 594-6473 or see their website: </w:t>
      </w:r>
      <w:hyperlink r:id="rId102" w:history="1">
        <w:r w:rsidRPr="002F1058">
          <w:rPr>
            <w:color w:val="0000FF"/>
            <w:spacing w:val="-2"/>
            <w:u w:val="single"/>
          </w:rPr>
          <w:t>http://newscenter.sdsu.edu/student_affairs/sds/</w:t>
        </w:r>
      </w:hyperlink>
    </w:p>
    <w:p w14:paraId="136D3998" w14:textId="77777777" w:rsidR="005031C7" w:rsidRPr="002F1058" w:rsidRDefault="005031C7" w:rsidP="005031C7">
      <w:pPr>
        <w:kinsoku w:val="0"/>
        <w:overflowPunct w:val="0"/>
        <w:spacing w:before="8"/>
        <w:rPr>
          <w:sz w:val="23"/>
          <w:szCs w:val="23"/>
        </w:rPr>
      </w:pPr>
    </w:p>
    <w:p w14:paraId="604740DA" w14:textId="77777777" w:rsidR="005031C7" w:rsidRPr="002F1058" w:rsidRDefault="005031C7" w:rsidP="005031C7">
      <w:pPr>
        <w:kinsoku w:val="0"/>
        <w:overflowPunct w:val="0"/>
        <w:spacing w:before="86"/>
        <w:ind w:left="100"/>
        <w:outlineLvl w:val="0"/>
        <w:rPr>
          <w:b/>
          <w:bCs/>
          <w:spacing w:val="-2"/>
          <w:sz w:val="28"/>
          <w:szCs w:val="28"/>
        </w:rPr>
      </w:pPr>
      <w:r w:rsidRPr="002F1058">
        <w:rPr>
          <w:b/>
          <w:bCs/>
          <w:sz w:val="28"/>
          <w:szCs w:val="28"/>
        </w:rPr>
        <w:t>Grievance</w:t>
      </w:r>
      <w:r w:rsidRPr="002F1058">
        <w:rPr>
          <w:b/>
          <w:bCs/>
          <w:spacing w:val="-12"/>
          <w:sz w:val="28"/>
          <w:szCs w:val="28"/>
        </w:rPr>
        <w:t xml:space="preserve"> </w:t>
      </w:r>
      <w:r w:rsidRPr="002F1058">
        <w:rPr>
          <w:b/>
          <w:bCs/>
          <w:spacing w:val="-2"/>
          <w:sz w:val="28"/>
          <w:szCs w:val="28"/>
        </w:rPr>
        <w:t>Procedures</w:t>
      </w:r>
    </w:p>
    <w:p w14:paraId="288FD3B9" w14:textId="77777777" w:rsidR="005031C7" w:rsidRPr="002F1058" w:rsidRDefault="005031C7" w:rsidP="005031C7">
      <w:pPr>
        <w:kinsoku w:val="0"/>
        <w:overflowPunct w:val="0"/>
        <w:spacing w:before="119"/>
        <w:ind w:left="100"/>
      </w:pPr>
      <w:r w:rsidRPr="002F1058">
        <w:rPr>
          <w:u w:val="single"/>
        </w:rPr>
        <w:t>Grievances</w:t>
      </w:r>
      <w:r w:rsidRPr="002F1058">
        <w:rPr>
          <w:spacing w:val="-4"/>
          <w:u w:val="single"/>
        </w:rPr>
        <w:t xml:space="preserve"> </w:t>
      </w:r>
      <w:r w:rsidRPr="002F1058">
        <w:rPr>
          <w:u w:val="single"/>
        </w:rPr>
        <w:t>related</w:t>
      </w:r>
      <w:r w:rsidRPr="002F1058">
        <w:rPr>
          <w:spacing w:val="-2"/>
          <w:u w:val="single"/>
        </w:rPr>
        <w:t xml:space="preserve"> </w:t>
      </w:r>
      <w:r w:rsidRPr="002F1058">
        <w:rPr>
          <w:u w:val="single"/>
        </w:rPr>
        <w:t>to</w:t>
      </w:r>
      <w:r w:rsidRPr="002F1058">
        <w:rPr>
          <w:spacing w:val="-2"/>
          <w:u w:val="single"/>
        </w:rPr>
        <w:t xml:space="preserve"> </w:t>
      </w:r>
      <w:r w:rsidRPr="002F1058">
        <w:rPr>
          <w:u w:val="single"/>
        </w:rPr>
        <w:t>a</w:t>
      </w:r>
      <w:r w:rsidRPr="002F1058">
        <w:rPr>
          <w:spacing w:val="-3"/>
          <w:u w:val="single"/>
        </w:rPr>
        <w:t xml:space="preserve"> </w:t>
      </w:r>
      <w:r w:rsidRPr="002F1058">
        <w:rPr>
          <w:u w:val="single"/>
        </w:rPr>
        <w:t>specific</w:t>
      </w:r>
      <w:r w:rsidRPr="002F1058">
        <w:rPr>
          <w:spacing w:val="-2"/>
          <w:u w:val="single"/>
        </w:rPr>
        <w:t xml:space="preserve"> course</w:t>
      </w:r>
    </w:p>
    <w:p w14:paraId="30BA2298" w14:textId="77777777" w:rsidR="005031C7" w:rsidRPr="002F1058" w:rsidRDefault="005031C7" w:rsidP="005031C7">
      <w:pPr>
        <w:kinsoku w:val="0"/>
        <w:overflowPunct w:val="0"/>
        <w:spacing w:before="122"/>
        <w:ind w:left="460" w:right="442"/>
        <w:rPr>
          <w:spacing w:val="-2"/>
        </w:rPr>
      </w:pPr>
      <w:r w:rsidRPr="002F1058">
        <w:t>Students with grievances related to a specific course should first attempt to resolve them with the instructor (which may be you as a TA). Both student and instructor are advised to document the request and response in writing (email is usually appropriate). If an agreeable solution is not found, the student should appeal to the instructor's supervisor (for a multi-section course) or the department's Chair. For graduate students, further appeals are directed to the Assistant Dean or Associate</w:t>
      </w:r>
      <w:r w:rsidRPr="002F1058">
        <w:rPr>
          <w:spacing w:val="-3"/>
        </w:rPr>
        <w:t xml:space="preserve"> </w:t>
      </w:r>
      <w:r w:rsidRPr="002F1058">
        <w:t>Dean</w:t>
      </w:r>
      <w:r w:rsidRPr="002F1058">
        <w:rPr>
          <w:spacing w:val="-2"/>
        </w:rPr>
        <w:t xml:space="preserve"> </w:t>
      </w:r>
      <w:r w:rsidRPr="002F1058">
        <w:t>of</w:t>
      </w:r>
      <w:r w:rsidRPr="002F1058">
        <w:rPr>
          <w:spacing w:val="-2"/>
        </w:rPr>
        <w:t xml:space="preserve"> </w:t>
      </w:r>
      <w:r w:rsidRPr="002F1058">
        <w:t>the</w:t>
      </w:r>
      <w:r w:rsidRPr="002F1058">
        <w:rPr>
          <w:spacing w:val="-3"/>
        </w:rPr>
        <w:t xml:space="preserve"> </w:t>
      </w:r>
      <w:r w:rsidRPr="002F1058">
        <w:t>College,</w:t>
      </w:r>
      <w:r w:rsidRPr="002F1058">
        <w:rPr>
          <w:spacing w:val="-2"/>
        </w:rPr>
        <w:t xml:space="preserve"> </w:t>
      </w:r>
      <w:r w:rsidRPr="002F1058">
        <w:t>as</w:t>
      </w:r>
      <w:r w:rsidRPr="002F1058">
        <w:rPr>
          <w:spacing w:val="-2"/>
        </w:rPr>
        <w:t xml:space="preserve"> </w:t>
      </w:r>
      <w:r w:rsidRPr="002F1058">
        <w:t>directed</w:t>
      </w:r>
      <w:r w:rsidRPr="002F1058">
        <w:rPr>
          <w:spacing w:val="-2"/>
        </w:rPr>
        <w:t xml:space="preserve"> </w:t>
      </w:r>
      <w:r w:rsidRPr="002F1058">
        <w:t>by</w:t>
      </w:r>
      <w:r w:rsidRPr="002F1058">
        <w:rPr>
          <w:spacing w:val="-2"/>
        </w:rPr>
        <w:t xml:space="preserve"> </w:t>
      </w:r>
      <w:r w:rsidRPr="002F1058">
        <w:t>the</w:t>
      </w:r>
      <w:r w:rsidRPr="002F1058">
        <w:rPr>
          <w:spacing w:val="-3"/>
        </w:rPr>
        <w:t xml:space="preserve"> </w:t>
      </w:r>
      <w:r w:rsidRPr="002F1058">
        <w:t>Chair.</w:t>
      </w:r>
      <w:r w:rsidRPr="002F1058">
        <w:rPr>
          <w:spacing w:val="-2"/>
        </w:rPr>
        <w:t xml:space="preserve"> </w:t>
      </w:r>
      <w:r w:rsidRPr="002F1058">
        <w:t>Final</w:t>
      </w:r>
      <w:r w:rsidRPr="002F1058">
        <w:rPr>
          <w:spacing w:val="-2"/>
        </w:rPr>
        <w:t xml:space="preserve"> </w:t>
      </w:r>
      <w:r w:rsidRPr="002F1058">
        <w:t>appeals</w:t>
      </w:r>
      <w:r w:rsidRPr="002F1058">
        <w:rPr>
          <w:spacing w:val="-2"/>
        </w:rPr>
        <w:t xml:space="preserve"> </w:t>
      </w:r>
      <w:r w:rsidRPr="002F1058">
        <w:t>may</w:t>
      </w:r>
      <w:r w:rsidRPr="002F1058">
        <w:rPr>
          <w:spacing w:val="-2"/>
        </w:rPr>
        <w:t xml:space="preserve"> </w:t>
      </w:r>
      <w:r w:rsidRPr="002F1058">
        <w:t>be</w:t>
      </w:r>
      <w:r w:rsidRPr="002F1058">
        <w:rPr>
          <w:spacing w:val="-3"/>
        </w:rPr>
        <w:t xml:space="preserve"> </w:t>
      </w:r>
      <w:r w:rsidRPr="002F1058">
        <w:t>made</w:t>
      </w:r>
      <w:r w:rsidRPr="002F1058">
        <w:rPr>
          <w:spacing w:val="-3"/>
        </w:rPr>
        <w:t xml:space="preserve"> </w:t>
      </w:r>
      <w:r w:rsidRPr="002F1058">
        <w:t>to</w:t>
      </w:r>
      <w:r w:rsidRPr="002F1058">
        <w:rPr>
          <w:spacing w:val="-2"/>
        </w:rPr>
        <w:t xml:space="preserve"> </w:t>
      </w:r>
      <w:r w:rsidRPr="002F1058">
        <w:t>the</w:t>
      </w:r>
      <w:r w:rsidRPr="002F1058">
        <w:rPr>
          <w:spacing w:val="-2"/>
        </w:rPr>
        <w:t xml:space="preserve"> </w:t>
      </w:r>
      <w:r w:rsidRPr="002F1058">
        <w:t xml:space="preserve">university </w:t>
      </w:r>
      <w:r w:rsidRPr="002F1058">
        <w:rPr>
          <w:spacing w:val="-2"/>
        </w:rPr>
        <w:t>Ombudsman.</w:t>
      </w:r>
    </w:p>
    <w:p w14:paraId="6FCDF882" w14:textId="77777777" w:rsidR="005031C7" w:rsidRPr="002F1058" w:rsidRDefault="005031C7" w:rsidP="005031C7">
      <w:pPr>
        <w:kinsoku w:val="0"/>
        <w:overflowPunct w:val="0"/>
        <w:spacing w:before="122"/>
        <w:ind w:left="460" w:right="442"/>
        <w:rPr>
          <w:spacing w:val="-2"/>
        </w:rPr>
        <w:sectPr w:rsidR="005031C7" w:rsidRPr="002F1058">
          <w:pgSz w:w="12240" w:h="15840"/>
          <w:pgMar w:top="720" w:right="660" w:bottom="600" w:left="980" w:header="535" w:footer="407" w:gutter="0"/>
          <w:cols w:space="720"/>
          <w:noEndnote/>
        </w:sectPr>
      </w:pPr>
    </w:p>
    <w:p w14:paraId="4BC38485" w14:textId="77777777" w:rsidR="005031C7" w:rsidRPr="002F1058" w:rsidRDefault="005031C7" w:rsidP="005031C7">
      <w:pPr>
        <w:kinsoku w:val="0"/>
        <w:overflowPunct w:val="0"/>
        <w:spacing w:before="10"/>
        <w:rPr>
          <w:sz w:val="21"/>
          <w:szCs w:val="21"/>
        </w:rPr>
      </w:pPr>
    </w:p>
    <w:p w14:paraId="26BFAE5F" w14:textId="77777777" w:rsidR="005031C7" w:rsidRPr="002F1058" w:rsidRDefault="005031C7" w:rsidP="005031C7">
      <w:pPr>
        <w:kinsoku w:val="0"/>
        <w:overflowPunct w:val="0"/>
        <w:spacing w:before="90"/>
        <w:ind w:left="100"/>
      </w:pPr>
      <w:r w:rsidRPr="002F1058">
        <w:rPr>
          <w:u w:val="single"/>
        </w:rPr>
        <w:t>Grievances</w:t>
      </w:r>
      <w:r w:rsidRPr="002F1058">
        <w:rPr>
          <w:spacing w:val="-4"/>
          <w:u w:val="single"/>
        </w:rPr>
        <w:t xml:space="preserve"> </w:t>
      </w:r>
      <w:r w:rsidRPr="002F1058">
        <w:rPr>
          <w:u w:val="single"/>
        </w:rPr>
        <w:t>not</w:t>
      </w:r>
      <w:r w:rsidRPr="002F1058">
        <w:rPr>
          <w:spacing w:val="-3"/>
          <w:u w:val="single"/>
        </w:rPr>
        <w:t xml:space="preserve"> </w:t>
      </w:r>
      <w:r w:rsidRPr="002F1058">
        <w:rPr>
          <w:u w:val="single"/>
        </w:rPr>
        <w:t>course-</w:t>
      </w:r>
      <w:r w:rsidRPr="002F1058">
        <w:rPr>
          <w:spacing w:val="-2"/>
          <w:u w:val="single"/>
        </w:rPr>
        <w:t>related</w:t>
      </w:r>
    </w:p>
    <w:p w14:paraId="22913400" w14:textId="77777777" w:rsidR="005031C7" w:rsidRPr="002F1058" w:rsidRDefault="005031C7" w:rsidP="005031C7">
      <w:pPr>
        <w:kinsoku w:val="0"/>
        <w:overflowPunct w:val="0"/>
        <w:spacing w:before="118"/>
        <w:ind w:left="460"/>
      </w:pPr>
      <w:r w:rsidRPr="002F1058">
        <w:t>Students should see the Ombudsman in SSE 1105 (or email ombuds@mail.sdsu.edu) for grievances concerning employment, sexual harassment, discrimination, fees/Student</w:t>
      </w:r>
      <w:r w:rsidRPr="002F1058">
        <w:rPr>
          <w:spacing w:val="-1"/>
        </w:rPr>
        <w:t xml:space="preserve"> </w:t>
      </w:r>
      <w:r w:rsidRPr="002F1058">
        <w:t>Account</w:t>
      </w:r>
      <w:r w:rsidRPr="002F1058">
        <w:rPr>
          <w:spacing w:val="-1"/>
        </w:rPr>
        <w:t xml:space="preserve"> </w:t>
      </w:r>
      <w:r w:rsidRPr="002F1058">
        <w:t>Services, or other offices within Student Services/Enrollment Services. The Ombudsman acts as the student liaison or mediator,</w:t>
      </w:r>
      <w:r w:rsidRPr="002F1058">
        <w:rPr>
          <w:spacing w:val="-3"/>
        </w:rPr>
        <w:t xml:space="preserve"> </w:t>
      </w:r>
      <w:r w:rsidRPr="002F1058">
        <w:t>and</w:t>
      </w:r>
      <w:r w:rsidRPr="002F1058">
        <w:rPr>
          <w:spacing w:val="-3"/>
        </w:rPr>
        <w:t xml:space="preserve"> </w:t>
      </w:r>
      <w:r w:rsidRPr="002F1058">
        <w:t>is</w:t>
      </w:r>
      <w:r w:rsidRPr="002F1058">
        <w:rPr>
          <w:spacing w:val="-3"/>
        </w:rPr>
        <w:t xml:space="preserve"> </w:t>
      </w:r>
      <w:r w:rsidRPr="002F1058">
        <w:t>a</w:t>
      </w:r>
      <w:r w:rsidRPr="002F1058">
        <w:rPr>
          <w:spacing w:val="-4"/>
        </w:rPr>
        <w:t xml:space="preserve"> </w:t>
      </w:r>
      <w:r w:rsidRPr="002F1058">
        <w:t>confidential,</w:t>
      </w:r>
      <w:r w:rsidRPr="002F1058">
        <w:rPr>
          <w:spacing w:val="-3"/>
        </w:rPr>
        <w:t xml:space="preserve"> </w:t>
      </w:r>
      <w:r w:rsidRPr="002F1058">
        <w:t>independent,</w:t>
      </w:r>
      <w:r w:rsidRPr="002F1058">
        <w:rPr>
          <w:spacing w:val="-3"/>
        </w:rPr>
        <w:t xml:space="preserve"> </w:t>
      </w:r>
      <w:r w:rsidRPr="002F1058">
        <w:t>and</w:t>
      </w:r>
      <w:r w:rsidRPr="002F1058">
        <w:rPr>
          <w:spacing w:val="-3"/>
        </w:rPr>
        <w:t xml:space="preserve"> </w:t>
      </w:r>
      <w:r w:rsidRPr="002F1058">
        <w:t>neutral</w:t>
      </w:r>
      <w:r w:rsidRPr="002F1058">
        <w:rPr>
          <w:spacing w:val="-3"/>
        </w:rPr>
        <w:t xml:space="preserve"> </w:t>
      </w:r>
      <w:r w:rsidRPr="002F1058">
        <w:t>resource</w:t>
      </w:r>
      <w:r w:rsidRPr="002F1058">
        <w:rPr>
          <w:spacing w:val="-4"/>
        </w:rPr>
        <w:t xml:space="preserve"> </w:t>
      </w:r>
      <w:r w:rsidRPr="002F1058">
        <w:t>for</w:t>
      </w:r>
      <w:r w:rsidRPr="002F1058">
        <w:rPr>
          <w:spacing w:val="-3"/>
        </w:rPr>
        <w:t xml:space="preserve"> </w:t>
      </w:r>
      <w:r w:rsidRPr="002F1058">
        <w:t>students.</w:t>
      </w:r>
      <w:r w:rsidRPr="002F1058">
        <w:rPr>
          <w:spacing w:val="-3"/>
        </w:rPr>
        <w:t xml:space="preserve"> </w:t>
      </w:r>
      <w:r w:rsidRPr="002F1058">
        <w:t>The</w:t>
      </w:r>
      <w:r w:rsidRPr="002F1058">
        <w:rPr>
          <w:spacing w:val="-4"/>
        </w:rPr>
        <w:t xml:space="preserve"> </w:t>
      </w:r>
      <w:r w:rsidRPr="002F1058">
        <w:t>Ombudsman</w:t>
      </w:r>
      <w:r w:rsidRPr="002F1058">
        <w:rPr>
          <w:spacing w:val="-3"/>
        </w:rPr>
        <w:t xml:space="preserve"> </w:t>
      </w:r>
      <w:r w:rsidRPr="002F1058">
        <w:t>will direct students appropriately, depending on the specific issues.</w:t>
      </w:r>
    </w:p>
    <w:p w14:paraId="3784B466" w14:textId="77777777" w:rsidR="005031C7" w:rsidRPr="002F1058" w:rsidRDefault="005031C7" w:rsidP="005031C7">
      <w:pPr>
        <w:kinsoku w:val="0"/>
        <w:overflowPunct w:val="0"/>
        <w:spacing w:before="122"/>
        <w:ind w:left="460" w:right="539"/>
        <w:rPr>
          <w:spacing w:val="-2"/>
        </w:rPr>
      </w:pPr>
      <w:r w:rsidRPr="002F1058">
        <w:t>Undergraduate students with grievances that do not fall into these special categories and are not course-related should first attempt to resolve the issue directly with the relevant faculty or staff member. A clearly articulated request sent by email will establish a written record. If there is no resolution, students may appeal to the Department Chair. After that, students may appeal to the Assistant</w:t>
      </w:r>
      <w:r w:rsidRPr="002F1058">
        <w:rPr>
          <w:spacing w:val="-4"/>
        </w:rPr>
        <w:t xml:space="preserve"> </w:t>
      </w:r>
      <w:r w:rsidRPr="002F1058">
        <w:t>Dean</w:t>
      </w:r>
      <w:r w:rsidRPr="002F1058">
        <w:rPr>
          <w:spacing w:val="-3"/>
        </w:rPr>
        <w:t xml:space="preserve"> </w:t>
      </w:r>
      <w:r w:rsidRPr="002F1058">
        <w:t>of</w:t>
      </w:r>
      <w:r w:rsidRPr="002F1058">
        <w:rPr>
          <w:spacing w:val="-3"/>
        </w:rPr>
        <w:t xml:space="preserve"> </w:t>
      </w:r>
      <w:r w:rsidRPr="002F1058">
        <w:t>their</w:t>
      </w:r>
      <w:r w:rsidRPr="002F1058">
        <w:rPr>
          <w:spacing w:val="-3"/>
        </w:rPr>
        <w:t xml:space="preserve"> </w:t>
      </w:r>
      <w:r w:rsidRPr="002F1058">
        <w:t>College.</w:t>
      </w:r>
      <w:r w:rsidRPr="002F1058">
        <w:rPr>
          <w:spacing w:val="-3"/>
        </w:rPr>
        <w:t xml:space="preserve"> </w:t>
      </w:r>
      <w:r w:rsidRPr="002F1058">
        <w:t>Final</w:t>
      </w:r>
      <w:r w:rsidRPr="002F1058">
        <w:rPr>
          <w:spacing w:val="-3"/>
        </w:rPr>
        <w:t xml:space="preserve"> </w:t>
      </w:r>
      <w:r w:rsidRPr="002F1058">
        <w:t>appeals</w:t>
      </w:r>
      <w:r w:rsidRPr="002F1058">
        <w:rPr>
          <w:spacing w:val="-3"/>
        </w:rPr>
        <w:t xml:space="preserve"> </w:t>
      </w:r>
      <w:r w:rsidRPr="002F1058">
        <w:t>may</w:t>
      </w:r>
      <w:r w:rsidRPr="002F1058">
        <w:rPr>
          <w:spacing w:val="-3"/>
        </w:rPr>
        <w:t xml:space="preserve"> </w:t>
      </w:r>
      <w:r w:rsidRPr="002F1058">
        <w:t>be</w:t>
      </w:r>
      <w:r w:rsidRPr="002F1058">
        <w:rPr>
          <w:spacing w:val="-4"/>
        </w:rPr>
        <w:t xml:space="preserve"> </w:t>
      </w:r>
      <w:r w:rsidRPr="002F1058">
        <w:t>made</w:t>
      </w:r>
      <w:r w:rsidRPr="002F1058">
        <w:rPr>
          <w:spacing w:val="-4"/>
        </w:rPr>
        <w:t xml:space="preserve"> </w:t>
      </w:r>
      <w:r w:rsidRPr="002F1058">
        <w:t>to</w:t>
      </w:r>
      <w:r w:rsidRPr="002F1058">
        <w:rPr>
          <w:spacing w:val="-3"/>
        </w:rPr>
        <w:t xml:space="preserve"> </w:t>
      </w:r>
      <w:r w:rsidRPr="002F1058">
        <w:t>the</w:t>
      </w:r>
      <w:r w:rsidRPr="002F1058">
        <w:rPr>
          <w:spacing w:val="-3"/>
        </w:rPr>
        <w:t xml:space="preserve"> </w:t>
      </w:r>
      <w:r w:rsidRPr="002F1058">
        <w:t>university</w:t>
      </w:r>
      <w:r w:rsidRPr="002F1058">
        <w:rPr>
          <w:spacing w:val="-3"/>
        </w:rPr>
        <w:t xml:space="preserve"> </w:t>
      </w:r>
      <w:r w:rsidRPr="002F1058">
        <w:t>Ombudsman.</w:t>
      </w:r>
      <w:r w:rsidRPr="002F1058">
        <w:rPr>
          <w:spacing w:val="-3"/>
        </w:rPr>
        <w:t xml:space="preserve"> </w:t>
      </w:r>
      <w:r w:rsidRPr="002F1058">
        <w:t xml:space="preserve">Students who are concerned about conflicts of interest or retribution may request a meeting with the </w:t>
      </w:r>
      <w:r w:rsidRPr="002F1058">
        <w:rPr>
          <w:spacing w:val="-2"/>
        </w:rPr>
        <w:t>Ombudsman.</w:t>
      </w:r>
    </w:p>
    <w:p w14:paraId="79098312" w14:textId="77777777" w:rsidR="005031C7" w:rsidRPr="002F1058" w:rsidRDefault="005031C7" w:rsidP="005031C7">
      <w:pPr>
        <w:kinsoku w:val="0"/>
        <w:overflowPunct w:val="0"/>
        <w:spacing w:before="118"/>
        <w:ind w:left="460" w:right="510"/>
      </w:pPr>
      <w:r w:rsidRPr="002F1058">
        <w:t>Graduate students with grievances that do not fall into these special categories and are not course- related</w:t>
      </w:r>
      <w:r w:rsidRPr="002F1058">
        <w:rPr>
          <w:spacing w:val="-3"/>
        </w:rPr>
        <w:t xml:space="preserve"> </w:t>
      </w:r>
      <w:r w:rsidRPr="002F1058">
        <w:t>should</w:t>
      </w:r>
      <w:r w:rsidRPr="002F1058">
        <w:rPr>
          <w:spacing w:val="-3"/>
        </w:rPr>
        <w:t xml:space="preserve"> </w:t>
      </w:r>
      <w:r w:rsidRPr="002F1058">
        <w:t>first</w:t>
      </w:r>
      <w:r w:rsidRPr="002F1058">
        <w:rPr>
          <w:spacing w:val="-3"/>
        </w:rPr>
        <w:t xml:space="preserve"> </w:t>
      </w:r>
      <w:r w:rsidRPr="002F1058">
        <w:t>attempt</w:t>
      </w:r>
      <w:r w:rsidRPr="002F1058">
        <w:rPr>
          <w:spacing w:val="-4"/>
        </w:rPr>
        <w:t xml:space="preserve"> </w:t>
      </w:r>
      <w:r w:rsidRPr="002F1058">
        <w:t>to</w:t>
      </w:r>
      <w:r w:rsidRPr="002F1058">
        <w:rPr>
          <w:spacing w:val="-3"/>
        </w:rPr>
        <w:t xml:space="preserve"> </w:t>
      </w:r>
      <w:r w:rsidRPr="002F1058">
        <w:t>resolve</w:t>
      </w:r>
      <w:r w:rsidRPr="002F1058">
        <w:rPr>
          <w:spacing w:val="-4"/>
        </w:rPr>
        <w:t xml:space="preserve"> </w:t>
      </w:r>
      <w:r w:rsidRPr="002F1058">
        <w:t>the</w:t>
      </w:r>
      <w:r w:rsidRPr="002F1058">
        <w:rPr>
          <w:spacing w:val="-4"/>
        </w:rPr>
        <w:t xml:space="preserve"> </w:t>
      </w:r>
      <w:r w:rsidRPr="002F1058">
        <w:t>issue</w:t>
      </w:r>
      <w:r w:rsidRPr="002F1058">
        <w:rPr>
          <w:spacing w:val="-4"/>
        </w:rPr>
        <w:t xml:space="preserve"> </w:t>
      </w:r>
      <w:r w:rsidRPr="002F1058">
        <w:t>directly</w:t>
      </w:r>
      <w:r w:rsidRPr="002F1058">
        <w:rPr>
          <w:spacing w:val="-3"/>
        </w:rPr>
        <w:t xml:space="preserve"> </w:t>
      </w:r>
      <w:r w:rsidRPr="002F1058">
        <w:t>with</w:t>
      </w:r>
      <w:r w:rsidRPr="002F1058">
        <w:rPr>
          <w:spacing w:val="-3"/>
        </w:rPr>
        <w:t xml:space="preserve"> </w:t>
      </w:r>
      <w:r w:rsidRPr="002F1058">
        <w:t>the</w:t>
      </w:r>
      <w:r w:rsidRPr="002F1058">
        <w:rPr>
          <w:spacing w:val="-4"/>
        </w:rPr>
        <w:t xml:space="preserve"> </w:t>
      </w:r>
      <w:r w:rsidRPr="002F1058">
        <w:t>relevant</w:t>
      </w:r>
      <w:r w:rsidRPr="002F1058">
        <w:rPr>
          <w:spacing w:val="-4"/>
        </w:rPr>
        <w:t xml:space="preserve"> </w:t>
      </w:r>
      <w:r w:rsidRPr="002F1058">
        <w:t>faculty</w:t>
      </w:r>
      <w:r w:rsidRPr="002F1058">
        <w:rPr>
          <w:spacing w:val="-3"/>
        </w:rPr>
        <w:t xml:space="preserve"> </w:t>
      </w:r>
      <w:r w:rsidRPr="002F1058">
        <w:t>or</w:t>
      </w:r>
      <w:r w:rsidRPr="002F1058">
        <w:rPr>
          <w:spacing w:val="-3"/>
        </w:rPr>
        <w:t xml:space="preserve"> </w:t>
      </w:r>
      <w:r w:rsidRPr="002F1058">
        <w:t>staff</w:t>
      </w:r>
      <w:r w:rsidRPr="002F1058">
        <w:rPr>
          <w:spacing w:val="-3"/>
        </w:rPr>
        <w:t xml:space="preserve"> </w:t>
      </w:r>
      <w:r w:rsidRPr="002F1058">
        <w:t>member.</w:t>
      </w:r>
      <w:r w:rsidRPr="002F1058">
        <w:rPr>
          <w:spacing w:val="-3"/>
        </w:rPr>
        <w:t xml:space="preserve"> </w:t>
      </w:r>
      <w:r w:rsidRPr="002F1058">
        <w:t xml:space="preserve">A clearly articulated request sent by email will establish a written record. If there is no resolution, students may appeal to the Department Chair or Graduate Advisor, as appropriate. After that, students may appeal to the Assistant Dean of their College or the Assistant Dean of Graduate Affairs. Final appeals may be made to the university Ombudsman. Students who are concerned about conflicts of interest or retribution may direct their appeal to the next highest level, or the Assistant Dean of Graduate Affairs </w:t>
      </w:r>
      <w:hyperlink r:id="rId103" w:history="1">
        <w:r w:rsidRPr="002F1058">
          <w:t>&lt;A</w:t>
        </w:r>
      </w:hyperlink>
      <w:r w:rsidRPr="002F1058">
        <w:t>s</w:t>
      </w:r>
      <w:hyperlink r:id="rId104" w:history="1">
        <w:r w:rsidRPr="002F1058">
          <w:t>stDeanGRA@mail.sdsu.edu&gt;.</w:t>
        </w:r>
      </w:hyperlink>
    </w:p>
    <w:p w14:paraId="7CF63775" w14:textId="77777777" w:rsidR="005031C7" w:rsidRPr="002F1058" w:rsidRDefault="005031C7" w:rsidP="005031C7">
      <w:pPr>
        <w:kinsoku w:val="0"/>
        <w:overflowPunct w:val="0"/>
        <w:spacing w:before="120" w:line="242" w:lineRule="auto"/>
        <w:ind w:left="460"/>
        <w:rPr>
          <w:color w:val="0000FF"/>
          <w:spacing w:val="-2"/>
        </w:rPr>
      </w:pPr>
      <w:r w:rsidRPr="002F1058">
        <w:t>Additional</w:t>
      </w:r>
      <w:r w:rsidRPr="002F1058">
        <w:rPr>
          <w:spacing w:val="-4"/>
        </w:rPr>
        <w:t xml:space="preserve"> </w:t>
      </w:r>
      <w:r w:rsidRPr="002F1058">
        <w:t>information</w:t>
      </w:r>
      <w:r w:rsidRPr="002F1058">
        <w:rPr>
          <w:spacing w:val="-4"/>
        </w:rPr>
        <w:t xml:space="preserve"> </w:t>
      </w:r>
      <w:r w:rsidRPr="002F1058">
        <w:t>about</w:t>
      </w:r>
      <w:r w:rsidRPr="002F1058">
        <w:rPr>
          <w:spacing w:val="-5"/>
        </w:rPr>
        <w:t xml:space="preserve"> </w:t>
      </w:r>
      <w:r w:rsidRPr="002F1058">
        <w:t>grievance</w:t>
      </w:r>
      <w:r w:rsidRPr="002F1058">
        <w:rPr>
          <w:spacing w:val="-5"/>
        </w:rPr>
        <w:t xml:space="preserve"> </w:t>
      </w:r>
      <w:r w:rsidRPr="002F1058">
        <w:t>review</w:t>
      </w:r>
      <w:r w:rsidRPr="002F1058">
        <w:rPr>
          <w:spacing w:val="-4"/>
        </w:rPr>
        <w:t xml:space="preserve"> </w:t>
      </w:r>
      <w:r w:rsidRPr="002F1058">
        <w:t>may</w:t>
      </w:r>
      <w:r w:rsidRPr="002F1058">
        <w:rPr>
          <w:spacing w:val="-4"/>
        </w:rPr>
        <w:t xml:space="preserve"> </w:t>
      </w:r>
      <w:r w:rsidRPr="002F1058">
        <w:t>be</w:t>
      </w:r>
      <w:r w:rsidRPr="002F1058">
        <w:rPr>
          <w:spacing w:val="-5"/>
        </w:rPr>
        <w:t xml:space="preserve"> </w:t>
      </w:r>
      <w:r w:rsidRPr="002F1058">
        <w:t>found</w:t>
      </w:r>
      <w:r w:rsidRPr="002F1058">
        <w:rPr>
          <w:spacing w:val="-4"/>
        </w:rPr>
        <w:t xml:space="preserve"> </w:t>
      </w:r>
      <w:r w:rsidRPr="002F1058">
        <w:t>on</w:t>
      </w:r>
      <w:r w:rsidRPr="002F1058">
        <w:rPr>
          <w:spacing w:val="-4"/>
        </w:rPr>
        <w:t xml:space="preserve"> </w:t>
      </w:r>
      <w:r w:rsidRPr="002F1058">
        <w:t>the</w:t>
      </w:r>
      <w:r w:rsidRPr="002F1058">
        <w:rPr>
          <w:spacing w:val="-5"/>
        </w:rPr>
        <w:t xml:space="preserve"> </w:t>
      </w:r>
      <w:r w:rsidRPr="002F1058">
        <w:t>Ombudsman's</w:t>
      </w:r>
      <w:r w:rsidRPr="002F1058">
        <w:rPr>
          <w:spacing w:val="-4"/>
        </w:rPr>
        <w:t xml:space="preserve"> </w:t>
      </w:r>
      <w:r w:rsidRPr="002F1058">
        <w:t xml:space="preserve">website: </w:t>
      </w:r>
      <w:hyperlink r:id="rId105" w:history="1">
        <w:r w:rsidRPr="002F1058">
          <w:rPr>
            <w:color w:val="0000FF"/>
            <w:spacing w:val="-2"/>
            <w:u w:val="single"/>
          </w:rPr>
          <w:t>http://go.sdsu.edu/student_affairs/ombudsman/Default.aspx</w:t>
        </w:r>
      </w:hyperlink>
    </w:p>
    <w:p w14:paraId="0CBA6F54" w14:textId="77777777" w:rsidR="005031C7" w:rsidRPr="002F1058" w:rsidRDefault="005031C7" w:rsidP="005031C7">
      <w:pPr>
        <w:kinsoku w:val="0"/>
        <w:overflowPunct w:val="0"/>
        <w:spacing w:before="4"/>
        <w:rPr>
          <w:sz w:val="23"/>
          <w:szCs w:val="23"/>
        </w:rPr>
      </w:pPr>
    </w:p>
    <w:p w14:paraId="674DABAD" w14:textId="77777777" w:rsidR="005031C7" w:rsidRPr="002F1058" w:rsidRDefault="005031C7" w:rsidP="005031C7">
      <w:pPr>
        <w:kinsoku w:val="0"/>
        <w:overflowPunct w:val="0"/>
        <w:spacing w:before="87"/>
        <w:ind w:left="100"/>
        <w:outlineLvl w:val="0"/>
        <w:rPr>
          <w:b/>
          <w:bCs/>
          <w:spacing w:val="-2"/>
          <w:sz w:val="28"/>
          <w:szCs w:val="28"/>
        </w:rPr>
      </w:pPr>
      <w:r w:rsidRPr="002F1058">
        <w:rPr>
          <w:b/>
          <w:bCs/>
          <w:sz w:val="28"/>
          <w:szCs w:val="28"/>
        </w:rPr>
        <w:t>Other</w:t>
      </w:r>
      <w:r w:rsidRPr="002F1058">
        <w:rPr>
          <w:b/>
          <w:bCs/>
          <w:spacing w:val="-6"/>
          <w:sz w:val="28"/>
          <w:szCs w:val="28"/>
        </w:rPr>
        <w:t xml:space="preserve"> </w:t>
      </w:r>
      <w:r w:rsidRPr="002F1058">
        <w:rPr>
          <w:b/>
          <w:bCs/>
          <w:sz w:val="28"/>
          <w:szCs w:val="28"/>
        </w:rPr>
        <w:t>sources</w:t>
      </w:r>
      <w:r w:rsidRPr="002F1058">
        <w:rPr>
          <w:b/>
          <w:bCs/>
          <w:spacing w:val="-6"/>
          <w:sz w:val="28"/>
          <w:szCs w:val="28"/>
        </w:rPr>
        <w:t xml:space="preserve"> </w:t>
      </w:r>
      <w:r w:rsidRPr="002F1058">
        <w:rPr>
          <w:b/>
          <w:bCs/>
          <w:sz w:val="28"/>
          <w:szCs w:val="28"/>
        </w:rPr>
        <w:t>of</w:t>
      </w:r>
      <w:r w:rsidRPr="002F1058">
        <w:rPr>
          <w:b/>
          <w:bCs/>
          <w:spacing w:val="-6"/>
          <w:sz w:val="28"/>
          <w:szCs w:val="28"/>
        </w:rPr>
        <w:t xml:space="preserve"> </w:t>
      </w:r>
      <w:r w:rsidRPr="002F1058">
        <w:rPr>
          <w:b/>
          <w:bCs/>
          <w:spacing w:val="-2"/>
          <w:sz w:val="28"/>
          <w:szCs w:val="28"/>
        </w:rPr>
        <w:t>information</w:t>
      </w:r>
    </w:p>
    <w:p w14:paraId="29BFF499"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119"/>
        <w:ind w:left="820" w:hanging="360"/>
        <w:rPr>
          <w:spacing w:val="-2"/>
        </w:rPr>
      </w:pPr>
      <w:r w:rsidRPr="002F1058">
        <w:t>See</w:t>
      </w:r>
      <w:r w:rsidRPr="002F1058">
        <w:rPr>
          <w:spacing w:val="-5"/>
        </w:rPr>
        <w:t xml:space="preserve"> </w:t>
      </w:r>
      <w:r w:rsidRPr="002F1058">
        <w:t>the</w:t>
      </w:r>
      <w:r w:rsidRPr="002F1058">
        <w:rPr>
          <w:spacing w:val="-2"/>
        </w:rPr>
        <w:t xml:space="preserve"> </w:t>
      </w:r>
      <w:r w:rsidRPr="002F1058">
        <w:t>Orientation</w:t>
      </w:r>
      <w:r w:rsidRPr="002F1058">
        <w:rPr>
          <w:spacing w:val="-1"/>
        </w:rPr>
        <w:t xml:space="preserve"> </w:t>
      </w:r>
      <w:r w:rsidRPr="002F1058">
        <w:t>for</w:t>
      </w:r>
      <w:r w:rsidRPr="002F1058">
        <w:rPr>
          <w:spacing w:val="-1"/>
        </w:rPr>
        <w:t xml:space="preserve"> </w:t>
      </w:r>
      <w:r w:rsidRPr="002F1058">
        <w:t>New</w:t>
      </w:r>
      <w:r w:rsidRPr="002F1058">
        <w:rPr>
          <w:spacing w:val="-2"/>
        </w:rPr>
        <w:t xml:space="preserve"> </w:t>
      </w:r>
      <w:r w:rsidRPr="002F1058">
        <w:t>Graduate</w:t>
      </w:r>
      <w:r w:rsidRPr="002F1058">
        <w:rPr>
          <w:spacing w:val="-2"/>
        </w:rPr>
        <w:t xml:space="preserve"> </w:t>
      </w:r>
      <w:r w:rsidRPr="002F1058">
        <w:t>Students,</w:t>
      </w:r>
      <w:r w:rsidRPr="002F1058">
        <w:rPr>
          <w:spacing w:val="-1"/>
        </w:rPr>
        <w:t xml:space="preserve"> </w:t>
      </w:r>
      <w:r w:rsidRPr="002F1058">
        <w:t>posted</w:t>
      </w:r>
      <w:r w:rsidRPr="002F1058">
        <w:rPr>
          <w:spacing w:val="-1"/>
        </w:rPr>
        <w:t xml:space="preserve"> </w:t>
      </w:r>
      <w:r w:rsidRPr="002F1058">
        <w:t>on</w:t>
      </w:r>
      <w:r w:rsidRPr="002F1058">
        <w:rPr>
          <w:spacing w:val="-2"/>
        </w:rPr>
        <w:t xml:space="preserve"> </w:t>
      </w:r>
      <w:r w:rsidRPr="002F1058">
        <w:t>the</w:t>
      </w:r>
      <w:r w:rsidRPr="002F1058">
        <w:rPr>
          <w:spacing w:val="-2"/>
        </w:rPr>
        <w:t xml:space="preserve"> </w:t>
      </w:r>
      <w:r w:rsidRPr="002F1058">
        <w:t>Graduate</w:t>
      </w:r>
      <w:r w:rsidRPr="002F1058">
        <w:rPr>
          <w:spacing w:val="-2"/>
        </w:rPr>
        <w:t xml:space="preserve"> </w:t>
      </w:r>
      <w:r w:rsidRPr="002F1058">
        <w:t>Affairs</w:t>
      </w:r>
      <w:r w:rsidRPr="002F1058">
        <w:rPr>
          <w:spacing w:val="-1"/>
        </w:rPr>
        <w:t xml:space="preserve"> </w:t>
      </w:r>
      <w:r w:rsidRPr="002F1058">
        <w:t>Web</w:t>
      </w:r>
      <w:r w:rsidRPr="002F1058">
        <w:rPr>
          <w:spacing w:val="-1"/>
        </w:rPr>
        <w:t xml:space="preserve"> </w:t>
      </w:r>
      <w:r w:rsidRPr="002F1058">
        <w:rPr>
          <w:spacing w:val="-2"/>
        </w:rPr>
        <w:t>Site.</w:t>
      </w:r>
    </w:p>
    <w:p w14:paraId="441768E0"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2" w:line="275" w:lineRule="exact"/>
        <w:ind w:left="820" w:hanging="360"/>
        <w:rPr>
          <w:spacing w:val="-2"/>
        </w:rPr>
      </w:pPr>
      <w:r w:rsidRPr="002F1058">
        <w:t>Important</w:t>
      </w:r>
      <w:r w:rsidRPr="002F1058">
        <w:rPr>
          <w:spacing w:val="-5"/>
        </w:rPr>
        <w:t xml:space="preserve"> </w:t>
      </w:r>
      <w:r w:rsidRPr="002F1058">
        <w:t>university</w:t>
      </w:r>
      <w:r w:rsidRPr="002F1058">
        <w:rPr>
          <w:spacing w:val="-2"/>
        </w:rPr>
        <w:t xml:space="preserve"> </w:t>
      </w:r>
      <w:r w:rsidRPr="002F1058">
        <w:t>policies</w:t>
      </w:r>
      <w:r w:rsidRPr="002F1058">
        <w:rPr>
          <w:spacing w:val="-2"/>
        </w:rPr>
        <w:t xml:space="preserve"> </w:t>
      </w:r>
      <w:r w:rsidRPr="002F1058">
        <w:t>are</w:t>
      </w:r>
      <w:r w:rsidRPr="002F1058">
        <w:rPr>
          <w:spacing w:val="-3"/>
        </w:rPr>
        <w:t xml:space="preserve"> </w:t>
      </w:r>
      <w:r w:rsidRPr="002F1058">
        <w:t>documented</w:t>
      </w:r>
      <w:r w:rsidRPr="002F1058">
        <w:rPr>
          <w:spacing w:val="-2"/>
        </w:rPr>
        <w:t xml:space="preserve"> </w:t>
      </w:r>
      <w:r w:rsidRPr="002F1058">
        <w:t>in</w:t>
      </w:r>
      <w:r w:rsidRPr="002F1058">
        <w:rPr>
          <w:spacing w:val="-2"/>
        </w:rPr>
        <w:t xml:space="preserve"> </w:t>
      </w:r>
      <w:r w:rsidRPr="002F1058">
        <w:t>the</w:t>
      </w:r>
      <w:r w:rsidRPr="002F1058">
        <w:rPr>
          <w:spacing w:val="-3"/>
        </w:rPr>
        <w:t xml:space="preserve"> </w:t>
      </w:r>
      <w:r w:rsidRPr="002F1058">
        <w:t>Graduate</w:t>
      </w:r>
      <w:r w:rsidRPr="002F1058">
        <w:rPr>
          <w:spacing w:val="-2"/>
        </w:rPr>
        <w:t xml:space="preserve"> Bulletin.</w:t>
      </w:r>
    </w:p>
    <w:p w14:paraId="511F244D"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2"/>
        </w:rPr>
      </w:pPr>
      <w:r w:rsidRPr="002F1058">
        <w:t>Your</w:t>
      </w:r>
      <w:r w:rsidRPr="002F1058">
        <w:rPr>
          <w:spacing w:val="-4"/>
        </w:rPr>
        <w:t xml:space="preserve"> </w:t>
      </w:r>
      <w:r w:rsidRPr="002F1058">
        <w:t>degree</w:t>
      </w:r>
      <w:r w:rsidRPr="002F1058">
        <w:rPr>
          <w:spacing w:val="-3"/>
        </w:rPr>
        <w:t xml:space="preserve"> </w:t>
      </w:r>
      <w:r w:rsidRPr="002F1058">
        <w:t>requirements</w:t>
      </w:r>
      <w:r w:rsidRPr="002F1058">
        <w:rPr>
          <w:spacing w:val="-2"/>
        </w:rPr>
        <w:t xml:space="preserve"> </w:t>
      </w:r>
      <w:r w:rsidRPr="002F1058">
        <w:t>are</w:t>
      </w:r>
      <w:r w:rsidRPr="002F1058">
        <w:rPr>
          <w:spacing w:val="-3"/>
        </w:rPr>
        <w:t xml:space="preserve"> </w:t>
      </w:r>
      <w:r w:rsidRPr="002F1058">
        <w:t>documented</w:t>
      </w:r>
      <w:r w:rsidRPr="002F1058">
        <w:rPr>
          <w:spacing w:val="-2"/>
        </w:rPr>
        <w:t xml:space="preserve"> </w:t>
      </w:r>
      <w:r w:rsidRPr="002F1058">
        <w:t>in</w:t>
      </w:r>
      <w:r w:rsidRPr="002F1058">
        <w:rPr>
          <w:spacing w:val="-2"/>
        </w:rPr>
        <w:t xml:space="preserve"> </w:t>
      </w:r>
      <w:r w:rsidRPr="002F1058">
        <w:t>the</w:t>
      </w:r>
      <w:r w:rsidRPr="002F1058">
        <w:rPr>
          <w:spacing w:val="-2"/>
        </w:rPr>
        <w:t xml:space="preserve"> </w:t>
      </w:r>
      <w:r w:rsidRPr="002F1058">
        <w:t>Graduate</w:t>
      </w:r>
      <w:r w:rsidRPr="002F1058">
        <w:rPr>
          <w:spacing w:val="-2"/>
        </w:rPr>
        <w:t xml:space="preserve"> Bulletin.</w:t>
      </w:r>
    </w:p>
    <w:p w14:paraId="32C09064"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before="3" w:line="275" w:lineRule="exact"/>
        <w:ind w:left="820" w:hanging="360"/>
        <w:rPr>
          <w:spacing w:val="-2"/>
        </w:rPr>
      </w:pPr>
      <w:r w:rsidRPr="002F1058">
        <w:t>Contact</w:t>
      </w:r>
      <w:r w:rsidRPr="002F1058">
        <w:rPr>
          <w:spacing w:val="-4"/>
        </w:rPr>
        <w:t xml:space="preserve"> </w:t>
      </w:r>
      <w:r w:rsidRPr="002F1058">
        <w:t>your</w:t>
      </w:r>
      <w:r w:rsidRPr="002F1058">
        <w:rPr>
          <w:spacing w:val="-3"/>
        </w:rPr>
        <w:t xml:space="preserve"> </w:t>
      </w:r>
      <w:r w:rsidRPr="002F1058">
        <w:t>department/school</w:t>
      </w:r>
      <w:r w:rsidRPr="002F1058">
        <w:rPr>
          <w:spacing w:val="-2"/>
        </w:rPr>
        <w:t xml:space="preserve"> </w:t>
      </w:r>
      <w:r w:rsidRPr="002F1058">
        <w:t>for</w:t>
      </w:r>
      <w:r w:rsidRPr="002F1058">
        <w:rPr>
          <w:spacing w:val="-2"/>
        </w:rPr>
        <w:t xml:space="preserve"> </w:t>
      </w:r>
      <w:r w:rsidRPr="002F1058">
        <w:t>specific</w:t>
      </w:r>
      <w:r w:rsidRPr="002F1058">
        <w:rPr>
          <w:spacing w:val="-2"/>
        </w:rPr>
        <w:t xml:space="preserve"> </w:t>
      </w:r>
      <w:r w:rsidRPr="002F1058">
        <w:t>details</w:t>
      </w:r>
      <w:r w:rsidRPr="002F1058">
        <w:rPr>
          <w:spacing w:val="-2"/>
        </w:rPr>
        <w:t xml:space="preserve"> </w:t>
      </w:r>
      <w:r w:rsidRPr="002F1058">
        <w:t>related</w:t>
      </w:r>
      <w:r w:rsidRPr="002F1058">
        <w:rPr>
          <w:spacing w:val="-3"/>
        </w:rPr>
        <w:t xml:space="preserve"> </w:t>
      </w:r>
      <w:r w:rsidRPr="002F1058">
        <w:t>to</w:t>
      </w:r>
      <w:r w:rsidRPr="002F1058">
        <w:rPr>
          <w:spacing w:val="-2"/>
        </w:rPr>
        <w:t xml:space="preserve"> </w:t>
      </w:r>
      <w:r w:rsidRPr="002F1058">
        <w:t>your</w:t>
      </w:r>
      <w:r w:rsidRPr="002F1058">
        <w:rPr>
          <w:spacing w:val="-2"/>
        </w:rPr>
        <w:t xml:space="preserve"> </w:t>
      </w:r>
      <w:r w:rsidRPr="002F1058">
        <w:t>employment</w:t>
      </w:r>
      <w:r w:rsidRPr="002F1058">
        <w:rPr>
          <w:spacing w:val="-2"/>
        </w:rPr>
        <w:t xml:space="preserve"> duties.</w:t>
      </w:r>
    </w:p>
    <w:p w14:paraId="20700DD1"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42" w:lineRule="auto"/>
        <w:ind w:left="820" w:right="880" w:hanging="360"/>
      </w:pPr>
      <w:r w:rsidRPr="002F1058">
        <w:t>Questions</w:t>
      </w:r>
      <w:r w:rsidRPr="002F1058">
        <w:rPr>
          <w:spacing w:val="-3"/>
        </w:rPr>
        <w:t xml:space="preserve"> </w:t>
      </w:r>
      <w:r w:rsidRPr="002F1058">
        <w:t>about</w:t>
      </w:r>
      <w:r w:rsidRPr="002F1058">
        <w:rPr>
          <w:spacing w:val="-4"/>
        </w:rPr>
        <w:t xml:space="preserve"> </w:t>
      </w:r>
      <w:r w:rsidRPr="002F1058">
        <w:t>the</w:t>
      </w:r>
      <w:r w:rsidRPr="002F1058">
        <w:rPr>
          <w:spacing w:val="-4"/>
        </w:rPr>
        <w:t xml:space="preserve"> </w:t>
      </w:r>
      <w:r w:rsidRPr="002F1058">
        <w:t>paperwork</w:t>
      </w:r>
      <w:r w:rsidRPr="002F1058">
        <w:rPr>
          <w:spacing w:val="-3"/>
        </w:rPr>
        <w:t xml:space="preserve"> </w:t>
      </w:r>
      <w:r w:rsidRPr="002F1058">
        <w:t>needed</w:t>
      </w:r>
      <w:r w:rsidRPr="002F1058">
        <w:rPr>
          <w:spacing w:val="-3"/>
        </w:rPr>
        <w:t xml:space="preserve"> </w:t>
      </w:r>
      <w:r w:rsidRPr="002F1058">
        <w:t>to</w:t>
      </w:r>
      <w:r w:rsidRPr="002F1058">
        <w:rPr>
          <w:spacing w:val="-3"/>
        </w:rPr>
        <w:t xml:space="preserve"> </w:t>
      </w:r>
      <w:r w:rsidRPr="002F1058">
        <w:t>begin</w:t>
      </w:r>
      <w:r w:rsidRPr="002F1058">
        <w:rPr>
          <w:spacing w:val="-3"/>
        </w:rPr>
        <w:t xml:space="preserve"> </w:t>
      </w:r>
      <w:r w:rsidRPr="002F1058">
        <w:t>your</w:t>
      </w:r>
      <w:r w:rsidRPr="002F1058">
        <w:rPr>
          <w:spacing w:val="-3"/>
        </w:rPr>
        <w:t xml:space="preserve"> </w:t>
      </w:r>
      <w:r w:rsidRPr="002F1058">
        <w:t>employment</w:t>
      </w:r>
      <w:r w:rsidRPr="002F1058">
        <w:rPr>
          <w:spacing w:val="-4"/>
        </w:rPr>
        <w:t xml:space="preserve"> </w:t>
      </w:r>
      <w:r w:rsidRPr="002F1058">
        <w:t>should</w:t>
      </w:r>
      <w:r w:rsidRPr="002F1058">
        <w:rPr>
          <w:spacing w:val="-3"/>
        </w:rPr>
        <w:t xml:space="preserve"> </w:t>
      </w:r>
      <w:r w:rsidRPr="002F1058">
        <w:t>be</w:t>
      </w:r>
      <w:r w:rsidRPr="002F1058">
        <w:rPr>
          <w:spacing w:val="-4"/>
        </w:rPr>
        <w:t xml:space="preserve"> </w:t>
      </w:r>
      <w:r w:rsidRPr="002F1058">
        <w:t>directed</w:t>
      </w:r>
      <w:r w:rsidRPr="002F1058">
        <w:rPr>
          <w:spacing w:val="-3"/>
        </w:rPr>
        <w:t xml:space="preserve"> </w:t>
      </w:r>
      <w:r w:rsidRPr="002F1058">
        <w:t>to</w:t>
      </w:r>
      <w:r w:rsidRPr="002F1058">
        <w:rPr>
          <w:spacing w:val="-3"/>
        </w:rPr>
        <w:t xml:space="preserve"> </w:t>
      </w:r>
      <w:r w:rsidRPr="002F1058">
        <w:t>your department, or the Center for Human Resources at (619) 594-7901.</w:t>
      </w:r>
    </w:p>
    <w:p w14:paraId="05CEDB54"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42" w:lineRule="auto"/>
        <w:ind w:left="820" w:right="1626" w:hanging="360"/>
      </w:pPr>
      <w:r w:rsidRPr="002F1058">
        <w:t>Questions</w:t>
      </w:r>
      <w:r w:rsidRPr="002F1058">
        <w:rPr>
          <w:spacing w:val="-3"/>
        </w:rPr>
        <w:t xml:space="preserve"> </w:t>
      </w:r>
      <w:r w:rsidRPr="002F1058">
        <w:t>about</w:t>
      </w:r>
      <w:r w:rsidRPr="002F1058">
        <w:rPr>
          <w:spacing w:val="-4"/>
        </w:rPr>
        <w:t xml:space="preserve"> </w:t>
      </w:r>
      <w:r w:rsidRPr="002F1058">
        <w:t>your</w:t>
      </w:r>
      <w:r w:rsidRPr="002F1058">
        <w:rPr>
          <w:spacing w:val="-3"/>
        </w:rPr>
        <w:t xml:space="preserve"> </w:t>
      </w:r>
      <w:r w:rsidRPr="002F1058">
        <w:t>benefits</w:t>
      </w:r>
      <w:r w:rsidRPr="002F1058">
        <w:rPr>
          <w:spacing w:val="-3"/>
        </w:rPr>
        <w:t xml:space="preserve"> </w:t>
      </w:r>
      <w:r w:rsidRPr="002F1058">
        <w:t>may</w:t>
      </w:r>
      <w:r w:rsidRPr="002F1058">
        <w:rPr>
          <w:spacing w:val="-3"/>
        </w:rPr>
        <w:t xml:space="preserve"> </w:t>
      </w:r>
      <w:r w:rsidRPr="002F1058">
        <w:t>be</w:t>
      </w:r>
      <w:r w:rsidRPr="002F1058">
        <w:rPr>
          <w:spacing w:val="-4"/>
        </w:rPr>
        <w:t xml:space="preserve"> </w:t>
      </w:r>
      <w:r w:rsidRPr="002F1058">
        <w:t>directed</w:t>
      </w:r>
      <w:r w:rsidRPr="002F1058">
        <w:rPr>
          <w:spacing w:val="-3"/>
        </w:rPr>
        <w:t xml:space="preserve"> </w:t>
      </w:r>
      <w:r w:rsidRPr="002F1058">
        <w:t>to</w:t>
      </w:r>
      <w:r w:rsidRPr="002F1058">
        <w:rPr>
          <w:spacing w:val="-3"/>
        </w:rPr>
        <w:t xml:space="preserve"> </w:t>
      </w:r>
      <w:r w:rsidRPr="002F1058">
        <w:t>the</w:t>
      </w:r>
      <w:r w:rsidRPr="002F1058">
        <w:rPr>
          <w:spacing w:val="-3"/>
        </w:rPr>
        <w:t xml:space="preserve"> </w:t>
      </w:r>
      <w:r w:rsidRPr="002F1058">
        <w:t>Center</w:t>
      </w:r>
      <w:r w:rsidRPr="002F1058">
        <w:rPr>
          <w:spacing w:val="-3"/>
        </w:rPr>
        <w:t xml:space="preserve"> </w:t>
      </w:r>
      <w:r w:rsidRPr="002F1058">
        <w:t>for</w:t>
      </w:r>
      <w:r w:rsidRPr="002F1058">
        <w:rPr>
          <w:spacing w:val="-3"/>
        </w:rPr>
        <w:t xml:space="preserve"> </w:t>
      </w:r>
      <w:r w:rsidRPr="002F1058">
        <w:t>Human</w:t>
      </w:r>
      <w:r w:rsidRPr="002F1058">
        <w:rPr>
          <w:spacing w:val="-3"/>
        </w:rPr>
        <w:t xml:space="preserve"> </w:t>
      </w:r>
      <w:r w:rsidRPr="002F1058">
        <w:t>Resources</w:t>
      </w:r>
      <w:r w:rsidRPr="002F1058">
        <w:rPr>
          <w:spacing w:val="-3"/>
        </w:rPr>
        <w:t xml:space="preserve"> </w:t>
      </w:r>
      <w:r w:rsidRPr="002F1058">
        <w:t>at (619) 594-1144.</w:t>
      </w:r>
    </w:p>
    <w:p w14:paraId="6BC0D52B"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1" w:lineRule="exact"/>
        <w:ind w:left="820" w:hanging="360"/>
        <w:rPr>
          <w:spacing w:val="-2"/>
        </w:rPr>
      </w:pPr>
      <w:r w:rsidRPr="002F1058">
        <w:t>Payroll-related</w:t>
      </w:r>
      <w:r w:rsidRPr="002F1058">
        <w:rPr>
          <w:spacing w:val="-4"/>
        </w:rPr>
        <w:t xml:space="preserve"> </w:t>
      </w:r>
      <w:r w:rsidRPr="002F1058">
        <w:t>questions</w:t>
      </w:r>
      <w:r w:rsidRPr="002F1058">
        <w:rPr>
          <w:spacing w:val="-1"/>
        </w:rPr>
        <w:t xml:space="preserve"> </w:t>
      </w:r>
      <w:r w:rsidRPr="002F1058">
        <w:t>may</w:t>
      </w:r>
      <w:r w:rsidRPr="002F1058">
        <w:rPr>
          <w:spacing w:val="-2"/>
        </w:rPr>
        <w:t xml:space="preserve"> </w:t>
      </w:r>
      <w:r w:rsidRPr="002F1058">
        <w:t>be</w:t>
      </w:r>
      <w:r w:rsidRPr="002F1058">
        <w:rPr>
          <w:spacing w:val="-2"/>
        </w:rPr>
        <w:t xml:space="preserve"> </w:t>
      </w:r>
      <w:r w:rsidRPr="002F1058">
        <w:t>directed</w:t>
      </w:r>
      <w:r w:rsidRPr="002F1058">
        <w:rPr>
          <w:spacing w:val="-2"/>
        </w:rPr>
        <w:t xml:space="preserve"> </w:t>
      </w:r>
      <w:r w:rsidRPr="002F1058">
        <w:t>to</w:t>
      </w:r>
      <w:r w:rsidRPr="002F1058">
        <w:rPr>
          <w:spacing w:val="-1"/>
        </w:rPr>
        <w:t xml:space="preserve"> </w:t>
      </w:r>
      <w:r w:rsidRPr="002F1058">
        <w:t>the</w:t>
      </w:r>
      <w:r w:rsidRPr="002F1058">
        <w:rPr>
          <w:spacing w:val="-2"/>
        </w:rPr>
        <w:t xml:space="preserve"> </w:t>
      </w:r>
      <w:r w:rsidRPr="002F1058">
        <w:t>Center</w:t>
      </w:r>
      <w:r w:rsidRPr="002F1058">
        <w:rPr>
          <w:spacing w:val="-1"/>
        </w:rPr>
        <w:t xml:space="preserve"> </w:t>
      </w:r>
      <w:r w:rsidRPr="002F1058">
        <w:t>for</w:t>
      </w:r>
      <w:r w:rsidRPr="002F1058">
        <w:rPr>
          <w:spacing w:val="-2"/>
        </w:rPr>
        <w:t xml:space="preserve"> </w:t>
      </w:r>
      <w:r w:rsidRPr="002F1058">
        <w:t>Human</w:t>
      </w:r>
      <w:r w:rsidRPr="002F1058">
        <w:rPr>
          <w:spacing w:val="-1"/>
        </w:rPr>
        <w:t xml:space="preserve"> </w:t>
      </w:r>
      <w:r w:rsidRPr="002F1058">
        <w:t>Resources</w:t>
      </w:r>
      <w:r w:rsidRPr="002F1058">
        <w:rPr>
          <w:spacing w:val="-2"/>
        </w:rPr>
        <w:t xml:space="preserve"> </w:t>
      </w:r>
      <w:r w:rsidRPr="002F1058">
        <w:t>at</w:t>
      </w:r>
      <w:r w:rsidRPr="002F1058">
        <w:rPr>
          <w:spacing w:val="-2"/>
        </w:rPr>
        <w:t xml:space="preserve"> </w:t>
      </w:r>
      <w:r w:rsidRPr="002F1058">
        <w:t>(619)</w:t>
      </w:r>
      <w:r w:rsidRPr="002F1058">
        <w:rPr>
          <w:spacing w:val="-1"/>
        </w:rPr>
        <w:t xml:space="preserve"> </w:t>
      </w:r>
      <w:r w:rsidRPr="002F1058">
        <w:t>594-</w:t>
      </w:r>
      <w:r w:rsidRPr="002F1058">
        <w:rPr>
          <w:spacing w:val="-2"/>
        </w:rPr>
        <w:t>5251.</w:t>
      </w:r>
    </w:p>
    <w:p w14:paraId="5FBEC08A" w14:textId="77777777" w:rsidR="005031C7" w:rsidRPr="002F1058" w:rsidRDefault="005031C7" w:rsidP="000140FE">
      <w:pPr>
        <w:widowControl w:val="0"/>
        <w:numPr>
          <w:ilvl w:val="0"/>
          <w:numId w:val="52"/>
        </w:numPr>
        <w:tabs>
          <w:tab w:val="left" w:pos="820"/>
          <w:tab w:val="left" w:pos="4286"/>
        </w:tabs>
        <w:kinsoku w:val="0"/>
        <w:overflowPunct w:val="0"/>
        <w:autoSpaceDE w:val="0"/>
        <w:autoSpaceDN w:val="0"/>
        <w:adjustRightInd w:val="0"/>
        <w:spacing w:line="275" w:lineRule="exact"/>
        <w:ind w:left="820" w:hanging="360"/>
        <w:rPr>
          <w:color w:val="0000FF"/>
          <w:spacing w:val="-2"/>
        </w:rPr>
      </w:pPr>
      <w:r w:rsidRPr="002F1058">
        <w:t>Your</w:t>
      </w:r>
      <w:r w:rsidRPr="002F1058">
        <w:rPr>
          <w:spacing w:val="-1"/>
        </w:rPr>
        <w:t xml:space="preserve"> </w:t>
      </w:r>
      <w:r w:rsidRPr="002F1058">
        <w:t>union</w:t>
      </w:r>
      <w:r w:rsidRPr="002F1058">
        <w:rPr>
          <w:spacing w:val="-1"/>
        </w:rPr>
        <w:t xml:space="preserve"> </w:t>
      </w:r>
      <w:r w:rsidRPr="002F1058">
        <w:t>is UAW</w:t>
      </w:r>
      <w:r w:rsidRPr="002F1058">
        <w:rPr>
          <w:spacing w:val="-2"/>
        </w:rPr>
        <w:t xml:space="preserve"> </w:t>
      </w:r>
      <w:r w:rsidRPr="002F1058">
        <w:t xml:space="preserve">Local </w:t>
      </w:r>
      <w:r w:rsidRPr="002F1058">
        <w:rPr>
          <w:spacing w:val="-2"/>
        </w:rPr>
        <w:t>4123:</w:t>
      </w:r>
      <w:r w:rsidRPr="002F1058">
        <w:tab/>
      </w:r>
      <w:hyperlink r:id="rId106" w:history="1">
        <w:r w:rsidRPr="002F1058">
          <w:rPr>
            <w:color w:val="0000FF"/>
            <w:spacing w:val="-2"/>
            <w:u w:val="single"/>
          </w:rPr>
          <w:t>http://www.uaw4123.org</w:t>
        </w:r>
      </w:hyperlink>
    </w:p>
    <w:p w14:paraId="33ED59F5"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42" w:lineRule="auto"/>
        <w:ind w:left="820" w:right="634" w:hanging="360"/>
      </w:pPr>
      <w:r w:rsidRPr="002F1058">
        <w:t>Contact</w:t>
      </w:r>
      <w:r w:rsidRPr="002F1058">
        <w:rPr>
          <w:spacing w:val="-4"/>
        </w:rPr>
        <w:t xml:space="preserve"> </w:t>
      </w:r>
      <w:r w:rsidRPr="002F1058">
        <w:t>Graduate</w:t>
      </w:r>
      <w:r w:rsidRPr="002F1058">
        <w:rPr>
          <w:spacing w:val="-5"/>
        </w:rPr>
        <w:t xml:space="preserve"> </w:t>
      </w:r>
      <w:r w:rsidRPr="002F1058">
        <w:t>Affairs</w:t>
      </w:r>
      <w:r w:rsidRPr="002F1058">
        <w:rPr>
          <w:spacing w:val="-4"/>
        </w:rPr>
        <w:t xml:space="preserve"> </w:t>
      </w:r>
      <w:r w:rsidRPr="002F1058">
        <w:t>with</w:t>
      </w:r>
      <w:r w:rsidRPr="002F1058">
        <w:rPr>
          <w:spacing w:val="-4"/>
        </w:rPr>
        <w:t xml:space="preserve"> </w:t>
      </w:r>
      <w:r w:rsidRPr="002F1058">
        <w:t>questions</w:t>
      </w:r>
      <w:r w:rsidRPr="002F1058">
        <w:rPr>
          <w:spacing w:val="-4"/>
        </w:rPr>
        <w:t xml:space="preserve"> </w:t>
      </w:r>
      <w:r w:rsidRPr="002F1058">
        <w:t>regarding</w:t>
      </w:r>
      <w:r w:rsidRPr="002F1058">
        <w:rPr>
          <w:spacing w:val="-4"/>
        </w:rPr>
        <w:t xml:space="preserve"> </w:t>
      </w:r>
      <w:r w:rsidRPr="002F1058">
        <w:t>degree</w:t>
      </w:r>
      <w:r w:rsidRPr="002F1058">
        <w:rPr>
          <w:spacing w:val="-5"/>
        </w:rPr>
        <w:t xml:space="preserve"> </w:t>
      </w:r>
      <w:r w:rsidRPr="002F1058">
        <w:t>requirements</w:t>
      </w:r>
      <w:r w:rsidRPr="002F1058">
        <w:rPr>
          <w:spacing w:val="-4"/>
        </w:rPr>
        <w:t xml:space="preserve"> </w:t>
      </w:r>
      <w:r w:rsidRPr="002F1058">
        <w:t>or</w:t>
      </w:r>
      <w:r w:rsidRPr="002F1058">
        <w:rPr>
          <w:spacing w:val="-4"/>
        </w:rPr>
        <w:t xml:space="preserve"> </w:t>
      </w:r>
      <w:r w:rsidRPr="002F1058">
        <w:t>graduation.</w:t>
      </w:r>
      <w:r w:rsidRPr="002F1058">
        <w:rPr>
          <w:spacing w:val="-4"/>
        </w:rPr>
        <w:t xml:space="preserve"> </w:t>
      </w:r>
      <w:r w:rsidRPr="002F1058">
        <w:t>We</w:t>
      </w:r>
      <w:r w:rsidRPr="002F1058">
        <w:rPr>
          <w:spacing w:val="-5"/>
        </w:rPr>
        <w:t xml:space="preserve"> </w:t>
      </w:r>
      <w:r w:rsidRPr="002F1058">
        <w:t xml:space="preserve">may be reached at (619) 594-5213 or </w:t>
      </w:r>
      <w:hyperlink r:id="rId107" w:history="1">
        <w:r w:rsidRPr="002F1058">
          <w:t>gra@mail.sdsu.edu.</w:t>
        </w:r>
      </w:hyperlink>
    </w:p>
    <w:p w14:paraId="33A0CE17" w14:textId="77777777" w:rsidR="005031C7" w:rsidRPr="002F1058" w:rsidRDefault="005031C7" w:rsidP="000140FE">
      <w:pPr>
        <w:widowControl w:val="0"/>
        <w:numPr>
          <w:ilvl w:val="0"/>
          <w:numId w:val="52"/>
        </w:numPr>
        <w:tabs>
          <w:tab w:val="left" w:pos="820"/>
          <w:tab w:val="left" w:pos="2479"/>
        </w:tabs>
        <w:kinsoku w:val="0"/>
        <w:overflowPunct w:val="0"/>
        <w:autoSpaceDE w:val="0"/>
        <w:autoSpaceDN w:val="0"/>
        <w:adjustRightInd w:val="0"/>
        <w:ind w:left="820" w:right="627" w:hanging="360"/>
        <w:rPr>
          <w:color w:val="0000FF"/>
          <w:spacing w:val="-2"/>
        </w:rPr>
      </w:pPr>
      <w:r w:rsidRPr="002F1058">
        <w:t>The Center for Teaching and Learning promotes effective learning and teaching at SDSU through</w:t>
      </w:r>
      <w:r w:rsidRPr="002F1058">
        <w:rPr>
          <w:spacing w:val="-4"/>
        </w:rPr>
        <w:t xml:space="preserve"> </w:t>
      </w:r>
      <w:r w:rsidRPr="002F1058">
        <w:t>collaborative</w:t>
      </w:r>
      <w:r w:rsidRPr="002F1058">
        <w:rPr>
          <w:spacing w:val="-5"/>
        </w:rPr>
        <w:t xml:space="preserve"> </w:t>
      </w:r>
      <w:r w:rsidRPr="002F1058">
        <w:t>ventures</w:t>
      </w:r>
      <w:r w:rsidRPr="002F1058">
        <w:rPr>
          <w:spacing w:val="-4"/>
        </w:rPr>
        <w:t xml:space="preserve"> </w:t>
      </w:r>
      <w:r w:rsidRPr="002F1058">
        <w:t>with</w:t>
      </w:r>
      <w:r w:rsidRPr="002F1058">
        <w:rPr>
          <w:spacing w:val="-4"/>
        </w:rPr>
        <w:t xml:space="preserve"> </w:t>
      </w:r>
      <w:r w:rsidRPr="002F1058">
        <w:t>faculty,</w:t>
      </w:r>
      <w:r w:rsidRPr="002F1058">
        <w:rPr>
          <w:spacing w:val="-4"/>
        </w:rPr>
        <w:t xml:space="preserve"> </w:t>
      </w:r>
      <w:r w:rsidRPr="002F1058">
        <w:t>academic</w:t>
      </w:r>
      <w:r w:rsidRPr="002F1058">
        <w:rPr>
          <w:spacing w:val="-5"/>
        </w:rPr>
        <w:t xml:space="preserve"> </w:t>
      </w:r>
      <w:r w:rsidRPr="002F1058">
        <w:t>units,</w:t>
      </w:r>
      <w:r w:rsidRPr="002F1058">
        <w:rPr>
          <w:spacing w:val="-4"/>
        </w:rPr>
        <w:t xml:space="preserve"> </w:t>
      </w:r>
      <w:r w:rsidRPr="002F1058">
        <w:t>support</w:t>
      </w:r>
      <w:r w:rsidRPr="002F1058">
        <w:rPr>
          <w:spacing w:val="-5"/>
        </w:rPr>
        <w:t xml:space="preserve"> </w:t>
      </w:r>
      <w:r w:rsidRPr="002F1058">
        <w:t>services,</w:t>
      </w:r>
      <w:r w:rsidRPr="002F1058">
        <w:rPr>
          <w:spacing w:val="-4"/>
        </w:rPr>
        <w:t xml:space="preserve"> </w:t>
      </w:r>
      <w:r w:rsidRPr="002F1058">
        <w:t>and</w:t>
      </w:r>
      <w:r w:rsidRPr="002F1058">
        <w:rPr>
          <w:spacing w:val="-4"/>
        </w:rPr>
        <w:t xml:space="preserve"> </w:t>
      </w:r>
      <w:r w:rsidRPr="002F1058">
        <w:t>students.</w:t>
      </w:r>
      <w:r w:rsidRPr="002F1058">
        <w:rPr>
          <w:spacing w:val="-4"/>
        </w:rPr>
        <w:t xml:space="preserve"> </w:t>
      </w:r>
      <w:r w:rsidRPr="002F1058">
        <w:t>See their web site:</w:t>
      </w:r>
      <w:r w:rsidRPr="002F1058">
        <w:tab/>
      </w:r>
      <w:hyperlink r:id="rId108" w:history="1">
        <w:r w:rsidRPr="002F1058">
          <w:rPr>
            <w:color w:val="0000FF"/>
            <w:spacing w:val="-2"/>
            <w:u w:val="single"/>
          </w:rPr>
          <w:t>http://ctl.sdsu.edu</w:t>
        </w:r>
      </w:hyperlink>
    </w:p>
    <w:p w14:paraId="3B0F2A23" w14:textId="77777777" w:rsidR="005031C7" w:rsidRPr="002F1058" w:rsidRDefault="005031C7" w:rsidP="000140FE">
      <w:pPr>
        <w:widowControl w:val="0"/>
        <w:numPr>
          <w:ilvl w:val="0"/>
          <w:numId w:val="52"/>
        </w:numPr>
        <w:tabs>
          <w:tab w:val="left" w:pos="820"/>
          <w:tab w:val="left" w:pos="2479"/>
        </w:tabs>
        <w:kinsoku w:val="0"/>
        <w:overflowPunct w:val="0"/>
        <w:autoSpaceDE w:val="0"/>
        <w:autoSpaceDN w:val="0"/>
        <w:adjustRightInd w:val="0"/>
        <w:ind w:left="820" w:right="627" w:hanging="360"/>
        <w:rPr>
          <w:color w:val="0000FF"/>
          <w:spacing w:val="-2"/>
        </w:rPr>
        <w:sectPr w:rsidR="005031C7" w:rsidRPr="002F1058">
          <w:pgSz w:w="12240" w:h="15840"/>
          <w:pgMar w:top="720" w:right="660" w:bottom="600" w:left="980" w:header="535" w:footer="407" w:gutter="0"/>
          <w:cols w:space="720"/>
          <w:noEndnote/>
        </w:sectPr>
      </w:pPr>
    </w:p>
    <w:p w14:paraId="4FD05C20" w14:textId="77777777" w:rsidR="005031C7" w:rsidRPr="002F1058" w:rsidRDefault="005031C7" w:rsidP="005031C7">
      <w:pPr>
        <w:kinsoku w:val="0"/>
        <w:overflowPunct w:val="0"/>
        <w:spacing w:before="3"/>
      </w:pPr>
    </w:p>
    <w:p w14:paraId="076B288C" w14:textId="77777777" w:rsidR="005031C7" w:rsidRPr="002F1058" w:rsidRDefault="005031C7" w:rsidP="005031C7">
      <w:pPr>
        <w:kinsoku w:val="0"/>
        <w:overflowPunct w:val="0"/>
        <w:spacing w:before="86"/>
        <w:ind w:left="100"/>
        <w:outlineLvl w:val="0"/>
        <w:rPr>
          <w:b/>
          <w:bCs/>
          <w:spacing w:val="-2"/>
          <w:sz w:val="28"/>
          <w:szCs w:val="28"/>
        </w:rPr>
      </w:pPr>
      <w:r w:rsidRPr="002F1058">
        <w:rPr>
          <w:b/>
          <w:bCs/>
          <w:sz w:val="28"/>
          <w:szCs w:val="28"/>
        </w:rPr>
        <w:t>Safety</w:t>
      </w:r>
      <w:r w:rsidRPr="002F1058">
        <w:rPr>
          <w:b/>
          <w:bCs/>
          <w:spacing w:val="-6"/>
          <w:sz w:val="28"/>
          <w:szCs w:val="28"/>
        </w:rPr>
        <w:t xml:space="preserve"> </w:t>
      </w:r>
      <w:r w:rsidRPr="002F1058">
        <w:rPr>
          <w:b/>
          <w:bCs/>
          <w:sz w:val="28"/>
          <w:szCs w:val="28"/>
        </w:rPr>
        <w:t>and</w:t>
      </w:r>
      <w:r w:rsidRPr="002F1058">
        <w:rPr>
          <w:b/>
          <w:bCs/>
          <w:spacing w:val="-6"/>
          <w:sz w:val="28"/>
          <w:szCs w:val="28"/>
        </w:rPr>
        <w:t xml:space="preserve"> </w:t>
      </w:r>
      <w:r w:rsidRPr="002F1058">
        <w:rPr>
          <w:b/>
          <w:bCs/>
          <w:spacing w:val="-2"/>
          <w:sz w:val="28"/>
          <w:szCs w:val="28"/>
        </w:rPr>
        <w:t>Emergencies</w:t>
      </w:r>
    </w:p>
    <w:p w14:paraId="34FF2C12" w14:textId="2B03A105" w:rsidR="005031C7" w:rsidRPr="002F1058" w:rsidRDefault="005031C7" w:rsidP="005031C7">
      <w:pPr>
        <w:kinsoku w:val="0"/>
        <w:overflowPunct w:val="0"/>
        <w:spacing w:before="6"/>
        <w:rPr>
          <w:b/>
          <w:bCs/>
          <w:sz w:val="8"/>
          <w:szCs w:val="8"/>
        </w:rPr>
      </w:pPr>
      <w:r>
        <w:rPr>
          <w:noProof/>
        </w:rPr>
        <mc:AlternateContent>
          <mc:Choice Requires="wps">
            <w:drawing>
              <wp:anchor distT="0" distB="0" distL="0" distR="0" simplePos="0" relativeHeight="251681792" behindDoc="0" locked="0" layoutInCell="0" allowOverlap="1" wp14:anchorId="46E9B540" wp14:editId="7A5F09B0">
                <wp:simplePos x="0" y="0"/>
                <wp:positionH relativeFrom="page">
                  <wp:posOffset>731520</wp:posOffset>
                </wp:positionH>
                <wp:positionV relativeFrom="paragraph">
                  <wp:posOffset>80645</wp:posOffset>
                </wp:positionV>
                <wp:extent cx="6254750" cy="384175"/>
                <wp:effectExtent l="7620" t="6985" r="5080" b="8890"/>
                <wp:wrapTopAndBottom/>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0" cy="38417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BF84687" w14:textId="77777777" w:rsidR="005031C7" w:rsidRDefault="005031C7" w:rsidP="005031C7">
                            <w:pPr>
                              <w:pStyle w:val="BodyText"/>
                              <w:kinsoku w:val="0"/>
                              <w:overflowPunct w:val="0"/>
                              <w:spacing w:before="16" w:line="242" w:lineRule="auto"/>
                              <w:ind w:left="103"/>
                            </w:pPr>
                            <w:r>
                              <w:t>Call</w:t>
                            </w:r>
                            <w:r>
                              <w:rPr>
                                <w:spacing w:val="-2"/>
                              </w:rPr>
                              <w:t xml:space="preserve"> </w:t>
                            </w:r>
                            <w:r>
                              <w:t>911</w:t>
                            </w:r>
                            <w:r>
                              <w:rPr>
                                <w:spacing w:val="-2"/>
                              </w:rPr>
                              <w:t xml:space="preserve"> </w:t>
                            </w:r>
                            <w:r>
                              <w:t>from</w:t>
                            </w:r>
                            <w:r>
                              <w:rPr>
                                <w:spacing w:val="-3"/>
                              </w:rPr>
                              <w:t xml:space="preserve"> </w:t>
                            </w:r>
                            <w:r>
                              <w:t>a</w:t>
                            </w:r>
                            <w:r>
                              <w:rPr>
                                <w:spacing w:val="-3"/>
                              </w:rPr>
                              <w:t xml:space="preserve"> </w:t>
                            </w:r>
                            <w:r>
                              <w:t>campus</w:t>
                            </w:r>
                            <w:r>
                              <w:rPr>
                                <w:spacing w:val="-2"/>
                              </w:rPr>
                              <w:t xml:space="preserve"> </w:t>
                            </w:r>
                            <w:r>
                              <w:t>phone</w:t>
                            </w:r>
                            <w:r>
                              <w:rPr>
                                <w:spacing w:val="-3"/>
                              </w:rPr>
                              <w:t xml:space="preserve"> </w:t>
                            </w:r>
                            <w:r>
                              <w:t>or</w:t>
                            </w:r>
                            <w:r>
                              <w:rPr>
                                <w:spacing w:val="-2"/>
                              </w:rPr>
                              <w:t xml:space="preserve"> </w:t>
                            </w:r>
                            <w:r>
                              <w:t>594-1991</w:t>
                            </w:r>
                            <w:r>
                              <w:rPr>
                                <w:spacing w:val="-2"/>
                              </w:rPr>
                              <w:t xml:space="preserve"> </w:t>
                            </w:r>
                            <w:r>
                              <w:t>from</w:t>
                            </w:r>
                            <w:r>
                              <w:rPr>
                                <w:spacing w:val="-3"/>
                              </w:rPr>
                              <w:t xml:space="preserve"> </w:t>
                            </w:r>
                            <w:r>
                              <w:t>a</w:t>
                            </w:r>
                            <w:r>
                              <w:rPr>
                                <w:spacing w:val="-3"/>
                              </w:rPr>
                              <w:t xml:space="preserve"> </w:t>
                            </w:r>
                            <w:r>
                              <w:t>cell</w:t>
                            </w:r>
                            <w:r>
                              <w:rPr>
                                <w:spacing w:val="-2"/>
                              </w:rPr>
                              <w:t xml:space="preserve"> </w:t>
                            </w:r>
                            <w:r>
                              <w:t>phone</w:t>
                            </w:r>
                            <w:r>
                              <w:rPr>
                                <w:spacing w:val="-3"/>
                              </w:rPr>
                              <w:t xml:space="preserve"> </w:t>
                            </w:r>
                            <w:r>
                              <w:t>for</w:t>
                            </w:r>
                            <w:r>
                              <w:rPr>
                                <w:spacing w:val="-2"/>
                              </w:rPr>
                              <w:t xml:space="preserve"> </w:t>
                            </w:r>
                            <w:r>
                              <w:t>a</w:t>
                            </w:r>
                            <w:r>
                              <w:rPr>
                                <w:spacing w:val="-3"/>
                              </w:rPr>
                              <w:t xml:space="preserve"> </w:t>
                            </w:r>
                            <w:r>
                              <w:t>life</w:t>
                            </w:r>
                            <w:r>
                              <w:rPr>
                                <w:spacing w:val="-3"/>
                              </w:rPr>
                              <w:t xml:space="preserve"> </w:t>
                            </w:r>
                            <w:r>
                              <w:t>threatening</w:t>
                            </w:r>
                            <w:r>
                              <w:rPr>
                                <w:spacing w:val="-2"/>
                              </w:rPr>
                              <w:t xml:space="preserve"> </w:t>
                            </w:r>
                            <w:r>
                              <w:t>injury,</w:t>
                            </w:r>
                            <w:r>
                              <w:rPr>
                                <w:spacing w:val="-2"/>
                              </w:rPr>
                              <w:t xml:space="preserve"> </w:t>
                            </w:r>
                            <w:r>
                              <w:t>or</w:t>
                            </w:r>
                            <w:r>
                              <w:rPr>
                                <w:spacing w:val="-2"/>
                              </w:rPr>
                              <w:t xml:space="preserve"> </w:t>
                            </w:r>
                            <w:r>
                              <w:t>true emergencies such as fire.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9B540" id="Text Box 63" o:spid="_x0000_s1028" type="#_x0000_t202" style="position:absolute;margin-left:57.6pt;margin-top:6.35pt;width:492.5pt;height:30.25pt;z-index:25168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" o:allowincell="f" filled="f" strokeweight=".48pt">
                <v:textbox inset="0,0,0,0">
                  <w:txbxContent>
                    <w:p w14:paraId="7BF84687" w14:textId="77777777" w:rsidR="005031C7" w:rsidRDefault="005031C7" w:rsidP="005031C7">
                      <w:pPr>
                        <w:pStyle w:val="BodyText"/>
                        <w:kinsoku w:val="0"/>
                        <w:overflowPunct w:val="0"/>
                        <w:spacing w:before="16" w:line="242" w:lineRule="auto"/>
                        <w:ind w:left="103"/>
                      </w:pPr>
                      <w:r>
                        <w:t>Call</w:t>
                      </w:r>
                      <w:r>
                        <w:rPr>
                          <w:spacing w:val="-2"/>
                        </w:rPr>
                        <w:t xml:space="preserve"> </w:t>
                      </w:r>
                      <w:r>
                        <w:t>911</w:t>
                      </w:r>
                      <w:r>
                        <w:rPr>
                          <w:spacing w:val="-2"/>
                        </w:rPr>
                        <w:t xml:space="preserve"> </w:t>
                      </w:r>
                      <w:r>
                        <w:t>from</w:t>
                      </w:r>
                      <w:r>
                        <w:rPr>
                          <w:spacing w:val="-3"/>
                        </w:rPr>
                        <w:t xml:space="preserve"> </w:t>
                      </w:r>
                      <w:r>
                        <w:t>a</w:t>
                      </w:r>
                      <w:r>
                        <w:rPr>
                          <w:spacing w:val="-3"/>
                        </w:rPr>
                        <w:t xml:space="preserve"> </w:t>
                      </w:r>
                      <w:r>
                        <w:t>campus</w:t>
                      </w:r>
                      <w:r>
                        <w:rPr>
                          <w:spacing w:val="-2"/>
                        </w:rPr>
                        <w:t xml:space="preserve"> </w:t>
                      </w:r>
                      <w:r>
                        <w:t>phone</w:t>
                      </w:r>
                      <w:r>
                        <w:rPr>
                          <w:spacing w:val="-3"/>
                        </w:rPr>
                        <w:t xml:space="preserve"> </w:t>
                      </w:r>
                      <w:r>
                        <w:t>or</w:t>
                      </w:r>
                      <w:r>
                        <w:rPr>
                          <w:spacing w:val="-2"/>
                        </w:rPr>
                        <w:t xml:space="preserve"> </w:t>
                      </w:r>
                      <w:r>
                        <w:t>594-1991</w:t>
                      </w:r>
                      <w:r>
                        <w:rPr>
                          <w:spacing w:val="-2"/>
                        </w:rPr>
                        <w:t xml:space="preserve"> </w:t>
                      </w:r>
                      <w:r>
                        <w:t>from</w:t>
                      </w:r>
                      <w:r>
                        <w:rPr>
                          <w:spacing w:val="-3"/>
                        </w:rPr>
                        <w:t xml:space="preserve"> </w:t>
                      </w:r>
                      <w:r>
                        <w:t>a</w:t>
                      </w:r>
                      <w:r>
                        <w:rPr>
                          <w:spacing w:val="-3"/>
                        </w:rPr>
                        <w:t xml:space="preserve"> </w:t>
                      </w:r>
                      <w:r>
                        <w:t>cell</w:t>
                      </w:r>
                      <w:r>
                        <w:rPr>
                          <w:spacing w:val="-2"/>
                        </w:rPr>
                        <w:t xml:space="preserve"> </w:t>
                      </w:r>
                      <w:r>
                        <w:t>phone</w:t>
                      </w:r>
                      <w:r>
                        <w:rPr>
                          <w:spacing w:val="-3"/>
                        </w:rPr>
                        <w:t xml:space="preserve"> </w:t>
                      </w:r>
                      <w:r>
                        <w:t>for</w:t>
                      </w:r>
                      <w:r>
                        <w:rPr>
                          <w:spacing w:val="-2"/>
                        </w:rPr>
                        <w:t xml:space="preserve"> </w:t>
                      </w:r>
                      <w:r>
                        <w:t>a</w:t>
                      </w:r>
                      <w:r>
                        <w:rPr>
                          <w:spacing w:val="-3"/>
                        </w:rPr>
                        <w:t xml:space="preserve"> </w:t>
                      </w:r>
                      <w:r>
                        <w:t>life</w:t>
                      </w:r>
                      <w:r>
                        <w:rPr>
                          <w:spacing w:val="-3"/>
                        </w:rPr>
                        <w:t xml:space="preserve"> </w:t>
                      </w:r>
                      <w:r>
                        <w:t>threatening</w:t>
                      </w:r>
                      <w:r>
                        <w:rPr>
                          <w:spacing w:val="-2"/>
                        </w:rPr>
                        <w:t xml:space="preserve"> </w:t>
                      </w:r>
                      <w:r>
                        <w:t>injury,</w:t>
                      </w:r>
                      <w:r>
                        <w:rPr>
                          <w:spacing w:val="-2"/>
                        </w:rPr>
                        <w:t xml:space="preserve"> </w:t>
                      </w:r>
                      <w:r>
                        <w:t>or</w:t>
                      </w:r>
                      <w:r>
                        <w:rPr>
                          <w:spacing w:val="-2"/>
                        </w:rPr>
                        <w:t xml:space="preserve"> </w:t>
                      </w:r>
                      <w:r>
                        <w:t>true emergencies such as fire.</w:t>
                      </w:r>
                    </w:p>
                  </w:txbxContent>
                </v:textbox>
                <w10:wrap type="topAndBottom" anchorx="page"/>
              </v:shape>
            </w:pict>
          </mc:Fallback>
        </mc:AlternateContent>
      </w:r>
    </w:p>
    <w:p w14:paraId="3C4A84A2" w14:textId="77777777" w:rsidR="005031C7" w:rsidRPr="002F1058" w:rsidRDefault="005031C7" w:rsidP="005031C7">
      <w:pPr>
        <w:kinsoku w:val="0"/>
        <w:overflowPunct w:val="0"/>
        <w:spacing w:before="121" w:line="275" w:lineRule="exact"/>
        <w:ind w:left="100"/>
        <w:rPr>
          <w:spacing w:val="-2"/>
        </w:rPr>
      </w:pPr>
      <w:r w:rsidRPr="002F1058">
        <w:t>Emergency</w:t>
      </w:r>
      <w:r w:rsidRPr="002F1058">
        <w:rPr>
          <w:spacing w:val="-3"/>
        </w:rPr>
        <w:t xml:space="preserve"> </w:t>
      </w:r>
      <w:r w:rsidRPr="002F1058">
        <w:rPr>
          <w:spacing w:val="-2"/>
        </w:rPr>
        <w:t>Preparedness</w:t>
      </w:r>
    </w:p>
    <w:p w14:paraId="11CF0961" w14:textId="6974003B" w:rsidR="005031C7" w:rsidRPr="002F1058" w:rsidRDefault="005031C7" w:rsidP="005031C7">
      <w:pPr>
        <w:kinsoku w:val="0"/>
        <w:overflowPunct w:val="0"/>
        <w:spacing w:line="20" w:lineRule="exact"/>
        <w:ind w:left="100"/>
        <w:rPr>
          <w:sz w:val="2"/>
          <w:szCs w:val="2"/>
        </w:rPr>
      </w:pPr>
      <w:r w:rsidRPr="002F1058">
        <w:rPr>
          <w:noProof/>
          <w:sz w:val="2"/>
          <w:szCs w:val="2"/>
        </w:rPr>
        <mc:AlternateContent>
          <mc:Choice Requires="wpg">
            <w:drawing>
              <wp:inline distT="0" distB="0" distL="0" distR="0" wp14:anchorId="0EDB2E59" wp14:editId="49C6C4AD">
                <wp:extent cx="1536700" cy="12700"/>
                <wp:effectExtent l="0" t="1905" r="0" b="0"/>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700" cy="12700"/>
                          <a:chOff x="0" y="0"/>
                          <a:chExt cx="2420" cy="20"/>
                        </a:xfrm>
                      </wpg:grpSpPr>
                      <wps:wsp>
                        <wps:cNvPr id="62" name="Freeform 5"/>
                        <wps:cNvSpPr>
                          <a:spLocks/>
                        </wps:cNvSpPr>
                        <wps:spPr bwMode="auto">
                          <a:xfrm>
                            <a:off x="0" y="0"/>
                            <a:ext cx="2420" cy="5"/>
                          </a:xfrm>
                          <a:custGeom>
                            <a:avLst/>
                            <a:gdLst>
                              <a:gd name="T0" fmla="*/ 2419 w 2420"/>
                              <a:gd name="T1" fmla="*/ 0 h 5"/>
                              <a:gd name="T2" fmla="*/ 0 w 2420"/>
                              <a:gd name="T3" fmla="*/ 0 h 5"/>
                              <a:gd name="T4" fmla="*/ 0 w 2420"/>
                              <a:gd name="T5" fmla="*/ 4 h 5"/>
                              <a:gd name="T6" fmla="*/ 2419 w 2420"/>
                              <a:gd name="T7" fmla="*/ 4 h 5"/>
                              <a:gd name="T8" fmla="*/ 2419 w 2420"/>
                              <a:gd name="T9" fmla="*/ 0 h 5"/>
                            </a:gdLst>
                            <a:ahLst/>
                            <a:cxnLst>
                              <a:cxn ang="0">
                                <a:pos x="T0" y="T1"/>
                              </a:cxn>
                              <a:cxn ang="0">
                                <a:pos x="T2" y="T3"/>
                              </a:cxn>
                              <a:cxn ang="0">
                                <a:pos x="T4" y="T5"/>
                              </a:cxn>
                              <a:cxn ang="0">
                                <a:pos x="T6" y="T7"/>
                              </a:cxn>
                              <a:cxn ang="0">
                                <a:pos x="T8" y="T9"/>
                              </a:cxn>
                            </a:cxnLst>
                            <a:rect l="0" t="0" r="r" b="b"/>
                            <a:pathLst>
                              <a:path w="2420" h="5">
                                <a:moveTo>
                                  <a:pt x="2419" y="0"/>
                                </a:moveTo>
                                <a:lnTo>
                                  <a:pt x="0" y="0"/>
                                </a:lnTo>
                                <a:lnTo>
                                  <a:pt x="0" y="4"/>
                                </a:lnTo>
                                <a:lnTo>
                                  <a:pt x="2419" y="4"/>
                                </a:lnTo>
                                <a:lnTo>
                                  <a:pt x="24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F5BC9A" id="Group 61" o:spid="_x0000_s1026" style="width:121pt;height:1pt;mso-position-horizontal-relative:char;mso-position-vertical-relative:line" coordsize="24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">
                <v:shape id="Freeform 5" o:spid="_x0000_s1027" style="position:absolute;width:2420;height:5;visibility:visible;mso-wrap-style:square;v-text-anchor:top" coordsize="24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" path="m2419,l,,,4r2419,l2419,xe" fillcolor="black" stroked="f">
                  <v:path arrowok="t" o:connecttype="custom" o:connectlocs="2419,0;0,0;0,4;2419,4;2419,0" o:connectangles="0,0,0,0,0"/>
                </v:shape>
                <w10:anchorlock/>
              </v:group>
            </w:pict>
          </mc:Fallback>
        </mc:AlternateContent>
      </w:r>
    </w:p>
    <w:p w14:paraId="4EA78F80"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55" w:lineRule="exact"/>
        <w:ind w:left="820" w:hanging="360"/>
        <w:rPr>
          <w:color w:val="0000FF"/>
          <w:spacing w:val="-2"/>
        </w:rPr>
      </w:pPr>
      <w:r w:rsidRPr="002F1058">
        <w:t>Read</w:t>
      </w:r>
      <w:r w:rsidRPr="002F1058">
        <w:rPr>
          <w:spacing w:val="-4"/>
        </w:rPr>
        <w:t xml:space="preserve"> </w:t>
      </w:r>
      <w:r w:rsidRPr="002F1058">
        <w:t>through</w:t>
      </w:r>
      <w:r w:rsidRPr="002F1058">
        <w:rPr>
          <w:spacing w:val="-1"/>
        </w:rPr>
        <w:t xml:space="preserve"> </w:t>
      </w:r>
      <w:r w:rsidRPr="002F1058">
        <w:t>the</w:t>
      </w:r>
      <w:r w:rsidRPr="002F1058">
        <w:rPr>
          <w:spacing w:val="-1"/>
        </w:rPr>
        <w:t xml:space="preserve"> </w:t>
      </w:r>
      <w:r w:rsidRPr="002F1058">
        <w:rPr>
          <w:color w:val="0000FF"/>
        </w:rPr>
        <w:t>Campus</w:t>
      </w:r>
      <w:r w:rsidRPr="002F1058">
        <w:rPr>
          <w:color w:val="0000FF"/>
          <w:spacing w:val="-1"/>
        </w:rPr>
        <w:t xml:space="preserve"> </w:t>
      </w:r>
      <w:r w:rsidRPr="002F1058">
        <w:rPr>
          <w:color w:val="0000FF"/>
        </w:rPr>
        <w:t>Procedures</w:t>
      </w:r>
      <w:r w:rsidRPr="002F1058">
        <w:rPr>
          <w:color w:val="0000FF"/>
          <w:spacing w:val="-1"/>
        </w:rPr>
        <w:t xml:space="preserve"> </w:t>
      </w:r>
      <w:r w:rsidRPr="002F1058">
        <w:rPr>
          <w:color w:val="0000FF"/>
        </w:rPr>
        <w:t>posted</w:t>
      </w:r>
      <w:r w:rsidRPr="002F1058">
        <w:rPr>
          <w:color w:val="0000FF"/>
          <w:spacing w:val="-1"/>
        </w:rPr>
        <w:t xml:space="preserve"> </w:t>
      </w:r>
      <w:r w:rsidRPr="002F1058">
        <w:rPr>
          <w:color w:val="0000FF"/>
        </w:rPr>
        <w:t>at</w:t>
      </w:r>
      <w:r w:rsidRPr="002F1058">
        <w:rPr>
          <w:color w:val="0000FF"/>
          <w:spacing w:val="-1"/>
        </w:rPr>
        <w:t xml:space="preserve"> </w:t>
      </w:r>
      <w:hyperlink r:id="rId109" w:history="1">
        <w:r w:rsidRPr="002F1058">
          <w:rPr>
            <w:color w:val="0000FF"/>
            <w:spacing w:val="-2"/>
          </w:rPr>
          <w:t>http://bfa.sdsu.edu/emergency/</w:t>
        </w:r>
      </w:hyperlink>
    </w:p>
    <w:p w14:paraId="0D39035C" w14:textId="0196676F" w:rsidR="005031C7" w:rsidRPr="002F1058" w:rsidRDefault="005031C7" w:rsidP="005031C7">
      <w:pPr>
        <w:kinsoku w:val="0"/>
        <w:overflowPunct w:val="0"/>
        <w:spacing w:line="20" w:lineRule="exact"/>
        <w:ind w:left="2533"/>
        <w:rPr>
          <w:sz w:val="2"/>
          <w:szCs w:val="2"/>
        </w:rPr>
      </w:pPr>
      <w:r w:rsidRPr="002F1058">
        <w:rPr>
          <w:noProof/>
          <w:sz w:val="2"/>
          <w:szCs w:val="2"/>
        </w:rPr>
        <mc:AlternateContent>
          <mc:Choice Requires="wpg">
            <w:drawing>
              <wp:inline distT="0" distB="0" distL="0" distR="0" wp14:anchorId="098DB47F" wp14:editId="7B90EB0E">
                <wp:extent cx="3716020" cy="12700"/>
                <wp:effectExtent l="1905" t="0" r="0" b="1270"/>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6020" cy="12700"/>
                          <a:chOff x="0" y="0"/>
                          <a:chExt cx="5852" cy="20"/>
                        </a:xfrm>
                      </wpg:grpSpPr>
                      <wps:wsp>
                        <wps:cNvPr id="60" name="Freeform 3"/>
                        <wps:cNvSpPr>
                          <a:spLocks/>
                        </wps:cNvSpPr>
                        <wps:spPr bwMode="auto">
                          <a:xfrm>
                            <a:off x="0" y="0"/>
                            <a:ext cx="5852" cy="5"/>
                          </a:xfrm>
                          <a:custGeom>
                            <a:avLst/>
                            <a:gdLst>
                              <a:gd name="T0" fmla="*/ 5851 w 5852"/>
                              <a:gd name="T1" fmla="*/ 0 h 5"/>
                              <a:gd name="T2" fmla="*/ 0 w 5852"/>
                              <a:gd name="T3" fmla="*/ 0 h 5"/>
                              <a:gd name="T4" fmla="*/ 0 w 5852"/>
                              <a:gd name="T5" fmla="*/ 4 h 5"/>
                              <a:gd name="T6" fmla="*/ 5851 w 5852"/>
                              <a:gd name="T7" fmla="*/ 4 h 5"/>
                              <a:gd name="T8" fmla="*/ 5851 w 5852"/>
                              <a:gd name="T9" fmla="*/ 0 h 5"/>
                            </a:gdLst>
                            <a:ahLst/>
                            <a:cxnLst>
                              <a:cxn ang="0">
                                <a:pos x="T0" y="T1"/>
                              </a:cxn>
                              <a:cxn ang="0">
                                <a:pos x="T2" y="T3"/>
                              </a:cxn>
                              <a:cxn ang="0">
                                <a:pos x="T4" y="T5"/>
                              </a:cxn>
                              <a:cxn ang="0">
                                <a:pos x="T6" y="T7"/>
                              </a:cxn>
                              <a:cxn ang="0">
                                <a:pos x="T8" y="T9"/>
                              </a:cxn>
                            </a:cxnLst>
                            <a:rect l="0" t="0" r="r" b="b"/>
                            <a:pathLst>
                              <a:path w="5852" h="5">
                                <a:moveTo>
                                  <a:pt x="5851" y="0"/>
                                </a:moveTo>
                                <a:lnTo>
                                  <a:pt x="0" y="0"/>
                                </a:lnTo>
                                <a:lnTo>
                                  <a:pt x="0" y="4"/>
                                </a:lnTo>
                                <a:lnTo>
                                  <a:pt x="5851" y="4"/>
                                </a:lnTo>
                                <a:lnTo>
                                  <a:pt x="5851"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BA4E095" id="Group 59" o:spid="_x0000_s1026" style="width:292.6pt;height:1pt;mso-position-horizontal-relative:char;mso-position-vertical-relative:line" coordsize="585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">
                <v:shape id="Freeform 3" o:spid="_x0000_s1027" style="position:absolute;width:5852;height:5;visibility:visible;mso-wrap-style:square;v-text-anchor:top" coordsize="5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" path="m5851,l,,,4r5851,l5851,xe" fillcolor="blue" stroked="f">
                  <v:path arrowok="t" o:connecttype="custom" o:connectlocs="5851,0;0,0;0,4;5851,4;5851,0" o:connectangles="0,0,0,0,0"/>
                </v:shape>
                <w10:anchorlock/>
              </v:group>
            </w:pict>
          </mc:Fallback>
        </mc:AlternateContent>
      </w:r>
    </w:p>
    <w:p w14:paraId="5F429C70"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57" w:lineRule="exact"/>
        <w:ind w:left="820" w:hanging="360"/>
        <w:rPr>
          <w:spacing w:val="-2"/>
        </w:rPr>
      </w:pPr>
      <w:r w:rsidRPr="002F1058">
        <w:t>Keep</w:t>
      </w:r>
      <w:r w:rsidRPr="002F1058">
        <w:rPr>
          <w:spacing w:val="-4"/>
        </w:rPr>
        <w:t xml:space="preserve"> </w:t>
      </w:r>
      <w:r w:rsidRPr="002F1058">
        <w:t>a</w:t>
      </w:r>
      <w:r w:rsidRPr="002F1058">
        <w:rPr>
          <w:spacing w:val="-2"/>
        </w:rPr>
        <w:t xml:space="preserve"> </w:t>
      </w:r>
      <w:r w:rsidRPr="002F1058">
        <w:t>list</w:t>
      </w:r>
      <w:r w:rsidRPr="002F1058">
        <w:rPr>
          <w:spacing w:val="-1"/>
        </w:rPr>
        <w:t xml:space="preserve"> </w:t>
      </w:r>
      <w:r w:rsidRPr="002F1058">
        <w:t>of</w:t>
      </w:r>
      <w:r w:rsidRPr="002F1058">
        <w:rPr>
          <w:spacing w:val="-2"/>
        </w:rPr>
        <w:t xml:space="preserve"> </w:t>
      </w:r>
      <w:r w:rsidRPr="002F1058">
        <w:t>who</w:t>
      </w:r>
      <w:r w:rsidRPr="002F1058">
        <w:rPr>
          <w:spacing w:val="-1"/>
        </w:rPr>
        <w:t xml:space="preserve"> </w:t>
      </w:r>
      <w:r w:rsidRPr="002F1058">
        <w:t>to</w:t>
      </w:r>
      <w:r w:rsidRPr="002F1058">
        <w:rPr>
          <w:spacing w:val="-1"/>
        </w:rPr>
        <w:t xml:space="preserve"> </w:t>
      </w:r>
      <w:r w:rsidRPr="002F1058">
        <w:t>contact</w:t>
      </w:r>
      <w:r w:rsidRPr="002F1058">
        <w:rPr>
          <w:spacing w:val="-2"/>
        </w:rPr>
        <w:t xml:space="preserve"> </w:t>
      </w:r>
      <w:r w:rsidRPr="002F1058">
        <w:t>for</w:t>
      </w:r>
      <w:r w:rsidRPr="002F1058">
        <w:rPr>
          <w:spacing w:val="-1"/>
        </w:rPr>
        <w:t xml:space="preserve"> </w:t>
      </w:r>
      <w:r w:rsidRPr="002F1058">
        <w:t>emergency</w:t>
      </w:r>
      <w:r w:rsidRPr="002F1058">
        <w:rPr>
          <w:spacing w:val="-1"/>
        </w:rPr>
        <w:t xml:space="preserve"> </w:t>
      </w:r>
      <w:r w:rsidRPr="002F1058">
        <w:t>and</w:t>
      </w:r>
      <w:r w:rsidRPr="002F1058">
        <w:rPr>
          <w:spacing w:val="-2"/>
        </w:rPr>
        <w:t xml:space="preserve"> </w:t>
      </w:r>
      <w:r w:rsidRPr="002F1058">
        <w:t>non-emergency</w:t>
      </w:r>
      <w:r w:rsidRPr="002F1058">
        <w:rPr>
          <w:spacing w:val="-1"/>
        </w:rPr>
        <w:t xml:space="preserve"> </w:t>
      </w:r>
      <w:r w:rsidRPr="002F1058">
        <w:t>issues.</w:t>
      </w:r>
      <w:r w:rsidRPr="002F1058">
        <w:rPr>
          <w:spacing w:val="-1"/>
        </w:rPr>
        <w:t xml:space="preserve"> </w:t>
      </w:r>
      <w:r w:rsidRPr="002F1058">
        <w:t>These</w:t>
      </w:r>
      <w:r w:rsidRPr="002F1058">
        <w:rPr>
          <w:spacing w:val="-2"/>
        </w:rPr>
        <w:t xml:space="preserve"> include:</w:t>
      </w:r>
    </w:p>
    <w:p w14:paraId="1978617C"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75" w:lineRule="exact"/>
        <w:ind w:left="1180" w:hanging="360"/>
        <w:rPr>
          <w:spacing w:val="-2"/>
        </w:rPr>
      </w:pPr>
      <w:r w:rsidRPr="002F1058">
        <w:t>Know</w:t>
      </w:r>
      <w:r w:rsidRPr="002F1058">
        <w:rPr>
          <w:spacing w:val="-2"/>
        </w:rPr>
        <w:t xml:space="preserve"> </w:t>
      </w:r>
      <w:r w:rsidRPr="002F1058">
        <w:t>your</w:t>
      </w:r>
      <w:r w:rsidRPr="002F1058">
        <w:rPr>
          <w:spacing w:val="-2"/>
        </w:rPr>
        <w:t xml:space="preserve"> </w:t>
      </w:r>
      <w:r w:rsidRPr="002F1058">
        <w:t>Department</w:t>
      </w:r>
      <w:r w:rsidRPr="002F1058">
        <w:rPr>
          <w:spacing w:val="-3"/>
        </w:rPr>
        <w:t xml:space="preserve"> </w:t>
      </w:r>
      <w:r w:rsidRPr="002F1058">
        <w:t>Safety</w:t>
      </w:r>
      <w:r w:rsidRPr="002F1058">
        <w:rPr>
          <w:spacing w:val="-1"/>
        </w:rPr>
        <w:t xml:space="preserve"> </w:t>
      </w:r>
      <w:r w:rsidRPr="002F1058">
        <w:rPr>
          <w:spacing w:val="-2"/>
        </w:rPr>
        <w:t>Coordinator.</w:t>
      </w:r>
    </w:p>
    <w:p w14:paraId="3A40A1FF"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before="2" w:line="275" w:lineRule="exact"/>
        <w:ind w:left="1180" w:hanging="360"/>
        <w:rPr>
          <w:spacing w:val="-2"/>
        </w:rPr>
      </w:pPr>
      <w:r w:rsidRPr="002F1058">
        <w:t>Know</w:t>
      </w:r>
      <w:r w:rsidRPr="002F1058">
        <w:rPr>
          <w:spacing w:val="-2"/>
        </w:rPr>
        <w:t xml:space="preserve"> </w:t>
      </w:r>
      <w:r w:rsidRPr="002F1058">
        <w:t>your</w:t>
      </w:r>
      <w:r w:rsidRPr="002F1058">
        <w:rPr>
          <w:spacing w:val="-1"/>
        </w:rPr>
        <w:t xml:space="preserve"> </w:t>
      </w:r>
      <w:r w:rsidRPr="002F1058">
        <w:t>building's</w:t>
      </w:r>
      <w:r w:rsidRPr="002F1058">
        <w:rPr>
          <w:spacing w:val="-1"/>
        </w:rPr>
        <w:t xml:space="preserve"> </w:t>
      </w:r>
      <w:r w:rsidRPr="002F1058">
        <w:t>Facilities</w:t>
      </w:r>
      <w:r w:rsidRPr="002F1058">
        <w:rPr>
          <w:spacing w:val="-1"/>
        </w:rPr>
        <w:t xml:space="preserve"> </w:t>
      </w:r>
      <w:r w:rsidRPr="002F1058">
        <w:rPr>
          <w:spacing w:val="-2"/>
        </w:rPr>
        <w:t>Coordinator.</w:t>
      </w:r>
    </w:p>
    <w:p w14:paraId="5C938635"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5" w:lineRule="exact"/>
        <w:ind w:left="820" w:hanging="360"/>
        <w:rPr>
          <w:spacing w:val="-2"/>
        </w:rPr>
      </w:pPr>
      <w:r w:rsidRPr="002F1058">
        <w:t>Additional</w:t>
      </w:r>
      <w:r w:rsidRPr="002F1058">
        <w:rPr>
          <w:spacing w:val="-3"/>
        </w:rPr>
        <w:t xml:space="preserve"> </w:t>
      </w:r>
      <w:r w:rsidRPr="002F1058">
        <w:t>Teaching</w:t>
      </w:r>
      <w:r w:rsidRPr="002F1058">
        <w:rPr>
          <w:spacing w:val="-3"/>
        </w:rPr>
        <w:t xml:space="preserve"> </w:t>
      </w:r>
      <w:r w:rsidRPr="002F1058">
        <w:t>Associate</w:t>
      </w:r>
      <w:r w:rsidRPr="002F1058">
        <w:rPr>
          <w:spacing w:val="-2"/>
        </w:rPr>
        <w:t xml:space="preserve"> responsibilities:</w:t>
      </w:r>
    </w:p>
    <w:p w14:paraId="22907F8A"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before="3" w:line="275" w:lineRule="exact"/>
        <w:ind w:left="1180" w:hanging="360"/>
        <w:rPr>
          <w:spacing w:val="-2"/>
        </w:rPr>
      </w:pPr>
      <w:r w:rsidRPr="002F1058">
        <w:t>Inform</w:t>
      </w:r>
      <w:r w:rsidRPr="002F1058">
        <w:rPr>
          <w:spacing w:val="-5"/>
        </w:rPr>
        <w:t xml:space="preserve"> </w:t>
      </w:r>
      <w:r w:rsidRPr="002F1058">
        <w:t>students</w:t>
      </w:r>
      <w:r w:rsidRPr="002F1058">
        <w:rPr>
          <w:spacing w:val="-1"/>
        </w:rPr>
        <w:t xml:space="preserve"> </w:t>
      </w:r>
      <w:r w:rsidRPr="002F1058">
        <w:t>about</w:t>
      </w:r>
      <w:r w:rsidRPr="002F1058">
        <w:rPr>
          <w:spacing w:val="-3"/>
        </w:rPr>
        <w:t xml:space="preserve"> </w:t>
      </w:r>
      <w:r w:rsidRPr="002F1058">
        <w:t>evacuation</w:t>
      </w:r>
      <w:r w:rsidRPr="002F1058">
        <w:rPr>
          <w:spacing w:val="-1"/>
        </w:rPr>
        <w:t xml:space="preserve"> </w:t>
      </w:r>
      <w:r w:rsidRPr="002F1058">
        <w:t>procedures</w:t>
      </w:r>
      <w:r w:rsidRPr="002F1058">
        <w:rPr>
          <w:spacing w:val="-1"/>
        </w:rPr>
        <w:t xml:space="preserve"> </w:t>
      </w:r>
      <w:r w:rsidRPr="002F1058">
        <w:t>at</w:t>
      </w:r>
      <w:r w:rsidRPr="002F1058">
        <w:rPr>
          <w:spacing w:val="-2"/>
        </w:rPr>
        <w:t xml:space="preserve"> </w:t>
      </w:r>
      <w:r w:rsidRPr="002F1058">
        <w:t>the</w:t>
      </w:r>
      <w:r w:rsidRPr="002F1058">
        <w:rPr>
          <w:spacing w:val="-2"/>
        </w:rPr>
        <w:t xml:space="preserve"> </w:t>
      </w:r>
      <w:r w:rsidRPr="002F1058">
        <w:t>beginning</w:t>
      </w:r>
      <w:r w:rsidRPr="002F1058">
        <w:rPr>
          <w:spacing w:val="-2"/>
        </w:rPr>
        <w:t xml:space="preserve"> </w:t>
      </w:r>
      <w:r w:rsidRPr="002F1058">
        <w:t>of</w:t>
      </w:r>
      <w:r w:rsidRPr="002F1058">
        <w:rPr>
          <w:spacing w:val="-1"/>
        </w:rPr>
        <w:t xml:space="preserve"> </w:t>
      </w:r>
      <w:r w:rsidRPr="002F1058">
        <w:t>the</w:t>
      </w:r>
      <w:r w:rsidRPr="002F1058">
        <w:rPr>
          <w:spacing w:val="-2"/>
        </w:rPr>
        <w:t xml:space="preserve"> semester.</w:t>
      </w:r>
    </w:p>
    <w:p w14:paraId="1C799445"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75" w:lineRule="exact"/>
        <w:ind w:left="1180" w:hanging="360"/>
        <w:rPr>
          <w:spacing w:val="-2"/>
        </w:rPr>
      </w:pPr>
      <w:r w:rsidRPr="002F1058">
        <w:t>Assist</w:t>
      </w:r>
      <w:r w:rsidRPr="002F1058">
        <w:rPr>
          <w:spacing w:val="-2"/>
        </w:rPr>
        <w:t xml:space="preserve"> </w:t>
      </w:r>
      <w:r w:rsidRPr="002F1058">
        <w:t>and</w:t>
      </w:r>
      <w:r w:rsidRPr="002F1058">
        <w:rPr>
          <w:spacing w:val="-1"/>
        </w:rPr>
        <w:t xml:space="preserve"> </w:t>
      </w:r>
      <w:r w:rsidRPr="002F1058">
        <w:t>direct</w:t>
      </w:r>
      <w:r w:rsidRPr="002F1058">
        <w:rPr>
          <w:spacing w:val="-2"/>
        </w:rPr>
        <w:t xml:space="preserve"> </w:t>
      </w:r>
      <w:r w:rsidRPr="002F1058">
        <w:t>students</w:t>
      </w:r>
      <w:r w:rsidRPr="002F1058">
        <w:rPr>
          <w:spacing w:val="-1"/>
        </w:rPr>
        <w:t xml:space="preserve"> </w:t>
      </w:r>
      <w:r w:rsidRPr="002F1058">
        <w:t>during</w:t>
      </w:r>
      <w:r w:rsidRPr="002F1058">
        <w:rPr>
          <w:spacing w:val="-1"/>
        </w:rPr>
        <w:t xml:space="preserve"> </w:t>
      </w:r>
      <w:r w:rsidRPr="002F1058">
        <w:rPr>
          <w:spacing w:val="-2"/>
        </w:rPr>
        <w:t>evacuation.</w:t>
      </w:r>
    </w:p>
    <w:p w14:paraId="7F39EB50"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before="2" w:line="275" w:lineRule="exact"/>
        <w:ind w:left="1180" w:hanging="360"/>
        <w:rPr>
          <w:spacing w:val="-2"/>
        </w:rPr>
      </w:pPr>
      <w:r w:rsidRPr="002F1058">
        <w:t>Participate</w:t>
      </w:r>
      <w:r w:rsidRPr="002F1058">
        <w:rPr>
          <w:spacing w:val="-6"/>
        </w:rPr>
        <w:t xml:space="preserve"> </w:t>
      </w:r>
      <w:r w:rsidRPr="002F1058">
        <w:t>in</w:t>
      </w:r>
      <w:r w:rsidRPr="002F1058">
        <w:rPr>
          <w:spacing w:val="-3"/>
        </w:rPr>
        <w:t xml:space="preserve"> </w:t>
      </w:r>
      <w:r w:rsidRPr="002F1058">
        <w:t>campus</w:t>
      </w:r>
      <w:r w:rsidRPr="002F1058">
        <w:rPr>
          <w:spacing w:val="-3"/>
        </w:rPr>
        <w:t xml:space="preserve"> </w:t>
      </w:r>
      <w:r w:rsidRPr="002F1058">
        <w:t>emergency</w:t>
      </w:r>
      <w:r w:rsidRPr="002F1058">
        <w:rPr>
          <w:spacing w:val="-3"/>
        </w:rPr>
        <w:t xml:space="preserve"> </w:t>
      </w:r>
      <w:r w:rsidRPr="002F1058">
        <w:t>preparedness</w:t>
      </w:r>
      <w:r w:rsidRPr="002F1058">
        <w:rPr>
          <w:spacing w:val="-2"/>
        </w:rPr>
        <w:t xml:space="preserve"> drills.</w:t>
      </w:r>
    </w:p>
    <w:p w14:paraId="6C054A81"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75" w:lineRule="exact"/>
        <w:ind w:left="1180" w:hanging="360"/>
        <w:rPr>
          <w:spacing w:val="-2"/>
        </w:rPr>
      </w:pPr>
      <w:r w:rsidRPr="002F1058">
        <w:t>Evacuate</w:t>
      </w:r>
      <w:r w:rsidRPr="002F1058">
        <w:rPr>
          <w:spacing w:val="-4"/>
        </w:rPr>
        <w:t xml:space="preserve"> </w:t>
      </w:r>
      <w:r w:rsidRPr="002F1058">
        <w:t>the</w:t>
      </w:r>
      <w:r w:rsidRPr="002F1058">
        <w:rPr>
          <w:spacing w:val="-2"/>
        </w:rPr>
        <w:t xml:space="preserve"> </w:t>
      </w:r>
      <w:r w:rsidRPr="002F1058">
        <w:t>building</w:t>
      </w:r>
      <w:r w:rsidRPr="002F1058">
        <w:rPr>
          <w:spacing w:val="-1"/>
        </w:rPr>
        <w:t xml:space="preserve"> </w:t>
      </w:r>
      <w:r w:rsidRPr="002F1058">
        <w:t>when</w:t>
      </w:r>
      <w:r w:rsidRPr="002F1058">
        <w:rPr>
          <w:spacing w:val="-1"/>
        </w:rPr>
        <w:t xml:space="preserve"> </w:t>
      </w:r>
      <w:r w:rsidRPr="002F1058">
        <w:t>the</w:t>
      </w:r>
      <w:r w:rsidRPr="002F1058">
        <w:rPr>
          <w:spacing w:val="-2"/>
        </w:rPr>
        <w:t xml:space="preserve"> </w:t>
      </w:r>
      <w:r w:rsidRPr="002F1058">
        <w:t>fire</w:t>
      </w:r>
      <w:r w:rsidRPr="002F1058">
        <w:rPr>
          <w:spacing w:val="-2"/>
        </w:rPr>
        <w:t xml:space="preserve"> </w:t>
      </w:r>
      <w:r w:rsidRPr="002F1058">
        <w:t>alarm</w:t>
      </w:r>
      <w:r w:rsidRPr="002F1058">
        <w:rPr>
          <w:spacing w:val="-2"/>
        </w:rPr>
        <w:t xml:space="preserve"> </w:t>
      </w:r>
      <w:r w:rsidRPr="002F1058">
        <w:t>sounds</w:t>
      </w:r>
      <w:r w:rsidRPr="002F1058">
        <w:rPr>
          <w:spacing w:val="-1"/>
        </w:rPr>
        <w:t xml:space="preserve"> </w:t>
      </w:r>
      <w:r w:rsidRPr="002F1058">
        <w:t>or</w:t>
      </w:r>
      <w:r w:rsidRPr="002F1058">
        <w:rPr>
          <w:spacing w:val="-1"/>
        </w:rPr>
        <w:t xml:space="preserve"> </w:t>
      </w:r>
      <w:r w:rsidRPr="002F1058">
        <w:t>when</w:t>
      </w:r>
      <w:r w:rsidRPr="002F1058">
        <w:rPr>
          <w:spacing w:val="-1"/>
        </w:rPr>
        <w:t xml:space="preserve"> </w:t>
      </w:r>
      <w:r w:rsidRPr="002F1058">
        <w:t>otherwise</w:t>
      </w:r>
      <w:r w:rsidRPr="002F1058">
        <w:rPr>
          <w:spacing w:val="-2"/>
        </w:rPr>
        <w:t xml:space="preserve"> directed.</w:t>
      </w:r>
    </w:p>
    <w:p w14:paraId="22082D2D"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before="2" w:line="275" w:lineRule="exact"/>
        <w:ind w:left="1180" w:hanging="360"/>
        <w:rPr>
          <w:spacing w:val="-2"/>
        </w:rPr>
      </w:pPr>
      <w:r w:rsidRPr="002F1058">
        <w:t>Be</w:t>
      </w:r>
      <w:r w:rsidRPr="002F1058">
        <w:rPr>
          <w:spacing w:val="-5"/>
        </w:rPr>
        <w:t xml:space="preserve"> </w:t>
      </w:r>
      <w:r w:rsidRPr="002F1058">
        <w:t>familiar</w:t>
      </w:r>
      <w:r w:rsidRPr="002F1058">
        <w:rPr>
          <w:spacing w:val="-1"/>
        </w:rPr>
        <w:t xml:space="preserve"> </w:t>
      </w:r>
      <w:r w:rsidRPr="002F1058">
        <w:t>with</w:t>
      </w:r>
      <w:r w:rsidRPr="002F1058">
        <w:rPr>
          <w:spacing w:val="-1"/>
        </w:rPr>
        <w:t xml:space="preserve"> </w:t>
      </w:r>
      <w:r w:rsidRPr="002F1058">
        <w:t>two</w:t>
      </w:r>
      <w:r w:rsidRPr="002F1058">
        <w:rPr>
          <w:spacing w:val="-1"/>
        </w:rPr>
        <w:t xml:space="preserve"> </w:t>
      </w:r>
      <w:r w:rsidRPr="002F1058">
        <w:t>building</w:t>
      </w:r>
      <w:r w:rsidRPr="002F1058">
        <w:rPr>
          <w:spacing w:val="-1"/>
        </w:rPr>
        <w:t xml:space="preserve"> </w:t>
      </w:r>
      <w:r w:rsidRPr="002F1058">
        <w:t>exits</w:t>
      </w:r>
      <w:r w:rsidRPr="002F1058">
        <w:rPr>
          <w:spacing w:val="-1"/>
        </w:rPr>
        <w:t xml:space="preserve"> </w:t>
      </w:r>
      <w:r w:rsidRPr="002F1058">
        <w:t>nearest</w:t>
      </w:r>
      <w:r w:rsidRPr="002F1058">
        <w:rPr>
          <w:spacing w:val="-1"/>
        </w:rPr>
        <w:t xml:space="preserve"> </w:t>
      </w:r>
      <w:r w:rsidRPr="002F1058">
        <w:t>to</w:t>
      </w:r>
      <w:r w:rsidRPr="002F1058">
        <w:rPr>
          <w:spacing w:val="-2"/>
        </w:rPr>
        <w:t xml:space="preserve"> </w:t>
      </w:r>
      <w:r w:rsidRPr="002F1058">
        <w:t>your</w:t>
      </w:r>
      <w:r w:rsidRPr="002F1058">
        <w:rPr>
          <w:spacing w:val="-1"/>
        </w:rPr>
        <w:t xml:space="preserve"> </w:t>
      </w:r>
      <w:r w:rsidRPr="002F1058">
        <w:t>classroom,</w:t>
      </w:r>
      <w:r w:rsidRPr="002F1058">
        <w:rPr>
          <w:spacing w:val="-1"/>
        </w:rPr>
        <w:t xml:space="preserve"> </w:t>
      </w:r>
      <w:r w:rsidRPr="002F1058">
        <w:t>and</w:t>
      </w:r>
      <w:r w:rsidRPr="002F1058">
        <w:rPr>
          <w:spacing w:val="-1"/>
        </w:rPr>
        <w:t xml:space="preserve"> </w:t>
      </w:r>
      <w:r w:rsidRPr="002F1058">
        <w:t>the</w:t>
      </w:r>
      <w:r w:rsidRPr="002F1058">
        <w:rPr>
          <w:spacing w:val="-1"/>
        </w:rPr>
        <w:t xml:space="preserve"> </w:t>
      </w:r>
      <w:r w:rsidRPr="002F1058">
        <w:t>two</w:t>
      </w:r>
      <w:r w:rsidRPr="002F1058">
        <w:rPr>
          <w:spacing w:val="-1"/>
        </w:rPr>
        <w:t xml:space="preserve"> </w:t>
      </w:r>
      <w:r w:rsidRPr="002F1058">
        <w:t>nearest</w:t>
      </w:r>
      <w:r w:rsidRPr="002F1058">
        <w:rPr>
          <w:spacing w:val="-1"/>
        </w:rPr>
        <w:t xml:space="preserve"> </w:t>
      </w:r>
      <w:r w:rsidRPr="002F1058">
        <w:t>exit</w:t>
      </w:r>
      <w:r w:rsidRPr="002F1058">
        <w:rPr>
          <w:spacing w:val="-1"/>
        </w:rPr>
        <w:t xml:space="preserve"> </w:t>
      </w:r>
      <w:r w:rsidRPr="002F1058">
        <w:rPr>
          <w:spacing w:val="-2"/>
        </w:rPr>
        <w:t>routes.</w:t>
      </w:r>
    </w:p>
    <w:p w14:paraId="2EB9E9FF"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75" w:lineRule="exact"/>
        <w:ind w:left="1180" w:hanging="360"/>
        <w:rPr>
          <w:spacing w:val="-2"/>
        </w:rPr>
      </w:pPr>
      <w:r w:rsidRPr="002F1058">
        <w:t>Evacuate</w:t>
      </w:r>
      <w:r w:rsidRPr="002F1058">
        <w:rPr>
          <w:spacing w:val="-5"/>
        </w:rPr>
        <w:t xml:space="preserve"> </w:t>
      </w:r>
      <w:r w:rsidRPr="002F1058">
        <w:t>to</w:t>
      </w:r>
      <w:r w:rsidRPr="002F1058">
        <w:rPr>
          <w:spacing w:val="-1"/>
        </w:rPr>
        <w:t xml:space="preserve"> </w:t>
      </w:r>
      <w:r w:rsidRPr="002F1058">
        <w:t>the</w:t>
      </w:r>
      <w:r w:rsidRPr="002F1058">
        <w:rPr>
          <w:spacing w:val="-1"/>
        </w:rPr>
        <w:t xml:space="preserve"> </w:t>
      </w:r>
      <w:r w:rsidRPr="002F1058">
        <w:t>designated</w:t>
      </w:r>
      <w:r w:rsidRPr="002F1058">
        <w:rPr>
          <w:spacing w:val="-2"/>
        </w:rPr>
        <w:t xml:space="preserve"> </w:t>
      </w:r>
      <w:r w:rsidRPr="002F1058">
        <w:t>assembly</w:t>
      </w:r>
      <w:r w:rsidRPr="002F1058">
        <w:rPr>
          <w:spacing w:val="-1"/>
        </w:rPr>
        <w:t xml:space="preserve"> </w:t>
      </w:r>
      <w:r w:rsidRPr="002F1058">
        <w:t>point</w:t>
      </w:r>
      <w:r w:rsidRPr="002F1058">
        <w:rPr>
          <w:spacing w:val="-3"/>
        </w:rPr>
        <w:t xml:space="preserve"> </w:t>
      </w:r>
      <w:r w:rsidRPr="002F1058">
        <w:t>when</w:t>
      </w:r>
      <w:r w:rsidRPr="002F1058">
        <w:rPr>
          <w:spacing w:val="-1"/>
        </w:rPr>
        <w:t xml:space="preserve"> </w:t>
      </w:r>
      <w:r w:rsidRPr="002F1058">
        <w:t>outside</w:t>
      </w:r>
      <w:r w:rsidRPr="002F1058">
        <w:rPr>
          <w:spacing w:val="-2"/>
        </w:rPr>
        <w:t xml:space="preserve"> </w:t>
      </w:r>
      <w:r w:rsidRPr="002F1058">
        <w:t>the</w:t>
      </w:r>
      <w:r w:rsidRPr="002F1058">
        <w:rPr>
          <w:spacing w:val="-2"/>
        </w:rPr>
        <w:t xml:space="preserve"> building.</w:t>
      </w:r>
    </w:p>
    <w:p w14:paraId="2D529C87"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before="5" w:line="237" w:lineRule="auto"/>
        <w:ind w:left="1180" w:right="467" w:hanging="360"/>
      </w:pPr>
      <w:r w:rsidRPr="002F1058">
        <w:t>If</w:t>
      </w:r>
      <w:r w:rsidRPr="002F1058">
        <w:rPr>
          <w:spacing w:val="-3"/>
        </w:rPr>
        <w:t xml:space="preserve"> </w:t>
      </w:r>
      <w:r w:rsidRPr="002F1058">
        <w:t>evacuated,</w:t>
      </w:r>
      <w:r w:rsidRPr="002F1058">
        <w:rPr>
          <w:spacing w:val="-3"/>
        </w:rPr>
        <w:t xml:space="preserve"> </w:t>
      </w:r>
      <w:r w:rsidRPr="002F1058">
        <w:t>report</w:t>
      </w:r>
      <w:r w:rsidRPr="002F1058">
        <w:rPr>
          <w:spacing w:val="-4"/>
        </w:rPr>
        <w:t xml:space="preserve"> </w:t>
      </w:r>
      <w:r w:rsidRPr="002F1058">
        <w:t>any</w:t>
      </w:r>
      <w:r w:rsidRPr="002F1058">
        <w:rPr>
          <w:spacing w:val="-3"/>
        </w:rPr>
        <w:t xml:space="preserve"> </w:t>
      </w:r>
      <w:r w:rsidRPr="002F1058">
        <w:t>helpful</w:t>
      </w:r>
      <w:r w:rsidRPr="002F1058">
        <w:rPr>
          <w:spacing w:val="-4"/>
        </w:rPr>
        <w:t xml:space="preserve"> </w:t>
      </w:r>
      <w:r w:rsidRPr="002F1058">
        <w:t>information</w:t>
      </w:r>
      <w:r w:rsidRPr="002F1058">
        <w:rPr>
          <w:spacing w:val="-3"/>
        </w:rPr>
        <w:t xml:space="preserve"> </w:t>
      </w:r>
      <w:r w:rsidRPr="002F1058">
        <w:t>to</w:t>
      </w:r>
      <w:r w:rsidRPr="002F1058">
        <w:rPr>
          <w:spacing w:val="-3"/>
        </w:rPr>
        <w:t xml:space="preserve"> </w:t>
      </w:r>
      <w:r w:rsidRPr="002F1058">
        <w:t>the</w:t>
      </w:r>
      <w:r w:rsidRPr="002F1058">
        <w:rPr>
          <w:spacing w:val="-4"/>
        </w:rPr>
        <w:t xml:space="preserve"> </w:t>
      </w:r>
      <w:r w:rsidRPr="002F1058">
        <w:t>Safety</w:t>
      </w:r>
      <w:r w:rsidRPr="002F1058">
        <w:rPr>
          <w:spacing w:val="-3"/>
        </w:rPr>
        <w:t xml:space="preserve"> </w:t>
      </w:r>
      <w:r w:rsidRPr="002F1058">
        <w:t>Coordinator</w:t>
      </w:r>
      <w:r w:rsidRPr="002F1058">
        <w:rPr>
          <w:spacing w:val="-3"/>
        </w:rPr>
        <w:t xml:space="preserve"> </w:t>
      </w:r>
      <w:r w:rsidRPr="002F1058">
        <w:t>in</w:t>
      </w:r>
      <w:r w:rsidRPr="002F1058">
        <w:rPr>
          <w:spacing w:val="-3"/>
        </w:rPr>
        <w:t xml:space="preserve"> </w:t>
      </w:r>
      <w:r w:rsidRPr="002F1058">
        <w:t>the</w:t>
      </w:r>
      <w:r w:rsidRPr="002F1058">
        <w:rPr>
          <w:spacing w:val="-4"/>
        </w:rPr>
        <w:t xml:space="preserve"> </w:t>
      </w:r>
      <w:r w:rsidRPr="002F1058">
        <w:t>yellow</w:t>
      </w:r>
      <w:r w:rsidRPr="002F1058">
        <w:rPr>
          <w:spacing w:val="-3"/>
        </w:rPr>
        <w:t xml:space="preserve"> </w:t>
      </w:r>
      <w:r w:rsidRPr="002F1058">
        <w:t>vest</w:t>
      </w:r>
      <w:r w:rsidRPr="002F1058">
        <w:rPr>
          <w:spacing w:val="-3"/>
        </w:rPr>
        <w:t xml:space="preserve"> </w:t>
      </w:r>
      <w:r w:rsidRPr="002F1058">
        <w:t>with the yellow flag or Public Safety representative at the assembly point.</w:t>
      </w:r>
    </w:p>
    <w:p w14:paraId="554BA60F"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42" w:lineRule="auto"/>
        <w:ind w:left="1180" w:right="594" w:hanging="360"/>
      </w:pPr>
      <w:r w:rsidRPr="002F1058">
        <w:t>Be</w:t>
      </w:r>
      <w:r w:rsidRPr="002F1058">
        <w:rPr>
          <w:spacing w:val="-5"/>
        </w:rPr>
        <w:t xml:space="preserve"> </w:t>
      </w:r>
      <w:r w:rsidRPr="002F1058">
        <w:t>familiar</w:t>
      </w:r>
      <w:r w:rsidRPr="002F1058">
        <w:rPr>
          <w:spacing w:val="-4"/>
        </w:rPr>
        <w:t xml:space="preserve"> </w:t>
      </w:r>
      <w:r w:rsidRPr="002F1058">
        <w:t>with</w:t>
      </w:r>
      <w:r w:rsidRPr="002F1058">
        <w:rPr>
          <w:spacing w:val="-4"/>
        </w:rPr>
        <w:t xml:space="preserve"> </w:t>
      </w:r>
      <w:r w:rsidRPr="002F1058">
        <w:t>procedures</w:t>
      </w:r>
      <w:r w:rsidRPr="002F1058">
        <w:rPr>
          <w:spacing w:val="-4"/>
        </w:rPr>
        <w:t xml:space="preserve"> </w:t>
      </w:r>
      <w:r w:rsidRPr="002F1058">
        <w:t>contained</w:t>
      </w:r>
      <w:r w:rsidRPr="002F1058">
        <w:rPr>
          <w:spacing w:val="-4"/>
        </w:rPr>
        <w:t xml:space="preserve"> </w:t>
      </w:r>
      <w:r w:rsidRPr="002F1058">
        <w:t>in</w:t>
      </w:r>
      <w:r w:rsidRPr="002F1058">
        <w:rPr>
          <w:spacing w:val="-4"/>
        </w:rPr>
        <w:t xml:space="preserve"> </w:t>
      </w:r>
      <w:r w:rsidRPr="002F1058">
        <w:t>the</w:t>
      </w:r>
      <w:r w:rsidRPr="002F1058">
        <w:rPr>
          <w:spacing w:val="-5"/>
        </w:rPr>
        <w:t xml:space="preserve"> </w:t>
      </w:r>
      <w:r w:rsidRPr="002F1058">
        <w:t>Emergency</w:t>
      </w:r>
      <w:r w:rsidRPr="002F1058">
        <w:rPr>
          <w:spacing w:val="-4"/>
        </w:rPr>
        <w:t xml:space="preserve"> </w:t>
      </w:r>
      <w:r w:rsidRPr="002F1058">
        <w:t>Procedures</w:t>
      </w:r>
      <w:r w:rsidRPr="002F1058">
        <w:rPr>
          <w:spacing w:val="-4"/>
        </w:rPr>
        <w:t xml:space="preserve"> </w:t>
      </w:r>
      <w:r w:rsidRPr="002F1058">
        <w:t>Booklet,</w:t>
      </w:r>
      <w:r w:rsidRPr="002F1058">
        <w:rPr>
          <w:spacing w:val="-4"/>
        </w:rPr>
        <w:t xml:space="preserve"> </w:t>
      </w:r>
      <w:r w:rsidRPr="002F1058">
        <w:t>burgundy</w:t>
      </w:r>
      <w:r w:rsidRPr="002F1058">
        <w:rPr>
          <w:spacing w:val="-4"/>
        </w:rPr>
        <w:t xml:space="preserve"> </w:t>
      </w:r>
      <w:r w:rsidRPr="002F1058">
        <w:t>and white flip chart posted in departments and classrooms.</w:t>
      </w:r>
    </w:p>
    <w:p w14:paraId="522E5E12"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71" w:lineRule="exact"/>
        <w:ind w:left="1180" w:hanging="360"/>
        <w:rPr>
          <w:spacing w:val="-2"/>
        </w:rPr>
      </w:pPr>
      <w:r w:rsidRPr="002F1058">
        <w:t>Have</w:t>
      </w:r>
      <w:r w:rsidRPr="002F1058">
        <w:rPr>
          <w:spacing w:val="-5"/>
        </w:rPr>
        <w:t xml:space="preserve"> </w:t>
      </w:r>
      <w:r w:rsidRPr="002F1058">
        <w:t>contingency</w:t>
      </w:r>
      <w:r w:rsidRPr="002F1058">
        <w:rPr>
          <w:spacing w:val="-1"/>
        </w:rPr>
        <w:t xml:space="preserve"> </w:t>
      </w:r>
      <w:r w:rsidRPr="002F1058">
        <w:t>plans</w:t>
      </w:r>
      <w:r w:rsidRPr="002F1058">
        <w:rPr>
          <w:spacing w:val="-1"/>
        </w:rPr>
        <w:t xml:space="preserve"> </w:t>
      </w:r>
      <w:r w:rsidRPr="002F1058">
        <w:t>for</w:t>
      </w:r>
      <w:r w:rsidRPr="002F1058">
        <w:rPr>
          <w:spacing w:val="-1"/>
        </w:rPr>
        <w:t xml:space="preserve"> </w:t>
      </w:r>
      <w:r w:rsidRPr="002F1058">
        <w:t>those</w:t>
      </w:r>
      <w:r w:rsidRPr="002F1058">
        <w:rPr>
          <w:spacing w:val="-3"/>
        </w:rPr>
        <w:t xml:space="preserve"> </w:t>
      </w:r>
      <w:r w:rsidRPr="002F1058">
        <w:t>with</w:t>
      </w:r>
      <w:r w:rsidRPr="002F1058">
        <w:rPr>
          <w:spacing w:val="-1"/>
        </w:rPr>
        <w:t xml:space="preserve"> </w:t>
      </w:r>
      <w:r w:rsidRPr="002F1058">
        <w:t>special</w:t>
      </w:r>
      <w:r w:rsidRPr="002F1058">
        <w:rPr>
          <w:spacing w:val="-1"/>
        </w:rPr>
        <w:t xml:space="preserve"> </w:t>
      </w:r>
      <w:r w:rsidRPr="002F1058">
        <w:t>needs</w:t>
      </w:r>
      <w:r w:rsidRPr="002F1058">
        <w:rPr>
          <w:spacing w:val="-1"/>
        </w:rPr>
        <w:t xml:space="preserve"> </w:t>
      </w:r>
      <w:r w:rsidRPr="002F1058">
        <w:t>to</w:t>
      </w:r>
      <w:r w:rsidRPr="002F1058">
        <w:rPr>
          <w:spacing w:val="-2"/>
        </w:rPr>
        <w:t xml:space="preserve"> </w:t>
      </w:r>
      <w:r w:rsidRPr="002F1058">
        <w:t>assist</w:t>
      </w:r>
      <w:r w:rsidRPr="002F1058">
        <w:rPr>
          <w:spacing w:val="-1"/>
        </w:rPr>
        <w:t xml:space="preserve"> </w:t>
      </w:r>
      <w:r w:rsidRPr="002F1058">
        <w:t>them</w:t>
      </w:r>
      <w:r w:rsidRPr="002F1058">
        <w:rPr>
          <w:spacing w:val="-1"/>
        </w:rPr>
        <w:t xml:space="preserve"> </w:t>
      </w:r>
      <w:r w:rsidRPr="002F1058">
        <w:t>during</w:t>
      </w:r>
      <w:r w:rsidRPr="002F1058">
        <w:rPr>
          <w:spacing w:val="-1"/>
        </w:rPr>
        <w:t xml:space="preserve"> </w:t>
      </w:r>
      <w:r w:rsidRPr="002F1058">
        <w:t>an</w:t>
      </w:r>
      <w:r w:rsidRPr="002F1058">
        <w:rPr>
          <w:spacing w:val="-1"/>
        </w:rPr>
        <w:t xml:space="preserve"> </w:t>
      </w:r>
      <w:r w:rsidRPr="002F1058">
        <w:rPr>
          <w:spacing w:val="-2"/>
        </w:rPr>
        <w:t>emergency.</w:t>
      </w:r>
    </w:p>
    <w:p w14:paraId="57DBC376" w14:textId="77777777" w:rsidR="005031C7" w:rsidRPr="002F1058" w:rsidRDefault="005031C7" w:rsidP="005031C7">
      <w:pPr>
        <w:kinsoku w:val="0"/>
        <w:overflowPunct w:val="0"/>
        <w:spacing w:before="121"/>
        <w:ind w:left="100"/>
      </w:pPr>
      <w:r w:rsidRPr="002F1058">
        <w:rPr>
          <w:u w:val="single"/>
        </w:rPr>
        <w:t>Injury</w:t>
      </w:r>
      <w:r w:rsidRPr="002F1058">
        <w:rPr>
          <w:spacing w:val="-2"/>
          <w:u w:val="single"/>
        </w:rPr>
        <w:t xml:space="preserve"> </w:t>
      </w:r>
      <w:r w:rsidRPr="002F1058">
        <w:rPr>
          <w:u w:val="single"/>
        </w:rPr>
        <w:t>&amp;</w:t>
      </w:r>
      <w:r w:rsidRPr="002F1058">
        <w:rPr>
          <w:spacing w:val="-1"/>
          <w:u w:val="single"/>
        </w:rPr>
        <w:t xml:space="preserve"> </w:t>
      </w:r>
      <w:r w:rsidRPr="002F1058">
        <w:rPr>
          <w:u w:val="single"/>
        </w:rPr>
        <w:t>Illness</w:t>
      </w:r>
      <w:r w:rsidRPr="002F1058">
        <w:rPr>
          <w:spacing w:val="-1"/>
          <w:u w:val="single"/>
        </w:rPr>
        <w:t xml:space="preserve"> </w:t>
      </w:r>
      <w:r w:rsidRPr="002F1058">
        <w:rPr>
          <w:u w:val="single"/>
        </w:rPr>
        <w:t>Prevention</w:t>
      </w:r>
      <w:r w:rsidRPr="002F1058">
        <w:rPr>
          <w:spacing w:val="-1"/>
          <w:u w:val="single"/>
        </w:rPr>
        <w:t xml:space="preserve"> </w:t>
      </w:r>
      <w:r w:rsidRPr="002F1058">
        <w:rPr>
          <w:spacing w:val="-2"/>
          <w:u w:val="single"/>
        </w:rPr>
        <w:t>Program</w:t>
      </w:r>
    </w:p>
    <w:p w14:paraId="24E6676D" w14:textId="77777777" w:rsidR="005031C7" w:rsidRPr="002F1058" w:rsidRDefault="005031C7" w:rsidP="000140FE">
      <w:pPr>
        <w:widowControl w:val="0"/>
        <w:numPr>
          <w:ilvl w:val="0"/>
          <w:numId w:val="52"/>
        </w:numPr>
        <w:tabs>
          <w:tab w:val="left" w:pos="820"/>
          <w:tab w:val="left" w:pos="2819"/>
        </w:tabs>
        <w:kinsoku w:val="0"/>
        <w:overflowPunct w:val="0"/>
        <w:autoSpaceDE w:val="0"/>
        <w:autoSpaceDN w:val="0"/>
        <w:adjustRightInd w:val="0"/>
        <w:spacing w:before="118" w:line="242" w:lineRule="auto"/>
        <w:ind w:left="820" w:right="1359" w:hanging="360"/>
        <w:rPr>
          <w:color w:val="0000FF"/>
          <w:spacing w:val="-2"/>
        </w:rPr>
      </w:pPr>
      <w:r w:rsidRPr="002F1058">
        <w:t>Read</w:t>
      </w:r>
      <w:r w:rsidRPr="002F1058">
        <w:rPr>
          <w:spacing w:val="-4"/>
        </w:rPr>
        <w:t xml:space="preserve"> </w:t>
      </w:r>
      <w:r w:rsidRPr="002F1058">
        <w:t>the</w:t>
      </w:r>
      <w:r w:rsidRPr="002F1058">
        <w:rPr>
          <w:spacing w:val="-5"/>
        </w:rPr>
        <w:t xml:space="preserve"> </w:t>
      </w:r>
      <w:r w:rsidRPr="002F1058">
        <w:t>Injury</w:t>
      </w:r>
      <w:r w:rsidRPr="002F1058">
        <w:rPr>
          <w:spacing w:val="-4"/>
        </w:rPr>
        <w:t xml:space="preserve"> </w:t>
      </w:r>
      <w:r w:rsidRPr="002F1058">
        <w:t>and</w:t>
      </w:r>
      <w:r w:rsidRPr="002F1058">
        <w:rPr>
          <w:spacing w:val="-4"/>
        </w:rPr>
        <w:t xml:space="preserve"> </w:t>
      </w:r>
      <w:r w:rsidRPr="002F1058">
        <w:t>Illness</w:t>
      </w:r>
      <w:r w:rsidRPr="002F1058">
        <w:rPr>
          <w:spacing w:val="-4"/>
        </w:rPr>
        <w:t xml:space="preserve"> </w:t>
      </w:r>
      <w:r w:rsidRPr="002F1058">
        <w:t>Prevention</w:t>
      </w:r>
      <w:r w:rsidRPr="002F1058">
        <w:rPr>
          <w:spacing w:val="-4"/>
        </w:rPr>
        <w:t xml:space="preserve"> </w:t>
      </w:r>
      <w:r w:rsidRPr="002F1058">
        <w:t>Program</w:t>
      </w:r>
      <w:r w:rsidRPr="002F1058">
        <w:rPr>
          <w:spacing w:val="-4"/>
        </w:rPr>
        <w:t xml:space="preserve"> </w:t>
      </w:r>
      <w:r w:rsidRPr="002F1058">
        <w:t>documents</w:t>
      </w:r>
      <w:r w:rsidRPr="002F1058">
        <w:rPr>
          <w:spacing w:val="-4"/>
        </w:rPr>
        <w:t xml:space="preserve"> </w:t>
      </w:r>
      <w:r w:rsidRPr="002F1058">
        <w:t>maintained</w:t>
      </w:r>
      <w:r w:rsidRPr="002F1058">
        <w:rPr>
          <w:spacing w:val="-4"/>
        </w:rPr>
        <w:t xml:space="preserve"> </w:t>
      </w:r>
      <w:r w:rsidRPr="002F1058">
        <w:t>by</w:t>
      </w:r>
      <w:r w:rsidRPr="002F1058">
        <w:rPr>
          <w:spacing w:val="-4"/>
        </w:rPr>
        <w:t xml:space="preserve"> </w:t>
      </w:r>
      <w:r w:rsidRPr="002F1058">
        <w:t>Business</w:t>
      </w:r>
      <w:r w:rsidRPr="002F1058">
        <w:rPr>
          <w:spacing w:val="-4"/>
        </w:rPr>
        <w:t xml:space="preserve"> </w:t>
      </w:r>
      <w:r w:rsidRPr="002F1058">
        <w:t>and Financial Affairs:</w:t>
      </w:r>
      <w:r w:rsidRPr="002F1058">
        <w:tab/>
      </w:r>
      <w:hyperlink r:id="rId110" w:history="1">
        <w:r w:rsidRPr="002F1058">
          <w:rPr>
            <w:color w:val="0000FF"/>
            <w:spacing w:val="-2"/>
            <w:u w:val="single"/>
          </w:rPr>
          <w:t>http://bfa.sdsu.edu/ehs/IIPP/iippindex.htm</w:t>
        </w:r>
      </w:hyperlink>
    </w:p>
    <w:p w14:paraId="361A871B" w14:textId="77777777" w:rsidR="005031C7" w:rsidRPr="002F1058" w:rsidRDefault="005031C7" w:rsidP="000140FE">
      <w:pPr>
        <w:widowControl w:val="0"/>
        <w:numPr>
          <w:ilvl w:val="0"/>
          <w:numId w:val="52"/>
        </w:numPr>
        <w:tabs>
          <w:tab w:val="left" w:pos="820"/>
        </w:tabs>
        <w:kinsoku w:val="0"/>
        <w:overflowPunct w:val="0"/>
        <w:autoSpaceDE w:val="0"/>
        <w:autoSpaceDN w:val="0"/>
        <w:adjustRightInd w:val="0"/>
        <w:spacing w:line="271" w:lineRule="exact"/>
        <w:ind w:left="820" w:hanging="360"/>
        <w:rPr>
          <w:spacing w:val="-2"/>
        </w:rPr>
      </w:pPr>
      <w:r w:rsidRPr="002F1058">
        <w:t>Teaching</w:t>
      </w:r>
      <w:r w:rsidRPr="002F1058">
        <w:rPr>
          <w:spacing w:val="-4"/>
        </w:rPr>
        <w:t xml:space="preserve"> </w:t>
      </w:r>
      <w:r w:rsidRPr="002F1058">
        <w:t>Associate</w:t>
      </w:r>
      <w:r w:rsidRPr="002F1058">
        <w:rPr>
          <w:spacing w:val="-3"/>
        </w:rPr>
        <w:t xml:space="preserve"> </w:t>
      </w:r>
      <w:r w:rsidRPr="002F1058">
        <w:rPr>
          <w:spacing w:val="-2"/>
        </w:rPr>
        <w:t>Responsibilities:</w:t>
      </w:r>
    </w:p>
    <w:p w14:paraId="32BDEDBA"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before="2" w:line="275" w:lineRule="exact"/>
        <w:ind w:left="1180" w:hanging="360"/>
        <w:rPr>
          <w:spacing w:val="-2"/>
        </w:rPr>
      </w:pPr>
      <w:r w:rsidRPr="002F1058">
        <w:t>Be</w:t>
      </w:r>
      <w:r w:rsidRPr="002F1058">
        <w:rPr>
          <w:spacing w:val="-2"/>
        </w:rPr>
        <w:t xml:space="preserve"> </w:t>
      </w:r>
      <w:r w:rsidRPr="002F1058">
        <w:t>responsible</w:t>
      </w:r>
      <w:r w:rsidRPr="002F1058">
        <w:rPr>
          <w:spacing w:val="-2"/>
        </w:rPr>
        <w:t xml:space="preserve"> </w:t>
      </w:r>
      <w:r w:rsidRPr="002F1058">
        <w:t>for</w:t>
      </w:r>
      <w:r w:rsidRPr="002F1058">
        <w:rPr>
          <w:spacing w:val="-1"/>
        </w:rPr>
        <w:t xml:space="preserve"> </w:t>
      </w:r>
      <w:r w:rsidRPr="002F1058">
        <w:t>your</w:t>
      </w:r>
      <w:r w:rsidRPr="002F1058">
        <w:rPr>
          <w:spacing w:val="-1"/>
        </w:rPr>
        <w:t xml:space="preserve"> </w:t>
      </w:r>
      <w:r w:rsidRPr="002F1058">
        <w:t>and</w:t>
      </w:r>
      <w:r w:rsidRPr="002F1058">
        <w:rPr>
          <w:spacing w:val="-1"/>
        </w:rPr>
        <w:t xml:space="preserve"> </w:t>
      </w:r>
      <w:r w:rsidRPr="002F1058">
        <w:t xml:space="preserve">others' </w:t>
      </w:r>
      <w:r w:rsidRPr="002F1058">
        <w:rPr>
          <w:spacing w:val="-2"/>
        </w:rPr>
        <w:t>safety.</w:t>
      </w:r>
    </w:p>
    <w:p w14:paraId="3B55C705"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42" w:lineRule="auto"/>
        <w:ind w:left="1180" w:right="1514" w:hanging="360"/>
      </w:pPr>
      <w:r w:rsidRPr="002F1058">
        <w:t>Provide</w:t>
      </w:r>
      <w:r w:rsidRPr="002F1058">
        <w:rPr>
          <w:spacing w:val="-5"/>
        </w:rPr>
        <w:t xml:space="preserve"> </w:t>
      </w:r>
      <w:r w:rsidRPr="002F1058">
        <w:t>and</w:t>
      </w:r>
      <w:r w:rsidRPr="002F1058">
        <w:rPr>
          <w:spacing w:val="-4"/>
        </w:rPr>
        <w:t xml:space="preserve"> </w:t>
      </w:r>
      <w:r w:rsidRPr="002F1058">
        <w:t>document</w:t>
      </w:r>
      <w:r w:rsidRPr="002F1058">
        <w:rPr>
          <w:spacing w:val="-5"/>
        </w:rPr>
        <w:t xml:space="preserve"> </w:t>
      </w:r>
      <w:r w:rsidRPr="002F1058">
        <w:t>task-specific</w:t>
      </w:r>
      <w:r w:rsidRPr="002F1058">
        <w:rPr>
          <w:spacing w:val="-5"/>
        </w:rPr>
        <w:t xml:space="preserve"> </w:t>
      </w:r>
      <w:r w:rsidRPr="002F1058">
        <w:t>safety</w:t>
      </w:r>
      <w:r w:rsidRPr="002F1058">
        <w:rPr>
          <w:spacing w:val="-4"/>
        </w:rPr>
        <w:t xml:space="preserve"> </w:t>
      </w:r>
      <w:r w:rsidRPr="002F1058">
        <w:t>training</w:t>
      </w:r>
      <w:r w:rsidRPr="002F1058">
        <w:rPr>
          <w:spacing w:val="-4"/>
        </w:rPr>
        <w:t xml:space="preserve"> </w:t>
      </w:r>
      <w:r w:rsidRPr="002F1058">
        <w:t>when</w:t>
      </w:r>
      <w:r w:rsidRPr="002F1058">
        <w:rPr>
          <w:spacing w:val="-4"/>
        </w:rPr>
        <w:t xml:space="preserve"> </w:t>
      </w:r>
      <w:r w:rsidRPr="002F1058">
        <w:t>applicable</w:t>
      </w:r>
      <w:r w:rsidRPr="002F1058">
        <w:rPr>
          <w:spacing w:val="-4"/>
        </w:rPr>
        <w:t xml:space="preserve"> </w:t>
      </w:r>
      <w:r w:rsidRPr="002F1058">
        <w:t>(e.g.</w:t>
      </w:r>
      <w:r w:rsidRPr="002F1058">
        <w:rPr>
          <w:spacing w:val="-4"/>
        </w:rPr>
        <w:t xml:space="preserve"> </w:t>
      </w:r>
      <w:r w:rsidRPr="002F1058">
        <w:t>research, instructional laboratories, workshops, studios).</w:t>
      </w:r>
    </w:p>
    <w:p w14:paraId="64C0EB79"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71" w:lineRule="exact"/>
        <w:ind w:left="1180" w:hanging="360"/>
        <w:rPr>
          <w:spacing w:val="-2"/>
        </w:rPr>
      </w:pPr>
      <w:r w:rsidRPr="002F1058">
        <w:t>Learn</w:t>
      </w:r>
      <w:r w:rsidRPr="002F1058">
        <w:rPr>
          <w:spacing w:val="-4"/>
        </w:rPr>
        <w:t xml:space="preserve"> </w:t>
      </w:r>
      <w:r w:rsidRPr="002F1058">
        <w:t>the</w:t>
      </w:r>
      <w:r w:rsidRPr="002F1058">
        <w:rPr>
          <w:spacing w:val="-3"/>
        </w:rPr>
        <w:t xml:space="preserve"> </w:t>
      </w:r>
      <w:r w:rsidRPr="002F1058">
        <w:t>appropriate</w:t>
      </w:r>
      <w:r w:rsidRPr="002F1058">
        <w:rPr>
          <w:spacing w:val="-2"/>
        </w:rPr>
        <w:t xml:space="preserve"> </w:t>
      </w:r>
      <w:r w:rsidRPr="002F1058">
        <w:t>reporting</w:t>
      </w:r>
      <w:r w:rsidRPr="002F1058">
        <w:rPr>
          <w:spacing w:val="-2"/>
        </w:rPr>
        <w:t xml:space="preserve"> </w:t>
      </w:r>
      <w:r w:rsidRPr="002F1058">
        <w:t>mechanisms</w:t>
      </w:r>
      <w:r w:rsidRPr="002F1058">
        <w:rPr>
          <w:spacing w:val="-1"/>
        </w:rPr>
        <w:t xml:space="preserve"> </w:t>
      </w:r>
      <w:r w:rsidRPr="002F1058">
        <w:t>for</w:t>
      </w:r>
      <w:r w:rsidRPr="002F1058">
        <w:rPr>
          <w:spacing w:val="-2"/>
        </w:rPr>
        <w:t xml:space="preserve"> </w:t>
      </w:r>
      <w:r w:rsidRPr="002F1058">
        <w:t>student</w:t>
      </w:r>
      <w:r w:rsidRPr="002F1058">
        <w:rPr>
          <w:spacing w:val="-2"/>
        </w:rPr>
        <w:t xml:space="preserve"> injuries.</w:t>
      </w:r>
    </w:p>
    <w:p w14:paraId="581666EF"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before="1" w:line="275" w:lineRule="exact"/>
        <w:ind w:left="1180" w:hanging="360"/>
        <w:rPr>
          <w:spacing w:val="-2"/>
        </w:rPr>
      </w:pPr>
      <w:r w:rsidRPr="002F1058">
        <w:t>Learn</w:t>
      </w:r>
      <w:r w:rsidRPr="002F1058">
        <w:rPr>
          <w:spacing w:val="-4"/>
        </w:rPr>
        <w:t xml:space="preserve"> </w:t>
      </w:r>
      <w:r w:rsidRPr="002F1058">
        <w:t>the</w:t>
      </w:r>
      <w:r w:rsidRPr="002F1058">
        <w:rPr>
          <w:spacing w:val="-1"/>
        </w:rPr>
        <w:t xml:space="preserve"> </w:t>
      </w:r>
      <w:r w:rsidRPr="002F1058">
        <w:t>hazards</w:t>
      </w:r>
      <w:r w:rsidRPr="002F1058">
        <w:rPr>
          <w:spacing w:val="-1"/>
        </w:rPr>
        <w:t xml:space="preserve"> </w:t>
      </w:r>
      <w:r w:rsidRPr="002F1058">
        <w:t>associated</w:t>
      </w:r>
      <w:r w:rsidRPr="002F1058">
        <w:rPr>
          <w:spacing w:val="-1"/>
        </w:rPr>
        <w:t xml:space="preserve"> </w:t>
      </w:r>
      <w:r w:rsidRPr="002F1058">
        <w:t>with</w:t>
      </w:r>
      <w:r w:rsidRPr="002F1058">
        <w:rPr>
          <w:spacing w:val="-2"/>
        </w:rPr>
        <w:t xml:space="preserve"> </w:t>
      </w:r>
      <w:r w:rsidRPr="002F1058">
        <w:t>your</w:t>
      </w:r>
      <w:r w:rsidRPr="002F1058">
        <w:rPr>
          <w:spacing w:val="-1"/>
        </w:rPr>
        <w:t xml:space="preserve"> </w:t>
      </w:r>
      <w:r w:rsidRPr="002F1058">
        <w:t>course</w:t>
      </w:r>
      <w:r w:rsidRPr="002F1058">
        <w:rPr>
          <w:spacing w:val="-2"/>
        </w:rPr>
        <w:t xml:space="preserve"> </w:t>
      </w:r>
      <w:r w:rsidRPr="002F1058">
        <w:t>and</w:t>
      </w:r>
      <w:r w:rsidRPr="002F1058">
        <w:rPr>
          <w:spacing w:val="-1"/>
        </w:rPr>
        <w:t xml:space="preserve"> </w:t>
      </w:r>
      <w:r w:rsidRPr="002F1058">
        <w:t>your</w:t>
      </w:r>
      <w:r w:rsidRPr="002F1058">
        <w:rPr>
          <w:spacing w:val="-1"/>
        </w:rPr>
        <w:t xml:space="preserve"> </w:t>
      </w:r>
      <w:r w:rsidRPr="002F1058">
        <w:rPr>
          <w:spacing w:val="-2"/>
        </w:rPr>
        <w:t>building.</w:t>
      </w:r>
    </w:p>
    <w:p w14:paraId="6E77C0D4"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42" w:lineRule="auto"/>
        <w:ind w:left="1180" w:right="699" w:hanging="360"/>
      </w:pPr>
      <w:r w:rsidRPr="002F1058">
        <w:t>Inform</w:t>
      </w:r>
      <w:r w:rsidRPr="002F1058">
        <w:rPr>
          <w:spacing w:val="-4"/>
        </w:rPr>
        <w:t xml:space="preserve"> </w:t>
      </w:r>
      <w:r w:rsidRPr="002F1058">
        <w:t>students</w:t>
      </w:r>
      <w:r w:rsidRPr="002F1058">
        <w:rPr>
          <w:spacing w:val="-3"/>
        </w:rPr>
        <w:t xml:space="preserve"> </w:t>
      </w:r>
      <w:r w:rsidRPr="002F1058">
        <w:t>to</w:t>
      </w:r>
      <w:r w:rsidRPr="002F1058">
        <w:rPr>
          <w:spacing w:val="-3"/>
        </w:rPr>
        <w:t xml:space="preserve"> </w:t>
      </w:r>
      <w:r w:rsidRPr="002F1058">
        <w:t>report</w:t>
      </w:r>
      <w:r w:rsidRPr="002F1058">
        <w:rPr>
          <w:spacing w:val="-4"/>
        </w:rPr>
        <w:t xml:space="preserve"> </w:t>
      </w:r>
      <w:r w:rsidRPr="002F1058">
        <w:t>their</w:t>
      </w:r>
      <w:r w:rsidRPr="002F1058">
        <w:rPr>
          <w:spacing w:val="-3"/>
        </w:rPr>
        <w:t xml:space="preserve"> </w:t>
      </w:r>
      <w:r w:rsidRPr="002F1058">
        <w:t>injuries</w:t>
      </w:r>
      <w:r w:rsidRPr="002F1058">
        <w:rPr>
          <w:spacing w:val="-3"/>
        </w:rPr>
        <w:t xml:space="preserve"> </w:t>
      </w:r>
      <w:r w:rsidRPr="002F1058">
        <w:t>to</w:t>
      </w:r>
      <w:r w:rsidRPr="002F1058">
        <w:rPr>
          <w:spacing w:val="-3"/>
        </w:rPr>
        <w:t xml:space="preserve"> </w:t>
      </w:r>
      <w:r w:rsidRPr="002F1058">
        <w:t>you.</w:t>
      </w:r>
      <w:r w:rsidRPr="002F1058">
        <w:rPr>
          <w:spacing w:val="-3"/>
        </w:rPr>
        <w:t xml:space="preserve"> </w:t>
      </w:r>
      <w:r w:rsidRPr="002F1058">
        <w:t>Report</w:t>
      </w:r>
      <w:r w:rsidRPr="002F1058">
        <w:rPr>
          <w:spacing w:val="-4"/>
        </w:rPr>
        <w:t xml:space="preserve"> </w:t>
      </w:r>
      <w:r w:rsidRPr="002F1058">
        <w:t>student</w:t>
      </w:r>
      <w:r w:rsidRPr="002F1058">
        <w:rPr>
          <w:spacing w:val="-4"/>
        </w:rPr>
        <w:t xml:space="preserve"> </w:t>
      </w:r>
      <w:r w:rsidRPr="002F1058">
        <w:t>injuries,</w:t>
      </w:r>
      <w:r w:rsidRPr="002F1058">
        <w:rPr>
          <w:spacing w:val="-3"/>
        </w:rPr>
        <w:t xml:space="preserve"> </w:t>
      </w:r>
      <w:r w:rsidRPr="002F1058">
        <w:t>hazards,</w:t>
      </w:r>
      <w:r w:rsidRPr="002F1058">
        <w:rPr>
          <w:spacing w:val="-3"/>
        </w:rPr>
        <w:t xml:space="preserve"> </w:t>
      </w:r>
      <w:r w:rsidRPr="002F1058">
        <w:t>or</w:t>
      </w:r>
      <w:r w:rsidRPr="002F1058">
        <w:rPr>
          <w:spacing w:val="-3"/>
        </w:rPr>
        <w:t xml:space="preserve"> </w:t>
      </w:r>
      <w:r w:rsidRPr="002F1058">
        <w:t>potential hazards when they are known to you.</w:t>
      </w:r>
    </w:p>
    <w:p w14:paraId="032D7556"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42" w:lineRule="auto"/>
        <w:ind w:left="1180" w:right="713" w:hanging="360"/>
      </w:pPr>
      <w:r w:rsidRPr="002F1058">
        <w:t>Assist</w:t>
      </w:r>
      <w:r w:rsidRPr="002F1058">
        <w:rPr>
          <w:spacing w:val="-3"/>
        </w:rPr>
        <w:t xml:space="preserve"> </w:t>
      </w:r>
      <w:r w:rsidRPr="002F1058">
        <w:t>and</w:t>
      </w:r>
      <w:r w:rsidRPr="002F1058">
        <w:rPr>
          <w:spacing w:val="-3"/>
        </w:rPr>
        <w:t xml:space="preserve"> </w:t>
      </w:r>
      <w:r w:rsidRPr="002F1058">
        <w:t>direct</w:t>
      </w:r>
      <w:r w:rsidRPr="002F1058">
        <w:rPr>
          <w:spacing w:val="-3"/>
        </w:rPr>
        <w:t xml:space="preserve"> </w:t>
      </w:r>
      <w:r w:rsidRPr="002F1058">
        <w:t>students</w:t>
      </w:r>
      <w:r w:rsidRPr="002F1058">
        <w:rPr>
          <w:spacing w:val="-3"/>
        </w:rPr>
        <w:t xml:space="preserve"> </w:t>
      </w:r>
      <w:r w:rsidRPr="002F1058">
        <w:t>to</w:t>
      </w:r>
      <w:r w:rsidRPr="002F1058">
        <w:rPr>
          <w:spacing w:val="-3"/>
        </w:rPr>
        <w:t xml:space="preserve"> </w:t>
      </w:r>
      <w:r w:rsidRPr="002F1058">
        <w:t>report</w:t>
      </w:r>
      <w:r w:rsidRPr="002F1058">
        <w:rPr>
          <w:spacing w:val="-4"/>
        </w:rPr>
        <w:t xml:space="preserve"> </w:t>
      </w:r>
      <w:r w:rsidRPr="002F1058">
        <w:t>to</w:t>
      </w:r>
      <w:r w:rsidRPr="002F1058">
        <w:rPr>
          <w:spacing w:val="-3"/>
        </w:rPr>
        <w:t xml:space="preserve"> </w:t>
      </w:r>
      <w:r w:rsidRPr="002F1058">
        <w:t>Student</w:t>
      </w:r>
      <w:r w:rsidRPr="002F1058">
        <w:rPr>
          <w:spacing w:val="-4"/>
        </w:rPr>
        <w:t xml:space="preserve"> </w:t>
      </w:r>
      <w:r w:rsidRPr="002F1058">
        <w:t>Health</w:t>
      </w:r>
      <w:r w:rsidRPr="002F1058">
        <w:rPr>
          <w:spacing w:val="-3"/>
        </w:rPr>
        <w:t xml:space="preserve"> </w:t>
      </w:r>
      <w:r w:rsidRPr="002F1058">
        <w:t>Services</w:t>
      </w:r>
      <w:r w:rsidRPr="002F1058">
        <w:rPr>
          <w:spacing w:val="-3"/>
        </w:rPr>
        <w:t xml:space="preserve"> </w:t>
      </w:r>
      <w:r w:rsidRPr="002F1058">
        <w:t>for</w:t>
      </w:r>
      <w:r w:rsidRPr="002F1058">
        <w:rPr>
          <w:spacing w:val="-3"/>
        </w:rPr>
        <w:t xml:space="preserve"> </w:t>
      </w:r>
      <w:r w:rsidRPr="002F1058">
        <w:t>treatment</w:t>
      </w:r>
      <w:r w:rsidRPr="002F1058">
        <w:rPr>
          <w:spacing w:val="-4"/>
        </w:rPr>
        <w:t xml:space="preserve"> </w:t>
      </w:r>
      <w:r w:rsidRPr="002F1058">
        <w:t>of</w:t>
      </w:r>
      <w:r w:rsidRPr="002F1058">
        <w:rPr>
          <w:spacing w:val="-3"/>
        </w:rPr>
        <w:t xml:space="preserve"> </w:t>
      </w:r>
      <w:r w:rsidRPr="002F1058">
        <w:t>injuries</w:t>
      </w:r>
      <w:r w:rsidRPr="002F1058">
        <w:rPr>
          <w:spacing w:val="-3"/>
        </w:rPr>
        <w:t xml:space="preserve"> </w:t>
      </w:r>
      <w:r w:rsidRPr="002F1058">
        <w:t>that are not life threatening.</w:t>
      </w:r>
    </w:p>
    <w:p w14:paraId="01FB2283" w14:textId="77777777" w:rsidR="005031C7" w:rsidRPr="002F1058" w:rsidRDefault="005031C7" w:rsidP="000140FE">
      <w:pPr>
        <w:widowControl w:val="0"/>
        <w:numPr>
          <w:ilvl w:val="1"/>
          <w:numId w:val="52"/>
        </w:numPr>
        <w:tabs>
          <w:tab w:val="left" w:pos="1180"/>
        </w:tabs>
        <w:kinsoku w:val="0"/>
        <w:overflowPunct w:val="0"/>
        <w:autoSpaceDE w:val="0"/>
        <w:autoSpaceDN w:val="0"/>
        <w:adjustRightInd w:val="0"/>
        <w:spacing w:line="242" w:lineRule="auto"/>
        <w:ind w:left="1180" w:right="713" w:hanging="360"/>
        <w:sectPr w:rsidR="005031C7" w:rsidRPr="002F1058">
          <w:pgSz w:w="12240" w:h="15840"/>
          <w:pgMar w:top="720" w:right="660" w:bottom="600" w:left="980" w:header="535" w:footer="407" w:gutter="0"/>
          <w:cols w:space="720"/>
          <w:noEndnote/>
        </w:sectPr>
      </w:pPr>
    </w:p>
    <w:p w14:paraId="1A67ACE6" w14:textId="77777777" w:rsidR="005031C7" w:rsidRPr="002F1058" w:rsidRDefault="005031C7" w:rsidP="005031C7">
      <w:pPr>
        <w:kinsoku w:val="0"/>
        <w:overflowPunct w:val="0"/>
        <w:spacing w:before="3"/>
      </w:pPr>
    </w:p>
    <w:p w14:paraId="1660AB99" w14:textId="77777777" w:rsidR="005031C7" w:rsidRPr="002F1058" w:rsidRDefault="005031C7" w:rsidP="005031C7">
      <w:pPr>
        <w:kinsoku w:val="0"/>
        <w:overflowPunct w:val="0"/>
        <w:spacing w:before="86"/>
        <w:ind w:left="100"/>
        <w:outlineLvl w:val="0"/>
        <w:rPr>
          <w:b/>
          <w:bCs/>
          <w:spacing w:val="-5"/>
          <w:sz w:val="28"/>
          <w:szCs w:val="28"/>
        </w:rPr>
      </w:pPr>
      <w:r w:rsidRPr="002F1058">
        <w:rPr>
          <w:b/>
          <w:bCs/>
          <w:sz w:val="28"/>
          <w:szCs w:val="28"/>
        </w:rPr>
        <w:t>Frequently</w:t>
      </w:r>
      <w:r w:rsidRPr="002F1058">
        <w:rPr>
          <w:b/>
          <w:bCs/>
          <w:spacing w:val="-7"/>
          <w:sz w:val="28"/>
          <w:szCs w:val="28"/>
        </w:rPr>
        <w:t xml:space="preserve"> </w:t>
      </w:r>
      <w:r w:rsidRPr="002F1058">
        <w:rPr>
          <w:b/>
          <w:bCs/>
          <w:sz w:val="28"/>
          <w:szCs w:val="28"/>
        </w:rPr>
        <w:t>Asked</w:t>
      </w:r>
      <w:r w:rsidRPr="002F1058">
        <w:rPr>
          <w:b/>
          <w:bCs/>
          <w:spacing w:val="-7"/>
          <w:sz w:val="28"/>
          <w:szCs w:val="28"/>
        </w:rPr>
        <w:t xml:space="preserve"> </w:t>
      </w:r>
      <w:r w:rsidRPr="002F1058">
        <w:rPr>
          <w:b/>
          <w:bCs/>
          <w:sz w:val="28"/>
          <w:szCs w:val="28"/>
        </w:rPr>
        <w:t>Questions</w:t>
      </w:r>
      <w:r w:rsidRPr="002F1058">
        <w:rPr>
          <w:b/>
          <w:bCs/>
          <w:spacing w:val="-6"/>
          <w:sz w:val="28"/>
          <w:szCs w:val="28"/>
        </w:rPr>
        <w:t xml:space="preserve"> </w:t>
      </w:r>
      <w:r w:rsidRPr="002F1058">
        <w:rPr>
          <w:b/>
          <w:bCs/>
          <w:sz w:val="28"/>
          <w:szCs w:val="28"/>
        </w:rPr>
        <w:t>by</w:t>
      </w:r>
      <w:r w:rsidRPr="002F1058">
        <w:rPr>
          <w:b/>
          <w:bCs/>
          <w:spacing w:val="-6"/>
          <w:sz w:val="28"/>
          <w:szCs w:val="28"/>
        </w:rPr>
        <w:t xml:space="preserve"> </w:t>
      </w:r>
      <w:r w:rsidRPr="002F1058">
        <w:rPr>
          <w:b/>
          <w:bCs/>
          <w:sz w:val="28"/>
          <w:szCs w:val="28"/>
        </w:rPr>
        <w:t>TAs</w:t>
      </w:r>
      <w:r w:rsidRPr="002F1058">
        <w:rPr>
          <w:b/>
          <w:bCs/>
          <w:spacing w:val="-7"/>
          <w:sz w:val="28"/>
          <w:szCs w:val="28"/>
        </w:rPr>
        <w:t xml:space="preserve"> </w:t>
      </w:r>
      <w:r w:rsidRPr="002F1058">
        <w:rPr>
          <w:b/>
          <w:bCs/>
          <w:sz w:val="28"/>
          <w:szCs w:val="28"/>
        </w:rPr>
        <w:t>and</w:t>
      </w:r>
      <w:r w:rsidRPr="002F1058">
        <w:rPr>
          <w:b/>
          <w:bCs/>
          <w:spacing w:val="-6"/>
          <w:sz w:val="28"/>
          <w:szCs w:val="28"/>
        </w:rPr>
        <w:t xml:space="preserve"> </w:t>
      </w:r>
      <w:r w:rsidRPr="002F1058">
        <w:rPr>
          <w:b/>
          <w:bCs/>
          <w:spacing w:val="-5"/>
          <w:sz w:val="28"/>
          <w:szCs w:val="28"/>
        </w:rPr>
        <w:t>GAs</w:t>
      </w:r>
    </w:p>
    <w:p w14:paraId="15A3D9B4"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spacing w:before="239"/>
        <w:ind w:left="460" w:hanging="360"/>
        <w:outlineLvl w:val="1"/>
        <w:rPr>
          <w:b/>
          <w:bCs/>
          <w:spacing w:val="-2"/>
        </w:rPr>
      </w:pPr>
      <w:r w:rsidRPr="002F1058">
        <w:rPr>
          <w:b/>
          <w:bCs/>
        </w:rPr>
        <w:t>What</w:t>
      </w:r>
      <w:r w:rsidRPr="002F1058">
        <w:rPr>
          <w:b/>
          <w:bCs/>
          <w:spacing w:val="-3"/>
        </w:rPr>
        <w:t xml:space="preserve"> </w:t>
      </w:r>
      <w:r w:rsidRPr="002F1058">
        <w:rPr>
          <w:b/>
          <w:bCs/>
        </w:rPr>
        <w:t>is</w:t>
      </w:r>
      <w:r w:rsidRPr="002F1058">
        <w:rPr>
          <w:b/>
          <w:bCs/>
          <w:spacing w:val="-1"/>
        </w:rPr>
        <w:t xml:space="preserve"> </w:t>
      </w:r>
      <w:r w:rsidRPr="002F1058">
        <w:rPr>
          <w:b/>
          <w:bCs/>
        </w:rPr>
        <w:t>the</w:t>
      </w:r>
      <w:r w:rsidRPr="002F1058">
        <w:rPr>
          <w:b/>
          <w:bCs/>
          <w:spacing w:val="-2"/>
        </w:rPr>
        <w:t xml:space="preserve"> </w:t>
      </w:r>
      <w:r w:rsidRPr="002F1058">
        <w:rPr>
          <w:b/>
          <w:bCs/>
        </w:rPr>
        <w:t>most important</w:t>
      </w:r>
      <w:r w:rsidRPr="002F1058">
        <w:rPr>
          <w:b/>
          <w:bCs/>
          <w:spacing w:val="-2"/>
        </w:rPr>
        <w:t xml:space="preserve"> </w:t>
      </w:r>
      <w:r w:rsidRPr="002F1058">
        <w:rPr>
          <w:b/>
          <w:bCs/>
        </w:rPr>
        <w:t>first</w:t>
      </w:r>
      <w:r w:rsidRPr="002F1058">
        <w:rPr>
          <w:b/>
          <w:bCs/>
          <w:spacing w:val="-1"/>
        </w:rPr>
        <w:t xml:space="preserve"> </w:t>
      </w:r>
      <w:r w:rsidRPr="002F1058">
        <w:rPr>
          <w:b/>
          <w:bCs/>
        </w:rPr>
        <w:t>step</w:t>
      </w:r>
      <w:r w:rsidRPr="002F1058">
        <w:rPr>
          <w:b/>
          <w:bCs/>
          <w:spacing w:val="-1"/>
        </w:rPr>
        <w:t xml:space="preserve"> </w:t>
      </w:r>
      <w:r w:rsidRPr="002F1058">
        <w:rPr>
          <w:b/>
          <w:bCs/>
        </w:rPr>
        <w:t>to being</w:t>
      </w:r>
      <w:r w:rsidRPr="002F1058">
        <w:rPr>
          <w:b/>
          <w:bCs/>
          <w:spacing w:val="-1"/>
        </w:rPr>
        <w:t xml:space="preserve"> </w:t>
      </w:r>
      <w:r w:rsidRPr="002F1058">
        <w:rPr>
          <w:b/>
          <w:bCs/>
        </w:rPr>
        <w:t>a</w:t>
      </w:r>
      <w:r w:rsidRPr="002F1058">
        <w:rPr>
          <w:b/>
          <w:bCs/>
          <w:spacing w:val="-1"/>
        </w:rPr>
        <w:t xml:space="preserve"> </w:t>
      </w:r>
      <w:r w:rsidRPr="002F1058">
        <w:rPr>
          <w:b/>
          <w:bCs/>
        </w:rPr>
        <w:t xml:space="preserve">successful </w:t>
      </w:r>
      <w:r w:rsidRPr="002F1058">
        <w:rPr>
          <w:b/>
          <w:bCs/>
          <w:spacing w:val="-2"/>
        </w:rPr>
        <w:t>TA/GA?</w:t>
      </w:r>
    </w:p>
    <w:p w14:paraId="49E39CDC" w14:textId="77777777" w:rsidR="005031C7" w:rsidRPr="002F1058" w:rsidRDefault="005031C7" w:rsidP="005031C7">
      <w:pPr>
        <w:kinsoku w:val="0"/>
        <w:overflowPunct w:val="0"/>
        <w:spacing w:before="125" w:line="237" w:lineRule="auto"/>
        <w:ind w:left="460" w:right="476"/>
      </w:pPr>
      <w:r w:rsidRPr="002F1058">
        <w:t>READ</w:t>
      </w:r>
      <w:r w:rsidRPr="002F1058">
        <w:rPr>
          <w:spacing w:val="-3"/>
        </w:rPr>
        <w:t xml:space="preserve"> </w:t>
      </w:r>
      <w:r w:rsidRPr="002F1058">
        <w:t>THE</w:t>
      </w:r>
      <w:r w:rsidRPr="002F1058">
        <w:rPr>
          <w:spacing w:val="-3"/>
        </w:rPr>
        <w:t xml:space="preserve"> </w:t>
      </w:r>
      <w:r w:rsidRPr="002F1058">
        <w:t>ENTIRE</w:t>
      </w:r>
      <w:r w:rsidRPr="002F1058">
        <w:rPr>
          <w:spacing w:val="-4"/>
        </w:rPr>
        <w:t xml:space="preserve"> </w:t>
      </w:r>
      <w:r w:rsidRPr="002F1058">
        <w:t>CONTRACT</w:t>
      </w:r>
      <w:r w:rsidRPr="002F1058">
        <w:rPr>
          <w:spacing w:val="-4"/>
        </w:rPr>
        <w:t xml:space="preserve"> </w:t>
      </w:r>
      <w:r w:rsidRPr="002F1058">
        <w:t>before</w:t>
      </w:r>
      <w:r w:rsidRPr="002F1058">
        <w:rPr>
          <w:spacing w:val="-4"/>
        </w:rPr>
        <w:t xml:space="preserve"> </w:t>
      </w:r>
      <w:r w:rsidRPr="002F1058">
        <w:t>you</w:t>
      </w:r>
      <w:r w:rsidRPr="002F1058">
        <w:rPr>
          <w:spacing w:val="-3"/>
        </w:rPr>
        <w:t xml:space="preserve"> </w:t>
      </w:r>
      <w:r w:rsidRPr="002F1058">
        <w:t>sign</w:t>
      </w:r>
      <w:r w:rsidRPr="002F1058">
        <w:rPr>
          <w:spacing w:val="-3"/>
        </w:rPr>
        <w:t xml:space="preserve"> </w:t>
      </w:r>
      <w:r w:rsidRPr="002F1058">
        <w:t>it.</w:t>
      </w:r>
      <w:r w:rsidRPr="002F1058">
        <w:rPr>
          <w:spacing w:val="-3"/>
        </w:rPr>
        <w:t xml:space="preserve"> </w:t>
      </w:r>
      <w:r w:rsidRPr="002F1058">
        <w:t>You</w:t>
      </w:r>
      <w:r w:rsidRPr="002F1058">
        <w:rPr>
          <w:spacing w:val="-3"/>
        </w:rPr>
        <w:t xml:space="preserve"> </w:t>
      </w:r>
      <w:r w:rsidRPr="002F1058">
        <w:t>are</w:t>
      </w:r>
      <w:r w:rsidRPr="002F1058">
        <w:rPr>
          <w:spacing w:val="-3"/>
        </w:rPr>
        <w:t xml:space="preserve"> </w:t>
      </w:r>
      <w:r w:rsidRPr="002F1058">
        <w:t>agreeing</w:t>
      </w:r>
      <w:r w:rsidRPr="002F1058">
        <w:rPr>
          <w:spacing w:val="-3"/>
        </w:rPr>
        <w:t xml:space="preserve"> </w:t>
      </w:r>
      <w:r w:rsidRPr="002F1058">
        <w:t>to</w:t>
      </w:r>
      <w:r w:rsidRPr="002F1058">
        <w:rPr>
          <w:spacing w:val="-3"/>
        </w:rPr>
        <w:t xml:space="preserve"> </w:t>
      </w:r>
      <w:r w:rsidRPr="002F1058">
        <w:t>comply</w:t>
      </w:r>
      <w:r w:rsidRPr="002F1058">
        <w:rPr>
          <w:spacing w:val="-3"/>
        </w:rPr>
        <w:t xml:space="preserve"> </w:t>
      </w:r>
      <w:r w:rsidRPr="002F1058">
        <w:t>with</w:t>
      </w:r>
      <w:r w:rsidRPr="002F1058">
        <w:rPr>
          <w:spacing w:val="-3"/>
        </w:rPr>
        <w:t xml:space="preserve"> </w:t>
      </w:r>
      <w:r w:rsidRPr="002F1058">
        <w:t>its requirements. If you have any questions, please consult with Graduate Affairs first.</w:t>
      </w:r>
    </w:p>
    <w:p w14:paraId="3C057CBB" w14:textId="77777777" w:rsidR="005031C7" w:rsidRPr="002F1058" w:rsidRDefault="005031C7" w:rsidP="005031C7">
      <w:pPr>
        <w:kinsoku w:val="0"/>
        <w:overflowPunct w:val="0"/>
        <w:spacing w:before="1"/>
        <w:rPr>
          <w:sz w:val="21"/>
          <w:szCs w:val="21"/>
        </w:rPr>
      </w:pPr>
    </w:p>
    <w:p w14:paraId="398EED46"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spacing w:before="1"/>
        <w:ind w:left="460" w:hanging="360"/>
        <w:outlineLvl w:val="1"/>
        <w:rPr>
          <w:b/>
          <w:bCs/>
          <w:spacing w:val="-2"/>
        </w:rPr>
      </w:pPr>
      <w:r w:rsidRPr="002F1058">
        <w:rPr>
          <w:b/>
          <w:bCs/>
        </w:rPr>
        <w:t>I've</w:t>
      </w:r>
      <w:r w:rsidRPr="002F1058">
        <w:rPr>
          <w:b/>
          <w:bCs/>
          <w:spacing w:val="-5"/>
        </w:rPr>
        <w:t xml:space="preserve"> </w:t>
      </w:r>
      <w:r w:rsidRPr="002F1058">
        <w:rPr>
          <w:b/>
          <w:bCs/>
        </w:rPr>
        <w:t>been</w:t>
      </w:r>
      <w:r w:rsidRPr="002F1058">
        <w:rPr>
          <w:b/>
          <w:bCs/>
          <w:spacing w:val="-1"/>
        </w:rPr>
        <w:t xml:space="preserve"> </w:t>
      </w:r>
      <w:r w:rsidRPr="002F1058">
        <w:rPr>
          <w:b/>
          <w:bCs/>
        </w:rPr>
        <w:t>offered</w:t>
      </w:r>
      <w:r w:rsidRPr="002F1058">
        <w:rPr>
          <w:b/>
          <w:bCs/>
          <w:spacing w:val="-1"/>
        </w:rPr>
        <w:t xml:space="preserve"> </w:t>
      </w:r>
      <w:r w:rsidRPr="002F1058">
        <w:rPr>
          <w:b/>
          <w:bCs/>
        </w:rPr>
        <w:t>an</w:t>
      </w:r>
      <w:r w:rsidRPr="002F1058">
        <w:rPr>
          <w:b/>
          <w:bCs/>
          <w:spacing w:val="-1"/>
        </w:rPr>
        <w:t xml:space="preserve"> </w:t>
      </w:r>
      <w:r w:rsidRPr="002F1058">
        <w:rPr>
          <w:b/>
          <w:bCs/>
        </w:rPr>
        <w:t>appointment;</w:t>
      </w:r>
      <w:r w:rsidRPr="002F1058">
        <w:rPr>
          <w:b/>
          <w:bCs/>
          <w:spacing w:val="-1"/>
        </w:rPr>
        <w:t xml:space="preserve"> </w:t>
      </w:r>
      <w:r w:rsidRPr="002F1058">
        <w:rPr>
          <w:b/>
          <w:bCs/>
        </w:rPr>
        <w:t>what</w:t>
      </w:r>
      <w:r w:rsidRPr="002F1058">
        <w:rPr>
          <w:b/>
          <w:bCs/>
          <w:spacing w:val="-1"/>
        </w:rPr>
        <w:t xml:space="preserve"> </w:t>
      </w:r>
      <w:r w:rsidRPr="002F1058">
        <w:rPr>
          <w:b/>
          <w:bCs/>
        </w:rPr>
        <w:t>happens</w:t>
      </w:r>
      <w:r w:rsidRPr="002F1058">
        <w:rPr>
          <w:b/>
          <w:bCs/>
          <w:spacing w:val="-1"/>
        </w:rPr>
        <w:t xml:space="preserve"> </w:t>
      </w:r>
      <w:r w:rsidRPr="002F1058">
        <w:rPr>
          <w:b/>
          <w:bCs/>
          <w:spacing w:val="-2"/>
        </w:rPr>
        <w:t>next?</w:t>
      </w:r>
    </w:p>
    <w:p w14:paraId="3B315A04" w14:textId="77777777" w:rsidR="005031C7" w:rsidRPr="002F1058" w:rsidRDefault="005031C7" w:rsidP="005031C7">
      <w:pPr>
        <w:kinsoku w:val="0"/>
        <w:overflowPunct w:val="0"/>
        <w:spacing w:before="117" w:line="242" w:lineRule="auto"/>
        <w:ind w:left="460" w:right="476"/>
      </w:pPr>
      <w:r w:rsidRPr="002F1058">
        <w:t>You</w:t>
      </w:r>
      <w:r w:rsidRPr="002F1058">
        <w:rPr>
          <w:spacing w:val="-3"/>
        </w:rPr>
        <w:t xml:space="preserve"> </w:t>
      </w:r>
      <w:r w:rsidRPr="002F1058">
        <w:t>will</w:t>
      </w:r>
      <w:r w:rsidRPr="002F1058">
        <w:rPr>
          <w:spacing w:val="-3"/>
        </w:rPr>
        <w:t xml:space="preserve"> </w:t>
      </w:r>
      <w:r w:rsidRPr="002F1058">
        <w:t>be</w:t>
      </w:r>
      <w:r w:rsidRPr="002F1058">
        <w:rPr>
          <w:spacing w:val="-4"/>
        </w:rPr>
        <w:t xml:space="preserve"> </w:t>
      </w:r>
      <w:r w:rsidRPr="002F1058">
        <w:t>given</w:t>
      </w:r>
      <w:r w:rsidRPr="002F1058">
        <w:rPr>
          <w:spacing w:val="-3"/>
        </w:rPr>
        <w:t xml:space="preserve"> </w:t>
      </w:r>
      <w:r w:rsidRPr="002F1058">
        <w:t>a</w:t>
      </w:r>
      <w:r w:rsidRPr="002F1058">
        <w:rPr>
          <w:spacing w:val="-3"/>
        </w:rPr>
        <w:t xml:space="preserve"> </w:t>
      </w:r>
      <w:r w:rsidRPr="002F1058">
        <w:t>contract</w:t>
      </w:r>
      <w:r w:rsidRPr="002F1058">
        <w:rPr>
          <w:spacing w:val="-3"/>
        </w:rPr>
        <w:t xml:space="preserve"> </w:t>
      </w:r>
      <w:r w:rsidRPr="002F1058">
        <w:t>stating</w:t>
      </w:r>
      <w:r w:rsidRPr="002F1058">
        <w:rPr>
          <w:spacing w:val="-3"/>
        </w:rPr>
        <w:t xml:space="preserve"> </w:t>
      </w:r>
      <w:r w:rsidRPr="002F1058">
        <w:t>the</w:t>
      </w:r>
      <w:r w:rsidRPr="002F1058">
        <w:rPr>
          <w:spacing w:val="-4"/>
        </w:rPr>
        <w:t xml:space="preserve"> </w:t>
      </w:r>
      <w:r w:rsidRPr="002F1058">
        <w:t>terms</w:t>
      </w:r>
      <w:r w:rsidRPr="002F1058">
        <w:rPr>
          <w:spacing w:val="-3"/>
        </w:rPr>
        <w:t xml:space="preserve"> </w:t>
      </w:r>
      <w:r w:rsidRPr="002F1058">
        <w:t>and</w:t>
      </w:r>
      <w:r w:rsidRPr="002F1058">
        <w:rPr>
          <w:spacing w:val="-3"/>
        </w:rPr>
        <w:t xml:space="preserve"> </w:t>
      </w:r>
      <w:r w:rsidRPr="002F1058">
        <w:t>qualifications</w:t>
      </w:r>
      <w:r w:rsidRPr="002F1058">
        <w:rPr>
          <w:spacing w:val="-3"/>
        </w:rPr>
        <w:t xml:space="preserve"> </w:t>
      </w:r>
      <w:r w:rsidRPr="002F1058">
        <w:t>of</w:t>
      </w:r>
      <w:r w:rsidRPr="002F1058">
        <w:rPr>
          <w:spacing w:val="-3"/>
        </w:rPr>
        <w:t xml:space="preserve"> </w:t>
      </w:r>
      <w:r w:rsidRPr="002F1058">
        <w:t>the</w:t>
      </w:r>
      <w:r w:rsidRPr="002F1058">
        <w:rPr>
          <w:spacing w:val="-4"/>
        </w:rPr>
        <w:t xml:space="preserve"> </w:t>
      </w:r>
      <w:r w:rsidRPr="002F1058">
        <w:t>position.</w:t>
      </w:r>
      <w:r w:rsidRPr="002F1058">
        <w:rPr>
          <w:spacing w:val="-3"/>
        </w:rPr>
        <w:t xml:space="preserve"> </w:t>
      </w:r>
      <w:r w:rsidRPr="002F1058">
        <w:t>Read</w:t>
      </w:r>
      <w:r w:rsidRPr="002F1058">
        <w:rPr>
          <w:spacing w:val="-3"/>
        </w:rPr>
        <w:t xml:space="preserve"> </w:t>
      </w:r>
      <w:r w:rsidRPr="002F1058">
        <w:t>over</w:t>
      </w:r>
      <w:r w:rsidRPr="002F1058">
        <w:rPr>
          <w:spacing w:val="-3"/>
        </w:rPr>
        <w:t xml:space="preserve"> </w:t>
      </w:r>
      <w:r w:rsidRPr="002F1058">
        <w:t xml:space="preserve">it carefully. </w:t>
      </w:r>
      <w:r w:rsidRPr="002F1058">
        <w:rPr>
          <w:u w:val="single"/>
        </w:rPr>
        <w:t>This is a binding document</w:t>
      </w:r>
      <w:r w:rsidRPr="002F1058">
        <w:t>. It sets the conditions of the appointment.</w:t>
      </w:r>
    </w:p>
    <w:p w14:paraId="6F571F25" w14:textId="77777777" w:rsidR="005031C7" w:rsidRPr="002F1058" w:rsidRDefault="005031C7" w:rsidP="005031C7">
      <w:pPr>
        <w:kinsoku w:val="0"/>
        <w:overflowPunct w:val="0"/>
        <w:spacing w:before="5"/>
        <w:rPr>
          <w:sz w:val="20"/>
          <w:szCs w:val="20"/>
        </w:rPr>
      </w:pPr>
    </w:p>
    <w:p w14:paraId="7C52CA85"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ind w:left="460" w:hanging="360"/>
        <w:outlineLvl w:val="1"/>
        <w:rPr>
          <w:b/>
          <w:bCs/>
          <w:spacing w:val="-2"/>
        </w:rPr>
      </w:pPr>
      <w:r w:rsidRPr="002F1058">
        <w:rPr>
          <w:b/>
          <w:bCs/>
        </w:rPr>
        <w:t>Who</w:t>
      </w:r>
      <w:r w:rsidRPr="002F1058">
        <w:rPr>
          <w:b/>
          <w:bCs/>
          <w:spacing w:val="-1"/>
        </w:rPr>
        <w:t xml:space="preserve"> </w:t>
      </w:r>
      <w:r w:rsidRPr="002F1058">
        <w:rPr>
          <w:b/>
          <w:bCs/>
        </w:rPr>
        <w:t>gives me</w:t>
      </w:r>
      <w:r w:rsidRPr="002F1058">
        <w:rPr>
          <w:b/>
          <w:bCs/>
          <w:spacing w:val="-2"/>
        </w:rPr>
        <w:t xml:space="preserve"> </w:t>
      </w:r>
      <w:r w:rsidRPr="002F1058">
        <w:rPr>
          <w:b/>
          <w:bCs/>
        </w:rPr>
        <w:t xml:space="preserve">my </w:t>
      </w:r>
      <w:r w:rsidRPr="002F1058">
        <w:rPr>
          <w:b/>
          <w:bCs/>
          <w:spacing w:val="-2"/>
        </w:rPr>
        <w:t>assignment?</w:t>
      </w:r>
    </w:p>
    <w:p w14:paraId="0F3048BB" w14:textId="77777777" w:rsidR="005031C7" w:rsidRPr="002F1058" w:rsidRDefault="005031C7" w:rsidP="005031C7">
      <w:pPr>
        <w:kinsoku w:val="0"/>
        <w:overflowPunct w:val="0"/>
        <w:spacing w:before="122"/>
        <w:ind w:left="460" w:right="510"/>
      </w:pPr>
      <w:r w:rsidRPr="002F1058">
        <w:t>You will be assigned a supervisor to whom you will report for assignments and progress. This person</w:t>
      </w:r>
      <w:r w:rsidRPr="002F1058">
        <w:rPr>
          <w:spacing w:val="-3"/>
        </w:rPr>
        <w:t xml:space="preserve"> </w:t>
      </w:r>
      <w:r w:rsidRPr="002F1058">
        <w:t>is</w:t>
      </w:r>
      <w:r w:rsidRPr="002F1058">
        <w:rPr>
          <w:spacing w:val="-3"/>
        </w:rPr>
        <w:t xml:space="preserve"> </w:t>
      </w:r>
      <w:r w:rsidRPr="002F1058">
        <w:t>listed</w:t>
      </w:r>
      <w:r w:rsidRPr="002F1058">
        <w:rPr>
          <w:spacing w:val="-3"/>
        </w:rPr>
        <w:t xml:space="preserve"> </w:t>
      </w:r>
      <w:r w:rsidRPr="002F1058">
        <w:t>on</w:t>
      </w:r>
      <w:r w:rsidRPr="002F1058">
        <w:rPr>
          <w:spacing w:val="-3"/>
        </w:rPr>
        <w:t xml:space="preserve"> </w:t>
      </w:r>
      <w:r w:rsidRPr="002F1058">
        <w:t>your</w:t>
      </w:r>
      <w:r w:rsidRPr="002F1058">
        <w:rPr>
          <w:spacing w:val="-3"/>
        </w:rPr>
        <w:t xml:space="preserve"> </w:t>
      </w:r>
      <w:r w:rsidRPr="002F1058">
        <w:t>contract.</w:t>
      </w:r>
      <w:r w:rsidRPr="002F1058">
        <w:rPr>
          <w:spacing w:val="-3"/>
        </w:rPr>
        <w:t xml:space="preserve"> </w:t>
      </w:r>
      <w:r w:rsidRPr="002F1058">
        <w:t>In</w:t>
      </w:r>
      <w:r w:rsidRPr="002F1058">
        <w:rPr>
          <w:spacing w:val="-3"/>
        </w:rPr>
        <w:t xml:space="preserve"> </w:t>
      </w:r>
      <w:r w:rsidRPr="002F1058">
        <w:t>most</w:t>
      </w:r>
      <w:r w:rsidRPr="002F1058">
        <w:rPr>
          <w:spacing w:val="-3"/>
        </w:rPr>
        <w:t xml:space="preserve"> </w:t>
      </w:r>
      <w:r w:rsidRPr="002F1058">
        <w:t>cases,</w:t>
      </w:r>
      <w:r w:rsidRPr="002F1058">
        <w:rPr>
          <w:spacing w:val="-3"/>
        </w:rPr>
        <w:t xml:space="preserve"> </w:t>
      </w:r>
      <w:r w:rsidRPr="002F1058">
        <w:t>your</w:t>
      </w:r>
      <w:r w:rsidRPr="002F1058">
        <w:rPr>
          <w:spacing w:val="-3"/>
        </w:rPr>
        <w:t xml:space="preserve"> </w:t>
      </w:r>
      <w:r w:rsidRPr="002F1058">
        <w:t>supervisor</w:t>
      </w:r>
      <w:r w:rsidRPr="002F1058">
        <w:rPr>
          <w:spacing w:val="-3"/>
        </w:rPr>
        <w:t xml:space="preserve"> </w:t>
      </w:r>
      <w:r w:rsidRPr="002F1058">
        <w:t>will</w:t>
      </w:r>
      <w:r w:rsidRPr="002F1058">
        <w:rPr>
          <w:spacing w:val="-3"/>
        </w:rPr>
        <w:t xml:space="preserve"> </w:t>
      </w:r>
      <w:r w:rsidRPr="002F1058">
        <w:t>be</w:t>
      </w:r>
      <w:r w:rsidRPr="002F1058">
        <w:rPr>
          <w:spacing w:val="-4"/>
        </w:rPr>
        <w:t xml:space="preserve"> </w:t>
      </w:r>
      <w:r w:rsidRPr="002F1058">
        <w:t>a</w:t>
      </w:r>
      <w:r w:rsidRPr="002F1058">
        <w:rPr>
          <w:spacing w:val="-4"/>
        </w:rPr>
        <w:t xml:space="preserve"> </w:t>
      </w:r>
      <w:r w:rsidRPr="002F1058">
        <w:t>faculty</w:t>
      </w:r>
      <w:r w:rsidRPr="002F1058">
        <w:rPr>
          <w:spacing w:val="-3"/>
        </w:rPr>
        <w:t xml:space="preserve"> </w:t>
      </w:r>
      <w:r w:rsidRPr="002F1058">
        <w:t>or</w:t>
      </w:r>
      <w:r w:rsidRPr="002F1058">
        <w:rPr>
          <w:spacing w:val="-3"/>
        </w:rPr>
        <w:t xml:space="preserve"> </w:t>
      </w:r>
      <w:r w:rsidRPr="002F1058">
        <w:t>staff</w:t>
      </w:r>
      <w:r w:rsidRPr="002F1058">
        <w:rPr>
          <w:spacing w:val="-3"/>
        </w:rPr>
        <w:t xml:space="preserve"> </w:t>
      </w:r>
      <w:r w:rsidRPr="002F1058">
        <w:t>member who has a long-term association with the course.</w:t>
      </w:r>
    </w:p>
    <w:p w14:paraId="4A62DD83" w14:textId="77777777" w:rsidR="005031C7" w:rsidRPr="002F1058" w:rsidRDefault="005031C7" w:rsidP="005031C7">
      <w:pPr>
        <w:kinsoku w:val="0"/>
        <w:overflowPunct w:val="0"/>
        <w:spacing w:before="8"/>
        <w:rPr>
          <w:sz w:val="20"/>
          <w:szCs w:val="20"/>
        </w:rPr>
      </w:pPr>
    </w:p>
    <w:p w14:paraId="4DD8D18A"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ind w:left="460" w:hanging="360"/>
        <w:jc w:val="both"/>
        <w:outlineLvl w:val="1"/>
        <w:rPr>
          <w:b/>
          <w:bCs/>
          <w:spacing w:val="-2"/>
        </w:rPr>
      </w:pPr>
      <w:r w:rsidRPr="002F1058">
        <w:rPr>
          <w:b/>
          <w:bCs/>
        </w:rPr>
        <w:t>How</w:t>
      </w:r>
      <w:r w:rsidRPr="002F1058">
        <w:rPr>
          <w:b/>
          <w:bCs/>
          <w:spacing w:val="-3"/>
        </w:rPr>
        <w:t xml:space="preserve"> </w:t>
      </w:r>
      <w:r w:rsidRPr="002F1058">
        <w:rPr>
          <w:b/>
          <w:bCs/>
        </w:rPr>
        <w:t>will I</w:t>
      </w:r>
      <w:r w:rsidRPr="002F1058">
        <w:rPr>
          <w:b/>
          <w:bCs/>
          <w:spacing w:val="-1"/>
        </w:rPr>
        <w:t xml:space="preserve"> </w:t>
      </w:r>
      <w:r w:rsidRPr="002F1058">
        <w:rPr>
          <w:b/>
          <w:bCs/>
        </w:rPr>
        <w:t>know what</w:t>
      </w:r>
      <w:r w:rsidRPr="002F1058">
        <w:rPr>
          <w:b/>
          <w:bCs/>
          <w:spacing w:val="-1"/>
        </w:rPr>
        <w:t xml:space="preserve"> </w:t>
      </w:r>
      <w:r w:rsidRPr="002F1058">
        <w:rPr>
          <w:b/>
          <w:bCs/>
        </w:rPr>
        <w:t>to teach</w:t>
      </w:r>
      <w:r w:rsidRPr="002F1058">
        <w:rPr>
          <w:b/>
          <w:bCs/>
          <w:spacing w:val="-1"/>
        </w:rPr>
        <w:t xml:space="preserve"> </w:t>
      </w:r>
      <w:r w:rsidRPr="002F1058">
        <w:rPr>
          <w:b/>
          <w:bCs/>
        </w:rPr>
        <w:t>or</w:t>
      </w:r>
      <w:r w:rsidRPr="002F1058">
        <w:rPr>
          <w:b/>
          <w:bCs/>
          <w:spacing w:val="-1"/>
        </w:rPr>
        <w:t xml:space="preserve"> </w:t>
      </w:r>
      <w:r w:rsidRPr="002F1058">
        <w:rPr>
          <w:b/>
          <w:bCs/>
        </w:rPr>
        <w:t>how</w:t>
      </w:r>
      <w:r w:rsidRPr="002F1058">
        <w:rPr>
          <w:b/>
          <w:bCs/>
          <w:spacing w:val="-1"/>
        </w:rPr>
        <w:t xml:space="preserve"> </w:t>
      </w:r>
      <w:r w:rsidRPr="002F1058">
        <w:rPr>
          <w:b/>
          <w:bCs/>
        </w:rPr>
        <w:t>to present</w:t>
      </w:r>
      <w:r w:rsidRPr="002F1058">
        <w:rPr>
          <w:b/>
          <w:bCs/>
          <w:spacing w:val="-1"/>
        </w:rPr>
        <w:t xml:space="preserve"> </w:t>
      </w:r>
      <w:r w:rsidRPr="002F1058">
        <w:rPr>
          <w:b/>
          <w:bCs/>
        </w:rPr>
        <w:t>the</w:t>
      </w:r>
      <w:r w:rsidRPr="002F1058">
        <w:rPr>
          <w:b/>
          <w:bCs/>
          <w:spacing w:val="-1"/>
        </w:rPr>
        <w:t xml:space="preserve"> </w:t>
      </w:r>
      <w:r w:rsidRPr="002F1058">
        <w:rPr>
          <w:b/>
          <w:bCs/>
        </w:rPr>
        <w:t>material</w:t>
      </w:r>
      <w:r w:rsidRPr="002F1058">
        <w:rPr>
          <w:b/>
          <w:bCs/>
          <w:spacing w:val="-2"/>
        </w:rPr>
        <w:t xml:space="preserve"> </w:t>
      </w:r>
      <w:r w:rsidRPr="002F1058">
        <w:rPr>
          <w:b/>
          <w:bCs/>
        </w:rPr>
        <w:t>(for</w:t>
      </w:r>
      <w:r w:rsidRPr="002F1058">
        <w:rPr>
          <w:b/>
          <w:bCs/>
          <w:spacing w:val="-1"/>
        </w:rPr>
        <w:t xml:space="preserve"> </w:t>
      </w:r>
      <w:r w:rsidRPr="002F1058">
        <w:rPr>
          <w:b/>
          <w:bCs/>
        </w:rPr>
        <w:t xml:space="preserve">TAs </w:t>
      </w:r>
      <w:r w:rsidRPr="002F1058">
        <w:rPr>
          <w:b/>
          <w:bCs/>
          <w:spacing w:val="-2"/>
        </w:rPr>
        <w:t>only)?</w:t>
      </w:r>
    </w:p>
    <w:p w14:paraId="11EB8B01" w14:textId="77777777" w:rsidR="005031C7" w:rsidRPr="002F1058" w:rsidRDefault="005031C7" w:rsidP="005031C7">
      <w:pPr>
        <w:kinsoku w:val="0"/>
        <w:overflowPunct w:val="0"/>
        <w:spacing w:before="122"/>
        <w:ind w:left="460" w:right="1012"/>
        <w:jc w:val="both"/>
      </w:pPr>
      <w:r w:rsidRPr="002F1058">
        <w:t>Your</w:t>
      </w:r>
      <w:r w:rsidRPr="002F1058">
        <w:rPr>
          <w:spacing w:val="-1"/>
        </w:rPr>
        <w:t xml:space="preserve"> </w:t>
      </w:r>
      <w:r w:rsidRPr="002F1058">
        <w:t>department/school</w:t>
      </w:r>
      <w:r w:rsidRPr="002F1058">
        <w:rPr>
          <w:spacing w:val="-2"/>
        </w:rPr>
        <w:t xml:space="preserve"> </w:t>
      </w:r>
      <w:r w:rsidRPr="002F1058">
        <w:t>should</w:t>
      </w:r>
      <w:r w:rsidRPr="002F1058">
        <w:rPr>
          <w:spacing w:val="-1"/>
        </w:rPr>
        <w:t xml:space="preserve"> </w:t>
      </w:r>
      <w:r w:rsidRPr="002F1058">
        <w:t>provide</w:t>
      </w:r>
      <w:r w:rsidRPr="002F1058">
        <w:rPr>
          <w:spacing w:val="-1"/>
        </w:rPr>
        <w:t xml:space="preserve"> </w:t>
      </w:r>
      <w:r w:rsidRPr="002F1058">
        <w:t>its</w:t>
      </w:r>
      <w:r w:rsidRPr="002F1058">
        <w:rPr>
          <w:spacing w:val="-1"/>
        </w:rPr>
        <w:t xml:space="preserve"> </w:t>
      </w:r>
      <w:r w:rsidRPr="002F1058">
        <w:t>own</w:t>
      </w:r>
      <w:r w:rsidRPr="002F1058">
        <w:rPr>
          <w:spacing w:val="-2"/>
        </w:rPr>
        <w:t xml:space="preserve"> </w:t>
      </w:r>
      <w:r w:rsidRPr="002F1058">
        <w:t>orientation.</w:t>
      </w:r>
      <w:r w:rsidRPr="002F1058">
        <w:rPr>
          <w:spacing w:val="-1"/>
        </w:rPr>
        <w:t xml:space="preserve"> </w:t>
      </w:r>
      <w:r w:rsidRPr="002F1058">
        <w:t>Previous</w:t>
      </w:r>
      <w:r w:rsidRPr="002F1058">
        <w:rPr>
          <w:spacing w:val="-1"/>
        </w:rPr>
        <w:t xml:space="preserve"> </w:t>
      </w:r>
      <w:r w:rsidRPr="002F1058">
        <w:t>course</w:t>
      </w:r>
      <w:r w:rsidRPr="002F1058">
        <w:rPr>
          <w:spacing w:val="-2"/>
        </w:rPr>
        <w:t xml:space="preserve"> </w:t>
      </w:r>
      <w:r w:rsidRPr="002F1058">
        <w:t>instructors</w:t>
      </w:r>
      <w:r w:rsidRPr="002F1058">
        <w:rPr>
          <w:spacing w:val="-1"/>
        </w:rPr>
        <w:t xml:space="preserve"> </w:t>
      </w:r>
      <w:r w:rsidRPr="002F1058">
        <w:t>should provide</w:t>
      </w:r>
      <w:r w:rsidRPr="002F1058">
        <w:rPr>
          <w:spacing w:val="-3"/>
        </w:rPr>
        <w:t xml:space="preserve"> </w:t>
      </w:r>
      <w:r w:rsidRPr="002F1058">
        <w:t>a</w:t>
      </w:r>
      <w:r w:rsidRPr="002F1058">
        <w:rPr>
          <w:spacing w:val="-4"/>
        </w:rPr>
        <w:t xml:space="preserve"> </w:t>
      </w:r>
      <w:r w:rsidRPr="002F1058">
        <w:t>syllabus</w:t>
      </w:r>
      <w:r w:rsidRPr="002F1058">
        <w:rPr>
          <w:spacing w:val="-3"/>
        </w:rPr>
        <w:t xml:space="preserve"> </w:t>
      </w:r>
      <w:r w:rsidRPr="002F1058">
        <w:t>or</w:t>
      </w:r>
      <w:r w:rsidRPr="002F1058">
        <w:rPr>
          <w:spacing w:val="-3"/>
        </w:rPr>
        <w:t xml:space="preserve"> </w:t>
      </w:r>
      <w:r w:rsidRPr="002F1058">
        <w:t>other</w:t>
      </w:r>
      <w:r w:rsidRPr="002F1058">
        <w:rPr>
          <w:spacing w:val="-3"/>
        </w:rPr>
        <w:t xml:space="preserve"> </w:t>
      </w:r>
      <w:r w:rsidRPr="002F1058">
        <w:t>course</w:t>
      </w:r>
      <w:r w:rsidRPr="002F1058">
        <w:rPr>
          <w:spacing w:val="-4"/>
        </w:rPr>
        <w:t xml:space="preserve"> </w:t>
      </w:r>
      <w:r w:rsidRPr="002F1058">
        <w:t>materials,</w:t>
      </w:r>
      <w:r w:rsidRPr="002F1058">
        <w:rPr>
          <w:spacing w:val="-3"/>
        </w:rPr>
        <w:t xml:space="preserve"> </w:t>
      </w:r>
      <w:r w:rsidRPr="002F1058">
        <w:t>and</w:t>
      </w:r>
      <w:r w:rsidRPr="002F1058">
        <w:rPr>
          <w:spacing w:val="-3"/>
        </w:rPr>
        <w:t xml:space="preserve"> </w:t>
      </w:r>
      <w:r w:rsidRPr="002F1058">
        <w:t>some</w:t>
      </w:r>
      <w:r w:rsidRPr="002F1058">
        <w:rPr>
          <w:spacing w:val="-4"/>
        </w:rPr>
        <w:t xml:space="preserve"> </w:t>
      </w:r>
      <w:r w:rsidRPr="002F1058">
        <w:t>mentoring.</w:t>
      </w:r>
      <w:r w:rsidRPr="002F1058">
        <w:rPr>
          <w:spacing w:val="-3"/>
        </w:rPr>
        <w:t xml:space="preserve"> </w:t>
      </w:r>
      <w:r w:rsidRPr="002F1058">
        <w:t>If</w:t>
      </w:r>
      <w:r w:rsidRPr="002F1058">
        <w:rPr>
          <w:spacing w:val="-3"/>
        </w:rPr>
        <w:t xml:space="preserve"> </w:t>
      </w:r>
      <w:r w:rsidRPr="002F1058">
        <w:t>you</w:t>
      </w:r>
      <w:r w:rsidRPr="002F1058">
        <w:rPr>
          <w:spacing w:val="-3"/>
        </w:rPr>
        <w:t xml:space="preserve"> </w:t>
      </w:r>
      <w:r w:rsidRPr="002F1058">
        <w:t>miss</w:t>
      </w:r>
      <w:r w:rsidRPr="002F1058">
        <w:rPr>
          <w:spacing w:val="-3"/>
        </w:rPr>
        <w:t xml:space="preserve"> </w:t>
      </w:r>
      <w:r w:rsidRPr="002F1058">
        <w:t>this</w:t>
      </w:r>
      <w:r w:rsidRPr="002F1058">
        <w:rPr>
          <w:spacing w:val="-3"/>
        </w:rPr>
        <w:t xml:space="preserve"> </w:t>
      </w:r>
      <w:r w:rsidRPr="002F1058">
        <w:t>information, please speak with your supervisor or the department chair/school director as soon as possible.</w:t>
      </w:r>
    </w:p>
    <w:p w14:paraId="1440601C" w14:textId="77777777" w:rsidR="005031C7" w:rsidRPr="002F1058" w:rsidRDefault="005031C7" w:rsidP="005031C7">
      <w:pPr>
        <w:kinsoku w:val="0"/>
        <w:overflowPunct w:val="0"/>
        <w:spacing w:before="8"/>
        <w:rPr>
          <w:sz w:val="20"/>
          <w:szCs w:val="20"/>
        </w:rPr>
      </w:pPr>
    </w:p>
    <w:p w14:paraId="04B3D53D"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ind w:left="460" w:hanging="360"/>
        <w:jc w:val="both"/>
        <w:outlineLvl w:val="1"/>
        <w:rPr>
          <w:b/>
          <w:bCs/>
          <w:spacing w:val="-2"/>
        </w:rPr>
      </w:pPr>
      <w:r w:rsidRPr="002F1058">
        <w:rPr>
          <w:b/>
          <w:bCs/>
        </w:rPr>
        <w:t>Am</w:t>
      </w:r>
      <w:r w:rsidRPr="002F1058">
        <w:rPr>
          <w:b/>
          <w:bCs/>
          <w:spacing w:val="-1"/>
        </w:rPr>
        <w:t xml:space="preserve"> </w:t>
      </w:r>
      <w:r w:rsidRPr="002F1058">
        <w:rPr>
          <w:b/>
          <w:bCs/>
        </w:rPr>
        <w:t>I</w:t>
      </w:r>
      <w:r w:rsidRPr="002F1058">
        <w:rPr>
          <w:b/>
          <w:bCs/>
          <w:spacing w:val="-1"/>
        </w:rPr>
        <w:t xml:space="preserve"> </w:t>
      </w:r>
      <w:r w:rsidRPr="002F1058">
        <w:rPr>
          <w:b/>
          <w:bCs/>
        </w:rPr>
        <w:t>entitled</w:t>
      </w:r>
      <w:r w:rsidRPr="002F1058">
        <w:rPr>
          <w:b/>
          <w:bCs/>
          <w:spacing w:val="-1"/>
        </w:rPr>
        <w:t xml:space="preserve"> </w:t>
      </w:r>
      <w:r w:rsidRPr="002F1058">
        <w:rPr>
          <w:b/>
          <w:bCs/>
        </w:rPr>
        <w:t>to</w:t>
      </w:r>
      <w:r w:rsidRPr="002F1058">
        <w:rPr>
          <w:b/>
          <w:bCs/>
          <w:spacing w:val="-1"/>
        </w:rPr>
        <w:t xml:space="preserve"> </w:t>
      </w:r>
      <w:r w:rsidRPr="002F1058">
        <w:rPr>
          <w:b/>
          <w:bCs/>
          <w:spacing w:val="-2"/>
        </w:rPr>
        <w:t>benefits?</w:t>
      </w:r>
    </w:p>
    <w:p w14:paraId="02082815" w14:textId="77777777" w:rsidR="005031C7" w:rsidRPr="002F1058" w:rsidRDefault="005031C7" w:rsidP="005031C7">
      <w:pPr>
        <w:kinsoku w:val="0"/>
        <w:overflowPunct w:val="0"/>
        <w:spacing w:before="125" w:line="237" w:lineRule="auto"/>
        <w:ind w:left="460" w:right="1067"/>
        <w:jc w:val="both"/>
        <w:rPr>
          <w:spacing w:val="-4"/>
        </w:rPr>
      </w:pPr>
      <w:r w:rsidRPr="002F1058">
        <w:t>Please consult with your Graduate Advisor, the supervisor named on the contract, or Human Resources.</w:t>
      </w:r>
      <w:r w:rsidRPr="002F1058">
        <w:rPr>
          <w:spacing w:val="-2"/>
        </w:rPr>
        <w:t xml:space="preserve"> </w:t>
      </w:r>
      <w:r w:rsidRPr="002F1058">
        <w:t>Benefits</w:t>
      </w:r>
      <w:r w:rsidRPr="002F1058">
        <w:rPr>
          <w:spacing w:val="-1"/>
        </w:rPr>
        <w:t xml:space="preserve"> </w:t>
      </w:r>
      <w:r w:rsidRPr="002F1058">
        <w:t>vary</w:t>
      </w:r>
      <w:r w:rsidRPr="002F1058">
        <w:rPr>
          <w:spacing w:val="-1"/>
        </w:rPr>
        <w:t xml:space="preserve"> </w:t>
      </w:r>
      <w:r w:rsidRPr="002F1058">
        <w:t>depending</w:t>
      </w:r>
      <w:r w:rsidRPr="002F1058">
        <w:rPr>
          <w:spacing w:val="-1"/>
        </w:rPr>
        <w:t xml:space="preserve"> </w:t>
      </w:r>
      <w:r w:rsidRPr="002F1058">
        <w:t>on</w:t>
      </w:r>
      <w:r w:rsidRPr="002F1058">
        <w:rPr>
          <w:spacing w:val="-2"/>
        </w:rPr>
        <w:t xml:space="preserve"> </w:t>
      </w:r>
      <w:r w:rsidRPr="002F1058">
        <w:t>the</w:t>
      </w:r>
      <w:r w:rsidRPr="002F1058">
        <w:rPr>
          <w:spacing w:val="-2"/>
        </w:rPr>
        <w:t xml:space="preserve"> </w:t>
      </w:r>
      <w:r w:rsidRPr="002F1058">
        <w:t>numbers</w:t>
      </w:r>
      <w:r w:rsidRPr="002F1058">
        <w:rPr>
          <w:spacing w:val="-1"/>
        </w:rPr>
        <w:t xml:space="preserve"> </w:t>
      </w:r>
      <w:r w:rsidRPr="002F1058">
        <w:t>of</w:t>
      </w:r>
      <w:r w:rsidRPr="002F1058">
        <w:rPr>
          <w:spacing w:val="-1"/>
        </w:rPr>
        <w:t xml:space="preserve"> </w:t>
      </w:r>
      <w:r w:rsidRPr="002F1058">
        <w:t>hours</w:t>
      </w:r>
      <w:r w:rsidRPr="002F1058">
        <w:rPr>
          <w:spacing w:val="-2"/>
        </w:rPr>
        <w:t xml:space="preserve"> </w:t>
      </w:r>
      <w:r w:rsidRPr="002F1058">
        <w:t>you</w:t>
      </w:r>
      <w:r w:rsidRPr="002F1058">
        <w:rPr>
          <w:spacing w:val="-1"/>
        </w:rPr>
        <w:t xml:space="preserve"> </w:t>
      </w:r>
      <w:r w:rsidRPr="002F1058">
        <w:t>work,</w:t>
      </w:r>
      <w:r w:rsidRPr="002F1058">
        <w:rPr>
          <w:spacing w:val="-1"/>
        </w:rPr>
        <w:t xml:space="preserve"> </w:t>
      </w:r>
      <w:r w:rsidRPr="002F1058">
        <w:t>appointment</w:t>
      </w:r>
      <w:r w:rsidRPr="002F1058">
        <w:rPr>
          <w:spacing w:val="-2"/>
        </w:rPr>
        <w:t xml:space="preserve"> </w:t>
      </w:r>
      <w:r w:rsidRPr="002F1058">
        <w:t>type,</w:t>
      </w:r>
      <w:r w:rsidRPr="002F1058">
        <w:rPr>
          <w:spacing w:val="-1"/>
        </w:rPr>
        <w:t xml:space="preserve"> </w:t>
      </w:r>
      <w:r w:rsidRPr="002F1058">
        <w:rPr>
          <w:spacing w:val="-4"/>
        </w:rPr>
        <w:t>etc.</w:t>
      </w:r>
    </w:p>
    <w:p w14:paraId="0DF65379" w14:textId="77777777" w:rsidR="005031C7" w:rsidRPr="002F1058" w:rsidRDefault="005031C7" w:rsidP="005031C7">
      <w:pPr>
        <w:kinsoku w:val="0"/>
        <w:overflowPunct w:val="0"/>
        <w:spacing w:before="8"/>
        <w:rPr>
          <w:sz w:val="20"/>
          <w:szCs w:val="20"/>
        </w:rPr>
      </w:pPr>
    </w:p>
    <w:p w14:paraId="3DECF205"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ind w:left="460" w:hanging="360"/>
        <w:outlineLvl w:val="1"/>
        <w:rPr>
          <w:b/>
          <w:bCs/>
          <w:spacing w:val="-4"/>
        </w:rPr>
      </w:pPr>
      <w:r w:rsidRPr="002F1058">
        <w:rPr>
          <w:b/>
          <w:bCs/>
        </w:rPr>
        <w:t>When</w:t>
      </w:r>
      <w:r w:rsidRPr="002F1058">
        <w:rPr>
          <w:b/>
          <w:bCs/>
          <w:spacing w:val="-3"/>
        </w:rPr>
        <w:t xml:space="preserve"> </w:t>
      </w:r>
      <w:r w:rsidRPr="002F1058">
        <w:rPr>
          <w:b/>
          <w:bCs/>
        </w:rPr>
        <w:t>will I be</w:t>
      </w:r>
      <w:r w:rsidRPr="002F1058">
        <w:rPr>
          <w:b/>
          <w:bCs/>
          <w:spacing w:val="-1"/>
        </w:rPr>
        <w:t xml:space="preserve"> </w:t>
      </w:r>
      <w:r w:rsidRPr="002F1058">
        <w:rPr>
          <w:b/>
          <w:bCs/>
          <w:spacing w:val="-4"/>
        </w:rPr>
        <w:t>paid?</w:t>
      </w:r>
    </w:p>
    <w:p w14:paraId="460D88FA" w14:textId="77777777" w:rsidR="005031C7" w:rsidRPr="002F1058" w:rsidRDefault="005031C7" w:rsidP="005031C7">
      <w:pPr>
        <w:kinsoku w:val="0"/>
        <w:overflowPunct w:val="0"/>
        <w:spacing w:before="123"/>
        <w:ind w:left="460" w:right="476"/>
      </w:pPr>
      <w:r w:rsidRPr="002F1058">
        <w:t>October 1st is the date of your first paycheck. It’s important that you are in compliance with the contract</w:t>
      </w:r>
      <w:r w:rsidRPr="002F1058">
        <w:rPr>
          <w:spacing w:val="-3"/>
        </w:rPr>
        <w:t xml:space="preserve"> </w:t>
      </w:r>
      <w:r w:rsidRPr="002F1058">
        <w:t>throughout</w:t>
      </w:r>
      <w:r w:rsidRPr="002F1058">
        <w:rPr>
          <w:spacing w:val="-4"/>
        </w:rPr>
        <w:t xml:space="preserve"> </w:t>
      </w:r>
      <w:r w:rsidRPr="002F1058">
        <w:t>your</w:t>
      </w:r>
      <w:r w:rsidRPr="002F1058">
        <w:rPr>
          <w:spacing w:val="-3"/>
        </w:rPr>
        <w:t xml:space="preserve"> </w:t>
      </w:r>
      <w:r w:rsidRPr="002F1058">
        <w:t>hire</w:t>
      </w:r>
      <w:r w:rsidRPr="002F1058">
        <w:rPr>
          <w:spacing w:val="-4"/>
        </w:rPr>
        <w:t xml:space="preserve"> </w:t>
      </w:r>
      <w:r w:rsidRPr="002F1058">
        <w:t>period</w:t>
      </w:r>
      <w:r w:rsidRPr="002F1058">
        <w:rPr>
          <w:spacing w:val="-3"/>
        </w:rPr>
        <w:t xml:space="preserve"> </w:t>
      </w:r>
      <w:r w:rsidRPr="002F1058">
        <w:t>to</w:t>
      </w:r>
      <w:r w:rsidRPr="002F1058">
        <w:rPr>
          <w:spacing w:val="-3"/>
        </w:rPr>
        <w:t xml:space="preserve"> </w:t>
      </w:r>
      <w:r w:rsidRPr="002F1058">
        <w:t>ensure</w:t>
      </w:r>
      <w:r w:rsidRPr="002F1058">
        <w:rPr>
          <w:spacing w:val="-4"/>
        </w:rPr>
        <w:t xml:space="preserve"> </w:t>
      </w:r>
      <w:r w:rsidRPr="002F1058">
        <w:t>this.</w:t>
      </w:r>
      <w:r w:rsidRPr="002F1058">
        <w:rPr>
          <w:spacing w:val="-3"/>
        </w:rPr>
        <w:t xml:space="preserve"> </w:t>
      </w:r>
      <w:r w:rsidRPr="002F1058">
        <w:t>Do</w:t>
      </w:r>
      <w:r w:rsidRPr="002F1058">
        <w:rPr>
          <w:spacing w:val="-3"/>
        </w:rPr>
        <w:t xml:space="preserve"> </w:t>
      </w:r>
      <w:r w:rsidRPr="002F1058">
        <w:t>not</w:t>
      </w:r>
      <w:r w:rsidRPr="002F1058">
        <w:rPr>
          <w:spacing w:val="-4"/>
        </w:rPr>
        <w:t xml:space="preserve"> </w:t>
      </w:r>
      <w:r w:rsidRPr="002F1058">
        <w:t>begin</w:t>
      </w:r>
      <w:r w:rsidRPr="002F1058">
        <w:rPr>
          <w:spacing w:val="-3"/>
        </w:rPr>
        <w:t xml:space="preserve"> </w:t>
      </w:r>
      <w:r w:rsidRPr="002F1058">
        <w:t>working</w:t>
      </w:r>
      <w:r w:rsidRPr="002F1058">
        <w:rPr>
          <w:spacing w:val="-3"/>
        </w:rPr>
        <w:t xml:space="preserve"> </w:t>
      </w:r>
      <w:r w:rsidRPr="002F1058">
        <w:t>without</w:t>
      </w:r>
      <w:r w:rsidRPr="002F1058">
        <w:rPr>
          <w:spacing w:val="-4"/>
        </w:rPr>
        <w:t xml:space="preserve"> </w:t>
      </w:r>
      <w:r w:rsidRPr="002F1058">
        <w:t>a</w:t>
      </w:r>
      <w:r w:rsidRPr="002F1058">
        <w:rPr>
          <w:spacing w:val="-4"/>
        </w:rPr>
        <w:t xml:space="preserve"> </w:t>
      </w:r>
      <w:r w:rsidRPr="002F1058">
        <w:t>valid</w:t>
      </w:r>
      <w:r w:rsidRPr="002F1058">
        <w:rPr>
          <w:spacing w:val="-3"/>
        </w:rPr>
        <w:t xml:space="preserve"> </w:t>
      </w:r>
      <w:r w:rsidRPr="002F1058">
        <w:t>contract. Please ensure you have gone through the HR orientation prior to beginning work.</w:t>
      </w:r>
    </w:p>
    <w:p w14:paraId="104CAC86" w14:textId="77777777" w:rsidR="005031C7" w:rsidRPr="002F1058" w:rsidRDefault="005031C7" w:rsidP="005031C7">
      <w:pPr>
        <w:kinsoku w:val="0"/>
        <w:overflowPunct w:val="0"/>
        <w:spacing w:before="7"/>
        <w:rPr>
          <w:sz w:val="20"/>
          <w:szCs w:val="20"/>
        </w:rPr>
      </w:pPr>
    </w:p>
    <w:p w14:paraId="68835204"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spacing w:line="242" w:lineRule="auto"/>
        <w:ind w:left="460" w:right="1324" w:hanging="360"/>
        <w:outlineLvl w:val="1"/>
        <w:rPr>
          <w:b/>
          <w:bCs/>
          <w:spacing w:val="-2"/>
        </w:rPr>
      </w:pPr>
      <w:r w:rsidRPr="002F1058">
        <w:rPr>
          <w:b/>
          <w:bCs/>
        </w:rPr>
        <w:t>My</w:t>
      </w:r>
      <w:r w:rsidRPr="002F1058">
        <w:rPr>
          <w:b/>
          <w:bCs/>
          <w:spacing w:val="-3"/>
        </w:rPr>
        <w:t xml:space="preserve"> </w:t>
      </w:r>
      <w:r w:rsidRPr="002F1058">
        <w:rPr>
          <w:b/>
          <w:bCs/>
        </w:rPr>
        <w:t>contract</w:t>
      </w:r>
      <w:r w:rsidRPr="002F1058">
        <w:rPr>
          <w:b/>
          <w:bCs/>
          <w:spacing w:val="-3"/>
        </w:rPr>
        <w:t xml:space="preserve"> </w:t>
      </w:r>
      <w:r w:rsidRPr="002F1058">
        <w:rPr>
          <w:b/>
          <w:bCs/>
        </w:rPr>
        <w:t>is</w:t>
      </w:r>
      <w:r w:rsidRPr="002F1058">
        <w:rPr>
          <w:b/>
          <w:bCs/>
          <w:spacing w:val="-3"/>
        </w:rPr>
        <w:t xml:space="preserve"> </w:t>
      </w:r>
      <w:r w:rsidRPr="002F1058">
        <w:rPr>
          <w:b/>
          <w:bCs/>
        </w:rPr>
        <w:t>being</w:t>
      </w:r>
      <w:r w:rsidRPr="002F1058">
        <w:rPr>
          <w:b/>
          <w:bCs/>
          <w:spacing w:val="-3"/>
        </w:rPr>
        <w:t xml:space="preserve"> </w:t>
      </w:r>
      <w:r w:rsidRPr="002F1058">
        <w:rPr>
          <w:b/>
          <w:bCs/>
        </w:rPr>
        <w:t>held</w:t>
      </w:r>
      <w:r w:rsidRPr="002F1058">
        <w:rPr>
          <w:b/>
          <w:bCs/>
          <w:spacing w:val="-3"/>
        </w:rPr>
        <w:t xml:space="preserve"> </w:t>
      </w:r>
      <w:r w:rsidRPr="002F1058">
        <w:rPr>
          <w:b/>
          <w:bCs/>
        </w:rPr>
        <w:t>up</w:t>
      </w:r>
      <w:r w:rsidRPr="002F1058">
        <w:rPr>
          <w:b/>
          <w:bCs/>
          <w:spacing w:val="-3"/>
        </w:rPr>
        <w:t xml:space="preserve"> </w:t>
      </w:r>
      <w:r w:rsidRPr="002F1058">
        <w:rPr>
          <w:b/>
          <w:bCs/>
        </w:rPr>
        <w:t>in</w:t>
      </w:r>
      <w:r w:rsidRPr="002F1058">
        <w:rPr>
          <w:b/>
          <w:bCs/>
          <w:spacing w:val="-4"/>
        </w:rPr>
        <w:t xml:space="preserve"> </w:t>
      </w:r>
      <w:r w:rsidRPr="002F1058">
        <w:rPr>
          <w:b/>
          <w:bCs/>
        </w:rPr>
        <w:t>my</w:t>
      </w:r>
      <w:r w:rsidRPr="002F1058">
        <w:rPr>
          <w:b/>
          <w:bCs/>
          <w:spacing w:val="-3"/>
        </w:rPr>
        <w:t xml:space="preserve"> </w:t>
      </w:r>
      <w:r w:rsidRPr="002F1058">
        <w:rPr>
          <w:b/>
          <w:bCs/>
        </w:rPr>
        <w:t>College,</w:t>
      </w:r>
      <w:r w:rsidRPr="002F1058">
        <w:rPr>
          <w:b/>
          <w:bCs/>
          <w:spacing w:val="-3"/>
        </w:rPr>
        <w:t xml:space="preserve"> </w:t>
      </w:r>
      <w:r w:rsidRPr="002F1058">
        <w:rPr>
          <w:b/>
          <w:bCs/>
        </w:rPr>
        <w:t>or</w:t>
      </w:r>
      <w:r w:rsidRPr="002F1058">
        <w:rPr>
          <w:b/>
          <w:bCs/>
          <w:spacing w:val="-4"/>
        </w:rPr>
        <w:t xml:space="preserve"> </w:t>
      </w:r>
      <w:r w:rsidRPr="002F1058">
        <w:rPr>
          <w:b/>
          <w:bCs/>
        </w:rPr>
        <w:t>in</w:t>
      </w:r>
      <w:r w:rsidRPr="002F1058">
        <w:rPr>
          <w:b/>
          <w:bCs/>
          <w:spacing w:val="-3"/>
        </w:rPr>
        <w:t xml:space="preserve"> </w:t>
      </w:r>
      <w:r w:rsidRPr="002F1058">
        <w:rPr>
          <w:b/>
          <w:bCs/>
        </w:rPr>
        <w:t>Graduate</w:t>
      </w:r>
      <w:r w:rsidRPr="002F1058">
        <w:rPr>
          <w:b/>
          <w:bCs/>
          <w:spacing w:val="-4"/>
        </w:rPr>
        <w:t xml:space="preserve"> </w:t>
      </w:r>
      <w:r w:rsidRPr="002F1058">
        <w:rPr>
          <w:b/>
          <w:bCs/>
        </w:rPr>
        <w:t>Affairs.</w:t>
      </w:r>
      <w:r w:rsidRPr="002F1058">
        <w:rPr>
          <w:b/>
          <w:bCs/>
          <w:spacing w:val="-3"/>
        </w:rPr>
        <w:t xml:space="preserve"> </w:t>
      </w:r>
      <w:r w:rsidRPr="002F1058">
        <w:rPr>
          <w:b/>
          <w:bCs/>
        </w:rPr>
        <w:t>What</w:t>
      </w:r>
      <w:r w:rsidRPr="002F1058">
        <w:rPr>
          <w:b/>
          <w:bCs/>
          <w:spacing w:val="-3"/>
        </w:rPr>
        <w:t xml:space="preserve"> </w:t>
      </w:r>
      <w:r w:rsidRPr="002F1058">
        <w:rPr>
          <w:b/>
          <w:bCs/>
        </w:rPr>
        <w:t>could</w:t>
      </w:r>
      <w:r w:rsidRPr="002F1058">
        <w:rPr>
          <w:b/>
          <w:bCs/>
          <w:spacing w:val="-3"/>
        </w:rPr>
        <w:t xml:space="preserve"> </w:t>
      </w:r>
      <w:r w:rsidRPr="002F1058">
        <w:rPr>
          <w:b/>
          <w:bCs/>
        </w:rPr>
        <w:t>be</w:t>
      </w:r>
      <w:r w:rsidRPr="002F1058">
        <w:rPr>
          <w:b/>
          <w:bCs/>
          <w:spacing w:val="-4"/>
        </w:rPr>
        <w:t xml:space="preserve"> </w:t>
      </w:r>
      <w:r w:rsidRPr="002F1058">
        <w:rPr>
          <w:b/>
          <w:bCs/>
        </w:rPr>
        <w:t xml:space="preserve">the </w:t>
      </w:r>
      <w:r w:rsidRPr="002F1058">
        <w:rPr>
          <w:b/>
          <w:bCs/>
          <w:spacing w:val="-2"/>
        </w:rPr>
        <w:t>problem?</w:t>
      </w:r>
    </w:p>
    <w:p w14:paraId="10EE4C48" w14:textId="77777777" w:rsidR="005031C7" w:rsidRPr="002F1058" w:rsidRDefault="005031C7" w:rsidP="005031C7">
      <w:pPr>
        <w:kinsoku w:val="0"/>
        <w:overflowPunct w:val="0"/>
        <w:spacing w:before="115"/>
        <w:ind w:left="460" w:right="416"/>
      </w:pPr>
      <w:r w:rsidRPr="002F1058">
        <w:t>There are many reasons why your pending contract could be returned to the department. The instructional needs of the university may have changed suddenly, or you may have exceeded department</w:t>
      </w:r>
      <w:r w:rsidRPr="002F1058">
        <w:rPr>
          <w:spacing w:val="-3"/>
        </w:rPr>
        <w:t xml:space="preserve"> </w:t>
      </w:r>
      <w:r w:rsidRPr="002F1058">
        <w:t>or</w:t>
      </w:r>
      <w:r w:rsidRPr="002F1058">
        <w:rPr>
          <w:spacing w:val="-3"/>
        </w:rPr>
        <w:t xml:space="preserve"> </w:t>
      </w:r>
      <w:r w:rsidRPr="002F1058">
        <w:t>college</w:t>
      </w:r>
      <w:r w:rsidRPr="002F1058">
        <w:rPr>
          <w:spacing w:val="-3"/>
        </w:rPr>
        <w:t xml:space="preserve"> </w:t>
      </w:r>
      <w:r w:rsidRPr="002F1058">
        <w:t>term</w:t>
      </w:r>
      <w:r w:rsidRPr="002F1058">
        <w:rPr>
          <w:spacing w:val="-4"/>
        </w:rPr>
        <w:t xml:space="preserve"> </w:t>
      </w:r>
      <w:r w:rsidRPr="002F1058">
        <w:t>limits.</w:t>
      </w:r>
      <w:r w:rsidRPr="002F1058">
        <w:rPr>
          <w:spacing w:val="-3"/>
        </w:rPr>
        <w:t xml:space="preserve"> </w:t>
      </w:r>
      <w:r w:rsidRPr="002F1058">
        <w:t>Your</w:t>
      </w:r>
      <w:r w:rsidRPr="002F1058">
        <w:rPr>
          <w:spacing w:val="-3"/>
        </w:rPr>
        <w:t xml:space="preserve"> </w:t>
      </w:r>
      <w:r w:rsidRPr="002F1058">
        <w:t>eligibility</w:t>
      </w:r>
      <w:r w:rsidRPr="002F1058">
        <w:rPr>
          <w:spacing w:val="-3"/>
        </w:rPr>
        <w:t xml:space="preserve"> </w:t>
      </w:r>
      <w:r w:rsidRPr="002F1058">
        <w:t>may</w:t>
      </w:r>
      <w:r w:rsidRPr="002F1058">
        <w:rPr>
          <w:spacing w:val="-3"/>
        </w:rPr>
        <w:t xml:space="preserve"> </w:t>
      </w:r>
      <w:r w:rsidRPr="002F1058">
        <w:t>be</w:t>
      </w:r>
      <w:r w:rsidRPr="002F1058">
        <w:rPr>
          <w:spacing w:val="-3"/>
        </w:rPr>
        <w:t xml:space="preserve"> </w:t>
      </w:r>
      <w:r w:rsidRPr="002F1058">
        <w:t>question</w:t>
      </w:r>
      <w:r w:rsidRPr="002F1058">
        <w:rPr>
          <w:spacing w:val="-3"/>
        </w:rPr>
        <w:t xml:space="preserve"> </w:t>
      </w:r>
      <w:r w:rsidRPr="002F1058">
        <w:t>for</w:t>
      </w:r>
      <w:r w:rsidRPr="002F1058">
        <w:rPr>
          <w:spacing w:val="-3"/>
        </w:rPr>
        <w:t xml:space="preserve"> </w:t>
      </w:r>
      <w:r w:rsidRPr="002F1058">
        <w:t>one</w:t>
      </w:r>
      <w:r w:rsidRPr="002F1058">
        <w:rPr>
          <w:spacing w:val="-3"/>
        </w:rPr>
        <w:t xml:space="preserve"> </w:t>
      </w:r>
      <w:r w:rsidRPr="002F1058">
        <w:t>of</w:t>
      </w:r>
      <w:r w:rsidRPr="002F1058">
        <w:rPr>
          <w:spacing w:val="-3"/>
        </w:rPr>
        <w:t xml:space="preserve"> </w:t>
      </w:r>
      <w:r w:rsidRPr="002F1058">
        <w:t>reasons</w:t>
      </w:r>
      <w:r w:rsidRPr="002F1058">
        <w:rPr>
          <w:spacing w:val="-3"/>
        </w:rPr>
        <w:t xml:space="preserve"> </w:t>
      </w:r>
      <w:r w:rsidRPr="002F1058">
        <w:t>listed</w:t>
      </w:r>
      <w:r w:rsidRPr="002F1058">
        <w:rPr>
          <w:spacing w:val="-3"/>
        </w:rPr>
        <w:t xml:space="preserve"> </w:t>
      </w:r>
      <w:r w:rsidRPr="002F1058">
        <w:t>above</w:t>
      </w:r>
      <w:r w:rsidRPr="002F1058">
        <w:rPr>
          <w:spacing w:val="-3"/>
        </w:rPr>
        <w:t xml:space="preserve"> </w:t>
      </w:r>
      <w:r w:rsidRPr="002F1058">
        <w:t xml:space="preserve">in the section titled </w:t>
      </w:r>
      <w:r w:rsidRPr="002F1058">
        <w:rPr>
          <w:b/>
          <w:bCs/>
        </w:rPr>
        <w:t>Eligibility for TA, GA and ISA Appointments</w:t>
      </w:r>
      <w:r w:rsidRPr="002F1058">
        <w:t>.</w:t>
      </w:r>
    </w:p>
    <w:p w14:paraId="20F11E0E" w14:textId="77777777" w:rsidR="005031C7" w:rsidRPr="002F1058" w:rsidRDefault="005031C7" w:rsidP="005031C7">
      <w:pPr>
        <w:kinsoku w:val="0"/>
        <w:overflowPunct w:val="0"/>
        <w:spacing w:before="10"/>
        <w:rPr>
          <w:sz w:val="20"/>
          <w:szCs w:val="20"/>
        </w:rPr>
      </w:pPr>
    </w:p>
    <w:p w14:paraId="5D1AC5E4"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ind w:left="460" w:hanging="360"/>
        <w:jc w:val="both"/>
        <w:outlineLvl w:val="1"/>
        <w:rPr>
          <w:b/>
          <w:bCs/>
          <w:spacing w:val="-2"/>
        </w:rPr>
      </w:pPr>
      <w:r w:rsidRPr="002F1058">
        <w:rPr>
          <w:b/>
          <w:bCs/>
        </w:rPr>
        <w:t>What</w:t>
      </w:r>
      <w:r w:rsidRPr="002F1058">
        <w:rPr>
          <w:b/>
          <w:bCs/>
          <w:spacing w:val="-3"/>
        </w:rPr>
        <w:t xml:space="preserve"> </w:t>
      </w:r>
      <w:r w:rsidRPr="002F1058">
        <w:rPr>
          <w:b/>
          <w:bCs/>
        </w:rPr>
        <w:t>deadlines</w:t>
      </w:r>
      <w:r w:rsidRPr="002F1058">
        <w:rPr>
          <w:b/>
          <w:bCs/>
          <w:spacing w:val="-1"/>
        </w:rPr>
        <w:t xml:space="preserve"> </w:t>
      </w:r>
      <w:r w:rsidRPr="002F1058">
        <w:rPr>
          <w:b/>
          <w:bCs/>
        </w:rPr>
        <w:t>are</w:t>
      </w:r>
      <w:r w:rsidRPr="002F1058">
        <w:rPr>
          <w:b/>
          <w:bCs/>
          <w:spacing w:val="-2"/>
        </w:rPr>
        <w:t xml:space="preserve"> </w:t>
      </w:r>
      <w:r w:rsidRPr="002F1058">
        <w:rPr>
          <w:b/>
          <w:bCs/>
        </w:rPr>
        <w:t>important,</w:t>
      </w:r>
      <w:r w:rsidRPr="002F1058">
        <w:rPr>
          <w:b/>
          <w:bCs/>
          <w:spacing w:val="-1"/>
        </w:rPr>
        <w:t xml:space="preserve"> </w:t>
      </w:r>
      <w:r w:rsidRPr="002F1058">
        <w:rPr>
          <w:b/>
          <w:bCs/>
        </w:rPr>
        <w:t>and</w:t>
      </w:r>
      <w:r w:rsidRPr="002F1058">
        <w:rPr>
          <w:b/>
          <w:bCs/>
          <w:spacing w:val="-1"/>
        </w:rPr>
        <w:t xml:space="preserve"> </w:t>
      </w:r>
      <w:r w:rsidRPr="002F1058">
        <w:rPr>
          <w:b/>
          <w:bCs/>
        </w:rPr>
        <w:t>where</w:t>
      </w:r>
      <w:r w:rsidRPr="002F1058">
        <w:rPr>
          <w:b/>
          <w:bCs/>
          <w:spacing w:val="-2"/>
        </w:rPr>
        <w:t xml:space="preserve"> </w:t>
      </w:r>
      <w:r w:rsidRPr="002F1058">
        <w:rPr>
          <w:b/>
          <w:bCs/>
        </w:rPr>
        <w:t>can</w:t>
      </w:r>
      <w:r w:rsidRPr="002F1058">
        <w:rPr>
          <w:b/>
          <w:bCs/>
          <w:spacing w:val="-1"/>
        </w:rPr>
        <w:t xml:space="preserve"> </w:t>
      </w:r>
      <w:r w:rsidRPr="002F1058">
        <w:rPr>
          <w:b/>
          <w:bCs/>
        </w:rPr>
        <w:t>I</w:t>
      </w:r>
      <w:r w:rsidRPr="002F1058">
        <w:rPr>
          <w:b/>
          <w:bCs/>
          <w:spacing w:val="-1"/>
        </w:rPr>
        <w:t xml:space="preserve"> </w:t>
      </w:r>
      <w:r w:rsidRPr="002F1058">
        <w:rPr>
          <w:b/>
          <w:bCs/>
        </w:rPr>
        <w:t xml:space="preserve">find </w:t>
      </w:r>
      <w:r w:rsidRPr="002F1058">
        <w:rPr>
          <w:b/>
          <w:bCs/>
          <w:spacing w:val="-2"/>
        </w:rPr>
        <w:t>them?</w:t>
      </w:r>
    </w:p>
    <w:p w14:paraId="6726AE9E" w14:textId="77777777" w:rsidR="005031C7" w:rsidRPr="002F1058" w:rsidRDefault="005031C7" w:rsidP="005031C7">
      <w:pPr>
        <w:kinsoku w:val="0"/>
        <w:overflowPunct w:val="0"/>
        <w:spacing w:before="122"/>
        <w:ind w:left="460" w:right="1281"/>
        <w:jc w:val="both"/>
      </w:pPr>
      <w:r w:rsidRPr="002F1058">
        <w:t>Major</w:t>
      </w:r>
      <w:r w:rsidRPr="002F1058">
        <w:rPr>
          <w:spacing w:val="-3"/>
        </w:rPr>
        <w:t xml:space="preserve"> </w:t>
      </w:r>
      <w:r w:rsidRPr="002F1058">
        <w:t>deadlines</w:t>
      </w:r>
      <w:r w:rsidRPr="002F1058">
        <w:rPr>
          <w:spacing w:val="-3"/>
        </w:rPr>
        <w:t xml:space="preserve"> </w:t>
      </w:r>
      <w:r w:rsidRPr="002F1058">
        <w:t>are</w:t>
      </w:r>
      <w:r w:rsidRPr="002F1058">
        <w:rPr>
          <w:spacing w:val="-4"/>
        </w:rPr>
        <w:t xml:space="preserve"> </w:t>
      </w:r>
      <w:r w:rsidRPr="002F1058">
        <w:t>listed</w:t>
      </w:r>
      <w:r w:rsidRPr="002F1058">
        <w:rPr>
          <w:spacing w:val="-3"/>
        </w:rPr>
        <w:t xml:space="preserve"> </w:t>
      </w:r>
      <w:r w:rsidRPr="002F1058">
        <w:t>in</w:t>
      </w:r>
      <w:r w:rsidRPr="002F1058">
        <w:rPr>
          <w:spacing w:val="-3"/>
        </w:rPr>
        <w:t xml:space="preserve"> </w:t>
      </w:r>
      <w:r w:rsidRPr="002F1058">
        <w:t>the</w:t>
      </w:r>
      <w:r w:rsidRPr="002F1058">
        <w:rPr>
          <w:spacing w:val="-4"/>
        </w:rPr>
        <w:t xml:space="preserve"> </w:t>
      </w:r>
      <w:r w:rsidRPr="002F1058">
        <w:t>Graduate</w:t>
      </w:r>
      <w:r w:rsidRPr="002F1058">
        <w:rPr>
          <w:spacing w:val="-4"/>
        </w:rPr>
        <w:t xml:space="preserve"> </w:t>
      </w:r>
      <w:r w:rsidRPr="002F1058">
        <w:t>Bulletin,</w:t>
      </w:r>
      <w:r w:rsidRPr="002F1058">
        <w:rPr>
          <w:spacing w:val="-3"/>
        </w:rPr>
        <w:t xml:space="preserve"> </w:t>
      </w:r>
      <w:r w:rsidRPr="002F1058">
        <w:t>the</w:t>
      </w:r>
      <w:r w:rsidRPr="002F1058">
        <w:rPr>
          <w:spacing w:val="-4"/>
        </w:rPr>
        <w:t xml:space="preserve"> </w:t>
      </w:r>
      <w:r w:rsidRPr="002F1058">
        <w:t>online</w:t>
      </w:r>
      <w:r w:rsidRPr="002F1058">
        <w:rPr>
          <w:spacing w:val="-4"/>
        </w:rPr>
        <w:t xml:space="preserve"> </w:t>
      </w:r>
      <w:r w:rsidRPr="002F1058">
        <w:t>SDSU</w:t>
      </w:r>
      <w:r w:rsidRPr="002F1058">
        <w:rPr>
          <w:spacing w:val="-3"/>
        </w:rPr>
        <w:t xml:space="preserve"> </w:t>
      </w:r>
      <w:r w:rsidRPr="002F1058">
        <w:t>academic</w:t>
      </w:r>
      <w:r w:rsidRPr="002F1058">
        <w:rPr>
          <w:spacing w:val="-4"/>
        </w:rPr>
        <w:t xml:space="preserve"> </w:t>
      </w:r>
      <w:r w:rsidRPr="002F1058">
        <w:t>calendar,</w:t>
      </w:r>
      <w:r w:rsidRPr="002F1058">
        <w:rPr>
          <w:spacing w:val="-3"/>
        </w:rPr>
        <w:t xml:space="preserve"> </w:t>
      </w:r>
      <w:r w:rsidRPr="002F1058">
        <w:t>the Graduate</w:t>
      </w:r>
      <w:r w:rsidRPr="002F1058">
        <w:rPr>
          <w:spacing w:val="-2"/>
        </w:rPr>
        <w:t xml:space="preserve"> </w:t>
      </w:r>
      <w:r w:rsidRPr="002F1058">
        <w:t>Affairs</w:t>
      </w:r>
      <w:r w:rsidRPr="002F1058">
        <w:rPr>
          <w:spacing w:val="-2"/>
        </w:rPr>
        <w:t xml:space="preserve"> </w:t>
      </w:r>
      <w:r w:rsidRPr="002F1058">
        <w:t>web</w:t>
      </w:r>
      <w:r w:rsidRPr="002F1058">
        <w:rPr>
          <w:spacing w:val="-2"/>
        </w:rPr>
        <w:t xml:space="preserve"> </w:t>
      </w:r>
      <w:r w:rsidRPr="002F1058">
        <w:t>site,</w:t>
      </w:r>
      <w:r w:rsidRPr="002F1058">
        <w:rPr>
          <w:spacing w:val="-2"/>
        </w:rPr>
        <w:t xml:space="preserve"> </w:t>
      </w:r>
      <w:r w:rsidRPr="002F1058">
        <w:t>and</w:t>
      </w:r>
      <w:r w:rsidRPr="002F1058">
        <w:rPr>
          <w:spacing w:val="-2"/>
        </w:rPr>
        <w:t xml:space="preserve"> </w:t>
      </w:r>
      <w:r w:rsidRPr="002F1058">
        <w:t>in</w:t>
      </w:r>
      <w:r w:rsidRPr="002F1058">
        <w:rPr>
          <w:spacing w:val="-2"/>
        </w:rPr>
        <w:t xml:space="preserve"> </w:t>
      </w:r>
      <w:r w:rsidRPr="002F1058">
        <w:t>flyers</w:t>
      </w:r>
      <w:r w:rsidRPr="002F1058">
        <w:rPr>
          <w:spacing w:val="-2"/>
        </w:rPr>
        <w:t xml:space="preserve"> </w:t>
      </w:r>
      <w:r w:rsidRPr="002F1058">
        <w:t>posted</w:t>
      </w:r>
      <w:r w:rsidRPr="002F1058">
        <w:rPr>
          <w:spacing w:val="-2"/>
        </w:rPr>
        <w:t xml:space="preserve"> </w:t>
      </w:r>
      <w:r w:rsidRPr="002F1058">
        <w:t>by</w:t>
      </w:r>
      <w:r w:rsidRPr="002F1058">
        <w:rPr>
          <w:spacing w:val="-2"/>
        </w:rPr>
        <w:t xml:space="preserve"> </w:t>
      </w:r>
      <w:r w:rsidRPr="002F1058">
        <w:t>Graduate</w:t>
      </w:r>
      <w:r w:rsidRPr="002F1058">
        <w:rPr>
          <w:spacing w:val="-2"/>
        </w:rPr>
        <w:t xml:space="preserve"> </w:t>
      </w:r>
      <w:r w:rsidRPr="002F1058">
        <w:t>Affairs.</w:t>
      </w:r>
      <w:r w:rsidRPr="002F1058">
        <w:rPr>
          <w:spacing w:val="-2"/>
        </w:rPr>
        <w:t xml:space="preserve"> </w:t>
      </w:r>
      <w:r w:rsidRPr="002F1058">
        <w:t>You</w:t>
      </w:r>
      <w:r w:rsidRPr="002F1058">
        <w:rPr>
          <w:spacing w:val="-2"/>
        </w:rPr>
        <w:t xml:space="preserve"> </w:t>
      </w:r>
      <w:r w:rsidRPr="002F1058">
        <w:t>are</w:t>
      </w:r>
      <w:r w:rsidRPr="002F1058">
        <w:rPr>
          <w:spacing w:val="-2"/>
        </w:rPr>
        <w:t xml:space="preserve"> </w:t>
      </w:r>
      <w:r w:rsidRPr="002F1058">
        <w:t>responsible</w:t>
      </w:r>
      <w:r w:rsidRPr="002F1058">
        <w:rPr>
          <w:spacing w:val="-2"/>
        </w:rPr>
        <w:t xml:space="preserve"> </w:t>
      </w:r>
      <w:r w:rsidRPr="002F1058">
        <w:t>for knowing these deadlines.</w:t>
      </w:r>
    </w:p>
    <w:p w14:paraId="5205C7BA" w14:textId="77777777" w:rsidR="005031C7" w:rsidRPr="002F1058" w:rsidRDefault="005031C7" w:rsidP="005031C7">
      <w:pPr>
        <w:kinsoku w:val="0"/>
        <w:overflowPunct w:val="0"/>
        <w:spacing w:before="122"/>
        <w:ind w:left="460" w:right="1281"/>
        <w:jc w:val="both"/>
        <w:sectPr w:rsidR="005031C7" w:rsidRPr="002F1058">
          <w:pgSz w:w="12240" w:h="15840"/>
          <w:pgMar w:top="720" w:right="660" w:bottom="600" w:left="980" w:header="535" w:footer="407" w:gutter="0"/>
          <w:cols w:space="720"/>
          <w:noEndnote/>
        </w:sectPr>
      </w:pPr>
    </w:p>
    <w:p w14:paraId="42CC0CBA" w14:textId="77777777" w:rsidR="005031C7" w:rsidRPr="002F1058" w:rsidRDefault="005031C7" w:rsidP="005031C7">
      <w:pPr>
        <w:kinsoku w:val="0"/>
        <w:overflowPunct w:val="0"/>
        <w:spacing w:before="10"/>
        <w:rPr>
          <w:sz w:val="21"/>
          <w:szCs w:val="21"/>
        </w:rPr>
      </w:pPr>
    </w:p>
    <w:p w14:paraId="29111377"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spacing w:before="90"/>
        <w:ind w:left="460" w:hanging="360"/>
        <w:outlineLvl w:val="1"/>
        <w:rPr>
          <w:b/>
          <w:bCs/>
          <w:spacing w:val="-4"/>
        </w:rPr>
      </w:pPr>
      <w:r w:rsidRPr="002F1058">
        <w:rPr>
          <w:b/>
          <w:bCs/>
        </w:rPr>
        <w:t>What</w:t>
      </w:r>
      <w:r w:rsidRPr="002F1058">
        <w:rPr>
          <w:b/>
          <w:bCs/>
          <w:spacing w:val="-3"/>
        </w:rPr>
        <w:t xml:space="preserve"> </w:t>
      </w:r>
      <w:r w:rsidRPr="002F1058">
        <w:rPr>
          <w:b/>
          <w:bCs/>
        </w:rPr>
        <w:t>types</w:t>
      </w:r>
      <w:r w:rsidRPr="002F1058">
        <w:rPr>
          <w:b/>
          <w:bCs/>
          <w:spacing w:val="-1"/>
        </w:rPr>
        <w:t xml:space="preserve"> </w:t>
      </w:r>
      <w:r w:rsidRPr="002F1058">
        <w:rPr>
          <w:b/>
          <w:bCs/>
        </w:rPr>
        <w:t>of</w:t>
      </w:r>
      <w:r w:rsidRPr="002F1058">
        <w:rPr>
          <w:b/>
          <w:bCs/>
          <w:spacing w:val="-1"/>
        </w:rPr>
        <w:t xml:space="preserve"> </w:t>
      </w:r>
      <w:r w:rsidRPr="002F1058">
        <w:rPr>
          <w:b/>
          <w:bCs/>
        </w:rPr>
        <w:t>tuition</w:t>
      </w:r>
      <w:r w:rsidRPr="002F1058">
        <w:rPr>
          <w:b/>
          <w:bCs/>
          <w:spacing w:val="-1"/>
        </w:rPr>
        <w:t xml:space="preserve"> </w:t>
      </w:r>
      <w:r w:rsidRPr="002F1058">
        <w:rPr>
          <w:b/>
          <w:bCs/>
        </w:rPr>
        <w:t>and</w:t>
      </w:r>
      <w:r w:rsidRPr="002F1058">
        <w:rPr>
          <w:b/>
          <w:bCs/>
          <w:spacing w:val="-2"/>
        </w:rPr>
        <w:t xml:space="preserve"> </w:t>
      </w:r>
      <w:r w:rsidRPr="002F1058">
        <w:rPr>
          <w:b/>
          <w:bCs/>
        </w:rPr>
        <w:t>fees am</w:t>
      </w:r>
      <w:r w:rsidRPr="002F1058">
        <w:rPr>
          <w:b/>
          <w:bCs/>
          <w:spacing w:val="-1"/>
        </w:rPr>
        <w:t xml:space="preserve"> </w:t>
      </w:r>
      <w:r w:rsidRPr="002F1058">
        <w:rPr>
          <w:b/>
          <w:bCs/>
        </w:rPr>
        <w:t>I</w:t>
      </w:r>
      <w:r w:rsidRPr="002F1058">
        <w:rPr>
          <w:b/>
          <w:bCs/>
          <w:spacing w:val="-1"/>
        </w:rPr>
        <w:t xml:space="preserve"> </w:t>
      </w:r>
      <w:r w:rsidRPr="002F1058">
        <w:rPr>
          <w:b/>
          <w:bCs/>
        </w:rPr>
        <w:t>responsible</w:t>
      </w:r>
      <w:r w:rsidRPr="002F1058">
        <w:rPr>
          <w:b/>
          <w:bCs/>
          <w:spacing w:val="-1"/>
        </w:rPr>
        <w:t xml:space="preserve"> </w:t>
      </w:r>
      <w:r w:rsidRPr="002F1058">
        <w:rPr>
          <w:b/>
          <w:bCs/>
          <w:spacing w:val="-4"/>
        </w:rPr>
        <w:t>for?</w:t>
      </w:r>
    </w:p>
    <w:p w14:paraId="0F24722F" w14:textId="77777777" w:rsidR="005031C7" w:rsidRPr="002F1058" w:rsidRDefault="005031C7" w:rsidP="005031C7">
      <w:pPr>
        <w:kinsoku w:val="0"/>
        <w:overflowPunct w:val="0"/>
        <w:spacing w:before="118"/>
        <w:ind w:left="460" w:right="476"/>
      </w:pPr>
      <w:r w:rsidRPr="002F1058">
        <w:t>Basic</w:t>
      </w:r>
      <w:r w:rsidRPr="002F1058">
        <w:rPr>
          <w:spacing w:val="-3"/>
        </w:rPr>
        <w:t xml:space="preserve"> </w:t>
      </w:r>
      <w:r w:rsidRPr="002F1058">
        <w:t>Tuition</w:t>
      </w:r>
      <w:r w:rsidRPr="002F1058">
        <w:rPr>
          <w:spacing w:val="-2"/>
        </w:rPr>
        <w:t xml:space="preserve"> </w:t>
      </w:r>
      <w:r w:rsidRPr="002F1058">
        <w:t>and</w:t>
      </w:r>
      <w:r w:rsidRPr="002F1058">
        <w:rPr>
          <w:spacing w:val="-2"/>
        </w:rPr>
        <w:t xml:space="preserve"> </w:t>
      </w:r>
      <w:r w:rsidRPr="002F1058">
        <w:t>Fees</w:t>
      </w:r>
      <w:r w:rsidRPr="002F1058">
        <w:rPr>
          <w:spacing w:val="-2"/>
        </w:rPr>
        <w:t xml:space="preserve"> </w:t>
      </w:r>
      <w:r w:rsidRPr="002F1058">
        <w:t>are</w:t>
      </w:r>
      <w:r w:rsidRPr="002F1058">
        <w:rPr>
          <w:spacing w:val="-3"/>
        </w:rPr>
        <w:t xml:space="preserve"> </w:t>
      </w:r>
      <w:r w:rsidRPr="002F1058">
        <w:t>required</w:t>
      </w:r>
      <w:r w:rsidRPr="002F1058">
        <w:rPr>
          <w:spacing w:val="-2"/>
        </w:rPr>
        <w:t xml:space="preserve"> </w:t>
      </w:r>
      <w:r w:rsidRPr="002F1058">
        <w:t>of</w:t>
      </w:r>
      <w:r w:rsidRPr="002F1058">
        <w:rPr>
          <w:spacing w:val="-2"/>
        </w:rPr>
        <w:t xml:space="preserve"> </w:t>
      </w:r>
      <w:r w:rsidRPr="002F1058">
        <w:t>all</w:t>
      </w:r>
      <w:r w:rsidRPr="002F1058">
        <w:rPr>
          <w:spacing w:val="-2"/>
        </w:rPr>
        <w:t xml:space="preserve"> </w:t>
      </w:r>
      <w:r w:rsidRPr="002F1058">
        <w:t>students.</w:t>
      </w:r>
      <w:r w:rsidRPr="002F1058">
        <w:rPr>
          <w:spacing w:val="-2"/>
        </w:rPr>
        <w:t xml:space="preserve"> </w:t>
      </w:r>
      <w:r w:rsidRPr="002F1058">
        <w:t>Students</w:t>
      </w:r>
      <w:r w:rsidRPr="002F1058">
        <w:rPr>
          <w:spacing w:val="-2"/>
        </w:rPr>
        <w:t xml:space="preserve"> </w:t>
      </w:r>
      <w:r w:rsidRPr="002F1058">
        <w:t>who</w:t>
      </w:r>
      <w:r w:rsidRPr="002F1058">
        <w:rPr>
          <w:spacing w:val="-2"/>
        </w:rPr>
        <w:t xml:space="preserve"> </w:t>
      </w:r>
      <w:r w:rsidRPr="002F1058">
        <w:t>have</w:t>
      </w:r>
      <w:r w:rsidRPr="002F1058">
        <w:rPr>
          <w:spacing w:val="-3"/>
        </w:rPr>
        <w:t xml:space="preserve"> </w:t>
      </w:r>
      <w:r w:rsidRPr="002F1058">
        <w:t>not</w:t>
      </w:r>
      <w:r w:rsidRPr="002F1058">
        <w:rPr>
          <w:spacing w:val="-3"/>
        </w:rPr>
        <w:t xml:space="preserve"> </w:t>
      </w:r>
      <w:r w:rsidRPr="002F1058">
        <w:t>been</w:t>
      </w:r>
      <w:r w:rsidRPr="002F1058">
        <w:rPr>
          <w:spacing w:val="-2"/>
        </w:rPr>
        <w:t xml:space="preserve"> </w:t>
      </w:r>
      <w:r w:rsidRPr="002F1058">
        <w:t>judged</w:t>
      </w:r>
      <w:r w:rsidRPr="002F1058">
        <w:rPr>
          <w:spacing w:val="-2"/>
        </w:rPr>
        <w:t xml:space="preserve"> </w:t>
      </w:r>
      <w:r w:rsidRPr="002F1058">
        <w:t>by</w:t>
      </w:r>
      <w:r w:rsidRPr="002F1058">
        <w:rPr>
          <w:spacing w:val="-2"/>
        </w:rPr>
        <w:t xml:space="preserve"> </w:t>
      </w:r>
      <w:r w:rsidRPr="002F1058">
        <w:t>SDSU</w:t>
      </w:r>
      <w:r w:rsidRPr="002F1058">
        <w:rPr>
          <w:spacing w:val="-2"/>
        </w:rPr>
        <w:t xml:space="preserve"> </w:t>
      </w:r>
      <w:r w:rsidRPr="002F1058">
        <w:t>to be California residents pay additional "nonresident" tuition and fees. (Visit the Registrar’s website for more information about California residency for tuition purposes.) Graduate students in the College</w:t>
      </w:r>
      <w:r w:rsidRPr="002F1058">
        <w:rPr>
          <w:spacing w:val="-4"/>
        </w:rPr>
        <w:t xml:space="preserve"> </w:t>
      </w:r>
      <w:r w:rsidRPr="002F1058">
        <w:t>of</w:t>
      </w:r>
      <w:r w:rsidRPr="002F1058">
        <w:rPr>
          <w:spacing w:val="-3"/>
        </w:rPr>
        <w:t xml:space="preserve"> </w:t>
      </w:r>
      <w:r w:rsidRPr="002F1058">
        <w:t>Business</w:t>
      </w:r>
      <w:r w:rsidRPr="002F1058">
        <w:rPr>
          <w:spacing w:val="-3"/>
        </w:rPr>
        <w:t xml:space="preserve"> </w:t>
      </w:r>
      <w:r w:rsidRPr="002F1058">
        <w:t>also</w:t>
      </w:r>
      <w:r w:rsidRPr="002F1058">
        <w:rPr>
          <w:spacing w:val="-3"/>
        </w:rPr>
        <w:t xml:space="preserve"> </w:t>
      </w:r>
      <w:r w:rsidRPr="002F1058">
        <w:t>pay</w:t>
      </w:r>
      <w:r w:rsidRPr="002F1058">
        <w:rPr>
          <w:spacing w:val="-3"/>
        </w:rPr>
        <w:t xml:space="preserve"> </w:t>
      </w:r>
      <w:r w:rsidRPr="002F1058">
        <w:t>a</w:t>
      </w:r>
      <w:r w:rsidRPr="002F1058">
        <w:rPr>
          <w:spacing w:val="-4"/>
        </w:rPr>
        <w:t xml:space="preserve"> </w:t>
      </w:r>
      <w:r w:rsidRPr="002F1058">
        <w:t>college-specific</w:t>
      </w:r>
      <w:r w:rsidRPr="002F1058">
        <w:rPr>
          <w:spacing w:val="-4"/>
        </w:rPr>
        <w:t xml:space="preserve"> </w:t>
      </w:r>
      <w:r w:rsidRPr="002F1058">
        <w:t>fee.</w:t>
      </w:r>
      <w:r w:rsidRPr="002F1058">
        <w:rPr>
          <w:spacing w:val="-3"/>
        </w:rPr>
        <w:t xml:space="preserve"> </w:t>
      </w:r>
      <w:r w:rsidRPr="002F1058">
        <w:t>Some</w:t>
      </w:r>
      <w:r w:rsidRPr="002F1058">
        <w:rPr>
          <w:spacing w:val="-4"/>
        </w:rPr>
        <w:t xml:space="preserve"> </w:t>
      </w:r>
      <w:r w:rsidRPr="002F1058">
        <w:t>laboratory</w:t>
      </w:r>
      <w:r w:rsidRPr="002F1058">
        <w:rPr>
          <w:spacing w:val="-3"/>
        </w:rPr>
        <w:t xml:space="preserve"> </w:t>
      </w:r>
      <w:r w:rsidRPr="002F1058">
        <w:t>courses</w:t>
      </w:r>
      <w:r w:rsidRPr="002F1058">
        <w:rPr>
          <w:spacing w:val="-3"/>
        </w:rPr>
        <w:t xml:space="preserve"> </w:t>
      </w:r>
      <w:r w:rsidRPr="002F1058">
        <w:t>require</w:t>
      </w:r>
      <w:r w:rsidRPr="002F1058">
        <w:rPr>
          <w:spacing w:val="-4"/>
        </w:rPr>
        <w:t xml:space="preserve"> </w:t>
      </w:r>
      <w:r w:rsidRPr="002F1058">
        <w:t>additional</w:t>
      </w:r>
      <w:r w:rsidRPr="002F1058">
        <w:rPr>
          <w:spacing w:val="-3"/>
        </w:rPr>
        <w:t xml:space="preserve"> </w:t>
      </w:r>
      <w:r w:rsidRPr="002F1058">
        <w:t>fees to cover supply costs. Auditors pay the same fee as students carrying courses for credit.</w:t>
      </w:r>
    </w:p>
    <w:p w14:paraId="043D2029" w14:textId="77777777" w:rsidR="005031C7" w:rsidRPr="002F1058" w:rsidRDefault="005031C7" w:rsidP="005031C7">
      <w:pPr>
        <w:kinsoku w:val="0"/>
        <w:overflowPunct w:val="0"/>
        <w:spacing w:before="124" w:line="237" w:lineRule="auto"/>
        <w:ind w:left="460" w:right="476"/>
        <w:rPr>
          <w:color w:val="0000FF"/>
          <w:spacing w:val="-2"/>
        </w:rPr>
      </w:pPr>
      <w:r w:rsidRPr="002F1058">
        <w:t>See</w:t>
      </w:r>
      <w:r w:rsidRPr="002F1058">
        <w:rPr>
          <w:spacing w:val="-4"/>
        </w:rPr>
        <w:t xml:space="preserve"> </w:t>
      </w:r>
      <w:r w:rsidRPr="002F1058">
        <w:t>the</w:t>
      </w:r>
      <w:r w:rsidRPr="002F1058">
        <w:rPr>
          <w:spacing w:val="-5"/>
        </w:rPr>
        <w:t xml:space="preserve"> </w:t>
      </w:r>
      <w:r w:rsidRPr="002F1058">
        <w:t>SDSU</w:t>
      </w:r>
      <w:r w:rsidRPr="002F1058">
        <w:rPr>
          <w:spacing w:val="-4"/>
        </w:rPr>
        <w:t xml:space="preserve"> </w:t>
      </w:r>
      <w:r w:rsidRPr="002F1058">
        <w:t>"Money</w:t>
      </w:r>
      <w:r w:rsidRPr="002F1058">
        <w:rPr>
          <w:spacing w:val="-5"/>
        </w:rPr>
        <w:t xml:space="preserve"> </w:t>
      </w:r>
      <w:r w:rsidRPr="002F1058">
        <w:t>Matters"</w:t>
      </w:r>
      <w:r w:rsidRPr="002F1058">
        <w:rPr>
          <w:spacing w:val="-4"/>
        </w:rPr>
        <w:t xml:space="preserve"> </w:t>
      </w:r>
      <w:r w:rsidRPr="002F1058">
        <w:t>web</w:t>
      </w:r>
      <w:r w:rsidRPr="002F1058">
        <w:rPr>
          <w:spacing w:val="-5"/>
        </w:rPr>
        <w:t xml:space="preserve"> </w:t>
      </w:r>
      <w:r w:rsidRPr="002F1058">
        <w:t>site</w:t>
      </w:r>
      <w:r w:rsidRPr="002F1058">
        <w:rPr>
          <w:spacing w:val="-5"/>
        </w:rPr>
        <w:t xml:space="preserve"> </w:t>
      </w:r>
      <w:r w:rsidRPr="002F1058">
        <w:t>for</w:t>
      </w:r>
      <w:r w:rsidRPr="002F1058">
        <w:rPr>
          <w:spacing w:val="-4"/>
        </w:rPr>
        <w:t xml:space="preserve"> </w:t>
      </w:r>
      <w:r w:rsidRPr="002F1058">
        <w:t>full</w:t>
      </w:r>
      <w:r w:rsidRPr="002F1058">
        <w:rPr>
          <w:spacing w:val="-5"/>
        </w:rPr>
        <w:t xml:space="preserve"> </w:t>
      </w:r>
      <w:r w:rsidRPr="002F1058">
        <w:t xml:space="preserve">details: </w:t>
      </w:r>
      <w:hyperlink r:id="rId111" w:history="1">
        <w:r w:rsidRPr="002F1058">
          <w:rPr>
            <w:color w:val="0000FF"/>
            <w:spacing w:val="-2"/>
            <w:u w:val="single"/>
          </w:rPr>
          <w:t>http://bfa.sdsu.edu/fm/co/sfs/moneymatters.html</w:t>
        </w:r>
      </w:hyperlink>
    </w:p>
    <w:p w14:paraId="38078961" w14:textId="77777777" w:rsidR="005031C7" w:rsidRPr="002F1058" w:rsidRDefault="005031C7" w:rsidP="005031C7">
      <w:pPr>
        <w:kinsoku w:val="0"/>
        <w:overflowPunct w:val="0"/>
        <w:spacing w:before="2"/>
        <w:rPr>
          <w:sz w:val="21"/>
          <w:szCs w:val="21"/>
        </w:rPr>
      </w:pPr>
    </w:p>
    <w:p w14:paraId="142E28D4"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ind w:left="460" w:hanging="360"/>
        <w:outlineLvl w:val="1"/>
        <w:rPr>
          <w:b/>
          <w:bCs/>
          <w:spacing w:val="-4"/>
        </w:rPr>
      </w:pPr>
      <w:r w:rsidRPr="002F1058">
        <w:rPr>
          <w:b/>
          <w:bCs/>
        </w:rPr>
        <w:t>What</w:t>
      </w:r>
      <w:r w:rsidRPr="002F1058">
        <w:rPr>
          <w:b/>
          <w:bCs/>
          <w:spacing w:val="-1"/>
        </w:rPr>
        <w:t xml:space="preserve"> </w:t>
      </w:r>
      <w:r w:rsidRPr="002F1058">
        <w:rPr>
          <w:b/>
          <w:bCs/>
        </w:rPr>
        <w:t>is</w:t>
      </w:r>
      <w:r w:rsidRPr="002F1058">
        <w:rPr>
          <w:b/>
          <w:bCs/>
          <w:spacing w:val="-1"/>
        </w:rPr>
        <w:t xml:space="preserve"> </w:t>
      </w:r>
      <w:r w:rsidRPr="002F1058">
        <w:rPr>
          <w:b/>
          <w:bCs/>
        </w:rPr>
        <w:t>a Non-Resident</w:t>
      </w:r>
      <w:r w:rsidRPr="002F1058">
        <w:rPr>
          <w:b/>
          <w:bCs/>
          <w:spacing w:val="-1"/>
        </w:rPr>
        <w:t xml:space="preserve"> </w:t>
      </w:r>
      <w:r w:rsidRPr="002F1058">
        <w:rPr>
          <w:b/>
          <w:bCs/>
        </w:rPr>
        <w:t>Tuition</w:t>
      </w:r>
      <w:r w:rsidRPr="002F1058">
        <w:rPr>
          <w:b/>
          <w:bCs/>
          <w:spacing w:val="-1"/>
        </w:rPr>
        <w:t xml:space="preserve"> </w:t>
      </w:r>
      <w:r w:rsidRPr="002F1058">
        <w:rPr>
          <w:b/>
          <w:bCs/>
        </w:rPr>
        <w:t>Waiver, and</w:t>
      </w:r>
      <w:r w:rsidRPr="002F1058">
        <w:rPr>
          <w:b/>
          <w:bCs/>
          <w:spacing w:val="-1"/>
        </w:rPr>
        <w:t xml:space="preserve"> </w:t>
      </w:r>
      <w:r w:rsidRPr="002F1058">
        <w:rPr>
          <w:b/>
          <w:bCs/>
        </w:rPr>
        <w:t>how</w:t>
      </w:r>
      <w:r w:rsidRPr="002F1058">
        <w:rPr>
          <w:b/>
          <w:bCs/>
          <w:spacing w:val="-1"/>
        </w:rPr>
        <w:t xml:space="preserve"> </w:t>
      </w:r>
      <w:r w:rsidRPr="002F1058">
        <w:rPr>
          <w:b/>
          <w:bCs/>
        </w:rPr>
        <w:t>do I</w:t>
      </w:r>
      <w:r w:rsidRPr="002F1058">
        <w:rPr>
          <w:b/>
          <w:bCs/>
          <w:spacing w:val="-1"/>
        </w:rPr>
        <w:t xml:space="preserve"> </w:t>
      </w:r>
      <w:r w:rsidRPr="002F1058">
        <w:rPr>
          <w:b/>
          <w:bCs/>
        </w:rPr>
        <w:t xml:space="preserve">get </w:t>
      </w:r>
      <w:r w:rsidRPr="002F1058">
        <w:rPr>
          <w:b/>
          <w:bCs/>
          <w:spacing w:val="-4"/>
        </w:rPr>
        <w:t>one?</w:t>
      </w:r>
    </w:p>
    <w:p w14:paraId="49E117A5" w14:textId="77777777" w:rsidR="005031C7" w:rsidRPr="002F1058" w:rsidRDefault="005031C7" w:rsidP="005031C7">
      <w:pPr>
        <w:kinsoku w:val="0"/>
        <w:overflowPunct w:val="0"/>
        <w:spacing w:before="118"/>
        <w:ind w:left="460" w:right="476"/>
      </w:pPr>
      <w:r w:rsidRPr="002F1058">
        <w:t>A NRTW (Non-Resident Tuition Waiver) covers the fee for tuition paid by international and non- Californians for attending a California State University. You may ask your department/school to nominate</w:t>
      </w:r>
      <w:r w:rsidRPr="002F1058">
        <w:rPr>
          <w:spacing w:val="-4"/>
        </w:rPr>
        <w:t xml:space="preserve"> </w:t>
      </w:r>
      <w:r w:rsidRPr="002F1058">
        <w:t>you</w:t>
      </w:r>
      <w:r w:rsidRPr="002F1058">
        <w:rPr>
          <w:spacing w:val="-3"/>
        </w:rPr>
        <w:t xml:space="preserve"> </w:t>
      </w:r>
      <w:r w:rsidRPr="002F1058">
        <w:t>for</w:t>
      </w:r>
      <w:r w:rsidRPr="002F1058">
        <w:rPr>
          <w:spacing w:val="-3"/>
        </w:rPr>
        <w:t xml:space="preserve"> </w:t>
      </w:r>
      <w:r w:rsidRPr="002F1058">
        <w:t>a</w:t>
      </w:r>
      <w:r w:rsidRPr="002F1058">
        <w:rPr>
          <w:spacing w:val="-4"/>
        </w:rPr>
        <w:t xml:space="preserve"> </w:t>
      </w:r>
      <w:r w:rsidRPr="002F1058">
        <w:t>NRTW</w:t>
      </w:r>
      <w:r w:rsidRPr="002F1058">
        <w:rPr>
          <w:spacing w:val="-3"/>
        </w:rPr>
        <w:t xml:space="preserve"> </w:t>
      </w:r>
      <w:r w:rsidRPr="002F1058">
        <w:t>when</w:t>
      </w:r>
      <w:r w:rsidRPr="002F1058">
        <w:rPr>
          <w:spacing w:val="-3"/>
        </w:rPr>
        <w:t xml:space="preserve"> </w:t>
      </w:r>
      <w:r w:rsidRPr="002F1058">
        <w:t>applying</w:t>
      </w:r>
      <w:r w:rsidRPr="002F1058">
        <w:rPr>
          <w:spacing w:val="-3"/>
        </w:rPr>
        <w:t xml:space="preserve"> </w:t>
      </w:r>
      <w:r w:rsidRPr="002F1058">
        <w:t>to</w:t>
      </w:r>
      <w:r w:rsidRPr="002F1058">
        <w:rPr>
          <w:spacing w:val="-3"/>
        </w:rPr>
        <w:t xml:space="preserve"> </w:t>
      </w:r>
      <w:r w:rsidRPr="002F1058">
        <w:t>your</w:t>
      </w:r>
      <w:r w:rsidRPr="002F1058">
        <w:rPr>
          <w:spacing w:val="-3"/>
        </w:rPr>
        <w:t xml:space="preserve"> </w:t>
      </w:r>
      <w:r w:rsidRPr="002F1058">
        <w:t>graduate</w:t>
      </w:r>
      <w:r w:rsidRPr="002F1058">
        <w:rPr>
          <w:spacing w:val="-4"/>
        </w:rPr>
        <w:t xml:space="preserve"> </w:t>
      </w:r>
      <w:r w:rsidRPr="002F1058">
        <w:t>program.</w:t>
      </w:r>
      <w:r w:rsidRPr="002F1058">
        <w:rPr>
          <w:spacing w:val="-3"/>
        </w:rPr>
        <w:t xml:space="preserve"> </w:t>
      </w:r>
      <w:r w:rsidRPr="002F1058">
        <w:t>A</w:t>
      </w:r>
      <w:r w:rsidRPr="002F1058">
        <w:rPr>
          <w:spacing w:val="-3"/>
        </w:rPr>
        <w:t xml:space="preserve"> </w:t>
      </w:r>
      <w:r w:rsidRPr="002F1058">
        <w:t>limited</w:t>
      </w:r>
      <w:r w:rsidRPr="002F1058">
        <w:rPr>
          <w:spacing w:val="-3"/>
        </w:rPr>
        <w:t xml:space="preserve"> </w:t>
      </w:r>
      <w:r w:rsidRPr="002F1058">
        <w:t>number</w:t>
      </w:r>
      <w:r w:rsidRPr="002F1058">
        <w:rPr>
          <w:spacing w:val="-3"/>
        </w:rPr>
        <w:t xml:space="preserve"> </w:t>
      </w:r>
      <w:r w:rsidRPr="002F1058">
        <w:t>of</w:t>
      </w:r>
      <w:r w:rsidRPr="002F1058">
        <w:rPr>
          <w:spacing w:val="-3"/>
        </w:rPr>
        <w:t xml:space="preserve"> </w:t>
      </w:r>
      <w:r w:rsidRPr="002F1058">
        <w:t>NRTWs are available, and they are awarded competitively to incoming graduate students.</w:t>
      </w:r>
    </w:p>
    <w:p w14:paraId="5B54EB7B" w14:textId="77777777" w:rsidR="005031C7" w:rsidRPr="002F1058" w:rsidRDefault="005031C7" w:rsidP="005031C7">
      <w:pPr>
        <w:kinsoku w:val="0"/>
        <w:overflowPunct w:val="0"/>
        <w:spacing w:before="120"/>
        <w:ind w:left="460" w:right="700"/>
        <w:jc w:val="both"/>
        <w:rPr>
          <w:spacing w:val="-2"/>
        </w:rPr>
      </w:pPr>
      <w:r w:rsidRPr="002F1058">
        <w:t>Students with a NRTW must keep their GPA at 3.00 or above, or risk losing the NRTW. Students may</w:t>
      </w:r>
      <w:r w:rsidRPr="002F1058">
        <w:rPr>
          <w:spacing w:val="-2"/>
        </w:rPr>
        <w:t xml:space="preserve"> </w:t>
      </w:r>
      <w:r w:rsidRPr="002F1058">
        <w:t>have</w:t>
      </w:r>
      <w:r w:rsidRPr="002F1058">
        <w:rPr>
          <w:spacing w:val="-3"/>
        </w:rPr>
        <w:t xml:space="preserve"> </w:t>
      </w:r>
      <w:r w:rsidRPr="002F1058">
        <w:t>a</w:t>
      </w:r>
      <w:r w:rsidRPr="002F1058">
        <w:rPr>
          <w:spacing w:val="-3"/>
        </w:rPr>
        <w:t xml:space="preserve"> </w:t>
      </w:r>
      <w:r w:rsidRPr="002F1058">
        <w:t>NRTW</w:t>
      </w:r>
      <w:r w:rsidRPr="002F1058">
        <w:rPr>
          <w:spacing w:val="-2"/>
        </w:rPr>
        <w:t xml:space="preserve"> </w:t>
      </w:r>
      <w:r w:rsidRPr="002F1058">
        <w:t>renewed</w:t>
      </w:r>
      <w:r w:rsidRPr="002F1058">
        <w:rPr>
          <w:spacing w:val="-2"/>
        </w:rPr>
        <w:t xml:space="preserve"> </w:t>
      </w:r>
      <w:r w:rsidRPr="002F1058">
        <w:t>for</w:t>
      </w:r>
      <w:r w:rsidRPr="002F1058">
        <w:rPr>
          <w:spacing w:val="-2"/>
        </w:rPr>
        <w:t xml:space="preserve"> </w:t>
      </w:r>
      <w:r w:rsidRPr="002F1058">
        <w:t>up</w:t>
      </w:r>
      <w:r w:rsidRPr="002F1058">
        <w:rPr>
          <w:spacing w:val="-2"/>
        </w:rPr>
        <w:t xml:space="preserve"> </w:t>
      </w:r>
      <w:r w:rsidRPr="002F1058">
        <w:t>to</w:t>
      </w:r>
      <w:r w:rsidRPr="002F1058">
        <w:rPr>
          <w:spacing w:val="-2"/>
        </w:rPr>
        <w:t xml:space="preserve"> </w:t>
      </w:r>
      <w:r w:rsidRPr="002F1058">
        <w:t>5</w:t>
      </w:r>
      <w:r w:rsidRPr="002F1058">
        <w:rPr>
          <w:spacing w:val="-2"/>
        </w:rPr>
        <w:t xml:space="preserve"> </w:t>
      </w:r>
      <w:r w:rsidRPr="002F1058">
        <w:t>semesters.</w:t>
      </w:r>
      <w:r w:rsidRPr="002F1058">
        <w:rPr>
          <w:spacing w:val="-2"/>
        </w:rPr>
        <w:t xml:space="preserve"> </w:t>
      </w:r>
      <w:r w:rsidRPr="002F1058">
        <w:t>The</w:t>
      </w:r>
      <w:r w:rsidRPr="002F1058">
        <w:rPr>
          <w:spacing w:val="-3"/>
        </w:rPr>
        <w:t xml:space="preserve"> </w:t>
      </w:r>
      <w:r w:rsidRPr="002F1058">
        <w:t>NRTW</w:t>
      </w:r>
      <w:r w:rsidRPr="002F1058">
        <w:rPr>
          <w:spacing w:val="-2"/>
        </w:rPr>
        <w:t xml:space="preserve"> </w:t>
      </w:r>
      <w:r w:rsidRPr="002F1058">
        <w:t>is</w:t>
      </w:r>
      <w:r w:rsidRPr="002F1058">
        <w:rPr>
          <w:spacing w:val="-2"/>
        </w:rPr>
        <w:t xml:space="preserve"> </w:t>
      </w:r>
      <w:r w:rsidRPr="002F1058">
        <w:t>only</w:t>
      </w:r>
      <w:r w:rsidRPr="002F1058">
        <w:rPr>
          <w:spacing w:val="-2"/>
        </w:rPr>
        <w:t xml:space="preserve"> </w:t>
      </w:r>
      <w:r w:rsidRPr="002F1058">
        <w:t>good</w:t>
      </w:r>
      <w:r w:rsidRPr="002F1058">
        <w:rPr>
          <w:spacing w:val="-2"/>
        </w:rPr>
        <w:t xml:space="preserve"> </w:t>
      </w:r>
      <w:r w:rsidRPr="002F1058">
        <w:t>in</w:t>
      </w:r>
      <w:r w:rsidRPr="002F1058">
        <w:rPr>
          <w:spacing w:val="-2"/>
        </w:rPr>
        <w:t xml:space="preserve"> </w:t>
      </w:r>
      <w:r w:rsidRPr="002F1058">
        <w:t>the</w:t>
      </w:r>
      <w:r w:rsidRPr="002F1058">
        <w:rPr>
          <w:spacing w:val="-3"/>
        </w:rPr>
        <w:t xml:space="preserve"> </w:t>
      </w:r>
      <w:r w:rsidRPr="002F1058">
        <w:t>Fall</w:t>
      </w:r>
      <w:r w:rsidRPr="002F1058">
        <w:rPr>
          <w:spacing w:val="-2"/>
        </w:rPr>
        <w:t xml:space="preserve"> </w:t>
      </w:r>
      <w:r w:rsidRPr="002F1058">
        <w:t>and</w:t>
      </w:r>
      <w:r w:rsidRPr="002F1058">
        <w:rPr>
          <w:spacing w:val="-2"/>
        </w:rPr>
        <w:t xml:space="preserve"> </w:t>
      </w:r>
      <w:r w:rsidRPr="002F1058">
        <w:t xml:space="preserve">Spring </w:t>
      </w:r>
      <w:r w:rsidRPr="002F1058">
        <w:rPr>
          <w:spacing w:val="-2"/>
        </w:rPr>
        <w:t>semesters.</w:t>
      </w:r>
    </w:p>
    <w:p w14:paraId="63DAC604" w14:textId="77777777" w:rsidR="005031C7" w:rsidRPr="002F1058" w:rsidRDefault="005031C7" w:rsidP="005031C7">
      <w:pPr>
        <w:kinsoku w:val="0"/>
        <w:overflowPunct w:val="0"/>
        <w:spacing w:before="1"/>
        <w:rPr>
          <w:sz w:val="21"/>
          <w:szCs w:val="21"/>
        </w:rPr>
      </w:pPr>
    </w:p>
    <w:p w14:paraId="5AEB7CB7"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ind w:left="460" w:hanging="360"/>
        <w:outlineLvl w:val="1"/>
        <w:rPr>
          <w:b/>
          <w:bCs/>
          <w:spacing w:val="-2"/>
        </w:rPr>
      </w:pPr>
      <w:r w:rsidRPr="002F1058">
        <w:rPr>
          <w:b/>
          <w:bCs/>
        </w:rPr>
        <w:t>I</w:t>
      </w:r>
      <w:r w:rsidRPr="002F1058">
        <w:rPr>
          <w:b/>
          <w:bCs/>
          <w:spacing w:val="-3"/>
        </w:rPr>
        <w:t xml:space="preserve"> </w:t>
      </w:r>
      <w:r w:rsidRPr="002F1058">
        <w:rPr>
          <w:b/>
          <w:bCs/>
        </w:rPr>
        <w:t>have</w:t>
      </w:r>
      <w:r w:rsidRPr="002F1058">
        <w:rPr>
          <w:b/>
          <w:bCs/>
          <w:spacing w:val="-2"/>
        </w:rPr>
        <w:t xml:space="preserve"> </w:t>
      </w:r>
      <w:r w:rsidRPr="002F1058">
        <w:rPr>
          <w:b/>
          <w:bCs/>
        </w:rPr>
        <w:t>been turned</w:t>
      </w:r>
      <w:r w:rsidRPr="002F1058">
        <w:rPr>
          <w:b/>
          <w:bCs/>
          <w:spacing w:val="-1"/>
        </w:rPr>
        <w:t xml:space="preserve"> </w:t>
      </w:r>
      <w:r w:rsidRPr="002F1058">
        <w:rPr>
          <w:b/>
          <w:bCs/>
        </w:rPr>
        <w:t>down</w:t>
      </w:r>
      <w:r w:rsidRPr="002F1058">
        <w:rPr>
          <w:b/>
          <w:bCs/>
          <w:spacing w:val="-1"/>
        </w:rPr>
        <w:t xml:space="preserve"> </w:t>
      </w:r>
      <w:r w:rsidRPr="002F1058">
        <w:rPr>
          <w:b/>
          <w:bCs/>
        </w:rPr>
        <w:t>in one</w:t>
      </w:r>
      <w:r w:rsidRPr="002F1058">
        <w:rPr>
          <w:b/>
          <w:bCs/>
          <w:spacing w:val="-2"/>
        </w:rPr>
        <w:t xml:space="preserve"> </w:t>
      </w:r>
      <w:r w:rsidRPr="002F1058">
        <w:rPr>
          <w:b/>
          <w:bCs/>
        </w:rPr>
        <w:t>department/school</w:t>
      </w:r>
      <w:r w:rsidRPr="002F1058">
        <w:rPr>
          <w:b/>
          <w:bCs/>
          <w:spacing w:val="-1"/>
        </w:rPr>
        <w:t xml:space="preserve"> </w:t>
      </w:r>
      <w:r w:rsidRPr="002F1058">
        <w:rPr>
          <w:b/>
          <w:bCs/>
        </w:rPr>
        <w:t>to</w:t>
      </w:r>
      <w:r w:rsidRPr="002F1058">
        <w:rPr>
          <w:b/>
          <w:bCs/>
          <w:spacing w:val="-1"/>
        </w:rPr>
        <w:t xml:space="preserve"> </w:t>
      </w:r>
      <w:r w:rsidRPr="002F1058">
        <w:rPr>
          <w:b/>
          <w:bCs/>
        </w:rPr>
        <w:t>be</w:t>
      </w:r>
      <w:r w:rsidRPr="002F1058">
        <w:rPr>
          <w:b/>
          <w:bCs/>
          <w:spacing w:val="-2"/>
        </w:rPr>
        <w:t xml:space="preserve"> </w:t>
      </w:r>
      <w:r w:rsidRPr="002F1058">
        <w:rPr>
          <w:b/>
          <w:bCs/>
        </w:rPr>
        <w:t>a TA/GA.</w:t>
      </w:r>
      <w:r w:rsidRPr="002F1058">
        <w:rPr>
          <w:b/>
          <w:bCs/>
          <w:spacing w:val="-1"/>
        </w:rPr>
        <w:t xml:space="preserve"> </w:t>
      </w:r>
      <w:r w:rsidRPr="002F1058">
        <w:rPr>
          <w:b/>
          <w:bCs/>
        </w:rPr>
        <w:t>May</w:t>
      </w:r>
      <w:r w:rsidRPr="002F1058">
        <w:rPr>
          <w:b/>
          <w:bCs/>
          <w:spacing w:val="-1"/>
        </w:rPr>
        <w:t xml:space="preserve"> </w:t>
      </w:r>
      <w:r w:rsidRPr="002F1058">
        <w:rPr>
          <w:b/>
          <w:bCs/>
        </w:rPr>
        <w:t>I apply</w:t>
      </w:r>
      <w:r w:rsidRPr="002F1058">
        <w:rPr>
          <w:b/>
          <w:bCs/>
          <w:spacing w:val="-1"/>
        </w:rPr>
        <w:t xml:space="preserve"> </w:t>
      </w:r>
      <w:r w:rsidRPr="002F1058">
        <w:rPr>
          <w:b/>
          <w:bCs/>
        </w:rPr>
        <w:t xml:space="preserve">to </w:t>
      </w:r>
      <w:r w:rsidRPr="002F1058">
        <w:rPr>
          <w:b/>
          <w:bCs/>
          <w:spacing w:val="-2"/>
        </w:rPr>
        <w:t>another?</w:t>
      </w:r>
    </w:p>
    <w:p w14:paraId="171C5C96" w14:textId="77777777" w:rsidR="005031C7" w:rsidRPr="002F1058" w:rsidRDefault="005031C7" w:rsidP="005031C7">
      <w:pPr>
        <w:kinsoku w:val="0"/>
        <w:overflowPunct w:val="0"/>
        <w:spacing w:before="117"/>
        <w:ind w:left="460" w:right="476"/>
      </w:pPr>
      <w:r w:rsidRPr="002F1058">
        <w:t>You</w:t>
      </w:r>
      <w:r w:rsidRPr="002F1058">
        <w:rPr>
          <w:spacing w:val="-3"/>
        </w:rPr>
        <w:t xml:space="preserve"> </w:t>
      </w:r>
      <w:r w:rsidRPr="002F1058">
        <w:t>may</w:t>
      </w:r>
      <w:r w:rsidRPr="002F1058">
        <w:rPr>
          <w:spacing w:val="-3"/>
        </w:rPr>
        <w:t xml:space="preserve"> </w:t>
      </w:r>
      <w:r w:rsidRPr="002F1058">
        <w:t>only</w:t>
      </w:r>
      <w:r w:rsidRPr="002F1058">
        <w:rPr>
          <w:spacing w:val="-3"/>
        </w:rPr>
        <w:t xml:space="preserve"> </w:t>
      </w:r>
      <w:r w:rsidRPr="002F1058">
        <w:t>TA</w:t>
      </w:r>
      <w:r w:rsidRPr="002F1058">
        <w:rPr>
          <w:spacing w:val="-3"/>
        </w:rPr>
        <w:t xml:space="preserve"> </w:t>
      </w:r>
      <w:r w:rsidRPr="002F1058">
        <w:t>in</w:t>
      </w:r>
      <w:r w:rsidRPr="002F1058">
        <w:rPr>
          <w:spacing w:val="-3"/>
        </w:rPr>
        <w:t xml:space="preserve"> </w:t>
      </w:r>
      <w:r w:rsidRPr="002F1058">
        <w:t>the</w:t>
      </w:r>
      <w:r w:rsidRPr="002F1058">
        <w:rPr>
          <w:spacing w:val="-4"/>
        </w:rPr>
        <w:t xml:space="preserve"> </w:t>
      </w:r>
      <w:r w:rsidRPr="002F1058">
        <w:t>department/school</w:t>
      </w:r>
      <w:r w:rsidRPr="002F1058">
        <w:rPr>
          <w:spacing w:val="-4"/>
        </w:rPr>
        <w:t xml:space="preserve"> </w:t>
      </w:r>
      <w:r w:rsidRPr="002F1058">
        <w:t>for</w:t>
      </w:r>
      <w:r w:rsidRPr="002F1058">
        <w:rPr>
          <w:spacing w:val="-3"/>
        </w:rPr>
        <w:t xml:space="preserve"> </w:t>
      </w:r>
      <w:r w:rsidRPr="002F1058">
        <w:t>which</w:t>
      </w:r>
      <w:r w:rsidRPr="002F1058">
        <w:rPr>
          <w:spacing w:val="-3"/>
        </w:rPr>
        <w:t xml:space="preserve"> </w:t>
      </w:r>
      <w:r w:rsidRPr="002F1058">
        <w:t>you</w:t>
      </w:r>
      <w:r w:rsidRPr="002F1058">
        <w:rPr>
          <w:spacing w:val="-3"/>
        </w:rPr>
        <w:t xml:space="preserve"> </w:t>
      </w:r>
      <w:r w:rsidRPr="002F1058">
        <w:t>are</w:t>
      </w:r>
      <w:r w:rsidRPr="002F1058">
        <w:rPr>
          <w:spacing w:val="-4"/>
        </w:rPr>
        <w:t xml:space="preserve"> </w:t>
      </w:r>
      <w:r w:rsidRPr="002F1058">
        <w:t>pursuing</w:t>
      </w:r>
      <w:r w:rsidRPr="002F1058">
        <w:rPr>
          <w:spacing w:val="-3"/>
        </w:rPr>
        <w:t xml:space="preserve"> </w:t>
      </w:r>
      <w:r w:rsidRPr="002F1058">
        <w:t>your</w:t>
      </w:r>
      <w:r w:rsidRPr="002F1058">
        <w:rPr>
          <w:spacing w:val="-3"/>
        </w:rPr>
        <w:t xml:space="preserve"> </w:t>
      </w:r>
      <w:r w:rsidRPr="002F1058">
        <w:t>degree.</w:t>
      </w:r>
      <w:r w:rsidRPr="002F1058">
        <w:rPr>
          <w:spacing w:val="-3"/>
        </w:rPr>
        <w:t xml:space="preserve"> </w:t>
      </w:r>
      <w:r w:rsidRPr="002F1058">
        <w:t>For</w:t>
      </w:r>
      <w:r w:rsidRPr="002F1058">
        <w:rPr>
          <w:spacing w:val="-3"/>
        </w:rPr>
        <w:t xml:space="preserve"> </w:t>
      </w:r>
      <w:r w:rsidRPr="002F1058">
        <w:t>example,</w:t>
      </w:r>
      <w:r w:rsidRPr="002F1058">
        <w:rPr>
          <w:spacing w:val="-3"/>
        </w:rPr>
        <w:t xml:space="preserve"> </w:t>
      </w:r>
      <w:r w:rsidRPr="002F1058">
        <w:t>if you have a Bachelor's degree in English but are currently pursuing a Master's degree in Chemistry, you are not eligible to TA an English course. GAs may work in a program or field that is closely related to their degree program. For interdisciplinary programs without a home department, the GA may</w:t>
      </w:r>
      <w:r w:rsidRPr="002F1058">
        <w:rPr>
          <w:spacing w:val="-1"/>
        </w:rPr>
        <w:t xml:space="preserve"> </w:t>
      </w:r>
      <w:r w:rsidRPr="002F1058">
        <w:t>be</w:t>
      </w:r>
      <w:r w:rsidRPr="002F1058">
        <w:rPr>
          <w:spacing w:val="-2"/>
        </w:rPr>
        <w:t xml:space="preserve"> </w:t>
      </w:r>
      <w:r w:rsidRPr="002F1058">
        <w:t>eligible</w:t>
      </w:r>
      <w:r w:rsidRPr="002F1058">
        <w:rPr>
          <w:spacing w:val="-2"/>
        </w:rPr>
        <w:t xml:space="preserve"> </w:t>
      </w:r>
      <w:r w:rsidRPr="002F1058">
        <w:t>to</w:t>
      </w:r>
      <w:r w:rsidRPr="002F1058">
        <w:rPr>
          <w:spacing w:val="-1"/>
        </w:rPr>
        <w:t xml:space="preserve"> </w:t>
      </w:r>
      <w:r w:rsidRPr="002F1058">
        <w:t>work</w:t>
      </w:r>
      <w:r w:rsidRPr="002F1058">
        <w:rPr>
          <w:spacing w:val="-1"/>
        </w:rPr>
        <w:t xml:space="preserve"> </w:t>
      </w:r>
      <w:r w:rsidRPr="002F1058">
        <w:t>in</w:t>
      </w:r>
      <w:r w:rsidRPr="002F1058">
        <w:rPr>
          <w:spacing w:val="-1"/>
        </w:rPr>
        <w:t xml:space="preserve"> </w:t>
      </w:r>
      <w:r w:rsidRPr="002F1058">
        <w:t>departments/schools</w:t>
      </w:r>
      <w:r w:rsidRPr="002F1058">
        <w:rPr>
          <w:spacing w:val="-1"/>
        </w:rPr>
        <w:t xml:space="preserve"> </w:t>
      </w:r>
      <w:r w:rsidRPr="002F1058">
        <w:t>related</w:t>
      </w:r>
      <w:r w:rsidRPr="002F1058">
        <w:rPr>
          <w:spacing w:val="-1"/>
        </w:rPr>
        <w:t xml:space="preserve"> </w:t>
      </w:r>
      <w:r w:rsidRPr="002F1058">
        <w:t>to</w:t>
      </w:r>
      <w:r w:rsidRPr="002F1058">
        <w:rPr>
          <w:spacing w:val="-1"/>
        </w:rPr>
        <w:t xml:space="preserve"> </w:t>
      </w:r>
      <w:r w:rsidRPr="002F1058">
        <w:t>their</w:t>
      </w:r>
      <w:r w:rsidRPr="002F1058">
        <w:rPr>
          <w:spacing w:val="-1"/>
        </w:rPr>
        <w:t xml:space="preserve"> </w:t>
      </w:r>
      <w:r w:rsidRPr="002F1058">
        <w:t>field</w:t>
      </w:r>
      <w:r w:rsidRPr="002F1058">
        <w:rPr>
          <w:spacing w:val="-1"/>
        </w:rPr>
        <w:t xml:space="preserve"> </w:t>
      </w:r>
      <w:r w:rsidRPr="002F1058">
        <w:t>of</w:t>
      </w:r>
      <w:r w:rsidRPr="002F1058">
        <w:rPr>
          <w:spacing w:val="-1"/>
        </w:rPr>
        <w:t xml:space="preserve"> </w:t>
      </w:r>
      <w:r w:rsidRPr="002F1058">
        <w:t>study.</w:t>
      </w:r>
      <w:r w:rsidRPr="002F1058">
        <w:rPr>
          <w:spacing w:val="-1"/>
        </w:rPr>
        <w:t xml:space="preserve"> </w:t>
      </w:r>
      <w:r w:rsidRPr="002F1058">
        <w:t>The</w:t>
      </w:r>
      <w:r w:rsidRPr="002F1058">
        <w:rPr>
          <w:spacing w:val="-2"/>
        </w:rPr>
        <w:t xml:space="preserve"> </w:t>
      </w:r>
      <w:r w:rsidRPr="002F1058">
        <w:t>hiring</w:t>
      </w:r>
      <w:r w:rsidRPr="002F1058">
        <w:rPr>
          <w:spacing w:val="-1"/>
        </w:rPr>
        <w:t xml:space="preserve"> </w:t>
      </w:r>
      <w:r w:rsidRPr="002F1058">
        <w:t>department may petition for exceptions to these rules.</w:t>
      </w:r>
    </w:p>
    <w:p w14:paraId="3618B3BF" w14:textId="77777777" w:rsidR="005031C7" w:rsidRPr="002F1058" w:rsidRDefault="005031C7" w:rsidP="005031C7">
      <w:pPr>
        <w:kinsoku w:val="0"/>
        <w:overflowPunct w:val="0"/>
        <w:spacing w:before="10"/>
        <w:rPr>
          <w:sz w:val="20"/>
          <w:szCs w:val="20"/>
        </w:rPr>
      </w:pPr>
    </w:p>
    <w:p w14:paraId="6CB46446"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spacing w:before="1"/>
        <w:ind w:left="460" w:right="617" w:hanging="360"/>
        <w:outlineLvl w:val="1"/>
        <w:rPr>
          <w:b/>
          <w:bCs/>
          <w:spacing w:val="-2"/>
        </w:rPr>
      </w:pPr>
      <w:r w:rsidRPr="002F1058">
        <w:rPr>
          <w:b/>
          <w:bCs/>
        </w:rPr>
        <w:t>I’m getting conflicting information about university policies. My advisor said one thing, my teacher</w:t>
      </w:r>
      <w:r w:rsidRPr="002F1058">
        <w:rPr>
          <w:b/>
          <w:bCs/>
          <w:spacing w:val="-4"/>
        </w:rPr>
        <w:t xml:space="preserve"> </w:t>
      </w:r>
      <w:r w:rsidRPr="002F1058">
        <w:rPr>
          <w:b/>
          <w:bCs/>
        </w:rPr>
        <w:t>said</w:t>
      </w:r>
      <w:r w:rsidRPr="002F1058">
        <w:rPr>
          <w:b/>
          <w:bCs/>
          <w:spacing w:val="-3"/>
        </w:rPr>
        <w:t xml:space="preserve"> </w:t>
      </w:r>
      <w:r w:rsidRPr="002F1058">
        <w:rPr>
          <w:b/>
          <w:bCs/>
        </w:rPr>
        <w:t>another,</w:t>
      </w:r>
      <w:r w:rsidRPr="002F1058">
        <w:rPr>
          <w:b/>
          <w:bCs/>
          <w:spacing w:val="-3"/>
        </w:rPr>
        <w:t xml:space="preserve"> </w:t>
      </w:r>
      <w:r w:rsidRPr="002F1058">
        <w:rPr>
          <w:b/>
          <w:bCs/>
        </w:rPr>
        <w:t>and</w:t>
      </w:r>
      <w:r w:rsidRPr="002F1058">
        <w:rPr>
          <w:b/>
          <w:bCs/>
          <w:spacing w:val="-3"/>
        </w:rPr>
        <w:t xml:space="preserve"> </w:t>
      </w:r>
      <w:r w:rsidRPr="002F1058">
        <w:rPr>
          <w:b/>
          <w:bCs/>
        </w:rPr>
        <w:t>a</w:t>
      </w:r>
      <w:r w:rsidRPr="002F1058">
        <w:rPr>
          <w:b/>
          <w:bCs/>
          <w:spacing w:val="-3"/>
        </w:rPr>
        <w:t xml:space="preserve"> </w:t>
      </w:r>
      <w:r w:rsidRPr="002F1058">
        <w:rPr>
          <w:b/>
          <w:bCs/>
        </w:rPr>
        <w:t>friend</w:t>
      </w:r>
      <w:r w:rsidRPr="002F1058">
        <w:rPr>
          <w:b/>
          <w:bCs/>
          <w:spacing w:val="-3"/>
        </w:rPr>
        <w:t xml:space="preserve"> </w:t>
      </w:r>
      <w:r w:rsidRPr="002F1058">
        <w:rPr>
          <w:b/>
          <w:bCs/>
        </w:rPr>
        <w:t>with</w:t>
      </w:r>
      <w:r w:rsidRPr="002F1058">
        <w:rPr>
          <w:b/>
          <w:bCs/>
          <w:spacing w:val="-3"/>
        </w:rPr>
        <w:t xml:space="preserve"> </w:t>
      </w:r>
      <w:r w:rsidRPr="002F1058">
        <w:rPr>
          <w:b/>
          <w:bCs/>
        </w:rPr>
        <w:t>the</w:t>
      </w:r>
      <w:r w:rsidRPr="002F1058">
        <w:rPr>
          <w:b/>
          <w:bCs/>
          <w:spacing w:val="-4"/>
        </w:rPr>
        <w:t xml:space="preserve"> </w:t>
      </w:r>
      <w:r w:rsidRPr="002F1058">
        <w:rPr>
          <w:b/>
          <w:bCs/>
        </w:rPr>
        <w:t>same</w:t>
      </w:r>
      <w:r w:rsidRPr="002F1058">
        <w:rPr>
          <w:b/>
          <w:bCs/>
          <w:spacing w:val="-4"/>
        </w:rPr>
        <w:t xml:space="preserve"> </w:t>
      </w:r>
      <w:r w:rsidRPr="002F1058">
        <w:rPr>
          <w:b/>
          <w:bCs/>
        </w:rPr>
        <w:t>question</w:t>
      </w:r>
      <w:r w:rsidRPr="002F1058">
        <w:rPr>
          <w:b/>
          <w:bCs/>
          <w:spacing w:val="-3"/>
        </w:rPr>
        <w:t xml:space="preserve"> </w:t>
      </w:r>
      <w:r w:rsidRPr="002F1058">
        <w:rPr>
          <w:b/>
          <w:bCs/>
        </w:rPr>
        <w:t>is</w:t>
      </w:r>
      <w:r w:rsidRPr="002F1058">
        <w:rPr>
          <w:b/>
          <w:bCs/>
          <w:spacing w:val="-3"/>
        </w:rPr>
        <w:t xml:space="preserve"> </w:t>
      </w:r>
      <w:r w:rsidRPr="002F1058">
        <w:rPr>
          <w:b/>
          <w:bCs/>
        </w:rPr>
        <w:t>giving</w:t>
      </w:r>
      <w:r w:rsidRPr="002F1058">
        <w:rPr>
          <w:b/>
          <w:bCs/>
          <w:spacing w:val="-3"/>
        </w:rPr>
        <w:t xml:space="preserve"> </w:t>
      </w:r>
      <w:r w:rsidRPr="002F1058">
        <w:rPr>
          <w:b/>
          <w:bCs/>
        </w:rPr>
        <w:t>different</w:t>
      </w:r>
      <w:r w:rsidRPr="002F1058">
        <w:rPr>
          <w:b/>
          <w:bCs/>
          <w:spacing w:val="-3"/>
        </w:rPr>
        <w:t xml:space="preserve"> </w:t>
      </w:r>
      <w:r w:rsidRPr="002F1058">
        <w:rPr>
          <w:b/>
          <w:bCs/>
        </w:rPr>
        <w:t>advice.</w:t>
      </w:r>
      <w:r w:rsidRPr="002F1058">
        <w:rPr>
          <w:b/>
          <w:bCs/>
          <w:spacing w:val="-3"/>
        </w:rPr>
        <w:t xml:space="preserve"> </w:t>
      </w:r>
      <w:r w:rsidRPr="002F1058">
        <w:rPr>
          <w:b/>
          <w:bCs/>
        </w:rPr>
        <w:t>Who</w:t>
      </w:r>
      <w:r w:rsidRPr="002F1058">
        <w:rPr>
          <w:b/>
          <w:bCs/>
          <w:spacing w:val="-3"/>
        </w:rPr>
        <w:t xml:space="preserve"> </w:t>
      </w:r>
      <w:r w:rsidRPr="002F1058">
        <w:rPr>
          <w:b/>
          <w:bCs/>
        </w:rPr>
        <w:t>do</w:t>
      </w:r>
      <w:r w:rsidRPr="002F1058">
        <w:rPr>
          <w:b/>
          <w:bCs/>
          <w:spacing w:val="-3"/>
        </w:rPr>
        <w:t xml:space="preserve"> </w:t>
      </w:r>
      <w:r w:rsidRPr="002F1058">
        <w:rPr>
          <w:b/>
          <w:bCs/>
        </w:rPr>
        <w:t xml:space="preserve">I </w:t>
      </w:r>
      <w:r w:rsidRPr="002F1058">
        <w:rPr>
          <w:b/>
          <w:bCs/>
          <w:spacing w:val="-2"/>
        </w:rPr>
        <w:t>believe?</w:t>
      </w:r>
    </w:p>
    <w:p w14:paraId="5F77D2FB" w14:textId="77777777" w:rsidR="005031C7" w:rsidRPr="002F1058" w:rsidRDefault="005031C7" w:rsidP="005031C7">
      <w:pPr>
        <w:kinsoku w:val="0"/>
        <w:overflowPunct w:val="0"/>
        <w:spacing w:before="122"/>
        <w:ind w:left="460" w:right="510"/>
        <w:rPr>
          <w:spacing w:val="-2"/>
        </w:rPr>
      </w:pPr>
      <w:r w:rsidRPr="002F1058">
        <w:t>Graduate and Research Affairs is the</w:t>
      </w:r>
      <w:r w:rsidRPr="002F1058">
        <w:rPr>
          <w:spacing w:val="-1"/>
        </w:rPr>
        <w:t xml:space="preserve"> </w:t>
      </w:r>
      <w:r w:rsidRPr="002F1058">
        <w:t>most reliable</w:t>
      </w:r>
      <w:r w:rsidRPr="002F1058">
        <w:rPr>
          <w:spacing w:val="-1"/>
        </w:rPr>
        <w:t xml:space="preserve"> </w:t>
      </w:r>
      <w:r w:rsidRPr="002F1058">
        <w:t>source</w:t>
      </w:r>
      <w:r w:rsidRPr="002F1058">
        <w:rPr>
          <w:spacing w:val="-1"/>
        </w:rPr>
        <w:t xml:space="preserve"> </w:t>
      </w:r>
      <w:r w:rsidRPr="002F1058">
        <w:t>of information for all graduate</w:t>
      </w:r>
      <w:r w:rsidRPr="002F1058">
        <w:rPr>
          <w:spacing w:val="-1"/>
        </w:rPr>
        <w:t xml:space="preserve"> </w:t>
      </w:r>
      <w:r w:rsidRPr="002F1058">
        <w:t>students, including those pursuing Master's degrees, doctoral degrees, certificates and credentials. The Assistant Dean, Associate Dean and Dean of Graduate and Research Affairs oversee many university</w:t>
      </w:r>
      <w:r w:rsidRPr="002F1058">
        <w:rPr>
          <w:spacing w:val="-3"/>
        </w:rPr>
        <w:t xml:space="preserve"> </w:t>
      </w:r>
      <w:r w:rsidRPr="002F1058">
        <w:t>policies.</w:t>
      </w:r>
      <w:r w:rsidRPr="002F1058">
        <w:rPr>
          <w:spacing w:val="-3"/>
        </w:rPr>
        <w:t xml:space="preserve"> </w:t>
      </w:r>
      <w:r w:rsidRPr="002F1058">
        <w:t>Graduate</w:t>
      </w:r>
      <w:r w:rsidRPr="002F1058">
        <w:rPr>
          <w:spacing w:val="-3"/>
        </w:rPr>
        <w:t xml:space="preserve"> </w:t>
      </w:r>
      <w:r w:rsidRPr="002F1058">
        <w:t>and</w:t>
      </w:r>
      <w:r w:rsidRPr="002F1058">
        <w:rPr>
          <w:spacing w:val="-3"/>
        </w:rPr>
        <w:t xml:space="preserve"> </w:t>
      </w:r>
      <w:r w:rsidRPr="002F1058">
        <w:t>Research</w:t>
      </w:r>
      <w:r w:rsidRPr="002F1058">
        <w:rPr>
          <w:spacing w:val="-3"/>
        </w:rPr>
        <w:t xml:space="preserve"> </w:t>
      </w:r>
      <w:r w:rsidRPr="002F1058">
        <w:t>Affairs</w:t>
      </w:r>
      <w:r w:rsidRPr="002F1058">
        <w:rPr>
          <w:spacing w:val="-3"/>
        </w:rPr>
        <w:t xml:space="preserve"> </w:t>
      </w:r>
      <w:r w:rsidRPr="002F1058">
        <w:t>staff</w:t>
      </w:r>
      <w:r w:rsidRPr="002F1058">
        <w:rPr>
          <w:spacing w:val="-3"/>
        </w:rPr>
        <w:t xml:space="preserve"> </w:t>
      </w:r>
      <w:r w:rsidRPr="002F1058">
        <w:t>also</w:t>
      </w:r>
      <w:r w:rsidRPr="002F1058">
        <w:rPr>
          <w:spacing w:val="-3"/>
        </w:rPr>
        <w:t xml:space="preserve"> </w:t>
      </w:r>
      <w:r w:rsidRPr="002F1058">
        <w:t>have</w:t>
      </w:r>
      <w:r w:rsidRPr="002F1058">
        <w:rPr>
          <w:spacing w:val="-4"/>
        </w:rPr>
        <w:t xml:space="preserve"> </w:t>
      </w:r>
      <w:r w:rsidRPr="002F1058">
        <w:t>the</w:t>
      </w:r>
      <w:r w:rsidRPr="002F1058">
        <w:rPr>
          <w:spacing w:val="-4"/>
        </w:rPr>
        <w:t xml:space="preserve"> </w:t>
      </w:r>
      <w:r w:rsidRPr="002F1058">
        <w:t>most</w:t>
      </w:r>
      <w:r w:rsidRPr="002F1058">
        <w:rPr>
          <w:spacing w:val="-3"/>
        </w:rPr>
        <w:t xml:space="preserve"> </w:t>
      </w:r>
      <w:r w:rsidRPr="002F1058">
        <w:t>current</w:t>
      </w:r>
      <w:r w:rsidRPr="002F1058">
        <w:rPr>
          <w:spacing w:val="-4"/>
        </w:rPr>
        <w:t xml:space="preserve"> </w:t>
      </w:r>
      <w:r w:rsidRPr="002F1058">
        <w:t>information</w:t>
      </w:r>
      <w:r w:rsidRPr="002F1058">
        <w:rPr>
          <w:spacing w:val="-3"/>
        </w:rPr>
        <w:t xml:space="preserve"> </w:t>
      </w:r>
      <w:r w:rsidRPr="002F1058">
        <w:t xml:space="preserve">for policies that are administered by other units on campus. Please see us in SSE 1410, or email us at </w:t>
      </w:r>
      <w:hyperlink r:id="rId112" w:history="1">
        <w:r w:rsidRPr="002F1058">
          <w:rPr>
            <w:spacing w:val="-2"/>
          </w:rPr>
          <w:t>gra@mail.sdsu.edu.</w:t>
        </w:r>
      </w:hyperlink>
    </w:p>
    <w:p w14:paraId="12E5C346" w14:textId="77777777" w:rsidR="005031C7" w:rsidRPr="002F1058" w:rsidRDefault="005031C7" w:rsidP="005031C7">
      <w:pPr>
        <w:kinsoku w:val="0"/>
        <w:overflowPunct w:val="0"/>
        <w:spacing w:before="10"/>
        <w:rPr>
          <w:sz w:val="20"/>
          <w:szCs w:val="20"/>
        </w:rPr>
      </w:pPr>
    </w:p>
    <w:p w14:paraId="138110FA"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ind w:left="460" w:hanging="360"/>
        <w:outlineLvl w:val="1"/>
        <w:rPr>
          <w:b/>
          <w:bCs/>
          <w:spacing w:val="-2"/>
        </w:rPr>
      </w:pPr>
      <w:r w:rsidRPr="002F1058">
        <w:rPr>
          <w:b/>
          <w:bCs/>
        </w:rPr>
        <w:t>How</w:t>
      </w:r>
      <w:r w:rsidRPr="002F1058">
        <w:rPr>
          <w:b/>
          <w:bCs/>
          <w:spacing w:val="-1"/>
        </w:rPr>
        <w:t xml:space="preserve"> </w:t>
      </w:r>
      <w:r w:rsidRPr="002F1058">
        <w:rPr>
          <w:b/>
          <w:bCs/>
        </w:rPr>
        <w:t>are</w:t>
      </w:r>
      <w:r w:rsidRPr="002F1058">
        <w:rPr>
          <w:b/>
          <w:bCs/>
          <w:spacing w:val="-1"/>
        </w:rPr>
        <w:t xml:space="preserve"> </w:t>
      </w:r>
      <w:r w:rsidRPr="002F1058">
        <w:rPr>
          <w:b/>
          <w:bCs/>
        </w:rPr>
        <w:t>formal</w:t>
      </w:r>
      <w:r w:rsidRPr="002F1058">
        <w:rPr>
          <w:b/>
          <w:bCs/>
          <w:spacing w:val="-2"/>
        </w:rPr>
        <w:t xml:space="preserve"> </w:t>
      </w:r>
      <w:r w:rsidRPr="002F1058">
        <w:rPr>
          <w:b/>
          <w:bCs/>
        </w:rPr>
        <w:t>complaints handled</w:t>
      </w:r>
      <w:r w:rsidRPr="002F1058">
        <w:rPr>
          <w:b/>
          <w:bCs/>
          <w:spacing w:val="-1"/>
        </w:rPr>
        <w:t xml:space="preserve"> </w:t>
      </w:r>
      <w:r w:rsidRPr="002F1058">
        <w:rPr>
          <w:b/>
          <w:bCs/>
        </w:rPr>
        <w:t>at</w:t>
      </w:r>
      <w:r w:rsidRPr="002F1058">
        <w:rPr>
          <w:b/>
          <w:bCs/>
          <w:spacing w:val="-1"/>
        </w:rPr>
        <w:t xml:space="preserve"> </w:t>
      </w:r>
      <w:r w:rsidRPr="002F1058">
        <w:rPr>
          <w:b/>
          <w:bCs/>
        </w:rPr>
        <w:t>the</w:t>
      </w:r>
      <w:r w:rsidRPr="002F1058">
        <w:rPr>
          <w:b/>
          <w:bCs/>
          <w:spacing w:val="-1"/>
        </w:rPr>
        <w:t xml:space="preserve"> </w:t>
      </w:r>
      <w:r w:rsidRPr="002F1058">
        <w:rPr>
          <w:b/>
          <w:bCs/>
          <w:spacing w:val="-2"/>
        </w:rPr>
        <w:t>university?</w:t>
      </w:r>
    </w:p>
    <w:p w14:paraId="5974F14E" w14:textId="77777777" w:rsidR="005031C7" w:rsidRPr="002F1058" w:rsidRDefault="005031C7" w:rsidP="005031C7">
      <w:pPr>
        <w:kinsoku w:val="0"/>
        <w:overflowPunct w:val="0"/>
        <w:spacing w:before="118"/>
        <w:ind w:left="460"/>
        <w:jc w:val="both"/>
        <w:rPr>
          <w:spacing w:val="-2"/>
        </w:rPr>
      </w:pPr>
      <w:r w:rsidRPr="002F1058">
        <w:t>See</w:t>
      </w:r>
      <w:r w:rsidRPr="002F1058">
        <w:rPr>
          <w:spacing w:val="-3"/>
        </w:rPr>
        <w:t xml:space="preserve"> </w:t>
      </w:r>
      <w:r w:rsidRPr="002F1058">
        <w:t>the</w:t>
      </w:r>
      <w:r w:rsidRPr="002F1058">
        <w:rPr>
          <w:spacing w:val="-2"/>
        </w:rPr>
        <w:t xml:space="preserve"> </w:t>
      </w:r>
      <w:r w:rsidRPr="002F1058">
        <w:t>above</w:t>
      </w:r>
      <w:r w:rsidRPr="002F1058">
        <w:rPr>
          <w:spacing w:val="-2"/>
        </w:rPr>
        <w:t xml:space="preserve"> </w:t>
      </w:r>
      <w:r w:rsidRPr="002F1058">
        <w:t>section</w:t>
      </w:r>
      <w:r w:rsidRPr="002F1058">
        <w:rPr>
          <w:spacing w:val="-2"/>
        </w:rPr>
        <w:t xml:space="preserve"> </w:t>
      </w:r>
      <w:r w:rsidRPr="002F1058">
        <w:t>titled</w:t>
      </w:r>
      <w:r w:rsidRPr="002F1058">
        <w:rPr>
          <w:spacing w:val="-1"/>
        </w:rPr>
        <w:t xml:space="preserve"> </w:t>
      </w:r>
      <w:r w:rsidRPr="002F1058">
        <w:rPr>
          <w:b/>
          <w:bCs/>
        </w:rPr>
        <w:t>Grievance</w:t>
      </w:r>
      <w:r w:rsidRPr="002F1058">
        <w:rPr>
          <w:b/>
          <w:bCs/>
          <w:spacing w:val="-2"/>
        </w:rPr>
        <w:t xml:space="preserve"> Procedures</w:t>
      </w:r>
      <w:r w:rsidRPr="002F1058">
        <w:rPr>
          <w:spacing w:val="-2"/>
        </w:rPr>
        <w:t>.</w:t>
      </w:r>
    </w:p>
    <w:p w14:paraId="765A16CC" w14:textId="77777777" w:rsidR="005031C7" w:rsidRPr="002F1058" w:rsidRDefault="005031C7" w:rsidP="005031C7">
      <w:pPr>
        <w:kinsoku w:val="0"/>
        <w:overflowPunct w:val="0"/>
        <w:spacing w:before="118"/>
        <w:ind w:left="460"/>
        <w:jc w:val="both"/>
        <w:rPr>
          <w:spacing w:val="-2"/>
        </w:rPr>
        <w:sectPr w:rsidR="005031C7" w:rsidRPr="002F1058">
          <w:pgSz w:w="12240" w:h="15840"/>
          <w:pgMar w:top="720" w:right="660" w:bottom="600" w:left="980" w:header="535" w:footer="407" w:gutter="0"/>
          <w:cols w:space="720"/>
          <w:noEndnote/>
        </w:sectPr>
      </w:pPr>
    </w:p>
    <w:p w14:paraId="79298BAA" w14:textId="77777777" w:rsidR="005031C7" w:rsidRPr="002F1058" w:rsidRDefault="005031C7" w:rsidP="005031C7">
      <w:pPr>
        <w:kinsoku w:val="0"/>
        <w:overflowPunct w:val="0"/>
        <w:spacing w:before="10"/>
        <w:rPr>
          <w:sz w:val="21"/>
          <w:szCs w:val="21"/>
        </w:rPr>
      </w:pPr>
    </w:p>
    <w:p w14:paraId="49DFE6D4" w14:textId="77777777" w:rsidR="005031C7" w:rsidRPr="002F1058" w:rsidRDefault="005031C7" w:rsidP="000140FE">
      <w:pPr>
        <w:widowControl w:val="0"/>
        <w:numPr>
          <w:ilvl w:val="0"/>
          <w:numId w:val="51"/>
        </w:numPr>
        <w:tabs>
          <w:tab w:val="left" w:pos="460"/>
        </w:tabs>
        <w:kinsoku w:val="0"/>
        <w:overflowPunct w:val="0"/>
        <w:autoSpaceDE w:val="0"/>
        <w:autoSpaceDN w:val="0"/>
        <w:adjustRightInd w:val="0"/>
        <w:spacing w:before="92" w:line="237" w:lineRule="auto"/>
        <w:ind w:left="460" w:right="665" w:hanging="360"/>
        <w:outlineLvl w:val="1"/>
        <w:rPr>
          <w:b/>
          <w:bCs/>
        </w:rPr>
      </w:pPr>
      <w:r w:rsidRPr="002F1058">
        <w:rPr>
          <w:b/>
          <w:bCs/>
        </w:rPr>
        <w:t>Can</w:t>
      </w:r>
      <w:r w:rsidRPr="002F1058">
        <w:rPr>
          <w:b/>
          <w:bCs/>
          <w:spacing w:val="-2"/>
        </w:rPr>
        <w:t xml:space="preserve"> </w:t>
      </w:r>
      <w:r w:rsidRPr="002F1058">
        <w:rPr>
          <w:b/>
          <w:bCs/>
        </w:rPr>
        <w:t>students</w:t>
      </w:r>
      <w:r w:rsidRPr="002F1058">
        <w:rPr>
          <w:b/>
          <w:bCs/>
          <w:spacing w:val="-3"/>
        </w:rPr>
        <w:t xml:space="preserve"> </w:t>
      </w:r>
      <w:r w:rsidRPr="002F1058">
        <w:rPr>
          <w:b/>
          <w:bCs/>
        </w:rPr>
        <w:t>take</w:t>
      </w:r>
      <w:r w:rsidRPr="002F1058">
        <w:rPr>
          <w:b/>
          <w:bCs/>
          <w:spacing w:val="-3"/>
        </w:rPr>
        <w:t xml:space="preserve"> </w:t>
      </w:r>
      <w:r w:rsidRPr="002F1058">
        <w:rPr>
          <w:b/>
          <w:bCs/>
        </w:rPr>
        <w:t>"regular"</w:t>
      </w:r>
      <w:r w:rsidRPr="002F1058">
        <w:rPr>
          <w:b/>
          <w:bCs/>
          <w:spacing w:val="-2"/>
        </w:rPr>
        <w:t xml:space="preserve"> </w:t>
      </w:r>
      <w:r w:rsidRPr="002F1058">
        <w:rPr>
          <w:b/>
          <w:bCs/>
        </w:rPr>
        <w:t>courses</w:t>
      </w:r>
      <w:r w:rsidRPr="002F1058">
        <w:rPr>
          <w:b/>
          <w:bCs/>
          <w:spacing w:val="-3"/>
        </w:rPr>
        <w:t xml:space="preserve"> </w:t>
      </w:r>
      <w:r w:rsidRPr="002F1058">
        <w:rPr>
          <w:b/>
          <w:bCs/>
        </w:rPr>
        <w:t>(such</w:t>
      </w:r>
      <w:r w:rsidRPr="002F1058">
        <w:rPr>
          <w:b/>
          <w:bCs/>
          <w:spacing w:val="-2"/>
        </w:rPr>
        <w:t xml:space="preserve"> </w:t>
      </w:r>
      <w:r w:rsidRPr="002F1058">
        <w:rPr>
          <w:b/>
          <w:bCs/>
        </w:rPr>
        <w:t>as</w:t>
      </w:r>
      <w:r w:rsidRPr="002F1058">
        <w:rPr>
          <w:b/>
          <w:bCs/>
          <w:spacing w:val="-2"/>
        </w:rPr>
        <w:t xml:space="preserve"> </w:t>
      </w:r>
      <w:r w:rsidRPr="002F1058">
        <w:rPr>
          <w:b/>
          <w:bCs/>
        </w:rPr>
        <w:t>the</w:t>
      </w:r>
      <w:r w:rsidRPr="002F1058">
        <w:rPr>
          <w:b/>
          <w:bCs/>
          <w:spacing w:val="-3"/>
        </w:rPr>
        <w:t xml:space="preserve"> </w:t>
      </w:r>
      <w:r w:rsidRPr="002F1058">
        <w:rPr>
          <w:b/>
          <w:bCs/>
        </w:rPr>
        <w:t>one</w:t>
      </w:r>
      <w:r w:rsidRPr="002F1058">
        <w:rPr>
          <w:b/>
          <w:bCs/>
          <w:spacing w:val="-3"/>
        </w:rPr>
        <w:t xml:space="preserve"> </w:t>
      </w:r>
      <w:r w:rsidRPr="002F1058">
        <w:rPr>
          <w:b/>
          <w:bCs/>
        </w:rPr>
        <w:t>I</w:t>
      </w:r>
      <w:r w:rsidRPr="002F1058">
        <w:rPr>
          <w:b/>
          <w:bCs/>
          <w:spacing w:val="-2"/>
        </w:rPr>
        <w:t xml:space="preserve"> </w:t>
      </w:r>
      <w:r w:rsidRPr="002F1058">
        <w:rPr>
          <w:b/>
          <w:bCs/>
        </w:rPr>
        <w:t>am</w:t>
      </w:r>
      <w:r w:rsidRPr="002F1058">
        <w:rPr>
          <w:b/>
          <w:bCs/>
          <w:spacing w:val="-2"/>
        </w:rPr>
        <w:t xml:space="preserve"> </w:t>
      </w:r>
      <w:r w:rsidRPr="002F1058">
        <w:rPr>
          <w:b/>
          <w:bCs/>
        </w:rPr>
        <w:t>teaching)</w:t>
      </w:r>
      <w:r w:rsidRPr="002F1058">
        <w:rPr>
          <w:b/>
          <w:bCs/>
          <w:spacing w:val="-3"/>
        </w:rPr>
        <w:t xml:space="preserve"> </w:t>
      </w:r>
      <w:r w:rsidRPr="002F1058">
        <w:rPr>
          <w:b/>
          <w:bCs/>
        </w:rPr>
        <w:t>even</w:t>
      </w:r>
      <w:r w:rsidRPr="002F1058">
        <w:rPr>
          <w:b/>
          <w:bCs/>
          <w:spacing w:val="-2"/>
        </w:rPr>
        <w:t xml:space="preserve"> </w:t>
      </w:r>
      <w:r w:rsidRPr="002F1058">
        <w:rPr>
          <w:b/>
          <w:bCs/>
        </w:rPr>
        <w:t>if</w:t>
      </w:r>
      <w:r w:rsidRPr="002F1058">
        <w:rPr>
          <w:b/>
          <w:bCs/>
          <w:spacing w:val="-2"/>
        </w:rPr>
        <w:t xml:space="preserve"> </w:t>
      </w:r>
      <w:r w:rsidRPr="002F1058">
        <w:rPr>
          <w:b/>
          <w:bCs/>
        </w:rPr>
        <w:t>they</w:t>
      </w:r>
      <w:r w:rsidRPr="002F1058">
        <w:rPr>
          <w:b/>
          <w:bCs/>
          <w:spacing w:val="-2"/>
        </w:rPr>
        <w:t xml:space="preserve"> </w:t>
      </w:r>
      <w:r w:rsidRPr="002F1058">
        <w:rPr>
          <w:b/>
          <w:bCs/>
        </w:rPr>
        <w:t>are</w:t>
      </w:r>
      <w:r w:rsidRPr="002F1058">
        <w:rPr>
          <w:b/>
          <w:bCs/>
          <w:spacing w:val="-3"/>
        </w:rPr>
        <w:t xml:space="preserve"> </w:t>
      </w:r>
      <w:r w:rsidRPr="002F1058">
        <w:rPr>
          <w:b/>
          <w:bCs/>
        </w:rPr>
        <w:t>not</w:t>
      </w:r>
      <w:r w:rsidRPr="002F1058">
        <w:rPr>
          <w:b/>
          <w:bCs/>
          <w:spacing w:val="-2"/>
        </w:rPr>
        <w:t xml:space="preserve"> </w:t>
      </w:r>
      <w:r w:rsidRPr="002F1058">
        <w:rPr>
          <w:b/>
          <w:bCs/>
        </w:rPr>
        <w:t>full- time registered students at SDSU?</w:t>
      </w:r>
      <w:r w:rsidRPr="002F1058">
        <w:rPr>
          <w:b/>
          <w:bCs/>
          <w:spacing w:val="40"/>
        </w:rPr>
        <w:t xml:space="preserve"> </w:t>
      </w:r>
      <w:r w:rsidRPr="002F1058">
        <w:rPr>
          <w:b/>
          <w:bCs/>
        </w:rPr>
        <w:t>What is Open University?</w:t>
      </w:r>
    </w:p>
    <w:p w14:paraId="2DA7266A" w14:textId="77777777" w:rsidR="005031C7" w:rsidRPr="002F1058" w:rsidRDefault="005031C7" w:rsidP="005031C7">
      <w:pPr>
        <w:kinsoku w:val="0"/>
        <w:overflowPunct w:val="0"/>
        <w:spacing w:before="123"/>
        <w:ind w:left="460" w:right="476"/>
        <w:rPr>
          <w:spacing w:val="-2"/>
        </w:rPr>
      </w:pPr>
      <w:r w:rsidRPr="002F1058">
        <w:t>Possibly. Individuals not officially enrolled in a graduate or undergraduate program may enroll in a SDSU Main Campus course through the College of Extended Study's Open University. "Open University students" may not register for a particular course until the instructor has verified that all regularly enrolled students have enrolled. Open University students will never be able to enroll in courses</w:t>
      </w:r>
      <w:r w:rsidRPr="002F1058">
        <w:rPr>
          <w:spacing w:val="-3"/>
        </w:rPr>
        <w:t xml:space="preserve"> </w:t>
      </w:r>
      <w:r w:rsidRPr="002F1058">
        <w:t>that</w:t>
      </w:r>
      <w:r w:rsidRPr="002F1058">
        <w:rPr>
          <w:spacing w:val="-3"/>
        </w:rPr>
        <w:t xml:space="preserve"> </w:t>
      </w:r>
      <w:r w:rsidRPr="002F1058">
        <w:t>fill</w:t>
      </w:r>
      <w:r w:rsidRPr="002F1058">
        <w:rPr>
          <w:spacing w:val="-3"/>
        </w:rPr>
        <w:t xml:space="preserve"> </w:t>
      </w:r>
      <w:r w:rsidRPr="002F1058">
        <w:t>completely</w:t>
      </w:r>
      <w:r w:rsidRPr="002F1058">
        <w:rPr>
          <w:spacing w:val="-3"/>
        </w:rPr>
        <w:t xml:space="preserve"> </w:t>
      </w:r>
      <w:r w:rsidRPr="002F1058">
        <w:t>every</w:t>
      </w:r>
      <w:r w:rsidRPr="002F1058">
        <w:rPr>
          <w:spacing w:val="-3"/>
        </w:rPr>
        <w:t xml:space="preserve"> </w:t>
      </w:r>
      <w:r w:rsidRPr="002F1058">
        <w:t>semester.</w:t>
      </w:r>
      <w:r w:rsidRPr="002F1058">
        <w:rPr>
          <w:spacing w:val="-3"/>
        </w:rPr>
        <w:t xml:space="preserve"> </w:t>
      </w:r>
      <w:r w:rsidRPr="002F1058">
        <w:t>The</w:t>
      </w:r>
      <w:r w:rsidRPr="002F1058">
        <w:rPr>
          <w:spacing w:val="-4"/>
        </w:rPr>
        <w:t xml:space="preserve"> </w:t>
      </w:r>
      <w:r w:rsidRPr="002F1058">
        <w:t>online</w:t>
      </w:r>
      <w:r w:rsidRPr="002F1058">
        <w:rPr>
          <w:spacing w:val="-4"/>
        </w:rPr>
        <w:t xml:space="preserve"> </w:t>
      </w:r>
      <w:r w:rsidRPr="002F1058">
        <w:t>schedule</w:t>
      </w:r>
      <w:r w:rsidRPr="002F1058">
        <w:rPr>
          <w:spacing w:val="-4"/>
        </w:rPr>
        <w:t xml:space="preserve"> </w:t>
      </w:r>
      <w:r w:rsidRPr="002F1058">
        <w:t>of</w:t>
      </w:r>
      <w:r w:rsidRPr="002F1058">
        <w:rPr>
          <w:spacing w:val="-3"/>
        </w:rPr>
        <w:t xml:space="preserve"> </w:t>
      </w:r>
      <w:r w:rsidRPr="002F1058">
        <w:t>classes</w:t>
      </w:r>
      <w:r w:rsidRPr="002F1058">
        <w:rPr>
          <w:spacing w:val="-3"/>
        </w:rPr>
        <w:t xml:space="preserve"> </w:t>
      </w:r>
      <w:r w:rsidRPr="002F1058">
        <w:t>is</w:t>
      </w:r>
      <w:r w:rsidRPr="002F1058">
        <w:rPr>
          <w:spacing w:val="-3"/>
        </w:rPr>
        <w:t xml:space="preserve"> </w:t>
      </w:r>
      <w:r w:rsidRPr="002F1058">
        <w:t>a</w:t>
      </w:r>
      <w:r w:rsidRPr="002F1058">
        <w:rPr>
          <w:spacing w:val="-4"/>
        </w:rPr>
        <w:t xml:space="preserve"> </w:t>
      </w:r>
      <w:r w:rsidRPr="002F1058">
        <w:t>public</w:t>
      </w:r>
      <w:r w:rsidRPr="002F1058">
        <w:rPr>
          <w:spacing w:val="-4"/>
        </w:rPr>
        <w:t xml:space="preserve"> </w:t>
      </w:r>
      <w:r w:rsidRPr="002F1058">
        <w:t>document</w:t>
      </w:r>
      <w:r w:rsidRPr="002F1058">
        <w:rPr>
          <w:spacing w:val="-4"/>
        </w:rPr>
        <w:t xml:space="preserve"> </w:t>
      </w:r>
      <w:r w:rsidRPr="002F1058">
        <w:t xml:space="preserve">that shows the number of seats available in every class for this semester and past semesters. If you are responsible for enrollment decisions in your course, discuss Open University enrollment with your </w:t>
      </w:r>
      <w:r w:rsidRPr="002F1058">
        <w:rPr>
          <w:spacing w:val="-2"/>
        </w:rPr>
        <w:t>supervisor.</w:t>
      </w:r>
    </w:p>
    <w:p w14:paraId="00796A5B" w14:textId="77777777" w:rsidR="005031C7" w:rsidRPr="002F1058" w:rsidRDefault="005031C7" w:rsidP="005031C7">
      <w:pPr>
        <w:kinsoku w:val="0"/>
        <w:overflowPunct w:val="0"/>
        <w:spacing w:before="123"/>
        <w:ind w:left="460" w:right="476"/>
        <w:rPr>
          <w:spacing w:val="-2"/>
        </w:rPr>
        <w:sectPr w:rsidR="005031C7" w:rsidRPr="002F1058">
          <w:pgSz w:w="12240" w:h="15840"/>
          <w:pgMar w:top="720" w:right="660" w:bottom="600" w:left="980" w:header="535" w:footer="407" w:gutter="0"/>
          <w:cols w:space="720"/>
          <w:noEndnote/>
        </w:sectPr>
      </w:pPr>
    </w:p>
    <w:p w14:paraId="4CF1E13A" w14:textId="77777777" w:rsidR="005031C7" w:rsidRPr="002F1058" w:rsidRDefault="005031C7" w:rsidP="005031C7">
      <w:pPr>
        <w:kinsoku w:val="0"/>
        <w:overflowPunct w:val="0"/>
        <w:spacing w:before="9"/>
        <w:rPr>
          <w:sz w:val="21"/>
          <w:szCs w:val="21"/>
        </w:rPr>
      </w:pPr>
    </w:p>
    <w:p w14:paraId="765A4270" w14:textId="77777777" w:rsidR="005031C7" w:rsidRPr="002F1058" w:rsidRDefault="005031C7" w:rsidP="005031C7">
      <w:pPr>
        <w:kinsoku w:val="0"/>
        <w:overflowPunct w:val="0"/>
        <w:spacing w:before="87"/>
        <w:ind w:left="100"/>
        <w:rPr>
          <w:b/>
          <w:bCs/>
          <w:spacing w:val="-2"/>
          <w:sz w:val="28"/>
          <w:szCs w:val="28"/>
        </w:rPr>
      </w:pPr>
      <w:r w:rsidRPr="002F1058">
        <w:rPr>
          <w:b/>
          <w:bCs/>
          <w:sz w:val="28"/>
          <w:szCs w:val="28"/>
        </w:rPr>
        <w:t>Appendix</w:t>
      </w:r>
      <w:r w:rsidRPr="002F1058">
        <w:rPr>
          <w:b/>
          <w:bCs/>
          <w:spacing w:val="-8"/>
          <w:sz w:val="28"/>
          <w:szCs w:val="28"/>
        </w:rPr>
        <w:t xml:space="preserve"> </w:t>
      </w:r>
      <w:r w:rsidRPr="002F1058">
        <w:rPr>
          <w:b/>
          <w:bCs/>
          <w:sz w:val="28"/>
          <w:szCs w:val="28"/>
        </w:rPr>
        <w:t>I:</w:t>
      </w:r>
      <w:r w:rsidRPr="002F1058">
        <w:rPr>
          <w:b/>
          <w:bCs/>
          <w:spacing w:val="-7"/>
          <w:sz w:val="28"/>
          <w:szCs w:val="28"/>
        </w:rPr>
        <w:t xml:space="preserve"> </w:t>
      </w:r>
      <w:r w:rsidRPr="002F1058">
        <w:rPr>
          <w:b/>
          <w:bCs/>
          <w:sz w:val="28"/>
          <w:szCs w:val="28"/>
        </w:rPr>
        <w:t>CSU</w:t>
      </w:r>
      <w:r w:rsidRPr="002F1058">
        <w:rPr>
          <w:b/>
          <w:bCs/>
          <w:spacing w:val="-6"/>
          <w:sz w:val="28"/>
          <w:szCs w:val="28"/>
        </w:rPr>
        <w:t xml:space="preserve"> </w:t>
      </w:r>
      <w:r w:rsidRPr="002F1058">
        <w:rPr>
          <w:b/>
          <w:bCs/>
          <w:sz w:val="28"/>
          <w:szCs w:val="28"/>
        </w:rPr>
        <w:t>Standards</w:t>
      </w:r>
      <w:r w:rsidRPr="002F1058">
        <w:rPr>
          <w:b/>
          <w:bCs/>
          <w:spacing w:val="-7"/>
          <w:sz w:val="28"/>
          <w:szCs w:val="28"/>
        </w:rPr>
        <w:t xml:space="preserve"> </w:t>
      </w:r>
      <w:r w:rsidRPr="002F1058">
        <w:rPr>
          <w:b/>
          <w:bCs/>
          <w:sz w:val="28"/>
          <w:szCs w:val="28"/>
        </w:rPr>
        <w:t>Sheet</w:t>
      </w:r>
      <w:r w:rsidRPr="002F1058">
        <w:rPr>
          <w:b/>
          <w:bCs/>
          <w:spacing w:val="-7"/>
          <w:sz w:val="28"/>
          <w:szCs w:val="28"/>
        </w:rPr>
        <w:t xml:space="preserve"> </w:t>
      </w:r>
      <w:r w:rsidRPr="002F1058">
        <w:rPr>
          <w:b/>
          <w:bCs/>
          <w:sz w:val="28"/>
          <w:szCs w:val="28"/>
        </w:rPr>
        <w:t>for</w:t>
      </w:r>
      <w:r w:rsidRPr="002F1058">
        <w:rPr>
          <w:b/>
          <w:bCs/>
          <w:spacing w:val="-7"/>
          <w:sz w:val="28"/>
          <w:szCs w:val="28"/>
        </w:rPr>
        <w:t xml:space="preserve"> </w:t>
      </w:r>
      <w:r w:rsidRPr="002F1058">
        <w:rPr>
          <w:b/>
          <w:bCs/>
          <w:sz w:val="28"/>
          <w:szCs w:val="28"/>
        </w:rPr>
        <w:t>Teaching</w:t>
      </w:r>
      <w:r w:rsidRPr="002F1058">
        <w:rPr>
          <w:b/>
          <w:bCs/>
          <w:spacing w:val="-7"/>
          <w:sz w:val="28"/>
          <w:szCs w:val="28"/>
        </w:rPr>
        <w:t xml:space="preserve"> </w:t>
      </w:r>
      <w:r w:rsidRPr="002F1058">
        <w:rPr>
          <w:b/>
          <w:bCs/>
          <w:spacing w:val="-2"/>
          <w:sz w:val="28"/>
          <w:szCs w:val="28"/>
        </w:rPr>
        <w:t>Associates</w:t>
      </w:r>
    </w:p>
    <w:p w14:paraId="7FB3BC38" w14:textId="77777777" w:rsidR="005031C7" w:rsidRPr="002F1058" w:rsidRDefault="005031C7" w:rsidP="005031C7">
      <w:pPr>
        <w:kinsoku w:val="0"/>
        <w:overflowPunct w:val="0"/>
        <w:rPr>
          <w:b/>
          <w:bCs/>
          <w:sz w:val="20"/>
          <w:szCs w:val="20"/>
        </w:rPr>
      </w:pPr>
    </w:p>
    <w:p w14:paraId="2D48A229" w14:textId="77777777" w:rsidR="005031C7" w:rsidRPr="002F1058" w:rsidRDefault="005031C7" w:rsidP="005031C7">
      <w:pPr>
        <w:kinsoku w:val="0"/>
        <w:overflowPunct w:val="0"/>
        <w:rPr>
          <w:b/>
          <w:bCs/>
          <w:sz w:val="20"/>
          <w:szCs w:val="20"/>
        </w:rPr>
      </w:pPr>
    </w:p>
    <w:p w14:paraId="5681D570" w14:textId="6112C744" w:rsidR="005031C7" w:rsidRPr="002F1058" w:rsidRDefault="005031C7" w:rsidP="005031C7">
      <w:pPr>
        <w:kinsoku w:val="0"/>
        <w:overflowPunct w:val="0"/>
        <w:spacing w:before="3"/>
        <w:rPr>
          <w:b/>
          <w:bCs/>
          <w:sz w:val="18"/>
          <w:szCs w:val="18"/>
        </w:rPr>
      </w:pPr>
      <w:r>
        <w:rPr>
          <w:noProof/>
        </w:rPr>
        <mc:AlternateContent>
          <mc:Choice Requires="wps">
            <w:drawing>
              <wp:anchor distT="0" distB="0" distL="0" distR="0" simplePos="0" relativeHeight="251682816" behindDoc="0" locked="0" layoutInCell="0" allowOverlap="1" wp14:anchorId="1C522D67" wp14:editId="3BDB2477">
                <wp:simplePos x="0" y="0"/>
                <wp:positionH relativeFrom="page">
                  <wp:posOffset>1394460</wp:posOffset>
                </wp:positionH>
                <wp:positionV relativeFrom="paragraph">
                  <wp:posOffset>148590</wp:posOffset>
                </wp:positionV>
                <wp:extent cx="4686300" cy="6642100"/>
                <wp:effectExtent l="3810" t="1905" r="0" b="4445"/>
                <wp:wrapTopAndBottom/>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664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AFC38" w14:textId="58B7FE3B" w:rsidR="005031C7" w:rsidRDefault="005031C7" w:rsidP="005031C7">
                            <w:pPr>
                              <w:spacing w:line="10460" w:lineRule="atLeast"/>
                            </w:pPr>
                            <w:r>
                              <w:rPr>
                                <w:noProof/>
                              </w:rPr>
                              <w:drawing>
                                <wp:inline distT="0" distB="0" distL="0" distR="0" wp14:anchorId="3EB03CD8" wp14:editId="5D71257C">
                                  <wp:extent cx="4695825" cy="66389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95825" cy="6638925"/>
                                          </a:xfrm>
                                          <a:prstGeom prst="rect">
                                            <a:avLst/>
                                          </a:prstGeom>
                                          <a:noFill/>
                                          <a:ln>
                                            <a:noFill/>
                                          </a:ln>
                                        </pic:spPr>
                                      </pic:pic>
                                    </a:graphicData>
                                  </a:graphic>
                                </wp:inline>
                              </w:drawing>
                            </w:r>
                          </w:p>
                          <w:p w14:paraId="484AAA57" w14:textId="77777777" w:rsidR="005031C7" w:rsidRDefault="005031C7" w:rsidP="005031C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22D67" id="Rectangle 58" o:spid="_x0000_s1029" style="position:absolute;margin-left:109.8pt;margin-top:11.7pt;width:369pt;height:523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" o:allowincell="f" filled="f" stroked="f">
                <v:textbox inset="0,0,0,0">
                  <w:txbxContent>
                    <w:p w14:paraId="0A1AFC38" w14:textId="58B7FE3B" w:rsidR="005031C7" w:rsidRDefault="005031C7" w:rsidP="005031C7">
                      <w:pPr>
                        <w:spacing w:line="10460" w:lineRule="atLeast"/>
                      </w:pPr>
                      <w:r>
                        <w:rPr>
                          <w:noProof/>
                        </w:rPr>
                        <w:drawing>
                          <wp:inline distT="0" distB="0" distL="0" distR="0" wp14:anchorId="3EB03CD8" wp14:editId="5D71257C">
                            <wp:extent cx="4695825" cy="66389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95825" cy="6638925"/>
                                    </a:xfrm>
                                    <a:prstGeom prst="rect">
                                      <a:avLst/>
                                    </a:prstGeom>
                                    <a:noFill/>
                                    <a:ln>
                                      <a:noFill/>
                                    </a:ln>
                                  </pic:spPr>
                                </pic:pic>
                              </a:graphicData>
                            </a:graphic>
                          </wp:inline>
                        </w:drawing>
                      </w:r>
                    </w:p>
                    <w:p w14:paraId="484AAA57" w14:textId="77777777" w:rsidR="005031C7" w:rsidRDefault="005031C7" w:rsidP="005031C7"/>
                  </w:txbxContent>
                </v:textbox>
                <w10:wrap type="topAndBottom" anchorx="page"/>
              </v:rect>
            </w:pict>
          </mc:Fallback>
        </mc:AlternateContent>
      </w:r>
    </w:p>
    <w:p w14:paraId="4DE5FBA9" w14:textId="77777777" w:rsidR="005031C7" w:rsidRPr="002F1058" w:rsidRDefault="005031C7" w:rsidP="005031C7">
      <w:pPr>
        <w:kinsoku w:val="0"/>
        <w:overflowPunct w:val="0"/>
        <w:spacing w:before="3"/>
        <w:rPr>
          <w:b/>
          <w:bCs/>
          <w:sz w:val="18"/>
          <w:szCs w:val="18"/>
        </w:rPr>
        <w:sectPr w:rsidR="005031C7" w:rsidRPr="002F1058">
          <w:pgSz w:w="12240" w:h="15840"/>
          <w:pgMar w:top="720" w:right="660" w:bottom="600" w:left="980" w:header="535" w:footer="407" w:gutter="0"/>
          <w:cols w:space="720"/>
          <w:noEndnote/>
        </w:sectPr>
      </w:pPr>
    </w:p>
    <w:p w14:paraId="0AF4514C" w14:textId="77777777" w:rsidR="005031C7" w:rsidRPr="002F1058" w:rsidRDefault="005031C7" w:rsidP="005031C7">
      <w:pPr>
        <w:kinsoku w:val="0"/>
        <w:overflowPunct w:val="0"/>
        <w:rPr>
          <w:b/>
          <w:bCs/>
          <w:sz w:val="20"/>
          <w:szCs w:val="20"/>
        </w:rPr>
      </w:pPr>
    </w:p>
    <w:p w14:paraId="59DF8E59" w14:textId="77777777" w:rsidR="005031C7" w:rsidRPr="002F1058" w:rsidRDefault="005031C7" w:rsidP="005031C7">
      <w:pPr>
        <w:kinsoku w:val="0"/>
        <w:overflowPunct w:val="0"/>
        <w:rPr>
          <w:b/>
          <w:bCs/>
          <w:sz w:val="20"/>
          <w:szCs w:val="20"/>
        </w:rPr>
      </w:pPr>
    </w:p>
    <w:p w14:paraId="7064DFF2" w14:textId="77777777" w:rsidR="005031C7" w:rsidRPr="002F1058" w:rsidRDefault="005031C7" w:rsidP="005031C7">
      <w:pPr>
        <w:kinsoku w:val="0"/>
        <w:overflowPunct w:val="0"/>
        <w:rPr>
          <w:b/>
          <w:bCs/>
          <w:sz w:val="20"/>
          <w:szCs w:val="20"/>
        </w:rPr>
      </w:pPr>
    </w:p>
    <w:p w14:paraId="68F02B2A" w14:textId="77777777" w:rsidR="005031C7" w:rsidRPr="002F1058" w:rsidRDefault="005031C7" w:rsidP="005031C7">
      <w:pPr>
        <w:kinsoku w:val="0"/>
        <w:overflowPunct w:val="0"/>
        <w:spacing w:before="10"/>
        <w:rPr>
          <w:b/>
          <w:bCs/>
          <w:sz w:val="29"/>
          <w:szCs w:val="29"/>
        </w:rPr>
      </w:pPr>
    </w:p>
    <w:p w14:paraId="60B4EBF5" w14:textId="053A1A20" w:rsidR="005031C7" w:rsidRPr="002F1058" w:rsidRDefault="005031C7" w:rsidP="005031C7">
      <w:pPr>
        <w:kinsoku w:val="0"/>
        <w:overflowPunct w:val="0"/>
        <w:ind w:left="1240"/>
        <w:rPr>
          <w:sz w:val="20"/>
          <w:szCs w:val="20"/>
        </w:rPr>
      </w:pPr>
      <w:r w:rsidRPr="002F1058">
        <w:rPr>
          <w:noProof/>
          <w:sz w:val="20"/>
          <w:szCs w:val="20"/>
        </w:rPr>
        <w:drawing>
          <wp:inline distT="0" distB="0" distL="0" distR="0" wp14:anchorId="1176F3E4" wp14:editId="7F4B4244">
            <wp:extent cx="4791075" cy="668655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91075" cy="6686550"/>
                    </a:xfrm>
                    <a:prstGeom prst="rect">
                      <a:avLst/>
                    </a:prstGeom>
                    <a:noFill/>
                    <a:ln>
                      <a:noFill/>
                    </a:ln>
                  </pic:spPr>
                </pic:pic>
              </a:graphicData>
            </a:graphic>
          </wp:inline>
        </w:drawing>
      </w:r>
    </w:p>
    <w:p w14:paraId="17CCFFF5" w14:textId="77777777" w:rsidR="005031C7" w:rsidRPr="002F1058" w:rsidRDefault="005031C7" w:rsidP="005031C7">
      <w:pPr>
        <w:kinsoku w:val="0"/>
        <w:overflowPunct w:val="0"/>
        <w:ind w:left="1240"/>
        <w:rPr>
          <w:sz w:val="20"/>
          <w:szCs w:val="20"/>
        </w:rPr>
        <w:sectPr w:rsidR="005031C7" w:rsidRPr="002F1058">
          <w:pgSz w:w="12240" w:h="15840"/>
          <w:pgMar w:top="720" w:right="660" w:bottom="600" w:left="980" w:header="535" w:footer="407" w:gutter="0"/>
          <w:cols w:space="720"/>
          <w:noEndnote/>
        </w:sectPr>
      </w:pPr>
    </w:p>
    <w:p w14:paraId="2E840756" w14:textId="77777777" w:rsidR="005031C7" w:rsidRPr="002F1058" w:rsidRDefault="005031C7" w:rsidP="005031C7">
      <w:pPr>
        <w:kinsoku w:val="0"/>
        <w:overflowPunct w:val="0"/>
        <w:spacing w:before="9"/>
        <w:rPr>
          <w:b/>
          <w:bCs/>
          <w:sz w:val="21"/>
          <w:szCs w:val="21"/>
        </w:rPr>
      </w:pPr>
    </w:p>
    <w:p w14:paraId="1A1A43F6" w14:textId="77777777" w:rsidR="005031C7" w:rsidRPr="002F1058" w:rsidRDefault="005031C7" w:rsidP="005031C7">
      <w:pPr>
        <w:kinsoku w:val="0"/>
        <w:overflowPunct w:val="0"/>
        <w:spacing w:before="87"/>
        <w:ind w:left="100"/>
        <w:rPr>
          <w:b/>
          <w:bCs/>
          <w:spacing w:val="-2"/>
          <w:sz w:val="28"/>
          <w:szCs w:val="28"/>
        </w:rPr>
      </w:pPr>
      <w:r w:rsidRPr="002F1058">
        <w:rPr>
          <w:b/>
          <w:bCs/>
          <w:sz w:val="28"/>
          <w:szCs w:val="28"/>
        </w:rPr>
        <w:t>Appendix</w:t>
      </w:r>
      <w:r w:rsidRPr="002F1058">
        <w:rPr>
          <w:b/>
          <w:bCs/>
          <w:spacing w:val="-8"/>
          <w:sz w:val="28"/>
          <w:szCs w:val="28"/>
        </w:rPr>
        <w:t xml:space="preserve"> </w:t>
      </w:r>
      <w:r w:rsidRPr="002F1058">
        <w:rPr>
          <w:b/>
          <w:bCs/>
          <w:sz w:val="28"/>
          <w:szCs w:val="28"/>
        </w:rPr>
        <w:t>II:</w:t>
      </w:r>
      <w:r w:rsidRPr="002F1058">
        <w:rPr>
          <w:b/>
          <w:bCs/>
          <w:spacing w:val="-7"/>
          <w:sz w:val="28"/>
          <w:szCs w:val="28"/>
        </w:rPr>
        <w:t xml:space="preserve"> </w:t>
      </w:r>
      <w:r w:rsidRPr="002F1058">
        <w:rPr>
          <w:b/>
          <w:bCs/>
          <w:sz w:val="28"/>
          <w:szCs w:val="28"/>
        </w:rPr>
        <w:t>CSU</w:t>
      </w:r>
      <w:r w:rsidRPr="002F1058">
        <w:rPr>
          <w:b/>
          <w:bCs/>
          <w:spacing w:val="-7"/>
          <w:sz w:val="28"/>
          <w:szCs w:val="28"/>
        </w:rPr>
        <w:t xml:space="preserve"> </w:t>
      </w:r>
      <w:r w:rsidRPr="002F1058">
        <w:rPr>
          <w:b/>
          <w:bCs/>
          <w:sz w:val="28"/>
          <w:szCs w:val="28"/>
        </w:rPr>
        <w:t>Standards</w:t>
      </w:r>
      <w:r w:rsidRPr="002F1058">
        <w:rPr>
          <w:b/>
          <w:bCs/>
          <w:spacing w:val="-7"/>
          <w:sz w:val="28"/>
          <w:szCs w:val="28"/>
        </w:rPr>
        <w:t xml:space="preserve"> </w:t>
      </w:r>
      <w:r w:rsidRPr="002F1058">
        <w:rPr>
          <w:b/>
          <w:bCs/>
          <w:sz w:val="28"/>
          <w:szCs w:val="28"/>
        </w:rPr>
        <w:t>Sheet</w:t>
      </w:r>
      <w:r w:rsidRPr="002F1058">
        <w:rPr>
          <w:b/>
          <w:bCs/>
          <w:spacing w:val="-7"/>
          <w:sz w:val="28"/>
          <w:szCs w:val="28"/>
        </w:rPr>
        <w:t xml:space="preserve"> </w:t>
      </w:r>
      <w:r w:rsidRPr="002F1058">
        <w:rPr>
          <w:b/>
          <w:bCs/>
          <w:sz w:val="28"/>
          <w:szCs w:val="28"/>
        </w:rPr>
        <w:t>for</w:t>
      </w:r>
      <w:r w:rsidRPr="002F1058">
        <w:rPr>
          <w:b/>
          <w:bCs/>
          <w:spacing w:val="-7"/>
          <w:sz w:val="28"/>
          <w:szCs w:val="28"/>
        </w:rPr>
        <w:t xml:space="preserve"> </w:t>
      </w:r>
      <w:r w:rsidRPr="002F1058">
        <w:rPr>
          <w:b/>
          <w:bCs/>
          <w:sz w:val="28"/>
          <w:szCs w:val="28"/>
        </w:rPr>
        <w:t>Graduate</w:t>
      </w:r>
      <w:r w:rsidRPr="002F1058">
        <w:rPr>
          <w:b/>
          <w:bCs/>
          <w:spacing w:val="-8"/>
          <w:sz w:val="28"/>
          <w:szCs w:val="28"/>
        </w:rPr>
        <w:t xml:space="preserve"> </w:t>
      </w:r>
      <w:r w:rsidRPr="002F1058">
        <w:rPr>
          <w:b/>
          <w:bCs/>
          <w:spacing w:val="-2"/>
          <w:sz w:val="28"/>
          <w:szCs w:val="28"/>
        </w:rPr>
        <w:t>Assistants</w:t>
      </w:r>
    </w:p>
    <w:p w14:paraId="7CAE0669" w14:textId="77777777" w:rsidR="005031C7" w:rsidRPr="002F1058" w:rsidRDefault="005031C7" w:rsidP="005031C7">
      <w:pPr>
        <w:kinsoku w:val="0"/>
        <w:overflowPunct w:val="0"/>
        <w:rPr>
          <w:b/>
          <w:bCs/>
          <w:sz w:val="20"/>
          <w:szCs w:val="20"/>
        </w:rPr>
      </w:pPr>
    </w:p>
    <w:p w14:paraId="3B38E660" w14:textId="77777777" w:rsidR="005031C7" w:rsidRPr="002F1058" w:rsidRDefault="005031C7" w:rsidP="005031C7">
      <w:pPr>
        <w:kinsoku w:val="0"/>
        <w:overflowPunct w:val="0"/>
        <w:rPr>
          <w:b/>
          <w:bCs/>
          <w:sz w:val="20"/>
          <w:szCs w:val="20"/>
        </w:rPr>
      </w:pPr>
    </w:p>
    <w:p w14:paraId="10EAD103" w14:textId="30008809" w:rsidR="005031C7" w:rsidRPr="002F1058" w:rsidRDefault="005031C7" w:rsidP="005031C7">
      <w:pPr>
        <w:kinsoku w:val="0"/>
        <w:overflowPunct w:val="0"/>
        <w:spacing w:before="2"/>
        <w:rPr>
          <w:b/>
          <w:bCs/>
          <w:sz w:val="17"/>
          <w:szCs w:val="17"/>
        </w:rPr>
      </w:pPr>
      <w:r>
        <w:rPr>
          <w:noProof/>
        </w:rPr>
        <mc:AlternateContent>
          <mc:Choice Requires="wps">
            <w:drawing>
              <wp:anchor distT="0" distB="0" distL="0" distR="0" simplePos="0" relativeHeight="251683840" behindDoc="0" locked="0" layoutInCell="0" allowOverlap="1" wp14:anchorId="17A483EA" wp14:editId="17A50013">
                <wp:simplePos x="0" y="0"/>
                <wp:positionH relativeFrom="page">
                  <wp:posOffset>1320165</wp:posOffset>
                </wp:positionH>
                <wp:positionV relativeFrom="paragraph">
                  <wp:posOffset>140970</wp:posOffset>
                </wp:positionV>
                <wp:extent cx="4965700" cy="6807200"/>
                <wp:effectExtent l="0" t="3810" r="635" b="0"/>
                <wp:wrapTopAndBottom/>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5700" cy="680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3C059" w14:textId="4CA0D70F" w:rsidR="005031C7" w:rsidRDefault="005031C7" w:rsidP="005031C7">
                            <w:pPr>
                              <w:spacing w:line="10720" w:lineRule="atLeast"/>
                            </w:pPr>
                            <w:r>
                              <w:rPr>
                                <w:noProof/>
                              </w:rPr>
                              <w:drawing>
                                <wp:inline distT="0" distB="0" distL="0" distR="0" wp14:anchorId="00FD3340" wp14:editId="675F432C">
                                  <wp:extent cx="4962525" cy="680085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62525" cy="6800850"/>
                                          </a:xfrm>
                                          <a:prstGeom prst="rect">
                                            <a:avLst/>
                                          </a:prstGeom>
                                          <a:noFill/>
                                          <a:ln>
                                            <a:noFill/>
                                          </a:ln>
                                        </pic:spPr>
                                      </pic:pic>
                                    </a:graphicData>
                                  </a:graphic>
                                </wp:inline>
                              </w:drawing>
                            </w:r>
                          </w:p>
                          <w:p w14:paraId="0116BC40" w14:textId="77777777" w:rsidR="005031C7" w:rsidRDefault="005031C7" w:rsidP="005031C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A483EA" id="Rectangle 56" o:spid="_x0000_s1030" style="position:absolute;margin-left:103.95pt;margin-top:11.1pt;width:391pt;height:536pt;z-index:251683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" o:allowincell="f" filled="f" stroked="f">
                <v:textbox inset="0,0,0,0">
                  <w:txbxContent>
                    <w:p w14:paraId="0CA3C059" w14:textId="4CA0D70F" w:rsidR="005031C7" w:rsidRDefault="005031C7" w:rsidP="005031C7">
                      <w:pPr>
                        <w:spacing w:line="10720" w:lineRule="atLeast"/>
                      </w:pPr>
                      <w:r>
                        <w:rPr>
                          <w:noProof/>
                        </w:rPr>
                        <w:drawing>
                          <wp:inline distT="0" distB="0" distL="0" distR="0" wp14:anchorId="00FD3340" wp14:editId="675F432C">
                            <wp:extent cx="4962525" cy="680085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62525" cy="6800850"/>
                                    </a:xfrm>
                                    <a:prstGeom prst="rect">
                                      <a:avLst/>
                                    </a:prstGeom>
                                    <a:noFill/>
                                    <a:ln>
                                      <a:noFill/>
                                    </a:ln>
                                  </pic:spPr>
                                </pic:pic>
                              </a:graphicData>
                            </a:graphic>
                          </wp:inline>
                        </w:drawing>
                      </w:r>
                    </w:p>
                    <w:p w14:paraId="0116BC40" w14:textId="77777777" w:rsidR="005031C7" w:rsidRDefault="005031C7" w:rsidP="005031C7"/>
                  </w:txbxContent>
                </v:textbox>
                <w10:wrap type="topAndBottom" anchorx="page"/>
              </v:rect>
            </w:pict>
          </mc:Fallback>
        </mc:AlternateContent>
      </w:r>
    </w:p>
    <w:p w14:paraId="1B61154B" w14:textId="77777777" w:rsidR="005031C7" w:rsidRPr="002F1058" w:rsidRDefault="005031C7" w:rsidP="005031C7">
      <w:pPr>
        <w:kinsoku w:val="0"/>
        <w:overflowPunct w:val="0"/>
        <w:spacing w:before="2"/>
        <w:rPr>
          <w:b/>
          <w:bCs/>
          <w:sz w:val="17"/>
          <w:szCs w:val="17"/>
        </w:rPr>
        <w:sectPr w:rsidR="005031C7" w:rsidRPr="002F1058">
          <w:pgSz w:w="12240" w:h="15840"/>
          <w:pgMar w:top="720" w:right="660" w:bottom="600" w:left="980" w:header="535" w:footer="407" w:gutter="0"/>
          <w:cols w:space="720"/>
          <w:noEndnote/>
        </w:sectPr>
      </w:pPr>
    </w:p>
    <w:p w14:paraId="767A905F" w14:textId="77777777" w:rsidR="005031C7" w:rsidRPr="002F1058" w:rsidRDefault="005031C7" w:rsidP="005031C7">
      <w:pPr>
        <w:kinsoku w:val="0"/>
        <w:overflowPunct w:val="0"/>
        <w:rPr>
          <w:b/>
          <w:bCs/>
          <w:sz w:val="20"/>
          <w:szCs w:val="20"/>
        </w:rPr>
      </w:pPr>
    </w:p>
    <w:p w14:paraId="57017A35" w14:textId="77777777" w:rsidR="005031C7" w:rsidRPr="002F1058" w:rsidRDefault="005031C7" w:rsidP="005031C7">
      <w:pPr>
        <w:kinsoku w:val="0"/>
        <w:overflowPunct w:val="0"/>
        <w:rPr>
          <w:b/>
          <w:bCs/>
          <w:sz w:val="20"/>
          <w:szCs w:val="20"/>
        </w:rPr>
      </w:pPr>
    </w:p>
    <w:p w14:paraId="6EBA1A18" w14:textId="77777777" w:rsidR="005031C7" w:rsidRPr="002F1058" w:rsidRDefault="005031C7" w:rsidP="005031C7">
      <w:pPr>
        <w:kinsoku w:val="0"/>
        <w:overflowPunct w:val="0"/>
        <w:rPr>
          <w:b/>
          <w:bCs/>
          <w:sz w:val="20"/>
          <w:szCs w:val="20"/>
        </w:rPr>
      </w:pPr>
    </w:p>
    <w:p w14:paraId="7487F890" w14:textId="77777777" w:rsidR="005031C7" w:rsidRPr="002F1058" w:rsidRDefault="005031C7" w:rsidP="005031C7">
      <w:pPr>
        <w:kinsoku w:val="0"/>
        <w:overflowPunct w:val="0"/>
        <w:spacing w:before="11"/>
        <w:rPr>
          <w:b/>
          <w:bCs/>
          <w:sz w:val="15"/>
          <w:szCs w:val="15"/>
        </w:rPr>
      </w:pPr>
    </w:p>
    <w:p w14:paraId="1F57913E" w14:textId="20DB0887" w:rsidR="005031C7" w:rsidRPr="002F1058" w:rsidRDefault="005031C7" w:rsidP="005031C7">
      <w:pPr>
        <w:kinsoku w:val="0"/>
        <w:overflowPunct w:val="0"/>
        <w:ind w:left="1120"/>
        <w:rPr>
          <w:sz w:val="20"/>
          <w:szCs w:val="20"/>
        </w:rPr>
      </w:pPr>
      <w:r w:rsidRPr="002F1058">
        <w:rPr>
          <w:noProof/>
          <w:sz w:val="20"/>
          <w:szCs w:val="20"/>
        </w:rPr>
        <w:drawing>
          <wp:inline distT="0" distB="0" distL="0" distR="0" wp14:anchorId="1B77223C" wp14:editId="0111BF0D">
            <wp:extent cx="5105400" cy="69723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105400" cy="6972300"/>
                    </a:xfrm>
                    <a:prstGeom prst="rect">
                      <a:avLst/>
                    </a:prstGeom>
                    <a:noFill/>
                    <a:ln>
                      <a:noFill/>
                    </a:ln>
                  </pic:spPr>
                </pic:pic>
              </a:graphicData>
            </a:graphic>
          </wp:inline>
        </w:drawing>
      </w:r>
    </w:p>
    <w:p w14:paraId="7D6BC4C5" w14:textId="77777777" w:rsidR="005031C7" w:rsidRPr="002F1058" w:rsidRDefault="005031C7" w:rsidP="005031C7">
      <w:pPr>
        <w:kinsoku w:val="0"/>
        <w:overflowPunct w:val="0"/>
        <w:ind w:left="1120"/>
        <w:rPr>
          <w:sz w:val="20"/>
          <w:szCs w:val="20"/>
        </w:rPr>
        <w:sectPr w:rsidR="005031C7" w:rsidRPr="002F1058">
          <w:pgSz w:w="12240" w:h="15840"/>
          <w:pgMar w:top="720" w:right="660" w:bottom="600" w:left="980" w:header="535" w:footer="407" w:gutter="0"/>
          <w:cols w:space="720"/>
          <w:noEndnote/>
        </w:sectPr>
      </w:pPr>
    </w:p>
    <w:p w14:paraId="2A68C42F" w14:textId="77777777" w:rsidR="005031C7" w:rsidRPr="002F1058" w:rsidRDefault="005031C7" w:rsidP="005031C7">
      <w:pPr>
        <w:kinsoku w:val="0"/>
        <w:overflowPunct w:val="0"/>
        <w:spacing w:before="3"/>
        <w:rPr>
          <w:b/>
          <w:bCs/>
        </w:rPr>
      </w:pPr>
    </w:p>
    <w:p w14:paraId="103B1A6A" w14:textId="77777777" w:rsidR="005031C7" w:rsidRPr="002F1058" w:rsidRDefault="005031C7" w:rsidP="005031C7">
      <w:pPr>
        <w:kinsoku w:val="0"/>
        <w:overflowPunct w:val="0"/>
        <w:spacing w:before="86" w:line="322" w:lineRule="exact"/>
        <w:ind w:left="100"/>
        <w:rPr>
          <w:b/>
          <w:bCs/>
          <w:spacing w:val="-4"/>
          <w:sz w:val="28"/>
          <w:szCs w:val="28"/>
        </w:rPr>
      </w:pPr>
      <w:r w:rsidRPr="002F1058">
        <w:rPr>
          <w:b/>
          <w:bCs/>
          <w:sz w:val="28"/>
          <w:szCs w:val="28"/>
        </w:rPr>
        <w:t>Appendix</w:t>
      </w:r>
      <w:r w:rsidRPr="002F1058">
        <w:rPr>
          <w:b/>
          <w:bCs/>
          <w:spacing w:val="-11"/>
          <w:sz w:val="28"/>
          <w:szCs w:val="28"/>
        </w:rPr>
        <w:t xml:space="preserve"> </w:t>
      </w:r>
      <w:r w:rsidRPr="002F1058">
        <w:rPr>
          <w:b/>
          <w:bCs/>
          <w:spacing w:val="-4"/>
          <w:sz w:val="28"/>
          <w:szCs w:val="28"/>
        </w:rPr>
        <w:t>III.</w:t>
      </w:r>
    </w:p>
    <w:p w14:paraId="46711818" w14:textId="77777777" w:rsidR="005031C7" w:rsidRPr="002F1058" w:rsidRDefault="005031C7" w:rsidP="005031C7">
      <w:pPr>
        <w:kinsoku w:val="0"/>
        <w:overflowPunct w:val="0"/>
        <w:ind w:left="1375" w:right="1693"/>
        <w:jc w:val="center"/>
        <w:rPr>
          <w:b/>
          <w:bCs/>
          <w:spacing w:val="-2"/>
          <w:sz w:val="28"/>
          <w:szCs w:val="28"/>
        </w:rPr>
      </w:pPr>
      <w:r w:rsidRPr="002F1058">
        <w:rPr>
          <w:b/>
          <w:bCs/>
          <w:sz w:val="28"/>
          <w:szCs w:val="28"/>
        </w:rPr>
        <w:t>Help</w:t>
      </w:r>
      <w:r w:rsidRPr="002F1058">
        <w:rPr>
          <w:b/>
          <w:bCs/>
          <w:spacing w:val="-6"/>
          <w:sz w:val="28"/>
          <w:szCs w:val="28"/>
        </w:rPr>
        <w:t xml:space="preserve"> </w:t>
      </w:r>
      <w:r w:rsidRPr="002F1058">
        <w:rPr>
          <w:b/>
          <w:bCs/>
          <w:sz w:val="28"/>
          <w:szCs w:val="28"/>
        </w:rPr>
        <w:t>for</w:t>
      </w:r>
      <w:r w:rsidRPr="002F1058">
        <w:rPr>
          <w:b/>
          <w:bCs/>
          <w:spacing w:val="-6"/>
          <w:sz w:val="28"/>
          <w:szCs w:val="28"/>
        </w:rPr>
        <w:t xml:space="preserve"> </w:t>
      </w:r>
      <w:r w:rsidRPr="002F1058">
        <w:rPr>
          <w:b/>
          <w:bCs/>
          <w:sz w:val="28"/>
          <w:szCs w:val="28"/>
        </w:rPr>
        <w:t>Students:</w:t>
      </w:r>
      <w:r w:rsidRPr="002F1058">
        <w:rPr>
          <w:b/>
          <w:bCs/>
          <w:spacing w:val="59"/>
          <w:sz w:val="28"/>
          <w:szCs w:val="28"/>
        </w:rPr>
        <w:t xml:space="preserve"> </w:t>
      </w:r>
      <w:r w:rsidRPr="002F1058">
        <w:rPr>
          <w:b/>
          <w:bCs/>
          <w:sz w:val="28"/>
          <w:szCs w:val="28"/>
        </w:rPr>
        <w:t>SDSU</w:t>
      </w:r>
      <w:r w:rsidRPr="002F1058">
        <w:rPr>
          <w:b/>
          <w:bCs/>
          <w:spacing w:val="-5"/>
          <w:sz w:val="28"/>
          <w:szCs w:val="28"/>
        </w:rPr>
        <w:t xml:space="preserve"> </w:t>
      </w:r>
      <w:r w:rsidRPr="002F1058">
        <w:rPr>
          <w:b/>
          <w:bCs/>
          <w:sz w:val="28"/>
          <w:szCs w:val="28"/>
        </w:rPr>
        <w:t>campus</w:t>
      </w:r>
      <w:r w:rsidRPr="002F1058">
        <w:rPr>
          <w:b/>
          <w:bCs/>
          <w:spacing w:val="-6"/>
          <w:sz w:val="28"/>
          <w:szCs w:val="28"/>
        </w:rPr>
        <w:t xml:space="preserve"> </w:t>
      </w:r>
      <w:r w:rsidRPr="002F1058">
        <w:rPr>
          <w:b/>
          <w:bCs/>
          <w:spacing w:val="-2"/>
          <w:sz w:val="28"/>
          <w:szCs w:val="28"/>
        </w:rPr>
        <w:t>resources</w:t>
      </w:r>
    </w:p>
    <w:p w14:paraId="7BB62469" w14:textId="77777777" w:rsidR="005031C7" w:rsidRPr="002F1058" w:rsidRDefault="005031C7" w:rsidP="005031C7">
      <w:pPr>
        <w:kinsoku w:val="0"/>
        <w:overflowPunct w:val="0"/>
        <w:spacing w:before="11"/>
        <w:rPr>
          <w:b/>
          <w:bCs/>
          <w:sz w:val="12"/>
          <w:szCs w:val="12"/>
        </w:rPr>
      </w:pPr>
    </w:p>
    <w:p w14:paraId="159FCC3B" w14:textId="77777777" w:rsidR="005031C7" w:rsidRPr="002F1058" w:rsidRDefault="005031C7" w:rsidP="005031C7">
      <w:pPr>
        <w:kinsoku w:val="0"/>
        <w:overflowPunct w:val="0"/>
        <w:spacing w:before="90"/>
        <w:ind w:left="100" w:right="510"/>
      </w:pPr>
      <w:r w:rsidRPr="002F1058">
        <w:rPr>
          <w:b/>
          <w:bCs/>
        </w:rPr>
        <w:t xml:space="preserve">Undergraduate academic advising. </w:t>
      </w:r>
      <w:r w:rsidRPr="002F1058">
        <w:t>Undergraduates have access to a Degree Audit Report in WebPortal, which does a very good job of summarizing how their completed coursework meets their specific degree requirements. For questions, students should meet with their major advisor, or their department</w:t>
      </w:r>
      <w:r w:rsidRPr="002F1058">
        <w:rPr>
          <w:spacing w:val="-4"/>
        </w:rPr>
        <w:t xml:space="preserve"> </w:t>
      </w:r>
      <w:r w:rsidRPr="002F1058">
        <w:t>or</w:t>
      </w:r>
      <w:r w:rsidRPr="002F1058">
        <w:rPr>
          <w:spacing w:val="-3"/>
        </w:rPr>
        <w:t xml:space="preserve"> </w:t>
      </w:r>
      <w:r w:rsidRPr="002F1058">
        <w:t>college</w:t>
      </w:r>
      <w:r w:rsidRPr="002F1058">
        <w:rPr>
          <w:spacing w:val="-4"/>
        </w:rPr>
        <w:t xml:space="preserve"> </w:t>
      </w:r>
      <w:r w:rsidRPr="002F1058">
        <w:t>advising</w:t>
      </w:r>
      <w:r w:rsidRPr="002F1058">
        <w:rPr>
          <w:spacing w:val="-3"/>
        </w:rPr>
        <w:t xml:space="preserve"> </w:t>
      </w:r>
      <w:r w:rsidRPr="002F1058">
        <w:t>center</w:t>
      </w:r>
      <w:r w:rsidRPr="002F1058">
        <w:rPr>
          <w:spacing w:val="-3"/>
        </w:rPr>
        <w:t xml:space="preserve"> </w:t>
      </w:r>
      <w:r w:rsidRPr="002F1058">
        <w:t>(if</w:t>
      </w:r>
      <w:r w:rsidRPr="002F1058">
        <w:rPr>
          <w:spacing w:val="-3"/>
        </w:rPr>
        <w:t xml:space="preserve"> </w:t>
      </w:r>
      <w:r w:rsidRPr="002F1058">
        <w:t>there</w:t>
      </w:r>
      <w:r w:rsidRPr="002F1058">
        <w:rPr>
          <w:spacing w:val="-4"/>
        </w:rPr>
        <w:t xml:space="preserve"> </w:t>
      </w:r>
      <w:r w:rsidRPr="002F1058">
        <w:t>is</w:t>
      </w:r>
      <w:r w:rsidRPr="002F1058">
        <w:rPr>
          <w:spacing w:val="-3"/>
        </w:rPr>
        <w:t xml:space="preserve"> </w:t>
      </w:r>
      <w:r w:rsidRPr="002F1058">
        <w:t>one).</w:t>
      </w:r>
      <w:r w:rsidRPr="002F1058">
        <w:rPr>
          <w:spacing w:val="-3"/>
        </w:rPr>
        <w:t xml:space="preserve"> </w:t>
      </w:r>
      <w:r w:rsidRPr="002F1058">
        <w:t>Some</w:t>
      </w:r>
      <w:r w:rsidRPr="002F1058">
        <w:rPr>
          <w:spacing w:val="-4"/>
        </w:rPr>
        <w:t xml:space="preserve"> </w:t>
      </w:r>
      <w:r w:rsidRPr="002F1058">
        <w:t>students</w:t>
      </w:r>
      <w:r w:rsidRPr="002F1058">
        <w:rPr>
          <w:spacing w:val="-3"/>
        </w:rPr>
        <w:t xml:space="preserve"> </w:t>
      </w:r>
      <w:r w:rsidRPr="002F1058">
        <w:t>are</w:t>
      </w:r>
      <w:r w:rsidRPr="002F1058">
        <w:rPr>
          <w:spacing w:val="-4"/>
        </w:rPr>
        <w:t xml:space="preserve"> </w:t>
      </w:r>
      <w:r w:rsidRPr="002F1058">
        <w:t>associated</w:t>
      </w:r>
      <w:r w:rsidRPr="002F1058">
        <w:rPr>
          <w:spacing w:val="-3"/>
        </w:rPr>
        <w:t xml:space="preserve"> </w:t>
      </w:r>
      <w:r w:rsidRPr="002F1058">
        <w:t>with</w:t>
      </w:r>
      <w:r w:rsidRPr="002F1058">
        <w:rPr>
          <w:spacing w:val="-3"/>
        </w:rPr>
        <w:t xml:space="preserve"> </w:t>
      </w:r>
      <w:r w:rsidRPr="002F1058">
        <w:t>programs</w:t>
      </w:r>
      <w:r w:rsidRPr="002F1058">
        <w:rPr>
          <w:spacing w:val="-3"/>
        </w:rPr>
        <w:t xml:space="preserve"> </w:t>
      </w:r>
      <w:r w:rsidRPr="002F1058">
        <w:t xml:space="preserve">that have additional academic advisors (such as sports teams, EOP). If none of these advisors are available (or able to provide satisfactory answers), undergraduates should visit the campus advising center in SSW 1551. For </w:t>
      </w:r>
      <w:r w:rsidRPr="002F1058">
        <w:rPr>
          <w:b/>
          <w:bCs/>
        </w:rPr>
        <w:t xml:space="preserve">academic probation or disqualification, </w:t>
      </w:r>
      <w:r w:rsidRPr="002F1058">
        <w:t>meet with an advisor immediately.</w:t>
      </w:r>
    </w:p>
    <w:p w14:paraId="2E6A9F1E" w14:textId="77777777" w:rsidR="005031C7" w:rsidRPr="002F1058" w:rsidRDefault="005031C7" w:rsidP="005031C7">
      <w:pPr>
        <w:kinsoku w:val="0"/>
        <w:overflowPunct w:val="0"/>
        <w:spacing w:before="1"/>
        <w:rPr>
          <w:sz w:val="21"/>
          <w:szCs w:val="21"/>
        </w:rPr>
      </w:pPr>
    </w:p>
    <w:p w14:paraId="4B6717C4" w14:textId="77777777" w:rsidR="005031C7" w:rsidRPr="002F1058" w:rsidRDefault="005031C7" w:rsidP="005031C7">
      <w:pPr>
        <w:kinsoku w:val="0"/>
        <w:overflowPunct w:val="0"/>
        <w:ind w:left="100"/>
        <w:rPr>
          <w:spacing w:val="-2"/>
        </w:rPr>
      </w:pPr>
      <w:r w:rsidRPr="002F1058">
        <w:rPr>
          <w:b/>
          <w:bCs/>
        </w:rPr>
        <w:t>Registration</w:t>
      </w:r>
      <w:r w:rsidRPr="002F1058">
        <w:rPr>
          <w:b/>
          <w:bCs/>
          <w:spacing w:val="-2"/>
        </w:rPr>
        <w:t xml:space="preserve"> </w:t>
      </w:r>
      <w:r w:rsidRPr="002F1058">
        <w:rPr>
          <w:b/>
          <w:bCs/>
        </w:rPr>
        <w:t>problems.</w:t>
      </w:r>
      <w:r w:rsidRPr="002F1058">
        <w:rPr>
          <w:b/>
          <w:bCs/>
          <w:spacing w:val="-2"/>
        </w:rPr>
        <w:t xml:space="preserve"> </w:t>
      </w:r>
      <w:r w:rsidRPr="002F1058">
        <w:t>See</w:t>
      </w:r>
      <w:r w:rsidRPr="002F1058">
        <w:rPr>
          <w:spacing w:val="-1"/>
        </w:rPr>
        <w:t xml:space="preserve"> </w:t>
      </w:r>
      <w:r w:rsidRPr="002F1058">
        <w:t>the</w:t>
      </w:r>
      <w:r w:rsidRPr="002F1058">
        <w:rPr>
          <w:spacing w:val="-3"/>
        </w:rPr>
        <w:t xml:space="preserve"> </w:t>
      </w:r>
      <w:r w:rsidRPr="002F1058">
        <w:t>Registrar</w:t>
      </w:r>
      <w:r w:rsidRPr="002F1058">
        <w:rPr>
          <w:spacing w:val="-2"/>
        </w:rPr>
        <w:t xml:space="preserve"> </w:t>
      </w:r>
      <w:r w:rsidRPr="002F1058">
        <w:t>(SSW</w:t>
      </w:r>
      <w:r w:rsidRPr="002F1058">
        <w:rPr>
          <w:spacing w:val="-2"/>
        </w:rPr>
        <w:t xml:space="preserve"> </w:t>
      </w:r>
      <w:r w:rsidRPr="002F1058">
        <w:t>1641)</w:t>
      </w:r>
      <w:r w:rsidRPr="002F1058">
        <w:rPr>
          <w:spacing w:val="-2"/>
        </w:rPr>
        <w:t xml:space="preserve"> </w:t>
      </w:r>
      <w:r w:rsidRPr="002F1058">
        <w:t>and/or</w:t>
      </w:r>
      <w:r w:rsidRPr="002F1058">
        <w:rPr>
          <w:spacing w:val="-2"/>
        </w:rPr>
        <w:t xml:space="preserve"> </w:t>
      </w:r>
      <w:r w:rsidRPr="002F1058">
        <w:t>the</w:t>
      </w:r>
      <w:r w:rsidRPr="002F1058">
        <w:rPr>
          <w:spacing w:val="-2"/>
        </w:rPr>
        <w:t xml:space="preserve"> </w:t>
      </w:r>
      <w:r w:rsidRPr="002F1058">
        <w:t>department</w:t>
      </w:r>
      <w:r w:rsidRPr="002F1058">
        <w:rPr>
          <w:spacing w:val="-2"/>
        </w:rPr>
        <w:t xml:space="preserve"> </w:t>
      </w:r>
      <w:r w:rsidRPr="002F1058">
        <w:t>office</w:t>
      </w:r>
      <w:r w:rsidRPr="002F1058">
        <w:rPr>
          <w:spacing w:val="-1"/>
        </w:rPr>
        <w:t xml:space="preserve"> </w:t>
      </w:r>
      <w:r w:rsidRPr="002F1058">
        <w:rPr>
          <w:spacing w:val="-2"/>
        </w:rPr>
        <w:t>staff.</w:t>
      </w:r>
    </w:p>
    <w:p w14:paraId="4D079A30" w14:textId="77777777" w:rsidR="005031C7" w:rsidRPr="002F1058" w:rsidRDefault="005031C7" w:rsidP="005031C7">
      <w:pPr>
        <w:kinsoku w:val="0"/>
        <w:overflowPunct w:val="0"/>
        <w:spacing w:before="7"/>
        <w:rPr>
          <w:sz w:val="20"/>
          <w:szCs w:val="20"/>
        </w:rPr>
      </w:pPr>
    </w:p>
    <w:p w14:paraId="37B2F110" w14:textId="77777777" w:rsidR="005031C7" w:rsidRPr="002F1058" w:rsidRDefault="005031C7" w:rsidP="005031C7">
      <w:pPr>
        <w:kinsoku w:val="0"/>
        <w:overflowPunct w:val="0"/>
        <w:spacing w:before="1"/>
        <w:ind w:left="100"/>
        <w:rPr>
          <w:spacing w:val="-2"/>
        </w:rPr>
      </w:pPr>
      <w:r w:rsidRPr="002F1058">
        <w:rPr>
          <w:b/>
          <w:bCs/>
        </w:rPr>
        <w:t>Need</w:t>
      </w:r>
      <w:r w:rsidRPr="002F1058">
        <w:rPr>
          <w:b/>
          <w:bCs/>
          <w:spacing w:val="-4"/>
        </w:rPr>
        <w:t xml:space="preserve"> </w:t>
      </w:r>
      <w:r w:rsidRPr="002F1058">
        <w:rPr>
          <w:b/>
          <w:bCs/>
        </w:rPr>
        <w:t>help</w:t>
      </w:r>
      <w:r w:rsidRPr="002F1058">
        <w:rPr>
          <w:b/>
          <w:bCs/>
          <w:spacing w:val="-1"/>
        </w:rPr>
        <w:t xml:space="preserve"> </w:t>
      </w:r>
      <w:r w:rsidRPr="002F1058">
        <w:rPr>
          <w:b/>
          <w:bCs/>
        </w:rPr>
        <w:t>with</w:t>
      </w:r>
      <w:r w:rsidRPr="002F1058">
        <w:rPr>
          <w:b/>
          <w:bCs/>
          <w:spacing w:val="-2"/>
        </w:rPr>
        <w:t xml:space="preserve"> </w:t>
      </w:r>
      <w:r w:rsidRPr="002F1058">
        <w:rPr>
          <w:b/>
          <w:bCs/>
        </w:rPr>
        <w:t>a</w:t>
      </w:r>
      <w:r w:rsidRPr="002F1058">
        <w:rPr>
          <w:b/>
          <w:bCs/>
          <w:spacing w:val="-1"/>
        </w:rPr>
        <w:t xml:space="preserve"> </w:t>
      </w:r>
      <w:r w:rsidRPr="002F1058">
        <w:rPr>
          <w:b/>
          <w:bCs/>
        </w:rPr>
        <w:t>specific</w:t>
      </w:r>
      <w:r w:rsidRPr="002F1058">
        <w:rPr>
          <w:b/>
          <w:bCs/>
          <w:spacing w:val="-2"/>
        </w:rPr>
        <w:t xml:space="preserve"> </w:t>
      </w:r>
      <w:r w:rsidRPr="002F1058">
        <w:rPr>
          <w:b/>
          <w:bCs/>
        </w:rPr>
        <w:t>class.</w:t>
      </w:r>
      <w:r w:rsidRPr="002F1058">
        <w:rPr>
          <w:b/>
          <w:bCs/>
          <w:spacing w:val="-2"/>
        </w:rPr>
        <w:t xml:space="preserve"> </w:t>
      </w:r>
      <w:r w:rsidRPr="002F1058">
        <w:t>Each</w:t>
      </w:r>
      <w:r w:rsidRPr="002F1058">
        <w:rPr>
          <w:spacing w:val="-1"/>
        </w:rPr>
        <w:t xml:space="preserve"> </w:t>
      </w:r>
      <w:r w:rsidRPr="002F1058">
        <w:t>professor</w:t>
      </w:r>
      <w:r w:rsidRPr="002F1058">
        <w:rPr>
          <w:spacing w:val="-2"/>
        </w:rPr>
        <w:t xml:space="preserve"> </w:t>
      </w:r>
      <w:r w:rsidRPr="002F1058">
        <w:t>should</w:t>
      </w:r>
      <w:r w:rsidRPr="002F1058">
        <w:rPr>
          <w:spacing w:val="-1"/>
        </w:rPr>
        <w:t xml:space="preserve"> </w:t>
      </w:r>
      <w:r w:rsidRPr="002F1058">
        <w:t>have</w:t>
      </w:r>
      <w:r w:rsidRPr="002F1058">
        <w:rPr>
          <w:spacing w:val="-3"/>
        </w:rPr>
        <w:t xml:space="preserve"> </w:t>
      </w:r>
      <w:r w:rsidRPr="002F1058">
        <w:t>scheduled</w:t>
      </w:r>
      <w:r w:rsidRPr="002F1058">
        <w:rPr>
          <w:spacing w:val="-1"/>
        </w:rPr>
        <w:t xml:space="preserve"> </w:t>
      </w:r>
      <w:r w:rsidRPr="002F1058">
        <w:t>office</w:t>
      </w:r>
      <w:r w:rsidRPr="002F1058">
        <w:rPr>
          <w:spacing w:val="-2"/>
        </w:rPr>
        <w:t xml:space="preserve"> hours.</w:t>
      </w:r>
    </w:p>
    <w:p w14:paraId="66D6D38B" w14:textId="77777777" w:rsidR="005031C7" w:rsidRPr="002F1058" w:rsidRDefault="005031C7" w:rsidP="005031C7">
      <w:pPr>
        <w:kinsoku w:val="0"/>
        <w:overflowPunct w:val="0"/>
        <w:rPr>
          <w:sz w:val="21"/>
          <w:szCs w:val="21"/>
        </w:rPr>
      </w:pPr>
    </w:p>
    <w:p w14:paraId="5A7E6871" w14:textId="77777777" w:rsidR="005031C7" w:rsidRPr="002F1058" w:rsidRDefault="005031C7" w:rsidP="005031C7">
      <w:pPr>
        <w:kinsoku w:val="0"/>
        <w:overflowPunct w:val="0"/>
        <w:spacing w:before="1"/>
        <w:ind w:left="100"/>
        <w:rPr>
          <w:spacing w:val="-2"/>
        </w:rPr>
      </w:pPr>
      <w:r w:rsidRPr="002F1058">
        <w:rPr>
          <w:b/>
          <w:bCs/>
        </w:rPr>
        <w:t>Need</w:t>
      </w:r>
      <w:r w:rsidRPr="002F1058">
        <w:rPr>
          <w:b/>
          <w:bCs/>
          <w:spacing w:val="-3"/>
        </w:rPr>
        <w:t xml:space="preserve"> </w:t>
      </w:r>
      <w:r w:rsidRPr="002F1058">
        <w:rPr>
          <w:b/>
          <w:bCs/>
        </w:rPr>
        <w:t>help</w:t>
      </w:r>
      <w:r w:rsidRPr="002F1058">
        <w:rPr>
          <w:b/>
          <w:bCs/>
          <w:spacing w:val="-1"/>
        </w:rPr>
        <w:t xml:space="preserve"> </w:t>
      </w:r>
      <w:r w:rsidRPr="002F1058">
        <w:rPr>
          <w:b/>
          <w:bCs/>
        </w:rPr>
        <w:t>with</w:t>
      </w:r>
      <w:r w:rsidRPr="002F1058">
        <w:rPr>
          <w:b/>
          <w:bCs/>
          <w:spacing w:val="-2"/>
        </w:rPr>
        <w:t xml:space="preserve"> </w:t>
      </w:r>
      <w:r w:rsidRPr="002F1058">
        <w:rPr>
          <w:b/>
          <w:bCs/>
        </w:rPr>
        <w:t>writing.</w:t>
      </w:r>
      <w:r w:rsidRPr="002F1058">
        <w:rPr>
          <w:b/>
          <w:bCs/>
          <w:spacing w:val="-1"/>
        </w:rPr>
        <w:t xml:space="preserve"> </w:t>
      </w:r>
      <w:r w:rsidRPr="002F1058">
        <w:t>See</w:t>
      </w:r>
      <w:r w:rsidRPr="002F1058">
        <w:rPr>
          <w:spacing w:val="-1"/>
        </w:rPr>
        <w:t xml:space="preserve"> </w:t>
      </w:r>
      <w:r w:rsidRPr="002F1058">
        <w:t>the</w:t>
      </w:r>
      <w:r w:rsidRPr="002F1058">
        <w:rPr>
          <w:spacing w:val="-2"/>
        </w:rPr>
        <w:t xml:space="preserve"> </w:t>
      </w:r>
      <w:r w:rsidRPr="002F1058">
        <w:t>SDSU</w:t>
      </w:r>
      <w:r w:rsidRPr="002F1058">
        <w:rPr>
          <w:spacing w:val="-1"/>
        </w:rPr>
        <w:t xml:space="preserve"> </w:t>
      </w:r>
      <w:r w:rsidRPr="002F1058">
        <w:t>Writing</w:t>
      </w:r>
      <w:r w:rsidRPr="002F1058">
        <w:rPr>
          <w:spacing w:val="-1"/>
        </w:rPr>
        <w:t xml:space="preserve"> </w:t>
      </w:r>
      <w:r w:rsidRPr="002F1058">
        <w:t>Center</w:t>
      </w:r>
      <w:r w:rsidRPr="002F1058">
        <w:rPr>
          <w:spacing w:val="-1"/>
        </w:rPr>
        <w:t xml:space="preserve"> </w:t>
      </w:r>
      <w:r w:rsidRPr="002F1058">
        <w:t>in</w:t>
      </w:r>
      <w:r w:rsidRPr="002F1058">
        <w:rPr>
          <w:spacing w:val="-1"/>
        </w:rPr>
        <w:t xml:space="preserve"> </w:t>
      </w:r>
      <w:r w:rsidRPr="002F1058">
        <w:t>Love</w:t>
      </w:r>
      <w:r w:rsidRPr="002F1058">
        <w:rPr>
          <w:spacing w:val="-2"/>
        </w:rPr>
        <w:t xml:space="preserve"> </w:t>
      </w:r>
      <w:r w:rsidRPr="002F1058">
        <w:t>Library</w:t>
      </w:r>
      <w:r w:rsidRPr="002F1058">
        <w:rPr>
          <w:spacing w:val="-1"/>
        </w:rPr>
        <w:t xml:space="preserve"> </w:t>
      </w:r>
      <w:hyperlink r:id="rId119" w:history="1">
        <w:r w:rsidRPr="002F1058">
          <w:rPr>
            <w:spacing w:val="-2"/>
            <w:u w:val="single"/>
          </w:rPr>
          <w:t>http://writingcenter.sdsu.edu</w:t>
        </w:r>
      </w:hyperlink>
    </w:p>
    <w:p w14:paraId="3E7994F0" w14:textId="77777777" w:rsidR="005031C7" w:rsidRPr="002F1058" w:rsidRDefault="005031C7" w:rsidP="005031C7">
      <w:pPr>
        <w:kinsoku w:val="0"/>
        <w:overflowPunct w:val="0"/>
        <w:spacing w:before="7"/>
        <w:rPr>
          <w:sz w:val="20"/>
          <w:szCs w:val="20"/>
        </w:rPr>
      </w:pPr>
    </w:p>
    <w:p w14:paraId="59538584" w14:textId="77777777" w:rsidR="005031C7" w:rsidRPr="002F1058" w:rsidRDefault="005031C7" w:rsidP="005031C7">
      <w:pPr>
        <w:kinsoku w:val="0"/>
        <w:overflowPunct w:val="0"/>
        <w:ind w:left="100" w:right="476"/>
      </w:pPr>
      <w:r w:rsidRPr="002F1058">
        <w:rPr>
          <w:b/>
          <w:bCs/>
        </w:rPr>
        <w:t>Disability</w:t>
      </w:r>
      <w:r w:rsidRPr="002F1058">
        <w:rPr>
          <w:b/>
          <w:bCs/>
          <w:spacing w:val="-4"/>
        </w:rPr>
        <w:t xml:space="preserve"> </w:t>
      </w:r>
      <w:r w:rsidRPr="002F1058">
        <w:rPr>
          <w:b/>
          <w:bCs/>
        </w:rPr>
        <w:t>accommodations.</w:t>
      </w:r>
      <w:r w:rsidRPr="002F1058">
        <w:rPr>
          <w:b/>
          <w:bCs/>
          <w:spacing w:val="-5"/>
        </w:rPr>
        <w:t xml:space="preserve"> </w:t>
      </w:r>
      <w:r w:rsidRPr="002F1058">
        <w:t>Student</w:t>
      </w:r>
      <w:r w:rsidRPr="002F1058">
        <w:rPr>
          <w:spacing w:val="-5"/>
        </w:rPr>
        <w:t xml:space="preserve"> </w:t>
      </w:r>
      <w:r w:rsidRPr="002F1058">
        <w:t>Disability</w:t>
      </w:r>
      <w:r w:rsidRPr="002F1058">
        <w:rPr>
          <w:spacing w:val="-4"/>
        </w:rPr>
        <w:t xml:space="preserve"> </w:t>
      </w:r>
      <w:r w:rsidRPr="002F1058">
        <w:t>Services</w:t>
      </w:r>
      <w:r w:rsidRPr="002F1058">
        <w:rPr>
          <w:spacing w:val="-4"/>
        </w:rPr>
        <w:t xml:space="preserve"> </w:t>
      </w:r>
      <w:r w:rsidRPr="002F1058">
        <w:t>validates</w:t>
      </w:r>
      <w:r w:rsidRPr="002F1058">
        <w:rPr>
          <w:spacing w:val="-4"/>
        </w:rPr>
        <w:t xml:space="preserve"> </w:t>
      </w:r>
      <w:r w:rsidRPr="002F1058">
        <w:t>accommodations</w:t>
      </w:r>
      <w:r w:rsidRPr="002F1058">
        <w:rPr>
          <w:spacing w:val="-4"/>
        </w:rPr>
        <w:t xml:space="preserve"> </w:t>
      </w:r>
      <w:r w:rsidRPr="002F1058">
        <w:t>for</w:t>
      </w:r>
      <w:r w:rsidRPr="002F1058">
        <w:rPr>
          <w:spacing w:val="-4"/>
        </w:rPr>
        <w:t xml:space="preserve"> </w:t>
      </w:r>
      <w:r w:rsidRPr="002F1058">
        <w:t>students</w:t>
      </w:r>
      <w:r w:rsidRPr="002F1058">
        <w:rPr>
          <w:spacing w:val="-4"/>
        </w:rPr>
        <w:t xml:space="preserve"> </w:t>
      </w:r>
      <w:r w:rsidRPr="002F1058">
        <w:t>with</w:t>
      </w:r>
      <w:r w:rsidRPr="002F1058">
        <w:rPr>
          <w:spacing w:val="-4"/>
        </w:rPr>
        <w:t xml:space="preserve"> </w:t>
      </w:r>
      <w:r w:rsidRPr="002F1058">
        <w:t xml:space="preserve">a wide variety of challenges (including mobility limitations, learning disabilities, hearing or visual impairments). SDS is located in Calpulli Center Suite 3101, 619-594-6473, </w:t>
      </w:r>
      <w:hyperlink r:id="rId120" w:history="1">
        <w:r w:rsidRPr="002F1058">
          <w:t>&lt;sds</w:t>
        </w:r>
      </w:hyperlink>
      <w:r w:rsidRPr="002F1058">
        <w:t>i</w:t>
      </w:r>
      <w:hyperlink r:id="rId121" w:history="1">
        <w:r w:rsidRPr="002F1058">
          <w:t>nfo@mail.sdsu.edu&gt;.</w:t>
        </w:r>
      </w:hyperlink>
      <w:r w:rsidRPr="002F1058">
        <w:t xml:space="preserve"> Their website is </w:t>
      </w:r>
      <w:hyperlink r:id="rId122" w:history="1">
        <w:r w:rsidRPr="002F1058">
          <w:t>http://go.sdsu.edu/student_affairs/sds/</w:t>
        </w:r>
      </w:hyperlink>
    </w:p>
    <w:p w14:paraId="7435F9FB" w14:textId="77777777" w:rsidR="005031C7" w:rsidRPr="002F1058" w:rsidRDefault="005031C7" w:rsidP="005031C7">
      <w:pPr>
        <w:kinsoku w:val="0"/>
        <w:overflowPunct w:val="0"/>
        <w:spacing w:before="10"/>
        <w:rPr>
          <w:sz w:val="20"/>
          <w:szCs w:val="20"/>
        </w:rPr>
      </w:pPr>
    </w:p>
    <w:p w14:paraId="55C41B00" w14:textId="77777777" w:rsidR="005031C7" w:rsidRPr="002F1058" w:rsidRDefault="005031C7" w:rsidP="005031C7">
      <w:pPr>
        <w:kinsoku w:val="0"/>
        <w:overflowPunct w:val="0"/>
        <w:ind w:left="100" w:right="476"/>
        <w:rPr>
          <w:spacing w:val="-2"/>
        </w:rPr>
      </w:pPr>
      <w:r w:rsidRPr="002F1058">
        <w:rPr>
          <w:b/>
          <w:bCs/>
        </w:rPr>
        <w:t xml:space="preserve">Grades of Incomplete. </w:t>
      </w:r>
      <w:r w:rsidRPr="002F1058">
        <w:t>The university has specific policies about incompletes. An incomplete should NOT be given to make up more than a final assignment or two (certainly less than 1/3 of the course points).</w:t>
      </w:r>
      <w:r w:rsidRPr="002F1058">
        <w:rPr>
          <w:spacing w:val="-2"/>
        </w:rPr>
        <w:t xml:space="preserve"> </w:t>
      </w:r>
      <w:r w:rsidRPr="002F1058">
        <w:t>An</w:t>
      </w:r>
      <w:r w:rsidRPr="002F1058">
        <w:rPr>
          <w:spacing w:val="-2"/>
        </w:rPr>
        <w:t xml:space="preserve"> </w:t>
      </w:r>
      <w:r w:rsidRPr="002F1058">
        <w:t>incomplete</w:t>
      </w:r>
      <w:r w:rsidRPr="002F1058">
        <w:rPr>
          <w:spacing w:val="-3"/>
        </w:rPr>
        <w:t xml:space="preserve"> </w:t>
      </w:r>
      <w:r w:rsidRPr="002F1058">
        <w:t>should</w:t>
      </w:r>
      <w:r w:rsidRPr="002F1058">
        <w:rPr>
          <w:spacing w:val="-2"/>
        </w:rPr>
        <w:t xml:space="preserve"> </w:t>
      </w:r>
      <w:r w:rsidRPr="002F1058">
        <w:t>not</w:t>
      </w:r>
      <w:r w:rsidRPr="002F1058">
        <w:rPr>
          <w:spacing w:val="-3"/>
        </w:rPr>
        <w:t xml:space="preserve"> </w:t>
      </w:r>
      <w:r w:rsidRPr="002F1058">
        <w:t>be</w:t>
      </w:r>
      <w:r w:rsidRPr="002F1058">
        <w:rPr>
          <w:spacing w:val="-3"/>
        </w:rPr>
        <w:t xml:space="preserve"> </w:t>
      </w:r>
      <w:r w:rsidRPr="002F1058">
        <w:t>given</w:t>
      </w:r>
      <w:r w:rsidRPr="002F1058">
        <w:rPr>
          <w:spacing w:val="-2"/>
        </w:rPr>
        <w:t xml:space="preserve"> </w:t>
      </w:r>
      <w:r w:rsidRPr="002F1058">
        <w:t>if</w:t>
      </w:r>
      <w:r w:rsidRPr="002F1058">
        <w:rPr>
          <w:spacing w:val="-2"/>
        </w:rPr>
        <w:t xml:space="preserve"> </w:t>
      </w:r>
      <w:r w:rsidRPr="002F1058">
        <w:t>the</w:t>
      </w:r>
      <w:r w:rsidRPr="002F1058">
        <w:rPr>
          <w:spacing w:val="-3"/>
        </w:rPr>
        <w:t xml:space="preserve"> </w:t>
      </w:r>
      <w:r w:rsidRPr="002F1058">
        <w:t>student</w:t>
      </w:r>
      <w:r w:rsidRPr="002F1058">
        <w:rPr>
          <w:spacing w:val="-2"/>
        </w:rPr>
        <w:t xml:space="preserve"> </w:t>
      </w:r>
      <w:r w:rsidRPr="002F1058">
        <w:t>has</w:t>
      </w:r>
      <w:r w:rsidRPr="002F1058">
        <w:rPr>
          <w:spacing w:val="-2"/>
        </w:rPr>
        <w:t xml:space="preserve"> </w:t>
      </w:r>
      <w:r w:rsidRPr="002F1058">
        <w:t>turned</w:t>
      </w:r>
      <w:r w:rsidRPr="002F1058">
        <w:rPr>
          <w:spacing w:val="-2"/>
        </w:rPr>
        <w:t xml:space="preserve"> </w:t>
      </w:r>
      <w:r w:rsidRPr="002F1058">
        <w:t>in</w:t>
      </w:r>
      <w:r w:rsidRPr="002F1058">
        <w:rPr>
          <w:spacing w:val="-2"/>
        </w:rPr>
        <w:t xml:space="preserve"> </w:t>
      </w:r>
      <w:r w:rsidRPr="002F1058">
        <w:t>all</w:t>
      </w:r>
      <w:r w:rsidRPr="002F1058">
        <w:rPr>
          <w:spacing w:val="-2"/>
        </w:rPr>
        <w:t xml:space="preserve"> </w:t>
      </w:r>
      <w:r w:rsidRPr="002F1058">
        <w:t>graded</w:t>
      </w:r>
      <w:r w:rsidRPr="002F1058">
        <w:rPr>
          <w:spacing w:val="-2"/>
        </w:rPr>
        <w:t xml:space="preserve"> </w:t>
      </w:r>
      <w:r w:rsidRPr="002F1058">
        <w:t>work.</w:t>
      </w:r>
      <w:r w:rsidRPr="002F1058">
        <w:rPr>
          <w:spacing w:val="-2"/>
        </w:rPr>
        <w:t xml:space="preserve"> </w:t>
      </w:r>
      <w:r w:rsidRPr="002F1058">
        <w:t>Instructors</w:t>
      </w:r>
      <w:r w:rsidRPr="002F1058">
        <w:rPr>
          <w:spacing w:val="-2"/>
        </w:rPr>
        <w:t xml:space="preserve"> </w:t>
      </w:r>
      <w:r w:rsidRPr="002F1058">
        <w:t xml:space="preserve">who wish to give a grade of incomplete must fill out a form in WebPortal that lists the specific remaining requirements, and the time frame to complete them (1 year maximum). After 1 year, unresolved incompletes turn into a grade of "IC" (Incomplete Charged), and are treated like an "F" for GPA </w:t>
      </w:r>
      <w:r w:rsidRPr="002F1058">
        <w:rPr>
          <w:spacing w:val="-2"/>
        </w:rPr>
        <w:t>calculations.</w:t>
      </w:r>
    </w:p>
    <w:p w14:paraId="5F4CC2EA" w14:textId="77777777" w:rsidR="005031C7" w:rsidRPr="002F1058" w:rsidRDefault="005031C7" w:rsidP="005031C7">
      <w:pPr>
        <w:kinsoku w:val="0"/>
        <w:overflowPunct w:val="0"/>
        <w:spacing w:before="125" w:line="237" w:lineRule="auto"/>
        <w:ind w:left="100" w:right="476"/>
      </w:pPr>
      <w:r w:rsidRPr="002F1058">
        <w:t>If</w:t>
      </w:r>
      <w:r w:rsidRPr="002F1058">
        <w:rPr>
          <w:spacing w:val="-2"/>
        </w:rPr>
        <w:t xml:space="preserve"> </w:t>
      </w:r>
      <w:r w:rsidRPr="002F1058">
        <w:t>an</w:t>
      </w:r>
      <w:r w:rsidRPr="002F1058">
        <w:rPr>
          <w:spacing w:val="-2"/>
        </w:rPr>
        <w:t xml:space="preserve"> </w:t>
      </w:r>
      <w:r w:rsidRPr="002F1058">
        <w:t>incomplete</w:t>
      </w:r>
      <w:r w:rsidRPr="002F1058">
        <w:rPr>
          <w:spacing w:val="-3"/>
        </w:rPr>
        <w:t xml:space="preserve"> </w:t>
      </w:r>
      <w:r w:rsidRPr="002F1058">
        <w:t>is</w:t>
      </w:r>
      <w:r w:rsidRPr="002F1058">
        <w:rPr>
          <w:spacing w:val="-2"/>
        </w:rPr>
        <w:t xml:space="preserve"> </w:t>
      </w:r>
      <w:r w:rsidRPr="002F1058">
        <w:t>inappropriate,</w:t>
      </w:r>
      <w:r w:rsidRPr="002F1058">
        <w:rPr>
          <w:spacing w:val="-2"/>
        </w:rPr>
        <w:t xml:space="preserve"> </w:t>
      </w:r>
      <w:r w:rsidRPr="002F1058">
        <w:t>students</w:t>
      </w:r>
      <w:r w:rsidRPr="002F1058">
        <w:rPr>
          <w:spacing w:val="-2"/>
        </w:rPr>
        <w:t xml:space="preserve"> </w:t>
      </w:r>
      <w:r w:rsidRPr="002F1058">
        <w:t>can</w:t>
      </w:r>
      <w:r w:rsidRPr="002F1058">
        <w:rPr>
          <w:spacing w:val="-2"/>
        </w:rPr>
        <w:t xml:space="preserve"> </w:t>
      </w:r>
      <w:r w:rsidRPr="002F1058">
        <w:t>use</w:t>
      </w:r>
      <w:r w:rsidRPr="002F1058">
        <w:rPr>
          <w:spacing w:val="-3"/>
        </w:rPr>
        <w:t xml:space="preserve"> </w:t>
      </w:r>
      <w:r w:rsidRPr="002F1058">
        <w:t>a</w:t>
      </w:r>
      <w:r w:rsidRPr="002F1058">
        <w:rPr>
          <w:spacing w:val="-3"/>
        </w:rPr>
        <w:t xml:space="preserve"> </w:t>
      </w:r>
      <w:r w:rsidRPr="002F1058">
        <w:t>course</w:t>
      </w:r>
      <w:r w:rsidRPr="002F1058">
        <w:rPr>
          <w:spacing w:val="-3"/>
        </w:rPr>
        <w:t xml:space="preserve"> </w:t>
      </w:r>
      <w:r w:rsidRPr="002F1058">
        <w:t>forgiveness</w:t>
      </w:r>
      <w:r w:rsidRPr="002F1058">
        <w:rPr>
          <w:spacing w:val="-2"/>
        </w:rPr>
        <w:t xml:space="preserve"> </w:t>
      </w:r>
      <w:r w:rsidRPr="002F1058">
        <w:t>and</w:t>
      </w:r>
      <w:r w:rsidRPr="002F1058">
        <w:rPr>
          <w:spacing w:val="-2"/>
        </w:rPr>
        <w:t xml:space="preserve"> </w:t>
      </w:r>
      <w:r w:rsidRPr="002F1058">
        <w:t>retake</w:t>
      </w:r>
      <w:r w:rsidRPr="002F1058">
        <w:rPr>
          <w:spacing w:val="-3"/>
        </w:rPr>
        <w:t xml:space="preserve"> </w:t>
      </w:r>
      <w:r w:rsidRPr="002F1058">
        <w:t>the</w:t>
      </w:r>
      <w:r w:rsidRPr="002F1058">
        <w:rPr>
          <w:spacing w:val="-3"/>
        </w:rPr>
        <w:t xml:space="preserve"> </w:t>
      </w:r>
      <w:r w:rsidRPr="002F1058">
        <w:t>course</w:t>
      </w:r>
      <w:r w:rsidRPr="002F1058">
        <w:rPr>
          <w:spacing w:val="-3"/>
        </w:rPr>
        <w:t xml:space="preserve"> </w:t>
      </w:r>
      <w:r w:rsidRPr="002F1058">
        <w:t>for</w:t>
      </w:r>
      <w:r w:rsidRPr="002F1058">
        <w:rPr>
          <w:spacing w:val="-2"/>
        </w:rPr>
        <w:t xml:space="preserve"> </w:t>
      </w:r>
      <w:r w:rsidRPr="002F1058">
        <w:t>a</w:t>
      </w:r>
      <w:r w:rsidRPr="002F1058">
        <w:rPr>
          <w:spacing w:val="-3"/>
        </w:rPr>
        <w:t xml:space="preserve"> </w:t>
      </w:r>
      <w:r w:rsidRPr="002F1058">
        <w:t>new grade. There are very specific limitations to course repeats and forgiveness (see an academic advisor).</w:t>
      </w:r>
    </w:p>
    <w:p w14:paraId="1EDE64C6" w14:textId="77777777" w:rsidR="005031C7" w:rsidRPr="002F1058" w:rsidRDefault="005031C7" w:rsidP="005031C7">
      <w:pPr>
        <w:kinsoku w:val="0"/>
        <w:overflowPunct w:val="0"/>
        <w:spacing w:before="2"/>
        <w:rPr>
          <w:sz w:val="21"/>
          <w:szCs w:val="21"/>
        </w:rPr>
      </w:pPr>
    </w:p>
    <w:p w14:paraId="54CCCAA2" w14:textId="77777777" w:rsidR="005031C7" w:rsidRPr="002F1058" w:rsidRDefault="005031C7" w:rsidP="005031C7">
      <w:pPr>
        <w:kinsoku w:val="0"/>
        <w:overflowPunct w:val="0"/>
        <w:ind w:left="100" w:right="461"/>
      </w:pPr>
      <w:r w:rsidRPr="002F1058">
        <w:rPr>
          <w:b/>
          <w:bCs/>
        </w:rPr>
        <w:t xml:space="preserve">Need to drop a course after the drop date has passed. </w:t>
      </w:r>
      <w:r w:rsidRPr="002F1058">
        <w:t>Late withdrawals are not allowed by the university, but can be petitioned if there are serious extenuating personal circumstances that go beyond poor</w:t>
      </w:r>
      <w:r w:rsidRPr="002F1058">
        <w:rPr>
          <w:spacing w:val="-3"/>
        </w:rPr>
        <w:t xml:space="preserve"> </w:t>
      </w:r>
      <w:r w:rsidRPr="002F1058">
        <w:t>performance</w:t>
      </w:r>
      <w:r w:rsidRPr="002F1058">
        <w:rPr>
          <w:spacing w:val="-4"/>
        </w:rPr>
        <w:t xml:space="preserve"> </w:t>
      </w:r>
      <w:r w:rsidRPr="002F1058">
        <w:t>in</w:t>
      </w:r>
      <w:r w:rsidRPr="002F1058">
        <w:rPr>
          <w:spacing w:val="-3"/>
        </w:rPr>
        <w:t xml:space="preserve"> </w:t>
      </w:r>
      <w:r w:rsidRPr="002F1058">
        <w:t>one</w:t>
      </w:r>
      <w:r w:rsidRPr="002F1058">
        <w:rPr>
          <w:spacing w:val="-4"/>
        </w:rPr>
        <w:t xml:space="preserve"> </w:t>
      </w:r>
      <w:r w:rsidRPr="002F1058">
        <w:t>particular</w:t>
      </w:r>
      <w:r w:rsidRPr="002F1058">
        <w:rPr>
          <w:spacing w:val="-3"/>
        </w:rPr>
        <w:t xml:space="preserve"> </w:t>
      </w:r>
      <w:r w:rsidRPr="002F1058">
        <w:t>course</w:t>
      </w:r>
      <w:r w:rsidRPr="002F1058">
        <w:rPr>
          <w:spacing w:val="-4"/>
        </w:rPr>
        <w:t xml:space="preserve"> </w:t>
      </w:r>
      <w:r w:rsidRPr="002F1058">
        <w:t>(e.g.,</w:t>
      </w:r>
      <w:r w:rsidRPr="002F1058">
        <w:rPr>
          <w:spacing w:val="-3"/>
        </w:rPr>
        <w:t xml:space="preserve"> </w:t>
      </w:r>
      <w:r w:rsidRPr="002F1058">
        <w:t>illness,</w:t>
      </w:r>
      <w:r w:rsidRPr="002F1058">
        <w:rPr>
          <w:spacing w:val="-3"/>
        </w:rPr>
        <w:t xml:space="preserve"> </w:t>
      </w:r>
      <w:r w:rsidRPr="002F1058">
        <w:t>death</w:t>
      </w:r>
      <w:r w:rsidRPr="002F1058">
        <w:rPr>
          <w:spacing w:val="-3"/>
        </w:rPr>
        <w:t xml:space="preserve"> </w:t>
      </w:r>
      <w:r w:rsidRPr="002F1058">
        <w:t>in</w:t>
      </w:r>
      <w:r w:rsidRPr="002F1058">
        <w:rPr>
          <w:spacing w:val="-3"/>
        </w:rPr>
        <w:t xml:space="preserve"> </w:t>
      </w:r>
      <w:r w:rsidRPr="002F1058">
        <w:t>the</w:t>
      </w:r>
      <w:r w:rsidRPr="002F1058">
        <w:rPr>
          <w:spacing w:val="-4"/>
        </w:rPr>
        <w:t xml:space="preserve"> </w:t>
      </w:r>
      <w:r w:rsidRPr="002F1058">
        <w:t>immediate</w:t>
      </w:r>
      <w:r w:rsidRPr="002F1058">
        <w:rPr>
          <w:spacing w:val="-4"/>
        </w:rPr>
        <w:t xml:space="preserve"> </w:t>
      </w:r>
      <w:r w:rsidRPr="002F1058">
        <w:t>family).</w:t>
      </w:r>
      <w:r w:rsidRPr="002F1058">
        <w:rPr>
          <w:spacing w:val="-3"/>
        </w:rPr>
        <w:t xml:space="preserve"> </w:t>
      </w:r>
      <w:r w:rsidRPr="002F1058">
        <w:t>See</w:t>
      </w:r>
      <w:r w:rsidRPr="002F1058">
        <w:rPr>
          <w:spacing w:val="-4"/>
        </w:rPr>
        <w:t xml:space="preserve"> </w:t>
      </w:r>
      <w:r w:rsidRPr="002F1058">
        <w:t>an</w:t>
      </w:r>
      <w:r w:rsidRPr="002F1058">
        <w:rPr>
          <w:spacing w:val="-3"/>
        </w:rPr>
        <w:t xml:space="preserve"> </w:t>
      </w:r>
      <w:r w:rsidRPr="002F1058">
        <w:t>academic advisor immediately to discuss the petition process. Even after filing the petition, keep going to class</w:t>
      </w:r>
      <w:r w:rsidRPr="002F1058">
        <w:rPr>
          <w:spacing w:val="40"/>
        </w:rPr>
        <w:t xml:space="preserve"> </w:t>
      </w:r>
      <w:r w:rsidRPr="002F1058">
        <w:t>and taking all tests, in case your request is denied. Extremely unusual and cases (including imminent disqualification) can be appealed to the Assistant Dean for Student Affairs in the student's college.</w:t>
      </w:r>
    </w:p>
    <w:p w14:paraId="4F86865D" w14:textId="77777777" w:rsidR="005031C7" w:rsidRPr="002F1058" w:rsidRDefault="005031C7" w:rsidP="005031C7">
      <w:pPr>
        <w:kinsoku w:val="0"/>
        <w:overflowPunct w:val="0"/>
        <w:spacing w:before="10"/>
        <w:rPr>
          <w:sz w:val="20"/>
          <w:szCs w:val="20"/>
        </w:rPr>
      </w:pPr>
    </w:p>
    <w:p w14:paraId="76DD6BA2" w14:textId="77777777" w:rsidR="005031C7" w:rsidRPr="002F1058" w:rsidRDefault="005031C7" w:rsidP="005031C7">
      <w:pPr>
        <w:kinsoku w:val="0"/>
        <w:overflowPunct w:val="0"/>
        <w:ind w:left="100" w:right="416"/>
      </w:pPr>
      <w:r w:rsidRPr="002F1058">
        <w:rPr>
          <w:b/>
          <w:bCs/>
        </w:rPr>
        <w:t>Need</w:t>
      </w:r>
      <w:r w:rsidRPr="002F1058">
        <w:rPr>
          <w:b/>
          <w:bCs/>
          <w:spacing w:val="-3"/>
        </w:rPr>
        <w:t xml:space="preserve"> </w:t>
      </w:r>
      <w:r w:rsidRPr="002F1058">
        <w:rPr>
          <w:b/>
          <w:bCs/>
        </w:rPr>
        <w:t>help</w:t>
      </w:r>
      <w:r w:rsidRPr="002F1058">
        <w:rPr>
          <w:b/>
          <w:bCs/>
          <w:spacing w:val="-3"/>
        </w:rPr>
        <w:t xml:space="preserve"> </w:t>
      </w:r>
      <w:r w:rsidRPr="002F1058">
        <w:rPr>
          <w:b/>
          <w:bCs/>
        </w:rPr>
        <w:t>with</w:t>
      </w:r>
      <w:r w:rsidRPr="002F1058">
        <w:rPr>
          <w:b/>
          <w:bCs/>
          <w:spacing w:val="-3"/>
        </w:rPr>
        <w:t xml:space="preserve"> </w:t>
      </w:r>
      <w:r w:rsidRPr="002F1058">
        <w:rPr>
          <w:b/>
          <w:bCs/>
        </w:rPr>
        <w:t>personal</w:t>
      </w:r>
      <w:r w:rsidRPr="002F1058">
        <w:rPr>
          <w:b/>
          <w:bCs/>
          <w:spacing w:val="-4"/>
        </w:rPr>
        <w:t xml:space="preserve"> </w:t>
      </w:r>
      <w:r w:rsidRPr="002F1058">
        <w:rPr>
          <w:b/>
          <w:bCs/>
        </w:rPr>
        <w:t>problems.</w:t>
      </w:r>
      <w:r w:rsidRPr="002F1058">
        <w:rPr>
          <w:b/>
          <w:bCs/>
          <w:spacing w:val="-4"/>
        </w:rPr>
        <w:t xml:space="preserve"> </w:t>
      </w:r>
      <w:r w:rsidRPr="002F1058">
        <w:t>Make</w:t>
      </w:r>
      <w:r w:rsidRPr="002F1058">
        <w:rPr>
          <w:spacing w:val="-4"/>
        </w:rPr>
        <w:t xml:space="preserve"> </w:t>
      </w:r>
      <w:r w:rsidRPr="002F1058">
        <w:t>an</w:t>
      </w:r>
      <w:r w:rsidRPr="002F1058">
        <w:rPr>
          <w:spacing w:val="-3"/>
        </w:rPr>
        <w:t xml:space="preserve"> </w:t>
      </w:r>
      <w:r w:rsidRPr="002F1058">
        <w:t>appointment</w:t>
      </w:r>
      <w:r w:rsidRPr="002F1058">
        <w:rPr>
          <w:spacing w:val="-4"/>
        </w:rPr>
        <w:t xml:space="preserve"> </w:t>
      </w:r>
      <w:r w:rsidRPr="002F1058">
        <w:t>with</w:t>
      </w:r>
      <w:r w:rsidRPr="002F1058">
        <w:rPr>
          <w:spacing w:val="-3"/>
        </w:rPr>
        <w:t xml:space="preserve"> </w:t>
      </w:r>
      <w:r w:rsidRPr="002F1058">
        <w:t>Counseling</w:t>
      </w:r>
      <w:r w:rsidRPr="002F1058">
        <w:rPr>
          <w:spacing w:val="-3"/>
        </w:rPr>
        <w:t xml:space="preserve"> </w:t>
      </w:r>
      <w:r w:rsidRPr="002F1058">
        <w:t>and</w:t>
      </w:r>
      <w:r w:rsidRPr="002F1058">
        <w:rPr>
          <w:spacing w:val="-3"/>
        </w:rPr>
        <w:t xml:space="preserve"> </w:t>
      </w:r>
      <w:r w:rsidRPr="002F1058">
        <w:t>Psychological</w:t>
      </w:r>
      <w:r w:rsidRPr="002F1058">
        <w:rPr>
          <w:spacing w:val="-3"/>
        </w:rPr>
        <w:t xml:space="preserve"> </w:t>
      </w:r>
      <w:r w:rsidRPr="002F1058">
        <w:t>Services as soon as possible (Calpulli Center 4401, 594-5220). Students who require immediate psychological help are seen on an emergency basis by calling during business hours. After hours, students can call the San Diego Access and Crisis 24-hour Hotline at 800-479-3339 or the Student Health Services Nurse Advisory Line at 888-594-5281. For emergencies, call the University Police at 619-594-1991.</w:t>
      </w:r>
    </w:p>
    <w:p w14:paraId="27771B7E" w14:textId="77777777" w:rsidR="005031C7" w:rsidRPr="002F1058" w:rsidRDefault="005031C7" w:rsidP="005031C7">
      <w:pPr>
        <w:kinsoku w:val="0"/>
        <w:overflowPunct w:val="0"/>
        <w:spacing w:before="8"/>
        <w:rPr>
          <w:sz w:val="20"/>
          <w:szCs w:val="20"/>
        </w:rPr>
      </w:pPr>
    </w:p>
    <w:p w14:paraId="1F666B25" w14:textId="3A69D7F9" w:rsidR="005031C7" w:rsidRPr="00D037DA" w:rsidRDefault="005031C7" w:rsidP="005031C7">
      <w:pPr>
        <w:kinsoku w:val="0"/>
        <w:overflowPunct w:val="0"/>
        <w:ind w:left="100" w:right="416"/>
        <w:sectPr w:rsidR="005031C7" w:rsidRPr="00D037DA">
          <w:headerReference w:type="default" r:id="rId123"/>
          <w:footerReference w:type="default" r:id="rId124"/>
          <w:pgSz w:w="12270" w:h="15840"/>
          <w:pgMar w:top="1080" w:right="340" w:bottom="920" w:left="440" w:header="871" w:footer="735" w:gutter="0"/>
          <w:cols w:space="720"/>
          <w:noEndnote/>
        </w:sectPr>
      </w:pPr>
      <w:r w:rsidRPr="002F1058">
        <w:rPr>
          <w:b/>
          <w:bCs/>
        </w:rPr>
        <w:t xml:space="preserve">Need help because of illness. </w:t>
      </w:r>
      <w:r w:rsidRPr="002F1058">
        <w:t>The Student Health Services clinic (Calpulli Center) is open Monday to Friday</w:t>
      </w:r>
      <w:r w:rsidRPr="002F1058">
        <w:rPr>
          <w:spacing w:val="-3"/>
        </w:rPr>
        <w:t xml:space="preserve"> </w:t>
      </w:r>
      <w:r w:rsidRPr="002F1058">
        <w:t>8:30-4:30.</w:t>
      </w:r>
      <w:r w:rsidRPr="002F1058">
        <w:rPr>
          <w:spacing w:val="-3"/>
        </w:rPr>
        <w:t xml:space="preserve"> </w:t>
      </w:r>
      <w:r w:rsidRPr="002F1058">
        <w:t>Appointments</w:t>
      </w:r>
      <w:r w:rsidRPr="002F1058">
        <w:rPr>
          <w:spacing w:val="-3"/>
        </w:rPr>
        <w:t xml:space="preserve"> </w:t>
      </w:r>
      <w:r w:rsidRPr="002F1058">
        <w:t>can</w:t>
      </w:r>
      <w:r w:rsidRPr="002F1058">
        <w:rPr>
          <w:spacing w:val="-3"/>
        </w:rPr>
        <w:t xml:space="preserve"> </w:t>
      </w:r>
      <w:r w:rsidRPr="002F1058">
        <w:t>be</w:t>
      </w:r>
      <w:r w:rsidRPr="002F1058">
        <w:rPr>
          <w:spacing w:val="-4"/>
        </w:rPr>
        <w:t xml:space="preserve"> </w:t>
      </w:r>
      <w:r w:rsidRPr="002F1058">
        <w:t>made</w:t>
      </w:r>
      <w:r w:rsidRPr="002F1058">
        <w:rPr>
          <w:spacing w:val="-4"/>
        </w:rPr>
        <w:t xml:space="preserve"> </w:t>
      </w:r>
      <w:r w:rsidRPr="002F1058">
        <w:t>by</w:t>
      </w:r>
      <w:r w:rsidRPr="002F1058">
        <w:rPr>
          <w:spacing w:val="-3"/>
        </w:rPr>
        <w:t xml:space="preserve"> </w:t>
      </w:r>
      <w:r w:rsidRPr="002F1058">
        <w:t>calling</w:t>
      </w:r>
      <w:r w:rsidRPr="002F1058">
        <w:rPr>
          <w:spacing w:val="-3"/>
        </w:rPr>
        <w:t xml:space="preserve"> </w:t>
      </w:r>
      <w:r w:rsidRPr="002F1058">
        <w:t>619-594-4325.</w:t>
      </w:r>
      <w:r w:rsidRPr="002F1058">
        <w:rPr>
          <w:spacing w:val="-3"/>
        </w:rPr>
        <w:t xml:space="preserve"> </w:t>
      </w:r>
      <w:r w:rsidRPr="002F1058">
        <w:t>For</w:t>
      </w:r>
      <w:r w:rsidRPr="002F1058">
        <w:rPr>
          <w:spacing w:val="-3"/>
        </w:rPr>
        <w:t xml:space="preserve"> </w:t>
      </w:r>
      <w:r w:rsidRPr="002F1058">
        <w:t>immediate</w:t>
      </w:r>
      <w:r w:rsidRPr="002F1058">
        <w:rPr>
          <w:spacing w:val="-4"/>
        </w:rPr>
        <w:t xml:space="preserve"> </w:t>
      </w:r>
      <w:r w:rsidRPr="002F1058">
        <w:t>emergencies,</w:t>
      </w:r>
      <w:r w:rsidRPr="002F1058">
        <w:rPr>
          <w:spacing w:val="-3"/>
        </w:rPr>
        <w:t xml:space="preserve"> </w:t>
      </w:r>
      <w:r w:rsidRPr="002F1058">
        <w:t>call 911 from a campus phone. Note that Student Health Services does NOT have an emergency room or trauma center</w:t>
      </w:r>
    </w:p>
    <w:p w14:paraId="37293106" w14:textId="77777777" w:rsidR="005031C7" w:rsidRDefault="005031C7" w:rsidP="005031C7">
      <w:pPr>
        <w:tabs>
          <w:tab w:val="left" w:pos="6705"/>
        </w:tabs>
      </w:pPr>
    </w:p>
    <w:p w14:paraId="424A9111" w14:textId="3944AD0F" w:rsidR="005031C7" w:rsidRDefault="005031C7" w:rsidP="005031C7">
      <w:pPr>
        <w:tabs>
          <w:tab w:val="left" w:pos="6705"/>
        </w:tabs>
        <w:ind w:left="4320"/>
        <w:rPr>
          <w:sz w:val="20"/>
          <w:szCs w:val="20"/>
        </w:rPr>
      </w:pPr>
      <w:r>
        <w:tab/>
        <w:t xml:space="preserve"> </w:t>
      </w:r>
      <w:r w:rsidRPr="00A85F95">
        <w:rPr>
          <w:noProof/>
          <w:sz w:val="20"/>
          <w:szCs w:val="20"/>
        </w:rPr>
        <w:drawing>
          <wp:inline distT="0" distB="0" distL="0" distR="0" wp14:anchorId="4469184F" wp14:editId="74032F90">
            <wp:extent cx="1209675" cy="8477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09675" cy="847725"/>
                    </a:xfrm>
                    <a:prstGeom prst="rect">
                      <a:avLst/>
                    </a:prstGeom>
                    <a:noFill/>
                    <a:ln>
                      <a:noFill/>
                    </a:ln>
                  </pic:spPr>
                </pic:pic>
              </a:graphicData>
            </a:graphic>
          </wp:inline>
        </w:drawing>
      </w:r>
    </w:p>
    <w:p w14:paraId="41AC0381" w14:textId="77777777" w:rsidR="005031C7" w:rsidRPr="00A85F95" w:rsidRDefault="005031C7" w:rsidP="005031C7">
      <w:pPr>
        <w:tabs>
          <w:tab w:val="left" w:pos="6705"/>
        </w:tabs>
        <w:rPr>
          <w:sz w:val="20"/>
          <w:szCs w:val="20"/>
        </w:rPr>
      </w:pPr>
    </w:p>
    <w:p w14:paraId="7F0F4CE4" w14:textId="77777777" w:rsidR="005031C7" w:rsidRPr="00A85F95" w:rsidRDefault="005031C7" w:rsidP="005031C7">
      <w:pPr>
        <w:kinsoku w:val="0"/>
        <w:overflowPunct w:val="0"/>
        <w:ind w:left="3793" w:hanging="274"/>
        <w:rPr>
          <w:b/>
          <w:bCs/>
          <w:sz w:val="32"/>
          <w:szCs w:val="32"/>
        </w:rPr>
      </w:pPr>
      <w:r w:rsidRPr="00A85F95">
        <w:rPr>
          <w:b/>
          <w:bCs/>
          <w:sz w:val="32"/>
          <w:szCs w:val="32"/>
        </w:rPr>
        <w:t>Orientation</w:t>
      </w:r>
      <w:r w:rsidRPr="00A85F95">
        <w:rPr>
          <w:b/>
          <w:bCs/>
          <w:spacing w:val="-20"/>
          <w:sz w:val="32"/>
          <w:szCs w:val="32"/>
        </w:rPr>
        <w:t xml:space="preserve"> </w:t>
      </w:r>
      <w:r w:rsidRPr="00A85F95">
        <w:rPr>
          <w:b/>
          <w:bCs/>
          <w:sz w:val="32"/>
          <w:szCs w:val="32"/>
        </w:rPr>
        <w:t>and</w:t>
      </w:r>
      <w:r w:rsidRPr="00A85F95">
        <w:rPr>
          <w:b/>
          <w:bCs/>
          <w:spacing w:val="-16"/>
          <w:sz w:val="32"/>
          <w:szCs w:val="32"/>
        </w:rPr>
        <w:t xml:space="preserve"> </w:t>
      </w:r>
      <w:r w:rsidRPr="00A85F95">
        <w:rPr>
          <w:b/>
          <w:bCs/>
          <w:sz w:val="32"/>
          <w:szCs w:val="32"/>
        </w:rPr>
        <w:t>Handbook: New Graduate Students</w:t>
      </w:r>
    </w:p>
    <w:p w14:paraId="0905CFA7" w14:textId="77777777" w:rsidR="005031C7" w:rsidRPr="00A85F95" w:rsidRDefault="005031C7" w:rsidP="005031C7">
      <w:pPr>
        <w:kinsoku w:val="0"/>
        <w:overflowPunct w:val="0"/>
        <w:spacing w:before="69" w:line="190" w:lineRule="exact"/>
        <w:ind w:left="1282"/>
        <w:jc w:val="both"/>
        <w:rPr>
          <w:rFonts w:ascii="Palatino Linotype" w:hAnsi="Palatino Linotype" w:cs="Palatino Linotype"/>
          <w:b/>
          <w:bCs/>
          <w:spacing w:val="-2"/>
          <w:sz w:val="15"/>
          <w:szCs w:val="15"/>
        </w:rPr>
      </w:pPr>
      <w:r w:rsidRPr="00A85F95">
        <w:br w:type="column"/>
      </w:r>
      <w:r w:rsidRPr="00A85F95">
        <w:rPr>
          <w:rFonts w:ascii="Palatino Linotype" w:hAnsi="Palatino Linotype" w:cs="Palatino Linotype"/>
          <w:b/>
          <w:bCs/>
          <w:sz w:val="15"/>
          <w:szCs w:val="15"/>
        </w:rPr>
        <w:t>Graduate</w:t>
      </w:r>
      <w:r w:rsidRPr="00A85F95">
        <w:rPr>
          <w:rFonts w:ascii="Palatino Linotype" w:hAnsi="Palatino Linotype" w:cs="Palatino Linotype"/>
          <w:b/>
          <w:bCs/>
          <w:spacing w:val="-1"/>
          <w:sz w:val="15"/>
          <w:szCs w:val="15"/>
        </w:rPr>
        <w:t xml:space="preserve"> </w:t>
      </w:r>
      <w:r w:rsidRPr="00A85F95">
        <w:rPr>
          <w:rFonts w:ascii="Palatino Linotype" w:hAnsi="Palatino Linotype" w:cs="Palatino Linotype"/>
          <w:b/>
          <w:bCs/>
          <w:sz w:val="15"/>
          <w:szCs w:val="15"/>
        </w:rPr>
        <w:t>and</w:t>
      </w:r>
      <w:r w:rsidRPr="00A85F95">
        <w:rPr>
          <w:rFonts w:ascii="Palatino Linotype" w:hAnsi="Palatino Linotype" w:cs="Palatino Linotype"/>
          <w:b/>
          <w:bCs/>
          <w:spacing w:val="-3"/>
          <w:sz w:val="15"/>
          <w:szCs w:val="15"/>
        </w:rPr>
        <w:t xml:space="preserve"> </w:t>
      </w:r>
      <w:r w:rsidRPr="00A85F95">
        <w:rPr>
          <w:rFonts w:ascii="Palatino Linotype" w:hAnsi="Palatino Linotype" w:cs="Palatino Linotype"/>
          <w:b/>
          <w:bCs/>
          <w:sz w:val="15"/>
          <w:szCs w:val="15"/>
        </w:rPr>
        <w:t>Research</w:t>
      </w:r>
      <w:r w:rsidRPr="00A85F95">
        <w:rPr>
          <w:rFonts w:ascii="Palatino Linotype" w:hAnsi="Palatino Linotype" w:cs="Palatino Linotype"/>
          <w:b/>
          <w:bCs/>
          <w:spacing w:val="-3"/>
          <w:sz w:val="15"/>
          <w:szCs w:val="15"/>
        </w:rPr>
        <w:t xml:space="preserve"> </w:t>
      </w:r>
      <w:r w:rsidRPr="00A85F95">
        <w:rPr>
          <w:rFonts w:ascii="Palatino Linotype" w:hAnsi="Palatino Linotype" w:cs="Palatino Linotype"/>
          <w:b/>
          <w:bCs/>
          <w:spacing w:val="-2"/>
          <w:sz w:val="15"/>
          <w:szCs w:val="15"/>
        </w:rPr>
        <w:t>Affairs</w:t>
      </w:r>
    </w:p>
    <w:p w14:paraId="3EFBE0DB" w14:textId="77777777" w:rsidR="005031C7" w:rsidRPr="00A85F95" w:rsidRDefault="005031C7" w:rsidP="005031C7">
      <w:pPr>
        <w:kinsoku w:val="0"/>
        <w:overflowPunct w:val="0"/>
        <w:spacing w:before="5" w:line="213" w:lineRule="auto"/>
        <w:ind w:left="1282" w:right="454"/>
        <w:jc w:val="both"/>
        <w:rPr>
          <w:rFonts w:ascii="Palatino Linotype" w:hAnsi="Palatino Linotype" w:cs="Palatino Linotype"/>
          <w:sz w:val="15"/>
          <w:szCs w:val="15"/>
        </w:rPr>
      </w:pPr>
      <w:r w:rsidRPr="00A85F95">
        <w:rPr>
          <w:rFonts w:ascii="Palatino Linotype" w:hAnsi="Palatino Linotype" w:cs="Palatino Linotype"/>
          <w:i/>
          <w:iCs/>
          <w:sz w:val="15"/>
          <w:szCs w:val="15"/>
        </w:rPr>
        <w:t>Division of Graduate Affairs</w:t>
      </w:r>
      <w:r w:rsidRPr="00A85F95">
        <w:rPr>
          <w:rFonts w:ascii="Palatino Linotype" w:hAnsi="Palatino Linotype" w:cs="Palatino Linotype"/>
          <w:i/>
          <w:iCs/>
          <w:spacing w:val="40"/>
          <w:sz w:val="15"/>
          <w:szCs w:val="15"/>
        </w:rPr>
        <w:t xml:space="preserve"> </w:t>
      </w:r>
      <w:r w:rsidRPr="00A85F95">
        <w:rPr>
          <w:rFonts w:ascii="Palatino Linotype" w:hAnsi="Palatino Linotype" w:cs="Palatino Linotype"/>
          <w:sz w:val="15"/>
          <w:szCs w:val="15"/>
        </w:rPr>
        <w:t>San</w:t>
      </w:r>
      <w:r w:rsidRPr="00A85F95">
        <w:rPr>
          <w:rFonts w:ascii="Palatino Linotype" w:hAnsi="Palatino Linotype" w:cs="Palatino Linotype"/>
          <w:spacing w:val="-10"/>
          <w:sz w:val="15"/>
          <w:szCs w:val="15"/>
        </w:rPr>
        <w:t xml:space="preserve"> </w:t>
      </w:r>
      <w:r w:rsidRPr="00A85F95">
        <w:rPr>
          <w:rFonts w:ascii="Palatino Linotype" w:hAnsi="Palatino Linotype" w:cs="Palatino Linotype"/>
          <w:sz w:val="15"/>
          <w:szCs w:val="15"/>
        </w:rPr>
        <w:t>Diego</w:t>
      </w:r>
      <w:r w:rsidRPr="00A85F95">
        <w:rPr>
          <w:rFonts w:ascii="Palatino Linotype" w:hAnsi="Palatino Linotype" w:cs="Palatino Linotype"/>
          <w:spacing w:val="-9"/>
          <w:sz w:val="15"/>
          <w:szCs w:val="15"/>
        </w:rPr>
        <w:t xml:space="preserve"> </w:t>
      </w:r>
      <w:r w:rsidRPr="00A85F95">
        <w:rPr>
          <w:rFonts w:ascii="Palatino Linotype" w:hAnsi="Palatino Linotype" w:cs="Palatino Linotype"/>
          <w:sz w:val="15"/>
          <w:szCs w:val="15"/>
        </w:rPr>
        <w:t>State</w:t>
      </w:r>
      <w:r w:rsidRPr="00A85F95">
        <w:rPr>
          <w:rFonts w:ascii="Palatino Linotype" w:hAnsi="Palatino Linotype" w:cs="Palatino Linotype"/>
          <w:spacing w:val="-10"/>
          <w:sz w:val="15"/>
          <w:szCs w:val="15"/>
        </w:rPr>
        <w:t xml:space="preserve"> </w:t>
      </w:r>
      <w:r w:rsidRPr="00A85F95">
        <w:rPr>
          <w:rFonts w:ascii="Palatino Linotype" w:hAnsi="Palatino Linotype" w:cs="Palatino Linotype"/>
          <w:sz w:val="15"/>
          <w:szCs w:val="15"/>
        </w:rPr>
        <w:t>University</w:t>
      </w:r>
      <w:r w:rsidRPr="00A85F95">
        <w:rPr>
          <w:rFonts w:ascii="Palatino Linotype" w:hAnsi="Palatino Linotype" w:cs="Palatino Linotype"/>
          <w:spacing w:val="40"/>
          <w:sz w:val="15"/>
          <w:szCs w:val="15"/>
        </w:rPr>
        <w:t xml:space="preserve"> </w:t>
      </w:r>
      <w:r w:rsidRPr="00A85F95">
        <w:rPr>
          <w:rFonts w:ascii="Palatino Linotype" w:hAnsi="Palatino Linotype" w:cs="Palatino Linotype"/>
          <w:sz w:val="15"/>
          <w:szCs w:val="15"/>
        </w:rPr>
        <w:t>5500 Campanile Drive</w:t>
      </w:r>
    </w:p>
    <w:p w14:paraId="5FEE0B52" w14:textId="77777777" w:rsidR="005031C7" w:rsidRPr="00A85F95" w:rsidRDefault="005031C7" w:rsidP="005031C7">
      <w:pPr>
        <w:kinsoku w:val="0"/>
        <w:overflowPunct w:val="0"/>
        <w:spacing w:line="175" w:lineRule="exact"/>
        <w:ind w:left="1282"/>
        <w:rPr>
          <w:rFonts w:ascii="Palatino Linotype" w:hAnsi="Palatino Linotype" w:cs="Palatino Linotype"/>
          <w:spacing w:val="-4"/>
          <w:sz w:val="15"/>
          <w:szCs w:val="15"/>
        </w:rPr>
      </w:pPr>
      <w:r w:rsidRPr="00A85F95">
        <w:rPr>
          <w:rFonts w:ascii="Palatino Linotype" w:hAnsi="Palatino Linotype" w:cs="Palatino Linotype"/>
          <w:sz w:val="15"/>
          <w:szCs w:val="15"/>
        </w:rPr>
        <w:t>San</w:t>
      </w:r>
      <w:r w:rsidRPr="00A85F95">
        <w:rPr>
          <w:rFonts w:ascii="Palatino Linotype" w:hAnsi="Palatino Linotype" w:cs="Palatino Linotype"/>
          <w:spacing w:val="-1"/>
          <w:sz w:val="15"/>
          <w:szCs w:val="15"/>
        </w:rPr>
        <w:t xml:space="preserve"> </w:t>
      </w:r>
      <w:r w:rsidRPr="00A85F95">
        <w:rPr>
          <w:rFonts w:ascii="Palatino Linotype" w:hAnsi="Palatino Linotype" w:cs="Palatino Linotype"/>
          <w:sz w:val="15"/>
          <w:szCs w:val="15"/>
        </w:rPr>
        <w:t>Diego CA</w:t>
      </w:r>
      <w:r w:rsidRPr="00A85F95">
        <w:rPr>
          <w:rFonts w:ascii="Palatino Linotype" w:hAnsi="Palatino Linotype" w:cs="Palatino Linotype"/>
          <w:spacing w:val="36"/>
          <w:sz w:val="15"/>
          <w:szCs w:val="15"/>
        </w:rPr>
        <w:t xml:space="preserve"> </w:t>
      </w:r>
      <w:r w:rsidRPr="00A85F95">
        <w:rPr>
          <w:rFonts w:ascii="Palatino Linotype" w:hAnsi="Palatino Linotype" w:cs="Palatino Linotype"/>
          <w:sz w:val="15"/>
          <w:szCs w:val="15"/>
        </w:rPr>
        <w:t>92182</w:t>
      </w:r>
      <w:r w:rsidRPr="00A85F95">
        <w:rPr>
          <w:rFonts w:ascii="Palatino Linotype" w:hAnsi="Palatino Linotype" w:cs="Palatino Linotype"/>
          <w:spacing w:val="-3"/>
          <w:sz w:val="15"/>
          <w:szCs w:val="15"/>
        </w:rPr>
        <w:t xml:space="preserve"> </w:t>
      </w:r>
      <w:r w:rsidRPr="00A85F95">
        <w:rPr>
          <w:rFonts w:ascii="Palatino Linotype" w:hAnsi="Palatino Linotype" w:cs="Palatino Linotype"/>
          <w:position w:val="4"/>
          <w:sz w:val="6"/>
          <w:szCs w:val="6"/>
        </w:rPr>
        <w:t>•</w:t>
      </w:r>
      <w:r w:rsidRPr="00A85F95">
        <w:rPr>
          <w:rFonts w:ascii="Palatino Linotype" w:hAnsi="Palatino Linotype" w:cs="Palatino Linotype"/>
          <w:spacing w:val="22"/>
          <w:position w:val="4"/>
          <w:sz w:val="6"/>
          <w:szCs w:val="6"/>
        </w:rPr>
        <w:t xml:space="preserve"> </w:t>
      </w:r>
      <w:r w:rsidRPr="00A85F95">
        <w:rPr>
          <w:rFonts w:ascii="Palatino Linotype" w:hAnsi="Palatino Linotype" w:cs="Palatino Linotype"/>
          <w:spacing w:val="-4"/>
          <w:sz w:val="15"/>
          <w:szCs w:val="15"/>
        </w:rPr>
        <w:t>8220</w:t>
      </w:r>
    </w:p>
    <w:p w14:paraId="4A3539DB" w14:textId="77777777" w:rsidR="005031C7" w:rsidRPr="00A85F95" w:rsidRDefault="005031C7" w:rsidP="005031C7">
      <w:pPr>
        <w:kinsoku w:val="0"/>
        <w:overflowPunct w:val="0"/>
        <w:spacing w:line="180" w:lineRule="exact"/>
        <w:ind w:left="1282"/>
        <w:rPr>
          <w:rFonts w:ascii="Palatino Linotype" w:hAnsi="Palatino Linotype" w:cs="Palatino Linotype"/>
          <w:spacing w:val="-4"/>
          <w:sz w:val="15"/>
          <w:szCs w:val="15"/>
        </w:rPr>
      </w:pPr>
      <w:r w:rsidRPr="00A85F95">
        <w:rPr>
          <w:rFonts w:ascii="Palatino Linotype" w:hAnsi="Palatino Linotype" w:cs="Palatino Linotype"/>
          <w:sz w:val="15"/>
          <w:szCs w:val="15"/>
        </w:rPr>
        <w:t>Phone:</w:t>
      </w:r>
      <w:r w:rsidRPr="00A85F95">
        <w:rPr>
          <w:rFonts w:ascii="Palatino Linotype" w:hAnsi="Palatino Linotype" w:cs="Palatino Linotype"/>
          <w:spacing w:val="1"/>
          <w:sz w:val="15"/>
          <w:szCs w:val="15"/>
        </w:rPr>
        <w:t xml:space="preserve"> </w:t>
      </w:r>
      <w:r w:rsidRPr="00A85F95">
        <w:rPr>
          <w:rFonts w:ascii="Palatino Linotype" w:hAnsi="Palatino Linotype" w:cs="Palatino Linotype"/>
          <w:sz w:val="15"/>
          <w:szCs w:val="15"/>
        </w:rPr>
        <w:t>619</w:t>
      </w:r>
      <w:r w:rsidRPr="00A85F95">
        <w:rPr>
          <w:rFonts w:ascii="Palatino Linotype" w:hAnsi="Palatino Linotype" w:cs="Palatino Linotype"/>
          <w:spacing w:val="-3"/>
          <w:sz w:val="15"/>
          <w:szCs w:val="15"/>
        </w:rPr>
        <w:t xml:space="preserve"> </w:t>
      </w:r>
      <w:r w:rsidRPr="00A85F95">
        <w:rPr>
          <w:rFonts w:ascii="Palatino Linotype" w:hAnsi="Palatino Linotype" w:cs="Palatino Linotype"/>
          <w:position w:val="4"/>
          <w:sz w:val="6"/>
          <w:szCs w:val="6"/>
        </w:rPr>
        <w:t>•</w:t>
      </w:r>
      <w:r w:rsidRPr="00A85F95">
        <w:rPr>
          <w:rFonts w:ascii="Palatino Linotype" w:hAnsi="Palatino Linotype" w:cs="Palatino Linotype"/>
          <w:spacing w:val="22"/>
          <w:position w:val="4"/>
          <w:sz w:val="6"/>
          <w:szCs w:val="6"/>
        </w:rPr>
        <w:t xml:space="preserve"> </w:t>
      </w:r>
      <w:r w:rsidRPr="00A85F95">
        <w:rPr>
          <w:rFonts w:ascii="Palatino Linotype" w:hAnsi="Palatino Linotype" w:cs="Palatino Linotype"/>
          <w:sz w:val="15"/>
          <w:szCs w:val="15"/>
        </w:rPr>
        <w:t>594</w:t>
      </w:r>
      <w:r w:rsidRPr="00A85F95">
        <w:rPr>
          <w:rFonts w:ascii="Palatino Linotype" w:hAnsi="Palatino Linotype" w:cs="Palatino Linotype"/>
          <w:spacing w:val="-3"/>
          <w:sz w:val="15"/>
          <w:szCs w:val="15"/>
        </w:rPr>
        <w:t xml:space="preserve"> </w:t>
      </w:r>
      <w:r w:rsidRPr="00A85F95">
        <w:rPr>
          <w:rFonts w:ascii="Palatino Linotype" w:hAnsi="Palatino Linotype" w:cs="Palatino Linotype"/>
          <w:position w:val="4"/>
          <w:sz w:val="6"/>
          <w:szCs w:val="6"/>
        </w:rPr>
        <w:t>•</w:t>
      </w:r>
      <w:r w:rsidRPr="00A85F95">
        <w:rPr>
          <w:rFonts w:ascii="Palatino Linotype" w:hAnsi="Palatino Linotype" w:cs="Palatino Linotype"/>
          <w:spacing w:val="22"/>
          <w:position w:val="4"/>
          <w:sz w:val="6"/>
          <w:szCs w:val="6"/>
        </w:rPr>
        <w:t xml:space="preserve"> </w:t>
      </w:r>
      <w:r w:rsidRPr="00A85F95">
        <w:rPr>
          <w:rFonts w:ascii="Palatino Linotype" w:hAnsi="Palatino Linotype" w:cs="Palatino Linotype"/>
          <w:spacing w:val="-4"/>
          <w:sz w:val="15"/>
          <w:szCs w:val="15"/>
        </w:rPr>
        <w:t>5213</w:t>
      </w:r>
    </w:p>
    <w:p w14:paraId="76F96411" w14:textId="77777777" w:rsidR="005031C7" w:rsidRPr="00A85F95" w:rsidRDefault="005031C7" w:rsidP="005031C7">
      <w:pPr>
        <w:kinsoku w:val="0"/>
        <w:overflowPunct w:val="0"/>
        <w:spacing w:line="192" w:lineRule="exact"/>
        <w:ind w:left="1282"/>
        <w:rPr>
          <w:rFonts w:ascii="Palatino Linotype" w:hAnsi="Palatino Linotype" w:cs="Palatino Linotype"/>
          <w:spacing w:val="-4"/>
          <w:sz w:val="15"/>
          <w:szCs w:val="15"/>
        </w:rPr>
      </w:pPr>
      <w:r w:rsidRPr="00A85F95">
        <w:rPr>
          <w:rFonts w:ascii="Palatino Linotype" w:hAnsi="Palatino Linotype" w:cs="Palatino Linotype"/>
          <w:sz w:val="15"/>
          <w:szCs w:val="15"/>
        </w:rPr>
        <w:t>Fax:</w:t>
      </w:r>
      <w:r w:rsidRPr="00A85F95">
        <w:rPr>
          <w:rFonts w:ascii="Palatino Linotype" w:hAnsi="Palatino Linotype" w:cs="Palatino Linotype"/>
          <w:spacing w:val="2"/>
          <w:sz w:val="15"/>
          <w:szCs w:val="15"/>
        </w:rPr>
        <w:t xml:space="preserve"> </w:t>
      </w:r>
      <w:r w:rsidRPr="00A85F95">
        <w:rPr>
          <w:rFonts w:ascii="Palatino Linotype" w:hAnsi="Palatino Linotype" w:cs="Palatino Linotype"/>
          <w:sz w:val="15"/>
          <w:szCs w:val="15"/>
        </w:rPr>
        <w:t>619</w:t>
      </w:r>
      <w:r w:rsidRPr="00A85F95">
        <w:rPr>
          <w:rFonts w:ascii="Palatino Linotype" w:hAnsi="Palatino Linotype" w:cs="Palatino Linotype"/>
          <w:spacing w:val="-1"/>
          <w:sz w:val="15"/>
          <w:szCs w:val="15"/>
        </w:rPr>
        <w:t xml:space="preserve"> </w:t>
      </w:r>
      <w:r w:rsidRPr="00A85F95">
        <w:rPr>
          <w:rFonts w:ascii="Palatino Linotype" w:hAnsi="Palatino Linotype" w:cs="Palatino Linotype"/>
          <w:position w:val="4"/>
          <w:sz w:val="6"/>
          <w:szCs w:val="6"/>
        </w:rPr>
        <w:t>•</w:t>
      </w:r>
      <w:r w:rsidRPr="00A85F95">
        <w:rPr>
          <w:rFonts w:ascii="Palatino Linotype" w:hAnsi="Palatino Linotype" w:cs="Palatino Linotype"/>
          <w:spacing w:val="20"/>
          <w:position w:val="4"/>
          <w:sz w:val="6"/>
          <w:szCs w:val="6"/>
        </w:rPr>
        <w:t xml:space="preserve"> </w:t>
      </w:r>
      <w:r w:rsidRPr="00A85F95">
        <w:rPr>
          <w:rFonts w:ascii="Palatino Linotype" w:hAnsi="Palatino Linotype" w:cs="Palatino Linotype"/>
          <w:sz w:val="15"/>
          <w:szCs w:val="15"/>
        </w:rPr>
        <w:t>594</w:t>
      </w:r>
      <w:r w:rsidRPr="00A85F95">
        <w:rPr>
          <w:rFonts w:ascii="Palatino Linotype" w:hAnsi="Palatino Linotype" w:cs="Palatino Linotype"/>
          <w:spacing w:val="-2"/>
          <w:sz w:val="15"/>
          <w:szCs w:val="15"/>
        </w:rPr>
        <w:t xml:space="preserve"> </w:t>
      </w:r>
      <w:r w:rsidRPr="00A85F95">
        <w:rPr>
          <w:rFonts w:ascii="Palatino Linotype" w:hAnsi="Palatino Linotype" w:cs="Palatino Linotype"/>
          <w:position w:val="4"/>
          <w:sz w:val="6"/>
          <w:szCs w:val="6"/>
        </w:rPr>
        <w:t>•</w:t>
      </w:r>
      <w:r w:rsidRPr="00A85F95">
        <w:rPr>
          <w:rFonts w:ascii="Palatino Linotype" w:hAnsi="Palatino Linotype" w:cs="Palatino Linotype"/>
          <w:spacing w:val="20"/>
          <w:position w:val="4"/>
          <w:sz w:val="6"/>
          <w:szCs w:val="6"/>
        </w:rPr>
        <w:t xml:space="preserve"> </w:t>
      </w:r>
      <w:r w:rsidRPr="00A85F95">
        <w:rPr>
          <w:rFonts w:ascii="Palatino Linotype" w:hAnsi="Palatino Linotype" w:cs="Palatino Linotype"/>
          <w:spacing w:val="-4"/>
          <w:sz w:val="15"/>
          <w:szCs w:val="15"/>
        </w:rPr>
        <w:t>0819</w:t>
      </w:r>
    </w:p>
    <w:p w14:paraId="5880D463" w14:textId="77777777" w:rsidR="005031C7" w:rsidRPr="00A85F95" w:rsidRDefault="005031C7" w:rsidP="005031C7">
      <w:pPr>
        <w:kinsoku w:val="0"/>
        <w:overflowPunct w:val="0"/>
        <w:spacing w:line="192" w:lineRule="exact"/>
        <w:rPr>
          <w:rFonts w:ascii="Palatino Linotype" w:hAnsi="Palatino Linotype" w:cs="Palatino Linotype"/>
          <w:spacing w:val="-4"/>
          <w:sz w:val="15"/>
          <w:szCs w:val="15"/>
        </w:rPr>
        <w:sectPr w:rsidR="005031C7" w:rsidRPr="00A85F95">
          <w:headerReference w:type="default" r:id="rId125"/>
          <w:footerReference w:type="default" r:id="rId126"/>
          <w:type w:val="continuous"/>
          <w:pgSz w:w="12240" w:h="15840"/>
          <w:pgMar w:top="400" w:right="640" w:bottom="280" w:left="700" w:header="720" w:footer="720" w:gutter="0"/>
          <w:cols w:num="2" w:space="720" w:equalWidth="0">
            <w:col w:w="7348" w:space="40"/>
            <w:col w:w="3512"/>
          </w:cols>
          <w:noEndnote/>
        </w:sectPr>
      </w:pPr>
    </w:p>
    <w:p w14:paraId="6160CFAD" w14:textId="77777777" w:rsidR="005031C7" w:rsidRPr="00A85F95" w:rsidRDefault="005031C7" w:rsidP="005031C7">
      <w:pPr>
        <w:kinsoku w:val="0"/>
        <w:overflowPunct w:val="0"/>
        <w:spacing w:before="1"/>
        <w:rPr>
          <w:rFonts w:ascii="Palatino Linotype" w:hAnsi="Palatino Linotype" w:cs="Palatino Linotype"/>
          <w:sz w:val="14"/>
          <w:szCs w:val="14"/>
        </w:rPr>
      </w:pPr>
    </w:p>
    <w:p w14:paraId="1840896F" w14:textId="7EE52C54" w:rsidR="005031C7" w:rsidRPr="005031C7" w:rsidRDefault="005031C7" w:rsidP="005031C7">
      <w:pPr>
        <w:tabs>
          <w:tab w:val="left" w:pos="3548"/>
        </w:tabs>
        <w:kinsoku w:val="0"/>
        <w:overflowPunct w:val="0"/>
        <w:spacing w:before="56"/>
        <w:ind w:left="390" w:right="695"/>
        <w:rPr>
          <w:color w:val="0000FF"/>
          <w:spacing w:val="-2"/>
        </w:rPr>
      </w:pPr>
      <w:r w:rsidRPr="00A85F95">
        <w:t>Welcome</w:t>
      </w:r>
      <w:r w:rsidRPr="00A85F95">
        <w:rPr>
          <w:spacing w:val="-2"/>
        </w:rPr>
        <w:t xml:space="preserve"> </w:t>
      </w:r>
      <w:r w:rsidRPr="00A85F95">
        <w:t>to</w:t>
      </w:r>
      <w:r w:rsidRPr="00A85F95">
        <w:rPr>
          <w:spacing w:val="-1"/>
        </w:rPr>
        <w:t xml:space="preserve"> </w:t>
      </w:r>
      <w:r w:rsidRPr="00A85F95">
        <w:t>San</w:t>
      </w:r>
      <w:r w:rsidRPr="00A85F95">
        <w:rPr>
          <w:spacing w:val="-1"/>
        </w:rPr>
        <w:t xml:space="preserve"> </w:t>
      </w:r>
      <w:r w:rsidRPr="00A85F95">
        <w:t>Diego</w:t>
      </w:r>
      <w:r w:rsidRPr="00A85F95">
        <w:rPr>
          <w:spacing w:val="-6"/>
        </w:rPr>
        <w:t xml:space="preserve"> </w:t>
      </w:r>
      <w:r w:rsidRPr="00A85F95">
        <w:t>State</w:t>
      </w:r>
      <w:r w:rsidRPr="00A85F95">
        <w:rPr>
          <w:spacing w:val="-2"/>
        </w:rPr>
        <w:t xml:space="preserve"> </w:t>
      </w:r>
      <w:r w:rsidRPr="00A85F95">
        <w:t>University!</w:t>
      </w:r>
      <w:r w:rsidRPr="00A85F95">
        <w:rPr>
          <w:spacing w:val="-4"/>
        </w:rPr>
        <w:t xml:space="preserve"> </w:t>
      </w:r>
      <w:r w:rsidRPr="00A85F95">
        <w:t>This</w:t>
      </w:r>
      <w:r w:rsidRPr="00A85F95">
        <w:rPr>
          <w:spacing w:val="-3"/>
        </w:rPr>
        <w:t xml:space="preserve"> </w:t>
      </w:r>
      <w:r w:rsidRPr="00A85F95">
        <w:t>orientation</w:t>
      </w:r>
      <w:r w:rsidRPr="00A85F95">
        <w:rPr>
          <w:spacing w:val="-1"/>
        </w:rPr>
        <w:t xml:space="preserve"> </w:t>
      </w:r>
      <w:r w:rsidRPr="00A85F95">
        <w:t>document provides</w:t>
      </w:r>
      <w:r w:rsidRPr="00A85F95">
        <w:rPr>
          <w:spacing w:val="-3"/>
        </w:rPr>
        <w:t xml:space="preserve"> </w:t>
      </w:r>
      <w:r w:rsidRPr="00A85F95">
        <w:t>an</w:t>
      </w:r>
      <w:r w:rsidRPr="00A85F95">
        <w:rPr>
          <w:spacing w:val="-1"/>
        </w:rPr>
        <w:t xml:space="preserve"> </w:t>
      </w:r>
      <w:r w:rsidRPr="00A85F95">
        <w:t>overview</w:t>
      </w:r>
      <w:r w:rsidRPr="00A85F95">
        <w:rPr>
          <w:spacing w:val="-2"/>
        </w:rPr>
        <w:t xml:space="preserve"> </w:t>
      </w:r>
      <w:r w:rsidRPr="00A85F95">
        <w:t>of graduate programs</w:t>
      </w:r>
      <w:r w:rsidRPr="00A85F95">
        <w:rPr>
          <w:spacing w:val="-2"/>
        </w:rPr>
        <w:t xml:space="preserve"> </w:t>
      </w:r>
      <w:r w:rsidRPr="00A85F95">
        <w:t>and policies</w:t>
      </w:r>
      <w:r w:rsidRPr="00A85F95">
        <w:rPr>
          <w:spacing w:val="-2"/>
        </w:rPr>
        <w:t xml:space="preserve"> </w:t>
      </w:r>
      <w:r w:rsidRPr="00A85F95">
        <w:t>at SDSU.</w:t>
      </w:r>
      <w:r w:rsidRPr="00A85F95">
        <w:rPr>
          <w:spacing w:val="-2"/>
        </w:rPr>
        <w:t xml:space="preserve"> </w:t>
      </w:r>
      <w:r w:rsidRPr="00A85F95">
        <w:t>For</w:t>
      </w:r>
      <w:r w:rsidRPr="00A85F95">
        <w:rPr>
          <w:spacing w:val="-3"/>
        </w:rPr>
        <w:t xml:space="preserve"> </w:t>
      </w:r>
      <w:r w:rsidRPr="00A85F95">
        <w:t>additional information, please</w:t>
      </w:r>
      <w:r w:rsidRPr="00A85F95">
        <w:rPr>
          <w:spacing w:val="-1"/>
        </w:rPr>
        <w:t xml:space="preserve"> </w:t>
      </w:r>
      <w:r w:rsidRPr="00A85F95">
        <w:t>visit the</w:t>
      </w:r>
      <w:r w:rsidRPr="00A85F95">
        <w:rPr>
          <w:spacing w:val="-1"/>
        </w:rPr>
        <w:t xml:space="preserve"> </w:t>
      </w:r>
      <w:r w:rsidRPr="00A85F95">
        <w:t>Graduate</w:t>
      </w:r>
      <w:r w:rsidRPr="00A85F95">
        <w:rPr>
          <w:spacing w:val="-1"/>
        </w:rPr>
        <w:t xml:space="preserve"> </w:t>
      </w:r>
      <w:r w:rsidRPr="00A85F95">
        <w:t>Affairs</w:t>
      </w:r>
      <w:r w:rsidRPr="00A85F95">
        <w:rPr>
          <w:spacing w:val="-2"/>
        </w:rPr>
        <w:t xml:space="preserve"> </w:t>
      </w:r>
      <w:r w:rsidRPr="00A85F95">
        <w:t>office</w:t>
      </w:r>
      <w:r w:rsidRPr="00A85F95">
        <w:rPr>
          <w:spacing w:val="-1"/>
        </w:rPr>
        <w:t xml:space="preserve"> </w:t>
      </w:r>
      <w:r w:rsidRPr="00A85F95">
        <w:t>in Student Service East 1410, call 619-594-5213 during business hours (Monday - Friday, 8:00 AM - 4:30</w:t>
      </w:r>
      <w:r w:rsidRPr="00A85F95">
        <w:rPr>
          <w:spacing w:val="-1"/>
        </w:rPr>
        <w:t xml:space="preserve"> </w:t>
      </w:r>
      <w:r w:rsidRPr="00A85F95">
        <w:t>PM),</w:t>
      </w:r>
      <w:r w:rsidRPr="00A85F95">
        <w:rPr>
          <w:spacing w:val="-3"/>
        </w:rPr>
        <w:t xml:space="preserve"> </w:t>
      </w:r>
      <w:r w:rsidRPr="00A85F95">
        <w:t>or</w:t>
      </w:r>
      <w:r w:rsidRPr="00A85F95">
        <w:rPr>
          <w:spacing w:val="-4"/>
        </w:rPr>
        <w:t xml:space="preserve"> </w:t>
      </w:r>
      <w:r w:rsidRPr="00A85F95">
        <w:t>email</w:t>
      </w:r>
      <w:r w:rsidRPr="00A85F95">
        <w:rPr>
          <w:spacing w:val="-1"/>
        </w:rPr>
        <w:t xml:space="preserve"> </w:t>
      </w:r>
      <w:r w:rsidRPr="00A85F95">
        <w:t>us</w:t>
      </w:r>
      <w:r w:rsidRPr="00A85F95">
        <w:rPr>
          <w:spacing w:val="-3"/>
        </w:rPr>
        <w:t xml:space="preserve"> </w:t>
      </w:r>
      <w:r w:rsidRPr="00A85F95">
        <w:t>at</w:t>
      </w:r>
      <w:r w:rsidRPr="00A85F95">
        <w:rPr>
          <w:spacing w:val="-1"/>
        </w:rPr>
        <w:t xml:space="preserve"> </w:t>
      </w:r>
      <w:r w:rsidRPr="00A85F95">
        <w:t>&lt;</w:t>
      </w:r>
      <w:hyperlink r:id="rId127" w:history="1">
        <w:r w:rsidRPr="00A85F95">
          <w:t>gra@sdsu.edu&gt;</w:t>
        </w:r>
      </w:hyperlink>
      <w:r w:rsidRPr="00A85F95">
        <w:t>.</w:t>
      </w:r>
      <w:r w:rsidRPr="00A85F95">
        <w:rPr>
          <w:spacing w:val="-3"/>
        </w:rPr>
        <w:t xml:space="preserve"> </w:t>
      </w:r>
      <w:r w:rsidRPr="00A85F95">
        <w:t>More</w:t>
      </w:r>
      <w:r w:rsidRPr="00A85F95">
        <w:rPr>
          <w:spacing w:val="-2"/>
        </w:rPr>
        <w:t xml:space="preserve"> </w:t>
      </w:r>
      <w:r w:rsidRPr="00A85F95">
        <w:t>information</w:t>
      </w:r>
      <w:r w:rsidRPr="00A85F95">
        <w:rPr>
          <w:spacing w:val="-1"/>
        </w:rPr>
        <w:t xml:space="preserve"> </w:t>
      </w:r>
      <w:r w:rsidRPr="00A85F95">
        <w:t>and</w:t>
      </w:r>
      <w:r w:rsidRPr="00A85F95">
        <w:rPr>
          <w:spacing w:val="-1"/>
        </w:rPr>
        <w:t xml:space="preserve"> </w:t>
      </w:r>
      <w:r w:rsidRPr="00A85F95">
        <w:t>many</w:t>
      </w:r>
      <w:r w:rsidRPr="00A85F95">
        <w:rPr>
          <w:spacing w:val="-1"/>
        </w:rPr>
        <w:t xml:space="preserve"> </w:t>
      </w:r>
      <w:r w:rsidRPr="00A85F95">
        <w:t>of the</w:t>
      </w:r>
      <w:r w:rsidRPr="00A85F95">
        <w:rPr>
          <w:spacing w:val="-7"/>
        </w:rPr>
        <w:t xml:space="preserve"> </w:t>
      </w:r>
      <w:r w:rsidRPr="00A85F95">
        <w:t>forms</w:t>
      </w:r>
      <w:r w:rsidRPr="00A85F95">
        <w:rPr>
          <w:spacing w:val="-3"/>
        </w:rPr>
        <w:t xml:space="preserve"> </w:t>
      </w:r>
      <w:r w:rsidRPr="00A85F95">
        <w:t>you</w:t>
      </w:r>
      <w:r w:rsidRPr="00A85F95">
        <w:rPr>
          <w:spacing w:val="-1"/>
        </w:rPr>
        <w:t xml:space="preserve"> </w:t>
      </w:r>
      <w:r w:rsidRPr="00A85F95">
        <w:t>will</w:t>
      </w:r>
      <w:r w:rsidRPr="00A85F95">
        <w:rPr>
          <w:spacing w:val="-5"/>
        </w:rPr>
        <w:t xml:space="preserve"> </w:t>
      </w:r>
      <w:r w:rsidRPr="00A85F95">
        <w:t>need</w:t>
      </w:r>
      <w:r w:rsidRPr="00A85F95">
        <w:rPr>
          <w:spacing w:val="-1"/>
        </w:rPr>
        <w:t xml:space="preserve"> </w:t>
      </w:r>
      <w:r w:rsidRPr="00A85F95">
        <w:t>are also available on our website:</w:t>
      </w:r>
      <w:r w:rsidRPr="00A85F95">
        <w:tab/>
      </w:r>
      <w:hyperlink r:id="rId128" w:history="1">
        <w:r w:rsidRPr="00A85F95">
          <w:rPr>
            <w:color w:val="0000FF"/>
            <w:spacing w:val="-2"/>
            <w:u w:val="single"/>
          </w:rPr>
          <w:t>http://grad.sdsu.edu</w:t>
        </w:r>
      </w:hyperlink>
    </w:p>
    <w:p w14:paraId="6F383A0D" w14:textId="77777777" w:rsidR="005031C7" w:rsidRPr="00A85F95" w:rsidRDefault="005031C7" w:rsidP="005031C7">
      <w:pPr>
        <w:kinsoku w:val="0"/>
        <w:overflowPunct w:val="0"/>
        <w:spacing w:before="47"/>
        <w:ind w:left="390"/>
        <w:outlineLvl w:val="0"/>
        <w:rPr>
          <w:b/>
          <w:bCs/>
          <w:spacing w:val="-2"/>
          <w:sz w:val="28"/>
          <w:szCs w:val="28"/>
        </w:rPr>
      </w:pPr>
      <w:r w:rsidRPr="00A85F95">
        <w:rPr>
          <w:b/>
          <w:bCs/>
          <w:sz w:val="28"/>
          <w:szCs w:val="28"/>
        </w:rPr>
        <w:t>Dean's</w:t>
      </w:r>
      <w:r w:rsidRPr="00A85F95">
        <w:rPr>
          <w:b/>
          <w:bCs/>
          <w:spacing w:val="-7"/>
          <w:sz w:val="28"/>
          <w:szCs w:val="28"/>
        </w:rPr>
        <w:t xml:space="preserve"> </w:t>
      </w:r>
      <w:r w:rsidRPr="00A85F95">
        <w:rPr>
          <w:b/>
          <w:bCs/>
          <w:spacing w:val="-2"/>
          <w:sz w:val="28"/>
          <w:szCs w:val="28"/>
        </w:rPr>
        <w:t>Welcome</w:t>
      </w:r>
    </w:p>
    <w:p w14:paraId="5B17F124" w14:textId="77777777" w:rsidR="005031C7" w:rsidRPr="00A85F95" w:rsidRDefault="005031C7" w:rsidP="005031C7">
      <w:pPr>
        <w:kinsoku w:val="0"/>
        <w:overflowPunct w:val="0"/>
        <w:ind w:left="389"/>
        <w:rPr>
          <w:spacing w:val="-2"/>
        </w:rPr>
      </w:pPr>
      <w:r w:rsidRPr="00A85F95">
        <w:t>Dear incoming</w:t>
      </w:r>
      <w:r w:rsidRPr="00A85F95">
        <w:rPr>
          <w:spacing w:val="-1"/>
        </w:rPr>
        <w:t xml:space="preserve"> </w:t>
      </w:r>
      <w:r w:rsidRPr="00A85F95">
        <w:t>graduate</w:t>
      </w:r>
      <w:r w:rsidRPr="00A85F95">
        <w:rPr>
          <w:spacing w:val="-2"/>
        </w:rPr>
        <w:t xml:space="preserve"> students,</w:t>
      </w:r>
    </w:p>
    <w:p w14:paraId="408AEBFD" w14:textId="77777777" w:rsidR="005031C7" w:rsidRPr="00A85F95" w:rsidRDefault="005031C7" w:rsidP="005031C7">
      <w:pPr>
        <w:kinsoku w:val="0"/>
        <w:overflowPunct w:val="0"/>
        <w:spacing w:line="242" w:lineRule="auto"/>
        <w:ind w:left="389" w:right="446" w:firstLine="720"/>
      </w:pPr>
      <w:r w:rsidRPr="00A85F95">
        <w:t>Over 2,000</w:t>
      </w:r>
      <w:r w:rsidRPr="00A85F95">
        <w:rPr>
          <w:spacing w:val="-6"/>
        </w:rPr>
        <w:t xml:space="preserve"> </w:t>
      </w:r>
      <w:r w:rsidRPr="00A85F95">
        <w:t>of you</w:t>
      </w:r>
      <w:r w:rsidRPr="00A85F95">
        <w:rPr>
          <w:spacing w:val="-6"/>
        </w:rPr>
        <w:t xml:space="preserve"> </w:t>
      </w:r>
      <w:r w:rsidRPr="00A85F95">
        <w:t>will</w:t>
      </w:r>
      <w:r w:rsidRPr="00A85F95">
        <w:rPr>
          <w:spacing w:val="-5"/>
        </w:rPr>
        <w:t xml:space="preserve"> </w:t>
      </w:r>
      <w:r w:rsidRPr="00A85F95">
        <w:t>join</w:t>
      </w:r>
      <w:r w:rsidRPr="00A85F95">
        <w:rPr>
          <w:spacing w:val="-1"/>
        </w:rPr>
        <w:t xml:space="preserve"> </w:t>
      </w:r>
      <w:r w:rsidRPr="00A85F95">
        <w:t>more</w:t>
      </w:r>
      <w:r w:rsidRPr="00A85F95">
        <w:rPr>
          <w:spacing w:val="-2"/>
        </w:rPr>
        <w:t xml:space="preserve"> </w:t>
      </w:r>
      <w:r w:rsidRPr="00A85F95">
        <w:t>than</w:t>
      </w:r>
      <w:r w:rsidRPr="00A85F95">
        <w:rPr>
          <w:spacing w:val="-6"/>
        </w:rPr>
        <w:t xml:space="preserve"> </w:t>
      </w:r>
      <w:r w:rsidRPr="00A85F95">
        <w:t>8,000</w:t>
      </w:r>
      <w:r w:rsidRPr="00A85F95">
        <w:rPr>
          <w:spacing w:val="-6"/>
        </w:rPr>
        <w:t xml:space="preserve"> </w:t>
      </w:r>
      <w:r w:rsidRPr="00A85F95">
        <w:t>incoming</w:t>
      </w:r>
      <w:r w:rsidRPr="00A85F95">
        <w:rPr>
          <w:spacing w:val="-1"/>
        </w:rPr>
        <w:t xml:space="preserve"> </w:t>
      </w:r>
      <w:r w:rsidRPr="00A85F95">
        <w:t>undergraduate</w:t>
      </w:r>
      <w:r w:rsidRPr="00A85F95">
        <w:rPr>
          <w:spacing w:val="-2"/>
        </w:rPr>
        <w:t xml:space="preserve"> </w:t>
      </w:r>
      <w:r w:rsidRPr="00A85F95">
        <w:t>students</w:t>
      </w:r>
      <w:r w:rsidRPr="00A85F95">
        <w:rPr>
          <w:spacing w:val="-3"/>
        </w:rPr>
        <w:t xml:space="preserve"> </w:t>
      </w:r>
      <w:r w:rsidRPr="00A85F95">
        <w:t>to</w:t>
      </w:r>
      <w:r w:rsidRPr="00A85F95">
        <w:rPr>
          <w:spacing w:val="-6"/>
        </w:rPr>
        <w:t xml:space="preserve"> </w:t>
      </w:r>
      <w:r w:rsidRPr="00A85F95">
        <w:t>form</w:t>
      </w:r>
      <w:r w:rsidRPr="00A85F95">
        <w:rPr>
          <w:spacing w:val="-5"/>
        </w:rPr>
        <w:t xml:space="preserve"> </w:t>
      </w:r>
      <w:r w:rsidRPr="00A85F95">
        <w:t>the</w:t>
      </w:r>
      <w:r w:rsidRPr="00A85F95">
        <w:rPr>
          <w:spacing w:val="-2"/>
        </w:rPr>
        <w:t xml:space="preserve"> </w:t>
      </w:r>
      <w:r w:rsidRPr="00A85F95">
        <w:t>newest cohort at San Diego State University. You will build on your previous expertise, and strive to achieve a variety of</w:t>
      </w:r>
      <w:r w:rsidRPr="00A85F95">
        <w:rPr>
          <w:spacing w:val="-3"/>
        </w:rPr>
        <w:t xml:space="preserve"> </w:t>
      </w:r>
      <w:r w:rsidRPr="00A85F95">
        <w:t>personal, creative</w:t>
      </w:r>
      <w:r w:rsidRPr="00A85F95">
        <w:rPr>
          <w:spacing w:val="-6"/>
        </w:rPr>
        <w:t xml:space="preserve"> </w:t>
      </w:r>
      <w:r w:rsidRPr="00A85F95">
        <w:t>and career goals.</w:t>
      </w:r>
      <w:r w:rsidRPr="00A85F95">
        <w:rPr>
          <w:spacing w:val="-2"/>
        </w:rPr>
        <w:t xml:space="preserve"> </w:t>
      </w:r>
      <w:r w:rsidRPr="00A85F95">
        <w:t>The</w:t>
      </w:r>
      <w:r w:rsidRPr="00A85F95">
        <w:rPr>
          <w:spacing w:val="-11"/>
        </w:rPr>
        <w:t xml:space="preserve"> </w:t>
      </w:r>
      <w:r w:rsidRPr="00A85F95">
        <w:t>faculty, staff</w:t>
      </w:r>
      <w:r w:rsidRPr="00A85F95">
        <w:rPr>
          <w:spacing w:val="-3"/>
        </w:rPr>
        <w:t xml:space="preserve"> </w:t>
      </w:r>
      <w:r w:rsidRPr="00A85F95">
        <w:t>and administrators</w:t>
      </w:r>
      <w:r w:rsidRPr="00A85F95">
        <w:rPr>
          <w:spacing w:val="-2"/>
        </w:rPr>
        <w:t xml:space="preserve"> </w:t>
      </w:r>
      <w:r w:rsidRPr="00A85F95">
        <w:t>of</w:t>
      </w:r>
      <w:r w:rsidRPr="00A85F95">
        <w:rPr>
          <w:spacing w:val="-3"/>
        </w:rPr>
        <w:t xml:space="preserve"> </w:t>
      </w:r>
      <w:r w:rsidRPr="00A85F95">
        <w:t>SDSU</w:t>
      </w:r>
      <w:r w:rsidRPr="00A85F95">
        <w:rPr>
          <w:spacing w:val="-1"/>
        </w:rPr>
        <w:t xml:space="preserve"> </w:t>
      </w:r>
      <w:r w:rsidRPr="00A85F95">
        <w:t>will</w:t>
      </w:r>
      <w:r w:rsidRPr="00A85F95">
        <w:rPr>
          <w:spacing w:val="-4"/>
        </w:rPr>
        <w:t xml:space="preserve"> </w:t>
      </w:r>
      <w:r w:rsidRPr="00A85F95">
        <w:t>support you throughout your time as a graduate student, as we satisfy our commitments to engage the local community, create an educated workforce through advanced degrees, and expand the boundaries of human knowledge with original research.</w:t>
      </w:r>
    </w:p>
    <w:p w14:paraId="2C8C10B1" w14:textId="77777777" w:rsidR="005031C7" w:rsidRPr="00A85F95" w:rsidRDefault="005031C7" w:rsidP="005031C7">
      <w:pPr>
        <w:kinsoku w:val="0"/>
        <w:overflowPunct w:val="0"/>
        <w:spacing w:before="114"/>
        <w:ind w:left="390" w:right="509" w:firstLine="720"/>
      </w:pPr>
      <w:r w:rsidRPr="00A85F95">
        <w:t>It is this last category that binds the two divisions of our Graduate and Research Affairs office. Graduate students are the engines of scholarship: nearly half of the research papers our faculty publish each year include authorship by</w:t>
      </w:r>
      <w:r w:rsidRPr="00A85F95">
        <w:rPr>
          <w:spacing w:val="-3"/>
        </w:rPr>
        <w:t xml:space="preserve"> </w:t>
      </w:r>
      <w:r w:rsidRPr="00A85F95">
        <w:t>a graduate student. The products of</w:t>
      </w:r>
      <w:r w:rsidRPr="00A85F95">
        <w:rPr>
          <w:spacing w:val="-1"/>
        </w:rPr>
        <w:t xml:space="preserve"> </w:t>
      </w:r>
      <w:r w:rsidRPr="00A85F95">
        <w:t>that</w:t>
      </w:r>
      <w:r w:rsidRPr="00A85F95">
        <w:rPr>
          <w:spacing w:val="-2"/>
        </w:rPr>
        <w:t xml:space="preserve"> </w:t>
      </w:r>
      <w:r w:rsidRPr="00A85F95">
        <w:t>research are substantial. SDSU is widely recognized as a hub of invention, innovation and entrepreneurship. We are in the top 150 institutions for federal research funding, with the National Science Foundation and the National Institutes of Health as the dominant sources. SDSU has nationally recognized excellence in many graduate programs, including Speech, Language and Hearing, Cell and Molecular Biology, Public Health,</w:t>
      </w:r>
      <w:r w:rsidRPr="00A85F95">
        <w:rPr>
          <w:spacing w:val="-3"/>
        </w:rPr>
        <w:t xml:space="preserve"> </w:t>
      </w:r>
      <w:r w:rsidRPr="00A85F95">
        <w:t>Rehabilitation</w:t>
      </w:r>
      <w:r w:rsidRPr="00A85F95">
        <w:rPr>
          <w:spacing w:val="-5"/>
        </w:rPr>
        <w:t xml:space="preserve"> </w:t>
      </w:r>
      <w:r w:rsidRPr="00A85F95">
        <w:t>Counseling,</w:t>
      </w:r>
      <w:r w:rsidRPr="00A85F95">
        <w:rPr>
          <w:spacing w:val="-3"/>
        </w:rPr>
        <w:t xml:space="preserve"> </w:t>
      </w:r>
      <w:r w:rsidRPr="00A85F95">
        <w:t>Geography,</w:t>
      </w:r>
      <w:r w:rsidRPr="00A85F95">
        <w:rPr>
          <w:spacing w:val="-6"/>
        </w:rPr>
        <w:t xml:space="preserve"> </w:t>
      </w:r>
      <w:r w:rsidRPr="00A85F95">
        <w:t>Ecology,</w:t>
      </w:r>
      <w:r w:rsidRPr="00A85F95">
        <w:rPr>
          <w:spacing w:val="-3"/>
        </w:rPr>
        <w:t xml:space="preserve"> </w:t>
      </w:r>
      <w:r w:rsidRPr="00A85F95">
        <w:t>Mechanical</w:t>
      </w:r>
      <w:r w:rsidRPr="00A85F95">
        <w:rPr>
          <w:spacing w:val="-4"/>
        </w:rPr>
        <w:t xml:space="preserve"> </w:t>
      </w:r>
      <w:r w:rsidRPr="00A85F95">
        <w:t>Engineering,</w:t>
      </w:r>
      <w:r w:rsidRPr="00A85F95">
        <w:rPr>
          <w:spacing w:val="-3"/>
        </w:rPr>
        <w:t xml:space="preserve"> </w:t>
      </w:r>
      <w:r w:rsidRPr="00A85F95">
        <w:t>Creative</w:t>
      </w:r>
      <w:r w:rsidRPr="00A85F95">
        <w:rPr>
          <w:spacing w:val="-6"/>
        </w:rPr>
        <w:t xml:space="preserve"> </w:t>
      </w:r>
      <w:r w:rsidRPr="00A85F95">
        <w:t>Writing</w:t>
      </w:r>
      <w:r w:rsidRPr="00A85F95">
        <w:rPr>
          <w:spacing w:val="-9"/>
        </w:rPr>
        <w:t xml:space="preserve"> </w:t>
      </w:r>
      <w:r w:rsidRPr="00A85F95">
        <w:t>and Musical Theatre. The National Research Council ranks our Clinical Psychology program #1.</w:t>
      </w:r>
    </w:p>
    <w:p w14:paraId="14693098" w14:textId="77777777" w:rsidR="005031C7" w:rsidRPr="00A85F95" w:rsidRDefault="005031C7" w:rsidP="005031C7">
      <w:pPr>
        <w:kinsoku w:val="0"/>
        <w:overflowPunct w:val="0"/>
        <w:spacing w:before="132"/>
        <w:ind w:left="390" w:right="446" w:firstLine="720"/>
      </w:pPr>
      <w:r w:rsidRPr="00A85F95">
        <w:t>Your arrival strengthens one of the most racially, ethnically and socioeconomically diverse academic</w:t>
      </w:r>
      <w:r w:rsidRPr="00A85F95">
        <w:rPr>
          <w:spacing w:val="-4"/>
        </w:rPr>
        <w:t xml:space="preserve"> </w:t>
      </w:r>
      <w:r w:rsidRPr="00A85F95">
        <w:t>communities</w:t>
      </w:r>
      <w:r w:rsidRPr="00A85F95">
        <w:rPr>
          <w:spacing w:val="-5"/>
        </w:rPr>
        <w:t xml:space="preserve"> </w:t>
      </w:r>
      <w:r w:rsidRPr="00A85F95">
        <w:t>in</w:t>
      </w:r>
      <w:r w:rsidRPr="00A85F95">
        <w:rPr>
          <w:spacing w:val="-3"/>
        </w:rPr>
        <w:t xml:space="preserve"> </w:t>
      </w:r>
      <w:r w:rsidRPr="00A85F95">
        <w:t>the</w:t>
      </w:r>
      <w:r w:rsidRPr="00A85F95">
        <w:rPr>
          <w:spacing w:val="-4"/>
        </w:rPr>
        <w:t xml:space="preserve"> </w:t>
      </w:r>
      <w:r w:rsidRPr="00A85F95">
        <w:t>United</w:t>
      </w:r>
      <w:r w:rsidRPr="00A85F95">
        <w:rPr>
          <w:spacing w:val="-3"/>
        </w:rPr>
        <w:t xml:space="preserve"> </w:t>
      </w:r>
      <w:r w:rsidRPr="00A85F95">
        <w:t>States.</w:t>
      </w:r>
      <w:r w:rsidRPr="00A85F95">
        <w:rPr>
          <w:spacing w:val="-5"/>
        </w:rPr>
        <w:t xml:space="preserve"> </w:t>
      </w:r>
      <w:r w:rsidRPr="00A85F95">
        <w:t>The</w:t>
      </w:r>
      <w:r w:rsidRPr="00A85F95">
        <w:rPr>
          <w:spacing w:val="-4"/>
        </w:rPr>
        <w:t xml:space="preserve"> </w:t>
      </w:r>
      <w:r w:rsidRPr="00A85F95">
        <w:t>academic,</w:t>
      </w:r>
      <w:r w:rsidRPr="00A85F95">
        <w:rPr>
          <w:spacing w:val="-1"/>
        </w:rPr>
        <w:t xml:space="preserve"> </w:t>
      </w:r>
      <w:r w:rsidRPr="00A85F95">
        <w:t>career</w:t>
      </w:r>
      <w:r w:rsidRPr="00A85F95">
        <w:rPr>
          <w:spacing w:val="-1"/>
        </w:rPr>
        <w:t xml:space="preserve"> </w:t>
      </w:r>
      <w:r w:rsidRPr="00A85F95">
        <w:t>and</w:t>
      </w:r>
      <w:r w:rsidRPr="00A85F95">
        <w:rPr>
          <w:spacing w:val="-3"/>
        </w:rPr>
        <w:t xml:space="preserve"> </w:t>
      </w:r>
      <w:r w:rsidRPr="00A85F95">
        <w:t>personal</w:t>
      </w:r>
      <w:r w:rsidRPr="00A85F95">
        <w:rPr>
          <w:spacing w:val="-3"/>
        </w:rPr>
        <w:t xml:space="preserve"> </w:t>
      </w:r>
      <w:r w:rsidRPr="00A85F95">
        <w:t>successes</w:t>
      </w:r>
      <w:r w:rsidRPr="00A85F95">
        <w:rPr>
          <w:spacing w:val="-5"/>
        </w:rPr>
        <w:t xml:space="preserve"> </w:t>
      </w:r>
      <w:r w:rsidRPr="00A85F95">
        <w:t>of</w:t>
      </w:r>
      <w:r w:rsidRPr="00A85F95">
        <w:rPr>
          <w:spacing w:val="-1"/>
        </w:rPr>
        <w:t xml:space="preserve"> </w:t>
      </w:r>
      <w:r w:rsidRPr="00A85F95">
        <w:t>those</w:t>
      </w:r>
      <w:r w:rsidRPr="00A85F95">
        <w:rPr>
          <w:spacing w:val="-4"/>
        </w:rPr>
        <w:t xml:space="preserve"> </w:t>
      </w:r>
      <w:r w:rsidRPr="00A85F95">
        <w:t>who have preceded you are impressive, and their</w:t>
      </w:r>
      <w:r w:rsidRPr="00A85F95">
        <w:rPr>
          <w:spacing w:val="-2"/>
        </w:rPr>
        <w:t xml:space="preserve"> </w:t>
      </w:r>
      <w:r w:rsidRPr="00A85F95">
        <w:t>legacy now passes</w:t>
      </w:r>
      <w:r w:rsidRPr="00A85F95">
        <w:rPr>
          <w:spacing w:val="-1"/>
        </w:rPr>
        <w:t xml:space="preserve"> </w:t>
      </w:r>
      <w:r w:rsidRPr="00A85F95">
        <w:t>to you.</w:t>
      </w:r>
      <w:r w:rsidRPr="00A85F95">
        <w:rPr>
          <w:spacing w:val="-1"/>
        </w:rPr>
        <w:t xml:space="preserve"> </w:t>
      </w:r>
      <w:r w:rsidRPr="00A85F95">
        <w:t>When your degree</w:t>
      </w:r>
      <w:r w:rsidRPr="00A85F95">
        <w:rPr>
          <w:spacing w:val="-5"/>
        </w:rPr>
        <w:t xml:space="preserve"> </w:t>
      </w:r>
      <w:r w:rsidRPr="00A85F95">
        <w:t>is</w:t>
      </w:r>
      <w:r w:rsidRPr="00A85F95">
        <w:rPr>
          <w:spacing w:val="-1"/>
        </w:rPr>
        <w:t xml:space="preserve"> </w:t>
      </w:r>
      <w:r w:rsidRPr="00A85F95">
        <w:t>complete, you will be well prepared to both develop your professional skills, and advance the reputation of the institution whose degree you will carry through life.</w:t>
      </w:r>
    </w:p>
    <w:p w14:paraId="2279E5FA" w14:textId="77777777" w:rsidR="005031C7" w:rsidRPr="00A85F95" w:rsidRDefault="005031C7" w:rsidP="005031C7">
      <w:pPr>
        <w:kinsoku w:val="0"/>
        <w:overflowPunct w:val="0"/>
        <w:spacing w:before="122"/>
        <w:ind w:left="390" w:right="446" w:firstLine="720"/>
      </w:pPr>
      <w:r w:rsidRPr="00A85F95">
        <w:t>In</w:t>
      </w:r>
      <w:r w:rsidRPr="00A85F95">
        <w:rPr>
          <w:spacing w:val="-2"/>
        </w:rPr>
        <w:t xml:space="preserve"> </w:t>
      </w:r>
      <w:r w:rsidRPr="00A85F95">
        <w:t>the</w:t>
      </w:r>
      <w:r w:rsidRPr="00A85F95">
        <w:rPr>
          <w:spacing w:val="-3"/>
        </w:rPr>
        <w:t xml:space="preserve"> </w:t>
      </w:r>
      <w:r w:rsidRPr="00A85F95">
        <w:t>coming</w:t>
      </w:r>
      <w:r w:rsidRPr="00A85F95">
        <w:rPr>
          <w:spacing w:val="-2"/>
        </w:rPr>
        <w:t xml:space="preserve"> </w:t>
      </w:r>
      <w:r w:rsidRPr="00A85F95">
        <w:t>years</w:t>
      </w:r>
      <w:r w:rsidRPr="00A85F95">
        <w:rPr>
          <w:spacing w:val="-4"/>
        </w:rPr>
        <w:t xml:space="preserve"> </w:t>
      </w:r>
      <w:r w:rsidRPr="00A85F95">
        <w:t>as</w:t>
      </w:r>
      <w:r w:rsidRPr="00A85F95">
        <w:rPr>
          <w:spacing w:val="-4"/>
        </w:rPr>
        <w:t xml:space="preserve"> </w:t>
      </w:r>
      <w:r w:rsidRPr="00A85F95">
        <w:t>a</w:t>
      </w:r>
      <w:r w:rsidRPr="00A85F95">
        <w:rPr>
          <w:spacing w:val="-3"/>
        </w:rPr>
        <w:t xml:space="preserve"> </w:t>
      </w:r>
      <w:r w:rsidRPr="00A85F95">
        <w:t>graduate</w:t>
      </w:r>
      <w:r w:rsidRPr="00A85F95">
        <w:rPr>
          <w:spacing w:val="-3"/>
        </w:rPr>
        <w:t xml:space="preserve"> </w:t>
      </w:r>
      <w:r w:rsidRPr="00A85F95">
        <w:t>student, you</w:t>
      </w:r>
      <w:r w:rsidRPr="00A85F95">
        <w:rPr>
          <w:spacing w:val="-6"/>
        </w:rPr>
        <w:t xml:space="preserve"> </w:t>
      </w:r>
      <w:r w:rsidRPr="00A85F95">
        <w:t>will</w:t>
      </w:r>
      <w:r w:rsidRPr="00A85F95">
        <w:rPr>
          <w:spacing w:val="-5"/>
        </w:rPr>
        <w:t xml:space="preserve"> </w:t>
      </w:r>
      <w:r w:rsidRPr="00A85F95">
        <w:t>be</w:t>
      </w:r>
      <w:r w:rsidRPr="00A85F95">
        <w:rPr>
          <w:spacing w:val="-3"/>
        </w:rPr>
        <w:t xml:space="preserve"> </w:t>
      </w:r>
      <w:r w:rsidRPr="00A85F95">
        <w:t>pressed</w:t>
      </w:r>
      <w:r w:rsidRPr="00A85F95">
        <w:rPr>
          <w:spacing w:val="-2"/>
        </w:rPr>
        <w:t xml:space="preserve"> </w:t>
      </w:r>
      <w:r w:rsidRPr="00A85F95">
        <w:t>for</w:t>
      </w:r>
      <w:r w:rsidRPr="00A85F95">
        <w:rPr>
          <w:spacing w:val="-4"/>
        </w:rPr>
        <w:t xml:space="preserve"> </w:t>
      </w:r>
      <w:r w:rsidRPr="00A85F95">
        <w:t>high</w:t>
      </w:r>
      <w:r w:rsidRPr="00A85F95">
        <w:rPr>
          <w:spacing w:val="-2"/>
        </w:rPr>
        <w:t xml:space="preserve"> </w:t>
      </w:r>
      <w:r w:rsidRPr="00A85F95">
        <w:t>levels</w:t>
      </w:r>
      <w:r w:rsidRPr="00A85F95">
        <w:rPr>
          <w:spacing w:val="-4"/>
        </w:rPr>
        <w:t xml:space="preserve"> </w:t>
      </w:r>
      <w:r w:rsidRPr="00A85F95">
        <w:t>of</w:t>
      </w:r>
      <w:r w:rsidRPr="00A85F95">
        <w:rPr>
          <w:spacing w:val="-4"/>
        </w:rPr>
        <w:t xml:space="preserve"> </w:t>
      </w:r>
      <w:r w:rsidRPr="00A85F95">
        <w:t>achievement</w:t>
      </w:r>
      <w:r w:rsidRPr="00A85F95">
        <w:rPr>
          <w:spacing w:val="-2"/>
        </w:rPr>
        <w:t xml:space="preserve"> </w:t>
      </w:r>
      <w:r w:rsidRPr="00A85F95">
        <w:t>and personal growth. This will set the context for a fulfilling career, make lifelong friendships, and, I trust, develop a fondness for this institution. We welcome you with a</w:t>
      </w:r>
      <w:r w:rsidRPr="00A85F95">
        <w:rPr>
          <w:spacing w:val="-3"/>
        </w:rPr>
        <w:t xml:space="preserve"> </w:t>
      </w:r>
      <w:r w:rsidRPr="00A85F95">
        <w:t>genuine eagerness to foster your growth from student to professional colleague.</w:t>
      </w:r>
    </w:p>
    <w:p w14:paraId="3978687C" w14:textId="01967E4D" w:rsidR="005031C7" w:rsidRPr="00A85F95" w:rsidRDefault="005031C7" w:rsidP="005031C7">
      <w:pPr>
        <w:kinsoku w:val="0"/>
        <w:overflowPunct w:val="0"/>
        <w:rPr>
          <w:sz w:val="10"/>
          <w:szCs w:val="10"/>
        </w:rPr>
      </w:pPr>
      <w:r>
        <w:rPr>
          <w:noProof/>
        </w:rPr>
        <mc:AlternateContent>
          <mc:Choice Requires="wps">
            <w:drawing>
              <wp:anchor distT="0" distB="0" distL="0" distR="0" simplePos="0" relativeHeight="251684864" behindDoc="0" locked="0" layoutInCell="0" allowOverlap="1" wp14:anchorId="1D656407" wp14:editId="7CB9DE6A">
                <wp:simplePos x="0" y="0"/>
                <wp:positionH relativeFrom="page">
                  <wp:posOffset>741045</wp:posOffset>
                </wp:positionH>
                <wp:positionV relativeFrom="paragraph">
                  <wp:posOffset>88900</wp:posOffset>
                </wp:positionV>
                <wp:extent cx="1435100" cy="482600"/>
                <wp:effectExtent l="0" t="0" r="0" b="0"/>
                <wp:wrapTopAndBottom/>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0"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9B9A8" w14:textId="71D524A5" w:rsidR="005031C7" w:rsidRDefault="005031C7" w:rsidP="005031C7">
                            <w:pPr>
                              <w:spacing w:line="760" w:lineRule="atLeast"/>
                            </w:pPr>
                            <w:r>
                              <w:rPr>
                                <w:noProof/>
                              </w:rPr>
                              <w:drawing>
                                <wp:inline distT="0" distB="0" distL="0" distR="0" wp14:anchorId="2A183158" wp14:editId="50AC01FD">
                                  <wp:extent cx="1419225" cy="4857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19225" cy="485775"/>
                                          </a:xfrm>
                                          <a:prstGeom prst="rect">
                                            <a:avLst/>
                                          </a:prstGeom>
                                          <a:noFill/>
                                          <a:ln>
                                            <a:noFill/>
                                          </a:ln>
                                        </pic:spPr>
                                      </pic:pic>
                                    </a:graphicData>
                                  </a:graphic>
                                </wp:inline>
                              </w:drawing>
                            </w:r>
                          </w:p>
                          <w:p w14:paraId="44C4672E" w14:textId="77777777" w:rsidR="005031C7" w:rsidRDefault="005031C7" w:rsidP="005031C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656407" id="Rectangle 54" o:spid="_x0000_s1031" style="position:absolute;margin-left:58.35pt;margin-top:7pt;width:113pt;height:38pt;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" o:allowincell="f" filled="f" stroked="f">
                <v:textbox inset="0,0,0,0">
                  <w:txbxContent>
                    <w:p w14:paraId="7D29B9A8" w14:textId="71D524A5" w:rsidR="005031C7" w:rsidRDefault="005031C7" w:rsidP="005031C7">
                      <w:pPr>
                        <w:spacing w:line="760" w:lineRule="atLeast"/>
                      </w:pPr>
                      <w:r>
                        <w:rPr>
                          <w:noProof/>
                        </w:rPr>
                        <w:drawing>
                          <wp:inline distT="0" distB="0" distL="0" distR="0" wp14:anchorId="2A183158" wp14:editId="50AC01FD">
                            <wp:extent cx="1419225" cy="4857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19225" cy="485775"/>
                                    </a:xfrm>
                                    <a:prstGeom prst="rect">
                                      <a:avLst/>
                                    </a:prstGeom>
                                    <a:noFill/>
                                    <a:ln>
                                      <a:noFill/>
                                    </a:ln>
                                  </pic:spPr>
                                </pic:pic>
                              </a:graphicData>
                            </a:graphic>
                          </wp:inline>
                        </w:drawing>
                      </w:r>
                    </w:p>
                    <w:p w14:paraId="44C4672E" w14:textId="77777777" w:rsidR="005031C7" w:rsidRDefault="005031C7" w:rsidP="005031C7"/>
                  </w:txbxContent>
                </v:textbox>
                <w10:wrap type="topAndBottom" anchorx="page"/>
              </v:rect>
            </w:pict>
          </mc:Fallback>
        </mc:AlternateContent>
      </w:r>
    </w:p>
    <w:p w14:paraId="5B4D2D85" w14:textId="77777777" w:rsidR="005031C7" w:rsidRPr="00A85F95" w:rsidRDefault="005031C7" w:rsidP="005031C7">
      <w:pPr>
        <w:kinsoku w:val="0"/>
        <w:overflowPunct w:val="0"/>
        <w:spacing w:before="108" w:line="275" w:lineRule="exact"/>
        <w:ind w:left="390"/>
        <w:rPr>
          <w:spacing w:val="-2"/>
        </w:rPr>
      </w:pPr>
      <w:r w:rsidRPr="00A85F95">
        <w:t>Stephen</w:t>
      </w:r>
      <w:r w:rsidRPr="00A85F95">
        <w:rPr>
          <w:spacing w:val="-1"/>
        </w:rPr>
        <w:t xml:space="preserve"> </w:t>
      </w:r>
      <w:r w:rsidRPr="00A85F95">
        <w:t>C.</w:t>
      </w:r>
      <w:r w:rsidRPr="00A85F95">
        <w:rPr>
          <w:spacing w:val="-1"/>
        </w:rPr>
        <w:t xml:space="preserve"> </w:t>
      </w:r>
      <w:r w:rsidRPr="00A85F95">
        <w:rPr>
          <w:spacing w:val="-2"/>
        </w:rPr>
        <w:t>Welter</w:t>
      </w:r>
    </w:p>
    <w:p w14:paraId="3AD8244E" w14:textId="77777777" w:rsidR="005031C7" w:rsidRPr="00A85F95" w:rsidRDefault="005031C7" w:rsidP="005031C7">
      <w:pPr>
        <w:kinsoku w:val="0"/>
        <w:overflowPunct w:val="0"/>
        <w:spacing w:line="275" w:lineRule="exact"/>
        <w:ind w:left="390"/>
        <w:rPr>
          <w:spacing w:val="-2"/>
        </w:rPr>
      </w:pPr>
      <w:r w:rsidRPr="00A85F95">
        <w:t>Vice</w:t>
      </w:r>
      <w:r w:rsidRPr="00A85F95">
        <w:rPr>
          <w:spacing w:val="-4"/>
        </w:rPr>
        <w:t xml:space="preserve"> </w:t>
      </w:r>
      <w:r w:rsidRPr="00A85F95">
        <w:t>President</w:t>
      </w:r>
      <w:r w:rsidRPr="00A85F95">
        <w:rPr>
          <w:spacing w:val="-1"/>
        </w:rPr>
        <w:t xml:space="preserve"> </w:t>
      </w:r>
      <w:r w:rsidRPr="00A85F95">
        <w:t>for</w:t>
      </w:r>
      <w:r w:rsidRPr="00A85F95">
        <w:rPr>
          <w:spacing w:val="-4"/>
        </w:rPr>
        <w:t xml:space="preserve"> </w:t>
      </w:r>
      <w:r w:rsidRPr="00A85F95">
        <w:t>Research</w:t>
      </w:r>
      <w:r w:rsidRPr="00A85F95">
        <w:rPr>
          <w:spacing w:val="-1"/>
        </w:rPr>
        <w:t xml:space="preserve"> </w:t>
      </w:r>
      <w:r w:rsidRPr="00A85F95">
        <w:t>and</w:t>
      </w:r>
      <w:r w:rsidRPr="00A85F95">
        <w:rPr>
          <w:spacing w:val="-1"/>
        </w:rPr>
        <w:t xml:space="preserve"> </w:t>
      </w:r>
      <w:r w:rsidRPr="00A85F95">
        <w:t>Dean</w:t>
      </w:r>
      <w:r w:rsidRPr="00A85F95">
        <w:rPr>
          <w:spacing w:val="-1"/>
        </w:rPr>
        <w:t xml:space="preserve"> </w:t>
      </w:r>
      <w:r w:rsidRPr="00A85F95">
        <w:t>of Graduate</w:t>
      </w:r>
      <w:r w:rsidRPr="00A85F95">
        <w:rPr>
          <w:spacing w:val="-1"/>
        </w:rPr>
        <w:t xml:space="preserve"> </w:t>
      </w:r>
      <w:r w:rsidRPr="00A85F95">
        <w:rPr>
          <w:spacing w:val="-2"/>
        </w:rPr>
        <w:t>Affairs</w:t>
      </w:r>
    </w:p>
    <w:p w14:paraId="10F587C6" w14:textId="77777777" w:rsidR="005031C7" w:rsidRPr="00A85F95" w:rsidRDefault="005031C7" w:rsidP="005031C7">
      <w:pPr>
        <w:kinsoku w:val="0"/>
        <w:overflowPunct w:val="0"/>
        <w:spacing w:before="101" w:line="360" w:lineRule="auto"/>
        <w:rPr>
          <w:rFonts w:ascii="Palatino Linotype" w:hAnsi="Palatino Linotype" w:cs="Palatino Linotype"/>
          <w:spacing w:val="-2"/>
          <w:sz w:val="9"/>
          <w:szCs w:val="9"/>
        </w:rPr>
        <w:sectPr w:rsidR="005031C7" w:rsidRPr="00A85F95">
          <w:type w:val="continuous"/>
          <w:pgSz w:w="12240" w:h="15840"/>
          <w:pgMar w:top="400" w:right="640" w:bottom="280" w:left="700" w:header="720" w:footer="720" w:gutter="0"/>
          <w:cols w:space="720" w:equalWidth="0">
            <w:col w:w="10900"/>
          </w:cols>
          <w:noEndnote/>
        </w:sectPr>
      </w:pPr>
    </w:p>
    <w:p w14:paraId="36667CB0" w14:textId="77777777" w:rsidR="005031C7" w:rsidRPr="00A85F95" w:rsidRDefault="005031C7" w:rsidP="005031C7">
      <w:pPr>
        <w:kinsoku w:val="0"/>
        <w:overflowPunct w:val="0"/>
        <w:spacing w:before="1"/>
        <w:rPr>
          <w:rFonts w:ascii="Palatino Linotype" w:hAnsi="Palatino Linotype" w:cs="Palatino Linotype"/>
          <w:sz w:val="21"/>
          <w:szCs w:val="21"/>
        </w:rPr>
      </w:pPr>
    </w:p>
    <w:p w14:paraId="14CA49E7" w14:textId="77777777" w:rsidR="005031C7" w:rsidRPr="00A85F95" w:rsidRDefault="005031C7" w:rsidP="005031C7">
      <w:pPr>
        <w:kinsoku w:val="0"/>
        <w:overflowPunct w:val="0"/>
        <w:spacing w:before="48"/>
        <w:ind w:left="390"/>
        <w:outlineLvl w:val="0"/>
        <w:rPr>
          <w:b/>
          <w:bCs/>
          <w:spacing w:val="-2"/>
          <w:sz w:val="28"/>
          <w:szCs w:val="28"/>
        </w:rPr>
      </w:pPr>
      <w:r w:rsidRPr="00A85F95">
        <w:rPr>
          <w:b/>
          <w:bCs/>
          <w:sz w:val="28"/>
          <w:szCs w:val="28"/>
        </w:rPr>
        <w:t>Graduate</w:t>
      </w:r>
      <w:r w:rsidRPr="00A85F95">
        <w:rPr>
          <w:b/>
          <w:bCs/>
          <w:spacing w:val="-9"/>
          <w:sz w:val="28"/>
          <w:szCs w:val="28"/>
        </w:rPr>
        <w:t xml:space="preserve"> </w:t>
      </w:r>
      <w:r w:rsidRPr="00A85F95">
        <w:rPr>
          <w:b/>
          <w:bCs/>
          <w:sz w:val="28"/>
          <w:szCs w:val="28"/>
        </w:rPr>
        <w:t>Student</w:t>
      </w:r>
      <w:r w:rsidRPr="00A85F95">
        <w:rPr>
          <w:b/>
          <w:bCs/>
          <w:spacing w:val="-10"/>
          <w:sz w:val="28"/>
          <w:szCs w:val="28"/>
        </w:rPr>
        <w:t xml:space="preserve"> </w:t>
      </w:r>
      <w:r w:rsidRPr="00A85F95">
        <w:rPr>
          <w:b/>
          <w:bCs/>
          <w:spacing w:val="-2"/>
          <w:sz w:val="28"/>
          <w:szCs w:val="28"/>
        </w:rPr>
        <w:t>Responsibilities</w:t>
      </w:r>
    </w:p>
    <w:p w14:paraId="2F81CDDA" w14:textId="77777777" w:rsidR="005031C7" w:rsidRPr="00A85F95" w:rsidRDefault="005031C7" w:rsidP="005031C7">
      <w:pPr>
        <w:kinsoku w:val="0"/>
        <w:overflowPunct w:val="0"/>
        <w:spacing w:before="123" w:line="242" w:lineRule="auto"/>
        <w:ind w:left="390" w:right="695"/>
      </w:pPr>
      <w:r w:rsidRPr="00A85F95">
        <w:t xml:space="preserve">All graduate students are responsible for adhering to the policies and procedures of San Diego State University. Please become familiar with the information outlined in the Graduate Bulletin. Although some </w:t>
      </w:r>
      <w:r w:rsidRPr="00A85F95">
        <w:rPr>
          <w:i/>
          <w:iCs/>
        </w:rPr>
        <w:t xml:space="preserve">operational procedures </w:t>
      </w:r>
      <w:r w:rsidRPr="00A85F95">
        <w:t xml:space="preserve">described in the Graduate Bulletin may change over time, you are responsible for the specific </w:t>
      </w:r>
      <w:r w:rsidRPr="00A85F95">
        <w:rPr>
          <w:i/>
          <w:iCs/>
        </w:rPr>
        <w:t xml:space="preserve">degree requirements </w:t>
      </w:r>
      <w:r w:rsidRPr="00A85F95">
        <w:t>from the year you were admitted to your graduate program.</w:t>
      </w:r>
      <w:r w:rsidRPr="00A85F95">
        <w:rPr>
          <w:spacing w:val="-4"/>
        </w:rPr>
        <w:t xml:space="preserve"> </w:t>
      </w:r>
      <w:r w:rsidRPr="00A85F95">
        <w:t>(Some</w:t>
      </w:r>
      <w:r w:rsidRPr="00A85F95">
        <w:rPr>
          <w:spacing w:val="-3"/>
        </w:rPr>
        <w:t xml:space="preserve"> </w:t>
      </w:r>
      <w:r w:rsidRPr="00A85F95">
        <w:t>Master's</w:t>
      </w:r>
      <w:r w:rsidRPr="00A85F95">
        <w:rPr>
          <w:spacing w:val="-4"/>
        </w:rPr>
        <w:t xml:space="preserve"> </w:t>
      </w:r>
      <w:r w:rsidRPr="00A85F95">
        <w:t>and</w:t>
      </w:r>
      <w:r w:rsidRPr="00A85F95">
        <w:rPr>
          <w:spacing w:val="-2"/>
        </w:rPr>
        <w:t xml:space="preserve"> </w:t>
      </w:r>
      <w:r w:rsidRPr="00A85F95">
        <w:t>certificate</w:t>
      </w:r>
      <w:r w:rsidRPr="00A85F95">
        <w:rPr>
          <w:spacing w:val="-3"/>
        </w:rPr>
        <w:t xml:space="preserve"> </w:t>
      </w:r>
      <w:r w:rsidRPr="00A85F95">
        <w:t>programs</w:t>
      </w:r>
      <w:r w:rsidRPr="00A85F95">
        <w:rPr>
          <w:spacing w:val="-4"/>
        </w:rPr>
        <w:t xml:space="preserve"> </w:t>
      </w:r>
      <w:r w:rsidRPr="00A85F95">
        <w:t>may</w:t>
      </w:r>
      <w:r w:rsidRPr="00A85F95">
        <w:rPr>
          <w:spacing w:val="-2"/>
        </w:rPr>
        <w:t xml:space="preserve"> </w:t>
      </w:r>
      <w:r w:rsidRPr="00A85F95">
        <w:t>provide</w:t>
      </w:r>
      <w:r w:rsidRPr="00A85F95">
        <w:rPr>
          <w:spacing w:val="-3"/>
        </w:rPr>
        <w:t xml:space="preserve"> </w:t>
      </w:r>
      <w:r w:rsidRPr="00A85F95">
        <w:t>the</w:t>
      </w:r>
      <w:r w:rsidRPr="00A85F95">
        <w:rPr>
          <w:spacing w:val="-3"/>
        </w:rPr>
        <w:t xml:space="preserve"> </w:t>
      </w:r>
      <w:r w:rsidRPr="00A85F95">
        <w:t>option</w:t>
      </w:r>
      <w:r w:rsidRPr="00A85F95">
        <w:rPr>
          <w:spacing w:val="-2"/>
        </w:rPr>
        <w:t xml:space="preserve"> </w:t>
      </w:r>
      <w:r w:rsidRPr="00A85F95">
        <w:t>to</w:t>
      </w:r>
      <w:r w:rsidRPr="00A85F95">
        <w:rPr>
          <w:spacing w:val="-2"/>
        </w:rPr>
        <w:t xml:space="preserve"> </w:t>
      </w:r>
      <w:r w:rsidRPr="00A85F95">
        <w:t>use</w:t>
      </w:r>
      <w:r w:rsidRPr="00A85F95">
        <w:rPr>
          <w:spacing w:val="-3"/>
        </w:rPr>
        <w:t xml:space="preserve"> </w:t>
      </w:r>
      <w:r w:rsidRPr="00A85F95">
        <w:t>later</w:t>
      </w:r>
      <w:r w:rsidRPr="00A85F95">
        <w:rPr>
          <w:spacing w:val="-5"/>
        </w:rPr>
        <w:t xml:space="preserve"> </w:t>
      </w:r>
      <w:r w:rsidRPr="00A85F95">
        <w:t>catalog</w:t>
      </w:r>
      <w:r w:rsidRPr="00A85F95">
        <w:rPr>
          <w:spacing w:val="-2"/>
        </w:rPr>
        <w:t xml:space="preserve"> </w:t>
      </w:r>
      <w:r w:rsidRPr="00A85F95">
        <w:t>years,</w:t>
      </w:r>
      <w:r w:rsidRPr="00A85F95">
        <w:rPr>
          <w:spacing w:val="-1"/>
        </w:rPr>
        <w:t xml:space="preserve"> </w:t>
      </w:r>
      <w:r w:rsidRPr="00A85F95">
        <w:t>if degree requirements change before you complete your degree.)</w:t>
      </w:r>
    </w:p>
    <w:p w14:paraId="21C3011C" w14:textId="77777777" w:rsidR="005031C7" w:rsidRPr="00A85F95" w:rsidRDefault="005031C7" w:rsidP="005031C7">
      <w:pPr>
        <w:tabs>
          <w:tab w:val="left" w:pos="6385"/>
        </w:tabs>
        <w:kinsoku w:val="0"/>
        <w:overflowPunct w:val="0"/>
        <w:spacing w:before="114"/>
        <w:ind w:left="390"/>
        <w:rPr>
          <w:color w:val="0000FF"/>
          <w:spacing w:val="-2"/>
        </w:rPr>
      </w:pPr>
      <w:r w:rsidRPr="00A85F95">
        <w:t>Current</w:t>
      </w:r>
      <w:r w:rsidRPr="00A85F95">
        <w:rPr>
          <w:spacing w:val="-2"/>
        </w:rPr>
        <w:t xml:space="preserve"> </w:t>
      </w:r>
      <w:r w:rsidRPr="00A85F95">
        <w:t>and</w:t>
      </w:r>
      <w:r w:rsidRPr="00A85F95">
        <w:rPr>
          <w:spacing w:val="-1"/>
        </w:rPr>
        <w:t xml:space="preserve"> </w:t>
      </w:r>
      <w:r w:rsidRPr="00A85F95">
        <w:t>past</w:t>
      </w:r>
      <w:r w:rsidRPr="00A85F95">
        <w:rPr>
          <w:spacing w:val="-1"/>
        </w:rPr>
        <w:t xml:space="preserve"> </w:t>
      </w:r>
      <w:r w:rsidRPr="00A85F95">
        <w:t>Graduate</w:t>
      </w:r>
      <w:r w:rsidRPr="00A85F95">
        <w:rPr>
          <w:spacing w:val="-2"/>
        </w:rPr>
        <w:t xml:space="preserve"> </w:t>
      </w:r>
      <w:r w:rsidRPr="00A85F95">
        <w:t>Bulletins</w:t>
      </w:r>
      <w:r w:rsidRPr="00A85F95">
        <w:rPr>
          <w:spacing w:val="-3"/>
        </w:rPr>
        <w:t xml:space="preserve"> </w:t>
      </w:r>
      <w:r w:rsidRPr="00A85F95">
        <w:t>are</w:t>
      </w:r>
      <w:r w:rsidRPr="00A85F95">
        <w:rPr>
          <w:spacing w:val="-2"/>
        </w:rPr>
        <w:t xml:space="preserve"> </w:t>
      </w:r>
      <w:r w:rsidRPr="00A85F95">
        <w:t>available</w:t>
      </w:r>
      <w:r w:rsidRPr="00A85F95">
        <w:rPr>
          <w:spacing w:val="-2"/>
        </w:rPr>
        <w:t xml:space="preserve"> </w:t>
      </w:r>
      <w:r w:rsidRPr="00A85F95">
        <w:t>online</w:t>
      </w:r>
      <w:r w:rsidRPr="00A85F95">
        <w:rPr>
          <w:spacing w:val="-1"/>
        </w:rPr>
        <w:t xml:space="preserve"> </w:t>
      </w:r>
      <w:r w:rsidRPr="00A85F95">
        <w:rPr>
          <w:spacing w:val="-5"/>
        </w:rPr>
        <w:t>at:</w:t>
      </w:r>
      <w:r w:rsidRPr="00A85F95">
        <w:tab/>
      </w:r>
      <w:hyperlink r:id="rId131" w:history="1">
        <w:r w:rsidRPr="00A85F95">
          <w:rPr>
            <w:color w:val="0000FF"/>
            <w:spacing w:val="-2"/>
            <w:u w:val="single"/>
          </w:rPr>
          <w:t>http://arweb.sdsu.edu/es/catalog/bulletin/</w:t>
        </w:r>
      </w:hyperlink>
    </w:p>
    <w:p w14:paraId="510E4BA3" w14:textId="77777777" w:rsidR="005031C7" w:rsidRPr="00A85F95" w:rsidRDefault="005031C7" w:rsidP="005031C7">
      <w:pPr>
        <w:kinsoku w:val="0"/>
        <w:overflowPunct w:val="0"/>
        <w:rPr>
          <w:sz w:val="27"/>
          <w:szCs w:val="27"/>
        </w:rPr>
      </w:pPr>
    </w:p>
    <w:p w14:paraId="2C789C75" w14:textId="77777777" w:rsidR="005031C7" w:rsidRPr="00A85F95" w:rsidRDefault="005031C7" w:rsidP="005031C7">
      <w:pPr>
        <w:kinsoku w:val="0"/>
        <w:overflowPunct w:val="0"/>
        <w:spacing w:before="48"/>
        <w:ind w:left="390"/>
        <w:outlineLvl w:val="0"/>
        <w:rPr>
          <w:b/>
          <w:bCs/>
          <w:spacing w:val="-2"/>
          <w:sz w:val="28"/>
          <w:szCs w:val="28"/>
        </w:rPr>
      </w:pPr>
      <w:r w:rsidRPr="00A85F95">
        <w:rPr>
          <w:b/>
          <w:bCs/>
          <w:sz w:val="28"/>
          <w:szCs w:val="28"/>
        </w:rPr>
        <w:t>Graduate</w:t>
      </w:r>
      <w:r w:rsidRPr="00A85F95">
        <w:rPr>
          <w:b/>
          <w:bCs/>
          <w:spacing w:val="-9"/>
          <w:sz w:val="28"/>
          <w:szCs w:val="28"/>
        </w:rPr>
        <w:t xml:space="preserve"> </w:t>
      </w:r>
      <w:r w:rsidRPr="00A85F95">
        <w:rPr>
          <w:b/>
          <w:bCs/>
          <w:sz w:val="28"/>
          <w:szCs w:val="28"/>
        </w:rPr>
        <w:t>Student</w:t>
      </w:r>
      <w:r w:rsidRPr="00A85F95">
        <w:rPr>
          <w:b/>
          <w:bCs/>
          <w:spacing w:val="-10"/>
          <w:sz w:val="28"/>
          <w:szCs w:val="28"/>
        </w:rPr>
        <w:t xml:space="preserve"> </w:t>
      </w:r>
      <w:r w:rsidRPr="00A85F95">
        <w:rPr>
          <w:b/>
          <w:bCs/>
          <w:spacing w:val="-2"/>
          <w:sz w:val="28"/>
          <w:szCs w:val="28"/>
        </w:rPr>
        <w:t>Association</w:t>
      </w:r>
    </w:p>
    <w:p w14:paraId="2A171217" w14:textId="77777777" w:rsidR="005031C7" w:rsidRPr="00A85F95" w:rsidRDefault="005031C7" w:rsidP="005031C7">
      <w:pPr>
        <w:kinsoku w:val="0"/>
        <w:overflowPunct w:val="0"/>
        <w:spacing w:before="123"/>
        <w:ind w:left="390" w:right="509"/>
        <w:rPr>
          <w:color w:val="0000FF"/>
          <w:spacing w:val="-2"/>
        </w:rPr>
      </w:pPr>
      <w:r w:rsidRPr="00A85F95">
        <w:t>The</w:t>
      </w:r>
      <w:r w:rsidRPr="00A85F95">
        <w:rPr>
          <w:spacing w:val="-2"/>
        </w:rPr>
        <w:t xml:space="preserve"> </w:t>
      </w:r>
      <w:r w:rsidRPr="00A85F95">
        <w:t>Graduate</w:t>
      </w:r>
      <w:r w:rsidRPr="00A85F95">
        <w:rPr>
          <w:spacing w:val="-2"/>
        </w:rPr>
        <w:t xml:space="preserve"> </w:t>
      </w:r>
      <w:r w:rsidRPr="00A85F95">
        <w:t>Student</w:t>
      </w:r>
      <w:r w:rsidRPr="00A85F95">
        <w:rPr>
          <w:spacing w:val="-5"/>
        </w:rPr>
        <w:t xml:space="preserve"> </w:t>
      </w:r>
      <w:r w:rsidRPr="00A85F95">
        <w:t>Association</w:t>
      </w:r>
      <w:r w:rsidRPr="00A85F95">
        <w:rPr>
          <w:spacing w:val="-1"/>
        </w:rPr>
        <w:t xml:space="preserve"> </w:t>
      </w:r>
      <w:r w:rsidRPr="00A85F95">
        <w:t>(GSA)</w:t>
      </w:r>
      <w:r w:rsidRPr="00A85F95">
        <w:rPr>
          <w:spacing w:val="-4"/>
        </w:rPr>
        <w:t xml:space="preserve"> </w:t>
      </w:r>
      <w:r w:rsidRPr="00A85F95">
        <w:t>is</w:t>
      </w:r>
      <w:r w:rsidRPr="00A85F95">
        <w:rPr>
          <w:spacing w:val="-3"/>
        </w:rPr>
        <w:t xml:space="preserve"> </w:t>
      </w:r>
      <w:r w:rsidRPr="00A85F95">
        <w:t>a</w:t>
      </w:r>
      <w:r w:rsidRPr="00A85F95">
        <w:rPr>
          <w:spacing w:val="-2"/>
        </w:rPr>
        <w:t xml:space="preserve"> </w:t>
      </w:r>
      <w:r w:rsidRPr="00A85F95">
        <w:t>student-run</w:t>
      </w:r>
      <w:r w:rsidRPr="00A85F95">
        <w:rPr>
          <w:spacing w:val="-1"/>
        </w:rPr>
        <w:t xml:space="preserve"> </w:t>
      </w:r>
      <w:r w:rsidRPr="00A85F95">
        <w:t>organization</w:t>
      </w:r>
      <w:r w:rsidRPr="00A85F95">
        <w:rPr>
          <w:spacing w:val="-6"/>
        </w:rPr>
        <w:t xml:space="preserve"> </w:t>
      </w:r>
      <w:r w:rsidRPr="00A85F95">
        <w:t>that</w:t>
      </w:r>
      <w:r w:rsidRPr="00A85F95">
        <w:rPr>
          <w:spacing w:val="-1"/>
        </w:rPr>
        <w:t xml:space="preserve"> </w:t>
      </w:r>
      <w:r w:rsidRPr="00A85F95">
        <w:t>hosts</w:t>
      </w:r>
      <w:r w:rsidRPr="00A85F95">
        <w:rPr>
          <w:spacing w:val="-3"/>
        </w:rPr>
        <w:t xml:space="preserve"> </w:t>
      </w:r>
      <w:r w:rsidRPr="00A85F95">
        <w:t>activities</w:t>
      </w:r>
      <w:r w:rsidRPr="00A85F95">
        <w:rPr>
          <w:spacing w:val="-3"/>
        </w:rPr>
        <w:t xml:space="preserve"> </w:t>
      </w:r>
      <w:r w:rsidRPr="00A85F95">
        <w:t>to</w:t>
      </w:r>
      <w:r w:rsidRPr="00A85F95">
        <w:rPr>
          <w:spacing w:val="-6"/>
        </w:rPr>
        <w:t xml:space="preserve"> </w:t>
      </w:r>
      <w:r w:rsidRPr="00A85F95">
        <w:t>encourage both</w:t>
      </w:r>
      <w:r w:rsidRPr="00A85F95">
        <w:rPr>
          <w:spacing w:val="-2"/>
        </w:rPr>
        <w:t xml:space="preserve"> </w:t>
      </w:r>
      <w:r w:rsidRPr="00A85F95">
        <w:t>professional</w:t>
      </w:r>
      <w:r w:rsidRPr="00A85F95">
        <w:rPr>
          <w:spacing w:val="-2"/>
        </w:rPr>
        <w:t xml:space="preserve"> </w:t>
      </w:r>
      <w:r w:rsidRPr="00A85F95">
        <w:t>and</w:t>
      </w:r>
      <w:r w:rsidRPr="00A85F95">
        <w:rPr>
          <w:spacing w:val="-2"/>
        </w:rPr>
        <w:t xml:space="preserve"> </w:t>
      </w:r>
      <w:r w:rsidRPr="00A85F95">
        <w:t>social</w:t>
      </w:r>
      <w:r w:rsidRPr="00A85F95">
        <w:rPr>
          <w:spacing w:val="-2"/>
        </w:rPr>
        <w:t xml:space="preserve"> </w:t>
      </w:r>
      <w:r w:rsidRPr="00A85F95">
        <w:t>interaction</w:t>
      </w:r>
      <w:r w:rsidRPr="00A85F95">
        <w:rPr>
          <w:spacing w:val="-7"/>
        </w:rPr>
        <w:t xml:space="preserve"> </w:t>
      </w:r>
      <w:r w:rsidRPr="00A85F95">
        <w:t>among</w:t>
      </w:r>
      <w:r w:rsidRPr="00A85F95">
        <w:rPr>
          <w:spacing w:val="-2"/>
        </w:rPr>
        <w:t xml:space="preserve"> </w:t>
      </w:r>
      <w:r w:rsidRPr="00A85F95">
        <w:t>graduate</w:t>
      </w:r>
      <w:r w:rsidRPr="00A85F95">
        <w:rPr>
          <w:spacing w:val="-3"/>
        </w:rPr>
        <w:t xml:space="preserve"> </w:t>
      </w:r>
      <w:r w:rsidRPr="00A85F95">
        <w:t>students.</w:t>
      </w:r>
      <w:r w:rsidRPr="00A85F95">
        <w:rPr>
          <w:spacing w:val="-4"/>
        </w:rPr>
        <w:t xml:space="preserve"> </w:t>
      </w:r>
      <w:r w:rsidRPr="00A85F95">
        <w:t>GSA</w:t>
      </w:r>
      <w:r w:rsidRPr="00A85F95">
        <w:rPr>
          <w:spacing w:val="-3"/>
        </w:rPr>
        <w:t xml:space="preserve"> </w:t>
      </w:r>
      <w:r w:rsidRPr="00A85F95">
        <w:t>provides</w:t>
      </w:r>
      <w:r w:rsidRPr="00A85F95">
        <w:rPr>
          <w:spacing w:val="-4"/>
        </w:rPr>
        <w:t xml:space="preserve"> </w:t>
      </w:r>
      <w:r w:rsidRPr="00A85F95">
        <w:t>an</w:t>
      </w:r>
      <w:r w:rsidRPr="00A85F95">
        <w:rPr>
          <w:spacing w:val="-2"/>
        </w:rPr>
        <w:t xml:space="preserve"> </w:t>
      </w:r>
      <w:r w:rsidRPr="00A85F95">
        <w:t>outlet</w:t>
      </w:r>
      <w:r w:rsidRPr="00A85F95">
        <w:rPr>
          <w:spacing w:val="-6"/>
        </w:rPr>
        <w:t xml:space="preserve"> </w:t>
      </w:r>
      <w:r w:rsidRPr="00A85F95">
        <w:t>for</w:t>
      </w:r>
      <w:r w:rsidRPr="00A85F95">
        <w:rPr>
          <w:spacing w:val="-1"/>
        </w:rPr>
        <w:t xml:space="preserve"> </w:t>
      </w:r>
      <w:r w:rsidRPr="00A85F95">
        <w:t>discussion of issues of concern to graduate students and to advocate for their rights and interests. GSA acts as a political voice for graduate students on the Associated Students Council and in Graduate Council (a committee</w:t>
      </w:r>
      <w:r w:rsidRPr="00A85F95">
        <w:rPr>
          <w:spacing w:val="-2"/>
        </w:rPr>
        <w:t xml:space="preserve"> </w:t>
      </w:r>
      <w:r w:rsidRPr="00A85F95">
        <w:t>of the</w:t>
      </w:r>
      <w:r w:rsidRPr="00A85F95">
        <w:rPr>
          <w:spacing w:val="-2"/>
        </w:rPr>
        <w:t xml:space="preserve"> </w:t>
      </w:r>
      <w:r w:rsidRPr="00A85F95">
        <w:t>SDSU</w:t>
      </w:r>
      <w:r w:rsidRPr="00A85F95">
        <w:rPr>
          <w:spacing w:val="-2"/>
        </w:rPr>
        <w:t xml:space="preserve"> </w:t>
      </w:r>
      <w:r w:rsidRPr="00A85F95">
        <w:t>Academic</w:t>
      </w:r>
      <w:r w:rsidRPr="00A85F95">
        <w:rPr>
          <w:spacing w:val="-2"/>
        </w:rPr>
        <w:t xml:space="preserve"> </w:t>
      </w:r>
      <w:r w:rsidRPr="00A85F95">
        <w:t>Senate).</w:t>
      </w:r>
      <w:r w:rsidRPr="00A85F95">
        <w:rPr>
          <w:spacing w:val="-3"/>
        </w:rPr>
        <w:t xml:space="preserve"> </w:t>
      </w:r>
      <w:r w:rsidRPr="00A85F95">
        <w:t>Additional</w:t>
      </w:r>
      <w:r w:rsidRPr="00A85F95">
        <w:rPr>
          <w:spacing w:val="-1"/>
        </w:rPr>
        <w:t xml:space="preserve"> </w:t>
      </w:r>
      <w:r w:rsidRPr="00A85F95">
        <w:t>information</w:t>
      </w:r>
      <w:r w:rsidRPr="00A85F95">
        <w:rPr>
          <w:spacing w:val="-1"/>
        </w:rPr>
        <w:t xml:space="preserve"> </w:t>
      </w:r>
      <w:r w:rsidRPr="00A85F95">
        <w:t>can</w:t>
      </w:r>
      <w:r w:rsidRPr="00A85F95">
        <w:rPr>
          <w:spacing w:val="-1"/>
        </w:rPr>
        <w:t xml:space="preserve"> </w:t>
      </w:r>
      <w:r w:rsidRPr="00A85F95">
        <w:t>be</w:t>
      </w:r>
      <w:r w:rsidRPr="00A85F95">
        <w:rPr>
          <w:spacing w:val="-6"/>
        </w:rPr>
        <w:t xml:space="preserve"> </w:t>
      </w:r>
      <w:r w:rsidRPr="00A85F95">
        <w:t>found</w:t>
      </w:r>
      <w:r w:rsidRPr="00A85F95">
        <w:rPr>
          <w:spacing w:val="-1"/>
        </w:rPr>
        <w:t xml:space="preserve"> </w:t>
      </w:r>
      <w:r w:rsidRPr="00A85F95">
        <w:t>on</w:t>
      </w:r>
      <w:r w:rsidRPr="00A85F95">
        <w:rPr>
          <w:spacing w:val="-6"/>
        </w:rPr>
        <w:t xml:space="preserve"> </w:t>
      </w:r>
      <w:r w:rsidRPr="00A85F95">
        <w:t>the</w:t>
      </w:r>
      <w:r w:rsidRPr="00A85F95">
        <w:rPr>
          <w:spacing w:val="-2"/>
        </w:rPr>
        <w:t xml:space="preserve"> </w:t>
      </w:r>
      <w:r w:rsidRPr="00A85F95">
        <w:t>GSA</w:t>
      </w:r>
      <w:r w:rsidRPr="00A85F95">
        <w:rPr>
          <w:spacing w:val="-6"/>
        </w:rPr>
        <w:t xml:space="preserve"> </w:t>
      </w:r>
      <w:r w:rsidRPr="00A85F95">
        <w:t>web</w:t>
      </w:r>
      <w:r w:rsidRPr="00A85F95">
        <w:rPr>
          <w:spacing w:val="-1"/>
        </w:rPr>
        <w:t xml:space="preserve"> </w:t>
      </w:r>
      <w:r w:rsidRPr="00A85F95">
        <w:t xml:space="preserve">page: </w:t>
      </w:r>
      <w:r w:rsidRPr="00A85F95">
        <w:rPr>
          <w:color w:val="0000FF"/>
          <w:spacing w:val="-2"/>
          <w:u w:val="single"/>
        </w:rPr>
        <w:t>https://as.sdsu.edu/govt/board-pages/gsa.html</w:t>
      </w:r>
    </w:p>
    <w:p w14:paraId="521DD12C" w14:textId="77777777" w:rsidR="005031C7" w:rsidRPr="00A85F95" w:rsidRDefault="005031C7" w:rsidP="005031C7">
      <w:pPr>
        <w:kinsoku w:val="0"/>
        <w:overflowPunct w:val="0"/>
        <w:spacing w:before="3"/>
        <w:rPr>
          <w:sz w:val="27"/>
          <w:szCs w:val="27"/>
        </w:rPr>
      </w:pPr>
    </w:p>
    <w:p w14:paraId="5CEE7680" w14:textId="77777777" w:rsidR="005031C7" w:rsidRPr="00A85F95" w:rsidRDefault="005031C7" w:rsidP="005031C7">
      <w:pPr>
        <w:kinsoku w:val="0"/>
        <w:overflowPunct w:val="0"/>
        <w:spacing w:before="48"/>
        <w:ind w:left="390"/>
        <w:outlineLvl w:val="0"/>
        <w:rPr>
          <w:b/>
          <w:bCs/>
          <w:spacing w:val="-2"/>
          <w:sz w:val="28"/>
          <w:szCs w:val="28"/>
        </w:rPr>
      </w:pPr>
      <w:r w:rsidRPr="00A85F95">
        <w:rPr>
          <w:b/>
          <w:bCs/>
          <w:sz w:val="28"/>
          <w:szCs w:val="28"/>
        </w:rPr>
        <w:t>Registration</w:t>
      </w:r>
      <w:r w:rsidRPr="00A85F95">
        <w:rPr>
          <w:b/>
          <w:bCs/>
          <w:spacing w:val="-10"/>
          <w:sz w:val="28"/>
          <w:szCs w:val="28"/>
        </w:rPr>
        <w:t xml:space="preserve"> </w:t>
      </w:r>
      <w:r w:rsidRPr="00A85F95">
        <w:rPr>
          <w:b/>
          <w:bCs/>
          <w:sz w:val="28"/>
          <w:szCs w:val="28"/>
        </w:rPr>
        <w:t>and</w:t>
      </w:r>
      <w:r w:rsidRPr="00A85F95">
        <w:rPr>
          <w:b/>
          <w:bCs/>
          <w:spacing w:val="-10"/>
          <w:sz w:val="28"/>
          <w:szCs w:val="28"/>
        </w:rPr>
        <w:t xml:space="preserve"> </w:t>
      </w:r>
      <w:r w:rsidRPr="00A85F95">
        <w:rPr>
          <w:b/>
          <w:bCs/>
          <w:spacing w:val="-2"/>
          <w:sz w:val="28"/>
          <w:szCs w:val="28"/>
        </w:rPr>
        <w:t>Enrollment</w:t>
      </w:r>
    </w:p>
    <w:p w14:paraId="4344ED75" w14:textId="77777777" w:rsidR="005031C7" w:rsidRPr="00A85F95" w:rsidRDefault="005031C7" w:rsidP="005031C7">
      <w:pPr>
        <w:kinsoku w:val="0"/>
        <w:overflowPunct w:val="0"/>
        <w:spacing w:before="123"/>
        <w:ind w:left="390"/>
      </w:pPr>
      <w:r w:rsidRPr="00A85F95">
        <w:rPr>
          <w:u w:val="single"/>
        </w:rPr>
        <w:t>Red ID</w:t>
      </w:r>
      <w:r w:rsidRPr="00A85F95">
        <w:rPr>
          <w:spacing w:val="-1"/>
          <w:u w:val="single"/>
        </w:rPr>
        <w:t xml:space="preserve"> </w:t>
      </w:r>
      <w:r w:rsidRPr="00A85F95">
        <w:rPr>
          <w:u w:val="single"/>
        </w:rPr>
        <w:t>Number</w:t>
      </w:r>
      <w:r w:rsidRPr="00A85F95">
        <w:rPr>
          <w:spacing w:val="1"/>
          <w:u w:val="single"/>
        </w:rPr>
        <w:t xml:space="preserve"> </w:t>
      </w:r>
      <w:r w:rsidRPr="00A85F95">
        <w:rPr>
          <w:u w:val="single"/>
        </w:rPr>
        <w:t xml:space="preserve">and Red ID </w:t>
      </w:r>
      <w:r w:rsidRPr="00A85F95">
        <w:rPr>
          <w:spacing w:val="-4"/>
          <w:u w:val="single"/>
        </w:rPr>
        <w:t>Card</w:t>
      </w:r>
    </w:p>
    <w:p w14:paraId="46567CFE" w14:textId="77777777" w:rsidR="005031C7" w:rsidRPr="00A85F95" w:rsidRDefault="005031C7" w:rsidP="005031C7">
      <w:pPr>
        <w:kinsoku w:val="0"/>
        <w:overflowPunct w:val="0"/>
        <w:spacing w:before="123"/>
        <w:ind w:left="750" w:right="509"/>
        <w:rPr>
          <w:color w:val="0000FF"/>
        </w:rPr>
      </w:pPr>
      <w:r w:rsidRPr="00A85F95">
        <w:t>When</w:t>
      </w:r>
      <w:r w:rsidRPr="00A85F95">
        <w:rPr>
          <w:spacing w:val="-1"/>
        </w:rPr>
        <w:t xml:space="preserve"> </w:t>
      </w:r>
      <w:r w:rsidRPr="00A85F95">
        <w:t>you</w:t>
      </w:r>
      <w:r w:rsidRPr="00A85F95">
        <w:rPr>
          <w:spacing w:val="-1"/>
        </w:rPr>
        <w:t xml:space="preserve"> </w:t>
      </w:r>
      <w:r w:rsidRPr="00A85F95">
        <w:t>applied</w:t>
      </w:r>
      <w:r w:rsidRPr="00A85F95">
        <w:rPr>
          <w:spacing w:val="-1"/>
        </w:rPr>
        <w:t xml:space="preserve"> </w:t>
      </w:r>
      <w:r w:rsidRPr="00A85F95">
        <w:t>to</w:t>
      </w:r>
      <w:r w:rsidRPr="00A85F95">
        <w:rPr>
          <w:spacing w:val="-6"/>
        </w:rPr>
        <w:t xml:space="preserve"> </w:t>
      </w:r>
      <w:r w:rsidRPr="00A85F95">
        <w:t>San</w:t>
      </w:r>
      <w:r w:rsidRPr="00A85F95">
        <w:rPr>
          <w:spacing w:val="-1"/>
        </w:rPr>
        <w:t xml:space="preserve"> </w:t>
      </w:r>
      <w:r w:rsidRPr="00A85F95">
        <w:t>Diego</w:t>
      </w:r>
      <w:r w:rsidRPr="00A85F95">
        <w:rPr>
          <w:spacing w:val="-6"/>
        </w:rPr>
        <w:t xml:space="preserve"> </w:t>
      </w:r>
      <w:r w:rsidRPr="00A85F95">
        <w:t>State</w:t>
      </w:r>
      <w:r w:rsidRPr="00A85F95">
        <w:rPr>
          <w:spacing w:val="-2"/>
        </w:rPr>
        <w:t xml:space="preserve"> </w:t>
      </w:r>
      <w:r w:rsidRPr="00A85F95">
        <w:t>University,</w:t>
      </w:r>
      <w:r w:rsidRPr="00A85F95">
        <w:rPr>
          <w:spacing w:val="-8"/>
        </w:rPr>
        <w:t xml:space="preserve"> </w:t>
      </w:r>
      <w:r w:rsidRPr="00A85F95">
        <w:t>you</w:t>
      </w:r>
      <w:r w:rsidRPr="00A85F95">
        <w:rPr>
          <w:spacing w:val="-1"/>
        </w:rPr>
        <w:t xml:space="preserve"> </w:t>
      </w:r>
      <w:r w:rsidRPr="00A85F95">
        <w:t>were</w:t>
      </w:r>
      <w:r w:rsidRPr="00A85F95">
        <w:rPr>
          <w:spacing w:val="-2"/>
        </w:rPr>
        <w:t xml:space="preserve"> </w:t>
      </w:r>
      <w:r w:rsidRPr="00A85F95">
        <w:t>issued</w:t>
      </w:r>
      <w:r w:rsidRPr="00A85F95">
        <w:rPr>
          <w:spacing w:val="-1"/>
        </w:rPr>
        <w:t xml:space="preserve"> </w:t>
      </w:r>
      <w:r w:rsidRPr="00A85F95">
        <w:t>a</w:t>
      </w:r>
      <w:r w:rsidRPr="00A85F95">
        <w:rPr>
          <w:spacing w:val="-2"/>
        </w:rPr>
        <w:t xml:space="preserve"> </w:t>
      </w:r>
      <w:r w:rsidRPr="00A85F95">
        <w:t>nine</w:t>
      </w:r>
      <w:r w:rsidRPr="00A85F95">
        <w:rPr>
          <w:spacing w:val="-2"/>
        </w:rPr>
        <w:t xml:space="preserve"> </w:t>
      </w:r>
      <w:r w:rsidRPr="00A85F95">
        <w:t>digit</w:t>
      </w:r>
      <w:r w:rsidRPr="00A85F95">
        <w:rPr>
          <w:spacing w:val="-5"/>
        </w:rPr>
        <w:t xml:space="preserve"> </w:t>
      </w:r>
      <w:r w:rsidRPr="00A85F95">
        <w:t>student</w:t>
      </w:r>
      <w:r w:rsidRPr="00A85F95">
        <w:rPr>
          <w:spacing w:val="-1"/>
        </w:rPr>
        <w:t xml:space="preserve"> </w:t>
      </w:r>
      <w:r w:rsidRPr="00A85F95">
        <w:t>identification number called a Red ID number. This number will be used by offices and departments across campus to identify you and locate your records. You will also need this number to access your WebPortal account and various other student services. A forgotten RedID number can be retrieved here:</w:t>
      </w:r>
      <w:r w:rsidRPr="00A85F95">
        <w:rPr>
          <w:spacing w:val="40"/>
        </w:rPr>
        <w:t xml:space="preserve"> </w:t>
      </w:r>
      <w:r w:rsidRPr="00A85F95">
        <w:rPr>
          <w:color w:val="0000FF"/>
          <w:u w:val="single"/>
        </w:rPr>
        <w:t>https://sunspot.sdsu.edu/pubred/alt_kiosk.main</w:t>
      </w:r>
    </w:p>
    <w:p w14:paraId="7F05EDCB" w14:textId="77777777" w:rsidR="005031C7" w:rsidRPr="00A85F95" w:rsidRDefault="005031C7" w:rsidP="005031C7">
      <w:pPr>
        <w:kinsoku w:val="0"/>
        <w:overflowPunct w:val="0"/>
        <w:spacing w:before="127"/>
        <w:ind w:left="750" w:right="874"/>
        <w:rPr>
          <w:color w:val="0000FF"/>
          <w:spacing w:val="-2"/>
        </w:rPr>
      </w:pPr>
      <w:r w:rsidRPr="00A85F95">
        <w:t>Your Red ID number is printed on the SDSU card issued by the SDSU card office, located in Student</w:t>
      </w:r>
      <w:r w:rsidRPr="00A85F95">
        <w:rPr>
          <w:spacing w:val="-2"/>
        </w:rPr>
        <w:t xml:space="preserve"> </w:t>
      </w:r>
      <w:r w:rsidRPr="00A85F95">
        <w:t>Services</w:t>
      </w:r>
      <w:r w:rsidRPr="00A85F95">
        <w:rPr>
          <w:spacing w:val="-3"/>
        </w:rPr>
        <w:t xml:space="preserve"> </w:t>
      </w:r>
      <w:r w:rsidRPr="00A85F95">
        <w:t>West</w:t>
      </w:r>
      <w:r w:rsidRPr="00A85F95">
        <w:rPr>
          <w:spacing w:val="-2"/>
        </w:rPr>
        <w:t xml:space="preserve"> </w:t>
      </w:r>
      <w:r w:rsidRPr="00A85F95">
        <w:t>2620.</w:t>
      </w:r>
      <w:r w:rsidRPr="00A85F95">
        <w:rPr>
          <w:spacing w:val="-3"/>
        </w:rPr>
        <w:t xml:space="preserve"> </w:t>
      </w:r>
      <w:r w:rsidRPr="00A85F95">
        <w:t>Information</w:t>
      </w:r>
      <w:r w:rsidRPr="00A85F95">
        <w:rPr>
          <w:spacing w:val="-2"/>
        </w:rPr>
        <w:t xml:space="preserve"> </w:t>
      </w:r>
      <w:r w:rsidRPr="00A85F95">
        <w:t>about</w:t>
      </w:r>
      <w:r w:rsidRPr="00A85F95">
        <w:rPr>
          <w:spacing w:val="-2"/>
        </w:rPr>
        <w:t xml:space="preserve"> </w:t>
      </w:r>
      <w:r w:rsidRPr="00A85F95">
        <w:t>how</w:t>
      </w:r>
      <w:r w:rsidRPr="00A85F95">
        <w:rPr>
          <w:spacing w:val="-2"/>
        </w:rPr>
        <w:t xml:space="preserve"> </w:t>
      </w:r>
      <w:r w:rsidRPr="00A85F95">
        <w:t>to</w:t>
      </w:r>
      <w:r w:rsidRPr="00A85F95">
        <w:rPr>
          <w:spacing w:val="-2"/>
        </w:rPr>
        <w:t xml:space="preserve"> </w:t>
      </w:r>
      <w:r w:rsidRPr="00A85F95">
        <w:t>obtain</w:t>
      </w:r>
      <w:r w:rsidRPr="00A85F95">
        <w:rPr>
          <w:spacing w:val="-6"/>
        </w:rPr>
        <w:t xml:space="preserve"> </w:t>
      </w:r>
      <w:r w:rsidRPr="00A85F95">
        <w:t>your</w:t>
      </w:r>
      <w:r w:rsidRPr="00A85F95">
        <w:rPr>
          <w:spacing w:val="-4"/>
        </w:rPr>
        <w:t xml:space="preserve"> </w:t>
      </w:r>
      <w:r w:rsidRPr="00A85F95">
        <w:t>SDSU</w:t>
      </w:r>
      <w:r w:rsidRPr="00A85F95">
        <w:rPr>
          <w:spacing w:val="-2"/>
        </w:rPr>
        <w:t xml:space="preserve"> </w:t>
      </w:r>
      <w:r w:rsidRPr="00A85F95">
        <w:t>card</w:t>
      </w:r>
      <w:r w:rsidRPr="00A85F95">
        <w:rPr>
          <w:spacing w:val="-6"/>
        </w:rPr>
        <w:t xml:space="preserve"> </w:t>
      </w:r>
      <w:r w:rsidRPr="00A85F95">
        <w:t>is</w:t>
      </w:r>
      <w:r w:rsidRPr="00A85F95">
        <w:rPr>
          <w:spacing w:val="-3"/>
        </w:rPr>
        <w:t xml:space="preserve"> </w:t>
      </w:r>
      <w:r w:rsidRPr="00A85F95">
        <w:t>available</w:t>
      </w:r>
      <w:r w:rsidRPr="00A85F95">
        <w:rPr>
          <w:spacing w:val="-2"/>
        </w:rPr>
        <w:t xml:space="preserve"> </w:t>
      </w:r>
      <w:r w:rsidRPr="00A85F95">
        <w:t xml:space="preserve">here: </w:t>
      </w:r>
      <w:hyperlink r:id="rId132" w:history="1">
        <w:r w:rsidRPr="00A85F95">
          <w:rPr>
            <w:color w:val="0000FF"/>
            <w:spacing w:val="-2"/>
            <w:u w:val="single"/>
          </w:rPr>
          <w:t>http://bfa.sdsu.edu/financial/student/sdsucard/get-a-card.aspx</w:t>
        </w:r>
      </w:hyperlink>
    </w:p>
    <w:p w14:paraId="21807690" w14:textId="77777777" w:rsidR="005031C7" w:rsidRPr="00A85F95" w:rsidRDefault="005031C7" w:rsidP="005031C7">
      <w:pPr>
        <w:kinsoku w:val="0"/>
        <w:overflowPunct w:val="0"/>
        <w:spacing w:before="122"/>
        <w:ind w:left="390"/>
      </w:pPr>
      <w:r w:rsidRPr="00A85F95">
        <w:rPr>
          <w:u w:val="single"/>
        </w:rPr>
        <w:t>Registration</w:t>
      </w:r>
      <w:r w:rsidRPr="00A85F95">
        <w:rPr>
          <w:spacing w:val="-2"/>
          <w:u w:val="single"/>
        </w:rPr>
        <w:t xml:space="preserve"> </w:t>
      </w:r>
      <w:r w:rsidRPr="00A85F95">
        <w:rPr>
          <w:u w:val="single"/>
        </w:rPr>
        <w:t>and</w:t>
      </w:r>
      <w:r w:rsidRPr="00A85F95">
        <w:rPr>
          <w:spacing w:val="-1"/>
          <w:u w:val="single"/>
        </w:rPr>
        <w:t xml:space="preserve"> </w:t>
      </w:r>
      <w:r w:rsidRPr="00A85F95">
        <w:rPr>
          <w:spacing w:val="-2"/>
          <w:u w:val="single"/>
        </w:rPr>
        <w:t>WebPortal</w:t>
      </w:r>
    </w:p>
    <w:p w14:paraId="585148DB" w14:textId="77777777" w:rsidR="005031C7" w:rsidRPr="00A85F95" w:rsidRDefault="005031C7" w:rsidP="005031C7">
      <w:pPr>
        <w:kinsoku w:val="0"/>
        <w:overflowPunct w:val="0"/>
        <w:spacing w:before="123"/>
        <w:ind w:left="750" w:right="446"/>
        <w:rPr>
          <w:color w:val="0000FF"/>
          <w:spacing w:val="-2"/>
        </w:rPr>
      </w:pPr>
      <w:r w:rsidRPr="00A85F95">
        <w:t>Registration at San Diego State University is administered through the Office of the Registrar. In nearly</w:t>
      </w:r>
      <w:r w:rsidRPr="00A85F95">
        <w:rPr>
          <w:spacing w:val="-1"/>
        </w:rPr>
        <w:t xml:space="preserve"> </w:t>
      </w:r>
      <w:r w:rsidRPr="00A85F95">
        <w:t>all</w:t>
      </w:r>
      <w:r w:rsidRPr="00A85F95">
        <w:rPr>
          <w:spacing w:val="-1"/>
        </w:rPr>
        <w:t xml:space="preserve"> </w:t>
      </w:r>
      <w:r w:rsidRPr="00A85F95">
        <w:t>cases, you</w:t>
      </w:r>
      <w:r w:rsidRPr="00A85F95">
        <w:rPr>
          <w:spacing w:val="-1"/>
        </w:rPr>
        <w:t xml:space="preserve"> </w:t>
      </w:r>
      <w:r w:rsidRPr="00A85F95">
        <w:t>will</w:t>
      </w:r>
      <w:r w:rsidRPr="00A85F95">
        <w:rPr>
          <w:spacing w:val="-5"/>
        </w:rPr>
        <w:t xml:space="preserve"> </w:t>
      </w:r>
      <w:r w:rsidRPr="00A85F95">
        <w:t>register</w:t>
      </w:r>
      <w:r w:rsidRPr="00A85F95">
        <w:rPr>
          <w:spacing w:val="-4"/>
        </w:rPr>
        <w:t xml:space="preserve"> </w:t>
      </w:r>
      <w:r w:rsidRPr="00A85F95">
        <w:t>online</w:t>
      </w:r>
      <w:r w:rsidRPr="00A85F95">
        <w:rPr>
          <w:spacing w:val="-2"/>
        </w:rPr>
        <w:t xml:space="preserve"> </w:t>
      </w:r>
      <w:r w:rsidRPr="00A85F95">
        <w:t>through</w:t>
      </w:r>
      <w:r w:rsidRPr="00A85F95">
        <w:rPr>
          <w:spacing w:val="-1"/>
        </w:rPr>
        <w:t xml:space="preserve"> </w:t>
      </w:r>
      <w:r w:rsidRPr="00A85F95">
        <w:t>the</w:t>
      </w:r>
      <w:r w:rsidRPr="00A85F95">
        <w:rPr>
          <w:spacing w:val="-2"/>
        </w:rPr>
        <w:t xml:space="preserve"> </w:t>
      </w:r>
      <w:r w:rsidRPr="00A85F95">
        <w:t>SDSU</w:t>
      </w:r>
      <w:r w:rsidRPr="00A85F95">
        <w:rPr>
          <w:spacing w:val="-2"/>
        </w:rPr>
        <w:t xml:space="preserve"> </w:t>
      </w:r>
      <w:r w:rsidRPr="00A85F95">
        <w:t>WebPortal.</w:t>
      </w:r>
      <w:r w:rsidRPr="00A85F95">
        <w:rPr>
          <w:spacing w:val="-8"/>
        </w:rPr>
        <w:t xml:space="preserve"> </w:t>
      </w:r>
      <w:r w:rsidRPr="00A85F95">
        <w:t>The</w:t>
      </w:r>
      <w:r w:rsidRPr="00A85F95">
        <w:rPr>
          <w:spacing w:val="-2"/>
        </w:rPr>
        <w:t xml:space="preserve"> </w:t>
      </w:r>
      <w:r w:rsidRPr="00A85F95">
        <w:t>WebPortal</w:t>
      </w:r>
      <w:r w:rsidRPr="00A85F95">
        <w:rPr>
          <w:spacing w:val="-5"/>
        </w:rPr>
        <w:t xml:space="preserve"> </w:t>
      </w:r>
      <w:r w:rsidRPr="00A85F95">
        <w:t>is</w:t>
      </w:r>
      <w:r w:rsidRPr="00A85F95">
        <w:rPr>
          <w:spacing w:val="-3"/>
        </w:rPr>
        <w:t xml:space="preserve"> </w:t>
      </w:r>
      <w:r w:rsidRPr="00A85F95">
        <w:t>your</w:t>
      </w:r>
      <w:r w:rsidRPr="00A85F95">
        <w:rPr>
          <w:spacing w:val="-4"/>
        </w:rPr>
        <w:t xml:space="preserve"> </w:t>
      </w:r>
      <w:r w:rsidRPr="00A85F95">
        <w:t xml:space="preserve">online resource for information about your student standing, registration, course schedule, transcripts, SDSU e-mail, and much more. Click here to log into your WebPortal account: </w:t>
      </w:r>
      <w:r w:rsidRPr="00A85F95">
        <w:rPr>
          <w:color w:val="0000FF"/>
          <w:spacing w:val="-2"/>
          <w:u w:val="single"/>
        </w:rPr>
        <w:t>https://sunspot.sdsu.edu/pls/webapp/web_menu.login/</w:t>
      </w:r>
    </w:p>
    <w:p w14:paraId="4164CB88" w14:textId="77777777" w:rsidR="005031C7" w:rsidRPr="00A85F95" w:rsidRDefault="005031C7" w:rsidP="005031C7">
      <w:pPr>
        <w:kinsoku w:val="0"/>
        <w:overflowPunct w:val="0"/>
        <w:spacing w:before="127"/>
        <w:ind w:left="750" w:right="695"/>
        <w:rPr>
          <w:spacing w:val="-2"/>
        </w:rPr>
      </w:pPr>
      <w:r w:rsidRPr="00A85F95">
        <w:t>The “My Registration” link in</w:t>
      </w:r>
      <w:r w:rsidRPr="00A85F95">
        <w:rPr>
          <w:spacing w:val="-2"/>
        </w:rPr>
        <w:t xml:space="preserve"> </w:t>
      </w:r>
      <w:r w:rsidRPr="00A85F95">
        <w:t>WebPortal</w:t>
      </w:r>
      <w:r w:rsidRPr="00A85F95">
        <w:rPr>
          <w:spacing w:val="-1"/>
        </w:rPr>
        <w:t xml:space="preserve"> </w:t>
      </w:r>
      <w:r w:rsidRPr="00A85F95">
        <w:t>will allow you to</w:t>
      </w:r>
      <w:r w:rsidRPr="00A85F95">
        <w:rPr>
          <w:spacing w:val="-2"/>
        </w:rPr>
        <w:t xml:space="preserve"> </w:t>
      </w:r>
      <w:r w:rsidRPr="00A85F95">
        <w:t>view your registration</w:t>
      </w:r>
      <w:r w:rsidRPr="00A85F95">
        <w:rPr>
          <w:spacing w:val="-2"/>
        </w:rPr>
        <w:t xml:space="preserve"> </w:t>
      </w:r>
      <w:r w:rsidRPr="00A85F95">
        <w:t>date and time, obtain</w:t>
      </w:r>
      <w:r w:rsidRPr="00A85F95">
        <w:rPr>
          <w:spacing w:val="-3"/>
        </w:rPr>
        <w:t xml:space="preserve"> </w:t>
      </w:r>
      <w:r w:rsidRPr="00A85F95">
        <w:t>information</w:t>
      </w:r>
      <w:r w:rsidRPr="00A85F95">
        <w:rPr>
          <w:spacing w:val="-3"/>
        </w:rPr>
        <w:t xml:space="preserve"> </w:t>
      </w:r>
      <w:r w:rsidRPr="00A85F95">
        <w:t>about</w:t>
      </w:r>
      <w:r w:rsidRPr="00A85F95">
        <w:rPr>
          <w:spacing w:val="-7"/>
        </w:rPr>
        <w:t xml:space="preserve"> </w:t>
      </w:r>
      <w:r w:rsidRPr="00A85F95">
        <w:t>fees,</w:t>
      </w:r>
      <w:r w:rsidRPr="00A85F95">
        <w:rPr>
          <w:spacing w:val="-1"/>
        </w:rPr>
        <w:t xml:space="preserve"> </w:t>
      </w:r>
      <w:r w:rsidRPr="00A85F95">
        <w:t>add</w:t>
      </w:r>
      <w:r w:rsidRPr="00A85F95">
        <w:rPr>
          <w:spacing w:val="-3"/>
        </w:rPr>
        <w:t xml:space="preserve"> </w:t>
      </w:r>
      <w:r w:rsidRPr="00A85F95">
        <w:t>and</w:t>
      </w:r>
      <w:r w:rsidRPr="00A85F95">
        <w:rPr>
          <w:spacing w:val="-7"/>
        </w:rPr>
        <w:t xml:space="preserve"> </w:t>
      </w:r>
      <w:r w:rsidRPr="00A85F95">
        <w:t>drop</w:t>
      </w:r>
      <w:r w:rsidRPr="00A85F95">
        <w:rPr>
          <w:spacing w:val="-3"/>
        </w:rPr>
        <w:t xml:space="preserve"> </w:t>
      </w:r>
      <w:r w:rsidRPr="00A85F95">
        <w:t>courses,</w:t>
      </w:r>
      <w:r w:rsidRPr="00A85F95">
        <w:rPr>
          <w:spacing w:val="-1"/>
        </w:rPr>
        <w:t xml:space="preserve"> </w:t>
      </w:r>
      <w:r w:rsidRPr="00A85F95">
        <w:t>and</w:t>
      </w:r>
      <w:r w:rsidRPr="00A85F95">
        <w:rPr>
          <w:spacing w:val="-3"/>
        </w:rPr>
        <w:t xml:space="preserve"> </w:t>
      </w:r>
      <w:r w:rsidRPr="00A85F95">
        <w:t>much</w:t>
      </w:r>
      <w:r w:rsidRPr="00A85F95">
        <w:rPr>
          <w:spacing w:val="-3"/>
        </w:rPr>
        <w:t xml:space="preserve"> </w:t>
      </w:r>
      <w:r w:rsidRPr="00A85F95">
        <w:t>more.</w:t>
      </w:r>
      <w:r w:rsidRPr="00A85F95">
        <w:rPr>
          <w:spacing w:val="40"/>
        </w:rPr>
        <w:t xml:space="preserve"> </w:t>
      </w:r>
      <w:r w:rsidRPr="00A85F95">
        <w:t>For</w:t>
      </w:r>
      <w:r w:rsidRPr="00A85F95">
        <w:rPr>
          <w:spacing w:val="-1"/>
        </w:rPr>
        <w:t xml:space="preserve"> </w:t>
      </w:r>
      <w:r w:rsidRPr="00A85F95">
        <w:t>additional</w:t>
      </w:r>
      <w:r w:rsidRPr="00A85F95">
        <w:rPr>
          <w:spacing w:val="-7"/>
        </w:rPr>
        <w:t xml:space="preserve"> </w:t>
      </w:r>
      <w:r w:rsidRPr="00A85F95">
        <w:t xml:space="preserve">information regarding registration and records, contact the Office of the Registrar at 619-594-6871 or </w:t>
      </w:r>
      <w:hyperlink r:id="rId133" w:history="1">
        <w:r w:rsidRPr="00A85F95">
          <w:rPr>
            <w:spacing w:val="-2"/>
          </w:rPr>
          <w:t>registrar@sdsu.edu.</w:t>
        </w:r>
      </w:hyperlink>
    </w:p>
    <w:p w14:paraId="52E0EF4E" w14:textId="77777777" w:rsidR="005031C7" w:rsidRPr="00A85F95" w:rsidRDefault="005031C7" w:rsidP="005031C7">
      <w:pPr>
        <w:kinsoku w:val="0"/>
        <w:overflowPunct w:val="0"/>
        <w:spacing w:before="120"/>
        <w:ind w:left="390"/>
      </w:pPr>
      <w:r w:rsidRPr="00A85F95">
        <w:rPr>
          <w:u w:val="single"/>
        </w:rPr>
        <w:t>University</w:t>
      </w:r>
      <w:r w:rsidRPr="00A85F95">
        <w:rPr>
          <w:spacing w:val="-4"/>
          <w:u w:val="single"/>
        </w:rPr>
        <w:t xml:space="preserve"> </w:t>
      </w:r>
      <w:r w:rsidRPr="00A85F95">
        <w:rPr>
          <w:u w:val="single"/>
        </w:rPr>
        <w:t>Cashiers</w:t>
      </w:r>
      <w:r w:rsidRPr="00A85F95">
        <w:rPr>
          <w:spacing w:val="-4"/>
          <w:u w:val="single"/>
        </w:rPr>
        <w:t xml:space="preserve"> </w:t>
      </w:r>
      <w:r w:rsidRPr="00A85F95">
        <w:rPr>
          <w:spacing w:val="-2"/>
          <w:u w:val="single"/>
        </w:rPr>
        <w:t>Office</w:t>
      </w:r>
    </w:p>
    <w:p w14:paraId="1A496771" w14:textId="77777777" w:rsidR="005031C7" w:rsidRPr="00A85F95" w:rsidRDefault="005031C7" w:rsidP="005031C7">
      <w:pPr>
        <w:kinsoku w:val="0"/>
        <w:overflowPunct w:val="0"/>
        <w:spacing w:before="123" w:line="242" w:lineRule="auto"/>
        <w:ind w:left="750" w:right="446"/>
      </w:pPr>
      <w:r w:rsidRPr="00A85F95">
        <w:t>The</w:t>
      </w:r>
      <w:r w:rsidRPr="00A85F95">
        <w:rPr>
          <w:spacing w:val="-3"/>
        </w:rPr>
        <w:t xml:space="preserve"> </w:t>
      </w:r>
      <w:r w:rsidRPr="00A85F95">
        <w:t>University</w:t>
      </w:r>
      <w:r w:rsidRPr="00A85F95">
        <w:rPr>
          <w:spacing w:val="-2"/>
        </w:rPr>
        <w:t xml:space="preserve"> </w:t>
      </w:r>
      <w:r w:rsidRPr="00A85F95">
        <w:t>Cashiers</w:t>
      </w:r>
      <w:r w:rsidRPr="00A85F95">
        <w:rPr>
          <w:spacing w:val="-4"/>
        </w:rPr>
        <w:t xml:space="preserve"> </w:t>
      </w:r>
      <w:r w:rsidRPr="00A85F95">
        <w:t>Office</w:t>
      </w:r>
      <w:r w:rsidRPr="00A85F95">
        <w:rPr>
          <w:spacing w:val="-3"/>
        </w:rPr>
        <w:t xml:space="preserve"> </w:t>
      </w:r>
      <w:r w:rsidRPr="00A85F95">
        <w:t>maintains</w:t>
      </w:r>
      <w:r w:rsidRPr="00A85F95">
        <w:rPr>
          <w:spacing w:val="-4"/>
        </w:rPr>
        <w:t xml:space="preserve"> </w:t>
      </w:r>
      <w:r w:rsidRPr="00A85F95">
        <w:t>student</w:t>
      </w:r>
      <w:r w:rsidRPr="00A85F95">
        <w:rPr>
          <w:spacing w:val="-6"/>
        </w:rPr>
        <w:t xml:space="preserve"> </w:t>
      </w:r>
      <w:r w:rsidRPr="00A85F95">
        <w:t>accounts,</w:t>
      </w:r>
      <w:r w:rsidRPr="00A85F95">
        <w:rPr>
          <w:spacing w:val="-1"/>
        </w:rPr>
        <w:t xml:space="preserve"> </w:t>
      </w:r>
      <w:r w:rsidRPr="00A85F95">
        <w:t>and</w:t>
      </w:r>
      <w:r w:rsidRPr="00A85F95">
        <w:rPr>
          <w:spacing w:val="-2"/>
        </w:rPr>
        <w:t xml:space="preserve"> </w:t>
      </w:r>
      <w:r w:rsidRPr="00A85F95">
        <w:t>is</w:t>
      </w:r>
      <w:r w:rsidRPr="00A85F95">
        <w:rPr>
          <w:spacing w:val="-4"/>
        </w:rPr>
        <w:t xml:space="preserve"> </w:t>
      </w:r>
      <w:r w:rsidRPr="00A85F95">
        <w:t>also</w:t>
      </w:r>
      <w:r w:rsidRPr="00A85F95">
        <w:rPr>
          <w:spacing w:val="-2"/>
        </w:rPr>
        <w:t xml:space="preserve"> </w:t>
      </w:r>
      <w:r w:rsidRPr="00A85F95">
        <w:t>responsible</w:t>
      </w:r>
      <w:r w:rsidRPr="00A85F95">
        <w:rPr>
          <w:spacing w:val="-3"/>
        </w:rPr>
        <w:t xml:space="preserve"> </w:t>
      </w:r>
      <w:r w:rsidRPr="00A85F95">
        <w:t>for</w:t>
      </w:r>
      <w:r w:rsidRPr="00A85F95">
        <w:rPr>
          <w:spacing w:val="-5"/>
        </w:rPr>
        <w:t xml:space="preserve"> </w:t>
      </w:r>
      <w:r w:rsidRPr="00A85F95">
        <w:t>billing</w:t>
      </w:r>
      <w:r w:rsidRPr="00A85F95">
        <w:rPr>
          <w:spacing w:val="-7"/>
        </w:rPr>
        <w:t xml:space="preserve"> </w:t>
      </w:r>
      <w:r w:rsidRPr="00A85F95">
        <w:t>items such as university housing, mandatory lab fees, and financial aid overpayment obligations. The Cashier is located in Student Services West room 2536, and can be reached at 619-594-5253.</w:t>
      </w:r>
    </w:p>
    <w:p w14:paraId="0D12274E" w14:textId="77777777" w:rsidR="005031C7" w:rsidRPr="00A85F95" w:rsidRDefault="005031C7" w:rsidP="005031C7">
      <w:pPr>
        <w:kinsoku w:val="0"/>
        <w:overflowPunct w:val="0"/>
        <w:spacing w:line="242" w:lineRule="auto"/>
        <w:ind w:left="750" w:right="695"/>
        <w:rPr>
          <w:color w:val="0000FF"/>
          <w:spacing w:val="-2"/>
        </w:rPr>
      </w:pPr>
      <w:r w:rsidRPr="00A85F95">
        <w:t>Additional</w:t>
      </w:r>
      <w:r w:rsidRPr="00A85F95">
        <w:rPr>
          <w:spacing w:val="-2"/>
        </w:rPr>
        <w:t xml:space="preserve"> </w:t>
      </w:r>
      <w:r w:rsidRPr="00A85F95">
        <w:t>information</w:t>
      </w:r>
      <w:r w:rsidRPr="00A85F95">
        <w:rPr>
          <w:spacing w:val="-2"/>
        </w:rPr>
        <w:t xml:space="preserve"> </w:t>
      </w:r>
      <w:r w:rsidRPr="00A85F95">
        <w:t>on</w:t>
      </w:r>
      <w:r w:rsidRPr="00A85F95">
        <w:rPr>
          <w:spacing w:val="-7"/>
        </w:rPr>
        <w:t xml:space="preserve"> </w:t>
      </w:r>
      <w:r w:rsidRPr="00A85F95">
        <w:t>a</w:t>
      </w:r>
      <w:r w:rsidRPr="00A85F95">
        <w:rPr>
          <w:spacing w:val="-3"/>
        </w:rPr>
        <w:t xml:space="preserve"> </w:t>
      </w:r>
      <w:r w:rsidRPr="00A85F95">
        <w:t>wide</w:t>
      </w:r>
      <w:r w:rsidRPr="00A85F95">
        <w:rPr>
          <w:spacing w:val="-3"/>
        </w:rPr>
        <w:t xml:space="preserve"> </w:t>
      </w:r>
      <w:r w:rsidRPr="00A85F95">
        <w:t>variety</w:t>
      </w:r>
      <w:r w:rsidRPr="00A85F95">
        <w:rPr>
          <w:spacing w:val="-2"/>
        </w:rPr>
        <w:t xml:space="preserve"> </w:t>
      </w:r>
      <w:r w:rsidRPr="00A85F95">
        <w:t>of</w:t>
      </w:r>
      <w:r w:rsidRPr="00A85F95">
        <w:rPr>
          <w:spacing w:val="-5"/>
        </w:rPr>
        <w:t xml:space="preserve"> </w:t>
      </w:r>
      <w:r w:rsidRPr="00A85F95">
        <w:t>student</w:t>
      </w:r>
      <w:r w:rsidRPr="00A85F95">
        <w:rPr>
          <w:spacing w:val="-2"/>
        </w:rPr>
        <w:t xml:space="preserve"> </w:t>
      </w:r>
      <w:r w:rsidRPr="00A85F95">
        <w:t>financial</w:t>
      </w:r>
      <w:r w:rsidRPr="00A85F95">
        <w:rPr>
          <w:spacing w:val="-2"/>
        </w:rPr>
        <w:t xml:space="preserve"> </w:t>
      </w:r>
      <w:r w:rsidRPr="00A85F95">
        <w:t>issues</w:t>
      </w:r>
      <w:r w:rsidRPr="00A85F95">
        <w:rPr>
          <w:spacing w:val="-4"/>
        </w:rPr>
        <w:t xml:space="preserve"> </w:t>
      </w:r>
      <w:r w:rsidRPr="00A85F95">
        <w:t>is</w:t>
      </w:r>
      <w:r w:rsidRPr="00A85F95">
        <w:rPr>
          <w:spacing w:val="-4"/>
        </w:rPr>
        <w:t xml:space="preserve"> </w:t>
      </w:r>
      <w:r w:rsidRPr="00A85F95">
        <w:t>available</w:t>
      </w:r>
      <w:r w:rsidRPr="00A85F95">
        <w:rPr>
          <w:spacing w:val="-3"/>
        </w:rPr>
        <w:t xml:space="preserve"> </w:t>
      </w:r>
      <w:r w:rsidRPr="00A85F95">
        <w:t xml:space="preserve">here: </w:t>
      </w:r>
      <w:hyperlink r:id="rId134" w:history="1">
        <w:r w:rsidRPr="00A85F95">
          <w:rPr>
            <w:color w:val="0000FF"/>
            <w:spacing w:val="-2"/>
            <w:u w:val="single"/>
          </w:rPr>
          <w:t>http://bfa.sdsu.edu/fm/co/sfs/</w:t>
        </w:r>
      </w:hyperlink>
    </w:p>
    <w:p w14:paraId="0C7A993B" w14:textId="77777777" w:rsidR="005031C7" w:rsidRPr="00A85F95" w:rsidRDefault="005031C7" w:rsidP="005031C7">
      <w:pPr>
        <w:kinsoku w:val="0"/>
        <w:overflowPunct w:val="0"/>
        <w:spacing w:line="242" w:lineRule="auto"/>
        <w:ind w:left="750" w:right="695"/>
        <w:rPr>
          <w:color w:val="0000FF"/>
          <w:spacing w:val="-2"/>
        </w:rPr>
        <w:sectPr w:rsidR="005031C7" w:rsidRPr="00A85F95">
          <w:headerReference w:type="default" r:id="rId135"/>
          <w:footerReference w:type="default" r:id="rId136"/>
          <w:pgSz w:w="12240" w:h="15840"/>
          <w:pgMar w:top="740" w:right="640" w:bottom="560" w:left="700" w:header="548" w:footer="377" w:gutter="0"/>
          <w:pgNumType w:start="2"/>
          <w:cols w:space="720"/>
          <w:noEndnote/>
        </w:sectPr>
      </w:pPr>
    </w:p>
    <w:p w14:paraId="56552142" w14:textId="77777777" w:rsidR="005031C7" w:rsidRPr="00A85F95" w:rsidRDefault="005031C7" w:rsidP="005031C7">
      <w:pPr>
        <w:kinsoku w:val="0"/>
        <w:overflowPunct w:val="0"/>
        <w:spacing w:before="4"/>
      </w:pPr>
    </w:p>
    <w:p w14:paraId="1AE9BCFE" w14:textId="77777777" w:rsidR="005031C7" w:rsidRPr="00A85F95" w:rsidRDefault="005031C7" w:rsidP="005031C7">
      <w:pPr>
        <w:kinsoku w:val="0"/>
        <w:overflowPunct w:val="0"/>
        <w:spacing w:before="56"/>
        <w:ind w:left="390"/>
      </w:pPr>
      <w:r w:rsidRPr="00A85F95">
        <w:rPr>
          <w:u w:val="single"/>
        </w:rPr>
        <w:t>Financial</w:t>
      </w:r>
      <w:r w:rsidRPr="00A85F95">
        <w:rPr>
          <w:spacing w:val="1"/>
          <w:u w:val="single"/>
        </w:rPr>
        <w:t xml:space="preserve"> </w:t>
      </w:r>
      <w:r w:rsidRPr="00A85F95">
        <w:rPr>
          <w:u w:val="single"/>
        </w:rPr>
        <w:t>Aid and</w:t>
      </w:r>
      <w:r w:rsidRPr="00A85F95">
        <w:rPr>
          <w:spacing w:val="-4"/>
          <w:u w:val="single"/>
        </w:rPr>
        <w:t xml:space="preserve"> </w:t>
      </w:r>
      <w:r w:rsidRPr="00A85F95">
        <w:rPr>
          <w:spacing w:val="-2"/>
          <w:u w:val="single"/>
        </w:rPr>
        <w:t>Scholarships</w:t>
      </w:r>
    </w:p>
    <w:p w14:paraId="140411DA" w14:textId="77777777" w:rsidR="005031C7" w:rsidRPr="00A85F95" w:rsidRDefault="005031C7" w:rsidP="005031C7">
      <w:pPr>
        <w:kinsoku w:val="0"/>
        <w:overflowPunct w:val="0"/>
        <w:spacing w:before="118"/>
        <w:ind w:left="390"/>
        <w:rPr>
          <w:color w:val="000000"/>
          <w:spacing w:val="-2"/>
        </w:rPr>
      </w:pPr>
      <w:r w:rsidRPr="00A85F95">
        <w:t>See</w:t>
      </w:r>
      <w:r w:rsidRPr="00A85F95">
        <w:rPr>
          <w:spacing w:val="-3"/>
        </w:rPr>
        <w:t xml:space="preserve"> </w:t>
      </w:r>
      <w:hyperlink r:id="rId137" w:history="1">
        <w:r w:rsidRPr="00A85F95">
          <w:rPr>
            <w:color w:val="0000FF"/>
            <w:u w:val="single"/>
          </w:rPr>
          <w:t>http://grad.sdsu.edu/funding</w:t>
        </w:r>
      </w:hyperlink>
      <w:r w:rsidRPr="00A85F95">
        <w:rPr>
          <w:color w:val="0000FF"/>
          <w:spacing w:val="-1"/>
        </w:rPr>
        <w:t xml:space="preserve"> </w:t>
      </w:r>
      <w:r w:rsidRPr="00A85F95">
        <w:rPr>
          <w:color w:val="000000"/>
        </w:rPr>
        <w:t>for</w:t>
      </w:r>
      <w:r w:rsidRPr="00A85F95">
        <w:rPr>
          <w:color w:val="000000"/>
          <w:spacing w:val="1"/>
        </w:rPr>
        <w:t xml:space="preserve"> </w:t>
      </w:r>
      <w:r w:rsidRPr="00A85F95">
        <w:rPr>
          <w:color w:val="000000"/>
        </w:rPr>
        <w:t>details</w:t>
      </w:r>
      <w:r w:rsidRPr="00A85F95">
        <w:rPr>
          <w:color w:val="000000"/>
          <w:spacing w:val="-3"/>
        </w:rPr>
        <w:t xml:space="preserve"> </w:t>
      </w:r>
      <w:r w:rsidRPr="00A85F95">
        <w:rPr>
          <w:color w:val="000000"/>
        </w:rPr>
        <w:t>and</w:t>
      </w:r>
      <w:r w:rsidRPr="00A85F95">
        <w:rPr>
          <w:color w:val="000000"/>
          <w:spacing w:val="-6"/>
        </w:rPr>
        <w:t xml:space="preserve"> </w:t>
      </w:r>
      <w:r w:rsidRPr="00A85F95">
        <w:rPr>
          <w:color w:val="000000"/>
        </w:rPr>
        <w:t>links!</w:t>
      </w:r>
      <w:r w:rsidRPr="00A85F95">
        <w:rPr>
          <w:color w:val="000000"/>
          <w:spacing w:val="59"/>
        </w:rPr>
        <w:t xml:space="preserve"> </w:t>
      </w:r>
      <w:r w:rsidRPr="00A85F95">
        <w:rPr>
          <w:color w:val="000000"/>
        </w:rPr>
        <w:t>Here</w:t>
      </w:r>
      <w:r w:rsidRPr="00A85F95">
        <w:rPr>
          <w:color w:val="000000"/>
          <w:spacing w:val="-2"/>
        </w:rPr>
        <w:t xml:space="preserve"> </w:t>
      </w:r>
      <w:r w:rsidRPr="00A85F95">
        <w:rPr>
          <w:color w:val="000000"/>
        </w:rPr>
        <w:t>are</w:t>
      </w:r>
      <w:r w:rsidRPr="00A85F95">
        <w:rPr>
          <w:color w:val="000000"/>
          <w:spacing w:val="-7"/>
        </w:rPr>
        <w:t xml:space="preserve"> </w:t>
      </w:r>
      <w:r w:rsidRPr="00A85F95">
        <w:rPr>
          <w:color w:val="000000"/>
        </w:rPr>
        <w:t>some</w:t>
      </w:r>
      <w:r w:rsidRPr="00A85F95">
        <w:rPr>
          <w:color w:val="000000"/>
          <w:spacing w:val="-2"/>
        </w:rPr>
        <w:t xml:space="preserve"> highlights:</w:t>
      </w:r>
    </w:p>
    <w:p w14:paraId="7B2D86CC" w14:textId="77777777" w:rsidR="005031C7" w:rsidRPr="00A85F95" w:rsidRDefault="005031C7" w:rsidP="000140FE">
      <w:pPr>
        <w:widowControl w:val="0"/>
        <w:numPr>
          <w:ilvl w:val="0"/>
          <w:numId w:val="57"/>
        </w:numPr>
        <w:tabs>
          <w:tab w:val="left" w:pos="751"/>
        </w:tabs>
        <w:kinsoku w:val="0"/>
        <w:overflowPunct w:val="0"/>
        <w:autoSpaceDE w:val="0"/>
        <w:autoSpaceDN w:val="0"/>
        <w:adjustRightInd w:val="0"/>
        <w:spacing w:before="129"/>
        <w:ind w:left="750" w:right="431" w:hanging="360"/>
      </w:pPr>
      <w:r w:rsidRPr="00A85F95">
        <w:t>The</w:t>
      </w:r>
      <w:r w:rsidRPr="00A85F95">
        <w:rPr>
          <w:spacing w:val="-4"/>
        </w:rPr>
        <w:t xml:space="preserve"> </w:t>
      </w:r>
      <w:r w:rsidRPr="00A85F95">
        <w:rPr>
          <w:i/>
          <w:iCs/>
        </w:rPr>
        <w:t>Graduate</w:t>
      </w:r>
      <w:r w:rsidRPr="00A85F95">
        <w:rPr>
          <w:i/>
          <w:iCs/>
          <w:spacing w:val="-4"/>
        </w:rPr>
        <w:t xml:space="preserve"> </w:t>
      </w:r>
      <w:r w:rsidRPr="00A85F95">
        <w:rPr>
          <w:i/>
          <w:iCs/>
        </w:rPr>
        <w:t>Equity</w:t>
      </w:r>
      <w:r w:rsidRPr="00A85F95">
        <w:rPr>
          <w:i/>
          <w:iCs/>
          <w:spacing w:val="-8"/>
        </w:rPr>
        <w:t xml:space="preserve"> </w:t>
      </w:r>
      <w:r w:rsidRPr="00A85F95">
        <w:rPr>
          <w:i/>
          <w:iCs/>
        </w:rPr>
        <w:t>Fellowship</w:t>
      </w:r>
      <w:r w:rsidRPr="00A85F95">
        <w:rPr>
          <w:i/>
          <w:iCs/>
          <w:spacing w:val="-3"/>
        </w:rPr>
        <w:t xml:space="preserve"> </w:t>
      </w:r>
      <w:r w:rsidRPr="00A85F95">
        <w:t>program</w:t>
      </w:r>
      <w:r w:rsidRPr="00A85F95">
        <w:rPr>
          <w:spacing w:val="-6"/>
        </w:rPr>
        <w:t xml:space="preserve"> </w:t>
      </w:r>
      <w:r w:rsidRPr="00A85F95">
        <w:t>provides</w:t>
      </w:r>
      <w:r w:rsidRPr="00A85F95">
        <w:rPr>
          <w:spacing w:val="-5"/>
        </w:rPr>
        <w:t xml:space="preserve"> </w:t>
      </w:r>
      <w:r w:rsidRPr="00A85F95">
        <w:t>support</w:t>
      </w:r>
      <w:r w:rsidRPr="00A85F95">
        <w:rPr>
          <w:spacing w:val="-3"/>
        </w:rPr>
        <w:t xml:space="preserve"> </w:t>
      </w:r>
      <w:r w:rsidRPr="00A85F95">
        <w:t>for</w:t>
      </w:r>
      <w:r w:rsidRPr="00A85F95">
        <w:rPr>
          <w:spacing w:val="-6"/>
        </w:rPr>
        <w:t xml:space="preserve"> </w:t>
      </w:r>
      <w:r w:rsidRPr="00A85F95">
        <w:t>economically</w:t>
      </w:r>
      <w:r w:rsidRPr="00A85F95">
        <w:rPr>
          <w:spacing w:val="-3"/>
        </w:rPr>
        <w:t xml:space="preserve"> </w:t>
      </w:r>
      <w:r w:rsidRPr="00A85F95">
        <w:t>disadvantaged</w:t>
      </w:r>
      <w:r w:rsidRPr="00A85F95">
        <w:rPr>
          <w:spacing w:val="-3"/>
        </w:rPr>
        <w:t xml:space="preserve"> </w:t>
      </w:r>
      <w:r w:rsidRPr="00A85F95">
        <w:t>graduate students, especially from groups who are underrepresented within their respective disciplines. Only legal residents of the State of California who can demonstrate significant financial need of $1,000</w:t>
      </w:r>
      <w:r w:rsidRPr="00A85F95">
        <w:rPr>
          <w:spacing w:val="40"/>
        </w:rPr>
        <w:t xml:space="preserve"> </w:t>
      </w:r>
      <w:r w:rsidRPr="00A85F95">
        <w:t>are eligible, as determined by the Free Application for Federal Student Aid form (FAFSA). Recipients</w:t>
      </w:r>
      <w:r w:rsidRPr="00A85F95">
        <w:rPr>
          <w:spacing w:val="-3"/>
        </w:rPr>
        <w:t xml:space="preserve"> </w:t>
      </w:r>
      <w:r w:rsidRPr="00A85F95">
        <w:t>must</w:t>
      </w:r>
      <w:r w:rsidRPr="00A85F95">
        <w:rPr>
          <w:spacing w:val="-2"/>
        </w:rPr>
        <w:t xml:space="preserve"> </w:t>
      </w:r>
      <w:r w:rsidRPr="00A85F95">
        <w:t>be</w:t>
      </w:r>
      <w:r w:rsidRPr="00A85F95">
        <w:rPr>
          <w:spacing w:val="-2"/>
        </w:rPr>
        <w:t xml:space="preserve"> </w:t>
      </w:r>
      <w:r w:rsidRPr="00A85F95">
        <w:t>classified</w:t>
      </w:r>
      <w:r w:rsidRPr="00A85F95">
        <w:rPr>
          <w:spacing w:val="-2"/>
        </w:rPr>
        <w:t xml:space="preserve"> </w:t>
      </w:r>
      <w:r w:rsidRPr="00A85F95">
        <w:t>or conditionally</w:t>
      </w:r>
      <w:r w:rsidRPr="00A85F95">
        <w:rPr>
          <w:spacing w:val="-2"/>
        </w:rPr>
        <w:t xml:space="preserve"> </w:t>
      </w:r>
      <w:r w:rsidRPr="00A85F95">
        <w:t>classified</w:t>
      </w:r>
      <w:r w:rsidRPr="00A85F95">
        <w:rPr>
          <w:spacing w:val="-2"/>
        </w:rPr>
        <w:t xml:space="preserve"> </w:t>
      </w:r>
      <w:r w:rsidRPr="00A85F95">
        <w:t>graduate</w:t>
      </w:r>
      <w:r w:rsidRPr="00A85F95">
        <w:rPr>
          <w:spacing w:val="-2"/>
        </w:rPr>
        <w:t xml:space="preserve"> </w:t>
      </w:r>
      <w:r w:rsidRPr="00A85F95">
        <w:t>students, maintain</w:t>
      </w:r>
      <w:r w:rsidRPr="00A85F95">
        <w:rPr>
          <w:spacing w:val="-2"/>
        </w:rPr>
        <w:t xml:space="preserve"> </w:t>
      </w:r>
      <w:r w:rsidRPr="00A85F95">
        <w:t>a</w:t>
      </w:r>
      <w:r w:rsidRPr="00A85F95">
        <w:rPr>
          <w:spacing w:val="-2"/>
        </w:rPr>
        <w:t xml:space="preserve"> </w:t>
      </w:r>
      <w:r w:rsidRPr="00A85F95">
        <w:t>3.00</w:t>
      </w:r>
      <w:r w:rsidRPr="00A85F95">
        <w:rPr>
          <w:spacing w:val="-2"/>
        </w:rPr>
        <w:t xml:space="preserve"> </w:t>
      </w:r>
      <w:r w:rsidRPr="00A85F95">
        <w:t>GPA, and must be enrolled for a minimum of six units of graduate coursework each semester they hold the fellowship. Fellowships range from $500 to $2,000 for an academic year depending on the demonstrated need. Students may receive awards for a maximum of two academic years, but they must apply each year. Post-baccalaureate students are ineligible.</w:t>
      </w:r>
    </w:p>
    <w:p w14:paraId="1C993F91" w14:textId="77777777" w:rsidR="005031C7" w:rsidRPr="00A85F95" w:rsidRDefault="005031C7" w:rsidP="005031C7">
      <w:pPr>
        <w:kinsoku w:val="0"/>
        <w:overflowPunct w:val="0"/>
        <w:spacing w:before="131" w:line="242" w:lineRule="auto"/>
        <w:ind w:left="750" w:right="446"/>
        <w:rPr>
          <w:spacing w:val="-2"/>
        </w:rPr>
      </w:pPr>
      <w:r w:rsidRPr="00A85F95">
        <w:t>Interested</w:t>
      </w:r>
      <w:r w:rsidRPr="00A85F95">
        <w:rPr>
          <w:spacing w:val="-2"/>
        </w:rPr>
        <w:t xml:space="preserve"> </w:t>
      </w:r>
      <w:r w:rsidRPr="00A85F95">
        <w:t>students</w:t>
      </w:r>
      <w:r w:rsidRPr="00A85F95">
        <w:rPr>
          <w:spacing w:val="-4"/>
        </w:rPr>
        <w:t xml:space="preserve"> </w:t>
      </w:r>
      <w:r w:rsidRPr="00A85F95">
        <w:t>should</w:t>
      </w:r>
      <w:r w:rsidRPr="00A85F95">
        <w:rPr>
          <w:spacing w:val="-2"/>
        </w:rPr>
        <w:t xml:space="preserve"> </w:t>
      </w:r>
      <w:r w:rsidRPr="00A85F95">
        <w:t>complete</w:t>
      </w:r>
      <w:r w:rsidRPr="00A85F95">
        <w:rPr>
          <w:spacing w:val="-3"/>
        </w:rPr>
        <w:t xml:space="preserve"> </w:t>
      </w:r>
      <w:r w:rsidRPr="00A85F95">
        <w:t>an</w:t>
      </w:r>
      <w:r w:rsidRPr="00A85F95">
        <w:rPr>
          <w:spacing w:val="-2"/>
        </w:rPr>
        <w:t xml:space="preserve"> </w:t>
      </w:r>
      <w:r w:rsidRPr="00A85F95">
        <w:t>application</w:t>
      </w:r>
      <w:r w:rsidRPr="00A85F95">
        <w:rPr>
          <w:spacing w:val="-2"/>
        </w:rPr>
        <w:t xml:space="preserve"> </w:t>
      </w:r>
      <w:r w:rsidRPr="00A85F95">
        <w:t>from</w:t>
      </w:r>
      <w:r w:rsidRPr="00A85F95">
        <w:rPr>
          <w:spacing w:val="-6"/>
        </w:rPr>
        <w:t xml:space="preserve"> </w:t>
      </w:r>
      <w:r w:rsidRPr="00A85F95">
        <w:t>the</w:t>
      </w:r>
      <w:r w:rsidRPr="00A85F95">
        <w:rPr>
          <w:spacing w:val="-3"/>
        </w:rPr>
        <w:t xml:space="preserve"> </w:t>
      </w:r>
      <w:r w:rsidRPr="00A85F95">
        <w:t>Graduate</w:t>
      </w:r>
      <w:r w:rsidRPr="00A85F95">
        <w:rPr>
          <w:spacing w:val="-3"/>
        </w:rPr>
        <w:t xml:space="preserve"> </w:t>
      </w:r>
      <w:r w:rsidRPr="00A85F95">
        <w:t>Affairs</w:t>
      </w:r>
      <w:r w:rsidRPr="00A85F95">
        <w:rPr>
          <w:spacing w:val="-4"/>
        </w:rPr>
        <w:t xml:space="preserve"> </w:t>
      </w:r>
      <w:r w:rsidRPr="00A85F95">
        <w:t>office</w:t>
      </w:r>
      <w:r w:rsidRPr="00A85F95">
        <w:rPr>
          <w:spacing w:val="-3"/>
        </w:rPr>
        <w:t xml:space="preserve"> </w:t>
      </w:r>
      <w:r w:rsidRPr="00A85F95">
        <w:t>(SSE</w:t>
      </w:r>
      <w:r w:rsidRPr="00A85F95">
        <w:rPr>
          <w:spacing w:val="-5"/>
        </w:rPr>
        <w:t xml:space="preserve"> </w:t>
      </w:r>
      <w:r w:rsidRPr="00A85F95">
        <w:t>1410), and a</w:t>
      </w:r>
      <w:r w:rsidRPr="00A85F95">
        <w:rPr>
          <w:spacing w:val="-3"/>
        </w:rPr>
        <w:t xml:space="preserve"> </w:t>
      </w:r>
      <w:r w:rsidRPr="00A85F95">
        <w:t>FAFSA</w:t>
      </w:r>
      <w:r w:rsidRPr="00A85F95">
        <w:rPr>
          <w:spacing w:val="-4"/>
        </w:rPr>
        <w:t xml:space="preserve"> </w:t>
      </w:r>
      <w:r w:rsidRPr="00A85F95">
        <w:t>form,</w:t>
      </w:r>
      <w:r w:rsidRPr="00A85F95">
        <w:rPr>
          <w:spacing w:val="3"/>
        </w:rPr>
        <w:t xml:space="preserve"> </w:t>
      </w:r>
      <w:r w:rsidRPr="00A85F95">
        <w:t>obtained</w:t>
      </w:r>
      <w:r w:rsidRPr="00A85F95">
        <w:rPr>
          <w:spacing w:val="-5"/>
        </w:rPr>
        <w:t xml:space="preserve"> </w:t>
      </w:r>
      <w:r w:rsidRPr="00A85F95">
        <w:t>from</w:t>
      </w:r>
      <w:r w:rsidRPr="00A85F95">
        <w:rPr>
          <w:spacing w:val="-3"/>
        </w:rPr>
        <w:t xml:space="preserve"> </w:t>
      </w:r>
      <w:r w:rsidRPr="00A85F95">
        <w:t>the Financial</w:t>
      </w:r>
      <w:r w:rsidRPr="00A85F95">
        <w:rPr>
          <w:spacing w:val="-3"/>
        </w:rPr>
        <w:t xml:space="preserve"> </w:t>
      </w:r>
      <w:r w:rsidRPr="00A85F95">
        <w:t>Aid office.</w:t>
      </w:r>
      <w:r w:rsidRPr="00A85F95">
        <w:rPr>
          <w:spacing w:val="-1"/>
        </w:rPr>
        <w:t xml:space="preserve"> </w:t>
      </w:r>
      <w:r w:rsidRPr="00A85F95">
        <w:t>Applications</w:t>
      </w:r>
      <w:r w:rsidRPr="00A85F95">
        <w:rPr>
          <w:spacing w:val="-1"/>
        </w:rPr>
        <w:t xml:space="preserve"> </w:t>
      </w:r>
      <w:r w:rsidRPr="00A85F95">
        <w:t>are</w:t>
      </w:r>
      <w:r w:rsidRPr="00A85F95">
        <w:rPr>
          <w:spacing w:val="-1"/>
        </w:rPr>
        <w:t xml:space="preserve"> </w:t>
      </w:r>
      <w:r w:rsidRPr="00A85F95">
        <w:t>due annually</w:t>
      </w:r>
      <w:r w:rsidRPr="00A85F95">
        <w:rPr>
          <w:spacing w:val="1"/>
        </w:rPr>
        <w:t xml:space="preserve"> </w:t>
      </w:r>
      <w:r w:rsidRPr="00A85F95">
        <w:t>in</w:t>
      </w:r>
      <w:r w:rsidRPr="00A85F95">
        <w:rPr>
          <w:spacing w:val="-4"/>
        </w:rPr>
        <w:t xml:space="preserve"> </w:t>
      </w:r>
      <w:r w:rsidRPr="00A85F95">
        <w:rPr>
          <w:spacing w:val="-2"/>
        </w:rPr>
        <w:t>September.</w:t>
      </w:r>
    </w:p>
    <w:p w14:paraId="3E28501A" w14:textId="77777777" w:rsidR="005031C7" w:rsidRPr="00A85F95" w:rsidRDefault="005031C7" w:rsidP="000140FE">
      <w:pPr>
        <w:widowControl w:val="0"/>
        <w:numPr>
          <w:ilvl w:val="0"/>
          <w:numId w:val="57"/>
        </w:numPr>
        <w:tabs>
          <w:tab w:val="left" w:pos="751"/>
        </w:tabs>
        <w:kinsoku w:val="0"/>
        <w:overflowPunct w:val="0"/>
        <w:autoSpaceDE w:val="0"/>
        <w:autoSpaceDN w:val="0"/>
        <w:adjustRightInd w:val="0"/>
        <w:spacing w:before="122" w:line="242" w:lineRule="auto"/>
        <w:ind w:left="750" w:right="515" w:hanging="360"/>
      </w:pPr>
      <w:r w:rsidRPr="00A85F95">
        <w:t>Some</w:t>
      </w:r>
      <w:r w:rsidRPr="00A85F95">
        <w:rPr>
          <w:spacing w:val="-3"/>
        </w:rPr>
        <w:t xml:space="preserve"> </w:t>
      </w:r>
      <w:r w:rsidRPr="00A85F95">
        <w:t>students</w:t>
      </w:r>
      <w:r w:rsidRPr="00A85F95">
        <w:rPr>
          <w:spacing w:val="-4"/>
        </w:rPr>
        <w:t xml:space="preserve"> </w:t>
      </w:r>
      <w:r w:rsidRPr="00A85F95">
        <w:t>who</w:t>
      </w:r>
      <w:r w:rsidRPr="00A85F95">
        <w:rPr>
          <w:spacing w:val="-2"/>
        </w:rPr>
        <w:t xml:space="preserve"> </w:t>
      </w:r>
      <w:r w:rsidRPr="00A85F95">
        <w:t>are</w:t>
      </w:r>
      <w:r w:rsidRPr="00A85F95">
        <w:rPr>
          <w:spacing w:val="-3"/>
        </w:rPr>
        <w:t xml:space="preserve"> </w:t>
      </w:r>
      <w:r w:rsidRPr="00A85F95">
        <w:t>not</w:t>
      </w:r>
      <w:r w:rsidRPr="00A85F95">
        <w:rPr>
          <w:spacing w:val="-2"/>
        </w:rPr>
        <w:t xml:space="preserve"> </w:t>
      </w:r>
      <w:r w:rsidRPr="00A85F95">
        <w:t>California</w:t>
      </w:r>
      <w:r w:rsidRPr="00A85F95">
        <w:rPr>
          <w:spacing w:val="-7"/>
        </w:rPr>
        <w:t xml:space="preserve"> </w:t>
      </w:r>
      <w:r w:rsidRPr="00A85F95">
        <w:t>residents</w:t>
      </w:r>
      <w:r w:rsidRPr="00A85F95">
        <w:rPr>
          <w:spacing w:val="-4"/>
        </w:rPr>
        <w:t xml:space="preserve"> </w:t>
      </w:r>
      <w:r w:rsidRPr="00A85F95">
        <w:t>are</w:t>
      </w:r>
      <w:r w:rsidRPr="00A85F95">
        <w:rPr>
          <w:spacing w:val="-3"/>
        </w:rPr>
        <w:t xml:space="preserve"> </w:t>
      </w:r>
      <w:r w:rsidRPr="00A85F95">
        <w:t>granted</w:t>
      </w:r>
      <w:r w:rsidRPr="00A85F95">
        <w:rPr>
          <w:spacing w:val="-2"/>
        </w:rPr>
        <w:t xml:space="preserve"> </w:t>
      </w:r>
      <w:r w:rsidRPr="00A85F95">
        <w:t>a</w:t>
      </w:r>
      <w:r w:rsidRPr="00A85F95">
        <w:rPr>
          <w:spacing w:val="-3"/>
        </w:rPr>
        <w:t xml:space="preserve"> </w:t>
      </w:r>
      <w:r w:rsidRPr="00A85F95">
        <w:rPr>
          <w:i/>
          <w:iCs/>
        </w:rPr>
        <w:t>Non-Resident</w:t>
      </w:r>
      <w:r w:rsidRPr="00A85F95">
        <w:rPr>
          <w:i/>
          <w:iCs/>
          <w:spacing w:val="-2"/>
        </w:rPr>
        <w:t xml:space="preserve"> </w:t>
      </w:r>
      <w:r w:rsidRPr="00A85F95">
        <w:rPr>
          <w:i/>
          <w:iCs/>
        </w:rPr>
        <w:t>Tuition</w:t>
      </w:r>
      <w:r w:rsidRPr="00A85F95">
        <w:rPr>
          <w:i/>
          <w:iCs/>
          <w:spacing w:val="-6"/>
        </w:rPr>
        <w:t xml:space="preserve"> </w:t>
      </w:r>
      <w:r w:rsidRPr="00A85F95">
        <w:rPr>
          <w:i/>
          <w:iCs/>
        </w:rPr>
        <w:t>Waiver</w:t>
      </w:r>
      <w:r w:rsidRPr="00A85F95">
        <w:rPr>
          <w:i/>
          <w:iCs/>
          <w:spacing w:val="-4"/>
        </w:rPr>
        <w:t xml:space="preserve"> </w:t>
      </w:r>
      <w:r w:rsidRPr="00A85F95">
        <w:t>(NRTW) at the time of admission. The NRTW covers the extra tuition fee paid by international and non- Californians for attending a California State University. A very limited number of NRTWs are available, and they are awarded only to incoming graduate students at the time of admission.</w:t>
      </w:r>
    </w:p>
    <w:p w14:paraId="2B95D8A7" w14:textId="77777777" w:rsidR="005031C7" w:rsidRPr="00A85F95" w:rsidRDefault="005031C7" w:rsidP="005031C7">
      <w:pPr>
        <w:kinsoku w:val="0"/>
        <w:overflowPunct w:val="0"/>
        <w:spacing w:before="112" w:line="242" w:lineRule="auto"/>
        <w:ind w:left="750" w:right="446"/>
      </w:pPr>
      <w:r w:rsidRPr="00A85F95">
        <w:t>Students</w:t>
      </w:r>
      <w:r w:rsidRPr="00A85F95">
        <w:rPr>
          <w:spacing w:val="-3"/>
        </w:rPr>
        <w:t xml:space="preserve"> </w:t>
      </w:r>
      <w:r w:rsidRPr="00A85F95">
        <w:t>with</w:t>
      </w:r>
      <w:r w:rsidRPr="00A85F95">
        <w:rPr>
          <w:spacing w:val="-1"/>
        </w:rPr>
        <w:t xml:space="preserve"> </w:t>
      </w:r>
      <w:r w:rsidRPr="00A85F95">
        <w:t>a</w:t>
      </w:r>
      <w:r w:rsidRPr="00A85F95">
        <w:rPr>
          <w:spacing w:val="-2"/>
        </w:rPr>
        <w:t xml:space="preserve"> </w:t>
      </w:r>
      <w:r w:rsidRPr="00A85F95">
        <w:t>NRTW</w:t>
      </w:r>
      <w:r w:rsidRPr="00A85F95">
        <w:rPr>
          <w:spacing w:val="-7"/>
        </w:rPr>
        <w:t xml:space="preserve"> </w:t>
      </w:r>
      <w:r w:rsidRPr="00A85F95">
        <w:t>must</w:t>
      </w:r>
      <w:r w:rsidRPr="00A85F95">
        <w:rPr>
          <w:spacing w:val="-1"/>
        </w:rPr>
        <w:t xml:space="preserve"> </w:t>
      </w:r>
      <w:r w:rsidRPr="00A85F95">
        <w:t>keep</w:t>
      </w:r>
      <w:r w:rsidRPr="00A85F95">
        <w:rPr>
          <w:spacing w:val="-1"/>
        </w:rPr>
        <w:t xml:space="preserve"> </w:t>
      </w:r>
      <w:r w:rsidRPr="00A85F95">
        <w:t>their GPA</w:t>
      </w:r>
      <w:r w:rsidRPr="00A85F95">
        <w:rPr>
          <w:spacing w:val="-2"/>
        </w:rPr>
        <w:t xml:space="preserve"> </w:t>
      </w:r>
      <w:r w:rsidRPr="00A85F95">
        <w:t>at</w:t>
      </w:r>
      <w:r w:rsidRPr="00A85F95">
        <w:rPr>
          <w:spacing w:val="-5"/>
        </w:rPr>
        <w:t xml:space="preserve"> </w:t>
      </w:r>
      <w:r w:rsidRPr="00A85F95">
        <w:t>3.00</w:t>
      </w:r>
      <w:r w:rsidRPr="00A85F95">
        <w:rPr>
          <w:spacing w:val="-1"/>
        </w:rPr>
        <w:t xml:space="preserve"> </w:t>
      </w:r>
      <w:r w:rsidRPr="00A85F95">
        <w:t>or above, or</w:t>
      </w:r>
      <w:r w:rsidRPr="00A85F95">
        <w:rPr>
          <w:spacing w:val="-4"/>
        </w:rPr>
        <w:t xml:space="preserve"> </w:t>
      </w:r>
      <w:r w:rsidRPr="00A85F95">
        <w:t>risk</w:t>
      </w:r>
      <w:r w:rsidRPr="00A85F95">
        <w:rPr>
          <w:spacing w:val="-1"/>
        </w:rPr>
        <w:t xml:space="preserve"> </w:t>
      </w:r>
      <w:r w:rsidRPr="00A85F95">
        <w:t>losing</w:t>
      </w:r>
      <w:r w:rsidRPr="00A85F95">
        <w:rPr>
          <w:spacing w:val="-6"/>
        </w:rPr>
        <w:t xml:space="preserve"> </w:t>
      </w:r>
      <w:r w:rsidRPr="00A85F95">
        <w:t>the</w:t>
      </w:r>
      <w:r w:rsidRPr="00A85F95">
        <w:rPr>
          <w:spacing w:val="-2"/>
        </w:rPr>
        <w:t xml:space="preserve"> </w:t>
      </w:r>
      <w:r w:rsidRPr="00A85F95">
        <w:t>NRTW.</w:t>
      </w:r>
      <w:r w:rsidRPr="00A85F95">
        <w:rPr>
          <w:spacing w:val="-3"/>
        </w:rPr>
        <w:t xml:space="preserve"> </w:t>
      </w:r>
      <w:r w:rsidRPr="00A85F95">
        <w:t>The</w:t>
      </w:r>
      <w:r w:rsidRPr="00A85F95">
        <w:rPr>
          <w:spacing w:val="-7"/>
        </w:rPr>
        <w:t xml:space="preserve"> </w:t>
      </w:r>
      <w:r w:rsidRPr="00A85F95">
        <w:t>NRTW may be renewed for up to five semesters. The NRTW only covers the Fall and Spring semesters.</w:t>
      </w:r>
    </w:p>
    <w:p w14:paraId="2EA54507" w14:textId="77777777" w:rsidR="005031C7" w:rsidRPr="00A85F95" w:rsidRDefault="005031C7" w:rsidP="000140FE">
      <w:pPr>
        <w:widowControl w:val="0"/>
        <w:numPr>
          <w:ilvl w:val="0"/>
          <w:numId w:val="57"/>
        </w:numPr>
        <w:tabs>
          <w:tab w:val="left" w:pos="751"/>
        </w:tabs>
        <w:kinsoku w:val="0"/>
        <w:overflowPunct w:val="0"/>
        <w:autoSpaceDE w:val="0"/>
        <w:autoSpaceDN w:val="0"/>
        <w:adjustRightInd w:val="0"/>
        <w:spacing w:before="127"/>
        <w:ind w:left="750" w:right="439" w:hanging="360"/>
        <w:rPr>
          <w:color w:val="0000FF"/>
          <w:spacing w:val="-2"/>
        </w:rPr>
      </w:pPr>
      <w:r w:rsidRPr="00A85F95">
        <w:t xml:space="preserve">The </w:t>
      </w:r>
      <w:r w:rsidRPr="00A85F95">
        <w:rPr>
          <w:i/>
          <w:iCs/>
        </w:rPr>
        <w:t xml:space="preserve">California Pre-Doctoral Scholarship Program </w:t>
      </w:r>
      <w:r w:rsidRPr="00A85F95">
        <w:t>targets</w:t>
      </w:r>
      <w:r w:rsidRPr="00A85F95">
        <w:rPr>
          <w:spacing w:val="-1"/>
        </w:rPr>
        <w:t xml:space="preserve"> </w:t>
      </w:r>
      <w:r w:rsidRPr="00A85F95">
        <w:t>students</w:t>
      </w:r>
      <w:r w:rsidRPr="00A85F95">
        <w:rPr>
          <w:spacing w:val="-1"/>
        </w:rPr>
        <w:t xml:space="preserve"> </w:t>
      </w:r>
      <w:r w:rsidRPr="00A85F95">
        <w:t>who have experienced economic and educational disadvantages, and intend to apply to a Doctoral program. The program supports upper</w:t>
      </w:r>
      <w:r w:rsidRPr="00A85F95">
        <w:rPr>
          <w:spacing w:val="-2"/>
        </w:rPr>
        <w:t xml:space="preserve"> </w:t>
      </w:r>
      <w:r w:rsidRPr="00A85F95">
        <w:t>division</w:t>
      </w:r>
      <w:r w:rsidRPr="00A85F95">
        <w:rPr>
          <w:spacing w:val="-4"/>
        </w:rPr>
        <w:t xml:space="preserve"> </w:t>
      </w:r>
      <w:r w:rsidRPr="00A85F95">
        <w:t>undergraduate</w:t>
      </w:r>
      <w:r w:rsidRPr="00A85F95">
        <w:rPr>
          <w:spacing w:val="-4"/>
        </w:rPr>
        <w:t xml:space="preserve"> </w:t>
      </w:r>
      <w:r w:rsidRPr="00A85F95">
        <w:t>students,</w:t>
      </w:r>
      <w:r w:rsidRPr="00A85F95">
        <w:rPr>
          <w:spacing w:val="-2"/>
        </w:rPr>
        <w:t xml:space="preserve"> </w:t>
      </w:r>
      <w:r w:rsidRPr="00A85F95">
        <w:t>and</w:t>
      </w:r>
      <w:r w:rsidRPr="00A85F95">
        <w:rPr>
          <w:spacing w:val="-4"/>
        </w:rPr>
        <w:t xml:space="preserve"> </w:t>
      </w:r>
      <w:r w:rsidRPr="00A85F95">
        <w:t>current</w:t>
      </w:r>
      <w:r w:rsidRPr="00A85F95">
        <w:rPr>
          <w:spacing w:val="-7"/>
        </w:rPr>
        <w:t xml:space="preserve"> </w:t>
      </w:r>
      <w:r w:rsidRPr="00A85F95">
        <w:t>(non-PhD)</w:t>
      </w:r>
      <w:r w:rsidRPr="00A85F95">
        <w:rPr>
          <w:spacing w:val="-2"/>
        </w:rPr>
        <w:t xml:space="preserve"> </w:t>
      </w:r>
      <w:r w:rsidRPr="00A85F95">
        <w:t>graduate</w:t>
      </w:r>
      <w:r w:rsidRPr="00A85F95">
        <w:rPr>
          <w:spacing w:val="-4"/>
        </w:rPr>
        <w:t xml:space="preserve"> </w:t>
      </w:r>
      <w:r w:rsidRPr="00A85F95">
        <w:t>students.</w:t>
      </w:r>
      <w:r w:rsidRPr="00A85F95">
        <w:rPr>
          <w:spacing w:val="-5"/>
        </w:rPr>
        <w:t xml:space="preserve"> </w:t>
      </w:r>
      <w:r w:rsidRPr="00A85F95">
        <w:t>The</w:t>
      </w:r>
      <w:r w:rsidRPr="00A85F95">
        <w:rPr>
          <w:spacing w:val="-4"/>
        </w:rPr>
        <w:t xml:space="preserve"> </w:t>
      </w:r>
      <w:r w:rsidRPr="00A85F95">
        <w:t>program</w:t>
      </w:r>
      <w:r w:rsidRPr="00A85F95">
        <w:rPr>
          <w:spacing w:val="-7"/>
        </w:rPr>
        <w:t xml:space="preserve"> </w:t>
      </w:r>
      <w:r w:rsidRPr="00A85F95">
        <w:t>places a</w:t>
      </w:r>
      <w:r w:rsidRPr="00A85F95">
        <w:rPr>
          <w:spacing w:val="-2"/>
        </w:rPr>
        <w:t xml:space="preserve"> </w:t>
      </w:r>
      <w:r w:rsidRPr="00A85F95">
        <w:t>special</w:t>
      </w:r>
      <w:r w:rsidRPr="00A85F95">
        <w:rPr>
          <w:spacing w:val="-1"/>
        </w:rPr>
        <w:t xml:space="preserve"> </w:t>
      </w:r>
      <w:r w:rsidRPr="00A85F95">
        <w:t>emphasis</w:t>
      </w:r>
      <w:r w:rsidRPr="00A85F95">
        <w:rPr>
          <w:spacing w:val="-3"/>
        </w:rPr>
        <w:t xml:space="preserve"> </w:t>
      </w:r>
      <w:r w:rsidRPr="00A85F95">
        <w:t>on</w:t>
      </w:r>
      <w:r w:rsidRPr="00A85F95">
        <w:rPr>
          <w:spacing w:val="-1"/>
        </w:rPr>
        <w:t xml:space="preserve"> </w:t>
      </w:r>
      <w:r w:rsidRPr="00A85F95">
        <w:t>increasing</w:t>
      </w:r>
      <w:r w:rsidRPr="00A85F95">
        <w:rPr>
          <w:spacing w:val="-1"/>
        </w:rPr>
        <w:t xml:space="preserve"> </w:t>
      </w:r>
      <w:r w:rsidRPr="00A85F95">
        <w:t>the</w:t>
      </w:r>
      <w:r w:rsidRPr="00A85F95">
        <w:rPr>
          <w:spacing w:val="-2"/>
        </w:rPr>
        <w:t xml:space="preserve"> </w:t>
      </w:r>
      <w:r w:rsidRPr="00A85F95">
        <w:t>number of CSU</w:t>
      </w:r>
      <w:r w:rsidRPr="00A85F95">
        <w:rPr>
          <w:spacing w:val="-2"/>
        </w:rPr>
        <w:t xml:space="preserve"> </w:t>
      </w:r>
      <w:r w:rsidRPr="00A85F95">
        <w:t>students</w:t>
      </w:r>
      <w:r w:rsidRPr="00A85F95">
        <w:rPr>
          <w:spacing w:val="-3"/>
        </w:rPr>
        <w:t xml:space="preserve"> </w:t>
      </w:r>
      <w:r w:rsidRPr="00A85F95">
        <w:t>who</w:t>
      </w:r>
      <w:r w:rsidRPr="00A85F95">
        <w:rPr>
          <w:spacing w:val="-1"/>
        </w:rPr>
        <w:t xml:space="preserve"> </w:t>
      </w:r>
      <w:r w:rsidRPr="00A85F95">
        <w:t>enter Doctoral</w:t>
      </w:r>
      <w:r w:rsidRPr="00A85F95">
        <w:rPr>
          <w:spacing w:val="-5"/>
        </w:rPr>
        <w:t xml:space="preserve"> </w:t>
      </w:r>
      <w:r w:rsidRPr="00A85F95">
        <w:t>programs</w:t>
      </w:r>
      <w:r w:rsidRPr="00A85F95">
        <w:rPr>
          <w:spacing w:val="-3"/>
        </w:rPr>
        <w:t xml:space="preserve"> </w:t>
      </w:r>
      <w:r w:rsidRPr="00A85F95">
        <w:t>at</w:t>
      </w:r>
      <w:r w:rsidRPr="00A85F95">
        <w:rPr>
          <w:spacing w:val="-1"/>
        </w:rPr>
        <w:t xml:space="preserve"> </w:t>
      </w:r>
      <w:r w:rsidRPr="00A85F95">
        <w:t>one</w:t>
      </w:r>
      <w:r w:rsidRPr="00A85F95">
        <w:rPr>
          <w:spacing w:val="-2"/>
        </w:rPr>
        <w:t xml:space="preserve"> </w:t>
      </w:r>
      <w:r w:rsidRPr="00A85F95">
        <w:t xml:space="preserve">of the University of California institutions. Students chosen for this award are designated Sally Casanova Scholars. Recipients receive direct guidance from CSU faculty members and receive funding for travel, development (broadly defined), and summer research experience (at any U.S. major research university). For more information, contact Graduate Affairs or visit </w:t>
      </w:r>
      <w:hyperlink r:id="rId138" w:history="1">
        <w:r w:rsidRPr="00A85F95">
          <w:rPr>
            <w:color w:val="0000FF"/>
            <w:spacing w:val="-2"/>
            <w:u w:val="single"/>
          </w:rPr>
          <w:t>http://www.calstate.edu/PreDoc/index.shtml</w:t>
        </w:r>
      </w:hyperlink>
    </w:p>
    <w:p w14:paraId="1555E687" w14:textId="77777777" w:rsidR="005031C7" w:rsidRPr="00A85F95" w:rsidRDefault="005031C7" w:rsidP="000140FE">
      <w:pPr>
        <w:widowControl w:val="0"/>
        <w:numPr>
          <w:ilvl w:val="0"/>
          <w:numId w:val="57"/>
        </w:numPr>
        <w:tabs>
          <w:tab w:val="left" w:pos="751"/>
        </w:tabs>
        <w:kinsoku w:val="0"/>
        <w:overflowPunct w:val="0"/>
        <w:autoSpaceDE w:val="0"/>
        <w:autoSpaceDN w:val="0"/>
        <w:adjustRightInd w:val="0"/>
        <w:spacing w:before="138"/>
        <w:ind w:left="750" w:right="571" w:hanging="360"/>
        <w:rPr>
          <w:color w:val="0000FF"/>
        </w:rPr>
      </w:pPr>
      <w:r w:rsidRPr="00A85F95">
        <w:t xml:space="preserve">The </w:t>
      </w:r>
      <w:r w:rsidRPr="00A85F95">
        <w:rPr>
          <w:i/>
          <w:iCs/>
        </w:rPr>
        <w:t xml:space="preserve">Chancellor's Doctoral Incentive Program </w:t>
      </w:r>
      <w:r w:rsidRPr="00A85F95">
        <w:t>targets current or incoming Doctoral students who intend</w:t>
      </w:r>
      <w:r w:rsidRPr="00A85F95">
        <w:rPr>
          <w:spacing w:val="-2"/>
        </w:rPr>
        <w:t xml:space="preserve"> </w:t>
      </w:r>
      <w:r w:rsidRPr="00A85F95">
        <w:t>to</w:t>
      </w:r>
      <w:r w:rsidRPr="00A85F95">
        <w:rPr>
          <w:spacing w:val="-2"/>
        </w:rPr>
        <w:t xml:space="preserve"> </w:t>
      </w:r>
      <w:r w:rsidRPr="00A85F95">
        <w:t>eventually</w:t>
      </w:r>
      <w:r w:rsidRPr="00A85F95">
        <w:rPr>
          <w:spacing w:val="-2"/>
        </w:rPr>
        <w:t xml:space="preserve"> </w:t>
      </w:r>
      <w:r w:rsidRPr="00A85F95">
        <w:t>pursue</w:t>
      </w:r>
      <w:r w:rsidRPr="00A85F95">
        <w:rPr>
          <w:spacing w:val="-3"/>
        </w:rPr>
        <w:t xml:space="preserve"> </w:t>
      </w:r>
      <w:r w:rsidRPr="00A85F95">
        <w:t>CSU</w:t>
      </w:r>
      <w:r w:rsidRPr="00A85F95">
        <w:rPr>
          <w:spacing w:val="-3"/>
        </w:rPr>
        <w:t xml:space="preserve"> </w:t>
      </w:r>
      <w:r w:rsidRPr="00A85F95">
        <w:t>instructional</w:t>
      </w:r>
      <w:r w:rsidRPr="00A85F95">
        <w:rPr>
          <w:spacing w:val="-6"/>
        </w:rPr>
        <w:t xml:space="preserve"> </w:t>
      </w:r>
      <w:r w:rsidRPr="00A85F95">
        <w:t>faculty</w:t>
      </w:r>
      <w:r w:rsidRPr="00A85F95">
        <w:rPr>
          <w:spacing w:val="-2"/>
        </w:rPr>
        <w:t xml:space="preserve"> </w:t>
      </w:r>
      <w:r w:rsidRPr="00A85F95">
        <w:t>positions.</w:t>
      </w:r>
      <w:r w:rsidRPr="00A85F95">
        <w:rPr>
          <w:spacing w:val="-4"/>
        </w:rPr>
        <w:t xml:space="preserve"> </w:t>
      </w:r>
      <w:r w:rsidRPr="00A85F95">
        <w:t>Students</w:t>
      </w:r>
      <w:r w:rsidRPr="00A85F95">
        <w:rPr>
          <w:spacing w:val="-4"/>
        </w:rPr>
        <w:t xml:space="preserve"> </w:t>
      </w:r>
      <w:r w:rsidRPr="00A85F95">
        <w:t>who</w:t>
      </w:r>
      <w:r w:rsidRPr="00A85F95">
        <w:rPr>
          <w:spacing w:val="-2"/>
        </w:rPr>
        <w:t xml:space="preserve"> </w:t>
      </w:r>
      <w:r w:rsidRPr="00A85F95">
        <w:t>obtain</w:t>
      </w:r>
      <w:r w:rsidRPr="00A85F95">
        <w:rPr>
          <w:spacing w:val="-2"/>
        </w:rPr>
        <w:t xml:space="preserve"> </w:t>
      </w:r>
      <w:r w:rsidRPr="00A85F95">
        <w:t>a</w:t>
      </w:r>
      <w:r w:rsidRPr="00A85F95">
        <w:rPr>
          <w:spacing w:val="-8"/>
        </w:rPr>
        <w:t xml:space="preserve"> </w:t>
      </w:r>
      <w:r w:rsidRPr="00A85F95">
        <w:t>loan</w:t>
      </w:r>
      <w:r w:rsidRPr="00A85F95">
        <w:rPr>
          <w:spacing w:val="-2"/>
        </w:rPr>
        <w:t xml:space="preserve"> </w:t>
      </w:r>
      <w:r w:rsidRPr="00A85F95">
        <w:t xml:space="preserve">through this program may have a portion of it forgiven if they obtain a CSU faculty position. For more information, contact the Graduate Affairs or visit </w:t>
      </w:r>
      <w:hyperlink r:id="rId139" w:history="1">
        <w:r w:rsidRPr="00A85F95">
          <w:rPr>
            <w:color w:val="0000FF"/>
            <w:u w:val="single"/>
          </w:rPr>
          <w:t>http://www.calstate.edu/hr.cdip/</w:t>
        </w:r>
      </w:hyperlink>
    </w:p>
    <w:p w14:paraId="1B797960" w14:textId="77777777" w:rsidR="005031C7" w:rsidRPr="00A85F95" w:rsidRDefault="005031C7" w:rsidP="000140FE">
      <w:pPr>
        <w:widowControl w:val="0"/>
        <w:numPr>
          <w:ilvl w:val="0"/>
          <w:numId w:val="57"/>
        </w:numPr>
        <w:tabs>
          <w:tab w:val="left" w:pos="751"/>
        </w:tabs>
        <w:kinsoku w:val="0"/>
        <w:overflowPunct w:val="0"/>
        <w:autoSpaceDE w:val="0"/>
        <w:autoSpaceDN w:val="0"/>
        <w:adjustRightInd w:val="0"/>
        <w:spacing w:before="131"/>
        <w:ind w:left="750" w:right="1103" w:hanging="360"/>
        <w:rPr>
          <w:color w:val="0000FF"/>
          <w:spacing w:val="-2"/>
        </w:rPr>
      </w:pPr>
      <w:r w:rsidRPr="00A85F95">
        <w:rPr>
          <w:i/>
          <w:iCs/>
        </w:rPr>
        <w:t>Many</w:t>
      </w:r>
      <w:r w:rsidRPr="00A85F95">
        <w:rPr>
          <w:i/>
          <w:iCs/>
          <w:spacing w:val="-3"/>
        </w:rPr>
        <w:t xml:space="preserve"> </w:t>
      </w:r>
      <w:r w:rsidRPr="00A85F95">
        <w:rPr>
          <w:i/>
          <w:iCs/>
        </w:rPr>
        <w:t>additional</w:t>
      </w:r>
      <w:r w:rsidRPr="00A85F95">
        <w:rPr>
          <w:i/>
          <w:iCs/>
          <w:spacing w:val="-6"/>
        </w:rPr>
        <w:t xml:space="preserve"> </w:t>
      </w:r>
      <w:r w:rsidRPr="00A85F95">
        <w:rPr>
          <w:i/>
          <w:iCs/>
        </w:rPr>
        <w:t>scholarships</w:t>
      </w:r>
      <w:r w:rsidRPr="00A85F95">
        <w:rPr>
          <w:i/>
          <w:iCs/>
          <w:spacing w:val="-4"/>
        </w:rPr>
        <w:t xml:space="preserve"> </w:t>
      </w:r>
      <w:r w:rsidRPr="00A85F95">
        <w:rPr>
          <w:i/>
          <w:iCs/>
        </w:rPr>
        <w:t>and</w:t>
      </w:r>
      <w:r w:rsidRPr="00A85F95">
        <w:rPr>
          <w:i/>
          <w:iCs/>
          <w:spacing w:val="-2"/>
        </w:rPr>
        <w:t xml:space="preserve"> </w:t>
      </w:r>
      <w:r w:rsidRPr="00A85F95">
        <w:rPr>
          <w:i/>
          <w:iCs/>
        </w:rPr>
        <w:t>financial</w:t>
      </w:r>
      <w:r w:rsidRPr="00A85F95">
        <w:rPr>
          <w:i/>
          <w:iCs/>
          <w:spacing w:val="-2"/>
        </w:rPr>
        <w:t xml:space="preserve"> </w:t>
      </w:r>
      <w:r w:rsidRPr="00A85F95">
        <w:rPr>
          <w:i/>
          <w:iCs/>
        </w:rPr>
        <w:t>aid</w:t>
      </w:r>
      <w:r w:rsidRPr="00A85F95">
        <w:rPr>
          <w:i/>
          <w:iCs/>
          <w:spacing w:val="-2"/>
        </w:rPr>
        <w:t xml:space="preserve"> </w:t>
      </w:r>
      <w:r w:rsidRPr="00A85F95">
        <w:rPr>
          <w:i/>
          <w:iCs/>
        </w:rPr>
        <w:t>opportunities</w:t>
      </w:r>
      <w:r w:rsidRPr="00A85F95">
        <w:rPr>
          <w:i/>
          <w:iCs/>
          <w:spacing w:val="-4"/>
        </w:rPr>
        <w:t xml:space="preserve"> </w:t>
      </w:r>
      <w:r w:rsidRPr="00A85F95">
        <w:t>are</w:t>
      </w:r>
      <w:r w:rsidRPr="00A85F95">
        <w:rPr>
          <w:spacing w:val="-3"/>
        </w:rPr>
        <w:t xml:space="preserve"> </w:t>
      </w:r>
      <w:r w:rsidRPr="00A85F95">
        <w:t>available</w:t>
      </w:r>
      <w:r w:rsidRPr="00A85F95">
        <w:rPr>
          <w:spacing w:val="-3"/>
        </w:rPr>
        <w:t xml:space="preserve"> </w:t>
      </w:r>
      <w:r w:rsidRPr="00A85F95">
        <w:t>to</w:t>
      </w:r>
      <w:r w:rsidRPr="00A85F95">
        <w:rPr>
          <w:spacing w:val="-2"/>
        </w:rPr>
        <w:t xml:space="preserve"> </w:t>
      </w:r>
      <w:r w:rsidRPr="00A85F95">
        <w:t>San</w:t>
      </w:r>
      <w:r w:rsidRPr="00A85F95">
        <w:rPr>
          <w:spacing w:val="-7"/>
        </w:rPr>
        <w:t xml:space="preserve"> </w:t>
      </w:r>
      <w:r w:rsidRPr="00A85F95">
        <w:t>Diego</w:t>
      </w:r>
      <w:r w:rsidRPr="00A85F95">
        <w:rPr>
          <w:spacing w:val="-2"/>
        </w:rPr>
        <w:t xml:space="preserve"> </w:t>
      </w:r>
      <w:r w:rsidRPr="00A85F95">
        <w:t xml:space="preserve">State University graduate students. Contact the Office of Financial Aid and Scholarships or visit </w:t>
      </w:r>
      <w:hyperlink r:id="rId140" w:history="1">
        <w:r w:rsidRPr="00A85F95">
          <w:rPr>
            <w:color w:val="0000FF"/>
            <w:spacing w:val="-2"/>
            <w:u w:val="single"/>
          </w:rPr>
          <w:t>http://go.sdsu.edu/student_affairs/financialaid/Default.aspx</w:t>
        </w:r>
      </w:hyperlink>
    </w:p>
    <w:p w14:paraId="1E32116C" w14:textId="77777777" w:rsidR="005031C7" w:rsidRPr="00A85F95" w:rsidRDefault="005031C7" w:rsidP="005031C7">
      <w:pPr>
        <w:kinsoku w:val="0"/>
        <w:overflowPunct w:val="0"/>
        <w:spacing w:before="11"/>
        <w:rPr>
          <w:sz w:val="26"/>
          <w:szCs w:val="26"/>
        </w:rPr>
      </w:pPr>
    </w:p>
    <w:p w14:paraId="01D322E5" w14:textId="77777777" w:rsidR="005031C7" w:rsidRPr="00A85F95" w:rsidRDefault="005031C7" w:rsidP="005031C7">
      <w:pPr>
        <w:kinsoku w:val="0"/>
        <w:overflowPunct w:val="0"/>
        <w:spacing w:before="47"/>
        <w:ind w:left="390"/>
        <w:outlineLvl w:val="0"/>
        <w:rPr>
          <w:b/>
          <w:bCs/>
          <w:spacing w:val="-2"/>
          <w:sz w:val="28"/>
          <w:szCs w:val="28"/>
        </w:rPr>
      </w:pPr>
      <w:r w:rsidRPr="00A85F95">
        <w:rPr>
          <w:b/>
          <w:bCs/>
          <w:sz w:val="28"/>
          <w:szCs w:val="28"/>
        </w:rPr>
        <w:t>Graduate</w:t>
      </w:r>
      <w:r w:rsidRPr="00A85F95">
        <w:rPr>
          <w:b/>
          <w:bCs/>
          <w:spacing w:val="-9"/>
          <w:sz w:val="28"/>
          <w:szCs w:val="28"/>
        </w:rPr>
        <w:t xml:space="preserve"> </w:t>
      </w:r>
      <w:r w:rsidRPr="00A85F95">
        <w:rPr>
          <w:b/>
          <w:bCs/>
          <w:sz w:val="28"/>
          <w:szCs w:val="28"/>
        </w:rPr>
        <w:t>Student</w:t>
      </w:r>
      <w:r w:rsidRPr="00A85F95">
        <w:rPr>
          <w:b/>
          <w:bCs/>
          <w:spacing w:val="-10"/>
          <w:sz w:val="28"/>
          <w:szCs w:val="28"/>
        </w:rPr>
        <w:t xml:space="preserve"> </w:t>
      </w:r>
      <w:r w:rsidRPr="00A85F95">
        <w:rPr>
          <w:b/>
          <w:bCs/>
          <w:spacing w:val="-2"/>
          <w:sz w:val="28"/>
          <w:szCs w:val="28"/>
        </w:rPr>
        <w:t>Employment</w:t>
      </w:r>
    </w:p>
    <w:p w14:paraId="1BEE69AF" w14:textId="77777777" w:rsidR="005031C7" w:rsidRPr="00A85F95" w:rsidRDefault="005031C7" w:rsidP="005031C7">
      <w:pPr>
        <w:kinsoku w:val="0"/>
        <w:overflowPunct w:val="0"/>
        <w:spacing w:before="124"/>
        <w:ind w:left="390"/>
      </w:pPr>
      <w:r w:rsidRPr="00A85F95">
        <w:rPr>
          <w:u w:val="single"/>
        </w:rPr>
        <w:t>Graduate</w:t>
      </w:r>
      <w:r w:rsidRPr="00A85F95">
        <w:rPr>
          <w:spacing w:val="-1"/>
          <w:u w:val="single"/>
        </w:rPr>
        <w:t xml:space="preserve"> </w:t>
      </w:r>
      <w:r w:rsidRPr="00A85F95">
        <w:rPr>
          <w:u w:val="single"/>
        </w:rPr>
        <w:t>Teaching</w:t>
      </w:r>
      <w:r w:rsidRPr="00A85F95">
        <w:rPr>
          <w:spacing w:val="1"/>
          <w:u w:val="single"/>
        </w:rPr>
        <w:t xml:space="preserve"> </w:t>
      </w:r>
      <w:r w:rsidRPr="00A85F95">
        <w:rPr>
          <w:spacing w:val="-2"/>
          <w:u w:val="single"/>
        </w:rPr>
        <w:t>Associate</w:t>
      </w:r>
    </w:p>
    <w:p w14:paraId="245924C9" w14:textId="77777777" w:rsidR="005031C7" w:rsidRPr="00A85F95" w:rsidRDefault="005031C7" w:rsidP="005031C7">
      <w:pPr>
        <w:kinsoku w:val="0"/>
        <w:overflowPunct w:val="0"/>
        <w:spacing w:before="122"/>
        <w:ind w:left="750" w:right="485"/>
      </w:pPr>
      <w:r w:rsidRPr="00A85F95">
        <w:t>Appointments</w:t>
      </w:r>
      <w:r w:rsidRPr="00A85F95">
        <w:rPr>
          <w:spacing w:val="-1"/>
        </w:rPr>
        <w:t xml:space="preserve"> </w:t>
      </w:r>
      <w:r w:rsidRPr="00A85F95">
        <w:t>as</w:t>
      </w:r>
      <w:r w:rsidRPr="00A85F95">
        <w:rPr>
          <w:spacing w:val="-1"/>
        </w:rPr>
        <w:t xml:space="preserve"> </w:t>
      </w:r>
      <w:r w:rsidRPr="00A85F95">
        <w:t>graduate teaching associates, known more commonly as</w:t>
      </w:r>
      <w:r w:rsidRPr="00A85F95">
        <w:rPr>
          <w:spacing w:val="-1"/>
        </w:rPr>
        <w:t xml:space="preserve"> </w:t>
      </w:r>
      <w:r w:rsidRPr="00A85F95">
        <w:t>TAs, provide students</w:t>
      </w:r>
      <w:r w:rsidRPr="00A85F95">
        <w:rPr>
          <w:spacing w:val="-1"/>
        </w:rPr>
        <w:t xml:space="preserve"> </w:t>
      </w:r>
      <w:r w:rsidRPr="00A85F95">
        <w:t>the opportunity to participate directly in the teaching activities of the university. Indeed, faculty members</w:t>
      </w:r>
      <w:r w:rsidRPr="00A85F95">
        <w:rPr>
          <w:spacing w:val="-2"/>
        </w:rPr>
        <w:t xml:space="preserve"> </w:t>
      </w:r>
      <w:r w:rsidRPr="00A85F95">
        <w:t>in many programs</w:t>
      </w:r>
      <w:r w:rsidRPr="00A85F95">
        <w:rPr>
          <w:spacing w:val="-2"/>
        </w:rPr>
        <w:t xml:space="preserve"> </w:t>
      </w:r>
      <w:r w:rsidRPr="00A85F95">
        <w:t>consider such appointments</w:t>
      </w:r>
      <w:r w:rsidRPr="00A85F95">
        <w:rPr>
          <w:spacing w:val="-2"/>
        </w:rPr>
        <w:t xml:space="preserve"> </w:t>
      </w:r>
      <w:r w:rsidRPr="00A85F95">
        <w:t>an integral part of</w:t>
      </w:r>
      <w:r w:rsidRPr="00A85F95">
        <w:rPr>
          <w:spacing w:val="-3"/>
        </w:rPr>
        <w:t xml:space="preserve"> </w:t>
      </w:r>
      <w:r w:rsidRPr="00A85F95">
        <w:t>the</w:t>
      </w:r>
      <w:r w:rsidRPr="00A85F95">
        <w:rPr>
          <w:spacing w:val="-1"/>
        </w:rPr>
        <w:t xml:space="preserve"> </w:t>
      </w:r>
      <w:r w:rsidRPr="00A85F95">
        <w:t>academic</w:t>
      </w:r>
      <w:r w:rsidRPr="00A85F95">
        <w:rPr>
          <w:spacing w:val="-1"/>
        </w:rPr>
        <w:t xml:space="preserve"> </w:t>
      </w:r>
      <w:r w:rsidRPr="00A85F95">
        <w:t>curriculum for their graduate</w:t>
      </w:r>
      <w:r w:rsidRPr="00A85F95">
        <w:rPr>
          <w:spacing w:val="-7"/>
        </w:rPr>
        <w:t xml:space="preserve"> </w:t>
      </w:r>
      <w:r w:rsidRPr="00A85F95">
        <w:t>students.</w:t>
      </w:r>
      <w:r w:rsidRPr="00A85F95">
        <w:rPr>
          <w:spacing w:val="-3"/>
        </w:rPr>
        <w:t xml:space="preserve"> </w:t>
      </w:r>
      <w:r w:rsidRPr="00A85F95">
        <w:t>Under the</w:t>
      </w:r>
      <w:r w:rsidRPr="00A85F95">
        <w:rPr>
          <w:spacing w:val="-2"/>
        </w:rPr>
        <w:t xml:space="preserve"> </w:t>
      </w:r>
      <w:r w:rsidRPr="00A85F95">
        <w:t>supervision</w:t>
      </w:r>
      <w:r w:rsidRPr="00A85F95">
        <w:rPr>
          <w:spacing w:val="-6"/>
        </w:rPr>
        <w:t xml:space="preserve"> </w:t>
      </w:r>
      <w:r w:rsidRPr="00A85F95">
        <w:t>of senior</w:t>
      </w:r>
      <w:r w:rsidRPr="00A85F95">
        <w:rPr>
          <w:spacing w:val="-4"/>
        </w:rPr>
        <w:t xml:space="preserve"> </w:t>
      </w:r>
      <w:r w:rsidRPr="00A85F95">
        <w:t>faculty,</w:t>
      </w:r>
      <w:r w:rsidRPr="00A85F95">
        <w:rPr>
          <w:spacing w:val="-3"/>
        </w:rPr>
        <w:t xml:space="preserve"> </w:t>
      </w:r>
      <w:r w:rsidRPr="00A85F95">
        <w:t>TAs</w:t>
      </w:r>
      <w:r w:rsidRPr="00A85F95">
        <w:rPr>
          <w:spacing w:val="-3"/>
        </w:rPr>
        <w:t xml:space="preserve"> </w:t>
      </w:r>
      <w:r w:rsidRPr="00A85F95">
        <w:t>provide</w:t>
      </w:r>
      <w:r w:rsidRPr="00A85F95">
        <w:rPr>
          <w:spacing w:val="-7"/>
        </w:rPr>
        <w:t xml:space="preserve"> </w:t>
      </w:r>
      <w:r w:rsidRPr="00A85F95">
        <w:t>direct</w:t>
      </w:r>
      <w:r w:rsidRPr="00A85F95">
        <w:rPr>
          <w:spacing w:val="-1"/>
        </w:rPr>
        <w:t xml:space="preserve"> </w:t>
      </w:r>
      <w:r w:rsidRPr="00A85F95">
        <w:t>instruction</w:t>
      </w:r>
      <w:r w:rsidRPr="00A85F95">
        <w:rPr>
          <w:spacing w:val="-6"/>
        </w:rPr>
        <w:t xml:space="preserve"> </w:t>
      </w:r>
      <w:r w:rsidRPr="00A85F95">
        <w:t>to undergraduate students, primarily at the lower division level.</w:t>
      </w:r>
    </w:p>
    <w:p w14:paraId="0AE50512" w14:textId="77777777" w:rsidR="005031C7" w:rsidRPr="00A85F95" w:rsidRDefault="005031C7" w:rsidP="005031C7">
      <w:pPr>
        <w:kinsoku w:val="0"/>
        <w:overflowPunct w:val="0"/>
        <w:spacing w:before="122"/>
        <w:ind w:left="750" w:right="485"/>
        <w:sectPr w:rsidR="005031C7" w:rsidRPr="00A85F95">
          <w:pgSz w:w="12240" w:h="15840"/>
          <w:pgMar w:top="740" w:right="640" w:bottom="560" w:left="700" w:header="548" w:footer="377" w:gutter="0"/>
          <w:cols w:space="720"/>
          <w:noEndnote/>
        </w:sectPr>
      </w:pPr>
    </w:p>
    <w:p w14:paraId="0F00330C" w14:textId="77777777" w:rsidR="005031C7" w:rsidRPr="00A85F95" w:rsidRDefault="005031C7" w:rsidP="005031C7">
      <w:pPr>
        <w:kinsoku w:val="0"/>
        <w:overflowPunct w:val="0"/>
        <w:spacing w:before="4"/>
      </w:pPr>
    </w:p>
    <w:p w14:paraId="15B30CFB" w14:textId="77777777" w:rsidR="005031C7" w:rsidRPr="00A85F95" w:rsidRDefault="005031C7" w:rsidP="005031C7">
      <w:pPr>
        <w:kinsoku w:val="0"/>
        <w:overflowPunct w:val="0"/>
        <w:spacing w:before="56"/>
        <w:ind w:left="750" w:right="446"/>
        <w:rPr>
          <w:color w:val="0000FF"/>
          <w:spacing w:val="-2"/>
        </w:rPr>
      </w:pPr>
      <w:r w:rsidRPr="00A85F95">
        <w:t>Appointments</w:t>
      </w:r>
      <w:r w:rsidRPr="00A85F95">
        <w:rPr>
          <w:spacing w:val="-4"/>
        </w:rPr>
        <w:t xml:space="preserve"> </w:t>
      </w:r>
      <w:r w:rsidRPr="00A85F95">
        <w:t>as</w:t>
      </w:r>
      <w:r w:rsidRPr="00A85F95">
        <w:rPr>
          <w:spacing w:val="-4"/>
        </w:rPr>
        <w:t xml:space="preserve"> </w:t>
      </w:r>
      <w:r w:rsidRPr="00A85F95">
        <w:t>graduate</w:t>
      </w:r>
      <w:r w:rsidRPr="00A85F95">
        <w:rPr>
          <w:spacing w:val="-3"/>
        </w:rPr>
        <w:t xml:space="preserve"> </w:t>
      </w:r>
      <w:r w:rsidRPr="00A85F95">
        <w:t>TAs</w:t>
      </w:r>
      <w:r w:rsidRPr="00A85F95">
        <w:rPr>
          <w:spacing w:val="-4"/>
        </w:rPr>
        <w:t xml:space="preserve"> </w:t>
      </w:r>
      <w:r w:rsidRPr="00A85F95">
        <w:t>are</w:t>
      </w:r>
      <w:r w:rsidRPr="00A85F95">
        <w:rPr>
          <w:spacing w:val="-3"/>
        </w:rPr>
        <w:t xml:space="preserve"> </w:t>
      </w:r>
      <w:r w:rsidRPr="00A85F95">
        <w:t>available</w:t>
      </w:r>
      <w:r w:rsidRPr="00A85F95">
        <w:rPr>
          <w:spacing w:val="-3"/>
        </w:rPr>
        <w:t xml:space="preserve"> </w:t>
      </w:r>
      <w:r w:rsidRPr="00A85F95">
        <w:t>to</w:t>
      </w:r>
      <w:r w:rsidRPr="00A85F95">
        <w:rPr>
          <w:spacing w:val="-2"/>
        </w:rPr>
        <w:t xml:space="preserve"> </w:t>
      </w:r>
      <w:r w:rsidRPr="00A85F95">
        <w:t>qualified</w:t>
      </w:r>
      <w:r w:rsidRPr="00A85F95">
        <w:rPr>
          <w:spacing w:val="-2"/>
        </w:rPr>
        <w:t xml:space="preserve"> </w:t>
      </w:r>
      <w:r w:rsidRPr="00A85F95">
        <w:t>graduate</w:t>
      </w:r>
      <w:r w:rsidRPr="00A85F95">
        <w:rPr>
          <w:spacing w:val="-3"/>
        </w:rPr>
        <w:t xml:space="preserve"> </w:t>
      </w:r>
      <w:r w:rsidRPr="00A85F95">
        <w:t>students</w:t>
      </w:r>
      <w:r w:rsidRPr="00A85F95">
        <w:rPr>
          <w:spacing w:val="-4"/>
        </w:rPr>
        <w:t xml:space="preserve"> </w:t>
      </w:r>
      <w:r w:rsidRPr="00A85F95">
        <w:t>in</w:t>
      </w:r>
      <w:r w:rsidRPr="00A85F95">
        <w:rPr>
          <w:spacing w:val="-7"/>
        </w:rPr>
        <w:t xml:space="preserve"> </w:t>
      </w:r>
      <w:r w:rsidRPr="00A85F95">
        <w:t>all</w:t>
      </w:r>
      <w:r w:rsidRPr="00A85F95">
        <w:rPr>
          <w:spacing w:val="-1"/>
        </w:rPr>
        <w:t xml:space="preserve"> </w:t>
      </w:r>
      <w:r w:rsidRPr="00A85F95">
        <w:t>Doctoral</w:t>
      </w:r>
      <w:r w:rsidRPr="00A85F95">
        <w:rPr>
          <w:spacing w:val="-6"/>
        </w:rPr>
        <w:t xml:space="preserve"> </w:t>
      </w:r>
      <w:r w:rsidRPr="00A85F95">
        <w:t>programs, and many master’s programs. Graduate TAs must be admitted to San Diego State University with classified or conditionally classified graduate standing. Appointments may be for a</w:t>
      </w:r>
      <w:r w:rsidRPr="00A85F95">
        <w:rPr>
          <w:spacing w:val="-1"/>
        </w:rPr>
        <w:t xml:space="preserve"> </w:t>
      </w:r>
      <w:r w:rsidRPr="00A85F95">
        <w:t>period of either one semester or the academic year. Reappointment is dependent on satisfactory performance in graduate studies (as prescribed by Graduate Council), departmental need, and satisfactory teaching performance. Information concerning an appointment as a graduate teaching associate may be obtained from</w:t>
      </w:r>
      <w:r w:rsidRPr="00A85F95">
        <w:rPr>
          <w:spacing w:val="-4"/>
        </w:rPr>
        <w:t xml:space="preserve"> </w:t>
      </w:r>
      <w:r w:rsidRPr="00A85F95">
        <w:t>the</w:t>
      </w:r>
      <w:r w:rsidRPr="00A85F95">
        <w:rPr>
          <w:spacing w:val="-1"/>
        </w:rPr>
        <w:t xml:space="preserve"> </w:t>
      </w:r>
      <w:r w:rsidRPr="00A85F95">
        <w:t>head of the</w:t>
      </w:r>
      <w:r w:rsidRPr="00A85F95">
        <w:rPr>
          <w:spacing w:val="-6"/>
        </w:rPr>
        <w:t xml:space="preserve"> </w:t>
      </w:r>
      <w:r w:rsidRPr="00A85F95">
        <w:t>department, school,</w:t>
      </w:r>
      <w:r w:rsidRPr="00A85F95">
        <w:rPr>
          <w:spacing w:val="-2"/>
        </w:rPr>
        <w:t xml:space="preserve"> </w:t>
      </w:r>
      <w:r w:rsidRPr="00A85F95">
        <w:t>or college</w:t>
      </w:r>
      <w:r w:rsidRPr="00A85F95">
        <w:rPr>
          <w:spacing w:val="-1"/>
        </w:rPr>
        <w:t xml:space="preserve"> </w:t>
      </w:r>
      <w:r w:rsidRPr="00A85F95">
        <w:t>in</w:t>
      </w:r>
      <w:r w:rsidRPr="00A85F95">
        <w:rPr>
          <w:spacing w:val="-5"/>
        </w:rPr>
        <w:t xml:space="preserve"> </w:t>
      </w:r>
      <w:r w:rsidRPr="00A85F95">
        <w:t>which the</w:t>
      </w:r>
      <w:r w:rsidRPr="00A85F95">
        <w:rPr>
          <w:spacing w:val="-1"/>
        </w:rPr>
        <w:t xml:space="preserve"> </w:t>
      </w:r>
      <w:r w:rsidRPr="00A85F95">
        <w:t>applicant</w:t>
      </w:r>
      <w:r w:rsidRPr="00A85F95">
        <w:rPr>
          <w:spacing w:val="-4"/>
        </w:rPr>
        <w:t xml:space="preserve"> </w:t>
      </w:r>
      <w:r w:rsidRPr="00A85F95">
        <w:t>wishes</w:t>
      </w:r>
      <w:r w:rsidRPr="00A85F95">
        <w:rPr>
          <w:spacing w:val="-2"/>
        </w:rPr>
        <w:t xml:space="preserve"> </w:t>
      </w:r>
      <w:r w:rsidRPr="00A85F95">
        <w:t xml:space="preserve">to obtain the advanced degree. For further information, consult the Orientation and Handbook for Graduate Assistants and Graduate Teaching Associates available at </w:t>
      </w:r>
      <w:hyperlink r:id="rId141" w:history="1">
        <w:r w:rsidRPr="00A85F95">
          <w:rPr>
            <w:color w:val="0000FF"/>
            <w:spacing w:val="-2"/>
            <w:u w:val="single"/>
          </w:rPr>
          <w:t>http://grad.sdsu.edu/current_grad_students/handbooks_and_links</w:t>
        </w:r>
      </w:hyperlink>
    </w:p>
    <w:p w14:paraId="1105C6D0" w14:textId="77777777" w:rsidR="005031C7" w:rsidRPr="00A85F95" w:rsidRDefault="005031C7" w:rsidP="005031C7">
      <w:pPr>
        <w:kinsoku w:val="0"/>
        <w:overflowPunct w:val="0"/>
        <w:spacing w:before="130"/>
        <w:ind w:left="390"/>
      </w:pPr>
      <w:r w:rsidRPr="00A85F95">
        <w:rPr>
          <w:u w:val="single"/>
        </w:rPr>
        <w:t>Graduate</w:t>
      </w:r>
      <w:r w:rsidRPr="00A85F95">
        <w:rPr>
          <w:spacing w:val="-1"/>
          <w:u w:val="single"/>
        </w:rPr>
        <w:t xml:space="preserve"> </w:t>
      </w:r>
      <w:r w:rsidRPr="00A85F95">
        <w:rPr>
          <w:spacing w:val="-2"/>
          <w:u w:val="single"/>
        </w:rPr>
        <w:t>Assistant</w:t>
      </w:r>
    </w:p>
    <w:p w14:paraId="25A8D3EF" w14:textId="77777777" w:rsidR="005031C7" w:rsidRPr="00A85F95" w:rsidRDefault="005031C7" w:rsidP="005031C7">
      <w:pPr>
        <w:kinsoku w:val="0"/>
        <w:overflowPunct w:val="0"/>
        <w:spacing w:before="122"/>
        <w:ind w:left="750" w:right="634"/>
        <w:jc w:val="both"/>
      </w:pPr>
      <w:r w:rsidRPr="00A85F95">
        <w:t>Graduate</w:t>
      </w:r>
      <w:r w:rsidRPr="00A85F95">
        <w:rPr>
          <w:spacing w:val="-4"/>
        </w:rPr>
        <w:t xml:space="preserve"> </w:t>
      </w:r>
      <w:r w:rsidRPr="00A85F95">
        <w:t>assistants</w:t>
      </w:r>
      <w:r w:rsidRPr="00A85F95">
        <w:rPr>
          <w:spacing w:val="-5"/>
        </w:rPr>
        <w:t xml:space="preserve"> </w:t>
      </w:r>
      <w:r w:rsidRPr="00A85F95">
        <w:t>(GA)</w:t>
      </w:r>
      <w:r w:rsidRPr="00A85F95">
        <w:rPr>
          <w:spacing w:val="-1"/>
        </w:rPr>
        <w:t xml:space="preserve"> </w:t>
      </w:r>
      <w:r w:rsidRPr="00A85F95">
        <w:t>provide</w:t>
      </w:r>
      <w:r w:rsidRPr="00A85F95">
        <w:rPr>
          <w:spacing w:val="-9"/>
        </w:rPr>
        <w:t xml:space="preserve"> </w:t>
      </w:r>
      <w:r w:rsidRPr="00A85F95">
        <w:t>instructionally</w:t>
      </w:r>
      <w:r w:rsidRPr="00A85F95">
        <w:rPr>
          <w:spacing w:val="-8"/>
        </w:rPr>
        <w:t xml:space="preserve"> </w:t>
      </w:r>
      <w:r w:rsidRPr="00A85F95">
        <w:t>related</w:t>
      </w:r>
      <w:r w:rsidRPr="00A85F95">
        <w:rPr>
          <w:spacing w:val="-3"/>
        </w:rPr>
        <w:t xml:space="preserve"> </w:t>
      </w:r>
      <w:r w:rsidRPr="00A85F95">
        <w:t>services</w:t>
      </w:r>
      <w:r w:rsidRPr="00A85F95">
        <w:rPr>
          <w:spacing w:val="-5"/>
        </w:rPr>
        <w:t xml:space="preserve"> </w:t>
      </w:r>
      <w:r w:rsidRPr="00A85F95">
        <w:t>to</w:t>
      </w:r>
      <w:r w:rsidRPr="00A85F95">
        <w:rPr>
          <w:spacing w:val="-3"/>
        </w:rPr>
        <w:t xml:space="preserve"> </w:t>
      </w:r>
      <w:r w:rsidRPr="00A85F95">
        <w:t>undergraduate</w:t>
      </w:r>
      <w:r w:rsidRPr="00A85F95">
        <w:rPr>
          <w:spacing w:val="-4"/>
        </w:rPr>
        <w:t xml:space="preserve"> </w:t>
      </w:r>
      <w:r w:rsidRPr="00A85F95">
        <w:t>students,</w:t>
      </w:r>
      <w:r w:rsidRPr="00A85F95">
        <w:rPr>
          <w:spacing w:val="-1"/>
        </w:rPr>
        <w:t xml:space="preserve"> </w:t>
      </w:r>
      <w:r w:rsidRPr="00A85F95">
        <w:t>or</w:t>
      </w:r>
      <w:r w:rsidRPr="00A85F95">
        <w:rPr>
          <w:spacing w:val="-1"/>
        </w:rPr>
        <w:t xml:space="preserve"> </w:t>
      </w:r>
      <w:r w:rsidRPr="00A85F95">
        <w:t>may be</w:t>
      </w:r>
      <w:r w:rsidRPr="00A85F95">
        <w:rPr>
          <w:spacing w:val="-2"/>
        </w:rPr>
        <w:t xml:space="preserve"> </w:t>
      </w:r>
      <w:r w:rsidRPr="00A85F95">
        <w:t>assigned</w:t>
      </w:r>
      <w:r w:rsidRPr="00A85F95">
        <w:rPr>
          <w:spacing w:val="-1"/>
        </w:rPr>
        <w:t xml:space="preserve"> </w:t>
      </w:r>
      <w:r w:rsidRPr="00A85F95">
        <w:t>duties</w:t>
      </w:r>
      <w:r w:rsidRPr="00A85F95">
        <w:rPr>
          <w:spacing w:val="-3"/>
        </w:rPr>
        <w:t xml:space="preserve"> </w:t>
      </w:r>
      <w:r w:rsidRPr="00A85F95">
        <w:t>that</w:t>
      </w:r>
      <w:r w:rsidRPr="00A85F95">
        <w:rPr>
          <w:spacing w:val="-1"/>
        </w:rPr>
        <w:t xml:space="preserve"> </w:t>
      </w:r>
      <w:r w:rsidRPr="00A85F95">
        <w:t>directly</w:t>
      </w:r>
      <w:r w:rsidRPr="00A85F95">
        <w:rPr>
          <w:spacing w:val="-1"/>
        </w:rPr>
        <w:t xml:space="preserve"> </w:t>
      </w:r>
      <w:r w:rsidRPr="00A85F95">
        <w:t>support</w:t>
      </w:r>
      <w:r w:rsidRPr="00A85F95">
        <w:rPr>
          <w:spacing w:val="-5"/>
        </w:rPr>
        <w:t xml:space="preserve"> </w:t>
      </w:r>
      <w:r w:rsidRPr="00A85F95">
        <w:t>faculty</w:t>
      </w:r>
      <w:r w:rsidRPr="00A85F95">
        <w:rPr>
          <w:spacing w:val="-6"/>
        </w:rPr>
        <w:t xml:space="preserve"> </w:t>
      </w:r>
      <w:r w:rsidRPr="00A85F95">
        <w:t>research</w:t>
      </w:r>
      <w:r w:rsidRPr="00A85F95">
        <w:rPr>
          <w:spacing w:val="-1"/>
        </w:rPr>
        <w:t xml:space="preserve"> </w:t>
      </w:r>
      <w:r w:rsidRPr="00A85F95">
        <w:t>activities.</w:t>
      </w:r>
      <w:r w:rsidRPr="00A85F95">
        <w:rPr>
          <w:spacing w:val="-3"/>
        </w:rPr>
        <w:t xml:space="preserve"> </w:t>
      </w:r>
      <w:r w:rsidRPr="00A85F95">
        <w:t>Graduate</w:t>
      </w:r>
      <w:r w:rsidRPr="00A85F95">
        <w:rPr>
          <w:spacing w:val="-2"/>
        </w:rPr>
        <w:t xml:space="preserve"> </w:t>
      </w:r>
      <w:r w:rsidRPr="00A85F95">
        <w:t>assistants</w:t>
      </w:r>
      <w:r w:rsidRPr="00A85F95">
        <w:rPr>
          <w:spacing w:val="-3"/>
        </w:rPr>
        <w:t xml:space="preserve"> </w:t>
      </w:r>
      <w:r w:rsidRPr="00A85F95">
        <w:t>are</w:t>
      </w:r>
      <w:r w:rsidRPr="00A85F95">
        <w:rPr>
          <w:spacing w:val="-2"/>
        </w:rPr>
        <w:t xml:space="preserve"> </w:t>
      </w:r>
      <w:r w:rsidRPr="00A85F95">
        <w:t>available in</w:t>
      </w:r>
      <w:r w:rsidRPr="00A85F95">
        <w:rPr>
          <w:spacing w:val="-1"/>
        </w:rPr>
        <w:t xml:space="preserve"> </w:t>
      </w:r>
      <w:r w:rsidRPr="00A85F95">
        <w:t>most</w:t>
      </w:r>
      <w:r w:rsidRPr="00A85F95">
        <w:rPr>
          <w:spacing w:val="-1"/>
        </w:rPr>
        <w:t xml:space="preserve"> </w:t>
      </w:r>
      <w:r w:rsidRPr="00A85F95">
        <w:t>San</w:t>
      </w:r>
      <w:r w:rsidRPr="00A85F95">
        <w:rPr>
          <w:spacing w:val="-1"/>
        </w:rPr>
        <w:t xml:space="preserve"> </w:t>
      </w:r>
      <w:r w:rsidRPr="00A85F95">
        <w:t>Diego</w:t>
      </w:r>
      <w:r w:rsidRPr="00A85F95">
        <w:rPr>
          <w:spacing w:val="-1"/>
        </w:rPr>
        <w:t xml:space="preserve"> </w:t>
      </w:r>
      <w:r w:rsidRPr="00A85F95">
        <w:t>State</w:t>
      </w:r>
      <w:r w:rsidRPr="00A85F95">
        <w:rPr>
          <w:spacing w:val="-2"/>
        </w:rPr>
        <w:t xml:space="preserve"> </w:t>
      </w:r>
      <w:r w:rsidRPr="00A85F95">
        <w:t>University</w:t>
      </w:r>
      <w:r w:rsidRPr="00A85F95">
        <w:rPr>
          <w:spacing w:val="-5"/>
        </w:rPr>
        <w:t xml:space="preserve"> </w:t>
      </w:r>
      <w:r w:rsidRPr="00A85F95">
        <w:t>departments</w:t>
      </w:r>
      <w:r w:rsidRPr="00A85F95">
        <w:rPr>
          <w:spacing w:val="-3"/>
        </w:rPr>
        <w:t xml:space="preserve"> </w:t>
      </w:r>
      <w:r w:rsidRPr="00A85F95">
        <w:t>and</w:t>
      </w:r>
      <w:r w:rsidRPr="00A85F95">
        <w:rPr>
          <w:spacing w:val="-1"/>
        </w:rPr>
        <w:t xml:space="preserve"> </w:t>
      </w:r>
      <w:r w:rsidRPr="00A85F95">
        <w:t>schools.</w:t>
      </w:r>
      <w:r w:rsidRPr="00A85F95">
        <w:rPr>
          <w:spacing w:val="-3"/>
        </w:rPr>
        <w:t xml:space="preserve"> </w:t>
      </w:r>
      <w:r w:rsidRPr="00A85F95">
        <w:t>Graduate</w:t>
      </w:r>
      <w:r w:rsidRPr="00A85F95">
        <w:rPr>
          <w:spacing w:val="-2"/>
        </w:rPr>
        <w:t xml:space="preserve"> </w:t>
      </w:r>
      <w:r w:rsidRPr="00A85F95">
        <w:t>assistants</w:t>
      </w:r>
      <w:r w:rsidRPr="00A85F95">
        <w:rPr>
          <w:spacing w:val="-3"/>
        </w:rPr>
        <w:t xml:space="preserve"> </w:t>
      </w:r>
      <w:r w:rsidRPr="00A85F95">
        <w:t>must</w:t>
      </w:r>
      <w:r w:rsidRPr="00A85F95">
        <w:rPr>
          <w:spacing w:val="-1"/>
        </w:rPr>
        <w:t xml:space="preserve"> </w:t>
      </w:r>
      <w:r w:rsidRPr="00A85F95">
        <w:t>be</w:t>
      </w:r>
      <w:r w:rsidRPr="00A85F95">
        <w:rPr>
          <w:spacing w:val="-2"/>
        </w:rPr>
        <w:t xml:space="preserve"> </w:t>
      </w:r>
      <w:r w:rsidRPr="00A85F95">
        <w:t>admitted to San Diego State University with classified or conditionally classified graduate standing.</w:t>
      </w:r>
    </w:p>
    <w:p w14:paraId="58D73E68" w14:textId="77777777" w:rsidR="005031C7" w:rsidRPr="00A85F95" w:rsidRDefault="005031C7" w:rsidP="005031C7">
      <w:pPr>
        <w:kinsoku w:val="0"/>
        <w:overflowPunct w:val="0"/>
        <w:spacing w:before="125"/>
        <w:ind w:left="750" w:right="509"/>
        <w:rPr>
          <w:color w:val="0000FF"/>
          <w:spacing w:val="-2"/>
        </w:rPr>
      </w:pPr>
      <w:r w:rsidRPr="00A85F95">
        <w:t>Appointments may be for a period of either one semester or the</w:t>
      </w:r>
      <w:r w:rsidRPr="00A85F95">
        <w:rPr>
          <w:spacing w:val="-2"/>
        </w:rPr>
        <w:t xml:space="preserve"> </w:t>
      </w:r>
      <w:r w:rsidRPr="00A85F95">
        <w:t>academic year. Reappointment or continuation of an</w:t>
      </w:r>
      <w:r w:rsidRPr="00A85F95">
        <w:rPr>
          <w:spacing w:val="-5"/>
        </w:rPr>
        <w:t xml:space="preserve"> </w:t>
      </w:r>
      <w:r w:rsidRPr="00A85F95">
        <w:t>appointment is</w:t>
      </w:r>
      <w:r w:rsidRPr="00A85F95">
        <w:rPr>
          <w:spacing w:val="-2"/>
        </w:rPr>
        <w:t xml:space="preserve"> </w:t>
      </w:r>
      <w:r w:rsidRPr="00A85F95">
        <w:t>dependent upon</w:t>
      </w:r>
      <w:r w:rsidRPr="00A85F95">
        <w:rPr>
          <w:spacing w:val="-5"/>
        </w:rPr>
        <w:t xml:space="preserve"> </w:t>
      </w:r>
      <w:r w:rsidRPr="00A85F95">
        <w:t>satisfactory performance</w:t>
      </w:r>
      <w:r w:rsidRPr="00A85F95">
        <w:rPr>
          <w:spacing w:val="-1"/>
        </w:rPr>
        <w:t xml:space="preserve"> </w:t>
      </w:r>
      <w:r w:rsidRPr="00A85F95">
        <w:t>in graduate</w:t>
      </w:r>
      <w:r w:rsidRPr="00A85F95">
        <w:rPr>
          <w:spacing w:val="-1"/>
        </w:rPr>
        <w:t xml:space="preserve"> </w:t>
      </w:r>
      <w:r w:rsidRPr="00A85F95">
        <w:t>studies</w:t>
      </w:r>
      <w:r w:rsidRPr="00A85F95">
        <w:rPr>
          <w:spacing w:val="-2"/>
        </w:rPr>
        <w:t xml:space="preserve"> </w:t>
      </w:r>
      <w:r w:rsidRPr="00A85F95">
        <w:t>(as prescribed</w:t>
      </w:r>
      <w:r w:rsidRPr="00A85F95">
        <w:rPr>
          <w:spacing w:val="-3"/>
        </w:rPr>
        <w:t xml:space="preserve"> </w:t>
      </w:r>
      <w:r w:rsidRPr="00A85F95">
        <w:t>by</w:t>
      </w:r>
      <w:r w:rsidRPr="00A85F95">
        <w:rPr>
          <w:spacing w:val="-3"/>
        </w:rPr>
        <w:t xml:space="preserve"> </w:t>
      </w:r>
      <w:r w:rsidRPr="00A85F95">
        <w:t>the</w:t>
      </w:r>
      <w:r w:rsidRPr="00A85F95">
        <w:rPr>
          <w:spacing w:val="-4"/>
        </w:rPr>
        <w:t xml:space="preserve"> </w:t>
      </w:r>
      <w:r w:rsidRPr="00A85F95">
        <w:t>Division</w:t>
      </w:r>
      <w:r w:rsidRPr="00A85F95">
        <w:rPr>
          <w:spacing w:val="-8"/>
        </w:rPr>
        <w:t xml:space="preserve"> </w:t>
      </w:r>
      <w:r w:rsidRPr="00A85F95">
        <w:t>of</w:t>
      </w:r>
      <w:r w:rsidRPr="00A85F95">
        <w:rPr>
          <w:spacing w:val="-2"/>
        </w:rPr>
        <w:t xml:space="preserve"> </w:t>
      </w:r>
      <w:r w:rsidRPr="00A85F95">
        <w:t>Graduate</w:t>
      </w:r>
      <w:r w:rsidRPr="00A85F95">
        <w:rPr>
          <w:spacing w:val="-4"/>
        </w:rPr>
        <w:t xml:space="preserve"> </w:t>
      </w:r>
      <w:r w:rsidRPr="00A85F95">
        <w:t>Affairs),</w:t>
      </w:r>
      <w:r w:rsidRPr="00A85F95">
        <w:rPr>
          <w:spacing w:val="-2"/>
        </w:rPr>
        <w:t xml:space="preserve"> </w:t>
      </w:r>
      <w:r w:rsidRPr="00A85F95">
        <w:t>departmental</w:t>
      </w:r>
      <w:r w:rsidRPr="00A85F95">
        <w:rPr>
          <w:spacing w:val="-3"/>
        </w:rPr>
        <w:t xml:space="preserve"> </w:t>
      </w:r>
      <w:r w:rsidRPr="00A85F95">
        <w:t>need,</w:t>
      </w:r>
      <w:r w:rsidRPr="00A85F95">
        <w:rPr>
          <w:spacing w:val="-2"/>
        </w:rPr>
        <w:t xml:space="preserve"> </w:t>
      </w:r>
      <w:r w:rsidRPr="00A85F95">
        <w:t>and</w:t>
      </w:r>
      <w:r w:rsidRPr="00A85F95">
        <w:rPr>
          <w:spacing w:val="-3"/>
        </w:rPr>
        <w:t xml:space="preserve"> </w:t>
      </w:r>
      <w:r w:rsidRPr="00A85F95">
        <w:t>satisfactory</w:t>
      </w:r>
      <w:r w:rsidRPr="00A85F95">
        <w:rPr>
          <w:spacing w:val="-3"/>
        </w:rPr>
        <w:t xml:space="preserve"> </w:t>
      </w:r>
      <w:r w:rsidRPr="00A85F95">
        <w:t>completion</w:t>
      </w:r>
      <w:r w:rsidRPr="00A85F95">
        <w:rPr>
          <w:spacing w:val="-3"/>
        </w:rPr>
        <w:t xml:space="preserve"> </w:t>
      </w:r>
      <w:r w:rsidRPr="00A85F95">
        <w:t xml:space="preserve">of assigned duties. Information concerning an appointment as a graduate assistant may be obtained from the head of the department, school, or college in which the applicant wishes to obtain the advanced degree. For further information, consult the Orientation and Handbook for Graduate Assistants and Graduate Teaching Associates available at </w:t>
      </w:r>
      <w:hyperlink r:id="rId142" w:history="1">
        <w:r w:rsidRPr="00A85F95">
          <w:rPr>
            <w:color w:val="0000FF"/>
            <w:spacing w:val="-2"/>
            <w:u w:val="single"/>
          </w:rPr>
          <w:t>http://grad.sdsu.edu/current_grad_students/handbooks_and_links</w:t>
        </w:r>
      </w:hyperlink>
    </w:p>
    <w:p w14:paraId="5481F9AA" w14:textId="77777777" w:rsidR="005031C7" w:rsidRPr="00A85F95" w:rsidRDefault="005031C7" w:rsidP="005031C7">
      <w:pPr>
        <w:kinsoku w:val="0"/>
        <w:overflowPunct w:val="0"/>
        <w:spacing w:before="130"/>
        <w:ind w:left="390"/>
      </w:pPr>
      <w:r w:rsidRPr="00A85F95">
        <w:rPr>
          <w:u w:val="single"/>
        </w:rPr>
        <w:t>Instructional</w:t>
      </w:r>
      <w:r w:rsidRPr="00A85F95">
        <w:rPr>
          <w:spacing w:val="-4"/>
          <w:u w:val="single"/>
        </w:rPr>
        <w:t xml:space="preserve"> </w:t>
      </w:r>
      <w:r w:rsidRPr="00A85F95">
        <w:rPr>
          <w:u w:val="single"/>
        </w:rPr>
        <w:t>Student</w:t>
      </w:r>
      <w:r w:rsidRPr="00A85F95">
        <w:rPr>
          <w:spacing w:val="-6"/>
          <w:u w:val="single"/>
        </w:rPr>
        <w:t xml:space="preserve"> </w:t>
      </w:r>
      <w:r w:rsidRPr="00A85F95">
        <w:rPr>
          <w:u w:val="single"/>
        </w:rPr>
        <w:t>Assistant</w:t>
      </w:r>
      <w:r w:rsidRPr="00A85F95">
        <w:rPr>
          <w:spacing w:val="-3"/>
          <w:u w:val="single"/>
        </w:rPr>
        <w:t xml:space="preserve"> </w:t>
      </w:r>
      <w:r w:rsidRPr="00A85F95">
        <w:rPr>
          <w:spacing w:val="-4"/>
          <w:u w:val="single"/>
        </w:rPr>
        <w:t>(ISA)</w:t>
      </w:r>
    </w:p>
    <w:p w14:paraId="1953DF74" w14:textId="77777777" w:rsidR="005031C7" w:rsidRPr="00A85F95" w:rsidRDefault="005031C7" w:rsidP="005031C7">
      <w:pPr>
        <w:kinsoku w:val="0"/>
        <w:overflowPunct w:val="0"/>
        <w:spacing w:before="118" w:line="242" w:lineRule="auto"/>
        <w:ind w:left="750" w:right="485"/>
      </w:pPr>
      <w:r w:rsidRPr="00A85F95">
        <w:t>Graduate students are eligible for employment as student assistants, who perform a wide variety of tasks supporting faculty and staff across the university. Assistants are paid by the hour and are restricted to assignments not to exceed 20 hours per week. Information concerning an appointment as a student assistant may be obtained from the head of the department, school, or college in which the</w:t>
      </w:r>
      <w:r w:rsidRPr="00A85F95">
        <w:rPr>
          <w:spacing w:val="-3"/>
        </w:rPr>
        <w:t xml:space="preserve"> </w:t>
      </w:r>
      <w:r w:rsidRPr="00A85F95">
        <w:t>applicant</w:t>
      </w:r>
      <w:r w:rsidRPr="00A85F95">
        <w:rPr>
          <w:spacing w:val="-2"/>
        </w:rPr>
        <w:t xml:space="preserve"> </w:t>
      </w:r>
      <w:r w:rsidRPr="00A85F95">
        <w:t>wishes</w:t>
      </w:r>
      <w:r w:rsidRPr="00A85F95">
        <w:rPr>
          <w:spacing w:val="-4"/>
        </w:rPr>
        <w:t xml:space="preserve"> </w:t>
      </w:r>
      <w:r w:rsidRPr="00A85F95">
        <w:t>to</w:t>
      </w:r>
      <w:r w:rsidRPr="00A85F95">
        <w:rPr>
          <w:spacing w:val="-2"/>
        </w:rPr>
        <w:t xml:space="preserve"> </w:t>
      </w:r>
      <w:r w:rsidRPr="00A85F95">
        <w:t>obtain</w:t>
      </w:r>
      <w:r w:rsidRPr="00A85F95">
        <w:rPr>
          <w:spacing w:val="-2"/>
        </w:rPr>
        <w:t xml:space="preserve"> </w:t>
      </w:r>
      <w:r w:rsidRPr="00A85F95">
        <w:t>the</w:t>
      </w:r>
      <w:r w:rsidRPr="00A85F95">
        <w:rPr>
          <w:spacing w:val="-8"/>
        </w:rPr>
        <w:t xml:space="preserve"> </w:t>
      </w:r>
      <w:r w:rsidRPr="00A85F95">
        <w:t>advanced</w:t>
      </w:r>
      <w:r w:rsidRPr="00A85F95">
        <w:rPr>
          <w:spacing w:val="-2"/>
        </w:rPr>
        <w:t xml:space="preserve"> </w:t>
      </w:r>
      <w:r w:rsidRPr="00A85F95">
        <w:t>degree.</w:t>
      </w:r>
      <w:r w:rsidRPr="00A85F95">
        <w:rPr>
          <w:spacing w:val="-4"/>
        </w:rPr>
        <w:t xml:space="preserve"> </w:t>
      </w:r>
      <w:r w:rsidRPr="00A85F95">
        <w:t>Some</w:t>
      </w:r>
      <w:r w:rsidRPr="00A85F95">
        <w:rPr>
          <w:spacing w:val="-3"/>
        </w:rPr>
        <w:t xml:space="preserve"> </w:t>
      </w:r>
      <w:r w:rsidRPr="00A85F95">
        <w:t>available</w:t>
      </w:r>
      <w:r w:rsidRPr="00A85F95">
        <w:rPr>
          <w:spacing w:val="-3"/>
        </w:rPr>
        <w:t xml:space="preserve"> </w:t>
      </w:r>
      <w:r w:rsidRPr="00A85F95">
        <w:t>positions</w:t>
      </w:r>
      <w:r w:rsidRPr="00A85F95">
        <w:rPr>
          <w:spacing w:val="-4"/>
        </w:rPr>
        <w:t xml:space="preserve"> </w:t>
      </w:r>
      <w:r w:rsidRPr="00A85F95">
        <w:t>may</w:t>
      </w:r>
      <w:r w:rsidRPr="00A85F95">
        <w:rPr>
          <w:spacing w:val="-2"/>
        </w:rPr>
        <w:t xml:space="preserve"> </w:t>
      </w:r>
      <w:r w:rsidRPr="00A85F95">
        <w:t>also</w:t>
      </w:r>
      <w:r w:rsidRPr="00A85F95">
        <w:rPr>
          <w:spacing w:val="-2"/>
        </w:rPr>
        <w:t xml:space="preserve"> </w:t>
      </w:r>
      <w:r w:rsidRPr="00A85F95">
        <w:t>be</w:t>
      </w:r>
      <w:r w:rsidRPr="00A85F95">
        <w:rPr>
          <w:spacing w:val="-3"/>
        </w:rPr>
        <w:t xml:space="preserve"> </w:t>
      </w:r>
      <w:r w:rsidRPr="00A85F95">
        <w:t>listed</w:t>
      </w:r>
      <w:r w:rsidRPr="00A85F95">
        <w:rPr>
          <w:spacing w:val="-2"/>
        </w:rPr>
        <w:t xml:space="preserve"> </w:t>
      </w:r>
      <w:r w:rsidRPr="00A85F95">
        <w:t>with the Office of Career Services in Student Services East, Room 1200.</w:t>
      </w:r>
    </w:p>
    <w:p w14:paraId="41B01FCF" w14:textId="77777777" w:rsidR="005031C7" w:rsidRPr="00A85F95" w:rsidRDefault="005031C7" w:rsidP="005031C7">
      <w:pPr>
        <w:kinsoku w:val="0"/>
        <w:overflowPunct w:val="0"/>
        <w:spacing w:before="113"/>
        <w:ind w:left="390"/>
      </w:pPr>
      <w:r w:rsidRPr="00A85F95">
        <w:rPr>
          <w:u w:val="single"/>
        </w:rPr>
        <w:t>Research</w:t>
      </w:r>
      <w:r w:rsidRPr="00A85F95">
        <w:rPr>
          <w:spacing w:val="-4"/>
          <w:u w:val="single"/>
        </w:rPr>
        <w:t xml:space="preserve"> </w:t>
      </w:r>
      <w:r w:rsidRPr="00A85F95">
        <w:rPr>
          <w:u w:val="single"/>
        </w:rPr>
        <w:t>Assistant</w:t>
      </w:r>
      <w:r w:rsidRPr="00A85F95">
        <w:rPr>
          <w:spacing w:val="-4"/>
          <w:u w:val="single"/>
        </w:rPr>
        <w:t xml:space="preserve"> </w:t>
      </w:r>
      <w:r w:rsidRPr="00A85F95">
        <w:rPr>
          <w:u w:val="single"/>
        </w:rPr>
        <w:t>(SDSU</w:t>
      </w:r>
      <w:r w:rsidRPr="00A85F95">
        <w:rPr>
          <w:spacing w:val="-4"/>
          <w:u w:val="single"/>
        </w:rPr>
        <w:t xml:space="preserve"> </w:t>
      </w:r>
      <w:r w:rsidRPr="00A85F95">
        <w:rPr>
          <w:u w:val="single"/>
        </w:rPr>
        <w:t>Research</w:t>
      </w:r>
      <w:r w:rsidRPr="00A85F95">
        <w:rPr>
          <w:spacing w:val="-3"/>
          <w:u w:val="single"/>
        </w:rPr>
        <w:t xml:space="preserve"> </w:t>
      </w:r>
      <w:r w:rsidRPr="00A85F95">
        <w:rPr>
          <w:spacing w:val="-2"/>
          <w:u w:val="single"/>
        </w:rPr>
        <w:t>Foundation)</w:t>
      </w:r>
    </w:p>
    <w:p w14:paraId="1CC12AA8" w14:textId="77777777" w:rsidR="005031C7" w:rsidRPr="00A85F95" w:rsidRDefault="005031C7" w:rsidP="005031C7">
      <w:pPr>
        <w:kinsoku w:val="0"/>
        <w:overflowPunct w:val="0"/>
        <w:spacing w:before="122"/>
        <w:ind w:left="750" w:right="509"/>
      </w:pPr>
      <w:r w:rsidRPr="00A85F95">
        <w:t>Some graduate students obtain part-time employment as research assistants. Research assistants work</w:t>
      </w:r>
      <w:r w:rsidRPr="00A85F95">
        <w:rPr>
          <w:spacing w:val="-1"/>
        </w:rPr>
        <w:t xml:space="preserve"> </w:t>
      </w:r>
      <w:r w:rsidRPr="00A85F95">
        <w:t>directly</w:t>
      </w:r>
      <w:r w:rsidRPr="00A85F95">
        <w:rPr>
          <w:spacing w:val="-6"/>
        </w:rPr>
        <w:t xml:space="preserve"> </w:t>
      </w:r>
      <w:r w:rsidRPr="00A85F95">
        <w:t>with</w:t>
      </w:r>
      <w:r w:rsidRPr="00A85F95">
        <w:rPr>
          <w:spacing w:val="-6"/>
        </w:rPr>
        <w:t xml:space="preserve"> </w:t>
      </w:r>
      <w:r w:rsidRPr="00A85F95">
        <w:t>faculty</w:t>
      </w:r>
      <w:r w:rsidRPr="00A85F95">
        <w:rPr>
          <w:spacing w:val="-1"/>
        </w:rPr>
        <w:t xml:space="preserve"> </w:t>
      </w:r>
      <w:r w:rsidRPr="00A85F95">
        <w:t>in</w:t>
      </w:r>
      <w:r w:rsidRPr="00A85F95">
        <w:rPr>
          <w:spacing w:val="-6"/>
        </w:rPr>
        <w:t xml:space="preserve"> </w:t>
      </w:r>
      <w:r w:rsidRPr="00A85F95">
        <w:t>a</w:t>
      </w:r>
      <w:r w:rsidRPr="00A85F95">
        <w:rPr>
          <w:spacing w:val="-2"/>
        </w:rPr>
        <w:t xml:space="preserve"> </w:t>
      </w:r>
      <w:r w:rsidRPr="00A85F95">
        <w:t>laboratory</w:t>
      </w:r>
      <w:r w:rsidRPr="00A85F95">
        <w:rPr>
          <w:spacing w:val="-6"/>
        </w:rPr>
        <w:t xml:space="preserve"> </w:t>
      </w:r>
      <w:r w:rsidRPr="00A85F95">
        <w:t>or</w:t>
      </w:r>
      <w:r w:rsidRPr="00A85F95">
        <w:rPr>
          <w:spacing w:val="-4"/>
        </w:rPr>
        <w:t xml:space="preserve"> </w:t>
      </w:r>
      <w:r w:rsidRPr="00A85F95">
        <w:t>other</w:t>
      </w:r>
      <w:r w:rsidRPr="00A85F95">
        <w:rPr>
          <w:spacing w:val="-4"/>
        </w:rPr>
        <w:t xml:space="preserve"> </w:t>
      </w:r>
      <w:r w:rsidRPr="00A85F95">
        <w:t>research</w:t>
      </w:r>
      <w:r w:rsidRPr="00A85F95">
        <w:rPr>
          <w:spacing w:val="-1"/>
        </w:rPr>
        <w:t xml:space="preserve"> </w:t>
      </w:r>
      <w:r w:rsidRPr="00A85F95">
        <w:t>facility</w:t>
      </w:r>
      <w:r w:rsidRPr="00A85F95">
        <w:rPr>
          <w:spacing w:val="-1"/>
        </w:rPr>
        <w:t xml:space="preserve"> </w:t>
      </w:r>
      <w:r w:rsidRPr="00A85F95">
        <w:t>in</w:t>
      </w:r>
      <w:r w:rsidRPr="00A85F95">
        <w:rPr>
          <w:spacing w:val="-1"/>
        </w:rPr>
        <w:t xml:space="preserve"> </w:t>
      </w:r>
      <w:r w:rsidRPr="00A85F95">
        <w:t>the</w:t>
      </w:r>
      <w:r w:rsidRPr="00A85F95">
        <w:rPr>
          <w:spacing w:val="-7"/>
        </w:rPr>
        <w:t xml:space="preserve"> </w:t>
      </w:r>
      <w:r w:rsidRPr="00A85F95">
        <w:t>health, physical,</w:t>
      </w:r>
      <w:r w:rsidRPr="00A85F95">
        <w:rPr>
          <w:spacing w:val="-3"/>
        </w:rPr>
        <w:t xml:space="preserve"> </w:t>
      </w:r>
      <w:r w:rsidRPr="00A85F95">
        <w:t>and</w:t>
      </w:r>
      <w:r w:rsidRPr="00A85F95">
        <w:rPr>
          <w:spacing w:val="-1"/>
        </w:rPr>
        <w:t xml:space="preserve"> </w:t>
      </w:r>
      <w:r w:rsidRPr="00A85F95">
        <w:t>social sciences. Although research assistants are employees of the SDSU Research Foundation, they are generally hired directly by faculty members seeking assistance for specific research programs.</w:t>
      </w:r>
    </w:p>
    <w:p w14:paraId="398E3C6F" w14:textId="77777777" w:rsidR="005031C7" w:rsidRPr="00A85F95" w:rsidRDefault="005031C7" w:rsidP="005031C7">
      <w:pPr>
        <w:kinsoku w:val="0"/>
        <w:overflowPunct w:val="0"/>
        <w:spacing w:before="5"/>
        <w:ind w:left="750" w:right="446"/>
      </w:pPr>
      <w:r w:rsidRPr="00A85F95">
        <w:t>Students</w:t>
      </w:r>
      <w:r w:rsidRPr="00A85F95">
        <w:rPr>
          <w:spacing w:val="-5"/>
        </w:rPr>
        <w:t xml:space="preserve"> </w:t>
      </w:r>
      <w:r w:rsidRPr="00A85F95">
        <w:t>may</w:t>
      </w:r>
      <w:r w:rsidRPr="00A85F95">
        <w:rPr>
          <w:spacing w:val="-3"/>
        </w:rPr>
        <w:t xml:space="preserve"> </w:t>
      </w:r>
      <w:r w:rsidRPr="00A85F95">
        <w:t>inquire</w:t>
      </w:r>
      <w:r w:rsidRPr="00A85F95">
        <w:rPr>
          <w:spacing w:val="-4"/>
        </w:rPr>
        <w:t xml:space="preserve"> </w:t>
      </w:r>
      <w:r w:rsidRPr="00A85F95">
        <w:t>about</w:t>
      </w:r>
      <w:r w:rsidRPr="00A85F95">
        <w:rPr>
          <w:spacing w:val="-3"/>
        </w:rPr>
        <w:t xml:space="preserve"> </w:t>
      </w:r>
      <w:r w:rsidRPr="00A85F95">
        <w:t>such</w:t>
      </w:r>
      <w:r w:rsidRPr="00A85F95">
        <w:rPr>
          <w:spacing w:val="-3"/>
        </w:rPr>
        <w:t xml:space="preserve"> </w:t>
      </w:r>
      <w:r w:rsidRPr="00A85F95">
        <w:t>appointments</w:t>
      </w:r>
      <w:r w:rsidRPr="00A85F95">
        <w:rPr>
          <w:spacing w:val="-5"/>
        </w:rPr>
        <w:t xml:space="preserve"> </w:t>
      </w:r>
      <w:r w:rsidRPr="00A85F95">
        <w:t>through</w:t>
      </w:r>
      <w:r w:rsidRPr="00A85F95">
        <w:rPr>
          <w:spacing w:val="-3"/>
        </w:rPr>
        <w:t xml:space="preserve"> </w:t>
      </w:r>
      <w:r w:rsidRPr="00A85F95">
        <w:t>the</w:t>
      </w:r>
      <w:r w:rsidRPr="00A85F95">
        <w:rPr>
          <w:spacing w:val="-4"/>
        </w:rPr>
        <w:t xml:space="preserve"> </w:t>
      </w:r>
      <w:r w:rsidRPr="00A85F95">
        <w:t>appropriate</w:t>
      </w:r>
      <w:r w:rsidRPr="00A85F95">
        <w:rPr>
          <w:spacing w:val="-4"/>
        </w:rPr>
        <w:t xml:space="preserve"> </w:t>
      </w:r>
      <w:r w:rsidRPr="00A85F95">
        <w:t>faculty</w:t>
      </w:r>
      <w:r w:rsidRPr="00A85F95">
        <w:rPr>
          <w:spacing w:val="-7"/>
        </w:rPr>
        <w:t xml:space="preserve"> </w:t>
      </w:r>
      <w:r w:rsidRPr="00A85F95">
        <w:t>in</w:t>
      </w:r>
      <w:r w:rsidRPr="00A85F95">
        <w:rPr>
          <w:spacing w:val="-3"/>
        </w:rPr>
        <w:t xml:space="preserve"> </w:t>
      </w:r>
      <w:r w:rsidRPr="00A85F95">
        <w:t>their</w:t>
      </w:r>
      <w:r w:rsidRPr="00A85F95">
        <w:rPr>
          <w:spacing w:val="-1"/>
        </w:rPr>
        <w:t xml:space="preserve"> </w:t>
      </w:r>
      <w:r w:rsidRPr="00A85F95">
        <w:t>program,</w:t>
      </w:r>
      <w:r w:rsidRPr="00A85F95">
        <w:rPr>
          <w:spacing w:val="-1"/>
        </w:rPr>
        <w:t xml:space="preserve"> </w:t>
      </w:r>
      <w:r w:rsidRPr="00A85F95">
        <w:t>the chair or director of the respective department, or the Office of Human Resources of the SDSU Research Foundation. Those interested in adding their names to a list of candidates for current or future openings may obtain application materials from the San Diego State University Research Foundation, Gateway Building, 5250 Campanile Drive, San Diego, CA 92182-1945. Further information may also available on faculty and department websites.</w:t>
      </w:r>
    </w:p>
    <w:p w14:paraId="20B13A27" w14:textId="77777777" w:rsidR="005031C7" w:rsidRPr="00A85F95" w:rsidRDefault="005031C7" w:rsidP="005031C7">
      <w:pPr>
        <w:kinsoku w:val="0"/>
        <w:overflowPunct w:val="0"/>
        <w:spacing w:before="5"/>
        <w:ind w:left="750" w:right="446"/>
        <w:sectPr w:rsidR="005031C7" w:rsidRPr="00A85F95">
          <w:pgSz w:w="12240" w:h="15840"/>
          <w:pgMar w:top="740" w:right="640" w:bottom="560" w:left="700" w:header="548" w:footer="377" w:gutter="0"/>
          <w:cols w:space="720"/>
          <w:noEndnote/>
        </w:sectPr>
      </w:pPr>
    </w:p>
    <w:p w14:paraId="4A10BD1D" w14:textId="77777777" w:rsidR="005031C7" w:rsidRPr="00A85F95" w:rsidRDefault="005031C7" w:rsidP="005031C7">
      <w:pPr>
        <w:kinsoku w:val="0"/>
        <w:overflowPunct w:val="0"/>
        <w:spacing w:before="9"/>
      </w:pPr>
    </w:p>
    <w:p w14:paraId="7F33DE4B" w14:textId="77777777" w:rsidR="005031C7" w:rsidRPr="00A85F95" w:rsidRDefault="005031C7" w:rsidP="005031C7">
      <w:pPr>
        <w:kinsoku w:val="0"/>
        <w:overflowPunct w:val="0"/>
        <w:spacing w:before="47"/>
        <w:ind w:left="390"/>
        <w:outlineLvl w:val="0"/>
        <w:rPr>
          <w:b/>
          <w:bCs/>
          <w:spacing w:val="-2"/>
          <w:sz w:val="28"/>
          <w:szCs w:val="28"/>
        </w:rPr>
      </w:pPr>
      <w:r w:rsidRPr="00A85F95">
        <w:rPr>
          <w:b/>
          <w:bCs/>
          <w:sz w:val="28"/>
          <w:szCs w:val="28"/>
        </w:rPr>
        <w:t>Know</w:t>
      </w:r>
      <w:r w:rsidRPr="00A85F95">
        <w:rPr>
          <w:b/>
          <w:bCs/>
          <w:spacing w:val="-8"/>
          <w:sz w:val="28"/>
          <w:szCs w:val="28"/>
        </w:rPr>
        <w:t xml:space="preserve"> </w:t>
      </w:r>
      <w:r w:rsidRPr="00A85F95">
        <w:rPr>
          <w:b/>
          <w:bCs/>
          <w:sz w:val="28"/>
          <w:szCs w:val="28"/>
        </w:rPr>
        <w:t>Your</w:t>
      </w:r>
      <w:r w:rsidRPr="00A85F95">
        <w:rPr>
          <w:b/>
          <w:bCs/>
          <w:spacing w:val="-6"/>
          <w:sz w:val="28"/>
          <w:szCs w:val="28"/>
        </w:rPr>
        <w:t xml:space="preserve"> </w:t>
      </w:r>
      <w:r w:rsidRPr="00A85F95">
        <w:rPr>
          <w:b/>
          <w:bCs/>
          <w:spacing w:val="-2"/>
          <w:sz w:val="28"/>
          <w:szCs w:val="28"/>
        </w:rPr>
        <w:t>Status</w:t>
      </w:r>
    </w:p>
    <w:p w14:paraId="03E3DE82" w14:textId="77777777" w:rsidR="005031C7" w:rsidRPr="00A85F95" w:rsidRDefault="005031C7" w:rsidP="005031C7">
      <w:pPr>
        <w:kinsoku w:val="0"/>
        <w:overflowPunct w:val="0"/>
        <w:spacing w:before="124"/>
        <w:ind w:left="390"/>
      </w:pPr>
      <w:r w:rsidRPr="00A85F95">
        <w:rPr>
          <w:u w:val="single"/>
        </w:rPr>
        <w:t>Main</w:t>
      </w:r>
      <w:r w:rsidRPr="00A85F95">
        <w:rPr>
          <w:spacing w:val="-3"/>
          <w:u w:val="single"/>
        </w:rPr>
        <w:t xml:space="preserve"> </w:t>
      </w:r>
      <w:r w:rsidRPr="00A85F95">
        <w:rPr>
          <w:u w:val="single"/>
        </w:rPr>
        <w:t>Campus</w:t>
      </w:r>
      <w:r w:rsidRPr="00A85F95">
        <w:rPr>
          <w:spacing w:val="-2"/>
          <w:u w:val="single"/>
        </w:rPr>
        <w:t xml:space="preserve"> </w:t>
      </w:r>
      <w:r w:rsidRPr="00A85F95">
        <w:rPr>
          <w:u w:val="single"/>
        </w:rPr>
        <w:t>vs.</w:t>
      </w:r>
      <w:r w:rsidRPr="00A85F95">
        <w:rPr>
          <w:spacing w:val="-2"/>
          <w:u w:val="single"/>
        </w:rPr>
        <w:t xml:space="preserve"> </w:t>
      </w:r>
      <w:r w:rsidRPr="00A85F95">
        <w:rPr>
          <w:u w:val="single"/>
        </w:rPr>
        <w:t>College</w:t>
      </w:r>
      <w:r w:rsidRPr="00A85F95">
        <w:rPr>
          <w:spacing w:val="-1"/>
          <w:u w:val="single"/>
        </w:rPr>
        <w:t xml:space="preserve"> </w:t>
      </w:r>
      <w:r w:rsidRPr="00A85F95">
        <w:rPr>
          <w:u w:val="single"/>
        </w:rPr>
        <w:t>of</w:t>
      </w:r>
      <w:r w:rsidRPr="00A85F95">
        <w:rPr>
          <w:spacing w:val="2"/>
          <w:u w:val="single"/>
        </w:rPr>
        <w:t xml:space="preserve"> </w:t>
      </w:r>
      <w:r w:rsidRPr="00A85F95">
        <w:rPr>
          <w:u w:val="single"/>
        </w:rPr>
        <w:t>Extended Studies</w:t>
      </w:r>
      <w:r w:rsidRPr="00A85F95">
        <w:rPr>
          <w:spacing w:val="-2"/>
          <w:u w:val="single"/>
        </w:rPr>
        <w:t xml:space="preserve"> programs</w:t>
      </w:r>
    </w:p>
    <w:p w14:paraId="57DBCD0F" w14:textId="77777777" w:rsidR="005031C7" w:rsidRPr="00A85F95" w:rsidRDefault="005031C7" w:rsidP="005031C7">
      <w:pPr>
        <w:kinsoku w:val="0"/>
        <w:overflowPunct w:val="0"/>
        <w:spacing w:before="122"/>
        <w:ind w:left="750" w:right="446"/>
      </w:pPr>
      <w:r w:rsidRPr="00A85F95">
        <w:t xml:space="preserve">Most graduate programs are </w:t>
      </w:r>
      <w:r w:rsidRPr="00A85F95">
        <w:rPr>
          <w:i/>
          <w:iCs/>
        </w:rPr>
        <w:t xml:space="preserve">state-supported Main Campus </w:t>
      </w:r>
      <w:r w:rsidRPr="00A85F95">
        <w:t>programs in which students use the administrative</w:t>
      </w:r>
      <w:r w:rsidRPr="00A85F95">
        <w:rPr>
          <w:spacing w:val="-3"/>
        </w:rPr>
        <w:t xml:space="preserve"> </w:t>
      </w:r>
      <w:r w:rsidRPr="00A85F95">
        <w:t>services</w:t>
      </w:r>
      <w:r w:rsidRPr="00A85F95">
        <w:rPr>
          <w:spacing w:val="-4"/>
        </w:rPr>
        <w:t xml:space="preserve"> </w:t>
      </w:r>
      <w:r w:rsidRPr="00A85F95">
        <w:t>that</w:t>
      </w:r>
      <w:r w:rsidRPr="00A85F95">
        <w:rPr>
          <w:spacing w:val="-2"/>
        </w:rPr>
        <w:t xml:space="preserve"> </w:t>
      </w:r>
      <w:r w:rsidRPr="00A85F95">
        <w:t>are</w:t>
      </w:r>
      <w:r w:rsidRPr="00A85F95">
        <w:rPr>
          <w:spacing w:val="-3"/>
        </w:rPr>
        <w:t xml:space="preserve"> </w:t>
      </w:r>
      <w:r w:rsidRPr="00A85F95">
        <w:t>found</w:t>
      </w:r>
      <w:r w:rsidRPr="00A85F95">
        <w:rPr>
          <w:spacing w:val="-2"/>
        </w:rPr>
        <w:t xml:space="preserve"> </w:t>
      </w:r>
      <w:r w:rsidRPr="00A85F95">
        <w:t>in</w:t>
      </w:r>
      <w:r w:rsidRPr="00A85F95">
        <w:rPr>
          <w:spacing w:val="-7"/>
        </w:rPr>
        <w:t xml:space="preserve"> </w:t>
      </w:r>
      <w:r w:rsidRPr="00A85F95">
        <w:t>various</w:t>
      </w:r>
      <w:r w:rsidRPr="00A85F95">
        <w:rPr>
          <w:spacing w:val="-4"/>
        </w:rPr>
        <w:t xml:space="preserve"> </w:t>
      </w:r>
      <w:r w:rsidRPr="00A85F95">
        <w:t>offices</w:t>
      </w:r>
      <w:r w:rsidRPr="00A85F95">
        <w:rPr>
          <w:spacing w:val="-4"/>
        </w:rPr>
        <w:t xml:space="preserve"> </w:t>
      </w:r>
      <w:r w:rsidRPr="00A85F95">
        <w:t>in</w:t>
      </w:r>
      <w:r w:rsidRPr="00A85F95">
        <w:rPr>
          <w:spacing w:val="-2"/>
        </w:rPr>
        <w:t xml:space="preserve"> </w:t>
      </w:r>
      <w:r w:rsidRPr="00A85F95">
        <w:t>Student</w:t>
      </w:r>
      <w:r w:rsidRPr="00A85F95">
        <w:rPr>
          <w:spacing w:val="-6"/>
        </w:rPr>
        <w:t xml:space="preserve"> </w:t>
      </w:r>
      <w:r w:rsidRPr="00A85F95">
        <w:t>Services</w:t>
      </w:r>
      <w:r w:rsidRPr="00A85F95">
        <w:rPr>
          <w:spacing w:val="-4"/>
        </w:rPr>
        <w:t xml:space="preserve"> </w:t>
      </w:r>
      <w:r w:rsidRPr="00A85F95">
        <w:t>West.</w:t>
      </w:r>
      <w:r w:rsidRPr="00A85F95">
        <w:rPr>
          <w:spacing w:val="-4"/>
        </w:rPr>
        <w:t xml:space="preserve"> </w:t>
      </w:r>
      <w:r w:rsidRPr="00A85F95">
        <w:t>Most</w:t>
      </w:r>
      <w:r w:rsidRPr="00A85F95">
        <w:rPr>
          <w:spacing w:val="-2"/>
        </w:rPr>
        <w:t xml:space="preserve"> </w:t>
      </w:r>
      <w:r w:rsidRPr="00A85F95">
        <w:t>courses</w:t>
      </w:r>
      <w:r w:rsidRPr="00A85F95">
        <w:rPr>
          <w:spacing w:val="-4"/>
        </w:rPr>
        <w:t xml:space="preserve"> </w:t>
      </w:r>
      <w:r w:rsidRPr="00A85F95">
        <w:t>that apply to graduate degrees are state-supported. Enrollment in state-supported graduate courses requires admission to SDSU in an appropriate graduate program.</w:t>
      </w:r>
    </w:p>
    <w:p w14:paraId="26569C41" w14:textId="77777777" w:rsidR="005031C7" w:rsidRPr="00A85F95" w:rsidRDefault="005031C7" w:rsidP="005031C7">
      <w:pPr>
        <w:kinsoku w:val="0"/>
        <w:overflowPunct w:val="0"/>
        <w:spacing w:before="125"/>
        <w:ind w:left="750" w:right="446"/>
        <w:rPr>
          <w:color w:val="0000FF"/>
        </w:rPr>
      </w:pPr>
      <w:r w:rsidRPr="00A85F95">
        <w:t xml:space="preserve">The SDSU </w:t>
      </w:r>
      <w:r w:rsidRPr="00A85F95">
        <w:rPr>
          <w:i/>
          <w:iCs/>
        </w:rPr>
        <w:t xml:space="preserve">College of Extended Studies </w:t>
      </w:r>
      <w:r w:rsidRPr="00A85F95">
        <w:t xml:space="preserve">(CES) is located in the Extended Studies/Gateway Centers on the southern edge of campus. San Diego State University offers some CES courses that are applicable to graduate degrees, certificates and credentials, and a small number of degrees that include only self-supported CES courses. Students who intend to earn a Master's degree from these programs must be admitted to and matriculate in the program </w:t>
      </w:r>
      <w:r w:rsidRPr="00A85F95">
        <w:rPr>
          <w:u w:val="single"/>
        </w:rPr>
        <w:t>before completing more than nine</w:t>
      </w:r>
      <w:r w:rsidRPr="00A85F95">
        <w:t xml:space="preserve"> </w:t>
      </w:r>
      <w:r w:rsidRPr="00A85F95">
        <w:rPr>
          <w:u w:val="single"/>
        </w:rPr>
        <w:t>units</w:t>
      </w:r>
      <w:r w:rsidRPr="00A85F95">
        <w:t>.</w:t>
      </w:r>
      <w:r w:rsidRPr="00A85F95">
        <w:rPr>
          <w:spacing w:val="-4"/>
        </w:rPr>
        <w:t xml:space="preserve"> </w:t>
      </w:r>
      <w:r w:rsidRPr="00A85F95">
        <w:t>Similarly, students</w:t>
      </w:r>
      <w:r w:rsidRPr="00A85F95">
        <w:rPr>
          <w:spacing w:val="-4"/>
        </w:rPr>
        <w:t xml:space="preserve"> </w:t>
      </w:r>
      <w:r w:rsidRPr="00A85F95">
        <w:t>who</w:t>
      </w:r>
      <w:r w:rsidRPr="00A85F95">
        <w:rPr>
          <w:spacing w:val="-2"/>
        </w:rPr>
        <w:t xml:space="preserve"> </w:t>
      </w:r>
      <w:r w:rsidRPr="00A85F95">
        <w:t>pursuing</w:t>
      </w:r>
      <w:r w:rsidRPr="00A85F95">
        <w:rPr>
          <w:spacing w:val="-2"/>
        </w:rPr>
        <w:t xml:space="preserve"> </w:t>
      </w:r>
      <w:r w:rsidRPr="00A85F95">
        <w:t>an</w:t>
      </w:r>
      <w:r w:rsidRPr="00A85F95">
        <w:rPr>
          <w:spacing w:val="-7"/>
        </w:rPr>
        <w:t xml:space="preserve"> </w:t>
      </w:r>
      <w:r w:rsidRPr="00A85F95">
        <w:t>advance</w:t>
      </w:r>
      <w:r w:rsidRPr="00A85F95">
        <w:rPr>
          <w:spacing w:val="-3"/>
        </w:rPr>
        <w:t xml:space="preserve"> </w:t>
      </w:r>
      <w:r w:rsidRPr="00A85F95">
        <w:t>certificate</w:t>
      </w:r>
      <w:r w:rsidRPr="00A85F95">
        <w:rPr>
          <w:spacing w:val="-3"/>
        </w:rPr>
        <w:t xml:space="preserve"> </w:t>
      </w:r>
      <w:r w:rsidRPr="00A85F95">
        <w:t>must</w:t>
      </w:r>
      <w:r w:rsidRPr="00A85F95">
        <w:rPr>
          <w:spacing w:val="-2"/>
        </w:rPr>
        <w:t xml:space="preserve"> </w:t>
      </w:r>
      <w:r w:rsidRPr="00A85F95">
        <w:t>be</w:t>
      </w:r>
      <w:r w:rsidRPr="00A85F95">
        <w:rPr>
          <w:spacing w:val="-3"/>
        </w:rPr>
        <w:t xml:space="preserve"> </w:t>
      </w:r>
      <w:r w:rsidRPr="00A85F95">
        <w:t>admitted</w:t>
      </w:r>
      <w:r w:rsidRPr="00A85F95">
        <w:rPr>
          <w:spacing w:val="-2"/>
        </w:rPr>
        <w:t xml:space="preserve"> </w:t>
      </w:r>
      <w:r w:rsidRPr="00A85F95">
        <w:t>to</w:t>
      </w:r>
      <w:r w:rsidRPr="00A85F95">
        <w:rPr>
          <w:spacing w:val="-2"/>
        </w:rPr>
        <w:t xml:space="preserve"> </w:t>
      </w:r>
      <w:r w:rsidRPr="00A85F95">
        <w:t>and</w:t>
      </w:r>
      <w:r w:rsidRPr="00A85F95">
        <w:rPr>
          <w:spacing w:val="-2"/>
        </w:rPr>
        <w:t xml:space="preserve"> </w:t>
      </w:r>
      <w:r w:rsidRPr="00A85F95">
        <w:t>matriculate</w:t>
      </w:r>
      <w:r w:rsidRPr="00A85F95">
        <w:rPr>
          <w:spacing w:val="-3"/>
        </w:rPr>
        <w:t xml:space="preserve"> </w:t>
      </w:r>
      <w:r w:rsidRPr="00A85F95">
        <w:t xml:space="preserve">in the program before completing an excess of non-matriculated units (consult the department for specific unit limits). Students in CES programs that are offered only during summer session must attend a minimum of three summers to earn their degree. Tuition for CES programs and courses differs from tuition and fees for state-supported San Diego State University courses. For more information, see </w:t>
      </w:r>
      <w:r w:rsidRPr="00A85F95">
        <w:rPr>
          <w:color w:val="0000FF"/>
          <w:u w:val="single"/>
        </w:rPr>
        <w:t>https://</w:t>
      </w:r>
      <w:hyperlink r:id="rId143" w:history="1">
        <w:r w:rsidRPr="00A85F95">
          <w:rPr>
            <w:color w:val="0000FF"/>
            <w:u w:val="single"/>
          </w:rPr>
          <w:t>www.ces.sdsu.edu</w:t>
        </w:r>
      </w:hyperlink>
    </w:p>
    <w:p w14:paraId="63B5415A" w14:textId="77777777" w:rsidR="005031C7" w:rsidRPr="00A85F95" w:rsidRDefault="005031C7" w:rsidP="005031C7">
      <w:pPr>
        <w:kinsoku w:val="0"/>
        <w:overflowPunct w:val="0"/>
        <w:spacing w:before="132"/>
        <w:ind w:left="390"/>
      </w:pPr>
      <w:r w:rsidRPr="00A85F95">
        <w:rPr>
          <w:u w:val="single"/>
        </w:rPr>
        <w:t>Conditional</w:t>
      </w:r>
      <w:r w:rsidRPr="00A85F95">
        <w:rPr>
          <w:spacing w:val="-2"/>
          <w:u w:val="single"/>
        </w:rPr>
        <w:t xml:space="preserve"> </w:t>
      </w:r>
      <w:r w:rsidRPr="00A85F95">
        <w:rPr>
          <w:u w:val="single"/>
        </w:rPr>
        <w:t>Admission</w:t>
      </w:r>
      <w:r w:rsidRPr="00A85F95">
        <w:rPr>
          <w:spacing w:val="-2"/>
          <w:u w:val="single"/>
        </w:rPr>
        <w:t xml:space="preserve"> </w:t>
      </w:r>
      <w:r w:rsidRPr="00A85F95">
        <w:rPr>
          <w:u w:val="single"/>
        </w:rPr>
        <w:t>vs.</w:t>
      </w:r>
      <w:r w:rsidRPr="00A85F95">
        <w:rPr>
          <w:spacing w:val="-4"/>
          <w:u w:val="single"/>
        </w:rPr>
        <w:t xml:space="preserve"> </w:t>
      </w:r>
      <w:r w:rsidRPr="00A85F95">
        <w:rPr>
          <w:spacing w:val="-2"/>
          <w:u w:val="single"/>
        </w:rPr>
        <w:t>Classified</w:t>
      </w:r>
    </w:p>
    <w:p w14:paraId="3B990E6F" w14:textId="77777777" w:rsidR="005031C7" w:rsidRPr="00A85F95" w:rsidRDefault="005031C7" w:rsidP="005031C7">
      <w:pPr>
        <w:kinsoku w:val="0"/>
        <w:overflowPunct w:val="0"/>
        <w:spacing w:before="123"/>
        <w:ind w:left="750" w:right="446"/>
      </w:pPr>
      <w:r w:rsidRPr="00A85F95">
        <w:t xml:space="preserve">Every graduate student is admitted to SDSU with a specific classification, which is listed on your unofficial transcript under “Student Standing”. Students admitted with </w:t>
      </w:r>
      <w:r w:rsidRPr="00A85F95">
        <w:rPr>
          <w:i/>
          <w:iCs/>
        </w:rPr>
        <w:t xml:space="preserve">classified standing </w:t>
      </w:r>
      <w:r w:rsidRPr="00A85F95">
        <w:t>have met all university and department requirements for admission. Classified students are fully eligible to proceed with courses for their graduate program of study, and should not be required to take any prerequisites</w:t>
      </w:r>
      <w:r w:rsidRPr="00A85F95">
        <w:rPr>
          <w:spacing w:val="-4"/>
        </w:rPr>
        <w:t xml:space="preserve"> </w:t>
      </w:r>
      <w:r w:rsidRPr="00A85F95">
        <w:t>or meet</w:t>
      </w:r>
      <w:r w:rsidRPr="00A85F95">
        <w:rPr>
          <w:spacing w:val="-2"/>
        </w:rPr>
        <w:t xml:space="preserve"> </w:t>
      </w:r>
      <w:r w:rsidRPr="00A85F95">
        <w:t>any</w:t>
      </w:r>
      <w:r w:rsidRPr="00A85F95">
        <w:rPr>
          <w:spacing w:val="-2"/>
        </w:rPr>
        <w:t xml:space="preserve"> </w:t>
      </w:r>
      <w:r w:rsidRPr="00A85F95">
        <w:t>additional</w:t>
      </w:r>
      <w:r w:rsidRPr="00A85F95">
        <w:rPr>
          <w:spacing w:val="-6"/>
        </w:rPr>
        <w:t xml:space="preserve"> </w:t>
      </w:r>
      <w:r w:rsidRPr="00A85F95">
        <w:t>requirements</w:t>
      </w:r>
      <w:r w:rsidRPr="00A85F95">
        <w:rPr>
          <w:spacing w:val="-4"/>
        </w:rPr>
        <w:t xml:space="preserve"> </w:t>
      </w:r>
      <w:r w:rsidRPr="00A85F95">
        <w:t>beyond</w:t>
      </w:r>
      <w:r w:rsidRPr="00A85F95">
        <w:rPr>
          <w:spacing w:val="-2"/>
        </w:rPr>
        <w:t xml:space="preserve"> </w:t>
      </w:r>
      <w:r w:rsidRPr="00A85F95">
        <w:t>those</w:t>
      </w:r>
      <w:r w:rsidRPr="00A85F95">
        <w:rPr>
          <w:spacing w:val="-3"/>
        </w:rPr>
        <w:t xml:space="preserve"> </w:t>
      </w:r>
      <w:r w:rsidRPr="00A85F95">
        <w:t>listed</w:t>
      </w:r>
      <w:r w:rsidRPr="00A85F95">
        <w:rPr>
          <w:spacing w:val="-2"/>
        </w:rPr>
        <w:t xml:space="preserve"> </w:t>
      </w:r>
      <w:r w:rsidRPr="00A85F95">
        <w:t>in</w:t>
      </w:r>
      <w:r w:rsidRPr="00A85F95">
        <w:rPr>
          <w:spacing w:val="-2"/>
        </w:rPr>
        <w:t xml:space="preserve"> </w:t>
      </w:r>
      <w:r w:rsidRPr="00A85F95">
        <w:t>the</w:t>
      </w:r>
      <w:r w:rsidRPr="00A85F95">
        <w:rPr>
          <w:spacing w:val="-8"/>
        </w:rPr>
        <w:t xml:space="preserve"> </w:t>
      </w:r>
      <w:r w:rsidRPr="00A85F95">
        <w:t>Graduate</w:t>
      </w:r>
      <w:r w:rsidRPr="00A85F95">
        <w:rPr>
          <w:spacing w:val="-3"/>
        </w:rPr>
        <w:t xml:space="preserve"> </w:t>
      </w:r>
      <w:r w:rsidRPr="00A85F95">
        <w:t>Bulletin</w:t>
      </w:r>
      <w:r w:rsidRPr="00A85F95">
        <w:rPr>
          <w:spacing w:val="-7"/>
        </w:rPr>
        <w:t xml:space="preserve"> </w:t>
      </w:r>
      <w:r w:rsidRPr="00A85F95">
        <w:t xml:space="preserve">for all students in the program. Students </w:t>
      </w:r>
      <w:r w:rsidRPr="00A85F95">
        <w:rPr>
          <w:i/>
          <w:iCs/>
        </w:rPr>
        <w:t xml:space="preserve">admitted conditionally </w:t>
      </w:r>
      <w:r w:rsidRPr="00A85F95">
        <w:t>have not met all program requirements for admission. Conditionally admitted students are typically required to take prerequisite courses or maintain a minimum</w:t>
      </w:r>
      <w:r w:rsidRPr="00A85F95">
        <w:rPr>
          <w:spacing w:val="-1"/>
        </w:rPr>
        <w:t xml:space="preserve"> </w:t>
      </w:r>
      <w:r w:rsidRPr="00A85F95">
        <w:t>GPA during</w:t>
      </w:r>
      <w:r w:rsidRPr="00A85F95">
        <w:rPr>
          <w:spacing w:val="-2"/>
        </w:rPr>
        <w:t xml:space="preserve"> </w:t>
      </w:r>
      <w:r w:rsidRPr="00A85F95">
        <w:t>their first 1-2 semesters of attendance. The specific conditions are set by the student's department and approved by Graduate Affairs. If you have been admitted conditionally, your graduate advisor should inform you of your specific conditions and when they must be completed. Students who do not meet their admissions conditions may be dismissed from their graduate program.</w:t>
      </w:r>
    </w:p>
    <w:p w14:paraId="79CB9203" w14:textId="77777777" w:rsidR="005031C7" w:rsidRPr="00A85F95" w:rsidRDefault="005031C7" w:rsidP="005031C7">
      <w:pPr>
        <w:kinsoku w:val="0"/>
        <w:overflowPunct w:val="0"/>
        <w:spacing w:before="137" w:line="237" w:lineRule="auto"/>
        <w:ind w:left="750" w:right="535"/>
      </w:pPr>
      <w:r w:rsidRPr="00A85F95">
        <w:t>As</w:t>
      </w:r>
      <w:r w:rsidRPr="00A85F95">
        <w:rPr>
          <w:spacing w:val="-4"/>
        </w:rPr>
        <w:t xml:space="preserve"> </w:t>
      </w:r>
      <w:r w:rsidRPr="00A85F95">
        <w:t>described</w:t>
      </w:r>
      <w:r w:rsidRPr="00A85F95">
        <w:rPr>
          <w:spacing w:val="-2"/>
        </w:rPr>
        <w:t xml:space="preserve"> </w:t>
      </w:r>
      <w:r w:rsidRPr="00A85F95">
        <w:t>below,</w:t>
      </w:r>
      <w:r w:rsidRPr="00A85F95">
        <w:rPr>
          <w:spacing w:val="-1"/>
        </w:rPr>
        <w:t xml:space="preserve"> </w:t>
      </w:r>
      <w:r w:rsidRPr="00A85F95">
        <w:t>a</w:t>
      </w:r>
      <w:r w:rsidRPr="00A85F95">
        <w:rPr>
          <w:spacing w:val="-3"/>
        </w:rPr>
        <w:t xml:space="preserve"> </w:t>
      </w:r>
      <w:r w:rsidRPr="00A85F95">
        <w:t>graduate</w:t>
      </w:r>
      <w:r w:rsidRPr="00A85F95">
        <w:rPr>
          <w:spacing w:val="-3"/>
        </w:rPr>
        <w:t xml:space="preserve"> </w:t>
      </w:r>
      <w:r w:rsidRPr="00A85F95">
        <w:t>student's</w:t>
      </w:r>
      <w:r w:rsidRPr="00A85F95">
        <w:rPr>
          <w:spacing w:val="-4"/>
        </w:rPr>
        <w:t xml:space="preserve"> </w:t>
      </w:r>
      <w:r w:rsidRPr="00A85F95">
        <w:t>"Standing"</w:t>
      </w:r>
      <w:r w:rsidRPr="00A85F95">
        <w:rPr>
          <w:spacing w:val="-4"/>
        </w:rPr>
        <w:t xml:space="preserve"> </w:t>
      </w:r>
      <w:r w:rsidRPr="00A85F95">
        <w:t>will</w:t>
      </w:r>
      <w:r w:rsidRPr="00A85F95">
        <w:rPr>
          <w:spacing w:val="-2"/>
        </w:rPr>
        <w:t xml:space="preserve"> </w:t>
      </w:r>
      <w:r w:rsidRPr="00A85F95">
        <w:t>later</w:t>
      </w:r>
      <w:r w:rsidRPr="00A85F95">
        <w:rPr>
          <w:spacing w:val="-5"/>
        </w:rPr>
        <w:t xml:space="preserve"> </w:t>
      </w:r>
      <w:r w:rsidRPr="00A85F95">
        <w:t>change</w:t>
      </w:r>
      <w:r w:rsidRPr="00A85F95">
        <w:rPr>
          <w:spacing w:val="-3"/>
        </w:rPr>
        <w:t xml:space="preserve"> </w:t>
      </w:r>
      <w:r w:rsidRPr="00A85F95">
        <w:t>from</w:t>
      </w:r>
      <w:r w:rsidRPr="00A85F95">
        <w:rPr>
          <w:spacing w:val="-6"/>
        </w:rPr>
        <w:t xml:space="preserve"> </w:t>
      </w:r>
      <w:r w:rsidRPr="00A85F95">
        <w:t>Classified</w:t>
      </w:r>
      <w:r w:rsidRPr="00A85F95">
        <w:rPr>
          <w:spacing w:val="-2"/>
        </w:rPr>
        <w:t xml:space="preserve"> </w:t>
      </w:r>
      <w:r w:rsidRPr="00A85F95">
        <w:t>to</w:t>
      </w:r>
      <w:r w:rsidRPr="00A85F95">
        <w:rPr>
          <w:spacing w:val="-3"/>
        </w:rPr>
        <w:t xml:space="preserve"> </w:t>
      </w:r>
      <w:r w:rsidRPr="00A85F95">
        <w:t>Advanced to Candidacy, when the necessary conditions have been fulfilled.</w:t>
      </w:r>
    </w:p>
    <w:p w14:paraId="11AD6731" w14:textId="77777777" w:rsidR="005031C7" w:rsidRPr="00A85F95" w:rsidRDefault="005031C7" w:rsidP="005031C7">
      <w:pPr>
        <w:kinsoku w:val="0"/>
        <w:overflowPunct w:val="0"/>
        <w:spacing w:before="123"/>
        <w:ind w:left="390"/>
      </w:pPr>
      <w:r w:rsidRPr="00A85F95">
        <w:rPr>
          <w:u w:val="single"/>
        </w:rPr>
        <w:t>(Master's</w:t>
      </w:r>
      <w:r w:rsidRPr="00A85F95">
        <w:rPr>
          <w:spacing w:val="-4"/>
          <w:u w:val="single"/>
        </w:rPr>
        <w:t xml:space="preserve"> </w:t>
      </w:r>
      <w:r w:rsidRPr="00A85F95">
        <w:rPr>
          <w:u w:val="single"/>
        </w:rPr>
        <w:t>and</w:t>
      </w:r>
      <w:r w:rsidRPr="00A85F95">
        <w:rPr>
          <w:spacing w:val="-1"/>
          <w:u w:val="single"/>
        </w:rPr>
        <w:t xml:space="preserve"> </w:t>
      </w:r>
      <w:r w:rsidRPr="00A85F95">
        <w:rPr>
          <w:u w:val="single"/>
        </w:rPr>
        <w:t>Doctoral</w:t>
      </w:r>
      <w:r w:rsidRPr="00A85F95">
        <w:rPr>
          <w:spacing w:val="-1"/>
          <w:u w:val="single"/>
        </w:rPr>
        <w:t xml:space="preserve"> </w:t>
      </w:r>
      <w:r w:rsidRPr="00A85F95">
        <w:rPr>
          <w:u w:val="single"/>
        </w:rPr>
        <w:t>students) Filing</w:t>
      </w:r>
      <w:r w:rsidRPr="00A85F95">
        <w:rPr>
          <w:spacing w:val="-6"/>
          <w:u w:val="single"/>
        </w:rPr>
        <w:t xml:space="preserve"> </w:t>
      </w:r>
      <w:r w:rsidRPr="00A85F95">
        <w:rPr>
          <w:u w:val="single"/>
        </w:rPr>
        <w:t>the</w:t>
      </w:r>
      <w:r w:rsidRPr="00A85F95">
        <w:rPr>
          <w:spacing w:val="-2"/>
          <w:u w:val="single"/>
        </w:rPr>
        <w:t xml:space="preserve"> </w:t>
      </w:r>
      <w:r w:rsidRPr="00A85F95">
        <w:rPr>
          <w:u w:val="single"/>
        </w:rPr>
        <w:t>Program</w:t>
      </w:r>
      <w:r w:rsidRPr="00A85F95">
        <w:rPr>
          <w:spacing w:val="-5"/>
          <w:u w:val="single"/>
        </w:rPr>
        <w:t xml:space="preserve"> </w:t>
      </w:r>
      <w:r w:rsidRPr="00A85F95">
        <w:rPr>
          <w:u w:val="single"/>
        </w:rPr>
        <w:t>of</w:t>
      </w:r>
      <w:r w:rsidRPr="00A85F95">
        <w:rPr>
          <w:spacing w:val="1"/>
          <w:u w:val="single"/>
        </w:rPr>
        <w:t xml:space="preserve"> </w:t>
      </w:r>
      <w:r w:rsidRPr="00A85F95">
        <w:rPr>
          <w:spacing w:val="-2"/>
          <w:u w:val="single"/>
        </w:rPr>
        <w:t>Study</w:t>
      </w:r>
    </w:p>
    <w:p w14:paraId="445C7E12" w14:textId="77777777" w:rsidR="005031C7" w:rsidRPr="00A85F95" w:rsidRDefault="005031C7" w:rsidP="005031C7">
      <w:pPr>
        <w:kinsoku w:val="0"/>
        <w:overflowPunct w:val="0"/>
        <w:spacing w:before="122"/>
        <w:ind w:left="750" w:right="446"/>
      </w:pPr>
      <w:r w:rsidRPr="00A85F95">
        <w:t>Graduate degrees generally have more flexibility in specific coursework requirements than undergraduate degrees. This allows the Graduate Advisor to customize courses based on each student's needs. The Program of Study (POS) is essentially a contract between the student, the program, and the university. The POS is a list of the specific courses a student will take in order to satisfy</w:t>
      </w:r>
      <w:r w:rsidRPr="00A85F95">
        <w:rPr>
          <w:spacing w:val="-2"/>
        </w:rPr>
        <w:t xml:space="preserve"> </w:t>
      </w:r>
      <w:r w:rsidRPr="00A85F95">
        <w:t>the</w:t>
      </w:r>
      <w:r w:rsidRPr="00A85F95">
        <w:rPr>
          <w:spacing w:val="-3"/>
        </w:rPr>
        <w:t xml:space="preserve"> </w:t>
      </w:r>
      <w:r w:rsidRPr="00A85F95">
        <w:t>requirements</w:t>
      </w:r>
      <w:r w:rsidRPr="00A85F95">
        <w:rPr>
          <w:spacing w:val="-4"/>
        </w:rPr>
        <w:t xml:space="preserve"> </w:t>
      </w:r>
      <w:r w:rsidRPr="00A85F95">
        <w:t>for the</w:t>
      </w:r>
      <w:r w:rsidRPr="00A85F95">
        <w:rPr>
          <w:spacing w:val="-7"/>
        </w:rPr>
        <w:t xml:space="preserve"> </w:t>
      </w:r>
      <w:r w:rsidRPr="00A85F95">
        <w:t>degree</w:t>
      </w:r>
      <w:r w:rsidRPr="00A85F95">
        <w:rPr>
          <w:spacing w:val="-3"/>
        </w:rPr>
        <w:t xml:space="preserve"> </w:t>
      </w:r>
      <w:r w:rsidRPr="00A85F95">
        <w:t>(as</w:t>
      </w:r>
      <w:r w:rsidRPr="00A85F95">
        <w:rPr>
          <w:spacing w:val="-4"/>
        </w:rPr>
        <w:t xml:space="preserve"> </w:t>
      </w:r>
      <w:r w:rsidRPr="00A85F95">
        <w:t>printed</w:t>
      </w:r>
      <w:r w:rsidRPr="00A85F95">
        <w:rPr>
          <w:spacing w:val="-2"/>
        </w:rPr>
        <w:t xml:space="preserve"> </w:t>
      </w:r>
      <w:r w:rsidRPr="00A85F95">
        <w:t>in</w:t>
      </w:r>
      <w:r w:rsidRPr="00A85F95">
        <w:rPr>
          <w:spacing w:val="-2"/>
        </w:rPr>
        <w:t xml:space="preserve"> </w:t>
      </w:r>
      <w:r w:rsidRPr="00A85F95">
        <w:t>the</w:t>
      </w:r>
      <w:r w:rsidRPr="00A85F95">
        <w:rPr>
          <w:spacing w:val="-3"/>
        </w:rPr>
        <w:t xml:space="preserve"> </w:t>
      </w:r>
      <w:r w:rsidRPr="00A85F95">
        <w:t>Graduate</w:t>
      </w:r>
      <w:r w:rsidRPr="00A85F95">
        <w:rPr>
          <w:spacing w:val="-3"/>
        </w:rPr>
        <w:t xml:space="preserve"> </w:t>
      </w:r>
      <w:r w:rsidRPr="00A85F95">
        <w:t>Bulletin).</w:t>
      </w:r>
      <w:r w:rsidRPr="00A85F95">
        <w:rPr>
          <w:spacing w:val="-4"/>
        </w:rPr>
        <w:t xml:space="preserve"> </w:t>
      </w:r>
      <w:r w:rsidRPr="00A85F95">
        <w:t>It</w:t>
      </w:r>
      <w:r w:rsidRPr="00A85F95">
        <w:rPr>
          <w:spacing w:val="-5"/>
        </w:rPr>
        <w:t xml:space="preserve"> </w:t>
      </w:r>
      <w:r w:rsidRPr="00A85F95">
        <w:t>includes</w:t>
      </w:r>
      <w:r w:rsidRPr="00A85F95">
        <w:rPr>
          <w:spacing w:val="-4"/>
        </w:rPr>
        <w:t xml:space="preserve"> </w:t>
      </w:r>
      <w:r w:rsidRPr="00A85F95">
        <w:t>both</w:t>
      </w:r>
      <w:r w:rsidRPr="00A85F95">
        <w:rPr>
          <w:spacing w:val="-2"/>
        </w:rPr>
        <w:t xml:space="preserve"> </w:t>
      </w:r>
      <w:r w:rsidRPr="00A85F95">
        <w:t>required coursework and electives. The POS can only be submitted for students who have classified graduate standing. Each graduate program permits a limited number of transfer units</w:t>
      </w:r>
      <w:r w:rsidRPr="00A85F95">
        <w:rPr>
          <w:spacing w:val="-3"/>
        </w:rPr>
        <w:t xml:space="preserve"> </w:t>
      </w:r>
      <w:r w:rsidRPr="00A85F95">
        <w:t>(usually 3-9) toward</w:t>
      </w:r>
      <w:r w:rsidRPr="00A85F95">
        <w:rPr>
          <w:spacing w:val="-1"/>
        </w:rPr>
        <w:t xml:space="preserve"> </w:t>
      </w:r>
      <w:r w:rsidRPr="00A85F95">
        <w:t>the POS. These include graduate courses from other accredited universities, as well as SDSU courses taken through Open University before the student started his or her program.</w:t>
      </w:r>
    </w:p>
    <w:p w14:paraId="2B5D4604" w14:textId="77777777" w:rsidR="005031C7" w:rsidRPr="00A85F95" w:rsidRDefault="005031C7" w:rsidP="005031C7">
      <w:pPr>
        <w:kinsoku w:val="0"/>
        <w:overflowPunct w:val="0"/>
        <w:spacing w:before="128" w:line="242" w:lineRule="auto"/>
        <w:ind w:left="750"/>
        <w:rPr>
          <w:spacing w:val="-5"/>
        </w:rPr>
      </w:pPr>
      <w:r w:rsidRPr="00A85F95">
        <w:t>Students</w:t>
      </w:r>
      <w:r w:rsidRPr="00A85F95">
        <w:rPr>
          <w:spacing w:val="-4"/>
        </w:rPr>
        <w:t xml:space="preserve"> </w:t>
      </w:r>
      <w:r w:rsidRPr="00A85F95">
        <w:t>should</w:t>
      </w:r>
      <w:r w:rsidRPr="00A85F95">
        <w:rPr>
          <w:spacing w:val="-2"/>
        </w:rPr>
        <w:t xml:space="preserve"> </w:t>
      </w:r>
      <w:r w:rsidRPr="00A85F95">
        <w:t>consult</w:t>
      </w:r>
      <w:r w:rsidRPr="00A85F95">
        <w:rPr>
          <w:spacing w:val="-2"/>
        </w:rPr>
        <w:t xml:space="preserve"> </w:t>
      </w:r>
      <w:r w:rsidRPr="00A85F95">
        <w:t>their graduate</w:t>
      </w:r>
      <w:r w:rsidRPr="00A85F95">
        <w:rPr>
          <w:spacing w:val="-3"/>
        </w:rPr>
        <w:t xml:space="preserve"> </w:t>
      </w:r>
      <w:r w:rsidRPr="00A85F95">
        <w:t>advisor about</w:t>
      </w:r>
      <w:r w:rsidRPr="00A85F95">
        <w:rPr>
          <w:spacing w:val="-2"/>
        </w:rPr>
        <w:t xml:space="preserve"> </w:t>
      </w:r>
      <w:r w:rsidRPr="00A85F95">
        <w:t>their</w:t>
      </w:r>
      <w:r w:rsidRPr="00A85F95">
        <w:rPr>
          <w:spacing w:val="-5"/>
        </w:rPr>
        <w:t xml:space="preserve"> </w:t>
      </w:r>
      <w:r w:rsidRPr="00A85F95">
        <w:t>Program</w:t>
      </w:r>
      <w:r w:rsidRPr="00A85F95">
        <w:rPr>
          <w:spacing w:val="-6"/>
        </w:rPr>
        <w:t xml:space="preserve"> </w:t>
      </w:r>
      <w:r w:rsidRPr="00A85F95">
        <w:t>of</w:t>
      </w:r>
      <w:r w:rsidRPr="00A85F95">
        <w:rPr>
          <w:spacing w:val="-5"/>
        </w:rPr>
        <w:t xml:space="preserve"> </w:t>
      </w:r>
      <w:r w:rsidRPr="00A85F95">
        <w:t>Study, usually</w:t>
      </w:r>
      <w:r w:rsidRPr="00A85F95">
        <w:rPr>
          <w:spacing w:val="-2"/>
        </w:rPr>
        <w:t xml:space="preserve"> </w:t>
      </w:r>
      <w:r w:rsidRPr="00A85F95">
        <w:t>during</w:t>
      </w:r>
      <w:r w:rsidRPr="00A85F95">
        <w:rPr>
          <w:spacing w:val="-2"/>
        </w:rPr>
        <w:t xml:space="preserve"> </w:t>
      </w:r>
      <w:r w:rsidRPr="00A85F95">
        <w:t>the</w:t>
      </w:r>
      <w:r w:rsidRPr="00A85F95">
        <w:rPr>
          <w:spacing w:val="-8"/>
        </w:rPr>
        <w:t xml:space="preserve"> </w:t>
      </w:r>
      <w:r w:rsidRPr="00A85F95">
        <w:t>first semester.</w:t>
      </w:r>
      <w:r w:rsidRPr="00A85F95">
        <w:rPr>
          <w:spacing w:val="-5"/>
        </w:rPr>
        <w:t xml:space="preserve"> </w:t>
      </w:r>
      <w:r w:rsidRPr="00A85F95">
        <w:t>The</w:t>
      </w:r>
      <w:r w:rsidRPr="00A85F95">
        <w:rPr>
          <w:spacing w:val="-1"/>
        </w:rPr>
        <w:t xml:space="preserve"> </w:t>
      </w:r>
      <w:r w:rsidRPr="00A85F95">
        <w:t>advisor</w:t>
      </w:r>
      <w:r w:rsidRPr="00A85F95">
        <w:rPr>
          <w:spacing w:val="2"/>
        </w:rPr>
        <w:t xml:space="preserve"> </w:t>
      </w:r>
      <w:r w:rsidRPr="00A85F95">
        <w:t>will later</w:t>
      </w:r>
      <w:r w:rsidRPr="00A85F95">
        <w:rPr>
          <w:spacing w:val="-3"/>
        </w:rPr>
        <w:t xml:space="preserve"> </w:t>
      </w:r>
      <w:r w:rsidRPr="00A85F95">
        <w:t>submit the</w:t>
      </w:r>
      <w:r w:rsidRPr="00A85F95">
        <w:rPr>
          <w:spacing w:val="-1"/>
        </w:rPr>
        <w:t xml:space="preserve"> </w:t>
      </w:r>
      <w:r w:rsidRPr="00A85F95">
        <w:t>POS</w:t>
      </w:r>
      <w:r w:rsidRPr="00A85F95">
        <w:rPr>
          <w:spacing w:val="1"/>
        </w:rPr>
        <w:t xml:space="preserve"> </w:t>
      </w:r>
      <w:r w:rsidRPr="00A85F95">
        <w:t>to</w:t>
      </w:r>
      <w:r w:rsidRPr="00A85F95">
        <w:rPr>
          <w:spacing w:val="-10"/>
        </w:rPr>
        <w:t xml:space="preserve"> </w:t>
      </w:r>
      <w:r w:rsidRPr="00A85F95">
        <w:t>Graduate</w:t>
      </w:r>
      <w:r w:rsidRPr="00A85F95">
        <w:rPr>
          <w:spacing w:val="-2"/>
        </w:rPr>
        <w:t xml:space="preserve"> </w:t>
      </w:r>
      <w:r w:rsidRPr="00A85F95">
        <w:t>Affairs</w:t>
      </w:r>
      <w:r w:rsidRPr="00A85F95">
        <w:rPr>
          <w:spacing w:val="-2"/>
        </w:rPr>
        <w:t xml:space="preserve"> </w:t>
      </w:r>
      <w:r w:rsidRPr="00A85F95">
        <w:t>electronically</w:t>
      </w:r>
      <w:r w:rsidRPr="00A85F95">
        <w:rPr>
          <w:spacing w:val="-5"/>
        </w:rPr>
        <w:t xml:space="preserve"> </w:t>
      </w:r>
      <w:r w:rsidRPr="00A85F95">
        <w:t>for</w:t>
      </w:r>
      <w:r w:rsidRPr="00A85F95">
        <w:rPr>
          <w:spacing w:val="-3"/>
        </w:rPr>
        <w:t xml:space="preserve"> </w:t>
      </w:r>
      <w:r w:rsidRPr="00A85F95">
        <w:t>review.</w:t>
      </w:r>
      <w:r w:rsidRPr="00A85F95">
        <w:rPr>
          <w:spacing w:val="-2"/>
        </w:rPr>
        <w:t xml:space="preserve"> </w:t>
      </w:r>
      <w:r w:rsidRPr="00A85F95">
        <w:t>If</w:t>
      </w:r>
      <w:r w:rsidRPr="00A85F95">
        <w:rPr>
          <w:spacing w:val="2"/>
        </w:rPr>
        <w:t xml:space="preserve"> </w:t>
      </w:r>
      <w:r w:rsidRPr="00A85F95">
        <w:rPr>
          <w:spacing w:val="-5"/>
        </w:rPr>
        <w:t>the</w:t>
      </w:r>
    </w:p>
    <w:p w14:paraId="3453DA40" w14:textId="77777777" w:rsidR="005031C7" w:rsidRPr="00A85F95" w:rsidRDefault="005031C7" w:rsidP="005031C7">
      <w:pPr>
        <w:kinsoku w:val="0"/>
        <w:overflowPunct w:val="0"/>
        <w:spacing w:before="128" w:line="242" w:lineRule="auto"/>
        <w:ind w:left="750"/>
        <w:rPr>
          <w:spacing w:val="-5"/>
        </w:rPr>
        <w:sectPr w:rsidR="005031C7" w:rsidRPr="00A85F95">
          <w:pgSz w:w="12240" w:h="15840"/>
          <w:pgMar w:top="740" w:right="640" w:bottom="560" w:left="700" w:header="548" w:footer="377" w:gutter="0"/>
          <w:cols w:space="720"/>
          <w:noEndnote/>
        </w:sectPr>
      </w:pPr>
    </w:p>
    <w:p w14:paraId="0FE89814" w14:textId="77777777" w:rsidR="005031C7" w:rsidRPr="00A85F95" w:rsidRDefault="005031C7" w:rsidP="005031C7">
      <w:pPr>
        <w:kinsoku w:val="0"/>
        <w:overflowPunct w:val="0"/>
        <w:spacing w:before="4"/>
      </w:pPr>
    </w:p>
    <w:p w14:paraId="691EEE09" w14:textId="77777777" w:rsidR="005031C7" w:rsidRPr="00A85F95" w:rsidRDefault="005031C7" w:rsidP="005031C7">
      <w:pPr>
        <w:kinsoku w:val="0"/>
        <w:overflowPunct w:val="0"/>
        <w:spacing w:before="58" w:line="237" w:lineRule="auto"/>
        <w:ind w:left="750"/>
        <w:rPr>
          <w:spacing w:val="-2"/>
        </w:rPr>
      </w:pPr>
      <w:r w:rsidRPr="00A85F95">
        <w:t>POS</w:t>
      </w:r>
      <w:r w:rsidRPr="00A85F95">
        <w:rPr>
          <w:spacing w:val="-1"/>
        </w:rPr>
        <w:t xml:space="preserve"> </w:t>
      </w:r>
      <w:r w:rsidRPr="00A85F95">
        <w:t>meets</w:t>
      </w:r>
      <w:r w:rsidRPr="00A85F95">
        <w:rPr>
          <w:spacing w:val="-4"/>
        </w:rPr>
        <w:t xml:space="preserve"> </w:t>
      </w:r>
      <w:r w:rsidRPr="00A85F95">
        <w:t>all</w:t>
      </w:r>
      <w:r w:rsidRPr="00A85F95">
        <w:rPr>
          <w:spacing w:val="-2"/>
        </w:rPr>
        <w:t xml:space="preserve"> </w:t>
      </w:r>
      <w:r w:rsidRPr="00A85F95">
        <w:t>university</w:t>
      </w:r>
      <w:r w:rsidRPr="00A85F95">
        <w:rPr>
          <w:spacing w:val="-2"/>
        </w:rPr>
        <w:t xml:space="preserve"> </w:t>
      </w:r>
      <w:r w:rsidRPr="00A85F95">
        <w:t>requirements, it</w:t>
      </w:r>
      <w:r w:rsidRPr="00A85F95">
        <w:rPr>
          <w:spacing w:val="-6"/>
        </w:rPr>
        <w:t xml:space="preserve"> </w:t>
      </w:r>
      <w:r w:rsidRPr="00A85F95">
        <w:t>is</w:t>
      </w:r>
      <w:r w:rsidRPr="00A85F95">
        <w:rPr>
          <w:spacing w:val="-4"/>
        </w:rPr>
        <w:t xml:space="preserve"> </w:t>
      </w:r>
      <w:r w:rsidRPr="00A85F95">
        <w:t>given</w:t>
      </w:r>
      <w:r w:rsidRPr="00A85F95">
        <w:rPr>
          <w:spacing w:val="-2"/>
        </w:rPr>
        <w:t xml:space="preserve"> </w:t>
      </w:r>
      <w:r w:rsidRPr="00A85F95">
        <w:t>final</w:t>
      </w:r>
      <w:r w:rsidRPr="00A85F95">
        <w:rPr>
          <w:spacing w:val="-2"/>
        </w:rPr>
        <w:t xml:space="preserve"> </w:t>
      </w:r>
      <w:r w:rsidRPr="00A85F95">
        <w:t>approval</w:t>
      </w:r>
      <w:r w:rsidRPr="00A85F95">
        <w:rPr>
          <w:spacing w:val="-2"/>
        </w:rPr>
        <w:t xml:space="preserve"> </w:t>
      </w:r>
      <w:r w:rsidRPr="00A85F95">
        <w:t>by</w:t>
      </w:r>
      <w:r w:rsidRPr="00A85F95">
        <w:rPr>
          <w:spacing w:val="-7"/>
        </w:rPr>
        <w:t xml:space="preserve"> </w:t>
      </w:r>
      <w:r w:rsidRPr="00A85F95">
        <w:t>the</w:t>
      </w:r>
      <w:r w:rsidRPr="00A85F95">
        <w:rPr>
          <w:spacing w:val="-3"/>
        </w:rPr>
        <w:t xml:space="preserve"> </w:t>
      </w:r>
      <w:r w:rsidRPr="00A85F95">
        <w:t>Graduate</w:t>
      </w:r>
      <w:r w:rsidRPr="00A85F95">
        <w:rPr>
          <w:spacing w:val="-3"/>
        </w:rPr>
        <w:t xml:space="preserve"> </w:t>
      </w:r>
      <w:r w:rsidRPr="00A85F95">
        <w:t>Dean</w:t>
      </w:r>
      <w:r w:rsidRPr="00A85F95">
        <w:rPr>
          <w:spacing w:val="-2"/>
        </w:rPr>
        <w:t xml:space="preserve"> </w:t>
      </w:r>
      <w:r w:rsidRPr="00A85F95">
        <w:t>and</w:t>
      </w:r>
      <w:r w:rsidRPr="00A85F95">
        <w:rPr>
          <w:spacing w:val="-7"/>
        </w:rPr>
        <w:t xml:space="preserve"> </w:t>
      </w:r>
      <w:r w:rsidRPr="00A85F95">
        <w:t xml:space="preserve">becomes </w:t>
      </w:r>
      <w:r w:rsidRPr="00A85F95">
        <w:rPr>
          <w:spacing w:val="-2"/>
        </w:rPr>
        <w:t>binding.</w:t>
      </w:r>
    </w:p>
    <w:p w14:paraId="629EC701" w14:textId="77777777" w:rsidR="005031C7" w:rsidRPr="00A85F95" w:rsidRDefault="005031C7" w:rsidP="005031C7">
      <w:pPr>
        <w:kinsoku w:val="0"/>
        <w:overflowPunct w:val="0"/>
        <w:spacing w:before="124" w:line="242" w:lineRule="auto"/>
        <w:ind w:left="750" w:right="446"/>
        <w:rPr>
          <w:spacing w:val="-2"/>
        </w:rPr>
      </w:pPr>
      <w:r w:rsidRPr="00A85F95">
        <w:rPr>
          <w:b/>
          <w:bCs/>
        </w:rPr>
        <w:t>The POS must be filed at least one semester before graduation</w:t>
      </w:r>
      <w:r w:rsidRPr="00A85F95">
        <w:t>.</w:t>
      </w:r>
      <w:r w:rsidRPr="00A85F95">
        <w:rPr>
          <w:spacing w:val="40"/>
        </w:rPr>
        <w:t xml:space="preserve"> </w:t>
      </w:r>
      <w:r w:rsidRPr="00A85F95">
        <w:t>Remember that this will not happen automatically; your graduate advisor must initiate the process.</w:t>
      </w:r>
      <w:r w:rsidRPr="00A85F95">
        <w:rPr>
          <w:spacing w:val="40"/>
        </w:rPr>
        <w:t xml:space="preserve"> </w:t>
      </w:r>
      <w:r w:rsidRPr="00A85F95">
        <w:t>Courses in an approved and filed</w:t>
      </w:r>
      <w:r w:rsidRPr="00A85F95">
        <w:rPr>
          <w:spacing w:val="-3"/>
        </w:rPr>
        <w:t xml:space="preserve"> </w:t>
      </w:r>
      <w:r w:rsidRPr="00A85F95">
        <w:t>POS</w:t>
      </w:r>
      <w:r w:rsidRPr="00A85F95">
        <w:rPr>
          <w:spacing w:val="-6"/>
        </w:rPr>
        <w:t xml:space="preserve"> </w:t>
      </w:r>
      <w:r w:rsidRPr="00A85F95">
        <w:t>may</w:t>
      </w:r>
      <w:r w:rsidRPr="00A85F95">
        <w:rPr>
          <w:spacing w:val="-3"/>
        </w:rPr>
        <w:t xml:space="preserve"> </w:t>
      </w:r>
      <w:r w:rsidRPr="00A85F95">
        <w:t>not</w:t>
      </w:r>
      <w:r w:rsidRPr="00A85F95">
        <w:rPr>
          <w:spacing w:val="-3"/>
        </w:rPr>
        <w:t xml:space="preserve"> </w:t>
      </w:r>
      <w:r w:rsidRPr="00A85F95">
        <w:t>be</w:t>
      </w:r>
      <w:r w:rsidRPr="00A85F95">
        <w:rPr>
          <w:spacing w:val="-4"/>
        </w:rPr>
        <w:t xml:space="preserve"> </w:t>
      </w:r>
      <w:r w:rsidRPr="00A85F95">
        <w:t>deleted</w:t>
      </w:r>
      <w:r w:rsidRPr="00A85F95">
        <w:rPr>
          <w:spacing w:val="-3"/>
        </w:rPr>
        <w:t xml:space="preserve"> </w:t>
      </w:r>
      <w:r w:rsidRPr="00A85F95">
        <w:t>or</w:t>
      </w:r>
      <w:r w:rsidRPr="00A85F95">
        <w:rPr>
          <w:spacing w:val="-1"/>
        </w:rPr>
        <w:t xml:space="preserve"> </w:t>
      </w:r>
      <w:r w:rsidRPr="00A85F95">
        <w:t>substituted</w:t>
      </w:r>
      <w:r w:rsidRPr="00A85F95">
        <w:rPr>
          <w:spacing w:val="-3"/>
        </w:rPr>
        <w:t xml:space="preserve"> </w:t>
      </w:r>
      <w:r w:rsidRPr="00A85F95">
        <w:t>after</w:t>
      </w:r>
      <w:r w:rsidRPr="00A85F95">
        <w:rPr>
          <w:spacing w:val="-6"/>
        </w:rPr>
        <w:t xml:space="preserve"> </w:t>
      </w:r>
      <w:r w:rsidRPr="00A85F95">
        <w:t>they</w:t>
      </w:r>
      <w:r w:rsidRPr="00A85F95">
        <w:rPr>
          <w:spacing w:val="-3"/>
        </w:rPr>
        <w:t xml:space="preserve"> </w:t>
      </w:r>
      <w:r w:rsidRPr="00A85F95">
        <w:t>have</w:t>
      </w:r>
      <w:r w:rsidRPr="00A85F95">
        <w:rPr>
          <w:spacing w:val="-4"/>
        </w:rPr>
        <w:t xml:space="preserve"> </w:t>
      </w:r>
      <w:r w:rsidRPr="00A85F95">
        <w:t>been</w:t>
      </w:r>
      <w:r w:rsidRPr="00A85F95">
        <w:rPr>
          <w:spacing w:val="-3"/>
        </w:rPr>
        <w:t xml:space="preserve"> </w:t>
      </w:r>
      <w:r w:rsidRPr="00A85F95">
        <w:t>completed.</w:t>
      </w:r>
      <w:r w:rsidRPr="00A85F95">
        <w:rPr>
          <w:spacing w:val="-5"/>
        </w:rPr>
        <w:t xml:space="preserve"> </w:t>
      </w:r>
      <w:r w:rsidRPr="00A85F95">
        <w:t>Graduate</w:t>
      </w:r>
      <w:r w:rsidRPr="00A85F95">
        <w:rPr>
          <w:spacing w:val="-4"/>
        </w:rPr>
        <w:t xml:space="preserve"> </w:t>
      </w:r>
      <w:r w:rsidRPr="00A85F95">
        <w:t>Advisors</w:t>
      </w:r>
      <w:r w:rsidRPr="00A85F95">
        <w:rPr>
          <w:spacing w:val="-5"/>
        </w:rPr>
        <w:t xml:space="preserve"> </w:t>
      </w:r>
      <w:r w:rsidRPr="00A85F95">
        <w:t>may petition for</w:t>
      </w:r>
      <w:r w:rsidRPr="00A85F95">
        <w:rPr>
          <w:spacing w:val="-3"/>
        </w:rPr>
        <w:t xml:space="preserve"> </w:t>
      </w:r>
      <w:r w:rsidRPr="00A85F95">
        <w:t>other</w:t>
      </w:r>
      <w:r w:rsidRPr="00A85F95">
        <w:rPr>
          <w:spacing w:val="-3"/>
        </w:rPr>
        <w:t xml:space="preserve"> </w:t>
      </w:r>
      <w:r w:rsidRPr="00A85F95">
        <w:t>types</w:t>
      </w:r>
      <w:r w:rsidRPr="00A85F95">
        <w:rPr>
          <w:spacing w:val="-2"/>
        </w:rPr>
        <w:t xml:space="preserve"> </w:t>
      </w:r>
      <w:r w:rsidRPr="00A85F95">
        <w:t>of</w:t>
      </w:r>
      <w:r w:rsidRPr="00A85F95">
        <w:rPr>
          <w:spacing w:val="-3"/>
        </w:rPr>
        <w:t xml:space="preserve"> </w:t>
      </w:r>
      <w:r w:rsidRPr="00A85F95">
        <w:t>POS changes</w:t>
      </w:r>
      <w:r w:rsidRPr="00A85F95">
        <w:rPr>
          <w:spacing w:val="-2"/>
        </w:rPr>
        <w:t xml:space="preserve"> </w:t>
      </w:r>
      <w:r w:rsidRPr="00A85F95">
        <w:t>using a</w:t>
      </w:r>
      <w:r w:rsidRPr="00A85F95">
        <w:rPr>
          <w:spacing w:val="-6"/>
        </w:rPr>
        <w:t xml:space="preserve"> </w:t>
      </w:r>
      <w:r w:rsidRPr="00A85F95">
        <w:t>Petition for Adjustment of Academic</w:t>
      </w:r>
      <w:r w:rsidRPr="00A85F95">
        <w:rPr>
          <w:spacing w:val="-1"/>
        </w:rPr>
        <w:t xml:space="preserve"> </w:t>
      </w:r>
      <w:r w:rsidRPr="00A85F95">
        <w:t xml:space="preserve">Requirements. The student will complete the Petition with the Graduate Advisor, who will sign it. The signed Petition is submitted to Graduate Affairs in SSE 1410. After approval, a copy will be mailed to the </w:t>
      </w:r>
      <w:r w:rsidRPr="00A85F95">
        <w:rPr>
          <w:spacing w:val="-2"/>
        </w:rPr>
        <w:t>student.</w:t>
      </w:r>
    </w:p>
    <w:p w14:paraId="0045553F" w14:textId="77777777" w:rsidR="005031C7" w:rsidRPr="00A85F95" w:rsidRDefault="005031C7" w:rsidP="005031C7">
      <w:pPr>
        <w:kinsoku w:val="0"/>
        <w:overflowPunct w:val="0"/>
        <w:spacing w:before="108"/>
        <w:ind w:left="390"/>
      </w:pPr>
      <w:r w:rsidRPr="00A85F95">
        <w:rPr>
          <w:u w:val="single"/>
        </w:rPr>
        <w:t>(Master's</w:t>
      </w:r>
      <w:r w:rsidRPr="00A85F95">
        <w:rPr>
          <w:spacing w:val="-7"/>
          <w:u w:val="single"/>
        </w:rPr>
        <w:t xml:space="preserve"> </w:t>
      </w:r>
      <w:r w:rsidRPr="00A85F95">
        <w:rPr>
          <w:u w:val="single"/>
        </w:rPr>
        <w:t>and</w:t>
      </w:r>
      <w:r w:rsidRPr="00A85F95">
        <w:rPr>
          <w:spacing w:val="-2"/>
          <w:u w:val="single"/>
        </w:rPr>
        <w:t xml:space="preserve"> </w:t>
      </w:r>
      <w:r w:rsidRPr="00A85F95">
        <w:rPr>
          <w:u w:val="single"/>
        </w:rPr>
        <w:t>Doctoral</w:t>
      </w:r>
      <w:r w:rsidRPr="00A85F95">
        <w:rPr>
          <w:spacing w:val="-2"/>
          <w:u w:val="single"/>
        </w:rPr>
        <w:t xml:space="preserve"> </w:t>
      </w:r>
      <w:r w:rsidRPr="00A85F95">
        <w:rPr>
          <w:u w:val="single"/>
        </w:rPr>
        <w:t>students):</w:t>
      </w:r>
      <w:r w:rsidRPr="00A85F95">
        <w:rPr>
          <w:spacing w:val="-3"/>
          <w:u w:val="single"/>
        </w:rPr>
        <w:t xml:space="preserve"> </w:t>
      </w:r>
      <w:r w:rsidRPr="00A85F95">
        <w:rPr>
          <w:u w:val="single"/>
        </w:rPr>
        <w:t>Advancement</w:t>
      </w:r>
      <w:r w:rsidRPr="00A85F95">
        <w:rPr>
          <w:spacing w:val="-2"/>
          <w:u w:val="single"/>
        </w:rPr>
        <w:t xml:space="preserve"> </w:t>
      </w:r>
      <w:r w:rsidRPr="00A85F95">
        <w:rPr>
          <w:u w:val="single"/>
        </w:rPr>
        <w:t>to</w:t>
      </w:r>
      <w:r w:rsidRPr="00A85F95">
        <w:rPr>
          <w:spacing w:val="-2"/>
          <w:u w:val="single"/>
        </w:rPr>
        <w:t xml:space="preserve"> Candidacy</w:t>
      </w:r>
    </w:p>
    <w:p w14:paraId="7EE40A3B" w14:textId="77777777" w:rsidR="005031C7" w:rsidRPr="00A85F95" w:rsidRDefault="005031C7" w:rsidP="005031C7">
      <w:pPr>
        <w:kinsoku w:val="0"/>
        <w:overflowPunct w:val="0"/>
        <w:spacing w:before="122"/>
        <w:ind w:left="750" w:right="446"/>
      </w:pPr>
      <w:r w:rsidRPr="00A85F95">
        <w:t xml:space="preserve">Within your WebPortal record, your “Student Status” must change from Classified to Advanced to Candidacy before you can complete your degree. A student who has been </w:t>
      </w:r>
      <w:r w:rsidRPr="00A85F95">
        <w:rPr>
          <w:i/>
          <w:iCs/>
        </w:rPr>
        <w:t>advanced to candidacy</w:t>
      </w:r>
      <w:r w:rsidRPr="00A85F95">
        <w:rPr>
          <w:i/>
          <w:iCs/>
          <w:spacing w:val="-4"/>
        </w:rPr>
        <w:t xml:space="preserve"> </w:t>
      </w:r>
      <w:r w:rsidRPr="00A85F95">
        <w:t>is officially recognized by the university as a candidate for the degree. In order to be advanced to candidacy,</w:t>
      </w:r>
      <w:r w:rsidRPr="00A85F95">
        <w:rPr>
          <w:spacing w:val="-1"/>
        </w:rPr>
        <w:t xml:space="preserve"> </w:t>
      </w:r>
      <w:r w:rsidRPr="00A85F95">
        <w:t>a</w:t>
      </w:r>
      <w:r w:rsidRPr="00A85F95">
        <w:rPr>
          <w:spacing w:val="-4"/>
        </w:rPr>
        <w:t xml:space="preserve"> </w:t>
      </w:r>
      <w:r w:rsidRPr="00A85F95">
        <w:t>student</w:t>
      </w:r>
      <w:r w:rsidRPr="00A85F95">
        <w:rPr>
          <w:spacing w:val="-3"/>
        </w:rPr>
        <w:t xml:space="preserve"> </w:t>
      </w:r>
      <w:r w:rsidRPr="00A85F95">
        <w:t>must</w:t>
      </w:r>
      <w:r w:rsidRPr="00A85F95">
        <w:rPr>
          <w:spacing w:val="-3"/>
        </w:rPr>
        <w:t xml:space="preserve"> </w:t>
      </w:r>
      <w:r w:rsidRPr="00A85F95">
        <w:t>have</w:t>
      </w:r>
      <w:r w:rsidRPr="00A85F95">
        <w:rPr>
          <w:spacing w:val="-4"/>
        </w:rPr>
        <w:t xml:space="preserve"> </w:t>
      </w:r>
      <w:r w:rsidRPr="00A85F95">
        <w:t>an</w:t>
      </w:r>
      <w:r w:rsidRPr="00A85F95">
        <w:rPr>
          <w:spacing w:val="-3"/>
        </w:rPr>
        <w:t xml:space="preserve"> </w:t>
      </w:r>
      <w:r w:rsidRPr="00A85F95">
        <w:t>approved</w:t>
      </w:r>
      <w:r w:rsidRPr="00A85F95">
        <w:rPr>
          <w:spacing w:val="-3"/>
        </w:rPr>
        <w:t xml:space="preserve"> </w:t>
      </w:r>
      <w:r w:rsidRPr="00A85F95">
        <w:t>Program</w:t>
      </w:r>
      <w:r w:rsidRPr="00A85F95">
        <w:rPr>
          <w:spacing w:val="-6"/>
        </w:rPr>
        <w:t xml:space="preserve"> </w:t>
      </w:r>
      <w:r w:rsidRPr="00A85F95">
        <w:t>of</w:t>
      </w:r>
      <w:r w:rsidRPr="00A85F95">
        <w:rPr>
          <w:spacing w:val="-1"/>
        </w:rPr>
        <w:t xml:space="preserve"> </w:t>
      </w:r>
      <w:r w:rsidRPr="00A85F95">
        <w:t>Study</w:t>
      </w:r>
      <w:r w:rsidRPr="00A85F95">
        <w:rPr>
          <w:spacing w:val="-3"/>
        </w:rPr>
        <w:t xml:space="preserve"> </w:t>
      </w:r>
      <w:r w:rsidRPr="00A85F95">
        <w:t>(POS)</w:t>
      </w:r>
      <w:r w:rsidRPr="00A85F95">
        <w:rPr>
          <w:spacing w:val="-6"/>
        </w:rPr>
        <w:t xml:space="preserve"> </w:t>
      </w:r>
      <w:r w:rsidRPr="00A85F95">
        <w:t>on</w:t>
      </w:r>
      <w:r w:rsidRPr="00A85F95">
        <w:rPr>
          <w:spacing w:val="-3"/>
        </w:rPr>
        <w:t xml:space="preserve"> </w:t>
      </w:r>
      <w:r w:rsidRPr="00A85F95">
        <w:t>file,</w:t>
      </w:r>
      <w:r w:rsidRPr="00A85F95">
        <w:rPr>
          <w:spacing w:val="-5"/>
        </w:rPr>
        <w:t xml:space="preserve"> </w:t>
      </w:r>
      <w:r w:rsidRPr="00A85F95">
        <w:t>completed</w:t>
      </w:r>
      <w:r w:rsidRPr="00A85F95">
        <w:rPr>
          <w:spacing w:val="-3"/>
        </w:rPr>
        <w:t xml:space="preserve"> </w:t>
      </w:r>
      <w:r w:rsidRPr="00A85F95">
        <w:t>a</w:t>
      </w:r>
      <w:r w:rsidRPr="00A85F95">
        <w:rPr>
          <w:spacing w:val="-4"/>
        </w:rPr>
        <w:t xml:space="preserve"> </w:t>
      </w:r>
      <w:r w:rsidRPr="00A85F95">
        <w:t xml:space="preserve">minimum number of POS units, and meet minimum grade requirements (see </w:t>
      </w:r>
      <w:r w:rsidRPr="00A85F95">
        <w:rPr>
          <w:i/>
          <w:iCs/>
        </w:rPr>
        <w:t xml:space="preserve">Grade Requirements </w:t>
      </w:r>
      <w:r w:rsidRPr="00A85F95">
        <w:t>below).</w:t>
      </w:r>
    </w:p>
    <w:p w14:paraId="0D696A0E" w14:textId="77777777" w:rsidR="005031C7" w:rsidRPr="00A85F95" w:rsidRDefault="005031C7" w:rsidP="005031C7">
      <w:pPr>
        <w:kinsoku w:val="0"/>
        <w:overflowPunct w:val="0"/>
        <w:spacing w:before="7" w:line="242" w:lineRule="auto"/>
        <w:ind w:left="750" w:right="695"/>
      </w:pPr>
      <w:r w:rsidRPr="00A85F95">
        <w:t>Students</w:t>
      </w:r>
      <w:r w:rsidRPr="00A85F95">
        <w:rPr>
          <w:spacing w:val="-5"/>
        </w:rPr>
        <w:t xml:space="preserve"> </w:t>
      </w:r>
      <w:r w:rsidRPr="00A85F95">
        <w:t>are</w:t>
      </w:r>
      <w:r w:rsidRPr="00A85F95">
        <w:rPr>
          <w:spacing w:val="-4"/>
        </w:rPr>
        <w:t xml:space="preserve"> </w:t>
      </w:r>
      <w:r w:rsidRPr="00A85F95">
        <w:t>typically</w:t>
      </w:r>
      <w:r w:rsidRPr="00A85F95">
        <w:rPr>
          <w:spacing w:val="-3"/>
        </w:rPr>
        <w:t xml:space="preserve"> </w:t>
      </w:r>
      <w:r w:rsidRPr="00A85F95">
        <w:t>nominated</w:t>
      </w:r>
      <w:r w:rsidRPr="00A85F95">
        <w:rPr>
          <w:spacing w:val="-3"/>
        </w:rPr>
        <w:t xml:space="preserve"> </w:t>
      </w:r>
      <w:r w:rsidRPr="00A85F95">
        <w:t>for</w:t>
      </w:r>
      <w:r w:rsidRPr="00A85F95">
        <w:rPr>
          <w:spacing w:val="-2"/>
        </w:rPr>
        <w:t xml:space="preserve"> </w:t>
      </w:r>
      <w:r w:rsidRPr="00A85F95">
        <w:t>advancement</w:t>
      </w:r>
      <w:r w:rsidRPr="00A85F95">
        <w:rPr>
          <w:spacing w:val="-3"/>
        </w:rPr>
        <w:t xml:space="preserve"> </w:t>
      </w:r>
      <w:r w:rsidRPr="00A85F95">
        <w:t>by</w:t>
      </w:r>
      <w:r w:rsidRPr="00A85F95">
        <w:rPr>
          <w:spacing w:val="-3"/>
        </w:rPr>
        <w:t xml:space="preserve"> </w:t>
      </w:r>
      <w:r w:rsidRPr="00A85F95">
        <w:t>their</w:t>
      </w:r>
      <w:r w:rsidRPr="00A85F95">
        <w:rPr>
          <w:spacing w:val="-2"/>
        </w:rPr>
        <w:t xml:space="preserve"> </w:t>
      </w:r>
      <w:r w:rsidRPr="00A85F95">
        <w:t>department,</w:t>
      </w:r>
      <w:r w:rsidRPr="00A85F95">
        <w:rPr>
          <w:spacing w:val="-5"/>
        </w:rPr>
        <w:t xml:space="preserve"> </w:t>
      </w:r>
      <w:r w:rsidRPr="00A85F95">
        <w:t>and</w:t>
      </w:r>
      <w:r w:rsidRPr="00A85F95">
        <w:rPr>
          <w:spacing w:val="-3"/>
        </w:rPr>
        <w:t xml:space="preserve"> </w:t>
      </w:r>
      <w:r w:rsidRPr="00A85F95">
        <w:t>reviewed</w:t>
      </w:r>
      <w:r w:rsidRPr="00A85F95">
        <w:rPr>
          <w:spacing w:val="-8"/>
        </w:rPr>
        <w:t xml:space="preserve"> </w:t>
      </w:r>
      <w:r w:rsidRPr="00A85F95">
        <w:t>for advancement by GRA at the time the POS is submitted.</w:t>
      </w:r>
    </w:p>
    <w:p w14:paraId="20165D40" w14:textId="77777777" w:rsidR="005031C7" w:rsidRPr="00A85F95" w:rsidRDefault="005031C7" w:rsidP="005031C7">
      <w:pPr>
        <w:kinsoku w:val="0"/>
        <w:overflowPunct w:val="0"/>
        <w:spacing w:before="115" w:line="242" w:lineRule="auto"/>
        <w:ind w:left="750" w:right="695"/>
      </w:pPr>
      <w:r w:rsidRPr="00A85F95">
        <w:t>After advancement to candidacy, the student becomes eligible to file the Appointment of Thesis/Project</w:t>
      </w:r>
      <w:r w:rsidRPr="00A85F95">
        <w:rPr>
          <w:spacing w:val="-1"/>
        </w:rPr>
        <w:t xml:space="preserve"> </w:t>
      </w:r>
      <w:r w:rsidRPr="00A85F95">
        <w:t>Committee</w:t>
      </w:r>
      <w:r w:rsidRPr="00A85F95">
        <w:rPr>
          <w:spacing w:val="-2"/>
        </w:rPr>
        <w:t xml:space="preserve"> </w:t>
      </w:r>
      <w:r w:rsidRPr="00A85F95">
        <w:t>form</w:t>
      </w:r>
      <w:r w:rsidRPr="00A85F95">
        <w:rPr>
          <w:spacing w:val="-5"/>
        </w:rPr>
        <w:t xml:space="preserve"> </w:t>
      </w:r>
      <w:r w:rsidRPr="00A85F95">
        <w:t>in</w:t>
      </w:r>
      <w:r w:rsidRPr="00A85F95">
        <w:rPr>
          <w:spacing w:val="-1"/>
        </w:rPr>
        <w:t xml:space="preserve"> </w:t>
      </w:r>
      <w:r w:rsidRPr="00A85F95">
        <w:t>preparation</w:t>
      </w:r>
      <w:r w:rsidRPr="00A85F95">
        <w:rPr>
          <w:spacing w:val="-6"/>
        </w:rPr>
        <w:t xml:space="preserve"> </w:t>
      </w:r>
      <w:r w:rsidRPr="00A85F95">
        <w:t>for</w:t>
      </w:r>
      <w:r w:rsidRPr="00A85F95">
        <w:rPr>
          <w:spacing w:val="-9"/>
        </w:rPr>
        <w:t xml:space="preserve"> </w:t>
      </w:r>
      <w:r w:rsidRPr="00A85F95">
        <w:t>enrollment</w:t>
      </w:r>
      <w:r w:rsidRPr="00A85F95">
        <w:rPr>
          <w:spacing w:val="-1"/>
        </w:rPr>
        <w:t xml:space="preserve"> </w:t>
      </w:r>
      <w:r w:rsidRPr="00A85F95">
        <w:t>in</w:t>
      </w:r>
      <w:r w:rsidRPr="00A85F95">
        <w:rPr>
          <w:spacing w:val="-1"/>
        </w:rPr>
        <w:t xml:space="preserve"> </w:t>
      </w:r>
      <w:r w:rsidRPr="00A85F95">
        <w:t>thesis</w:t>
      </w:r>
      <w:r w:rsidRPr="00A85F95">
        <w:rPr>
          <w:spacing w:val="-3"/>
        </w:rPr>
        <w:t xml:space="preserve"> </w:t>
      </w:r>
      <w:r w:rsidRPr="00A85F95">
        <w:t>(Plan</w:t>
      </w:r>
      <w:r w:rsidRPr="00A85F95">
        <w:rPr>
          <w:spacing w:val="-1"/>
        </w:rPr>
        <w:t xml:space="preserve"> </w:t>
      </w:r>
      <w:r w:rsidRPr="00A85F95">
        <w:t>A), or to</w:t>
      </w:r>
      <w:r w:rsidRPr="00A85F95">
        <w:rPr>
          <w:spacing w:val="-6"/>
        </w:rPr>
        <w:t xml:space="preserve"> </w:t>
      </w:r>
      <w:r w:rsidRPr="00A85F95">
        <w:t>sit</w:t>
      </w:r>
      <w:r w:rsidRPr="00A85F95">
        <w:rPr>
          <w:spacing w:val="-5"/>
        </w:rPr>
        <w:t xml:space="preserve"> </w:t>
      </w:r>
      <w:r w:rsidRPr="00A85F95">
        <w:t>for the comprehensive examination (Plan B). Refer to the</w:t>
      </w:r>
      <w:r w:rsidRPr="00A85F95">
        <w:rPr>
          <w:spacing w:val="-5"/>
        </w:rPr>
        <w:t xml:space="preserve"> </w:t>
      </w:r>
      <w:r w:rsidRPr="00A85F95">
        <w:t>Graduate Bulletin for a list of advancement requirements, and exceptions to the rules listed above.</w:t>
      </w:r>
    </w:p>
    <w:p w14:paraId="150422A4" w14:textId="77777777" w:rsidR="005031C7" w:rsidRPr="00A85F95" w:rsidRDefault="005031C7" w:rsidP="005031C7">
      <w:pPr>
        <w:kinsoku w:val="0"/>
        <w:overflowPunct w:val="0"/>
        <w:spacing w:before="114"/>
        <w:ind w:left="390"/>
      </w:pPr>
      <w:r w:rsidRPr="00A85F95">
        <w:rPr>
          <w:u w:val="single"/>
        </w:rPr>
        <w:t>(Master's</w:t>
      </w:r>
      <w:r w:rsidRPr="00A85F95">
        <w:rPr>
          <w:spacing w:val="-7"/>
          <w:u w:val="single"/>
        </w:rPr>
        <w:t xml:space="preserve"> </w:t>
      </w:r>
      <w:r w:rsidRPr="00A85F95">
        <w:rPr>
          <w:u w:val="single"/>
        </w:rPr>
        <w:t>and</w:t>
      </w:r>
      <w:r w:rsidRPr="00A85F95">
        <w:rPr>
          <w:spacing w:val="-2"/>
          <w:u w:val="single"/>
        </w:rPr>
        <w:t xml:space="preserve"> </w:t>
      </w:r>
      <w:r w:rsidRPr="00A85F95">
        <w:rPr>
          <w:u w:val="single"/>
        </w:rPr>
        <w:t>Doctoral</w:t>
      </w:r>
      <w:r w:rsidRPr="00A85F95">
        <w:rPr>
          <w:spacing w:val="-2"/>
          <w:u w:val="single"/>
        </w:rPr>
        <w:t xml:space="preserve"> </w:t>
      </w:r>
      <w:r w:rsidRPr="00A85F95">
        <w:rPr>
          <w:u w:val="single"/>
        </w:rPr>
        <w:t>students):</w:t>
      </w:r>
      <w:r w:rsidRPr="00A85F95">
        <w:rPr>
          <w:spacing w:val="-1"/>
          <w:u w:val="single"/>
        </w:rPr>
        <w:t xml:space="preserve"> </w:t>
      </w:r>
      <w:r w:rsidRPr="00A85F95">
        <w:rPr>
          <w:u w:val="single"/>
        </w:rPr>
        <w:t>Appointment</w:t>
      </w:r>
      <w:r w:rsidRPr="00A85F95">
        <w:rPr>
          <w:spacing w:val="-2"/>
          <w:u w:val="single"/>
        </w:rPr>
        <w:t xml:space="preserve"> </w:t>
      </w:r>
      <w:r w:rsidRPr="00A85F95">
        <w:rPr>
          <w:u w:val="single"/>
        </w:rPr>
        <w:t>of</w:t>
      </w:r>
      <w:r w:rsidRPr="00A85F95">
        <w:rPr>
          <w:spacing w:val="-5"/>
          <w:u w:val="single"/>
        </w:rPr>
        <w:t xml:space="preserve"> </w:t>
      </w:r>
      <w:r w:rsidRPr="00A85F95">
        <w:rPr>
          <w:u w:val="single"/>
        </w:rPr>
        <w:t>Thesis/Project</w:t>
      </w:r>
      <w:r w:rsidRPr="00A85F95">
        <w:rPr>
          <w:spacing w:val="-2"/>
          <w:u w:val="single"/>
        </w:rPr>
        <w:t xml:space="preserve"> Committee</w:t>
      </w:r>
    </w:p>
    <w:p w14:paraId="5AB19E81" w14:textId="77777777" w:rsidR="005031C7" w:rsidRPr="00A85F95" w:rsidRDefault="005031C7" w:rsidP="005031C7">
      <w:pPr>
        <w:kinsoku w:val="0"/>
        <w:overflowPunct w:val="0"/>
        <w:spacing w:before="122" w:line="242" w:lineRule="auto"/>
        <w:ind w:left="750" w:right="446"/>
        <w:rPr>
          <w:spacing w:val="-2"/>
        </w:rPr>
      </w:pPr>
      <w:r w:rsidRPr="00A85F95">
        <w:t>After</w:t>
      </w:r>
      <w:r w:rsidRPr="00A85F95">
        <w:rPr>
          <w:spacing w:val="-3"/>
        </w:rPr>
        <w:t xml:space="preserve"> </w:t>
      </w:r>
      <w:r w:rsidRPr="00A85F95">
        <w:t>advancement</w:t>
      </w:r>
      <w:r w:rsidRPr="00A85F95">
        <w:rPr>
          <w:spacing w:val="-4"/>
        </w:rPr>
        <w:t xml:space="preserve"> </w:t>
      </w:r>
      <w:r w:rsidRPr="00A85F95">
        <w:t>to</w:t>
      </w:r>
      <w:r w:rsidRPr="00A85F95">
        <w:rPr>
          <w:spacing w:val="-4"/>
        </w:rPr>
        <w:t xml:space="preserve"> </w:t>
      </w:r>
      <w:r w:rsidRPr="00A85F95">
        <w:t>candidacy,</w:t>
      </w:r>
      <w:r w:rsidRPr="00A85F95">
        <w:rPr>
          <w:spacing w:val="-3"/>
        </w:rPr>
        <w:t xml:space="preserve"> </w:t>
      </w:r>
      <w:r w:rsidRPr="00A85F95">
        <w:t>Master's</w:t>
      </w:r>
      <w:r w:rsidRPr="00A85F95">
        <w:rPr>
          <w:spacing w:val="-6"/>
        </w:rPr>
        <w:t xml:space="preserve"> </w:t>
      </w:r>
      <w:r w:rsidRPr="00A85F95">
        <w:t>and</w:t>
      </w:r>
      <w:r w:rsidRPr="00A85F95">
        <w:rPr>
          <w:spacing w:val="-4"/>
        </w:rPr>
        <w:t xml:space="preserve"> </w:t>
      </w:r>
      <w:r w:rsidRPr="00A85F95">
        <w:t>Doctoral</w:t>
      </w:r>
      <w:r w:rsidRPr="00A85F95">
        <w:rPr>
          <w:spacing w:val="-4"/>
        </w:rPr>
        <w:t xml:space="preserve"> </w:t>
      </w:r>
      <w:r w:rsidRPr="00A85F95">
        <w:t>students</w:t>
      </w:r>
      <w:r w:rsidRPr="00A85F95">
        <w:rPr>
          <w:spacing w:val="-6"/>
        </w:rPr>
        <w:t xml:space="preserve"> </w:t>
      </w:r>
      <w:r w:rsidRPr="00A85F95">
        <w:t>may</w:t>
      </w:r>
      <w:r w:rsidRPr="00A85F95">
        <w:rPr>
          <w:spacing w:val="-4"/>
        </w:rPr>
        <w:t xml:space="preserve"> </w:t>
      </w:r>
      <w:r w:rsidRPr="00A85F95">
        <w:t>choose</w:t>
      </w:r>
      <w:r w:rsidRPr="00A85F95">
        <w:rPr>
          <w:spacing w:val="-5"/>
        </w:rPr>
        <w:t xml:space="preserve"> </w:t>
      </w:r>
      <w:r w:rsidRPr="00A85F95">
        <w:t>their</w:t>
      </w:r>
      <w:r w:rsidRPr="00A85F95">
        <w:rPr>
          <w:spacing w:val="-3"/>
        </w:rPr>
        <w:t xml:space="preserve"> </w:t>
      </w:r>
      <w:r w:rsidRPr="00A85F95">
        <w:t>thesis/dissertation committees</w:t>
      </w:r>
      <w:r w:rsidRPr="00A85F95">
        <w:rPr>
          <w:spacing w:val="-1"/>
        </w:rPr>
        <w:t xml:space="preserve"> </w:t>
      </w:r>
      <w:r w:rsidRPr="00A85F95">
        <w:t>and file the Appointment of</w:t>
      </w:r>
      <w:r w:rsidRPr="00A85F95">
        <w:rPr>
          <w:spacing w:val="-2"/>
        </w:rPr>
        <w:t xml:space="preserve"> </w:t>
      </w:r>
      <w:r w:rsidRPr="00A85F95">
        <w:t>Thesis/Project Committee form.</w:t>
      </w:r>
      <w:r w:rsidRPr="00A85F95">
        <w:rPr>
          <w:spacing w:val="-1"/>
        </w:rPr>
        <w:t xml:space="preserve"> </w:t>
      </w:r>
      <w:r w:rsidRPr="00A85F95">
        <w:t>A very specific set of</w:t>
      </w:r>
      <w:r w:rsidRPr="00A85F95">
        <w:rPr>
          <w:spacing w:val="-2"/>
        </w:rPr>
        <w:t xml:space="preserve"> </w:t>
      </w:r>
      <w:r w:rsidRPr="00A85F95">
        <w:t>rules restricts who may (and may not) serve on</w:t>
      </w:r>
      <w:r w:rsidRPr="00A85F95">
        <w:rPr>
          <w:spacing w:val="-2"/>
        </w:rPr>
        <w:t xml:space="preserve"> </w:t>
      </w:r>
      <w:r w:rsidRPr="00A85F95">
        <w:t xml:space="preserve">your committee. A full set of guidelines is provided when you obtain the Appointment of Thesis/Project Committee form from Graduate Affairs (SSE 1410). Refer to your program's Graduate Advisor with questions, and to find out about program-specific </w:t>
      </w:r>
      <w:r w:rsidRPr="00A85F95">
        <w:rPr>
          <w:spacing w:val="-2"/>
        </w:rPr>
        <w:t>guidelines</w:t>
      </w:r>
    </w:p>
    <w:p w14:paraId="6B1AAC27" w14:textId="77777777" w:rsidR="005031C7" w:rsidRPr="00A85F95" w:rsidRDefault="005031C7" w:rsidP="005031C7">
      <w:pPr>
        <w:kinsoku w:val="0"/>
        <w:overflowPunct w:val="0"/>
        <w:spacing w:before="109"/>
        <w:ind w:left="390"/>
      </w:pPr>
      <w:r w:rsidRPr="00A85F95">
        <w:rPr>
          <w:u w:val="single"/>
        </w:rPr>
        <w:t>(Master's</w:t>
      </w:r>
      <w:r w:rsidRPr="00A85F95">
        <w:rPr>
          <w:spacing w:val="-5"/>
          <w:u w:val="single"/>
        </w:rPr>
        <w:t xml:space="preserve"> </w:t>
      </w:r>
      <w:r w:rsidRPr="00A85F95">
        <w:rPr>
          <w:u w:val="single"/>
        </w:rPr>
        <w:t>students)</w:t>
      </w:r>
      <w:r w:rsidRPr="00A85F95">
        <w:rPr>
          <w:spacing w:val="1"/>
          <w:u w:val="single"/>
        </w:rPr>
        <w:t xml:space="preserve"> </w:t>
      </w:r>
      <w:r w:rsidRPr="00A85F95">
        <w:rPr>
          <w:u w:val="single"/>
        </w:rPr>
        <w:t>Plan</w:t>
      </w:r>
      <w:r w:rsidRPr="00A85F95">
        <w:rPr>
          <w:spacing w:val="-1"/>
          <w:u w:val="single"/>
        </w:rPr>
        <w:t xml:space="preserve"> </w:t>
      </w:r>
      <w:r w:rsidRPr="00A85F95">
        <w:rPr>
          <w:u w:val="single"/>
        </w:rPr>
        <w:t>A</w:t>
      </w:r>
      <w:r w:rsidRPr="00A85F95">
        <w:rPr>
          <w:spacing w:val="-2"/>
          <w:u w:val="single"/>
        </w:rPr>
        <w:t xml:space="preserve"> </w:t>
      </w:r>
      <w:r w:rsidRPr="00A85F95">
        <w:rPr>
          <w:u w:val="single"/>
        </w:rPr>
        <w:t>or</w:t>
      </w:r>
      <w:r w:rsidRPr="00A85F95">
        <w:rPr>
          <w:spacing w:val="-4"/>
          <w:u w:val="single"/>
        </w:rPr>
        <w:t xml:space="preserve"> </w:t>
      </w:r>
      <w:r w:rsidRPr="00A85F95">
        <w:rPr>
          <w:u w:val="single"/>
        </w:rPr>
        <w:t>Plan</w:t>
      </w:r>
      <w:r w:rsidRPr="00A85F95">
        <w:rPr>
          <w:spacing w:val="-1"/>
          <w:u w:val="single"/>
        </w:rPr>
        <w:t xml:space="preserve"> </w:t>
      </w:r>
      <w:r w:rsidRPr="00A85F95">
        <w:rPr>
          <w:u w:val="single"/>
        </w:rPr>
        <w:t>B</w:t>
      </w:r>
      <w:r w:rsidRPr="00A85F95">
        <w:rPr>
          <w:spacing w:val="-3"/>
          <w:u w:val="single"/>
        </w:rPr>
        <w:t xml:space="preserve"> </w:t>
      </w:r>
      <w:r w:rsidRPr="00A85F95">
        <w:rPr>
          <w:u w:val="single"/>
        </w:rPr>
        <w:t xml:space="preserve">culminating </w:t>
      </w:r>
      <w:r w:rsidRPr="00A85F95">
        <w:rPr>
          <w:spacing w:val="-2"/>
          <w:u w:val="single"/>
        </w:rPr>
        <w:t>experiences</w:t>
      </w:r>
    </w:p>
    <w:p w14:paraId="794B4695" w14:textId="77777777" w:rsidR="005031C7" w:rsidRPr="00A85F95" w:rsidRDefault="005031C7" w:rsidP="005031C7">
      <w:pPr>
        <w:kinsoku w:val="0"/>
        <w:overflowPunct w:val="0"/>
        <w:spacing w:before="122" w:line="242" w:lineRule="auto"/>
        <w:ind w:left="750" w:right="509"/>
      </w:pPr>
      <w:r w:rsidRPr="00A85F95">
        <w:t>All Master's students complete a “culminating experience” at the end of their program. This final step</w:t>
      </w:r>
      <w:r w:rsidRPr="00A85F95">
        <w:rPr>
          <w:spacing w:val="-1"/>
        </w:rPr>
        <w:t xml:space="preserve"> </w:t>
      </w:r>
      <w:r w:rsidRPr="00A85F95">
        <w:t>is</w:t>
      </w:r>
      <w:r w:rsidRPr="00A85F95">
        <w:rPr>
          <w:spacing w:val="-3"/>
        </w:rPr>
        <w:t xml:space="preserve"> </w:t>
      </w:r>
      <w:r w:rsidRPr="00A85F95">
        <w:t>satisfied</w:t>
      </w:r>
      <w:r w:rsidRPr="00A85F95">
        <w:rPr>
          <w:spacing w:val="-1"/>
        </w:rPr>
        <w:t xml:space="preserve"> </w:t>
      </w:r>
      <w:r w:rsidRPr="00A85F95">
        <w:t>through</w:t>
      </w:r>
      <w:r w:rsidRPr="00A85F95">
        <w:rPr>
          <w:spacing w:val="-1"/>
        </w:rPr>
        <w:t xml:space="preserve"> </w:t>
      </w:r>
      <w:r w:rsidRPr="00A85F95">
        <w:t>either</w:t>
      </w:r>
      <w:r w:rsidRPr="00A85F95">
        <w:rPr>
          <w:spacing w:val="-4"/>
        </w:rPr>
        <w:t xml:space="preserve"> </w:t>
      </w:r>
      <w:r w:rsidRPr="00A85F95">
        <w:t>the</w:t>
      </w:r>
      <w:r w:rsidRPr="00A85F95">
        <w:rPr>
          <w:spacing w:val="-2"/>
        </w:rPr>
        <w:t xml:space="preserve"> </w:t>
      </w:r>
      <w:r w:rsidRPr="00A85F95">
        <w:t>Plan</w:t>
      </w:r>
      <w:r w:rsidRPr="00A85F95">
        <w:rPr>
          <w:spacing w:val="-5"/>
        </w:rPr>
        <w:t xml:space="preserve"> </w:t>
      </w:r>
      <w:r w:rsidRPr="00A85F95">
        <w:t>A</w:t>
      </w:r>
      <w:r w:rsidRPr="00A85F95">
        <w:rPr>
          <w:spacing w:val="-2"/>
        </w:rPr>
        <w:t xml:space="preserve"> </w:t>
      </w:r>
      <w:r w:rsidRPr="00A85F95">
        <w:t>or Plan</w:t>
      </w:r>
      <w:r w:rsidRPr="00A85F95">
        <w:rPr>
          <w:spacing w:val="-10"/>
        </w:rPr>
        <w:t xml:space="preserve"> </w:t>
      </w:r>
      <w:r w:rsidRPr="00A85F95">
        <w:t>B</w:t>
      </w:r>
      <w:r w:rsidRPr="00A85F95">
        <w:rPr>
          <w:spacing w:val="-3"/>
        </w:rPr>
        <w:t xml:space="preserve"> </w:t>
      </w:r>
      <w:r w:rsidRPr="00A85F95">
        <w:t>option.</w:t>
      </w:r>
      <w:r w:rsidRPr="00A85F95">
        <w:rPr>
          <w:spacing w:val="-3"/>
        </w:rPr>
        <w:t xml:space="preserve"> </w:t>
      </w:r>
      <w:r w:rsidRPr="00A85F95">
        <w:t>You</w:t>
      </w:r>
      <w:r w:rsidRPr="00A85F95">
        <w:rPr>
          <w:spacing w:val="-1"/>
        </w:rPr>
        <w:t xml:space="preserve"> </w:t>
      </w:r>
      <w:r w:rsidRPr="00A85F95">
        <w:t>will</w:t>
      </w:r>
      <w:r w:rsidRPr="00A85F95">
        <w:rPr>
          <w:spacing w:val="-4"/>
        </w:rPr>
        <w:t xml:space="preserve"> </w:t>
      </w:r>
      <w:r w:rsidRPr="00A85F95">
        <w:t>officially</w:t>
      </w:r>
      <w:r w:rsidRPr="00A85F95">
        <w:rPr>
          <w:spacing w:val="-5"/>
        </w:rPr>
        <w:t xml:space="preserve"> </w:t>
      </w:r>
      <w:r w:rsidRPr="00A85F95">
        <w:t>declare</w:t>
      </w:r>
      <w:r w:rsidRPr="00A85F95">
        <w:rPr>
          <w:spacing w:val="-2"/>
        </w:rPr>
        <w:t xml:space="preserve"> </w:t>
      </w:r>
      <w:r w:rsidRPr="00A85F95">
        <w:t>whether</w:t>
      </w:r>
      <w:r w:rsidRPr="00A85F95">
        <w:rPr>
          <w:spacing w:val="-4"/>
        </w:rPr>
        <w:t xml:space="preserve"> </w:t>
      </w:r>
      <w:r w:rsidRPr="00A85F95">
        <w:t>you are on Plan A or B at the time your Program of Study is submitted.</w:t>
      </w:r>
    </w:p>
    <w:p w14:paraId="57DFAA0E" w14:textId="77777777" w:rsidR="005031C7" w:rsidRPr="00A85F95" w:rsidRDefault="005031C7" w:rsidP="005031C7">
      <w:pPr>
        <w:kinsoku w:val="0"/>
        <w:overflowPunct w:val="0"/>
        <w:spacing w:before="114"/>
        <w:ind w:left="750"/>
        <w:rPr>
          <w:i/>
          <w:iCs/>
          <w:spacing w:val="-2"/>
        </w:rPr>
      </w:pPr>
      <w:r w:rsidRPr="00A85F95">
        <w:rPr>
          <w:i/>
          <w:iCs/>
        </w:rPr>
        <w:t>Plan</w:t>
      </w:r>
      <w:r w:rsidRPr="00A85F95">
        <w:rPr>
          <w:i/>
          <w:iCs/>
          <w:spacing w:val="-5"/>
        </w:rPr>
        <w:t xml:space="preserve"> </w:t>
      </w:r>
      <w:r w:rsidRPr="00A85F95">
        <w:rPr>
          <w:i/>
          <w:iCs/>
        </w:rPr>
        <w:t>A</w:t>
      </w:r>
      <w:r w:rsidRPr="00A85F95">
        <w:rPr>
          <w:i/>
          <w:iCs/>
          <w:spacing w:val="2"/>
        </w:rPr>
        <w:t xml:space="preserve"> </w:t>
      </w:r>
      <w:r w:rsidRPr="00A85F95">
        <w:rPr>
          <w:i/>
          <w:iCs/>
        </w:rPr>
        <w:t>(Thesis</w:t>
      </w:r>
      <w:r w:rsidRPr="00A85F95">
        <w:rPr>
          <w:i/>
          <w:iCs/>
          <w:spacing w:val="-1"/>
        </w:rPr>
        <w:t xml:space="preserve"> </w:t>
      </w:r>
      <w:r w:rsidRPr="00A85F95">
        <w:rPr>
          <w:i/>
          <w:iCs/>
        </w:rPr>
        <w:t>or</w:t>
      </w:r>
      <w:r w:rsidRPr="00A85F95">
        <w:rPr>
          <w:i/>
          <w:iCs/>
          <w:spacing w:val="-1"/>
        </w:rPr>
        <w:t xml:space="preserve"> </w:t>
      </w:r>
      <w:r w:rsidRPr="00A85F95">
        <w:rPr>
          <w:i/>
          <w:iCs/>
          <w:spacing w:val="-2"/>
        </w:rPr>
        <w:t>Project)</w:t>
      </w:r>
    </w:p>
    <w:p w14:paraId="3A8BB287" w14:textId="77777777" w:rsidR="005031C7" w:rsidRPr="00A85F95" w:rsidRDefault="005031C7" w:rsidP="005031C7">
      <w:pPr>
        <w:kinsoku w:val="0"/>
        <w:overflowPunct w:val="0"/>
        <w:spacing w:before="123"/>
        <w:ind w:left="1110" w:right="446"/>
      </w:pPr>
      <w:r w:rsidRPr="00A85F95">
        <w:t>Plan</w:t>
      </w:r>
      <w:r w:rsidRPr="00A85F95">
        <w:rPr>
          <w:spacing w:val="-1"/>
        </w:rPr>
        <w:t xml:space="preserve"> </w:t>
      </w:r>
      <w:r w:rsidRPr="00A85F95">
        <w:t>A</w:t>
      </w:r>
      <w:r w:rsidRPr="00A85F95">
        <w:rPr>
          <w:spacing w:val="-2"/>
        </w:rPr>
        <w:t xml:space="preserve"> </w:t>
      </w:r>
      <w:r w:rsidRPr="00A85F95">
        <w:t>is</w:t>
      </w:r>
      <w:r w:rsidRPr="00A85F95">
        <w:rPr>
          <w:spacing w:val="-3"/>
        </w:rPr>
        <w:t xml:space="preserve"> </w:t>
      </w:r>
      <w:r w:rsidRPr="00A85F95">
        <w:t>completed</w:t>
      </w:r>
      <w:r w:rsidRPr="00A85F95">
        <w:rPr>
          <w:spacing w:val="-1"/>
        </w:rPr>
        <w:t xml:space="preserve"> </w:t>
      </w:r>
      <w:r w:rsidRPr="00A85F95">
        <w:t>with</w:t>
      </w:r>
      <w:r w:rsidRPr="00A85F95">
        <w:rPr>
          <w:spacing w:val="-1"/>
        </w:rPr>
        <w:t xml:space="preserve"> </w:t>
      </w:r>
      <w:r w:rsidRPr="00A85F95">
        <w:t>a</w:t>
      </w:r>
      <w:r w:rsidRPr="00A85F95">
        <w:rPr>
          <w:spacing w:val="-7"/>
        </w:rPr>
        <w:t xml:space="preserve"> </w:t>
      </w:r>
      <w:r w:rsidRPr="00A85F95">
        <w:t>thesis</w:t>
      </w:r>
      <w:r w:rsidRPr="00A85F95">
        <w:rPr>
          <w:spacing w:val="-3"/>
        </w:rPr>
        <w:t xml:space="preserve"> </w:t>
      </w:r>
      <w:r w:rsidRPr="00A85F95">
        <w:t>that</w:t>
      </w:r>
      <w:r w:rsidRPr="00A85F95">
        <w:rPr>
          <w:spacing w:val="-1"/>
        </w:rPr>
        <w:t xml:space="preserve"> </w:t>
      </w:r>
      <w:r w:rsidRPr="00A85F95">
        <w:t>will</w:t>
      </w:r>
      <w:r w:rsidRPr="00A85F95">
        <w:rPr>
          <w:spacing w:val="-1"/>
        </w:rPr>
        <w:t xml:space="preserve"> </w:t>
      </w:r>
      <w:r w:rsidRPr="00A85F95">
        <w:t>be</w:t>
      </w:r>
      <w:r w:rsidRPr="00A85F95">
        <w:rPr>
          <w:spacing w:val="-7"/>
        </w:rPr>
        <w:t xml:space="preserve"> </w:t>
      </w:r>
      <w:r w:rsidRPr="00A85F95">
        <w:t>published</w:t>
      </w:r>
      <w:r w:rsidRPr="00A85F95">
        <w:rPr>
          <w:spacing w:val="-1"/>
        </w:rPr>
        <w:t xml:space="preserve"> </w:t>
      </w:r>
      <w:r w:rsidRPr="00A85F95">
        <w:t>in</w:t>
      </w:r>
      <w:r w:rsidRPr="00A85F95">
        <w:rPr>
          <w:spacing w:val="-1"/>
        </w:rPr>
        <w:t xml:space="preserve"> </w:t>
      </w:r>
      <w:r w:rsidRPr="00A85F95">
        <w:t>the</w:t>
      </w:r>
      <w:r w:rsidRPr="00A85F95">
        <w:rPr>
          <w:spacing w:val="-2"/>
        </w:rPr>
        <w:t xml:space="preserve"> </w:t>
      </w:r>
      <w:r w:rsidRPr="00A85F95">
        <w:t>San</w:t>
      </w:r>
      <w:r w:rsidRPr="00A85F95">
        <w:rPr>
          <w:spacing w:val="-1"/>
        </w:rPr>
        <w:t xml:space="preserve"> </w:t>
      </w:r>
      <w:r w:rsidRPr="00A85F95">
        <w:t>Diego</w:t>
      </w:r>
      <w:r w:rsidRPr="00A85F95">
        <w:rPr>
          <w:spacing w:val="-6"/>
        </w:rPr>
        <w:t xml:space="preserve"> </w:t>
      </w:r>
      <w:r w:rsidRPr="00A85F95">
        <w:t>State</w:t>
      </w:r>
      <w:r w:rsidRPr="00A85F95">
        <w:rPr>
          <w:spacing w:val="-7"/>
        </w:rPr>
        <w:t xml:space="preserve"> </w:t>
      </w:r>
      <w:r w:rsidRPr="00A85F95">
        <w:t>Library.</w:t>
      </w:r>
      <w:r w:rsidRPr="00A85F95">
        <w:rPr>
          <w:spacing w:val="-8"/>
        </w:rPr>
        <w:t xml:space="preserve"> </w:t>
      </w:r>
      <w:r w:rsidRPr="00A85F95">
        <w:t>(A</w:t>
      </w:r>
      <w:r w:rsidRPr="00A85F95">
        <w:rPr>
          <w:spacing w:val="-2"/>
        </w:rPr>
        <w:t xml:space="preserve"> </w:t>
      </w:r>
      <w:r w:rsidRPr="00A85F95">
        <w:t>small number of programs require their Plan A students to complete and publish a comprehensive project that does not take the form of a traditional thesis.) A thesis is the written product of a systematic study of a significant problem; it states the major assumptions, explains the significance of the undertaking, sets forth the sources for and the methods of gathering information, and analyzes the data, and offers a conclusion or recommendation. The finished product evidences originality, critical and independent thinking, appropriate organization, language, and format, high level of writing competency, and thorough documentation.</w:t>
      </w:r>
    </w:p>
    <w:p w14:paraId="1C4CBDE9" w14:textId="77777777" w:rsidR="005031C7" w:rsidRPr="00A85F95" w:rsidRDefault="005031C7" w:rsidP="005031C7">
      <w:pPr>
        <w:kinsoku w:val="0"/>
        <w:overflowPunct w:val="0"/>
        <w:spacing w:before="123"/>
        <w:ind w:left="1110" w:right="446"/>
        <w:sectPr w:rsidR="005031C7" w:rsidRPr="00A85F95">
          <w:pgSz w:w="12240" w:h="15840"/>
          <w:pgMar w:top="740" w:right="640" w:bottom="560" w:left="700" w:header="548" w:footer="377" w:gutter="0"/>
          <w:cols w:space="720"/>
          <w:noEndnote/>
        </w:sectPr>
      </w:pPr>
    </w:p>
    <w:p w14:paraId="471E5774" w14:textId="77777777" w:rsidR="005031C7" w:rsidRPr="00A85F95" w:rsidRDefault="005031C7" w:rsidP="005031C7">
      <w:pPr>
        <w:kinsoku w:val="0"/>
        <w:overflowPunct w:val="0"/>
        <w:spacing w:before="4"/>
      </w:pPr>
    </w:p>
    <w:p w14:paraId="720DE5BD" w14:textId="77777777" w:rsidR="005031C7" w:rsidRPr="00A85F95" w:rsidRDefault="005031C7" w:rsidP="005031C7">
      <w:pPr>
        <w:kinsoku w:val="0"/>
        <w:overflowPunct w:val="0"/>
        <w:spacing w:before="56"/>
        <w:ind w:left="1110" w:right="446"/>
      </w:pPr>
      <w:r w:rsidRPr="00A85F95">
        <w:t>Your thesis will be supervised by a faculty committee consisting of two members from your department, and one from</w:t>
      </w:r>
      <w:r w:rsidRPr="00A85F95">
        <w:rPr>
          <w:spacing w:val="-3"/>
        </w:rPr>
        <w:t xml:space="preserve"> </w:t>
      </w:r>
      <w:r w:rsidRPr="00A85F95">
        <w:t>another</w:t>
      </w:r>
      <w:r w:rsidRPr="00A85F95">
        <w:rPr>
          <w:spacing w:val="-2"/>
        </w:rPr>
        <w:t xml:space="preserve"> </w:t>
      </w:r>
      <w:r w:rsidRPr="00A85F95">
        <w:t>SDSU department.</w:t>
      </w:r>
      <w:r w:rsidRPr="00A85F95">
        <w:rPr>
          <w:spacing w:val="-1"/>
        </w:rPr>
        <w:t xml:space="preserve"> </w:t>
      </w:r>
      <w:r w:rsidRPr="00A85F95">
        <w:t>It is</w:t>
      </w:r>
      <w:r w:rsidRPr="00A85F95">
        <w:rPr>
          <w:spacing w:val="-1"/>
        </w:rPr>
        <w:t xml:space="preserve"> </w:t>
      </w:r>
      <w:r w:rsidRPr="00A85F95">
        <w:t>never</w:t>
      </w:r>
      <w:r w:rsidRPr="00A85F95">
        <w:rPr>
          <w:spacing w:val="-2"/>
        </w:rPr>
        <w:t xml:space="preserve"> </w:t>
      </w:r>
      <w:r w:rsidRPr="00A85F95">
        <w:t>too early</w:t>
      </w:r>
      <w:r w:rsidRPr="00A85F95">
        <w:rPr>
          <w:spacing w:val="-4"/>
        </w:rPr>
        <w:t xml:space="preserve"> </w:t>
      </w:r>
      <w:r w:rsidRPr="00A85F95">
        <w:t>to</w:t>
      </w:r>
      <w:r w:rsidRPr="00A85F95">
        <w:rPr>
          <w:spacing w:val="-4"/>
        </w:rPr>
        <w:t xml:space="preserve"> </w:t>
      </w:r>
      <w:r w:rsidRPr="00A85F95">
        <w:t>start thinking</w:t>
      </w:r>
      <w:r w:rsidRPr="00A85F95">
        <w:rPr>
          <w:spacing w:val="-4"/>
        </w:rPr>
        <w:t xml:space="preserve"> </w:t>
      </w:r>
      <w:r w:rsidRPr="00A85F95">
        <w:t>about your thesis</w:t>
      </w:r>
      <w:r w:rsidRPr="00A85F95">
        <w:rPr>
          <w:spacing w:val="-4"/>
        </w:rPr>
        <w:t xml:space="preserve"> </w:t>
      </w:r>
      <w:r w:rsidRPr="00A85F95">
        <w:t>committee! Identify</w:t>
      </w:r>
      <w:r w:rsidRPr="00A85F95">
        <w:rPr>
          <w:spacing w:val="-7"/>
        </w:rPr>
        <w:t xml:space="preserve"> </w:t>
      </w:r>
      <w:r w:rsidRPr="00A85F95">
        <w:t>faculty</w:t>
      </w:r>
      <w:r w:rsidRPr="00A85F95">
        <w:rPr>
          <w:spacing w:val="-2"/>
        </w:rPr>
        <w:t xml:space="preserve"> </w:t>
      </w:r>
      <w:r w:rsidRPr="00A85F95">
        <w:t>members</w:t>
      </w:r>
      <w:r w:rsidRPr="00A85F95">
        <w:rPr>
          <w:spacing w:val="-4"/>
        </w:rPr>
        <w:t xml:space="preserve"> </w:t>
      </w:r>
      <w:r w:rsidRPr="00A85F95">
        <w:t>you</w:t>
      </w:r>
      <w:r w:rsidRPr="00A85F95">
        <w:rPr>
          <w:spacing w:val="-2"/>
        </w:rPr>
        <w:t xml:space="preserve"> </w:t>
      </w:r>
      <w:r w:rsidRPr="00A85F95">
        <w:t>work</w:t>
      </w:r>
      <w:r w:rsidRPr="00A85F95">
        <w:rPr>
          <w:spacing w:val="-2"/>
        </w:rPr>
        <w:t xml:space="preserve"> </w:t>
      </w:r>
      <w:r w:rsidRPr="00A85F95">
        <w:t>well</w:t>
      </w:r>
      <w:r w:rsidRPr="00A85F95">
        <w:rPr>
          <w:spacing w:val="-6"/>
        </w:rPr>
        <w:t xml:space="preserve"> </w:t>
      </w:r>
      <w:r w:rsidRPr="00A85F95">
        <w:t>with,</w:t>
      </w:r>
      <w:r w:rsidRPr="00A85F95">
        <w:rPr>
          <w:spacing w:val="-4"/>
        </w:rPr>
        <w:t xml:space="preserve"> </w:t>
      </w:r>
      <w:r w:rsidRPr="00A85F95">
        <w:t>and</w:t>
      </w:r>
      <w:r w:rsidRPr="00A85F95">
        <w:rPr>
          <w:spacing w:val="-2"/>
        </w:rPr>
        <w:t xml:space="preserve"> </w:t>
      </w:r>
      <w:r w:rsidRPr="00A85F95">
        <w:t>that</w:t>
      </w:r>
      <w:r w:rsidRPr="00A85F95">
        <w:rPr>
          <w:spacing w:val="-6"/>
        </w:rPr>
        <w:t xml:space="preserve"> </w:t>
      </w:r>
      <w:r w:rsidRPr="00A85F95">
        <w:t>specialize</w:t>
      </w:r>
      <w:r w:rsidRPr="00A85F95">
        <w:rPr>
          <w:spacing w:val="-3"/>
        </w:rPr>
        <w:t xml:space="preserve"> </w:t>
      </w:r>
      <w:r w:rsidRPr="00A85F95">
        <w:t>in</w:t>
      </w:r>
      <w:r w:rsidRPr="00A85F95">
        <w:rPr>
          <w:spacing w:val="-2"/>
        </w:rPr>
        <w:t xml:space="preserve"> </w:t>
      </w:r>
      <w:r w:rsidRPr="00A85F95">
        <w:t>your area of interest.</w:t>
      </w:r>
    </w:p>
    <w:p w14:paraId="1A337362" w14:textId="77777777" w:rsidR="005031C7" w:rsidRPr="00A85F95" w:rsidRDefault="005031C7" w:rsidP="005031C7">
      <w:pPr>
        <w:kinsoku w:val="0"/>
        <w:overflowPunct w:val="0"/>
        <w:spacing w:before="125"/>
        <w:ind w:left="750"/>
        <w:rPr>
          <w:i/>
          <w:iCs/>
          <w:spacing w:val="-2"/>
        </w:rPr>
      </w:pPr>
      <w:r w:rsidRPr="00A85F95">
        <w:rPr>
          <w:i/>
          <w:iCs/>
        </w:rPr>
        <w:t>Plan</w:t>
      </w:r>
      <w:r w:rsidRPr="00A85F95">
        <w:rPr>
          <w:i/>
          <w:iCs/>
          <w:spacing w:val="-6"/>
        </w:rPr>
        <w:t xml:space="preserve"> </w:t>
      </w:r>
      <w:r w:rsidRPr="00A85F95">
        <w:rPr>
          <w:i/>
          <w:iCs/>
        </w:rPr>
        <w:t>B</w:t>
      </w:r>
      <w:r w:rsidRPr="00A85F95">
        <w:rPr>
          <w:i/>
          <w:iCs/>
          <w:spacing w:val="1"/>
        </w:rPr>
        <w:t xml:space="preserve"> </w:t>
      </w:r>
      <w:r w:rsidRPr="00A85F95">
        <w:rPr>
          <w:i/>
          <w:iCs/>
        </w:rPr>
        <w:t>(Comprehensive</w:t>
      </w:r>
      <w:r w:rsidRPr="00A85F95">
        <w:rPr>
          <w:i/>
          <w:iCs/>
          <w:spacing w:val="-2"/>
        </w:rPr>
        <w:t xml:space="preserve"> Examination)</w:t>
      </w:r>
    </w:p>
    <w:p w14:paraId="42DE237C" w14:textId="77777777" w:rsidR="005031C7" w:rsidRPr="00A85F95" w:rsidRDefault="005031C7" w:rsidP="005031C7">
      <w:pPr>
        <w:kinsoku w:val="0"/>
        <w:overflowPunct w:val="0"/>
        <w:spacing w:before="118" w:line="242" w:lineRule="auto"/>
        <w:ind w:left="1110" w:right="509"/>
      </w:pPr>
      <w:r w:rsidRPr="00A85F95">
        <w:t>Students pursuing Plan B will complete a comprehensive written examination in lieu of the thesis. The comprehensive examination is an assessment of your ability to integrate knowledge of your subject area, show critical and independent thinking, and demonstrate mastery of the subject</w:t>
      </w:r>
      <w:r w:rsidRPr="00A85F95">
        <w:rPr>
          <w:spacing w:val="-5"/>
        </w:rPr>
        <w:t xml:space="preserve"> </w:t>
      </w:r>
      <w:r w:rsidRPr="00A85F95">
        <w:t>matter.</w:t>
      </w:r>
      <w:r w:rsidRPr="00A85F95">
        <w:rPr>
          <w:spacing w:val="-7"/>
        </w:rPr>
        <w:t xml:space="preserve"> </w:t>
      </w:r>
      <w:r w:rsidRPr="00A85F95">
        <w:t>Your</w:t>
      </w:r>
      <w:r w:rsidRPr="00A85F95">
        <w:rPr>
          <w:spacing w:val="-4"/>
        </w:rPr>
        <w:t xml:space="preserve"> </w:t>
      </w:r>
      <w:r w:rsidRPr="00A85F95">
        <w:t>department</w:t>
      </w:r>
      <w:r w:rsidRPr="00A85F95">
        <w:rPr>
          <w:spacing w:val="-5"/>
        </w:rPr>
        <w:t xml:space="preserve"> </w:t>
      </w:r>
      <w:r w:rsidRPr="00A85F95">
        <w:t>will</w:t>
      </w:r>
      <w:r w:rsidRPr="00A85F95">
        <w:rPr>
          <w:spacing w:val="-5"/>
        </w:rPr>
        <w:t xml:space="preserve"> </w:t>
      </w:r>
      <w:r w:rsidRPr="00A85F95">
        <w:t>administer</w:t>
      </w:r>
      <w:r w:rsidRPr="00A85F95">
        <w:rPr>
          <w:spacing w:val="-4"/>
        </w:rPr>
        <w:t xml:space="preserve"> </w:t>
      </w:r>
      <w:r w:rsidRPr="00A85F95">
        <w:t>your</w:t>
      </w:r>
      <w:r w:rsidRPr="00A85F95">
        <w:rPr>
          <w:spacing w:val="-4"/>
        </w:rPr>
        <w:t xml:space="preserve"> </w:t>
      </w:r>
      <w:r w:rsidRPr="00A85F95">
        <w:t>comprehensive</w:t>
      </w:r>
      <w:r w:rsidRPr="00A85F95">
        <w:rPr>
          <w:spacing w:val="-6"/>
        </w:rPr>
        <w:t xml:space="preserve"> </w:t>
      </w:r>
      <w:r w:rsidRPr="00A85F95">
        <w:t>examination.</w:t>
      </w:r>
      <w:r w:rsidRPr="00A85F95">
        <w:rPr>
          <w:spacing w:val="-7"/>
        </w:rPr>
        <w:t xml:space="preserve"> </w:t>
      </w:r>
      <w:r w:rsidRPr="00A85F95">
        <w:t>Examination procedures, dates, and guidelines vary, so consult with your graduate advisor early and often regarding how to prepare.</w:t>
      </w:r>
    </w:p>
    <w:p w14:paraId="5F041E51" w14:textId="77777777" w:rsidR="005031C7" w:rsidRPr="00A85F95" w:rsidRDefault="005031C7" w:rsidP="005031C7">
      <w:pPr>
        <w:kinsoku w:val="0"/>
        <w:overflowPunct w:val="0"/>
        <w:spacing w:before="113"/>
        <w:ind w:left="390"/>
      </w:pPr>
      <w:r w:rsidRPr="00A85F95">
        <w:rPr>
          <w:u w:val="single"/>
        </w:rPr>
        <w:t>Registering</w:t>
      </w:r>
      <w:r w:rsidRPr="00A85F95">
        <w:rPr>
          <w:spacing w:val="-4"/>
          <w:u w:val="single"/>
        </w:rPr>
        <w:t xml:space="preserve"> </w:t>
      </w:r>
      <w:r w:rsidRPr="00A85F95">
        <w:rPr>
          <w:u w:val="single"/>
        </w:rPr>
        <w:t>for</w:t>
      </w:r>
      <w:r w:rsidRPr="00A85F95">
        <w:rPr>
          <w:spacing w:val="1"/>
          <w:u w:val="single"/>
        </w:rPr>
        <w:t xml:space="preserve"> </w:t>
      </w:r>
      <w:r w:rsidRPr="00A85F95">
        <w:rPr>
          <w:u w:val="single"/>
        </w:rPr>
        <w:t>culminating</w:t>
      </w:r>
      <w:r w:rsidRPr="00A85F95">
        <w:rPr>
          <w:spacing w:val="-2"/>
          <w:u w:val="single"/>
        </w:rPr>
        <w:t xml:space="preserve"> </w:t>
      </w:r>
      <w:r w:rsidRPr="00A85F95">
        <w:rPr>
          <w:u w:val="single"/>
        </w:rPr>
        <w:t>experience</w:t>
      </w:r>
      <w:r w:rsidRPr="00A85F95">
        <w:rPr>
          <w:spacing w:val="-2"/>
          <w:u w:val="single"/>
        </w:rPr>
        <w:t xml:space="preserve"> </w:t>
      </w:r>
      <w:r w:rsidRPr="00A85F95">
        <w:rPr>
          <w:u w:val="single"/>
        </w:rPr>
        <w:t>coursework</w:t>
      </w:r>
      <w:r w:rsidRPr="00A85F95">
        <w:rPr>
          <w:spacing w:val="-1"/>
          <w:u w:val="single"/>
        </w:rPr>
        <w:t xml:space="preserve"> </w:t>
      </w:r>
      <w:r w:rsidRPr="00A85F95">
        <w:rPr>
          <w:u w:val="single"/>
        </w:rPr>
        <w:t>(790,</w:t>
      </w:r>
      <w:r w:rsidRPr="00A85F95">
        <w:rPr>
          <w:spacing w:val="-3"/>
          <w:u w:val="single"/>
        </w:rPr>
        <w:t xml:space="preserve"> </w:t>
      </w:r>
      <w:r w:rsidRPr="00A85F95">
        <w:rPr>
          <w:u w:val="single"/>
        </w:rPr>
        <w:t>795,</w:t>
      </w:r>
      <w:r w:rsidRPr="00A85F95">
        <w:rPr>
          <w:spacing w:val="-3"/>
          <w:u w:val="single"/>
        </w:rPr>
        <w:t xml:space="preserve"> </w:t>
      </w:r>
      <w:r w:rsidRPr="00A85F95">
        <w:rPr>
          <w:spacing w:val="-4"/>
          <w:u w:val="single"/>
        </w:rPr>
        <w:t>797)</w:t>
      </w:r>
    </w:p>
    <w:p w14:paraId="3C0BF433" w14:textId="77777777" w:rsidR="005031C7" w:rsidRPr="00A85F95" w:rsidRDefault="005031C7" w:rsidP="005031C7">
      <w:pPr>
        <w:kinsoku w:val="0"/>
        <w:overflowPunct w:val="0"/>
        <w:spacing w:before="122"/>
        <w:ind w:left="750" w:right="695"/>
      </w:pPr>
      <w:r w:rsidRPr="00A85F95">
        <w:t>In some Master's and Doctoral programs, a specific course is associated with the culminating experience</w:t>
      </w:r>
      <w:r w:rsidRPr="00A85F95">
        <w:rPr>
          <w:spacing w:val="-3"/>
        </w:rPr>
        <w:t xml:space="preserve"> </w:t>
      </w:r>
      <w:r w:rsidRPr="00A85F95">
        <w:t>(for</w:t>
      </w:r>
      <w:r w:rsidRPr="00A85F95">
        <w:rPr>
          <w:spacing w:val="-5"/>
        </w:rPr>
        <w:t xml:space="preserve"> </w:t>
      </w:r>
      <w:r w:rsidRPr="00A85F95">
        <w:t>example:</w:t>
      </w:r>
      <w:r w:rsidRPr="00A85F95">
        <w:rPr>
          <w:spacing w:val="-2"/>
        </w:rPr>
        <w:t xml:space="preserve"> </w:t>
      </w:r>
      <w:r w:rsidRPr="00A85F95">
        <w:t>790,</w:t>
      </w:r>
      <w:r w:rsidRPr="00A85F95">
        <w:rPr>
          <w:spacing w:val="-1"/>
        </w:rPr>
        <w:t xml:space="preserve"> </w:t>
      </w:r>
      <w:r w:rsidRPr="00A85F95">
        <w:t>795</w:t>
      </w:r>
      <w:r w:rsidRPr="00A85F95">
        <w:rPr>
          <w:spacing w:val="-2"/>
        </w:rPr>
        <w:t xml:space="preserve"> </w:t>
      </w:r>
      <w:r w:rsidRPr="00A85F95">
        <w:t>or</w:t>
      </w:r>
      <w:r w:rsidRPr="00A85F95">
        <w:rPr>
          <w:spacing w:val="-1"/>
        </w:rPr>
        <w:t xml:space="preserve"> </w:t>
      </w:r>
      <w:r w:rsidRPr="00A85F95">
        <w:t>797).</w:t>
      </w:r>
      <w:r w:rsidRPr="00A85F95">
        <w:rPr>
          <w:spacing w:val="-4"/>
        </w:rPr>
        <w:t xml:space="preserve"> </w:t>
      </w:r>
      <w:r w:rsidRPr="00A85F95">
        <w:t>Certain</w:t>
      </w:r>
      <w:r w:rsidRPr="00A85F95">
        <w:rPr>
          <w:spacing w:val="-2"/>
        </w:rPr>
        <w:t xml:space="preserve"> </w:t>
      </w:r>
      <w:r w:rsidRPr="00A85F95">
        <w:t>departments</w:t>
      </w:r>
      <w:r w:rsidRPr="00A85F95">
        <w:rPr>
          <w:spacing w:val="-4"/>
        </w:rPr>
        <w:t xml:space="preserve"> </w:t>
      </w:r>
      <w:r w:rsidRPr="00A85F95">
        <w:t>only</w:t>
      </w:r>
      <w:r w:rsidRPr="00A85F95">
        <w:rPr>
          <w:spacing w:val="-2"/>
        </w:rPr>
        <w:t xml:space="preserve"> </w:t>
      </w:r>
      <w:r w:rsidRPr="00A85F95">
        <w:t>allow</w:t>
      </w:r>
      <w:r w:rsidRPr="00A85F95">
        <w:rPr>
          <w:spacing w:val="-3"/>
        </w:rPr>
        <w:t xml:space="preserve"> </w:t>
      </w:r>
      <w:r w:rsidRPr="00A85F95">
        <w:t>graduate</w:t>
      </w:r>
      <w:r w:rsidRPr="00A85F95">
        <w:rPr>
          <w:spacing w:val="-3"/>
        </w:rPr>
        <w:t xml:space="preserve"> </w:t>
      </w:r>
      <w:r w:rsidRPr="00A85F95">
        <w:t>students</w:t>
      </w:r>
      <w:r w:rsidRPr="00A85F95">
        <w:rPr>
          <w:spacing w:val="-4"/>
        </w:rPr>
        <w:t xml:space="preserve"> </w:t>
      </w:r>
      <w:r w:rsidRPr="00A85F95">
        <w:t>who have been advanced to candidacy to register for these courses.</w:t>
      </w:r>
    </w:p>
    <w:p w14:paraId="31A41C26" w14:textId="77777777" w:rsidR="005031C7" w:rsidRPr="00A85F95" w:rsidRDefault="005031C7" w:rsidP="005031C7">
      <w:pPr>
        <w:kinsoku w:val="0"/>
        <w:overflowPunct w:val="0"/>
        <w:spacing w:before="2"/>
        <w:rPr>
          <w:sz w:val="31"/>
          <w:szCs w:val="31"/>
        </w:rPr>
      </w:pPr>
    </w:p>
    <w:p w14:paraId="7FD8AC8D" w14:textId="77777777" w:rsidR="005031C7" w:rsidRPr="00A85F95" w:rsidRDefault="005031C7" w:rsidP="005031C7">
      <w:pPr>
        <w:kinsoku w:val="0"/>
        <w:overflowPunct w:val="0"/>
        <w:ind w:left="390"/>
        <w:outlineLvl w:val="0"/>
        <w:rPr>
          <w:b/>
          <w:bCs/>
          <w:spacing w:val="-2"/>
          <w:sz w:val="28"/>
          <w:szCs w:val="28"/>
        </w:rPr>
      </w:pPr>
      <w:r w:rsidRPr="00A85F95">
        <w:rPr>
          <w:b/>
          <w:bCs/>
          <w:sz w:val="28"/>
          <w:szCs w:val="28"/>
        </w:rPr>
        <w:t>Repeated</w:t>
      </w:r>
      <w:r w:rsidRPr="00A85F95">
        <w:rPr>
          <w:b/>
          <w:bCs/>
          <w:spacing w:val="-13"/>
          <w:sz w:val="28"/>
          <w:szCs w:val="28"/>
        </w:rPr>
        <w:t xml:space="preserve"> </w:t>
      </w:r>
      <w:r w:rsidRPr="00A85F95">
        <w:rPr>
          <w:b/>
          <w:bCs/>
          <w:spacing w:val="-2"/>
          <w:sz w:val="28"/>
          <w:szCs w:val="28"/>
        </w:rPr>
        <w:t>courses</w:t>
      </w:r>
    </w:p>
    <w:p w14:paraId="366099C1" w14:textId="77777777" w:rsidR="005031C7" w:rsidRPr="00A85F95" w:rsidRDefault="005031C7" w:rsidP="000140FE">
      <w:pPr>
        <w:widowControl w:val="0"/>
        <w:numPr>
          <w:ilvl w:val="0"/>
          <w:numId w:val="56"/>
        </w:numPr>
        <w:tabs>
          <w:tab w:val="left" w:pos="1111"/>
        </w:tabs>
        <w:kinsoku w:val="0"/>
        <w:overflowPunct w:val="0"/>
        <w:autoSpaceDE w:val="0"/>
        <w:autoSpaceDN w:val="0"/>
        <w:adjustRightInd w:val="0"/>
        <w:spacing w:before="124" w:line="242" w:lineRule="auto"/>
        <w:ind w:left="1110" w:right="801" w:hanging="360"/>
      </w:pPr>
      <w:r w:rsidRPr="00A85F95">
        <w:t>Graduate</w:t>
      </w:r>
      <w:r w:rsidRPr="00A85F95">
        <w:rPr>
          <w:spacing w:val="-3"/>
        </w:rPr>
        <w:t xml:space="preserve"> </w:t>
      </w:r>
      <w:r w:rsidRPr="00A85F95">
        <w:t>students</w:t>
      </w:r>
      <w:r w:rsidRPr="00A85F95">
        <w:rPr>
          <w:spacing w:val="-4"/>
        </w:rPr>
        <w:t xml:space="preserve"> </w:t>
      </w:r>
      <w:r w:rsidRPr="00A85F95">
        <w:t>are</w:t>
      </w:r>
      <w:r w:rsidRPr="00A85F95">
        <w:rPr>
          <w:spacing w:val="-3"/>
        </w:rPr>
        <w:t xml:space="preserve"> </w:t>
      </w:r>
      <w:r w:rsidRPr="00A85F95">
        <w:t>not</w:t>
      </w:r>
      <w:r w:rsidRPr="00A85F95">
        <w:rPr>
          <w:spacing w:val="-2"/>
        </w:rPr>
        <w:t xml:space="preserve"> </w:t>
      </w:r>
      <w:r w:rsidRPr="00A85F95">
        <w:t>expected</w:t>
      </w:r>
      <w:r w:rsidRPr="00A85F95">
        <w:rPr>
          <w:spacing w:val="-2"/>
        </w:rPr>
        <w:t xml:space="preserve"> </w:t>
      </w:r>
      <w:r w:rsidRPr="00A85F95">
        <w:t>to</w:t>
      </w:r>
      <w:r w:rsidRPr="00A85F95">
        <w:rPr>
          <w:spacing w:val="-6"/>
        </w:rPr>
        <w:t xml:space="preserve"> </w:t>
      </w:r>
      <w:r w:rsidRPr="00A85F95">
        <w:t>repeat</w:t>
      </w:r>
      <w:r w:rsidRPr="00A85F95">
        <w:rPr>
          <w:spacing w:val="-2"/>
        </w:rPr>
        <w:t xml:space="preserve"> </w:t>
      </w:r>
      <w:r w:rsidRPr="00A85F95">
        <w:t>a</w:t>
      </w:r>
      <w:r w:rsidRPr="00A85F95">
        <w:rPr>
          <w:spacing w:val="-3"/>
        </w:rPr>
        <w:t xml:space="preserve"> </w:t>
      </w:r>
      <w:r w:rsidRPr="00A85F95">
        <w:t>course</w:t>
      </w:r>
      <w:r w:rsidRPr="00A85F95">
        <w:rPr>
          <w:spacing w:val="-3"/>
        </w:rPr>
        <w:t xml:space="preserve"> </w:t>
      </w:r>
      <w:r w:rsidRPr="00A85F95">
        <w:t>if the</w:t>
      </w:r>
      <w:r w:rsidRPr="00A85F95">
        <w:rPr>
          <w:spacing w:val="-3"/>
        </w:rPr>
        <w:t xml:space="preserve"> </w:t>
      </w:r>
      <w:r w:rsidRPr="00A85F95">
        <w:t>minimum</w:t>
      </w:r>
      <w:r w:rsidRPr="00A85F95">
        <w:rPr>
          <w:spacing w:val="-5"/>
        </w:rPr>
        <w:t xml:space="preserve"> </w:t>
      </w:r>
      <w:r w:rsidRPr="00A85F95">
        <w:t>grade</w:t>
      </w:r>
      <w:r w:rsidRPr="00A85F95">
        <w:rPr>
          <w:spacing w:val="-3"/>
        </w:rPr>
        <w:t xml:space="preserve"> </w:t>
      </w:r>
      <w:r w:rsidRPr="00A85F95">
        <w:t>was</w:t>
      </w:r>
      <w:r w:rsidRPr="00A85F95">
        <w:rPr>
          <w:spacing w:val="-4"/>
        </w:rPr>
        <w:t xml:space="preserve"> </w:t>
      </w:r>
      <w:r w:rsidRPr="00A85F95">
        <w:t>earned</w:t>
      </w:r>
      <w:r w:rsidRPr="00A85F95">
        <w:rPr>
          <w:spacing w:val="-2"/>
        </w:rPr>
        <w:t xml:space="preserve"> </w:t>
      </w:r>
      <w:r w:rsidRPr="00A85F95">
        <w:t>in</w:t>
      </w:r>
      <w:r w:rsidRPr="00A85F95">
        <w:rPr>
          <w:spacing w:val="-2"/>
        </w:rPr>
        <w:t xml:space="preserve"> </w:t>
      </w:r>
      <w:r w:rsidRPr="00A85F95">
        <w:t>the first attempt.</w:t>
      </w:r>
    </w:p>
    <w:p w14:paraId="32F756C2" w14:textId="77777777" w:rsidR="005031C7" w:rsidRPr="00A85F95" w:rsidRDefault="005031C7" w:rsidP="000140FE">
      <w:pPr>
        <w:widowControl w:val="0"/>
        <w:numPr>
          <w:ilvl w:val="0"/>
          <w:numId w:val="56"/>
        </w:numPr>
        <w:tabs>
          <w:tab w:val="left" w:pos="1111"/>
        </w:tabs>
        <w:kinsoku w:val="0"/>
        <w:overflowPunct w:val="0"/>
        <w:autoSpaceDE w:val="0"/>
        <w:autoSpaceDN w:val="0"/>
        <w:adjustRightInd w:val="0"/>
        <w:spacing w:before="119"/>
        <w:ind w:left="1110" w:hanging="361"/>
        <w:rPr>
          <w:spacing w:val="-2"/>
        </w:rPr>
      </w:pPr>
      <w:r w:rsidRPr="00A85F95">
        <w:t>If</w:t>
      </w:r>
      <w:r w:rsidRPr="00A85F95">
        <w:rPr>
          <w:spacing w:val="-1"/>
        </w:rPr>
        <w:t xml:space="preserve"> </w:t>
      </w:r>
      <w:r w:rsidRPr="00A85F95">
        <w:t>a</w:t>
      </w:r>
      <w:r w:rsidRPr="00A85F95">
        <w:rPr>
          <w:spacing w:val="-6"/>
        </w:rPr>
        <w:t xml:space="preserve"> </w:t>
      </w:r>
      <w:r w:rsidRPr="00A85F95">
        <w:t>course</w:t>
      </w:r>
      <w:r w:rsidRPr="00A85F95">
        <w:rPr>
          <w:spacing w:val="-2"/>
        </w:rPr>
        <w:t xml:space="preserve"> </w:t>
      </w:r>
      <w:r w:rsidRPr="00A85F95">
        <w:t>is</w:t>
      </w:r>
      <w:r w:rsidRPr="00A85F95">
        <w:rPr>
          <w:spacing w:val="-2"/>
        </w:rPr>
        <w:t xml:space="preserve"> </w:t>
      </w:r>
      <w:r w:rsidRPr="00A85F95">
        <w:t>repeated,</w:t>
      </w:r>
      <w:r w:rsidRPr="00A85F95">
        <w:rPr>
          <w:spacing w:val="1"/>
        </w:rPr>
        <w:t xml:space="preserve"> </w:t>
      </w:r>
      <w:r w:rsidRPr="00A85F95">
        <w:t>both attempts</w:t>
      </w:r>
      <w:r w:rsidRPr="00A85F95">
        <w:rPr>
          <w:spacing w:val="-2"/>
        </w:rPr>
        <w:t xml:space="preserve"> </w:t>
      </w:r>
      <w:r w:rsidRPr="00A85F95">
        <w:t>will</w:t>
      </w:r>
      <w:r w:rsidRPr="00A85F95">
        <w:rPr>
          <w:spacing w:val="-1"/>
        </w:rPr>
        <w:t xml:space="preserve"> </w:t>
      </w:r>
      <w:r w:rsidRPr="00A85F95">
        <w:t>appear</w:t>
      </w:r>
      <w:r w:rsidRPr="00A85F95">
        <w:rPr>
          <w:spacing w:val="2"/>
        </w:rPr>
        <w:t xml:space="preserve"> </w:t>
      </w:r>
      <w:r w:rsidRPr="00A85F95">
        <w:t>on</w:t>
      </w:r>
      <w:r w:rsidRPr="00A85F95">
        <w:rPr>
          <w:spacing w:val="-1"/>
        </w:rPr>
        <w:t xml:space="preserve"> </w:t>
      </w:r>
      <w:r w:rsidRPr="00A85F95">
        <w:t>the</w:t>
      </w:r>
      <w:r w:rsidRPr="00A85F95">
        <w:rPr>
          <w:spacing w:val="-1"/>
        </w:rPr>
        <w:t xml:space="preserve"> </w:t>
      </w:r>
      <w:r w:rsidRPr="00A85F95">
        <w:t>student’s</w:t>
      </w:r>
      <w:r w:rsidRPr="00A85F95">
        <w:rPr>
          <w:spacing w:val="-2"/>
        </w:rPr>
        <w:t xml:space="preserve"> transcripts.</w:t>
      </w:r>
    </w:p>
    <w:p w14:paraId="55C81B8E" w14:textId="77777777" w:rsidR="005031C7" w:rsidRPr="00A85F95" w:rsidRDefault="005031C7" w:rsidP="000140FE">
      <w:pPr>
        <w:widowControl w:val="0"/>
        <w:numPr>
          <w:ilvl w:val="0"/>
          <w:numId w:val="56"/>
        </w:numPr>
        <w:tabs>
          <w:tab w:val="left" w:pos="1111"/>
        </w:tabs>
        <w:kinsoku w:val="0"/>
        <w:overflowPunct w:val="0"/>
        <w:autoSpaceDE w:val="0"/>
        <w:autoSpaceDN w:val="0"/>
        <w:adjustRightInd w:val="0"/>
        <w:spacing w:before="118" w:line="242" w:lineRule="auto"/>
        <w:ind w:left="1110" w:right="738" w:hanging="360"/>
      </w:pPr>
      <w:r w:rsidRPr="00A85F95">
        <w:t xml:space="preserve">If a course is repeated, </w:t>
      </w:r>
      <w:r w:rsidRPr="00A85F95">
        <w:rPr>
          <w:u w:val="single"/>
        </w:rPr>
        <w:t>all grades are counted in all GPA calculations</w:t>
      </w:r>
      <w:r w:rsidRPr="00A85F95">
        <w:t>.</w:t>
      </w:r>
      <w:r w:rsidRPr="00A85F95">
        <w:rPr>
          <w:spacing w:val="40"/>
        </w:rPr>
        <w:t xml:space="preserve"> </w:t>
      </w:r>
      <w:r w:rsidRPr="00A85F95">
        <w:t>(The number of units attempted</w:t>
      </w:r>
      <w:r w:rsidRPr="00A85F95">
        <w:rPr>
          <w:spacing w:val="-2"/>
        </w:rPr>
        <w:t xml:space="preserve"> </w:t>
      </w:r>
      <w:r w:rsidRPr="00A85F95">
        <w:t>will</w:t>
      </w:r>
      <w:r w:rsidRPr="00A85F95">
        <w:rPr>
          <w:spacing w:val="-2"/>
        </w:rPr>
        <w:t xml:space="preserve"> </w:t>
      </w:r>
      <w:r w:rsidRPr="00A85F95">
        <w:t>be</w:t>
      </w:r>
      <w:r w:rsidRPr="00A85F95">
        <w:rPr>
          <w:spacing w:val="-3"/>
        </w:rPr>
        <w:t xml:space="preserve"> </w:t>
      </w:r>
      <w:r w:rsidRPr="00A85F95">
        <w:t>increased</w:t>
      </w:r>
      <w:r w:rsidRPr="00A85F95">
        <w:rPr>
          <w:spacing w:val="-2"/>
        </w:rPr>
        <w:t xml:space="preserve"> </w:t>
      </w:r>
      <w:r w:rsidRPr="00A85F95">
        <w:t>accordingly</w:t>
      </w:r>
      <w:r w:rsidRPr="00A85F95">
        <w:rPr>
          <w:spacing w:val="-2"/>
        </w:rPr>
        <w:t xml:space="preserve"> </w:t>
      </w:r>
      <w:r w:rsidRPr="00A85F95">
        <w:t>in</w:t>
      </w:r>
      <w:r w:rsidRPr="00A85F95">
        <w:rPr>
          <w:spacing w:val="-2"/>
        </w:rPr>
        <w:t xml:space="preserve"> </w:t>
      </w:r>
      <w:r w:rsidRPr="00A85F95">
        <w:t>each</w:t>
      </w:r>
      <w:r w:rsidRPr="00A85F95">
        <w:rPr>
          <w:spacing w:val="-2"/>
        </w:rPr>
        <w:t xml:space="preserve"> </w:t>
      </w:r>
      <w:r w:rsidRPr="00A85F95">
        <w:t>case.)</w:t>
      </w:r>
      <w:r w:rsidRPr="00A85F95">
        <w:rPr>
          <w:spacing w:val="40"/>
        </w:rPr>
        <w:t xml:space="preserve"> </w:t>
      </w:r>
      <w:r w:rsidRPr="00A85F95">
        <w:t>There</w:t>
      </w:r>
      <w:r w:rsidRPr="00A85F95">
        <w:rPr>
          <w:spacing w:val="-3"/>
        </w:rPr>
        <w:t xml:space="preserve"> </w:t>
      </w:r>
      <w:r w:rsidRPr="00A85F95">
        <w:t>is</w:t>
      </w:r>
      <w:r w:rsidRPr="00A85F95">
        <w:rPr>
          <w:spacing w:val="-4"/>
        </w:rPr>
        <w:t xml:space="preserve"> </w:t>
      </w:r>
      <w:r w:rsidRPr="00A85F95">
        <w:t>no</w:t>
      </w:r>
      <w:r w:rsidRPr="00A85F95">
        <w:rPr>
          <w:spacing w:val="-7"/>
        </w:rPr>
        <w:t xml:space="preserve"> </w:t>
      </w:r>
      <w:r w:rsidRPr="00A85F95">
        <w:t>"course</w:t>
      </w:r>
      <w:r w:rsidRPr="00A85F95">
        <w:rPr>
          <w:spacing w:val="-3"/>
        </w:rPr>
        <w:t xml:space="preserve"> </w:t>
      </w:r>
      <w:r w:rsidRPr="00A85F95">
        <w:t>forgiveness"</w:t>
      </w:r>
      <w:r w:rsidRPr="00A85F95">
        <w:rPr>
          <w:spacing w:val="-4"/>
        </w:rPr>
        <w:t xml:space="preserve"> </w:t>
      </w:r>
      <w:r w:rsidRPr="00A85F95">
        <w:t>of the first grade, which is a policy for SDSU undergraduates.</w:t>
      </w:r>
      <w:r w:rsidRPr="00A85F95">
        <w:rPr>
          <w:spacing w:val="40"/>
        </w:rPr>
        <w:t xml:space="preserve"> </w:t>
      </w:r>
      <w:r w:rsidRPr="00A85F95">
        <w:t>There are two possible exceptions:</w:t>
      </w:r>
    </w:p>
    <w:p w14:paraId="78D5F092" w14:textId="77777777" w:rsidR="005031C7" w:rsidRPr="00A85F95" w:rsidRDefault="005031C7" w:rsidP="000140FE">
      <w:pPr>
        <w:widowControl w:val="0"/>
        <w:numPr>
          <w:ilvl w:val="1"/>
          <w:numId w:val="56"/>
        </w:numPr>
        <w:tabs>
          <w:tab w:val="left" w:pos="1471"/>
        </w:tabs>
        <w:kinsoku w:val="0"/>
        <w:overflowPunct w:val="0"/>
        <w:autoSpaceDE w:val="0"/>
        <w:autoSpaceDN w:val="0"/>
        <w:adjustRightInd w:val="0"/>
        <w:spacing w:before="119"/>
        <w:ind w:left="1470" w:right="511" w:hanging="360"/>
      </w:pPr>
      <w:r w:rsidRPr="00A85F95">
        <w:t>Ignoring the first grade for GPA calculations may be possible in very rare situations where the</w:t>
      </w:r>
      <w:r w:rsidRPr="00A85F95">
        <w:rPr>
          <w:spacing w:val="-4"/>
        </w:rPr>
        <w:t xml:space="preserve"> </w:t>
      </w:r>
      <w:r w:rsidRPr="00A85F95">
        <w:t>first</w:t>
      </w:r>
      <w:r w:rsidRPr="00A85F95">
        <w:rPr>
          <w:spacing w:val="-3"/>
        </w:rPr>
        <w:t xml:space="preserve"> </w:t>
      </w:r>
      <w:r w:rsidRPr="00A85F95">
        <w:t>grade</w:t>
      </w:r>
      <w:r w:rsidRPr="00A85F95">
        <w:rPr>
          <w:spacing w:val="-4"/>
        </w:rPr>
        <w:t xml:space="preserve"> </w:t>
      </w:r>
      <w:r w:rsidRPr="00A85F95">
        <w:t>was</w:t>
      </w:r>
      <w:r w:rsidRPr="00A85F95">
        <w:rPr>
          <w:spacing w:val="-5"/>
        </w:rPr>
        <w:t xml:space="preserve"> </w:t>
      </w:r>
      <w:r w:rsidRPr="00A85F95">
        <w:t>WU</w:t>
      </w:r>
      <w:r w:rsidRPr="00A85F95">
        <w:rPr>
          <w:spacing w:val="-4"/>
        </w:rPr>
        <w:t xml:space="preserve"> </w:t>
      </w:r>
      <w:r w:rsidRPr="00A85F95">
        <w:t>(unauthorized</w:t>
      </w:r>
      <w:r w:rsidRPr="00A85F95">
        <w:rPr>
          <w:spacing w:val="-3"/>
        </w:rPr>
        <w:t xml:space="preserve"> </w:t>
      </w:r>
      <w:r w:rsidRPr="00A85F95">
        <w:t>withdrawal),</w:t>
      </w:r>
      <w:r w:rsidRPr="00A85F95">
        <w:rPr>
          <w:spacing w:val="-5"/>
        </w:rPr>
        <w:t xml:space="preserve"> </w:t>
      </w:r>
      <w:r w:rsidRPr="00A85F95">
        <w:t>and</w:t>
      </w:r>
      <w:r w:rsidRPr="00A85F95">
        <w:rPr>
          <w:spacing w:val="-3"/>
        </w:rPr>
        <w:t xml:space="preserve"> </w:t>
      </w:r>
      <w:r w:rsidRPr="00A85F95">
        <w:t>the</w:t>
      </w:r>
      <w:r w:rsidRPr="00A85F95">
        <w:rPr>
          <w:spacing w:val="-4"/>
        </w:rPr>
        <w:t xml:space="preserve"> </w:t>
      </w:r>
      <w:r w:rsidRPr="00A85F95">
        <w:t>program's</w:t>
      </w:r>
      <w:r w:rsidRPr="00A85F95">
        <w:rPr>
          <w:spacing w:val="-5"/>
        </w:rPr>
        <w:t xml:space="preserve"> </w:t>
      </w:r>
      <w:r w:rsidRPr="00A85F95">
        <w:t>Graduate</w:t>
      </w:r>
      <w:r w:rsidRPr="00A85F95">
        <w:rPr>
          <w:spacing w:val="-4"/>
        </w:rPr>
        <w:t xml:space="preserve"> </w:t>
      </w:r>
      <w:r w:rsidRPr="00A85F95">
        <w:t>Advisor</w:t>
      </w:r>
      <w:r w:rsidRPr="00A85F95">
        <w:rPr>
          <w:spacing w:val="-1"/>
        </w:rPr>
        <w:t xml:space="preserve"> </w:t>
      </w:r>
      <w:r w:rsidRPr="00A85F95">
        <w:t>files a successful petition.</w:t>
      </w:r>
    </w:p>
    <w:p w14:paraId="427B1703" w14:textId="77777777" w:rsidR="005031C7" w:rsidRPr="00A85F95" w:rsidRDefault="005031C7" w:rsidP="000140FE">
      <w:pPr>
        <w:widowControl w:val="0"/>
        <w:numPr>
          <w:ilvl w:val="1"/>
          <w:numId w:val="56"/>
        </w:numPr>
        <w:tabs>
          <w:tab w:val="left" w:pos="1471"/>
        </w:tabs>
        <w:kinsoku w:val="0"/>
        <w:overflowPunct w:val="0"/>
        <w:autoSpaceDE w:val="0"/>
        <w:autoSpaceDN w:val="0"/>
        <w:adjustRightInd w:val="0"/>
        <w:spacing w:before="122"/>
        <w:ind w:left="1470" w:hanging="361"/>
        <w:rPr>
          <w:spacing w:val="-2"/>
        </w:rPr>
      </w:pPr>
      <w:r w:rsidRPr="00A85F95">
        <w:t>If</w:t>
      </w:r>
      <w:r w:rsidRPr="00A85F95">
        <w:rPr>
          <w:spacing w:val="1"/>
        </w:rPr>
        <w:t xml:space="preserve"> </w:t>
      </w:r>
      <w:r w:rsidRPr="00A85F95">
        <w:t>the</w:t>
      </w:r>
      <w:r w:rsidRPr="00A85F95">
        <w:rPr>
          <w:spacing w:val="-5"/>
        </w:rPr>
        <w:t xml:space="preserve"> </w:t>
      </w:r>
      <w:r w:rsidRPr="00A85F95">
        <w:t>original</w:t>
      </w:r>
      <w:r w:rsidRPr="00A85F95">
        <w:rPr>
          <w:spacing w:val="-3"/>
        </w:rPr>
        <w:t xml:space="preserve"> </w:t>
      </w:r>
      <w:r w:rsidRPr="00A85F95">
        <w:t>grade was</w:t>
      </w:r>
      <w:r w:rsidRPr="00A85F95">
        <w:rPr>
          <w:spacing w:val="-1"/>
        </w:rPr>
        <w:t xml:space="preserve"> </w:t>
      </w:r>
      <w:r w:rsidRPr="00A85F95">
        <w:rPr>
          <w:u w:val="single"/>
        </w:rPr>
        <w:t>not</w:t>
      </w:r>
      <w:r w:rsidRPr="00A85F95">
        <w:rPr>
          <w:spacing w:val="-3"/>
        </w:rPr>
        <w:t xml:space="preserve"> </w:t>
      </w:r>
      <w:r w:rsidRPr="00A85F95">
        <w:t>deficient,</w:t>
      </w:r>
      <w:r w:rsidRPr="00A85F95">
        <w:rPr>
          <w:spacing w:val="-1"/>
        </w:rPr>
        <w:t xml:space="preserve"> </w:t>
      </w:r>
      <w:r w:rsidRPr="00A85F95">
        <w:t>the</w:t>
      </w:r>
      <w:r w:rsidRPr="00A85F95">
        <w:rPr>
          <w:spacing w:val="1"/>
        </w:rPr>
        <w:t xml:space="preserve"> </w:t>
      </w:r>
      <w:r w:rsidRPr="00A85F95">
        <w:t>second</w:t>
      </w:r>
      <w:r w:rsidRPr="00A85F95">
        <w:rPr>
          <w:spacing w:val="-4"/>
        </w:rPr>
        <w:t xml:space="preserve"> </w:t>
      </w:r>
      <w:r w:rsidRPr="00A85F95">
        <w:t>grade will</w:t>
      </w:r>
      <w:r w:rsidRPr="00A85F95">
        <w:rPr>
          <w:spacing w:val="1"/>
        </w:rPr>
        <w:t xml:space="preserve"> </w:t>
      </w:r>
      <w:r w:rsidRPr="00A85F95">
        <w:t>not</w:t>
      </w:r>
      <w:r w:rsidRPr="00A85F95">
        <w:rPr>
          <w:spacing w:val="-3"/>
        </w:rPr>
        <w:t xml:space="preserve"> </w:t>
      </w:r>
      <w:r w:rsidRPr="00A85F95">
        <w:t>be used</w:t>
      </w:r>
      <w:r w:rsidRPr="00A85F95">
        <w:rPr>
          <w:spacing w:val="1"/>
        </w:rPr>
        <w:t xml:space="preserve"> </w:t>
      </w:r>
      <w:r w:rsidRPr="00A85F95">
        <w:t>in</w:t>
      </w:r>
      <w:r w:rsidRPr="00A85F95">
        <w:rPr>
          <w:spacing w:val="-4"/>
        </w:rPr>
        <w:t xml:space="preserve"> </w:t>
      </w:r>
      <w:r w:rsidRPr="00A85F95">
        <w:t>GPA</w:t>
      </w:r>
      <w:r w:rsidRPr="00A85F95">
        <w:rPr>
          <w:spacing w:val="1"/>
        </w:rPr>
        <w:t xml:space="preserve"> </w:t>
      </w:r>
      <w:r w:rsidRPr="00A85F95">
        <w:rPr>
          <w:spacing w:val="-2"/>
        </w:rPr>
        <w:t>calculations.</w:t>
      </w:r>
    </w:p>
    <w:p w14:paraId="072E9F3E" w14:textId="77777777" w:rsidR="005031C7" w:rsidRPr="00A85F95" w:rsidRDefault="005031C7" w:rsidP="000140FE">
      <w:pPr>
        <w:widowControl w:val="0"/>
        <w:numPr>
          <w:ilvl w:val="0"/>
          <w:numId w:val="56"/>
        </w:numPr>
        <w:tabs>
          <w:tab w:val="left" w:pos="1111"/>
        </w:tabs>
        <w:kinsoku w:val="0"/>
        <w:overflowPunct w:val="0"/>
        <w:autoSpaceDE w:val="0"/>
        <w:autoSpaceDN w:val="0"/>
        <w:adjustRightInd w:val="0"/>
        <w:spacing w:before="125" w:line="237" w:lineRule="auto"/>
        <w:ind w:left="1110" w:right="563" w:hanging="360"/>
      </w:pPr>
      <w:r w:rsidRPr="00A85F95">
        <w:t>Master's</w:t>
      </w:r>
      <w:r w:rsidRPr="00A85F95">
        <w:rPr>
          <w:spacing w:val="-3"/>
        </w:rPr>
        <w:t xml:space="preserve"> </w:t>
      </w:r>
      <w:r w:rsidRPr="00A85F95">
        <w:t>students</w:t>
      </w:r>
      <w:r w:rsidRPr="00A85F95">
        <w:rPr>
          <w:spacing w:val="-3"/>
        </w:rPr>
        <w:t xml:space="preserve"> </w:t>
      </w:r>
      <w:r w:rsidRPr="00A85F95">
        <w:t>have</w:t>
      </w:r>
      <w:r w:rsidRPr="00A85F95">
        <w:rPr>
          <w:spacing w:val="-2"/>
        </w:rPr>
        <w:t xml:space="preserve"> </w:t>
      </w:r>
      <w:r w:rsidRPr="00A85F95">
        <w:t>a</w:t>
      </w:r>
      <w:r w:rsidRPr="00A85F95">
        <w:rPr>
          <w:spacing w:val="-2"/>
        </w:rPr>
        <w:t xml:space="preserve"> </w:t>
      </w:r>
      <w:r w:rsidRPr="00A85F95">
        <w:t>Program</w:t>
      </w:r>
      <w:r w:rsidRPr="00A85F95">
        <w:rPr>
          <w:spacing w:val="-5"/>
        </w:rPr>
        <w:t xml:space="preserve"> </w:t>
      </w:r>
      <w:r w:rsidRPr="00A85F95">
        <w:t>of</w:t>
      </w:r>
      <w:r w:rsidRPr="00A85F95">
        <w:rPr>
          <w:spacing w:val="-4"/>
        </w:rPr>
        <w:t xml:space="preserve"> </w:t>
      </w:r>
      <w:r w:rsidRPr="00A85F95">
        <w:t>Study</w:t>
      </w:r>
      <w:r w:rsidRPr="00A85F95">
        <w:rPr>
          <w:spacing w:val="-6"/>
        </w:rPr>
        <w:t xml:space="preserve"> </w:t>
      </w:r>
      <w:r w:rsidRPr="00A85F95">
        <w:t>(POS),</w:t>
      </w:r>
      <w:r w:rsidRPr="00A85F95">
        <w:rPr>
          <w:spacing w:val="-3"/>
        </w:rPr>
        <w:t xml:space="preserve"> </w:t>
      </w:r>
      <w:r w:rsidRPr="00A85F95">
        <w:t>which</w:t>
      </w:r>
      <w:r w:rsidRPr="00A85F95">
        <w:rPr>
          <w:spacing w:val="-1"/>
        </w:rPr>
        <w:t xml:space="preserve"> </w:t>
      </w:r>
      <w:r w:rsidRPr="00A85F95">
        <w:t>is</w:t>
      </w:r>
      <w:r w:rsidRPr="00A85F95">
        <w:rPr>
          <w:spacing w:val="-3"/>
        </w:rPr>
        <w:t xml:space="preserve"> </w:t>
      </w:r>
      <w:r w:rsidRPr="00A85F95">
        <w:t>a</w:t>
      </w:r>
      <w:r w:rsidRPr="00A85F95">
        <w:rPr>
          <w:spacing w:val="-2"/>
        </w:rPr>
        <w:t xml:space="preserve"> </w:t>
      </w:r>
      <w:r w:rsidRPr="00A85F95">
        <w:t>list</w:t>
      </w:r>
      <w:r w:rsidRPr="00A85F95">
        <w:rPr>
          <w:spacing w:val="-1"/>
        </w:rPr>
        <w:t xml:space="preserve"> </w:t>
      </w:r>
      <w:r w:rsidRPr="00A85F95">
        <w:t>of courses</w:t>
      </w:r>
      <w:r w:rsidRPr="00A85F95">
        <w:rPr>
          <w:spacing w:val="-3"/>
        </w:rPr>
        <w:t xml:space="preserve"> </w:t>
      </w:r>
      <w:r w:rsidRPr="00A85F95">
        <w:t>that</w:t>
      </w:r>
      <w:r w:rsidRPr="00A85F95">
        <w:rPr>
          <w:spacing w:val="-1"/>
        </w:rPr>
        <w:t xml:space="preserve"> </w:t>
      </w:r>
      <w:r w:rsidRPr="00A85F95">
        <w:t>will</w:t>
      </w:r>
      <w:r w:rsidRPr="00A85F95">
        <w:rPr>
          <w:spacing w:val="-5"/>
        </w:rPr>
        <w:t xml:space="preserve"> </w:t>
      </w:r>
      <w:r w:rsidRPr="00A85F95">
        <w:t>be</w:t>
      </w:r>
      <w:r w:rsidRPr="00A85F95">
        <w:rPr>
          <w:spacing w:val="-2"/>
        </w:rPr>
        <w:t xml:space="preserve"> </w:t>
      </w:r>
      <w:r w:rsidRPr="00A85F95">
        <w:t>used</w:t>
      </w:r>
      <w:r w:rsidRPr="00A85F95">
        <w:rPr>
          <w:spacing w:val="-1"/>
        </w:rPr>
        <w:t xml:space="preserve"> </w:t>
      </w:r>
      <w:r w:rsidRPr="00A85F95">
        <w:t>for the degree, approved on a student-by-student basis.</w:t>
      </w:r>
      <w:r w:rsidRPr="00A85F95">
        <w:rPr>
          <w:spacing w:val="40"/>
        </w:rPr>
        <w:t xml:space="preserve"> </w:t>
      </w:r>
      <w:r w:rsidRPr="00A85F95">
        <w:t>For Master's students:</w:t>
      </w:r>
    </w:p>
    <w:p w14:paraId="229FB623" w14:textId="77777777" w:rsidR="005031C7" w:rsidRPr="00A85F95" w:rsidRDefault="005031C7" w:rsidP="000140FE">
      <w:pPr>
        <w:widowControl w:val="0"/>
        <w:numPr>
          <w:ilvl w:val="1"/>
          <w:numId w:val="56"/>
        </w:numPr>
        <w:tabs>
          <w:tab w:val="left" w:pos="1471"/>
        </w:tabs>
        <w:kinsoku w:val="0"/>
        <w:overflowPunct w:val="0"/>
        <w:autoSpaceDE w:val="0"/>
        <w:autoSpaceDN w:val="0"/>
        <w:adjustRightInd w:val="0"/>
        <w:spacing w:before="123"/>
        <w:ind w:left="1470" w:right="638" w:hanging="360"/>
      </w:pPr>
      <w:r w:rsidRPr="00A85F95">
        <w:t>The minimum grade for each POS course is C, unless the graduate program has a higher requirement (refer to your program's requirements in the Graduate Bulletin).</w:t>
      </w:r>
      <w:r w:rsidRPr="00A85F95">
        <w:rPr>
          <w:spacing w:val="40"/>
        </w:rPr>
        <w:t xml:space="preserve"> </w:t>
      </w:r>
      <w:r w:rsidRPr="00A85F95">
        <w:t>When a</w:t>
      </w:r>
      <w:r w:rsidRPr="00A85F95">
        <w:rPr>
          <w:spacing w:val="-2"/>
        </w:rPr>
        <w:t xml:space="preserve"> </w:t>
      </w:r>
      <w:r w:rsidRPr="00A85F95">
        <w:t>POS grade</w:t>
      </w:r>
      <w:r w:rsidRPr="00A85F95">
        <w:rPr>
          <w:spacing w:val="-3"/>
        </w:rPr>
        <w:t xml:space="preserve"> </w:t>
      </w:r>
      <w:r w:rsidRPr="00A85F95">
        <w:t>falls</w:t>
      </w:r>
      <w:r w:rsidRPr="00A85F95">
        <w:rPr>
          <w:spacing w:val="-4"/>
        </w:rPr>
        <w:t xml:space="preserve"> </w:t>
      </w:r>
      <w:r w:rsidRPr="00A85F95">
        <w:t>below</w:t>
      </w:r>
      <w:r w:rsidRPr="00A85F95">
        <w:rPr>
          <w:spacing w:val="-3"/>
        </w:rPr>
        <w:t xml:space="preserve"> </w:t>
      </w:r>
      <w:r w:rsidRPr="00A85F95">
        <w:t>this</w:t>
      </w:r>
      <w:r w:rsidRPr="00A85F95">
        <w:rPr>
          <w:spacing w:val="-9"/>
        </w:rPr>
        <w:t xml:space="preserve"> </w:t>
      </w:r>
      <w:r w:rsidRPr="00A85F95">
        <w:t>minimum, the</w:t>
      </w:r>
      <w:r w:rsidRPr="00A85F95">
        <w:rPr>
          <w:spacing w:val="-3"/>
        </w:rPr>
        <w:t xml:space="preserve"> </w:t>
      </w:r>
      <w:r w:rsidRPr="00A85F95">
        <w:t>same</w:t>
      </w:r>
      <w:r w:rsidRPr="00A85F95">
        <w:rPr>
          <w:spacing w:val="-3"/>
        </w:rPr>
        <w:t xml:space="preserve"> </w:t>
      </w:r>
      <w:r w:rsidRPr="00A85F95">
        <w:t>course must</w:t>
      </w:r>
      <w:r w:rsidRPr="00A85F95">
        <w:rPr>
          <w:spacing w:val="-2"/>
        </w:rPr>
        <w:t xml:space="preserve"> </w:t>
      </w:r>
      <w:r w:rsidRPr="00A85F95">
        <w:t>be</w:t>
      </w:r>
      <w:r w:rsidRPr="00A85F95">
        <w:rPr>
          <w:spacing w:val="-3"/>
        </w:rPr>
        <w:t xml:space="preserve"> </w:t>
      </w:r>
      <w:r w:rsidRPr="00A85F95">
        <w:t>repeated.</w:t>
      </w:r>
      <w:r w:rsidRPr="00A85F95">
        <w:rPr>
          <w:spacing w:val="40"/>
        </w:rPr>
        <w:t xml:space="preserve"> </w:t>
      </w:r>
      <w:r w:rsidRPr="00A85F95">
        <w:t>A</w:t>
      </w:r>
      <w:r w:rsidRPr="00A85F95">
        <w:rPr>
          <w:spacing w:val="-3"/>
        </w:rPr>
        <w:t xml:space="preserve"> </w:t>
      </w:r>
      <w:r w:rsidRPr="00A85F95">
        <w:t>different</w:t>
      </w:r>
      <w:r w:rsidRPr="00A85F95">
        <w:rPr>
          <w:spacing w:val="-6"/>
        </w:rPr>
        <w:t xml:space="preserve"> </w:t>
      </w:r>
      <w:r w:rsidRPr="00A85F95">
        <w:t>course</w:t>
      </w:r>
      <w:r w:rsidRPr="00A85F95">
        <w:rPr>
          <w:spacing w:val="-3"/>
        </w:rPr>
        <w:t xml:space="preserve"> </w:t>
      </w:r>
      <w:r w:rsidRPr="00A85F95">
        <w:t>may be approved (instead of a repeat) only if the original course is no longer offered.</w:t>
      </w:r>
    </w:p>
    <w:p w14:paraId="641B216C" w14:textId="77777777" w:rsidR="005031C7" w:rsidRPr="00A85F95" w:rsidRDefault="005031C7" w:rsidP="000140FE">
      <w:pPr>
        <w:widowControl w:val="0"/>
        <w:numPr>
          <w:ilvl w:val="1"/>
          <w:numId w:val="56"/>
        </w:numPr>
        <w:tabs>
          <w:tab w:val="left" w:pos="1471"/>
        </w:tabs>
        <w:kinsoku w:val="0"/>
        <w:overflowPunct w:val="0"/>
        <w:autoSpaceDE w:val="0"/>
        <w:autoSpaceDN w:val="0"/>
        <w:adjustRightInd w:val="0"/>
        <w:spacing w:before="125" w:line="242" w:lineRule="auto"/>
        <w:ind w:left="1470" w:right="950" w:hanging="360"/>
      </w:pPr>
      <w:r w:rsidRPr="00A85F95">
        <w:t>Only</w:t>
      </w:r>
      <w:r w:rsidRPr="00A85F95">
        <w:rPr>
          <w:spacing w:val="-2"/>
        </w:rPr>
        <w:t xml:space="preserve"> </w:t>
      </w:r>
      <w:r w:rsidRPr="00A85F95">
        <w:t>one</w:t>
      </w:r>
      <w:r w:rsidRPr="00A85F95">
        <w:rPr>
          <w:spacing w:val="-3"/>
        </w:rPr>
        <w:t xml:space="preserve"> </w:t>
      </w:r>
      <w:r w:rsidRPr="00A85F95">
        <w:t>course</w:t>
      </w:r>
      <w:r w:rsidRPr="00A85F95">
        <w:rPr>
          <w:spacing w:val="-3"/>
        </w:rPr>
        <w:t xml:space="preserve"> </w:t>
      </w:r>
      <w:r w:rsidRPr="00A85F95">
        <w:t>on</w:t>
      </w:r>
      <w:r w:rsidRPr="00A85F95">
        <w:rPr>
          <w:spacing w:val="-2"/>
        </w:rPr>
        <w:t xml:space="preserve"> </w:t>
      </w:r>
      <w:r w:rsidRPr="00A85F95">
        <w:t>the</w:t>
      </w:r>
      <w:r w:rsidRPr="00A85F95">
        <w:rPr>
          <w:spacing w:val="-8"/>
        </w:rPr>
        <w:t xml:space="preserve"> </w:t>
      </w:r>
      <w:r w:rsidRPr="00A85F95">
        <w:t>Program</w:t>
      </w:r>
      <w:r w:rsidRPr="00A85F95">
        <w:rPr>
          <w:spacing w:val="-6"/>
        </w:rPr>
        <w:t xml:space="preserve"> </w:t>
      </w:r>
      <w:r w:rsidRPr="00A85F95">
        <w:t>of Study</w:t>
      </w:r>
      <w:r w:rsidRPr="00A85F95">
        <w:rPr>
          <w:spacing w:val="-7"/>
        </w:rPr>
        <w:t xml:space="preserve"> </w:t>
      </w:r>
      <w:r w:rsidRPr="00A85F95">
        <w:t>may</w:t>
      </w:r>
      <w:r w:rsidRPr="00A85F95">
        <w:rPr>
          <w:spacing w:val="-2"/>
        </w:rPr>
        <w:t xml:space="preserve"> </w:t>
      </w:r>
      <w:r w:rsidRPr="00A85F95">
        <w:t>be</w:t>
      </w:r>
      <w:r w:rsidRPr="00A85F95">
        <w:rPr>
          <w:spacing w:val="-3"/>
        </w:rPr>
        <w:t xml:space="preserve"> </w:t>
      </w:r>
      <w:r w:rsidRPr="00A85F95">
        <w:t>repeated, and</w:t>
      </w:r>
      <w:r w:rsidRPr="00A85F95">
        <w:rPr>
          <w:spacing w:val="-2"/>
        </w:rPr>
        <w:t xml:space="preserve"> </w:t>
      </w:r>
      <w:r w:rsidRPr="00A85F95">
        <w:t>prior approval</w:t>
      </w:r>
      <w:r w:rsidRPr="00A85F95">
        <w:rPr>
          <w:spacing w:val="-6"/>
        </w:rPr>
        <w:t xml:space="preserve"> </w:t>
      </w:r>
      <w:r w:rsidRPr="00A85F95">
        <w:t>is</w:t>
      </w:r>
      <w:r w:rsidRPr="00A85F95">
        <w:rPr>
          <w:spacing w:val="-4"/>
        </w:rPr>
        <w:t xml:space="preserve"> </w:t>
      </w:r>
      <w:r w:rsidRPr="00A85F95">
        <w:t>needed from the Graduate Advisor.</w:t>
      </w:r>
    </w:p>
    <w:p w14:paraId="7FDE1BB9" w14:textId="77777777" w:rsidR="005031C7" w:rsidRPr="00A85F95" w:rsidRDefault="005031C7" w:rsidP="000140FE">
      <w:pPr>
        <w:widowControl w:val="0"/>
        <w:numPr>
          <w:ilvl w:val="1"/>
          <w:numId w:val="56"/>
        </w:numPr>
        <w:tabs>
          <w:tab w:val="left" w:pos="1471"/>
        </w:tabs>
        <w:kinsoku w:val="0"/>
        <w:overflowPunct w:val="0"/>
        <w:autoSpaceDE w:val="0"/>
        <w:autoSpaceDN w:val="0"/>
        <w:adjustRightInd w:val="0"/>
        <w:spacing w:before="115" w:line="242" w:lineRule="auto"/>
        <w:ind w:left="1470" w:right="1050" w:hanging="360"/>
      </w:pPr>
      <w:r w:rsidRPr="00A85F95">
        <w:t>The</w:t>
      </w:r>
      <w:r w:rsidRPr="00A85F95">
        <w:rPr>
          <w:spacing w:val="-2"/>
        </w:rPr>
        <w:t xml:space="preserve"> </w:t>
      </w:r>
      <w:r w:rsidRPr="00A85F95">
        <w:t>second</w:t>
      </w:r>
      <w:r w:rsidRPr="00A85F95">
        <w:rPr>
          <w:spacing w:val="-1"/>
        </w:rPr>
        <w:t xml:space="preserve"> </w:t>
      </w:r>
      <w:r w:rsidRPr="00A85F95">
        <w:t>attempt</w:t>
      </w:r>
      <w:r w:rsidRPr="00A85F95">
        <w:rPr>
          <w:spacing w:val="-1"/>
        </w:rPr>
        <w:t xml:space="preserve"> </w:t>
      </w:r>
      <w:r w:rsidRPr="00A85F95">
        <w:t>for a</w:t>
      </w:r>
      <w:r w:rsidRPr="00A85F95">
        <w:rPr>
          <w:spacing w:val="-7"/>
        </w:rPr>
        <w:t xml:space="preserve"> </w:t>
      </w:r>
      <w:r w:rsidRPr="00A85F95">
        <w:t>repeated</w:t>
      </w:r>
      <w:r w:rsidRPr="00A85F95">
        <w:rPr>
          <w:spacing w:val="-1"/>
        </w:rPr>
        <w:t xml:space="preserve"> </w:t>
      </w:r>
      <w:r w:rsidRPr="00A85F95">
        <w:t>POS</w:t>
      </w:r>
      <w:r w:rsidRPr="00A85F95">
        <w:rPr>
          <w:spacing w:val="-5"/>
        </w:rPr>
        <w:t xml:space="preserve"> </w:t>
      </w:r>
      <w:r w:rsidRPr="00A85F95">
        <w:t>course</w:t>
      </w:r>
      <w:r w:rsidRPr="00A85F95">
        <w:rPr>
          <w:spacing w:val="-2"/>
        </w:rPr>
        <w:t xml:space="preserve"> </w:t>
      </w:r>
      <w:r w:rsidRPr="00A85F95">
        <w:t>cannot</w:t>
      </w:r>
      <w:r w:rsidRPr="00A85F95">
        <w:rPr>
          <w:spacing w:val="-1"/>
        </w:rPr>
        <w:t xml:space="preserve"> </w:t>
      </w:r>
      <w:r w:rsidRPr="00A85F95">
        <w:t>be</w:t>
      </w:r>
      <w:r w:rsidRPr="00A85F95">
        <w:rPr>
          <w:spacing w:val="-2"/>
        </w:rPr>
        <w:t xml:space="preserve"> </w:t>
      </w:r>
      <w:r w:rsidRPr="00A85F95">
        <w:t>taken</w:t>
      </w:r>
      <w:r w:rsidRPr="00A85F95">
        <w:rPr>
          <w:spacing w:val="-1"/>
        </w:rPr>
        <w:t xml:space="preserve"> </w:t>
      </w:r>
      <w:r w:rsidRPr="00A85F95">
        <w:t>Credit</w:t>
      </w:r>
      <w:r w:rsidRPr="00A85F95">
        <w:rPr>
          <w:spacing w:val="-5"/>
        </w:rPr>
        <w:t xml:space="preserve"> </w:t>
      </w:r>
      <w:r w:rsidRPr="00A85F95">
        <w:t>/</w:t>
      </w:r>
      <w:r w:rsidRPr="00A85F95">
        <w:rPr>
          <w:spacing w:val="-1"/>
        </w:rPr>
        <w:t xml:space="preserve"> </w:t>
      </w:r>
      <w:r w:rsidRPr="00A85F95">
        <w:t>No</w:t>
      </w:r>
      <w:r w:rsidRPr="00A85F95">
        <w:rPr>
          <w:spacing w:val="-6"/>
        </w:rPr>
        <w:t xml:space="preserve"> </w:t>
      </w:r>
      <w:r w:rsidRPr="00A85F95">
        <w:t>Credit if the original attempt was graded.</w:t>
      </w:r>
    </w:p>
    <w:p w14:paraId="06DA9334" w14:textId="77777777" w:rsidR="005031C7" w:rsidRPr="00A85F95" w:rsidRDefault="005031C7" w:rsidP="000140FE">
      <w:pPr>
        <w:widowControl w:val="0"/>
        <w:numPr>
          <w:ilvl w:val="0"/>
          <w:numId w:val="56"/>
        </w:numPr>
        <w:tabs>
          <w:tab w:val="left" w:pos="1111"/>
        </w:tabs>
        <w:kinsoku w:val="0"/>
        <w:overflowPunct w:val="0"/>
        <w:autoSpaceDE w:val="0"/>
        <w:autoSpaceDN w:val="0"/>
        <w:adjustRightInd w:val="0"/>
        <w:spacing w:before="119"/>
        <w:ind w:left="1110" w:right="545" w:hanging="360"/>
      </w:pPr>
      <w:r w:rsidRPr="00A85F95">
        <w:t>Courses</w:t>
      </w:r>
      <w:r w:rsidRPr="00A85F95">
        <w:rPr>
          <w:spacing w:val="-4"/>
        </w:rPr>
        <w:t xml:space="preserve"> </w:t>
      </w:r>
      <w:r w:rsidRPr="00A85F95">
        <w:t>that</w:t>
      </w:r>
      <w:r w:rsidRPr="00A85F95">
        <w:rPr>
          <w:spacing w:val="-2"/>
        </w:rPr>
        <w:t xml:space="preserve"> </w:t>
      </w:r>
      <w:r w:rsidRPr="00A85F95">
        <w:t>have</w:t>
      </w:r>
      <w:r w:rsidRPr="00A85F95">
        <w:rPr>
          <w:spacing w:val="-3"/>
        </w:rPr>
        <w:t xml:space="preserve"> </w:t>
      </w:r>
      <w:r w:rsidRPr="00A85F95">
        <w:t>been</w:t>
      </w:r>
      <w:r w:rsidRPr="00A85F95">
        <w:rPr>
          <w:spacing w:val="-2"/>
        </w:rPr>
        <w:t xml:space="preserve"> </w:t>
      </w:r>
      <w:r w:rsidRPr="00A85F95">
        <w:t>approved</w:t>
      </w:r>
      <w:r w:rsidRPr="00A85F95">
        <w:rPr>
          <w:spacing w:val="-2"/>
        </w:rPr>
        <w:t xml:space="preserve"> </w:t>
      </w:r>
      <w:r w:rsidRPr="00A85F95">
        <w:t>for</w:t>
      </w:r>
      <w:r w:rsidRPr="00A85F95">
        <w:rPr>
          <w:spacing w:val="-5"/>
        </w:rPr>
        <w:t xml:space="preserve"> </w:t>
      </w:r>
      <w:r w:rsidRPr="00A85F95">
        <w:t>withdrawal</w:t>
      </w:r>
      <w:r w:rsidRPr="00A85F95">
        <w:rPr>
          <w:spacing w:val="-6"/>
        </w:rPr>
        <w:t xml:space="preserve"> </w:t>
      </w:r>
      <w:r w:rsidRPr="00A85F95">
        <w:t>are</w:t>
      </w:r>
      <w:r w:rsidRPr="00A85F95">
        <w:rPr>
          <w:spacing w:val="-3"/>
        </w:rPr>
        <w:t xml:space="preserve"> </w:t>
      </w:r>
      <w:r w:rsidRPr="00A85F95">
        <w:t>assigned</w:t>
      </w:r>
      <w:r w:rsidRPr="00A85F95">
        <w:rPr>
          <w:spacing w:val="-2"/>
        </w:rPr>
        <w:t xml:space="preserve"> </w:t>
      </w:r>
      <w:r w:rsidRPr="00A85F95">
        <w:t>an</w:t>
      </w:r>
      <w:r w:rsidRPr="00A85F95">
        <w:rPr>
          <w:spacing w:val="-2"/>
        </w:rPr>
        <w:t xml:space="preserve"> </w:t>
      </w:r>
      <w:r w:rsidRPr="00A85F95">
        <w:t>entry</w:t>
      </w:r>
      <w:r w:rsidRPr="00A85F95">
        <w:rPr>
          <w:spacing w:val="-2"/>
        </w:rPr>
        <w:t xml:space="preserve"> </w:t>
      </w:r>
      <w:r w:rsidRPr="00A85F95">
        <w:t>of</w:t>
      </w:r>
      <w:r w:rsidRPr="00A85F95">
        <w:rPr>
          <w:spacing w:val="-5"/>
        </w:rPr>
        <w:t xml:space="preserve"> </w:t>
      </w:r>
      <w:r w:rsidRPr="00A85F95">
        <w:t>"W"</w:t>
      </w:r>
      <w:r w:rsidRPr="00A85F95">
        <w:rPr>
          <w:spacing w:val="-4"/>
        </w:rPr>
        <w:t xml:space="preserve"> </w:t>
      </w:r>
      <w:r w:rsidRPr="00A85F95">
        <w:t>on</w:t>
      </w:r>
      <w:r w:rsidRPr="00A85F95">
        <w:rPr>
          <w:spacing w:val="-2"/>
        </w:rPr>
        <w:t xml:space="preserve"> </w:t>
      </w:r>
      <w:r w:rsidRPr="00A85F95">
        <w:t>the</w:t>
      </w:r>
      <w:r w:rsidRPr="00A85F95">
        <w:rPr>
          <w:spacing w:val="-3"/>
        </w:rPr>
        <w:t xml:space="preserve"> </w:t>
      </w:r>
      <w:r w:rsidRPr="00A85F95">
        <w:t>transcripts. Approved withdrawals are not used for any GPA calculations, and do not fulfill any programmatic requirements.</w:t>
      </w:r>
      <w:r w:rsidRPr="00A85F95">
        <w:rPr>
          <w:spacing w:val="40"/>
        </w:rPr>
        <w:t xml:space="preserve"> </w:t>
      </w:r>
      <w:r w:rsidRPr="00A85F95">
        <w:t>Second attempts for these courses are not considered repeats, and are treated as first attempts in every way.</w:t>
      </w:r>
    </w:p>
    <w:p w14:paraId="0A4DE346" w14:textId="77777777" w:rsidR="005031C7" w:rsidRPr="00A85F95" w:rsidRDefault="005031C7" w:rsidP="000140FE">
      <w:pPr>
        <w:widowControl w:val="0"/>
        <w:numPr>
          <w:ilvl w:val="0"/>
          <w:numId w:val="56"/>
        </w:numPr>
        <w:tabs>
          <w:tab w:val="left" w:pos="1111"/>
        </w:tabs>
        <w:kinsoku w:val="0"/>
        <w:overflowPunct w:val="0"/>
        <w:autoSpaceDE w:val="0"/>
        <w:autoSpaceDN w:val="0"/>
        <w:adjustRightInd w:val="0"/>
        <w:spacing w:before="119"/>
        <w:ind w:left="1110" w:right="545" w:hanging="360"/>
        <w:sectPr w:rsidR="005031C7" w:rsidRPr="00A85F95">
          <w:pgSz w:w="12240" w:h="15840"/>
          <w:pgMar w:top="740" w:right="640" w:bottom="560" w:left="700" w:header="548" w:footer="377" w:gutter="0"/>
          <w:cols w:space="720"/>
          <w:noEndnote/>
        </w:sectPr>
      </w:pPr>
    </w:p>
    <w:p w14:paraId="69149C70" w14:textId="77777777" w:rsidR="005031C7" w:rsidRPr="00A85F95" w:rsidRDefault="005031C7" w:rsidP="005031C7">
      <w:pPr>
        <w:kinsoku w:val="0"/>
        <w:overflowPunct w:val="0"/>
        <w:spacing w:before="9"/>
      </w:pPr>
    </w:p>
    <w:p w14:paraId="56C274BD" w14:textId="77777777" w:rsidR="005031C7" w:rsidRPr="00A85F95" w:rsidRDefault="005031C7" w:rsidP="005031C7">
      <w:pPr>
        <w:kinsoku w:val="0"/>
        <w:overflowPunct w:val="0"/>
        <w:spacing w:before="47"/>
        <w:ind w:left="390"/>
        <w:outlineLvl w:val="0"/>
        <w:rPr>
          <w:b/>
          <w:bCs/>
          <w:spacing w:val="-2"/>
          <w:sz w:val="28"/>
          <w:szCs w:val="28"/>
        </w:rPr>
      </w:pPr>
      <w:r w:rsidRPr="00A85F95">
        <w:rPr>
          <w:b/>
          <w:bCs/>
          <w:sz w:val="28"/>
          <w:szCs w:val="28"/>
        </w:rPr>
        <w:t>Grade</w:t>
      </w:r>
      <w:r w:rsidRPr="00A85F95">
        <w:rPr>
          <w:b/>
          <w:bCs/>
          <w:spacing w:val="-7"/>
          <w:sz w:val="28"/>
          <w:szCs w:val="28"/>
        </w:rPr>
        <w:t xml:space="preserve"> </w:t>
      </w:r>
      <w:r w:rsidRPr="00A85F95">
        <w:rPr>
          <w:b/>
          <w:bCs/>
          <w:spacing w:val="-2"/>
          <w:sz w:val="28"/>
          <w:szCs w:val="28"/>
        </w:rPr>
        <w:t>Requirements</w:t>
      </w:r>
    </w:p>
    <w:p w14:paraId="7D0560C1" w14:textId="77777777" w:rsidR="005031C7" w:rsidRPr="00A85F95" w:rsidRDefault="005031C7" w:rsidP="005031C7">
      <w:pPr>
        <w:kinsoku w:val="0"/>
        <w:overflowPunct w:val="0"/>
        <w:spacing w:before="124"/>
        <w:ind w:left="390"/>
        <w:rPr>
          <w:spacing w:val="-2"/>
        </w:rPr>
      </w:pPr>
      <w:r w:rsidRPr="00A85F95">
        <w:t>There</w:t>
      </w:r>
      <w:r w:rsidRPr="00A85F95">
        <w:rPr>
          <w:spacing w:val="-1"/>
        </w:rPr>
        <w:t xml:space="preserve"> </w:t>
      </w:r>
      <w:r w:rsidRPr="00A85F95">
        <w:t>are 6</w:t>
      </w:r>
      <w:r w:rsidRPr="00A85F95">
        <w:rPr>
          <w:spacing w:val="-5"/>
        </w:rPr>
        <w:t xml:space="preserve"> </w:t>
      </w:r>
      <w:r w:rsidRPr="00A85F95">
        <w:t>sets</w:t>
      </w:r>
      <w:r w:rsidRPr="00A85F95">
        <w:rPr>
          <w:spacing w:val="-1"/>
        </w:rPr>
        <w:t xml:space="preserve"> </w:t>
      </w:r>
      <w:r w:rsidRPr="00A85F95">
        <w:t>of</w:t>
      </w:r>
      <w:r w:rsidRPr="00A85F95">
        <w:rPr>
          <w:spacing w:val="2"/>
        </w:rPr>
        <w:t xml:space="preserve"> </w:t>
      </w:r>
      <w:r w:rsidRPr="00A85F95">
        <w:t>grade requirements</w:t>
      </w:r>
      <w:r w:rsidRPr="00A85F95">
        <w:rPr>
          <w:spacing w:val="-2"/>
        </w:rPr>
        <w:t xml:space="preserve"> </w:t>
      </w:r>
      <w:r w:rsidRPr="00A85F95">
        <w:t>for</w:t>
      </w:r>
      <w:r w:rsidRPr="00A85F95">
        <w:rPr>
          <w:spacing w:val="-2"/>
        </w:rPr>
        <w:t xml:space="preserve"> </w:t>
      </w:r>
      <w:r w:rsidRPr="00A85F95">
        <w:t xml:space="preserve">graduate </w:t>
      </w:r>
      <w:r w:rsidRPr="00A85F95">
        <w:rPr>
          <w:spacing w:val="-2"/>
        </w:rPr>
        <w:t>students:</w:t>
      </w:r>
    </w:p>
    <w:p w14:paraId="525DD41B" w14:textId="77777777" w:rsidR="005031C7" w:rsidRPr="00A85F95" w:rsidRDefault="005031C7" w:rsidP="000140FE">
      <w:pPr>
        <w:widowControl w:val="0"/>
        <w:numPr>
          <w:ilvl w:val="0"/>
          <w:numId w:val="55"/>
        </w:numPr>
        <w:tabs>
          <w:tab w:val="left" w:pos="1293"/>
        </w:tabs>
        <w:kinsoku w:val="0"/>
        <w:overflowPunct w:val="0"/>
        <w:autoSpaceDE w:val="0"/>
        <w:autoSpaceDN w:val="0"/>
        <w:adjustRightInd w:val="0"/>
        <w:spacing w:before="122" w:line="242" w:lineRule="auto"/>
        <w:ind w:left="1292" w:right="1156" w:hanging="543"/>
        <w:rPr>
          <w:spacing w:val="-2"/>
        </w:rPr>
      </w:pPr>
      <w:r w:rsidRPr="00A85F95">
        <w:t>Some</w:t>
      </w:r>
      <w:r w:rsidRPr="00A85F95">
        <w:rPr>
          <w:spacing w:val="-3"/>
        </w:rPr>
        <w:t xml:space="preserve"> </w:t>
      </w:r>
      <w:r w:rsidRPr="00A85F95">
        <w:t>programs</w:t>
      </w:r>
      <w:r w:rsidRPr="00A85F95">
        <w:rPr>
          <w:spacing w:val="-4"/>
        </w:rPr>
        <w:t xml:space="preserve"> </w:t>
      </w:r>
      <w:r w:rsidRPr="00A85F95">
        <w:t>define</w:t>
      </w:r>
      <w:r w:rsidRPr="00A85F95">
        <w:rPr>
          <w:spacing w:val="-3"/>
        </w:rPr>
        <w:t xml:space="preserve"> </w:t>
      </w:r>
      <w:r w:rsidRPr="00A85F95">
        <w:t>a</w:t>
      </w:r>
      <w:r w:rsidRPr="00A85F95">
        <w:rPr>
          <w:spacing w:val="-3"/>
        </w:rPr>
        <w:t xml:space="preserve"> </w:t>
      </w:r>
      <w:r w:rsidRPr="00A85F95">
        <w:t>"core"</w:t>
      </w:r>
      <w:r w:rsidRPr="00A85F95">
        <w:rPr>
          <w:spacing w:val="-4"/>
        </w:rPr>
        <w:t xml:space="preserve"> </w:t>
      </w:r>
      <w:r w:rsidRPr="00A85F95">
        <w:t>set</w:t>
      </w:r>
      <w:r w:rsidRPr="00A85F95">
        <w:rPr>
          <w:spacing w:val="-3"/>
        </w:rPr>
        <w:t xml:space="preserve"> </w:t>
      </w:r>
      <w:r w:rsidRPr="00A85F95">
        <w:t>of</w:t>
      </w:r>
      <w:r w:rsidRPr="00A85F95">
        <w:rPr>
          <w:spacing w:val="-1"/>
        </w:rPr>
        <w:t xml:space="preserve"> </w:t>
      </w:r>
      <w:r w:rsidRPr="00A85F95">
        <w:t>courses</w:t>
      </w:r>
      <w:r w:rsidRPr="00A85F95">
        <w:rPr>
          <w:spacing w:val="-4"/>
        </w:rPr>
        <w:t xml:space="preserve"> </w:t>
      </w:r>
      <w:r w:rsidRPr="00A85F95">
        <w:t>that</w:t>
      </w:r>
      <w:r w:rsidRPr="00A85F95">
        <w:rPr>
          <w:spacing w:val="-6"/>
        </w:rPr>
        <w:t xml:space="preserve"> </w:t>
      </w:r>
      <w:r w:rsidRPr="00A85F95">
        <w:t>have</w:t>
      </w:r>
      <w:r w:rsidRPr="00A85F95">
        <w:rPr>
          <w:spacing w:val="-3"/>
        </w:rPr>
        <w:t xml:space="preserve"> </w:t>
      </w:r>
      <w:r w:rsidRPr="00A85F95">
        <w:t>their</w:t>
      </w:r>
      <w:r w:rsidRPr="00A85F95">
        <w:rPr>
          <w:spacing w:val="-1"/>
        </w:rPr>
        <w:t xml:space="preserve"> </w:t>
      </w:r>
      <w:r w:rsidRPr="00A85F95">
        <w:t>own</w:t>
      </w:r>
      <w:r w:rsidRPr="00A85F95">
        <w:rPr>
          <w:spacing w:val="-3"/>
        </w:rPr>
        <w:t xml:space="preserve"> </w:t>
      </w:r>
      <w:r w:rsidRPr="00A85F95">
        <w:t>set</w:t>
      </w:r>
      <w:r w:rsidRPr="00A85F95">
        <w:rPr>
          <w:spacing w:val="-3"/>
        </w:rPr>
        <w:t xml:space="preserve"> </w:t>
      </w:r>
      <w:r w:rsidRPr="00A85F95">
        <w:t>of</w:t>
      </w:r>
      <w:r w:rsidRPr="00A85F95">
        <w:rPr>
          <w:spacing w:val="-1"/>
        </w:rPr>
        <w:t xml:space="preserve"> </w:t>
      </w:r>
      <w:r w:rsidRPr="00A85F95">
        <w:t>minimum</w:t>
      </w:r>
      <w:r w:rsidRPr="00A85F95">
        <w:rPr>
          <w:spacing w:val="-6"/>
        </w:rPr>
        <w:t xml:space="preserve"> </w:t>
      </w:r>
      <w:r w:rsidRPr="00A85F95">
        <w:t xml:space="preserve">grade </w:t>
      </w:r>
      <w:r w:rsidRPr="00A85F95">
        <w:rPr>
          <w:spacing w:val="-2"/>
        </w:rPr>
        <w:t>requirements.</w:t>
      </w:r>
    </w:p>
    <w:p w14:paraId="749F03B8" w14:textId="77777777" w:rsidR="005031C7" w:rsidRPr="00A85F95" w:rsidRDefault="005031C7" w:rsidP="005031C7">
      <w:pPr>
        <w:kinsoku w:val="0"/>
        <w:overflowPunct w:val="0"/>
        <w:spacing w:before="115"/>
        <w:ind w:left="750"/>
        <w:rPr>
          <w:spacing w:val="-2"/>
        </w:rPr>
      </w:pPr>
      <w:r w:rsidRPr="00A85F95">
        <w:t>2-4.</w:t>
      </w:r>
      <w:r w:rsidRPr="00A85F95">
        <w:rPr>
          <w:spacing w:val="63"/>
          <w:w w:val="150"/>
        </w:rPr>
        <w:t xml:space="preserve"> </w:t>
      </w:r>
      <w:r w:rsidRPr="00A85F95">
        <w:t>For</w:t>
      </w:r>
      <w:r w:rsidRPr="00A85F95">
        <w:rPr>
          <w:spacing w:val="2"/>
        </w:rPr>
        <w:t xml:space="preserve"> </w:t>
      </w:r>
      <w:r w:rsidRPr="00A85F95">
        <w:t>graduate programs</w:t>
      </w:r>
      <w:r w:rsidRPr="00A85F95">
        <w:rPr>
          <w:spacing w:val="-2"/>
        </w:rPr>
        <w:t xml:space="preserve"> </w:t>
      </w:r>
      <w:r w:rsidRPr="00A85F95">
        <w:t>that</w:t>
      </w:r>
      <w:r w:rsidRPr="00A85F95">
        <w:rPr>
          <w:spacing w:val="1"/>
        </w:rPr>
        <w:t xml:space="preserve"> </w:t>
      </w:r>
      <w:r w:rsidRPr="00A85F95">
        <w:t>have</w:t>
      </w:r>
      <w:r w:rsidRPr="00A85F95">
        <w:rPr>
          <w:spacing w:val="-1"/>
        </w:rPr>
        <w:t xml:space="preserve"> </w:t>
      </w:r>
      <w:r w:rsidRPr="00A85F95">
        <w:t>a</w:t>
      </w:r>
      <w:r w:rsidRPr="00A85F95">
        <w:rPr>
          <w:spacing w:val="-1"/>
        </w:rPr>
        <w:t xml:space="preserve"> </w:t>
      </w:r>
      <w:r w:rsidRPr="00A85F95">
        <w:t>Program</w:t>
      </w:r>
      <w:r w:rsidRPr="00A85F95">
        <w:rPr>
          <w:spacing w:val="-3"/>
        </w:rPr>
        <w:t xml:space="preserve"> </w:t>
      </w:r>
      <w:r w:rsidRPr="00A85F95">
        <w:t>of</w:t>
      </w:r>
      <w:r w:rsidRPr="00A85F95">
        <w:rPr>
          <w:spacing w:val="-3"/>
        </w:rPr>
        <w:t xml:space="preserve"> </w:t>
      </w:r>
      <w:r w:rsidRPr="00A85F95">
        <w:t>Study</w:t>
      </w:r>
      <w:r w:rsidRPr="00A85F95">
        <w:rPr>
          <w:spacing w:val="1"/>
        </w:rPr>
        <w:t xml:space="preserve"> </w:t>
      </w:r>
      <w:r w:rsidRPr="00A85F95">
        <w:rPr>
          <w:spacing w:val="-2"/>
        </w:rPr>
        <w:t>(POS):</w:t>
      </w:r>
    </w:p>
    <w:p w14:paraId="135EA9F9" w14:textId="77777777" w:rsidR="005031C7" w:rsidRPr="00A85F95" w:rsidRDefault="005031C7" w:rsidP="000140FE">
      <w:pPr>
        <w:widowControl w:val="0"/>
        <w:numPr>
          <w:ilvl w:val="0"/>
          <w:numId w:val="55"/>
        </w:numPr>
        <w:tabs>
          <w:tab w:val="left" w:pos="1653"/>
        </w:tabs>
        <w:kinsoku w:val="0"/>
        <w:overflowPunct w:val="0"/>
        <w:autoSpaceDE w:val="0"/>
        <w:autoSpaceDN w:val="0"/>
        <w:adjustRightInd w:val="0"/>
        <w:spacing w:before="122" w:line="242" w:lineRule="auto"/>
        <w:ind w:left="1652" w:right="727" w:hanging="360"/>
      </w:pPr>
      <w:r w:rsidRPr="00A85F95">
        <w:t>A</w:t>
      </w:r>
      <w:r w:rsidRPr="00A85F95">
        <w:rPr>
          <w:spacing w:val="-3"/>
        </w:rPr>
        <w:t xml:space="preserve"> </w:t>
      </w:r>
      <w:r w:rsidRPr="00A85F95">
        <w:t>Grade</w:t>
      </w:r>
      <w:r w:rsidRPr="00A85F95">
        <w:rPr>
          <w:spacing w:val="-3"/>
        </w:rPr>
        <w:t xml:space="preserve"> </w:t>
      </w:r>
      <w:r w:rsidRPr="00A85F95">
        <w:t>Point</w:t>
      </w:r>
      <w:r w:rsidRPr="00A85F95">
        <w:rPr>
          <w:spacing w:val="-6"/>
        </w:rPr>
        <w:t xml:space="preserve"> </w:t>
      </w:r>
      <w:r w:rsidRPr="00A85F95">
        <w:t>Average</w:t>
      </w:r>
      <w:r w:rsidRPr="00A85F95">
        <w:rPr>
          <w:spacing w:val="-3"/>
        </w:rPr>
        <w:t xml:space="preserve"> </w:t>
      </w:r>
      <w:r w:rsidRPr="00A85F95">
        <w:t>(GPA) of</w:t>
      </w:r>
      <w:r w:rsidRPr="00A85F95">
        <w:rPr>
          <w:spacing w:val="-5"/>
        </w:rPr>
        <w:t xml:space="preserve"> </w:t>
      </w:r>
      <w:r w:rsidRPr="00A85F95">
        <w:t>3.00</w:t>
      </w:r>
      <w:r w:rsidRPr="00A85F95">
        <w:rPr>
          <w:spacing w:val="-2"/>
        </w:rPr>
        <w:t xml:space="preserve"> </w:t>
      </w:r>
      <w:r w:rsidRPr="00A85F95">
        <w:t>or</w:t>
      </w:r>
      <w:r w:rsidRPr="00A85F95">
        <w:rPr>
          <w:spacing w:val="-5"/>
        </w:rPr>
        <w:t xml:space="preserve"> </w:t>
      </w:r>
      <w:r w:rsidRPr="00A85F95">
        <w:t>greater</w:t>
      </w:r>
      <w:r w:rsidRPr="00A85F95">
        <w:rPr>
          <w:spacing w:val="-5"/>
        </w:rPr>
        <w:t xml:space="preserve"> </w:t>
      </w:r>
      <w:r w:rsidRPr="00A85F95">
        <w:t>for the</w:t>
      </w:r>
      <w:r w:rsidRPr="00A85F95">
        <w:rPr>
          <w:spacing w:val="-3"/>
        </w:rPr>
        <w:t xml:space="preserve"> </w:t>
      </w:r>
      <w:r w:rsidRPr="00A85F95">
        <w:t>POS,</w:t>
      </w:r>
      <w:r w:rsidRPr="00A85F95">
        <w:rPr>
          <w:spacing w:val="-4"/>
        </w:rPr>
        <w:t xml:space="preserve"> </w:t>
      </w:r>
      <w:r w:rsidRPr="00A85F95">
        <w:t>excluding</w:t>
      </w:r>
      <w:r w:rsidRPr="00A85F95">
        <w:rPr>
          <w:spacing w:val="-2"/>
        </w:rPr>
        <w:t xml:space="preserve"> </w:t>
      </w:r>
      <w:r w:rsidRPr="00A85F95">
        <w:t>transfer</w:t>
      </w:r>
      <w:r w:rsidRPr="00A85F95">
        <w:rPr>
          <w:spacing w:val="-5"/>
        </w:rPr>
        <w:t xml:space="preserve"> </w:t>
      </w:r>
      <w:r w:rsidRPr="00A85F95">
        <w:t>courses (= "SDSU POS GPA").</w:t>
      </w:r>
    </w:p>
    <w:p w14:paraId="31AB8050" w14:textId="77777777" w:rsidR="005031C7" w:rsidRPr="00A85F95" w:rsidRDefault="005031C7" w:rsidP="000140FE">
      <w:pPr>
        <w:widowControl w:val="0"/>
        <w:numPr>
          <w:ilvl w:val="0"/>
          <w:numId w:val="55"/>
        </w:numPr>
        <w:tabs>
          <w:tab w:val="left" w:pos="1653"/>
        </w:tabs>
        <w:kinsoku w:val="0"/>
        <w:overflowPunct w:val="0"/>
        <w:autoSpaceDE w:val="0"/>
        <w:autoSpaceDN w:val="0"/>
        <w:adjustRightInd w:val="0"/>
        <w:spacing w:before="119"/>
        <w:ind w:left="1652" w:hanging="361"/>
        <w:rPr>
          <w:spacing w:val="-2"/>
        </w:rPr>
      </w:pPr>
      <w:r w:rsidRPr="00A85F95">
        <w:t>A</w:t>
      </w:r>
      <w:r w:rsidRPr="00A85F95">
        <w:rPr>
          <w:spacing w:val="-3"/>
        </w:rPr>
        <w:t xml:space="preserve"> </w:t>
      </w:r>
      <w:r w:rsidRPr="00A85F95">
        <w:t>GPA</w:t>
      </w:r>
      <w:r w:rsidRPr="00A85F95">
        <w:rPr>
          <w:spacing w:val="-1"/>
        </w:rPr>
        <w:t xml:space="preserve"> </w:t>
      </w:r>
      <w:r w:rsidRPr="00A85F95">
        <w:t>of</w:t>
      </w:r>
      <w:r w:rsidRPr="00A85F95">
        <w:rPr>
          <w:spacing w:val="-2"/>
        </w:rPr>
        <w:t xml:space="preserve"> </w:t>
      </w:r>
      <w:r w:rsidRPr="00A85F95">
        <w:t>3.00 or</w:t>
      </w:r>
      <w:r w:rsidRPr="00A85F95">
        <w:rPr>
          <w:spacing w:val="-2"/>
        </w:rPr>
        <w:t xml:space="preserve"> </w:t>
      </w:r>
      <w:r w:rsidRPr="00A85F95">
        <w:t>greater</w:t>
      </w:r>
      <w:r w:rsidRPr="00A85F95">
        <w:rPr>
          <w:spacing w:val="-3"/>
        </w:rPr>
        <w:t xml:space="preserve"> </w:t>
      </w:r>
      <w:r w:rsidRPr="00A85F95">
        <w:t>for</w:t>
      </w:r>
      <w:r w:rsidRPr="00A85F95">
        <w:rPr>
          <w:spacing w:val="-3"/>
        </w:rPr>
        <w:t xml:space="preserve"> </w:t>
      </w:r>
      <w:r w:rsidRPr="00A85F95">
        <w:t>the POS,</w:t>
      </w:r>
      <w:r w:rsidRPr="00A85F95">
        <w:rPr>
          <w:spacing w:val="2"/>
        </w:rPr>
        <w:t xml:space="preserve"> </w:t>
      </w:r>
      <w:r w:rsidRPr="00A85F95">
        <w:t>including</w:t>
      </w:r>
      <w:r w:rsidRPr="00A85F95">
        <w:rPr>
          <w:spacing w:val="-4"/>
        </w:rPr>
        <w:t xml:space="preserve"> </w:t>
      </w:r>
      <w:r w:rsidRPr="00A85F95">
        <w:t>transfer</w:t>
      </w:r>
      <w:r w:rsidRPr="00A85F95">
        <w:rPr>
          <w:spacing w:val="2"/>
        </w:rPr>
        <w:t xml:space="preserve"> </w:t>
      </w:r>
      <w:r w:rsidRPr="00A85F95">
        <w:t>courses</w:t>
      </w:r>
      <w:r w:rsidRPr="00A85F95">
        <w:rPr>
          <w:spacing w:val="-2"/>
        </w:rPr>
        <w:t xml:space="preserve"> </w:t>
      </w:r>
      <w:r w:rsidRPr="00A85F95">
        <w:t>(= "Total POS</w:t>
      </w:r>
      <w:r w:rsidRPr="00A85F95">
        <w:rPr>
          <w:spacing w:val="-3"/>
        </w:rPr>
        <w:t xml:space="preserve"> </w:t>
      </w:r>
      <w:r w:rsidRPr="00A85F95">
        <w:rPr>
          <w:spacing w:val="-2"/>
        </w:rPr>
        <w:t>GPA").</w:t>
      </w:r>
    </w:p>
    <w:p w14:paraId="1B664226" w14:textId="77777777" w:rsidR="005031C7" w:rsidRPr="00A85F95" w:rsidRDefault="005031C7" w:rsidP="000140FE">
      <w:pPr>
        <w:widowControl w:val="0"/>
        <w:numPr>
          <w:ilvl w:val="0"/>
          <w:numId w:val="55"/>
        </w:numPr>
        <w:tabs>
          <w:tab w:val="left" w:pos="1653"/>
        </w:tabs>
        <w:kinsoku w:val="0"/>
        <w:overflowPunct w:val="0"/>
        <w:autoSpaceDE w:val="0"/>
        <w:autoSpaceDN w:val="0"/>
        <w:adjustRightInd w:val="0"/>
        <w:spacing w:before="118" w:line="242" w:lineRule="auto"/>
        <w:ind w:left="1652" w:right="497" w:hanging="360"/>
      </w:pPr>
      <w:r w:rsidRPr="00A85F95">
        <w:t>A</w:t>
      </w:r>
      <w:r w:rsidRPr="00A85F95">
        <w:rPr>
          <w:spacing w:val="-3"/>
        </w:rPr>
        <w:t xml:space="preserve"> </w:t>
      </w:r>
      <w:r w:rsidRPr="00A85F95">
        <w:t>minimum</w:t>
      </w:r>
      <w:r w:rsidRPr="00A85F95">
        <w:rPr>
          <w:spacing w:val="-6"/>
        </w:rPr>
        <w:t xml:space="preserve"> </w:t>
      </w:r>
      <w:r w:rsidRPr="00A85F95">
        <w:t>grade</w:t>
      </w:r>
      <w:r w:rsidRPr="00A85F95">
        <w:rPr>
          <w:spacing w:val="-3"/>
        </w:rPr>
        <w:t xml:space="preserve"> </w:t>
      </w:r>
      <w:r w:rsidRPr="00A85F95">
        <w:t>of C</w:t>
      </w:r>
      <w:r w:rsidRPr="00A85F95">
        <w:rPr>
          <w:spacing w:val="-4"/>
        </w:rPr>
        <w:t xml:space="preserve"> </w:t>
      </w:r>
      <w:r w:rsidRPr="00A85F95">
        <w:t>for every</w:t>
      </w:r>
      <w:r w:rsidRPr="00A85F95">
        <w:rPr>
          <w:spacing w:val="-7"/>
        </w:rPr>
        <w:t xml:space="preserve"> </w:t>
      </w:r>
      <w:r w:rsidRPr="00A85F95">
        <w:t>course</w:t>
      </w:r>
      <w:r w:rsidRPr="00A85F95">
        <w:rPr>
          <w:spacing w:val="-3"/>
        </w:rPr>
        <w:t xml:space="preserve"> </w:t>
      </w:r>
      <w:r w:rsidRPr="00A85F95">
        <w:t>in</w:t>
      </w:r>
      <w:r w:rsidRPr="00A85F95">
        <w:rPr>
          <w:spacing w:val="-2"/>
        </w:rPr>
        <w:t xml:space="preserve"> </w:t>
      </w:r>
      <w:r w:rsidRPr="00A85F95">
        <w:t>the</w:t>
      </w:r>
      <w:r w:rsidRPr="00A85F95">
        <w:rPr>
          <w:spacing w:val="-7"/>
        </w:rPr>
        <w:t xml:space="preserve"> </w:t>
      </w:r>
      <w:r w:rsidRPr="00A85F95">
        <w:t>filed</w:t>
      </w:r>
      <w:r w:rsidRPr="00A85F95">
        <w:rPr>
          <w:spacing w:val="-2"/>
        </w:rPr>
        <w:t xml:space="preserve"> </w:t>
      </w:r>
      <w:r w:rsidRPr="00A85F95">
        <w:t>POS.</w:t>
      </w:r>
      <w:r w:rsidRPr="00A85F95">
        <w:rPr>
          <w:spacing w:val="-4"/>
        </w:rPr>
        <w:t xml:space="preserve"> </w:t>
      </w:r>
      <w:r w:rsidRPr="00A85F95">
        <w:t>However,</w:t>
      </w:r>
      <w:r w:rsidRPr="00A85F95">
        <w:rPr>
          <w:spacing w:val="-4"/>
        </w:rPr>
        <w:t xml:space="preserve"> </w:t>
      </w:r>
      <w:r w:rsidRPr="00A85F95">
        <w:t>some</w:t>
      </w:r>
      <w:r w:rsidRPr="00A85F95">
        <w:rPr>
          <w:spacing w:val="-3"/>
        </w:rPr>
        <w:t xml:space="preserve"> </w:t>
      </w:r>
      <w:r w:rsidRPr="00A85F95">
        <w:t>degree</w:t>
      </w:r>
      <w:r w:rsidRPr="00A85F95">
        <w:rPr>
          <w:spacing w:val="-3"/>
        </w:rPr>
        <w:t xml:space="preserve"> </w:t>
      </w:r>
      <w:r w:rsidRPr="00A85F95">
        <w:t>programs require higher grades for some or all courses (see the Graduate Bulletin).</w:t>
      </w:r>
    </w:p>
    <w:p w14:paraId="3D04716A" w14:textId="77777777" w:rsidR="005031C7" w:rsidRPr="00A85F95" w:rsidRDefault="005031C7" w:rsidP="000140FE">
      <w:pPr>
        <w:widowControl w:val="0"/>
        <w:numPr>
          <w:ilvl w:val="0"/>
          <w:numId w:val="55"/>
        </w:numPr>
        <w:tabs>
          <w:tab w:val="left" w:pos="1293"/>
        </w:tabs>
        <w:kinsoku w:val="0"/>
        <w:overflowPunct w:val="0"/>
        <w:autoSpaceDE w:val="0"/>
        <w:autoSpaceDN w:val="0"/>
        <w:adjustRightInd w:val="0"/>
        <w:spacing w:before="119"/>
        <w:ind w:left="1292" w:right="741" w:hanging="543"/>
      </w:pPr>
      <w:r w:rsidRPr="00A85F95">
        <w:t>A GPA of 3.00 or greater for 300-level and above courses taken concurrently with, or subsequent</w:t>
      </w:r>
      <w:r w:rsidRPr="00A85F95">
        <w:rPr>
          <w:spacing w:val="-2"/>
        </w:rPr>
        <w:t xml:space="preserve"> </w:t>
      </w:r>
      <w:r w:rsidRPr="00A85F95">
        <w:t>to, the</w:t>
      </w:r>
      <w:r w:rsidRPr="00A85F95">
        <w:rPr>
          <w:spacing w:val="-3"/>
        </w:rPr>
        <w:t xml:space="preserve"> </w:t>
      </w:r>
      <w:r w:rsidRPr="00A85F95">
        <w:t>earliest</w:t>
      </w:r>
      <w:r w:rsidRPr="00A85F95">
        <w:rPr>
          <w:spacing w:val="-2"/>
        </w:rPr>
        <w:t xml:space="preserve"> </w:t>
      </w:r>
      <w:r w:rsidRPr="00A85F95">
        <w:t>course</w:t>
      </w:r>
      <w:r w:rsidRPr="00A85F95">
        <w:rPr>
          <w:spacing w:val="-3"/>
        </w:rPr>
        <w:t xml:space="preserve"> </w:t>
      </w:r>
      <w:r w:rsidRPr="00A85F95">
        <w:t>listed</w:t>
      </w:r>
      <w:r w:rsidRPr="00A85F95">
        <w:rPr>
          <w:spacing w:val="-2"/>
        </w:rPr>
        <w:t xml:space="preserve"> </w:t>
      </w:r>
      <w:r w:rsidRPr="00A85F95">
        <w:t>on</w:t>
      </w:r>
      <w:r w:rsidRPr="00A85F95">
        <w:rPr>
          <w:spacing w:val="-7"/>
        </w:rPr>
        <w:t xml:space="preserve"> </w:t>
      </w:r>
      <w:r w:rsidRPr="00A85F95">
        <w:t>the</w:t>
      </w:r>
      <w:r w:rsidRPr="00A85F95">
        <w:rPr>
          <w:spacing w:val="-3"/>
        </w:rPr>
        <w:t xml:space="preserve"> </w:t>
      </w:r>
      <w:r w:rsidRPr="00A85F95">
        <w:t>POS</w:t>
      </w:r>
      <w:r w:rsidRPr="00A85F95">
        <w:rPr>
          <w:spacing w:val="-6"/>
        </w:rPr>
        <w:t xml:space="preserve"> </w:t>
      </w:r>
      <w:r w:rsidRPr="00A85F95">
        <w:t>(=</w:t>
      </w:r>
      <w:r w:rsidRPr="00A85F95">
        <w:rPr>
          <w:spacing w:val="-3"/>
        </w:rPr>
        <w:t xml:space="preserve"> </w:t>
      </w:r>
      <w:r w:rsidRPr="00A85F95">
        <w:t>"300+1</w:t>
      </w:r>
      <w:r w:rsidRPr="00A85F95">
        <w:rPr>
          <w:spacing w:val="-2"/>
        </w:rPr>
        <w:t xml:space="preserve"> </w:t>
      </w:r>
      <w:r w:rsidRPr="00A85F95">
        <w:t>GPA").</w:t>
      </w:r>
      <w:r w:rsidRPr="00A85F95">
        <w:rPr>
          <w:spacing w:val="-4"/>
        </w:rPr>
        <w:t xml:space="preserve"> </w:t>
      </w:r>
      <w:r w:rsidRPr="00A85F95">
        <w:t>This</w:t>
      </w:r>
      <w:r w:rsidRPr="00A85F95">
        <w:rPr>
          <w:spacing w:val="-4"/>
        </w:rPr>
        <w:t xml:space="preserve"> </w:t>
      </w:r>
      <w:r w:rsidRPr="00A85F95">
        <w:t>includes</w:t>
      </w:r>
      <w:r w:rsidRPr="00A85F95">
        <w:rPr>
          <w:spacing w:val="-4"/>
        </w:rPr>
        <w:t xml:space="preserve"> </w:t>
      </w:r>
      <w:r w:rsidRPr="00A85F95">
        <w:t>transfer courses.</w:t>
      </w:r>
      <w:r w:rsidRPr="00A85F95">
        <w:rPr>
          <w:spacing w:val="-1"/>
        </w:rPr>
        <w:t xml:space="preserve"> </w:t>
      </w:r>
      <w:r w:rsidRPr="00A85F95">
        <w:t>This</w:t>
      </w:r>
      <w:r w:rsidRPr="00A85F95">
        <w:rPr>
          <w:spacing w:val="-1"/>
        </w:rPr>
        <w:t xml:space="preserve"> </w:t>
      </w:r>
      <w:r w:rsidRPr="00A85F95">
        <w:t>does</w:t>
      </w:r>
      <w:r w:rsidRPr="00A85F95">
        <w:rPr>
          <w:spacing w:val="-1"/>
        </w:rPr>
        <w:t xml:space="preserve"> </w:t>
      </w:r>
      <w:r w:rsidRPr="00A85F95">
        <w:t>not include courses</w:t>
      </w:r>
      <w:r w:rsidRPr="00A85F95">
        <w:rPr>
          <w:spacing w:val="-1"/>
        </w:rPr>
        <w:t xml:space="preserve"> </w:t>
      </w:r>
      <w:r w:rsidRPr="00A85F95">
        <w:t>numbered below 300.</w:t>
      </w:r>
      <w:r w:rsidRPr="00A85F95">
        <w:rPr>
          <w:spacing w:val="40"/>
        </w:rPr>
        <w:t xml:space="preserve"> </w:t>
      </w:r>
      <w:r w:rsidRPr="00A85F95">
        <w:t>If your</w:t>
      </w:r>
      <w:r w:rsidRPr="00A85F95">
        <w:rPr>
          <w:spacing w:val="-2"/>
        </w:rPr>
        <w:t xml:space="preserve"> </w:t>
      </w:r>
      <w:r w:rsidRPr="00A85F95">
        <w:t>first POS</w:t>
      </w:r>
      <w:r w:rsidRPr="00A85F95">
        <w:rPr>
          <w:spacing w:val="-3"/>
        </w:rPr>
        <w:t xml:space="preserve"> </w:t>
      </w:r>
      <w:r w:rsidRPr="00A85F95">
        <w:t>course is</w:t>
      </w:r>
      <w:r w:rsidRPr="00A85F95">
        <w:rPr>
          <w:spacing w:val="-1"/>
        </w:rPr>
        <w:t xml:space="preserve"> </w:t>
      </w:r>
      <w:r w:rsidRPr="00A85F95">
        <w:t>not taken in your first semester, it does not include any courses in the semesters before the first POS course.</w:t>
      </w:r>
    </w:p>
    <w:p w14:paraId="6E7FBF87" w14:textId="77777777" w:rsidR="005031C7" w:rsidRPr="00A85F95" w:rsidRDefault="005031C7" w:rsidP="000140FE">
      <w:pPr>
        <w:widowControl w:val="0"/>
        <w:numPr>
          <w:ilvl w:val="0"/>
          <w:numId w:val="55"/>
        </w:numPr>
        <w:tabs>
          <w:tab w:val="left" w:pos="1293"/>
        </w:tabs>
        <w:kinsoku w:val="0"/>
        <w:overflowPunct w:val="0"/>
        <w:autoSpaceDE w:val="0"/>
        <w:autoSpaceDN w:val="0"/>
        <w:adjustRightInd w:val="0"/>
        <w:spacing w:before="123" w:line="242" w:lineRule="auto"/>
        <w:ind w:left="1292" w:right="628" w:hanging="543"/>
      </w:pPr>
      <w:r w:rsidRPr="00A85F95">
        <w:t>A</w:t>
      </w:r>
      <w:r w:rsidRPr="00A85F95">
        <w:rPr>
          <w:spacing w:val="-2"/>
        </w:rPr>
        <w:t xml:space="preserve"> </w:t>
      </w:r>
      <w:r w:rsidRPr="00A85F95">
        <w:t>GPA</w:t>
      </w:r>
      <w:r w:rsidRPr="00A85F95">
        <w:rPr>
          <w:spacing w:val="-2"/>
        </w:rPr>
        <w:t xml:space="preserve"> </w:t>
      </w:r>
      <w:r w:rsidRPr="00A85F95">
        <w:t>of</w:t>
      </w:r>
      <w:r w:rsidRPr="00A85F95">
        <w:rPr>
          <w:spacing w:val="-4"/>
        </w:rPr>
        <w:t xml:space="preserve"> </w:t>
      </w:r>
      <w:r w:rsidRPr="00A85F95">
        <w:t>2.85</w:t>
      </w:r>
      <w:r w:rsidRPr="00A85F95">
        <w:rPr>
          <w:spacing w:val="-1"/>
        </w:rPr>
        <w:t xml:space="preserve"> </w:t>
      </w:r>
      <w:r w:rsidRPr="00A85F95">
        <w:t>or</w:t>
      </w:r>
      <w:r w:rsidRPr="00A85F95">
        <w:rPr>
          <w:spacing w:val="-4"/>
        </w:rPr>
        <w:t xml:space="preserve"> </w:t>
      </w:r>
      <w:r w:rsidRPr="00A85F95">
        <w:t>greater</w:t>
      </w:r>
      <w:r w:rsidRPr="00A85F95">
        <w:rPr>
          <w:spacing w:val="-4"/>
        </w:rPr>
        <w:t xml:space="preserve"> </w:t>
      </w:r>
      <w:r w:rsidRPr="00A85F95">
        <w:t>for</w:t>
      </w:r>
      <w:r w:rsidRPr="00A85F95">
        <w:rPr>
          <w:spacing w:val="-4"/>
        </w:rPr>
        <w:t xml:space="preserve"> </w:t>
      </w:r>
      <w:r w:rsidRPr="00A85F95">
        <w:t>all</w:t>
      </w:r>
      <w:r w:rsidRPr="00A85F95">
        <w:rPr>
          <w:spacing w:val="-1"/>
        </w:rPr>
        <w:t xml:space="preserve"> </w:t>
      </w:r>
      <w:r w:rsidRPr="00A85F95">
        <w:t>SDSU</w:t>
      </w:r>
      <w:r w:rsidRPr="00A85F95">
        <w:rPr>
          <w:spacing w:val="-6"/>
        </w:rPr>
        <w:t xml:space="preserve"> </w:t>
      </w:r>
      <w:r w:rsidRPr="00A85F95">
        <w:t>courses</w:t>
      </w:r>
      <w:r w:rsidRPr="00A85F95">
        <w:rPr>
          <w:spacing w:val="-3"/>
        </w:rPr>
        <w:t xml:space="preserve"> </w:t>
      </w:r>
      <w:r w:rsidRPr="00A85F95">
        <w:t>on</w:t>
      </w:r>
      <w:r w:rsidRPr="00A85F95">
        <w:rPr>
          <w:spacing w:val="-6"/>
        </w:rPr>
        <w:t xml:space="preserve"> </w:t>
      </w:r>
      <w:r w:rsidRPr="00A85F95">
        <w:t>the</w:t>
      </w:r>
      <w:r w:rsidRPr="00A85F95">
        <w:rPr>
          <w:spacing w:val="-2"/>
        </w:rPr>
        <w:t xml:space="preserve"> </w:t>
      </w:r>
      <w:r w:rsidRPr="00A85F95">
        <w:t>graduate</w:t>
      </w:r>
      <w:r w:rsidRPr="00A85F95">
        <w:rPr>
          <w:spacing w:val="-2"/>
        </w:rPr>
        <w:t xml:space="preserve"> </w:t>
      </w:r>
      <w:r w:rsidRPr="00A85F95">
        <w:t>record</w:t>
      </w:r>
      <w:r w:rsidRPr="00A85F95">
        <w:rPr>
          <w:spacing w:val="-6"/>
        </w:rPr>
        <w:t xml:space="preserve"> </w:t>
      </w:r>
      <w:r w:rsidRPr="00A85F95">
        <w:t>(=</w:t>
      </w:r>
      <w:r w:rsidRPr="00A85F95">
        <w:rPr>
          <w:spacing w:val="-2"/>
        </w:rPr>
        <w:t xml:space="preserve"> </w:t>
      </w:r>
      <w:r w:rsidRPr="00A85F95">
        <w:t>"Post-baccalaureate Cumulative GPA"). This does not include transfer courses.</w:t>
      </w:r>
    </w:p>
    <w:p w14:paraId="35E39DF2" w14:textId="77777777" w:rsidR="005031C7" w:rsidRPr="00A85F95" w:rsidRDefault="005031C7" w:rsidP="005031C7">
      <w:pPr>
        <w:kinsoku w:val="0"/>
        <w:overflowPunct w:val="0"/>
        <w:spacing w:before="119"/>
        <w:ind w:left="390"/>
      </w:pPr>
      <w:r w:rsidRPr="00A85F95">
        <w:rPr>
          <w:u w:val="single"/>
        </w:rPr>
        <w:t>Similar GPA</w:t>
      </w:r>
      <w:r w:rsidRPr="00A85F95">
        <w:rPr>
          <w:spacing w:val="-2"/>
          <w:u w:val="single"/>
        </w:rPr>
        <w:t xml:space="preserve"> calculations</w:t>
      </w:r>
    </w:p>
    <w:p w14:paraId="782F2926" w14:textId="77777777" w:rsidR="005031C7" w:rsidRPr="00A85F95" w:rsidRDefault="005031C7" w:rsidP="005031C7">
      <w:pPr>
        <w:kinsoku w:val="0"/>
        <w:overflowPunct w:val="0"/>
        <w:spacing w:before="123" w:line="275" w:lineRule="exact"/>
        <w:ind w:left="750"/>
        <w:rPr>
          <w:spacing w:val="-2"/>
        </w:rPr>
      </w:pPr>
      <w:r w:rsidRPr="00A85F95">
        <w:t>GPA</w:t>
      </w:r>
      <w:r w:rsidRPr="00A85F95">
        <w:rPr>
          <w:spacing w:val="-4"/>
        </w:rPr>
        <w:t xml:space="preserve"> </w:t>
      </w:r>
      <w:r w:rsidRPr="00A85F95">
        <w:t>calculations</w:t>
      </w:r>
      <w:r w:rsidRPr="00A85F95">
        <w:rPr>
          <w:spacing w:val="-2"/>
        </w:rPr>
        <w:t xml:space="preserve"> </w:t>
      </w:r>
      <w:r w:rsidRPr="00A85F95">
        <w:t>2-6 will</w:t>
      </w:r>
      <w:r w:rsidRPr="00A85F95">
        <w:rPr>
          <w:spacing w:val="-4"/>
        </w:rPr>
        <w:t xml:space="preserve"> </w:t>
      </w:r>
      <w:r w:rsidRPr="00A85F95">
        <w:t>be</w:t>
      </w:r>
      <w:r w:rsidRPr="00A85F95">
        <w:rPr>
          <w:spacing w:val="-1"/>
        </w:rPr>
        <w:t xml:space="preserve"> </w:t>
      </w:r>
      <w:r w:rsidRPr="00A85F95">
        <w:t>identical</w:t>
      </w:r>
      <w:r w:rsidRPr="00A85F95">
        <w:rPr>
          <w:spacing w:val="-4"/>
        </w:rPr>
        <w:t xml:space="preserve"> </w:t>
      </w:r>
      <w:r w:rsidRPr="00A85F95">
        <w:t>when there</w:t>
      </w:r>
      <w:r w:rsidRPr="00A85F95">
        <w:rPr>
          <w:spacing w:val="-6"/>
        </w:rPr>
        <w:t xml:space="preserve"> </w:t>
      </w:r>
      <w:r w:rsidRPr="00A85F95">
        <w:t>are</w:t>
      </w:r>
      <w:r w:rsidRPr="00A85F95">
        <w:rPr>
          <w:spacing w:val="-1"/>
        </w:rPr>
        <w:t xml:space="preserve"> </w:t>
      </w:r>
      <w:r w:rsidRPr="00A85F95">
        <w:t>no transfer</w:t>
      </w:r>
      <w:r w:rsidRPr="00A85F95">
        <w:rPr>
          <w:spacing w:val="-3"/>
        </w:rPr>
        <w:t xml:space="preserve"> </w:t>
      </w:r>
      <w:r w:rsidRPr="00A85F95">
        <w:t>courses,</w:t>
      </w:r>
      <w:r w:rsidRPr="00A85F95">
        <w:rPr>
          <w:spacing w:val="2"/>
        </w:rPr>
        <w:t xml:space="preserve"> </w:t>
      </w:r>
      <w:r w:rsidRPr="00A85F95">
        <w:t>no courses</w:t>
      </w:r>
      <w:r w:rsidRPr="00A85F95">
        <w:rPr>
          <w:spacing w:val="-2"/>
        </w:rPr>
        <w:t xml:space="preserve"> numbered</w:t>
      </w:r>
    </w:p>
    <w:p w14:paraId="444A87A6" w14:textId="77777777" w:rsidR="005031C7" w:rsidRPr="00A85F95" w:rsidRDefault="005031C7" w:rsidP="005031C7">
      <w:pPr>
        <w:kinsoku w:val="0"/>
        <w:overflowPunct w:val="0"/>
        <w:spacing w:line="345" w:lineRule="auto"/>
        <w:ind w:left="390" w:right="5059" w:firstLine="360"/>
      </w:pPr>
      <w:r w:rsidRPr="00A85F95">
        <w:t>&lt;</w:t>
      </w:r>
      <w:r w:rsidRPr="00A85F95">
        <w:rPr>
          <w:spacing w:val="-3"/>
        </w:rPr>
        <w:t xml:space="preserve"> </w:t>
      </w:r>
      <w:r w:rsidRPr="00A85F95">
        <w:t>500,</w:t>
      </w:r>
      <w:r w:rsidRPr="00A85F95">
        <w:rPr>
          <w:spacing w:val="-1"/>
        </w:rPr>
        <w:t xml:space="preserve"> </w:t>
      </w:r>
      <w:r w:rsidRPr="00A85F95">
        <w:t>and</w:t>
      </w:r>
      <w:r w:rsidRPr="00A85F95">
        <w:rPr>
          <w:spacing w:val="-7"/>
        </w:rPr>
        <w:t xml:space="preserve"> </w:t>
      </w:r>
      <w:r w:rsidRPr="00A85F95">
        <w:t>all</w:t>
      </w:r>
      <w:r w:rsidRPr="00A85F95">
        <w:rPr>
          <w:spacing w:val="-2"/>
        </w:rPr>
        <w:t xml:space="preserve"> </w:t>
      </w:r>
      <w:r w:rsidRPr="00A85F95">
        <w:t>courses</w:t>
      </w:r>
      <w:r w:rsidRPr="00A85F95">
        <w:rPr>
          <w:spacing w:val="-4"/>
        </w:rPr>
        <w:t xml:space="preserve"> </w:t>
      </w:r>
      <w:r w:rsidRPr="00A85F95">
        <w:t>are</w:t>
      </w:r>
      <w:r w:rsidRPr="00A85F95">
        <w:rPr>
          <w:spacing w:val="-3"/>
        </w:rPr>
        <w:t xml:space="preserve"> </w:t>
      </w:r>
      <w:r w:rsidRPr="00A85F95">
        <w:t>on</w:t>
      </w:r>
      <w:r w:rsidRPr="00A85F95">
        <w:rPr>
          <w:spacing w:val="-7"/>
        </w:rPr>
        <w:t xml:space="preserve"> </w:t>
      </w:r>
      <w:r w:rsidRPr="00A85F95">
        <w:t>the</w:t>
      </w:r>
      <w:r w:rsidRPr="00A85F95">
        <w:rPr>
          <w:spacing w:val="-3"/>
        </w:rPr>
        <w:t xml:space="preserve"> </w:t>
      </w:r>
      <w:r w:rsidRPr="00A85F95">
        <w:t>student's</w:t>
      </w:r>
      <w:r w:rsidRPr="00A85F95">
        <w:rPr>
          <w:spacing w:val="-4"/>
        </w:rPr>
        <w:t xml:space="preserve"> </w:t>
      </w:r>
      <w:r w:rsidRPr="00A85F95">
        <w:t xml:space="preserve">POS. </w:t>
      </w:r>
      <w:r w:rsidRPr="00A85F95">
        <w:rPr>
          <w:u w:val="single"/>
        </w:rPr>
        <w:t>Grade requirements for good academic standing</w:t>
      </w:r>
    </w:p>
    <w:p w14:paraId="7A42B40F" w14:textId="77777777" w:rsidR="005031C7" w:rsidRPr="00A85F95" w:rsidRDefault="005031C7" w:rsidP="005031C7">
      <w:pPr>
        <w:kinsoku w:val="0"/>
        <w:overflowPunct w:val="0"/>
        <w:ind w:left="750" w:right="446"/>
      </w:pPr>
      <w:r w:rsidRPr="00A85F95">
        <w:t>All</w:t>
      </w:r>
      <w:r w:rsidRPr="00A85F95">
        <w:rPr>
          <w:spacing w:val="-2"/>
        </w:rPr>
        <w:t xml:space="preserve"> </w:t>
      </w:r>
      <w:r w:rsidRPr="00A85F95">
        <w:t>students</w:t>
      </w:r>
      <w:r w:rsidRPr="00A85F95">
        <w:rPr>
          <w:spacing w:val="-4"/>
        </w:rPr>
        <w:t xml:space="preserve"> </w:t>
      </w:r>
      <w:r w:rsidRPr="00A85F95">
        <w:t>are</w:t>
      </w:r>
      <w:r w:rsidRPr="00A85F95">
        <w:rPr>
          <w:spacing w:val="-3"/>
        </w:rPr>
        <w:t xml:space="preserve"> </w:t>
      </w:r>
      <w:r w:rsidRPr="00A85F95">
        <w:t>required</w:t>
      </w:r>
      <w:r w:rsidRPr="00A85F95">
        <w:rPr>
          <w:spacing w:val="-7"/>
        </w:rPr>
        <w:t xml:space="preserve"> </w:t>
      </w:r>
      <w:r w:rsidRPr="00A85F95">
        <w:t>to</w:t>
      </w:r>
      <w:r w:rsidRPr="00A85F95">
        <w:rPr>
          <w:spacing w:val="-7"/>
        </w:rPr>
        <w:t xml:space="preserve"> </w:t>
      </w:r>
      <w:r w:rsidRPr="00A85F95">
        <w:t>remain</w:t>
      </w:r>
      <w:r w:rsidRPr="00A85F95">
        <w:rPr>
          <w:spacing w:val="-2"/>
        </w:rPr>
        <w:t xml:space="preserve"> </w:t>
      </w:r>
      <w:r w:rsidRPr="00A85F95">
        <w:t>in</w:t>
      </w:r>
      <w:r w:rsidRPr="00A85F95">
        <w:rPr>
          <w:spacing w:val="-2"/>
        </w:rPr>
        <w:t xml:space="preserve"> </w:t>
      </w:r>
      <w:r w:rsidRPr="00A85F95">
        <w:t>good</w:t>
      </w:r>
      <w:r w:rsidRPr="00A85F95">
        <w:rPr>
          <w:spacing w:val="-2"/>
        </w:rPr>
        <w:t xml:space="preserve"> </w:t>
      </w:r>
      <w:r w:rsidRPr="00A85F95">
        <w:t>academic</w:t>
      </w:r>
      <w:r w:rsidRPr="00A85F95">
        <w:rPr>
          <w:spacing w:val="-3"/>
        </w:rPr>
        <w:t xml:space="preserve"> </w:t>
      </w:r>
      <w:r w:rsidRPr="00A85F95">
        <w:t>standing</w:t>
      </w:r>
      <w:r w:rsidRPr="00A85F95">
        <w:rPr>
          <w:spacing w:val="-2"/>
        </w:rPr>
        <w:t xml:space="preserve"> </w:t>
      </w:r>
      <w:r w:rsidRPr="00A85F95">
        <w:t>by</w:t>
      </w:r>
      <w:r w:rsidRPr="00A85F95">
        <w:rPr>
          <w:spacing w:val="-2"/>
        </w:rPr>
        <w:t xml:space="preserve"> </w:t>
      </w:r>
      <w:r w:rsidRPr="00A85F95">
        <w:t>maintaining</w:t>
      </w:r>
      <w:r w:rsidRPr="00A85F95">
        <w:rPr>
          <w:spacing w:val="-2"/>
        </w:rPr>
        <w:t xml:space="preserve"> </w:t>
      </w:r>
      <w:r w:rsidRPr="00A85F95">
        <w:t>grade</w:t>
      </w:r>
      <w:r w:rsidRPr="00A85F95">
        <w:rPr>
          <w:spacing w:val="-3"/>
        </w:rPr>
        <w:t xml:space="preserve"> </w:t>
      </w:r>
      <w:r w:rsidRPr="00A85F95">
        <w:t>requirement</w:t>
      </w:r>
      <w:r w:rsidRPr="00A85F95">
        <w:rPr>
          <w:spacing w:val="-1"/>
        </w:rPr>
        <w:t xml:space="preserve"> </w:t>
      </w:r>
      <w:r w:rsidRPr="00A85F95">
        <w:t xml:space="preserve">6 (2.85 post-baccalaureate cumulative grade point average). Failing to do so will result in academic probation. Without immediate improvement, the student will be academically disqualified. Please consult the section of the Graduate Bulletin titled </w:t>
      </w:r>
      <w:r w:rsidRPr="00A85F95">
        <w:rPr>
          <w:i/>
          <w:iCs/>
        </w:rPr>
        <w:t xml:space="preserve">Probation and Disqualification </w:t>
      </w:r>
      <w:r w:rsidRPr="00A85F95">
        <w:t>for detailed information regarding the specific timeframe and requirements for avoiding disqualification.</w:t>
      </w:r>
    </w:p>
    <w:p w14:paraId="6C028B99" w14:textId="77777777" w:rsidR="005031C7" w:rsidRPr="00A85F95" w:rsidRDefault="005031C7" w:rsidP="005031C7">
      <w:pPr>
        <w:kinsoku w:val="0"/>
        <w:overflowPunct w:val="0"/>
        <w:spacing w:before="128"/>
        <w:ind w:left="390"/>
      </w:pPr>
      <w:r w:rsidRPr="00A85F95">
        <w:rPr>
          <w:u w:val="single"/>
        </w:rPr>
        <w:t>Grade</w:t>
      </w:r>
      <w:r w:rsidRPr="00A85F95">
        <w:rPr>
          <w:spacing w:val="-3"/>
          <w:u w:val="single"/>
        </w:rPr>
        <w:t xml:space="preserve"> </w:t>
      </w:r>
      <w:r w:rsidRPr="00A85F95">
        <w:rPr>
          <w:u w:val="single"/>
        </w:rPr>
        <w:t>requirements</w:t>
      </w:r>
      <w:r w:rsidRPr="00A85F95">
        <w:rPr>
          <w:spacing w:val="-3"/>
          <w:u w:val="single"/>
        </w:rPr>
        <w:t xml:space="preserve"> </w:t>
      </w:r>
      <w:r w:rsidRPr="00A85F95">
        <w:rPr>
          <w:u w:val="single"/>
        </w:rPr>
        <w:t>for</w:t>
      </w:r>
      <w:r w:rsidRPr="00A85F95">
        <w:rPr>
          <w:spacing w:val="1"/>
          <w:u w:val="single"/>
        </w:rPr>
        <w:t xml:space="preserve"> </w:t>
      </w:r>
      <w:r w:rsidRPr="00A85F95">
        <w:rPr>
          <w:u w:val="single"/>
        </w:rPr>
        <w:t>advancement</w:t>
      </w:r>
      <w:r w:rsidRPr="00A85F95">
        <w:rPr>
          <w:spacing w:val="-1"/>
          <w:u w:val="single"/>
        </w:rPr>
        <w:t xml:space="preserve"> </w:t>
      </w:r>
      <w:r w:rsidRPr="00A85F95">
        <w:rPr>
          <w:u w:val="single"/>
        </w:rPr>
        <w:t>to</w:t>
      </w:r>
      <w:r w:rsidRPr="00A85F95">
        <w:rPr>
          <w:spacing w:val="-1"/>
          <w:u w:val="single"/>
        </w:rPr>
        <w:t xml:space="preserve"> </w:t>
      </w:r>
      <w:r w:rsidRPr="00A85F95">
        <w:rPr>
          <w:spacing w:val="-2"/>
          <w:u w:val="single"/>
        </w:rPr>
        <w:t>candidacy</w:t>
      </w:r>
    </w:p>
    <w:p w14:paraId="38B25901" w14:textId="77777777" w:rsidR="005031C7" w:rsidRPr="00A85F95" w:rsidRDefault="005031C7" w:rsidP="005031C7">
      <w:pPr>
        <w:kinsoku w:val="0"/>
        <w:overflowPunct w:val="0"/>
        <w:spacing w:before="117" w:line="242" w:lineRule="auto"/>
        <w:ind w:left="750" w:right="695"/>
      </w:pPr>
      <w:r w:rsidRPr="00A85F95">
        <w:t>To</w:t>
      </w:r>
      <w:r w:rsidRPr="00A85F95">
        <w:rPr>
          <w:spacing w:val="-2"/>
        </w:rPr>
        <w:t xml:space="preserve"> </w:t>
      </w:r>
      <w:r w:rsidRPr="00A85F95">
        <w:t>be</w:t>
      </w:r>
      <w:r w:rsidRPr="00A85F95">
        <w:rPr>
          <w:spacing w:val="-3"/>
        </w:rPr>
        <w:t xml:space="preserve"> </w:t>
      </w:r>
      <w:r w:rsidRPr="00A85F95">
        <w:t>advanced</w:t>
      </w:r>
      <w:r w:rsidRPr="00A85F95">
        <w:rPr>
          <w:spacing w:val="-2"/>
        </w:rPr>
        <w:t xml:space="preserve"> </w:t>
      </w:r>
      <w:r w:rsidRPr="00A85F95">
        <w:t>to</w:t>
      </w:r>
      <w:r w:rsidRPr="00A85F95">
        <w:rPr>
          <w:spacing w:val="-7"/>
        </w:rPr>
        <w:t xml:space="preserve"> </w:t>
      </w:r>
      <w:r w:rsidRPr="00A85F95">
        <w:t>candidacy, all</w:t>
      </w:r>
      <w:r w:rsidRPr="00A85F95">
        <w:rPr>
          <w:spacing w:val="-6"/>
        </w:rPr>
        <w:t xml:space="preserve"> </w:t>
      </w:r>
      <w:r w:rsidRPr="00A85F95">
        <w:t>six</w:t>
      </w:r>
      <w:r w:rsidRPr="00A85F95">
        <w:rPr>
          <w:spacing w:val="-2"/>
        </w:rPr>
        <w:t xml:space="preserve"> </w:t>
      </w:r>
      <w:r w:rsidRPr="00A85F95">
        <w:t>grade</w:t>
      </w:r>
      <w:r w:rsidRPr="00A85F95">
        <w:rPr>
          <w:spacing w:val="-8"/>
        </w:rPr>
        <w:t xml:space="preserve"> </w:t>
      </w:r>
      <w:r w:rsidRPr="00A85F95">
        <w:t>requirements must</w:t>
      </w:r>
      <w:r w:rsidRPr="00A85F95">
        <w:rPr>
          <w:spacing w:val="-2"/>
        </w:rPr>
        <w:t xml:space="preserve"> </w:t>
      </w:r>
      <w:r w:rsidRPr="00A85F95">
        <w:t>be</w:t>
      </w:r>
      <w:r w:rsidRPr="00A85F95">
        <w:rPr>
          <w:spacing w:val="-3"/>
        </w:rPr>
        <w:t xml:space="preserve"> </w:t>
      </w:r>
      <w:r w:rsidRPr="00A85F95">
        <w:t>met, and</w:t>
      </w:r>
      <w:r w:rsidRPr="00A85F95">
        <w:rPr>
          <w:spacing w:val="-2"/>
        </w:rPr>
        <w:t xml:space="preserve"> </w:t>
      </w:r>
      <w:r w:rsidRPr="00A85F95">
        <w:t>12</w:t>
      </w:r>
      <w:r w:rsidRPr="00A85F95">
        <w:rPr>
          <w:spacing w:val="-2"/>
        </w:rPr>
        <w:t xml:space="preserve"> </w:t>
      </w:r>
      <w:r w:rsidRPr="00A85F95">
        <w:t>minimum</w:t>
      </w:r>
      <w:r w:rsidRPr="00A85F95">
        <w:rPr>
          <w:spacing w:val="-6"/>
        </w:rPr>
        <w:t xml:space="preserve"> </w:t>
      </w:r>
      <w:r w:rsidRPr="00A85F95">
        <w:t>POS</w:t>
      </w:r>
      <w:r w:rsidRPr="00A85F95">
        <w:rPr>
          <w:spacing w:val="-1"/>
        </w:rPr>
        <w:t xml:space="preserve"> </w:t>
      </w:r>
      <w:r w:rsidRPr="00A85F95">
        <w:t>units must be completed. A few programs require more than 12 units (check the Graduate Bulletin or discuss with our advisor).</w:t>
      </w:r>
    </w:p>
    <w:p w14:paraId="2D0D4EE9" w14:textId="77777777" w:rsidR="005031C7" w:rsidRPr="00A85F95" w:rsidRDefault="005031C7" w:rsidP="005031C7">
      <w:pPr>
        <w:kinsoku w:val="0"/>
        <w:overflowPunct w:val="0"/>
        <w:spacing w:before="119"/>
        <w:ind w:left="390"/>
      </w:pPr>
      <w:r w:rsidRPr="00A85F95">
        <w:rPr>
          <w:u w:val="single"/>
        </w:rPr>
        <w:t>Grade</w:t>
      </w:r>
      <w:r w:rsidRPr="00A85F95">
        <w:rPr>
          <w:spacing w:val="-1"/>
          <w:u w:val="single"/>
        </w:rPr>
        <w:t xml:space="preserve"> </w:t>
      </w:r>
      <w:r w:rsidRPr="00A85F95">
        <w:rPr>
          <w:u w:val="single"/>
        </w:rPr>
        <w:t>requirements</w:t>
      </w:r>
      <w:r w:rsidRPr="00A85F95">
        <w:rPr>
          <w:spacing w:val="-2"/>
          <w:u w:val="single"/>
        </w:rPr>
        <w:t xml:space="preserve"> </w:t>
      </w:r>
      <w:r w:rsidRPr="00A85F95">
        <w:rPr>
          <w:u w:val="single"/>
        </w:rPr>
        <w:t>for</w:t>
      </w:r>
      <w:r w:rsidRPr="00A85F95">
        <w:rPr>
          <w:spacing w:val="2"/>
          <w:u w:val="single"/>
        </w:rPr>
        <w:t xml:space="preserve"> </w:t>
      </w:r>
      <w:r w:rsidRPr="00A85F95">
        <w:rPr>
          <w:spacing w:val="-2"/>
          <w:u w:val="single"/>
        </w:rPr>
        <w:t>graduation</w:t>
      </w:r>
    </w:p>
    <w:p w14:paraId="7299086C" w14:textId="77777777" w:rsidR="005031C7" w:rsidRPr="00A85F95" w:rsidRDefault="005031C7" w:rsidP="005031C7">
      <w:pPr>
        <w:kinsoku w:val="0"/>
        <w:overflowPunct w:val="0"/>
        <w:spacing w:before="118"/>
        <w:ind w:left="750"/>
        <w:rPr>
          <w:spacing w:val="-4"/>
        </w:rPr>
      </w:pPr>
      <w:r w:rsidRPr="00A85F95">
        <w:t>To</w:t>
      </w:r>
      <w:r w:rsidRPr="00A85F95">
        <w:rPr>
          <w:spacing w:val="-3"/>
        </w:rPr>
        <w:t xml:space="preserve"> </w:t>
      </w:r>
      <w:r w:rsidRPr="00A85F95">
        <w:t>graduate,</w:t>
      </w:r>
      <w:r w:rsidRPr="00A85F95">
        <w:rPr>
          <w:spacing w:val="-2"/>
        </w:rPr>
        <w:t xml:space="preserve"> </w:t>
      </w:r>
      <w:r w:rsidRPr="00A85F95">
        <w:t>all</w:t>
      </w:r>
      <w:r w:rsidRPr="00A85F95">
        <w:rPr>
          <w:spacing w:val="-1"/>
        </w:rPr>
        <w:t xml:space="preserve"> </w:t>
      </w:r>
      <w:r w:rsidRPr="00A85F95">
        <w:t>six</w:t>
      </w:r>
      <w:r w:rsidRPr="00A85F95">
        <w:rPr>
          <w:spacing w:val="-5"/>
        </w:rPr>
        <w:t xml:space="preserve"> </w:t>
      </w:r>
      <w:r w:rsidRPr="00A85F95">
        <w:t>grade</w:t>
      </w:r>
      <w:r w:rsidRPr="00A85F95">
        <w:rPr>
          <w:spacing w:val="-1"/>
        </w:rPr>
        <w:t xml:space="preserve"> </w:t>
      </w:r>
      <w:r w:rsidRPr="00A85F95">
        <w:t>requirements</w:t>
      </w:r>
      <w:r w:rsidRPr="00A85F95">
        <w:rPr>
          <w:spacing w:val="-3"/>
        </w:rPr>
        <w:t xml:space="preserve"> </w:t>
      </w:r>
      <w:r w:rsidRPr="00A85F95">
        <w:t>must be</w:t>
      </w:r>
      <w:r w:rsidRPr="00A85F95">
        <w:rPr>
          <w:spacing w:val="-1"/>
        </w:rPr>
        <w:t xml:space="preserve"> </w:t>
      </w:r>
      <w:r w:rsidRPr="00A85F95">
        <w:rPr>
          <w:spacing w:val="-4"/>
        </w:rPr>
        <w:t>met.</w:t>
      </w:r>
    </w:p>
    <w:p w14:paraId="73E517E2" w14:textId="77777777" w:rsidR="005031C7" w:rsidRPr="00A85F95" w:rsidRDefault="005031C7" w:rsidP="005031C7">
      <w:pPr>
        <w:kinsoku w:val="0"/>
        <w:overflowPunct w:val="0"/>
        <w:spacing w:before="118"/>
        <w:ind w:left="750"/>
        <w:rPr>
          <w:spacing w:val="-4"/>
        </w:rPr>
        <w:sectPr w:rsidR="005031C7" w:rsidRPr="00A85F95">
          <w:pgSz w:w="12240" w:h="15840"/>
          <w:pgMar w:top="740" w:right="640" w:bottom="560" w:left="700" w:header="548" w:footer="377" w:gutter="0"/>
          <w:cols w:space="720"/>
          <w:noEndnote/>
        </w:sectPr>
      </w:pPr>
    </w:p>
    <w:p w14:paraId="36D234A9" w14:textId="77777777" w:rsidR="005031C7" w:rsidRPr="00A85F95" w:rsidRDefault="005031C7" w:rsidP="005031C7">
      <w:pPr>
        <w:kinsoku w:val="0"/>
        <w:overflowPunct w:val="0"/>
        <w:spacing w:before="9"/>
      </w:pPr>
    </w:p>
    <w:p w14:paraId="393AFF1A" w14:textId="77777777" w:rsidR="005031C7" w:rsidRPr="00A85F95" w:rsidRDefault="005031C7" w:rsidP="005031C7">
      <w:pPr>
        <w:kinsoku w:val="0"/>
        <w:overflowPunct w:val="0"/>
        <w:spacing w:before="47"/>
        <w:ind w:left="390"/>
        <w:jc w:val="both"/>
        <w:outlineLvl w:val="0"/>
        <w:rPr>
          <w:b/>
          <w:bCs/>
          <w:spacing w:val="-2"/>
          <w:sz w:val="28"/>
          <w:szCs w:val="28"/>
        </w:rPr>
      </w:pPr>
      <w:r w:rsidRPr="00A85F95">
        <w:rPr>
          <w:b/>
          <w:bCs/>
          <w:sz w:val="28"/>
          <w:szCs w:val="28"/>
        </w:rPr>
        <w:t>Transfer</w:t>
      </w:r>
      <w:r w:rsidRPr="00A85F95">
        <w:rPr>
          <w:b/>
          <w:bCs/>
          <w:spacing w:val="-7"/>
          <w:sz w:val="28"/>
          <w:szCs w:val="28"/>
        </w:rPr>
        <w:t xml:space="preserve"> </w:t>
      </w:r>
      <w:r w:rsidRPr="00A85F95">
        <w:rPr>
          <w:b/>
          <w:bCs/>
          <w:spacing w:val="-2"/>
          <w:sz w:val="28"/>
          <w:szCs w:val="28"/>
        </w:rPr>
        <w:t>courses</w:t>
      </w:r>
    </w:p>
    <w:p w14:paraId="27595BC4" w14:textId="77777777" w:rsidR="005031C7" w:rsidRPr="00A85F95" w:rsidRDefault="005031C7" w:rsidP="005031C7">
      <w:pPr>
        <w:kinsoku w:val="0"/>
        <w:overflowPunct w:val="0"/>
        <w:spacing w:before="124" w:line="242" w:lineRule="auto"/>
        <w:ind w:left="390" w:right="451"/>
        <w:jc w:val="both"/>
      </w:pPr>
      <w:r w:rsidRPr="00A85F95">
        <w:t>A</w:t>
      </w:r>
      <w:r w:rsidRPr="00A85F95">
        <w:rPr>
          <w:spacing w:val="-3"/>
        </w:rPr>
        <w:t xml:space="preserve"> </w:t>
      </w:r>
      <w:r w:rsidRPr="00A85F95">
        <w:t>limited</w:t>
      </w:r>
      <w:r w:rsidRPr="00A85F95">
        <w:rPr>
          <w:spacing w:val="-2"/>
        </w:rPr>
        <w:t xml:space="preserve"> </w:t>
      </w:r>
      <w:r w:rsidRPr="00A85F95">
        <w:t>number of transfer</w:t>
      </w:r>
      <w:r w:rsidRPr="00A85F95">
        <w:rPr>
          <w:spacing w:val="-5"/>
        </w:rPr>
        <w:t xml:space="preserve"> </w:t>
      </w:r>
      <w:r w:rsidRPr="00A85F95">
        <w:t>units</w:t>
      </w:r>
      <w:r w:rsidRPr="00A85F95">
        <w:rPr>
          <w:spacing w:val="-4"/>
        </w:rPr>
        <w:t xml:space="preserve"> </w:t>
      </w:r>
      <w:r w:rsidRPr="00A85F95">
        <w:t>may</w:t>
      </w:r>
      <w:r w:rsidRPr="00A85F95">
        <w:rPr>
          <w:spacing w:val="-2"/>
        </w:rPr>
        <w:t xml:space="preserve"> </w:t>
      </w:r>
      <w:r w:rsidRPr="00A85F95">
        <w:t>be</w:t>
      </w:r>
      <w:r w:rsidRPr="00A85F95">
        <w:rPr>
          <w:spacing w:val="-3"/>
        </w:rPr>
        <w:t xml:space="preserve"> </w:t>
      </w:r>
      <w:r w:rsidRPr="00A85F95">
        <w:t>applied</w:t>
      </w:r>
      <w:r w:rsidRPr="00A85F95">
        <w:rPr>
          <w:spacing w:val="-7"/>
        </w:rPr>
        <w:t xml:space="preserve"> </w:t>
      </w:r>
      <w:r w:rsidRPr="00A85F95">
        <w:t>to</w:t>
      </w:r>
      <w:r w:rsidRPr="00A85F95">
        <w:rPr>
          <w:spacing w:val="-2"/>
        </w:rPr>
        <w:t xml:space="preserve"> </w:t>
      </w:r>
      <w:r w:rsidRPr="00A85F95">
        <w:t>a</w:t>
      </w:r>
      <w:r w:rsidRPr="00A85F95">
        <w:rPr>
          <w:spacing w:val="-3"/>
        </w:rPr>
        <w:t xml:space="preserve"> </w:t>
      </w:r>
      <w:r w:rsidRPr="00A85F95">
        <w:t>student's</w:t>
      </w:r>
      <w:r w:rsidRPr="00A85F95">
        <w:rPr>
          <w:spacing w:val="-4"/>
        </w:rPr>
        <w:t xml:space="preserve"> </w:t>
      </w:r>
      <w:r w:rsidRPr="00A85F95">
        <w:t>graduate</w:t>
      </w:r>
      <w:r w:rsidRPr="00A85F95">
        <w:rPr>
          <w:spacing w:val="-3"/>
        </w:rPr>
        <w:t xml:space="preserve"> </w:t>
      </w:r>
      <w:r w:rsidRPr="00A85F95">
        <w:t>degree.</w:t>
      </w:r>
      <w:r w:rsidRPr="00A85F95">
        <w:rPr>
          <w:spacing w:val="40"/>
        </w:rPr>
        <w:t xml:space="preserve"> </w:t>
      </w:r>
      <w:r w:rsidRPr="00A85F95">
        <w:t>However, "transfer"</w:t>
      </w:r>
      <w:r w:rsidRPr="00A85F95">
        <w:rPr>
          <w:spacing w:val="-4"/>
        </w:rPr>
        <w:t xml:space="preserve"> </w:t>
      </w:r>
      <w:r w:rsidRPr="00A85F95">
        <w:t>in this context is defined broadly to include all of the following:</w:t>
      </w:r>
    </w:p>
    <w:p w14:paraId="2A224772" w14:textId="77777777" w:rsidR="005031C7" w:rsidRPr="00A85F95" w:rsidRDefault="005031C7" w:rsidP="000140FE">
      <w:pPr>
        <w:widowControl w:val="0"/>
        <w:numPr>
          <w:ilvl w:val="0"/>
          <w:numId w:val="54"/>
        </w:numPr>
        <w:tabs>
          <w:tab w:val="left" w:pos="1111"/>
        </w:tabs>
        <w:kinsoku w:val="0"/>
        <w:overflowPunct w:val="0"/>
        <w:autoSpaceDE w:val="0"/>
        <w:autoSpaceDN w:val="0"/>
        <w:adjustRightInd w:val="0"/>
        <w:spacing w:before="119"/>
        <w:ind w:left="1110" w:right="522" w:hanging="360"/>
        <w:jc w:val="both"/>
      </w:pPr>
      <w:r w:rsidRPr="00A85F95">
        <w:t>SDSU</w:t>
      </w:r>
      <w:r w:rsidRPr="00A85F95">
        <w:rPr>
          <w:spacing w:val="-3"/>
        </w:rPr>
        <w:t xml:space="preserve"> </w:t>
      </w:r>
      <w:r w:rsidRPr="00A85F95">
        <w:t>Open</w:t>
      </w:r>
      <w:r w:rsidRPr="00A85F95">
        <w:rPr>
          <w:spacing w:val="-2"/>
        </w:rPr>
        <w:t xml:space="preserve"> </w:t>
      </w:r>
      <w:r w:rsidRPr="00A85F95">
        <w:t>University</w:t>
      </w:r>
      <w:r w:rsidRPr="00A85F95">
        <w:rPr>
          <w:spacing w:val="-7"/>
        </w:rPr>
        <w:t xml:space="preserve"> </w:t>
      </w:r>
      <w:r w:rsidRPr="00A85F95">
        <w:t>(main</w:t>
      </w:r>
      <w:r w:rsidRPr="00A85F95">
        <w:rPr>
          <w:spacing w:val="-2"/>
        </w:rPr>
        <w:t xml:space="preserve"> </w:t>
      </w:r>
      <w:r w:rsidRPr="00A85F95">
        <w:t>campus) courses</w:t>
      </w:r>
      <w:r w:rsidRPr="00A85F95">
        <w:rPr>
          <w:spacing w:val="-4"/>
        </w:rPr>
        <w:t xml:space="preserve"> </w:t>
      </w:r>
      <w:r w:rsidRPr="00A85F95">
        <w:t>taken</w:t>
      </w:r>
      <w:r w:rsidRPr="00A85F95">
        <w:rPr>
          <w:spacing w:val="-2"/>
        </w:rPr>
        <w:t xml:space="preserve"> </w:t>
      </w:r>
      <w:r w:rsidRPr="00A85F95">
        <w:t>before</w:t>
      </w:r>
      <w:r w:rsidRPr="00A85F95">
        <w:rPr>
          <w:spacing w:val="-3"/>
        </w:rPr>
        <w:t xml:space="preserve"> </w:t>
      </w:r>
      <w:r w:rsidRPr="00A85F95">
        <w:t>the</w:t>
      </w:r>
      <w:r w:rsidRPr="00A85F95">
        <w:rPr>
          <w:spacing w:val="-7"/>
        </w:rPr>
        <w:t xml:space="preserve"> </w:t>
      </w:r>
      <w:r w:rsidRPr="00A85F95">
        <w:t>student</w:t>
      </w:r>
      <w:r w:rsidRPr="00A85F95">
        <w:rPr>
          <w:spacing w:val="-1"/>
        </w:rPr>
        <w:t xml:space="preserve"> </w:t>
      </w:r>
      <w:r w:rsidRPr="00A85F95">
        <w:t>is</w:t>
      </w:r>
      <w:r w:rsidRPr="00A85F95">
        <w:rPr>
          <w:spacing w:val="-4"/>
        </w:rPr>
        <w:t xml:space="preserve"> </w:t>
      </w:r>
      <w:r w:rsidRPr="00A85F95">
        <w:t>formally</w:t>
      </w:r>
      <w:r w:rsidRPr="00A85F95">
        <w:rPr>
          <w:spacing w:val="-2"/>
        </w:rPr>
        <w:t xml:space="preserve"> </w:t>
      </w:r>
      <w:r w:rsidRPr="00A85F95">
        <w:t>enrolled</w:t>
      </w:r>
      <w:r w:rsidRPr="00A85F95">
        <w:rPr>
          <w:spacing w:val="-2"/>
        </w:rPr>
        <w:t xml:space="preserve"> </w:t>
      </w:r>
      <w:r w:rsidRPr="00A85F95">
        <w:t>in</w:t>
      </w:r>
      <w:r w:rsidRPr="00A85F95">
        <w:rPr>
          <w:spacing w:val="-7"/>
        </w:rPr>
        <w:t xml:space="preserve"> </w:t>
      </w:r>
      <w:r w:rsidRPr="00A85F95">
        <w:t>a graduate</w:t>
      </w:r>
      <w:r w:rsidRPr="00A85F95">
        <w:rPr>
          <w:spacing w:val="-1"/>
        </w:rPr>
        <w:t xml:space="preserve"> </w:t>
      </w:r>
      <w:r w:rsidRPr="00A85F95">
        <w:t>program</w:t>
      </w:r>
      <w:r w:rsidRPr="00A85F95">
        <w:rPr>
          <w:spacing w:val="-4"/>
        </w:rPr>
        <w:t xml:space="preserve"> </w:t>
      </w:r>
      <w:r w:rsidRPr="00A85F95">
        <w:t>(i.e., before</w:t>
      </w:r>
      <w:r w:rsidRPr="00A85F95">
        <w:rPr>
          <w:spacing w:val="-6"/>
        </w:rPr>
        <w:t xml:space="preserve"> </w:t>
      </w:r>
      <w:r w:rsidRPr="00A85F95">
        <w:t>the</w:t>
      </w:r>
      <w:r w:rsidRPr="00A85F95">
        <w:rPr>
          <w:spacing w:val="-1"/>
        </w:rPr>
        <w:t xml:space="preserve"> </w:t>
      </w:r>
      <w:r w:rsidRPr="00A85F95">
        <w:t>student is</w:t>
      </w:r>
      <w:r w:rsidRPr="00A85F95">
        <w:rPr>
          <w:spacing w:val="-2"/>
        </w:rPr>
        <w:t xml:space="preserve"> </w:t>
      </w:r>
      <w:r w:rsidRPr="00A85F95">
        <w:t>"matriculated").</w:t>
      </w:r>
      <w:r w:rsidRPr="00A85F95">
        <w:rPr>
          <w:spacing w:val="40"/>
        </w:rPr>
        <w:t xml:space="preserve"> </w:t>
      </w:r>
      <w:r w:rsidRPr="00A85F95">
        <w:t>Each course</w:t>
      </w:r>
      <w:r w:rsidRPr="00A85F95">
        <w:rPr>
          <w:spacing w:val="-1"/>
        </w:rPr>
        <w:t xml:space="preserve"> </w:t>
      </w:r>
      <w:r w:rsidRPr="00A85F95">
        <w:t>must be</w:t>
      </w:r>
      <w:r w:rsidRPr="00A85F95">
        <w:rPr>
          <w:spacing w:val="-1"/>
        </w:rPr>
        <w:t xml:space="preserve"> </w:t>
      </w:r>
      <w:r w:rsidRPr="00A85F95">
        <w:t>reviewed and approved by the program's graduate advisor.</w:t>
      </w:r>
    </w:p>
    <w:p w14:paraId="001BA0B5" w14:textId="77777777" w:rsidR="005031C7" w:rsidRPr="00A85F95" w:rsidRDefault="005031C7" w:rsidP="000140FE">
      <w:pPr>
        <w:widowControl w:val="0"/>
        <w:numPr>
          <w:ilvl w:val="0"/>
          <w:numId w:val="54"/>
        </w:numPr>
        <w:tabs>
          <w:tab w:val="left" w:pos="1111"/>
        </w:tabs>
        <w:kinsoku w:val="0"/>
        <w:overflowPunct w:val="0"/>
        <w:autoSpaceDE w:val="0"/>
        <w:autoSpaceDN w:val="0"/>
        <w:adjustRightInd w:val="0"/>
        <w:spacing w:before="122" w:line="242" w:lineRule="auto"/>
        <w:ind w:left="1110" w:right="719" w:hanging="360"/>
      </w:pPr>
      <w:r w:rsidRPr="00A85F95">
        <w:t>All</w:t>
      </w:r>
      <w:r w:rsidRPr="00A85F95">
        <w:rPr>
          <w:spacing w:val="-2"/>
        </w:rPr>
        <w:t xml:space="preserve"> </w:t>
      </w:r>
      <w:r w:rsidRPr="00A85F95">
        <w:t>SDSU</w:t>
      </w:r>
      <w:r w:rsidRPr="00A85F95">
        <w:rPr>
          <w:spacing w:val="-3"/>
        </w:rPr>
        <w:t xml:space="preserve"> </w:t>
      </w:r>
      <w:r w:rsidRPr="00A85F95">
        <w:t>College</w:t>
      </w:r>
      <w:r w:rsidRPr="00A85F95">
        <w:rPr>
          <w:spacing w:val="-3"/>
        </w:rPr>
        <w:t xml:space="preserve"> </w:t>
      </w:r>
      <w:r w:rsidRPr="00A85F95">
        <w:t>of</w:t>
      </w:r>
      <w:r w:rsidRPr="00A85F95">
        <w:rPr>
          <w:spacing w:val="-5"/>
        </w:rPr>
        <w:t xml:space="preserve"> </w:t>
      </w:r>
      <w:r w:rsidRPr="00A85F95">
        <w:t>Extended</w:t>
      </w:r>
      <w:r w:rsidRPr="00A85F95">
        <w:rPr>
          <w:spacing w:val="-2"/>
        </w:rPr>
        <w:t xml:space="preserve"> </w:t>
      </w:r>
      <w:r w:rsidRPr="00A85F95">
        <w:t>Studies</w:t>
      </w:r>
      <w:r w:rsidRPr="00A85F95">
        <w:rPr>
          <w:spacing w:val="-4"/>
        </w:rPr>
        <w:t xml:space="preserve"> </w:t>
      </w:r>
      <w:r w:rsidRPr="00A85F95">
        <w:t>courses.</w:t>
      </w:r>
      <w:r w:rsidRPr="00A85F95">
        <w:rPr>
          <w:spacing w:val="40"/>
        </w:rPr>
        <w:t xml:space="preserve"> </w:t>
      </w:r>
      <w:r w:rsidRPr="00A85F95">
        <w:t>(Each</w:t>
      </w:r>
      <w:r w:rsidRPr="00A85F95">
        <w:rPr>
          <w:spacing w:val="-2"/>
        </w:rPr>
        <w:t xml:space="preserve"> </w:t>
      </w:r>
      <w:r w:rsidRPr="00A85F95">
        <w:t>must</w:t>
      </w:r>
      <w:r w:rsidRPr="00A85F95">
        <w:rPr>
          <w:spacing w:val="-2"/>
        </w:rPr>
        <w:t xml:space="preserve"> </w:t>
      </w:r>
      <w:r w:rsidRPr="00A85F95">
        <w:t>be</w:t>
      </w:r>
      <w:r w:rsidRPr="00A85F95">
        <w:rPr>
          <w:spacing w:val="-3"/>
        </w:rPr>
        <w:t xml:space="preserve"> </w:t>
      </w:r>
      <w:r w:rsidRPr="00A85F95">
        <w:t>reviewed</w:t>
      </w:r>
      <w:r w:rsidRPr="00A85F95">
        <w:rPr>
          <w:spacing w:val="-2"/>
        </w:rPr>
        <w:t xml:space="preserve"> </w:t>
      </w:r>
      <w:r w:rsidRPr="00A85F95">
        <w:t>and</w:t>
      </w:r>
      <w:r w:rsidRPr="00A85F95">
        <w:rPr>
          <w:spacing w:val="-2"/>
        </w:rPr>
        <w:t xml:space="preserve"> </w:t>
      </w:r>
      <w:r w:rsidRPr="00A85F95">
        <w:t>approved</w:t>
      </w:r>
      <w:r w:rsidRPr="00A85F95">
        <w:rPr>
          <w:spacing w:val="-2"/>
        </w:rPr>
        <w:t xml:space="preserve"> </w:t>
      </w:r>
      <w:r w:rsidRPr="00A85F95">
        <w:t>by</w:t>
      </w:r>
      <w:r w:rsidRPr="00A85F95">
        <w:rPr>
          <w:spacing w:val="-7"/>
        </w:rPr>
        <w:t xml:space="preserve"> </w:t>
      </w:r>
      <w:r w:rsidRPr="00A85F95">
        <w:t>the program's graduate advisor.)</w:t>
      </w:r>
    </w:p>
    <w:p w14:paraId="3EF0ED63" w14:textId="77777777" w:rsidR="005031C7" w:rsidRPr="00A85F95" w:rsidRDefault="005031C7" w:rsidP="000140FE">
      <w:pPr>
        <w:widowControl w:val="0"/>
        <w:numPr>
          <w:ilvl w:val="0"/>
          <w:numId w:val="54"/>
        </w:numPr>
        <w:tabs>
          <w:tab w:val="left" w:pos="1111"/>
        </w:tabs>
        <w:kinsoku w:val="0"/>
        <w:overflowPunct w:val="0"/>
        <w:autoSpaceDE w:val="0"/>
        <w:autoSpaceDN w:val="0"/>
        <w:adjustRightInd w:val="0"/>
        <w:spacing w:before="115" w:line="242" w:lineRule="auto"/>
        <w:ind w:left="1110" w:right="1299" w:hanging="360"/>
      </w:pPr>
      <w:r w:rsidRPr="00A85F95">
        <w:t>Courses</w:t>
      </w:r>
      <w:r w:rsidRPr="00A85F95">
        <w:rPr>
          <w:spacing w:val="-5"/>
        </w:rPr>
        <w:t xml:space="preserve"> </w:t>
      </w:r>
      <w:r w:rsidRPr="00A85F95">
        <w:t>from</w:t>
      </w:r>
      <w:r w:rsidRPr="00A85F95">
        <w:rPr>
          <w:spacing w:val="-7"/>
        </w:rPr>
        <w:t xml:space="preserve"> </w:t>
      </w:r>
      <w:r w:rsidRPr="00A85F95">
        <w:t>other</w:t>
      </w:r>
      <w:r w:rsidRPr="00A85F95">
        <w:rPr>
          <w:spacing w:val="-1"/>
        </w:rPr>
        <w:t xml:space="preserve"> </w:t>
      </w:r>
      <w:r w:rsidRPr="00A85F95">
        <w:t>institutions.</w:t>
      </w:r>
      <w:r w:rsidRPr="00A85F95">
        <w:rPr>
          <w:spacing w:val="40"/>
        </w:rPr>
        <w:t xml:space="preserve"> </w:t>
      </w:r>
      <w:r w:rsidRPr="00A85F95">
        <w:t>(Each</w:t>
      </w:r>
      <w:r w:rsidRPr="00A85F95">
        <w:rPr>
          <w:spacing w:val="-3"/>
        </w:rPr>
        <w:t xml:space="preserve"> </w:t>
      </w:r>
      <w:r w:rsidRPr="00A85F95">
        <w:t>must</w:t>
      </w:r>
      <w:r w:rsidRPr="00A85F95">
        <w:rPr>
          <w:spacing w:val="-3"/>
        </w:rPr>
        <w:t xml:space="preserve"> </w:t>
      </w:r>
      <w:r w:rsidRPr="00A85F95">
        <w:t>be</w:t>
      </w:r>
      <w:r w:rsidRPr="00A85F95">
        <w:rPr>
          <w:spacing w:val="-4"/>
        </w:rPr>
        <w:t xml:space="preserve"> </w:t>
      </w:r>
      <w:r w:rsidRPr="00A85F95">
        <w:t>reviewed</w:t>
      </w:r>
      <w:r w:rsidRPr="00A85F95">
        <w:rPr>
          <w:spacing w:val="-3"/>
        </w:rPr>
        <w:t xml:space="preserve"> </w:t>
      </w:r>
      <w:r w:rsidRPr="00A85F95">
        <w:t>and</w:t>
      </w:r>
      <w:r w:rsidRPr="00A85F95">
        <w:rPr>
          <w:spacing w:val="-3"/>
        </w:rPr>
        <w:t xml:space="preserve"> </w:t>
      </w:r>
      <w:r w:rsidRPr="00A85F95">
        <w:t>approved</w:t>
      </w:r>
      <w:r w:rsidRPr="00A85F95">
        <w:rPr>
          <w:spacing w:val="-3"/>
        </w:rPr>
        <w:t xml:space="preserve"> </w:t>
      </w:r>
      <w:r w:rsidRPr="00A85F95">
        <w:t>by</w:t>
      </w:r>
      <w:r w:rsidRPr="00A85F95">
        <w:rPr>
          <w:spacing w:val="-8"/>
        </w:rPr>
        <w:t xml:space="preserve"> </w:t>
      </w:r>
      <w:r w:rsidRPr="00A85F95">
        <w:t>the</w:t>
      </w:r>
      <w:r w:rsidRPr="00A85F95">
        <w:rPr>
          <w:spacing w:val="-4"/>
        </w:rPr>
        <w:t xml:space="preserve"> </w:t>
      </w:r>
      <w:r w:rsidRPr="00A85F95">
        <w:t>program's graduate advisor.)</w:t>
      </w:r>
    </w:p>
    <w:p w14:paraId="3BCFBA32" w14:textId="77777777" w:rsidR="005031C7" w:rsidRPr="00A85F95" w:rsidRDefault="005031C7" w:rsidP="005031C7">
      <w:pPr>
        <w:kinsoku w:val="0"/>
        <w:overflowPunct w:val="0"/>
        <w:spacing w:before="119"/>
        <w:ind w:left="1201" w:right="446"/>
      </w:pPr>
      <w:r w:rsidRPr="00A85F95">
        <w:t>Graduate students must appreciate that outside courses are viewed very differently in graduate vs. undergraduate degree programs.</w:t>
      </w:r>
      <w:r w:rsidRPr="00A85F95">
        <w:rPr>
          <w:spacing w:val="40"/>
        </w:rPr>
        <w:t xml:space="preserve"> </w:t>
      </w:r>
      <w:r w:rsidRPr="00A85F95">
        <w:t xml:space="preserve">Courses from other universities are generally </w:t>
      </w:r>
      <w:r w:rsidRPr="00A85F95">
        <w:rPr>
          <w:u w:val="single"/>
        </w:rPr>
        <w:t>not</w:t>
      </w:r>
      <w:r w:rsidRPr="00A85F95">
        <w:t xml:space="preserve"> used to fulfill graduate degree requirements, acceptance of outside courses must be agreed on by both the</w:t>
      </w:r>
      <w:r w:rsidRPr="00A85F95">
        <w:rPr>
          <w:spacing w:val="-2"/>
        </w:rPr>
        <w:t xml:space="preserve"> </w:t>
      </w:r>
      <w:r w:rsidRPr="00A85F95">
        <w:t>graduate</w:t>
      </w:r>
      <w:r w:rsidRPr="00A85F95">
        <w:rPr>
          <w:spacing w:val="-2"/>
        </w:rPr>
        <w:t xml:space="preserve"> </w:t>
      </w:r>
      <w:r w:rsidRPr="00A85F95">
        <w:t>advisor and</w:t>
      </w:r>
      <w:r w:rsidRPr="00A85F95">
        <w:rPr>
          <w:spacing w:val="-1"/>
        </w:rPr>
        <w:t xml:space="preserve"> </w:t>
      </w:r>
      <w:r w:rsidRPr="00A85F95">
        <w:t>Graduate</w:t>
      </w:r>
      <w:r w:rsidRPr="00A85F95">
        <w:rPr>
          <w:spacing w:val="-2"/>
        </w:rPr>
        <w:t xml:space="preserve"> </w:t>
      </w:r>
      <w:r w:rsidRPr="00A85F95">
        <w:t>Affairs, and</w:t>
      </w:r>
      <w:r w:rsidRPr="00A85F95">
        <w:rPr>
          <w:spacing w:val="-6"/>
        </w:rPr>
        <w:t xml:space="preserve"> </w:t>
      </w:r>
      <w:r w:rsidRPr="00A85F95">
        <w:t>approval is</w:t>
      </w:r>
      <w:r w:rsidRPr="00A85F95">
        <w:rPr>
          <w:spacing w:val="-3"/>
        </w:rPr>
        <w:t xml:space="preserve"> </w:t>
      </w:r>
      <w:r w:rsidRPr="00A85F95">
        <w:rPr>
          <w:u w:val="single"/>
        </w:rPr>
        <w:t>rare</w:t>
      </w:r>
      <w:r w:rsidRPr="00A85F95">
        <w:t>.</w:t>
      </w:r>
      <w:r w:rsidRPr="00A85F95">
        <w:rPr>
          <w:spacing w:val="40"/>
        </w:rPr>
        <w:t xml:space="preserve"> </w:t>
      </w:r>
      <w:r w:rsidRPr="00A85F95">
        <w:t>This</w:t>
      </w:r>
      <w:r w:rsidRPr="00A85F95">
        <w:rPr>
          <w:spacing w:val="-8"/>
        </w:rPr>
        <w:t xml:space="preserve"> </w:t>
      </w:r>
      <w:r w:rsidRPr="00A85F95">
        <w:t>is</w:t>
      </w:r>
      <w:r w:rsidRPr="00A85F95">
        <w:rPr>
          <w:spacing w:val="-3"/>
        </w:rPr>
        <w:t xml:space="preserve"> </w:t>
      </w:r>
      <w:r w:rsidRPr="00A85F95">
        <w:t>fundamentally</w:t>
      </w:r>
      <w:r w:rsidRPr="00A85F95">
        <w:rPr>
          <w:spacing w:val="-1"/>
        </w:rPr>
        <w:t xml:space="preserve"> </w:t>
      </w:r>
      <w:r w:rsidRPr="00A85F95">
        <w:t>different than the way that outside courses are viewed by undergraduate degree programs.</w:t>
      </w:r>
    </w:p>
    <w:p w14:paraId="2B26E01D" w14:textId="77777777" w:rsidR="005031C7" w:rsidRPr="00A85F95" w:rsidRDefault="005031C7" w:rsidP="005031C7">
      <w:pPr>
        <w:kinsoku w:val="0"/>
        <w:overflowPunct w:val="0"/>
        <w:spacing w:before="123" w:line="242" w:lineRule="auto"/>
        <w:ind w:left="390" w:right="695"/>
      </w:pPr>
      <w:r w:rsidRPr="00A85F95">
        <w:t>In</w:t>
      </w:r>
      <w:r w:rsidRPr="00A85F95">
        <w:rPr>
          <w:spacing w:val="-2"/>
        </w:rPr>
        <w:t xml:space="preserve"> </w:t>
      </w:r>
      <w:r w:rsidRPr="00A85F95">
        <w:t>cases</w:t>
      </w:r>
      <w:r w:rsidRPr="00A85F95">
        <w:rPr>
          <w:spacing w:val="-4"/>
        </w:rPr>
        <w:t xml:space="preserve"> </w:t>
      </w:r>
      <w:r w:rsidRPr="00A85F95">
        <w:t>where</w:t>
      </w:r>
      <w:r w:rsidRPr="00A85F95">
        <w:rPr>
          <w:spacing w:val="-3"/>
        </w:rPr>
        <w:t xml:space="preserve"> </w:t>
      </w:r>
      <w:r w:rsidRPr="00A85F95">
        <w:t>transfer</w:t>
      </w:r>
      <w:r w:rsidRPr="00A85F95">
        <w:rPr>
          <w:spacing w:val="-1"/>
        </w:rPr>
        <w:t xml:space="preserve"> </w:t>
      </w:r>
      <w:r w:rsidRPr="00A85F95">
        <w:t>courses</w:t>
      </w:r>
      <w:r w:rsidRPr="00A85F95">
        <w:rPr>
          <w:spacing w:val="-4"/>
        </w:rPr>
        <w:t xml:space="preserve"> </w:t>
      </w:r>
      <w:r w:rsidRPr="00A85F95">
        <w:t>may</w:t>
      </w:r>
      <w:r w:rsidRPr="00A85F95">
        <w:rPr>
          <w:spacing w:val="-2"/>
        </w:rPr>
        <w:t xml:space="preserve"> </w:t>
      </w:r>
      <w:r w:rsidRPr="00A85F95">
        <w:t>be</w:t>
      </w:r>
      <w:r w:rsidRPr="00A85F95">
        <w:rPr>
          <w:spacing w:val="-3"/>
        </w:rPr>
        <w:t xml:space="preserve"> </w:t>
      </w:r>
      <w:r w:rsidRPr="00A85F95">
        <w:t>applicable,</w:t>
      </w:r>
      <w:r w:rsidRPr="00A85F95">
        <w:rPr>
          <w:spacing w:val="-4"/>
        </w:rPr>
        <w:t xml:space="preserve"> </w:t>
      </w:r>
      <w:r w:rsidRPr="00A85F95">
        <w:t>each</w:t>
      </w:r>
      <w:r w:rsidRPr="00A85F95">
        <w:rPr>
          <w:spacing w:val="-2"/>
        </w:rPr>
        <w:t xml:space="preserve"> </w:t>
      </w:r>
      <w:r w:rsidRPr="00A85F95">
        <w:t>program's</w:t>
      </w:r>
      <w:r w:rsidRPr="00A85F95">
        <w:rPr>
          <w:spacing w:val="-4"/>
        </w:rPr>
        <w:t xml:space="preserve"> </w:t>
      </w:r>
      <w:r w:rsidRPr="00A85F95">
        <w:t>graduate</w:t>
      </w:r>
      <w:r w:rsidRPr="00A85F95">
        <w:rPr>
          <w:spacing w:val="-3"/>
        </w:rPr>
        <w:t xml:space="preserve"> </w:t>
      </w:r>
      <w:r w:rsidRPr="00A85F95">
        <w:t>advisor</w:t>
      </w:r>
      <w:r w:rsidRPr="00A85F95">
        <w:rPr>
          <w:spacing w:val="-1"/>
        </w:rPr>
        <w:t xml:space="preserve"> </w:t>
      </w:r>
      <w:r w:rsidRPr="00A85F95">
        <w:t>has</w:t>
      </w:r>
      <w:r w:rsidRPr="00A85F95">
        <w:rPr>
          <w:spacing w:val="-4"/>
        </w:rPr>
        <w:t xml:space="preserve"> </w:t>
      </w:r>
      <w:r w:rsidRPr="00A85F95">
        <w:t>the</w:t>
      </w:r>
      <w:r w:rsidRPr="00A85F95">
        <w:rPr>
          <w:spacing w:val="-3"/>
        </w:rPr>
        <w:t xml:space="preserve"> </w:t>
      </w:r>
      <w:r w:rsidRPr="00A85F95">
        <w:t>primary responsibility in reviewing course content, and making a recommendation to Graduate Affairs.</w:t>
      </w:r>
    </w:p>
    <w:p w14:paraId="0D708B1C" w14:textId="77777777" w:rsidR="005031C7" w:rsidRPr="00A85F95" w:rsidRDefault="005031C7" w:rsidP="005031C7">
      <w:pPr>
        <w:kinsoku w:val="0"/>
        <w:overflowPunct w:val="0"/>
        <w:spacing w:before="10"/>
        <w:rPr>
          <w:sz w:val="30"/>
          <w:szCs w:val="30"/>
        </w:rPr>
      </w:pPr>
    </w:p>
    <w:p w14:paraId="31956B18" w14:textId="77777777" w:rsidR="005031C7" w:rsidRPr="00A85F95" w:rsidRDefault="005031C7" w:rsidP="005031C7">
      <w:pPr>
        <w:kinsoku w:val="0"/>
        <w:overflowPunct w:val="0"/>
        <w:ind w:left="390"/>
        <w:outlineLvl w:val="0"/>
        <w:rPr>
          <w:b/>
          <w:bCs/>
          <w:spacing w:val="-4"/>
          <w:sz w:val="28"/>
          <w:szCs w:val="28"/>
        </w:rPr>
      </w:pPr>
      <w:r w:rsidRPr="00A85F95">
        <w:rPr>
          <w:b/>
          <w:bCs/>
          <w:sz w:val="28"/>
          <w:szCs w:val="28"/>
        </w:rPr>
        <w:t>Leave</w:t>
      </w:r>
      <w:r w:rsidRPr="00A85F95">
        <w:rPr>
          <w:b/>
          <w:bCs/>
          <w:spacing w:val="-3"/>
          <w:sz w:val="28"/>
          <w:szCs w:val="28"/>
        </w:rPr>
        <w:t xml:space="preserve"> </w:t>
      </w:r>
      <w:r w:rsidRPr="00A85F95">
        <w:rPr>
          <w:b/>
          <w:bCs/>
          <w:sz w:val="28"/>
          <w:szCs w:val="28"/>
        </w:rPr>
        <w:t>of</w:t>
      </w:r>
      <w:r w:rsidRPr="00A85F95">
        <w:rPr>
          <w:b/>
          <w:bCs/>
          <w:spacing w:val="-6"/>
          <w:sz w:val="28"/>
          <w:szCs w:val="28"/>
        </w:rPr>
        <w:t xml:space="preserve"> </w:t>
      </w:r>
      <w:r w:rsidRPr="00A85F95">
        <w:rPr>
          <w:b/>
          <w:bCs/>
          <w:sz w:val="28"/>
          <w:szCs w:val="28"/>
        </w:rPr>
        <w:t>Absence</w:t>
      </w:r>
      <w:r w:rsidRPr="00A85F95">
        <w:rPr>
          <w:b/>
          <w:bCs/>
          <w:spacing w:val="-3"/>
          <w:sz w:val="28"/>
          <w:szCs w:val="28"/>
        </w:rPr>
        <w:t xml:space="preserve"> </w:t>
      </w:r>
      <w:r w:rsidRPr="00A85F95">
        <w:rPr>
          <w:b/>
          <w:bCs/>
          <w:spacing w:val="-4"/>
          <w:sz w:val="28"/>
          <w:szCs w:val="28"/>
        </w:rPr>
        <w:t>(LOA)</w:t>
      </w:r>
    </w:p>
    <w:p w14:paraId="4C3A3ADB" w14:textId="77777777" w:rsidR="005031C7" w:rsidRPr="00A85F95" w:rsidRDefault="005031C7" w:rsidP="005031C7">
      <w:pPr>
        <w:kinsoku w:val="0"/>
        <w:overflowPunct w:val="0"/>
        <w:spacing w:before="124"/>
        <w:ind w:left="390"/>
      </w:pPr>
      <w:r w:rsidRPr="00A85F95">
        <w:rPr>
          <w:u w:val="single"/>
        </w:rPr>
        <w:t>One-semester</w:t>
      </w:r>
      <w:r w:rsidRPr="00A85F95">
        <w:rPr>
          <w:spacing w:val="1"/>
          <w:u w:val="single"/>
        </w:rPr>
        <w:t xml:space="preserve"> </w:t>
      </w:r>
      <w:r w:rsidRPr="00A85F95">
        <w:rPr>
          <w:u w:val="single"/>
        </w:rPr>
        <w:t>stop</w:t>
      </w:r>
      <w:r w:rsidRPr="00A85F95">
        <w:rPr>
          <w:spacing w:val="-1"/>
          <w:u w:val="single"/>
        </w:rPr>
        <w:t xml:space="preserve"> </w:t>
      </w:r>
      <w:r w:rsidRPr="00A85F95">
        <w:rPr>
          <w:u w:val="single"/>
        </w:rPr>
        <w:t>outs</w:t>
      </w:r>
      <w:r w:rsidRPr="00A85F95">
        <w:rPr>
          <w:spacing w:val="-2"/>
          <w:u w:val="single"/>
        </w:rPr>
        <w:t xml:space="preserve"> </w:t>
      </w:r>
      <w:r w:rsidRPr="00A85F95">
        <w:rPr>
          <w:u w:val="single"/>
        </w:rPr>
        <w:t>(no</w:t>
      </w:r>
      <w:r w:rsidRPr="00A85F95">
        <w:rPr>
          <w:spacing w:val="-1"/>
          <w:u w:val="single"/>
        </w:rPr>
        <w:t xml:space="preserve"> </w:t>
      </w:r>
      <w:r w:rsidRPr="00A85F95">
        <w:rPr>
          <w:u w:val="single"/>
        </w:rPr>
        <w:t>longer</w:t>
      </w:r>
      <w:r w:rsidRPr="00A85F95">
        <w:rPr>
          <w:spacing w:val="-3"/>
          <w:u w:val="single"/>
        </w:rPr>
        <w:t xml:space="preserve"> </w:t>
      </w:r>
      <w:r w:rsidRPr="00A85F95">
        <w:rPr>
          <w:spacing w:val="-2"/>
          <w:u w:val="single"/>
        </w:rPr>
        <w:t>available)</w:t>
      </w:r>
    </w:p>
    <w:p w14:paraId="70F0B3CE" w14:textId="77777777" w:rsidR="005031C7" w:rsidRPr="00A85F95" w:rsidRDefault="005031C7" w:rsidP="005031C7">
      <w:pPr>
        <w:kinsoku w:val="0"/>
        <w:overflowPunct w:val="0"/>
        <w:spacing w:before="122" w:line="242" w:lineRule="auto"/>
        <w:ind w:left="750" w:right="695"/>
        <w:rPr>
          <w:spacing w:val="-2"/>
        </w:rPr>
      </w:pPr>
      <w:r w:rsidRPr="00A85F95">
        <w:t>Prior to Fall 2016, the university permitted "one-semester stop outs". You could remain a matriculated (active) graduate student for one</w:t>
      </w:r>
      <w:r w:rsidRPr="00A85F95">
        <w:rPr>
          <w:spacing w:val="-2"/>
        </w:rPr>
        <w:t xml:space="preserve"> </w:t>
      </w:r>
      <w:r w:rsidRPr="00A85F95">
        <w:t>semester even if you</w:t>
      </w:r>
      <w:r w:rsidRPr="00A85F95">
        <w:rPr>
          <w:spacing w:val="-1"/>
        </w:rPr>
        <w:t xml:space="preserve"> </w:t>
      </w:r>
      <w:r w:rsidRPr="00A85F95">
        <w:t>took no</w:t>
      </w:r>
      <w:r w:rsidRPr="00A85F95">
        <w:rPr>
          <w:spacing w:val="-1"/>
        </w:rPr>
        <w:t xml:space="preserve"> </w:t>
      </w:r>
      <w:r w:rsidRPr="00A85F95">
        <w:t>classes and did not formally</w:t>
      </w:r>
      <w:r w:rsidRPr="00A85F95">
        <w:rPr>
          <w:spacing w:val="-2"/>
        </w:rPr>
        <w:t xml:space="preserve"> </w:t>
      </w:r>
      <w:r w:rsidRPr="00A85F95">
        <w:t>apply</w:t>
      </w:r>
      <w:r w:rsidRPr="00A85F95">
        <w:rPr>
          <w:spacing w:val="-2"/>
        </w:rPr>
        <w:t xml:space="preserve"> </w:t>
      </w:r>
      <w:r w:rsidRPr="00A85F95">
        <w:t>for a</w:t>
      </w:r>
      <w:r w:rsidRPr="00A85F95">
        <w:rPr>
          <w:spacing w:val="-8"/>
        </w:rPr>
        <w:t xml:space="preserve"> </w:t>
      </w:r>
      <w:r w:rsidRPr="00A85F95">
        <w:t>Leave</w:t>
      </w:r>
      <w:r w:rsidRPr="00A85F95">
        <w:rPr>
          <w:spacing w:val="-3"/>
        </w:rPr>
        <w:t xml:space="preserve"> </w:t>
      </w:r>
      <w:r w:rsidRPr="00A85F95">
        <w:t>of</w:t>
      </w:r>
      <w:r w:rsidRPr="00A85F95">
        <w:rPr>
          <w:spacing w:val="-5"/>
        </w:rPr>
        <w:t xml:space="preserve"> </w:t>
      </w:r>
      <w:r w:rsidRPr="00A85F95">
        <w:t>Absence</w:t>
      </w:r>
      <w:r w:rsidRPr="00A85F95">
        <w:rPr>
          <w:spacing w:val="-3"/>
        </w:rPr>
        <w:t xml:space="preserve"> </w:t>
      </w:r>
      <w:r w:rsidRPr="00A85F95">
        <w:t>(LOA).</w:t>
      </w:r>
      <w:r w:rsidRPr="00A85F95">
        <w:rPr>
          <w:spacing w:val="-4"/>
        </w:rPr>
        <w:t xml:space="preserve"> </w:t>
      </w:r>
      <w:r w:rsidRPr="00A85F95">
        <w:t>Graduate</w:t>
      </w:r>
      <w:r w:rsidRPr="00A85F95">
        <w:rPr>
          <w:spacing w:val="-3"/>
        </w:rPr>
        <w:t xml:space="preserve"> </w:t>
      </w:r>
      <w:r w:rsidRPr="00A85F95">
        <w:t>students</w:t>
      </w:r>
      <w:r w:rsidRPr="00A85F95">
        <w:rPr>
          <w:spacing w:val="-4"/>
        </w:rPr>
        <w:t xml:space="preserve"> </w:t>
      </w:r>
      <w:r w:rsidRPr="00A85F95">
        <w:t>not</w:t>
      </w:r>
      <w:r w:rsidRPr="00A85F95">
        <w:rPr>
          <w:spacing w:val="-2"/>
        </w:rPr>
        <w:t xml:space="preserve"> </w:t>
      </w:r>
      <w:r w:rsidRPr="00A85F95">
        <w:t>taking</w:t>
      </w:r>
      <w:r w:rsidRPr="00A85F95">
        <w:rPr>
          <w:spacing w:val="-2"/>
        </w:rPr>
        <w:t xml:space="preserve"> </w:t>
      </w:r>
      <w:r w:rsidRPr="00A85F95">
        <w:t>classes</w:t>
      </w:r>
      <w:r w:rsidRPr="00A85F95">
        <w:rPr>
          <w:spacing w:val="-4"/>
        </w:rPr>
        <w:t xml:space="preserve"> </w:t>
      </w:r>
      <w:r w:rsidRPr="00A85F95">
        <w:t>only</w:t>
      </w:r>
      <w:r w:rsidRPr="00A85F95">
        <w:rPr>
          <w:spacing w:val="-2"/>
        </w:rPr>
        <w:t xml:space="preserve"> </w:t>
      </w:r>
      <w:r w:rsidRPr="00A85F95">
        <w:t>had</w:t>
      </w:r>
      <w:r w:rsidRPr="00A85F95">
        <w:rPr>
          <w:spacing w:val="-2"/>
        </w:rPr>
        <w:t xml:space="preserve"> </w:t>
      </w:r>
      <w:r w:rsidRPr="00A85F95">
        <w:t>to apply for</w:t>
      </w:r>
      <w:r w:rsidRPr="00A85F95">
        <w:rPr>
          <w:spacing w:val="-3"/>
        </w:rPr>
        <w:t xml:space="preserve"> </w:t>
      </w:r>
      <w:r w:rsidRPr="00A85F95">
        <w:t>LOA</w:t>
      </w:r>
      <w:r w:rsidRPr="00A85F95">
        <w:rPr>
          <w:spacing w:val="-1"/>
        </w:rPr>
        <w:t xml:space="preserve"> </w:t>
      </w:r>
      <w:r w:rsidRPr="00A85F95">
        <w:t>every</w:t>
      </w:r>
      <w:r w:rsidRPr="00A85F95">
        <w:rPr>
          <w:spacing w:val="-5"/>
        </w:rPr>
        <w:t xml:space="preserve"> </w:t>
      </w:r>
      <w:r w:rsidRPr="00A85F95">
        <w:t>second semester.</w:t>
      </w:r>
      <w:r w:rsidRPr="00A85F95">
        <w:rPr>
          <w:spacing w:val="-2"/>
        </w:rPr>
        <w:t xml:space="preserve"> </w:t>
      </w:r>
      <w:r w:rsidRPr="00A85F95">
        <w:t>That policy</w:t>
      </w:r>
      <w:r w:rsidRPr="00A85F95">
        <w:rPr>
          <w:spacing w:val="-5"/>
        </w:rPr>
        <w:t xml:space="preserve"> </w:t>
      </w:r>
      <w:r w:rsidRPr="00A85F95">
        <w:t>has</w:t>
      </w:r>
      <w:r w:rsidRPr="00A85F95">
        <w:rPr>
          <w:spacing w:val="-2"/>
        </w:rPr>
        <w:t xml:space="preserve"> </w:t>
      </w:r>
      <w:r w:rsidRPr="00A85F95">
        <w:t>now</w:t>
      </w:r>
      <w:r w:rsidRPr="00A85F95">
        <w:rPr>
          <w:spacing w:val="-1"/>
        </w:rPr>
        <w:t xml:space="preserve"> </w:t>
      </w:r>
      <w:r w:rsidRPr="00A85F95">
        <w:t>ended.</w:t>
      </w:r>
      <w:r w:rsidRPr="00A85F95">
        <w:rPr>
          <w:spacing w:val="-2"/>
        </w:rPr>
        <w:t xml:space="preserve"> </w:t>
      </w:r>
      <w:r w:rsidRPr="00A85F95">
        <w:t>If</w:t>
      </w:r>
      <w:r w:rsidRPr="00A85F95">
        <w:rPr>
          <w:spacing w:val="-3"/>
        </w:rPr>
        <w:t xml:space="preserve"> </w:t>
      </w:r>
      <w:r w:rsidRPr="00A85F95">
        <w:t>you are</w:t>
      </w:r>
      <w:r w:rsidRPr="00A85F95">
        <w:rPr>
          <w:spacing w:val="-6"/>
        </w:rPr>
        <w:t xml:space="preserve"> </w:t>
      </w:r>
      <w:r w:rsidRPr="00A85F95">
        <w:t>not taking</w:t>
      </w:r>
      <w:r w:rsidRPr="00A85F95">
        <w:rPr>
          <w:spacing w:val="-5"/>
        </w:rPr>
        <w:t xml:space="preserve"> </w:t>
      </w:r>
      <w:r w:rsidRPr="00A85F95">
        <w:t xml:space="preserve">classes during the fall semester or spring semester, and do not file the LOA request, you will lose </w:t>
      </w:r>
      <w:r w:rsidRPr="00A85F95">
        <w:rPr>
          <w:spacing w:val="-2"/>
        </w:rPr>
        <w:t>matriculation.</w:t>
      </w:r>
    </w:p>
    <w:p w14:paraId="5D2ED447" w14:textId="77777777" w:rsidR="005031C7" w:rsidRPr="00A85F95" w:rsidRDefault="005031C7" w:rsidP="005031C7">
      <w:pPr>
        <w:kinsoku w:val="0"/>
        <w:overflowPunct w:val="0"/>
        <w:spacing w:before="109"/>
        <w:ind w:left="390"/>
      </w:pPr>
      <w:r w:rsidRPr="00A85F95">
        <w:rPr>
          <w:u w:val="single"/>
        </w:rPr>
        <w:t>Do I</w:t>
      </w:r>
      <w:r w:rsidRPr="00A85F95">
        <w:rPr>
          <w:spacing w:val="3"/>
          <w:u w:val="single"/>
        </w:rPr>
        <w:t xml:space="preserve"> </w:t>
      </w:r>
      <w:r w:rsidRPr="00A85F95">
        <w:rPr>
          <w:u w:val="single"/>
        </w:rPr>
        <w:t>need to</w:t>
      </w:r>
      <w:r w:rsidRPr="00A85F95">
        <w:rPr>
          <w:spacing w:val="1"/>
          <w:u w:val="single"/>
        </w:rPr>
        <w:t xml:space="preserve"> </w:t>
      </w:r>
      <w:r w:rsidRPr="00A85F95">
        <w:rPr>
          <w:u w:val="single"/>
        </w:rPr>
        <w:t>apply</w:t>
      </w:r>
      <w:r w:rsidRPr="00A85F95">
        <w:rPr>
          <w:spacing w:val="-4"/>
          <w:u w:val="single"/>
        </w:rPr>
        <w:t xml:space="preserve"> </w:t>
      </w:r>
      <w:r w:rsidRPr="00A85F95">
        <w:rPr>
          <w:u w:val="single"/>
        </w:rPr>
        <w:t>for</w:t>
      </w:r>
      <w:r w:rsidRPr="00A85F95">
        <w:rPr>
          <w:spacing w:val="-2"/>
          <w:u w:val="single"/>
        </w:rPr>
        <w:t xml:space="preserve"> </w:t>
      </w:r>
      <w:r w:rsidRPr="00A85F95">
        <w:rPr>
          <w:spacing w:val="-4"/>
          <w:u w:val="single"/>
        </w:rPr>
        <w:t>LOA?</w:t>
      </w:r>
    </w:p>
    <w:p w14:paraId="68929E1A" w14:textId="77777777" w:rsidR="005031C7" w:rsidRPr="00A85F95" w:rsidRDefault="005031C7" w:rsidP="000140FE">
      <w:pPr>
        <w:widowControl w:val="0"/>
        <w:numPr>
          <w:ilvl w:val="0"/>
          <w:numId w:val="53"/>
        </w:numPr>
        <w:tabs>
          <w:tab w:val="left" w:pos="1111"/>
        </w:tabs>
        <w:kinsoku w:val="0"/>
        <w:overflowPunct w:val="0"/>
        <w:autoSpaceDE w:val="0"/>
        <w:autoSpaceDN w:val="0"/>
        <w:adjustRightInd w:val="0"/>
        <w:spacing w:before="122" w:line="242" w:lineRule="auto"/>
        <w:ind w:left="1110" w:right="984" w:hanging="360"/>
      </w:pPr>
      <w:r w:rsidRPr="00A85F95">
        <w:t>Yes, if you</w:t>
      </w:r>
      <w:r w:rsidRPr="00A85F95">
        <w:rPr>
          <w:spacing w:val="-6"/>
        </w:rPr>
        <w:t xml:space="preserve"> </w:t>
      </w:r>
      <w:r w:rsidRPr="00A85F95">
        <w:t>are</w:t>
      </w:r>
      <w:r w:rsidRPr="00A85F95">
        <w:rPr>
          <w:spacing w:val="-3"/>
        </w:rPr>
        <w:t xml:space="preserve"> </w:t>
      </w:r>
      <w:r w:rsidRPr="00A85F95">
        <w:t>in</w:t>
      </w:r>
      <w:r w:rsidRPr="00A85F95">
        <w:rPr>
          <w:spacing w:val="-6"/>
        </w:rPr>
        <w:t xml:space="preserve"> </w:t>
      </w:r>
      <w:r w:rsidRPr="00A85F95">
        <w:t>a</w:t>
      </w:r>
      <w:r w:rsidRPr="00A85F95">
        <w:rPr>
          <w:spacing w:val="-3"/>
        </w:rPr>
        <w:t xml:space="preserve"> </w:t>
      </w:r>
      <w:r w:rsidRPr="00A85F95">
        <w:t>main</w:t>
      </w:r>
      <w:r w:rsidRPr="00A85F95">
        <w:rPr>
          <w:spacing w:val="-2"/>
        </w:rPr>
        <w:t xml:space="preserve"> </w:t>
      </w:r>
      <w:r w:rsidRPr="00A85F95">
        <w:t>campus</w:t>
      </w:r>
      <w:r w:rsidRPr="00A85F95">
        <w:rPr>
          <w:spacing w:val="-4"/>
        </w:rPr>
        <w:t xml:space="preserve"> </w:t>
      </w:r>
      <w:r w:rsidRPr="00A85F95">
        <w:t>graduate</w:t>
      </w:r>
      <w:r w:rsidRPr="00A85F95">
        <w:rPr>
          <w:spacing w:val="-3"/>
        </w:rPr>
        <w:t xml:space="preserve"> </w:t>
      </w:r>
      <w:r w:rsidRPr="00A85F95">
        <w:t>program, are</w:t>
      </w:r>
      <w:r w:rsidRPr="00A85F95">
        <w:rPr>
          <w:spacing w:val="-3"/>
        </w:rPr>
        <w:t xml:space="preserve"> </w:t>
      </w:r>
      <w:r w:rsidRPr="00A85F95">
        <w:t>not</w:t>
      </w:r>
      <w:r w:rsidRPr="00A85F95">
        <w:rPr>
          <w:spacing w:val="-6"/>
        </w:rPr>
        <w:t xml:space="preserve"> </w:t>
      </w:r>
      <w:r w:rsidRPr="00A85F95">
        <w:t>registered</w:t>
      </w:r>
      <w:r w:rsidRPr="00A85F95">
        <w:rPr>
          <w:spacing w:val="-2"/>
        </w:rPr>
        <w:t xml:space="preserve"> </w:t>
      </w:r>
      <w:r w:rsidRPr="00A85F95">
        <w:t>for</w:t>
      </w:r>
      <w:r w:rsidRPr="00A85F95">
        <w:rPr>
          <w:spacing w:val="-5"/>
        </w:rPr>
        <w:t xml:space="preserve"> </w:t>
      </w:r>
      <w:r w:rsidRPr="00A85F95">
        <w:t>one</w:t>
      </w:r>
      <w:r w:rsidRPr="00A85F95">
        <w:rPr>
          <w:spacing w:val="-3"/>
        </w:rPr>
        <w:t xml:space="preserve"> </w:t>
      </w:r>
      <w:r w:rsidRPr="00A85F95">
        <w:t>or more</w:t>
      </w:r>
      <w:r w:rsidRPr="00A85F95">
        <w:rPr>
          <w:spacing w:val="-3"/>
        </w:rPr>
        <w:t xml:space="preserve"> </w:t>
      </w:r>
      <w:r w:rsidRPr="00A85F95">
        <w:t>main campus courses, and wish to remain matriculated (active in your graduate program).</w:t>
      </w:r>
    </w:p>
    <w:p w14:paraId="5BC84461" w14:textId="77777777" w:rsidR="005031C7" w:rsidRPr="00A85F95" w:rsidRDefault="005031C7" w:rsidP="000140FE">
      <w:pPr>
        <w:widowControl w:val="0"/>
        <w:numPr>
          <w:ilvl w:val="0"/>
          <w:numId w:val="53"/>
        </w:numPr>
        <w:tabs>
          <w:tab w:val="left" w:pos="1111"/>
        </w:tabs>
        <w:kinsoku w:val="0"/>
        <w:overflowPunct w:val="0"/>
        <w:autoSpaceDE w:val="0"/>
        <w:autoSpaceDN w:val="0"/>
        <w:adjustRightInd w:val="0"/>
        <w:spacing w:before="119"/>
        <w:ind w:left="1110" w:hanging="361"/>
        <w:rPr>
          <w:spacing w:val="-2"/>
        </w:rPr>
      </w:pPr>
      <w:r w:rsidRPr="00A85F95">
        <w:t>No, if</w:t>
      </w:r>
      <w:r w:rsidRPr="00A85F95">
        <w:rPr>
          <w:spacing w:val="-3"/>
        </w:rPr>
        <w:t xml:space="preserve"> </w:t>
      </w:r>
      <w:r w:rsidRPr="00A85F95">
        <w:t>you</w:t>
      </w:r>
      <w:r w:rsidRPr="00A85F95">
        <w:rPr>
          <w:spacing w:val="1"/>
        </w:rPr>
        <w:t xml:space="preserve"> </w:t>
      </w:r>
      <w:r w:rsidRPr="00A85F95">
        <w:t>are</w:t>
      </w:r>
      <w:r w:rsidRPr="00A85F95">
        <w:rPr>
          <w:spacing w:val="-1"/>
        </w:rPr>
        <w:t xml:space="preserve"> </w:t>
      </w:r>
      <w:r w:rsidRPr="00A85F95">
        <w:t>in</w:t>
      </w:r>
      <w:r w:rsidRPr="00A85F95">
        <w:rPr>
          <w:spacing w:val="1"/>
        </w:rPr>
        <w:t xml:space="preserve"> </w:t>
      </w:r>
      <w:r w:rsidRPr="00A85F95">
        <w:t>a</w:t>
      </w:r>
      <w:r w:rsidRPr="00A85F95">
        <w:rPr>
          <w:spacing w:val="-6"/>
        </w:rPr>
        <w:t xml:space="preserve"> </w:t>
      </w:r>
      <w:r w:rsidRPr="00A85F95">
        <w:t>graduate program</w:t>
      </w:r>
      <w:r w:rsidRPr="00A85F95">
        <w:rPr>
          <w:spacing w:val="-4"/>
        </w:rPr>
        <w:t xml:space="preserve"> </w:t>
      </w:r>
      <w:r w:rsidRPr="00A85F95">
        <w:t>run through</w:t>
      </w:r>
      <w:r w:rsidRPr="00A85F95">
        <w:rPr>
          <w:spacing w:val="1"/>
        </w:rPr>
        <w:t xml:space="preserve"> </w:t>
      </w:r>
      <w:r w:rsidRPr="00A85F95">
        <w:t>the</w:t>
      </w:r>
      <w:r w:rsidRPr="00A85F95">
        <w:rPr>
          <w:spacing w:val="-1"/>
        </w:rPr>
        <w:t xml:space="preserve"> </w:t>
      </w:r>
      <w:r w:rsidRPr="00A85F95">
        <w:t>College of</w:t>
      </w:r>
      <w:r w:rsidRPr="00A85F95">
        <w:rPr>
          <w:spacing w:val="-3"/>
        </w:rPr>
        <w:t xml:space="preserve"> </w:t>
      </w:r>
      <w:r w:rsidRPr="00A85F95">
        <w:t>Extended</w:t>
      </w:r>
      <w:r w:rsidRPr="00A85F95">
        <w:rPr>
          <w:spacing w:val="1"/>
        </w:rPr>
        <w:t xml:space="preserve"> </w:t>
      </w:r>
      <w:r w:rsidRPr="00A85F95">
        <w:rPr>
          <w:spacing w:val="-2"/>
        </w:rPr>
        <w:t>Studies.</w:t>
      </w:r>
    </w:p>
    <w:p w14:paraId="2CF41D86" w14:textId="77777777" w:rsidR="005031C7" w:rsidRPr="00A85F95" w:rsidRDefault="005031C7" w:rsidP="000140FE">
      <w:pPr>
        <w:widowControl w:val="0"/>
        <w:numPr>
          <w:ilvl w:val="0"/>
          <w:numId w:val="53"/>
        </w:numPr>
        <w:tabs>
          <w:tab w:val="left" w:pos="1111"/>
        </w:tabs>
        <w:kinsoku w:val="0"/>
        <w:overflowPunct w:val="0"/>
        <w:autoSpaceDE w:val="0"/>
        <w:autoSpaceDN w:val="0"/>
        <w:adjustRightInd w:val="0"/>
        <w:spacing w:before="118"/>
        <w:ind w:left="1110" w:hanging="361"/>
        <w:rPr>
          <w:spacing w:val="-2"/>
        </w:rPr>
      </w:pPr>
      <w:r w:rsidRPr="00A85F95">
        <w:t>No,</w:t>
      </w:r>
      <w:r w:rsidRPr="00A85F95">
        <w:rPr>
          <w:spacing w:val="2"/>
        </w:rPr>
        <w:t xml:space="preserve"> </w:t>
      </w:r>
      <w:r w:rsidRPr="00A85F95">
        <w:t>if</w:t>
      </w:r>
      <w:r w:rsidRPr="00A85F95">
        <w:rPr>
          <w:spacing w:val="-2"/>
        </w:rPr>
        <w:t xml:space="preserve"> </w:t>
      </w:r>
      <w:r w:rsidRPr="00A85F95">
        <w:t>you</w:t>
      </w:r>
      <w:r w:rsidRPr="00A85F95">
        <w:rPr>
          <w:spacing w:val="1"/>
        </w:rPr>
        <w:t xml:space="preserve"> </w:t>
      </w:r>
      <w:r w:rsidRPr="00A85F95">
        <w:t>only</w:t>
      </w:r>
      <w:r w:rsidRPr="00A85F95">
        <w:rPr>
          <w:spacing w:val="1"/>
        </w:rPr>
        <w:t xml:space="preserve"> </w:t>
      </w:r>
      <w:r w:rsidRPr="00A85F95">
        <w:t>need</w:t>
      </w:r>
      <w:r w:rsidRPr="00A85F95">
        <w:rPr>
          <w:spacing w:val="1"/>
        </w:rPr>
        <w:t xml:space="preserve"> </w:t>
      </w:r>
      <w:r w:rsidRPr="00A85F95">
        <w:t>to</w:t>
      </w:r>
      <w:r w:rsidRPr="00A85F95">
        <w:rPr>
          <w:spacing w:val="-4"/>
        </w:rPr>
        <w:t xml:space="preserve"> </w:t>
      </w:r>
      <w:r w:rsidRPr="00A85F95">
        <w:t>apply</w:t>
      </w:r>
      <w:r w:rsidRPr="00A85F95">
        <w:rPr>
          <w:spacing w:val="-3"/>
        </w:rPr>
        <w:t xml:space="preserve"> </w:t>
      </w:r>
      <w:r w:rsidRPr="00A85F95">
        <w:t>for</w:t>
      </w:r>
      <w:r w:rsidRPr="00A85F95">
        <w:rPr>
          <w:spacing w:val="3"/>
        </w:rPr>
        <w:t xml:space="preserve"> </w:t>
      </w:r>
      <w:r w:rsidRPr="00A85F95">
        <w:rPr>
          <w:spacing w:val="-2"/>
        </w:rPr>
        <w:t>graduation.</w:t>
      </w:r>
    </w:p>
    <w:p w14:paraId="2C1D60D1" w14:textId="77777777" w:rsidR="005031C7" w:rsidRPr="00A85F95" w:rsidRDefault="005031C7" w:rsidP="000140FE">
      <w:pPr>
        <w:widowControl w:val="0"/>
        <w:numPr>
          <w:ilvl w:val="0"/>
          <w:numId w:val="53"/>
        </w:numPr>
        <w:tabs>
          <w:tab w:val="left" w:pos="1111"/>
        </w:tabs>
        <w:kinsoku w:val="0"/>
        <w:overflowPunct w:val="0"/>
        <w:autoSpaceDE w:val="0"/>
        <w:autoSpaceDN w:val="0"/>
        <w:adjustRightInd w:val="0"/>
        <w:spacing w:before="122" w:line="242" w:lineRule="auto"/>
        <w:ind w:left="1110" w:right="514" w:hanging="360"/>
      </w:pPr>
      <w:r w:rsidRPr="00A85F95">
        <w:t>No, if you only need to take the comprehensive exam (or file the exam completion form with Graduate</w:t>
      </w:r>
      <w:r w:rsidRPr="00A85F95">
        <w:rPr>
          <w:spacing w:val="-3"/>
        </w:rPr>
        <w:t xml:space="preserve"> </w:t>
      </w:r>
      <w:r w:rsidRPr="00A85F95">
        <w:t>Affairs)</w:t>
      </w:r>
      <w:r w:rsidRPr="00A85F95">
        <w:rPr>
          <w:spacing w:val="-5"/>
        </w:rPr>
        <w:t xml:space="preserve"> </w:t>
      </w:r>
      <w:r w:rsidRPr="00A85F95">
        <w:t>AND</w:t>
      </w:r>
      <w:r w:rsidRPr="00A85F95">
        <w:rPr>
          <w:spacing w:val="-3"/>
        </w:rPr>
        <w:t xml:space="preserve"> </w:t>
      </w:r>
      <w:r w:rsidRPr="00A85F95">
        <w:t>you</w:t>
      </w:r>
      <w:r w:rsidRPr="00A85F95">
        <w:rPr>
          <w:spacing w:val="-2"/>
        </w:rPr>
        <w:t xml:space="preserve"> </w:t>
      </w:r>
      <w:r w:rsidRPr="00A85F95">
        <w:t>will</w:t>
      </w:r>
      <w:r w:rsidRPr="00A85F95">
        <w:rPr>
          <w:spacing w:val="-2"/>
        </w:rPr>
        <w:t xml:space="preserve"> </w:t>
      </w:r>
      <w:r w:rsidRPr="00A85F95">
        <w:t>not</w:t>
      </w:r>
      <w:r w:rsidRPr="00A85F95">
        <w:rPr>
          <w:spacing w:val="-5"/>
        </w:rPr>
        <w:t xml:space="preserve"> </w:t>
      </w:r>
      <w:r w:rsidRPr="00A85F95">
        <w:t>be</w:t>
      </w:r>
      <w:r w:rsidRPr="00A85F95">
        <w:rPr>
          <w:spacing w:val="-3"/>
        </w:rPr>
        <w:t xml:space="preserve"> </w:t>
      </w:r>
      <w:r w:rsidRPr="00A85F95">
        <w:t>taking</w:t>
      </w:r>
      <w:r w:rsidRPr="00A85F95">
        <w:rPr>
          <w:spacing w:val="-2"/>
        </w:rPr>
        <w:t xml:space="preserve"> </w:t>
      </w:r>
      <w:r w:rsidRPr="00A85F95">
        <w:t>any</w:t>
      </w:r>
      <w:r w:rsidRPr="00A85F95">
        <w:rPr>
          <w:spacing w:val="-11"/>
        </w:rPr>
        <w:t xml:space="preserve"> </w:t>
      </w:r>
      <w:r w:rsidRPr="00A85F95">
        <w:t>more</w:t>
      </w:r>
      <w:r w:rsidRPr="00A85F95">
        <w:rPr>
          <w:spacing w:val="-3"/>
        </w:rPr>
        <w:t xml:space="preserve"> </w:t>
      </w:r>
      <w:r w:rsidRPr="00A85F95">
        <w:t>main</w:t>
      </w:r>
      <w:r w:rsidRPr="00A85F95">
        <w:rPr>
          <w:spacing w:val="-2"/>
        </w:rPr>
        <w:t xml:space="preserve"> </w:t>
      </w:r>
      <w:r w:rsidRPr="00A85F95">
        <w:t>campus</w:t>
      </w:r>
      <w:r w:rsidRPr="00A85F95">
        <w:rPr>
          <w:spacing w:val="-4"/>
        </w:rPr>
        <w:t xml:space="preserve"> </w:t>
      </w:r>
      <w:r w:rsidRPr="00A85F95">
        <w:t>classes</w:t>
      </w:r>
      <w:r w:rsidRPr="00A85F95">
        <w:rPr>
          <w:spacing w:val="-4"/>
        </w:rPr>
        <w:t xml:space="preserve"> </w:t>
      </w:r>
      <w:r w:rsidRPr="00A85F95">
        <w:t>before</w:t>
      </w:r>
      <w:r w:rsidRPr="00A85F95">
        <w:rPr>
          <w:spacing w:val="-3"/>
        </w:rPr>
        <w:t xml:space="preserve"> </w:t>
      </w:r>
      <w:r w:rsidRPr="00A85F95">
        <w:t>completing your degree. Check with Graduate Affairs if you have questions about this situation.</w:t>
      </w:r>
    </w:p>
    <w:p w14:paraId="7E18022C" w14:textId="77777777" w:rsidR="005031C7" w:rsidRPr="00A85F95" w:rsidRDefault="005031C7" w:rsidP="000140FE">
      <w:pPr>
        <w:widowControl w:val="0"/>
        <w:numPr>
          <w:ilvl w:val="0"/>
          <w:numId w:val="53"/>
        </w:numPr>
        <w:tabs>
          <w:tab w:val="left" w:pos="1111"/>
        </w:tabs>
        <w:kinsoku w:val="0"/>
        <w:overflowPunct w:val="0"/>
        <w:autoSpaceDE w:val="0"/>
        <w:autoSpaceDN w:val="0"/>
        <w:adjustRightInd w:val="0"/>
        <w:spacing w:before="115" w:line="242" w:lineRule="auto"/>
        <w:ind w:left="1110" w:right="456" w:hanging="360"/>
      </w:pPr>
      <w:r w:rsidRPr="00A85F95">
        <w:t>No, if</w:t>
      </w:r>
      <w:r w:rsidRPr="00A85F95">
        <w:rPr>
          <w:spacing w:val="-3"/>
        </w:rPr>
        <w:t xml:space="preserve"> </w:t>
      </w:r>
      <w:r w:rsidRPr="00A85F95">
        <w:t>you are</w:t>
      </w:r>
      <w:r w:rsidRPr="00A85F95">
        <w:rPr>
          <w:spacing w:val="-1"/>
        </w:rPr>
        <w:t xml:space="preserve"> </w:t>
      </w:r>
      <w:r w:rsidRPr="00A85F95">
        <w:t>registered</w:t>
      </w:r>
      <w:r w:rsidRPr="00A85F95">
        <w:rPr>
          <w:spacing w:val="-5"/>
        </w:rPr>
        <w:t xml:space="preserve"> </w:t>
      </w:r>
      <w:r w:rsidRPr="00A85F95">
        <w:t>for 799B</w:t>
      </w:r>
      <w:r w:rsidRPr="00A85F95">
        <w:rPr>
          <w:spacing w:val="-7"/>
        </w:rPr>
        <w:t xml:space="preserve"> </w:t>
      </w:r>
      <w:r w:rsidRPr="00A85F95">
        <w:t>or</w:t>
      </w:r>
      <w:r w:rsidRPr="00A85F95">
        <w:rPr>
          <w:spacing w:val="-3"/>
        </w:rPr>
        <w:t xml:space="preserve"> </w:t>
      </w:r>
      <w:r w:rsidRPr="00A85F95">
        <w:t>799C</w:t>
      </w:r>
      <w:r w:rsidRPr="00A85F95">
        <w:rPr>
          <w:spacing w:val="-2"/>
        </w:rPr>
        <w:t xml:space="preserve"> </w:t>
      </w:r>
      <w:r w:rsidRPr="00A85F95">
        <w:t>through</w:t>
      </w:r>
      <w:r w:rsidRPr="00A85F95">
        <w:rPr>
          <w:spacing w:val="-5"/>
        </w:rPr>
        <w:t xml:space="preserve"> </w:t>
      </w:r>
      <w:r w:rsidRPr="00A85F95">
        <w:t>the</w:t>
      </w:r>
      <w:r w:rsidRPr="00A85F95">
        <w:rPr>
          <w:spacing w:val="-1"/>
        </w:rPr>
        <w:t xml:space="preserve"> </w:t>
      </w:r>
      <w:r w:rsidRPr="00A85F95">
        <w:t>College</w:t>
      </w:r>
      <w:r w:rsidRPr="00A85F95">
        <w:rPr>
          <w:spacing w:val="-1"/>
        </w:rPr>
        <w:t xml:space="preserve"> </w:t>
      </w:r>
      <w:r w:rsidRPr="00A85F95">
        <w:t>of</w:t>
      </w:r>
      <w:r w:rsidRPr="00A85F95">
        <w:rPr>
          <w:spacing w:val="-3"/>
        </w:rPr>
        <w:t xml:space="preserve"> </w:t>
      </w:r>
      <w:r w:rsidRPr="00A85F95">
        <w:t>Extended</w:t>
      </w:r>
      <w:r w:rsidRPr="00A85F95">
        <w:rPr>
          <w:spacing w:val="-5"/>
        </w:rPr>
        <w:t xml:space="preserve"> </w:t>
      </w:r>
      <w:r w:rsidRPr="00A85F95">
        <w:t>Studies, and</w:t>
      </w:r>
      <w:r w:rsidRPr="00A85F95">
        <w:rPr>
          <w:spacing w:val="-5"/>
        </w:rPr>
        <w:t xml:space="preserve"> </w:t>
      </w:r>
      <w:r w:rsidRPr="00A85F95">
        <w:t>will not be taking any more main campus classes before completing your degree. Check with Graduate Affairs if you have questions about this situation.</w:t>
      </w:r>
    </w:p>
    <w:p w14:paraId="7A18406D" w14:textId="77777777" w:rsidR="005031C7" w:rsidRPr="00A85F95" w:rsidRDefault="005031C7" w:rsidP="005031C7">
      <w:pPr>
        <w:kinsoku w:val="0"/>
        <w:overflowPunct w:val="0"/>
        <w:spacing w:before="119"/>
        <w:ind w:left="390"/>
      </w:pPr>
      <w:r w:rsidRPr="00A85F95">
        <w:rPr>
          <w:u w:val="single"/>
        </w:rPr>
        <w:t>What if</w:t>
      </w:r>
      <w:r w:rsidRPr="00A85F95">
        <w:rPr>
          <w:spacing w:val="-3"/>
          <w:u w:val="single"/>
        </w:rPr>
        <w:t xml:space="preserve"> </w:t>
      </w:r>
      <w:r w:rsidRPr="00A85F95">
        <w:rPr>
          <w:u w:val="single"/>
        </w:rPr>
        <w:t>I</w:t>
      </w:r>
      <w:r w:rsidRPr="00A85F95">
        <w:rPr>
          <w:spacing w:val="2"/>
          <w:u w:val="single"/>
        </w:rPr>
        <w:t xml:space="preserve"> </w:t>
      </w:r>
      <w:r w:rsidRPr="00A85F95">
        <w:rPr>
          <w:u w:val="single"/>
        </w:rPr>
        <w:t>don't</w:t>
      </w:r>
      <w:r w:rsidRPr="00A85F95">
        <w:rPr>
          <w:spacing w:val="-4"/>
          <w:u w:val="single"/>
        </w:rPr>
        <w:t xml:space="preserve"> </w:t>
      </w:r>
      <w:r w:rsidRPr="00A85F95">
        <w:rPr>
          <w:u w:val="single"/>
        </w:rPr>
        <w:t>take</w:t>
      </w:r>
      <w:r w:rsidRPr="00A85F95">
        <w:rPr>
          <w:spacing w:val="-1"/>
          <w:u w:val="single"/>
        </w:rPr>
        <w:t xml:space="preserve"> </w:t>
      </w:r>
      <w:r w:rsidRPr="00A85F95">
        <w:rPr>
          <w:u w:val="single"/>
        </w:rPr>
        <w:t>any classes,</w:t>
      </w:r>
      <w:r w:rsidRPr="00A85F95">
        <w:rPr>
          <w:spacing w:val="2"/>
          <w:u w:val="single"/>
        </w:rPr>
        <w:t xml:space="preserve"> </w:t>
      </w:r>
      <w:r w:rsidRPr="00A85F95">
        <w:rPr>
          <w:u w:val="single"/>
        </w:rPr>
        <w:t>and don’t</w:t>
      </w:r>
      <w:r w:rsidRPr="00A85F95">
        <w:rPr>
          <w:spacing w:val="-4"/>
          <w:u w:val="single"/>
        </w:rPr>
        <w:t xml:space="preserve"> </w:t>
      </w:r>
      <w:r w:rsidRPr="00A85F95">
        <w:rPr>
          <w:u w:val="single"/>
        </w:rPr>
        <w:t>apply</w:t>
      </w:r>
      <w:r w:rsidRPr="00A85F95">
        <w:rPr>
          <w:spacing w:val="-4"/>
          <w:u w:val="single"/>
        </w:rPr>
        <w:t xml:space="preserve"> </w:t>
      </w:r>
      <w:r w:rsidRPr="00A85F95">
        <w:rPr>
          <w:u w:val="single"/>
        </w:rPr>
        <w:t>for</w:t>
      </w:r>
      <w:r w:rsidRPr="00A85F95">
        <w:rPr>
          <w:spacing w:val="2"/>
          <w:u w:val="single"/>
        </w:rPr>
        <w:t xml:space="preserve"> </w:t>
      </w:r>
      <w:r w:rsidRPr="00A85F95">
        <w:rPr>
          <w:spacing w:val="-4"/>
          <w:u w:val="single"/>
        </w:rPr>
        <w:t>LOA?</w:t>
      </w:r>
    </w:p>
    <w:p w14:paraId="0F6C8BEA" w14:textId="77777777" w:rsidR="005031C7" w:rsidRPr="00A85F95" w:rsidRDefault="005031C7" w:rsidP="005031C7">
      <w:pPr>
        <w:kinsoku w:val="0"/>
        <w:overflowPunct w:val="0"/>
        <w:spacing w:before="117" w:line="242" w:lineRule="auto"/>
        <w:ind w:left="750" w:right="509"/>
      </w:pPr>
      <w:r w:rsidRPr="00A85F95">
        <w:t>You</w:t>
      </w:r>
      <w:r w:rsidRPr="00A85F95">
        <w:rPr>
          <w:spacing w:val="-1"/>
        </w:rPr>
        <w:t xml:space="preserve"> </w:t>
      </w:r>
      <w:r w:rsidRPr="00A85F95">
        <w:t>will</w:t>
      </w:r>
      <w:r w:rsidRPr="00A85F95">
        <w:rPr>
          <w:spacing w:val="-1"/>
        </w:rPr>
        <w:t xml:space="preserve"> </w:t>
      </w:r>
      <w:r w:rsidRPr="00A85F95">
        <w:t>lose</w:t>
      </w:r>
      <w:r w:rsidRPr="00A85F95">
        <w:rPr>
          <w:spacing w:val="-2"/>
        </w:rPr>
        <w:t xml:space="preserve"> </w:t>
      </w:r>
      <w:r w:rsidRPr="00A85F95">
        <w:t>matriculation</w:t>
      </w:r>
      <w:r w:rsidRPr="00A85F95">
        <w:rPr>
          <w:spacing w:val="-1"/>
        </w:rPr>
        <w:t xml:space="preserve"> </w:t>
      </w:r>
      <w:r w:rsidRPr="00A85F95">
        <w:t>at</w:t>
      </w:r>
      <w:r w:rsidRPr="00A85F95">
        <w:rPr>
          <w:spacing w:val="-5"/>
        </w:rPr>
        <w:t xml:space="preserve"> </w:t>
      </w:r>
      <w:r w:rsidRPr="00A85F95">
        <w:t>the</w:t>
      </w:r>
      <w:r w:rsidRPr="00A85F95">
        <w:rPr>
          <w:spacing w:val="-2"/>
        </w:rPr>
        <w:t xml:space="preserve"> </w:t>
      </w:r>
      <w:r w:rsidRPr="00A85F95">
        <w:t>beginning</w:t>
      </w:r>
      <w:r w:rsidRPr="00A85F95">
        <w:rPr>
          <w:spacing w:val="-1"/>
        </w:rPr>
        <w:t xml:space="preserve"> </w:t>
      </w:r>
      <w:r w:rsidRPr="00A85F95">
        <w:t>of the</w:t>
      </w:r>
      <w:r w:rsidRPr="00A85F95">
        <w:rPr>
          <w:spacing w:val="-12"/>
        </w:rPr>
        <w:t xml:space="preserve"> </w:t>
      </w:r>
      <w:r w:rsidRPr="00A85F95">
        <w:t>following</w:t>
      </w:r>
      <w:r w:rsidRPr="00A85F95">
        <w:rPr>
          <w:spacing w:val="-1"/>
        </w:rPr>
        <w:t xml:space="preserve"> </w:t>
      </w:r>
      <w:r w:rsidRPr="00A85F95">
        <w:t>semester.</w:t>
      </w:r>
      <w:r w:rsidRPr="00A85F95">
        <w:rPr>
          <w:spacing w:val="-3"/>
        </w:rPr>
        <w:t xml:space="preserve"> </w:t>
      </w:r>
      <w:r w:rsidRPr="00A85F95">
        <w:t>You</w:t>
      </w:r>
      <w:r w:rsidRPr="00A85F95">
        <w:rPr>
          <w:spacing w:val="-1"/>
        </w:rPr>
        <w:t xml:space="preserve"> </w:t>
      </w:r>
      <w:r w:rsidRPr="00A85F95">
        <w:t>will</w:t>
      </w:r>
      <w:r w:rsidRPr="00A85F95">
        <w:rPr>
          <w:spacing w:val="-1"/>
        </w:rPr>
        <w:t xml:space="preserve"> </w:t>
      </w:r>
      <w:r w:rsidRPr="00A85F95">
        <w:t>be</w:t>
      </w:r>
      <w:r w:rsidRPr="00A85F95">
        <w:rPr>
          <w:spacing w:val="-2"/>
        </w:rPr>
        <w:t xml:space="preserve"> </w:t>
      </w:r>
      <w:r w:rsidRPr="00A85F95">
        <w:t>required</w:t>
      </w:r>
      <w:r w:rsidRPr="00A85F95">
        <w:rPr>
          <w:spacing w:val="-6"/>
        </w:rPr>
        <w:t xml:space="preserve"> </w:t>
      </w:r>
      <w:r w:rsidRPr="00A85F95">
        <w:t>to</w:t>
      </w:r>
      <w:r w:rsidRPr="00A85F95">
        <w:rPr>
          <w:spacing w:val="-6"/>
        </w:rPr>
        <w:t xml:space="preserve"> </w:t>
      </w:r>
      <w:r w:rsidRPr="00A85F95">
        <w:t>file an application for readmission in order to take additional main-campus classes (but not 799B through the College of Extended Studies).</w:t>
      </w:r>
    </w:p>
    <w:p w14:paraId="52403C4A" w14:textId="77777777" w:rsidR="005031C7" w:rsidRPr="00A85F95" w:rsidRDefault="005031C7" w:rsidP="005031C7">
      <w:pPr>
        <w:kinsoku w:val="0"/>
        <w:overflowPunct w:val="0"/>
        <w:spacing w:before="117" w:line="242" w:lineRule="auto"/>
        <w:ind w:left="750" w:right="509"/>
        <w:sectPr w:rsidR="005031C7" w:rsidRPr="00A85F95">
          <w:pgSz w:w="12240" w:h="15840"/>
          <w:pgMar w:top="740" w:right="640" w:bottom="560" w:left="700" w:header="548" w:footer="377" w:gutter="0"/>
          <w:cols w:space="720"/>
          <w:noEndnote/>
        </w:sectPr>
      </w:pPr>
    </w:p>
    <w:p w14:paraId="0555CA23" w14:textId="77777777" w:rsidR="005031C7" w:rsidRPr="00A85F95" w:rsidRDefault="005031C7" w:rsidP="005031C7">
      <w:pPr>
        <w:kinsoku w:val="0"/>
        <w:overflowPunct w:val="0"/>
        <w:spacing w:before="4"/>
      </w:pPr>
    </w:p>
    <w:p w14:paraId="47385FBB" w14:textId="77777777" w:rsidR="005031C7" w:rsidRPr="00A85F95" w:rsidRDefault="005031C7" w:rsidP="005031C7">
      <w:pPr>
        <w:kinsoku w:val="0"/>
        <w:overflowPunct w:val="0"/>
        <w:spacing w:before="56"/>
        <w:ind w:left="390"/>
      </w:pPr>
      <w:r w:rsidRPr="00A85F95">
        <w:rPr>
          <w:u w:val="single"/>
        </w:rPr>
        <w:t>How</w:t>
      </w:r>
      <w:r w:rsidRPr="00A85F95">
        <w:rPr>
          <w:spacing w:val="-3"/>
          <w:u w:val="single"/>
        </w:rPr>
        <w:t xml:space="preserve"> </w:t>
      </w:r>
      <w:r w:rsidRPr="00A85F95">
        <w:rPr>
          <w:u w:val="single"/>
        </w:rPr>
        <w:t>do</w:t>
      </w:r>
      <w:r w:rsidRPr="00A85F95">
        <w:rPr>
          <w:spacing w:val="1"/>
          <w:u w:val="single"/>
        </w:rPr>
        <w:t xml:space="preserve"> </w:t>
      </w:r>
      <w:r w:rsidRPr="00A85F95">
        <w:rPr>
          <w:u w:val="single"/>
        </w:rPr>
        <w:t>I</w:t>
      </w:r>
      <w:r w:rsidRPr="00A85F95">
        <w:rPr>
          <w:spacing w:val="-2"/>
          <w:u w:val="single"/>
        </w:rPr>
        <w:t xml:space="preserve"> </w:t>
      </w:r>
      <w:r w:rsidRPr="00A85F95">
        <w:rPr>
          <w:u w:val="single"/>
        </w:rPr>
        <w:t>apply</w:t>
      </w:r>
      <w:r w:rsidRPr="00A85F95">
        <w:rPr>
          <w:spacing w:val="1"/>
          <w:u w:val="single"/>
        </w:rPr>
        <w:t xml:space="preserve"> </w:t>
      </w:r>
      <w:r w:rsidRPr="00A85F95">
        <w:rPr>
          <w:u w:val="single"/>
        </w:rPr>
        <w:t>for</w:t>
      </w:r>
      <w:r w:rsidRPr="00A85F95">
        <w:rPr>
          <w:spacing w:val="-2"/>
          <w:u w:val="single"/>
        </w:rPr>
        <w:t xml:space="preserve"> </w:t>
      </w:r>
      <w:r w:rsidRPr="00A85F95">
        <w:rPr>
          <w:spacing w:val="-4"/>
          <w:u w:val="single"/>
        </w:rPr>
        <w:t>LOA?</w:t>
      </w:r>
    </w:p>
    <w:p w14:paraId="58BD598E" w14:textId="77777777" w:rsidR="005031C7" w:rsidRPr="00A85F95" w:rsidRDefault="005031C7" w:rsidP="000140FE">
      <w:pPr>
        <w:widowControl w:val="0"/>
        <w:numPr>
          <w:ilvl w:val="0"/>
          <w:numId w:val="52"/>
        </w:numPr>
        <w:tabs>
          <w:tab w:val="left" w:pos="1111"/>
        </w:tabs>
        <w:kinsoku w:val="0"/>
        <w:overflowPunct w:val="0"/>
        <w:autoSpaceDE w:val="0"/>
        <w:autoSpaceDN w:val="0"/>
        <w:adjustRightInd w:val="0"/>
        <w:spacing w:before="118" w:line="242" w:lineRule="auto"/>
        <w:ind w:left="1110" w:right="1540" w:hanging="360"/>
      </w:pPr>
      <w:r w:rsidRPr="00A85F95">
        <w:rPr>
          <w:u w:val="single"/>
        </w:rPr>
        <w:t>Apply</w:t>
      </w:r>
      <w:r w:rsidRPr="00A85F95">
        <w:rPr>
          <w:spacing w:val="-2"/>
          <w:u w:val="single"/>
        </w:rPr>
        <w:t xml:space="preserve"> </w:t>
      </w:r>
      <w:r w:rsidRPr="00A85F95">
        <w:rPr>
          <w:u w:val="single"/>
        </w:rPr>
        <w:t>for</w:t>
      </w:r>
      <w:r w:rsidRPr="00A85F95">
        <w:rPr>
          <w:spacing w:val="-4"/>
          <w:u w:val="single"/>
        </w:rPr>
        <w:t xml:space="preserve"> </w:t>
      </w:r>
      <w:r w:rsidRPr="00A85F95">
        <w:rPr>
          <w:u w:val="single"/>
        </w:rPr>
        <w:t>LOA</w:t>
      </w:r>
      <w:r w:rsidRPr="00A85F95">
        <w:rPr>
          <w:spacing w:val="-6"/>
          <w:u w:val="single"/>
        </w:rPr>
        <w:t xml:space="preserve"> </w:t>
      </w:r>
      <w:r w:rsidRPr="00A85F95">
        <w:rPr>
          <w:u w:val="single"/>
        </w:rPr>
        <w:t>through</w:t>
      </w:r>
      <w:r w:rsidRPr="00A85F95">
        <w:rPr>
          <w:spacing w:val="-2"/>
          <w:u w:val="single"/>
        </w:rPr>
        <w:t xml:space="preserve"> </w:t>
      </w:r>
      <w:r w:rsidRPr="00A85F95">
        <w:rPr>
          <w:u w:val="single"/>
        </w:rPr>
        <w:t>your WebPortal</w:t>
      </w:r>
      <w:r w:rsidRPr="00A85F95">
        <w:rPr>
          <w:spacing w:val="-2"/>
          <w:u w:val="single"/>
        </w:rPr>
        <w:t xml:space="preserve"> </w:t>
      </w:r>
      <w:r w:rsidRPr="00A85F95">
        <w:rPr>
          <w:u w:val="single"/>
        </w:rPr>
        <w:t>account</w:t>
      </w:r>
      <w:r w:rsidRPr="00A85F95">
        <w:t>.</w:t>
      </w:r>
      <w:r w:rsidRPr="00A85F95">
        <w:rPr>
          <w:spacing w:val="-8"/>
        </w:rPr>
        <w:t xml:space="preserve"> </w:t>
      </w:r>
      <w:r w:rsidRPr="00A85F95">
        <w:t>LOA</w:t>
      </w:r>
      <w:r w:rsidRPr="00A85F95">
        <w:rPr>
          <w:spacing w:val="-3"/>
        </w:rPr>
        <w:t xml:space="preserve"> </w:t>
      </w:r>
      <w:r w:rsidRPr="00A85F95">
        <w:t>will</w:t>
      </w:r>
      <w:r w:rsidRPr="00A85F95">
        <w:rPr>
          <w:spacing w:val="-2"/>
        </w:rPr>
        <w:t xml:space="preserve"> </w:t>
      </w:r>
      <w:r w:rsidRPr="00A85F95">
        <w:t>be</w:t>
      </w:r>
      <w:r w:rsidRPr="00A85F95">
        <w:rPr>
          <w:spacing w:val="-7"/>
        </w:rPr>
        <w:t xml:space="preserve"> </w:t>
      </w:r>
      <w:r w:rsidRPr="00A85F95">
        <w:t>granted</w:t>
      </w:r>
      <w:r w:rsidRPr="00A85F95">
        <w:rPr>
          <w:spacing w:val="-6"/>
        </w:rPr>
        <w:t xml:space="preserve"> </w:t>
      </w:r>
      <w:r w:rsidRPr="00A85F95">
        <w:t>if unavoidable circumstances</w:t>
      </w:r>
      <w:r w:rsidRPr="00A85F95">
        <w:rPr>
          <w:spacing w:val="-4"/>
        </w:rPr>
        <w:t xml:space="preserve"> </w:t>
      </w:r>
      <w:r w:rsidRPr="00A85F95">
        <w:t>prevent</w:t>
      </w:r>
      <w:r w:rsidRPr="00A85F95">
        <w:rPr>
          <w:spacing w:val="-1"/>
        </w:rPr>
        <w:t xml:space="preserve"> </w:t>
      </w:r>
      <w:r w:rsidRPr="00A85F95">
        <w:t>you</w:t>
      </w:r>
      <w:r w:rsidRPr="00A85F95">
        <w:rPr>
          <w:spacing w:val="-2"/>
        </w:rPr>
        <w:t xml:space="preserve"> </w:t>
      </w:r>
      <w:r w:rsidRPr="00A85F95">
        <w:t>from</w:t>
      </w:r>
      <w:r w:rsidRPr="00A85F95">
        <w:rPr>
          <w:spacing w:val="-6"/>
        </w:rPr>
        <w:t xml:space="preserve"> </w:t>
      </w:r>
      <w:r w:rsidRPr="00A85F95">
        <w:t>making</w:t>
      </w:r>
      <w:r w:rsidRPr="00A85F95">
        <w:rPr>
          <w:spacing w:val="-2"/>
        </w:rPr>
        <w:t xml:space="preserve"> </w:t>
      </w:r>
      <w:r w:rsidRPr="00A85F95">
        <w:t>progress</w:t>
      </w:r>
      <w:r w:rsidRPr="00A85F95">
        <w:rPr>
          <w:spacing w:val="-4"/>
        </w:rPr>
        <w:t xml:space="preserve"> </w:t>
      </w:r>
      <w:r w:rsidRPr="00A85F95">
        <w:t>in</w:t>
      </w:r>
      <w:r w:rsidRPr="00A85F95">
        <w:rPr>
          <w:spacing w:val="-2"/>
        </w:rPr>
        <w:t xml:space="preserve"> </w:t>
      </w:r>
      <w:r w:rsidRPr="00A85F95">
        <w:t>your degree</w:t>
      </w:r>
      <w:r w:rsidRPr="00A85F95">
        <w:rPr>
          <w:spacing w:val="-3"/>
        </w:rPr>
        <w:t xml:space="preserve"> </w:t>
      </w:r>
      <w:r w:rsidRPr="00A85F95">
        <w:t>program</w:t>
      </w:r>
      <w:r w:rsidRPr="00A85F95">
        <w:rPr>
          <w:spacing w:val="-6"/>
        </w:rPr>
        <w:t xml:space="preserve"> </w:t>
      </w:r>
      <w:r w:rsidRPr="00A85F95">
        <w:t>at</w:t>
      </w:r>
      <w:r w:rsidRPr="00A85F95">
        <w:rPr>
          <w:spacing w:val="-2"/>
        </w:rPr>
        <w:t xml:space="preserve"> </w:t>
      </w:r>
      <w:r w:rsidRPr="00A85F95">
        <w:t>this</w:t>
      </w:r>
      <w:r w:rsidRPr="00A85F95">
        <w:rPr>
          <w:spacing w:val="-9"/>
        </w:rPr>
        <w:t xml:space="preserve"> </w:t>
      </w:r>
      <w:r w:rsidRPr="00A85F95">
        <w:t>time.</w:t>
      </w:r>
    </w:p>
    <w:p w14:paraId="73218781" w14:textId="77777777" w:rsidR="005031C7" w:rsidRPr="00A85F95" w:rsidRDefault="005031C7" w:rsidP="000140FE">
      <w:pPr>
        <w:widowControl w:val="0"/>
        <w:numPr>
          <w:ilvl w:val="0"/>
          <w:numId w:val="52"/>
        </w:numPr>
        <w:tabs>
          <w:tab w:val="left" w:pos="1111"/>
        </w:tabs>
        <w:kinsoku w:val="0"/>
        <w:overflowPunct w:val="0"/>
        <w:autoSpaceDE w:val="0"/>
        <w:autoSpaceDN w:val="0"/>
        <w:adjustRightInd w:val="0"/>
        <w:spacing w:before="119"/>
        <w:ind w:left="1110" w:right="1054" w:hanging="360"/>
      </w:pPr>
      <w:r w:rsidRPr="00A85F95">
        <w:t>LOA may be requested for only one</w:t>
      </w:r>
      <w:r w:rsidRPr="00A85F95">
        <w:rPr>
          <w:spacing w:val="-3"/>
        </w:rPr>
        <w:t xml:space="preserve"> </w:t>
      </w:r>
      <w:r w:rsidRPr="00A85F95">
        <w:t>semester at a time. Students are generally expected to register for</w:t>
      </w:r>
      <w:r w:rsidRPr="00A85F95">
        <w:rPr>
          <w:spacing w:val="-5"/>
        </w:rPr>
        <w:t xml:space="preserve"> </w:t>
      </w:r>
      <w:r w:rsidRPr="00A85F95">
        <w:t>classes</w:t>
      </w:r>
      <w:r w:rsidRPr="00A85F95">
        <w:rPr>
          <w:spacing w:val="-4"/>
        </w:rPr>
        <w:t xml:space="preserve"> </w:t>
      </w:r>
      <w:r w:rsidRPr="00A85F95">
        <w:t>and</w:t>
      </w:r>
      <w:r w:rsidRPr="00A85F95">
        <w:rPr>
          <w:spacing w:val="-2"/>
        </w:rPr>
        <w:t xml:space="preserve"> </w:t>
      </w:r>
      <w:r w:rsidRPr="00A85F95">
        <w:t>resume</w:t>
      </w:r>
      <w:r w:rsidRPr="00A85F95">
        <w:rPr>
          <w:spacing w:val="-3"/>
        </w:rPr>
        <w:t xml:space="preserve"> </w:t>
      </w:r>
      <w:r w:rsidRPr="00A85F95">
        <w:t>their studies</w:t>
      </w:r>
      <w:r w:rsidRPr="00A85F95">
        <w:rPr>
          <w:spacing w:val="-4"/>
        </w:rPr>
        <w:t xml:space="preserve"> </w:t>
      </w:r>
      <w:r w:rsidRPr="00A85F95">
        <w:t>in</w:t>
      </w:r>
      <w:r w:rsidRPr="00A85F95">
        <w:rPr>
          <w:spacing w:val="-2"/>
        </w:rPr>
        <w:t xml:space="preserve"> </w:t>
      </w:r>
      <w:r w:rsidRPr="00A85F95">
        <w:t>the</w:t>
      </w:r>
      <w:r w:rsidRPr="00A85F95">
        <w:rPr>
          <w:spacing w:val="-7"/>
        </w:rPr>
        <w:t xml:space="preserve"> </w:t>
      </w:r>
      <w:r w:rsidRPr="00A85F95">
        <w:t>following</w:t>
      </w:r>
      <w:r w:rsidRPr="00A85F95">
        <w:rPr>
          <w:spacing w:val="-2"/>
        </w:rPr>
        <w:t xml:space="preserve"> </w:t>
      </w:r>
      <w:r w:rsidRPr="00A85F95">
        <w:t>semester.</w:t>
      </w:r>
      <w:r w:rsidRPr="00A85F95">
        <w:rPr>
          <w:spacing w:val="-4"/>
        </w:rPr>
        <w:t xml:space="preserve"> </w:t>
      </w:r>
      <w:r w:rsidRPr="00A85F95">
        <w:t>If</w:t>
      </w:r>
      <w:r w:rsidRPr="00A85F95">
        <w:rPr>
          <w:spacing w:val="-5"/>
        </w:rPr>
        <w:t xml:space="preserve"> </w:t>
      </w:r>
      <w:r w:rsidRPr="00A85F95">
        <w:t>LOA</w:t>
      </w:r>
      <w:r w:rsidRPr="00A85F95">
        <w:rPr>
          <w:spacing w:val="-3"/>
        </w:rPr>
        <w:t xml:space="preserve"> </w:t>
      </w:r>
      <w:r w:rsidRPr="00A85F95">
        <w:t>is</w:t>
      </w:r>
      <w:r w:rsidRPr="00A85F95">
        <w:rPr>
          <w:spacing w:val="-4"/>
        </w:rPr>
        <w:t xml:space="preserve"> </w:t>
      </w:r>
      <w:r w:rsidRPr="00A85F95">
        <w:t>approved, reapplication to the university is not necessary.</w:t>
      </w:r>
    </w:p>
    <w:p w14:paraId="685867C8" w14:textId="77777777" w:rsidR="005031C7" w:rsidRPr="00A85F95" w:rsidRDefault="005031C7" w:rsidP="000140FE">
      <w:pPr>
        <w:widowControl w:val="0"/>
        <w:numPr>
          <w:ilvl w:val="0"/>
          <w:numId w:val="52"/>
        </w:numPr>
        <w:tabs>
          <w:tab w:val="left" w:pos="1111"/>
        </w:tabs>
        <w:kinsoku w:val="0"/>
        <w:overflowPunct w:val="0"/>
        <w:autoSpaceDE w:val="0"/>
        <w:autoSpaceDN w:val="0"/>
        <w:adjustRightInd w:val="0"/>
        <w:spacing w:before="122" w:line="242" w:lineRule="auto"/>
        <w:ind w:left="1110" w:right="1230" w:hanging="360"/>
      </w:pPr>
      <w:r w:rsidRPr="00A85F95">
        <w:t>Students</w:t>
      </w:r>
      <w:r w:rsidRPr="00A85F95">
        <w:rPr>
          <w:spacing w:val="-3"/>
        </w:rPr>
        <w:t xml:space="preserve"> </w:t>
      </w:r>
      <w:r w:rsidRPr="00A85F95">
        <w:t>are</w:t>
      </w:r>
      <w:r w:rsidRPr="00A85F95">
        <w:rPr>
          <w:spacing w:val="-2"/>
        </w:rPr>
        <w:t xml:space="preserve"> </w:t>
      </w:r>
      <w:r w:rsidRPr="00A85F95">
        <w:t>not</w:t>
      </w:r>
      <w:r w:rsidRPr="00A85F95">
        <w:rPr>
          <w:spacing w:val="-1"/>
        </w:rPr>
        <w:t xml:space="preserve"> </w:t>
      </w:r>
      <w:r w:rsidRPr="00A85F95">
        <w:t>eligible</w:t>
      </w:r>
      <w:r w:rsidRPr="00A85F95">
        <w:rPr>
          <w:spacing w:val="-2"/>
        </w:rPr>
        <w:t xml:space="preserve"> </w:t>
      </w:r>
      <w:r w:rsidRPr="00A85F95">
        <w:t>for</w:t>
      </w:r>
      <w:r w:rsidRPr="00A85F95">
        <w:rPr>
          <w:spacing w:val="-4"/>
        </w:rPr>
        <w:t xml:space="preserve"> </w:t>
      </w:r>
      <w:r w:rsidRPr="00A85F95">
        <w:t>LOA</w:t>
      </w:r>
      <w:r w:rsidRPr="00A85F95">
        <w:rPr>
          <w:spacing w:val="-2"/>
        </w:rPr>
        <w:t xml:space="preserve"> </w:t>
      </w:r>
      <w:r w:rsidRPr="00A85F95">
        <w:t>if</w:t>
      </w:r>
      <w:r w:rsidRPr="00A85F95">
        <w:rPr>
          <w:spacing w:val="-4"/>
        </w:rPr>
        <w:t xml:space="preserve"> </w:t>
      </w:r>
      <w:r w:rsidRPr="00A85F95">
        <w:t>they</w:t>
      </w:r>
      <w:r w:rsidRPr="00A85F95">
        <w:rPr>
          <w:spacing w:val="-1"/>
        </w:rPr>
        <w:t xml:space="preserve"> </w:t>
      </w:r>
      <w:r w:rsidRPr="00A85F95">
        <w:t>are</w:t>
      </w:r>
      <w:r w:rsidRPr="00A85F95">
        <w:rPr>
          <w:spacing w:val="-6"/>
        </w:rPr>
        <w:t xml:space="preserve"> </w:t>
      </w:r>
      <w:r w:rsidRPr="00A85F95">
        <w:t>not</w:t>
      </w:r>
      <w:r w:rsidRPr="00A85F95">
        <w:rPr>
          <w:spacing w:val="-5"/>
        </w:rPr>
        <w:t xml:space="preserve"> </w:t>
      </w:r>
      <w:r w:rsidRPr="00A85F95">
        <w:t>in</w:t>
      </w:r>
      <w:r w:rsidRPr="00A85F95">
        <w:rPr>
          <w:spacing w:val="-5"/>
        </w:rPr>
        <w:t xml:space="preserve"> </w:t>
      </w:r>
      <w:r w:rsidRPr="00A85F95">
        <w:t>good</w:t>
      </w:r>
      <w:r w:rsidRPr="00A85F95">
        <w:rPr>
          <w:spacing w:val="-1"/>
        </w:rPr>
        <w:t xml:space="preserve"> </w:t>
      </w:r>
      <w:r w:rsidRPr="00A85F95">
        <w:t>standing</w:t>
      </w:r>
      <w:r w:rsidRPr="00A85F95">
        <w:rPr>
          <w:spacing w:val="-1"/>
        </w:rPr>
        <w:t xml:space="preserve"> </w:t>
      </w:r>
      <w:r w:rsidRPr="00A85F95">
        <w:t>with</w:t>
      </w:r>
      <w:r w:rsidRPr="00A85F95">
        <w:rPr>
          <w:spacing w:val="-5"/>
        </w:rPr>
        <w:t xml:space="preserve"> </w:t>
      </w:r>
      <w:r w:rsidRPr="00A85F95">
        <w:t>the</w:t>
      </w:r>
      <w:r w:rsidRPr="00A85F95">
        <w:rPr>
          <w:spacing w:val="-2"/>
        </w:rPr>
        <w:t xml:space="preserve"> </w:t>
      </w:r>
      <w:r w:rsidRPr="00A85F95">
        <w:t>university</w:t>
      </w:r>
      <w:r w:rsidRPr="00A85F95">
        <w:rPr>
          <w:spacing w:val="-5"/>
        </w:rPr>
        <w:t xml:space="preserve"> </w:t>
      </w:r>
      <w:r w:rsidRPr="00A85F95">
        <w:t>(for example: academic disqualification, unpaid debts).</w:t>
      </w:r>
    </w:p>
    <w:p w14:paraId="229250AE" w14:textId="77777777" w:rsidR="005031C7" w:rsidRPr="00A85F95" w:rsidRDefault="005031C7" w:rsidP="005031C7">
      <w:pPr>
        <w:kinsoku w:val="0"/>
        <w:overflowPunct w:val="0"/>
        <w:spacing w:before="120"/>
        <w:ind w:left="390"/>
      </w:pPr>
      <w:r w:rsidRPr="00A85F95">
        <w:rPr>
          <w:u w:val="single"/>
        </w:rPr>
        <w:t xml:space="preserve">When are LOA applications </w:t>
      </w:r>
      <w:r w:rsidRPr="00A85F95">
        <w:rPr>
          <w:spacing w:val="-4"/>
          <w:u w:val="single"/>
        </w:rPr>
        <w:t>due?</w:t>
      </w:r>
    </w:p>
    <w:p w14:paraId="622DE1B3" w14:textId="77777777" w:rsidR="005031C7" w:rsidRPr="00A85F95" w:rsidRDefault="005031C7" w:rsidP="005031C7">
      <w:pPr>
        <w:kinsoku w:val="0"/>
        <w:overflowPunct w:val="0"/>
        <w:spacing w:before="117"/>
        <w:ind w:left="750"/>
        <w:rPr>
          <w:spacing w:val="-2"/>
        </w:rPr>
      </w:pPr>
      <w:r w:rsidRPr="00A85F95">
        <w:t>LOA</w:t>
      </w:r>
      <w:r w:rsidRPr="00A85F95">
        <w:rPr>
          <w:spacing w:val="-3"/>
        </w:rPr>
        <w:t xml:space="preserve"> </w:t>
      </w:r>
      <w:r w:rsidRPr="00A85F95">
        <w:t>applications</w:t>
      </w:r>
      <w:r w:rsidRPr="00A85F95">
        <w:rPr>
          <w:spacing w:val="-1"/>
        </w:rPr>
        <w:t xml:space="preserve"> </w:t>
      </w:r>
      <w:r w:rsidRPr="00A85F95">
        <w:t>are</w:t>
      </w:r>
      <w:r w:rsidRPr="00A85F95">
        <w:rPr>
          <w:spacing w:val="-1"/>
        </w:rPr>
        <w:t xml:space="preserve"> </w:t>
      </w:r>
      <w:r w:rsidRPr="00A85F95">
        <w:t>due by the</w:t>
      </w:r>
      <w:r w:rsidRPr="00A85F95">
        <w:rPr>
          <w:spacing w:val="-5"/>
        </w:rPr>
        <w:t xml:space="preserve"> </w:t>
      </w:r>
      <w:r w:rsidRPr="00A85F95">
        <w:t>last day</w:t>
      </w:r>
      <w:r w:rsidRPr="00A85F95">
        <w:rPr>
          <w:spacing w:val="1"/>
        </w:rPr>
        <w:t xml:space="preserve"> </w:t>
      </w:r>
      <w:r w:rsidRPr="00A85F95">
        <w:t>of</w:t>
      </w:r>
      <w:r w:rsidRPr="00A85F95">
        <w:rPr>
          <w:spacing w:val="-2"/>
        </w:rPr>
        <w:t xml:space="preserve"> </w:t>
      </w:r>
      <w:r w:rsidRPr="00A85F95">
        <w:t>the</w:t>
      </w:r>
      <w:r w:rsidRPr="00A85F95">
        <w:rPr>
          <w:spacing w:val="-1"/>
        </w:rPr>
        <w:t xml:space="preserve"> </w:t>
      </w:r>
      <w:r w:rsidRPr="00A85F95">
        <w:t>add/drop</w:t>
      </w:r>
      <w:r w:rsidRPr="00A85F95">
        <w:rPr>
          <w:spacing w:val="1"/>
        </w:rPr>
        <w:t xml:space="preserve"> </w:t>
      </w:r>
      <w:r w:rsidRPr="00A85F95">
        <w:t>period</w:t>
      </w:r>
      <w:r w:rsidRPr="00A85F95">
        <w:rPr>
          <w:spacing w:val="-5"/>
        </w:rPr>
        <w:t xml:space="preserve"> </w:t>
      </w:r>
      <w:r w:rsidRPr="00A85F95">
        <w:t>each</w:t>
      </w:r>
      <w:r w:rsidRPr="00A85F95">
        <w:rPr>
          <w:spacing w:val="1"/>
        </w:rPr>
        <w:t xml:space="preserve"> </w:t>
      </w:r>
      <w:r w:rsidRPr="00A85F95">
        <w:t>fall</w:t>
      </w:r>
      <w:r w:rsidRPr="00A85F95">
        <w:rPr>
          <w:spacing w:val="-4"/>
        </w:rPr>
        <w:t xml:space="preserve"> </w:t>
      </w:r>
      <w:r w:rsidRPr="00A85F95">
        <w:t>and</w:t>
      </w:r>
      <w:r w:rsidRPr="00A85F95">
        <w:rPr>
          <w:spacing w:val="1"/>
        </w:rPr>
        <w:t xml:space="preserve"> </w:t>
      </w:r>
      <w:r w:rsidRPr="00A85F95">
        <w:t>spring</w:t>
      </w:r>
      <w:r w:rsidRPr="00A85F95">
        <w:rPr>
          <w:spacing w:val="1"/>
        </w:rPr>
        <w:t xml:space="preserve"> </w:t>
      </w:r>
      <w:r w:rsidRPr="00A85F95">
        <w:rPr>
          <w:spacing w:val="-2"/>
        </w:rPr>
        <w:t>semester.</w:t>
      </w:r>
    </w:p>
    <w:p w14:paraId="15387C9A" w14:textId="77777777" w:rsidR="005031C7" w:rsidRPr="00A85F95" w:rsidRDefault="005031C7" w:rsidP="005031C7">
      <w:pPr>
        <w:kinsoku w:val="0"/>
        <w:overflowPunct w:val="0"/>
        <w:spacing w:before="123"/>
        <w:ind w:left="390"/>
      </w:pPr>
      <w:r w:rsidRPr="00A85F95">
        <w:rPr>
          <w:u w:val="single"/>
        </w:rPr>
        <w:t>Limits</w:t>
      </w:r>
      <w:r w:rsidRPr="00A85F95">
        <w:rPr>
          <w:spacing w:val="-2"/>
          <w:u w:val="single"/>
        </w:rPr>
        <w:t xml:space="preserve"> </w:t>
      </w:r>
      <w:r w:rsidRPr="00A85F95">
        <w:rPr>
          <w:u w:val="single"/>
        </w:rPr>
        <w:t>to</w:t>
      </w:r>
      <w:r w:rsidRPr="00A85F95">
        <w:rPr>
          <w:spacing w:val="1"/>
          <w:u w:val="single"/>
        </w:rPr>
        <w:t xml:space="preserve"> </w:t>
      </w:r>
      <w:r w:rsidRPr="00A85F95">
        <w:rPr>
          <w:spacing w:val="-5"/>
          <w:u w:val="single"/>
        </w:rPr>
        <w:t>LOA</w:t>
      </w:r>
    </w:p>
    <w:p w14:paraId="3310DAFD" w14:textId="77777777" w:rsidR="005031C7" w:rsidRPr="00A85F95" w:rsidRDefault="005031C7" w:rsidP="000140FE">
      <w:pPr>
        <w:widowControl w:val="0"/>
        <w:numPr>
          <w:ilvl w:val="0"/>
          <w:numId w:val="51"/>
        </w:numPr>
        <w:tabs>
          <w:tab w:val="left" w:pos="1111"/>
        </w:tabs>
        <w:kinsoku w:val="0"/>
        <w:overflowPunct w:val="0"/>
        <w:autoSpaceDE w:val="0"/>
        <w:autoSpaceDN w:val="0"/>
        <w:adjustRightInd w:val="0"/>
        <w:spacing w:before="122" w:line="242" w:lineRule="auto"/>
        <w:ind w:left="1110" w:right="509" w:hanging="360"/>
      </w:pPr>
      <w:r w:rsidRPr="00A85F95">
        <w:t>You</w:t>
      </w:r>
      <w:r w:rsidRPr="00A85F95">
        <w:rPr>
          <w:spacing w:val="-2"/>
        </w:rPr>
        <w:t xml:space="preserve"> </w:t>
      </w:r>
      <w:r w:rsidRPr="00A85F95">
        <w:t>are</w:t>
      </w:r>
      <w:r w:rsidRPr="00A85F95">
        <w:rPr>
          <w:spacing w:val="-3"/>
        </w:rPr>
        <w:t xml:space="preserve"> </w:t>
      </w:r>
      <w:r w:rsidRPr="00A85F95">
        <w:t>permitted</w:t>
      </w:r>
      <w:r w:rsidRPr="00A85F95">
        <w:rPr>
          <w:spacing w:val="-2"/>
        </w:rPr>
        <w:t xml:space="preserve"> </w:t>
      </w:r>
      <w:r w:rsidRPr="00A85F95">
        <w:t>to</w:t>
      </w:r>
      <w:r w:rsidRPr="00A85F95">
        <w:rPr>
          <w:spacing w:val="-7"/>
        </w:rPr>
        <w:t xml:space="preserve"> </w:t>
      </w:r>
      <w:r w:rsidRPr="00A85F95">
        <w:t>take</w:t>
      </w:r>
      <w:r w:rsidRPr="00A85F95">
        <w:rPr>
          <w:spacing w:val="-3"/>
        </w:rPr>
        <w:t xml:space="preserve"> </w:t>
      </w:r>
      <w:r w:rsidRPr="00A85F95">
        <w:t>a</w:t>
      </w:r>
      <w:r w:rsidRPr="00A85F95">
        <w:rPr>
          <w:spacing w:val="-3"/>
        </w:rPr>
        <w:t xml:space="preserve"> </w:t>
      </w:r>
      <w:r w:rsidRPr="00A85F95">
        <w:t>maximum</w:t>
      </w:r>
      <w:r w:rsidRPr="00A85F95">
        <w:rPr>
          <w:spacing w:val="-6"/>
        </w:rPr>
        <w:t xml:space="preserve"> </w:t>
      </w:r>
      <w:r w:rsidRPr="00A85F95">
        <w:t xml:space="preserve">of </w:t>
      </w:r>
      <w:r w:rsidRPr="00A85F95">
        <w:rPr>
          <w:u w:val="single"/>
        </w:rPr>
        <w:t>four</w:t>
      </w:r>
      <w:r w:rsidRPr="00A85F95">
        <w:rPr>
          <w:spacing w:val="-5"/>
        </w:rPr>
        <w:t xml:space="preserve"> </w:t>
      </w:r>
      <w:r w:rsidRPr="00A85F95">
        <w:t>semesters</w:t>
      </w:r>
      <w:r w:rsidRPr="00A85F95">
        <w:rPr>
          <w:spacing w:val="-4"/>
        </w:rPr>
        <w:t xml:space="preserve"> </w:t>
      </w:r>
      <w:r w:rsidRPr="00A85F95">
        <w:t>of LOA</w:t>
      </w:r>
      <w:r w:rsidRPr="00A85F95">
        <w:rPr>
          <w:spacing w:val="-3"/>
        </w:rPr>
        <w:t xml:space="preserve"> </w:t>
      </w:r>
      <w:r w:rsidRPr="00A85F95">
        <w:t>during</w:t>
      </w:r>
      <w:r w:rsidRPr="00A85F95">
        <w:rPr>
          <w:spacing w:val="-2"/>
        </w:rPr>
        <w:t xml:space="preserve"> </w:t>
      </w:r>
      <w:r w:rsidRPr="00A85F95">
        <w:t>your post-baccalaureate/ graduate status.</w:t>
      </w:r>
    </w:p>
    <w:p w14:paraId="28ADFAD9" w14:textId="77777777" w:rsidR="005031C7" w:rsidRPr="00A85F95" w:rsidRDefault="005031C7" w:rsidP="000140FE">
      <w:pPr>
        <w:widowControl w:val="0"/>
        <w:numPr>
          <w:ilvl w:val="0"/>
          <w:numId w:val="51"/>
        </w:numPr>
        <w:tabs>
          <w:tab w:val="left" w:pos="1111"/>
        </w:tabs>
        <w:kinsoku w:val="0"/>
        <w:overflowPunct w:val="0"/>
        <w:autoSpaceDE w:val="0"/>
        <w:autoSpaceDN w:val="0"/>
        <w:adjustRightInd w:val="0"/>
        <w:spacing w:before="115" w:line="242" w:lineRule="auto"/>
        <w:ind w:left="1110" w:right="1252" w:hanging="360"/>
      </w:pPr>
      <w:r w:rsidRPr="00A85F95">
        <w:t>Each</w:t>
      </w:r>
      <w:r w:rsidRPr="00A85F95">
        <w:rPr>
          <w:spacing w:val="-1"/>
        </w:rPr>
        <w:t xml:space="preserve"> </w:t>
      </w:r>
      <w:r w:rsidRPr="00A85F95">
        <w:t>LOA</w:t>
      </w:r>
      <w:r w:rsidRPr="00A85F95">
        <w:rPr>
          <w:spacing w:val="-2"/>
        </w:rPr>
        <w:t xml:space="preserve"> </w:t>
      </w:r>
      <w:r w:rsidRPr="00A85F95">
        <w:t>approval</w:t>
      </w:r>
      <w:r w:rsidRPr="00A85F95">
        <w:rPr>
          <w:spacing w:val="-1"/>
        </w:rPr>
        <w:t xml:space="preserve"> </w:t>
      </w:r>
      <w:r w:rsidRPr="00A85F95">
        <w:t>applies</w:t>
      </w:r>
      <w:r w:rsidRPr="00A85F95">
        <w:rPr>
          <w:spacing w:val="-3"/>
        </w:rPr>
        <w:t xml:space="preserve"> </w:t>
      </w:r>
      <w:r w:rsidRPr="00A85F95">
        <w:t>to</w:t>
      </w:r>
      <w:r w:rsidRPr="00A85F95">
        <w:rPr>
          <w:spacing w:val="-1"/>
        </w:rPr>
        <w:t xml:space="preserve"> </w:t>
      </w:r>
      <w:r w:rsidRPr="00A85F95">
        <w:t>only</w:t>
      </w:r>
      <w:r w:rsidRPr="00A85F95">
        <w:rPr>
          <w:spacing w:val="-1"/>
        </w:rPr>
        <w:t xml:space="preserve"> </w:t>
      </w:r>
      <w:r w:rsidRPr="00A85F95">
        <w:t>one</w:t>
      </w:r>
      <w:r w:rsidRPr="00A85F95">
        <w:rPr>
          <w:spacing w:val="-2"/>
        </w:rPr>
        <w:t xml:space="preserve"> </w:t>
      </w:r>
      <w:r w:rsidRPr="00A85F95">
        <w:t>semester.</w:t>
      </w:r>
      <w:r w:rsidRPr="00A85F95">
        <w:rPr>
          <w:spacing w:val="-3"/>
        </w:rPr>
        <w:t xml:space="preserve"> </w:t>
      </w:r>
      <w:r w:rsidRPr="00A85F95">
        <w:t>If an</w:t>
      </w:r>
      <w:r w:rsidRPr="00A85F95">
        <w:rPr>
          <w:spacing w:val="-1"/>
        </w:rPr>
        <w:t xml:space="preserve"> </w:t>
      </w:r>
      <w:r w:rsidRPr="00A85F95">
        <w:t>additional</w:t>
      </w:r>
      <w:r w:rsidRPr="00A85F95">
        <w:rPr>
          <w:spacing w:val="-5"/>
        </w:rPr>
        <w:t xml:space="preserve"> </w:t>
      </w:r>
      <w:r w:rsidRPr="00A85F95">
        <w:t>LOA</w:t>
      </w:r>
      <w:r w:rsidRPr="00A85F95">
        <w:rPr>
          <w:spacing w:val="-6"/>
        </w:rPr>
        <w:t xml:space="preserve"> </w:t>
      </w:r>
      <w:r w:rsidRPr="00A85F95">
        <w:t>is</w:t>
      </w:r>
      <w:r w:rsidRPr="00A85F95">
        <w:rPr>
          <w:spacing w:val="-3"/>
        </w:rPr>
        <w:t xml:space="preserve"> </w:t>
      </w:r>
      <w:r w:rsidRPr="00A85F95">
        <w:t>required</w:t>
      </w:r>
      <w:r w:rsidRPr="00A85F95">
        <w:rPr>
          <w:spacing w:val="-6"/>
        </w:rPr>
        <w:t xml:space="preserve"> </w:t>
      </w:r>
      <w:r w:rsidRPr="00A85F95">
        <w:t>in</w:t>
      </w:r>
      <w:r w:rsidRPr="00A85F95">
        <w:rPr>
          <w:spacing w:val="-1"/>
        </w:rPr>
        <w:t xml:space="preserve"> </w:t>
      </w:r>
      <w:r w:rsidRPr="00A85F95">
        <w:t>the following semester, a new application must be filed.</w:t>
      </w:r>
    </w:p>
    <w:p w14:paraId="357D0FA1" w14:textId="77777777" w:rsidR="005031C7" w:rsidRPr="00A85F95" w:rsidRDefault="005031C7" w:rsidP="000140FE">
      <w:pPr>
        <w:widowControl w:val="0"/>
        <w:numPr>
          <w:ilvl w:val="0"/>
          <w:numId w:val="51"/>
        </w:numPr>
        <w:tabs>
          <w:tab w:val="left" w:pos="1111"/>
        </w:tabs>
        <w:kinsoku w:val="0"/>
        <w:overflowPunct w:val="0"/>
        <w:autoSpaceDE w:val="0"/>
        <w:autoSpaceDN w:val="0"/>
        <w:adjustRightInd w:val="0"/>
        <w:spacing w:before="119"/>
        <w:ind w:left="1110" w:right="511" w:hanging="360"/>
      </w:pPr>
      <w:r w:rsidRPr="00A85F95">
        <w:t>Students on LOA are expected to meet with their graduate advisor (and thesis advisor, if applicable) to develop a plan to complete their degree in a timely fashion. It is the student's responsibility</w:t>
      </w:r>
      <w:r w:rsidRPr="00A85F95">
        <w:rPr>
          <w:spacing w:val="-1"/>
        </w:rPr>
        <w:t xml:space="preserve"> </w:t>
      </w:r>
      <w:r w:rsidRPr="00A85F95">
        <w:t>to</w:t>
      </w:r>
      <w:r w:rsidRPr="00A85F95">
        <w:rPr>
          <w:spacing w:val="-1"/>
        </w:rPr>
        <w:t xml:space="preserve"> </w:t>
      </w:r>
      <w:r w:rsidRPr="00A85F95">
        <w:t>ensure</w:t>
      </w:r>
      <w:r w:rsidRPr="00A85F95">
        <w:rPr>
          <w:spacing w:val="-2"/>
        </w:rPr>
        <w:t xml:space="preserve"> </w:t>
      </w:r>
      <w:r w:rsidRPr="00A85F95">
        <w:t>that</w:t>
      </w:r>
      <w:r w:rsidRPr="00A85F95">
        <w:rPr>
          <w:spacing w:val="-5"/>
        </w:rPr>
        <w:t xml:space="preserve"> </w:t>
      </w:r>
      <w:r w:rsidRPr="00A85F95">
        <w:t>LOA</w:t>
      </w:r>
      <w:r w:rsidRPr="00A85F95">
        <w:rPr>
          <w:spacing w:val="-2"/>
        </w:rPr>
        <w:t xml:space="preserve"> </w:t>
      </w:r>
      <w:r w:rsidRPr="00A85F95">
        <w:t>will</w:t>
      </w:r>
      <w:r w:rsidRPr="00A85F95">
        <w:rPr>
          <w:spacing w:val="-5"/>
        </w:rPr>
        <w:t xml:space="preserve"> </w:t>
      </w:r>
      <w:r w:rsidRPr="00A85F95">
        <w:t>not</w:t>
      </w:r>
      <w:r w:rsidRPr="00A85F95">
        <w:rPr>
          <w:spacing w:val="-5"/>
        </w:rPr>
        <w:t xml:space="preserve"> </w:t>
      </w:r>
      <w:r w:rsidRPr="00A85F95">
        <w:t>interfere</w:t>
      </w:r>
      <w:r w:rsidRPr="00A85F95">
        <w:rPr>
          <w:spacing w:val="-2"/>
        </w:rPr>
        <w:t xml:space="preserve"> </w:t>
      </w:r>
      <w:r w:rsidRPr="00A85F95">
        <w:t>with</w:t>
      </w:r>
      <w:r w:rsidRPr="00A85F95">
        <w:rPr>
          <w:spacing w:val="-1"/>
        </w:rPr>
        <w:t xml:space="preserve"> </w:t>
      </w:r>
      <w:r w:rsidRPr="00A85F95">
        <w:t>the</w:t>
      </w:r>
      <w:r w:rsidRPr="00A85F95">
        <w:rPr>
          <w:spacing w:val="-7"/>
        </w:rPr>
        <w:t xml:space="preserve"> </w:t>
      </w:r>
      <w:r w:rsidRPr="00A85F95">
        <w:t>requirements</w:t>
      </w:r>
      <w:r w:rsidRPr="00A85F95">
        <w:rPr>
          <w:spacing w:val="-3"/>
        </w:rPr>
        <w:t xml:space="preserve"> </w:t>
      </w:r>
      <w:r w:rsidRPr="00A85F95">
        <w:t>for degree</w:t>
      </w:r>
      <w:r w:rsidRPr="00A85F95">
        <w:rPr>
          <w:spacing w:val="-7"/>
        </w:rPr>
        <w:t xml:space="preserve"> </w:t>
      </w:r>
      <w:r w:rsidRPr="00A85F95">
        <w:t>completion.</w:t>
      </w:r>
    </w:p>
    <w:p w14:paraId="19CD6131" w14:textId="77777777" w:rsidR="005031C7" w:rsidRPr="00A85F95" w:rsidRDefault="005031C7" w:rsidP="000140FE">
      <w:pPr>
        <w:widowControl w:val="0"/>
        <w:numPr>
          <w:ilvl w:val="0"/>
          <w:numId w:val="51"/>
        </w:numPr>
        <w:tabs>
          <w:tab w:val="left" w:pos="1111"/>
        </w:tabs>
        <w:kinsoku w:val="0"/>
        <w:overflowPunct w:val="0"/>
        <w:autoSpaceDE w:val="0"/>
        <w:autoSpaceDN w:val="0"/>
        <w:adjustRightInd w:val="0"/>
        <w:spacing w:before="123" w:line="242" w:lineRule="auto"/>
        <w:ind w:left="1110" w:right="465" w:hanging="360"/>
      </w:pPr>
      <w:r w:rsidRPr="00A85F95">
        <w:t xml:space="preserve">LOA semesters </w:t>
      </w:r>
      <w:r w:rsidRPr="00A85F95">
        <w:rPr>
          <w:u w:val="single"/>
        </w:rPr>
        <w:t>are included in degree time limits</w:t>
      </w:r>
      <w:r w:rsidRPr="00A85F95">
        <w:t>. All requirements for graduation must be completed</w:t>
      </w:r>
      <w:r w:rsidRPr="00A85F95">
        <w:rPr>
          <w:spacing w:val="-3"/>
        </w:rPr>
        <w:t xml:space="preserve"> </w:t>
      </w:r>
      <w:r w:rsidRPr="00A85F95">
        <w:t>within</w:t>
      </w:r>
      <w:r w:rsidRPr="00A85F95">
        <w:rPr>
          <w:spacing w:val="-3"/>
        </w:rPr>
        <w:t xml:space="preserve"> </w:t>
      </w:r>
      <w:r w:rsidRPr="00A85F95">
        <w:t>6</w:t>
      </w:r>
      <w:r w:rsidRPr="00A85F95">
        <w:rPr>
          <w:spacing w:val="-3"/>
        </w:rPr>
        <w:t xml:space="preserve"> </w:t>
      </w:r>
      <w:r w:rsidRPr="00A85F95">
        <w:t>consecutive</w:t>
      </w:r>
      <w:r w:rsidRPr="00A85F95">
        <w:rPr>
          <w:spacing w:val="-4"/>
        </w:rPr>
        <w:t xml:space="preserve"> </w:t>
      </w:r>
      <w:r w:rsidRPr="00A85F95">
        <w:t>calendar</w:t>
      </w:r>
      <w:r w:rsidRPr="00A85F95">
        <w:rPr>
          <w:spacing w:val="-1"/>
        </w:rPr>
        <w:t xml:space="preserve"> </w:t>
      </w:r>
      <w:r w:rsidRPr="00A85F95">
        <w:t>years</w:t>
      </w:r>
      <w:r w:rsidRPr="00A85F95">
        <w:rPr>
          <w:spacing w:val="-5"/>
        </w:rPr>
        <w:t xml:space="preserve"> </w:t>
      </w:r>
      <w:r w:rsidRPr="00A85F95">
        <w:t>(not</w:t>
      </w:r>
      <w:r w:rsidRPr="00A85F95">
        <w:rPr>
          <w:spacing w:val="-3"/>
        </w:rPr>
        <w:t xml:space="preserve"> </w:t>
      </w:r>
      <w:r w:rsidRPr="00A85F95">
        <w:t>academic</w:t>
      </w:r>
      <w:r w:rsidRPr="00A85F95">
        <w:rPr>
          <w:spacing w:val="-4"/>
        </w:rPr>
        <w:t xml:space="preserve"> </w:t>
      </w:r>
      <w:r w:rsidRPr="00A85F95">
        <w:t>years)</w:t>
      </w:r>
      <w:r w:rsidRPr="00A85F95">
        <w:rPr>
          <w:spacing w:val="-1"/>
        </w:rPr>
        <w:t xml:space="preserve"> </w:t>
      </w:r>
      <w:r w:rsidRPr="00A85F95">
        <w:t>after</w:t>
      </w:r>
      <w:r w:rsidRPr="00A85F95">
        <w:rPr>
          <w:spacing w:val="-1"/>
        </w:rPr>
        <w:t xml:space="preserve"> </w:t>
      </w:r>
      <w:r w:rsidRPr="00A85F95">
        <w:t>initial</w:t>
      </w:r>
      <w:r w:rsidRPr="00A85F95">
        <w:rPr>
          <w:spacing w:val="-6"/>
        </w:rPr>
        <w:t xml:space="preserve"> </w:t>
      </w:r>
      <w:r w:rsidRPr="00A85F95">
        <w:t>registration</w:t>
      </w:r>
      <w:r w:rsidRPr="00A85F95">
        <w:rPr>
          <w:spacing w:val="-7"/>
        </w:rPr>
        <w:t xml:space="preserve"> </w:t>
      </w:r>
      <w:r w:rsidRPr="00A85F95">
        <w:t>for</w:t>
      </w:r>
      <w:r w:rsidRPr="00A85F95">
        <w:rPr>
          <w:spacing w:val="-5"/>
        </w:rPr>
        <w:t xml:space="preserve"> </w:t>
      </w:r>
      <w:r w:rsidRPr="00A85F95">
        <w:t>a graduate program with &lt; 36 units, and within 7 consecutive calendar years for programs with</w:t>
      </w:r>
    </w:p>
    <w:p w14:paraId="77165623" w14:textId="77777777" w:rsidR="005031C7" w:rsidRPr="00A85F95" w:rsidRDefault="005031C7" w:rsidP="005031C7">
      <w:pPr>
        <w:kinsoku w:val="0"/>
        <w:overflowPunct w:val="0"/>
        <w:spacing w:line="242" w:lineRule="auto"/>
        <w:ind w:left="1110" w:right="446"/>
      </w:pPr>
      <w:r w:rsidRPr="00A85F95">
        <w:t>≥</w:t>
      </w:r>
      <w:r w:rsidRPr="00A85F95">
        <w:rPr>
          <w:spacing w:val="-4"/>
        </w:rPr>
        <w:t xml:space="preserve"> </w:t>
      </w:r>
      <w:r w:rsidRPr="00A85F95">
        <w:t>36</w:t>
      </w:r>
      <w:r w:rsidRPr="00A85F95">
        <w:rPr>
          <w:spacing w:val="-2"/>
        </w:rPr>
        <w:t xml:space="preserve"> </w:t>
      </w:r>
      <w:r w:rsidRPr="00A85F95">
        <w:t>units.</w:t>
      </w:r>
      <w:r w:rsidRPr="00A85F95">
        <w:rPr>
          <w:spacing w:val="-4"/>
        </w:rPr>
        <w:t xml:space="preserve"> </w:t>
      </w:r>
      <w:r w:rsidRPr="00A85F95">
        <w:t>This</w:t>
      </w:r>
      <w:r w:rsidRPr="00A85F95">
        <w:rPr>
          <w:spacing w:val="-4"/>
        </w:rPr>
        <w:t xml:space="preserve"> </w:t>
      </w:r>
      <w:r w:rsidRPr="00A85F95">
        <w:t>includes</w:t>
      </w:r>
      <w:r w:rsidRPr="00A85F95">
        <w:rPr>
          <w:spacing w:val="-4"/>
        </w:rPr>
        <w:t xml:space="preserve"> </w:t>
      </w:r>
      <w:r w:rsidRPr="00A85F95">
        <w:t>time</w:t>
      </w:r>
      <w:r w:rsidRPr="00A85F95">
        <w:rPr>
          <w:spacing w:val="-3"/>
        </w:rPr>
        <w:t xml:space="preserve"> </w:t>
      </w:r>
      <w:r w:rsidRPr="00A85F95">
        <w:t>spent</w:t>
      </w:r>
      <w:r w:rsidRPr="00A85F95">
        <w:rPr>
          <w:spacing w:val="-2"/>
        </w:rPr>
        <w:t xml:space="preserve"> </w:t>
      </w:r>
      <w:r w:rsidRPr="00A85F95">
        <w:t>on</w:t>
      </w:r>
      <w:r w:rsidRPr="00A85F95">
        <w:rPr>
          <w:spacing w:val="-2"/>
        </w:rPr>
        <w:t xml:space="preserve"> </w:t>
      </w:r>
      <w:r w:rsidRPr="00A85F95">
        <w:t>Leave</w:t>
      </w:r>
      <w:r w:rsidRPr="00A85F95">
        <w:rPr>
          <w:spacing w:val="-3"/>
        </w:rPr>
        <w:t xml:space="preserve"> </w:t>
      </w:r>
      <w:r w:rsidRPr="00A85F95">
        <w:t>of Absence</w:t>
      </w:r>
      <w:r w:rsidRPr="00A85F95">
        <w:rPr>
          <w:spacing w:val="-3"/>
        </w:rPr>
        <w:t xml:space="preserve"> </w:t>
      </w:r>
      <w:r w:rsidRPr="00A85F95">
        <w:t>and</w:t>
      </w:r>
      <w:r w:rsidRPr="00A85F95">
        <w:rPr>
          <w:spacing w:val="-2"/>
        </w:rPr>
        <w:t xml:space="preserve"> </w:t>
      </w:r>
      <w:r w:rsidRPr="00A85F95">
        <w:t>one-semester stop</w:t>
      </w:r>
      <w:r w:rsidRPr="00A85F95">
        <w:rPr>
          <w:spacing w:val="-2"/>
        </w:rPr>
        <w:t xml:space="preserve"> </w:t>
      </w:r>
      <w:r w:rsidRPr="00A85F95">
        <w:t>outs.</w:t>
      </w:r>
      <w:r w:rsidRPr="00A85F95">
        <w:rPr>
          <w:spacing w:val="-4"/>
        </w:rPr>
        <w:t xml:space="preserve"> </w:t>
      </w:r>
      <w:r w:rsidRPr="00A85F95">
        <w:t>This</w:t>
      </w:r>
      <w:r w:rsidRPr="00A85F95">
        <w:rPr>
          <w:spacing w:val="-4"/>
        </w:rPr>
        <w:t xml:space="preserve"> </w:t>
      </w:r>
      <w:r w:rsidRPr="00A85F95">
        <w:t>does not include time spent in compulsory service.</w:t>
      </w:r>
    </w:p>
    <w:p w14:paraId="2EF3658A" w14:textId="77777777" w:rsidR="005031C7" w:rsidRPr="00A85F95" w:rsidRDefault="005031C7" w:rsidP="005031C7">
      <w:pPr>
        <w:kinsoku w:val="0"/>
        <w:overflowPunct w:val="0"/>
        <w:spacing w:before="113"/>
        <w:ind w:left="1110" w:right="446"/>
      </w:pPr>
      <w:r w:rsidRPr="00A85F95">
        <w:t>For example, in a 36 unit program, a student beginning with Fall 2015 courses would need to finish</w:t>
      </w:r>
      <w:r w:rsidRPr="00A85F95">
        <w:rPr>
          <w:spacing w:val="-3"/>
        </w:rPr>
        <w:t xml:space="preserve"> </w:t>
      </w:r>
      <w:r w:rsidRPr="00A85F95">
        <w:t>by</w:t>
      </w:r>
      <w:r w:rsidRPr="00A85F95">
        <w:rPr>
          <w:spacing w:val="-3"/>
        </w:rPr>
        <w:t xml:space="preserve"> </w:t>
      </w:r>
      <w:r w:rsidRPr="00A85F95">
        <w:t>December</w:t>
      </w:r>
      <w:r w:rsidRPr="00A85F95">
        <w:rPr>
          <w:spacing w:val="-1"/>
        </w:rPr>
        <w:t xml:space="preserve"> </w:t>
      </w:r>
      <w:r w:rsidRPr="00A85F95">
        <w:t>2022.</w:t>
      </w:r>
      <w:r w:rsidRPr="00A85F95">
        <w:rPr>
          <w:spacing w:val="-4"/>
        </w:rPr>
        <w:t xml:space="preserve"> </w:t>
      </w:r>
      <w:r w:rsidRPr="00A85F95">
        <w:t>Students</w:t>
      </w:r>
      <w:r w:rsidRPr="00A85F95">
        <w:rPr>
          <w:spacing w:val="-4"/>
        </w:rPr>
        <w:t xml:space="preserve"> </w:t>
      </w:r>
      <w:r w:rsidRPr="00A85F95">
        <w:t>must</w:t>
      </w:r>
      <w:r w:rsidRPr="00A85F95">
        <w:rPr>
          <w:spacing w:val="-3"/>
        </w:rPr>
        <w:t xml:space="preserve"> </w:t>
      </w:r>
      <w:r w:rsidRPr="00A85F95">
        <w:t>submit</w:t>
      </w:r>
      <w:r w:rsidRPr="00A85F95">
        <w:rPr>
          <w:spacing w:val="-3"/>
        </w:rPr>
        <w:t xml:space="preserve"> </w:t>
      </w:r>
      <w:r w:rsidRPr="00A85F95">
        <w:t>their</w:t>
      </w:r>
      <w:r w:rsidRPr="00A85F95">
        <w:rPr>
          <w:spacing w:val="-1"/>
        </w:rPr>
        <w:t xml:space="preserve"> </w:t>
      </w:r>
      <w:r w:rsidRPr="00A85F95">
        <w:t>thesis</w:t>
      </w:r>
      <w:r w:rsidRPr="00A85F95">
        <w:rPr>
          <w:spacing w:val="-4"/>
        </w:rPr>
        <w:t xml:space="preserve"> </w:t>
      </w:r>
      <w:r w:rsidRPr="00A85F95">
        <w:t>to</w:t>
      </w:r>
      <w:r w:rsidRPr="00A85F95">
        <w:rPr>
          <w:spacing w:val="-3"/>
        </w:rPr>
        <w:t xml:space="preserve"> </w:t>
      </w:r>
      <w:r w:rsidRPr="00A85F95">
        <w:t>Montezuma</w:t>
      </w:r>
      <w:r w:rsidRPr="00A85F95">
        <w:rPr>
          <w:spacing w:val="-3"/>
        </w:rPr>
        <w:t xml:space="preserve"> </w:t>
      </w:r>
      <w:r w:rsidRPr="00A85F95">
        <w:t>Publishing</w:t>
      </w:r>
      <w:r w:rsidRPr="00A85F95">
        <w:rPr>
          <w:spacing w:val="-3"/>
        </w:rPr>
        <w:t xml:space="preserve"> </w:t>
      </w:r>
      <w:r w:rsidRPr="00A85F95">
        <w:t>by</w:t>
      </w:r>
      <w:r w:rsidRPr="00A85F95">
        <w:rPr>
          <w:spacing w:val="-3"/>
        </w:rPr>
        <w:t xml:space="preserve"> </w:t>
      </w:r>
      <w:r w:rsidRPr="00A85F95">
        <w:t>the</w:t>
      </w:r>
      <w:r w:rsidRPr="00A85F95">
        <w:rPr>
          <w:spacing w:val="-3"/>
        </w:rPr>
        <w:t xml:space="preserve"> </w:t>
      </w:r>
      <w:r w:rsidRPr="00A85F95">
        <w:t>end of the 7th calendar year.</w:t>
      </w:r>
    </w:p>
    <w:p w14:paraId="4A8B3D78" w14:textId="77777777" w:rsidR="005031C7" w:rsidRPr="00A85F95" w:rsidRDefault="005031C7" w:rsidP="005031C7">
      <w:pPr>
        <w:kinsoku w:val="0"/>
        <w:overflowPunct w:val="0"/>
        <w:spacing w:before="2"/>
        <w:rPr>
          <w:sz w:val="31"/>
          <w:szCs w:val="31"/>
        </w:rPr>
      </w:pPr>
    </w:p>
    <w:p w14:paraId="5AC1F25E" w14:textId="77777777" w:rsidR="005031C7" w:rsidRPr="00A85F95" w:rsidRDefault="005031C7" w:rsidP="005031C7">
      <w:pPr>
        <w:kinsoku w:val="0"/>
        <w:overflowPunct w:val="0"/>
        <w:ind w:left="390"/>
        <w:outlineLvl w:val="0"/>
        <w:rPr>
          <w:b/>
          <w:bCs/>
          <w:spacing w:val="-2"/>
          <w:sz w:val="28"/>
          <w:szCs w:val="28"/>
        </w:rPr>
      </w:pPr>
      <w:r w:rsidRPr="00A85F95">
        <w:rPr>
          <w:b/>
          <w:bCs/>
          <w:spacing w:val="-2"/>
          <w:sz w:val="28"/>
          <w:szCs w:val="28"/>
        </w:rPr>
        <w:t>Graduation</w:t>
      </w:r>
    </w:p>
    <w:p w14:paraId="5D7BEED1" w14:textId="77777777" w:rsidR="005031C7" w:rsidRPr="00A85F95" w:rsidRDefault="005031C7" w:rsidP="005031C7">
      <w:pPr>
        <w:kinsoku w:val="0"/>
        <w:overflowPunct w:val="0"/>
        <w:spacing w:before="124" w:line="345" w:lineRule="auto"/>
        <w:ind w:left="390" w:right="2465"/>
      </w:pPr>
      <w:r w:rsidRPr="00A85F95">
        <w:t>Graduation</w:t>
      </w:r>
      <w:r w:rsidRPr="00A85F95">
        <w:rPr>
          <w:spacing w:val="-4"/>
        </w:rPr>
        <w:t xml:space="preserve"> </w:t>
      </w:r>
      <w:r w:rsidRPr="00A85F95">
        <w:t>is</w:t>
      </w:r>
      <w:r w:rsidRPr="00A85F95">
        <w:rPr>
          <w:spacing w:val="-6"/>
        </w:rPr>
        <w:t xml:space="preserve"> </w:t>
      </w:r>
      <w:r w:rsidRPr="00A85F95">
        <w:rPr>
          <w:u w:val="single"/>
        </w:rPr>
        <w:t>not</w:t>
      </w:r>
      <w:r w:rsidRPr="00A85F95">
        <w:rPr>
          <w:spacing w:val="-4"/>
        </w:rPr>
        <w:t xml:space="preserve"> </w:t>
      </w:r>
      <w:r w:rsidRPr="00A85F95">
        <w:t>automatic</w:t>
      </w:r>
      <w:r w:rsidRPr="00A85F95">
        <w:rPr>
          <w:spacing w:val="-5"/>
        </w:rPr>
        <w:t xml:space="preserve"> </w:t>
      </w:r>
      <w:r w:rsidRPr="00A85F95">
        <w:t>upon</w:t>
      </w:r>
      <w:r w:rsidRPr="00A85F95">
        <w:rPr>
          <w:spacing w:val="-4"/>
        </w:rPr>
        <w:t xml:space="preserve"> </w:t>
      </w:r>
      <w:r w:rsidRPr="00A85F95">
        <w:t>completion</w:t>
      </w:r>
      <w:r w:rsidRPr="00A85F95">
        <w:rPr>
          <w:spacing w:val="-4"/>
        </w:rPr>
        <w:t xml:space="preserve"> </w:t>
      </w:r>
      <w:r w:rsidRPr="00A85F95">
        <w:t>of</w:t>
      </w:r>
      <w:r w:rsidRPr="00A85F95">
        <w:rPr>
          <w:spacing w:val="-7"/>
        </w:rPr>
        <w:t xml:space="preserve"> </w:t>
      </w:r>
      <w:r w:rsidRPr="00A85F95">
        <w:t>your</w:t>
      </w:r>
      <w:r w:rsidRPr="00A85F95">
        <w:rPr>
          <w:spacing w:val="-3"/>
        </w:rPr>
        <w:t xml:space="preserve"> </w:t>
      </w:r>
      <w:r w:rsidRPr="00A85F95">
        <w:t>degree</w:t>
      </w:r>
      <w:r w:rsidRPr="00A85F95">
        <w:rPr>
          <w:spacing w:val="-10"/>
        </w:rPr>
        <w:t xml:space="preserve"> </w:t>
      </w:r>
      <w:r w:rsidRPr="00A85F95">
        <w:t xml:space="preserve">requirements! </w:t>
      </w:r>
      <w:r w:rsidRPr="00A85F95">
        <w:rPr>
          <w:u w:val="single"/>
        </w:rPr>
        <w:t>Applying for graduation</w:t>
      </w:r>
    </w:p>
    <w:p w14:paraId="7685ACA0" w14:textId="77777777" w:rsidR="005031C7" w:rsidRPr="00A85F95" w:rsidRDefault="005031C7" w:rsidP="005031C7">
      <w:pPr>
        <w:tabs>
          <w:tab w:val="left" w:pos="7998"/>
        </w:tabs>
        <w:kinsoku w:val="0"/>
        <w:overflowPunct w:val="0"/>
        <w:spacing w:before="2"/>
        <w:ind w:left="750" w:right="691"/>
        <w:rPr>
          <w:color w:val="0000FF"/>
          <w:spacing w:val="-2"/>
        </w:rPr>
      </w:pPr>
      <w:r w:rsidRPr="00A85F95">
        <w:t>You must declare your intention to graduate by filing an Application for Graduation with an Advanced</w:t>
      </w:r>
      <w:r w:rsidRPr="00A85F95">
        <w:rPr>
          <w:spacing w:val="-2"/>
        </w:rPr>
        <w:t xml:space="preserve"> </w:t>
      </w:r>
      <w:r w:rsidRPr="00A85F95">
        <w:t>Degree.</w:t>
      </w:r>
      <w:r w:rsidRPr="00A85F95">
        <w:rPr>
          <w:spacing w:val="-4"/>
        </w:rPr>
        <w:t xml:space="preserve"> </w:t>
      </w:r>
      <w:r w:rsidRPr="00A85F95">
        <w:rPr>
          <w:u w:val="single"/>
        </w:rPr>
        <w:t>The</w:t>
      </w:r>
      <w:r w:rsidRPr="00A85F95">
        <w:rPr>
          <w:spacing w:val="-3"/>
          <w:u w:val="single"/>
        </w:rPr>
        <w:t xml:space="preserve"> </w:t>
      </w:r>
      <w:r w:rsidRPr="00A85F95">
        <w:rPr>
          <w:u w:val="single"/>
        </w:rPr>
        <w:t>application</w:t>
      </w:r>
      <w:r w:rsidRPr="00A85F95">
        <w:rPr>
          <w:spacing w:val="-2"/>
          <w:u w:val="single"/>
        </w:rPr>
        <w:t xml:space="preserve"> </w:t>
      </w:r>
      <w:r w:rsidRPr="00A85F95">
        <w:rPr>
          <w:u w:val="single"/>
        </w:rPr>
        <w:t>is</w:t>
      </w:r>
      <w:r w:rsidRPr="00A85F95">
        <w:rPr>
          <w:spacing w:val="-4"/>
          <w:u w:val="single"/>
        </w:rPr>
        <w:t xml:space="preserve"> </w:t>
      </w:r>
      <w:r w:rsidRPr="00A85F95">
        <w:rPr>
          <w:u w:val="single"/>
        </w:rPr>
        <w:t>due</w:t>
      </w:r>
      <w:r w:rsidRPr="00A85F95">
        <w:rPr>
          <w:spacing w:val="-3"/>
          <w:u w:val="single"/>
        </w:rPr>
        <w:t xml:space="preserve"> </w:t>
      </w:r>
      <w:r w:rsidRPr="00A85F95">
        <w:rPr>
          <w:u w:val="single"/>
        </w:rPr>
        <w:t>3-6</w:t>
      </w:r>
      <w:r w:rsidRPr="00A85F95">
        <w:rPr>
          <w:spacing w:val="-2"/>
          <w:u w:val="single"/>
        </w:rPr>
        <w:t xml:space="preserve"> </w:t>
      </w:r>
      <w:r w:rsidRPr="00A85F95">
        <w:rPr>
          <w:u w:val="single"/>
        </w:rPr>
        <w:t>months</w:t>
      </w:r>
      <w:r w:rsidRPr="00A85F95">
        <w:rPr>
          <w:spacing w:val="-4"/>
          <w:u w:val="single"/>
        </w:rPr>
        <w:t xml:space="preserve"> </w:t>
      </w:r>
      <w:r w:rsidRPr="00A85F95">
        <w:rPr>
          <w:u w:val="single"/>
        </w:rPr>
        <w:t>before</w:t>
      </w:r>
      <w:r w:rsidRPr="00A85F95">
        <w:rPr>
          <w:spacing w:val="-3"/>
          <w:u w:val="single"/>
        </w:rPr>
        <w:t xml:space="preserve"> </w:t>
      </w:r>
      <w:r w:rsidRPr="00A85F95">
        <w:rPr>
          <w:u w:val="single"/>
        </w:rPr>
        <w:t>the</w:t>
      </w:r>
      <w:r w:rsidRPr="00A85F95">
        <w:rPr>
          <w:spacing w:val="-3"/>
          <w:u w:val="single"/>
        </w:rPr>
        <w:t xml:space="preserve"> </w:t>
      </w:r>
      <w:r w:rsidRPr="00A85F95">
        <w:rPr>
          <w:u w:val="single"/>
        </w:rPr>
        <w:t>official</w:t>
      </w:r>
      <w:r w:rsidRPr="00A85F95">
        <w:rPr>
          <w:spacing w:val="-2"/>
          <w:u w:val="single"/>
        </w:rPr>
        <w:t xml:space="preserve"> </w:t>
      </w:r>
      <w:r w:rsidRPr="00A85F95">
        <w:rPr>
          <w:u w:val="single"/>
        </w:rPr>
        <w:t>diploma</w:t>
      </w:r>
      <w:r w:rsidRPr="00A85F95">
        <w:rPr>
          <w:spacing w:val="-3"/>
          <w:u w:val="single"/>
        </w:rPr>
        <w:t xml:space="preserve"> </w:t>
      </w:r>
      <w:r w:rsidRPr="00A85F95">
        <w:rPr>
          <w:u w:val="single"/>
        </w:rPr>
        <w:t>date</w:t>
      </w:r>
      <w:r w:rsidRPr="00A85F95">
        <w:t>.</w:t>
      </w:r>
      <w:r w:rsidRPr="00A85F95">
        <w:rPr>
          <w:spacing w:val="-4"/>
        </w:rPr>
        <w:t xml:space="preserve"> </w:t>
      </w:r>
      <w:r w:rsidRPr="00A85F95">
        <w:t>Application deadlines are posted in the Graduate Affairs office and on the web page:</w:t>
      </w:r>
      <w:r w:rsidRPr="00A85F95">
        <w:tab/>
      </w:r>
      <w:hyperlink r:id="rId144" w:history="1">
        <w:r w:rsidRPr="00A85F95">
          <w:rPr>
            <w:color w:val="0000FF"/>
            <w:spacing w:val="-2"/>
            <w:u w:val="single"/>
          </w:rPr>
          <w:t>http://gra.sdsu.edu</w:t>
        </w:r>
      </w:hyperlink>
    </w:p>
    <w:p w14:paraId="013C7B20" w14:textId="77777777" w:rsidR="005031C7" w:rsidRPr="00A85F95" w:rsidRDefault="005031C7" w:rsidP="005031C7">
      <w:pPr>
        <w:kinsoku w:val="0"/>
        <w:overflowPunct w:val="0"/>
        <w:spacing w:before="122"/>
        <w:ind w:left="750" w:right="535"/>
      </w:pPr>
      <w:r w:rsidRPr="00A85F95">
        <w:t>Applications are submitted through your WebPortal account, and a</w:t>
      </w:r>
      <w:r w:rsidRPr="00A85F95">
        <w:rPr>
          <w:spacing w:val="-7"/>
        </w:rPr>
        <w:t xml:space="preserve"> </w:t>
      </w:r>
      <w:r w:rsidRPr="00A85F95">
        <w:t>$100 fee is required (subject to changes).</w:t>
      </w:r>
      <w:r w:rsidRPr="00A85F95">
        <w:rPr>
          <w:spacing w:val="-3"/>
        </w:rPr>
        <w:t xml:space="preserve"> </w:t>
      </w:r>
      <w:r w:rsidRPr="00A85F95">
        <w:t>If you</w:t>
      </w:r>
      <w:r w:rsidRPr="00A85F95">
        <w:rPr>
          <w:spacing w:val="-1"/>
        </w:rPr>
        <w:t xml:space="preserve"> </w:t>
      </w:r>
      <w:r w:rsidRPr="00A85F95">
        <w:t>do</w:t>
      </w:r>
      <w:r w:rsidRPr="00A85F95">
        <w:rPr>
          <w:spacing w:val="-6"/>
        </w:rPr>
        <w:t xml:space="preserve"> </w:t>
      </w:r>
      <w:r w:rsidRPr="00A85F95">
        <w:t>not</w:t>
      </w:r>
      <w:r w:rsidRPr="00A85F95">
        <w:rPr>
          <w:spacing w:val="-1"/>
        </w:rPr>
        <w:t xml:space="preserve"> </w:t>
      </w:r>
      <w:r w:rsidRPr="00A85F95">
        <w:t>graduate</w:t>
      </w:r>
      <w:r w:rsidRPr="00A85F95">
        <w:rPr>
          <w:spacing w:val="-2"/>
        </w:rPr>
        <w:t xml:space="preserve"> </w:t>
      </w:r>
      <w:r w:rsidRPr="00A85F95">
        <w:t>in</w:t>
      </w:r>
      <w:r w:rsidRPr="00A85F95">
        <w:rPr>
          <w:spacing w:val="-1"/>
        </w:rPr>
        <w:t xml:space="preserve"> </w:t>
      </w:r>
      <w:r w:rsidRPr="00A85F95">
        <w:t>the</w:t>
      </w:r>
      <w:r w:rsidRPr="00A85F95">
        <w:rPr>
          <w:spacing w:val="-7"/>
        </w:rPr>
        <w:t xml:space="preserve"> </w:t>
      </w:r>
      <w:r w:rsidRPr="00A85F95">
        <w:t>term</w:t>
      </w:r>
      <w:r w:rsidRPr="00A85F95">
        <w:rPr>
          <w:spacing w:val="-5"/>
        </w:rPr>
        <w:t xml:space="preserve"> </w:t>
      </w:r>
      <w:r w:rsidRPr="00A85F95">
        <w:t>that</w:t>
      </w:r>
      <w:r w:rsidRPr="00A85F95">
        <w:rPr>
          <w:spacing w:val="-1"/>
        </w:rPr>
        <w:t xml:space="preserve"> </w:t>
      </w:r>
      <w:r w:rsidRPr="00A85F95">
        <w:t>you</w:t>
      </w:r>
      <w:r w:rsidRPr="00A85F95">
        <w:rPr>
          <w:spacing w:val="-1"/>
        </w:rPr>
        <w:t xml:space="preserve"> </w:t>
      </w:r>
      <w:r w:rsidRPr="00A85F95">
        <w:t>applied</w:t>
      </w:r>
      <w:r w:rsidRPr="00A85F95">
        <w:rPr>
          <w:spacing w:val="-1"/>
        </w:rPr>
        <w:t xml:space="preserve"> </w:t>
      </w:r>
      <w:r w:rsidRPr="00A85F95">
        <w:t>for,</w:t>
      </w:r>
      <w:r w:rsidRPr="00A85F95">
        <w:rPr>
          <w:spacing w:val="-3"/>
        </w:rPr>
        <w:t xml:space="preserve"> </w:t>
      </w:r>
      <w:r w:rsidRPr="00A85F95">
        <w:t>you</w:t>
      </w:r>
      <w:r w:rsidRPr="00A85F95">
        <w:rPr>
          <w:spacing w:val="-1"/>
        </w:rPr>
        <w:t xml:space="preserve"> </w:t>
      </w:r>
      <w:r w:rsidRPr="00A85F95">
        <w:t>must</w:t>
      </w:r>
      <w:r w:rsidRPr="00A85F95">
        <w:rPr>
          <w:spacing w:val="-1"/>
        </w:rPr>
        <w:t xml:space="preserve"> </w:t>
      </w:r>
      <w:r w:rsidRPr="00A85F95">
        <w:t>reapply</w:t>
      </w:r>
      <w:r w:rsidRPr="00A85F95">
        <w:rPr>
          <w:spacing w:val="-1"/>
        </w:rPr>
        <w:t xml:space="preserve"> </w:t>
      </w:r>
      <w:r w:rsidRPr="00A85F95">
        <w:t>in</w:t>
      </w:r>
      <w:r w:rsidRPr="00A85F95">
        <w:rPr>
          <w:spacing w:val="-6"/>
        </w:rPr>
        <w:t xml:space="preserve"> </w:t>
      </w:r>
      <w:r w:rsidRPr="00A85F95">
        <w:t>a</w:t>
      </w:r>
      <w:r w:rsidRPr="00A85F95">
        <w:rPr>
          <w:spacing w:val="-2"/>
        </w:rPr>
        <w:t xml:space="preserve"> </w:t>
      </w:r>
      <w:r w:rsidRPr="00A85F95">
        <w:t>future</w:t>
      </w:r>
      <w:r w:rsidRPr="00A85F95">
        <w:rPr>
          <w:spacing w:val="-2"/>
        </w:rPr>
        <w:t xml:space="preserve"> </w:t>
      </w:r>
      <w:r w:rsidRPr="00A85F95">
        <w:t>term. If you have missed the deadline for graduation applications, visit Graduate Affairs to determine whether it is possible to petition for a late application.</w:t>
      </w:r>
    </w:p>
    <w:p w14:paraId="084C3DFD" w14:textId="77777777" w:rsidR="005031C7" w:rsidRPr="00A85F95" w:rsidRDefault="005031C7" w:rsidP="005031C7">
      <w:pPr>
        <w:kinsoku w:val="0"/>
        <w:overflowPunct w:val="0"/>
        <w:spacing w:before="122"/>
        <w:ind w:left="750" w:right="535"/>
        <w:sectPr w:rsidR="005031C7" w:rsidRPr="00A85F95">
          <w:pgSz w:w="12240" w:h="15840"/>
          <w:pgMar w:top="740" w:right="640" w:bottom="560" w:left="700" w:header="548" w:footer="377" w:gutter="0"/>
          <w:cols w:space="720"/>
          <w:noEndnote/>
        </w:sectPr>
      </w:pPr>
    </w:p>
    <w:p w14:paraId="6FF2D1B3" w14:textId="77777777" w:rsidR="005031C7" w:rsidRPr="00A85F95" w:rsidRDefault="005031C7" w:rsidP="005031C7">
      <w:pPr>
        <w:kinsoku w:val="0"/>
        <w:overflowPunct w:val="0"/>
        <w:spacing w:before="4"/>
      </w:pPr>
    </w:p>
    <w:p w14:paraId="5163AD9C" w14:textId="77777777" w:rsidR="005031C7" w:rsidRPr="00A85F95" w:rsidRDefault="005031C7" w:rsidP="005031C7">
      <w:pPr>
        <w:kinsoku w:val="0"/>
        <w:overflowPunct w:val="0"/>
        <w:spacing w:before="56"/>
        <w:ind w:left="390"/>
      </w:pPr>
      <w:r w:rsidRPr="00A85F95">
        <w:rPr>
          <w:u w:val="single"/>
        </w:rPr>
        <w:t>Plan</w:t>
      </w:r>
      <w:r w:rsidRPr="00A85F95">
        <w:rPr>
          <w:spacing w:val="-3"/>
          <w:u w:val="single"/>
        </w:rPr>
        <w:t xml:space="preserve"> </w:t>
      </w:r>
      <w:r w:rsidRPr="00A85F95">
        <w:rPr>
          <w:u w:val="single"/>
        </w:rPr>
        <w:t>A</w:t>
      </w:r>
      <w:r w:rsidRPr="00A85F95">
        <w:rPr>
          <w:spacing w:val="-2"/>
          <w:u w:val="single"/>
        </w:rPr>
        <w:t xml:space="preserve"> </w:t>
      </w:r>
      <w:r w:rsidRPr="00A85F95">
        <w:rPr>
          <w:u w:val="single"/>
        </w:rPr>
        <w:t>Master's</w:t>
      </w:r>
      <w:r w:rsidRPr="00A85F95">
        <w:rPr>
          <w:spacing w:val="-2"/>
          <w:u w:val="single"/>
        </w:rPr>
        <w:t xml:space="preserve"> </w:t>
      </w:r>
      <w:r w:rsidRPr="00A85F95">
        <w:rPr>
          <w:u w:val="single"/>
        </w:rPr>
        <w:t>students</w:t>
      </w:r>
      <w:r w:rsidRPr="00A85F95">
        <w:rPr>
          <w:spacing w:val="-3"/>
          <w:u w:val="single"/>
        </w:rPr>
        <w:t xml:space="preserve"> </w:t>
      </w:r>
      <w:r w:rsidRPr="00A85F95">
        <w:rPr>
          <w:u w:val="single"/>
        </w:rPr>
        <w:t>and</w:t>
      </w:r>
      <w:r w:rsidRPr="00A85F95">
        <w:rPr>
          <w:spacing w:val="-1"/>
          <w:u w:val="single"/>
        </w:rPr>
        <w:t xml:space="preserve"> </w:t>
      </w:r>
      <w:r w:rsidRPr="00A85F95">
        <w:rPr>
          <w:u w:val="single"/>
        </w:rPr>
        <w:t xml:space="preserve">Doctoral </w:t>
      </w:r>
      <w:r w:rsidRPr="00A85F95">
        <w:rPr>
          <w:spacing w:val="-2"/>
          <w:u w:val="single"/>
        </w:rPr>
        <w:t>students</w:t>
      </w:r>
    </w:p>
    <w:p w14:paraId="7808195A" w14:textId="77777777" w:rsidR="005031C7" w:rsidRPr="00A85F95" w:rsidRDefault="005031C7" w:rsidP="000140FE">
      <w:pPr>
        <w:widowControl w:val="0"/>
        <w:numPr>
          <w:ilvl w:val="0"/>
          <w:numId w:val="50"/>
        </w:numPr>
        <w:tabs>
          <w:tab w:val="left" w:pos="1111"/>
        </w:tabs>
        <w:kinsoku w:val="0"/>
        <w:overflowPunct w:val="0"/>
        <w:autoSpaceDE w:val="0"/>
        <w:autoSpaceDN w:val="0"/>
        <w:adjustRightInd w:val="0"/>
        <w:spacing w:before="118" w:line="242" w:lineRule="auto"/>
        <w:ind w:left="1110" w:right="1007" w:hanging="360"/>
      </w:pPr>
      <w:r w:rsidRPr="00A85F95">
        <w:t>Most</w:t>
      </w:r>
      <w:r w:rsidRPr="00A85F95">
        <w:rPr>
          <w:spacing w:val="-3"/>
        </w:rPr>
        <w:t xml:space="preserve"> </w:t>
      </w:r>
      <w:r w:rsidRPr="00A85F95">
        <w:t>Doctoral</w:t>
      </w:r>
      <w:r w:rsidRPr="00A85F95">
        <w:rPr>
          <w:spacing w:val="-3"/>
        </w:rPr>
        <w:t xml:space="preserve"> </w:t>
      </w:r>
      <w:r w:rsidRPr="00A85F95">
        <w:t>and</w:t>
      </w:r>
      <w:r w:rsidRPr="00A85F95">
        <w:rPr>
          <w:spacing w:val="-3"/>
        </w:rPr>
        <w:t xml:space="preserve"> </w:t>
      </w:r>
      <w:r w:rsidRPr="00A85F95">
        <w:t>Plan</w:t>
      </w:r>
      <w:r w:rsidRPr="00A85F95">
        <w:rPr>
          <w:spacing w:val="-3"/>
        </w:rPr>
        <w:t xml:space="preserve"> </w:t>
      </w:r>
      <w:r w:rsidRPr="00A85F95">
        <w:t>A</w:t>
      </w:r>
      <w:r w:rsidRPr="00A85F95">
        <w:rPr>
          <w:spacing w:val="-7"/>
        </w:rPr>
        <w:t xml:space="preserve"> </w:t>
      </w:r>
      <w:r w:rsidRPr="00A85F95">
        <w:t>Master's</w:t>
      </w:r>
      <w:r w:rsidRPr="00A85F95">
        <w:rPr>
          <w:spacing w:val="-4"/>
        </w:rPr>
        <w:t xml:space="preserve"> </w:t>
      </w:r>
      <w:r w:rsidRPr="00A85F95">
        <w:t>degree</w:t>
      </w:r>
      <w:r w:rsidRPr="00A85F95">
        <w:rPr>
          <w:spacing w:val="-3"/>
        </w:rPr>
        <w:t xml:space="preserve"> </w:t>
      </w:r>
      <w:r w:rsidRPr="00A85F95">
        <w:t>programs</w:t>
      </w:r>
      <w:r w:rsidRPr="00A85F95">
        <w:rPr>
          <w:spacing w:val="-4"/>
        </w:rPr>
        <w:t xml:space="preserve"> </w:t>
      </w:r>
      <w:r w:rsidRPr="00A85F95">
        <w:t>require</w:t>
      </w:r>
      <w:r w:rsidRPr="00A85F95">
        <w:rPr>
          <w:spacing w:val="-3"/>
        </w:rPr>
        <w:t xml:space="preserve"> </w:t>
      </w:r>
      <w:r w:rsidRPr="00A85F95">
        <w:t>a</w:t>
      </w:r>
      <w:r w:rsidRPr="00A85F95">
        <w:rPr>
          <w:spacing w:val="-3"/>
        </w:rPr>
        <w:t xml:space="preserve"> </w:t>
      </w:r>
      <w:r w:rsidRPr="00A85F95">
        <w:t>thesis</w:t>
      </w:r>
      <w:r w:rsidRPr="00A85F95">
        <w:rPr>
          <w:spacing w:val="-4"/>
        </w:rPr>
        <w:t xml:space="preserve"> </w:t>
      </w:r>
      <w:r w:rsidRPr="00A85F95">
        <w:t>or</w:t>
      </w:r>
      <w:r w:rsidRPr="00A85F95">
        <w:rPr>
          <w:spacing w:val="-1"/>
        </w:rPr>
        <w:t xml:space="preserve"> </w:t>
      </w:r>
      <w:r w:rsidRPr="00A85F95">
        <w:t>dissertation</w:t>
      </w:r>
      <w:r w:rsidRPr="00A85F95">
        <w:rPr>
          <w:spacing w:val="-3"/>
        </w:rPr>
        <w:t xml:space="preserve"> </w:t>
      </w:r>
      <w:r w:rsidRPr="00A85F95">
        <w:t>defense (format varies by program).</w:t>
      </w:r>
    </w:p>
    <w:p w14:paraId="69C1902C" w14:textId="77777777" w:rsidR="005031C7" w:rsidRPr="00A85F95" w:rsidRDefault="005031C7" w:rsidP="000140FE">
      <w:pPr>
        <w:widowControl w:val="0"/>
        <w:numPr>
          <w:ilvl w:val="0"/>
          <w:numId w:val="50"/>
        </w:numPr>
        <w:tabs>
          <w:tab w:val="left" w:pos="1111"/>
        </w:tabs>
        <w:kinsoku w:val="0"/>
        <w:overflowPunct w:val="0"/>
        <w:autoSpaceDE w:val="0"/>
        <w:autoSpaceDN w:val="0"/>
        <w:adjustRightInd w:val="0"/>
        <w:spacing w:before="119"/>
        <w:ind w:left="1110" w:hanging="361"/>
        <w:rPr>
          <w:spacing w:val="-2"/>
        </w:rPr>
      </w:pPr>
      <w:r w:rsidRPr="00A85F95">
        <w:t>799A</w:t>
      </w:r>
      <w:r w:rsidRPr="00A85F95">
        <w:rPr>
          <w:spacing w:val="-3"/>
        </w:rPr>
        <w:t xml:space="preserve"> </w:t>
      </w:r>
      <w:r w:rsidRPr="00A85F95">
        <w:t>and 799B</w:t>
      </w:r>
      <w:r w:rsidRPr="00A85F95">
        <w:rPr>
          <w:spacing w:val="-2"/>
        </w:rPr>
        <w:t xml:space="preserve"> </w:t>
      </w:r>
      <w:r w:rsidRPr="00A85F95">
        <w:t>registration</w:t>
      </w:r>
      <w:r w:rsidRPr="00A85F95">
        <w:rPr>
          <w:spacing w:val="-4"/>
        </w:rPr>
        <w:t xml:space="preserve"> </w:t>
      </w:r>
      <w:r w:rsidRPr="00A85F95">
        <w:t>for</w:t>
      </w:r>
      <w:r w:rsidRPr="00A85F95">
        <w:rPr>
          <w:spacing w:val="-3"/>
        </w:rPr>
        <w:t xml:space="preserve"> </w:t>
      </w:r>
      <w:r w:rsidRPr="00A85F95">
        <w:t>Plan</w:t>
      </w:r>
      <w:r w:rsidRPr="00A85F95">
        <w:rPr>
          <w:spacing w:val="-5"/>
        </w:rPr>
        <w:t xml:space="preserve"> </w:t>
      </w:r>
      <w:r w:rsidRPr="00A85F95">
        <w:t>A Master's</w:t>
      </w:r>
      <w:r w:rsidRPr="00A85F95">
        <w:rPr>
          <w:spacing w:val="-2"/>
        </w:rPr>
        <w:t xml:space="preserve"> </w:t>
      </w:r>
      <w:r w:rsidRPr="00A85F95">
        <w:t>students</w:t>
      </w:r>
      <w:r w:rsidRPr="00A85F95">
        <w:rPr>
          <w:spacing w:val="-2"/>
        </w:rPr>
        <w:t xml:space="preserve"> </w:t>
      </w:r>
      <w:r w:rsidRPr="00A85F95">
        <w:t>and Doctoral</w:t>
      </w:r>
      <w:r w:rsidRPr="00A85F95">
        <w:rPr>
          <w:spacing w:val="1"/>
        </w:rPr>
        <w:t xml:space="preserve"> </w:t>
      </w:r>
      <w:r w:rsidRPr="00A85F95">
        <w:rPr>
          <w:spacing w:val="-2"/>
        </w:rPr>
        <w:t>students:</w:t>
      </w:r>
    </w:p>
    <w:p w14:paraId="41C4D934" w14:textId="77777777" w:rsidR="005031C7" w:rsidRPr="00A85F95" w:rsidRDefault="005031C7" w:rsidP="000140FE">
      <w:pPr>
        <w:widowControl w:val="0"/>
        <w:numPr>
          <w:ilvl w:val="1"/>
          <w:numId w:val="50"/>
        </w:numPr>
        <w:tabs>
          <w:tab w:val="left" w:pos="1471"/>
        </w:tabs>
        <w:kinsoku w:val="0"/>
        <w:overflowPunct w:val="0"/>
        <w:autoSpaceDE w:val="0"/>
        <w:autoSpaceDN w:val="0"/>
        <w:adjustRightInd w:val="0"/>
        <w:spacing w:before="132" w:line="237" w:lineRule="auto"/>
        <w:ind w:left="1470" w:right="826" w:hanging="360"/>
      </w:pPr>
      <w:r w:rsidRPr="00A85F95">
        <w:t>Plan</w:t>
      </w:r>
      <w:r w:rsidRPr="00A85F95">
        <w:rPr>
          <w:spacing w:val="-2"/>
        </w:rPr>
        <w:t xml:space="preserve"> </w:t>
      </w:r>
      <w:r w:rsidRPr="00A85F95">
        <w:t>A</w:t>
      </w:r>
      <w:r w:rsidRPr="00A85F95">
        <w:rPr>
          <w:spacing w:val="-3"/>
        </w:rPr>
        <w:t xml:space="preserve"> </w:t>
      </w:r>
      <w:r w:rsidRPr="00A85F95">
        <w:t>Master's</w:t>
      </w:r>
      <w:r w:rsidRPr="00A85F95">
        <w:rPr>
          <w:spacing w:val="-4"/>
        </w:rPr>
        <w:t xml:space="preserve"> </w:t>
      </w:r>
      <w:r w:rsidRPr="00A85F95">
        <w:t>students</w:t>
      </w:r>
      <w:r w:rsidRPr="00A85F95">
        <w:rPr>
          <w:spacing w:val="-4"/>
        </w:rPr>
        <w:t xml:space="preserve"> </w:t>
      </w:r>
      <w:r w:rsidRPr="00A85F95">
        <w:t>and</w:t>
      </w:r>
      <w:r w:rsidRPr="00A85F95">
        <w:rPr>
          <w:spacing w:val="-2"/>
        </w:rPr>
        <w:t xml:space="preserve"> </w:t>
      </w:r>
      <w:r w:rsidRPr="00A85F95">
        <w:t>Doctoral</w:t>
      </w:r>
      <w:r w:rsidRPr="00A85F95">
        <w:rPr>
          <w:spacing w:val="-2"/>
        </w:rPr>
        <w:t xml:space="preserve"> </w:t>
      </w:r>
      <w:r w:rsidRPr="00A85F95">
        <w:t>students</w:t>
      </w:r>
      <w:r w:rsidRPr="00A85F95">
        <w:rPr>
          <w:spacing w:val="-4"/>
        </w:rPr>
        <w:t xml:space="preserve"> </w:t>
      </w:r>
      <w:r w:rsidRPr="00A85F95">
        <w:t>must</w:t>
      </w:r>
      <w:r w:rsidRPr="00A85F95">
        <w:rPr>
          <w:spacing w:val="-2"/>
        </w:rPr>
        <w:t xml:space="preserve"> </w:t>
      </w:r>
      <w:r w:rsidRPr="00A85F95">
        <w:t>be</w:t>
      </w:r>
      <w:r w:rsidRPr="00A85F95">
        <w:rPr>
          <w:spacing w:val="-3"/>
        </w:rPr>
        <w:t xml:space="preserve"> </w:t>
      </w:r>
      <w:r w:rsidRPr="00A85F95">
        <w:t>registered</w:t>
      </w:r>
      <w:r w:rsidRPr="00A85F95">
        <w:rPr>
          <w:spacing w:val="-2"/>
        </w:rPr>
        <w:t xml:space="preserve"> </w:t>
      </w:r>
      <w:r w:rsidRPr="00A85F95">
        <w:t>in</w:t>
      </w:r>
      <w:r w:rsidRPr="00A85F95">
        <w:rPr>
          <w:spacing w:val="-7"/>
        </w:rPr>
        <w:t xml:space="preserve"> </w:t>
      </w:r>
      <w:r w:rsidRPr="00A85F95">
        <w:t>799A</w:t>
      </w:r>
      <w:r w:rsidRPr="00A85F95">
        <w:rPr>
          <w:spacing w:val="-3"/>
        </w:rPr>
        <w:t xml:space="preserve"> </w:t>
      </w:r>
      <w:r w:rsidRPr="00A85F95">
        <w:t>or</w:t>
      </w:r>
      <w:r w:rsidRPr="00A85F95">
        <w:rPr>
          <w:spacing w:val="-5"/>
        </w:rPr>
        <w:t xml:space="preserve"> </w:t>
      </w:r>
      <w:r w:rsidRPr="00A85F95">
        <w:t>799B</w:t>
      </w:r>
      <w:r w:rsidRPr="00A85F95">
        <w:rPr>
          <w:spacing w:val="-4"/>
        </w:rPr>
        <w:t xml:space="preserve"> </w:t>
      </w:r>
      <w:r w:rsidRPr="00A85F95">
        <w:t>when they submit their formatted thesis to Montezuma Publishing.</w:t>
      </w:r>
    </w:p>
    <w:p w14:paraId="37CD64FA" w14:textId="77777777" w:rsidR="005031C7" w:rsidRPr="00A85F95" w:rsidRDefault="005031C7" w:rsidP="000140FE">
      <w:pPr>
        <w:widowControl w:val="0"/>
        <w:numPr>
          <w:ilvl w:val="1"/>
          <w:numId w:val="50"/>
        </w:numPr>
        <w:tabs>
          <w:tab w:val="left" w:pos="1471"/>
        </w:tabs>
        <w:kinsoku w:val="0"/>
        <w:overflowPunct w:val="0"/>
        <w:autoSpaceDE w:val="0"/>
        <w:autoSpaceDN w:val="0"/>
        <w:adjustRightInd w:val="0"/>
        <w:spacing w:before="129"/>
        <w:ind w:left="1470" w:right="543" w:hanging="360"/>
        <w:rPr>
          <w:spacing w:val="-2"/>
        </w:rPr>
      </w:pPr>
      <w:r w:rsidRPr="00A85F95">
        <w:t>Credit is issued for 799A if the final version of the</w:t>
      </w:r>
      <w:r w:rsidRPr="00A85F95">
        <w:rPr>
          <w:spacing w:val="-2"/>
        </w:rPr>
        <w:t xml:space="preserve"> </w:t>
      </w:r>
      <w:r w:rsidRPr="00A85F95">
        <w:t>thesis (approved by Montezuma Publishing) is submitted, paid for and published by that semester's publishing deadline. If the</w:t>
      </w:r>
      <w:r w:rsidRPr="00A85F95">
        <w:rPr>
          <w:spacing w:val="-2"/>
        </w:rPr>
        <w:t xml:space="preserve"> </w:t>
      </w:r>
      <w:r w:rsidRPr="00A85F95">
        <w:t>thesis</w:t>
      </w:r>
      <w:r w:rsidRPr="00A85F95">
        <w:rPr>
          <w:spacing w:val="-3"/>
        </w:rPr>
        <w:t xml:space="preserve"> </w:t>
      </w:r>
      <w:r w:rsidRPr="00A85F95">
        <w:t>is</w:t>
      </w:r>
      <w:r w:rsidRPr="00A85F95">
        <w:rPr>
          <w:spacing w:val="-3"/>
        </w:rPr>
        <w:t xml:space="preserve"> </w:t>
      </w:r>
      <w:r w:rsidRPr="00A85F95">
        <w:t>not</w:t>
      </w:r>
      <w:r w:rsidRPr="00A85F95">
        <w:rPr>
          <w:spacing w:val="-1"/>
        </w:rPr>
        <w:t xml:space="preserve"> </w:t>
      </w:r>
      <w:r w:rsidRPr="00A85F95">
        <w:t>published</w:t>
      </w:r>
      <w:r w:rsidRPr="00A85F95">
        <w:rPr>
          <w:spacing w:val="-1"/>
        </w:rPr>
        <w:t xml:space="preserve"> </w:t>
      </w:r>
      <w:r w:rsidRPr="00A85F95">
        <w:t>by</w:t>
      </w:r>
      <w:r w:rsidRPr="00A85F95">
        <w:rPr>
          <w:spacing w:val="-6"/>
        </w:rPr>
        <w:t xml:space="preserve"> </w:t>
      </w:r>
      <w:r w:rsidRPr="00A85F95">
        <w:t>the</w:t>
      </w:r>
      <w:r w:rsidRPr="00A85F95">
        <w:rPr>
          <w:spacing w:val="-2"/>
        </w:rPr>
        <w:t xml:space="preserve"> </w:t>
      </w:r>
      <w:r w:rsidRPr="00A85F95">
        <w:t>deadline,</w:t>
      </w:r>
      <w:r w:rsidRPr="00A85F95">
        <w:rPr>
          <w:spacing w:val="-3"/>
        </w:rPr>
        <w:t xml:space="preserve"> </w:t>
      </w:r>
      <w:r w:rsidRPr="00A85F95">
        <w:t>a</w:t>
      </w:r>
      <w:r w:rsidRPr="00A85F95">
        <w:rPr>
          <w:spacing w:val="-2"/>
        </w:rPr>
        <w:t xml:space="preserve"> </w:t>
      </w:r>
      <w:r w:rsidRPr="00A85F95">
        <w:t>grade</w:t>
      </w:r>
      <w:r w:rsidRPr="00A85F95">
        <w:rPr>
          <w:spacing w:val="-7"/>
        </w:rPr>
        <w:t xml:space="preserve"> </w:t>
      </w:r>
      <w:r w:rsidRPr="00A85F95">
        <w:t>of "RP"</w:t>
      </w:r>
      <w:r w:rsidRPr="00A85F95">
        <w:rPr>
          <w:spacing w:val="-3"/>
        </w:rPr>
        <w:t xml:space="preserve"> </w:t>
      </w:r>
      <w:r w:rsidRPr="00A85F95">
        <w:t>is</w:t>
      </w:r>
      <w:r w:rsidRPr="00A85F95">
        <w:rPr>
          <w:spacing w:val="-3"/>
        </w:rPr>
        <w:t xml:space="preserve"> </w:t>
      </w:r>
      <w:r w:rsidRPr="00A85F95">
        <w:t>assigned.</w:t>
      </w:r>
      <w:r w:rsidRPr="00A85F95">
        <w:rPr>
          <w:spacing w:val="-3"/>
        </w:rPr>
        <w:t xml:space="preserve"> </w:t>
      </w:r>
      <w:r w:rsidRPr="00A85F95">
        <w:t>RP means</w:t>
      </w:r>
      <w:r w:rsidRPr="00A85F95">
        <w:rPr>
          <w:spacing w:val="-3"/>
        </w:rPr>
        <w:t xml:space="preserve"> </w:t>
      </w:r>
      <w:r w:rsidRPr="00A85F95">
        <w:t>"Report</w:t>
      </w:r>
      <w:r w:rsidRPr="00A85F95">
        <w:rPr>
          <w:spacing w:val="-1"/>
        </w:rPr>
        <w:t xml:space="preserve"> </w:t>
      </w:r>
      <w:r w:rsidRPr="00A85F95">
        <w:t xml:space="preserve">in </w:t>
      </w:r>
      <w:r w:rsidRPr="00A85F95">
        <w:rPr>
          <w:spacing w:val="-2"/>
        </w:rPr>
        <w:t>Progress".</w:t>
      </w:r>
    </w:p>
    <w:p w14:paraId="5DA7906D" w14:textId="77777777" w:rsidR="005031C7" w:rsidRPr="00A85F95" w:rsidRDefault="005031C7" w:rsidP="000140FE">
      <w:pPr>
        <w:widowControl w:val="0"/>
        <w:numPr>
          <w:ilvl w:val="1"/>
          <w:numId w:val="50"/>
        </w:numPr>
        <w:tabs>
          <w:tab w:val="left" w:pos="1471"/>
        </w:tabs>
        <w:kinsoku w:val="0"/>
        <w:overflowPunct w:val="0"/>
        <w:autoSpaceDE w:val="0"/>
        <w:autoSpaceDN w:val="0"/>
        <w:adjustRightInd w:val="0"/>
        <w:spacing w:before="131" w:line="242" w:lineRule="auto"/>
        <w:ind w:left="1470" w:right="1115" w:hanging="360"/>
      </w:pPr>
      <w:r w:rsidRPr="00A85F95">
        <w:t>If</w:t>
      </w:r>
      <w:r w:rsidRPr="00A85F95">
        <w:rPr>
          <w:spacing w:val="-1"/>
        </w:rPr>
        <w:t xml:space="preserve"> </w:t>
      </w:r>
      <w:r w:rsidRPr="00A85F95">
        <w:t>a</w:t>
      </w:r>
      <w:r w:rsidRPr="00A85F95">
        <w:rPr>
          <w:spacing w:val="-8"/>
        </w:rPr>
        <w:t xml:space="preserve"> </w:t>
      </w:r>
      <w:r w:rsidRPr="00A85F95">
        <w:t>799A</w:t>
      </w:r>
      <w:r w:rsidRPr="00A85F95">
        <w:rPr>
          <w:spacing w:val="-4"/>
        </w:rPr>
        <w:t xml:space="preserve"> </w:t>
      </w:r>
      <w:r w:rsidRPr="00A85F95">
        <w:t>student</w:t>
      </w:r>
      <w:r w:rsidRPr="00A85F95">
        <w:rPr>
          <w:spacing w:val="-3"/>
        </w:rPr>
        <w:t xml:space="preserve"> </w:t>
      </w:r>
      <w:r w:rsidRPr="00A85F95">
        <w:t>doesn't</w:t>
      </w:r>
      <w:r w:rsidRPr="00A85F95">
        <w:rPr>
          <w:spacing w:val="-3"/>
        </w:rPr>
        <w:t xml:space="preserve"> </w:t>
      </w:r>
      <w:r w:rsidRPr="00A85F95">
        <w:t>submit</w:t>
      </w:r>
      <w:r w:rsidRPr="00A85F95">
        <w:rPr>
          <w:spacing w:val="-3"/>
        </w:rPr>
        <w:t xml:space="preserve"> </w:t>
      </w:r>
      <w:r w:rsidRPr="00A85F95">
        <w:t>their</w:t>
      </w:r>
      <w:r w:rsidRPr="00A85F95">
        <w:rPr>
          <w:spacing w:val="-1"/>
        </w:rPr>
        <w:t xml:space="preserve"> </w:t>
      </w:r>
      <w:r w:rsidRPr="00A85F95">
        <w:t>thesis</w:t>
      </w:r>
      <w:r w:rsidRPr="00A85F95">
        <w:rPr>
          <w:spacing w:val="-5"/>
        </w:rPr>
        <w:t xml:space="preserve"> </w:t>
      </w:r>
      <w:r w:rsidRPr="00A85F95">
        <w:t>to</w:t>
      </w:r>
      <w:r w:rsidRPr="00A85F95">
        <w:rPr>
          <w:spacing w:val="-7"/>
        </w:rPr>
        <w:t xml:space="preserve"> </w:t>
      </w:r>
      <w:r w:rsidRPr="00A85F95">
        <w:t>Montezuma</w:t>
      </w:r>
      <w:r w:rsidRPr="00A85F95">
        <w:rPr>
          <w:spacing w:val="-4"/>
        </w:rPr>
        <w:t xml:space="preserve"> </w:t>
      </w:r>
      <w:r w:rsidRPr="00A85F95">
        <w:t>Publishing</w:t>
      </w:r>
      <w:r w:rsidRPr="00A85F95">
        <w:rPr>
          <w:spacing w:val="-3"/>
        </w:rPr>
        <w:t xml:space="preserve"> </w:t>
      </w:r>
      <w:r w:rsidRPr="00A85F95">
        <w:t>by</w:t>
      </w:r>
      <w:r w:rsidRPr="00A85F95">
        <w:rPr>
          <w:spacing w:val="-3"/>
        </w:rPr>
        <w:t xml:space="preserve"> </w:t>
      </w:r>
      <w:r w:rsidRPr="00A85F95">
        <w:t>the</w:t>
      </w:r>
      <w:r w:rsidRPr="00A85F95">
        <w:rPr>
          <w:spacing w:val="-4"/>
        </w:rPr>
        <w:t xml:space="preserve"> </w:t>
      </w:r>
      <w:r w:rsidRPr="00A85F95">
        <w:t>semester deadline, they must register for 799B in</w:t>
      </w:r>
      <w:r w:rsidRPr="00A85F95">
        <w:rPr>
          <w:spacing w:val="-1"/>
        </w:rPr>
        <w:t xml:space="preserve"> </w:t>
      </w:r>
      <w:r w:rsidRPr="00A85F95">
        <w:t>a subsequent semester. Otherwise their thesis submission won't be accepted.</w:t>
      </w:r>
    </w:p>
    <w:p w14:paraId="005C9BFD" w14:textId="77777777" w:rsidR="005031C7" w:rsidRPr="00A85F95" w:rsidRDefault="005031C7" w:rsidP="000140FE">
      <w:pPr>
        <w:widowControl w:val="0"/>
        <w:numPr>
          <w:ilvl w:val="1"/>
          <w:numId w:val="50"/>
        </w:numPr>
        <w:tabs>
          <w:tab w:val="left" w:pos="1471"/>
        </w:tabs>
        <w:kinsoku w:val="0"/>
        <w:overflowPunct w:val="0"/>
        <w:autoSpaceDE w:val="0"/>
        <w:autoSpaceDN w:val="0"/>
        <w:adjustRightInd w:val="0"/>
        <w:spacing w:before="120" w:line="242" w:lineRule="auto"/>
        <w:ind w:left="1470" w:right="563" w:hanging="360"/>
      </w:pPr>
      <w:r w:rsidRPr="00A85F95">
        <w:t>Although</w:t>
      </w:r>
      <w:r w:rsidRPr="00A85F95">
        <w:rPr>
          <w:spacing w:val="-2"/>
        </w:rPr>
        <w:t xml:space="preserve"> </w:t>
      </w:r>
      <w:r w:rsidRPr="00A85F95">
        <w:t>799A</w:t>
      </w:r>
      <w:r w:rsidRPr="00A85F95">
        <w:rPr>
          <w:spacing w:val="-3"/>
        </w:rPr>
        <w:t xml:space="preserve"> </w:t>
      </w:r>
      <w:r w:rsidRPr="00A85F95">
        <w:t>or</w:t>
      </w:r>
      <w:r w:rsidRPr="00A85F95">
        <w:rPr>
          <w:spacing w:val="-5"/>
        </w:rPr>
        <w:t xml:space="preserve"> </w:t>
      </w:r>
      <w:r w:rsidRPr="00A85F95">
        <w:t>799B</w:t>
      </w:r>
      <w:r w:rsidRPr="00A85F95">
        <w:rPr>
          <w:spacing w:val="-4"/>
        </w:rPr>
        <w:t xml:space="preserve"> </w:t>
      </w:r>
      <w:r w:rsidRPr="00A85F95">
        <w:t>registration</w:t>
      </w:r>
      <w:r w:rsidRPr="00A85F95">
        <w:rPr>
          <w:spacing w:val="-7"/>
        </w:rPr>
        <w:t xml:space="preserve"> </w:t>
      </w:r>
      <w:r w:rsidRPr="00A85F95">
        <w:t>is</w:t>
      </w:r>
      <w:r w:rsidRPr="00A85F95">
        <w:rPr>
          <w:spacing w:val="-4"/>
        </w:rPr>
        <w:t xml:space="preserve"> </w:t>
      </w:r>
      <w:r w:rsidRPr="00A85F95">
        <w:t>required</w:t>
      </w:r>
      <w:r w:rsidRPr="00A85F95">
        <w:rPr>
          <w:spacing w:val="-2"/>
        </w:rPr>
        <w:t xml:space="preserve"> </w:t>
      </w:r>
      <w:r w:rsidRPr="00A85F95">
        <w:t>for</w:t>
      </w:r>
      <w:r w:rsidRPr="00A85F95">
        <w:rPr>
          <w:spacing w:val="-5"/>
        </w:rPr>
        <w:t xml:space="preserve"> </w:t>
      </w:r>
      <w:r w:rsidRPr="00A85F95">
        <w:t>thesis</w:t>
      </w:r>
      <w:r w:rsidRPr="00A85F95">
        <w:rPr>
          <w:spacing w:val="-4"/>
        </w:rPr>
        <w:t xml:space="preserve"> </w:t>
      </w:r>
      <w:r w:rsidRPr="00A85F95">
        <w:t>submission, a</w:t>
      </w:r>
      <w:r w:rsidRPr="00A85F95">
        <w:rPr>
          <w:spacing w:val="-3"/>
        </w:rPr>
        <w:t xml:space="preserve"> </w:t>
      </w:r>
      <w:r w:rsidRPr="00A85F95">
        <w:t>continuous</w:t>
      </w:r>
      <w:r w:rsidRPr="00A85F95">
        <w:rPr>
          <w:spacing w:val="-4"/>
        </w:rPr>
        <w:t xml:space="preserve"> </w:t>
      </w:r>
      <w:r w:rsidRPr="00A85F95">
        <w:t>string</w:t>
      </w:r>
      <w:r w:rsidRPr="00A85F95">
        <w:rPr>
          <w:spacing w:val="-2"/>
        </w:rPr>
        <w:t xml:space="preserve"> </w:t>
      </w:r>
      <w:r w:rsidRPr="00A85F95">
        <w:t>of 799B registrations is not necessary in order to remain a matriculated (active) graduate student. Students who are not registered for courses may request a one-semester Leave of Absence. Students are permitted up to 4 semesters of Leave of Absence in total.</w:t>
      </w:r>
    </w:p>
    <w:p w14:paraId="7BD8EC15" w14:textId="77777777" w:rsidR="005031C7" w:rsidRPr="00A85F95" w:rsidRDefault="005031C7" w:rsidP="000140FE">
      <w:pPr>
        <w:widowControl w:val="0"/>
        <w:numPr>
          <w:ilvl w:val="1"/>
          <w:numId w:val="50"/>
        </w:numPr>
        <w:tabs>
          <w:tab w:val="left" w:pos="1471"/>
        </w:tabs>
        <w:kinsoku w:val="0"/>
        <w:overflowPunct w:val="0"/>
        <w:autoSpaceDE w:val="0"/>
        <w:autoSpaceDN w:val="0"/>
        <w:adjustRightInd w:val="0"/>
        <w:spacing w:before="119"/>
        <w:ind w:left="1470" w:right="468" w:hanging="360"/>
      </w:pPr>
      <w:r w:rsidRPr="00A85F95">
        <w:t>Credit is issued for 799B if the final version of the</w:t>
      </w:r>
      <w:r w:rsidRPr="00A85F95">
        <w:rPr>
          <w:spacing w:val="-2"/>
        </w:rPr>
        <w:t xml:space="preserve"> </w:t>
      </w:r>
      <w:r w:rsidRPr="00A85F95">
        <w:t>thesis (approved by Montezuma Publishing) is submitted, paid for and published by the publishing deadline that semester. If this</w:t>
      </w:r>
      <w:r w:rsidRPr="00A85F95">
        <w:rPr>
          <w:spacing w:val="-3"/>
        </w:rPr>
        <w:t xml:space="preserve"> </w:t>
      </w:r>
      <w:r w:rsidRPr="00A85F95">
        <w:t>does</w:t>
      </w:r>
      <w:r w:rsidRPr="00A85F95">
        <w:rPr>
          <w:spacing w:val="-3"/>
        </w:rPr>
        <w:t xml:space="preserve"> </w:t>
      </w:r>
      <w:r w:rsidRPr="00A85F95">
        <w:t>not</w:t>
      </w:r>
      <w:r w:rsidRPr="00A85F95">
        <w:rPr>
          <w:spacing w:val="-1"/>
        </w:rPr>
        <w:t xml:space="preserve"> </w:t>
      </w:r>
      <w:r w:rsidRPr="00A85F95">
        <w:t>happen,</w:t>
      </w:r>
      <w:r w:rsidRPr="00A85F95">
        <w:rPr>
          <w:spacing w:val="-3"/>
        </w:rPr>
        <w:t xml:space="preserve"> </w:t>
      </w:r>
      <w:r w:rsidRPr="00A85F95">
        <w:t>the</w:t>
      </w:r>
      <w:r w:rsidRPr="00A85F95">
        <w:rPr>
          <w:spacing w:val="-2"/>
        </w:rPr>
        <w:t xml:space="preserve"> </w:t>
      </w:r>
      <w:r w:rsidRPr="00A85F95">
        <w:t>799B</w:t>
      </w:r>
      <w:r w:rsidRPr="00A85F95">
        <w:rPr>
          <w:spacing w:val="-3"/>
        </w:rPr>
        <w:t xml:space="preserve"> </w:t>
      </w:r>
      <w:r w:rsidRPr="00A85F95">
        <w:t>course</w:t>
      </w:r>
      <w:r w:rsidRPr="00A85F95">
        <w:rPr>
          <w:spacing w:val="-2"/>
        </w:rPr>
        <w:t xml:space="preserve"> </w:t>
      </w:r>
      <w:r w:rsidRPr="00A85F95">
        <w:t>has</w:t>
      </w:r>
      <w:r w:rsidRPr="00A85F95">
        <w:rPr>
          <w:spacing w:val="-3"/>
        </w:rPr>
        <w:t xml:space="preserve"> </w:t>
      </w:r>
      <w:r w:rsidRPr="00A85F95">
        <w:t>not</w:t>
      </w:r>
      <w:r w:rsidRPr="00A85F95">
        <w:rPr>
          <w:spacing w:val="-5"/>
        </w:rPr>
        <w:t xml:space="preserve"> </w:t>
      </w:r>
      <w:r w:rsidRPr="00A85F95">
        <w:t>been</w:t>
      </w:r>
      <w:r w:rsidRPr="00A85F95">
        <w:rPr>
          <w:spacing w:val="-1"/>
        </w:rPr>
        <w:t xml:space="preserve"> </w:t>
      </w:r>
      <w:r w:rsidRPr="00A85F95">
        <w:t>completed</w:t>
      </w:r>
      <w:r w:rsidRPr="00A85F95">
        <w:rPr>
          <w:spacing w:val="-1"/>
        </w:rPr>
        <w:t xml:space="preserve"> </w:t>
      </w:r>
      <w:r w:rsidRPr="00A85F95">
        <w:t>and</w:t>
      </w:r>
      <w:r w:rsidRPr="00A85F95">
        <w:rPr>
          <w:spacing w:val="-1"/>
        </w:rPr>
        <w:t xml:space="preserve"> </w:t>
      </w:r>
      <w:r w:rsidRPr="00A85F95">
        <w:t>a</w:t>
      </w:r>
      <w:r w:rsidRPr="00A85F95">
        <w:rPr>
          <w:spacing w:val="-2"/>
        </w:rPr>
        <w:t xml:space="preserve"> </w:t>
      </w:r>
      <w:r w:rsidRPr="00A85F95">
        <w:t>grade</w:t>
      </w:r>
      <w:r w:rsidRPr="00A85F95">
        <w:rPr>
          <w:spacing w:val="-2"/>
        </w:rPr>
        <w:t xml:space="preserve"> </w:t>
      </w:r>
      <w:r w:rsidRPr="00A85F95">
        <w:t>of</w:t>
      </w:r>
      <w:r w:rsidRPr="00A85F95">
        <w:rPr>
          <w:spacing w:val="-4"/>
        </w:rPr>
        <w:t xml:space="preserve"> </w:t>
      </w:r>
      <w:r w:rsidRPr="00A85F95">
        <w:t>NC</w:t>
      </w:r>
      <w:r w:rsidRPr="00A85F95">
        <w:rPr>
          <w:spacing w:val="-3"/>
        </w:rPr>
        <w:t xml:space="preserve"> </w:t>
      </w:r>
      <w:r w:rsidRPr="00A85F95">
        <w:t>(No</w:t>
      </w:r>
      <w:r w:rsidRPr="00A85F95">
        <w:rPr>
          <w:spacing w:val="-6"/>
        </w:rPr>
        <w:t xml:space="preserve"> </w:t>
      </w:r>
      <w:r w:rsidRPr="00A85F95">
        <w:t>Credit) is issued. After receiving an NC grade in 799B, students can register again for 799B in a future semester. A grade of NC is issued each time a 799B student does not get their thesis submitted to Montezuma Publishing by that semester's deadline.</w:t>
      </w:r>
    </w:p>
    <w:p w14:paraId="4BE5E428" w14:textId="77777777" w:rsidR="005031C7" w:rsidRPr="00A85F95" w:rsidRDefault="005031C7" w:rsidP="000140FE">
      <w:pPr>
        <w:widowControl w:val="0"/>
        <w:numPr>
          <w:ilvl w:val="1"/>
          <w:numId w:val="50"/>
        </w:numPr>
        <w:tabs>
          <w:tab w:val="left" w:pos="1471"/>
        </w:tabs>
        <w:kinsoku w:val="0"/>
        <w:overflowPunct w:val="0"/>
        <w:autoSpaceDE w:val="0"/>
        <w:autoSpaceDN w:val="0"/>
        <w:adjustRightInd w:val="0"/>
        <w:spacing w:before="136"/>
        <w:ind w:left="1470" w:right="448" w:hanging="360"/>
      </w:pPr>
      <w:r w:rsidRPr="00A85F95">
        <w:t>When credit is eventually issued for 799B (as described above), credit is also given retroactively for the outstanding RP in 799A that is on the transcripts. However, any 799B NC</w:t>
      </w:r>
      <w:r w:rsidRPr="00A85F95">
        <w:rPr>
          <w:spacing w:val="-4"/>
        </w:rPr>
        <w:t xml:space="preserve"> </w:t>
      </w:r>
      <w:r w:rsidRPr="00A85F95">
        <w:t>grades</w:t>
      </w:r>
      <w:r w:rsidRPr="00A85F95">
        <w:rPr>
          <w:spacing w:val="-4"/>
        </w:rPr>
        <w:t xml:space="preserve"> </w:t>
      </w:r>
      <w:r w:rsidRPr="00A85F95">
        <w:t>from</w:t>
      </w:r>
      <w:r w:rsidRPr="00A85F95">
        <w:rPr>
          <w:spacing w:val="-6"/>
        </w:rPr>
        <w:t xml:space="preserve"> </w:t>
      </w:r>
      <w:r w:rsidRPr="00A85F95">
        <w:t>previous</w:t>
      </w:r>
      <w:r w:rsidRPr="00A85F95">
        <w:rPr>
          <w:spacing w:val="-4"/>
        </w:rPr>
        <w:t xml:space="preserve"> </w:t>
      </w:r>
      <w:r w:rsidRPr="00A85F95">
        <w:t>semesters</w:t>
      </w:r>
      <w:r w:rsidRPr="00A85F95">
        <w:rPr>
          <w:spacing w:val="-4"/>
        </w:rPr>
        <w:t xml:space="preserve"> </w:t>
      </w:r>
      <w:r w:rsidRPr="00A85F95">
        <w:t>remain</w:t>
      </w:r>
      <w:r w:rsidRPr="00A85F95">
        <w:rPr>
          <w:spacing w:val="-2"/>
        </w:rPr>
        <w:t xml:space="preserve"> </w:t>
      </w:r>
      <w:r w:rsidRPr="00A85F95">
        <w:t>NC, since</w:t>
      </w:r>
      <w:r w:rsidRPr="00A85F95">
        <w:rPr>
          <w:spacing w:val="-3"/>
        </w:rPr>
        <w:t xml:space="preserve"> </w:t>
      </w:r>
      <w:r w:rsidRPr="00A85F95">
        <w:t>the</w:t>
      </w:r>
      <w:r w:rsidRPr="00A85F95">
        <w:rPr>
          <w:spacing w:val="-3"/>
        </w:rPr>
        <w:t xml:space="preserve"> </w:t>
      </w:r>
      <w:r w:rsidRPr="00A85F95">
        <w:t>799B</w:t>
      </w:r>
      <w:r w:rsidRPr="00A85F95">
        <w:rPr>
          <w:spacing w:val="-4"/>
        </w:rPr>
        <w:t xml:space="preserve"> </w:t>
      </w:r>
      <w:r w:rsidRPr="00A85F95">
        <w:t>requirement</w:t>
      </w:r>
      <w:r w:rsidRPr="00A85F95">
        <w:rPr>
          <w:spacing w:val="-2"/>
        </w:rPr>
        <w:t xml:space="preserve"> </w:t>
      </w:r>
      <w:r w:rsidRPr="00A85F95">
        <w:t>(thesis</w:t>
      </w:r>
      <w:r w:rsidRPr="00A85F95">
        <w:rPr>
          <w:spacing w:val="-4"/>
        </w:rPr>
        <w:t xml:space="preserve"> </w:t>
      </w:r>
      <w:r w:rsidRPr="00A85F95">
        <w:t>approval) was not met in those semesters.</w:t>
      </w:r>
    </w:p>
    <w:p w14:paraId="4D6EA46D" w14:textId="77777777" w:rsidR="005031C7" w:rsidRPr="00A85F95" w:rsidRDefault="005031C7" w:rsidP="000140FE">
      <w:pPr>
        <w:widowControl w:val="0"/>
        <w:numPr>
          <w:ilvl w:val="1"/>
          <w:numId w:val="50"/>
        </w:numPr>
        <w:tabs>
          <w:tab w:val="left" w:pos="1471"/>
        </w:tabs>
        <w:kinsoku w:val="0"/>
        <w:overflowPunct w:val="0"/>
        <w:autoSpaceDE w:val="0"/>
        <w:autoSpaceDN w:val="0"/>
        <w:adjustRightInd w:val="0"/>
        <w:spacing w:before="131"/>
        <w:ind w:left="1470" w:right="436" w:hanging="360"/>
        <w:rPr>
          <w:spacing w:val="-2"/>
        </w:rPr>
      </w:pPr>
      <w:r w:rsidRPr="00A85F95">
        <w:t>There</w:t>
      </w:r>
      <w:r w:rsidRPr="00A85F95">
        <w:rPr>
          <w:spacing w:val="-2"/>
        </w:rPr>
        <w:t xml:space="preserve"> </w:t>
      </w:r>
      <w:r w:rsidRPr="00A85F95">
        <w:t>is</w:t>
      </w:r>
      <w:r w:rsidRPr="00A85F95">
        <w:rPr>
          <w:spacing w:val="-3"/>
        </w:rPr>
        <w:t xml:space="preserve"> </w:t>
      </w:r>
      <w:r w:rsidRPr="00A85F95">
        <w:t>one</w:t>
      </w:r>
      <w:r w:rsidRPr="00A85F95">
        <w:rPr>
          <w:spacing w:val="-7"/>
        </w:rPr>
        <w:t xml:space="preserve"> </w:t>
      </w:r>
      <w:r w:rsidRPr="00A85F95">
        <w:t>final</w:t>
      </w:r>
      <w:r w:rsidRPr="00A85F95">
        <w:rPr>
          <w:spacing w:val="-1"/>
        </w:rPr>
        <w:t xml:space="preserve"> </w:t>
      </w:r>
      <w:r w:rsidRPr="00A85F95">
        <w:t>possibility.</w:t>
      </w:r>
      <w:r w:rsidRPr="00A85F95">
        <w:rPr>
          <w:spacing w:val="-3"/>
        </w:rPr>
        <w:t xml:space="preserve"> </w:t>
      </w:r>
      <w:r w:rsidRPr="00A85F95">
        <w:t>Rarely,</w:t>
      </w:r>
      <w:r w:rsidRPr="00A85F95">
        <w:rPr>
          <w:spacing w:val="-3"/>
        </w:rPr>
        <w:t xml:space="preserve"> </w:t>
      </w:r>
      <w:r w:rsidRPr="00A85F95">
        <w:t>a</w:t>
      </w:r>
      <w:r w:rsidRPr="00A85F95">
        <w:rPr>
          <w:spacing w:val="-2"/>
        </w:rPr>
        <w:t xml:space="preserve"> </w:t>
      </w:r>
      <w:r w:rsidRPr="00A85F95">
        <w:t>799B</w:t>
      </w:r>
      <w:r w:rsidRPr="00A85F95">
        <w:rPr>
          <w:spacing w:val="-3"/>
        </w:rPr>
        <w:t xml:space="preserve"> </w:t>
      </w:r>
      <w:r w:rsidRPr="00A85F95">
        <w:t>student</w:t>
      </w:r>
      <w:r w:rsidRPr="00A85F95">
        <w:rPr>
          <w:spacing w:val="-1"/>
        </w:rPr>
        <w:t xml:space="preserve"> </w:t>
      </w:r>
      <w:r w:rsidRPr="00A85F95">
        <w:t>will</w:t>
      </w:r>
      <w:r w:rsidRPr="00A85F95">
        <w:rPr>
          <w:spacing w:val="-1"/>
        </w:rPr>
        <w:t xml:space="preserve"> </w:t>
      </w:r>
      <w:r w:rsidRPr="00A85F95">
        <w:t>get</w:t>
      </w:r>
      <w:r w:rsidRPr="00A85F95">
        <w:rPr>
          <w:spacing w:val="-5"/>
        </w:rPr>
        <w:t xml:space="preserve"> </w:t>
      </w:r>
      <w:r w:rsidRPr="00A85F95">
        <w:t>their</w:t>
      </w:r>
      <w:r w:rsidRPr="00A85F95">
        <w:rPr>
          <w:spacing w:val="-4"/>
        </w:rPr>
        <w:t xml:space="preserve"> </w:t>
      </w:r>
      <w:r w:rsidRPr="00A85F95">
        <w:t>thesis</w:t>
      </w:r>
      <w:r w:rsidRPr="00A85F95">
        <w:rPr>
          <w:spacing w:val="-3"/>
        </w:rPr>
        <w:t xml:space="preserve"> </w:t>
      </w:r>
      <w:r w:rsidRPr="00A85F95">
        <w:t>submitted</w:t>
      </w:r>
      <w:r w:rsidRPr="00A85F95">
        <w:rPr>
          <w:spacing w:val="-1"/>
        </w:rPr>
        <w:t xml:space="preserve"> </w:t>
      </w:r>
      <w:r w:rsidRPr="00A85F95">
        <w:t>before</w:t>
      </w:r>
      <w:r w:rsidRPr="00A85F95">
        <w:rPr>
          <w:spacing w:val="-2"/>
        </w:rPr>
        <w:t xml:space="preserve"> </w:t>
      </w:r>
      <w:r w:rsidRPr="00A85F95">
        <w:t>the semester's publishing deadline … but it doesn't get published until after that deadline. In this case, the 799B grade will be NC, but an additional 799B registration in the next semester</w:t>
      </w:r>
      <w:r w:rsidRPr="00A85F95">
        <w:rPr>
          <w:spacing w:val="40"/>
        </w:rPr>
        <w:t xml:space="preserve"> </w:t>
      </w:r>
      <w:r w:rsidRPr="00A85F95">
        <w:t>isn't required. The outstanding 799A grade will be</w:t>
      </w:r>
      <w:r w:rsidRPr="00A85F95">
        <w:rPr>
          <w:spacing w:val="-1"/>
        </w:rPr>
        <w:t xml:space="preserve"> </w:t>
      </w:r>
      <w:r w:rsidRPr="00A85F95">
        <w:t xml:space="preserve">updated to Credit when the thesis is </w:t>
      </w:r>
      <w:r w:rsidRPr="00A85F95">
        <w:rPr>
          <w:spacing w:val="-2"/>
        </w:rPr>
        <w:t>published.</w:t>
      </w:r>
    </w:p>
    <w:p w14:paraId="28A6D7E5" w14:textId="77777777" w:rsidR="005031C7" w:rsidRPr="00A85F95" w:rsidRDefault="005031C7" w:rsidP="000140FE">
      <w:pPr>
        <w:widowControl w:val="0"/>
        <w:numPr>
          <w:ilvl w:val="0"/>
          <w:numId w:val="50"/>
        </w:numPr>
        <w:tabs>
          <w:tab w:val="left" w:pos="1111"/>
        </w:tabs>
        <w:kinsoku w:val="0"/>
        <w:overflowPunct w:val="0"/>
        <w:autoSpaceDE w:val="0"/>
        <w:autoSpaceDN w:val="0"/>
        <w:adjustRightInd w:val="0"/>
        <w:spacing w:before="129" w:line="237" w:lineRule="auto"/>
        <w:ind w:left="1110" w:right="942" w:hanging="360"/>
      </w:pPr>
      <w:r w:rsidRPr="00A85F95">
        <w:t>The</w:t>
      </w:r>
      <w:r w:rsidRPr="00A85F95">
        <w:rPr>
          <w:spacing w:val="-3"/>
        </w:rPr>
        <w:t xml:space="preserve"> </w:t>
      </w:r>
      <w:r w:rsidRPr="00A85F95">
        <w:t>final</w:t>
      </w:r>
      <w:r w:rsidRPr="00A85F95">
        <w:rPr>
          <w:spacing w:val="-6"/>
        </w:rPr>
        <w:t xml:space="preserve"> </w:t>
      </w:r>
      <w:r w:rsidRPr="00A85F95">
        <w:t>version</w:t>
      </w:r>
      <w:r w:rsidRPr="00A85F95">
        <w:rPr>
          <w:spacing w:val="-2"/>
        </w:rPr>
        <w:t xml:space="preserve"> </w:t>
      </w:r>
      <w:r w:rsidRPr="00A85F95">
        <w:t>of</w:t>
      </w:r>
      <w:r w:rsidRPr="00A85F95">
        <w:rPr>
          <w:spacing w:val="-5"/>
        </w:rPr>
        <w:t xml:space="preserve"> </w:t>
      </w:r>
      <w:r w:rsidRPr="00A85F95">
        <w:t>thesis</w:t>
      </w:r>
      <w:r w:rsidRPr="00A85F95">
        <w:rPr>
          <w:spacing w:val="-4"/>
        </w:rPr>
        <w:t xml:space="preserve"> </w:t>
      </w:r>
      <w:r w:rsidRPr="00A85F95">
        <w:t>must</w:t>
      </w:r>
      <w:r w:rsidRPr="00A85F95">
        <w:rPr>
          <w:spacing w:val="-2"/>
        </w:rPr>
        <w:t xml:space="preserve"> </w:t>
      </w:r>
      <w:r w:rsidRPr="00A85F95">
        <w:t>be</w:t>
      </w:r>
      <w:r w:rsidRPr="00A85F95">
        <w:rPr>
          <w:spacing w:val="-3"/>
        </w:rPr>
        <w:t xml:space="preserve"> </w:t>
      </w:r>
      <w:r w:rsidRPr="00A85F95">
        <w:t>approved</w:t>
      </w:r>
      <w:r w:rsidRPr="00A85F95">
        <w:rPr>
          <w:spacing w:val="-2"/>
        </w:rPr>
        <w:t xml:space="preserve"> </w:t>
      </w:r>
      <w:r w:rsidRPr="00A85F95">
        <w:t>by</w:t>
      </w:r>
      <w:r w:rsidRPr="00A85F95">
        <w:rPr>
          <w:spacing w:val="-2"/>
        </w:rPr>
        <w:t xml:space="preserve"> </w:t>
      </w:r>
      <w:r w:rsidRPr="00A85F95">
        <w:t>the</w:t>
      </w:r>
      <w:r w:rsidRPr="00A85F95">
        <w:rPr>
          <w:spacing w:val="-3"/>
        </w:rPr>
        <w:t xml:space="preserve"> </w:t>
      </w:r>
      <w:r w:rsidRPr="00A85F95">
        <w:t>student's</w:t>
      </w:r>
      <w:r w:rsidRPr="00A85F95">
        <w:rPr>
          <w:spacing w:val="-4"/>
        </w:rPr>
        <w:t xml:space="preserve"> </w:t>
      </w:r>
      <w:r w:rsidRPr="00A85F95">
        <w:t>thesis</w:t>
      </w:r>
      <w:r w:rsidRPr="00A85F95">
        <w:rPr>
          <w:spacing w:val="-4"/>
        </w:rPr>
        <w:t xml:space="preserve"> </w:t>
      </w:r>
      <w:r w:rsidRPr="00A85F95">
        <w:t>committee</w:t>
      </w:r>
      <w:r w:rsidRPr="00A85F95">
        <w:rPr>
          <w:spacing w:val="-3"/>
        </w:rPr>
        <w:t xml:space="preserve"> </w:t>
      </w:r>
      <w:r w:rsidRPr="00A85F95">
        <w:t>and</w:t>
      </w:r>
      <w:r w:rsidRPr="00A85F95">
        <w:rPr>
          <w:spacing w:val="-2"/>
        </w:rPr>
        <w:t xml:space="preserve"> </w:t>
      </w:r>
      <w:r w:rsidRPr="00A85F95">
        <w:t>the</w:t>
      </w:r>
      <w:r w:rsidRPr="00A85F95">
        <w:rPr>
          <w:spacing w:val="-3"/>
        </w:rPr>
        <w:t xml:space="preserve"> </w:t>
      </w:r>
      <w:r w:rsidRPr="00A85F95">
        <w:t>cover page signed by all committee members.</w:t>
      </w:r>
    </w:p>
    <w:p w14:paraId="23B52E0E" w14:textId="77777777" w:rsidR="005031C7" w:rsidRPr="00A85F95" w:rsidRDefault="005031C7" w:rsidP="000140FE">
      <w:pPr>
        <w:widowControl w:val="0"/>
        <w:numPr>
          <w:ilvl w:val="0"/>
          <w:numId w:val="50"/>
        </w:numPr>
        <w:tabs>
          <w:tab w:val="left" w:pos="1111"/>
        </w:tabs>
        <w:kinsoku w:val="0"/>
        <w:overflowPunct w:val="0"/>
        <w:autoSpaceDE w:val="0"/>
        <w:autoSpaceDN w:val="0"/>
        <w:adjustRightInd w:val="0"/>
        <w:spacing w:before="123" w:line="242" w:lineRule="auto"/>
        <w:ind w:left="1110" w:right="742" w:hanging="360"/>
      </w:pPr>
      <w:r w:rsidRPr="00A85F95">
        <w:t xml:space="preserve">Some Plan A programs require the </w:t>
      </w:r>
      <w:r w:rsidRPr="00A85F95">
        <w:rPr>
          <w:i/>
          <w:iCs/>
        </w:rPr>
        <w:t xml:space="preserve">Report for Final Exam or Thesis Defense form </w:t>
      </w:r>
      <w:r w:rsidRPr="00A85F95">
        <w:t>to be filed with</w:t>
      </w:r>
      <w:r w:rsidRPr="00A85F95">
        <w:rPr>
          <w:spacing w:val="-2"/>
        </w:rPr>
        <w:t xml:space="preserve"> </w:t>
      </w:r>
      <w:r w:rsidRPr="00A85F95">
        <w:t>Graduate</w:t>
      </w:r>
      <w:r w:rsidRPr="00A85F95">
        <w:rPr>
          <w:spacing w:val="-3"/>
        </w:rPr>
        <w:t xml:space="preserve"> </w:t>
      </w:r>
      <w:r w:rsidRPr="00A85F95">
        <w:t>Affairs.</w:t>
      </w:r>
      <w:r w:rsidRPr="00A85F95">
        <w:rPr>
          <w:spacing w:val="-4"/>
        </w:rPr>
        <w:t xml:space="preserve"> </w:t>
      </w:r>
      <w:r w:rsidRPr="00A85F95">
        <w:t>Most</w:t>
      </w:r>
      <w:r w:rsidRPr="00A85F95">
        <w:rPr>
          <w:spacing w:val="-2"/>
        </w:rPr>
        <w:t xml:space="preserve"> </w:t>
      </w:r>
      <w:r w:rsidRPr="00A85F95">
        <w:t>do</w:t>
      </w:r>
      <w:r w:rsidRPr="00A85F95">
        <w:rPr>
          <w:spacing w:val="-2"/>
        </w:rPr>
        <w:t xml:space="preserve"> </w:t>
      </w:r>
      <w:r w:rsidRPr="00A85F95">
        <w:t>not.</w:t>
      </w:r>
      <w:r w:rsidRPr="00A85F95">
        <w:rPr>
          <w:spacing w:val="-4"/>
        </w:rPr>
        <w:t xml:space="preserve"> </w:t>
      </w:r>
      <w:r w:rsidRPr="00A85F95">
        <w:t>Ask</w:t>
      </w:r>
      <w:r w:rsidRPr="00A85F95">
        <w:rPr>
          <w:spacing w:val="-2"/>
        </w:rPr>
        <w:t xml:space="preserve"> </w:t>
      </w:r>
      <w:r w:rsidRPr="00A85F95">
        <w:t>your</w:t>
      </w:r>
      <w:r w:rsidRPr="00A85F95">
        <w:rPr>
          <w:spacing w:val="-5"/>
        </w:rPr>
        <w:t xml:space="preserve"> </w:t>
      </w:r>
      <w:r w:rsidRPr="00A85F95">
        <w:t>Graduate</w:t>
      </w:r>
      <w:r w:rsidRPr="00A85F95">
        <w:rPr>
          <w:spacing w:val="-3"/>
        </w:rPr>
        <w:t xml:space="preserve"> </w:t>
      </w:r>
      <w:r w:rsidRPr="00A85F95">
        <w:t>Advisor if</w:t>
      </w:r>
      <w:r w:rsidRPr="00A85F95">
        <w:rPr>
          <w:spacing w:val="-5"/>
        </w:rPr>
        <w:t xml:space="preserve"> </w:t>
      </w:r>
      <w:r w:rsidRPr="00A85F95">
        <w:t>your program</w:t>
      </w:r>
      <w:r w:rsidRPr="00A85F95">
        <w:rPr>
          <w:spacing w:val="-6"/>
        </w:rPr>
        <w:t xml:space="preserve"> </w:t>
      </w:r>
      <w:r w:rsidRPr="00A85F95">
        <w:t>requires</w:t>
      </w:r>
      <w:r w:rsidRPr="00A85F95">
        <w:rPr>
          <w:spacing w:val="-4"/>
        </w:rPr>
        <w:t xml:space="preserve"> </w:t>
      </w:r>
      <w:r w:rsidRPr="00A85F95">
        <w:t>this.</w:t>
      </w:r>
    </w:p>
    <w:p w14:paraId="78B49BF6" w14:textId="77777777" w:rsidR="005031C7" w:rsidRPr="00A85F95" w:rsidRDefault="005031C7" w:rsidP="000140FE">
      <w:pPr>
        <w:widowControl w:val="0"/>
        <w:numPr>
          <w:ilvl w:val="0"/>
          <w:numId w:val="50"/>
        </w:numPr>
        <w:tabs>
          <w:tab w:val="left" w:pos="1111"/>
        </w:tabs>
        <w:kinsoku w:val="0"/>
        <w:overflowPunct w:val="0"/>
        <w:autoSpaceDE w:val="0"/>
        <w:autoSpaceDN w:val="0"/>
        <w:adjustRightInd w:val="0"/>
        <w:spacing w:before="122" w:line="237" w:lineRule="auto"/>
        <w:ind w:left="1110" w:right="599" w:hanging="360"/>
      </w:pPr>
      <w:r w:rsidRPr="00A85F95">
        <w:t>The</w:t>
      </w:r>
      <w:r w:rsidRPr="00A85F95">
        <w:rPr>
          <w:spacing w:val="-3"/>
        </w:rPr>
        <w:t xml:space="preserve"> </w:t>
      </w:r>
      <w:r w:rsidRPr="00A85F95">
        <w:t>signed</w:t>
      </w:r>
      <w:r w:rsidRPr="00A85F95">
        <w:rPr>
          <w:spacing w:val="-2"/>
        </w:rPr>
        <w:t xml:space="preserve"> </w:t>
      </w:r>
      <w:r w:rsidRPr="00A85F95">
        <w:t>thesis</w:t>
      </w:r>
      <w:r w:rsidRPr="00A85F95">
        <w:rPr>
          <w:spacing w:val="-4"/>
        </w:rPr>
        <w:t xml:space="preserve"> </w:t>
      </w:r>
      <w:r w:rsidRPr="00A85F95">
        <w:t>signature</w:t>
      </w:r>
      <w:r w:rsidRPr="00A85F95">
        <w:rPr>
          <w:spacing w:val="-3"/>
        </w:rPr>
        <w:t xml:space="preserve"> </w:t>
      </w:r>
      <w:r w:rsidRPr="00A85F95">
        <w:t>page, an</w:t>
      </w:r>
      <w:r w:rsidRPr="00A85F95">
        <w:rPr>
          <w:spacing w:val="-7"/>
        </w:rPr>
        <w:t xml:space="preserve"> </w:t>
      </w:r>
      <w:r w:rsidRPr="00A85F95">
        <w:t>electronic</w:t>
      </w:r>
      <w:r w:rsidRPr="00A85F95">
        <w:rPr>
          <w:spacing w:val="-3"/>
        </w:rPr>
        <w:t xml:space="preserve"> </w:t>
      </w:r>
      <w:r w:rsidRPr="00A85F95">
        <w:t>copy</w:t>
      </w:r>
      <w:r w:rsidRPr="00A85F95">
        <w:rPr>
          <w:spacing w:val="-2"/>
        </w:rPr>
        <w:t xml:space="preserve"> </w:t>
      </w:r>
      <w:r w:rsidRPr="00A85F95">
        <w:t>of the</w:t>
      </w:r>
      <w:r w:rsidRPr="00A85F95">
        <w:rPr>
          <w:spacing w:val="-7"/>
        </w:rPr>
        <w:t xml:space="preserve"> </w:t>
      </w:r>
      <w:r w:rsidRPr="00A85F95">
        <w:t>appropriately</w:t>
      </w:r>
      <w:r w:rsidRPr="00A85F95">
        <w:rPr>
          <w:spacing w:val="-7"/>
        </w:rPr>
        <w:t xml:space="preserve"> </w:t>
      </w:r>
      <w:r w:rsidRPr="00A85F95">
        <w:t>formatted</w:t>
      </w:r>
      <w:r w:rsidRPr="00A85F95">
        <w:rPr>
          <w:spacing w:val="-2"/>
        </w:rPr>
        <w:t xml:space="preserve"> </w:t>
      </w:r>
      <w:r w:rsidRPr="00A85F95">
        <w:t>thesis, and</w:t>
      </w:r>
      <w:r w:rsidRPr="00A85F95">
        <w:rPr>
          <w:spacing w:val="-2"/>
        </w:rPr>
        <w:t xml:space="preserve"> </w:t>
      </w:r>
      <w:r w:rsidRPr="00A85F95">
        <w:t>a thesis</w:t>
      </w:r>
      <w:r w:rsidRPr="00A85F95">
        <w:rPr>
          <w:spacing w:val="-4"/>
        </w:rPr>
        <w:t xml:space="preserve"> </w:t>
      </w:r>
      <w:r w:rsidRPr="00A85F95">
        <w:t>review</w:t>
      </w:r>
      <w:r w:rsidRPr="00A85F95">
        <w:rPr>
          <w:spacing w:val="-3"/>
        </w:rPr>
        <w:t xml:space="preserve"> </w:t>
      </w:r>
      <w:r w:rsidRPr="00A85F95">
        <w:t>fee</w:t>
      </w:r>
      <w:r w:rsidRPr="00A85F95">
        <w:rPr>
          <w:spacing w:val="-3"/>
        </w:rPr>
        <w:t xml:space="preserve"> </w:t>
      </w:r>
      <w:r w:rsidRPr="00A85F95">
        <w:t>must</w:t>
      </w:r>
      <w:r w:rsidRPr="00A85F95">
        <w:rPr>
          <w:spacing w:val="-2"/>
        </w:rPr>
        <w:t xml:space="preserve"> </w:t>
      </w:r>
      <w:r w:rsidRPr="00A85F95">
        <w:t>be</w:t>
      </w:r>
      <w:r w:rsidRPr="00A85F95">
        <w:rPr>
          <w:spacing w:val="-3"/>
        </w:rPr>
        <w:t xml:space="preserve"> </w:t>
      </w:r>
      <w:r w:rsidRPr="00A85F95">
        <w:t>submitted</w:t>
      </w:r>
      <w:r w:rsidRPr="00A85F95">
        <w:rPr>
          <w:spacing w:val="-2"/>
        </w:rPr>
        <w:t xml:space="preserve"> </w:t>
      </w:r>
      <w:r w:rsidRPr="00A85F95">
        <w:t>to</w:t>
      </w:r>
      <w:r w:rsidRPr="00A85F95">
        <w:rPr>
          <w:spacing w:val="-2"/>
        </w:rPr>
        <w:t xml:space="preserve"> </w:t>
      </w:r>
      <w:r w:rsidRPr="00A85F95">
        <w:t>Montezuma Publishing</w:t>
      </w:r>
      <w:r w:rsidRPr="00A85F95">
        <w:rPr>
          <w:spacing w:val="-2"/>
        </w:rPr>
        <w:t xml:space="preserve"> </w:t>
      </w:r>
      <w:r w:rsidRPr="00A85F95">
        <w:t>for</w:t>
      </w:r>
      <w:r w:rsidRPr="00A85F95">
        <w:rPr>
          <w:spacing w:val="-5"/>
        </w:rPr>
        <w:t xml:space="preserve"> </w:t>
      </w:r>
      <w:r w:rsidRPr="00A85F95">
        <w:t>formatting</w:t>
      </w:r>
      <w:r w:rsidRPr="00A85F95">
        <w:rPr>
          <w:spacing w:val="-2"/>
        </w:rPr>
        <w:t xml:space="preserve"> </w:t>
      </w:r>
      <w:r w:rsidRPr="00A85F95">
        <w:t>review</w:t>
      </w:r>
      <w:r w:rsidRPr="00A85F95">
        <w:rPr>
          <w:spacing w:val="-7"/>
        </w:rPr>
        <w:t xml:space="preserve"> </w:t>
      </w:r>
      <w:r w:rsidRPr="00A85F95">
        <w:t>(located</w:t>
      </w:r>
      <w:r w:rsidRPr="00A85F95">
        <w:rPr>
          <w:spacing w:val="-2"/>
        </w:rPr>
        <w:t xml:space="preserve"> </w:t>
      </w:r>
      <w:r w:rsidRPr="00A85F95">
        <w:t>in</w:t>
      </w:r>
    </w:p>
    <w:p w14:paraId="43D01425" w14:textId="77777777" w:rsidR="005031C7" w:rsidRPr="00A85F95" w:rsidRDefault="005031C7" w:rsidP="000140FE">
      <w:pPr>
        <w:widowControl w:val="0"/>
        <w:numPr>
          <w:ilvl w:val="0"/>
          <w:numId w:val="50"/>
        </w:numPr>
        <w:tabs>
          <w:tab w:val="left" w:pos="1111"/>
        </w:tabs>
        <w:kinsoku w:val="0"/>
        <w:overflowPunct w:val="0"/>
        <w:autoSpaceDE w:val="0"/>
        <w:autoSpaceDN w:val="0"/>
        <w:adjustRightInd w:val="0"/>
        <w:spacing w:before="122" w:line="237" w:lineRule="auto"/>
        <w:ind w:left="1110" w:right="599" w:hanging="360"/>
        <w:sectPr w:rsidR="005031C7" w:rsidRPr="00A85F95">
          <w:pgSz w:w="12240" w:h="15840"/>
          <w:pgMar w:top="740" w:right="640" w:bottom="560" w:left="700" w:header="548" w:footer="377" w:gutter="0"/>
          <w:cols w:space="720"/>
          <w:noEndnote/>
        </w:sectPr>
      </w:pPr>
    </w:p>
    <w:p w14:paraId="20A198F3" w14:textId="77777777" w:rsidR="005031C7" w:rsidRPr="00A85F95" w:rsidRDefault="005031C7" w:rsidP="005031C7">
      <w:pPr>
        <w:kinsoku w:val="0"/>
        <w:overflowPunct w:val="0"/>
        <w:spacing w:before="4"/>
      </w:pPr>
    </w:p>
    <w:p w14:paraId="72755D05" w14:textId="77777777" w:rsidR="005031C7" w:rsidRPr="00A85F95" w:rsidRDefault="005031C7" w:rsidP="005031C7">
      <w:pPr>
        <w:kinsoku w:val="0"/>
        <w:overflowPunct w:val="0"/>
        <w:spacing w:before="58" w:line="237" w:lineRule="auto"/>
        <w:ind w:left="1110" w:right="695"/>
        <w:rPr>
          <w:color w:val="0000FF"/>
          <w:spacing w:val="-2"/>
        </w:rPr>
      </w:pPr>
      <w:r w:rsidRPr="00A85F95">
        <w:t xml:space="preserve">ED 107). Information is available at: </w:t>
      </w:r>
      <w:hyperlink r:id="rId145" w:history="1">
        <w:r w:rsidRPr="00A85F95">
          <w:rPr>
            <w:color w:val="0000FF"/>
            <w:spacing w:val="-2"/>
            <w:u w:val="single"/>
          </w:rPr>
          <w:t>http://www.montezumapublishing.com/thesis1/ThesisandDissertation.aspx</w:t>
        </w:r>
      </w:hyperlink>
    </w:p>
    <w:p w14:paraId="1B7E723E" w14:textId="77777777" w:rsidR="005031C7" w:rsidRPr="00A85F95" w:rsidRDefault="005031C7" w:rsidP="005031C7">
      <w:pPr>
        <w:kinsoku w:val="0"/>
        <w:overflowPunct w:val="0"/>
        <w:spacing w:before="124"/>
        <w:ind w:left="1110" w:right="446"/>
      </w:pPr>
      <w:r w:rsidRPr="00A85F95">
        <w:t>Montezuma Publishing can only guarantee graduation if</w:t>
      </w:r>
      <w:r w:rsidRPr="00A85F95">
        <w:rPr>
          <w:spacing w:val="-2"/>
        </w:rPr>
        <w:t xml:space="preserve"> </w:t>
      </w:r>
      <w:r w:rsidRPr="00A85F95">
        <w:t>you submit your thesis</w:t>
      </w:r>
      <w:r w:rsidRPr="00A85F95">
        <w:rPr>
          <w:spacing w:val="-1"/>
        </w:rPr>
        <w:t xml:space="preserve"> </w:t>
      </w:r>
      <w:r w:rsidRPr="00A85F95">
        <w:t>at</w:t>
      </w:r>
      <w:r w:rsidRPr="00A85F95">
        <w:rPr>
          <w:spacing w:val="-3"/>
        </w:rPr>
        <w:t xml:space="preserve"> </w:t>
      </w:r>
      <w:r w:rsidRPr="00A85F95">
        <w:t>least 6 weeks before</w:t>
      </w:r>
      <w:r w:rsidRPr="00A85F95">
        <w:rPr>
          <w:spacing w:val="-3"/>
        </w:rPr>
        <w:t xml:space="preserve"> </w:t>
      </w:r>
      <w:r w:rsidRPr="00A85F95">
        <w:t>the</w:t>
      </w:r>
      <w:r w:rsidRPr="00A85F95">
        <w:rPr>
          <w:spacing w:val="-3"/>
        </w:rPr>
        <w:t xml:space="preserve"> </w:t>
      </w:r>
      <w:r w:rsidRPr="00A85F95">
        <w:t>official</w:t>
      </w:r>
      <w:r w:rsidRPr="00A85F95">
        <w:rPr>
          <w:spacing w:val="-2"/>
        </w:rPr>
        <w:t xml:space="preserve"> </w:t>
      </w:r>
      <w:r w:rsidRPr="00A85F95">
        <w:t>graduation</w:t>
      </w:r>
      <w:r w:rsidRPr="00A85F95">
        <w:rPr>
          <w:spacing w:val="-2"/>
        </w:rPr>
        <w:t xml:space="preserve"> </w:t>
      </w:r>
      <w:r w:rsidRPr="00A85F95">
        <w:t>date</w:t>
      </w:r>
      <w:r w:rsidRPr="00A85F95">
        <w:rPr>
          <w:spacing w:val="-3"/>
        </w:rPr>
        <w:t xml:space="preserve"> </w:t>
      </w:r>
      <w:r w:rsidRPr="00A85F95">
        <w:t>on</w:t>
      </w:r>
      <w:r w:rsidRPr="00A85F95">
        <w:rPr>
          <w:spacing w:val="-7"/>
        </w:rPr>
        <w:t xml:space="preserve"> </w:t>
      </w:r>
      <w:r w:rsidRPr="00A85F95">
        <w:t>the</w:t>
      </w:r>
      <w:r w:rsidRPr="00A85F95">
        <w:rPr>
          <w:spacing w:val="-3"/>
        </w:rPr>
        <w:t xml:space="preserve"> </w:t>
      </w:r>
      <w:r w:rsidRPr="00A85F95">
        <w:t>diploma. If your thesis</w:t>
      </w:r>
      <w:r w:rsidRPr="00A85F95">
        <w:rPr>
          <w:spacing w:val="-4"/>
        </w:rPr>
        <w:t xml:space="preserve"> </w:t>
      </w:r>
      <w:r w:rsidRPr="00A85F95">
        <w:t>is</w:t>
      </w:r>
      <w:r w:rsidRPr="00A85F95">
        <w:rPr>
          <w:spacing w:val="-4"/>
        </w:rPr>
        <w:t xml:space="preserve"> </w:t>
      </w:r>
      <w:r w:rsidRPr="00A85F95">
        <w:t>submitted</w:t>
      </w:r>
      <w:r w:rsidRPr="00A85F95">
        <w:rPr>
          <w:spacing w:val="-2"/>
        </w:rPr>
        <w:t xml:space="preserve"> </w:t>
      </w:r>
      <w:r w:rsidRPr="00A85F95">
        <w:t>after that</w:t>
      </w:r>
      <w:r w:rsidRPr="00A85F95">
        <w:rPr>
          <w:spacing w:val="-6"/>
        </w:rPr>
        <w:t xml:space="preserve"> </w:t>
      </w:r>
      <w:r w:rsidRPr="00A85F95">
        <w:t>time, it</w:t>
      </w:r>
      <w:r w:rsidRPr="00A85F95">
        <w:rPr>
          <w:spacing w:val="-6"/>
        </w:rPr>
        <w:t xml:space="preserve"> </w:t>
      </w:r>
      <w:r w:rsidRPr="00A85F95">
        <w:t>is possible that your diploma will be issued in the following semester. (Diplomas are issued only three times per year, not continuously.)</w:t>
      </w:r>
    </w:p>
    <w:p w14:paraId="5CF17DE0" w14:textId="77777777" w:rsidR="005031C7" w:rsidRPr="00A85F95" w:rsidRDefault="005031C7" w:rsidP="000140FE">
      <w:pPr>
        <w:widowControl w:val="0"/>
        <w:numPr>
          <w:ilvl w:val="0"/>
          <w:numId w:val="50"/>
        </w:numPr>
        <w:tabs>
          <w:tab w:val="left" w:pos="1111"/>
        </w:tabs>
        <w:kinsoku w:val="0"/>
        <w:overflowPunct w:val="0"/>
        <w:autoSpaceDE w:val="0"/>
        <w:autoSpaceDN w:val="0"/>
        <w:adjustRightInd w:val="0"/>
        <w:spacing w:before="125" w:line="242" w:lineRule="auto"/>
        <w:ind w:left="1110" w:right="427" w:hanging="360"/>
      </w:pPr>
      <w:r w:rsidRPr="00A85F95">
        <w:t>Your thesis</w:t>
      </w:r>
      <w:r w:rsidRPr="00A85F95">
        <w:rPr>
          <w:spacing w:val="-3"/>
        </w:rPr>
        <w:t xml:space="preserve"> </w:t>
      </w:r>
      <w:r w:rsidRPr="00A85F95">
        <w:t>will</w:t>
      </w:r>
      <w:r w:rsidRPr="00A85F95">
        <w:rPr>
          <w:spacing w:val="-1"/>
        </w:rPr>
        <w:t xml:space="preserve"> </w:t>
      </w:r>
      <w:r w:rsidRPr="00A85F95">
        <w:t>be</w:t>
      </w:r>
      <w:r w:rsidRPr="00A85F95">
        <w:rPr>
          <w:spacing w:val="-7"/>
        </w:rPr>
        <w:t xml:space="preserve"> </w:t>
      </w:r>
      <w:r w:rsidRPr="00A85F95">
        <w:t>returned</w:t>
      </w:r>
      <w:r w:rsidRPr="00A85F95">
        <w:rPr>
          <w:spacing w:val="-1"/>
        </w:rPr>
        <w:t xml:space="preserve"> </w:t>
      </w:r>
      <w:r w:rsidRPr="00A85F95">
        <w:t>to</w:t>
      </w:r>
      <w:r w:rsidRPr="00A85F95">
        <w:rPr>
          <w:spacing w:val="-1"/>
        </w:rPr>
        <w:t xml:space="preserve"> </w:t>
      </w:r>
      <w:r w:rsidRPr="00A85F95">
        <w:t>you</w:t>
      </w:r>
      <w:r w:rsidRPr="00A85F95">
        <w:rPr>
          <w:spacing w:val="-6"/>
        </w:rPr>
        <w:t xml:space="preserve"> </w:t>
      </w:r>
      <w:r w:rsidRPr="00A85F95">
        <w:t>if</w:t>
      </w:r>
      <w:r w:rsidRPr="00A85F95">
        <w:rPr>
          <w:spacing w:val="-4"/>
        </w:rPr>
        <w:t xml:space="preserve"> </w:t>
      </w:r>
      <w:r w:rsidRPr="00A85F95">
        <w:t>formatting</w:t>
      </w:r>
      <w:r w:rsidRPr="00A85F95">
        <w:rPr>
          <w:spacing w:val="-1"/>
        </w:rPr>
        <w:t xml:space="preserve"> </w:t>
      </w:r>
      <w:r w:rsidRPr="00A85F95">
        <w:t>changes</w:t>
      </w:r>
      <w:r w:rsidRPr="00A85F95">
        <w:rPr>
          <w:spacing w:val="-3"/>
        </w:rPr>
        <w:t xml:space="preserve"> </w:t>
      </w:r>
      <w:r w:rsidRPr="00A85F95">
        <w:t>are</w:t>
      </w:r>
      <w:r w:rsidRPr="00A85F95">
        <w:rPr>
          <w:spacing w:val="-2"/>
        </w:rPr>
        <w:t xml:space="preserve"> </w:t>
      </w:r>
      <w:r w:rsidRPr="00A85F95">
        <w:t>needed.</w:t>
      </w:r>
      <w:r w:rsidRPr="00A85F95">
        <w:rPr>
          <w:spacing w:val="-3"/>
        </w:rPr>
        <w:t xml:space="preserve"> </w:t>
      </w:r>
      <w:r w:rsidRPr="00A85F95">
        <w:t>Additional</w:t>
      </w:r>
      <w:r w:rsidRPr="00A85F95">
        <w:rPr>
          <w:spacing w:val="-1"/>
        </w:rPr>
        <w:t xml:space="preserve"> </w:t>
      </w:r>
      <w:r w:rsidRPr="00A85F95">
        <w:t>fees</w:t>
      </w:r>
      <w:r w:rsidRPr="00A85F95">
        <w:rPr>
          <w:spacing w:val="-3"/>
        </w:rPr>
        <w:t xml:space="preserve"> </w:t>
      </w:r>
      <w:r w:rsidRPr="00A85F95">
        <w:t>are</w:t>
      </w:r>
      <w:r w:rsidRPr="00A85F95">
        <w:rPr>
          <w:spacing w:val="-2"/>
        </w:rPr>
        <w:t xml:space="preserve"> </w:t>
      </w:r>
      <w:r w:rsidRPr="00A85F95">
        <w:t>required if 3 or more reviews are needed.</w:t>
      </w:r>
    </w:p>
    <w:p w14:paraId="3776F3E9" w14:textId="77777777" w:rsidR="005031C7" w:rsidRPr="00A85F95" w:rsidRDefault="005031C7" w:rsidP="000140FE">
      <w:pPr>
        <w:widowControl w:val="0"/>
        <w:numPr>
          <w:ilvl w:val="0"/>
          <w:numId w:val="50"/>
        </w:numPr>
        <w:tabs>
          <w:tab w:val="left" w:pos="1111"/>
        </w:tabs>
        <w:kinsoku w:val="0"/>
        <w:overflowPunct w:val="0"/>
        <w:autoSpaceDE w:val="0"/>
        <w:autoSpaceDN w:val="0"/>
        <w:adjustRightInd w:val="0"/>
        <w:spacing w:before="119"/>
        <w:ind w:left="1110" w:right="700" w:hanging="360"/>
      </w:pPr>
      <w:r w:rsidRPr="00A85F95">
        <w:t>Montezuma Publishing has a strict publication deadline at precisely noon, approximately two weeks</w:t>
      </w:r>
      <w:r w:rsidRPr="00A85F95">
        <w:rPr>
          <w:spacing w:val="-4"/>
        </w:rPr>
        <w:t xml:space="preserve"> </w:t>
      </w:r>
      <w:r w:rsidRPr="00A85F95">
        <w:t>before</w:t>
      </w:r>
      <w:r w:rsidRPr="00A85F95">
        <w:rPr>
          <w:spacing w:val="-3"/>
        </w:rPr>
        <w:t xml:space="preserve"> </w:t>
      </w:r>
      <w:r w:rsidRPr="00A85F95">
        <w:t>the</w:t>
      </w:r>
      <w:r w:rsidRPr="00A85F95">
        <w:rPr>
          <w:spacing w:val="-3"/>
        </w:rPr>
        <w:t xml:space="preserve"> </w:t>
      </w:r>
      <w:r w:rsidRPr="00A85F95">
        <w:t>official</w:t>
      </w:r>
      <w:r w:rsidRPr="00A85F95">
        <w:rPr>
          <w:spacing w:val="-2"/>
        </w:rPr>
        <w:t xml:space="preserve"> </w:t>
      </w:r>
      <w:r w:rsidRPr="00A85F95">
        <w:t>diploma</w:t>
      </w:r>
      <w:r w:rsidRPr="00A85F95">
        <w:rPr>
          <w:spacing w:val="-3"/>
        </w:rPr>
        <w:t xml:space="preserve"> </w:t>
      </w:r>
      <w:r w:rsidRPr="00A85F95">
        <w:t>date</w:t>
      </w:r>
      <w:r w:rsidRPr="00A85F95">
        <w:rPr>
          <w:spacing w:val="-3"/>
        </w:rPr>
        <w:t xml:space="preserve"> </w:t>
      </w:r>
      <w:r w:rsidRPr="00A85F95">
        <w:t>(the</w:t>
      </w:r>
      <w:r w:rsidRPr="00A85F95">
        <w:rPr>
          <w:spacing w:val="-8"/>
        </w:rPr>
        <w:t xml:space="preserve"> </w:t>
      </w:r>
      <w:r w:rsidRPr="00A85F95">
        <w:t>exact</w:t>
      </w:r>
      <w:r w:rsidRPr="00A85F95">
        <w:rPr>
          <w:spacing w:val="-2"/>
        </w:rPr>
        <w:t xml:space="preserve"> </w:t>
      </w:r>
      <w:r w:rsidRPr="00A85F95">
        <w:t>date</w:t>
      </w:r>
      <w:r w:rsidRPr="00A85F95">
        <w:rPr>
          <w:spacing w:val="-3"/>
        </w:rPr>
        <w:t xml:space="preserve"> </w:t>
      </w:r>
      <w:r w:rsidRPr="00A85F95">
        <w:t>varies</w:t>
      </w:r>
      <w:r w:rsidRPr="00A85F95">
        <w:rPr>
          <w:spacing w:val="-4"/>
        </w:rPr>
        <w:t xml:space="preserve"> </w:t>
      </w:r>
      <w:r w:rsidRPr="00A85F95">
        <w:t>by</w:t>
      </w:r>
      <w:r w:rsidRPr="00A85F95">
        <w:rPr>
          <w:spacing w:val="-2"/>
        </w:rPr>
        <w:t xml:space="preserve"> </w:t>
      </w:r>
      <w:r w:rsidRPr="00A85F95">
        <w:t>semester).</w:t>
      </w:r>
      <w:r w:rsidRPr="00A85F95">
        <w:rPr>
          <w:spacing w:val="-4"/>
        </w:rPr>
        <w:t xml:space="preserve"> </w:t>
      </w:r>
      <w:r w:rsidRPr="00A85F95">
        <w:t>Your thesis</w:t>
      </w:r>
      <w:r w:rsidRPr="00A85F95">
        <w:rPr>
          <w:spacing w:val="-4"/>
        </w:rPr>
        <w:t xml:space="preserve"> </w:t>
      </w:r>
      <w:r w:rsidRPr="00A85F95">
        <w:t>must</w:t>
      </w:r>
      <w:r w:rsidRPr="00A85F95">
        <w:rPr>
          <w:spacing w:val="-2"/>
        </w:rPr>
        <w:t xml:space="preserve"> </w:t>
      </w:r>
      <w:r w:rsidRPr="00A85F95">
        <w:t xml:space="preserve">be </w:t>
      </w:r>
      <w:r w:rsidRPr="00A85F95">
        <w:rPr>
          <w:u w:val="single"/>
        </w:rPr>
        <w:t>approved,</w:t>
      </w:r>
      <w:r w:rsidRPr="00A85F95">
        <w:t xml:space="preserve"> </w:t>
      </w:r>
      <w:r w:rsidRPr="00A85F95">
        <w:rPr>
          <w:u w:val="single"/>
        </w:rPr>
        <w:t>paid</w:t>
      </w:r>
      <w:r w:rsidRPr="00A85F95">
        <w:rPr>
          <w:spacing w:val="-2"/>
          <w:u w:val="single"/>
        </w:rPr>
        <w:t xml:space="preserve"> </w:t>
      </w:r>
      <w:r w:rsidRPr="00A85F95">
        <w:rPr>
          <w:u w:val="single"/>
        </w:rPr>
        <w:t>for and published</w:t>
      </w:r>
      <w:r w:rsidRPr="00A85F95">
        <w:t xml:space="preserve"> before noon on</w:t>
      </w:r>
      <w:r w:rsidRPr="00A85F95">
        <w:rPr>
          <w:spacing w:val="-2"/>
        </w:rPr>
        <w:t xml:space="preserve"> </w:t>
      </w:r>
      <w:r w:rsidRPr="00A85F95">
        <w:t>this day, or the degree</w:t>
      </w:r>
      <w:r w:rsidRPr="00A85F95">
        <w:rPr>
          <w:spacing w:val="-3"/>
        </w:rPr>
        <w:t xml:space="preserve"> </w:t>
      </w:r>
      <w:r w:rsidRPr="00A85F95">
        <w:t xml:space="preserve">cannot be issued until the following semester. </w:t>
      </w:r>
      <w:r w:rsidRPr="00A85F95">
        <w:rPr>
          <w:u w:val="single"/>
        </w:rPr>
        <w:t>This is a strict deadline without exceptions</w:t>
      </w:r>
      <w:r w:rsidRPr="00A85F95">
        <w:t>.</w:t>
      </w:r>
    </w:p>
    <w:p w14:paraId="6977FCF2" w14:textId="77777777" w:rsidR="005031C7" w:rsidRPr="00A85F95" w:rsidRDefault="005031C7" w:rsidP="005031C7">
      <w:pPr>
        <w:kinsoku w:val="0"/>
        <w:overflowPunct w:val="0"/>
        <w:spacing w:before="125"/>
        <w:ind w:left="390"/>
      </w:pPr>
      <w:r w:rsidRPr="00A85F95">
        <w:rPr>
          <w:u w:val="single"/>
        </w:rPr>
        <w:t>Thesis</w:t>
      </w:r>
      <w:r w:rsidRPr="00A85F95">
        <w:rPr>
          <w:spacing w:val="-5"/>
          <w:u w:val="single"/>
        </w:rPr>
        <w:t xml:space="preserve"> </w:t>
      </w:r>
      <w:r w:rsidRPr="00A85F95">
        <w:rPr>
          <w:u w:val="single"/>
        </w:rPr>
        <w:t>fees</w:t>
      </w:r>
      <w:r w:rsidRPr="00A85F95">
        <w:rPr>
          <w:spacing w:val="-2"/>
          <w:u w:val="single"/>
        </w:rPr>
        <w:t xml:space="preserve"> </w:t>
      </w:r>
      <w:r w:rsidRPr="00A85F95">
        <w:rPr>
          <w:u w:val="single"/>
        </w:rPr>
        <w:t>for</w:t>
      </w:r>
      <w:r w:rsidRPr="00A85F95">
        <w:rPr>
          <w:spacing w:val="1"/>
          <w:u w:val="single"/>
        </w:rPr>
        <w:t xml:space="preserve"> </w:t>
      </w:r>
      <w:r w:rsidRPr="00A85F95">
        <w:rPr>
          <w:u w:val="single"/>
        </w:rPr>
        <w:t>Master's</w:t>
      </w:r>
      <w:r w:rsidRPr="00A85F95">
        <w:rPr>
          <w:spacing w:val="-2"/>
          <w:u w:val="single"/>
        </w:rPr>
        <w:t xml:space="preserve"> </w:t>
      </w:r>
      <w:r w:rsidRPr="00A85F95">
        <w:rPr>
          <w:u w:val="single"/>
        </w:rPr>
        <w:t>Plan</w:t>
      </w:r>
      <w:r w:rsidRPr="00A85F95">
        <w:rPr>
          <w:spacing w:val="-1"/>
          <w:u w:val="single"/>
        </w:rPr>
        <w:t xml:space="preserve"> </w:t>
      </w:r>
      <w:r w:rsidRPr="00A85F95">
        <w:rPr>
          <w:u w:val="single"/>
        </w:rPr>
        <w:t>A</w:t>
      </w:r>
      <w:r w:rsidRPr="00A85F95">
        <w:rPr>
          <w:spacing w:val="-1"/>
          <w:u w:val="single"/>
        </w:rPr>
        <w:t xml:space="preserve"> </w:t>
      </w:r>
      <w:r w:rsidRPr="00A85F95">
        <w:rPr>
          <w:u w:val="single"/>
        </w:rPr>
        <w:t>and</w:t>
      </w:r>
      <w:r w:rsidRPr="00A85F95">
        <w:rPr>
          <w:spacing w:val="-5"/>
          <w:u w:val="single"/>
        </w:rPr>
        <w:t xml:space="preserve"> </w:t>
      </w:r>
      <w:r w:rsidRPr="00A85F95">
        <w:rPr>
          <w:u w:val="single"/>
        </w:rPr>
        <w:t>Doctoral</w:t>
      </w:r>
      <w:r w:rsidRPr="00A85F95">
        <w:rPr>
          <w:spacing w:val="-1"/>
          <w:u w:val="single"/>
        </w:rPr>
        <w:t xml:space="preserve"> </w:t>
      </w:r>
      <w:r w:rsidRPr="00A85F95">
        <w:rPr>
          <w:u w:val="single"/>
        </w:rPr>
        <w:t>students</w:t>
      </w:r>
      <w:r w:rsidRPr="00A85F95">
        <w:rPr>
          <w:spacing w:val="-2"/>
          <w:u w:val="single"/>
        </w:rPr>
        <w:t xml:space="preserve"> </w:t>
      </w:r>
      <w:r w:rsidRPr="00A85F95">
        <w:rPr>
          <w:u w:val="single"/>
        </w:rPr>
        <w:t>(subject</w:t>
      </w:r>
      <w:r w:rsidRPr="00A85F95">
        <w:rPr>
          <w:spacing w:val="-1"/>
          <w:u w:val="single"/>
        </w:rPr>
        <w:t xml:space="preserve"> </w:t>
      </w:r>
      <w:r w:rsidRPr="00A85F95">
        <w:rPr>
          <w:u w:val="single"/>
        </w:rPr>
        <w:t>to annual</w:t>
      </w:r>
      <w:r w:rsidRPr="00A85F95">
        <w:rPr>
          <w:spacing w:val="-4"/>
          <w:u w:val="single"/>
        </w:rPr>
        <w:t xml:space="preserve"> </w:t>
      </w:r>
      <w:r w:rsidRPr="00A85F95">
        <w:rPr>
          <w:spacing w:val="-2"/>
          <w:u w:val="single"/>
        </w:rPr>
        <w:t>revision)</w:t>
      </w:r>
    </w:p>
    <w:p w14:paraId="3B2FBECF" w14:textId="77777777" w:rsidR="005031C7" w:rsidRPr="00A85F95" w:rsidRDefault="005031C7" w:rsidP="000140FE">
      <w:pPr>
        <w:widowControl w:val="0"/>
        <w:numPr>
          <w:ilvl w:val="0"/>
          <w:numId w:val="49"/>
        </w:numPr>
        <w:tabs>
          <w:tab w:val="left" w:pos="1111"/>
        </w:tabs>
        <w:kinsoku w:val="0"/>
        <w:overflowPunct w:val="0"/>
        <w:autoSpaceDE w:val="0"/>
        <w:autoSpaceDN w:val="0"/>
        <w:adjustRightInd w:val="0"/>
        <w:spacing w:before="117" w:line="242" w:lineRule="auto"/>
        <w:ind w:left="1110" w:right="722" w:hanging="360"/>
      </w:pPr>
      <w:r w:rsidRPr="00A85F95">
        <w:t>Montezuma</w:t>
      </w:r>
      <w:r w:rsidRPr="00A85F95">
        <w:rPr>
          <w:spacing w:val="-2"/>
        </w:rPr>
        <w:t xml:space="preserve"> </w:t>
      </w:r>
      <w:r w:rsidRPr="00A85F95">
        <w:t>Publishing</w:t>
      </w:r>
      <w:r w:rsidRPr="00A85F95">
        <w:rPr>
          <w:spacing w:val="-1"/>
        </w:rPr>
        <w:t xml:space="preserve"> </w:t>
      </w:r>
      <w:r w:rsidRPr="00A85F95">
        <w:t>requires</w:t>
      </w:r>
      <w:r w:rsidRPr="00A85F95">
        <w:rPr>
          <w:spacing w:val="-3"/>
        </w:rPr>
        <w:t xml:space="preserve"> </w:t>
      </w:r>
      <w:r w:rsidRPr="00A85F95">
        <w:t>a</w:t>
      </w:r>
      <w:r w:rsidRPr="00A85F95">
        <w:rPr>
          <w:spacing w:val="-7"/>
        </w:rPr>
        <w:t xml:space="preserve"> </w:t>
      </w:r>
      <w:r w:rsidRPr="00A85F95">
        <w:t>$50</w:t>
      </w:r>
      <w:r w:rsidRPr="00A85F95">
        <w:rPr>
          <w:spacing w:val="-6"/>
        </w:rPr>
        <w:t xml:space="preserve"> </w:t>
      </w:r>
      <w:r w:rsidRPr="00A85F95">
        <w:t>thesis</w:t>
      </w:r>
      <w:r w:rsidRPr="00A85F95">
        <w:rPr>
          <w:spacing w:val="-3"/>
        </w:rPr>
        <w:t xml:space="preserve"> </w:t>
      </w:r>
      <w:r w:rsidRPr="00A85F95">
        <w:t>review</w:t>
      </w:r>
      <w:r w:rsidRPr="00A85F95">
        <w:rPr>
          <w:spacing w:val="-2"/>
        </w:rPr>
        <w:t xml:space="preserve"> </w:t>
      </w:r>
      <w:r w:rsidRPr="00A85F95">
        <w:t>fee</w:t>
      </w:r>
      <w:r w:rsidRPr="00A85F95">
        <w:rPr>
          <w:spacing w:val="-2"/>
        </w:rPr>
        <w:t xml:space="preserve"> </w:t>
      </w:r>
      <w:r w:rsidRPr="00A85F95">
        <w:t>at</w:t>
      </w:r>
      <w:r w:rsidRPr="00A85F95">
        <w:rPr>
          <w:spacing w:val="-1"/>
        </w:rPr>
        <w:t xml:space="preserve"> </w:t>
      </w:r>
      <w:r w:rsidRPr="00A85F95">
        <w:t>the</w:t>
      </w:r>
      <w:r w:rsidRPr="00A85F95">
        <w:rPr>
          <w:spacing w:val="-7"/>
        </w:rPr>
        <w:t xml:space="preserve"> </w:t>
      </w:r>
      <w:r w:rsidRPr="00A85F95">
        <w:t>time</w:t>
      </w:r>
      <w:r w:rsidRPr="00A85F95">
        <w:rPr>
          <w:spacing w:val="-2"/>
        </w:rPr>
        <w:t xml:space="preserve"> </w:t>
      </w:r>
      <w:r w:rsidRPr="00A85F95">
        <w:t>that</w:t>
      </w:r>
      <w:r w:rsidRPr="00A85F95">
        <w:rPr>
          <w:spacing w:val="-1"/>
        </w:rPr>
        <w:t xml:space="preserve"> </w:t>
      </w:r>
      <w:r w:rsidRPr="00A85F95">
        <w:t>the</w:t>
      </w:r>
      <w:r w:rsidRPr="00A85F95">
        <w:rPr>
          <w:spacing w:val="-2"/>
        </w:rPr>
        <w:t xml:space="preserve"> </w:t>
      </w:r>
      <w:r w:rsidRPr="00A85F95">
        <w:t>thesis</w:t>
      </w:r>
      <w:r w:rsidRPr="00A85F95">
        <w:rPr>
          <w:spacing w:val="-3"/>
        </w:rPr>
        <w:t xml:space="preserve"> </w:t>
      </w:r>
      <w:r w:rsidRPr="00A85F95">
        <w:t>is</w:t>
      </w:r>
      <w:r w:rsidRPr="00A85F95">
        <w:rPr>
          <w:spacing w:val="-3"/>
        </w:rPr>
        <w:t xml:space="preserve"> </w:t>
      </w:r>
      <w:r w:rsidRPr="00A85F95">
        <w:t>submitted. Additional fees are required if three or more reviews are needed by Montezuma Publishing.</w:t>
      </w:r>
    </w:p>
    <w:p w14:paraId="31B7DE72" w14:textId="77777777" w:rsidR="005031C7" w:rsidRPr="00A85F95" w:rsidRDefault="005031C7" w:rsidP="000140FE">
      <w:pPr>
        <w:widowControl w:val="0"/>
        <w:numPr>
          <w:ilvl w:val="0"/>
          <w:numId w:val="49"/>
        </w:numPr>
        <w:tabs>
          <w:tab w:val="left" w:pos="1111"/>
        </w:tabs>
        <w:kinsoku w:val="0"/>
        <w:overflowPunct w:val="0"/>
        <w:autoSpaceDE w:val="0"/>
        <w:autoSpaceDN w:val="0"/>
        <w:adjustRightInd w:val="0"/>
        <w:spacing w:before="120"/>
        <w:ind w:left="1110" w:right="504" w:hanging="360"/>
      </w:pPr>
      <w:r w:rsidRPr="00A85F95">
        <w:t>Montezuma</w:t>
      </w:r>
      <w:r w:rsidRPr="00A85F95">
        <w:rPr>
          <w:spacing w:val="-3"/>
        </w:rPr>
        <w:t xml:space="preserve"> </w:t>
      </w:r>
      <w:r w:rsidRPr="00A85F95">
        <w:t>Publishing</w:t>
      </w:r>
      <w:r w:rsidRPr="00A85F95">
        <w:rPr>
          <w:spacing w:val="-2"/>
        </w:rPr>
        <w:t xml:space="preserve"> </w:t>
      </w:r>
      <w:r w:rsidRPr="00A85F95">
        <w:t>requires</w:t>
      </w:r>
      <w:r w:rsidRPr="00A85F95">
        <w:rPr>
          <w:spacing w:val="-4"/>
        </w:rPr>
        <w:t xml:space="preserve"> </w:t>
      </w:r>
      <w:r w:rsidRPr="00A85F95">
        <w:t>a</w:t>
      </w:r>
      <w:r w:rsidRPr="00A85F95">
        <w:rPr>
          <w:spacing w:val="-3"/>
        </w:rPr>
        <w:t xml:space="preserve"> </w:t>
      </w:r>
      <w:r w:rsidRPr="00A85F95">
        <w:t>minimum</w:t>
      </w:r>
      <w:r w:rsidRPr="00A85F95">
        <w:rPr>
          <w:spacing w:val="-6"/>
        </w:rPr>
        <w:t xml:space="preserve"> </w:t>
      </w:r>
      <w:r w:rsidRPr="00A85F95">
        <w:t>$45</w:t>
      </w:r>
      <w:r w:rsidRPr="00A85F95">
        <w:rPr>
          <w:spacing w:val="-2"/>
        </w:rPr>
        <w:t xml:space="preserve"> </w:t>
      </w:r>
      <w:r w:rsidRPr="00A85F95">
        <w:t>thesis</w:t>
      </w:r>
      <w:r w:rsidRPr="00A85F95">
        <w:rPr>
          <w:spacing w:val="-4"/>
        </w:rPr>
        <w:t xml:space="preserve"> </w:t>
      </w:r>
      <w:r w:rsidRPr="00A85F95">
        <w:t>publication</w:t>
      </w:r>
      <w:r w:rsidRPr="00A85F95">
        <w:rPr>
          <w:spacing w:val="-2"/>
        </w:rPr>
        <w:t xml:space="preserve"> </w:t>
      </w:r>
      <w:r w:rsidRPr="00A85F95">
        <w:t>fee.</w:t>
      </w:r>
      <w:r w:rsidRPr="00A85F95">
        <w:rPr>
          <w:spacing w:val="-4"/>
        </w:rPr>
        <w:t xml:space="preserve"> </w:t>
      </w:r>
      <w:r w:rsidRPr="00A85F95">
        <w:t>This</w:t>
      </w:r>
      <w:r w:rsidRPr="00A85F95">
        <w:rPr>
          <w:spacing w:val="-4"/>
        </w:rPr>
        <w:t xml:space="preserve"> </w:t>
      </w:r>
      <w:r w:rsidRPr="00A85F95">
        <w:t>fee</w:t>
      </w:r>
      <w:r w:rsidRPr="00A85F95">
        <w:rPr>
          <w:spacing w:val="-3"/>
        </w:rPr>
        <w:t xml:space="preserve"> </w:t>
      </w:r>
      <w:r w:rsidRPr="00A85F95">
        <w:t>covers</w:t>
      </w:r>
      <w:r w:rsidRPr="00A85F95">
        <w:rPr>
          <w:spacing w:val="-4"/>
        </w:rPr>
        <w:t xml:space="preserve"> </w:t>
      </w:r>
      <w:r w:rsidRPr="00A85F95">
        <w:t>ProQuest submission, an electronic file, metadata file, and abstract for SDSU Library. Additional publication fees will be also required if you, your department and/or your committee members require a physical copy for their own libraries. Verify whether a copy of your thesis is required by your department, thesis chair and other committee members prior to submission.</w:t>
      </w:r>
    </w:p>
    <w:p w14:paraId="75DD8DAF" w14:textId="77777777" w:rsidR="005031C7" w:rsidRPr="00A85F95" w:rsidRDefault="005031C7" w:rsidP="005031C7">
      <w:pPr>
        <w:kinsoku w:val="0"/>
        <w:overflowPunct w:val="0"/>
        <w:spacing w:before="127"/>
        <w:ind w:left="390"/>
      </w:pPr>
      <w:r w:rsidRPr="00A85F95">
        <w:rPr>
          <w:u w:val="single"/>
        </w:rPr>
        <w:t>Plan</w:t>
      </w:r>
      <w:r w:rsidRPr="00A85F95">
        <w:rPr>
          <w:spacing w:val="-2"/>
          <w:u w:val="single"/>
        </w:rPr>
        <w:t xml:space="preserve"> </w:t>
      </w:r>
      <w:r w:rsidRPr="00A85F95">
        <w:rPr>
          <w:u w:val="single"/>
        </w:rPr>
        <w:t>B</w:t>
      </w:r>
      <w:r w:rsidRPr="00A85F95">
        <w:rPr>
          <w:spacing w:val="-3"/>
          <w:u w:val="single"/>
        </w:rPr>
        <w:t xml:space="preserve"> </w:t>
      </w:r>
      <w:r w:rsidRPr="00A85F95">
        <w:rPr>
          <w:u w:val="single"/>
        </w:rPr>
        <w:t>Master's</w:t>
      </w:r>
      <w:r w:rsidRPr="00A85F95">
        <w:rPr>
          <w:spacing w:val="-2"/>
          <w:u w:val="single"/>
        </w:rPr>
        <w:t xml:space="preserve"> students</w:t>
      </w:r>
    </w:p>
    <w:p w14:paraId="4F915D59" w14:textId="77777777" w:rsidR="005031C7" w:rsidRPr="00A85F95" w:rsidRDefault="005031C7" w:rsidP="005031C7">
      <w:pPr>
        <w:kinsoku w:val="0"/>
        <w:overflowPunct w:val="0"/>
        <w:spacing w:before="118" w:line="242" w:lineRule="auto"/>
        <w:ind w:left="750" w:right="695"/>
      </w:pPr>
      <w:r w:rsidRPr="00A85F95">
        <w:t xml:space="preserve">Plan B students must pass their comprehensive examination </w:t>
      </w:r>
      <w:r w:rsidRPr="00A85F95">
        <w:rPr>
          <w:u w:val="single"/>
        </w:rPr>
        <w:t>after</w:t>
      </w:r>
      <w:r w:rsidRPr="00A85F95">
        <w:t xml:space="preserve"> they have been advanced to candidacy.</w:t>
      </w:r>
      <w:r w:rsidRPr="00A85F95">
        <w:rPr>
          <w:spacing w:val="-4"/>
        </w:rPr>
        <w:t xml:space="preserve"> </w:t>
      </w:r>
      <w:r w:rsidRPr="00A85F95">
        <w:t>After</w:t>
      </w:r>
      <w:r w:rsidRPr="00A85F95">
        <w:rPr>
          <w:spacing w:val="-1"/>
        </w:rPr>
        <w:t xml:space="preserve"> </w:t>
      </w:r>
      <w:r w:rsidRPr="00A85F95">
        <w:t>passing</w:t>
      </w:r>
      <w:r w:rsidRPr="00A85F95">
        <w:rPr>
          <w:spacing w:val="-3"/>
        </w:rPr>
        <w:t xml:space="preserve"> </w:t>
      </w:r>
      <w:r w:rsidRPr="00A85F95">
        <w:t>your</w:t>
      </w:r>
      <w:r w:rsidRPr="00A85F95">
        <w:rPr>
          <w:spacing w:val="-1"/>
        </w:rPr>
        <w:t xml:space="preserve"> </w:t>
      </w:r>
      <w:r w:rsidRPr="00A85F95">
        <w:t>comprehensive</w:t>
      </w:r>
      <w:r w:rsidRPr="00A85F95">
        <w:rPr>
          <w:spacing w:val="-4"/>
        </w:rPr>
        <w:t xml:space="preserve"> </w:t>
      </w:r>
      <w:r w:rsidRPr="00A85F95">
        <w:t>examination,</w:t>
      </w:r>
      <w:r w:rsidRPr="00A85F95">
        <w:rPr>
          <w:spacing w:val="-1"/>
        </w:rPr>
        <w:t xml:space="preserve"> </w:t>
      </w:r>
      <w:r w:rsidRPr="00A85F95">
        <w:t>submit</w:t>
      </w:r>
      <w:r w:rsidRPr="00A85F95">
        <w:rPr>
          <w:spacing w:val="-3"/>
        </w:rPr>
        <w:t xml:space="preserve"> </w:t>
      </w:r>
      <w:r w:rsidRPr="00A85F95">
        <w:t>the</w:t>
      </w:r>
      <w:r w:rsidRPr="00A85F95">
        <w:rPr>
          <w:spacing w:val="-4"/>
        </w:rPr>
        <w:t xml:space="preserve"> </w:t>
      </w:r>
      <w:r w:rsidRPr="00A85F95">
        <w:rPr>
          <w:i/>
          <w:iCs/>
        </w:rPr>
        <w:t>Report</w:t>
      </w:r>
      <w:r w:rsidRPr="00A85F95">
        <w:rPr>
          <w:i/>
          <w:iCs/>
          <w:spacing w:val="-3"/>
        </w:rPr>
        <w:t xml:space="preserve"> </w:t>
      </w:r>
      <w:r w:rsidRPr="00A85F95">
        <w:rPr>
          <w:i/>
          <w:iCs/>
        </w:rPr>
        <w:t>for</w:t>
      </w:r>
      <w:r w:rsidRPr="00A85F95">
        <w:rPr>
          <w:i/>
          <w:iCs/>
          <w:spacing w:val="-4"/>
        </w:rPr>
        <w:t xml:space="preserve"> </w:t>
      </w:r>
      <w:r w:rsidRPr="00A85F95">
        <w:rPr>
          <w:i/>
          <w:iCs/>
        </w:rPr>
        <w:t>Final</w:t>
      </w:r>
      <w:r w:rsidRPr="00A85F95">
        <w:rPr>
          <w:i/>
          <w:iCs/>
          <w:spacing w:val="-6"/>
        </w:rPr>
        <w:t xml:space="preserve"> </w:t>
      </w:r>
      <w:r w:rsidRPr="00A85F95">
        <w:rPr>
          <w:i/>
          <w:iCs/>
        </w:rPr>
        <w:t>Exam</w:t>
      </w:r>
      <w:r w:rsidRPr="00A85F95">
        <w:rPr>
          <w:i/>
          <w:iCs/>
          <w:spacing w:val="-7"/>
        </w:rPr>
        <w:t xml:space="preserve"> </w:t>
      </w:r>
      <w:r w:rsidRPr="00A85F95">
        <w:rPr>
          <w:i/>
          <w:iCs/>
        </w:rPr>
        <w:t xml:space="preserve">or Thesis Defense form </w:t>
      </w:r>
      <w:r w:rsidRPr="00A85F95">
        <w:t>to Graduate Affairs.</w:t>
      </w:r>
    </w:p>
    <w:p w14:paraId="16B6F308" w14:textId="77777777" w:rsidR="005031C7" w:rsidRPr="00A85F95" w:rsidRDefault="005031C7" w:rsidP="005031C7">
      <w:pPr>
        <w:kinsoku w:val="0"/>
        <w:overflowPunct w:val="0"/>
        <w:spacing w:before="10"/>
        <w:rPr>
          <w:sz w:val="30"/>
          <w:szCs w:val="30"/>
        </w:rPr>
      </w:pPr>
    </w:p>
    <w:p w14:paraId="03962944" w14:textId="77777777" w:rsidR="005031C7" w:rsidRPr="00A85F95" w:rsidRDefault="005031C7" w:rsidP="005031C7">
      <w:pPr>
        <w:kinsoku w:val="0"/>
        <w:overflowPunct w:val="0"/>
        <w:ind w:left="390"/>
        <w:outlineLvl w:val="0"/>
        <w:rPr>
          <w:b/>
          <w:bCs/>
          <w:spacing w:val="-2"/>
          <w:sz w:val="28"/>
          <w:szCs w:val="28"/>
        </w:rPr>
      </w:pPr>
      <w:r w:rsidRPr="00A85F95">
        <w:rPr>
          <w:b/>
          <w:bCs/>
          <w:sz w:val="28"/>
          <w:szCs w:val="28"/>
        </w:rPr>
        <w:t>Campus</w:t>
      </w:r>
      <w:r w:rsidRPr="00A85F95">
        <w:rPr>
          <w:b/>
          <w:bCs/>
          <w:spacing w:val="-5"/>
          <w:sz w:val="28"/>
          <w:szCs w:val="28"/>
        </w:rPr>
        <w:t xml:space="preserve"> </w:t>
      </w:r>
      <w:r w:rsidRPr="00A85F95">
        <w:rPr>
          <w:b/>
          <w:bCs/>
          <w:sz w:val="28"/>
          <w:szCs w:val="28"/>
        </w:rPr>
        <w:t>Services</w:t>
      </w:r>
      <w:r w:rsidRPr="00A85F95">
        <w:rPr>
          <w:b/>
          <w:bCs/>
          <w:spacing w:val="-5"/>
          <w:sz w:val="28"/>
          <w:szCs w:val="28"/>
        </w:rPr>
        <w:t xml:space="preserve"> </w:t>
      </w:r>
      <w:r w:rsidRPr="00A85F95">
        <w:rPr>
          <w:b/>
          <w:bCs/>
          <w:sz w:val="28"/>
          <w:szCs w:val="28"/>
        </w:rPr>
        <w:t>and</w:t>
      </w:r>
      <w:r w:rsidRPr="00A85F95">
        <w:rPr>
          <w:b/>
          <w:bCs/>
          <w:spacing w:val="-9"/>
          <w:sz w:val="28"/>
          <w:szCs w:val="28"/>
        </w:rPr>
        <w:t xml:space="preserve"> </w:t>
      </w:r>
      <w:r w:rsidRPr="00A85F95">
        <w:rPr>
          <w:b/>
          <w:bCs/>
          <w:spacing w:val="-2"/>
          <w:sz w:val="28"/>
          <w:szCs w:val="28"/>
        </w:rPr>
        <w:t>Facilities</w:t>
      </w:r>
    </w:p>
    <w:p w14:paraId="32B9C163" w14:textId="77777777" w:rsidR="005031C7" w:rsidRPr="00A85F95" w:rsidRDefault="005031C7" w:rsidP="005031C7">
      <w:pPr>
        <w:kinsoku w:val="0"/>
        <w:overflowPunct w:val="0"/>
        <w:spacing w:before="123" w:line="345" w:lineRule="auto"/>
        <w:ind w:left="750" w:right="7296" w:hanging="360"/>
      </w:pPr>
      <w:r w:rsidRPr="00A85F95">
        <w:rPr>
          <w:u w:val="single"/>
        </w:rPr>
        <w:t>Graduate Student Association</w:t>
      </w:r>
      <w:r w:rsidRPr="00A85F95">
        <w:t xml:space="preserve"> See</w:t>
      </w:r>
      <w:r w:rsidRPr="00A85F95">
        <w:rPr>
          <w:spacing w:val="-6"/>
        </w:rPr>
        <w:t xml:space="preserve"> </w:t>
      </w:r>
      <w:r w:rsidRPr="00A85F95">
        <w:t>the</w:t>
      </w:r>
      <w:r w:rsidRPr="00A85F95">
        <w:rPr>
          <w:spacing w:val="-6"/>
        </w:rPr>
        <w:t xml:space="preserve"> </w:t>
      </w:r>
      <w:r w:rsidRPr="00A85F95">
        <w:t>flyer</w:t>
      </w:r>
      <w:r w:rsidRPr="00A85F95">
        <w:rPr>
          <w:spacing w:val="-7"/>
        </w:rPr>
        <w:t xml:space="preserve"> </w:t>
      </w:r>
      <w:r w:rsidRPr="00A85F95">
        <w:t>on</w:t>
      </w:r>
      <w:r w:rsidRPr="00A85F95">
        <w:rPr>
          <w:spacing w:val="-9"/>
        </w:rPr>
        <w:t xml:space="preserve"> </w:t>
      </w:r>
      <w:r w:rsidRPr="00A85F95">
        <w:t>the</w:t>
      </w:r>
      <w:r w:rsidRPr="00A85F95">
        <w:rPr>
          <w:spacing w:val="-6"/>
        </w:rPr>
        <w:t xml:space="preserve"> </w:t>
      </w:r>
      <w:r w:rsidRPr="00A85F95">
        <w:t>last</w:t>
      </w:r>
      <w:r w:rsidRPr="00A85F95">
        <w:rPr>
          <w:spacing w:val="-5"/>
        </w:rPr>
        <w:t xml:space="preserve"> </w:t>
      </w:r>
      <w:r w:rsidRPr="00A85F95">
        <w:t>page!</w:t>
      </w:r>
    </w:p>
    <w:p w14:paraId="1B3CC8D6" w14:textId="77777777" w:rsidR="005031C7" w:rsidRPr="00A85F95" w:rsidRDefault="005031C7" w:rsidP="005031C7">
      <w:pPr>
        <w:kinsoku w:val="0"/>
        <w:overflowPunct w:val="0"/>
        <w:spacing w:line="273" w:lineRule="exact"/>
        <w:ind w:left="390"/>
      </w:pPr>
      <w:r w:rsidRPr="00A85F95">
        <w:rPr>
          <w:u w:val="single"/>
        </w:rPr>
        <w:t>Research</w:t>
      </w:r>
      <w:r w:rsidRPr="00A85F95">
        <w:rPr>
          <w:spacing w:val="-4"/>
          <w:u w:val="single"/>
        </w:rPr>
        <w:t xml:space="preserve"> </w:t>
      </w:r>
      <w:r w:rsidRPr="00A85F95">
        <w:rPr>
          <w:u w:val="single"/>
        </w:rPr>
        <w:t>with</w:t>
      </w:r>
      <w:r w:rsidRPr="00A85F95">
        <w:rPr>
          <w:spacing w:val="-1"/>
          <w:u w:val="single"/>
        </w:rPr>
        <w:t xml:space="preserve"> </w:t>
      </w:r>
      <w:r w:rsidRPr="00A85F95">
        <w:rPr>
          <w:u w:val="single"/>
        </w:rPr>
        <w:t>safety</w:t>
      </w:r>
      <w:r w:rsidRPr="00A85F95">
        <w:rPr>
          <w:spacing w:val="-2"/>
          <w:u w:val="single"/>
        </w:rPr>
        <w:t xml:space="preserve"> </w:t>
      </w:r>
      <w:r w:rsidRPr="00A85F95">
        <w:rPr>
          <w:u w:val="single"/>
        </w:rPr>
        <w:t>concerns, hazardous</w:t>
      </w:r>
      <w:r w:rsidRPr="00A85F95">
        <w:rPr>
          <w:spacing w:val="-3"/>
          <w:u w:val="single"/>
        </w:rPr>
        <w:t xml:space="preserve"> </w:t>
      </w:r>
      <w:r w:rsidRPr="00A85F95">
        <w:rPr>
          <w:u w:val="single"/>
        </w:rPr>
        <w:t>waste</w:t>
      </w:r>
      <w:r w:rsidRPr="00A85F95">
        <w:rPr>
          <w:spacing w:val="-2"/>
          <w:u w:val="single"/>
        </w:rPr>
        <w:t xml:space="preserve"> </w:t>
      </w:r>
      <w:r w:rsidRPr="00A85F95">
        <w:rPr>
          <w:u w:val="single"/>
        </w:rPr>
        <w:t>or ethical</w:t>
      </w:r>
      <w:r w:rsidRPr="00A85F95">
        <w:rPr>
          <w:spacing w:val="-1"/>
          <w:u w:val="single"/>
        </w:rPr>
        <w:t xml:space="preserve"> </w:t>
      </w:r>
      <w:r w:rsidRPr="00A85F95">
        <w:rPr>
          <w:spacing w:val="-2"/>
          <w:u w:val="single"/>
        </w:rPr>
        <w:t>considerations</w:t>
      </w:r>
    </w:p>
    <w:p w14:paraId="05F1735E" w14:textId="77777777" w:rsidR="005031C7" w:rsidRPr="00A85F95" w:rsidRDefault="005031C7" w:rsidP="005031C7">
      <w:pPr>
        <w:kinsoku w:val="0"/>
        <w:overflowPunct w:val="0"/>
        <w:spacing w:before="123"/>
        <w:ind w:left="750" w:right="446"/>
      </w:pPr>
      <w:r w:rsidRPr="00A85F95">
        <w:t>Many types of research require additional safety protocols, the generation of hazardous waste or ethical</w:t>
      </w:r>
      <w:r w:rsidRPr="00A85F95">
        <w:rPr>
          <w:spacing w:val="-4"/>
        </w:rPr>
        <w:t xml:space="preserve"> </w:t>
      </w:r>
      <w:r w:rsidRPr="00A85F95">
        <w:t>considerations.</w:t>
      </w:r>
      <w:r w:rsidRPr="00A85F95">
        <w:rPr>
          <w:spacing w:val="-5"/>
        </w:rPr>
        <w:t xml:space="preserve"> </w:t>
      </w:r>
      <w:r w:rsidRPr="00A85F95">
        <w:t>This</w:t>
      </w:r>
      <w:r w:rsidRPr="00A85F95">
        <w:rPr>
          <w:spacing w:val="-5"/>
        </w:rPr>
        <w:t xml:space="preserve"> </w:t>
      </w:r>
      <w:r w:rsidRPr="00A85F95">
        <w:t>includes</w:t>
      </w:r>
      <w:r w:rsidRPr="00A85F95">
        <w:rPr>
          <w:spacing w:val="-5"/>
        </w:rPr>
        <w:t xml:space="preserve"> </w:t>
      </w:r>
      <w:r w:rsidRPr="00A85F95">
        <w:t>research</w:t>
      </w:r>
      <w:r w:rsidRPr="00A85F95">
        <w:rPr>
          <w:spacing w:val="-4"/>
        </w:rPr>
        <w:t xml:space="preserve"> </w:t>
      </w:r>
      <w:r w:rsidRPr="00A85F95">
        <w:t>with</w:t>
      </w:r>
      <w:r w:rsidRPr="00A85F95">
        <w:rPr>
          <w:spacing w:val="-8"/>
        </w:rPr>
        <w:t xml:space="preserve"> </w:t>
      </w:r>
      <w:r w:rsidRPr="00A85F95">
        <w:t>carcinogenic</w:t>
      </w:r>
      <w:r w:rsidRPr="00A85F95">
        <w:rPr>
          <w:spacing w:val="-4"/>
        </w:rPr>
        <w:t xml:space="preserve"> </w:t>
      </w:r>
      <w:r w:rsidRPr="00A85F95">
        <w:t>chemicals,</w:t>
      </w:r>
      <w:r w:rsidRPr="00A85F95">
        <w:rPr>
          <w:spacing w:val="-2"/>
        </w:rPr>
        <w:t xml:space="preserve"> </w:t>
      </w:r>
      <w:r w:rsidRPr="00A85F95">
        <w:t>human</w:t>
      </w:r>
      <w:r w:rsidRPr="00A85F95">
        <w:rPr>
          <w:spacing w:val="-4"/>
        </w:rPr>
        <w:t xml:space="preserve"> </w:t>
      </w:r>
      <w:r w:rsidRPr="00A85F95">
        <w:t>subjects</w:t>
      </w:r>
      <w:r w:rsidRPr="00A85F95">
        <w:rPr>
          <w:spacing w:val="-5"/>
        </w:rPr>
        <w:t xml:space="preserve"> </w:t>
      </w:r>
      <w:r w:rsidRPr="00A85F95">
        <w:t>research, animal research, export control, and intellectual property. In these cases, your research protocols must be vetted and approved before you begin your project. Without proper review and documentation, you may put yourself and the university at legal risk.</w:t>
      </w:r>
    </w:p>
    <w:p w14:paraId="1AE3846A" w14:textId="77777777" w:rsidR="005031C7" w:rsidRPr="00A85F95" w:rsidRDefault="005031C7" w:rsidP="000140FE">
      <w:pPr>
        <w:widowControl w:val="0"/>
        <w:numPr>
          <w:ilvl w:val="0"/>
          <w:numId w:val="48"/>
        </w:numPr>
        <w:tabs>
          <w:tab w:val="left" w:pos="1111"/>
        </w:tabs>
        <w:kinsoku w:val="0"/>
        <w:overflowPunct w:val="0"/>
        <w:autoSpaceDE w:val="0"/>
        <w:autoSpaceDN w:val="0"/>
        <w:adjustRightInd w:val="0"/>
        <w:spacing w:before="134"/>
        <w:ind w:left="1110" w:hanging="361"/>
        <w:rPr>
          <w:spacing w:val="-2"/>
        </w:rPr>
      </w:pPr>
      <w:r w:rsidRPr="00A85F95">
        <w:t>Do</w:t>
      </w:r>
      <w:r w:rsidRPr="00A85F95">
        <w:rPr>
          <w:spacing w:val="-3"/>
        </w:rPr>
        <w:t xml:space="preserve"> </w:t>
      </w:r>
      <w:r w:rsidRPr="00A85F95">
        <w:t>not</w:t>
      </w:r>
      <w:r w:rsidRPr="00A85F95">
        <w:rPr>
          <w:spacing w:val="-1"/>
        </w:rPr>
        <w:t xml:space="preserve"> </w:t>
      </w:r>
      <w:r w:rsidRPr="00A85F95">
        <w:t>assume</w:t>
      </w:r>
      <w:r w:rsidRPr="00A85F95">
        <w:rPr>
          <w:spacing w:val="-2"/>
        </w:rPr>
        <w:t xml:space="preserve"> </w:t>
      </w:r>
      <w:r w:rsidRPr="00A85F95">
        <w:t>that</w:t>
      </w:r>
      <w:r w:rsidRPr="00A85F95">
        <w:rPr>
          <w:spacing w:val="-1"/>
        </w:rPr>
        <w:t xml:space="preserve"> </w:t>
      </w:r>
      <w:r w:rsidRPr="00A85F95">
        <w:t>your</w:t>
      </w:r>
      <w:r w:rsidRPr="00A85F95">
        <w:rPr>
          <w:spacing w:val="1"/>
        </w:rPr>
        <w:t xml:space="preserve"> </w:t>
      </w:r>
      <w:r w:rsidRPr="00A85F95">
        <w:t>research</w:t>
      </w:r>
      <w:r w:rsidRPr="00A85F95">
        <w:rPr>
          <w:spacing w:val="-1"/>
        </w:rPr>
        <w:t xml:space="preserve"> </w:t>
      </w:r>
      <w:r w:rsidRPr="00A85F95">
        <w:t>is</w:t>
      </w:r>
      <w:r w:rsidRPr="00A85F95">
        <w:rPr>
          <w:spacing w:val="-3"/>
        </w:rPr>
        <w:t xml:space="preserve"> </w:t>
      </w:r>
      <w:r w:rsidRPr="00A85F95">
        <w:t>so</w:t>
      </w:r>
      <w:r w:rsidRPr="00A85F95">
        <w:rPr>
          <w:spacing w:val="-1"/>
        </w:rPr>
        <w:t xml:space="preserve"> </w:t>
      </w:r>
      <w:r w:rsidRPr="00A85F95">
        <w:t>insignificant</w:t>
      </w:r>
      <w:r w:rsidRPr="00A85F95">
        <w:rPr>
          <w:spacing w:val="-1"/>
        </w:rPr>
        <w:t xml:space="preserve"> </w:t>
      </w:r>
      <w:r w:rsidRPr="00A85F95">
        <w:t>that</w:t>
      </w:r>
      <w:r w:rsidRPr="00A85F95">
        <w:rPr>
          <w:spacing w:val="-1"/>
        </w:rPr>
        <w:t xml:space="preserve"> </w:t>
      </w:r>
      <w:r w:rsidRPr="00A85F95">
        <w:t>proper</w:t>
      </w:r>
      <w:r w:rsidRPr="00A85F95">
        <w:rPr>
          <w:spacing w:val="-4"/>
        </w:rPr>
        <w:t xml:space="preserve"> </w:t>
      </w:r>
      <w:r w:rsidRPr="00A85F95">
        <w:t>review</w:t>
      </w:r>
      <w:r w:rsidRPr="00A85F95">
        <w:rPr>
          <w:spacing w:val="-1"/>
        </w:rPr>
        <w:t xml:space="preserve"> </w:t>
      </w:r>
      <w:r w:rsidRPr="00A85F95">
        <w:t>is</w:t>
      </w:r>
      <w:r w:rsidRPr="00A85F95">
        <w:rPr>
          <w:spacing w:val="-2"/>
        </w:rPr>
        <w:t xml:space="preserve"> unnecessary.</w:t>
      </w:r>
    </w:p>
    <w:p w14:paraId="255B90E1" w14:textId="77777777" w:rsidR="005031C7" w:rsidRPr="00A85F95" w:rsidRDefault="005031C7" w:rsidP="000140FE">
      <w:pPr>
        <w:widowControl w:val="0"/>
        <w:numPr>
          <w:ilvl w:val="0"/>
          <w:numId w:val="48"/>
        </w:numPr>
        <w:tabs>
          <w:tab w:val="left" w:pos="1111"/>
        </w:tabs>
        <w:kinsoku w:val="0"/>
        <w:overflowPunct w:val="0"/>
        <w:autoSpaceDE w:val="0"/>
        <w:autoSpaceDN w:val="0"/>
        <w:adjustRightInd w:val="0"/>
        <w:spacing w:before="11" w:line="237" w:lineRule="auto"/>
        <w:ind w:left="1110" w:right="1014" w:hanging="360"/>
      </w:pPr>
      <w:r w:rsidRPr="00A85F95">
        <w:t>Do</w:t>
      </w:r>
      <w:r w:rsidRPr="00A85F95">
        <w:rPr>
          <w:spacing w:val="-3"/>
        </w:rPr>
        <w:t xml:space="preserve"> </w:t>
      </w:r>
      <w:r w:rsidRPr="00A85F95">
        <w:t>not</w:t>
      </w:r>
      <w:r w:rsidRPr="00A85F95">
        <w:rPr>
          <w:spacing w:val="-3"/>
        </w:rPr>
        <w:t xml:space="preserve"> </w:t>
      </w:r>
      <w:r w:rsidRPr="00A85F95">
        <w:t>assume</w:t>
      </w:r>
      <w:r w:rsidRPr="00A85F95">
        <w:rPr>
          <w:spacing w:val="-4"/>
        </w:rPr>
        <w:t xml:space="preserve"> </w:t>
      </w:r>
      <w:r w:rsidRPr="00A85F95">
        <w:t>that</w:t>
      </w:r>
      <w:r w:rsidRPr="00A85F95">
        <w:rPr>
          <w:spacing w:val="-3"/>
        </w:rPr>
        <w:t xml:space="preserve"> </w:t>
      </w:r>
      <w:r w:rsidRPr="00A85F95">
        <w:t>your</w:t>
      </w:r>
      <w:r w:rsidRPr="00A85F95">
        <w:rPr>
          <w:spacing w:val="-1"/>
        </w:rPr>
        <w:t xml:space="preserve"> </w:t>
      </w:r>
      <w:r w:rsidRPr="00A85F95">
        <w:t>thesis</w:t>
      </w:r>
      <w:r w:rsidRPr="00A85F95">
        <w:rPr>
          <w:spacing w:val="-4"/>
        </w:rPr>
        <w:t xml:space="preserve"> </w:t>
      </w:r>
      <w:r w:rsidRPr="00A85F95">
        <w:t>advisor</w:t>
      </w:r>
      <w:r w:rsidRPr="00A85F95">
        <w:rPr>
          <w:spacing w:val="-1"/>
        </w:rPr>
        <w:t xml:space="preserve"> </w:t>
      </w:r>
      <w:r w:rsidRPr="00A85F95">
        <w:t>or</w:t>
      </w:r>
      <w:r w:rsidRPr="00A85F95">
        <w:rPr>
          <w:spacing w:val="-5"/>
        </w:rPr>
        <w:t xml:space="preserve"> </w:t>
      </w:r>
      <w:r w:rsidRPr="00A85F95">
        <w:t>faculty</w:t>
      </w:r>
      <w:r w:rsidRPr="00A85F95">
        <w:rPr>
          <w:spacing w:val="-7"/>
        </w:rPr>
        <w:t xml:space="preserve"> </w:t>
      </w:r>
      <w:r w:rsidRPr="00A85F95">
        <w:t>mentor</w:t>
      </w:r>
      <w:r w:rsidRPr="00A85F95">
        <w:rPr>
          <w:spacing w:val="-1"/>
        </w:rPr>
        <w:t xml:space="preserve"> </w:t>
      </w:r>
      <w:r w:rsidRPr="00A85F95">
        <w:t>has</w:t>
      </w:r>
      <w:r w:rsidRPr="00A85F95">
        <w:rPr>
          <w:spacing w:val="-4"/>
        </w:rPr>
        <w:t xml:space="preserve"> </w:t>
      </w:r>
      <w:r w:rsidRPr="00A85F95">
        <w:t>conducted</w:t>
      </w:r>
      <w:r w:rsidRPr="00A85F95">
        <w:rPr>
          <w:spacing w:val="-3"/>
        </w:rPr>
        <w:t xml:space="preserve"> </w:t>
      </w:r>
      <w:r w:rsidRPr="00A85F95">
        <w:t>the</w:t>
      </w:r>
      <w:r w:rsidRPr="00A85F95">
        <w:rPr>
          <w:spacing w:val="-4"/>
        </w:rPr>
        <w:t xml:space="preserve"> </w:t>
      </w:r>
      <w:r w:rsidRPr="00A85F95">
        <w:t>proper</w:t>
      </w:r>
      <w:r w:rsidRPr="00A85F95">
        <w:rPr>
          <w:spacing w:val="-1"/>
        </w:rPr>
        <w:t xml:space="preserve"> </w:t>
      </w:r>
      <w:r w:rsidRPr="00A85F95">
        <w:t>protocol reviews for you. Discuss all details with them in your first semester as a graduate student.</w:t>
      </w:r>
    </w:p>
    <w:p w14:paraId="44D1CE52" w14:textId="77777777" w:rsidR="005031C7" w:rsidRPr="00A85F95" w:rsidRDefault="005031C7" w:rsidP="000140FE">
      <w:pPr>
        <w:widowControl w:val="0"/>
        <w:numPr>
          <w:ilvl w:val="0"/>
          <w:numId w:val="48"/>
        </w:numPr>
        <w:tabs>
          <w:tab w:val="left" w:pos="1111"/>
        </w:tabs>
        <w:kinsoku w:val="0"/>
        <w:overflowPunct w:val="0"/>
        <w:autoSpaceDE w:val="0"/>
        <w:autoSpaceDN w:val="0"/>
        <w:adjustRightInd w:val="0"/>
        <w:spacing w:before="9"/>
        <w:ind w:left="1110" w:hanging="361"/>
        <w:rPr>
          <w:spacing w:val="-2"/>
        </w:rPr>
      </w:pPr>
      <w:r w:rsidRPr="00A85F95">
        <w:t>If you</w:t>
      </w:r>
      <w:r w:rsidRPr="00A85F95">
        <w:rPr>
          <w:spacing w:val="-4"/>
        </w:rPr>
        <w:t xml:space="preserve"> </w:t>
      </w:r>
      <w:r w:rsidRPr="00A85F95">
        <w:t>change your</w:t>
      </w:r>
      <w:r w:rsidRPr="00A85F95">
        <w:rPr>
          <w:spacing w:val="-2"/>
        </w:rPr>
        <w:t xml:space="preserve"> </w:t>
      </w:r>
      <w:r w:rsidRPr="00A85F95">
        <w:t>protocols</w:t>
      </w:r>
      <w:r w:rsidRPr="00A85F95">
        <w:rPr>
          <w:spacing w:val="-1"/>
        </w:rPr>
        <w:t xml:space="preserve"> </w:t>
      </w:r>
      <w:r w:rsidRPr="00A85F95">
        <w:t>after</w:t>
      </w:r>
      <w:r w:rsidRPr="00A85F95">
        <w:rPr>
          <w:spacing w:val="-2"/>
        </w:rPr>
        <w:t xml:space="preserve"> </w:t>
      </w:r>
      <w:r w:rsidRPr="00A85F95">
        <w:t>approval,</w:t>
      </w:r>
      <w:r w:rsidRPr="00A85F95">
        <w:rPr>
          <w:spacing w:val="3"/>
        </w:rPr>
        <w:t xml:space="preserve"> </w:t>
      </w:r>
      <w:r w:rsidRPr="00A85F95">
        <w:t>obtain</w:t>
      </w:r>
      <w:r w:rsidRPr="00A85F95">
        <w:rPr>
          <w:spacing w:val="-4"/>
        </w:rPr>
        <w:t xml:space="preserve"> </w:t>
      </w:r>
      <w:r w:rsidRPr="00A85F95">
        <w:t xml:space="preserve">new </w:t>
      </w:r>
      <w:r w:rsidRPr="00A85F95">
        <w:rPr>
          <w:spacing w:val="-2"/>
        </w:rPr>
        <w:t>approval.</w:t>
      </w:r>
    </w:p>
    <w:p w14:paraId="3FE4FDAD" w14:textId="77777777" w:rsidR="005031C7" w:rsidRPr="00A85F95" w:rsidRDefault="005031C7" w:rsidP="005031C7">
      <w:pPr>
        <w:kinsoku w:val="0"/>
        <w:overflowPunct w:val="0"/>
        <w:spacing w:before="121"/>
        <w:ind w:left="750" w:right="695"/>
        <w:rPr>
          <w:color w:val="0000FF"/>
          <w:spacing w:val="-2"/>
        </w:rPr>
      </w:pPr>
      <w:r w:rsidRPr="00A85F95">
        <w:rPr>
          <w:b/>
          <w:bCs/>
        </w:rPr>
        <w:t>For</w:t>
      </w:r>
      <w:r w:rsidRPr="00A85F95">
        <w:rPr>
          <w:b/>
          <w:bCs/>
          <w:spacing w:val="-4"/>
        </w:rPr>
        <w:t xml:space="preserve"> </w:t>
      </w:r>
      <w:r w:rsidRPr="00A85F95">
        <w:rPr>
          <w:b/>
          <w:bCs/>
        </w:rPr>
        <w:t>environmental</w:t>
      </w:r>
      <w:r w:rsidRPr="00A85F95">
        <w:rPr>
          <w:b/>
          <w:bCs/>
          <w:spacing w:val="-3"/>
        </w:rPr>
        <w:t xml:space="preserve"> </w:t>
      </w:r>
      <w:r w:rsidRPr="00A85F95">
        <w:rPr>
          <w:b/>
          <w:bCs/>
        </w:rPr>
        <w:t>hazards</w:t>
      </w:r>
      <w:r w:rsidRPr="00A85F95">
        <w:rPr>
          <w:b/>
          <w:bCs/>
          <w:spacing w:val="-9"/>
        </w:rPr>
        <w:t xml:space="preserve"> </w:t>
      </w:r>
      <w:r w:rsidRPr="00A85F95">
        <w:t>(including</w:t>
      </w:r>
      <w:r w:rsidRPr="00A85F95">
        <w:rPr>
          <w:spacing w:val="-3"/>
        </w:rPr>
        <w:t xml:space="preserve"> </w:t>
      </w:r>
      <w:r w:rsidRPr="00A85F95">
        <w:t>chemical</w:t>
      </w:r>
      <w:r w:rsidRPr="00A85F95">
        <w:rPr>
          <w:spacing w:val="-3"/>
        </w:rPr>
        <w:t xml:space="preserve"> </w:t>
      </w:r>
      <w:r w:rsidRPr="00A85F95">
        <w:t>handling</w:t>
      </w:r>
      <w:r w:rsidRPr="00A85F95">
        <w:rPr>
          <w:spacing w:val="-3"/>
        </w:rPr>
        <w:t xml:space="preserve"> </w:t>
      </w:r>
      <w:r w:rsidRPr="00A85F95">
        <w:t>and</w:t>
      </w:r>
      <w:r w:rsidRPr="00A85F95">
        <w:rPr>
          <w:spacing w:val="-3"/>
        </w:rPr>
        <w:t xml:space="preserve"> </w:t>
      </w:r>
      <w:r w:rsidRPr="00A85F95">
        <w:t>disposal),</w:t>
      </w:r>
      <w:r w:rsidRPr="00A85F95">
        <w:rPr>
          <w:spacing w:val="-1"/>
        </w:rPr>
        <w:t xml:space="preserve"> </w:t>
      </w:r>
      <w:r w:rsidRPr="00A85F95">
        <w:t>discuss</w:t>
      </w:r>
      <w:r w:rsidRPr="00A85F95">
        <w:rPr>
          <w:spacing w:val="-5"/>
        </w:rPr>
        <w:t xml:space="preserve"> </w:t>
      </w:r>
      <w:r w:rsidRPr="00A85F95">
        <w:t>with</w:t>
      </w:r>
      <w:r w:rsidRPr="00A85F95">
        <w:rPr>
          <w:spacing w:val="-3"/>
        </w:rPr>
        <w:t xml:space="preserve"> </w:t>
      </w:r>
      <w:r w:rsidRPr="00A85F95">
        <w:t xml:space="preserve">your department or building manager and visit the Environmental Health and Safety website: </w:t>
      </w:r>
      <w:hyperlink r:id="rId146" w:history="1">
        <w:r w:rsidRPr="00A85F95">
          <w:rPr>
            <w:color w:val="0000FF"/>
            <w:spacing w:val="-2"/>
            <w:u w:val="single"/>
          </w:rPr>
          <w:t>http://bfa.sdsu.edu/ehs/</w:t>
        </w:r>
      </w:hyperlink>
    </w:p>
    <w:p w14:paraId="4EE4A02D" w14:textId="77777777" w:rsidR="005031C7" w:rsidRPr="00A85F95" w:rsidRDefault="005031C7" w:rsidP="005031C7">
      <w:pPr>
        <w:kinsoku w:val="0"/>
        <w:overflowPunct w:val="0"/>
        <w:spacing w:before="121"/>
        <w:ind w:left="750" w:right="695"/>
        <w:rPr>
          <w:color w:val="0000FF"/>
          <w:spacing w:val="-2"/>
        </w:rPr>
        <w:sectPr w:rsidR="005031C7" w:rsidRPr="00A85F95">
          <w:pgSz w:w="12240" w:h="15840"/>
          <w:pgMar w:top="740" w:right="640" w:bottom="560" w:left="700" w:header="548" w:footer="377" w:gutter="0"/>
          <w:cols w:space="720"/>
          <w:noEndnote/>
        </w:sectPr>
      </w:pPr>
    </w:p>
    <w:p w14:paraId="33E1BF61" w14:textId="77777777" w:rsidR="005031C7" w:rsidRPr="00A85F95" w:rsidRDefault="005031C7" w:rsidP="005031C7">
      <w:pPr>
        <w:kinsoku w:val="0"/>
        <w:overflowPunct w:val="0"/>
        <w:spacing w:before="4"/>
      </w:pPr>
    </w:p>
    <w:p w14:paraId="7677CEB1" w14:textId="77777777" w:rsidR="005031C7" w:rsidRPr="00A85F95" w:rsidRDefault="005031C7" w:rsidP="005031C7">
      <w:pPr>
        <w:kinsoku w:val="0"/>
        <w:overflowPunct w:val="0"/>
        <w:spacing w:before="56"/>
        <w:ind w:left="750" w:right="509"/>
        <w:rPr>
          <w:color w:val="000000"/>
        </w:rPr>
      </w:pPr>
      <w:r w:rsidRPr="00A85F95">
        <w:rPr>
          <w:b/>
          <w:bCs/>
        </w:rPr>
        <w:t xml:space="preserve">Research with human subjects </w:t>
      </w:r>
      <w:r w:rsidRPr="00A85F95">
        <w:t>must be approved in advance by the Institutional Review Board (IRB). You will need IRB review and approval if you will obtain information from people (survey, interview, observation or experimentation),</w:t>
      </w:r>
      <w:r w:rsidRPr="00A85F95">
        <w:rPr>
          <w:spacing w:val="-2"/>
        </w:rPr>
        <w:t xml:space="preserve"> </w:t>
      </w:r>
      <w:r w:rsidRPr="00A85F95">
        <w:t>or</w:t>
      </w:r>
      <w:r w:rsidRPr="00A85F95">
        <w:rPr>
          <w:spacing w:val="-3"/>
        </w:rPr>
        <w:t xml:space="preserve"> </w:t>
      </w:r>
      <w:r w:rsidRPr="00A85F95">
        <w:t>you</w:t>
      </w:r>
      <w:r w:rsidRPr="00A85F95">
        <w:rPr>
          <w:spacing w:val="-5"/>
        </w:rPr>
        <w:t xml:space="preserve"> </w:t>
      </w:r>
      <w:r w:rsidRPr="00A85F95">
        <w:t>will analyze</w:t>
      </w:r>
      <w:r w:rsidRPr="00A85F95">
        <w:rPr>
          <w:spacing w:val="-1"/>
        </w:rPr>
        <w:t xml:space="preserve"> </w:t>
      </w:r>
      <w:r w:rsidRPr="00A85F95">
        <w:t>human information, records,</w:t>
      </w:r>
      <w:r w:rsidRPr="00A85F95">
        <w:rPr>
          <w:spacing w:val="-2"/>
        </w:rPr>
        <w:t xml:space="preserve"> </w:t>
      </w:r>
      <w:r w:rsidRPr="00A85F95">
        <w:t xml:space="preserve">tissues or samples previously collected by someone else. Visit </w:t>
      </w:r>
      <w:r w:rsidRPr="00A85F95">
        <w:rPr>
          <w:color w:val="0000FF"/>
          <w:u w:val="single"/>
        </w:rPr>
        <w:t>https://newscenter.sdsu.edu/researchaffairs/hrpp.aspx/</w:t>
      </w:r>
      <w:r w:rsidRPr="00A85F95">
        <w:rPr>
          <w:color w:val="000000"/>
        </w:rPr>
        <w:t>.</w:t>
      </w:r>
      <w:r w:rsidRPr="00A85F95">
        <w:rPr>
          <w:color w:val="000000"/>
          <w:spacing w:val="-3"/>
        </w:rPr>
        <w:t xml:space="preserve"> </w:t>
      </w:r>
      <w:r w:rsidRPr="00A85F95">
        <w:rPr>
          <w:color w:val="000000"/>
        </w:rPr>
        <w:t>Submit</w:t>
      </w:r>
      <w:r w:rsidRPr="00A85F95">
        <w:rPr>
          <w:color w:val="000000"/>
          <w:spacing w:val="-1"/>
        </w:rPr>
        <w:t xml:space="preserve"> </w:t>
      </w:r>
      <w:r w:rsidRPr="00A85F95">
        <w:rPr>
          <w:color w:val="000000"/>
        </w:rPr>
        <w:t>your protocol</w:t>
      </w:r>
      <w:r w:rsidRPr="00A85F95">
        <w:rPr>
          <w:color w:val="000000"/>
          <w:spacing w:val="-1"/>
        </w:rPr>
        <w:t xml:space="preserve"> </w:t>
      </w:r>
      <w:r w:rsidRPr="00A85F95">
        <w:rPr>
          <w:color w:val="000000"/>
        </w:rPr>
        <w:t>and</w:t>
      </w:r>
      <w:r w:rsidRPr="00A85F95">
        <w:rPr>
          <w:color w:val="000000"/>
          <w:spacing w:val="-1"/>
        </w:rPr>
        <w:t xml:space="preserve"> </w:t>
      </w:r>
      <w:r w:rsidRPr="00A85F95">
        <w:rPr>
          <w:color w:val="000000"/>
        </w:rPr>
        <w:t>obtain</w:t>
      </w:r>
      <w:r w:rsidRPr="00A85F95">
        <w:rPr>
          <w:color w:val="000000"/>
          <w:spacing w:val="-6"/>
        </w:rPr>
        <w:t xml:space="preserve"> </w:t>
      </w:r>
      <w:r w:rsidRPr="00A85F95">
        <w:rPr>
          <w:color w:val="000000"/>
        </w:rPr>
        <w:t>approval</w:t>
      </w:r>
      <w:r w:rsidRPr="00A85F95">
        <w:rPr>
          <w:color w:val="000000"/>
          <w:spacing w:val="-5"/>
        </w:rPr>
        <w:t xml:space="preserve"> </w:t>
      </w:r>
      <w:r w:rsidRPr="00A85F95">
        <w:rPr>
          <w:color w:val="000000"/>
        </w:rPr>
        <w:t>in advance of subject recruitment or analysis of existing data. After submission, you will be sent an email verifying that the review is underway. Print this email and submit it with your thesis committee form and 799A registration. These forms can be processed simultaneously with the review. But note that all human subjects activities associated with theses, dissertations or intended for publication</w:t>
      </w:r>
      <w:r w:rsidRPr="00A85F95">
        <w:rPr>
          <w:color w:val="000000"/>
          <w:spacing w:val="-6"/>
        </w:rPr>
        <w:t xml:space="preserve"> </w:t>
      </w:r>
      <w:r w:rsidRPr="00A85F95">
        <w:rPr>
          <w:color w:val="000000"/>
          <w:u w:val="single"/>
        </w:rPr>
        <w:t>require</w:t>
      </w:r>
      <w:r w:rsidRPr="00A85F95">
        <w:rPr>
          <w:color w:val="000000"/>
          <w:spacing w:val="-7"/>
          <w:u w:val="single"/>
        </w:rPr>
        <w:t xml:space="preserve"> </w:t>
      </w:r>
      <w:r w:rsidRPr="00A85F95">
        <w:rPr>
          <w:color w:val="000000"/>
          <w:u w:val="single"/>
        </w:rPr>
        <w:t>approval</w:t>
      </w:r>
      <w:r w:rsidRPr="00A85F95">
        <w:rPr>
          <w:color w:val="000000"/>
          <w:spacing w:val="-1"/>
          <w:u w:val="single"/>
        </w:rPr>
        <w:t xml:space="preserve"> </w:t>
      </w:r>
      <w:r w:rsidRPr="00A85F95">
        <w:rPr>
          <w:color w:val="000000"/>
          <w:u w:val="single"/>
        </w:rPr>
        <w:t>by</w:t>
      </w:r>
      <w:r w:rsidRPr="00A85F95">
        <w:rPr>
          <w:color w:val="000000"/>
          <w:spacing w:val="-6"/>
          <w:u w:val="single"/>
        </w:rPr>
        <w:t xml:space="preserve"> </w:t>
      </w:r>
      <w:r w:rsidRPr="00A85F95">
        <w:rPr>
          <w:color w:val="000000"/>
          <w:u w:val="single"/>
        </w:rPr>
        <w:t>the</w:t>
      </w:r>
      <w:r w:rsidRPr="00A85F95">
        <w:rPr>
          <w:color w:val="000000"/>
          <w:spacing w:val="-7"/>
          <w:u w:val="single"/>
        </w:rPr>
        <w:t xml:space="preserve"> </w:t>
      </w:r>
      <w:r w:rsidRPr="00A85F95">
        <w:rPr>
          <w:color w:val="000000"/>
          <w:u w:val="single"/>
        </w:rPr>
        <w:t>IRB</w:t>
      </w:r>
      <w:r w:rsidRPr="00A85F95">
        <w:rPr>
          <w:color w:val="000000"/>
          <w:spacing w:val="-3"/>
          <w:u w:val="single"/>
        </w:rPr>
        <w:t xml:space="preserve"> </w:t>
      </w:r>
      <w:r w:rsidRPr="00A85F95">
        <w:rPr>
          <w:color w:val="000000"/>
          <w:u w:val="single"/>
        </w:rPr>
        <w:t>in</w:t>
      </w:r>
      <w:r w:rsidRPr="00A85F95">
        <w:rPr>
          <w:color w:val="000000"/>
          <w:spacing w:val="-1"/>
          <w:u w:val="single"/>
        </w:rPr>
        <w:t xml:space="preserve"> </w:t>
      </w:r>
      <w:r w:rsidRPr="00A85F95">
        <w:rPr>
          <w:color w:val="000000"/>
          <w:u w:val="single"/>
        </w:rPr>
        <w:t>advance</w:t>
      </w:r>
      <w:r w:rsidRPr="00A85F95">
        <w:rPr>
          <w:color w:val="000000"/>
          <w:spacing w:val="-2"/>
          <w:u w:val="single"/>
        </w:rPr>
        <w:t xml:space="preserve"> </w:t>
      </w:r>
      <w:r w:rsidRPr="00A85F95">
        <w:rPr>
          <w:color w:val="000000"/>
          <w:u w:val="single"/>
        </w:rPr>
        <w:t>of subject</w:t>
      </w:r>
      <w:r w:rsidRPr="00A85F95">
        <w:rPr>
          <w:color w:val="000000"/>
          <w:spacing w:val="-1"/>
          <w:u w:val="single"/>
        </w:rPr>
        <w:t xml:space="preserve"> </w:t>
      </w:r>
      <w:r w:rsidRPr="00A85F95">
        <w:rPr>
          <w:color w:val="000000"/>
          <w:u w:val="single"/>
        </w:rPr>
        <w:t>recruitment</w:t>
      </w:r>
      <w:r w:rsidRPr="00A85F95">
        <w:rPr>
          <w:color w:val="000000"/>
          <w:spacing w:val="-2"/>
          <w:u w:val="single"/>
        </w:rPr>
        <w:t xml:space="preserve"> </w:t>
      </w:r>
      <w:r w:rsidRPr="00A85F95">
        <w:rPr>
          <w:color w:val="000000"/>
          <w:u w:val="single"/>
        </w:rPr>
        <w:t>or</w:t>
      </w:r>
      <w:r w:rsidRPr="00A85F95">
        <w:rPr>
          <w:color w:val="000000"/>
          <w:spacing w:val="-4"/>
          <w:u w:val="single"/>
        </w:rPr>
        <w:t xml:space="preserve"> </w:t>
      </w:r>
      <w:r w:rsidRPr="00A85F95">
        <w:rPr>
          <w:color w:val="000000"/>
          <w:u w:val="single"/>
        </w:rPr>
        <w:t>analysis</w:t>
      </w:r>
      <w:r w:rsidRPr="00A85F95">
        <w:rPr>
          <w:color w:val="000000"/>
          <w:spacing w:val="-3"/>
          <w:u w:val="single"/>
        </w:rPr>
        <w:t xml:space="preserve"> </w:t>
      </w:r>
      <w:r w:rsidRPr="00A85F95">
        <w:rPr>
          <w:color w:val="000000"/>
          <w:u w:val="single"/>
        </w:rPr>
        <w:t>of existing</w:t>
      </w:r>
      <w:r w:rsidRPr="00A85F95">
        <w:rPr>
          <w:color w:val="000000"/>
        </w:rPr>
        <w:t xml:space="preserve"> </w:t>
      </w:r>
      <w:r w:rsidRPr="00A85F95">
        <w:rPr>
          <w:color w:val="000000"/>
          <w:u w:val="single"/>
        </w:rPr>
        <w:t>data</w:t>
      </w:r>
      <w:r w:rsidRPr="00A85F95">
        <w:rPr>
          <w:color w:val="000000"/>
        </w:rPr>
        <w:t>. If you do not obtain prior approval, your thesis cannot be published, and your degree will not be issued.</w:t>
      </w:r>
    </w:p>
    <w:p w14:paraId="6D415010" w14:textId="77777777" w:rsidR="005031C7" w:rsidRPr="00A85F95" w:rsidRDefault="005031C7" w:rsidP="005031C7">
      <w:pPr>
        <w:kinsoku w:val="0"/>
        <w:overflowPunct w:val="0"/>
        <w:spacing w:before="135"/>
        <w:ind w:left="750"/>
        <w:rPr>
          <w:spacing w:val="-2"/>
        </w:rPr>
      </w:pPr>
      <w:r w:rsidRPr="00A85F95">
        <w:t>Allow</w:t>
      </w:r>
      <w:r w:rsidRPr="00A85F95">
        <w:rPr>
          <w:spacing w:val="-2"/>
        </w:rPr>
        <w:t xml:space="preserve"> </w:t>
      </w:r>
      <w:r w:rsidRPr="00A85F95">
        <w:t>4-6 weeks</w:t>
      </w:r>
      <w:r w:rsidRPr="00A85F95">
        <w:rPr>
          <w:spacing w:val="-2"/>
        </w:rPr>
        <w:t xml:space="preserve"> </w:t>
      </w:r>
      <w:r w:rsidRPr="00A85F95">
        <w:t>for</w:t>
      </w:r>
      <w:r w:rsidRPr="00A85F95">
        <w:rPr>
          <w:spacing w:val="-3"/>
        </w:rPr>
        <w:t xml:space="preserve"> </w:t>
      </w:r>
      <w:r w:rsidRPr="00A85F95">
        <w:t>IRB</w:t>
      </w:r>
      <w:r w:rsidRPr="00A85F95">
        <w:rPr>
          <w:spacing w:val="-2"/>
        </w:rPr>
        <w:t xml:space="preserve"> </w:t>
      </w:r>
      <w:r w:rsidRPr="00A85F95">
        <w:t>review.</w:t>
      </w:r>
      <w:r w:rsidRPr="00A85F95">
        <w:rPr>
          <w:spacing w:val="-2"/>
        </w:rPr>
        <w:t xml:space="preserve"> </w:t>
      </w:r>
      <w:r w:rsidRPr="00A85F95">
        <w:t>Contact</w:t>
      </w:r>
      <w:r w:rsidRPr="00A85F95">
        <w:rPr>
          <w:spacing w:val="-1"/>
        </w:rPr>
        <w:t xml:space="preserve"> </w:t>
      </w:r>
      <w:r w:rsidRPr="00A85F95">
        <w:t>the</w:t>
      </w:r>
      <w:r w:rsidRPr="00A85F95">
        <w:rPr>
          <w:spacing w:val="-1"/>
        </w:rPr>
        <w:t xml:space="preserve"> </w:t>
      </w:r>
      <w:r w:rsidRPr="00A85F95">
        <w:t>IRB</w:t>
      </w:r>
      <w:r w:rsidRPr="00A85F95">
        <w:rPr>
          <w:spacing w:val="-7"/>
        </w:rPr>
        <w:t xml:space="preserve"> </w:t>
      </w:r>
      <w:r w:rsidRPr="00A85F95">
        <w:t>at</w:t>
      </w:r>
      <w:r w:rsidRPr="00A85F95">
        <w:rPr>
          <w:spacing w:val="1"/>
        </w:rPr>
        <w:t xml:space="preserve"> </w:t>
      </w:r>
      <w:r w:rsidRPr="00A85F95">
        <w:t>&lt;</w:t>
      </w:r>
      <w:hyperlink r:id="rId147" w:history="1">
        <w:r w:rsidRPr="00A85F95">
          <w:t>irb@sdsu.edu&gt;</w:t>
        </w:r>
      </w:hyperlink>
      <w:r w:rsidRPr="00A85F95">
        <w:rPr>
          <w:spacing w:val="-1"/>
        </w:rPr>
        <w:t xml:space="preserve"> </w:t>
      </w:r>
      <w:r w:rsidRPr="00A85F95">
        <w:t>or</w:t>
      </w:r>
      <w:r w:rsidRPr="00A85F95">
        <w:rPr>
          <w:spacing w:val="2"/>
        </w:rPr>
        <w:t xml:space="preserve"> </w:t>
      </w:r>
      <w:r w:rsidRPr="00A85F95">
        <w:t>619-594-</w:t>
      </w:r>
      <w:r w:rsidRPr="00A85F95">
        <w:rPr>
          <w:spacing w:val="-2"/>
        </w:rPr>
        <w:t>6622.</w:t>
      </w:r>
    </w:p>
    <w:p w14:paraId="7DA96813" w14:textId="77777777" w:rsidR="005031C7" w:rsidRPr="00A85F95" w:rsidRDefault="005031C7" w:rsidP="005031C7">
      <w:pPr>
        <w:kinsoku w:val="0"/>
        <w:overflowPunct w:val="0"/>
        <w:spacing w:before="117"/>
        <w:ind w:left="750" w:right="436"/>
        <w:rPr>
          <w:color w:val="000000"/>
        </w:rPr>
      </w:pPr>
      <w:r w:rsidRPr="00A85F95">
        <w:rPr>
          <w:b/>
          <w:bCs/>
        </w:rPr>
        <w:t>Research</w:t>
      </w:r>
      <w:r w:rsidRPr="00A85F95">
        <w:rPr>
          <w:b/>
          <w:bCs/>
          <w:spacing w:val="-1"/>
        </w:rPr>
        <w:t xml:space="preserve"> </w:t>
      </w:r>
      <w:r w:rsidRPr="00A85F95">
        <w:rPr>
          <w:b/>
          <w:bCs/>
        </w:rPr>
        <w:t>involving</w:t>
      </w:r>
      <w:r w:rsidRPr="00A85F95">
        <w:rPr>
          <w:b/>
          <w:bCs/>
          <w:spacing w:val="-2"/>
        </w:rPr>
        <w:t xml:space="preserve"> </w:t>
      </w:r>
      <w:r w:rsidRPr="00A85F95">
        <w:rPr>
          <w:b/>
          <w:bCs/>
        </w:rPr>
        <w:t>vertebrate</w:t>
      </w:r>
      <w:r w:rsidRPr="00A85F95">
        <w:rPr>
          <w:b/>
          <w:bCs/>
          <w:spacing w:val="-3"/>
        </w:rPr>
        <w:t xml:space="preserve"> </w:t>
      </w:r>
      <w:r w:rsidRPr="00A85F95">
        <w:rPr>
          <w:b/>
          <w:bCs/>
        </w:rPr>
        <w:t>animals</w:t>
      </w:r>
      <w:r w:rsidRPr="00A85F95">
        <w:rPr>
          <w:b/>
          <w:bCs/>
          <w:spacing w:val="-4"/>
        </w:rPr>
        <w:t xml:space="preserve"> </w:t>
      </w:r>
      <w:r w:rsidRPr="00A85F95">
        <w:t>must</w:t>
      </w:r>
      <w:r w:rsidRPr="00A85F95">
        <w:rPr>
          <w:spacing w:val="-2"/>
        </w:rPr>
        <w:t xml:space="preserve"> </w:t>
      </w:r>
      <w:r w:rsidRPr="00A85F95">
        <w:t>be</w:t>
      </w:r>
      <w:r w:rsidRPr="00A85F95">
        <w:rPr>
          <w:spacing w:val="-8"/>
        </w:rPr>
        <w:t xml:space="preserve"> </w:t>
      </w:r>
      <w:r w:rsidRPr="00A85F95">
        <w:t>approved</w:t>
      </w:r>
      <w:r w:rsidRPr="00A85F95">
        <w:rPr>
          <w:spacing w:val="-2"/>
        </w:rPr>
        <w:t xml:space="preserve"> </w:t>
      </w:r>
      <w:r w:rsidRPr="00A85F95">
        <w:t>by</w:t>
      </w:r>
      <w:r w:rsidRPr="00A85F95">
        <w:rPr>
          <w:spacing w:val="-2"/>
        </w:rPr>
        <w:t xml:space="preserve"> </w:t>
      </w:r>
      <w:r w:rsidRPr="00A85F95">
        <w:t>the</w:t>
      </w:r>
      <w:r w:rsidRPr="00A85F95">
        <w:rPr>
          <w:spacing w:val="-8"/>
        </w:rPr>
        <w:t xml:space="preserve"> </w:t>
      </w:r>
      <w:r w:rsidRPr="00A85F95">
        <w:t>Institutional</w:t>
      </w:r>
      <w:r w:rsidRPr="00A85F95">
        <w:rPr>
          <w:spacing w:val="-2"/>
        </w:rPr>
        <w:t xml:space="preserve"> </w:t>
      </w:r>
      <w:r w:rsidRPr="00A85F95">
        <w:t>Animal</w:t>
      </w:r>
      <w:r w:rsidRPr="00A85F95">
        <w:rPr>
          <w:spacing w:val="-2"/>
        </w:rPr>
        <w:t xml:space="preserve"> </w:t>
      </w:r>
      <w:r w:rsidRPr="00A85F95">
        <w:t>Care</w:t>
      </w:r>
      <w:r w:rsidRPr="00A85F95">
        <w:rPr>
          <w:spacing w:val="-3"/>
        </w:rPr>
        <w:t xml:space="preserve"> </w:t>
      </w:r>
      <w:r w:rsidRPr="00A85F95">
        <w:t>and</w:t>
      </w:r>
      <w:r w:rsidRPr="00A85F95">
        <w:rPr>
          <w:spacing w:val="-2"/>
        </w:rPr>
        <w:t xml:space="preserve"> </w:t>
      </w:r>
      <w:r w:rsidRPr="00A85F95">
        <w:t>Use Committee (IACUC). Prior approval of protocol is required in advance of any work in the field or laboratory. This includes handling or observing vertebrate animals or their tissues. It may include research with vertebrate tissue samples, even if you did not personally collect them. Together with your research mentor/thesis advisor, submit your protocol for advanced review, and complete training modules. For initial inquiries, email &lt;</w:t>
      </w:r>
      <w:hyperlink r:id="rId148" w:history="1">
        <w:r w:rsidRPr="00A85F95">
          <w:t>iacuc@sdsu.edu</w:t>
        </w:r>
      </w:hyperlink>
      <w:r w:rsidRPr="00A85F95">
        <w:t>&gt; email a brief description of your project including what you propose to do with vertebrate animals or their tissues, the reason for animal</w:t>
      </w:r>
      <w:r w:rsidRPr="00A85F95">
        <w:rPr>
          <w:spacing w:val="-3"/>
        </w:rPr>
        <w:t xml:space="preserve"> </w:t>
      </w:r>
      <w:r w:rsidRPr="00A85F95">
        <w:t>use,</w:t>
      </w:r>
      <w:r w:rsidRPr="00A85F95">
        <w:rPr>
          <w:spacing w:val="-1"/>
        </w:rPr>
        <w:t xml:space="preserve"> </w:t>
      </w:r>
      <w:r w:rsidRPr="00A85F95">
        <w:t>species,</w:t>
      </w:r>
      <w:r w:rsidRPr="00A85F95">
        <w:rPr>
          <w:spacing w:val="-1"/>
        </w:rPr>
        <w:t xml:space="preserve"> </w:t>
      </w:r>
      <w:r w:rsidRPr="00A85F95">
        <w:t>whether</w:t>
      </w:r>
      <w:r w:rsidRPr="00A85F95">
        <w:rPr>
          <w:spacing w:val="-1"/>
        </w:rPr>
        <w:t xml:space="preserve"> </w:t>
      </w:r>
      <w:r w:rsidRPr="00A85F95">
        <w:t>wild</w:t>
      </w:r>
      <w:r w:rsidRPr="00A85F95">
        <w:rPr>
          <w:spacing w:val="-7"/>
        </w:rPr>
        <w:t xml:space="preserve"> </w:t>
      </w:r>
      <w:r w:rsidRPr="00A85F95">
        <w:t>or</w:t>
      </w:r>
      <w:r w:rsidRPr="00A85F95">
        <w:rPr>
          <w:spacing w:val="-6"/>
        </w:rPr>
        <w:t xml:space="preserve"> </w:t>
      </w:r>
      <w:r w:rsidRPr="00A85F95">
        <w:t>laboratory,</w:t>
      </w:r>
      <w:r w:rsidRPr="00A85F95">
        <w:rPr>
          <w:spacing w:val="-1"/>
        </w:rPr>
        <w:t xml:space="preserve"> </w:t>
      </w:r>
      <w:r w:rsidRPr="00A85F95">
        <w:t>number</w:t>
      </w:r>
      <w:r w:rsidRPr="00A85F95">
        <w:rPr>
          <w:spacing w:val="-1"/>
        </w:rPr>
        <w:t xml:space="preserve"> </w:t>
      </w:r>
      <w:r w:rsidRPr="00A85F95">
        <w:t>of</w:t>
      </w:r>
      <w:r w:rsidRPr="00A85F95">
        <w:rPr>
          <w:spacing w:val="-1"/>
        </w:rPr>
        <w:t xml:space="preserve"> </w:t>
      </w:r>
      <w:r w:rsidRPr="00A85F95">
        <w:t>individuals,</w:t>
      </w:r>
      <w:r w:rsidRPr="00A85F95">
        <w:rPr>
          <w:spacing w:val="-5"/>
        </w:rPr>
        <w:t xml:space="preserve"> </w:t>
      </w:r>
      <w:r w:rsidRPr="00A85F95">
        <w:t>timeframe</w:t>
      </w:r>
      <w:r w:rsidRPr="00A85F95">
        <w:rPr>
          <w:spacing w:val="-4"/>
        </w:rPr>
        <w:t xml:space="preserve"> </w:t>
      </w:r>
      <w:r w:rsidRPr="00A85F95">
        <w:t>for</w:t>
      </w:r>
      <w:r w:rsidRPr="00A85F95">
        <w:rPr>
          <w:spacing w:val="-1"/>
        </w:rPr>
        <w:t xml:space="preserve"> </w:t>
      </w:r>
      <w:r w:rsidRPr="00A85F95">
        <w:t>the</w:t>
      </w:r>
      <w:r w:rsidRPr="00A85F95">
        <w:rPr>
          <w:spacing w:val="-4"/>
        </w:rPr>
        <w:t xml:space="preserve"> </w:t>
      </w:r>
      <w:r w:rsidRPr="00A85F95">
        <w:t>project</w:t>
      </w:r>
      <w:r w:rsidRPr="00A85F95">
        <w:rPr>
          <w:spacing w:val="-3"/>
        </w:rPr>
        <w:t xml:space="preserve"> </w:t>
      </w:r>
      <w:r w:rsidRPr="00A85F95">
        <w:t xml:space="preserve">and who your faculty sponsor/mentor/thesis advisor will be. See </w:t>
      </w:r>
      <w:r w:rsidRPr="00A85F95">
        <w:rPr>
          <w:color w:val="0000FF"/>
          <w:u w:val="single"/>
        </w:rPr>
        <w:t>https://newscenter.sdsu.edu/researchaffairs/animalcare.aspx</w:t>
      </w:r>
      <w:r w:rsidRPr="00A85F95">
        <w:rPr>
          <w:color w:val="0000FF"/>
        </w:rPr>
        <w:t xml:space="preserve"> </w:t>
      </w:r>
      <w:r w:rsidRPr="00A85F95">
        <w:rPr>
          <w:color w:val="000000"/>
        </w:rPr>
        <w:t xml:space="preserve">for additional information. </w:t>
      </w:r>
      <w:r w:rsidRPr="00A85F95">
        <w:rPr>
          <w:color w:val="000000"/>
          <w:u w:val="single"/>
        </w:rPr>
        <w:t>Protocol</w:t>
      </w:r>
      <w:r w:rsidRPr="00A85F95">
        <w:rPr>
          <w:color w:val="000000"/>
        </w:rPr>
        <w:t xml:space="preserve"> </w:t>
      </w:r>
      <w:r w:rsidRPr="00A85F95">
        <w:rPr>
          <w:color w:val="000000"/>
          <w:u w:val="single"/>
        </w:rPr>
        <w:t>approval and all necessary training</w:t>
      </w:r>
      <w:r w:rsidRPr="00A85F95">
        <w:rPr>
          <w:color w:val="000000"/>
          <w:spacing w:val="-3"/>
          <w:u w:val="single"/>
        </w:rPr>
        <w:t xml:space="preserve"> </w:t>
      </w:r>
      <w:r w:rsidRPr="00A85F95">
        <w:rPr>
          <w:color w:val="000000"/>
          <w:u w:val="single"/>
        </w:rPr>
        <w:t>must be completed prior</w:t>
      </w:r>
      <w:r w:rsidRPr="00A85F95">
        <w:rPr>
          <w:color w:val="000000"/>
          <w:spacing w:val="-1"/>
          <w:u w:val="single"/>
        </w:rPr>
        <w:t xml:space="preserve"> </w:t>
      </w:r>
      <w:r w:rsidRPr="00A85F95">
        <w:rPr>
          <w:color w:val="000000"/>
          <w:u w:val="single"/>
        </w:rPr>
        <w:t>to beginning</w:t>
      </w:r>
      <w:r w:rsidRPr="00A85F95">
        <w:rPr>
          <w:color w:val="000000"/>
          <w:spacing w:val="-3"/>
          <w:u w:val="single"/>
        </w:rPr>
        <w:t xml:space="preserve"> </w:t>
      </w:r>
      <w:r w:rsidRPr="00A85F95">
        <w:rPr>
          <w:color w:val="000000"/>
          <w:u w:val="single"/>
        </w:rPr>
        <w:t>work</w:t>
      </w:r>
      <w:r w:rsidRPr="00A85F95">
        <w:rPr>
          <w:color w:val="000000"/>
        </w:rPr>
        <w:t>. Allow</w:t>
      </w:r>
      <w:r w:rsidRPr="00A85F95">
        <w:rPr>
          <w:color w:val="000000"/>
          <w:spacing w:val="-3"/>
        </w:rPr>
        <w:t xml:space="preserve"> </w:t>
      </w:r>
      <w:r w:rsidRPr="00A85F95">
        <w:rPr>
          <w:color w:val="000000"/>
        </w:rPr>
        <w:t>4-8 weeks for IACUC review and approval. Contact the Animal Care and Use Program at 619-594-0905 with additional questions.</w:t>
      </w:r>
    </w:p>
    <w:p w14:paraId="670AA141" w14:textId="77777777" w:rsidR="005031C7" w:rsidRPr="00A85F95" w:rsidRDefault="005031C7" w:rsidP="005031C7">
      <w:pPr>
        <w:kinsoku w:val="0"/>
        <w:overflowPunct w:val="0"/>
        <w:spacing w:before="137" w:line="242" w:lineRule="auto"/>
        <w:ind w:left="750" w:right="695"/>
        <w:rPr>
          <w:color w:val="0000FF"/>
        </w:rPr>
      </w:pPr>
      <w:r w:rsidRPr="00A85F95">
        <w:rPr>
          <w:b/>
          <w:bCs/>
        </w:rPr>
        <w:t xml:space="preserve">For other research-related issues </w:t>
      </w:r>
      <w:r w:rsidRPr="00A85F95">
        <w:t>including export control</w:t>
      </w:r>
      <w:r w:rsidRPr="00A85F95">
        <w:rPr>
          <w:spacing w:val="-1"/>
        </w:rPr>
        <w:t xml:space="preserve"> </w:t>
      </w:r>
      <w:r w:rsidRPr="00A85F95">
        <w:t>and intellectual</w:t>
      </w:r>
      <w:r w:rsidRPr="00A85F95">
        <w:rPr>
          <w:spacing w:val="-1"/>
        </w:rPr>
        <w:t xml:space="preserve"> </w:t>
      </w:r>
      <w:r w:rsidRPr="00A85F95">
        <w:t>property, see the Division</w:t>
      </w:r>
      <w:r w:rsidRPr="00A85F95">
        <w:rPr>
          <w:spacing w:val="-8"/>
        </w:rPr>
        <w:t xml:space="preserve"> </w:t>
      </w:r>
      <w:r w:rsidRPr="00A85F95">
        <w:t>of</w:t>
      </w:r>
      <w:r w:rsidRPr="00A85F95">
        <w:rPr>
          <w:spacing w:val="-6"/>
        </w:rPr>
        <w:t xml:space="preserve"> </w:t>
      </w:r>
      <w:r w:rsidRPr="00A85F95">
        <w:t>Research</w:t>
      </w:r>
      <w:r w:rsidRPr="00A85F95">
        <w:rPr>
          <w:spacing w:val="-8"/>
        </w:rPr>
        <w:t xml:space="preserve"> </w:t>
      </w:r>
      <w:r w:rsidRPr="00A85F95">
        <w:t>Affairs</w:t>
      </w:r>
      <w:r w:rsidRPr="00A85F95">
        <w:rPr>
          <w:spacing w:val="-9"/>
        </w:rPr>
        <w:t xml:space="preserve"> </w:t>
      </w:r>
      <w:r w:rsidRPr="00A85F95">
        <w:t>website:</w:t>
      </w:r>
      <w:r w:rsidRPr="00A85F95">
        <w:rPr>
          <w:spacing w:val="40"/>
        </w:rPr>
        <w:t xml:space="preserve"> </w:t>
      </w:r>
      <w:hyperlink r:id="rId149" w:history="1">
        <w:r w:rsidRPr="00A85F95">
          <w:rPr>
            <w:color w:val="0000FF"/>
            <w:u w:val="single"/>
          </w:rPr>
          <w:t>http://newscenter.sdsu.edu/researchaffairs/default.aspx</w:t>
        </w:r>
      </w:hyperlink>
    </w:p>
    <w:p w14:paraId="1DD91A4D" w14:textId="77777777" w:rsidR="005031C7" w:rsidRPr="00A85F95" w:rsidRDefault="005031C7" w:rsidP="005031C7">
      <w:pPr>
        <w:kinsoku w:val="0"/>
        <w:overflowPunct w:val="0"/>
        <w:spacing w:before="115"/>
        <w:ind w:left="390"/>
      </w:pPr>
      <w:r w:rsidRPr="00A85F95">
        <w:rPr>
          <w:u w:val="single"/>
        </w:rPr>
        <w:t>Student</w:t>
      </w:r>
      <w:r w:rsidRPr="00A85F95">
        <w:rPr>
          <w:spacing w:val="-2"/>
          <w:u w:val="single"/>
        </w:rPr>
        <w:t xml:space="preserve"> </w:t>
      </w:r>
      <w:r w:rsidRPr="00A85F95">
        <w:rPr>
          <w:u w:val="single"/>
        </w:rPr>
        <w:t>Health</w:t>
      </w:r>
      <w:r w:rsidRPr="00A85F95">
        <w:rPr>
          <w:spacing w:val="-1"/>
          <w:u w:val="single"/>
        </w:rPr>
        <w:t xml:space="preserve"> </w:t>
      </w:r>
      <w:r w:rsidRPr="00A85F95">
        <w:rPr>
          <w:u w:val="single"/>
        </w:rPr>
        <w:t>Services</w:t>
      </w:r>
      <w:r w:rsidRPr="00A85F95">
        <w:rPr>
          <w:spacing w:val="-2"/>
          <w:u w:val="single"/>
        </w:rPr>
        <w:t xml:space="preserve"> </w:t>
      </w:r>
      <w:r w:rsidRPr="00A85F95">
        <w:rPr>
          <w:u w:val="single"/>
        </w:rPr>
        <w:t>(non-</w:t>
      </w:r>
      <w:r w:rsidRPr="00A85F95">
        <w:rPr>
          <w:spacing w:val="-2"/>
          <w:u w:val="single"/>
        </w:rPr>
        <w:t>emergency)</w:t>
      </w:r>
    </w:p>
    <w:p w14:paraId="2CD2ADBA" w14:textId="77777777" w:rsidR="005031C7" w:rsidRPr="00A85F95" w:rsidRDefault="005031C7" w:rsidP="005031C7">
      <w:pPr>
        <w:kinsoku w:val="0"/>
        <w:overflowPunct w:val="0"/>
        <w:spacing w:before="122"/>
        <w:ind w:left="750" w:right="446"/>
        <w:rPr>
          <w:color w:val="0000FF"/>
        </w:rPr>
      </w:pPr>
      <w:r w:rsidRPr="00A85F95">
        <w:t>All regularly enrolled students prepay a health fee that is included in their registration fees. This entitles you to basic medical services through Student Health Services. Student Health Services (SHS)</w:t>
      </w:r>
      <w:r w:rsidRPr="00A85F95">
        <w:rPr>
          <w:spacing w:val="-3"/>
        </w:rPr>
        <w:t xml:space="preserve"> </w:t>
      </w:r>
      <w:r w:rsidRPr="00A85F95">
        <w:t>is</w:t>
      </w:r>
      <w:r w:rsidRPr="00A85F95">
        <w:rPr>
          <w:spacing w:val="-2"/>
        </w:rPr>
        <w:t xml:space="preserve"> </w:t>
      </w:r>
      <w:r w:rsidRPr="00A85F95">
        <w:t>staffed by</w:t>
      </w:r>
      <w:r w:rsidRPr="00A85F95">
        <w:rPr>
          <w:spacing w:val="-5"/>
        </w:rPr>
        <w:t xml:space="preserve"> </w:t>
      </w:r>
      <w:r w:rsidRPr="00A85F95">
        <w:t>fully</w:t>
      </w:r>
      <w:r w:rsidRPr="00A85F95">
        <w:rPr>
          <w:spacing w:val="-5"/>
        </w:rPr>
        <w:t xml:space="preserve"> </w:t>
      </w:r>
      <w:r w:rsidRPr="00A85F95">
        <w:t>licensed and certified</w:t>
      </w:r>
      <w:r w:rsidRPr="00A85F95">
        <w:rPr>
          <w:spacing w:val="-5"/>
        </w:rPr>
        <w:t xml:space="preserve"> </w:t>
      </w:r>
      <w:r w:rsidRPr="00A85F95">
        <w:t>health professionals</w:t>
      </w:r>
      <w:r w:rsidRPr="00A85F95">
        <w:rPr>
          <w:spacing w:val="-2"/>
        </w:rPr>
        <w:t xml:space="preserve"> </w:t>
      </w:r>
      <w:r w:rsidRPr="00A85F95">
        <w:t>who are</w:t>
      </w:r>
      <w:r w:rsidRPr="00A85F95">
        <w:rPr>
          <w:spacing w:val="-1"/>
        </w:rPr>
        <w:t xml:space="preserve"> </w:t>
      </w:r>
      <w:r w:rsidRPr="00A85F95">
        <w:t>dedicated to</w:t>
      </w:r>
      <w:r w:rsidRPr="00A85F95">
        <w:rPr>
          <w:spacing w:val="-5"/>
        </w:rPr>
        <w:t xml:space="preserve"> </w:t>
      </w:r>
      <w:r w:rsidRPr="00A85F95">
        <w:t>the</w:t>
      </w:r>
      <w:r w:rsidRPr="00A85F95">
        <w:rPr>
          <w:spacing w:val="-1"/>
        </w:rPr>
        <w:t xml:space="preserve"> </w:t>
      </w:r>
      <w:r w:rsidRPr="00A85F95">
        <w:t>college community. No-cost or low-cost medical services include outpatient evaluation and treatment of common medical problems, preventive care, health counseling, immunizations and psychiatric treatment. Specialty care services including Dentistry, Optometry and</w:t>
      </w:r>
      <w:r w:rsidRPr="00A85F95">
        <w:rPr>
          <w:spacing w:val="-3"/>
        </w:rPr>
        <w:t xml:space="preserve"> </w:t>
      </w:r>
      <w:r w:rsidRPr="00A85F95">
        <w:t>Orthopedics are available</w:t>
      </w:r>
      <w:r w:rsidRPr="00A85F95">
        <w:rPr>
          <w:spacing w:val="-4"/>
        </w:rPr>
        <w:t xml:space="preserve"> </w:t>
      </w:r>
      <w:r w:rsidRPr="00A85F95">
        <w:t>for additional fees. All services are provided at their offices in the Calpulli Center (located near Viejas Arena).</w:t>
      </w:r>
      <w:r w:rsidRPr="00A85F95">
        <w:rPr>
          <w:spacing w:val="-5"/>
        </w:rPr>
        <w:t xml:space="preserve"> </w:t>
      </w:r>
      <w:r w:rsidRPr="00A85F95">
        <w:t>Appointments</w:t>
      </w:r>
      <w:r w:rsidRPr="00A85F95">
        <w:rPr>
          <w:spacing w:val="-5"/>
        </w:rPr>
        <w:t xml:space="preserve"> </w:t>
      </w:r>
      <w:r w:rsidRPr="00A85F95">
        <w:t>can</w:t>
      </w:r>
      <w:r w:rsidRPr="00A85F95">
        <w:rPr>
          <w:spacing w:val="-3"/>
        </w:rPr>
        <w:t xml:space="preserve"> </w:t>
      </w:r>
      <w:r w:rsidRPr="00A85F95">
        <w:t>be</w:t>
      </w:r>
      <w:r w:rsidRPr="00A85F95">
        <w:rPr>
          <w:spacing w:val="-4"/>
        </w:rPr>
        <w:t xml:space="preserve"> </w:t>
      </w:r>
      <w:r w:rsidRPr="00A85F95">
        <w:t>made</w:t>
      </w:r>
      <w:r w:rsidRPr="00A85F95">
        <w:rPr>
          <w:spacing w:val="-4"/>
        </w:rPr>
        <w:t xml:space="preserve"> </w:t>
      </w:r>
      <w:r w:rsidRPr="00A85F95">
        <w:t>by</w:t>
      </w:r>
      <w:r w:rsidRPr="00A85F95">
        <w:rPr>
          <w:spacing w:val="-3"/>
        </w:rPr>
        <w:t xml:space="preserve"> </w:t>
      </w:r>
      <w:r w:rsidRPr="00A85F95">
        <w:t>calling</w:t>
      </w:r>
      <w:r w:rsidRPr="00A85F95">
        <w:rPr>
          <w:spacing w:val="-3"/>
        </w:rPr>
        <w:t xml:space="preserve"> </w:t>
      </w:r>
      <w:r w:rsidRPr="00A85F95">
        <w:t>619-594-4325.</w:t>
      </w:r>
      <w:r w:rsidRPr="00A85F95">
        <w:rPr>
          <w:spacing w:val="-5"/>
        </w:rPr>
        <w:t xml:space="preserve"> </w:t>
      </w:r>
      <w:r w:rsidRPr="00A85F95">
        <w:t>For</w:t>
      </w:r>
      <w:r w:rsidRPr="00A85F95">
        <w:rPr>
          <w:spacing w:val="-6"/>
        </w:rPr>
        <w:t xml:space="preserve"> </w:t>
      </w:r>
      <w:r w:rsidRPr="00A85F95">
        <w:t>information</w:t>
      </w:r>
      <w:r w:rsidRPr="00A85F95">
        <w:rPr>
          <w:spacing w:val="-3"/>
        </w:rPr>
        <w:t xml:space="preserve"> </w:t>
      </w:r>
      <w:r w:rsidRPr="00A85F95">
        <w:t>on</w:t>
      </w:r>
      <w:r w:rsidRPr="00A85F95">
        <w:rPr>
          <w:spacing w:val="-3"/>
        </w:rPr>
        <w:t xml:space="preserve"> </w:t>
      </w:r>
      <w:r w:rsidRPr="00A85F95">
        <w:t>available</w:t>
      </w:r>
      <w:r w:rsidRPr="00A85F95">
        <w:rPr>
          <w:spacing w:val="-4"/>
        </w:rPr>
        <w:t xml:space="preserve"> </w:t>
      </w:r>
      <w:r w:rsidRPr="00A85F95">
        <w:t>services, see their web site:</w:t>
      </w:r>
      <w:r w:rsidRPr="00A85F95">
        <w:rPr>
          <w:spacing w:val="40"/>
        </w:rPr>
        <w:t xml:space="preserve"> </w:t>
      </w:r>
      <w:hyperlink r:id="rId150" w:history="1">
        <w:r w:rsidRPr="00A85F95">
          <w:rPr>
            <w:color w:val="0000FF"/>
            <w:u w:val="single"/>
          </w:rPr>
          <w:t>http://shs.sdsu.edu/index.asp</w:t>
        </w:r>
      </w:hyperlink>
    </w:p>
    <w:p w14:paraId="295F836D" w14:textId="77777777" w:rsidR="005031C7" w:rsidRPr="00A85F95" w:rsidRDefault="005031C7" w:rsidP="005031C7">
      <w:pPr>
        <w:kinsoku w:val="0"/>
        <w:overflowPunct w:val="0"/>
        <w:spacing w:before="133"/>
        <w:ind w:left="750" w:right="446"/>
      </w:pPr>
      <w:r w:rsidRPr="00A85F95">
        <w:t>Student</w:t>
      </w:r>
      <w:r w:rsidRPr="00A85F95">
        <w:rPr>
          <w:spacing w:val="-1"/>
        </w:rPr>
        <w:t xml:space="preserve"> </w:t>
      </w:r>
      <w:r w:rsidRPr="00A85F95">
        <w:t>Health</w:t>
      </w:r>
      <w:r w:rsidRPr="00A85F95">
        <w:rPr>
          <w:spacing w:val="-1"/>
        </w:rPr>
        <w:t xml:space="preserve"> </w:t>
      </w:r>
      <w:r w:rsidRPr="00A85F95">
        <w:t>Services</w:t>
      </w:r>
      <w:r w:rsidRPr="00A85F95">
        <w:rPr>
          <w:spacing w:val="-3"/>
        </w:rPr>
        <w:t xml:space="preserve"> </w:t>
      </w:r>
      <w:r w:rsidRPr="00A85F95">
        <w:t>is</w:t>
      </w:r>
      <w:r w:rsidRPr="00A85F95">
        <w:rPr>
          <w:spacing w:val="-3"/>
        </w:rPr>
        <w:t xml:space="preserve"> </w:t>
      </w:r>
      <w:r w:rsidRPr="00A85F95">
        <w:t>a</w:t>
      </w:r>
      <w:r w:rsidRPr="00A85F95">
        <w:rPr>
          <w:spacing w:val="-7"/>
        </w:rPr>
        <w:t xml:space="preserve"> </w:t>
      </w:r>
      <w:r w:rsidRPr="00A85F95">
        <w:t>primary</w:t>
      </w:r>
      <w:r w:rsidRPr="00A85F95">
        <w:rPr>
          <w:spacing w:val="-1"/>
        </w:rPr>
        <w:t xml:space="preserve"> </w:t>
      </w:r>
      <w:r w:rsidRPr="00A85F95">
        <w:t>care</w:t>
      </w:r>
      <w:r w:rsidRPr="00A85F95">
        <w:rPr>
          <w:spacing w:val="-2"/>
        </w:rPr>
        <w:t xml:space="preserve"> </w:t>
      </w:r>
      <w:r w:rsidRPr="00A85F95">
        <w:t>medical</w:t>
      </w:r>
      <w:r w:rsidRPr="00A85F95">
        <w:rPr>
          <w:spacing w:val="-1"/>
        </w:rPr>
        <w:t xml:space="preserve"> </w:t>
      </w:r>
      <w:r w:rsidRPr="00A85F95">
        <w:t>center but</w:t>
      </w:r>
      <w:r w:rsidRPr="00A85F95">
        <w:rPr>
          <w:spacing w:val="-1"/>
        </w:rPr>
        <w:t xml:space="preserve"> </w:t>
      </w:r>
      <w:r w:rsidRPr="00A85F95">
        <w:t>does</w:t>
      </w:r>
      <w:r w:rsidRPr="00A85F95">
        <w:rPr>
          <w:spacing w:val="-3"/>
        </w:rPr>
        <w:t xml:space="preserve"> </w:t>
      </w:r>
      <w:r w:rsidRPr="00A85F95">
        <w:t>not</w:t>
      </w:r>
      <w:r w:rsidRPr="00A85F95">
        <w:rPr>
          <w:spacing w:val="-5"/>
        </w:rPr>
        <w:t xml:space="preserve"> </w:t>
      </w:r>
      <w:r w:rsidRPr="00A85F95">
        <w:t>provide</w:t>
      </w:r>
      <w:r w:rsidRPr="00A85F95">
        <w:rPr>
          <w:spacing w:val="-2"/>
        </w:rPr>
        <w:t xml:space="preserve"> </w:t>
      </w:r>
      <w:r w:rsidRPr="00A85F95">
        <w:t>any</w:t>
      </w:r>
      <w:r w:rsidRPr="00A85F95">
        <w:rPr>
          <w:spacing w:val="-6"/>
        </w:rPr>
        <w:t xml:space="preserve"> </w:t>
      </w:r>
      <w:r w:rsidRPr="00A85F95">
        <w:t>inpatient</w:t>
      </w:r>
      <w:r w:rsidRPr="00A85F95">
        <w:rPr>
          <w:spacing w:val="-1"/>
        </w:rPr>
        <w:t xml:space="preserve"> </w:t>
      </w:r>
      <w:r w:rsidRPr="00A85F95">
        <w:t>services or other specialty services. You are strongly advised to stay on your parents or your own medical insurance/hospitalization policy if possible.</w:t>
      </w:r>
    </w:p>
    <w:p w14:paraId="5041B1AE" w14:textId="77777777" w:rsidR="005031C7" w:rsidRPr="00A85F95" w:rsidRDefault="005031C7" w:rsidP="005031C7">
      <w:pPr>
        <w:kinsoku w:val="0"/>
        <w:overflowPunct w:val="0"/>
        <w:spacing w:before="122" w:line="242" w:lineRule="auto"/>
        <w:ind w:left="750" w:right="686"/>
      </w:pPr>
      <w:r w:rsidRPr="00A85F95">
        <w:rPr>
          <w:i/>
          <w:iCs/>
        </w:rPr>
        <w:t>Teaching</w:t>
      </w:r>
      <w:r w:rsidRPr="00A85F95">
        <w:rPr>
          <w:i/>
          <w:iCs/>
          <w:spacing w:val="-2"/>
        </w:rPr>
        <w:t xml:space="preserve"> </w:t>
      </w:r>
      <w:r w:rsidRPr="00A85F95">
        <w:rPr>
          <w:i/>
          <w:iCs/>
        </w:rPr>
        <w:t>Associates</w:t>
      </w:r>
      <w:r w:rsidRPr="00A85F95">
        <w:rPr>
          <w:i/>
          <w:iCs/>
          <w:spacing w:val="-4"/>
        </w:rPr>
        <w:t xml:space="preserve"> </w:t>
      </w:r>
      <w:r w:rsidRPr="00A85F95">
        <w:t>appointed</w:t>
      </w:r>
      <w:r w:rsidRPr="00A85F95">
        <w:rPr>
          <w:spacing w:val="-2"/>
        </w:rPr>
        <w:t xml:space="preserve"> </w:t>
      </w:r>
      <w:r w:rsidRPr="00A85F95">
        <w:t>half time</w:t>
      </w:r>
      <w:r w:rsidRPr="00A85F95">
        <w:rPr>
          <w:spacing w:val="-3"/>
        </w:rPr>
        <w:t xml:space="preserve"> </w:t>
      </w:r>
      <w:r w:rsidRPr="00A85F95">
        <w:t>or</w:t>
      </w:r>
      <w:r w:rsidRPr="00A85F95">
        <w:rPr>
          <w:spacing w:val="-5"/>
        </w:rPr>
        <w:t xml:space="preserve"> </w:t>
      </w:r>
      <w:r w:rsidRPr="00A85F95">
        <w:t>more</w:t>
      </w:r>
      <w:r w:rsidRPr="00A85F95">
        <w:rPr>
          <w:spacing w:val="-3"/>
        </w:rPr>
        <w:t xml:space="preserve"> </w:t>
      </w:r>
      <w:r w:rsidRPr="00A85F95">
        <w:t>for an</w:t>
      </w:r>
      <w:r w:rsidRPr="00A85F95">
        <w:rPr>
          <w:spacing w:val="-2"/>
        </w:rPr>
        <w:t xml:space="preserve"> </w:t>
      </w:r>
      <w:r w:rsidRPr="00A85F95">
        <w:t>academic</w:t>
      </w:r>
      <w:r w:rsidRPr="00A85F95">
        <w:rPr>
          <w:spacing w:val="-3"/>
        </w:rPr>
        <w:t xml:space="preserve"> </w:t>
      </w:r>
      <w:r w:rsidRPr="00A85F95">
        <w:t>year are</w:t>
      </w:r>
      <w:r w:rsidRPr="00A85F95">
        <w:rPr>
          <w:spacing w:val="-3"/>
        </w:rPr>
        <w:t xml:space="preserve"> </w:t>
      </w:r>
      <w:r w:rsidRPr="00A85F95">
        <w:t>eligible</w:t>
      </w:r>
      <w:r w:rsidRPr="00A85F95">
        <w:rPr>
          <w:spacing w:val="-8"/>
        </w:rPr>
        <w:t xml:space="preserve"> </w:t>
      </w:r>
      <w:r w:rsidRPr="00A85F95">
        <w:t>for</w:t>
      </w:r>
      <w:r w:rsidRPr="00A85F95">
        <w:rPr>
          <w:spacing w:val="-5"/>
        </w:rPr>
        <w:t xml:space="preserve"> </w:t>
      </w:r>
      <w:r w:rsidRPr="00A85F95">
        <w:t>high</w:t>
      </w:r>
      <w:r w:rsidRPr="00A85F95">
        <w:rPr>
          <w:spacing w:val="-2"/>
        </w:rPr>
        <w:t xml:space="preserve"> </w:t>
      </w:r>
      <w:r w:rsidRPr="00A85F95">
        <w:t>quality off-campus health benefits. Teaching Associates must enroll in benefits within 60 days of hire.</w:t>
      </w:r>
    </w:p>
    <w:p w14:paraId="034A4C30" w14:textId="77777777" w:rsidR="005031C7" w:rsidRPr="00A85F95" w:rsidRDefault="005031C7" w:rsidP="005031C7">
      <w:pPr>
        <w:kinsoku w:val="0"/>
        <w:overflowPunct w:val="0"/>
        <w:ind w:left="750" w:right="1297"/>
        <w:rPr>
          <w:spacing w:val="-2"/>
        </w:rPr>
      </w:pPr>
      <w:r w:rsidRPr="00A85F95">
        <w:t>Contact the Center for Human Resources to attend a benefits orientation at the start of your employment.</w:t>
      </w:r>
      <w:r w:rsidRPr="00A85F95">
        <w:rPr>
          <w:spacing w:val="-5"/>
        </w:rPr>
        <w:t xml:space="preserve"> </w:t>
      </w:r>
      <w:r w:rsidRPr="00A85F95">
        <w:t>For</w:t>
      </w:r>
      <w:r w:rsidRPr="00A85F95">
        <w:rPr>
          <w:spacing w:val="-1"/>
        </w:rPr>
        <w:t xml:space="preserve"> </w:t>
      </w:r>
      <w:r w:rsidRPr="00A85F95">
        <w:t>more</w:t>
      </w:r>
      <w:r w:rsidRPr="00A85F95">
        <w:rPr>
          <w:spacing w:val="-4"/>
        </w:rPr>
        <w:t xml:space="preserve"> </w:t>
      </w:r>
      <w:r w:rsidRPr="00A85F95">
        <w:t>information,</w:t>
      </w:r>
      <w:r w:rsidRPr="00A85F95">
        <w:rPr>
          <w:spacing w:val="-1"/>
        </w:rPr>
        <w:t xml:space="preserve"> </w:t>
      </w:r>
      <w:r w:rsidRPr="00A85F95">
        <w:t>see</w:t>
      </w:r>
      <w:r w:rsidRPr="00A85F95">
        <w:rPr>
          <w:spacing w:val="-4"/>
        </w:rPr>
        <w:t xml:space="preserve"> </w:t>
      </w:r>
      <w:r w:rsidRPr="00A85F95">
        <w:t>the</w:t>
      </w:r>
      <w:r w:rsidRPr="00A85F95">
        <w:rPr>
          <w:spacing w:val="-4"/>
        </w:rPr>
        <w:t xml:space="preserve"> </w:t>
      </w:r>
      <w:r w:rsidRPr="00A85F95">
        <w:t>Unit</w:t>
      </w:r>
      <w:r w:rsidRPr="00A85F95">
        <w:rPr>
          <w:spacing w:val="-6"/>
        </w:rPr>
        <w:t xml:space="preserve"> </w:t>
      </w:r>
      <w:r w:rsidRPr="00A85F95">
        <w:t>11</w:t>
      </w:r>
      <w:r w:rsidRPr="00A85F95">
        <w:rPr>
          <w:spacing w:val="-3"/>
        </w:rPr>
        <w:t xml:space="preserve"> </w:t>
      </w:r>
      <w:r w:rsidRPr="00A85F95">
        <w:t>Benefits</w:t>
      </w:r>
      <w:r w:rsidRPr="00A85F95">
        <w:rPr>
          <w:spacing w:val="-5"/>
        </w:rPr>
        <w:t xml:space="preserve"> </w:t>
      </w:r>
      <w:r w:rsidRPr="00A85F95">
        <w:t>Summary</w:t>
      </w:r>
      <w:r w:rsidRPr="00A85F95">
        <w:rPr>
          <w:spacing w:val="-3"/>
        </w:rPr>
        <w:t xml:space="preserve"> </w:t>
      </w:r>
      <w:r w:rsidRPr="00A85F95">
        <w:t>at</w:t>
      </w:r>
      <w:r w:rsidRPr="00A85F95">
        <w:rPr>
          <w:spacing w:val="-3"/>
        </w:rPr>
        <w:t xml:space="preserve"> </w:t>
      </w:r>
      <w:r w:rsidRPr="00A85F95">
        <w:t>the</w:t>
      </w:r>
      <w:r w:rsidRPr="00A85F95">
        <w:rPr>
          <w:spacing w:val="-4"/>
        </w:rPr>
        <w:t xml:space="preserve"> </w:t>
      </w:r>
      <w:r w:rsidRPr="00A85F95">
        <w:t>CSU</w:t>
      </w:r>
      <w:r w:rsidRPr="00A85F95">
        <w:rPr>
          <w:spacing w:val="-4"/>
        </w:rPr>
        <w:t xml:space="preserve"> </w:t>
      </w:r>
      <w:r w:rsidRPr="00A85F95">
        <w:t>web</w:t>
      </w:r>
      <w:r w:rsidRPr="00A85F95">
        <w:rPr>
          <w:spacing w:val="-3"/>
        </w:rPr>
        <w:t xml:space="preserve"> </w:t>
      </w:r>
      <w:r w:rsidRPr="00A85F95">
        <w:t xml:space="preserve">site: </w:t>
      </w:r>
      <w:hyperlink r:id="rId151" w:history="1">
        <w:r w:rsidRPr="00A85F95">
          <w:rPr>
            <w:spacing w:val="-2"/>
          </w:rPr>
          <w:t>http://www.calstate.edu/hr/benefits/benefits-summaries.shtml</w:t>
        </w:r>
      </w:hyperlink>
    </w:p>
    <w:p w14:paraId="54597719" w14:textId="77777777" w:rsidR="005031C7" w:rsidRPr="00A85F95" w:rsidRDefault="005031C7" w:rsidP="005031C7">
      <w:pPr>
        <w:kinsoku w:val="0"/>
        <w:overflowPunct w:val="0"/>
        <w:ind w:left="750" w:right="1297"/>
        <w:rPr>
          <w:spacing w:val="-2"/>
        </w:rPr>
        <w:sectPr w:rsidR="005031C7" w:rsidRPr="00A85F95">
          <w:pgSz w:w="12240" w:h="15840"/>
          <w:pgMar w:top="740" w:right="640" w:bottom="560" w:left="700" w:header="548" w:footer="377" w:gutter="0"/>
          <w:cols w:space="720"/>
          <w:noEndnote/>
        </w:sectPr>
      </w:pPr>
    </w:p>
    <w:p w14:paraId="073AD3A1" w14:textId="77777777" w:rsidR="005031C7" w:rsidRPr="00A85F95" w:rsidRDefault="005031C7" w:rsidP="005031C7">
      <w:pPr>
        <w:kinsoku w:val="0"/>
        <w:overflowPunct w:val="0"/>
        <w:spacing w:before="4"/>
      </w:pPr>
    </w:p>
    <w:p w14:paraId="76D56DEC" w14:textId="77777777" w:rsidR="005031C7" w:rsidRPr="00A85F95" w:rsidRDefault="005031C7" w:rsidP="005031C7">
      <w:pPr>
        <w:kinsoku w:val="0"/>
        <w:overflowPunct w:val="0"/>
        <w:spacing w:before="56"/>
        <w:ind w:left="390"/>
      </w:pPr>
      <w:r w:rsidRPr="00A85F95">
        <w:rPr>
          <w:u w:val="single"/>
        </w:rPr>
        <w:t>Counseling</w:t>
      </w:r>
      <w:r w:rsidRPr="00A85F95">
        <w:rPr>
          <w:spacing w:val="-2"/>
          <w:u w:val="single"/>
        </w:rPr>
        <w:t xml:space="preserve"> </w:t>
      </w:r>
      <w:r w:rsidRPr="00A85F95">
        <w:rPr>
          <w:u w:val="single"/>
        </w:rPr>
        <w:t>and</w:t>
      </w:r>
      <w:r w:rsidRPr="00A85F95">
        <w:rPr>
          <w:spacing w:val="-1"/>
          <w:u w:val="single"/>
        </w:rPr>
        <w:t xml:space="preserve"> </w:t>
      </w:r>
      <w:r w:rsidRPr="00A85F95">
        <w:rPr>
          <w:u w:val="single"/>
        </w:rPr>
        <w:t>Psychological</w:t>
      </w:r>
      <w:r w:rsidRPr="00A85F95">
        <w:rPr>
          <w:spacing w:val="-1"/>
          <w:u w:val="single"/>
        </w:rPr>
        <w:t xml:space="preserve"> </w:t>
      </w:r>
      <w:r w:rsidRPr="00A85F95">
        <w:rPr>
          <w:u w:val="single"/>
        </w:rPr>
        <w:t>Services</w:t>
      </w:r>
      <w:r w:rsidRPr="00A85F95">
        <w:rPr>
          <w:spacing w:val="-3"/>
          <w:u w:val="single"/>
        </w:rPr>
        <w:t xml:space="preserve"> </w:t>
      </w:r>
      <w:r w:rsidRPr="00A85F95">
        <w:rPr>
          <w:u w:val="single"/>
        </w:rPr>
        <w:t>(non-</w:t>
      </w:r>
      <w:r w:rsidRPr="00A85F95">
        <w:rPr>
          <w:spacing w:val="-2"/>
          <w:u w:val="single"/>
        </w:rPr>
        <w:t>emergency)</w:t>
      </w:r>
    </w:p>
    <w:p w14:paraId="74E6FDE7" w14:textId="77777777" w:rsidR="005031C7" w:rsidRPr="00A85F95" w:rsidRDefault="005031C7" w:rsidP="005031C7">
      <w:pPr>
        <w:kinsoku w:val="0"/>
        <w:overflowPunct w:val="0"/>
        <w:spacing w:before="118" w:line="242" w:lineRule="auto"/>
        <w:ind w:left="750" w:right="446"/>
        <w:rPr>
          <w:color w:val="0000FF"/>
          <w:spacing w:val="-2"/>
        </w:rPr>
      </w:pPr>
      <w:r w:rsidRPr="00A85F95">
        <w:t>Students</w:t>
      </w:r>
      <w:r w:rsidRPr="00A85F95">
        <w:rPr>
          <w:spacing w:val="-5"/>
        </w:rPr>
        <w:t xml:space="preserve"> </w:t>
      </w:r>
      <w:r w:rsidRPr="00A85F95">
        <w:t>may</w:t>
      </w:r>
      <w:r w:rsidRPr="00A85F95">
        <w:rPr>
          <w:spacing w:val="-3"/>
        </w:rPr>
        <w:t xml:space="preserve"> </w:t>
      </w:r>
      <w:r w:rsidRPr="00A85F95">
        <w:t>obtain</w:t>
      </w:r>
      <w:r w:rsidRPr="00A85F95">
        <w:rPr>
          <w:spacing w:val="-3"/>
        </w:rPr>
        <w:t xml:space="preserve"> </w:t>
      </w:r>
      <w:r w:rsidRPr="00A85F95">
        <w:t>services</w:t>
      </w:r>
      <w:r w:rsidRPr="00A85F95">
        <w:rPr>
          <w:spacing w:val="-5"/>
        </w:rPr>
        <w:t xml:space="preserve"> </w:t>
      </w:r>
      <w:r w:rsidRPr="00A85F95">
        <w:t>from</w:t>
      </w:r>
      <w:r w:rsidRPr="00A85F95">
        <w:rPr>
          <w:spacing w:val="-6"/>
        </w:rPr>
        <w:t xml:space="preserve"> </w:t>
      </w:r>
      <w:r w:rsidRPr="00A85F95">
        <w:t>Counseling</w:t>
      </w:r>
      <w:r w:rsidRPr="00A85F95">
        <w:rPr>
          <w:spacing w:val="-3"/>
        </w:rPr>
        <w:t xml:space="preserve"> </w:t>
      </w:r>
      <w:r w:rsidRPr="00A85F95">
        <w:t>and</w:t>
      </w:r>
      <w:r w:rsidRPr="00A85F95">
        <w:rPr>
          <w:spacing w:val="-3"/>
        </w:rPr>
        <w:t xml:space="preserve"> </w:t>
      </w:r>
      <w:r w:rsidRPr="00A85F95">
        <w:t>Psychological</w:t>
      </w:r>
      <w:r w:rsidRPr="00A85F95">
        <w:rPr>
          <w:spacing w:val="-3"/>
        </w:rPr>
        <w:t xml:space="preserve"> </w:t>
      </w:r>
      <w:r w:rsidRPr="00A85F95">
        <w:t>Service,</w:t>
      </w:r>
      <w:r w:rsidRPr="00A85F95">
        <w:rPr>
          <w:spacing w:val="-5"/>
        </w:rPr>
        <w:t xml:space="preserve"> </w:t>
      </w:r>
      <w:r w:rsidRPr="00A85F95">
        <w:t>located</w:t>
      </w:r>
      <w:r w:rsidRPr="00A85F95">
        <w:rPr>
          <w:spacing w:val="-3"/>
        </w:rPr>
        <w:t xml:space="preserve"> </w:t>
      </w:r>
      <w:r w:rsidRPr="00A85F95">
        <w:t>in</w:t>
      </w:r>
      <w:r w:rsidRPr="00A85F95">
        <w:rPr>
          <w:spacing w:val="-3"/>
        </w:rPr>
        <w:t xml:space="preserve"> </w:t>
      </w:r>
      <w:r w:rsidRPr="00A85F95">
        <w:t>Calpulli</w:t>
      </w:r>
      <w:r w:rsidRPr="00A85F95">
        <w:rPr>
          <w:spacing w:val="-6"/>
        </w:rPr>
        <w:t xml:space="preserve"> </w:t>
      </w:r>
      <w:r w:rsidRPr="00A85F95">
        <w:t xml:space="preserve">Center 4401 (619-594-5220). For more information, see their web site: </w:t>
      </w:r>
      <w:hyperlink r:id="rId152" w:history="1">
        <w:r w:rsidRPr="00A85F95">
          <w:rPr>
            <w:color w:val="0000FF"/>
            <w:spacing w:val="-2"/>
            <w:u w:val="single"/>
          </w:rPr>
          <w:t>http://go.sdsu.edu/student_affairs/cps/Default.aspx</w:t>
        </w:r>
      </w:hyperlink>
    </w:p>
    <w:p w14:paraId="5CA77AD5" w14:textId="77777777" w:rsidR="005031C7" w:rsidRPr="00A85F95" w:rsidRDefault="005031C7" w:rsidP="005031C7">
      <w:pPr>
        <w:kinsoku w:val="0"/>
        <w:overflowPunct w:val="0"/>
        <w:spacing w:before="119"/>
        <w:ind w:left="390"/>
      </w:pPr>
      <w:r w:rsidRPr="00A85F95">
        <w:rPr>
          <w:u w:val="single"/>
        </w:rPr>
        <w:t>Emergency</w:t>
      </w:r>
      <w:r w:rsidRPr="00A85F95">
        <w:rPr>
          <w:spacing w:val="-2"/>
          <w:u w:val="single"/>
        </w:rPr>
        <w:t xml:space="preserve"> </w:t>
      </w:r>
      <w:r w:rsidRPr="00A85F95">
        <w:rPr>
          <w:u w:val="single"/>
        </w:rPr>
        <w:t>Health</w:t>
      </w:r>
      <w:r w:rsidRPr="00A85F95">
        <w:rPr>
          <w:spacing w:val="-2"/>
          <w:u w:val="single"/>
        </w:rPr>
        <w:t xml:space="preserve"> Services</w:t>
      </w:r>
    </w:p>
    <w:p w14:paraId="20201738" w14:textId="77777777" w:rsidR="005031C7" w:rsidRPr="00A85F95" w:rsidRDefault="005031C7" w:rsidP="005031C7">
      <w:pPr>
        <w:kinsoku w:val="0"/>
        <w:overflowPunct w:val="0"/>
        <w:spacing w:before="117" w:line="242" w:lineRule="auto"/>
        <w:ind w:left="750" w:right="312"/>
      </w:pPr>
      <w:r w:rsidRPr="00A85F95">
        <w:t>Students</w:t>
      </w:r>
      <w:r w:rsidRPr="00A85F95">
        <w:rPr>
          <w:spacing w:val="-5"/>
        </w:rPr>
        <w:t xml:space="preserve"> </w:t>
      </w:r>
      <w:r w:rsidRPr="00A85F95">
        <w:t>who</w:t>
      </w:r>
      <w:r w:rsidRPr="00A85F95">
        <w:rPr>
          <w:spacing w:val="-3"/>
        </w:rPr>
        <w:t xml:space="preserve"> </w:t>
      </w:r>
      <w:r w:rsidRPr="00A85F95">
        <w:t>require</w:t>
      </w:r>
      <w:r w:rsidRPr="00A85F95">
        <w:rPr>
          <w:spacing w:val="-9"/>
        </w:rPr>
        <w:t xml:space="preserve"> </w:t>
      </w:r>
      <w:r w:rsidRPr="00A85F95">
        <w:t>immediate</w:t>
      </w:r>
      <w:r w:rsidRPr="00A85F95">
        <w:rPr>
          <w:spacing w:val="-4"/>
        </w:rPr>
        <w:t xml:space="preserve"> </w:t>
      </w:r>
      <w:r w:rsidRPr="00A85F95">
        <w:t>psychological</w:t>
      </w:r>
      <w:r w:rsidRPr="00A85F95">
        <w:rPr>
          <w:spacing w:val="-3"/>
        </w:rPr>
        <w:t xml:space="preserve"> </w:t>
      </w:r>
      <w:r w:rsidRPr="00A85F95">
        <w:t>help</w:t>
      </w:r>
      <w:r w:rsidRPr="00A85F95">
        <w:rPr>
          <w:spacing w:val="-3"/>
        </w:rPr>
        <w:t xml:space="preserve"> </w:t>
      </w:r>
      <w:r w:rsidRPr="00A85F95">
        <w:t>should</w:t>
      </w:r>
      <w:r w:rsidRPr="00A85F95">
        <w:rPr>
          <w:spacing w:val="-3"/>
        </w:rPr>
        <w:t xml:space="preserve"> </w:t>
      </w:r>
      <w:r w:rsidRPr="00A85F95">
        <w:t>call</w:t>
      </w:r>
      <w:r w:rsidRPr="00A85F95">
        <w:rPr>
          <w:spacing w:val="-3"/>
        </w:rPr>
        <w:t xml:space="preserve"> </w:t>
      </w:r>
      <w:r w:rsidRPr="00A85F95">
        <w:t>619-594-5220</w:t>
      </w:r>
      <w:r w:rsidRPr="00A85F95">
        <w:rPr>
          <w:spacing w:val="-3"/>
        </w:rPr>
        <w:t xml:space="preserve"> </w:t>
      </w:r>
      <w:r w:rsidRPr="00A85F95">
        <w:t>during</w:t>
      </w:r>
      <w:r w:rsidRPr="00A85F95">
        <w:rPr>
          <w:spacing w:val="-3"/>
        </w:rPr>
        <w:t xml:space="preserve"> </w:t>
      </w:r>
      <w:r w:rsidRPr="00A85F95">
        <w:t>business</w:t>
      </w:r>
      <w:r w:rsidRPr="00A85F95">
        <w:rPr>
          <w:spacing w:val="-5"/>
        </w:rPr>
        <w:t xml:space="preserve"> </w:t>
      </w:r>
      <w:r w:rsidRPr="00A85F95">
        <w:t>hours. After hours, students can call the San Diego Access and Crisis 24-hour Hotline at 800-479-3339, or the Student Health Services Nurse Advisory Line at 888-594-5281.</w:t>
      </w:r>
    </w:p>
    <w:p w14:paraId="0A279105" w14:textId="77777777" w:rsidR="005031C7" w:rsidRPr="00A85F95" w:rsidRDefault="005031C7" w:rsidP="005031C7">
      <w:pPr>
        <w:kinsoku w:val="0"/>
        <w:overflowPunct w:val="0"/>
        <w:spacing w:before="122" w:line="237" w:lineRule="auto"/>
        <w:ind w:left="750" w:right="695"/>
      </w:pPr>
      <w:r w:rsidRPr="00A85F95">
        <w:t>For all</w:t>
      </w:r>
      <w:r w:rsidRPr="00A85F95">
        <w:rPr>
          <w:spacing w:val="-6"/>
        </w:rPr>
        <w:t xml:space="preserve"> </w:t>
      </w:r>
      <w:r w:rsidRPr="00A85F95">
        <w:t>other medical</w:t>
      </w:r>
      <w:r w:rsidRPr="00A85F95">
        <w:rPr>
          <w:spacing w:val="-2"/>
        </w:rPr>
        <w:t xml:space="preserve"> </w:t>
      </w:r>
      <w:r w:rsidRPr="00A85F95">
        <w:t>emergencies, call</w:t>
      </w:r>
      <w:r w:rsidRPr="00A85F95">
        <w:rPr>
          <w:spacing w:val="-2"/>
        </w:rPr>
        <w:t xml:space="preserve"> </w:t>
      </w:r>
      <w:r w:rsidRPr="00A85F95">
        <w:t>911</w:t>
      </w:r>
      <w:r w:rsidRPr="00A85F95">
        <w:rPr>
          <w:spacing w:val="-2"/>
        </w:rPr>
        <w:t xml:space="preserve"> </w:t>
      </w:r>
      <w:r w:rsidRPr="00A85F95">
        <w:t>from</w:t>
      </w:r>
      <w:r w:rsidRPr="00A85F95">
        <w:rPr>
          <w:spacing w:val="-6"/>
        </w:rPr>
        <w:t xml:space="preserve"> </w:t>
      </w:r>
      <w:r w:rsidRPr="00A85F95">
        <w:t>a</w:t>
      </w:r>
      <w:r w:rsidRPr="00A85F95">
        <w:rPr>
          <w:spacing w:val="-8"/>
        </w:rPr>
        <w:t xml:space="preserve"> </w:t>
      </w:r>
      <w:r w:rsidRPr="00A85F95">
        <w:t>campus</w:t>
      </w:r>
      <w:r w:rsidRPr="00A85F95">
        <w:rPr>
          <w:spacing w:val="-4"/>
        </w:rPr>
        <w:t xml:space="preserve"> </w:t>
      </w:r>
      <w:r w:rsidRPr="00A85F95">
        <w:t>phone.</w:t>
      </w:r>
      <w:r w:rsidRPr="00A85F95">
        <w:rPr>
          <w:spacing w:val="-4"/>
        </w:rPr>
        <w:t xml:space="preserve"> </w:t>
      </w:r>
      <w:r w:rsidRPr="00A85F95">
        <w:t>Student</w:t>
      </w:r>
      <w:r w:rsidRPr="00A85F95">
        <w:rPr>
          <w:spacing w:val="-2"/>
        </w:rPr>
        <w:t xml:space="preserve"> </w:t>
      </w:r>
      <w:r w:rsidRPr="00A85F95">
        <w:t>Health</w:t>
      </w:r>
      <w:r w:rsidRPr="00A85F95">
        <w:rPr>
          <w:spacing w:val="-2"/>
        </w:rPr>
        <w:t xml:space="preserve"> </w:t>
      </w:r>
      <w:r w:rsidRPr="00A85F95">
        <w:t>Services</w:t>
      </w:r>
      <w:r w:rsidRPr="00A85F95">
        <w:rPr>
          <w:spacing w:val="-4"/>
        </w:rPr>
        <w:t xml:space="preserve"> </w:t>
      </w:r>
      <w:r w:rsidRPr="00A85F95">
        <w:t>does NOT have an emergency room or trauma center.</w:t>
      </w:r>
    </w:p>
    <w:p w14:paraId="2AF31FD8" w14:textId="77777777" w:rsidR="005031C7" w:rsidRPr="00A85F95" w:rsidRDefault="005031C7" w:rsidP="005031C7">
      <w:pPr>
        <w:kinsoku w:val="0"/>
        <w:overflowPunct w:val="0"/>
        <w:spacing w:before="123"/>
        <w:ind w:left="390"/>
      </w:pPr>
      <w:r w:rsidRPr="00A85F95">
        <w:rPr>
          <w:u w:val="single"/>
        </w:rPr>
        <w:t>Student</w:t>
      </w:r>
      <w:r w:rsidRPr="00A85F95">
        <w:rPr>
          <w:spacing w:val="-1"/>
          <w:u w:val="single"/>
        </w:rPr>
        <w:t xml:space="preserve"> </w:t>
      </w:r>
      <w:r w:rsidRPr="00A85F95">
        <w:rPr>
          <w:u w:val="single"/>
        </w:rPr>
        <w:t>Disability</w:t>
      </w:r>
      <w:r w:rsidRPr="00A85F95">
        <w:rPr>
          <w:spacing w:val="-1"/>
          <w:u w:val="single"/>
        </w:rPr>
        <w:t xml:space="preserve"> </w:t>
      </w:r>
      <w:r w:rsidRPr="00A85F95">
        <w:rPr>
          <w:spacing w:val="-2"/>
          <w:u w:val="single"/>
        </w:rPr>
        <w:t>Services</w:t>
      </w:r>
    </w:p>
    <w:p w14:paraId="4C196FB2" w14:textId="77777777" w:rsidR="005031C7" w:rsidRPr="00A85F95" w:rsidRDefault="005031C7" w:rsidP="005031C7">
      <w:pPr>
        <w:kinsoku w:val="0"/>
        <w:overflowPunct w:val="0"/>
        <w:spacing w:before="122"/>
        <w:ind w:left="750" w:right="535"/>
      </w:pPr>
      <w:r w:rsidRPr="00A85F95">
        <w:t>Student Disability Services (SDS) is the campus office responsible for determining and providing appropriate</w:t>
      </w:r>
      <w:r w:rsidRPr="00A85F95">
        <w:rPr>
          <w:spacing w:val="-4"/>
        </w:rPr>
        <w:t xml:space="preserve"> </w:t>
      </w:r>
      <w:r w:rsidRPr="00A85F95">
        <w:t>academic</w:t>
      </w:r>
      <w:r w:rsidRPr="00A85F95">
        <w:rPr>
          <w:spacing w:val="-4"/>
        </w:rPr>
        <w:t xml:space="preserve"> </w:t>
      </w:r>
      <w:r w:rsidRPr="00A85F95">
        <w:t>accommodations</w:t>
      </w:r>
      <w:r w:rsidRPr="00A85F95">
        <w:rPr>
          <w:spacing w:val="-5"/>
        </w:rPr>
        <w:t xml:space="preserve"> </w:t>
      </w:r>
      <w:r w:rsidRPr="00A85F95">
        <w:t>for</w:t>
      </w:r>
      <w:r w:rsidRPr="00A85F95">
        <w:rPr>
          <w:spacing w:val="-1"/>
        </w:rPr>
        <w:t xml:space="preserve"> </w:t>
      </w:r>
      <w:r w:rsidRPr="00A85F95">
        <w:t>students</w:t>
      </w:r>
      <w:r w:rsidRPr="00A85F95">
        <w:rPr>
          <w:spacing w:val="-5"/>
        </w:rPr>
        <w:t xml:space="preserve"> </w:t>
      </w:r>
      <w:r w:rsidRPr="00A85F95">
        <w:t>with</w:t>
      </w:r>
      <w:r w:rsidRPr="00A85F95">
        <w:rPr>
          <w:spacing w:val="-3"/>
        </w:rPr>
        <w:t xml:space="preserve"> </w:t>
      </w:r>
      <w:r w:rsidRPr="00A85F95">
        <w:t>disabilities.</w:t>
      </w:r>
      <w:r w:rsidRPr="00A85F95">
        <w:rPr>
          <w:spacing w:val="-5"/>
        </w:rPr>
        <w:t xml:space="preserve"> </w:t>
      </w:r>
      <w:r w:rsidRPr="00A85F95">
        <w:t>Support</w:t>
      </w:r>
      <w:r w:rsidRPr="00A85F95">
        <w:rPr>
          <w:spacing w:val="-3"/>
        </w:rPr>
        <w:t xml:space="preserve"> </w:t>
      </w:r>
      <w:r w:rsidRPr="00A85F95">
        <w:t>services</w:t>
      </w:r>
      <w:r w:rsidRPr="00A85F95">
        <w:rPr>
          <w:spacing w:val="-5"/>
        </w:rPr>
        <w:t xml:space="preserve"> </w:t>
      </w:r>
      <w:r w:rsidRPr="00A85F95">
        <w:t>are</w:t>
      </w:r>
      <w:r w:rsidRPr="00A85F95">
        <w:rPr>
          <w:spacing w:val="-4"/>
        </w:rPr>
        <w:t xml:space="preserve"> </w:t>
      </w:r>
      <w:r w:rsidRPr="00A85F95">
        <w:t>available to students with certified visual limitations, hearing and communication impairments, learning disabilities, mobility, and other functional limitations. For more detailed information, consult the SDS website or contact Student Disability Services at (619) 594-6473.</w:t>
      </w:r>
    </w:p>
    <w:p w14:paraId="06DECB6C" w14:textId="77777777" w:rsidR="005031C7" w:rsidRPr="00A85F95" w:rsidRDefault="005031C7" w:rsidP="005031C7">
      <w:pPr>
        <w:kinsoku w:val="0"/>
        <w:overflowPunct w:val="0"/>
        <w:spacing w:before="128"/>
        <w:ind w:left="390"/>
      </w:pPr>
      <w:r w:rsidRPr="00A85F95">
        <w:rPr>
          <w:u w:val="single"/>
        </w:rPr>
        <w:t>Public</w:t>
      </w:r>
      <w:r w:rsidRPr="00A85F95">
        <w:rPr>
          <w:spacing w:val="-1"/>
          <w:u w:val="single"/>
        </w:rPr>
        <w:t xml:space="preserve"> </w:t>
      </w:r>
      <w:r w:rsidRPr="00A85F95">
        <w:rPr>
          <w:spacing w:val="-2"/>
          <w:u w:val="single"/>
        </w:rPr>
        <w:t>Safety</w:t>
      </w:r>
    </w:p>
    <w:p w14:paraId="2C2E93DA" w14:textId="77777777" w:rsidR="005031C7" w:rsidRPr="00A85F95" w:rsidRDefault="005031C7" w:rsidP="005031C7">
      <w:pPr>
        <w:kinsoku w:val="0"/>
        <w:overflowPunct w:val="0"/>
        <w:spacing w:before="117" w:line="242" w:lineRule="auto"/>
        <w:ind w:left="750" w:right="695"/>
      </w:pPr>
      <w:r w:rsidRPr="00A85F95">
        <w:t>In addition to providing law enforcement and promoting a safe and secure environment, SDSU Public</w:t>
      </w:r>
      <w:r w:rsidRPr="00A85F95">
        <w:rPr>
          <w:spacing w:val="-3"/>
        </w:rPr>
        <w:t xml:space="preserve"> </w:t>
      </w:r>
      <w:r w:rsidRPr="00A85F95">
        <w:t>Safety</w:t>
      </w:r>
      <w:r w:rsidRPr="00A85F95">
        <w:rPr>
          <w:spacing w:val="-6"/>
        </w:rPr>
        <w:t xml:space="preserve"> </w:t>
      </w:r>
      <w:r w:rsidRPr="00A85F95">
        <w:t>offers</w:t>
      </w:r>
      <w:r w:rsidRPr="00A85F95">
        <w:rPr>
          <w:spacing w:val="-3"/>
        </w:rPr>
        <w:t xml:space="preserve"> </w:t>
      </w:r>
      <w:r w:rsidRPr="00A85F95">
        <w:t>services</w:t>
      </w:r>
      <w:r w:rsidRPr="00A85F95">
        <w:rPr>
          <w:spacing w:val="-3"/>
        </w:rPr>
        <w:t xml:space="preserve"> </w:t>
      </w:r>
      <w:r w:rsidRPr="00A85F95">
        <w:t>such</w:t>
      </w:r>
      <w:r w:rsidRPr="00A85F95">
        <w:rPr>
          <w:spacing w:val="-2"/>
        </w:rPr>
        <w:t xml:space="preserve"> </w:t>
      </w:r>
      <w:r w:rsidRPr="00A85F95">
        <w:t>as</w:t>
      </w:r>
      <w:r w:rsidRPr="00A85F95">
        <w:rPr>
          <w:spacing w:val="-3"/>
        </w:rPr>
        <w:t xml:space="preserve"> </w:t>
      </w:r>
      <w:r w:rsidRPr="00A85F95">
        <w:t>bike</w:t>
      </w:r>
      <w:r w:rsidRPr="00A85F95">
        <w:rPr>
          <w:spacing w:val="-3"/>
        </w:rPr>
        <w:t xml:space="preserve"> </w:t>
      </w:r>
      <w:r w:rsidRPr="00A85F95">
        <w:t>registration, Live</w:t>
      </w:r>
      <w:r w:rsidRPr="00A85F95">
        <w:rPr>
          <w:spacing w:val="-3"/>
        </w:rPr>
        <w:t xml:space="preserve"> </w:t>
      </w:r>
      <w:r w:rsidRPr="00A85F95">
        <w:t>Scan</w:t>
      </w:r>
      <w:r w:rsidRPr="00A85F95">
        <w:rPr>
          <w:spacing w:val="-2"/>
        </w:rPr>
        <w:t xml:space="preserve"> </w:t>
      </w:r>
      <w:r w:rsidRPr="00A85F95">
        <w:t>services, and</w:t>
      </w:r>
      <w:r w:rsidRPr="00A85F95">
        <w:rPr>
          <w:spacing w:val="-6"/>
        </w:rPr>
        <w:t xml:space="preserve"> </w:t>
      </w:r>
      <w:r w:rsidRPr="00A85F95">
        <w:t>training</w:t>
      </w:r>
      <w:r w:rsidRPr="00A85F95">
        <w:rPr>
          <w:spacing w:val="-6"/>
        </w:rPr>
        <w:t xml:space="preserve"> </w:t>
      </w:r>
      <w:r w:rsidRPr="00A85F95">
        <w:t>for</w:t>
      </w:r>
      <w:r w:rsidRPr="00A85F95">
        <w:rPr>
          <w:spacing w:val="-4"/>
        </w:rPr>
        <w:t xml:space="preserve"> </w:t>
      </w:r>
      <w:r w:rsidRPr="00A85F95">
        <w:t>crises, crime prevention and safety awareness. Additionally:</w:t>
      </w:r>
    </w:p>
    <w:p w14:paraId="11EACCB8" w14:textId="77777777" w:rsidR="005031C7" w:rsidRPr="00A85F95" w:rsidRDefault="005031C7" w:rsidP="000140FE">
      <w:pPr>
        <w:widowControl w:val="0"/>
        <w:numPr>
          <w:ilvl w:val="0"/>
          <w:numId w:val="48"/>
        </w:numPr>
        <w:tabs>
          <w:tab w:val="left" w:pos="1111"/>
        </w:tabs>
        <w:kinsoku w:val="0"/>
        <w:overflowPunct w:val="0"/>
        <w:autoSpaceDE w:val="0"/>
        <w:autoSpaceDN w:val="0"/>
        <w:adjustRightInd w:val="0"/>
        <w:spacing w:before="128" w:line="237" w:lineRule="auto"/>
        <w:ind w:left="1110" w:right="1060" w:hanging="360"/>
      </w:pPr>
      <w:r w:rsidRPr="00A85F95">
        <w:t>Emergency</w:t>
      </w:r>
      <w:r w:rsidRPr="00A85F95">
        <w:rPr>
          <w:spacing w:val="-4"/>
        </w:rPr>
        <w:t xml:space="preserve"> </w:t>
      </w:r>
      <w:r w:rsidRPr="00A85F95">
        <w:t>blue</w:t>
      </w:r>
      <w:r w:rsidRPr="00A85F95">
        <w:rPr>
          <w:spacing w:val="-5"/>
        </w:rPr>
        <w:t xml:space="preserve"> </w:t>
      </w:r>
      <w:r w:rsidRPr="00A85F95">
        <w:t>light</w:t>
      </w:r>
      <w:r w:rsidRPr="00A85F95">
        <w:rPr>
          <w:spacing w:val="-4"/>
        </w:rPr>
        <w:t xml:space="preserve"> </w:t>
      </w:r>
      <w:r w:rsidRPr="00A85F95">
        <w:t>"duress</w:t>
      </w:r>
      <w:r w:rsidRPr="00A85F95">
        <w:rPr>
          <w:spacing w:val="-6"/>
        </w:rPr>
        <w:t xml:space="preserve"> </w:t>
      </w:r>
      <w:r w:rsidRPr="00A85F95">
        <w:t>phones"</w:t>
      </w:r>
      <w:r w:rsidRPr="00A85F95">
        <w:rPr>
          <w:spacing w:val="-6"/>
        </w:rPr>
        <w:t xml:space="preserve"> </w:t>
      </w:r>
      <w:r w:rsidRPr="00A85F95">
        <w:t>located</w:t>
      </w:r>
      <w:r w:rsidRPr="00A85F95">
        <w:rPr>
          <w:spacing w:val="-4"/>
        </w:rPr>
        <w:t xml:space="preserve"> </w:t>
      </w:r>
      <w:r w:rsidRPr="00A85F95">
        <w:t>throughout</w:t>
      </w:r>
      <w:r w:rsidRPr="00A85F95">
        <w:rPr>
          <w:spacing w:val="-4"/>
        </w:rPr>
        <w:t xml:space="preserve"> </w:t>
      </w:r>
      <w:r w:rsidRPr="00A85F95">
        <w:t>campus</w:t>
      </w:r>
      <w:r w:rsidRPr="00A85F95">
        <w:rPr>
          <w:spacing w:val="-6"/>
        </w:rPr>
        <w:t xml:space="preserve"> </w:t>
      </w:r>
      <w:r w:rsidRPr="00A85F95">
        <w:t>will</w:t>
      </w:r>
      <w:r w:rsidRPr="00A85F95">
        <w:rPr>
          <w:spacing w:val="-4"/>
        </w:rPr>
        <w:t xml:space="preserve"> </w:t>
      </w:r>
      <w:r w:rsidRPr="00A85F95">
        <w:t>give</w:t>
      </w:r>
      <w:r w:rsidRPr="00A85F95">
        <w:rPr>
          <w:spacing w:val="-5"/>
        </w:rPr>
        <w:t xml:space="preserve"> </w:t>
      </w:r>
      <w:r w:rsidRPr="00A85F95">
        <w:t>you</w:t>
      </w:r>
      <w:r w:rsidRPr="00A85F95">
        <w:rPr>
          <w:spacing w:val="-4"/>
        </w:rPr>
        <w:t xml:space="preserve"> </w:t>
      </w:r>
      <w:r w:rsidRPr="00A85F95">
        <w:t>immediate access to the SDSU police communication center in an emergency.</w:t>
      </w:r>
    </w:p>
    <w:p w14:paraId="77BC5CFF" w14:textId="77777777" w:rsidR="005031C7" w:rsidRPr="00A85F95" w:rsidRDefault="005031C7" w:rsidP="000140FE">
      <w:pPr>
        <w:widowControl w:val="0"/>
        <w:numPr>
          <w:ilvl w:val="0"/>
          <w:numId w:val="48"/>
        </w:numPr>
        <w:tabs>
          <w:tab w:val="left" w:pos="1111"/>
        </w:tabs>
        <w:kinsoku w:val="0"/>
        <w:overflowPunct w:val="0"/>
        <w:autoSpaceDE w:val="0"/>
        <w:autoSpaceDN w:val="0"/>
        <w:adjustRightInd w:val="0"/>
        <w:spacing w:before="130" w:line="242" w:lineRule="auto"/>
        <w:ind w:left="1110" w:right="479" w:hanging="360"/>
      </w:pPr>
      <w:r w:rsidRPr="00A85F95">
        <w:t>The Red and Black Shuttle drives a loop around campus Monday through Thursday, 5 PM - 10 PM</w:t>
      </w:r>
      <w:r w:rsidRPr="00A85F95">
        <w:rPr>
          <w:spacing w:val="-3"/>
        </w:rPr>
        <w:t xml:space="preserve"> </w:t>
      </w:r>
      <w:r w:rsidRPr="00A85F95">
        <w:t>during</w:t>
      </w:r>
      <w:r w:rsidRPr="00A85F95">
        <w:rPr>
          <w:spacing w:val="-2"/>
        </w:rPr>
        <w:t xml:space="preserve"> </w:t>
      </w:r>
      <w:r w:rsidRPr="00A85F95">
        <w:t>the</w:t>
      </w:r>
      <w:r w:rsidRPr="00A85F95">
        <w:rPr>
          <w:spacing w:val="-7"/>
        </w:rPr>
        <w:t xml:space="preserve"> </w:t>
      </w:r>
      <w:r w:rsidRPr="00A85F95">
        <w:t>fall</w:t>
      </w:r>
      <w:r w:rsidRPr="00A85F95">
        <w:rPr>
          <w:spacing w:val="-5"/>
        </w:rPr>
        <w:t xml:space="preserve"> </w:t>
      </w:r>
      <w:r w:rsidRPr="00A85F95">
        <w:t>and</w:t>
      </w:r>
      <w:r w:rsidRPr="00A85F95">
        <w:rPr>
          <w:spacing w:val="-2"/>
        </w:rPr>
        <w:t xml:space="preserve"> </w:t>
      </w:r>
      <w:r w:rsidRPr="00A85F95">
        <w:t>spring</w:t>
      </w:r>
      <w:r w:rsidRPr="00A85F95">
        <w:rPr>
          <w:spacing w:val="-2"/>
        </w:rPr>
        <w:t xml:space="preserve"> </w:t>
      </w:r>
      <w:r w:rsidRPr="00A85F95">
        <w:t>semesters.</w:t>
      </w:r>
      <w:r w:rsidRPr="00A85F95">
        <w:rPr>
          <w:spacing w:val="-3"/>
        </w:rPr>
        <w:t xml:space="preserve"> </w:t>
      </w:r>
      <w:r w:rsidRPr="00A85F95">
        <w:t>The</w:t>
      </w:r>
      <w:r w:rsidRPr="00A85F95">
        <w:rPr>
          <w:spacing w:val="-3"/>
        </w:rPr>
        <w:t xml:space="preserve"> </w:t>
      </w:r>
      <w:r w:rsidRPr="00A85F95">
        <w:t>Library</w:t>
      </w:r>
      <w:r w:rsidRPr="00A85F95">
        <w:rPr>
          <w:spacing w:val="-2"/>
        </w:rPr>
        <w:t xml:space="preserve"> </w:t>
      </w:r>
      <w:r w:rsidRPr="00A85F95">
        <w:t>Shuttle</w:t>
      </w:r>
      <w:r w:rsidRPr="00A85F95">
        <w:rPr>
          <w:spacing w:val="-7"/>
        </w:rPr>
        <w:t xml:space="preserve"> </w:t>
      </w:r>
      <w:r w:rsidRPr="00A85F95">
        <w:t>operates</w:t>
      </w:r>
      <w:r w:rsidRPr="00A85F95">
        <w:rPr>
          <w:spacing w:val="-3"/>
        </w:rPr>
        <w:t xml:space="preserve"> </w:t>
      </w:r>
      <w:r w:rsidRPr="00A85F95">
        <w:t>Sunday</w:t>
      </w:r>
      <w:r w:rsidRPr="00A85F95">
        <w:rPr>
          <w:spacing w:val="-2"/>
        </w:rPr>
        <w:t xml:space="preserve"> </w:t>
      </w:r>
      <w:r w:rsidRPr="00A85F95">
        <w:t>through</w:t>
      </w:r>
      <w:r w:rsidRPr="00A85F95">
        <w:rPr>
          <w:spacing w:val="-6"/>
        </w:rPr>
        <w:t xml:space="preserve"> </w:t>
      </w:r>
      <w:r w:rsidRPr="00A85F95">
        <w:t>Thursday, 10:45 PM - 2:30 AM during the fall and spring semesters.</w:t>
      </w:r>
    </w:p>
    <w:p w14:paraId="10489EA5" w14:textId="77777777" w:rsidR="005031C7" w:rsidRPr="00A85F95" w:rsidRDefault="005031C7" w:rsidP="000140FE">
      <w:pPr>
        <w:widowControl w:val="0"/>
        <w:numPr>
          <w:ilvl w:val="0"/>
          <w:numId w:val="48"/>
        </w:numPr>
        <w:tabs>
          <w:tab w:val="left" w:pos="1111"/>
        </w:tabs>
        <w:kinsoku w:val="0"/>
        <w:overflowPunct w:val="0"/>
        <w:autoSpaceDE w:val="0"/>
        <w:autoSpaceDN w:val="0"/>
        <w:adjustRightInd w:val="0"/>
        <w:spacing w:before="120"/>
        <w:ind w:left="1110" w:right="562" w:hanging="360"/>
      </w:pPr>
      <w:r w:rsidRPr="00A85F95">
        <w:t>Students</w:t>
      </w:r>
      <w:r w:rsidRPr="00A85F95">
        <w:rPr>
          <w:spacing w:val="-4"/>
        </w:rPr>
        <w:t xml:space="preserve"> </w:t>
      </w:r>
      <w:r w:rsidRPr="00A85F95">
        <w:t>who</w:t>
      </w:r>
      <w:r w:rsidRPr="00A85F95">
        <w:rPr>
          <w:spacing w:val="-2"/>
        </w:rPr>
        <w:t xml:space="preserve"> </w:t>
      </w:r>
      <w:r w:rsidRPr="00A85F95">
        <w:t>are</w:t>
      </w:r>
      <w:r w:rsidRPr="00A85F95">
        <w:rPr>
          <w:spacing w:val="-3"/>
        </w:rPr>
        <w:t xml:space="preserve"> </w:t>
      </w:r>
      <w:r w:rsidRPr="00A85F95">
        <w:t>alone</w:t>
      </w:r>
      <w:r w:rsidRPr="00A85F95">
        <w:rPr>
          <w:spacing w:val="-3"/>
        </w:rPr>
        <w:t xml:space="preserve"> </w:t>
      </w:r>
      <w:r w:rsidRPr="00A85F95">
        <w:t>at</w:t>
      </w:r>
      <w:r w:rsidRPr="00A85F95">
        <w:rPr>
          <w:spacing w:val="-6"/>
        </w:rPr>
        <w:t xml:space="preserve"> </w:t>
      </w:r>
      <w:r w:rsidRPr="00A85F95">
        <w:t>night</w:t>
      </w:r>
      <w:r w:rsidRPr="00A85F95">
        <w:rPr>
          <w:spacing w:val="-6"/>
        </w:rPr>
        <w:t xml:space="preserve"> </w:t>
      </w:r>
      <w:r w:rsidRPr="00A85F95">
        <w:t>and</w:t>
      </w:r>
      <w:r w:rsidRPr="00A85F95">
        <w:rPr>
          <w:spacing w:val="-2"/>
        </w:rPr>
        <w:t xml:space="preserve"> </w:t>
      </w:r>
      <w:r w:rsidRPr="00A85F95">
        <w:t>need</w:t>
      </w:r>
      <w:r w:rsidRPr="00A85F95">
        <w:rPr>
          <w:spacing w:val="-2"/>
        </w:rPr>
        <w:t xml:space="preserve"> </w:t>
      </w:r>
      <w:r w:rsidRPr="00A85F95">
        <w:t>safe</w:t>
      </w:r>
      <w:r w:rsidRPr="00A85F95">
        <w:rPr>
          <w:spacing w:val="-3"/>
        </w:rPr>
        <w:t xml:space="preserve"> </w:t>
      </w:r>
      <w:r w:rsidRPr="00A85F95">
        <w:t>passage</w:t>
      </w:r>
      <w:r w:rsidRPr="00A85F95">
        <w:rPr>
          <w:spacing w:val="-3"/>
        </w:rPr>
        <w:t xml:space="preserve"> </w:t>
      </w:r>
      <w:r w:rsidRPr="00A85F95">
        <w:t>on</w:t>
      </w:r>
      <w:r w:rsidRPr="00A85F95">
        <w:rPr>
          <w:spacing w:val="-2"/>
        </w:rPr>
        <w:t xml:space="preserve"> </w:t>
      </w:r>
      <w:r w:rsidRPr="00A85F95">
        <w:t>campus</w:t>
      </w:r>
      <w:r w:rsidRPr="00A85F95">
        <w:rPr>
          <w:spacing w:val="-4"/>
        </w:rPr>
        <w:t xml:space="preserve"> </w:t>
      </w:r>
      <w:r w:rsidRPr="00A85F95">
        <w:t>can</w:t>
      </w:r>
      <w:r w:rsidRPr="00A85F95">
        <w:rPr>
          <w:spacing w:val="-2"/>
        </w:rPr>
        <w:t xml:space="preserve"> </w:t>
      </w:r>
      <w:r w:rsidRPr="00A85F95">
        <w:t>request</w:t>
      </w:r>
      <w:r w:rsidRPr="00A85F95">
        <w:rPr>
          <w:spacing w:val="-2"/>
        </w:rPr>
        <w:t xml:space="preserve"> </w:t>
      </w:r>
      <w:r w:rsidRPr="00A85F95">
        <w:t>safety</w:t>
      </w:r>
      <w:r w:rsidRPr="00A85F95">
        <w:rPr>
          <w:spacing w:val="-2"/>
        </w:rPr>
        <w:t xml:space="preserve"> </w:t>
      </w:r>
      <w:r w:rsidRPr="00A85F95">
        <w:t>escort</w:t>
      </w:r>
      <w:r w:rsidRPr="00A85F95">
        <w:rPr>
          <w:spacing w:val="-2"/>
        </w:rPr>
        <w:t xml:space="preserve"> </w:t>
      </w:r>
      <w:r w:rsidRPr="00A85F95">
        <w:t>from a duress phone, or by calling (619) 594-6659.</w:t>
      </w:r>
    </w:p>
    <w:p w14:paraId="4CFAEB18" w14:textId="77777777" w:rsidR="005031C7" w:rsidRPr="00A85F95" w:rsidRDefault="005031C7" w:rsidP="000140FE">
      <w:pPr>
        <w:widowControl w:val="0"/>
        <w:numPr>
          <w:ilvl w:val="0"/>
          <w:numId w:val="48"/>
        </w:numPr>
        <w:tabs>
          <w:tab w:val="left" w:pos="1111"/>
        </w:tabs>
        <w:kinsoku w:val="0"/>
        <w:overflowPunct w:val="0"/>
        <w:autoSpaceDE w:val="0"/>
        <w:autoSpaceDN w:val="0"/>
        <w:adjustRightInd w:val="0"/>
        <w:spacing w:before="130"/>
        <w:ind w:left="1110" w:right="466" w:hanging="360"/>
      </w:pPr>
      <w:r w:rsidRPr="00A85F95">
        <w:t>Students who have accessibility needs may use the Red &amp; Black and Library Shuttles. For more information, call</w:t>
      </w:r>
      <w:r w:rsidRPr="00A85F95">
        <w:rPr>
          <w:spacing w:val="-6"/>
        </w:rPr>
        <w:t xml:space="preserve"> </w:t>
      </w:r>
      <w:r w:rsidRPr="00A85F95">
        <w:t>(619)</w:t>
      </w:r>
      <w:r w:rsidRPr="00A85F95">
        <w:rPr>
          <w:spacing w:val="-5"/>
        </w:rPr>
        <w:t xml:space="preserve"> </w:t>
      </w:r>
      <w:r w:rsidRPr="00A85F95">
        <w:t>594-6659</w:t>
      </w:r>
      <w:r w:rsidRPr="00A85F95">
        <w:rPr>
          <w:spacing w:val="-2"/>
        </w:rPr>
        <w:t xml:space="preserve"> </w:t>
      </w:r>
      <w:r w:rsidRPr="00A85F95">
        <w:t>during</w:t>
      </w:r>
      <w:r w:rsidRPr="00A85F95">
        <w:rPr>
          <w:spacing w:val="-7"/>
        </w:rPr>
        <w:t xml:space="preserve"> </w:t>
      </w:r>
      <w:r w:rsidRPr="00A85F95">
        <w:t>the</w:t>
      </w:r>
      <w:r w:rsidRPr="00A85F95">
        <w:rPr>
          <w:spacing w:val="-3"/>
        </w:rPr>
        <w:t xml:space="preserve"> </w:t>
      </w:r>
      <w:r w:rsidRPr="00A85F95">
        <w:t>normal</w:t>
      </w:r>
      <w:r w:rsidRPr="00A85F95">
        <w:rPr>
          <w:spacing w:val="-2"/>
        </w:rPr>
        <w:t xml:space="preserve"> </w:t>
      </w:r>
      <w:r w:rsidRPr="00A85F95">
        <w:t>hours</w:t>
      </w:r>
      <w:r w:rsidRPr="00A85F95">
        <w:rPr>
          <w:spacing w:val="-4"/>
        </w:rPr>
        <w:t xml:space="preserve"> </w:t>
      </w:r>
      <w:r w:rsidRPr="00A85F95">
        <w:t>of</w:t>
      </w:r>
      <w:r w:rsidRPr="00A85F95">
        <w:rPr>
          <w:spacing w:val="-5"/>
        </w:rPr>
        <w:t xml:space="preserve"> </w:t>
      </w:r>
      <w:r w:rsidRPr="00A85F95">
        <w:t>shuttle</w:t>
      </w:r>
      <w:r w:rsidRPr="00A85F95">
        <w:rPr>
          <w:spacing w:val="-3"/>
        </w:rPr>
        <w:t xml:space="preserve"> </w:t>
      </w:r>
      <w:r w:rsidRPr="00A85F95">
        <w:t>operation.</w:t>
      </w:r>
      <w:r w:rsidRPr="00A85F95">
        <w:rPr>
          <w:spacing w:val="-4"/>
        </w:rPr>
        <w:t xml:space="preserve"> </w:t>
      </w:r>
      <w:r w:rsidRPr="00A85F95">
        <w:t>Student</w:t>
      </w:r>
      <w:r w:rsidRPr="00A85F95">
        <w:rPr>
          <w:spacing w:val="-2"/>
        </w:rPr>
        <w:t xml:space="preserve"> </w:t>
      </w:r>
      <w:r w:rsidRPr="00A85F95">
        <w:t>Disability Services may also be to assist students needing transportation to and from classes.</w:t>
      </w:r>
    </w:p>
    <w:p w14:paraId="5119D8AD" w14:textId="77777777" w:rsidR="005031C7" w:rsidRPr="00A85F95" w:rsidRDefault="005031C7" w:rsidP="005031C7">
      <w:pPr>
        <w:kinsoku w:val="0"/>
        <w:overflowPunct w:val="0"/>
        <w:spacing w:before="122"/>
        <w:ind w:left="390"/>
      </w:pPr>
      <w:r w:rsidRPr="00A85F95">
        <w:rPr>
          <w:u w:val="single"/>
        </w:rPr>
        <w:t>Library</w:t>
      </w:r>
      <w:r w:rsidRPr="00A85F95">
        <w:rPr>
          <w:spacing w:val="-5"/>
          <w:u w:val="single"/>
        </w:rPr>
        <w:t xml:space="preserve"> </w:t>
      </w:r>
      <w:r w:rsidRPr="00A85F95">
        <w:rPr>
          <w:u w:val="single"/>
        </w:rPr>
        <w:t xml:space="preserve">and Information </w:t>
      </w:r>
      <w:r w:rsidRPr="00A85F95">
        <w:rPr>
          <w:spacing w:val="-2"/>
          <w:u w:val="single"/>
        </w:rPr>
        <w:t>Access</w:t>
      </w:r>
    </w:p>
    <w:p w14:paraId="679A4055" w14:textId="77777777" w:rsidR="005031C7" w:rsidRPr="00A85F95" w:rsidRDefault="005031C7" w:rsidP="005031C7">
      <w:pPr>
        <w:kinsoku w:val="0"/>
        <w:overflowPunct w:val="0"/>
        <w:spacing w:before="123"/>
        <w:ind w:left="750" w:right="446"/>
      </w:pPr>
      <w:r w:rsidRPr="00A85F95">
        <w:t>Library and Information Access supports the information, curricular and research needs of the university's diverse community through the widest possible range of resources. This includes information</w:t>
      </w:r>
      <w:r w:rsidRPr="00A85F95">
        <w:rPr>
          <w:spacing w:val="-2"/>
        </w:rPr>
        <w:t xml:space="preserve"> </w:t>
      </w:r>
      <w:r w:rsidRPr="00A85F95">
        <w:t>literacy,</w:t>
      </w:r>
      <w:r w:rsidRPr="00A85F95">
        <w:rPr>
          <w:spacing w:val="-4"/>
        </w:rPr>
        <w:t xml:space="preserve"> </w:t>
      </w:r>
      <w:r w:rsidRPr="00A85F95">
        <w:t>lifelong</w:t>
      </w:r>
      <w:r w:rsidRPr="00A85F95">
        <w:rPr>
          <w:spacing w:val="-7"/>
        </w:rPr>
        <w:t xml:space="preserve"> </w:t>
      </w:r>
      <w:r w:rsidRPr="00A85F95">
        <w:t>learning,</w:t>
      </w:r>
      <w:r w:rsidRPr="00A85F95">
        <w:rPr>
          <w:spacing w:val="-4"/>
        </w:rPr>
        <w:t xml:space="preserve"> </w:t>
      </w:r>
      <w:r w:rsidRPr="00A85F95">
        <w:t>and</w:t>
      </w:r>
      <w:r w:rsidRPr="00A85F95">
        <w:rPr>
          <w:spacing w:val="-2"/>
        </w:rPr>
        <w:t xml:space="preserve"> </w:t>
      </w:r>
      <w:r w:rsidRPr="00A85F95">
        <w:t>creative</w:t>
      </w:r>
      <w:r w:rsidRPr="00A85F95">
        <w:rPr>
          <w:spacing w:val="-8"/>
        </w:rPr>
        <w:t xml:space="preserve"> </w:t>
      </w:r>
      <w:r w:rsidRPr="00A85F95">
        <w:t>endeavors</w:t>
      </w:r>
      <w:r w:rsidRPr="00A85F95">
        <w:rPr>
          <w:spacing w:val="-4"/>
        </w:rPr>
        <w:t xml:space="preserve"> </w:t>
      </w:r>
      <w:r w:rsidRPr="00A85F95">
        <w:t>in</w:t>
      </w:r>
      <w:r w:rsidRPr="00A85F95">
        <w:rPr>
          <w:spacing w:val="-2"/>
        </w:rPr>
        <w:t xml:space="preserve"> </w:t>
      </w:r>
      <w:r w:rsidRPr="00A85F95">
        <w:t>a</w:t>
      </w:r>
      <w:r w:rsidRPr="00A85F95">
        <w:rPr>
          <w:spacing w:val="-3"/>
        </w:rPr>
        <w:t xml:space="preserve"> </w:t>
      </w:r>
      <w:r w:rsidRPr="00A85F95">
        <w:t>welcoming</w:t>
      </w:r>
      <w:r w:rsidRPr="00A85F95">
        <w:rPr>
          <w:spacing w:val="-2"/>
        </w:rPr>
        <w:t xml:space="preserve"> </w:t>
      </w:r>
      <w:r w:rsidRPr="00A85F95">
        <w:t>environment.</w:t>
      </w:r>
      <w:r w:rsidRPr="00A85F95">
        <w:rPr>
          <w:spacing w:val="-4"/>
        </w:rPr>
        <w:t xml:space="preserve"> </w:t>
      </w:r>
      <w:r w:rsidRPr="00A85F95">
        <w:t>The</w:t>
      </w:r>
      <w:r w:rsidRPr="00A85F95">
        <w:rPr>
          <w:spacing w:val="-3"/>
        </w:rPr>
        <w:t xml:space="preserve"> </w:t>
      </w:r>
      <w:r w:rsidRPr="00A85F95">
        <w:t>six- story Love Library, named after former SDSU President Malcolm A. Love, holds more than 6.4 million items among its collections. The library features student study rooms, computing center, media center and much more.</w:t>
      </w:r>
    </w:p>
    <w:p w14:paraId="23A2F4C4" w14:textId="77777777" w:rsidR="005031C7" w:rsidRPr="00A85F95" w:rsidRDefault="005031C7" w:rsidP="005031C7">
      <w:pPr>
        <w:kinsoku w:val="0"/>
        <w:overflowPunct w:val="0"/>
        <w:spacing w:before="124"/>
        <w:ind w:left="390"/>
      </w:pPr>
      <w:r w:rsidRPr="00A85F95">
        <w:rPr>
          <w:u w:val="single"/>
        </w:rPr>
        <w:t xml:space="preserve">Career </w:t>
      </w:r>
      <w:r w:rsidRPr="00A85F95">
        <w:rPr>
          <w:spacing w:val="-2"/>
          <w:u w:val="single"/>
        </w:rPr>
        <w:t>Services</w:t>
      </w:r>
    </w:p>
    <w:p w14:paraId="3D94CEA8" w14:textId="77777777" w:rsidR="005031C7" w:rsidRPr="00A85F95" w:rsidRDefault="005031C7" w:rsidP="005031C7">
      <w:pPr>
        <w:kinsoku w:val="0"/>
        <w:overflowPunct w:val="0"/>
        <w:spacing w:before="123"/>
        <w:ind w:left="750" w:right="446"/>
      </w:pPr>
      <w:r w:rsidRPr="00A85F95">
        <w:t>Through</w:t>
      </w:r>
      <w:r w:rsidRPr="00A85F95">
        <w:rPr>
          <w:spacing w:val="-1"/>
        </w:rPr>
        <w:t xml:space="preserve"> </w:t>
      </w:r>
      <w:r w:rsidRPr="00A85F95">
        <w:t>partnerships, education,</w:t>
      </w:r>
      <w:r w:rsidRPr="00A85F95">
        <w:rPr>
          <w:spacing w:val="-3"/>
        </w:rPr>
        <w:t xml:space="preserve"> </w:t>
      </w:r>
      <w:r w:rsidRPr="00A85F95">
        <w:t>and</w:t>
      </w:r>
      <w:r w:rsidRPr="00A85F95">
        <w:rPr>
          <w:spacing w:val="-1"/>
        </w:rPr>
        <w:t xml:space="preserve"> </w:t>
      </w:r>
      <w:r w:rsidRPr="00A85F95">
        <w:t>programming, Career Services</w:t>
      </w:r>
      <w:r w:rsidRPr="00A85F95">
        <w:rPr>
          <w:spacing w:val="-3"/>
        </w:rPr>
        <w:t xml:space="preserve"> </w:t>
      </w:r>
      <w:r w:rsidRPr="00A85F95">
        <w:t>empowers</w:t>
      </w:r>
      <w:r w:rsidRPr="00A85F95">
        <w:rPr>
          <w:spacing w:val="-3"/>
        </w:rPr>
        <w:t xml:space="preserve"> </w:t>
      </w:r>
      <w:r w:rsidRPr="00A85F95">
        <w:t>students</w:t>
      </w:r>
      <w:r w:rsidRPr="00A85F95">
        <w:rPr>
          <w:spacing w:val="-3"/>
        </w:rPr>
        <w:t xml:space="preserve"> </w:t>
      </w:r>
      <w:r w:rsidRPr="00A85F95">
        <w:t>and</w:t>
      </w:r>
      <w:r w:rsidRPr="00A85F95">
        <w:rPr>
          <w:spacing w:val="-1"/>
        </w:rPr>
        <w:t xml:space="preserve"> </w:t>
      </w:r>
      <w:r w:rsidRPr="00A85F95">
        <w:t>alumni to build bridges to their future careers. Career Services provides current Aztecs and Aztec alumni with</w:t>
      </w:r>
      <w:r w:rsidRPr="00A85F95">
        <w:rPr>
          <w:spacing w:val="-2"/>
        </w:rPr>
        <w:t xml:space="preserve"> </w:t>
      </w:r>
      <w:r w:rsidRPr="00A85F95">
        <w:t>many</w:t>
      </w:r>
      <w:r w:rsidRPr="00A85F95">
        <w:rPr>
          <w:spacing w:val="-2"/>
        </w:rPr>
        <w:t xml:space="preserve"> </w:t>
      </w:r>
      <w:r w:rsidRPr="00A85F95">
        <w:t>opportunities</w:t>
      </w:r>
      <w:r w:rsidRPr="00A85F95">
        <w:rPr>
          <w:spacing w:val="-4"/>
        </w:rPr>
        <w:t xml:space="preserve"> </w:t>
      </w:r>
      <w:r w:rsidRPr="00A85F95">
        <w:t>to</w:t>
      </w:r>
      <w:r w:rsidRPr="00A85F95">
        <w:rPr>
          <w:spacing w:val="-2"/>
        </w:rPr>
        <w:t xml:space="preserve"> </w:t>
      </w:r>
      <w:r w:rsidRPr="00A85F95">
        <w:t>define, develop</w:t>
      </w:r>
      <w:r w:rsidRPr="00A85F95">
        <w:rPr>
          <w:spacing w:val="-7"/>
        </w:rPr>
        <w:t xml:space="preserve"> </w:t>
      </w:r>
      <w:r w:rsidRPr="00A85F95">
        <w:t>and</w:t>
      </w:r>
      <w:r w:rsidRPr="00A85F95">
        <w:rPr>
          <w:spacing w:val="-2"/>
        </w:rPr>
        <w:t xml:space="preserve"> </w:t>
      </w:r>
      <w:r w:rsidRPr="00A85F95">
        <w:t>realize</w:t>
      </w:r>
      <w:r w:rsidRPr="00A85F95">
        <w:rPr>
          <w:spacing w:val="-3"/>
        </w:rPr>
        <w:t xml:space="preserve"> </w:t>
      </w:r>
      <w:r w:rsidRPr="00A85F95">
        <w:t>their career</w:t>
      </w:r>
      <w:r w:rsidRPr="00A85F95">
        <w:rPr>
          <w:spacing w:val="-5"/>
        </w:rPr>
        <w:t xml:space="preserve"> </w:t>
      </w:r>
      <w:r w:rsidRPr="00A85F95">
        <w:t>potential.</w:t>
      </w:r>
      <w:r w:rsidRPr="00A85F95">
        <w:rPr>
          <w:spacing w:val="-4"/>
        </w:rPr>
        <w:t xml:space="preserve"> </w:t>
      </w:r>
      <w:r w:rsidRPr="00A85F95">
        <w:t>They</w:t>
      </w:r>
      <w:r w:rsidRPr="00A85F95">
        <w:rPr>
          <w:spacing w:val="-7"/>
        </w:rPr>
        <w:t xml:space="preserve"> </w:t>
      </w:r>
      <w:r w:rsidRPr="00A85F95">
        <w:t>also</w:t>
      </w:r>
      <w:r w:rsidRPr="00A85F95">
        <w:rPr>
          <w:spacing w:val="-2"/>
        </w:rPr>
        <w:t xml:space="preserve"> </w:t>
      </w:r>
      <w:r w:rsidRPr="00A85F95">
        <w:t>work</w:t>
      </w:r>
      <w:r w:rsidRPr="00A85F95">
        <w:rPr>
          <w:spacing w:val="-2"/>
        </w:rPr>
        <w:t xml:space="preserve"> </w:t>
      </w:r>
      <w:r w:rsidRPr="00A85F95">
        <w:t>closely with employers and community partners to fill important staffing and internship positions from</w:t>
      </w:r>
    </w:p>
    <w:p w14:paraId="10C8D980" w14:textId="77777777" w:rsidR="005031C7" w:rsidRPr="00A85F95" w:rsidRDefault="005031C7" w:rsidP="005031C7">
      <w:pPr>
        <w:kinsoku w:val="0"/>
        <w:overflowPunct w:val="0"/>
        <w:spacing w:before="123"/>
        <w:ind w:left="750" w:right="446"/>
        <w:sectPr w:rsidR="005031C7" w:rsidRPr="00A85F95">
          <w:pgSz w:w="12240" w:h="15840"/>
          <w:pgMar w:top="740" w:right="640" w:bottom="560" w:left="700" w:header="548" w:footer="377" w:gutter="0"/>
          <w:cols w:space="720"/>
          <w:noEndnote/>
        </w:sectPr>
      </w:pPr>
    </w:p>
    <w:p w14:paraId="044CCE82" w14:textId="77777777" w:rsidR="005031C7" w:rsidRPr="00A85F95" w:rsidRDefault="005031C7" w:rsidP="005031C7">
      <w:pPr>
        <w:kinsoku w:val="0"/>
        <w:overflowPunct w:val="0"/>
        <w:spacing w:before="4"/>
      </w:pPr>
    </w:p>
    <w:p w14:paraId="119AFDE3" w14:textId="77777777" w:rsidR="005031C7" w:rsidRPr="00A85F95" w:rsidRDefault="005031C7" w:rsidP="005031C7">
      <w:pPr>
        <w:kinsoku w:val="0"/>
        <w:overflowPunct w:val="0"/>
        <w:spacing w:before="58" w:line="237" w:lineRule="auto"/>
        <w:ind w:left="750" w:right="695"/>
        <w:rPr>
          <w:color w:val="0000FF"/>
          <w:spacing w:val="-2"/>
        </w:rPr>
      </w:pPr>
      <w:r w:rsidRPr="00A85F95">
        <w:t>within</w:t>
      </w:r>
      <w:r w:rsidRPr="00A85F95">
        <w:rPr>
          <w:spacing w:val="-3"/>
        </w:rPr>
        <w:t xml:space="preserve"> </w:t>
      </w:r>
      <w:r w:rsidRPr="00A85F95">
        <w:t>the</w:t>
      </w:r>
      <w:r w:rsidRPr="00A85F95">
        <w:rPr>
          <w:spacing w:val="-4"/>
        </w:rPr>
        <w:t xml:space="preserve"> </w:t>
      </w:r>
      <w:r w:rsidRPr="00A85F95">
        <w:t>diverse</w:t>
      </w:r>
      <w:r w:rsidRPr="00A85F95">
        <w:rPr>
          <w:spacing w:val="-4"/>
        </w:rPr>
        <w:t xml:space="preserve"> </w:t>
      </w:r>
      <w:r w:rsidRPr="00A85F95">
        <w:t>and</w:t>
      </w:r>
      <w:r w:rsidRPr="00A85F95">
        <w:rPr>
          <w:spacing w:val="-7"/>
        </w:rPr>
        <w:t xml:space="preserve"> </w:t>
      </w:r>
      <w:r w:rsidRPr="00A85F95">
        <w:t>talented</w:t>
      </w:r>
      <w:r w:rsidRPr="00A85F95">
        <w:rPr>
          <w:spacing w:val="-3"/>
        </w:rPr>
        <w:t xml:space="preserve"> </w:t>
      </w:r>
      <w:r w:rsidRPr="00A85F95">
        <w:t>Aztec</w:t>
      </w:r>
      <w:r w:rsidRPr="00A85F95">
        <w:rPr>
          <w:spacing w:val="-4"/>
        </w:rPr>
        <w:t xml:space="preserve"> </w:t>
      </w:r>
      <w:r w:rsidRPr="00A85F95">
        <w:t>student</w:t>
      </w:r>
      <w:r w:rsidRPr="00A85F95">
        <w:rPr>
          <w:spacing w:val="-3"/>
        </w:rPr>
        <w:t xml:space="preserve"> </w:t>
      </w:r>
      <w:r w:rsidRPr="00A85F95">
        <w:t>body.</w:t>
      </w:r>
      <w:r w:rsidRPr="00A85F95">
        <w:rPr>
          <w:spacing w:val="-5"/>
        </w:rPr>
        <w:t xml:space="preserve"> </w:t>
      </w:r>
      <w:r w:rsidRPr="00A85F95">
        <w:t>See</w:t>
      </w:r>
      <w:r w:rsidRPr="00A85F95">
        <w:rPr>
          <w:spacing w:val="-4"/>
        </w:rPr>
        <w:t xml:space="preserve"> </w:t>
      </w:r>
      <w:r w:rsidRPr="00A85F95">
        <w:t>their</w:t>
      </w:r>
      <w:r w:rsidRPr="00A85F95">
        <w:rPr>
          <w:spacing w:val="-1"/>
        </w:rPr>
        <w:t xml:space="preserve"> </w:t>
      </w:r>
      <w:r w:rsidRPr="00A85F95">
        <w:t>website</w:t>
      </w:r>
      <w:r w:rsidRPr="00A85F95">
        <w:rPr>
          <w:spacing w:val="-4"/>
        </w:rPr>
        <w:t xml:space="preserve"> </w:t>
      </w:r>
      <w:r w:rsidRPr="00A85F95">
        <w:t>for</w:t>
      </w:r>
      <w:r w:rsidRPr="00A85F95">
        <w:rPr>
          <w:spacing w:val="-1"/>
        </w:rPr>
        <w:t xml:space="preserve"> </w:t>
      </w:r>
      <w:r w:rsidRPr="00A85F95">
        <w:t>more</w:t>
      </w:r>
      <w:r w:rsidRPr="00A85F95">
        <w:rPr>
          <w:spacing w:val="-4"/>
        </w:rPr>
        <w:t xml:space="preserve"> </w:t>
      </w:r>
      <w:r w:rsidRPr="00A85F95">
        <w:t xml:space="preserve">information: </w:t>
      </w:r>
      <w:hyperlink r:id="rId153" w:history="1">
        <w:r w:rsidRPr="00A85F95">
          <w:rPr>
            <w:color w:val="0000FF"/>
            <w:spacing w:val="-2"/>
            <w:u w:val="single"/>
          </w:rPr>
          <w:t>http://career.sdsu.edu/student_affairs/career/aboutus.aspx</w:t>
        </w:r>
      </w:hyperlink>
    </w:p>
    <w:p w14:paraId="020AAAD6" w14:textId="77777777" w:rsidR="005031C7" w:rsidRPr="00A85F95" w:rsidRDefault="005031C7" w:rsidP="005031C7">
      <w:pPr>
        <w:kinsoku w:val="0"/>
        <w:overflowPunct w:val="0"/>
        <w:spacing w:before="124"/>
        <w:ind w:left="390"/>
      </w:pPr>
      <w:r w:rsidRPr="00A85F95">
        <w:rPr>
          <w:u w:val="single"/>
        </w:rPr>
        <w:t>International Student</w:t>
      </w:r>
      <w:r w:rsidRPr="00A85F95">
        <w:rPr>
          <w:spacing w:val="-2"/>
          <w:u w:val="single"/>
        </w:rPr>
        <w:t xml:space="preserve"> Center</w:t>
      </w:r>
    </w:p>
    <w:p w14:paraId="6E487E26" w14:textId="77777777" w:rsidR="005031C7" w:rsidRPr="00A85F95" w:rsidRDefault="005031C7" w:rsidP="005031C7">
      <w:pPr>
        <w:kinsoku w:val="0"/>
        <w:overflowPunct w:val="0"/>
        <w:spacing w:before="122" w:line="242" w:lineRule="auto"/>
        <w:ind w:left="750" w:right="446"/>
        <w:rPr>
          <w:color w:val="0000FF"/>
          <w:spacing w:val="-2"/>
        </w:rPr>
      </w:pPr>
      <w:r w:rsidRPr="00A85F95">
        <w:t>The International Student Center (ISC) provides support and assistance to international students at San Diego State University. The ISC offers a full range of programs and services to foster student success,</w:t>
      </w:r>
      <w:r w:rsidRPr="00A85F95">
        <w:rPr>
          <w:spacing w:val="-1"/>
        </w:rPr>
        <w:t xml:space="preserve"> </w:t>
      </w:r>
      <w:r w:rsidRPr="00A85F95">
        <w:t>global</w:t>
      </w:r>
      <w:r w:rsidRPr="00A85F95">
        <w:rPr>
          <w:spacing w:val="-3"/>
        </w:rPr>
        <w:t xml:space="preserve"> </w:t>
      </w:r>
      <w:r w:rsidRPr="00A85F95">
        <w:t>perspectives,</w:t>
      </w:r>
      <w:r w:rsidRPr="00A85F95">
        <w:rPr>
          <w:spacing w:val="-1"/>
        </w:rPr>
        <w:t xml:space="preserve"> </w:t>
      </w:r>
      <w:r w:rsidRPr="00A85F95">
        <w:t>intercultural</w:t>
      </w:r>
      <w:r w:rsidRPr="00A85F95">
        <w:rPr>
          <w:spacing w:val="-7"/>
        </w:rPr>
        <w:t xml:space="preserve"> </w:t>
      </w:r>
      <w:r w:rsidRPr="00A85F95">
        <w:t>awareness</w:t>
      </w:r>
      <w:r w:rsidRPr="00A85F95">
        <w:rPr>
          <w:spacing w:val="-5"/>
        </w:rPr>
        <w:t xml:space="preserve"> </w:t>
      </w:r>
      <w:r w:rsidRPr="00A85F95">
        <w:t>and</w:t>
      </w:r>
      <w:r w:rsidRPr="00A85F95">
        <w:rPr>
          <w:spacing w:val="-3"/>
        </w:rPr>
        <w:t xml:space="preserve"> </w:t>
      </w:r>
      <w:r w:rsidRPr="00A85F95">
        <w:t>international</w:t>
      </w:r>
      <w:r w:rsidRPr="00A85F95">
        <w:rPr>
          <w:spacing w:val="-3"/>
        </w:rPr>
        <w:t xml:space="preserve"> </w:t>
      </w:r>
      <w:r w:rsidRPr="00A85F95">
        <w:t>cooperation.</w:t>
      </w:r>
      <w:r w:rsidRPr="00A85F95">
        <w:rPr>
          <w:spacing w:val="-5"/>
        </w:rPr>
        <w:t xml:space="preserve"> </w:t>
      </w:r>
      <w:r w:rsidRPr="00A85F95">
        <w:t>ISC</w:t>
      </w:r>
      <w:r w:rsidRPr="00A85F95">
        <w:rPr>
          <w:spacing w:val="-9"/>
        </w:rPr>
        <w:t xml:space="preserve"> </w:t>
      </w:r>
      <w:r w:rsidRPr="00A85F95">
        <w:t>has</w:t>
      </w:r>
      <w:r w:rsidRPr="00A85F95">
        <w:rPr>
          <w:spacing w:val="-5"/>
        </w:rPr>
        <w:t xml:space="preserve"> </w:t>
      </w:r>
      <w:r w:rsidRPr="00A85F95">
        <w:t xml:space="preserve">advisors to help guide students through immigration issues, so that they can maintain legal visa status and progress in their studies. For more information about the ISC services, see their website: </w:t>
      </w:r>
      <w:hyperlink r:id="rId154" w:history="1">
        <w:r w:rsidRPr="00A85F95">
          <w:rPr>
            <w:color w:val="0000FF"/>
            <w:spacing w:val="-2"/>
            <w:u w:val="single"/>
          </w:rPr>
          <w:t>http://isc.sdsu.edu/student_affairs/isc/</w:t>
        </w:r>
      </w:hyperlink>
    </w:p>
    <w:p w14:paraId="6E1C70AA" w14:textId="77777777" w:rsidR="005031C7" w:rsidRPr="00A85F95" w:rsidRDefault="005031C7" w:rsidP="005031C7">
      <w:pPr>
        <w:kinsoku w:val="0"/>
        <w:overflowPunct w:val="0"/>
        <w:spacing w:before="108"/>
        <w:ind w:left="390"/>
      </w:pPr>
      <w:r w:rsidRPr="00A85F95">
        <w:rPr>
          <w:u w:val="single"/>
        </w:rPr>
        <w:t>Veterans</w:t>
      </w:r>
      <w:r w:rsidRPr="00A85F95">
        <w:rPr>
          <w:spacing w:val="-3"/>
          <w:u w:val="single"/>
        </w:rPr>
        <w:t xml:space="preserve"> </w:t>
      </w:r>
      <w:r w:rsidRPr="00A85F95">
        <w:rPr>
          <w:spacing w:val="-2"/>
          <w:u w:val="single"/>
        </w:rPr>
        <w:t>Center</w:t>
      </w:r>
    </w:p>
    <w:p w14:paraId="541B1A13" w14:textId="77777777" w:rsidR="005031C7" w:rsidRPr="00A85F95" w:rsidRDefault="005031C7" w:rsidP="005031C7">
      <w:pPr>
        <w:kinsoku w:val="0"/>
        <w:overflowPunct w:val="0"/>
        <w:spacing w:before="123"/>
        <w:ind w:left="750" w:right="446"/>
        <w:rPr>
          <w:color w:val="0000FF"/>
        </w:rPr>
      </w:pPr>
      <w:r w:rsidRPr="00A85F95">
        <w:t>The Veterans Center provides support and services to military, military veterans, military spouses, and dependent children. These include outreach/admission, GI Bill benefits, academic success, graduation,</w:t>
      </w:r>
      <w:r w:rsidRPr="00A85F95">
        <w:rPr>
          <w:spacing w:val="-1"/>
        </w:rPr>
        <w:t xml:space="preserve"> </w:t>
      </w:r>
      <w:r w:rsidRPr="00A85F95">
        <w:t>and</w:t>
      </w:r>
      <w:r w:rsidRPr="00A85F95">
        <w:rPr>
          <w:spacing w:val="-7"/>
        </w:rPr>
        <w:t xml:space="preserve"> </w:t>
      </w:r>
      <w:r w:rsidRPr="00A85F95">
        <w:t>career</w:t>
      </w:r>
      <w:r w:rsidRPr="00A85F95">
        <w:rPr>
          <w:spacing w:val="-1"/>
        </w:rPr>
        <w:t xml:space="preserve"> </w:t>
      </w:r>
      <w:r w:rsidRPr="00A85F95">
        <w:t>services.</w:t>
      </w:r>
      <w:r w:rsidRPr="00A85F95">
        <w:rPr>
          <w:spacing w:val="-4"/>
        </w:rPr>
        <w:t xml:space="preserve"> </w:t>
      </w:r>
      <w:r w:rsidRPr="00A85F95">
        <w:t>For</w:t>
      </w:r>
      <w:r w:rsidRPr="00A85F95">
        <w:rPr>
          <w:spacing w:val="-1"/>
        </w:rPr>
        <w:t xml:space="preserve"> </w:t>
      </w:r>
      <w:r w:rsidRPr="00A85F95">
        <w:t>more</w:t>
      </w:r>
      <w:r w:rsidRPr="00A85F95">
        <w:rPr>
          <w:spacing w:val="-3"/>
        </w:rPr>
        <w:t xml:space="preserve"> </w:t>
      </w:r>
      <w:r w:rsidRPr="00A85F95">
        <w:t>information,</w:t>
      </w:r>
      <w:r w:rsidRPr="00A85F95">
        <w:rPr>
          <w:spacing w:val="-1"/>
        </w:rPr>
        <w:t xml:space="preserve"> </w:t>
      </w:r>
      <w:r w:rsidRPr="00A85F95">
        <w:t>visit</w:t>
      </w:r>
      <w:r w:rsidRPr="00A85F95">
        <w:rPr>
          <w:spacing w:val="-6"/>
        </w:rPr>
        <w:t xml:space="preserve"> </w:t>
      </w:r>
      <w:r w:rsidRPr="00A85F95">
        <w:t>the</w:t>
      </w:r>
      <w:r w:rsidRPr="00A85F95">
        <w:rPr>
          <w:spacing w:val="-3"/>
        </w:rPr>
        <w:t xml:space="preserve"> </w:t>
      </w:r>
      <w:r w:rsidRPr="00A85F95">
        <w:t>Veterans</w:t>
      </w:r>
      <w:r w:rsidRPr="00A85F95">
        <w:rPr>
          <w:spacing w:val="-4"/>
        </w:rPr>
        <w:t xml:space="preserve"> </w:t>
      </w:r>
      <w:r w:rsidRPr="00A85F95">
        <w:t>Center</w:t>
      </w:r>
      <w:r w:rsidRPr="00A85F95">
        <w:rPr>
          <w:spacing w:val="-1"/>
        </w:rPr>
        <w:t xml:space="preserve"> </w:t>
      </w:r>
      <w:r w:rsidRPr="00A85F95">
        <w:t>in</w:t>
      </w:r>
      <w:r w:rsidRPr="00A85F95">
        <w:rPr>
          <w:spacing w:val="-7"/>
        </w:rPr>
        <w:t xml:space="preserve"> </w:t>
      </w:r>
      <w:r w:rsidRPr="00A85F95">
        <w:t>Student</w:t>
      </w:r>
      <w:r w:rsidRPr="00A85F95">
        <w:rPr>
          <w:spacing w:val="-6"/>
        </w:rPr>
        <w:t xml:space="preserve"> </w:t>
      </w:r>
      <w:r w:rsidRPr="00A85F95">
        <w:t>Services West 1661, or see their website:</w:t>
      </w:r>
      <w:r w:rsidRPr="00A85F95">
        <w:rPr>
          <w:spacing w:val="40"/>
        </w:rPr>
        <w:t xml:space="preserve"> </w:t>
      </w:r>
      <w:hyperlink r:id="rId155" w:history="1">
        <w:r w:rsidRPr="00A85F95">
          <w:rPr>
            <w:color w:val="0000FF"/>
            <w:u w:val="single"/>
          </w:rPr>
          <w:t>http://arweb.sdsu.edu/es/veterans/resources_campus.html</w:t>
        </w:r>
      </w:hyperlink>
    </w:p>
    <w:p w14:paraId="2EC42F88" w14:textId="77777777" w:rsidR="005031C7" w:rsidRPr="00A85F95" w:rsidRDefault="005031C7" w:rsidP="005031C7">
      <w:pPr>
        <w:kinsoku w:val="0"/>
        <w:overflowPunct w:val="0"/>
        <w:spacing w:before="125"/>
        <w:ind w:left="390"/>
      </w:pPr>
      <w:r w:rsidRPr="00A85F95">
        <w:rPr>
          <w:u w:val="single"/>
        </w:rPr>
        <w:t>Center</w:t>
      </w:r>
      <w:r w:rsidRPr="00A85F95">
        <w:rPr>
          <w:spacing w:val="2"/>
          <w:u w:val="single"/>
        </w:rPr>
        <w:t xml:space="preserve"> </w:t>
      </w:r>
      <w:r w:rsidRPr="00A85F95">
        <w:rPr>
          <w:u w:val="single"/>
        </w:rPr>
        <w:t>for</w:t>
      </w:r>
      <w:r w:rsidRPr="00A85F95">
        <w:rPr>
          <w:spacing w:val="-2"/>
          <w:u w:val="single"/>
        </w:rPr>
        <w:t xml:space="preserve"> </w:t>
      </w:r>
      <w:r w:rsidRPr="00A85F95">
        <w:rPr>
          <w:u w:val="single"/>
        </w:rPr>
        <w:t>Intercultural</w:t>
      </w:r>
      <w:r w:rsidRPr="00A85F95">
        <w:rPr>
          <w:spacing w:val="-2"/>
          <w:u w:val="single"/>
        </w:rPr>
        <w:t xml:space="preserve"> relations</w:t>
      </w:r>
    </w:p>
    <w:p w14:paraId="37604C13" w14:textId="77777777" w:rsidR="005031C7" w:rsidRPr="00A85F95" w:rsidRDefault="005031C7" w:rsidP="005031C7">
      <w:pPr>
        <w:kinsoku w:val="0"/>
        <w:overflowPunct w:val="0"/>
        <w:spacing w:before="122"/>
        <w:ind w:left="750" w:right="509"/>
        <w:rPr>
          <w:color w:val="0000FF"/>
        </w:rPr>
      </w:pPr>
      <w:r w:rsidRPr="00A85F95">
        <w:t>The Center for Intercultural Relations researches, designs and implements unique programs that promote the appreciation of cultural diversity, and fosters intercultural and cross cultural understanding. They work with other university departments and colleges to conduct programs related</w:t>
      </w:r>
      <w:r w:rsidRPr="00A85F95">
        <w:rPr>
          <w:spacing w:val="-4"/>
        </w:rPr>
        <w:t xml:space="preserve"> </w:t>
      </w:r>
      <w:r w:rsidRPr="00A85F95">
        <w:t>to</w:t>
      </w:r>
      <w:r w:rsidRPr="00A85F95">
        <w:rPr>
          <w:spacing w:val="-4"/>
        </w:rPr>
        <w:t xml:space="preserve"> </w:t>
      </w:r>
      <w:r w:rsidRPr="00A85F95">
        <w:t>recruitment,</w:t>
      </w:r>
      <w:r w:rsidRPr="00A85F95">
        <w:rPr>
          <w:spacing w:val="-3"/>
        </w:rPr>
        <w:t xml:space="preserve"> </w:t>
      </w:r>
      <w:r w:rsidRPr="00A85F95">
        <w:t>orientation,</w:t>
      </w:r>
      <w:r w:rsidRPr="00A85F95">
        <w:rPr>
          <w:spacing w:val="-6"/>
        </w:rPr>
        <w:t xml:space="preserve"> </w:t>
      </w:r>
      <w:r w:rsidRPr="00A85F95">
        <w:t>retention</w:t>
      </w:r>
      <w:r w:rsidRPr="00A85F95">
        <w:rPr>
          <w:spacing w:val="-4"/>
        </w:rPr>
        <w:t xml:space="preserve"> </w:t>
      </w:r>
      <w:r w:rsidRPr="00A85F95">
        <w:t>and</w:t>
      </w:r>
      <w:r w:rsidRPr="00A85F95">
        <w:rPr>
          <w:spacing w:val="-4"/>
        </w:rPr>
        <w:t xml:space="preserve"> </w:t>
      </w:r>
      <w:r w:rsidRPr="00A85F95">
        <w:t>graduation</w:t>
      </w:r>
      <w:r w:rsidRPr="00A85F95">
        <w:rPr>
          <w:spacing w:val="-4"/>
        </w:rPr>
        <w:t xml:space="preserve"> </w:t>
      </w:r>
      <w:r w:rsidRPr="00A85F95">
        <w:t>of</w:t>
      </w:r>
      <w:r w:rsidRPr="00A85F95">
        <w:rPr>
          <w:spacing w:val="-3"/>
        </w:rPr>
        <w:t xml:space="preserve"> </w:t>
      </w:r>
      <w:r w:rsidRPr="00A85F95">
        <w:t>underrepresented</w:t>
      </w:r>
      <w:r w:rsidRPr="00A85F95">
        <w:rPr>
          <w:spacing w:val="-4"/>
        </w:rPr>
        <w:t xml:space="preserve"> </w:t>
      </w:r>
      <w:r w:rsidRPr="00A85F95">
        <w:t>student</w:t>
      </w:r>
      <w:r w:rsidRPr="00A85F95">
        <w:rPr>
          <w:spacing w:val="-4"/>
        </w:rPr>
        <w:t xml:space="preserve"> </w:t>
      </w:r>
      <w:r w:rsidRPr="00A85F95">
        <w:t>populations in addition to academic, personal, professional and cultural development. The Center for Intercultural Relations is located in the Conrad Prebys Aztec Student Union, Suite 250. See their website for more information:</w:t>
      </w:r>
      <w:r w:rsidRPr="00A85F95">
        <w:rPr>
          <w:spacing w:val="40"/>
        </w:rPr>
        <w:t xml:space="preserve"> </w:t>
      </w:r>
      <w:hyperlink r:id="rId156" w:history="1">
        <w:r w:rsidRPr="00A85F95">
          <w:rPr>
            <w:color w:val="0000FF"/>
            <w:u w:val="single"/>
          </w:rPr>
          <w:t>http://go.sdsu.edu/student_affairs/intercultural/</w:t>
        </w:r>
      </w:hyperlink>
    </w:p>
    <w:p w14:paraId="04533C50" w14:textId="77777777" w:rsidR="005031C7" w:rsidRPr="00A85F95" w:rsidRDefault="005031C7" w:rsidP="005031C7">
      <w:pPr>
        <w:kinsoku w:val="0"/>
        <w:overflowPunct w:val="0"/>
        <w:spacing w:before="128"/>
        <w:ind w:left="390"/>
      </w:pPr>
      <w:r w:rsidRPr="00A85F95">
        <w:rPr>
          <w:u w:val="single"/>
        </w:rPr>
        <w:t xml:space="preserve">Pride </w:t>
      </w:r>
      <w:r w:rsidRPr="00A85F95">
        <w:rPr>
          <w:spacing w:val="-2"/>
          <w:u w:val="single"/>
        </w:rPr>
        <w:t>Center</w:t>
      </w:r>
    </w:p>
    <w:p w14:paraId="083D8083" w14:textId="77777777" w:rsidR="005031C7" w:rsidRPr="00A85F95" w:rsidRDefault="005031C7" w:rsidP="005031C7">
      <w:pPr>
        <w:kinsoku w:val="0"/>
        <w:overflowPunct w:val="0"/>
        <w:spacing w:before="122"/>
        <w:ind w:left="750" w:right="446"/>
        <w:rPr>
          <w:color w:val="0000FF"/>
          <w:spacing w:val="-2"/>
        </w:rPr>
      </w:pPr>
      <w:r w:rsidRPr="00A85F95">
        <w:t>The</w:t>
      </w:r>
      <w:r w:rsidRPr="00A85F95">
        <w:rPr>
          <w:spacing w:val="-4"/>
        </w:rPr>
        <w:t xml:space="preserve"> </w:t>
      </w:r>
      <w:r w:rsidRPr="00A85F95">
        <w:t>Pride</w:t>
      </w:r>
      <w:r w:rsidRPr="00A85F95">
        <w:rPr>
          <w:spacing w:val="-8"/>
        </w:rPr>
        <w:t xml:space="preserve"> </w:t>
      </w:r>
      <w:r w:rsidRPr="00A85F95">
        <w:t>Center</w:t>
      </w:r>
      <w:r w:rsidRPr="00A85F95">
        <w:rPr>
          <w:spacing w:val="-1"/>
        </w:rPr>
        <w:t xml:space="preserve"> </w:t>
      </w:r>
      <w:r w:rsidRPr="00A85F95">
        <w:t>creates,</w:t>
      </w:r>
      <w:r w:rsidRPr="00A85F95">
        <w:rPr>
          <w:spacing w:val="-1"/>
        </w:rPr>
        <w:t xml:space="preserve"> </w:t>
      </w:r>
      <w:r w:rsidRPr="00A85F95">
        <w:t>sustains,</w:t>
      </w:r>
      <w:r w:rsidRPr="00A85F95">
        <w:rPr>
          <w:spacing w:val="-1"/>
        </w:rPr>
        <w:t xml:space="preserve"> </w:t>
      </w:r>
      <w:r w:rsidRPr="00A85F95">
        <w:t>and</w:t>
      </w:r>
      <w:r w:rsidRPr="00A85F95">
        <w:rPr>
          <w:spacing w:val="-3"/>
        </w:rPr>
        <w:t xml:space="preserve"> </w:t>
      </w:r>
      <w:r w:rsidRPr="00A85F95">
        <w:t>strengthens</w:t>
      </w:r>
      <w:r w:rsidRPr="00A85F95">
        <w:rPr>
          <w:spacing w:val="-9"/>
        </w:rPr>
        <w:t xml:space="preserve"> </w:t>
      </w:r>
      <w:r w:rsidRPr="00A85F95">
        <w:t>an</w:t>
      </w:r>
      <w:r w:rsidRPr="00A85F95">
        <w:rPr>
          <w:spacing w:val="-3"/>
        </w:rPr>
        <w:t xml:space="preserve"> </w:t>
      </w:r>
      <w:r w:rsidRPr="00A85F95">
        <w:t>open,</w:t>
      </w:r>
      <w:r w:rsidRPr="00A85F95">
        <w:rPr>
          <w:spacing w:val="-4"/>
        </w:rPr>
        <w:t xml:space="preserve"> </w:t>
      </w:r>
      <w:r w:rsidRPr="00A85F95">
        <w:t>inclusive,</w:t>
      </w:r>
      <w:r w:rsidRPr="00A85F95">
        <w:rPr>
          <w:spacing w:val="-1"/>
        </w:rPr>
        <w:t xml:space="preserve"> </w:t>
      </w:r>
      <w:r w:rsidRPr="00A85F95">
        <w:t>safe,</w:t>
      </w:r>
      <w:r w:rsidRPr="00A85F95">
        <w:rPr>
          <w:spacing w:val="-4"/>
        </w:rPr>
        <w:t xml:space="preserve"> </w:t>
      </w:r>
      <w:r w:rsidRPr="00A85F95">
        <w:t>and</w:t>
      </w:r>
      <w:r w:rsidRPr="00A85F95">
        <w:rPr>
          <w:spacing w:val="-3"/>
        </w:rPr>
        <w:t xml:space="preserve"> </w:t>
      </w:r>
      <w:r w:rsidRPr="00A85F95">
        <w:t>affirming</w:t>
      </w:r>
      <w:r w:rsidRPr="00A85F95">
        <w:rPr>
          <w:spacing w:val="-3"/>
        </w:rPr>
        <w:t xml:space="preserve"> </w:t>
      </w:r>
      <w:r w:rsidRPr="00A85F95">
        <w:t xml:space="preserve">gathering space and campus environment for persons of all sexual and gender identities and their allies. For more information about the Pride Center, see their website: </w:t>
      </w:r>
      <w:r w:rsidRPr="00A85F95">
        <w:rPr>
          <w:color w:val="0000FF"/>
          <w:spacing w:val="-2"/>
          <w:u w:val="single"/>
        </w:rPr>
        <w:t>https://go.sdsu.edu/student_affairs/pridecenter/</w:t>
      </w:r>
    </w:p>
    <w:p w14:paraId="3A77E4F3" w14:textId="77777777" w:rsidR="005031C7" w:rsidRPr="00A85F95" w:rsidRDefault="005031C7" w:rsidP="005031C7">
      <w:pPr>
        <w:kinsoku w:val="0"/>
        <w:overflowPunct w:val="0"/>
        <w:spacing w:before="125"/>
        <w:ind w:left="390"/>
      </w:pPr>
      <w:r w:rsidRPr="00A85F95">
        <w:rPr>
          <w:u w:val="single"/>
        </w:rPr>
        <w:t>Housing</w:t>
      </w:r>
      <w:r w:rsidRPr="00A85F95">
        <w:rPr>
          <w:spacing w:val="-4"/>
          <w:u w:val="single"/>
        </w:rPr>
        <w:t xml:space="preserve"> </w:t>
      </w:r>
      <w:r w:rsidRPr="00A85F95">
        <w:rPr>
          <w:u w:val="single"/>
        </w:rPr>
        <w:t>Administration</w:t>
      </w:r>
      <w:r w:rsidRPr="00A85F95">
        <w:rPr>
          <w:spacing w:val="-3"/>
          <w:u w:val="single"/>
        </w:rPr>
        <w:t xml:space="preserve"> </w:t>
      </w:r>
      <w:r w:rsidRPr="00A85F95">
        <w:rPr>
          <w:u w:val="single"/>
        </w:rPr>
        <w:t>and</w:t>
      </w:r>
      <w:r w:rsidRPr="00A85F95">
        <w:rPr>
          <w:spacing w:val="-4"/>
          <w:u w:val="single"/>
        </w:rPr>
        <w:t xml:space="preserve"> </w:t>
      </w:r>
      <w:r w:rsidRPr="00A85F95">
        <w:rPr>
          <w:u w:val="single"/>
        </w:rPr>
        <w:t>Residential</w:t>
      </w:r>
      <w:r w:rsidRPr="00A85F95">
        <w:rPr>
          <w:spacing w:val="-3"/>
          <w:u w:val="single"/>
        </w:rPr>
        <w:t xml:space="preserve"> </w:t>
      </w:r>
      <w:r w:rsidRPr="00A85F95">
        <w:rPr>
          <w:spacing w:val="-2"/>
          <w:u w:val="single"/>
        </w:rPr>
        <w:t>Education</w:t>
      </w:r>
    </w:p>
    <w:p w14:paraId="2497236F" w14:textId="77777777" w:rsidR="005031C7" w:rsidRPr="00A85F95" w:rsidRDefault="005031C7" w:rsidP="005031C7">
      <w:pPr>
        <w:kinsoku w:val="0"/>
        <w:overflowPunct w:val="0"/>
        <w:spacing w:before="117" w:line="242" w:lineRule="auto"/>
        <w:ind w:left="750" w:right="509"/>
        <w:rPr>
          <w:color w:val="0000FF"/>
          <w:spacing w:val="-2"/>
        </w:rPr>
      </w:pPr>
      <w:r w:rsidRPr="00A85F95">
        <w:t>SDSU</w:t>
      </w:r>
      <w:r w:rsidRPr="00A85F95">
        <w:rPr>
          <w:spacing w:val="-3"/>
        </w:rPr>
        <w:t xml:space="preserve"> </w:t>
      </w:r>
      <w:r w:rsidRPr="00A85F95">
        <w:t>on-campus</w:t>
      </w:r>
      <w:r w:rsidRPr="00A85F95">
        <w:rPr>
          <w:spacing w:val="-4"/>
        </w:rPr>
        <w:t xml:space="preserve"> </w:t>
      </w:r>
      <w:r w:rsidRPr="00A85F95">
        <w:t>housing</w:t>
      </w:r>
      <w:r w:rsidRPr="00A85F95">
        <w:rPr>
          <w:spacing w:val="-2"/>
        </w:rPr>
        <w:t xml:space="preserve"> </w:t>
      </w:r>
      <w:r w:rsidRPr="00A85F95">
        <w:t>options</w:t>
      </w:r>
      <w:r w:rsidRPr="00A85F95">
        <w:rPr>
          <w:spacing w:val="-4"/>
        </w:rPr>
        <w:t xml:space="preserve"> </w:t>
      </w:r>
      <w:r w:rsidRPr="00A85F95">
        <w:t>generally</w:t>
      </w:r>
      <w:r w:rsidRPr="00A85F95">
        <w:rPr>
          <w:spacing w:val="-2"/>
        </w:rPr>
        <w:t xml:space="preserve"> </w:t>
      </w:r>
      <w:r w:rsidRPr="00A85F95">
        <w:t>cater</w:t>
      </w:r>
      <w:r w:rsidRPr="00A85F95">
        <w:rPr>
          <w:spacing w:val="-5"/>
        </w:rPr>
        <w:t xml:space="preserve"> </w:t>
      </w:r>
      <w:r w:rsidRPr="00A85F95">
        <w:t>to</w:t>
      </w:r>
      <w:r w:rsidRPr="00A85F95">
        <w:rPr>
          <w:spacing w:val="-2"/>
        </w:rPr>
        <w:t xml:space="preserve"> </w:t>
      </w:r>
      <w:r w:rsidRPr="00A85F95">
        <w:t>undergraduates.</w:t>
      </w:r>
      <w:r w:rsidRPr="00A85F95">
        <w:rPr>
          <w:spacing w:val="-4"/>
        </w:rPr>
        <w:t xml:space="preserve"> </w:t>
      </w:r>
      <w:r w:rsidRPr="00A85F95">
        <w:t>Contact</w:t>
      </w:r>
      <w:r w:rsidRPr="00A85F95">
        <w:rPr>
          <w:spacing w:val="-2"/>
        </w:rPr>
        <w:t xml:space="preserve"> </w:t>
      </w:r>
      <w:r w:rsidRPr="00A85F95">
        <w:t>the</w:t>
      </w:r>
      <w:r w:rsidRPr="00A85F95">
        <w:rPr>
          <w:spacing w:val="-3"/>
        </w:rPr>
        <w:t xml:space="preserve"> </w:t>
      </w:r>
      <w:r w:rsidRPr="00A85F95">
        <w:t>Office</w:t>
      </w:r>
      <w:r w:rsidRPr="00A85F95">
        <w:rPr>
          <w:spacing w:val="-8"/>
        </w:rPr>
        <w:t xml:space="preserve"> </w:t>
      </w:r>
      <w:r w:rsidRPr="00A85F95">
        <w:t xml:space="preserve">of Housing Administration and Residential Education to find out about the current availability (if any) for graduate students at (619) 594-5742 or </w:t>
      </w:r>
      <w:hyperlink r:id="rId157" w:history="1">
        <w:r w:rsidRPr="00A85F95">
          <w:t>oha@sdsu.edu.</w:t>
        </w:r>
      </w:hyperlink>
      <w:r w:rsidRPr="00A85F95">
        <w:rPr>
          <w:spacing w:val="40"/>
        </w:rPr>
        <w:t xml:space="preserve"> </w:t>
      </w:r>
      <w:r w:rsidRPr="00A85F95">
        <w:t xml:space="preserve">See their website: </w:t>
      </w:r>
      <w:r w:rsidRPr="00A85F95">
        <w:rPr>
          <w:color w:val="0000FF"/>
          <w:spacing w:val="-2"/>
          <w:u w:val="single"/>
        </w:rPr>
        <w:t>https://go.sdsu.edu/housing/</w:t>
      </w:r>
    </w:p>
    <w:p w14:paraId="5537150B" w14:textId="77777777" w:rsidR="005031C7" w:rsidRPr="00A85F95" w:rsidRDefault="005031C7" w:rsidP="005031C7">
      <w:pPr>
        <w:kinsoku w:val="0"/>
        <w:overflowPunct w:val="0"/>
        <w:spacing w:before="117" w:line="242" w:lineRule="auto"/>
        <w:ind w:left="750" w:right="509"/>
        <w:rPr>
          <w:color w:val="0000FF"/>
          <w:spacing w:val="-2"/>
        </w:rPr>
        <w:sectPr w:rsidR="005031C7" w:rsidRPr="00A85F95">
          <w:pgSz w:w="12240" w:h="15840"/>
          <w:pgMar w:top="740" w:right="640" w:bottom="560" w:left="700" w:header="548" w:footer="377" w:gutter="0"/>
          <w:cols w:space="720"/>
          <w:noEndnote/>
        </w:sectPr>
      </w:pPr>
    </w:p>
    <w:p w14:paraId="3D2F17EB" w14:textId="77777777" w:rsidR="005031C7" w:rsidRPr="00A85F95" w:rsidRDefault="005031C7" w:rsidP="005031C7">
      <w:pPr>
        <w:kinsoku w:val="0"/>
        <w:overflowPunct w:val="0"/>
        <w:spacing w:before="9"/>
      </w:pPr>
    </w:p>
    <w:p w14:paraId="52B572CE" w14:textId="77777777" w:rsidR="005031C7" w:rsidRPr="00A85F95" w:rsidRDefault="005031C7" w:rsidP="005031C7">
      <w:pPr>
        <w:kinsoku w:val="0"/>
        <w:overflowPunct w:val="0"/>
        <w:spacing w:before="47"/>
        <w:ind w:left="390"/>
        <w:outlineLvl w:val="0"/>
        <w:rPr>
          <w:b/>
          <w:bCs/>
          <w:spacing w:val="-2"/>
          <w:sz w:val="28"/>
          <w:szCs w:val="28"/>
        </w:rPr>
      </w:pPr>
      <w:r w:rsidRPr="00A85F95">
        <w:rPr>
          <w:b/>
          <w:bCs/>
          <w:sz w:val="28"/>
          <w:szCs w:val="28"/>
        </w:rPr>
        <w:t>Grievance</w:t>
      </w:r>
      <w:r w:rsidRPr="00A85F95">
        <w:rPr>
          <w:b/>
          <w:bCs/>
          <w:spacing w:val="-11"/>
          <w:sz w:val="28"/>
          <w:szCs w:val="28"/>
        </w:rPr>
        <w:t xml:space="preserve"> </w:t>
      </w:r>
      <w:r w:rsidRPr="00A85F95">
        <w:rPr>
          <w:b/>
          <w:bCs/>
          <w:spacing w:val="-2"/>
          <w:sz w:val="28"/>
          <w:szCs w:val="28"/>
        </w:rPr>
        <w:t>Procedures</w:t>
      </w:r>
    </w:p>
    <w:p w14:paraId="160219E9" w14:textId="77777777" w:rsidR="005031C7" w:rsidRPr="00A85F95" w:rsidRDefault="005031C7" w:rsidP="005031C7">
      <w:pPr>
        <w:kinsoku w:val="0"/>
        <w:overflowPunct w:val="0"/>
        <w:spacing w:before="124"/>
        <w:ind w:left="390"/>
      </w:pPr>
      <w:r w:rsidRPr="00A85F95">
        <w:rPr>
          <w:u w:val="single"/>
        </w:rPr>
        <w:t>Grievances</w:t>
      </w:r>
      <w:r w:rsidRPr="00A85F95">
        <w:rPr>
          <w:spacing w:val="-2"/>
          <w:u w:val="single"/>
        </w:rPr>
        <w:t xml:space="preserve"> </w:t>
      </w:r>
      <w:r w:rsidRPr="00A85F95">
        <w:rPr>
          <w:u w:val="single"/>
        </w:rPr>
        <w:t>related to</w:t>
      </w:r>
      <w:r w:rsidRPr="00A85F95">
        <w:rPr>
          <w:spacing w:val="-1"/>
          <w:u w:val="single"/>
        </w:rPr>
        <w:t xml:space="preserve"> </w:t>
      </w:r>
      <w:r w:rsidRPr="00A85F95">
        <w:rPr>
          <w:u w:val="single"/>
        </w:rPr>
        <w:t>a specific</w:t>
      </w:r>
      <w:r w:rsidRPr="00A85F95">
        <w:rPr>
          <w:spacing w:val="-1"/>
          <w:u w:val="single"/>
        </w:rPr>
        <w:t xml:space="preserve"> </w:t>
      </w:r>
      <w:r w:rsidRPr="00A85F95">
        <w:rPr>
          <w:spacing w:val="-2"/>
          <w:u w:val="single"/>
        </w:rPr>
        <w:t>course</w:t>
      </w:r>
    </w:p>
    <w:p w14:paraId="69A8C7A6" w14:textId="77777777" w:rsidR="005031C7" w:rsidRPr="00A85F95" w:rsidRDefault="005031C7" w:rsidP="005031C7">
      <w:pPr>
        <w:kinsoku w:val="0"/>
        <w:overflowPunct w:val="0"/>
        <w:spacing w:before="122"/>
        <w:ind w:left="750" w:right="509"/>
      </w:pPr>
      <w:r w:rsidRPr="00A85F95">
        <w:t>Students with grievances related to a specific course should first attempt to resolve them with the instructor. Both student and instructor are advised to document the request and response in writing (email</w:t>
      </w:r>
      <w:r w:rsidRPr="00A85F95">
        <w:rPr>
          <w:spacing w:val="-1"/>
        </w:rPr>
        <w:t xml:space="preserve"> </w:t>
      </w:r>
      <w:r w:rsidRPr="00A85F95">
        <w:t>is</w:t>
      </w:r>
      <w:r w:rsidRPr="00A85F95">
        <w:rPr>
          <w:spacing w:val="-3"/>
        </w:rPr>
        <w:t xml:space="preserve"> </w:t>
      </w:r>
      <w:r w:rsidRPr="00A85F95">
        <w:t>usually</w:t>
      </w:r>
      <w:r w:rsidRPr="00A85F95">
        <w:rPr>
          <w:spacing w:val="-1"/>
        </w:rPr>
        <w:t xml:space="preserve"> </w:t>
      </w:r>
      <w:r w:rsidRPr="00A85F95">
        <w:t>appropriate).</w:t>
      </w:r>
      <w:r w:rsidRPr="00A85F95">
        <w:rPr>
          <w:spacing w:val="-3"/>
        </w:rPr>
        <w:t xml:space="preserve"> </w:t>
      </w:r>
      <w:r w:rsidRPr="00A85F95">
        <w:t>If</w:t>
      </w:r>
      <w:r w:rsidRPr="00A85F95">
        <w:rPr>
          <w:spacing w:val="-4"/>
        </w:rPr>
        <w:t xml:space="preserve"> </w:t>
      </w:r>
      <w:r w:rsidRPr="00A85F95">
        <w:t>an</w:t>
      </w:r>
      <w:r w:rsidRPr="00A85F95">
        <w:rPr>
          <w:spacing w:val="-1"/>
        </w:rPr>
        <w:t xml:space="preserve"> </w:t>
      </w:r>
      <w:r w:rsidRPr="00A85F95">
        <w:t>agreeable</w:t>
      </w:r>
      <w:r w:rsidRPr="00A85F95">
        <w:rPr>
          <w:spacing w:val="-2"/>
        </w:rPr>
        <w:t xml:space="preserve"> </w:t>
      </w:r>
      <w:r w:rsidRPr="00A85F95">
        <w:t>solution</w:t>
      </w:r>
      <w:r w:rsidRPr="00A85F95">
        <w:rPr>
          <w:spacing w:val="-1"/>
        </w:rPr>
        <w:t xml:space="preserve"> </w:t>
      </w:r>
      <w:r w:rsidRPr="00A85F95">
        <w:t>is</w:t>
      </w:r>
      <w:r w:rsidRPr="00A85F95">
        <w:rPr>
          <w:spacing w:val="-3"/>
        </w:rPr>
        <w:t xml:space="preserve"> </w:t>
      </w:r>
      <w:r w:rsidRPr="00A85F95">
        <w:t>not</w:t>
      </w:r>
      <w:r w:rsidRPr="00A85F95">
        <w:rPr>
          <w:spacing w:val="-5"/>
        </w:rPr>
        <w:t xml:space="preserve"> </w:t>
      </w:r>
      <w:r w:rsidRPr="00A85F95">
        <w:t>found,</w:t>
      </w:r>
      <w:r w:rsidRPr="00A85F95">
        <w:rPr>
          <w:spacing w:val="-3"/>
        </w:rPr>
        <w:t xml:space="preserve"> </w:t>
      </w:r>
      <w:r w:rsidRPr="00A85F95">
        <w:t>the</w:t>
      </w:r>
      <w:r w:rsidRPr="00A85F95">
        <w:rPr>
          <w:spacing w:val="-2"/>
        </w:rPr>
        <w:t xml:space="preserve"> </w:t>
      </w:r>
      <w:r w:rsidRPr="00A85F95">
        <w:t>student</w:t>
      </w:r>
      <w:r w:rsidRPr="00A85F95">
        <w:rPr>
          <w:spacing w:val="-1"/>
        </w:rPr>
        <w:t xml:space="preserve"> </w:t>
      </w:r>
      <w:r w:rsidRPr="00A85F95">
        <w:t>should</w:t>
      </w:r>
      <w:r w:rsidRPr="00A85F95">
        <w:rPr>
          <w:spacing w:val="-1"/>
        </w:rPr>
        <w:t xml:space="preserve"> </w:t>
      </w:r>
      <w:r w:rsidRPr="00A85F95">
        <w:t>appeal</w:t>
      </w:r>
      <w:r w:rsidRPr="00A85F95">
        <w:rPr>
          <w:spacing w:val="-5"/>
        </w:rPr>
        <w:t xml:space="preserve"> </w:t>
      </w:r>
      <w:r w:rsidRPr="00A85F95">
        <w:t>to</w:t>
      </w:r>
      <w:r w:rsidRPr="00A85F95">
        <w:rPr>
          <w:spacing w:val="-1"/>
        </w:rPr>
        <w:t xml:space="preserve"> </w:t>
      </w:r>
      <w:r w:rsidRPr="00A85F95">
        <w:t>the instructor's</w:t>
      </w:r>
      <w:r w:rsidRPr="00A85F95">
        <w:rPr>
          <w:spacing w:val="-2"/>
        </w:rPr>
        <w:t xml:space="preserve"> </w:t>
      </w:r>
      <w:r w:rsidRPr="00A85F95">
        <w:t>supervisor (for a</w:t>
      </w:r>
      <w:r w:rsidRPr="00A85F95">
        <w:rPr>
          <w:spacing w:val="-6"/>
        </w:rPr>
        <w:t xml:space="preserve"> </w:t>
      </w:r>
      <w:r w:rsidRPr="00A85F95">
        <w:t>multi-section course)</w:t>
      </w:r>
      <w:r w:rsidRPr="00A85F95">
        <w:rPr>
          <w:spacing w:val="-3"/>
        </w:rPr>
        <w:t xml:space="preserve"> </w:t>
      </w:r>
      <w:r w:rsidRPr="00A85F95">
        <w:t>or the</w:t>
      </w:r>
      <w:r w:rsidRPr="00A85F95">
        <w:rPr>
          <w:spacing w:val="-1"/>
        </w:rPr>
        <w:t xml:space="preserve"> </w:t>
      </w:r>
      <w:r w:rsidRPr="00A85F95">
        <w:t>department's</w:t>
      </w:r>
      <w:r w:rsidRPr="00A85F95">
        <w:rPr>
          <w:spacing w:val="-2"/>
        </w:rPr>
        <w:t xml:space="preserve"> </w:t>
      </w:r>
      <w:r w:rsidRPr="00A85F95">
        <w:t>Chair.</w:t>
      </w:r>
      <w:r w:rsidRPr="00A85F95">
        <w:rPr>
          <w:spacing w:val="-2"/>
        </w:rPr>
        <w:t xml:space="preserve"> </w:t>
      </w:r>
      <w:r w:rsidRPr="00A85F95">
        <w:t>For graduate</w:t>
      </w:r>
      <w:r w:rsidRPr="00A85F95">
        <w:rPr>
          <w:spacing w:val="-1"/>
        </w:rPr>
        <w:t xml:space="preserve"> </w:t>
      </w:r>
      <w:r w:rsidRPr="00A85F95">
        <w:t>students, further appeals are directed to the Assistant Dean or Associate Dean of the College, as directed by the Department Chair or School</w:t>
      </w:r>
      <w:r w:rsidRPr="00A85F95">
        <w:rPr>
          <w:spacing w:val="-3"/>
        </w:rPr>
        <w:t xml:space="preserve"> </w:t>
      </w:r>
      <w:r w:rsidRPr="00A85F95">
        <w:t>Director.</w:t>
      </w:r>
      <w:r w:rsidRPr="00A85F95">
        <w:rPr>
          <w:spacing w:val="-1"/>
        </w:rPr>
        <w:t xml:space="preserve"> </w:t>
      </w:r>
      <w:r w:rsidRPr="00A85F95">
        <w:t>After that, the</w:t>
      </w:r>
      <w:r w:rsidRPr="00A85F95">
        <w:rPr>
          <w:spacing w:val="-5"/>
        </w:rPr>
        <w:t xml:space="preserve"> </w:t>
      </w:r>
      <w:r w:rsidRPr="00A85F95">
        <w:t>Assistant Dean of Graduate Affairs.</w:t>
      </w:r>
      <w:r w:rsidRPr="00A85F95">
        <w:rPr>
          <w:spacing w:val="40"/>
        </w:rPr>
        <w:t xml:space="preserve"> </w:t>
      </w:r>
      <w:r w:rsidRPr="00A85F95">
        <w:t>Final appeals may be made to the university Ombudsman.</w:t>
      </w:r>
    </w:p>
    <w:p w14:paraId="0B001A80" w14:textId="77777777" w:rsidR="005031C7" w:rsidRPr="00A85F95" w:rsidRDefault="005031C7" w:rsidP="005031C7">
      <w:pPr>
        <w:kinsoku w:val="0"/>
        <w:overflowPunct w:val="0"/>
        <w:spacing w:before="127"/>
        <w:ind w:left="390"/>
      </w:pPr>
      <w:r w:rsidRPr="00A85F95">
        <w:rPr>
          <w:u w:val="single"/>
        </w:rPr>
        <w:t>Grievances</w:t>
      </w:r>
      <w:r w:rsidRPr="00A85F95">
        <w:rPr>
          <w:spacing w:val="-4"/>
          <w:u w:val="single"/>
        </w:rPr>
        <w:t xml:space="preserve"> </w:t>
      </w:r>
      <w:r w:rsidRPr="00A85F95">
        <w:rPr>
          <w:u w:val="single"/>
        </w:rPr>
        <w:t>not</w:t>
      </w:r>
      <w:r w:rsidRPr="00A85F95">
        <w:rPr>
          <w:spacing w:val="-1"/>
          <w:u w:val="single"/>
        </w:rPr>
        <w:t xml:space="preserve"> </w:t>
      </w:r>
      <w:r w:rsidRPr="00A85F95">
        <w:rPr>
          <w:u w:val="single"/>
        </w:rPr>
        <w:t>course-</w:t>
      </w:r>
      <w:r w:rsidRPr="00A85F95">
        <w:rPr>
          <w:spacing w:val="-2"/>
          <w:u w:val="single"/>
        </w:rPr>
        <w:t>related</w:t>
      </w:r>
    </w:p>
    <w:p w14:paraId="1E056942" w14:textId="77777777" w:rsidR="005031C7" w:rsidRPr="00A85F95" w:rsidRDefault="005031C7" w:rsidP="005031C7">
      <w:pPr>
        <w:kinsoku w:val="0"/>
        <w:overflowPunct w:val="0"/>
        <w:spacing w:before="123"/>
        <w:ind w:left="750" w:right="446"/>
      </w:pPr>
      <w:r w:rsidRPr="00A85F95">
        <w:t>Graduate students should see the Ombudsman in SSE 1105 (or email ombuds@sdsu.edu) for grievances concerning employment, sexual harassment, discrimination, fees/Student Account Services, or other offices within</w:t>
      </w:r>
      <w:r w:rsidRPr="00A85F95">
        <w:rPr>
          <w:spacing w:val="-1"/>
        </w:rPr>
        <w:t xml:space="preserve"> </w:t>
      </w:r>
      <w:r w:rsidRPr="00A85F95">
        <w:t>Student Services/Enrollment Services. The Ombudsman acts as the student</w:t>
      </w:r>
      <w:r w:rsidRPr="00A85F95">
        <w:rPr>
          <w:spacing w:val="-2"/>
        </w:rPr>
        <w:t xml:space="preserve"> </w:t>
      </w:r>
      <w:r w:rsidRPr="00A85F95">
        <w:t>liaison</w:t>
      </w:r>
      <w:r w:rsidRPr="00A85F95">
        <w:rPr>
          <w:spacing w:val="-2"/>
        </w:rPr>
        <w:t xml:space="preserve"> </w:t>
      </w:r>
      <w:r w:rsidRPr="00A85F95">
        <w:t>or mediator, and</w:t>
      </w:r>
      <w:r w:rsidRPr="00A85F95">
        <w:rPr>
          <w:spacing w:val="-7"/>
        </w:rPr>
        <w:t xml:space="preserve"> </w:t>
      </w:r>
      <w:r w:rsidRPr="00A85F95">
        <w:t>is</w:t>
      </w:r>
      <w:r w:rsidRPr="00A85F95">
        <w:rPr>
          <w:spacing w:val="-4"/>
        </w:rPr>
        <w:t xml:space="preserve"> </w:t>
      </w:r>
      <w:r w:rsidRPr="00A85F95">
        <w:t>a</w:t>
      </w:r>
      <w:r w:rsidRPr="00A85F95">
        <w:rPr>
          <w:spacing w:val="-3"/>
        </w:rPr>
        <w:t xml:space="preserve"> </w:t>
      </w:r>
      <w:r w:rsidRPr="00A85F95">
        <w:t>confidential,</w:t>
      </w:r>
      <w:r w:rsidRPr="00A85F95">
        <w:rPr>
          <w:spacing w:val="-4"/>
        </w:rPr>
        <w:t xml:space="preserve"> </w:t>
      </w:r>
      <w:r w:rsidRPr="00A85F95">
        <w:t>independent, and</w:t>
      </w:r>
      <w:r w:rsidRPr="00A85F95">
        <w:rPr>
          <w:spacing w:val="-2"/>
        </w:rPr>
        <w:t xml:space="preserve"> </w:t>
      </w:r>
      <w:r w:rsidRPr="00A85F95">
        <w:t>neutral</w:t>
      </w:r>
      <w:r w:rsidRPr="00A85F95">
        <w:rPr>
          <w:spacing w:val="-6"/>
        </w:rPr>
        <w:t xml:space="preserve"> </w:t>
      </w:r>
      <w:r w:rsidRPr="00A85F95">
        <w:t>resource</w:t>
      </w:r>
      <w:r w:rsidRPr="00A85F95">
        <w:rPr>
          <w:spacing w:val="-3"/>
        </w:rPr>
        <w:t xml:space="preserve"> </w:t>
      </w:r>
      <w:r w:rsidRPr="00A85F95">
        <w:t>for</w:t>
      </w:r>
      <w:r w:rsidRPr="00A85F95">
        <w:rPr>
          <w:spacing w:val="-5"/>
        </w:rPr>
        <w:t xml:space="preserve"> </w:t>
      </w:r>
      <w:r w:rsidRPr="00A85F95">
        <w:t>students.</w:t>
      </w:r>
      <w:r w:rsidRPr="00A85F95">
        <w:rPr>
          <w:spacing w:val="-4"/>
        </w:rPr>
        <w:t xml:space="preserve"> </w:t>
      </w:r>
      <w:r w:rsidRPr="00A85F95">
        <w:t>The Ombudsman will direct students appropriately, depending on the specific issues.</w:t>
      </w:r>
    </w:p>
    <w:p w14:paraId="50A3CAC3" w14:textId="77777777" w:rsidR="005031C7" w:rsidRPr="00A85F95" w:rsidRDefault="005031C7" w:rsidP="005031C7">
      <w:pPr>
        <w:kinsoku w:val="0"/>
        <w:overflowPunct w:val="0"/>
        <w:spacing w:before="122" w:line="242" w:lineRule="auto"/>
        <w:ind w:left="750" w:right="509"/>
      </w:pPr>
      <w:r w:rsidRPr="00A85F95">
        <w:t>Graduate students with grievances that do not fall into these special categories and are not course- related should first attempt to resolve the</w:t>
      </w:r>
      <w:r w:rsidRPr="00A85F95">
        <w:rPr>
          <w:spacing w:val="-3"/>
        </w:rPr>
        <w:t xml:space="preserve"> </w:t>
      </w:r>
      <w:r w:rsidRPr="00A85F95">
        <w:t>issue directly with the</w:t>
      </w:r>
      <w:r w:rsidRPr="00A85F95">
        <w:rPr>
          <w:spacing w:val="-3"/>
        </w:rPr>
        <w:t xml:space="preserve"> </w:t>
      </w:r>
      <w:r w:rsidRPr="00A85F95">
        <w:t>relevant faculty</w:t>
      </w:r>
      <w:r w:rsidRPr="00A85F95">
        <w:rPr>
          <w:spacing w:val="-2"/>
        </w:rPr>
        <w:t xml:space="preserve"> </w:t>
      </w:r>
      <w:r w:rsidRPr="00A85F95">
        <w:t>or staff member. A clearly articulated request sent by email will establish a written record. If there is no resolution, students may appeal to the Graduate Advisor, as appropriate. After that, students may appeal to the Assistant Dean or Associate Dean of their College.</w:t>
      </w:r>
      <w:r w:rsidRPr="00A85F95">
        <w:rPr>
          <w:spacing w:val="40"/>
        </w:rPr>
        <w:t xml:space="preserve"> </w:t>
      </w:r>
      <w:r w:rsidRPr="00A85F95">
        <w:t>The Assistant Dean of Graduate Affairs will review</w:t>
      </w:r>
      <w:r w:rsidRPr="00A85F95">
        <w:rPr>
          <w:spacing w:val="-3"/>
        </w:rPr>
        <w:t xml:space="preserve"> </w:t>
      </w:r>
      <w:r w:rsidRPr="00A85F95">
        <w:t>further</w:t>
      </w:r>
      <w:r w:rsidRPr="00A85F95">
        <w:rPr>
          <w:spacing w:val="-5"/>
        </w:rPr>
        <w:t xml:space="preserve"> </w:t>
      </w:r>
      <w:r w:rsidRPr="00A85F95">
        <w:t>appeals.</w:t>
      </w:r>
      <w:r w:rsidRPr="00A85F95">
        <w:rPr>
          <w:spacing w:val="40"/>
        </w:rPr>
        <w:t xml:space="preserve"> </w:t>
      </w:r>
      <w:r w:rsidRPr="00A85F95">
        <w:t>Final</w:t>
      </w:r>
      <w:r w:rsidRPr="00A85F95">
        <w:rPr>
          <w:spacing w:val="-2"/>
        </w:rPr>
        <w:t xml:space="preserve"> </w:t>
      </w:r>
      <w:r w:rsidRPr="00A85F95">
        <w:t>appeals</w:t>
      </w:r>
      <w:r w:rsidRPr="00A85F95">
        <w:rPr>
          <w:spacing w:val="-4"/>
        </w:rPr>
        <w:t xml:space="preserve"> </w:t>
      </w:r>
      <w:r w:rsidRPr="00A85F95">
        <w:t>may</w:t>
      </w:r>
      <w:r w:rsidRPr="00A85F95">
        <w:rPr>
          <w:spacing w:val="-2"/>
        </w:rPr>
        <w:t xml:space="preserve"> </w:t>
      </w:r>
      <w:r w:rsidRPr="00A85F95">
        <w:t>be</w:t>
      </w:r>
      <w:r w:rsidRPr="00A85F95">
        <w:rPr>
          <w:spacing w:val="-3"/>
        </w:rPr>
        <w:t xml:space="preserve"> </w:t>
      </w:r>
      <w:r w:rsidRPr="00A85F95">
        <w:t>made</w:t>
      </w:r>
      <w:r w:rsidRPr="00A85F95">
        <w:rPr>
          <w:spacing w:val="-3"/>
        </w:rPr>
        <w:t xml:space="preserve"> </w:t>
      </w:r>
      <w:r w:rsidRPr="00A85F95">
        <w:t>to</w:t>
      </w:r>
      <w:r w:rsidRPr="00A85F95">
        <w:rPr>
          <w:spacing w:val="-2"/>
        </w:rPr>
        <w:t xml:space="preserve"> </w:t>
      </w:r>
      <w:r w:rsidRPr="00A85F95">
        <w:t>the</w:t>
      </w:r>
      <w:r w:rsidRPr="00A85F95">
        <w:rPr>
          <w:spacing w:val="-3"/>
        </w:rPr>
        <w:t xml:space="preserve"> </w:t>
      </w:r>
      <w:r w:rsidRPr="00A85F95">
        <w:t>university</w:t>
      </w:r>
      <w:r w:rsidRPr="00A85F95">
        <w:rPr>
          <w:spacing w:val="-2"/>
        </w:rPr>
        <w:t xml:space="preserve"> </w:t>
      </w:r>
      <w:r w:rsidRPr="00A85F95">
        <w:t>Ombudsman.</w:t>
      </w:r>
      <w:r w:rsidRPr="00A85F95">
        <w:rPr>
          <w:spacing w:val="-4"/>
        </w:rPr>
        <w:t xml:space="preserve"> </w:t>
      </w:r>
      <w:r w:rsidRPr="00A85F95">
        <w:t>Students</w:t>
      </w:r>
      <w:r w:rsidRPr="00A85F95">
        <w:rPr>
          <w:spacing w:val="-4"/>
        </w:rPr>
        <w:t xml:space="preserve"> </w:t>
      </w:r>
      <w:r w:rsidRPr="00A85F95">
        <w:t>who</w:t>
      </w:r>
      <w:r w:rsidRPr="00A85F95">
        <w:rPr>
          <w:spacing w:val="-2"/>
        </w:rPr>
        <w:t xml:space="preserve"> </w:t>
      </w:r>
      <w:r w:rsidRPr="00A85F95">
        <w:t>are concerned about conflicts of interest or retribution may direct their appeal to the next highest level, or the Assistant Dean of Graduate Affairs &lt;</w:t>
      </w:r>
      <w:hyperlink r:id="rId158" w:history="1">
        <w:r w:rsidRPr="00A85F95">
          <w:t>AsstDeanGRA@sdsu.edu</w:t>
        </w:r>
      </w:hyperlink>
      <w:r w:rsidRPr="00A85F95">
        <w:t>&gt;.</w:t>
      </w:r>
    </w:p>
    <w:p w14:paraId="36A6871D" w14:textId="77777777" w:rsidR="005031C7" w:rsidRPr="00A85F95" w:rsidRDefault="005031C7" w:rsidP="005031C7">
      <w:pPr>
        <w:kinsoku w:val="0"/>
        <w:overflowPunct w:val="0"/>
        <w:spacing w:before="108" w:line="242" w:lineRule="auto"/>
        <w:ind w:left="750" w:right="695"/>
        <w:rPr>
          <w:color w:val="0000FF"/>
          <w:spacing w:val="-2"/>
        </w:rPr>
      </w:pPr>
      <w:r w:rsidRPr="00A85F95">
        <w:t>Additional</w:t>
      </w:r>
      <w:r w:rsidRPr="00A85F95">
        <w:rPr>
          <w:spacing w:val="-2"/>
        </w:rPr>
        <w:t xml:space="preserve"> </w:t>
      </w:r>
      <w:r w:rsidRPr="00A85F95">
        <w:t>information</w:t>
      </w:r>
      <w:r w:rsidRPr="00A85F95">
        <w:rPr>
          <w:spacing w:val="-2"/>
        </w:rPr>
        <w:t xml:space="preserve"> </w:t>
      </w:r>
      <w:r w:rsidRPr="00A85F95">
        <w:t>about</w:t>
      </w:r>
      <w:r w:rsidRPr="00A85F95">
        <w:rPr>
          <w:spacing w:val="-6"/>
        </w:rPr>
        <w:t xml:space="preserve"> </w:t>
      </w:r>
      <w:r w:rsidRPr="00A85F95">
        <w:t>grievance</w:t>
      </w:r>
      <w:r w:rsidRPr="00A85F95">
        <w:rPr>
          <w:spacing w:val="-3"/>
        </w:rPr>
        <w:t xml:space="preserve"> </w:t>
      </w:r>
      <w:r w:rsidRPr="00A85F95">
        <w:t>review</w:t>
      </w:r>
      <w:r w:rsidRPr="00A85F95">
        <w:rPr>
          <w:spacing w:val="-3"/>
        </w:rPr>
        <w:t xml:space="preserve"> </w:t>
      </w:r>
      <w:r w:rsidRPr="00A85F95">
        <w:t>may</w:t>
      </w:r>
      <w:r w:rsidRPr="00A85F95">
        <w:rPr>
          <w:spacing w:val="-2"/>
        </w:rPr>
        <w:t xml:space="preserve"> </w:t>
      </w:r>
      <w:r w:rsidRPr="00A85F95">
        <w:t>be</w:t>
      </w:r>
      <w:r w:rsidRPr="00A85F95">
        <w:rPr>
          <w:spacing w:val="-3"/>
        </w:rPr>
        <w:t xml:space="preserve"> </w:t>
      </w:r>
      <w:r w:rsidRPr="00A85F95">
        <w:t>found</w:t>
      </w:r>
      <w:r w:rsidRPr="00A85F95">
        <w:rPr>
          <w:spacing w:val="-7"/>
        </w:rPr>
        <w:t xml:space="preserve"> </w:t>
      </w:r>
      <w:r w:rsidRPr="00A85F95">
        <w:t>on</w:t>
      </w:r>
      <w:r w:rsidRPr="00A85F95">
        <w:rPr>
          <w:spacing w:val="-2"/>
        </w:rPr>
        <w:t xml:space="preserve"> </w:t>
      </w:r>
      <w:r w:rsidRPr="00A85F95">
        <w:t>the</w:t>
      </w:r>
      <w:r w:rsidRPr="00A85F95">
        <w:rPr>
          <w:spacing w:val="-8"/>
        </w:rPr>
        <w:t xml:space="preserve"> </w:t>
      </w:r>
      <w:r w:rsidRPr="00A85F95">
        <w:t>Ombudsman's</w:t>
      </w:r>
      <w:r w:rsidRPr="00A85F95">
        <w:rPr>
          <w:spacing w:val="-4"/>
        </w:rPr>
        <w:t xml:space="preserve"> </w:t>
      </w:r>
      <w:r w:rsidRPr="00A85F95">
        <w:t xml:space="preserve">website: </w:t>
      </w:r>
      <w:hyperlink r:id="rId159" w:history="1">
        <w:r w:rsidRPr="00A85F95">
          <w:rPr>
            <w:color w:val="0000FF"/>
            <w:spacing w:val="-2"/>
            <w:u w:val="single"/>
          </w:rPr>
          <w:t>http://go.sdsu.edu/student_affairs/ombudsman/Default.aspx</w:t>
        </w:r>
      </w:hyperlink>
    </w:p>
    <w:p w14:paraId="2D9A2912" w14:textId="77777777" w:rsidR="005031C7" w:rsidRPr="00A85F95" w:rsidRDefault="005031C7" w:rsidP="005031C7">
      <w:pPr>
        <w:kinsoku w:val="0"/>
        <w:overflowPunct w:val="0"/>
        <w:spacing w:before="108" w:line="242" w:lineRule="auto"/>
        <w:ind w:left="750" w:right="695"/>
        <w:rPr>
          <w:color w:val="0000FF"/>
          <w:spacing w:val="-2"/>
        </w:rPr>
        <w:sectPr w:rsidR="005031C7" w:rsidRPr="00A85F95">
          <w:pgSz w:w="12240" w:h="15840"/>
          <w:pgMar w:top="740" w:right="640" w:bottom="560" w:left="700" w:header="548" w:footer="377" w:gutter="0"/>
          <w:cols w:space="720"/>
          <w:noEndnote/>
        </w:sectPr>
      </w:pPr>
    </w:p>
    <w:p w14:paraId="0E266099" w14:textId="77777777" w:rsidR="005031C7" w:rsidRPr="00A85F95" w:rsidRDefault="005031C7" w:rsidP="005031C7">
      <w:pPr>
        <w:kinsoku w:val="0"/>
        <w:overflowPunct w:val="0"/>
        <w:spacing w:before="9"/>
      </w:pPr>
    </w:p>
    <w:p w14:paraId="715484E0" w14:textId="77777777" w:rsidR="005031C7" w:rsidRPr="00A85F95" w:rsidRDefault="005031C7" w:rsidP="005031C7">
      <w:pPr>
        <w:kinsoku w:val="0"/>
        <w:overflowPunct w:val="0"/>
        <w:spacing w:before="47"/>
        <w:ind w:left="390"/>
        <w:outlineLvl w:val="0"/>
        <w:rPr>
          <w:b/>
          <w:bCs/>
          <w:spacing w:val="-2"/>
          <w:sz w:val="28"/>
          <w:szCs w:val="28"/>
        </w:rPr>
      </w:pPr>
      <w:r w:rsidRPr="00A85F95">
        <w:rPr>
          <w:b/>
          <w:bCs/>
          <w:sz w:val="28"/>
          <w:szCs w:val="28"/>
        </w:rPr>
        <w:t>Frequently</w:t>
      </w:r>
      <w:r w:rsidRPr="00A85F95">
        <w:rPr>
          <w:b/>
          <w:bCs/>
          <w:spacing w:val="-8"/>
          <w:sz w:val="28"/>
          <w:szCs w:val="28"/>
        </w:rPr>
        <w:t xml:space="preserve"> </w:t>
      </w:r>
      <w:r w:rsidRPr="00A85F95">
        <w:rPr>
          <w:b/>
          <w:bCs/>
          <w:sz w:val="28"/>
          <w:szCs w:val="28"/>
        </w:rPr>
        <w:t>Asked</w:t>
      </w:r>
      <w:r w:rsidRPr="00A85F95">
        <w:rPr>
          <w:b/>
          <w:bCs/>
          <w:spacing w:val="-9"/>
          <w:sz w:val="28"/>
          <w:szCs w:val="28"/>
        </w:rPr>
        <w:t xml:space="preserve"> </w:t>
      </w:r>
      <w:r w:rsidRPr="00A85F95">
        <w:rPr>
          <w:b/>
          <w:bCs/>
          <w:spacing w:val="-2"/>
          <w:sz w:val="28"/>
          <w:szCs w:val="28"/>
        </w:rPr>
        <w:t>Questions</w:t>
      </w:r>
    </w:p>
    <w:p w14:paraId="527A8786"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spacing w:before="244"/>
        <w:ind w:left="750" w:hanging="361"/>
        <w:outlineLvl w:val="2"/>
        <w:rPr>
          <w:b/>
          <w:bCs/>
          <w:spacing w:val="-2"/>
        </w:rPr>
      </w:pPr>
      <w:r w:rsidRPr="00A85F95">
        <w:rPr>
          <w:b/>
          <w:bCs/>
        </w:rPr>
        <w:t>What</w:t>
      </w:r>
      <w:r w:rsidRPr="00A85F95">
        <w:rPr>
          <w:b/>
          <w:bCs/>
          <w:spacing w:val="2"/>
        </w:rPr>
        <w:t xml:space="preserve"> </w:t>
      </w:r>
      <w:r w:rsidRPr="00A85F95">
        <w:rPr>
          <w:b/>
          <w:bCs/>
        </w:rPr>
        <w:t>is</w:t>
      </w:r>
      <w:r w:rsidRPr="00A85F95">
        <w:rPr>
          <w:b/>
          <w:bCs/>
          <w:spacing w:val="-7"/>
        </w:rPr>
        <w:t xml:space="preserve"> </w:t>
      </w:r>
      <w:r w:rsidRPr="00A85F95">
        <w:rPr>
          <w:b/>
          <w:bCs/>
        </w:rPr>
        <w:t>the contact</w:t>
      </w:r>
      <w:r w:rsidRPr="00A85F95">
        <w:rPr>
          <w:b/>
          <w:bCs/>
          <w:spacing w:val="2"/>
        </w:rPr>
        <w:t xml:space="preserve"> </w:t>
      </w:r>
      <w:r w:rsidRPr="00A85F95">
        <w:rPr>
          <w:b/>
          <w:bCs/>
        </w:rPr>
        <w:t>information</w:t>
      </w:r>
      <w:r w:rsidRPr="00A85F95">
        <w:rPr>
          <w:b/>
          <w:bCs/>
          <w:spacing w:val="1"/>
        </w:rPr>
        <w:t xml:space="preserve"> </w:t>
      </w:r>
      <w:r w:rsidRPr="00A85F95">
        <w:rPr>
          <w:b/>
          <w:bCs/>
        </w:rPr>
        <w:t>for</w:t>
      </w:r>
      <w:r w:rsidRPr="00A85F95">
        <w:rPr>
          <w:b/>
          <w:bCs/>
          <w:spacing w:val="-5"/>
        </w:rPr>
        <w:t xml:space="preserve"> </w:t>
      </w:r>
      <w:r w:rsidRPr="00A85F95">
        <w:rPr>
          <w:b/>
          <w:bCs/>
        </w:rPr>
        <w:t>Graduate</w:t>
      </w:r>
      <w:r w:rsidRPr="00A85F95">
        <w:rPr>
          <w:b/>
          <w:bCs/>
          <w:spacing w:val="-5"/>
        </w:rPr>
        <w:t xml:space="preserve"> </w:t>
      </w:r>
      <w:r w:rsidRPr="00A85F95">
        <w:rPr>
          <w:b/>
          <w:bCs/>
          <w:spacing w:val="-2"/>
        </w:rPr>
        <w:t>Affairs?</w:t>
      </w:r>
    </w:p>
    <w:p w14:paraId="41AE0D26"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spacing w:before="244"/>
        <w:ind w:left="750" w:hanging="361"/>
        <w:outlineLvl w:val="2"/>
        <w:rPr>
          <w:b/>
          <w:bCs/>
          <w:spacing w:val="-2"/>
        </w:rPr>
        <w:sectPr w:rsidR="005031C7" w:rsidRPr="00A85F95">
          <w:pgSz w:w="12240" w:h="15840"/>
          <w:pgMar w:top="740" w:right="640" w:bottom="560" w:left="700" w:header="548" w:footer="377" w:gutter="0"/>
          <w:cols w:space="720"/>
          <w:noEndnote/>
        </w:sectPr>
      </w:pPr>
    </w:p>
    <w:p w14:paraId="4D3B531B" w14:textId="77777777" w:rsidR="005031C7" w:rsidRPr="00A85F95" w:rsidRDefault="005031C7" w:rsidP="005031C7">
      <w:pPr>
        <w:kinsoku w:val="0"/>
        <w:overflowPunct w:val="0"/>
        <w:spacing w:before="122" w:line="242" w:lineRule="auto"/>
        <w:ind w:left="750"/>
      </w:pPr>
      <w:r w:rsidRPr="00A85F95">
        <w:t>Division</w:t>
      </w:r>
      <w:r w:rsidRPr="00A85F95">
        <w:rPr>
          <w:spacing w:val="-11"/>
        </w:rPr>
        <w:t xml:space="preserve"> </w:t>
      </w:r>
      <w:r w:rsidRPr="00A85F95">
        <w:t>of</w:t>
      </w:r>
      <w:r w:rsidRPr="00A85F95">
        <w:rPr>
          <w:spacing w:val="-10"/>
        </w:rPr>
        <w:t xml:space="preserve"> </w:t>
      </w:r>
      <w:r w:rsidRPr="00A85F95">
        <w:t>Graduate</w:t>
      </w:r>
      <w:r w:rsidRPr="00A85F95">
        <w:rPr>
          <w:spacing w:val="-12"/>
        </w:rPr>
        <w:t xml:space="preserve"> </w:t>
      </w:r>
      <w:r w:rsidRPr="00A85F95">
        <w:t>Affairs 5500 Campanile Drive</w:t>
      </w:r>
    </w:p>
    <w:p w14:paraId="77F006A6" w14:textId="77777777" w:rsidR="005031C7" w:rsidRPr="00A85F95" w:rsidRDefault="005031C7" w:rsidP="005031C7">
      <w:pPr>
        <w:kinsoku w:val="0"/>
        <w:overflowPunct w:val="0"/>
        <w:spacing w:line="271" w:lineRule="exact"/>
        <w:ind w:left="750"/>
        <w:rPr>
          <w:spacing w:val="-4"/>
        </w:rPr>
      </w:pPr>
      <w:r w:rsidRPr="00A85F95">
        <w:t>San</w:t>
      </w:r>
      <w:r w:rsidRPr="00A85F95">
        <w:rPr>
          <w:spacing w:val="-1"/>
        </w:rPr>
        <w:t xml:space="preserve"> </w:t>
      </w:r>
      <w:r w:rsidRPr="00A85F95">
        <w:t>Diego, CA</w:t>
      </w:r>
      <w:r w:rsidRPr="00A85F95">
        <w:rPr>
          <w:spacing w:val="-1"/>
        </w:rPr>
        <w:t xml:space="preserve"> </w:t>
      </w:r>
      <w:r w:rsidRPr="00A85F95">
        <w:t>92182-</w:t>
      </w:r>
      <w:r w:rsidRPr="00A85F95">
        <w:rPr>
          <w:spacing w:val="-4"/>
        </w:rPr>
        <w:t>8220</w:t>
      </w:r>
    </w:p>
    <w:p w14:paraId="4E3C1852" w14:textId="77777777" w:rsidR="005031C7" w:rsidRPr="00A85F95" w:rsidRDefault="005031C7" w:rsidP="005031C7">
      <w:pPr>
        <w:kinsoku w:val="0"/>
        <w:overflowPunct w:val="0"/>
        <w:spacing w:before="122" w:line="242" w:lineRule="auto"/>
        <w:ind w:left="750" w:right="1650"/>
      </w:pPr>
      <w:r w:rsidRPr="00A85F95">
        <w:br w:type="column"/>
      </w:r>
      <w:r w:rsidRPr="00A85F95">
        <w:t>Campus</w:t>
      </w:r>
      <w:r w:rsidRPr="00A85F95">
        <w:rPr>
          <w:spacing w:val="-13"/>
        </w:rPr>
        <w:t xml:space="preserve"> </w:t>
      </w:r>
      <w:r w:rsidRPr="00A85F95">
        <w:t>office:</w:t>
      </w:r>
      <w:r w:rsidRPr="00A85F95">
        <w:rPr>
          <w:spacing w:val="-11"/>
        </w:rPr>
        <w:t xml:space="preserve"> </w:t>
      </w:r>
      <w:r w:rsidRPr="00A85F95">
        <w:t>SSE</w:t>
      </w:r>
      <w:r w:rsidRPr="00A85F95">
        <w:rPr>
          <w:spacing w:val="-10"/>
        </w:rPr>
        <w:t xml:space="preserve"> </w:t>
      </w:r>
      <w:r w:rsidRPr="00A85F95">
        <w:t>1410 Phone: (619) 594-5213</w:t>
      </w:r>
    </w:p>
    <w:p w14:paraId="727DF21B" w14:textId="77777777" w:rsidR="005031C7" w:rsidRPr="00A85F95" w:rsidRDefault="005031C7" w:rsidP="005031C7">
      <w:pPr>
        <w:kinsoku w:val="0"/>
        <w:overflowPunct w:val="0"/>
        <w:spacing w:line="271" w:lineRule="exact"/>
        <w:ind w:left="750"/>
        <w:rPr>
          <w:spacing w:val="-4"/>
        </w:rPr>
      </w:pPr>
      <w:r w:rsidRPr="00A85F95">
        <w:t>Fax:</w:t>
      </w:r>
      <w:r w:rsidRPr="00A85F95">
        <w:rPr>
          <w:spacing w:val="2"/>
        </w:rPr>
        <w:t xml:space="preserve"> </w:t>
      </w:r>
      <w:r w:rsidRPr="00A85F95">
        <w:t>(619) 594-</w:t>
      </w:r>
      <w:r w:rsidRPr="00A85F95">
        <w:rPr>
          <w:spacing w:val="-4"/>
        </w:rPr>
        <w:t>0189</w:t>
      </w:r>
    </w:p>
    <w:p w14:paraId="64BDDA5C" w14:textId="77777777" w:rsidR="005031C7" w:rsidRPr="00A85F95" w:rsidRDefault="003E621E" w:rsidP="005031C7">
      <w:pPr>
        <w:kinsoku w:val="0"/>
        <w:overflowPunct w:val="0"/>
        <w:spacing w:before="3"/>
        <w:ind w:left="750"/>
        <w:rPr>
          <w:spacing w:val="-2"/>
        </w:rPr>
      </w:pPr>
      <w:hyperlink r:id="rId160" w:history="1">
        <w:r w:rsidR="005031C7" w:rsidRPr="00A85F95">
          <w:rPr>
            <w:spacing w:val="-2"/>
          </w:rPr>
          <w:t>gra@sdsu.edu</w:t>
        </w:r>
      </w:hyperlink>
    </w:p>
    <w:p w14:paraId="626EF2A2" w14:textId="77777777" w:rsidR="005031C7" w:rsidRPr="00A85F95" w:rsidRDefault="005031C7" w:rsidP="005031C7">
      <w:pPr>
        <w:kinsoku w:val="0"/>
        <w:overflowPunct w:val="0"/>
        <w:spacing w:before="3"/>
        <w:ind w:left="750"/>
        <w:rPr>
          <w:spacing w:val="-2"/>
        </w:rPr>
        <w:sectPr w:rsidR="005031C7" w:rsidRPr="00A85F95">
          <w:type w:val="continuous"/>
          <w:pgSz w:w="12240" w:h="15840"/>
          <w:pgMar w:top="400" w:right="640" w:bottom="280" w:left="700" w:header="720" w:footer="720" w:gutter="0"/>
          <w:cols w:num="2" w:space="720" w:equalWidth="0">
            <w:col w:w="3563" w:space="1837"/>
            <w:col w:w="5500"/>
          </w:cols>
          <w:noEndnote/>
        </w:sectPr>
      </w:pPr>
    </w:p>
    <w:p w14:paraId="555F0A51" w14:textId="77777777" w:rsidR="005031C7" w:rsidRPr="00A85F95" w:rsidRDefault="005031C7" w:rsidP="005031C7">
      <w:pPr>
        <w:kinsoku w:val="0"/>
        <w:overflowPunct w:val="0"/>
        <w:spacing w:before="2"/>
        <w:rPr>
          <w:sz w:val="16"/>
          <w:szCs w:val="16"/>
        </w:rPr>
      </w:pPr>
    </w:p>
    <w:p w14:paraId="3A1B9A9F"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spacing w:before="56"/>
        <w:ind w:left="750" w:hanging="361"/>
        <w:outlineLvl w:val="2"/>
        <w:rPr>
          <w:b/>
          <w:bCs/>
          <w:spacing w:val="-2"/>
        </w:rPr>
      </w:pPr>
      <w:r w:rsidRPr="00A85F95">
        <w:rPr>
          <w:b/>
          <w:bCs/>
        </w:rPr>
        <w:t>What are</w:t>
      </w:r>
      <w:r w:rsidRPr="00A85F95">
        <w:rPr>
          <w:b/>
          <w:bCs/>
          <w:spacing w:val="-5"/>
        </w:rPr>
        <w:t xml:space="preserve"> </w:t>
      </w:r>
      <w:r w:rsidRPr="00A85F95">
        <w:rPr>
          <w:b/>
          <w:bCs/>
        </w:rPr>
        <w:t>the</w:t>
      </w:r>
      <w:r w:rsidRPr="00A85F95">
        <w:rPr>
          <w:b/>
          <w:bCs/>
          <w:spacing w:val="-5"/>
        </w:rPr>
        <w:t xml:space="preserve"> </w:t>
      </w:r>
      <w:r w:rsidRPr="00A85F95">
        <w:rPr>
          <w:b/>
          <w:bCs/>
        </w:rPr>
        <w:t>most</w:t>
      </w:r>
      <w:r w:rsidRPr="00A85F95">
        <w:rPr>
          <w:b/>
          <w:bCs/>
          <w:spacing w:val="-2"/>
        </w:rPr>
        <w:t xml:space="preserve"> </w:t>
      </w:r>
      <w:r w:rsidRPr="00A85F95">
        <w:rPr>
          <w:b/>
          <w:bCs/>
        </w:rPr>
        <w:t>important</w:t>
      </w:r>
      <w:r w:rsidRPr="00A85F95">
        <w:rPr>
          <w:b/>
          <w:bCs/>
          <w:spacing w:val="-2"/>
        </w:rPr>
        <w:t xml:space="preserve"> </w:t>
      </w:r>
      <w:r w:rsidRPr="00A85F95">
        <w:rPr>
          <w:b/>
          <w:bCs/>
        </w:rPr>
        <w:t>things</w:t>
      </w:r>
      <w:r w:rsidRPr="00A85F95">
        <w:rPr>
          <w:b/>
          <w:bCs/>
          <w:spacing w:val="-1"/>
        </w:rPr>
        <w:t xml:space="preserve"> </w:t>
      </w:r>
      <w:r w:rsidRPr="00A85F95">
        <w:rPr>
          <w:b/>
          <w:bCs/>
        </w:rPr>
        <w:t>a</w:t>
      </w:r>
      <w:r w:rsidRPr="00A85F95">
        <w:rPr>
          <w:b/>
          <w:bCs/>
          <w:spacing w:val="1"/>
        </w:rPr>
        <w:t xml:space="preserve"> </w:t>
      </w:r>
      <w:r w:rsidRPr="00A85F95">
        <w:rPr>
          <w:b/>
          <w:bCs/>
        </w:rPr>
        <w:t>graduate</w:t>
      </w:r>
      <w:r w:rsidRPr="00A85F95">
        <w:rPr>
          <w:b/>
          <w:bCs/>
          <w:spacing w:val="-5"/>
        </w:rPr>
        <w:t xml:space="preserve"> </w:t>
      </w:r>
      <w:r w:rsidRPr="00A85F95">
        <w:rPr>
          <w:b/>
          <w:bCs/>
        </w:rPr>
        <w:t>student</w:t>
      </w:r>
      <w:r w:rsidRPr="00A85F95">
        <w:rPr>
          <w:b/>
          <w:bCs/>
          <w:spacing w:val="3"/>
        </w:rPr>
        <w:t xml:space="preserve"> </w:t>
      </w:r>
      <w:r w:rsidRPr="00A85F95">
        <w:rPr>
          <w:b/>
          <w:bCs/>
        </w:rPr>
        <w:t>can</w:t>
      </w:r>
      <w:r w:rsidRPr="00A85F95">
        <w:rPr>
          <w:b/>
          <w:bCs/>
          <w:spacing w:val="-3"/>
        </w:rPr>
        <w:t xml:space="preserve"> </w:t>
      </w:r>
      <w:r w:rsidRPr="00A85F95">
        <w:rPr>
          <w:b/>
          <w:bCs/>
        </w:rPr>
        <w:t>do</w:t>
      </w:r>
      <w:r w:rsidRPr="00A85F95">
        <w:rPr>
          <w:b/>
          <w:bCs/>
          <w:spacing w:val="-4"/>
        </w:rPr>
        <w:t xml:space="preserve"> </w:t>
      </w:r>
      <w:r w:rsidRPr="00A85F95">
        <w:rPr>
          <w:b/>
          <w:bCs/>
        </w:rPr>
        <w:t>to</w:t>
      </w:r>
      <w:r w:rsidRPr="00A85F95">
        <w:rPr>
          <w:b/>
          <w:bCs/>
          <w:spacing w:val="1"/>
        </w:rPr>
        <w:t xml:space="preserve"> </w:t>
      </w:r>
      <w:r w:rsidRPr="00A85F95">
        <w:rPr>
          <w:b/>
          <w:bCs/>
        </w:rPr>
        <w:t>be</w:t>
      </w:r>
      <w:r w:rsidRPr="00A85F95">
        <w:rPr>
          <w:b/>
          <w:bCs/>
          <w:spacing w:val="-5"/>
        </w:rPr>
        <w:t xml:space="preserve"> </w:t>
      </w:r>
      <w:r w:rsidRPr="00A85F95">
        <w:rPr>
          <w:b/>
          <w:bCs/>
          <w:spacing w:val="-2"/>
        </w:rPr>
        <w:t>successful?</w:t>
      </w:r>
    </w:p>
    <w:p w14:paraId="50078D64" w14:textId="77777777" w:rsidR="005031C7" w:rsidRPr="00A85F95" w:rsidRDefault="005031C7" w:rsidP="000140FE">
      <w:pPr>
        <w:widowControl w:val="0"/>
        <w:numPr>
          <w:ilvl w:val="1"/>
          <w:numId w:val="47"/>
        </w:numPr>
        <w:tabs>
          <w:tab w:val="left" w:pos="1111"/>
        </w:tabs>
        <w:kinsoku w:val="0"/>
        <w:overflowPunct w:val="0"/>
        <w:autoSpaceDE w:val="0"/>
        <w:autoSpaceDN w:val="0"/>
        <w:adjustRightInd w:val="0"/>
        <w:spacing w:before="132" w:line="237" w:lineRule="auto"/>
        <w:ind w:left="1110" w:right="690" w:hanging="360"/>
      </w:pPr>
      <w:r w:rsidRPr="00A85F95">
        <w:t>Understand</w:t>
      </w:r>
      <w:r w:rsidRPr="00A85F95">
        <w:rPr>
          <w:spacing w:val="-3"/>
        </w:rPr>
        <w:t xml:space="preserve"> </w:t>
      </w:r>
      <w:r w:rsidRPr="00A85F95">
        <w:t>your</w:t>
      </w:r>
      <w:r w:rsidRPr="00A85F95">
        <w:rPr>
          <w:spacing w:val="-1"/>
        </w:rPr>
        <w:t xml:space="preserve"> </w:t>
      </w:r>
      <w:r w:rsidRPr="00A85F95">
        <w:t>degree</w:t>
      </w:r>
      <w:r w:rsidRPr="00A85F95">
        <w:rPr>
          <w:spacing w:val="-8"/>
        </w:rPr>
        <w:t xml:space="preserve"> </w:t>
      </w:r>
      <w:r w:rsidRPr="00A85F95">
        <w:t>requirements.</w:t>
      </w:r>
      <w:r w:rsidRPr="00A85F95">
        <w:rPr>
          <w:spacing w:val="-4"/>
        </w:rPr>
        <w:t xml:space="preserve"> </w:t>
      </w:r>
      <w:r w:rsidRPr="00A85F95">
        <w:t>Read</w:t>
      </w:r>
      <w:r w:rsidRPr="00A85F95">
        <w:rPr>
          <w:spacing w:val="-3"/>
        </w:rPr>
        <w:t xml:space="preserve"> </w:t>
      </w:r>
      <w:r w:rsidRPr="00A85F95">
        <w:t>through</w:t>
      </w:r>
      <w:r w:rsidRPr="00A85F95">
        <w:rPr>
          <w:spacing w:val="-3"/>
        </w:rPr>
        <w:t xml:space="preserve"> </w:t>
      </w:r>
      <w:r w:rsidRPr="00A85F95">
        <w:t>your</w:t>
      </w:r>
      <w:r w:rsidRPr="00A85F95">
        <w:rPr>
          <w:spacing w:val="-1"/>
        </w:rPr>
        <w:t xml:space="preserve"> </w:t>
      </w:r>
      <w:r w:rsidRPr="00A85F95">
        <w:t>degree</w:t>
      </w:r>
      <w:r w:rsidRPr="00A85F95">
        <w:rPr>
          <w:spacing w:val="-3"/>
        </w:rPr>
        <w:t xml:space="preserve"> </w:t>
      </w:r>
      <w:r w:rsidRPr="00A85F95">
        <w:t>requirements</w:t>
      </w:r>
      <w:r w:rsidRPr="00A85F95">
        <w:rPr>
          <w:spacing w:val="-4"/>
        </w:rPr>
        <w:t xml:space="preserve"> </w:t>
      </w:r>
      <w:r w:rsidRPr="00A85F95">
        <w:t>in</w:t>
      </w:r>
      <w:r w:rsidRPr="00A85F95">
        <w:rPr>
          <w:spacing w:val="-3"/>
        </w:rPr>
        <w:t xml:space="preserve"> </w:t>
      </w:r>
      <w:r w:rsidRPr="00A85F95">
        <w:t>the</w:t>
      </w:r>
      <w:r w:rsidRPr="00A85F95">
        <w:rPr>
          <w:spacing w:val="-3"/>
        </w:rPr>
        <w:t xml:space="preserve"> </w:t>
      </w:r>
      <w:r w:rsidRPr="00A85F95">
        <w:t>Graduate Bulletin, and confirm them with your Graduate Advisor.</w:t>
      </w:r>
    </w:p>
    <w:p w14:paraId="4CC8280B" w14:textId="77777777" w:rsidR="005031C7" w:rsidRPr="00A85F95" w:rsidRDefault="005031C7" w:rsidP="000140FE">
      <w:pPr>
        <w:widowControl w:val="0"/>
        <w:numPr>
          <w:ilvl w:val="1"/>
          <w:numId w:val="47"/>
        </w:numPr>
        <w:tabs>
          <w:tab w:val="left" w:pos="1111"/>
        </w:tabs>
        <w:kinsoku w:val="0"/>
        <w:overflowPunct w:val="0"/>
        <w:autoSpaceDE w:val="0"/>
        <w:autoSpaceDN w:val="0"/>
        <w:adjustRightInd w:val="0"/>
        <w:spacing w:before="129"/>
        <w:ind w:left="1110" w:right="617" w:hanging="360"/>
      </w:pPr>
      <w:r w:rsidRPr="00A85F95">
        <w:t>Forge</w:t>
      </w:r>
      <w:r w:rsidRPr="00A85F95">
        <w:rPr>
          <w:spacing w:val="-3"/>
        </w:rPr>
        <w:t xml:space="preserve"> </w:t>
      </w:r>
      <w:r w:rsidRPr="00A85F95">
        <w:t>a</w:t>
      </w:r>
      <w:r w:rsidRPr="00A85F95">
        <w:rPr>
          <w:spacing w:val="-3"/>
        </w:rPr>
        <w:t xml:space="preserve"> </w:t>
      </w:r>
      <w:r w:rsidRPr="00A85F95">
        <w:t>positive</w:t>
      </w:r>
      <w:r w:rsidRPr="00A85F95">
        <w:rPr>
          <w:spacing w:val="-3"/>
        </w:rPr>
        <w:t xml:space="preserve"> </w:t>
      </w:r>
      <w:r w:rsidRPr="00A85F95">
        <w:t>and</w:t>
      </w:r>
      <w:r w:rsidRPr="00A85F95">
        <w:rPr>
          <w:spacing w:val="-7"/>
        </w:rPr>
        <w:t xml:space="preserve"> </w:t>
      </w:r>
      <w:r w:rsidRPr="00A85F95">
        <w:t>collegial</w:t>
      </w:r>
      <w:r w:rsidRPr="00A85F95">
        <w:rPr>
          <w:spacing w:val="-2"/>
        </w:rPr>
        <w:t xml:space="preserve"> </w:t>
      </w:r>
      <w:r w:rsidRPr="00A85F95">
        <w:t>relationship</w:t>
      </w:r>
      <w:r w:rsidRPr="00A85F95">
        <w:rPr>
          <w:spacing w:val="-7"/>
        </w:rPr>
        <w:t xml:space="preserve"> </w:t>
      </w:r>
      <w:r w:rsidRPr="00A85F95">
        <w:t>with</w:t>
      </w:r>
      <w:r w:rsidRPr="00A85F95">
        <w:rPr>
          <w:spacing w:val="-2"/>
        </w:rPr>
        <w:t xml:space="preserve"> </w:t>
      </w:r>
      <w:r w:rsidRPr="00A85F95">
        <w:t>at</w:t>
      </w:r>
      <w:r w:rsidRPr="00A85F95">
        <w:rPr>
          <w:spacing w:val="-6"/>
        </w:rPr>
        <w:t xml:space="preserve"> </w:t>
      </w:r>
      <w:r w:rsidRPr="00A85F95">
        <w:t>least</w:t>
      </w:r>
      <w:r w:rsidRPr="00A85F95">
        <w:rPr>
          <w:spacing w:val="-2"/>
        </w:rPr>
        <w:t xml:space="preserve"> </w:t>
      </w:r>
      <w:r w:rsidRPr="00A85F95">
        <w:t>one</w:t>
      </w:r>
      <w:r w:rsidRPr="00A85F95">
        <w:rPr>
          <w:spacing w:val="-3"/>
        </w:rPr>
        <w:t xml:space="preserve"> </w:t>
      </w:r>
      <w:r w:rsidRPr="00A85F95">
        <w:t>faculty</w:t>
      </w:r>
      <w:r w:rsidRPr="00A85F95">
        <w:rPr>
          <w:spacing w:val="-2"/>
        </w:rPr>
        <w:t xml:space="preserve"> </w:t>
      </w:r>
      <w:r w:rsidRPr="00A85F95">
        <w:t>member (usually</w:t>
      </w:r>
      <w:r w:rsidRPr="00A85F95">
        <w:rPr>
          <w:spacing w:val="-2"/>
        </w:rPr>
        <w:t xml:space="preserve"> </w:t>
      </w:r>
      <w:r w:rsidRPr="00A85F95">
        <w:t>your thesis advisor or the program's Graduate Advisor), who can act as your mentor.</w:t>
      </w:r>
    </w:p>
    <w:p w14:paraId="35B50B5C" w14:textId="77777777" w:rsidR="005031C7" w:rsidRPr="00A85F95" w:rsidRDefault="005031C7" w:rsidP="005031C7">
      <w:pPr>
        <w:kinsoku w:val="0"/>
        <w:overflowPunct w:val="0"/>
        <w:spacing w:before="2"/>
        <w:rPr>
          <w:sz w:val="21"/>
          <w:szCs w:val="21"/>
        </w:rPr>
      </w:pPr>
    </w:p>
    <w:p w14:paraId="7D818855"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ind w:left="750" w:hanging="361"/>
        <w:outlineLvl w:val="2"/>
        <w:rPr>
          <w:b/>
          <w:bCs/>
          <w:spacing w:val="-2"/>
        </w:rPr>
      </w:pPr>
      <w:r w:rsidRPr="00A85F95">
        <w:rPr>
          <w:b/>
          <w:bCs/>
        </w:rPr>
        <w:t>How do</w:t>
      </w:r>
      <w:r w:rsidRPr="00A85F95">
        <w:rPr>
          <w:b/>
          <w:bCs/>
          <w:spacing w:val="-4"/>
        </w:rPr>
        <w:t xml:space="preserve"> </w:t>
      </w:r>
      <w:r w:rsidRPr="00A85F95">
        <w:rPr>
          <w:b/>
          <w:bCs/>
        </w:rPr>
        <w:t>I</w:t>
      </w:r>
      <w:r w:rsidRPr="00A85F95">
        <w:rPr>
          <w:b/>
          <w:bCs/>
          <w:spacing w:val="4"/>
        </w:rPr>
        <w:t xml:space="preserve"> </w:t>
      </w:r>
      <w:r w:rsidRPr="00A85F95">
        <w:rPr>
          <w:b/>
          <w:bCs/>
        </w:rPr>
        <w:t>register for</w:t>
      </w:r>
      <w:r w:rsidRPr="00A85F95">
        <w:rPr>
          <w:b/>
          <w:bCs/>
          <w:spacing w:val="-4"/>
        </w:rPr>
        <w:t xml:space="preserve"> </w:t>
      </w:r>
      <w:r w:rsidRPr="00A85F95">
        <w:rPr>
          <w:b/>
          <w:bCs/>
          <w:spacing w:val="-2"/>
        </w:rPr>
        <w:t>classes?</w:t>
      </w:r>
    </w:p>
    <w:p w14:paraId="6D5822C2" w14:textId="77777777" w:rsidR="005031C7" w:rsidRPr="00A85F95" w:rsidRDefault="005031C7" w:rsidP="005031C7">
      <w:pPr>
        <w:kinsoku w:val="0"/>
        <w:overflowPunct w:val="0"/>
        <w:spacing w:before="118" w:line="242" w:lineRule="auto"/>
        <w:ind w:left="750" w:right="695"/>
        <w:rPr>
          <w:color w:val="0000FF"/>
        </w:rPr>
      </w:pPr>
      <w:r w:rsidRPr="00A85F95">
        <w:t>Registration for classes is completed online through the Web Portal. Prior to</w:t>
      </w:r>
      <w:r w:rsidRPr="00A85F95">
        <w:rPr>
          <w:spacing w:val="-2"/>
        </w:rPr>
        <w:t xml:space="preserve"> </w:t>
      </w:r>
      <w:r w:rsidRPr="00A85F95">
        <w:t>registration, your required</w:t>
      </w:r>
      <w:r w:rsidRPr="00A85F95">
        <w:rPr>
          <w:spacing w:val="-2"/>
        </w:rPr>
        <w:t xml:space="preserve"> </w:t>
      </w:r>
      <w:r w:rsidRPr="00A85F95">
        <w:t>fees</w:t>
      </w:r>
      <w:r w:rsidRPr="00A85F95">
        <w:rPr>
          <w:spacing w:val="-3"/>
        </w:rPr>
        <w:t xml:space="preserve"> </w:t>
      </w:r>
      <w:r w:rsidRPr="00A85F95">
        <w:t>must</w:t>
      </w:r>
      <w:r w:rsidRPr="00A85F95">
        <w:rPr>
          <w:spacing w:val="-2"/>
        </w:rPr>
        <w:t xml:space="preserve"> </w:t>
      </w:r>
      <w:r w:rsidRPr="00A85F95">
        <w:t>be</w:t>
      </w:r>
      <w:r w:rsidRPr="00A85F95">
        <w:rPr>
          <w:spacing w:val="-2"/>
        </w:rPr>
        <w:t xml:space="preserve"> </w:t>
      </w:r>
      <w:r w:rsidRPr="00A85F95">
        <w:t>paid.</w:t>
      </w:r>
      <w:r w:rsidRPr="00A85F95">
        <w:rPr>
          <w:spacing w:val="-3"/>
        </w:rPr>
        <w:t xml:space="preserve"> </w:t>
      </w:r>
      <w:r w:rsidRPr="00A85F95">
        <w:t>Payment</w:t>
      </w:r>
      <w:r w:rsidRPr="00A85F95">
        <w:rPr>
          <w:spacing w:val="-2"/>
        </w:rPr>
        <w:t xml:space="preserve"> </w:t>
      </w:r>
      <w:r w:rsidRPr="00A85F95">
        <w:t>may</w:t>
      </w:r>
      <w:r w:rsidRPr="00A85F95">
        <w:rPr>
          <w:spacing w:val="-2"/>
        </w:rPr>
        <w:t xml:space="preserve"> </w:t>
      </w:r>
      <w:r w:rsidRPr="00A85F95">
        <w:t>be</w:t>
      </w:r>
      <w:r w:rsidRPr="00A85F95">
        <w:rPr>
          <w:spacing w:val="-2"/>
        </w:rPr>
        <w:t xml:space="preserve"> </w:t>
      </w:r>
      <w:r w:rsidRPr="00A85F95">
        <w:t>made in</w:t>
      </w:r>
      <w:r w:rsidRPr="00A85F95">
        <w:rPr>
          <w:spacing w:val="-2"/>
        </w:rPr>
        <w:t xml:space="preserve"> </w:t>
      </w:r>
      <w:r w:rsidRPr="00A85F95">
        <w:t>the</w:t>
      </w:r>
      <w:r w:rsidRPr="00A85F95">
        <w:rPr>
          <w:spacing w:val="-2"/>
        </w:rPr>
        <w:t xml:space="preserve"> </w:t>
      </w:r>
      <w:r w:rsidRPr="00A85F95">
        <w:t>cashier's</w:t>
      </w:r>
      <w:r w:rsidRPr="00A85F95">
        <w:rPr>
          <w:spacing w:val="-3"/>
        </w:rPr>
        <w:t xml:space="preserve"> </w:t>
      </w:r>
      <w:r w:rsidRPr="00A85F95">
        <w:t>office,</w:t>
      </w:r>
      <w:r w:rsidRPr="00A85F95">
        <w:rPr>
          <w:spacing w:val="-3"/>
        </w:rPr>
        <w:t xml:space="preserve"> </w:t>
      </w:r>
      <w:r w:rsidRPr="00A85F95">
        <w:t>or</w:t>
      </w:r>
      <w:r w:rsidRPr="00A85F95">
        <w:rPr>
          <w:spacing w:val="-4"/>
        </w:rPr>
        <w:t xml:space="preserve"> </w:t>
      </w:r>
      <w:r w:rsidRPr="00A85F95">
        <w:t>through</w:t>
      </w:r>
      <w:r w:rsidRPr="00A85F95">
        <w:rPr>
          <w:spacing w:val="-6"/>
        </w:rPr>
        <w:t xml:space="preserve"> </w:t>
      </w:r>
      <w:r w:rsidRPr="00A85F95">
        <w:t>the</w:t>
      </w:r>
      <w:r w:rsidRPr="00A85F95">
        <w:rPr>
          <w:spacing w:val="-2"/>
        </w:rPr>
        <w:t xml:space="preserve"> </w:t>
      </w:r>
      <w:r w:rsidRPr="00A85F95">
        <w:t>Online Student Account Services at this website:</w:t>
      </w:r>
      <w:r w:rsidRPr="00A85F95">
        <w:rPr>
          <w:spacing w:val="40"/>
        </w:rPr>
        <w:t xml:space="preserve"> </w:t>
      </w:r>
      <w:hyperlink r:id="rId161" w:history="1">
        <w:r w:rsidRPr="00A85F95">
          <w:rPr>
            <w:color w:val="0000FF"/>
            <w:u w:val="single"/>
          </w:rPr>
          <w:t>http://bfa.sdsu.edu/fm/co/sfs/</w:t>
        </w:r>
      </w:hyperlink>
    </w:p>
    <w:p w14:paraId="693A4C4F" w14:textId="77777777" w:rsidR="005031C7" w:rsidRPr="00A85F95" w:rsidRDefault="005031C7" w:rsidP="005031C7">
      <w:pPr>
        <w:kinsoku w:val="0"/>
        <w:overflowPunct w:val="0"/>
        <w:spacing w:before="10"/>
        <w:rPr>
          <w:sz w:val="15"/>
          <w:szCs w:val="15"/>
        </w:rPr>
      </w:pPr>
    </w:p>
    <w:p w14:paraId="7C8E58D3"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spacing w:before="57"/>
        <w:ind w:left="750" w:hanging="361"/>
        <w:outlineLvl w:val="2"/>
        <w:rPr>
          <w:b/>
          <w:bCs/>
          <w:spacing w:val="-2"/>
        </w:rPr>
      </w:pPr>
      <w:r w:rsidRPr="00A85F95">
        <w:rPr>
          <w:b/>
          <w:bCs/>
        </w:rPr>
        <w:t>What if</w:t>
      </w:r>
      <w:r w:rsidRPr="00A85F95">
        <w:rPr>
          <w:b/>
          <w:bCs/>
          <w:spacing w:val="-3"/>
        </w:rPr>
        <w:t xml:space="preserve"> </w:t>
      </w:r>
      <w:r w:rsidRPr="00A85F95">
        <w:rPr>
          <w:b/>
          <w:bCs/>
        </w:rPr>
        <w:t>my</w:t>
      </w:r>
      <w:r w:rsidRPr="00A85F95">
        <w:rPr>
          <w:b/>
          <w:bCs/>
          <w:spacing w:val="-5"/>
        </w:rPr>
        <w:t xml:space="preserve"> </w:t>
      </w:r>
      <w:r w:rsidRPr="00A85F95">
        <w:rPr>
          <w:b/>
          <w:bCs/>
        </w:rPr>
        <w:t>research</w:t>
      </w:r>
      <w:r w:rsidRPr="00A85F95">
        <w:rPr>
          <w:b/>
          <w:bCs/>
          <w:spacing w:val="1"/>
        </w:rPr>
        <w:t xml:space="preserve"> </w:t>
      </w:r>
      <w:r w:rsidRPr="00A85F95">
        <w:rPr>
          <w:b/>
          <w:bCs/>
        </w:rPr>
        <w:t>involves</w:t>
      </w:r>
      <w:r w:rsidRPr="00A85F95">
        <w:rPr>
          <w:b/>
          <w:bCs/>
          <w:spacing w:val="-2"/>
        </w:rPr>
        <w:t xml:space="preserve"> </w:t>
      </w:r>
      <w:r w:rsidRPr="00A85F95">
        <w:rPr>
          <w:b/>
          <w:bCs/>
        </w:rPr>
        <w:t>hazardous</w:t>
      </w:r>
      <w:r w:rsidRPr="00A85F95">
        <w:rPr>
          <w:b/>
          <w:bCs/>
          <w:spacing w:val="-6"/>
        </w:rPr>
        <w:t xml:space="preserve"> </w:t>
      </w:r>
      <w:r w:rsidRPr="00A85F95">
        <w:rPr>
          <w:b/>
          <w:bCs/>
        </w:rPr>
        <w:t>materials,</w:t>
      </w:r>
      <w:r w:rsidRPr="00A85F95">
        <w:rPr>
          <w:b/>
          <w:bCs/>
          <w:spacing w:val="2"/>
        </w:rPr>
        <w:t xml:space="preserve"> </w:t>
      </w:r>
      <w:r w:rsidRPr="00A85F95">
        <w:rPr>
          <w:b/>
          <w:bCs/>
        </w:rPr>
        <w:t>animals</w:t>
      </w:r>
      <w:r w:rsidRPr="00A85F95">
        <w:rPr>
          <w:b/>
          <w:bCs/>
          <w:spacing w:val="-2"/>
        </w:rPr>
        <w:t xml:space="preserve"> </w:t>
      </w:r>
      <w:r w:rsidRPr="00A85F95">
        <w:rPr>
          <w:b/>
          <w:bCs/>
        </w:rPr>
        <w:t>or</w:t>
      </w:r>
      <w:r w:rsidRPr="00A85F95">
        <w:rPr>
          <w:b/>
          <w:bCs/>
          <w:spacing w:val="-6"/>
        </w:rPr>
        <w:t xml:space="preserve"> </w:t>
      </w:r>
      <w:r w:rsidRPr="00A85F95">
        <w:rPr>
          <w:b/>
          <w:bCs/>
        </w:rPr>
        <w:t>humans</w:t>
      </w:r>
      <w:r w:rsidRPr="00A85F95">
        <w:rPr>
          <w:b/>
          <w:bCs/>
          <w:spacing w:val="-2"/>
        </w:rPr>
        <w:t xml:space="preserve"> </w:t>
      </w:r>
      <w:r w:rsidRPr="00A85F95">
        <w:rPr>
          <w:b/>
          <w:bCs/>
        </w:rPr>
        <w:t>(including</w:t>
      </w:r>
      <w:r w:rsidRPr="00A85F95">
        <w:rPr>
          <w:b/>
          <w:bCs/>
          <w:spacing w:val="-4"/>
        </w:rPr>
        <w:t xml:space="preserve"> </w:t>
      </w:r>
      <w:r w:rsidRPr="00A85F95">
        <w:rPr>
          <w:b/>
          <w:bCs/>
          <w:spacing w:val="-2"/>
        </w:rPr>
        <w:t>surveys)?</w:t>
      </w:r>
    </w:p>
    <w:p w14:paraId="7BF28698" w14:textId="77777777" w:rsidR="005031C7" w:rsidRPr="00A85F95" w:rsidRDefault="005031C7" w:rsidP="005031C7">
      <w:pPr>
        <w:kinsoku w:val="0"/>
        <w:overflowPunct w:val="0"/>
        <w:spacing w:before="117" w:line="242" w:lineRule="auto"/>
        <w:ind w:left="750" w:right="436"/>
      </w:pPr>
      <w:r w:rsidRPr="00A85F95">
        <w:t>See</w:t>
      </w:r>
      <w:r w:rsidRPr="00A85F95">
        <w:rPr>
          <w:spacing w:val="-3"/>
        </w:rPr>
        <w:t xml:space="preserve"> </w:t>
      </w:r>
      <w:r w:rsidRPr="00A85F95">
        <w:t>the</w:t>
      </w:r>
      <w:r w:rsidRPr="00A85F95">
        <w:rPr>
          <w:spacing w:val="-3"/>
        </w:rPr>
        <w:t xml:space="preserve"> </w:t>
      </w:r>
      <w:r w:rsidRPr="00A85F95">
        <w:t>above</w:t>
      </w:r>
      <w:r w:rsidRPr="00A85F95">
        <w:rPr>
          <w:spacing w:val="-3"/>
        </w:rPr>
        <w:t xml:space="preserve"> </w:t>
      </w:r>
      <w:r w:rsidRPr="00A85F95">
        <w:t>section</w:t>
      </w:r>
      <w:r w:rsidRPr="00A85F95">
        <w:rPr>
          <w:spacing w:val="-2"/>
        </w:rPr>
        <w:t xml:space="preserve"> </w:t>
      </w:r>
      <w:r w:rsidRPr="00A85F95">
        <w:t>titled</w:t>
      </w:r>
      <w:r w:rsidRPr="00A85F95">
        <w:rPr>
          <w:spacing w:val="-7"/>
        </w:rPr>
        <w:t xml:space="preserve"> </w:t>
      </w:r>
      <w:r w:rsidRPr="00A85F95">
        <w:rPr>
          <w:u w:val="single"/>
        </w:rPr>
        <w:t>Research</w:t>
      </w:r>
      <w:r w:rsidRPr="00A85F95">
        <w:rPr>
          <w:spacing w:val="-2"/>
          <w:u w:val="single"/>
        </w:rPr>
        <w:t xml:space="preserve"> </w:t>
      </w:r>
      <w:r w:rsidRPr="00A85F95">
        <w:rPr>
          <w:u w:val="single"/>
        </w:rPr>
        <w:t>with</w:t>
      </w:r>
      <w:r w:rsidRPr="00A85F95">
        <w:rPr>
          <w:spacing w:val="-2"/>
          <w:u w:val="single"/>
        </w:rPr>
        <w:t xml:space="preserve"> </w:t>
      </w:r>
      <w:r w:rsidRPr="00A85F95">
        <w:rPr>
          <w:u w:val="single"/>
        </w:rPr>
        <w:t>safety</w:t>
      </w:r>
      <w:r w:rsidRPr="00A85F95">
        <w:rPr>
          <w:spacing w:val="-2"/>
          <w:u w:val="single"/>
        </w:rPr>
        <w:t xml:space="preserve"> </w:t>
      </w:r>
      <w:r w:rsidRPr="00A85F95">
        <w:rPr>
          <w:u w:val="single"/>
        </w:rPr>
        <w:t>concerns,</w:t>
      </w:r>
      <w:r w:rsidRPr="00A85F95">
        <w:rPr>
          <w:spacing w:val="-1"/>
          <w:u w:val="single"/>
        </w:rPr>
        <w:t xml:space="preserve"> </w:t>
      </w:r>
      <w:r w:rsidRPr="00A85F95">
        <w:rPr>
          <w:u w:val="single"/>
        </w:rPr>
        <w:t>hazardous</w:t>
      </w:r>
      <w:r w:rsidRPr="00A85F95">
        <w:rPr>
          <w:spacing w:val="-4"/>
          <w:u w:val="single"/>
        </w:rPr>
        <w:t xml:space="preserve"> </w:t>
      </w:r>
      <w:r w:rsidRPr="00A85F95">
        <w:rPr>
          <w:u w:val="single"/>
        </w:rPr>
        <w:t>waste</w:t>
      </w:r>
      <w:r w:rsidRPr="00A85F95">
        <w:rPr>
          <w:spacing w:val="-3"/>
          <w:u w:val="single"/>
        </w:rPr>
        <w:t xml:space="preserve"> </w:t>
      </w:r>
      <w:r w:rsidRPr="00A85F95">
        <w:rPr>
          <w:u w:val="single"/>
        </w:rPr>
        <w:t>or</w:t>
      </w:r>
      <w:r w:rsidRPr="00A85F95">
        <w:rPr>
          <w:spacing w:val="-1"/>
          <w:u w:val="single"/>
        </w:rPr>
        <w:t xml:space="preserve"> </w:t>
      </w:r>
      <w:r w:rsidRPr="00A85F95">
        <w:rPr>
          <w:u w:val="single"/>
        </w:rPr>
        <w:t>ethical</w:t>
      </w:r>
      <w:r w:rsidRPr="00A85F95">
        <w:rPr>
          <w:spacing w:val="-2"/>
          <w:u w:val="single"/>
        </w:rPr>
        <w:t xml:space="preserve"> </w:t>
      </w:r>
      <w:r w:rsidRPr="00A85F95">
        <w:rPr>
          <w:u w:val="single"/>
        </w:rPr>
        <w:t>considerations</w:t>
      </w:r>
      <w:r w:rsidRPr="00A85F95">
        <w:t xml:space="preserve"> on page 11.</w:t>
      </w:r>
    </w:p>
    <w:p w14:paraId="22225D72" w14:textId="77777777" w:rsidR="005031C7" w:rsidRPr="00A85F95" w:rsidRDefault="005031C7" w:rsidP="005031C7">
      <w:pPr>
        <w:kinsoku w:val="0"/>
        <w:overflowPunct w:val="0"/>
        <w:spacing w:before="9"/>
        <w:rPr>
          <w:sz w:val="20"/>
          <w:szCs w:val="20"/>
        </w:rPr>
      </w:pPr>
    </w:p>
    <w:p w14:paraId="1B67AB5E"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spacing w:before="1"/>
        <w:ind w:left="750" w:hanging="361"/>
        <w:outlineLvl w:val="2"/>
        <w:rPr>
          <w:b/>
          <w:bCs/>
          <w:spacing w:val="-2"/>
        </w:rPr>
      </w:pPr>
      <w:r w:rsidRPr="00A85F95">
        <w:rPr>
          <w:b/>
          <w:bCs/>
        </w:rPr>
        <w:t>What</w:t>
      </w:r>
      <w:r w:rsidRPr="00A85F95">
        <w:rPr>
          <w:b/>
          <w:bCs/>
          <w:spacing w:val="2"/>
        </w:rPr>
        <w:t xml:space="preserve"> </w:t>
      </w:r>
      <w:r w:rsidRPr="00A85F95">
        <w:rPr>
          <w:b/>
          <w:bCs/>
        </w:rPr>
        <w:t>does</w:t>
      </w:r>
      <w:r w:rsidRPr="00A85F95">
        <w:rPr>
          <w:b/>
          <w:bCs/>
          <w:spacing w:val="-1"/>
        </w:rPr>
        <w:t xml:space="preserve"> </w:t>
      </w:r>
      <w:r w:rsidRPr="00A85F95">
        <w:rPr>
          <w:b/>
          <w:bCs/>
        </w:rPr>
        <w:t>it</w:t>
      </w:r>
      <w:r w:rsidRPr="00A85F95">
        <w:rPr>
          <w:b/>
          <w:bCs/>
          <w:spacing w:val="-2"/>
        </w:rPr>
        <w:t xml:space="preserve"> </w:t>
      </w:r>
      <w:r w:rsidRPr="00A85F95">
        <w:rPr>
          <w:b/>
          <w:bCs/>
        </w:rPr>
        <w:t>mean</w:t>
      </w:r>
      <w:r w:rsidRPr="00A85F95">
        <w:rPr>
          <w:b/>
          <w:bCs/>
          <w:spacing w:val="-4"/>
        </w:rPr>
        <w:t xml:space="preserve"> </w:t>
      </w:r>
      <w:r w:rsidRPr="00A85F95">
        <w:rPr>
          <w:b/>
          <w:bCs/>
        </w:rPr>
        <w:t>to</w:t>
      </w:r>
      <w:r w:rsidRPr="00A85F95">
        <w:rPr>
          <w:b/>
          <w:bCs/>
          <w:spacing w:val="-4"/>
        </w:rPr>
        <w:t xml:space="preserve"> </w:t>
      </w:r>
      <w:r w:rsidRPr="00A85F95">
        <w:rPr>
          <w:b/>
          <w:bCs/>
        </w:rPr>
        <w:t>be conditionally</w:t>
      </w:r>
      <w:r w:rsidRPr="00A85F95">
        <w:rPr>
          <w:b/>
          <w:bCs/>
          <w:spacing w:val="1"/>
        </w:rPr>
        <w:t xml:space="preserve"> </w:t>
      </w:r>
      <w:r w:rsidRPr="00A85F95">
        <w:rPr>
          <w:b/>
          <w:bCs/>
          <w:spacing w:val="-2"/>
        </w:rPr>
        <w:t>admitted?</w:t>
      </w:r>
    </w:p>
    <w:p w14:paraId="7325FD87" w14:textId="77777777" w:rsidR="005031C7" w:rsidRPr="00A85F95" w:rsidRDefault="005031C7" w:rsidP="005031C7">
      <w:pPr>
        <w:kinsoku w:val="0"/>
        <w:overflowPunct w:val="0"/>
        <w:spacing w:before="117"/>
        <w:ind w:left="750"/>
        <w:rPr>
          <w:spacing w:val="-5"/>
        </w:rPr>
      </w:pPr>
      <w:r w:rsidRPr="00A85F95">
        <w:t>See</w:t>
      </w:r>
      <w:r w:rsidRPr="00A85F95">
        <w:rPr>
          <w:spacing w:val="-4"/>
        </w:rPr>
        <w:t xml:space="preserve"> </w:t>
      </w:r>
      <w:r w:rsidRPr="00A85F95">
        <w:t>the</w:t>
      </w:r>
      <w:r w:rsidRPr="00A85F95">
        <w:rPr>
          <w:spacing w:val="-2"/>
        </w:rPr>
        <w:t xml:space="preserve"> </w:t>
      </w:r>
      <w:r w:rsidRPr="00A85F95">
        <w:t>above</w:t>
      </w:r>
      <w:r w:rsidRPr="00A85F95">
        <w:rPr>
          <w:spacing w:val="-2"/>
        </w:rPr>
        <w:t xml:space="preserve"> </w:t>
      </w:r>
      <w:r w:rsidRPr="00A85F95">
        <w:t>section</w:t>
      </w:r>
      <w:r w:rsidRPr="00A85F95">
        <w:rPr>
          <w:spacing w:val="-1"/>
        </w:rPr>
        <w:t xml:space="preserve"> </w:t>
      </w:r>
      <w:r w:rsidRPr="00A85F95">
        <w:t>titled</w:t>
      </w:r>
      <w:r w:rsidRPr="00A85F95">
        <w:rPr>
          <w:spacing w:val="-6"/>
        </w:rPr>
        <w:t xml:space="preserve"> </w:t>
      </w:r>
      <w:r w:rsidRPr="00A85F95">
        <w:rPr>
          <w:u w:val="single"/>
        </w:rPr>
        <w:t>Conditional</w:t>
      </w:r>
      <w:r w:rsidRPr="00A85F95">
        <w:rPr>
          <w:spacing w:val="-1"/>
          <w:u w:val="single"/>
        </w:rPr>
        <w:t xml:space="preserve"> </w:t>
      </w:r>
      <w:r w:rsidRPr="00A85F95">
        <w:rPr>
          <w:u w:val="single"/>
        </w:rPr>
        <w:t>Admission</w:t>
      </w:r>
      <w:r w:rsidRPr="00A85F95">
        <w:rPr>
          <w:spacing w:val="-1"/>
          <w:u w:val="single"/>
        </w:rPr>
        <w:t xml:space="preserve"> </w:t>
      </w:r>
      <w:r w:rsidRPr="00A85F95">
        <w:rPr>
          <w:u w:val="single"/>
        </w:rPr>
        <w:t>vs.</w:t>
      </w:r>
      <w:r w:rsidRPr="00A85F95">
        <w:rPr>
          <w:spacing w:val="-3"/>
          <w:u w:val="single"/>
        </w:rPr>
        <w:t xml:space="preserve"> </w:t>
      </w:r>
      <w:r w:rsidRPr="00A85F95">
        <w:rPr>
          <w:u w:val="single"/>
        </w:rPr>
        <w:t>Classified</w:t>
      </w:r>
      <w:r w:rsidRPr="00A85F95">
        <w:rPr>
          <w:spacing w:val="-1"/>
        </w:rPr>
        <w:t xml:space="preserve"> </w:t>
      </w:r>
      <w:r w:rsidRPr="00A85F95">
        <w:t>on</w:t>
      </w:r>
      <w:r w:rsidRPr="00A85F95">
        <w:rPr>
          <w:spacing w:val="-1"/>
        </w:rPr>
        <w:t xml:space="preserve"> </w:t>
      </w:r>
      <w:r w:rsidRPr="00A85F95">
        <w:t>page</w:t>
      </w:r>
      <w:r w:rsidRPr="00A85F95">
        <w:rPr>
          <w:spacing w:val="-1"/>
        </w:rPr>
        <w:t xml:space="preserve"> </w:t>
      </w:r>
      <w:r w:rsidRPr="00A85F95">
        <w:rPr>
          <w:spacing w:val="-5"/>
        </w:rPr>
        <w:t>5.</w:t>
      </w:r>
    </w:p>
    <w:p w14:paraId="137C0FB8" w14:textId="77777777" w:rsidR="005031C7" w:rsidRPr="00A85F95" w:rsidRDefault="005031C7" w:rsidP="005031C7">
      <w:pPr>
        <w:kinsoku w:val="0"/>
        <w:overflowPunct w:val="0"/>
        <w:spacing w:before="2"/>
        <w:rPr>
          <w:sz w:val="16"/>
          <w:szCs w:val="16"/>
        </w:rPr>
      </w:pPr>
    </w:p>
    <w:p w14:paraId="1973BA12"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spacing w:before="57"/>
        <w:ind w:left="750" w:hanging="361"/>
        <w:outlineLvl w:val="2"/>
        <w:rPr>
          <w:b/>
          <w:bCs/>
          <w:spacing w:val="-2"/>
        </w:rPr>
      </w:pPr>
      <w:r w:rsidRPr="00A85F95">
        <w:rPr>
          <w:b/>
          <w:bCs/>
        </w:rPr>
        <w:t>What</w:t>
      </w:r>
      <w:r w:rsidRPr="00A85F95">
        <w:rPr>
          <w:b/>
          <w:bCs/>
          <w:spacing w:val="2"/>
        </w:rPr>
        <w:t xml:space="preserve"> </w:t>
      </w:r>
      <w:r w:rsidRPr="00A85F95">
        <w:rPr>
          <w:b/>
          <w:bCs/>
        </w:rPr>
        <w:t>is</w:t>
      </w:r>
      <w:r w:rsidRPr="00A85F95">
        <w:rPr>
          <w:b/>
          <w:bCs/>
          <w:spacing w:val="-2"/>
        </w:rPr>
        <w:t xml:space="preserve"> </w:t>
      </w:r>
      <w:r w:rsidRPr="00A85F95">
        <w:rPr>
          <w:b/>
          <w:bCs/>
        </w:rPr>
        <w:t>a</w:t>
      </w:r>
      <w:r w:rsidRPr="00A85F95">
        <w:rPr>
          <w:b/>
          <w:bCs/>
          <w:spacing w:val="-5"/>
        </w:rPr>
        <w:t xml:space="preserve"> </w:t>
      </w:r>
      <w:r w:rsidRPr="00A85F95">
        <w:rPr>
          <w:b/>
          <w:bCs/>
        </w:rPr>
        <w:t>Program</w:t>
      </w:r>
      <w:r w:rsidRPr="00A85F95">
        <w:rPr>
          <w:b/>
          <w:bCs/>
          <w:spacing w:val="2"/>
        </w:rPr>
        <w:t xml:space="preserve"> </w:t>
      </w:r>
      <w:r w:rsidRPr="00A85F95">
        <w:rPr>
          <w:b/>
          <w:bCs/>
        </w:rPr>
        <w:t>of</w:t>
      </w:r>
      <w:r w:rsidRPr="00A85F95">
        <w:rPr>
          <w:b/>
          <w:bCs/>
          <w:spacing w:val="-3"/>
        </w:rPr>
        <w:t xml:space="preserve"> </w:t>
      </w:r>
      <w:r w:rsidRPr="00A85F95">
        <w:rPr>
          <w:b/>
          <w:bCs/>
        </w:rPr>
        <w:t>Study</w:t>
      </w:r>
      <w:r w:rsidRPr="00A85F95">
        <w:rPr>
          <w:b/>
          <w:bCs/>
          <w:spacing w:val="-4"/>
        </w:rPr>
        <w:t xml:space="preserve"> </w:t>
      </w:r>
      <w:r w:rsidRPr="00A85F95">
        <w:rPr>
          <w:b/>
          <w:bCs/>
        </w:rPr>
        <w:t>(POS),</w:t>
      </w:r>
      <w:r w:rsidRPr="00A85F95">
        <w:rPr>
          <w:b/>
          <w:bCs/>
          <w:spacing w:val="2"/>
        </w:rPr>
        <w:t xml:space="preserve"> </w:t>
      </w:r>
      <w:r w:rsidRPr="00A85F95">
        <w:rPr>
          <w:b/>
          <w:bCs/>
        </w:rPr>
        <w:t>and</w:t>
      </w:r>
      <w:r w:rsidRPr="00A85F95">
        <w:rPr>
          <w:b/>
          <w:bCs/>
          <w:spacing w:val="1"/>
        </w:rPr>
        <w:t xml:space="preserve"> </w:t>
      </w:r>
      <w:r w:rsidRPr="00A85F95">
        <w:rPr>
          <w:b/>
          <w:bCs/>
        </w:rPr>
        <w:t>can</w:t>
      </w:r>
      <w:r w:rsidRPr="00A85F95">
        <w:rPr>
          <w:b/>
          <w:bCs/>
          <w:spacing w:val="-4"/>
        </w:rPr>
        <w:t xml:space="preserve"> </w:t>
      </w:r>
      <w:r w:rsidRPr="00A85F95">
        <w:rPr>
          <w:b/>
          <w:bCs/>
        </w:rPr>
        <w:t>it</w:t>
      </w:r>
      <w:r w:rsidRPr="00A85F95">
        <w:rPr>
          <w:b/>
          <w:bCs/>
          <w:spacing w:val="-3"/>
        </w:rPr>
        <w:t xml:space="preserve"> </w:t>
      </w:r>
      <w:r w:rsidRPr="00A85F95">
        <w:rPr>
          <w:b/>
          <w:bCs/>
        </w:rPr>
        <w:t xml:space="preserve">be </w:t>
      </w:r>
      <w:r w:rsidRPr="00A85F95">
        <w:rPr>
          <w:b/>
          <w:bCs/>
          <w:spacing w:val="-2"/>
        </w:rPr>
        <w:t>changed?</w:t>
      </w:r>
    </w:p>
    <w:p w14:paraId="07B60F2C" w14:textId="77777777" w:rsidR="005031C7" w:rsidRPr="00A85F95" w:rsidRDefault="005031C7" w:rsidP="005031C7">
      <w:pPr>
        <w:kinsoku w:val="0"/>
        <w:overflowPunct w:val="0"/>
        <w:spacing w:before="122"/>
        <w:ind w:left="750"/>
        <w:rPr>
          <w:spacing w:val="-5"/>
        </w:rPr>
      </w:pPr>
      <w:r w:rsidRPr="00A85F95">
        <w:t>See</w:t>
      </w:r>
      <w:r w:rsidRPr="00A85F95">
        <w:rPr>
          <w:spacing w:val="-3"/>
        </w:rPr>
        <w:t xml:space="preserve"> </w:t>
      </w:r>
      <w:r w:rsidRPr="00A85F95">
        <w:t>the</w:t>
      </w:r>
      <w:r w:rsidRPr="00A85F95">
        <w:rPr>
          <w:spacing w:val="-1"/>
        </w:rPr>
        <w:t xml:space="preserve"> </w:t>
      </w:r>
      <w:r w:rsidRPr="00A85F95">
        <w:t>above</w:t>
      </w:r>
      <w:r w:rsidRPr="00A85F95">
        <w:rPr>
          <w:spacing w:val="-1"/>
        </w:rPr>
        <w:t xml:space="preserve"> </w:t>
      </w:r>
      <w:r w:rsidRPr="00A85F95">
        <w:t>section titled</w:t>
      </w:r>
      <w:r w:rsidRPr="00A85F95">
        <w:rPr>
          <w:spacing w:val="-5"/>
        </w:rPr>
        <w:t xml:space="preserve"> </w:t>
      </w:r>
      <w:r w:rsidRPr="00A85F95">
        <w:rPr>
          <w:u w:val="single"/>
        </w:rPr>
        <w:t>(Master's</w:t>
      </w:r>
      <w:r w:rsidRPr="00A85F95">
        <w:rPr>
          <w:spacing w:val="-1"/>
          <w:u w:val="single"/>
        </w:rPr>
        <w:t xml:space="preserve"> </w:t>
      </w:r>
      <w:r w:rsidRPr="00A85F95">
        <w:rPr>
          <w:u w:val="single"/>
        </w:rPr>
        <w:t>and Doctoral</w:t>
      </w:r>
      <w:r w:rsidRPr="00A85F95">
        <w:rPr>
          <w:spacing w:val="-4"/>
          <w:u w:val="single"/>
        </w:rPr>
        <w:t xml:space="preserve"> </w:t>
      </w:r>
      <w:r w:rsidRPr="00A85F95">
        <w:rPr>
          <w:u w:val="single"/>
        </w:rPr>
        <w:t>students)</w:t>
      </w:r>
      <w:r w:rsidRPr="00A85F95">
        <w:rPr>
          <w:spacing w:val="2"/>
          <w:u w:val="single"/>
        </w:rPr>
        <w:t xml:space="preserve"> </w:t>
      </w:r>
      <w:r w:rsidRPr="00A85F95">
        <w:rPr>
          <w:u w:val="single"/>
        </w:rPr>
        <w:t>Filing</w:t>
      </w:r>
      <w:r w:rsidRPr="00A85F95">
        <w:rPr>
          <w:spacing w:val="-5"/>
          <w:u w:val="single"/>
        </w:rPr>
        <w:t xml:space="preserve"> </w:t>
      </w:r>
      <w:r w:rsidRPr="00A85F95">
        <w:rPr>
          <w:u w:val="single"/>
        </w:rPr>
        <w:t>the</w:t>
      </w:r>
      <w:r w:rsidRPr="00A85F95">
        <w:rPr>
          <w:spacing w:val="-1"/>
          <w:u w:val="single"/>
        </w:rPr>
        <w:t xml:space="preserve"> </w:t>
      </w:r>
      <w:r w:rsidRPr="00A85F95">
        <w:rPr>
          <w:u w:val="single"/>
        </w:rPr>
        <w:t>Program</w:t>
      </w:r>
      <w:r w:rsidRPr="00A85F95">
        <w:rPr>
          <w:spacing w:val="-3"/>
          <w:u w:val="single"/>
        </w:rPr>
        <w:t xml:space="preserve"> </w:t>
      </w:r>
      <w:r w:rsidRPr="00A85F95">
        <w:rPr>
          <w:u w:val="single"/>
        </w:rPr>
        <w:t>of</w:t>
      </w:r>
      <w:r w:rsidRPr="00A85F95">
        <w:rPr>
          <w:spacing w:val="2"/>
          <w:u w:val="single"/>
        </w:rPr>
        <w:t xml:space="preserve"> </w:t>
      </w:r>
      <w:r w:rsidRPr="00A85F95">
        <w:rPr>
          <w:u w:val="single"/>
        </w:rPr>
        <w:t>Study</w:t>
      </w:r>
      <w:r w:rsidRPr="00A85F95">
        <w:rPr>
          <w:spacing w:val="-5"/>
        </w:rPr>
        <w:t xml:space="preserve"> </w:t>
      </w:r>
      <w:r w:rsidRPr="00A85F95">
        <w:t>on page</w:t>
      </w:r>
      <w:r w:rsidRPr="00A85F95">
        <w:rPr>
          <w:spacing w:val="-5"/>
        </w:rPr>
        <w:t xml:space="preserve"> 5.</w:t>
      </w:r>
    </w:p>
    <w:p w14:paraId="6E70BB29" w14:textId="77777777" w:rsidR="005031C7" w:rsidRPr="00A85F95" w:rsidRDefault="005031C7" w:rsidP="005031C7">
      <w:pPr>
        <w:kinsoku w:val="0"/>
        <w:overflowPunct w:val="0"/>
        <w:spacing w:before="2"/>
        <w:rPr>
          <w:sz w:val="16"/>
          <w:szCs w:val="16"/>
        </w:rPr>
      </w:pPr>
    </w:p>
    <w:p w14:paraId="75C90C3A"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spacing w:before="56"/>
        <w:ind w:left="750" w:hanging="361"/>
        <w:outlineLvl w:val="2"/>
        <w:rPr>
          <w:b/>
          <w:bCs/>
          <w:spacing w:val="-2"/>
        </w:rPr>
      </w:pPr>
      <w:r w:rsidRPr="00A85F95">
        <w:rPr>
          <w:b/>
          <w:bCs/>
        </w:rPr>
        <w:t>What</w:t>
      </w:r>
      <w:r w:rsidRPr="00A85F95">
        <w:rPr>
          <w:b/>
          <w:bCs/>
          <w:spacing w:val="3"/>
        </w:rPr>
        <w:t xml:space="preserve"> </w:t>
      </w:r>
      <w:r w:rsidRPr="00A85F95">
        <w:rPr>
          <w:b/>
          <w:bCs/>
        </w:rPr>
        <w:t>does</w:t>
      </w:r>
      <w:r w:rsidRPr="00A85F95">
        <w:rPr>
          <w:b/>
          <w:bCs/>
          <w:spacing w:val="-1"/>
        </w:rPr>
        <w:t xml:space="preserve"> </w:t>
      </w:r>
      <w:r w:rsidRPr="00A85F95">
        <w:rPr>
          <w:b/>
          <w:bCs/>
        </w:rPr>
        <w:t>it</w:t>
      </w:r>
      <w:r w:rsidRPr="00A85F95">
        <w:rPr>
          <w:b/>
          <w:bCs/>
          <w:spacing w:val="-2"/>
        </w:rPr>
        <w:t xml:space="preserve"> </w:t>
      </w:r>
      <w:r w:rsidRPr="00A85F95">
        <w:rPr>
          <w:b/>
          <w:bCs/>
        </w:rPr>
        <w:t>mean</w:t>
      </w:r>
      <w:r w:rsidRPr="00A85F95">
        <w:rPr>
          <w:b/>
          <w:bCs/>
          <w:spacing w:val="-3"/>
        </w:rPr>
        <w:t xml:space="preserve"> </w:t>
      </w:r>
      <w:r w:rsidRPr="00A85F95">
        <w:rPr>
          <w:b/>
          <w:bCs/>
        </w:rPr>
        <w:t>to</w:t>
      </w:r>
      <w:r w:rsidRPr="00A85F95">
        <w:rPr>
          <w:b/>
          <w:bCs/>
          <w:spacing w:val="-3"/>
        </w:rPr>
        <w:t xml:space="preserve"> </w:t>
      </w:r>
      <w:r w:rsidRPr="00A85F95">
        <w:rPr>
          <w:b/>
          <w:bCs/>
        </w:rPr>
        <w:t>be advanced</w:t>
      </w:r>
      <w:r w:rsidRPr="00A85F95">
        <w:rPr>
          <w:b/>
          <w:bCs/>
          <w:spacing w:val="2"/>
        </w:rPr>
        <w:t xml:space="preserve"> </w:t>
      </w:r>
      <w:r w:rsidRPr="00A85F95">
        <w:rPr>
          <w:b/>
          <w:bCs/>
        </w:rPr>
        <w:t>to</w:t>
      </w:r>
      <w:r w:rsidRPr="00A85F95">
        <w:rPr>
          <w:b/>
          <w:bCs/>
          <w:spacing w:val="-3"/>
        </w:rPr>
        <w:t xml:space="preserve"> </w:t>
      </w:r>
      <w:r w:rsidRPr="00A85F95">
        <w:rPr>
          <w:b/>
          <w:bCs/>
          <w:spacing w:val="-2"/>
        </w:rPr>
        <w:t>candidacy?</w:t>
      </w:r>
    </w:p>
    <w:p w14:paraId="3CE7027C" w14:textId="77777777" w:rsidR="005031C7" w:rsidRPr="00A85F95" w:rsidRDefault="005031C7" w:rsidP="005031C7">
      <w:pPr>
        <w:kinsoku w:val="0"/>
        <w:overflowPunct w:val="0"/>
        <w:spacing w:before="118"/>
        <w:ind w:left="750"/>
        <w:rPr>
          <w:spacing w:val="-5"/>
        </w:rPr>
      </w:pPr>
      <w:r w:rsidRPr="00A85F95">
        <w:t>See</w:t>
      </w:r>
      <w:r w:rsidRPr="00A85F95">
        <w:rPr>
          <w:spacing w:val="-2"/>
        </w:rPr>
        <w:t xml:space="preserve"> </w:t>
      </w:r>
      <w:r w:rsidRPr="00A85F95">
        <w:t>the</w:t>
      </w:r>
      <w:r w:rsidRPr="00A85F95">
        <w:rPr>
          <w:spacing w:val="-2"/>
        </w:rPr>
        <w:t xml:space="preserve"> </w:t>
      </w:r>
      <w:r w:rsidRPr="00A85F95">
        <w:t>above</w:t>
      </w:r>
      <w:r w:rsidRPr="00A85F95">
        <w:rPr>
          <w:spacing w:val="-1"/>
        </w:rPr>
        <w:t xml:space="preserve"> </w:t>
      </w:r>
      <w:r w:rsidRPr="00A85F95">
        <w:t>section</w:t>
      </w:r>
      <w:r w:rsidRPr="00A85F95">
        <w:rPr>
          <w:spacing w:val="-1"/>
        </w:rPr>
        <w:t xml:space="preserve"> </w:t>
      </w:r>
      <w:r w:rsidRPr="00A85F95">
        <w:t>titled</w:t>
      </w:r>
      <w:r w:rsidRPr="00A85F95">
        <w:rPr>
          <w:spacing w:val="-6"/>
        </w:rPr>
        <w:t xml:space="preserve"> </w:t>
      </w:r>
      <w:r w:rsidRPr="00A85F95">
        <w:rPr>
          <w:u w:val="single"/>
        </w:rPr>
        <w:t>(Master's</w:t>
      </w:r>
      <w:r w:rsidRPr="00A85F95">
        <w:rPr>
          <w:spacing w:val="-2"/>
          <w:u w:val="single"/>
        </w:rPr>
        <w:t xml:space="preserve"> </w:t>
      </w:r>
      <w:r w:rsidRPr="00A85F95">
        <w:rPr>
          <w:u w:val="single"/>
        </w:rPr>
        <w:t>students):</w:t>
      </w:r>
      <w:r w:rsidRPr="00A85F95">
        <w:rPr>
          <w:spacing w:val="-1"/>
          <w:u w:val="single"/>
        </w:rPr>
        <w:t xml:space="preserve"> </w:t>
      </w:r>
      <w:r w:rsidRPr="00A85F95">
        <w:rPr>
          <w:u w:val="single"/>
        </w:rPr>
        <w:t>Advancement</w:t>
      </w:r>
      <w:r w:rsidRPr="00A85F95">
        <w:rPr>
          <w:spacing w:val="-1"/>
          <w:u w:val="single"/>
        </w:rPr>
        <w:t xml:space="preserve"> </w:t>
      </w:r>
      <w:r w:rsidRPr="00A85F95">
        <w:rPr>
          <w:u w:val="single"/>
        </w:rPr>
        <w:t>to Candidacy</w:t>
      </w:r>
      <w:r w:rsidRPr="00A85F95">
        <w:rPr>
          <w:spacing w:val="-1"/>
        </w:rPr>
        <w:t xml:space="preserve"> </w:t>
      </w:r>
      <w:r w:rsidRPr="00A85F95">
        <w:t>on</w:t>
      </w:r>
      <w:r w:rsidRPr="00A85F95">
        <w:rPr>
          <w:spacing w:val="-1"/>
        </w:rPr>
        <w:t xml:space="preserve"> </w:t>
      </w:r>
      <w:r w:rsidRPr="00A85F95">
        <w:t>page</w:t>
      </w:r>
      <w:r w:rsidRPr="00A85F95">
        <w:rPr>
          <w:spacing w:val="-1"/>
        </w:rPr>
        <w:t xml:space="preserve"> </w:t>
      </w:r>
      <w:r w:rsidRPr="00A85F95">
        <w:rPr>
          <w:spacing w:val="-5"/>
        </w:rPr>
        <w:t>6.</w:t>
      </w:r>
    </w:p>
    <w:p w14:paraId="05571ACE" w14:textId="77777777" w:rsidR="005031C7" w:rsidRPr="00A85F95" w:rsidRDefault="005031C7" w:rsidP="005031C7">
      <w:pPr>
        <w:kinsoku w:val="0"/>
        <w:overflowPunct w:val="0"/>
        <w:spacing w:before="2"/>
        <w:rPr>
          <w:sz w:val="16"/>
          <w:szCs w:val="16"/>
        </w:rPr>
      </w:pPr>
    </w:p>
    <w:p w14:paraId="79ABF672"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spacing w:before="57"/>
        <w:ind w:left="750" w:hanging="361"/>
        <w:outlineLvl w:val="2"/>
        <w:rPr>
          <w:b/>
          <w:bCs/>
          <w:spacing w:val="-2"/>
        </w:rPr>
      </w:pPr>
      <w:r w:rsidRPr="00A85F95">
        <w:rPr>
          <w:b/>
          <w:bCs/>
        </w:rPr>
        <w:t>How</w:t>
      </w:r>
      <w:r w:rsidRPr="00A85F95">
        <w:rPr>
          <w:b/>
          <w:bCs/>
          <w:spacing w:val="-2"/>
        </w:rPr>
        <w:t xml:space="preserve"> </w:t>
      </w:r>
      <w:r w:rsidRPr="00A85F95">
        <w:rPr>
          <w:b/>
          <w:bCs/>
        </w:rPr>
        <w:t>are</w:t>
      </w:r>
      <w:r w:rsidRPr="00A85F95">
        <w:rPr>
          <w:b/>
          <w:bCs/>
          <w:spacing w:val="-2"/>
        </w:rPr>
        <w:t xml:space="preserve"> </w:t>
      </w:r>
      <w:r w:rsidRPr="00A85F95">
        <w:rPr>
          <w:b/>
          <w:bCs/>
        </w:rPr>
        <w:t>formal</w:t>
      </w:r>
      <w:r w:rsidRPr="00A85F95">
        <w:rPr>
          <w:b/>
          <w:bCs/>
          <w:spacing w:val="-4"/>
        </w:rPr>
        <w:t xml:space="preserve"> </w:t>
      </w:r>
      <w:r w:rsidRPr="00A85F95">
        <w:rPr>
          <w:b/>
          <w:bCs/>
        </w:rPr>
        <w:t>complaints</w:t>
      </w:r>
      <w:r w:rsidRPr="00A85F95">
        <w:rPr>
          <w:b/>
          <w:bCs/>
          <w:spacing w:val="-3"/>
        </w:rPr>
        <w:t xml:space="preserve"> </w:t>
      </w:r>
      <w:r w:rsidRPr="00A85F95">
        <w:rPr>
          <w:b/>
          <w:bCs/>
        </w:rPr>
        <w:t>handled</w:t>
      </w:r>
      <w:r w:rsidRPr="00A85F95">
        <w:rPr>
          <w:b/>
          <w:bCs/>
          <w:spacing w:val="1"/>
        </w:rPr>
        <w:t xml:space="preserve"> </w:t>
      </w:r>
      <w:r w:rsidRPr="00A85F95">
        <w:rPr>
          <w:b/>
          <w:bCs/>
        </w:rPr>
        <w:t>at</w:t>
      </w:r>
      <w:r w:rsidRPr="00A85F95">
        <w:rPr>
          <w:b/>
          <w:bCs/>
          <w:spacing w:val="1"/>
        </w:rPr>
        <w:t xml:space="preserve"> </w:t>
      </w:r>
      <w:r w:rsidRPr="00A85F95">
        <w:rPr>
          <w:b/>
          <w:bCs/>
        </w:rPr>
        <w:t>the</w:t>
      </w:r>
      <w:r w:rsidRPr="00A85F95">
        <w:rPr>
          <w:b/>
          <w:bCs/>
          <w:spacing w:val="-1"/>
        </w:rPr>
        <w:t xml:space="preserve"> </w:t>
      </w:r>
      <w:r w:rsidRPr="00A85F95">
        <w:rPr>
          <w:b/>
          <w:bCs/>
          <w:spacing w:val="-2"/>
        </w:rPr>
        <w:t>university?</w:t>
      </w:r>
    </w:p>
    <w:p w14:paraId="551A7AA9" w14:textId="77777777" w:rsidR="005031C7" w:rsidRPr="00A85F95" w:rsidRDefault="005031C7" w:rsidP="005031C7">
      <w:pPr>
        <w:kinsoku w:val="0"/>
        <w:overflowPunct w:val="0"/>
        <w:spacing w:before="122"/>
        <w:ind w:left="750"/>
        <w:rPr>
          <w:spacing w:val="-5"/>
        </w:rPr>
      </w:pPr>
      <w:r w:rsidRPr="00A85F95">
        <w:t>See</w:t>
      </w:r>
      <w:r w:rsidRPr="00A85F95">
        <w:rPr>
          <w:spacing w:val="-4"/>
        </w:rPr>
        <w:t xml:space="preserve"> </w:t>
      </w:r>
      <w:r w:rsidRPr="00A85F95">
        <w:t>the</w:t>
      </w:r>
      <w:r w:rsidRPr="00A85F95">
        <w:rPr>
          <w:spacing w:val="-1"/>
        </w:rPr>
        <w:t xml:space="preserve"> </w:t>
      </w:r>
      <w:r w:rsidRPr="00A85F95">
        <w:t>above</w:t>
      </w:r>
      <w:r w:rsidRPr="00A85F95">
        <w:rPr>
          <w:spacing w:val="-1"/>
        </w:rPr>
        <w:t xml:space="preserve"> </w:t>
      </w:r>
      <w:r w:rsidRPr="00A85F95">
        <w:t>section titled</w:t>
      </w:r>
      <w:r w:rsidRPr="00A85F95">
        <w:rPr>
          <w:spacing w:val="-6"/>
        </w:rPr>
        <w:t xml:space="preserve"> </w:t>
      </w:r>
      <w:r w:rsidRPr="00A85F95">
        <w:rPr>
          <w:b/>
          <w:bCs/>
        </w:rPr>
        <w:t>Grievance</w:t>
      </w:r>
      <w:r w:rsidRPr="00A85F95">
        <w:rPr>
          <w:b/>
          <w:bCs/>
          <w:spacing w:val="-1"/>
        </w:rPr>
        <w:t xml:space="preserve"> </w:t>
      </w:r>
      <w:r w:rsidRPr="00A85F95">
        <w:rPr>
          <w:b/>
          <w:bCs/>
        </w:rPr>
        <w:t>Procedures</w:t>
      </w:r>
      <w:r w:rsidRPr="00A85F95">
        <w:rPr>
          <w:b/>
          <w:bCs/>
          <w:spacing w:val="-2"/>
        </w:rPr>
        <w:t xml:space="preserve"> </w:t>
      </w:r>
      <w:r w:rsidRPr="00A85F95">
        <w:t>on page</w:t>
      </w:r>
      <w:r w:rsidRPr="00A85F95">
        <w:rPr>
          <w:spacing w:val="-1"/>
        </w:rPr>
        <w:t xml:space="preserve"> </w:t>
      </w:r>
      <w:r w:rsidRPr="00A85F95">
        <w:rPr>
          <w:spacing w:val="-5"/>
        </w:rPr>
        <w:t>16.</w:t>
      </w:r>
    </w:p>
    <w:p w14:paraId="73E079FC" w14:textId="77777777" w:rsidR="005031C7" w:rsidRPr="00A85F95" w:rsidRDefault="005031C7" w:rsidP="005031C7">
      <w:pPr>
        <w:kinsoku w:val="0"/>
        <w:overflowPunct w:val="0"/>
        <w:spacing w:before="1"/>
        <w:rPr>
          <w:sz w:val="21"/>
          <w:szCs w:val="21"/>
        </w:rPr>
      </w:pPr>
    </w:p>
    <w:p w14:paraId="05B4BB87" w14:textId="77777777" w:rsidR="005031C7" w:rsidRPr="00A85F95" w:rsidRDefault="005031C7" w:rsidP="000140FE">
      <w:pPr>
        <w:widowControl w:val="0"/>
        <w:numPr>
          <w:ilvl w:val="0"/>
          <w:numId w:val="47"/>
        </w:numPr>
        <w:tabs>
          <w:tab w:val="left" w:pos="751"/>
        </w:tabs>
        <w:kinsoku w:val="0"/>
        <w:overflowPunct w:val="0"/>
        <w:autoSpaceDE w:val="0"/>
        <w:autoSpaceDN w:val="0"/>
        <w:adjustRightInd w:val="0"/>
        <w:ind w:left="750" w:hanging="361"/>
        <w:outlineLvl w:val="2"/>
        <w:rPr>
          <w:b/>
          <w:bCs/>
          <w:spacing w:val="-2"/>
        </w:rPr>
      </w:pPr>
      <w:r w:rsidRPr="00A85F95">
        <w:rPr>
          <w:b/>
          <w:bCs/>
        </w:rPr>
        <w:t>Is</w:t>
      </w:r>
      <w:r w:rsidRPr="00A85F95">
        <w:rPr>
          <w:b/>
          <w:bCs/>
          <w:spacing w:val="-3"/>
        </w:rPr>
        <w:t xml:space="preserve"> </w:t>
      </w:r>
      <w:r w:rsidRPr="00A85F95">
        <w:rPr>
          <w:b/>
          <w:bCs/>
        </w:rPr>
        <w:t>graduation</w:t>
      </w:r>
      <w:r w:rsidRPr="00A85F95">
        <w:rPr>
          <w:b/>
          <w:bCs/>
          <w:spacing w:val="-3"/>
        </w:rPr>
        <w:t xml:space="preserve"> </w:t>
      </w:r>
      <w:r w:rsidRPr="00A85F95">
        <w:rPr>
          <w:b/>
          <w:bCs/>
        </w:rPr>
        <w:t>automatic</w:t>
      </w:r>
      <w:r w:rsidRPr="00A85F95">
        <w:rPr>
          <w:b/>
          <w:bCs/>
          <w:spacing w:val="-5"/>
        </w:rPr>
        <w:t xml:space="preserve"> </w:t>
      </w:r>
      <w:r w:rsidRPr="00A85F95">
        <w:rPr>
          <w:b/>
          <w:bCs/>
        </w:rPr>
        <w:t>once</w:t>
      </w:r>
      <w:r w:rsidRPr="00A85F95">
        <w:rPr>
          <w:b/>
          <w:bCs/>
          <w:spacing w:val="1"/>
        </w:rPr>
        <w:t xml:space="preserve"> </w:t>
      </w:r>
      <w:r w:rsidRPr="00A85F95">
        <w:rPr>
          <w:b/>
          <w:bCs/>
        </w:rPr>
        <w:t>all</w:t>
      </w:r>
      <w:r w:rsidRPr="00A85F95">
        <w:rPr>
          <w:b/>
          <w:bCs/>
          <w:spacing w:val="-3"/>
        </w:rPr>
        <w:t xml:space="preserve"> </w:t>
      </w:r>
      <w:r w:rsidRPr="00A85F95">
        <w:rPr>
          <w:b/>
          <w:bCs/>
        </w:rPr>
        <w:t>degree requirements</w:t>
      </w:r>
      <w:r w:rsidRPr="00A85F95">
        <w:rPr>
          <w:b/>
          <w:bCs/>
          <w:spacing w:val="-1"/>
        </w:rPr>
        <w:t xml:space="preserve"> </w:t>
      </w:r>
      <w:r w:rsidRPr="00A85F95">
        <w:rPr>
          <w:b/>
          <w:bCs/>
        </w:rPr>
        <w:t>are</w:t>
      </w:r>
      <w:r w:rsidRPr="00A85F95">
        <w:rPr>
          <w:b/>
          <w:bCs/>
          <w:spacing w:val="1"/>
        </w:rPr>
        <w:t xml:space="preserve"> </w:t>
      </w:r>
      <w:r w:rsidRPr="00A85F95">
        <w:rPr>
          <w:b/>
          <w:bCs/>
          <w:spacing w:val="-2"/>
        </w:rPr>
        <w:t>completed?</w:t>
      </w:r>
    </w:p>
    <w:p w14:paraId="018ACAA4" w14:textId="77777777" w:rsidR="005031C7" w:rsidRPr="00A85F95" w:rsidRDefault="005031C7" w:rsidP="005031C7">
      <w:pPr>
        <w:kinsoku w:val="0"/>
        <w:overflowPunct w:val="0"/>
        <w:spacing w:before="117"/>
        <w:ind w:left="750"/>
        <w:rPr>
          <w:spacing w:val="-5"/>
        </w:rPr>
      </w:pPr>
      <w:r w:rsidRPr="00A85F95">
        <w:t>No!</w:t>
      </w:r>
      <w:r w:rsidRPr="00A85F95">
        <w:rPr>
          <w:spacing w:val="61"/>
        </w:rPr>
        <w:t xml:space="preserve"> </w:t>
      </w:r>
      <w:r w:rsidRPr="00A85F95">
        <w:t>See</w:t>
      </w:r>
      <w:r w:rsidRPr="00A85F95">
        <w:rPr>
          <w:spacing w:val="-6"/>
        </w:rPr>
        <w:t xml:space="preserve"> </w:t>
      </w:r>
      <w:r w:rsidRPr="00A85F95">
        <w:t>the</w:t>
      </w:r>
      <w:r w:rsidRPr="00A85F95">
        <w:rPr>
          <w:spacing w:val="-1"/>
        </w:rPr>
        <w:t xml:space="preserve"> </w:t>
      </w:r>
      <w:r w:rsidRPr="00A85F95">
        <w:t>above</w:t>
      </w:r>
      <w:r w:rsidRPr="00A85F95">
        <w:rPr>
          <w:spacing w:val="-1"/>
        </w:rPr>
        <w:t xml:space="preserve"> </w:t>
      </w:r>
      <w:r w:rsidRPr="00A85F95">
        <w:t>section titled</w:t>
      </w:r>
      <w:r w:rsidRPr="00A85F95">
        <w:rPr>
          <w:spacing w:val="-4"/>
        </w:rPr>
        <w:t xml:space="preserve"> </w:t>
      </w:r>
      <w:r w:rsidRPr="00A85F95">
        <w:rPr>
          <w:b/>
          <w:bCs/>
        </w:rPr>
        <w:t xml:space="preserve">Graduation </w:t>
      </w:r>
      <w:r w:rsidRPr="00A85F95">
        <w:t>on</w:t>
      </w:r>
      <w:r w:rsidRPr="00A85F95">
        <w:rPr>
          <w:spacing w:val="-4"/>
        </w:rPr>
        <w:t xml:space="preserve"> </w:t>
      </w:r>
      <w:r w:rsidRPr="00A85F95">
        <w:t>page</w:t>
      </w:r>
      <w:r w:rsidRPr="00A85F95">
        <w:rPr>
          <w:spacing w:val="-1"/>
        </w:rPr>
        <w:t xml:space="preserve"> </w:t>
      </w:r>
      <w:r w:rsidRPr="00A85F95">
        <w:rPr>
          <w:spacing w:val="-5"/>
        </w:rPr>
        <w:t>10.</w:t>
      </w:r>
    </w:p>
    <w:p w14:paraId="448CA994" w14:textId="77777777" w:rsidR="005031C7" w:rsidRPr="00A85F95" w:rsidRDefault="005031C7" w:rsidP="005031C7">
      <w:pPr>
        <w:kinsoku w:val="0"/>
        <w:overflowPunct w:val="0"/>
        <w:spacing w:before="117"/>
        <w:ind w:left="750"/>
        <w:rPr>
          <w:spacing w:val="-5"/>
        </w:rPr>
        <w:sectPr w:rsidR="005031C7" w:rsidRPr="00A85F95">
          <w:type w:val="continuous"/>
          <w:pgSz w:w="12240" w:h="15840"/>
          <w:pgMar w:top="400" w:right="640" w:bottom="280" w:left="700" w:header="720" w:footer="720" w:gutter="0"/>
          <w:cols w:space="720" w:equalWidth="0">
            <w:col w:w="10900"/>
          </w:cols>
          <w:noEndnote/>
        </w:sectPr>
      </w:pPr>
    </w:p>
    <w:p w14:paraId="63526EDA" w14:textId="5759C43F" w:rsidR="005031C7" w:rsidRPr="00A85F95" w:rsidRDefault="005031C7" w:rsidP="005031C7">
      <w:pPr>
        <w:kinsoku w:val="0"/>
        <w:overflowPunct w:val="0"/>
        <w:spacing w:before="151"/>
        <w:ind w:left="316" w:right="3182"/>
        <w:jc w:val="center"/>
        <w:rPr>
          <w:rFonts w:ascii="Arial" w:hAnsi="Arial" w:cs="Arial"/>
          <w:b/>
          <w:bCs/>
          <w:color w:val="BC1823"/>
          <w:spacing w:val="-2"/>
          <w:w w:val="105"/>
          <w:sz w:val="66"/>
          <w:szCs w:val="66"/>
        </w:rPr>
      </w:pPr>
      <w:r>
        <w:rPr>
          <w:noProof/>
        </w:rPr>
        <w:lastRenderedPageBreak/>
        <mc:AlternateContent>
          <mc:Choice Requires="wpg">
            <w:drawing>
              <wp:anchor distT="0" distB="0" distL="114300" distR="114300" simplePos="0" relativeHeight="251685888" behindDoc="1" locked="0" layoutInCell="0" allowOverlap="1" wp14:anchorId="55BB26F9" wp14:editId="1F9CA45A">
                <wp:simplePos x="0" y="0"/>
                <wp:positionH relativeFrom="page">
                  <wp:posOffset>581025</wp:posOffset>
                </wp:positionH>
                <wp:positionV relativeFrom="paragraph">
                  <wp:posOffset>5080</wp:posOffset>
                </wp:positionV>
                <wp:extent cx="6668135" cy="3905250"/>
                <wp:effectExtent l="9525" t="8255" r="0" b="127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8135" cy="3905250"/>
                          <a:chOff x="915" y="8"/>
                          <a:chExt cx="10501" cy="6150"/>
                        </a:xfrm>
                      </wpg:grpSpPr>
                      <pic:pic xmlns:pic="http://schemas.openxmlformats.org/drawingml/2006/picture">
                        <pic:nvPicPr>
                          <pic:cNvPr id="43" name="Picture 1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7247" y="835"/>
                            <a:ext cx="4160" cy="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Freeform 13"/>
                        <wps:cNvSpPr>
                          <a:spLocks/>
                        </wps:cNvSpPr>
                        <wps:spPr bwMode="auto">
                          <a:xfrm>
                            <a:off x="8666" y="15"/>
                            <a:ext cx="1" cy="807"/>
                          </a:xfrm>
                          <a:custGeom>
                            <a:avLst/>
                            <a:gdLst>
                              <a:gd name="T0" fmla="*/ 0 w 1"/>
                              <a:gd name="T1" fmla="*/ 806 h 807"/>
                              <a:gd name="T2" fmla="*/ 0 w 1"/>
                              <a:gd name="T3" fmla="*/ 0 h 807"/>
                            </a:gdLst>
                            <a:ahLst/>
                            <a:cxnLst>
                              <a:cxn ang="0">
                                <a:pos x="T0" y="T1"/>
                              </a:cxn>
                              <a:cxn ang="0">
                                <a:pos x="T2" y="T3"/>
                              </a:cxn>
                            </a:cxnLst>
                            <a:rect l="0" t="0" r="r" b="b"/>
                            <a:pathLst>
                              <a:path w="1" h="807">
                                <a:moveTo>
                                  <a:pt x="0" y="806"/>
                                </a:moveTo>
                                <a:lnTo>
                                  <a:pt x="0" y="0"/>
                                </a:lnTo>
                              </a:path>
                            </a:pathLst>
                          </a:custGeom>
                          <a:noFill/>
                          <a:ln w="2481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Freeform 14"/>
                        <wps:cNvSpPr>
                          <a:spLocks/>
                        </wps:cNvSpPr>
                        <wps:spPr bwMode="auto">
                          <a:xfrm>
                            <a:off x="915" y="15"/>
                            <a:ext cx="7791" cy="1"/>
                          </a:xfrm>
                          <a:custGeom>
                            <a:avLst/>
                            <a:gdLst>
                              <a:gd name="T0" fmla="*/ 0 w 7791"/>
                              <a:gd name="T1" fmla="*/ 0 h 1"/>
                              <a:gd name="T2" fmla="*/ 7790 w 7791"/>
                              <a:gd name="T3" fmla="*/ 0 h 1"/>
                            </a:gdLst>
                            <a:ahLst/>
                            <a:cxnLst>
                              <a:cxn ang="0">
                                <a:pos x="T0" y="T1"/>
                              </a:cxn>
                              <a:cxn ang="0">
                                <a:pos x="T2" y="T3"/>
                              </a:cxn>
                            </a:cxnLst>
                            <a:rect l="0" t="0" r="r" b="b"/>
                            <a:pathLst>
                              <a:path w="7791" h="1">
                                <a:moveTo>
                                  <a:pt x="0" y="0"/>
                                </a:moveTo>
                                <a:lnTo>
                                  <a:pt x="7790" y="0"/>
                                </a:lnTo>
                              </a:path>
                            </a:pathLst>
                          </a:custGeom>
                          <a:noFill/>
                          <a:ln w="826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6" name="Group 15"/>
                        <wpg:cNvGrpSpPr>
                          <a:grpSpLocks/>
                        </wpg:cNvGrpSpPr>
                        <wpg:grpSpPr bwMode="auto">
                          <a:xfrm>
                            <a:off x="915" y="4466"/>
                            <a:ext cx="5342" cy="1"/>
                            <a:chOff x="915" y="4466"/>
                            <a:chExt cx="5342" cy="1"/>
                          </a:xfrm>
                        </wpg:grpSpPr>
                        <wps:wsp>
                          <wps:cNvPr id="51" name="Freeform 16"/>
                          <wps:cNvSpPr>
                            <a:spLocks/>
                          </wps:cNvSpPr>
                          <wps:spPr bwMode="auto">
                            <a:xfrm>
                              <a:off x="915" y="4466"/>
                              <a:ext cx="5342" cy="1"/>
                            </a:xfrm>
                            <a:custGeom>
                              <a:avLst/>
                              <a:gdLst>
                                <a:gd name="T0" fmla="*/ 4611 w 5342"/>
                                <a:gd name="T1" fmla="*/ 0 h 1"/>
                                <a:gd name="T2" fmla="*/ 5341 w 5342"/>
                                <a:gd name="T3" fmla="*/ 0 h 1"/>
                              </a:gdLst>
                              <a:ahLst/>
                              <a:cxnLst>
                                <a:cxn ang="0">
                                  <a:pos x="T0" y="T1"/>
                                </a:cxn>
                                <a:cxn ang="0">
                                  <a:pos x="T2" y="T3"/>
                                </a:cxn>
                              </a:cxnLst>
                              <a:rect l="0" t="0" r="r" b="b"/>
                              <a:pathLst>
                                <a:path w="5342" h="1">
                                  <a:moveTo>
                                    <a:pt x="4611" y="0"/>
                                  </a:moveTo>
                                  <a:lnTo>
                                    <a:pt x="5341" y="0"/>
                                  </a:lnTo>
                                </a:path>
                              </a:pathLst>
                            </a:custGeom>
                            <a:noFill/>
                            <a:ln w="165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17"/>
                          <wps:cNvSpPr>
                            <a:spLocks/>
                          </wps:cNvSpPr>
                          <wps:spPr bwMode="auto">
                            <a:xfrm>
                              <a:off x="915" y="4466"/>
                              <a:ext cx="5342" cy="1"/>
                            </a:xfrm>
                            <a:custGeom>
                              <a:avLst/>
                              <a:gdLst>
                                <a:gd name="T0" fmla="*/ 0 w 5342"/>
                                <a:gd name="T1" fmla="*/ 0 h 1"/>
                                <a:gd name="T2" fmla="*/ 1146 w 5342"/>
                                <a:gd name="T3" fmla="*/ 0 h 1"/>
                              </a:gdLst>
                              <a:ahLst/>
                              <a:cxnLst>
                                <a:cxn ang="0">
                                  <a:pos x="T0" y="T1"/>
                                </a:cxn>
                                <a:cxn ang="0">
                                  <a:pos x="T2" y="T3"/>
                                </a:cxn>
                              </a:cxnLst>
                              <a:rect l="0" t="0" r="r" b="b"/>
                              <a:pathLst>
                                <a:path w="5342" h="1">
                                  <a:moveTo>
                                    <a:pt x="0" y="0"/>
                                  </a:moveTo>
                                  <a:lnTo>
                                    <a:pt x="1146" y="0"/>
                                  </a:lnTo>
                                </a:path>
                              </a:pathLst>
                            </a:custGeom>
                            <a:noFill/>
                            <a:ln w="165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4C22CF8" id="Group 42" o:spid="_x0000_s1026" style="position:absolute;margin-left:45.75pt;margin-top:.4pt;width:525.05pt;height:307.5pt;z-index:-251630592;mso-position-horizontal-relative:page" coordorigin="915,8" coordsize="10501,6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7247;top:835;width:4160;height:5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">
                  <v:imagedata r:id="rId163" o:title=""/>
                </v:shape>
                <v:shape id="Freeform 13" o:spid="_x0000_s1028" style="position:absolute;left:8666;top:15;width:1;height:807;visibility:visible;mso-wrap-style:square;v-text-anchor:top" coordsize="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" path="m,806l,e" filled="f" strokeweight=".68939mm">
                  <v:path arrowok="t" o:connecttype="custom" o:connectlocs="0,806;0,0" o:connectangles="0,0"/>
                </v:shape>
                <v:shape id="Freeform 14" o:spid="_x0000_s1029" style="position:absolute;left:915;top:15;width:7791;height:1;visibility:visible;mso-wrap-style:square;v-text-anchor:top" coordsize="77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" path="m,l7790,e" filled="f" strokeweight=".22953mm">
                  <v:path arrowok="t" o:connecttype="custom" o:connectlocs="0,0;7790,0" o:connectangles="0,0"/>
                </v:shape>
                <v:group id="Group 15" o:spid="_x0000_s1030" style="position:absolute;left:915;top:4466;width:5342;height:1" coordorigin="915,4466" coordsize="53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Freeform 16" o:spid="_x0000_s1031" style="position:absolute;left:915;top:4466;width:5342;height:1;visibility:visible;mso-wrap-style:square;v-text-anchor:top" coordsize="53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" path="m4611,r730,e" filled="f" strokeweight=".45933mm">
                    <v:path arrowok="t" o:connecttype="custom" o:connectlocs="4611,0;5341,0" o:connectangles="0,0"/>
                  </v:shape>
                  <v:shape id="Freeform 17" o:spid="_x0000_s1032" style="position:absolute;left:915;top:4466;width:5342;height:1;visibility:visible;mso-wrap-style:square;v-text-anchor:top" coordsize="53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" path="m,l1146,e" filled="f" strokeweight=".45933mm">
                    <v:path arrowok="t" o:connecttype="custom" o:connectlocs="0,0;1146,0" o:connectangles="0,0"/>
                  </v:shape>
                </v:group>
                <w10:wrap anchorx="page"/>
              </v:group>
            </w:pict>
          </mc:Fallback>
        </mc:AlternateContent>
      </w:r>
      <w:r w:rsidRPr="00A85F95">
        <w:rPr>
          <w:rFonts w:ascii="Arial" w:hAnsi="Arial" w:cs="Arial"/>
          <w:b/>
          <w:bCs/>
          <w:color w:val="BC1823"/>
          <w:w w:val="105"/>
          <w:sz w:val="66"/>
          <w:szCs w:val="66"/>
        </w:rPr>
        <w:t>GRADUATE</w:t>
      </w:r>
      <w:r w:rsidRPr="00A85F95">
        <w:rPr>
          <w:rFonts w:ascii="Arial" w:hAnsi="Arial" w:cs="Arial"/>
          <w:b/>
          <w:bCs/>
          <w:color w:val="BC1823"/>
          <w:spacing w:val="-17"/>
          <w:w w:val="105"/>
          <w:sz w:val="66"/>
          <w:szCs w:val="66"/>
        </w:rPr>
        <w:t xml:space="preserve"> </w:t>
      </w:r>
      <w:r w:rsidRPr="00A85F95">
        <w:rPr>
          <w:rFonts w:ascii="Arial" w:hAnsi="Arial" w:cs="Arial"/>
          <w:b/>
          <w:bCs/>
          <w:color w:val="BC1823"/>
          <w:spacing w:val="-2"/>
          <w:w w:val="105"/>
          <w:sz w:val="66"/>
          <w:szCs w:val="66"/>
        </w:rPr>
        <w:t>STUDENT</w:t>
      </w:r>
    </w:p>
    <w:p w14:paraId="6C738F90" w14:textId="77777777" w:rsidR="005031C7" w:rsidRPr="00A85F95" w:rsidRDefault="005031C7" w:rsidP="005031C7">
      <w:pPr>
        <w:kinsoku w:val="0"/>
        <w:overflowPunct w:val="0"/>
        <w:spacing w:before="48" w:line="735" w:lineRule="exact"/>
        <w:ind w:left="316" w:right="3166"/>
        <w:jc w:val="center"/>
        <w:rPr>
          <w:rFonts w:ascii="Arial" w:hAnsi="Arial" w:cs="Arial"/>
          <w:color w:val="BC1823"/>
          <w:spacing w:val="-2"/>
          <w:w w:val="145"/>
          <w:sz w:val="66"/>
          <w:szCs w:val="66"/>
        </w:rPr>
      </w:pPr>
      <w:r w:rsidRPr="00A85F95">
        <w:rPr>
          <w:rFonts w:ascii="Arial" w:hAnsi="Arial" w:cs="Arial"/>
          <w:color w:val="BC1823"/>
          <w:spacing w:val="-2"/>
          <w:w w:val="145"/>
          <w:sz w:val="66"/>
          <w:szCs w:val="66"/>
        </w:rPr>
        <w:t>ASSOCIATION</w:t>
      </w:r>
    </w:p>
    <w:p w14:paraId="28577682" w14:textId="75EE3D66" w:rsidR="005031C7" w:rsidRPr="00A85F95" w:rsidRDefault="005031C7" w:rsidP="005031C7">
      <w:pPr>
        <w:kinsoku w:val="0"/>
        <w:overflowPunct w:val="0"/>
        <w:spacing w:line="390" w:lineRule="exact"/>
        <w:ind w:left="221" w:right="3182"/>
        <w:jc w:val="center"/>
        <w:rPr>
          <w:rFonts w:ascii="Arial" w:hAnsi="Arial" w:cs="Arial"/>
          <w:color w:val="111818"/>
          <w:spacing w:val="-2"/>
          <w:sz w:val="27"/>
          <w:szCs w:val="27"/>
        </w:rPr>
      </w:pPr>
      <w:r>
        <w:rPr>
          <w:noProof/>
        </w:rPr>
        <mc:AlternateContent>
          <mc:Choice Requires="wps">
            <w:drawing>
              <wp:anchor distT="0" distB="0" distL="114300" distR="114300" simplePos="0" relativeHeight="251687936" behindDoc="1" locked="0" layoutInCell="0" allowOverlap="1" wp14:anchorId="07D314C6" wp14:editId="411C4E22">
                <wp:simplePos x="0" y="0"/>
                <wp:positionH relativeFrom="page">
                  <wp:posOffset>6709410</wp:posOffset>
                </wp:positionH>
                <wp:positionV relativeFrom="paragraph">
                  <wp:posOffset>1292860</wp:posOffset>
                </wp:positionV>
                <wp:extent cx="306070" cy="797560"/>
                <wp:effectExtent l="3810" t="0" r="4445" b="317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797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A26A3" w14:textId="77777777" w:rsidR="005031C7" w:rsidRDefault="005031C7" w:rsidP="005031C7">
                            <w:pPr>
                              <w:pStyle w:val="BodyText"/>
                              <w:kinsoku w:val="0"/>
                              <w:overflowPunct w:val="0"/>
                              <w:spacing w:line="1255" w:lineRule="exact"/>
                              <w:rPr>
                                <w:i/>
                                <w:iCs/>
                                <w:color w:val="67757E"/>
                                <w:w w:val="109"/>
                                <w:sz w:val="113"/>
                                <w:szCs w:val="113"/>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314C6" id="Text Box 41" o:spid="_x0000_s1032" type="#_x0000_t202" style="position:absolute;left:0;text-align:left;margin-left:528.3pt;margin-top:101.8pt;width:24.1pt;height:62.8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" o:allowincell="f" filled="f" stroked="f">
                <v:textbox inset="0,0,0,0">
                  <w:txbxContent>
                    <w:p w14:paraId="357A26A3" w14:textId="77777777" w:rsidR="005031C7" w:rsidRDefault="005031C7" w:rsidP="005031C7">
                      <w:pPr>
                        <w:pStyle w:val="BodyText"/>
                        <w:kinsoku w:val="0"/>
                        <w:overflowPunct w:val="0"/>
                        <w:spacing w:line="1255" w:lineRule="exact"/>
                        <w:rPr>
                          <w:i/>
                          <w:iCs/>
                          <w:color w:val="67757E"/>
                          <w:w w:val="109"/>
                          <w:sz w:val="113"/>
                          <w:szCs w:val="113"/>
                        </w:rPr>
                      </w:pPr>
                    </w:p>
                  </w:txbxContent>
                </v:textbox>
                <w10:wrap anchorx="page"/>
              </v:shape>
            </w:pict>
          </mc:Fallback>
        </mc:AlternateContent>
      </w:r>
      <w:r w:rsidRPr="00A85F95">
        <w:rPr>
          <w:rFonts w:ascii="Arial" w:hAnsi="Arial" w:cs="Arial"/>
          <w:color w:val="213131"/>
          <w:sz w:val="27"/>
          <w:szCs w:val="27"/>
        </w:rPr>
        <w:t>Assoc</w:t>
      </w:r>
      <w:r w:rsidRPr="00A85F95">
        <w:rPr>
          <w:rFonts w:ascii="Arial" w:hAnsi="Arial" w:cs="Arial"/>
          <w:color w:val="111818"/>
          <w:sz w:val="27"/>
          <w:szCs w:val="27"/>
        </w:rPr>
        <w:t>i</w:t>
      </w:r>
      <w:r w:rsidRPr="00A85F95">
        <w:rPr>
          <w:rFonts w:ascii="Arial" w:hAnsi="Arial" w:cs="Arial"/>
          <w:color w:val="213131"/>
          <w:sz w:val="27"/>
          <w:szCs w:val="27"/>
        </w:rPr>
        <w:t>ated</w:t>
      </w:r>
      <w:r w:rsidRPr="00A85F95">
        <w:rPr>
          <w:rFonts w:ascii="Arial" w:hAnsi="Arial" w:cs="Arial"/>
          <w:color w:val="213131"/>
          <w:spacing w:val="21"/>
          <w:sz w:val="27"/>
          <w:szCs w:val="27"/>
        </w:rPr>
        <w:t xml:space="preserve"> </w:t>
      </w:r>
      <w:r w:rsidRPr="00A85F95">
        <w:rPr>
          <w:rFonts w:ascii="Arial" w:hAnsi="Arial" w:cs="Arial"/>
          <w:color w:val="213131"/>
          <w:sz w:val="27"/>
          <w:szCs w:val="27"/>
        </w:rPr>
        <w:t>St</w:t>
      </w:r>
      <w:r w:rsidRPr="00A85F95">
        <w:rPr>
          <w:rFonts w:ascii="Arial" w:hAnsi="Arial" w:cs="Arial"/>
          <w:color w:val="111818"/>
          <w:sz w:val="27"/>
          <w:szCs w:val="27"/>
        </w:rPr>
        <w:t>u</w:t>
      </w:r>
      <w:r w:rsidRPr="00A85F95">
        <w:rPr>
          <w:rFonts w:ascii="Arial" w:hAnsi="Arial" w:cs="Arial"/>
          <w:color w:val="213131"/>
          <w:sz w:val="27"/>
          <w:szCs w:val="27"/>
        </w:rPr>
        <w:t>dents</w:t>
      </w:r>
      <w:r w:rsidRPr="00A85F95">
        <w:rPr>
          <w:rFonts w:ascii="Arial" w:hAnsi="Arial" w:cs="Arial"/>
          <w:color w:val="213131"/>
          <w:spacing w:val="13"/>
          <w:sz w:val="27"/>
          <w:szCs w:val="27"/>
        </w:rPr>
        <w:t xml:space="preserve"> </w:t>
      </w:r>
      <w:r w:rsidRPr="00A85F95">
        <w:rPr>
          <w:rFonts w:ascii="Arial" w:hAnsi="Arial" w:cs="Arial"/>
          <w:color w:val="010101"/>
          <w:sz w:val="36"/>
          <w:szCs w:val="36"/>
        </w:rPr>
        <w:t>I</w:t>
      </w:r>
      <w:r w:rsidRPr="00A85F95">
        <w:rPr>
          <w:rFonts w:ascii="Arial" w:hAnsi="Arial" w:cs="Arial"/>
          <w:color w:val="010101"/>
          <w:spacing w:val="-22"/>
          <w:sz w:val="36"/>
          <w:szCs w:val="36"/>
        </w:rPr>
        <w:t xml:space="preserve"> </w:t>
      </w:r>
      <w:r w:rsidRPr="00A85F95">
        <w:rPr>
          <w:rFonts w:ascii="Arial" w:hAnsi="Arial" w:cs="Arial"/>
          <w:color w:val="213131"/>
          <w:sz w:val="27"/>
          <w:szCs w:val="27"/>
        </w:rPr>
        <w:t>San D</w:t>
      </w:r>
      <w:r w:rsidRPr="00A85F95">
        <w:rPr>
          <w:rFonts w:ascii="Arial" w:hAnsi="Arial" w:cs="Arial"/>
          <w:color w:val="111818"/>
          <w:sz w:val="27"/>
          <w:szCs w:val="27"/>
        </w:rPr>
        <w:t>i</w:t>
      </w:r>
      <w:r w:rsidRPr="00A85F95">
        <w:rPr>
          <w:rFonts w:ascii="Arial" w:hAnsi="Arial" w:cs="Arial"/>
          <w:color w:val="213131"/>
          <w:sz w:val="27"/>
          <w:szCs w:val="27"/>
        </w:rPr>
        <w:t>ego</w:t>
      </w:r>
      <w:r w:rsidRPr="00A85F95">
        <w:rPr>
          <w:rFonts w:ascii="Arial" w:hAnsi="Arial" w:cs="Arial"/>
          <w:color w:val="213131"/>
          <w:spacing w:val="21"/>
          <w:sz w:val="27"/>
          <w:szCs w:val="27"/>
        </w:rPr>
        <w:t xml:space="preserve"> </w:t>
      </w:r>
      <w:r w:rsidRPr="00A85F95">
        <w:rPr>
          <w:rFonts w:ascii="Arial" w:hAnsi="Arial" w:cs="Arial"/>
          <w:color w:val="213131"/>
          <w:sz w:val="27"/>
          <w:szCs w:val="27"/>
        </w:rPr>
        <w:t>State</w:t>
      </w:r>
      <w:r w:rsidRPr="00A85F95">
        <w:rPr>
          <w:rFonts w:ascii="Arial" w:hAnsi="Arial" w:cs="Arial"/>
          <w:color w:val="213131"/>
          <w:spacing w:val="14"/>
          <w:sz w:val="27"/>
          <w:szCs w:val="27"/>
        </w:rPr>
        <w:t xml:space="preserve"> </w:t>
      </w:r>
      <w:r w:rsidRPr="00A85F95">
        <w:rPr>
          <w:rFonts w:ascii="Arial" w:hAnsi="Arial" w:cs="Arial"/>
          <w:color w:val="111818"/>
          <w:spacing w:val="-2"/>
          <w:sz w:val="27"/>
          <w:szCs w:val="27"/>
        </w:rPr>
        <w:t>U</w:t>
      </w:r>
      <w:r w:rsidRPr="00A85F95">
        <w:rPr>
          <w:rFonts w:ascii="Arial" w:hAnsi="Arial" w:cs="Arial"/>
          <w:color w:val="213131"/>
          <w:spacing w:val="-2"/>
          <w:sz w:val="27"/>
          <w:szCs w:val="27"/>
        </w:rPr>
        <w:t>n</w:t>
      </w:r>
      <w:r w:rsidRPr="00A85F95">
        <w:rPr>
          <w:rFonts w:ascii="Arial" w:hAnsi="Arial" w:cs="Arial"/>
          <w:color w:val="111818"/>
          <w:spacing w:val="-2"/>
          <w:sz w:val="27"/>
          <w:szCs w:val="27"/>
        </w:rPr>
        <w:t>i</w:t>
      </w:r>
      <w:r w:rsidRPr="00A85F95">
        <w:rPr>
          <w:rFonts w:ascii="Arial" w:hAnsi="Arial" w:cs="Arial"/>
          <w:color w:val="213131"/>
          <w:spacing w:val="-2"/>
          <w:sz w:val="27"/>
          <w:szCs w:val="27"/>
        </w:rPr>
        <w:t>vers</w:t>
      </w:r>
      <w:r w:rsidRPr="00A85F95">
        <w:rPr>
          <w:rFonts w:ascii="Arial" w:hAnsi="Arial" w:cs="Arial"/>
          <w:color w:val="111818"/>
          <w:spacing w:val="-2"/>
          <w:sz w:val="27"/>
          <w:szCs w:val="27"/>
        </w:rPr>
        <w:t>ity</w:t>
      </w:r>
    </w:p>
    <w:p w14:paraId="3E6A21FB" w14:textId="77777777" w:rsidR="005031C7" w:rsidRPr="00A85F95" w:rsidRDefault="005031C7" w:rsidP="005031C7">
      <w:pPr>
        <w:kinsoku w:val="0"/>
        <w:overflowPunct w:val="0"/>
        <w:spacing w:before="2"/>
        <w:rPr>
          <w:rFonts w:ascii="Arial" w:hAnsi="Arial" w:cs="Arial"/>
          <w:sz w:val="21"/>
          <w:szCs w:val="21"/>
        </w:rPr>
      </w:pPr>
    </w:p>
    <w:p w14:paraId="08A68256" w14:textId="77777777" w:rsidR="005031C7" w:rsidRPr="00A85F95" w:rsidRDefault="005031C7" w:rsidP="005031C7">
      <w:pPr>
        <w:kinsoku w:val="0"/>
        <w:overflowPunct w:val="0"/>
        <w:spacing w:before="2"/>
        <w:rPr>
          <w:rFonts w:ascii="Arial" w:hAnsi="Arial" w:cs="Arial"/>
          <w:sz w:val="21"/>
          <w:szCs w:val="21"/>
        </w:rPr>
        <w:sectPr w:rsidR="005031C7" w:rsidRPr="00A85F95">
          <w:headerReference w:type="default" r:id="rId164"/>
          <w:footerReference w:type="default" r:id="rId165"/>
          <w:pgSz w:w="12240" w:h="15840"/>
          <w:pgMar w:top="1340" w:right="640" w:bottom="280" w:left="700" w:header="0" w:footer="0" w:gutter="0"/>
          <w:cols w:space="720"/>
          <w:noEndnote/>
        </w:sectPr>
      </w:pPr>
    </w:p>
    <w:p w14:paraId="76E2E326" w14:textId="77777777" w:rsidR="005031C7" w:rsidRPr="00A85F95" w:rsidRDefault="005031C7" w:rsidP="005031C7">
      <w:pPr>
        <w:kinsoku w:val="0"/>
        <w:overflowPunct w:val="0"/>
        <w:spacing w:before="93" w:line="274" w:lineRule="exact"/>
        <w:ind w:left="289"/>
        <w:rPr>
          <w:rFonts w:ascii="Arial" w:hAnsi="Arial" w:cs="Arial"/>
          <w:b/>
          <w:bCs/>
          <w:color w:val="111818"/>
          <w:spacing w:val="-2"/>
          <w:w w:val="105"/>
        </w:rPr>
      </w:pPr>
      <w:r w:rsidRPr="00A85F95">
        <w:rPr>
          <w:rFonts w:ascii="Arial" w:hAnsi="Arial" w:cs="Arial"/>
          <w:b/>
          <w:bCs/>
          <w:color w:val="111818"/>
          <w:spacing w:val="-2"/>
          <w:w w:val="105"/>
        </w:rPr>
        <w:t>MISSION</w:t>
      </w:r>
    </w:p>
    <w:p w14:paraId="793114B3" w14:textId="77777777" w:rsidR="005031C7" w:rsidRPr="00A85F95" w:rsidRDefault="005031C7" w:rsidP="005031C7">
      <w:pPr>
        <w:kinsoku w:val="0"/>
        <w:overflowPunct w:val="0"/>
        <w:spacing w:line="297" w:lineRule="auto"/>
        <w:ind w:left="266" w:firstLine="8"/>
        <w:rPr>
          <w:rFonts w:ascii="Arial" w:hAnsi="Arial" w:cs="Arial"/>
          <w:color w:val="213131"/>
          <w:w w:val="105"/>
          <w:sz w:val="20"/>
          <w:szCs w:val="20"/>
        </w:rPr>
      </w:pPr>
      <w:r w:rsidRPr="00A85F95">
        <w:rPr>
          <w:rFonts w:ascii="Arial" w:hAnsi="Arial" w:cs="Arial"/>
          <w:color w:val="213131"/>
          <w:w w:val="105"/>
          <w:sz w:val="20"/>
          <w:szCs w:val="20"/>
        </w:rPr>
        <w:t>The G</w:t>
      </w:r>
      <w:r w:rsidRPr="00A85F95">
        <w:rPr>
          <w:rFonts w:ascii="Arial" w:hAnsi="Arial" w:cs="Arial"/>
          <w:color w:val="111818"/>
          <w:w w:val="105"/>
          <w:sz w:val="20"/>
          <w:szCs w:val="20"/>
        </w:rPr>
        <w:t>r</w:t>
      </w:r>
      <w:r w:rsidRPr="00A85F95">
        <w:rPr>
          <w:rFonts w:ascii="Arial" w:hAnsi="Arial" w:cs="Arial"/>
          <w:color w:val="213131"/>
          <w:w w:val="105"/>
          <w:sz w:val="20"/>
          <w:szCs w:val="20"/>
        </w:rPr>
        <w:t>ad</w:t>
      </w:r>
      <w:r w:rsidRPr="00A85F95">
        <w:rPr>
          <w:rFonts w:ascii="Arial" w:hAnsi="Arial" w:cs="Arial"/>
          <w:color w:val="344F4F"/>
          <w:w w:val="105"/>
          <w:sz w:val="20"/>
          <w:szCs w:val="20"/>
        </w:rPr>
        <w:t>u</w:t>
      </w:r>
      <w:r w:rsidRPr="00A85F95">
        <w:rPr>
          <w:rFonts w:ascii="Arial" w:hAnsi="Arial" w:cs="Arial"/>
          <w:color w:val="213131"/>
          <w:w w:val="105"/>
          <w:sz w:val="20"/>
          <w:szCs w:val="20"/>
        </w:rPr>
        <w:t>at</w:t>
      </w:r>
      <w:r w:rsidRPr="00A85F95">
        <w:rPr>
          <w:rFonts w:ascii="Arial" w:hAnsi="Arial" w:cs="Arial"/>
          <w:color w:val="111818"/>
          <w:w w:val="105"/>
          <w:sz w:val="20"/>
          <w:szCs w:val="20"/>
        </w:rPr>
        <w:t xml:space="preserve">e </w:t>
      </w:r>
      <w:r w:rsidRPr="00A85F95">
        <w:rPr>
          <w:rFonts w:ascii="Arial" w:hAnsi="Arial" w:cs="Arial"/>
          <w:color w:val="213131"/>
          <w:w w:val="105"/>
          <w:sz w:val="20"/>
          <w:szCs w:val="20"/>
        </w:rPr>
        <w:t>Student Assoc</w:t>
      </w:r>
      <w:r w:rsidRPr="00A85F95">
        <w:rPr>
          <w:rFonts w:ascii="Arial" w:hAnsi="Arial" w:cs="Arial"/>
          <w:color w:val="010101"/>
          <w:w w:val="105"/>
          <w:sz w:val="20"/>
          <w:szCs w:val="20"/>
        </w:rPr>
        <w:t>i</w:t>
      </w:r>
      <w:r w:rsidRPr="00A85F95">
        <w:rPr>
          <w:rFonts w:ascii="Arial" w:hAnsi="Arial" w:cs="Arial"/>
          <w:color w:val="213131"/>
          <w:w w:val="105"/>
          <w:sz w:val="20"/>
          <w:szCs w:val="20"/>
        </w:rPr>
        <w:t>atio</w:t>
      </w:r>
      <w:r w:rsidRPr="00A85F95">
        <w:rPr>
          <w:rFonts w:ascii="Arial" w:hAnsi="Arial" w:cs="Arial"/>
          <w:color w:val="344F4F"/>
          <w:w w:val="105"/>
          <w:sz w:val="20"/>
          <w:szCs w:val="20"/>
        </w:rPr>
        <w:t xml:space="preserve">n </w:t>
      </w:r>
      <w:r w:rsidRPr="00A85F95">
        <w:rPr>
          <w:rFonts w:ascii="Arial" w:hAnsi="Arial" w:cs="Arial"/>
          <w:color w:val="213131"/>
          <w:w w:val="105"/>
          <w:sz w:val="20"/>
          <w:szCs w:val="20"/>
        </w:rPr>
        <w:t>(GSA)</w:t>
      </w:r>
      <w:r w:rsidRPr="00A85F95">
        <w:rPr>
          <w:rFonts w:ascii="Arial" w:hAnsi="Arial" w:cs="Arial"/>
          <w:color w:val="213131"/>
          <w:spacing w:val="-12"/>
          <w:w w:val="105"/>
          <w:sz w:val="20"/>
          <w:szCs w:val="20"/>
        </w:rPr>
        <w:t xml:space="preserve"> </w:t>
      </w:r>
      <w:r w:rsidRPr="00A85F95">
        <w:rPr>
          <w:rFonts w:ascii="Arial" w:hAnsi="Arial" w:cs="Arial"/>
          <w:color w:val="344F4F"/>
          <w:w w:val="105"/>
          <w:sz w:val="20"/>
          <w:szCs w:val="20"/>
        </w:rPr>
        <w:t>i</w:t>
      </w:r>
      <w:r w:rsidRPr="00A85F95">
        <w:rPr>
          <w:rFonts w:ascii="Arial" w:hAnsi="Arial" w:cs="Arial"/>
          <w:color w:val="213131"/>
          <w:w w:val="105"/>
          <w:sz w:val="20"/>
          <w:szCs w:val="20"/>
        </w:rPr>
        <w:t>s a counc</w:t>
      </w:r>
      <w:r w:rsidRPr="00A85F95">
        <w:rPr>
          <w:rFonts w:ascii="Arial" w:hAnsi="Arial" w:cs="Arial"/>
          <w:color w:val="344F4F"/>
          <w:w w:val="105"/>
          <w:sz w:val="20"/>
          <w:szCs w:val="20"/>
        </w:rPr>
        <w:t xml:space="preserve">il </w:t>
      </w:r>
      <w:r w:rsidRPr="00A85F95">
        <w:rPr>
          <w:rFonts w:ascii="Arial" w:hAnsi="Arial" w:cs="Arial"/>
          <w:color w:val="213131"/>
          <w:w w:val="105"/>
          <w:sz w:val="20"/>
          <w:szCs w:val="20"/>
        </w:rPr>
        <w:t>of Assoc</w:t>
      </w:r>
      <w:r w:rsidRPr="00A85F95">
        <w:rPr>
          <w:rFonts w:ascii="Arial" w:hAnsi="Arial" w:cs="Arial"/>
          <w:color w:val="344F4F"/>
          <w:w w:val="105"/>
          <w:sz w:val="20"/>
          <w:szCs w:val="20"/>
        </w:rPr>
        <w:t>i</w:t>
      </w:r>
      <w:r w:rsidRPr="00A85F95">
        <w:rPr>
          <w:rFonts w:ascii="Arial" w:hAnsi="Arial" w:cs="Arial"/>
          <w:color w:val="213131"/>
          <w:w w:val="105"/>
          <w:sz w:val="20"/>
          <w:szCs w:val="20"/>
        </w:rPr>
        <w:t>ated Students. We</w:t>
      </w:r>
      <w:r w:rsidRPr="00A85F95">
        <w:rPr>
          <w:rFonts w:ascii="Arial" w:hAnsi="Arial" w:cs="Arial"/>
          <w:color w:val="213131"/>
          <w:spacing w:val="-6"/>
          <w:w w:val="105"/>
          <w:sz w:val="20"/>
          <w:szCs w:val="20"/>
        </w:rPr>
        <w:t xml:space="preserve"> </w:t>
      </w:r>
      <w:r w:rsidRPr="00A85F95">
        <w:rPr>
          <w:rFonts w:ascii="Arial" w:hAnsi="Arial" w:cs="Arial"/>
          <w:color w:val="213131"/>
          <w:w w:val="105"/>
          <w:sz w:val="20"/>
          <w:szCs w:val="20"/>
        </w:rPr>
        <w:t>a</w:t>
      </w:r>
      <w:r w:rsidRPr="00A85F95">
        <w:rPr>
          <w:rFonts w:ascii="Arial" w:hAnsi="Arial" w:cs="Arial"/>
          <w:color w:val="111818"/>
          <w:w w:val="105"/>
          <w:sz w:val="20"/>
          <w:szCs w:val="20"/>
        </w:rPr>
        <w:t>r</w:t>
      </w:r>
      <w:r w:rsidRPr="00A85F95">
        <w:rPr>
          <w:rFonts w:ascii="Arial" w:hAnsi="Arial" w:cs="Arial"/>
          <w:color w:val="213131"/>
          <w:w w:val="105"/>
          <w:sz w:val="20"/>
          <w:szCs w:val="20"/>
        </w:rPr>
        <w:t xml:space="preserve">e </w:t>
      </w:r>
      <w:r w:rsidRPr="00A85F95">
        <w:rPr>
          <w:rFonts w:ascii="Arial" w:hAnsi="Arial" w:cs="Arial"/>
          <w:color w:val="111818"/>
          <w:w w:val="105"/>
          <w:sz w:val="20"/>
          <w:szCs w:val="20"/>
        </w:rPr>
        <w:t>t</w:t>
      </w:r>
      <w:r w:rsidRPr="00A85F95">
        <w:rPr>
          <w:rFonts w:ascii="Arial" w:hAnsi="Arial" w:cs="Arial"/>
          <w:color w:val="213131"/>
          <w:w w:val="105"/>
          <w:sz w:val="20"/>
          <w:szCs w:val="20"/>
        </w:rPr>
        <w:t>he</w:t>
      </w:r>
      <w:r w:rsidRPr="00A85F95">
        <w:rPr>
          <w:rFonts w:ascii="Arial" w:hAnsi="Arial" w:cs="Arial"/>
          <w:color w:val="213131"/>
          <w:spacing w:val="-2"/>
          <w:w w:val="105"/>
          <w:sz w:val="20"/>
          <w:szCs w:val="20"/>
        </w:rPr>
        <w:t xml:space="preserve"> </w:t>
      </w:r>
      <w:r w:rsidRPr="00A85F95">
        <w:rPr>
          <w:rFonts w:ascii="Arial" w:hAnsi="Arial" w:cs="Arial"/>
          <w:color w:val="213131"/>
          <w:w w:val="105"/>
          <w:sz w:val="20"/>
          <w:szCs w:val="20"/>
        </w:rPr>
        <w:t>vo</w:t>
      </w:r>
      <w:r w:rsidRPr="00A85F95">
        <w:rPr>
          <w:rFonts w:ascii="Arial" w:hAnsi="Arial" w:cs="Arial"/>
          <w:color w:val="344F4F"/>
          <w:w w:val="105"/>
          <w:sz w:val="20"/>
          <w:szCs w:val="20"/>
        </w:rPr>
        <w:t>i</w:t>
      </w:r>
      <w:r w:rsidRPr="00A85F95">
        <w:rPr>
          <w:rFonts w:ascii="Arial" w:hAnsi="Arial" w:cs="Arial"/>
          <w:color w:val="213131"/>
          <w:w w:val="105"/>
          <w:sz w:val="20"/>
          <w:szCs w:val="20"/>
        </w:rPr>
        <w:t>ce of gradua</w:t>
      </w:r>
      <w:r w:rsidRPr="00A85F95">
        <w:rPr>
          <w:rFonts w:ascii="Arial" w:hAnsi="Arial" w:cs="Arial"/>
          <w:color w:val="111818"/>
          <w:w w:val="105"/>
          <w:sz w:val="20"/>
          <w:szCs w:val="20"/>
        </w:rPr>
        <w:t>t</w:t>
      </w:r>
      <w:r w:rsidRPr="00A85F95">
        <w:rPr>
          <w:rFonts w:ascii="Arial" w:hAnsi="Arial" w:cs="Arial"/>
          <w:color w:val="213131"/>
          <w:w w:val="105"/>
          <w:sz w:val="20"/>
          <w:szCs w:val="20"/>
        </w:rPr>
        <w:t xml:space="preserve">e students on </w:t>
      </w:r>
      <w:r w:rsidRPr="00A85F95">
        <w:rPr>
          <w:rFonts w:ascii="Arial" w:hAnsi="Arial" w:cs="Arial"/>
          <w:color w:val="111818"/>
          <w:w w:val="105"/>
          <w:sz w:val="20"/>
          <w:szCs w:val="20"/>
        </w:rPr>
        <w:t>t</w:t>
      </w:r>
      <w:r w:rsidRPr="00A85F95">
        <w:rPr>
          <w:rFonts w:ascii="Arial" w:hAnsi="Arial" w:cs="Arial"/>
          <w:color w:val="213131"/>
          <w:w w:val="105"/>
          <w:sz w:val="20"/>
          <w:szCs w:val="20"/>
        </w:rPr>
        <w:t>he San Diego State</w:t>
      </w:r>
      <w:r w:rsidRPr="00A85F95">
        <w:rPr>
          <w:rFonts w:ascii="Arial" w:hAnsi="Arial" w:cs="Arial"/>
          <w:color w:val="213131"/>
          <w:spacing w:val="-16"/>
          <w:w w:val="105"/>
          <w:sz w:val="20"/>
          <w:szCs w:val="20"/>
        </w:rPr>
        <w:t xml:space="preserve"> </w:t>
      </w:r>
      <w:r w:rsidRPr="00A85F95">
        <w:rPr>
          <w:rFonts w:ascii="Arial" w:hAnsi="Arial" w:cs="Arial"/>
          <w:color w:val="213131"/>
          <w:w w:val="105"/>
          <w:sz w:val="20"/>
          <w:szCs w:val="20"/>
        </w:rPr>
        <w:t>Univers</w:t>
      </w:r>
      <w:r w:rsidRPr="00A85F95">
        <w:rPr>
          <w:rFonts w:ascii="Arial" w:hAnsi="Arial" w:cs="Arial"/>
          <w:color w:val="344F4F"/>
          <w:w w:val="105"/>
          <w:sz w:val="20"/>
          <w:szCs w:val="20"/>
        </w:rPr>
        <w:t>i</w:t>
      </w:r>
      <w:r w:rsidRPr="00A85F95">
        <w:rPr>
          <w:rFonts w:ascii="Arial" w:hAnsi="Arial" w:cs="Arial"/>
          <w:color w:val="213131"/>
          <w:w w:val="105"/>
          <w:sz w:val="20"/>
          <w:szCs w:val="20"/>
        </w:rPr>
        <w:t>ty Ca</w:t>
      </w:r>
      <w:r w:rsidRPr="00A85F95">
        <w:rPr>
          <w:rFonts w:ascii="Arial" w:hAnsi="Arial" w:cs="Arial"/>
          <w:color w:val="111818"/>
          <w:w w:val="105"/>
          <w:sz w:val="20"/>
          <w:szCs w:val="20"/>
        </w:rPr>
        <w:t>m</w:t>
      </w:r>
      <w:r w:rsidRPr="00A85F95">
        <w:rPr>
          <w:rFonts w:ascii="Arial" w:hAnsi="Arial" w:cs="Arial"/>
          <w:color w:val="213131"/>
          <w:w w:val="105"/>
          <w:sz w:val="20"/>
          <w:szCs w:val="20"/>
        </w:rPr>
        <w:t>pus.</w:t>
      </w:r>
      <w:r w:rsidRPr="00A85F95">
        <w:rPr>
          <w:rFonts w:ascii="Arial" w:hAnsi="Arial" w:cs="Arial"/>
          <w:color w:val="213131"/>
          <w:spacing w:val="-19"/>
          <w:w w:val="105"/>
          <w:sz w:val="20"/>
          <w:szCs w:val="20"/>
        </w:rPr>
        <w:t xml:space="preserve"> </w:t>
      </w:r>
      <w:r w:rsidRPr="00A85F95">
        <w:rPr>
          <w:rFonts w:ascii="Arial" w:hAnsi="Arial" w:cs="Arial"/>
          <w:color w:val="213131"/>
          <w:w w:val="105"/>
          <w:sz w:val="20"/>
          <w:szCs w:val="20"/>
        </w:rPr>
        <w:t>Our</w:t>
      </w:r>
      <w:r w:rsidRPr="00A85F95">
        <w:rPr>
          <w:rFonts w:ascii="Arial" w:hAnsi="Arial" w:cs="Arial"/>
          <w:color w:val="213131"/>
          <w:spacing w:val="-2"/>
          <w:w w:val="105"/>
          <w:sz w:val="20"/>
          <w:szCs w:val="20"/>
        </w:rPr>
        <w:t xml:space="preserve"> </w:t>
      </w:r>
      <w:r w:rsidRPr="00A85F95">
        <w:rPr>
          <w:rFonts w:ascii="Arial" w:hAnsi="Arial" w:cs="Arial"/>
          <w:color w:val="213131"/>
          <w:w w:val="105"/>
          <w:sz w:val="20"/>
          <w:szCs w:val="20"/>
        </w:rPr>
        <w:t>goa</w:t>
      </w:r>
      <w:r w:rsidRPr="00A85F95">
        <w:rPr>
          <w:rFonts w:ascii="Arial" w:hAnsi="Arial" w:cs="Arial"/>
          <w:color w:val="010101"/>
          <w:w w:val="105"/>
          <w:sz w:val="20"/>
          <w:szCs w:val="20"/>
        </w:rPr>
        <w:t>l</w:t>
      </w:r>
      <w:r w:rsidRPr="00A85F95">
        <w:rPr>
          <w:rFonts w:ascii="Arial" w:hAnsi="Arial" w:cs="Arial"/>
          <w:color w:val="010101"/>
          <w:spacing w:val="-11"/>
          <w:w w:val="105"/>
          <w:sz w:val="20"/>
          <w:szCs w:val="20"/>
        </w:rPr>
        <w:t xml:space="preserve"> </w:t>
      </w:r>
      <w:r w:rsidRPr="00A85F95">
        <w:rPr>
          <w:rFonts w:ascii="Arial" w:hAnsi="Arial" w:cs="Arial"/>
          <w:color w:val="010101"/>
          <w:w w:val="105"/>
          <w:sz w:val="20"/>
          <w:szCs w:val="20"/>
        </w:rPr>
        <w:t>i</w:t>
      </w:r>
      <w:r w:rsidRPr="00A85F95">
        <w:rPr>
          <w:rFonts w:ascii="Arial" w:hAnsi="Arial" w:cs="Arial"/>
          <w:color w:val="213131"/>
          <w:w w:val="105"/>
          <w:sz w:val="20"/>
          <w:szCs w:val="20"/>
        </w:rPr>
        <w:t>s to</w:t>
      </w:r>
      <w:r w:rsidRPr="00A85F95">
        <w:rPr>
          <w:rFonts w:ascii="Arial" w:hAnsi="Arial" w:cs="Arial"/>
          <w:color w:val="213131"/>
          <w:spacing w:val="-18"/>
          <w:w w:val="105"/>
          <w:sz w:val="20"/>
          <w:szCs w:val="20"/>
        </w:rPr>
        <w:t xml:space="preserve"> </w:t>
      </w:r>
      <w:r w:rsidRPr="00A85F95">
        <w:rPr>
          <w:rFonts w:ascii="Arial" w:hAnsi="Arial" w:cs="Arial"/>
          <w:color w:val="213131"/>
          <w:w w:val="105"/>
          <w:sz w:val="20"/>
          <w:szCs w:val="20"/>
        </w:rPr>
        <w:t>serve</w:t>
      </w:r>
      <w:r w:rsidRPr="00A85F95">
        <w:rPr>
          <w:rFonts w:ascii="Arial" w:hAnsi="Arial" w:cs="Arial"/>
          <w:color w:val="213131"/>
          <w:spacing w:val="-12"/>
          <w:w w:val="105"/>
          <w:sz w:val="20"/>
          <w:szCs w:val="20"/>
        </w:rPr>
        <w:t xml:space="preserve"> </w:t>
      </w:r>
      <w:r w:rsidRPr="00A85F95">
        <w:rPr>
          <w:rFonts w:ascii="Arial" w:hAnsi="Arial" w:cs="Arial"/>
          <w:color w:val="213131"/>
          <w:w w:val="105"/>
          <w:sz w:val="20"/>
          <w:szCs w:val="20"/>
        </w:rPr>
        <w:t>graduat</w:t>
      </w:r>
      <w:r w:rsidRPr="00A85F95">
        <w:rPr>
          <w:rFonts w:ascii="Arial" w:hAnsi="Arial" w:cs="Arial"/>
          <w:color w:val="111818"/>
          <w:w w:val="105"/>
          <w:sz w:val="20"/>
          <w:szCs w:val="20"/>
        </w:rPr>
        <w:t>e</w:t>
      </w:r>
      <w:r w:rsidRPr="00A85F95">
        <w:rPr>
          <w:rFonts w:ascii="Arial" w:hAnsi="Arial" w:cs="Arial"/>
          <w:color w:val="111818"/>
          <w:spacing w:val="-5"/>
          <w:w w:val="105"/>
          <w:sz w:val="20"/>
          <w:szCs w:val="20"/>
        </w:rPr>
        <w:t xml:space="preserve"> </w:t>
      </w:r>
      <w:r w:rsidRPr="00A85F95">
        <w:rPr>
          <w:rFonts w:ascii="Arial" w:hAnsi="Arial" w:cs="Arial"/>
          <w:color w:val="213131"/>
          <w:w w:val="105"/>
          <w:sz w:val="20"/>
          <w:szCs w:val="20"/>
        </w:rPr>
        <w:t>s</w:t>
      </w:r>
      <w:r w:rsidRPr="00A85F95">
        <w:rPr>
          <w:rFonts w:ascii="Arial" w:hAnsi="Arial" w:cs="Arial"/>
          <w:color w:val="111818"/>
          <w:w w:val="105"/>
          <w:sz w:val="20"/>
          <w:szCs w:val="20"/>
        </w:rPr>
        <w:t>t</w:t>
      </w:r>
      <w:r w:rsidRPr="00A85F95">
        <w:rPr>
          <w:rFonts w:ascii="Arial" w:hAnsi="Arial" w:cs="Arial"/>
          <w:color w:val="213131"/>
          <w:w w:val="105"/>
          <w:sz w:val="20"/>
          <w:szCs w:val="20"/>
        </w:rPr>
        <w:t>udents by</w:t>
      </w:r>
      <w:r w:rsidRPr="00A85F95">
        <w:rPr>
          <w:rFonts w:ascii="Arial" w:hAnsi="Arial" w:cs="Arial"/>
          <w:color w:val="213131"/>
          <w:spacing w:val="-12"/>
          <w:w w:val="105"/>
          <w:sz w:val="20"/>
          <w:szCs w:val="20"/>
        </w:rPr>
        <w:t xml:space="preserve"> </w:t>
      </w:r>
      <w:r w:rsidRPr="00A85F95">
        <w:rPr>
          <w:rFonts w:ascii="Arial" w:hAnsi="Arial" w:cs="Arial"/>
          <w:color w:val="213131"/>
          <w:w w:val="105"/>
          <w:sz w:val="20"/>
          <w:szCs w:val="20"/>
        </w:rPr>
        <w:t>develop</w:t>
      </w:r>
      <w:r w:rsidRPr="00A85F95">
        <w:rPr>
          <w:rFonts w:ascii="Arial" w:hAnsi="Arial" w:cs="Arial"/>
          <w:color w:val="344F4F"/>
          <w:w w:val="105"/>
          <w:sz w:val="20"/>
          <w:szCs w:val="20"/>
        </w:rPr>
        <w:t>i</w:t>
      </w:r>
      <w:r w:rsidRPr="00A85F95">
        <w:rPr>
          <w:rFonts w:ascii="Arial" w:hAnsi="Arial" w:cs="Arial"/>
          <w:color w:val="213131"/>
          <w:w w:val="105"/>
          <w:sz w:val="20"/>
          <w:szCs w:val="20"/>
        </w:rPr>
        <w:t>ng educat</w:t>
      </w:r>
      <w:r w:rsidRPr="00A85F95">
        <w:rPr>
          <w:rFonts w:ascii="Arial" w:hAnsi="Arial" w:cs="Arial"/>
          <w:color w:val="010101"/>
          <w:w w:val="105"/>
          <w:sz w:val="20"/>
          <w:szCs w:val="20"/>
        </w:rPr>
        <w:t>i</w:t>
      </w:r>
      <w:r w:rsidRPr="00A85F95">
        <w:rPr>
          <w:rFonts w:ascii="Arial" w:hAnsi="Arial" w:cs="Arial"/>
          <w:color w:val="213131"/>
          <w:w w:val="105"/>
          <w:sz w:val="20"/>
          <w:szCs w:val="20"/>
        </w:rPr>
        <w:t>ona</w:t>
      </w:r>
      <w:r w:rsidRPr="00A85F95">
        <w:rPr>
          <w:rFonts w:ascii="Arial" w:hAnsi="Arial" w:cs="Arial"/>
          <w:color w:val="344F4F"/>
          <w:w w:val="105"/>
          <w:sz w:val="20"/>
          <w:szCs w:val="20"/>
        </w:rPr>
        <w:t>l</w:t>
      </w:r>
      <w:r w:rsidRPr="00A85F95">
        <w:rPr>
          <w:rFonts w:ascii="Arial" w:hAnsi="Arial" w:cs="Arial"/>
          <w:color w:val="344F4F"/>
          <w:spacing w:val="-5"/>
          <w:w w:val="105"/>
          <w:sz w:val="20"/>
          <w:szCs w:val="20"/>
        </w:rPr>
        <w:t xml:space="preserve"> </w:t>
      </w:r>
      <w:r w:rsidRPr="00A85F95">
        <w:rPr>
          <w:rFonts w:ascii="Arial" w:hAnsi="Arial" w:cs="Arial"/>
          <w:color w:val="213131"/>
          <w:w w:val="105"/>
          <w:sz w:val="20"/>
          <w:szCs w:val="20"/>
        </w:rPr>
        <w:t xml:space="preserve">and </w:t>
      </w:r>
      <w:r w:rsidRPr="00A85F95">
        <w:rPr>
          <w:rFonts w:ascii="Arial" w:hAnsi="Arial" w:cs="Arial"/>
          <w:color w:val="111818"/>
          <w:w w:val="105"/>
          <w:sz w:val="20"/>
          <w:szCs w:val="20"/>
        </w:rPr>
        <w:t>e</w:t>
      </w:r>
      <w:r w:rsidRPr="00A85F95">
        <w:rPr>
          <w:rFonts w:ascii="Arial" w:hAnsi="Arial" w:cs="Arial"/>
          <w:color w:val="213131"/>
          <w:w w:val="105"/>
          <w:sz w:val="20"/>
          <w:szCs w:val="20"/>
        </w:rPr>
        <w:t>nterta</w:t>
      </w:r>
      <w:r w:rsidRPr="00A85F95">
        <w:rPr>
          <w:rFonts w:ascii="Arial" w:hAnsi="Arial" w:cs="Arial"/>
          <w:color w:val="344F4F"/>
          <w:w w:val="105"/>
          <w:sz w:val="20"/>
          <w:szCs w:val="20"/>
        </w:rPr>
        <w:t>i</w:t>
      </w:r>
      <w:r w:rsidRPr="00A85F95">
        <w:rPr>
          <w:rFonts w:ascii="Arial" w:hAnsi="Arial" w:cs="Arial"/>
          <w:color w:val="213131"/>
          <w:w w:val="105"/>
          <w:sz w:val="20"/>
          <w:szCs w:val="20"/>
        </w:rPr>
        <w:t>n</w:t>
      </w:r>
      <w:r w:rsidRPr="00A85F95">
        <w:rPr>
          <w:rFonts w:ascii="Arial" w:hAnsi="Arial" w:cs="Arial"/>
          <w:color w:val="010101"/>
          <w:w w:val="105"/>
          <w:sz w:val="20"/>
          <w:szCs w:val="20"/>
        </w:rPr>
        <w:t>i</w:t>
      </w:r>
      <w:r w:rsidRPr="00A85F95">
        <w:rPr>
          <w:rFonts w:ascii="Arial" w:hAnsi="Arial" w:cs="Arial"/>
          <w:color w:val="213131"/>
          <w:w w:val="105"/>
          <w:sz w:val="20"/>
          <w:szCs w:val="20"/>
        </w:rPr>
        <w:t>ng progra</w:t>
      </w:r>
      <w:r w:rsidRPr="00A85F95">
        <w:rPr>
          <w:rFonts w:ascii="Arial" w:hAnsi="Arial" w:cs="Arial"/>
          <w:color w:val="111818"/>
          <w:w w:val="105"/>
          <w:sz w:val="20"/>
          <w:szCs w:val="20"/>
        </w:rPr>
        <w:t>m</w:t>
      </w:r>
      <w:r w:rsidRPr="00A85F95">
        <w:rPr>
          <w:rFonts w:ascii="Arial" w:hAnsi="Arial" w:cs="Arial"/>
          <w:color w:val="213131"/>
          <w:w w:val="105"/>
          <w:sz w:val="20"/>
          <w:szCs w:val="20"/>
        </w:rPr>
        <w:t>s,</w:t>
      </w:r>
      <w:r w:rsidRPr="00A85F95">
        <w:rPr>
          <w:rFonts w:ascii="Arial" w:hAnsi="Arial" w:cs="Arial"/>
          <w:color w:val="213131"/>
          <w:spacing w:val="-13"/>
          <w:w w:val="105"/>
          <w:sz w:val="20"/>
          <w:szCs w:val="20"/>
        </w:rPr>
        <w:t xml:space="preserve"> </w:t>
      </w:r>
      <w:r w:rsidRPr="00A85F95">
        <w:rPr>
          <w:rFonts w:ascii="Arial" w:hAnsi="Arial" w:cs="Arial"/>
          <w:color w:val="213131"/>
          <w:w w:val="105"/>
          <w:sz w:val="20"/>
          <w:szCs w:val="20"/>
        </w:rPr>
        <w:t>wh</w:t>
      </w:r>
      <w:r w:rsidRPr="00A85F95">
        <w:rPr>
          <w:rFonts w:ascii="Arial" w:hAnsi="Arial" w:cs="Arial"/>
          <w:color w:val="344F4F"/>
          <w:w w:val="105"/>
          <w:sz w:val="20"/>
          <w:szCs w:val="20"/>
        </w:rPr>
        <w:t>il</w:t>
      </w:r>
      <w:r w:rsidRPr="00A85F95">
        <w:rPr>
          <w:rFonts w:ascii="Arial" w:hAnsi="Arial" w:cs="Arial"/>
          <w:color w:val="213131"/>
          <w:w w:val="105"/>
          <w:sz w:val="20"/>
          <w:szCs w:val="20"/>
        </w:rPr>
        <w:t>e advoca</w:t>
      </w:r>
      <w:r w:rsidRPr="00A85F95">
        <w:rPr>
          <w:rFonts w:ascii="Arial" w:hAnsi="Arial" w:cs="Arial"/>
          <w:color w:val="111818"/>
          <w:w w:val="105"/>
          <w:sz w:val="20"/>
          <w:szCs w:val="20"/>
        </w:rPr>
        <w:t>ti</w:t>
      </w:r>
      <w:r w:rsidRPr="00A85F95">
        <w:rPr>
          <w:rFonts w:ascii="Arial" w:hAnsi="Arial" w:cs="Arial"/>
          <w:color w:val="213131"/>
          <w:w w:val="105"/>
          <w:sz w:val="20"/>
          <w:szCs w:val="20"/>
        </w:rPr>
        <w:t>ng on beha</w:t>
      </w:r>
      <w:r w:rsidRPr="00A85F95">
        <w:rPr>
          <w:rFonts w:ascii="Arial" w:hAnsi="Arial" w:cs="Arial"/>
          <w:color w:val="344F4F"/>
          <w:w w:val="105"/>
          <w:sz w:val="20"/>
          <w:szCs w:val="20"/>
        </w:rPr>
        <w:t>l</w:t>
      </w:r>
      <w:r w:rsidRPr="00A85F95">
        <w:rPr>
          <w:rFonts w:ascii="Arial" w:hAnsi="Arial" w:cs="Arial"/>
          <w:color w:val="213131"/>
          <w:w w:val="105"/>
          <w:sz w:val="20"/>
          <w:szCs w:val="20"/>
        </w:rPr>
        <w:t>f of gradua</w:t>
      </w:r>
      <w:r w:rsidRPr="00A85F95">
        <w:rPr>
          <w:rFonts w:ascii="Arial" w:hAnsi="Arial" w:cs="Arial"/>
          <w:color w:val="111818"/>
          <w:w w:val="105"/>
          <w:sz w:val="20"/>
          <w:szCs w:val="20"/>
        </w:rPr>
        <w:t>t</w:t>
      </w:r>
      <w:r w:rsidRPr="00A85F95">
        <w:rPr>
          <w:rFonts w:ascii="Arial" w:hAnsi="Arial" w:cs="Arial"/>
          <w:color w:val="213131"/>
          <w:w w:val="105"/>
          <w:sz w:val="20"/>
          <w:szCs w:val="20"/>
        </w:rPr>
        <w:t>e students and promot</w:t>
      </w:r>
      <w:r w:rsidRPr="00A85F95">
        <w:rPr>
          <w:rFonts w:ascii="Arial" w:hAnsi="Arial" w:cs="Arial"/>
          <w:color w:val="344F4F"/>
          <w:w w:val="105"/>
          <w:sz w:val="20"/>
          <w:szCs w:val="20"/>
        </w:rPr>
        <w:t>i</w:t>
      </w:r>
      <w:r w:rsidRPr="00A85F95">
        <w:rPr>
          <w:rFonts w:ascii="Arial" w:hAnsi="Arial" w:cs="Arial"/>
          <w:color w:val="213131"/>
          <w:w w:val="105"/>
          <w:sz w:val="20"/>
          <w:szCs w:val="20"/>
        </w:rPr>
        <w:t>ng v</w:t>
      </w:r>
      <w:r w:rsidRPr="00A85F95">
        <w:rPr>
          <w:rFonts w:ascii="Arial" w:hAnsi="Arial" w:cs="Arial"/>
          <w:color w:val="344F4F"/>
          <w:w w:val="105"/>
          <w:sz w:val="20"/>
          <w:szCs w:val="20"/>
        </w:rPr>
        <w:t>i</w:t>
      </w:r>
      <w:r w:rsidRPr="00A85F95">
        <w:rPr>
          <w:rFonts w:ascii="Arial" w:hAnsi="Arial" w:cs="Arial"/>
          <w:color w:val="213131"/>
          <w:w w:val="105"/>
          <w:sz w:val="20"/>
          <w:szCs w:val="20"/>
        </w:rPr>
        <w:t>sib</w:t>
      </w:r>
      <w:r w:rsidRPr="00A85F95">
        <w:rPr>
          <w:rFonts w:ascii="Arial" w:hAnsi="Arial" w:cs="Arial"/>
          <w:color w:val="344F4F"/>
          <w:w w:val="105"/>
          <w:sz w:val="20"/>
          <w:szCs w:val="20"/>
        </w:rPr>
        <w:t>i</w:t>
      </w:r>
      <w:r w:rsidRPr="00A85F95">
        <w:rPr>
          <w:rFonts w:ascii="Arial" w:hAnsi="Arial" w:cs="Arial"/>
          <w:color w:val="213131"/>
          <w:w w:val="105"/>
          <w:sz w:val="20"/>
          <w:szCs w:val="20"/>
        </w:rPr>
        <w:t>l</w:t>
      </w:r>
      <w:r w:rsidRPr="00A85F95">
        <w:rPr>
          <w:rFonts w:ascii="Arial" w:hAnsi="Arial" w:cs="Arial"/>
          <w:color w:val="344F4F"/>
          <w:w w:val="105"/>
          <w:sz w:val="20"/>
          <w:szCs w:val="20"/>
        </w:rPr>
        <w:t>i</w:t>
      </w:r>
      <w:r w:rsidRPr="00A85F95">
        <w:rPr>
          <w:rFonts w:ascii="Arial" w:hAnsi="Arial" w:cs="Arial"/>
          <w:color w:val="213131"/>
          <w:w w:val="105"/>
          <w:sz w:val="20"/>
          <w:szCs w:val="20"/>
        </w:rPr>
        <w:t>ty o</w:t>
      </w:r>
      <w:r w:rsidRPr="00A85F95">
        <w:rPr>
          <w:rFonts w:ascii="Arial" w:hAnsi="Arial" w:cs="Arial"/>
          <w:color w:val="111818"/>
          <w:w w:val="105"/>
          <w:sz w:val="20"/>
          <w:szCs w:val="20"/>
        </w:rPr>
        <w:t xml:space="preserve">f </w:t>
      </w:r>
      <w:r w:rsidRPr="00A85F95">
        <w:rPr>
          <w:rFonts w:ascii="Arial" w:hAnsi="Arial" w:cs="Arial"/>
          <w:color w:val="213131"/>
          <w:w w:val="105"/>
          <w:sz w:val="20"/>
          <w:szCs w:val="20"/>
        </w:rPr>
        <w:t>the graduat</w:t>
      </w:r>
      <w:r w:rsidRPr="00A85F95">
        <w:rPr>
          <w:rFonts w:ascii="Arial" w:hAnsi="Arial" w:cs="Arial"/>
          <w:color w:val="111818"/>
          <w:w w:val="105"/>
          <w:sz w:val="20"/>
          <w:szCs w:val="20"/>
        </w:rPr>
        <w:t xml:space="preserve">e </w:t>
      </w:r>
      <w:r w:rsidRPr="00A85F95">
        <w:rPr>
          <w:rFonts w:ascii="Arial" w:hAnsi="Arial" w:cs="Arial"/>
          <w:color w:val="213131"/>
          <w:w w:val="105"/>
          <w:sz w:val="20"/>
          <w:szCs w:val="20"/>
        </w:rPr>
        <w:t>s</w:t>
      </w:r>
      <w:r w:rsidRPr="00A85F95">
        <w:rPr>
          <w:rFonts w:ascii="Arial" w:hAnsi="Arial" w:cs="Arial"/>
          <w:color w:val="111818"/>
          <w:w w:val="105"/>
          <w:sz w:val="20"/>
          <w:szCs w:val="20"/>
        </w:rPr>
        <w:t>t</w:t>
      </w:r>
      <w:r w:rsidRPr="00A85F95">
        <w:rPr>
          <w:rFonts w:ascii="Arial" w:hAnsi="Arial" w:cs="Arial"/>
          <w:color w:val="213131"/>
          <w:w w:val="105"/>
          <w:sz w:val="20"/>
          <w:szCs w:val="20"/>
        </w:rPr>
        <w:t>udent popu</w:t>
      </w:r>
      <w:r w:rsidRPr="00A85F95">
        <w:rPr>
          <w:rFonts w:ascii="Arial" w:hAnsi="Arial" w:cs="Arial"/>
          <w:color w:val="344F4F"/>
          <w:w w:val="105"/>
          <w:sz w:val="20"/>
          <w:szCs w:val="20"/>
        </w:rPr>
        <w:t>l</w:t>
      </w:r>
      <w:r w:rsidRPr="00A85F95">
        <w:rPr>
          <w:rFonts w:ascii="Arial" w:hAnsi="Arial" w:cs="Arial"/>
          <w:color w:val="213131"/>
          <w:w w:val="105"/>
          <w:sz w:val="20"/>
          <w:szCs w:val="20"/>
        </w:rPr>
        <w:t>a</w:t>
      </w:r>
      <w:r w:rsidRPr="00A85F95">
        <w:rPr>
          <w:rFonts w:ascii="Arial" w:hAnsi="Arial" w:cs="Arial"/>
          <w:color w:val="111818"/>
          <w:w w:val="105"/>
          <w:sz w:val="20"/>
          <w:szCs w:val="20"/>
        </w:rPr>
        <w:t>t</w:t>
      </w:r>
      <w:r w:rsidRPr="00A85F95">
        <w:rPr>
          <w:rFonts w:ascii="Arial" w:hAnsi="Arial" w:cs="Arial"/>
          <w:color w:val="344F4F"/>
          <w:w w:val="105"/>
          <w:sz w:val="20"/>
          <w:szCs w:val="20"/>
        </w:rPr>
        <w:t>i</w:t>
      </w:r>
      <w:r w:rsidRPr="00A85F95">
        <w:rPr>
          <w:rFonts w:ascii="Arial" w:hAnsi="Arial" w:cs="Arial"/>
          <w:color w:val="213131"/>
          <w:w w:val="105"/>
          <w:sz w:val="20"/>
          <w:szCs w:val="20"/>
        </w:rPr>
        <w:t>on.</w:t>
      </w:r>
    </w:p>
    <w:p w14:paraId="6AF40672" w14:textId="77777777" w:rsidR="005031C7" w:rsidRPr="00A85F95" w:rsidRDefault="005031C7" w:rsidP="005031C7">
      <w:pPr>
        <w:kinsoku w:val="0"/>
        <w:overflowPunct w:val="0"/>
        <w:rPr>
          <w:rFonts w:ascii="Arial" w:hAnsi="Arial" w:cs="Arial"/>
        </w:rPr>
      </w:pPr>
    </w:p>
    <w:p w14:paraId="2EA82127" w14:textId="77777777" w:rsidR="005031C7" w:rsidRPr="00A85F95" w:rsidRDefault="005031C7" w:rsidP="005031C7">
      <w:pPr>
        <w:kinsoku w:val="0"/>
        <w:overflowPunct w:val="0"/>
        <w:rPr>
          <w:rFonts w:ascii="Arial" w:hAnsi="Arial" w:cs="Arial"/>
        </w:rPr>
      </w:pPr>
    </w:p>
    <w:p w14:paraId="030C91A4" w14:textId="77777777" w:rsidR="005031C7" w:rsidRPr="00A85F95" w:rsidRDefault="005031C7" w:rsidP="005031C7">
      <w:pPr>
        <w:kinsoku w:val="0"/>
        <w:overflowPunct w:val="0"/>
        <w:spacing w:before="173"/>
        <w:ind w:left="1700"/>
        <w:outlineLvl w:val="1"/>
        <w:rPr>
          <w:rFonts w:ascii="Arial" w:hAnsi="Arial" w:cs="Arial"/>
          <w:b/>
          <w:bCs/>
          <w:color w:val="010101"/>
          <w:spacing w:val="-2"/>
          <w:w w:val="95"/>
          <w:sz w:val="27"/>
          <w:szCs w:val="27"/>
        </w:rPr>
      </w:pPr>
      <w:r w:rsidRPr="00A85F95">
        <w:rPr>
          <w:rFonts w:ascii="Arial" w:hAnsi="Arial" w:cs="Arial"/>
          <w:b/>
          <w:bCs/>
          <w:color w:val="010101"/>
          <w:w w:val="85"/>
          <w:sz w:val="27"/>
          <w:szCs w:val="27"/>
        </w:rPr>
        <w:t>COMMUNITY</w:t>
      </w:r>
      <w:r w:rsidRPr="00A85F95">
        <w:rPr>
          <w:rFonts w:ascii="Arial" w:hAnsi="Arial" w:cs="Arial"/>
          <w:b/>
          <w:bCs/>
          <w:color w:val="010101"/>
          <w:spacing w:val="79"/>
          <w:sz w:val="27"/>
          <w:szCs w:val="27"/>
        </w:rPr>
        <w:t xml:space="preserve"> </w:t>
      </w:r>
      <w:r w:rsidRPr="00A85F95">
        <w:rPr>
          <w:rFonts w:ascii="Arial" w:hAnsi="Arial" w:cs="Arial"/>
          <w:b/>
          <w:bCs/>
          <w:color w:val="010101"/>
          <w:spacing w:val="-2"/>
          <w:w w:val="95"/>
          <w:sz w:val="27"/>
          <w:szCs w:val="27"/>
        </w:rPr>
        <w:t>BUILDING</w:t>
      </w:r>
    </w:p>
    <w:p w14:paraId="143BE419" w14:textId="77777777" w:rsidR="005031C7" w:rsidRPr="00A85F95" w:rsidRDefault="005031C7" w:rsidP="005031C7">
      <w:pPr>
        <w:kinsoku w:val="0"/>
        <w:overflowPunct w:val="0"/>
        <w:spacing w:before="51" w:line="237" w:lineRule="auto"/>
        <w:ind w:left="1682" w:right="2677" w:firstLine="10"/>
        <w:rPr>
          <w:rFonts w:ascii="Arial" w:hAnsi="Arial" w:cs="Arial"/>
          <w:color w:val="213131"/>
          <w:w w:val="110"/>
          <w:sz w:val="15"/>
          <w:szCs w:val="15"/>
        </w:rPr>
      </w:pPr>
      <w:r w:rsidRPr="00A85F95">
        <w:rPr>
          <w:rFonts w:ascii="Arial" w:hAnsi="Arial" w:cs="Arial"/>
          <w:color w:val="213131"/>
          <w:w w:val="110"/>
          <w:sz w:val="15"/>
          <w:szCs w:val="15"/>
        </w:rPr>
        <w:t>G</w:t>
      </w:r>
      <w:r w:rsidRPr="00A85F95">
        <w:rPr>
          <w:rFonts w:ascii="Arial" w:hAnsi="Arial" w:cs="Arial"/>
          <w:color w:val="344F4F"/>
          <w:w w:val="110"/>
          <w:sz w:val="15"/>
          <w:szCs w:val="15"/>
        </w:rPr>
        <w:t>S</w:t>
      </w:r>
      <w:r w:rsidRPr="00A85F95">
        <w:rPr>
          <w:rFonts w:ascii="Arial" w:hAnsi="Arial" w:cs="Arial"/>
          <w:color w:val="213131"/>
          <w:w w:val="110"/>
          <w:sz w:val="15"/>
          <w:szCs w:val="15"/>
        </w:rPr>
        <w:t xml:space="preserve">A </w:t>
      </w:r>
      <w:r w:rsidRPr="00A85F95">
        <w:rPr>
          <w:rFonts w:ascii="Arial" w:hAnsi="Arial" w:cs="Arial"/>
          <w:color w:val="344F4F"/>
          <w:w w:val="110"/>
          <w:sz w:val="15"/>
          <w:szCs w:val="15"/>
        </w:rPr>
        <w:t>hos</w:t>
      </w:r>
      <w:r w:rsidRPr="00A85F95">
        <w:rPr>
          <w:rFonts w:ascii="Arial" w:hAnsi="Arial" w:cs="Arial"/>
          <w:color w:val="213131"/>
          <w:w w:val="110"/>
          <w:sz w:val="15"/>
          <w:szCs w:val="15"/>
        </w:rPr>
        <w:t>t</w:t>
      </w:r>
      <w:r w:rsidRPr="00A85F95">
        <w:rPr>
          <w:rFonts w:ascii="Arial" w:hAnsi="Arial" w:cs="Arial"/>
          <w:color w:val="344F4F"/>
          <w:w w:val="110"/>
          <w:sz w:val="15"/>
          <w:szCs w:val="15"/>
        </w:rPr>
        <w:t>s a</w:t>
      </w:r>
      <w:r w:rsidRPr="00A85F95">
        <w:rPr>
          <w:rFonts w:ascii="Arial" w:hAnsi="Arial" w:cs="Arial"/>
          <w:color w:val="344F4F"/>
          <w:spacing w:val="-9"/>
          <w:w w:val="110"/>
          <w:sz w:val="15"/>
          <w:szCs w:val="15"/>
        </w:rPr>
        <w:t xml:space="preserve"> </w:t>
      </w:r>
      <w:r w:rsidRPr="00A85F95">
        <w:rPr>
          <w:rFonts w:ascii="Arial" w:hAnsi="Arial" w:cs="Arial"/>
          <w:color w:val="213131"/>
          <w:w w:val="110"/>
          <w:sz w:val="15"/>
          <w:szCs w:val="15"/>
        </w:rPr>
        <w:t>rang</w:t>
      </w:r>
      <w:r w:rsidRPr="00A85F95">
        <w:rPr>
          <w:rFonts w:ascii="Arial" w:hAnsi="Arial" w:cs="Arial"/>
          <w:color w:val="344F4F"/>
          <w:w w:val="110"/>
          <w:sz w:val="15"/>
          <w:szCs w:val="15"/>
        </w:rPr>
        <w:t>e of co</w:t>
      </w:r>
      <w:r w:rsidRPr="00A85F95">
        <w:rPr>
          <w:rFonts w:ascii="Arial" w:hAnsi="Arial" w:cs="Arial"/>
          <w:color w:val="213131"/>
          <w:w w:val="110"/>
          <w:sz w:val="15"/>
          <w:szCs w:val="15"/>
        </w:rPr>
        <w:t>m</w:t>
      </w:r>
      <w:r w:rsidRPr="00A85F95">
        <w:rPr>
          <w:rFonts w:ascii="Arial" w:hAnsi="Arial" w:cs="Arial"/>
          <w:color w:val="344F4F"/>
          <w:w w:val="110"/>
          <w:sz w:val="15"/>
          <w:szCs w:val="15"/>
        </w:rPr>
        <w:t>mun</w:t>
      </w:r>
      <w:r w:rsidRPr="00A85F95">
        <w:rPr>
          <w:rFonts w:ascii="Arial" w:hAnsi="Arial" w:cs="Arial"/>
          <w:color w:val="010101"/>
          <w:w w:val="110"/>
          <w:sz w:val="15"/>
          <w:szCs w:val="15"/>
        </w:rPr>
        <w:t>i</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y </w:t>
      </w:r>
      <w:r w:rsidRPr="00A85F95">
        <w:rPr>
          <w:rFonts w:ascii="Arial" w:hAnsi="Arial" w:cs="Arial"/>
          <w:color w:val="213131"/>
          <w:w w:val="110"/>
          <w:sz w:val="15"/>
          <w:szCs w:val="15"/>
        </w:rPr>
        <w:t>b</w:t>
      </w:r>
      <w:r w:rsidRPr="00A85F95">
        <w:rPr>
          <w:rFonts w:ascii="Arial" w:hAnsi="Arial" w:cs="Arial"/>
          <w:color w:val="344F4F"/>
          <w:w w:val="110"/>
          <w:sz w:val="15"/>
          <w:szCs w:val="15"/>
        </w:rPr>
        <w:t>u</w:t>
      </w:r>
      <w:r w:rsidRPr="00A85F95">
        <w:rPr>
          <w:rFonts w:ascii="Arial" w:hAnsi="Arial" w:cs="Arial"/>
          <w:color w:val="213131"/>
          <w:w w:val="110"/>
          <w:sz w:val="15"/>
          <w:szCs w:val="15"/>
        </w:rPr>
        <w:t>ild</w:t>
      </w:r>
      <w:r w:rsidRPr="00A85F95">
        <w:rPr>
          <w:rFonts w:ascii="Arial" w:hAnsi="Arial" w:cs="Arial"/>
          <w:color w:val="426464"/>
          <w:w w:val="110"/>
          <w:sz w:val="15"/>
          <w:szCs w:val="15"/>
        </w:rPr>
        <w:t>i</w:t>
      </w:r>
      <w:r w:rsidRPr="00A85F95">
        <w:rPr>
          <w:rFonts w:ascii="Arial" w:hAnsi="Arial" w:cs="Arial"/>
          <w:color w:val="213131"/>
          <w:w w:val="110"/>
          <w:sz w:val="15"/>
          <w:szCs w:val="15"/>
        </w:rPr>
        <w:t xml:space="preserve">ng </w:t>
      </w:r>
      <w:r w:rsidRPr="00A85F95">
        <w:rPr>
          <w:color w:val="344F4F"/>
          <w:w w:val="110"/>
          <w:sz w:val="17"/>
          <w:szCs w:val="17"/>
        </w:rPr>
        <w:t>a</w:t>
      </w:r>
      <w:r w:rsidRPr="00A85F95">
        <w:rPr>
          <w:color w:val="213131"/>
          <w:w w:val="110"/>
          <w:sz w:val="17"/>
          <w:szCs w:val="17"/>
        </w:rPr>
        <w:t>ct</w:t>
      </w:r>
      <w:r w:rsidRPr="00A85F95">
        <w:rPr>
          <w:color w:val="426464"/>
          <w:w w:val="110"/>
          <w:sz w:val="17"/>
          <w:szCs w:val="17"/>
        </w:rPr>
        <w:t>iv</w:t>
      </w:r>
      <w:r w:rsidRPr="00A85F95">
        <w:rPr>
          <w:color w:val="213131"/>
          <w:w w:val="110"/>
          <w:sz w:val="17"/>
          <w:szCs w:val="17"/>
        </w:rPr>
        <w:t>iti</w:t>
      </w:r>
      <w:r w:rsidRPr="00A85F95">
        <w:rPr>
          <w:color w:val="344F4F"/>
          <w:w w:val="110"/>
          <w:sz w:val="17"/>
          <w:szCs w:val="17"/>
        </w:rPr>
        <w:t>es t</w:t>
      </w:r>
      <w:r w:rsidRPr="00A85F95">
        <w:rPr>
          <w:color w:val="111818"/>
          <w:w w:val="110"/>
          <w:sz w:val="17"/>
          <w:szCs w:val="17"/>
        </w:rPr>
        <w:t>h</w:t>
      </w:r>
      <w:r w:rsidRPr="00A85F95">
        <w:rPr>
          <w:color w:val="344F4F"/>
          <w:w w:val="110"/>
          <w:sz w:val="17"/>
          <w:szCs w:val="17"/>
        </w:rPr>
        <w:t>a</w:t>
      </w:r>
      <w:r w:rsidRPr="00A85F95">
        <w:rPr>
          <w:color w:val="213131"/>
          <w:w w:val="110"/>
          <w:sz w:val="17"/>
          <w:szCs w:val="17"/>
        </w:rPr>
        <w:t xml:space="preserve">t </w:t>
      </w:r>
      <w:r w:rsidRPr="00A85F95">
        <w:rPr>
          <w:color w:val="344F4F"/>
          <w:w w:val="110"/>
          <w:sz w:val="17"/>
          <w:szCs w:val="17"/>
        </w:rPr>
        <w:t>en</w:t>
      </w:r>
      <w:r w:rsidRPr="00A85F95">
        <w:rPr>
          <w:color w:val="213131"/>
          <w:w w:val="110"/>
          <w:sz w:val="17"/>
          <w:szCs w:val="17"/>
        </w:rPr>
        <w:t>g</w:t>
      </w:r>
      <w:r w:rsidRPr="00A85F95">
        <w:rPr>
          <w:color w:val="344F4F"/>
          <w:w w:val="110"/>
          <w:sz w:val="17"/>
          <w:szCs w:val="17"/>
        </w:rPr>
        <w:t>ag</w:t>
      </w:r>
      <w:r w:rsidRPr="00A85F95">
        <w:rPr>
          <w:color w:val="213131"/>
          <w:w w:val="110"/>
          <w:sz w:val="17"/>
          <w:szCs w:val="17"/>
        </w:rPr>
        <w:t xml:space="preserve">e </w:t>
      </w:r>
      <w:r w:rsidRPr="00A85F95">
        <w:rPr>
          <w:color w:val="344F4F"/>
          <w:w w:val="110"/>
          <w:sz w:val="17"/>
          <w:szCs w:val="17"/>
        </w:rPr>
        <w:t>s</w:t>
      </w:r>
      <w:r w:rsidRPr="00A85F95">
        <w:rPr>
          <w:color w:val="213131"/>
          <w:w w:val="110"/>
          <w:sz w:val="17"/>
          <w:szCs w:val="17"/>
        </w:rPr>
        <w:t>tu</w:t>
      </w:r>
      <w:r w:rsidRPr="00A85F95">
        <w:rPr>
          <w:color w:val="344F4F"/>
          <w:w w:val="110"/>
          <w:sz w:val="17"/>
          <w:szCs w:val="17"/>
        </w:rPr>
        <w:t>den</w:t>
      </w:r>
      <w:r w:rsidRPr="00A85F95">
        <w:rPr>
          <w:color w:val="213131"/>
          <w:w w:val="110"/>
          <w:sz w:val="17"/>
          <w:szCs w:val="17"/>
        </w:rPr>
        <w:t>t</w:t>
      </w:r>
      <w:r w:rsidRPr="00A85F95">
        <w:rPr>
          <w:color w:val="344F4F"/>
          <w:w w:val="110"/>
          <w:sz w:val="17"/>
          <w:szCs w:val="17"/>
        </w:rPr>
        <w:t xml:space="preserve">s </w:t>
      </w:r>
      <w:r w:rsidRPr="00A85F95">
        <w:rPr>
          <w:color w:val="213131"/>
          <w:w w:val="110"/>
          <w:sz w:val="17"/>
          <w:szCs w:val="17"/>
        </w:rPr>
        <w:t>i</w:t>
      </w:r>
      <w:r w:rsidRPr="00A85F95">
        <w:rPr>
          <w:color w:val="426464"/>
          <w:w w:val="110"/>
          <w:sz w:val="17"/>
          <w:szCs w:val="17"/>
        </w:rPr>
        <w:t>n</w:t>
      </w:r>
      <w:r w:rsidRPr="00A85F95">
        <w:rPr>
          <w:color w:val="426464"/>
          <w:spacing w:val="-5"/>
          <w:w w:val="110"/>
          <w:sz w:val="17"/>
          <w:szCs w:val="17"/>
        </w:rPr>
        <w:t xml:space="preserve"> </w:t>
      </w:r>
      <w:r w:rsidRPr="00A85F95">
        <w:rPr>
          <w:color w:val="213131"/>
          <w:w w:val="110"/>
          <w:sz w:val="17"/>
          <w:szCs w:val="17"/>
        </w:rPr>
        <w:t xml:space="preserve">a </w:t>
      </w:r>
      <w:r w:rsidRPr="00A85F95">
        <w:rPr>
          <w:color w:val="344F4F"/>
          <w:w w:val="110"/>
          <w:sz w:val="17"/>
          <w:szCs w:val="17"/>
        </w:rPr>
        <w:t>se</w:t>
      </w:r>
      <w:r w:rsidRPr="00A85F95">
        <w:rPr>
          <w:color w:val="213131"/>
          <w:w w:val="110"/>
          <w:sz w:val="17"/>
          <w:szCs w:val="17"/>
        </w:rPr>
        <w:t>tt</w:t>
      </w:r>
      <w:r w:rsidRPr="00A85F95">
        <w:rPr>
          <w:color w:val="426464"/>
          <w:w w:val="110"/>
          <w:sz w:val="17"/>
          <w:szCs w:val="17"/>
        </w:rPr>
        <w:t>i</w:t>
      </w:r>
      <w:r w:rsidRPr="00A85F95">
        <w:rPr>
          <w:color w:val="213131"/>
          <w:w w:val="110"/>
          <w:sz w:val="17"/>
          <w:szCs w:val="17"/>
        </w:rPr>
        <w:t>ng th</w:t>
      </w:r>
      <w:r w:rsidRPr="00A85F95">
        <w:rPr>
          <w:color w:val="344F4F"/>
          <w:w w:val="110"/>
          <w:sz w:val="17"/>
          <w:szCs w:val="17"/>
        </w:rPr>
        <w:t>a</w:t>
      </w:r>
      <w:r w:rsidRPr="00A85F95">
        <w:rPr>
          <w:color w:val="213131"/>
          <w:w w:val="110"/>
          <w:sz w:val="17"/>
          <w:szCs w:val="17"/>
        </w:rPr>
        <w:t xml:space="preserve">t </w:t>
      </w:r>
      <w:r w:rsidRPr="00A85F95">
        <w:rPr>
          <w:color w:val="344F4F"/>
          <w:w w:val="110"/>
          <w:sz w:val="17"/>
          <w:szCs w:val="17"/>
        </w:rPr>
        <w:t>pro</w:t>
      </w:r>
      <w:r w:rsidRPr="00A85F95">
        <w:rPr>
          <w:color w:val="213131"/>
          <w:w w:val="110"/>
          <w:sz w:val="17"/>
          <w:szCs w:val="17"/>
        </w:rPr>
        <w:t>mo</w:t>
      </w:r>
      <w:r w:rsidRPr="00A85F95">
        <w:rPr>
          <w:color w:val="344F4F"/>
          <w:w w:val="110"/>
          <w:sz w:val="17"/>
          <w:szCs w:val="17"/>
        </w:rPr>
        <w:t>t</w:t>
      </w:r>
      <w:r w:rsidRPr="00A85F95">
        <w:rPr>
          <w:color w:val="213131"/>
          <w:w w:val="110"/>
          <w:sz w:val="17"/>
          <w:szCs w:val="17"/>
        </w:rPr>
        <w:t>e</w:t>
      </w:r>
      <w:r w:rsidRPr="00A85F95">
        <w:rPr>
          <w:color w:val="344F4F"/>
          <w:w w:val="110"/>
          <w:sz w:val="17"/>
          <w:szCs w:val="17"/>
        </w:rPr>
        <w:t>s st</w:t>
      </w:r>
      <w:r w:rsidRPr="00A85F95">
        <w:rPr>
          <w:color w:val="111818"/>
          <w:w w:val="110"/>
          <w:sz w:val="17"/>
          <w:szCs w:val="17"/>
        </w:rPr>
        <w:t>u</w:t>
      </w:r>
      <w:r w:rsidRPr="00A85F95">
        <w:rPr>
          <w:color w:val="213131"/>
          <w:w w:val="110"/>
          <w:sz w:val="17"/>
          <w:szCs w:val="17"/>
        </w:rPr>
        <w:t xml:space="preserve">dent </w:t>
      </w:r>
      <w:r w:rsidRPr="00A85F95">
        <w:rPr>
          <w:color w:val="344F4F"/>
          <w:w w:val="110"/>
          <w:sz w:val="17"/>
          <w:szCs w:val="17"/>
        </w:rPr>
        <w:t>well</w:t>
      </w:r>
      <w:r w:rsidRPr="00A85F95">
        <w:rPr>
          <w:color w:val="213131"/>
          <w:w w:val="110"/>
          <w:sz w:val="17"/>
          <w:szCs w:val="17"/>
        </w:rPr>
        <w:t>-</w:t>
      </w:r>
      <w:r w:rsidRPr="00A85F95">
        <w:rPr>
          <w:color w:val="344F4F"/>
          <w:w w:val="110"/>
          <w:sz w:val="17"/>
          <w:szCs w:val="17"/>
        </w:rPr>
        <w:t>b</w:t>
      </w:r>
      <w:r w:rsidRPr="00A85F95">
        <w:rPr>
          <w:color w:val="213131"/>
          <w:w w:val="110"/>
          <w:sz w:val="17"/>
          <w:szCs w:val="17"/>
        </w:rPr>
        <w:t xml:space="preserve">eing </w:t>
      </w:r>
      <w:r w:rsidRPr="00A85F95">
        <w:rPr>
          <w:color w:val="344F4F"/>
          <w:w w:val="110"/>
          <w:sz w:val="17"/>
          <w:szCs w:val="17"/>
        </w:rPr>
        <w:t>a</w:t>
      </w:r>
      <w:r w:rsidRPr="00A85F95">
        <w:rPr>
          <w:color w:val="213131"/>
          <w:w w:val="110"/>
          <w:sz w:val="17"/>
          <w:szCs w:val="17"/>
        </w:rPr>
        <w:t xml:space="preserve">nd </w:t>
      </w:r>
      <w:r w:rsidRPr="00A85F95">
        <w:rPr>
          <w:rFonts w:ascii="Arial" w:hAnsi="Arial" w:cs="Arial"/>
          <w:color w:val="010101"/>
          <w:w w:val="110"/>
          <w:sz w:val="15"/>
          <w:szCs w:val="15"/>
        </w:rPr>
        <w:t>i</w:t>
      </w:r>
      <w:r w:rsidRPr="00A85F95">
        <w:rPr>
          <w:rFonts w:ascii="Arial" w:hAnsi="Arial" w:cs="Arial"/>
          <w:color w:val="344F4F"/>
          <w:w w:val="110"/>
          <w:sz w:val="15"/>
          <w:szCs w:val="15"/>
        </w:rPr>
        <w:t>nc</w:t>
      </w:r>
      <w:r w:rsidRPr="00A85F95">
        <w:rPr>
          <w:rFonts w:ascii="Arial" w:hAnsi="Arial" w:cs="Arial"/>
          <w:color w:val="213131"/>
          <w:w w:val="110"/>
          <w:sz w:val="15"/>
          <w:szCs w:val="15"/>
        </w:rPr>
        <w:t>lu</w:t>
      </w:r>
      <w:r w:rsidRPr="00A85F95">
        <w:rPr>
          <w:rFonts w:ascii="Arial" w:hAnsi="Arial" w:cs="Arial"/>
          <w:color w:val="344F4F"/>
          <w:w w:val="110"/>
          <w:sz w:val="15"/>
          <w:szCs w:val="15"/>
        </w:rPr>
        <w:t>s</w:t>
      </w:r>
      <w:r w:rsidRPr="00A85F95">
        <w:rPr>
          <w:rFonts w:ascii="Arial" w:hAnsi="Arial" w:cs="Arial"/>
          <w:color w:val="213131"/>
          <w:w w:val="110"/>
          <w:sz w:val="15"/>
          <w:szCs w:val="15"/>
        </w:rPr>
        <w:t>i</w:t>
      </w:r>
      <w:r w:rsidRPr="00A85F95">
        <w:rPr>
          <w:rFonts w:ascii="Arial" w:hAnsi="Arial" w:cs="Arial"/>
          <w:color w:val="344F4F"/>
          <w:w w:val="110"/>
          <w:sz w:val="15"/>
          <w:szCs w:val="15"/>
        </w:rPr>
        <w:t>v</w:t>
      </w:r>
      <w:r w:rsidRPr="00A85F95">
        <w:rPr>
          <w:rFonts w:ascii="Arial" w:hAnsi="Arial" w:cs="Arial"/>
          <w:color w:val="213131"/>
          <w:w w:val="110"/>
          <w:sz w:val="15"/>
          <w:szCs w:val="15"/>
        </w:rPr>
        <w:t>ene</w:t>
      </w:r>
      <w:r w:rsidRPr="00A85F95">
        <w:rPr>
          <w:rFonts w:ascii="Arial" w:hAnsi="Arial" w:cs="Arial"/>
          <w:color w:val="344F4F"/>
          <w:w w:val="110"/>
          <w:sz w:val="15"/>
          <w:szCs w:val="15"/>
        </w:rPr>
        <w:t>ss</w:t>
      </w:r>
      <w:r w:rsidRPr="00A85F95">
        <w:rPr>
          <w:rFonts w:ascii="Arial" w:hAnsi="Arial" w:cs="Arial"/>
          <w:color w:val="111818"/>
          <w:w w:val="110"/>
          <w:sz w:val="15"/>
          <w:szCs w:val="15"/>
        </w:rPr>
        <w:t>.</w:t>
      </w:r>
      <w:r w:rsidRPr="00A85F95">
        <w:rPr>
          <w:rFonts w:ascii="Arial" w:hAnsi="Arial" w:cs="Arial"/>
          <w:color w:val="111818"/>
          <w:spacing w:val="-17"/>
          <w:w w:val="110"/>
          <w:sz w:val="15"/>
          <w:szCs w:val="15"/>
        </w:rPr>
        <w:t xml:space="preserve"> </w:t>
      </w:r>
      <w:r w:rsidRPr="00A85F95">
        <w:rPr>
          <w:rFonts w:ascii="Arial" w:hAnsi="Arial" w:cs="Arial"/>
          <w:color w:val="213131"/>
          <w:w w:val="110"/>
          <w:sz w:val="15"/>
          <w:szCs w:val="15"/>
        </w:rPr>
        <w:t>O</w:t>
      </w:r>
      <w:r w:rsidRPr="00A85F95">
        <w:rPr>
          <w:rFonts w:ascii="Arial" w:hAnsi="Arial" w:cs="Arial"/>
          <w:color w:val="111818"/>
          <w:w w:val="110"/>
          <w:sz w:val="15"/>
          <w:szCs w:val="15"/>
        </w:rPr>
        <w:t>u</w:t>
      </w:r>
      <w:r w:rsidRPr="00A85F95">
        <w:rPr>
          <w:rFonts w:ascii="Arial" w:hAnsi="Arial" w:cs="Arial"/>
          <w:color w:val="344F4F"/>
          <w:w w:val="110"/>
          <w:sz w:val="15"/>
          <w:szCs w:val="15"/>
        </w:rPr>
        <w:t>r</w:t>
      </w:r>
      <w:r w:rsidRPr="00A85F95">
        <w:rPr>
          <w:rFonts w:ascii="Arial" w:hAnsi="Arial" w:cs="Arial"/>
          <w:color w:val="344F4F"/>
          <w:spacing w:val="-7"/>
          <w:w w:val="110"/>
          <w:sz w:val="15"/>
          <w:szCs w:val="15"/>
        </w:rPr>
        <w:t xml:space="preserve"> </w:t>
      </w:r>
      <w:r w:rsidRPr="00A85F95">
        <w:rPr>
          <w:rFonts w:ascii="Arial" w:hAnsi="Arial" w:cs="Arial"/>
          <w:color w:val="344F4F"/>
          <w:w w:val="110"/>
          <w:sz w:val="15"/>
          <w:szCs w:val="15"/>
        </w:rPr>
        <w:t>mos</w:t>
      </w:r>
      <w:r w:rsidRPr="00A85F95">
        <w:rPr>
          <w:rFonts w:ascii="Arial" w:hAnsi="Arial" w:cs="Arial"/>
          <w:color w:val="213131"/>
          <w:w w:val="110"/>
          <w:sz w:val="15"/>
          <w:szCs w:val="15"/>
        </w:rPr>
        <w:t>t</w:t>
      </w:r>
      <w:r w:rsidRPr="00A85F95">
        <w:rPr>
          <w:rFonts w:ascii="Arial" w:hAnsi="Arial" w:cs="Arial"/>
          <w:color w:val="213131"/>
          <w:spacing w:val="-6"/>
          <w:w w:val="110"/>
          <w:sz w:val="15"/>
          <w:szCs w:val="15"/>
        </w:rPr>
        <w:t xml:space="preserve"> </w:t>
      </w:r>
      <w:r w:rsidRPr="00A85F95">
        <w:rPr>
          <w:rFonts w:ascii="Arial" w:hAnsi="Arial" w:cs="Arial"/>
          <w:color w:val="213131"/>
          <w:w w:val="110"/>
          <w:sz w:val="15"/>
          <w:szCs w:val="15"/>
        </w:rPr>
        <w:t>c</w:t>
      </w:r>
      <w:r w:rsidRPr="00A85F95">
        <w:rPr>
          <w:rFonts w:ascii="Arial" w:hAnsi="Arial" w:cs="Arial"/>
          <w:color w:val="344F4F"/>
          <w:w w:val="110"/>
          <w:sz w:val="15"/>
          <w:szCs w:val="15"/>
        </w:rPr>
        <w:t>om</w:t>
      </w:r>
      <w:r w:rsidRPr="00A85F95">
        <w:rPr>
          <w:rFonts w:ascii="Arial" w:hAnsi="Arial" w:cs="Arial"/>
          <w:color w:val="213131"/>
          <w:w w:val="110"/>
          <w:sz w:val="15"/>
          <w:szCs w:val="15"/>
        </w:rPr>
        <w:t>m</w:t>
      </w:r>
      <w:r w:rsidRPr="00A85F95">
        <w:rPr>
          <w:rFonts w:ascii="Arial" w:hAnsi="Arial" w:cs="Arial"/>
          <w:color w:val="344F4F"/>
          <w:w w:val="110"/>
          <w:sz w:val="15"/>
          <w:szCs w:val="15"/>
        </w:rPr>
        <w:t>o</w:t>
      </w:r>
      <w:r w:rsidRPr="00A85F95">
        <w:rPr>
          <w:rFonts w:ascii="Arial" w:hAnsi="Arial" w:cs="Arial"/>
          <w:color w:val="213131"/>
          <w:w w:val="110"/>
          <w:sz w:val="15"/>
          <w:szCs w:val="15"/>
        </w:rPr>
        <w:t>n</w:t>
      </w:r>
      <w:r w:rsidRPr="00A85F95">
        <w:rPr>
          <w:rFonts w:ascii="Arial" w:hAnsi="Arial" w:cs="Arial"/>
          <w:color w:val="213131"/>
          <w:spacing w:val="-7"/>
          <w:w w:val="110"/>
          <w:sz w:val="15"/>
          <w:szCs w:val="15"/>
        </w:rPr>
        <w:t xml:space="preserve"> </w:t>
      </w:r>
      <w:r w:rsidRPr="00A85F95">
        <w:rPr>
          <w:rFonts w:ascii="Arial" w:hAnsi="Arial" w:cs="Arial"/>
          <w:color w:val="213131"/>
          <w:w w:val="110"/>
          <w:sz w:val="15"/>
          <w:szCs w:val="15"/>
        </w:rPr>
        <w:t>e</w:t>
      </w:r>
      <w:r w:rsidRPr="00A85F95">
        <w:rPr>
          <w:rFonts w:ascii="Arial" w:hAnsi="Arial" w:cs="Arial"/>
          <w:color w:val="344F4F"/>
          <w:w w:val="110"/>
          <w:sz w:val="15"/>
          <w:szCs w:val="15"/>
        </w:rPr>
        <w:t>v</w:t>
      </w:r>
      <w:r w:rsidRPr="00A85F95">
        <w:rPr>
          <w:rFonts w:ascii="Arial" w:hAnsi="Arial" w:cs="Arial"/>
          <w:color w:val="213131"/>
          <w:w w:val="110"/>
          <w:sz w:val="15"/>
          <w:szCs w:val="15"/>
        </w:rPr>
        <w:t>ent</w:t>
      </w:r>
      <w:r w:rsidRPr="00A85F95">
        <w:rPr>
          <w:rFonts w:ascii="Arial" w:hAnsi="Arial" w:cs="Arial"/>
          <w:color w:val="344F4F"/>
          <w:w w:val="110"/>
          <w:sz w:val="15"/>
          <w:szCs w:val="15"/>
        </w:rPr>
        <w:t>s</w:t>
      </w:r>
      <w:r w:rsidRPr="00A85F95">
        <w:rPr>
          <w:rFonts w:ascii="Arial" w:hAnsi="Arial" w:cs="Arial"/>
          <w:color w:val="344F4F"/>
          <w:spacing w:val="-11"/>
          <w:w w:val="110"/>
          <w:sz w:val="15"/>
          <w:szCs w:val="15"/>
        </w:rPr>
        <w:t xml:space="preserve"> </w:t>
      </w:r>
      <w:r w:rsidRPr="00A85F95">
        <w:rPr>
          <w:rFonts w:ascii="Arial" w:hAnsi="Arial" w:cs="Arial"/>
          <w:color w:val="344F4F"/>
          <w:w w:val="110"/>
          <w:sz w:val="15"/>
          <w:szCs w:val="15"/>
        </w:rPr>
        <w:t>are ou</w:t>
      </w:r>
      <w:r w:rsidRPr="00A85F95">
        <w:rPr>
          <w:rFonts w:ascii="Arial" w:hAnsi="Arial" w:cs="Arial"/>
          <w:color w:val="213131"/>
          <w:w w:val="110"/>
          <w:sz w:val="15"/>
          <w:szCs w:val="15"/>
        </w:rPr>
        <w:t xml:space="preserve">r </w:t>
      </w:r>
      <w:r w:rsidRPr="00A85F95">
        <w:rPr>
          <w:rFonts w:ascii="Arial" w:hAnsi="Arial" w:cs="Arial"/>
          <w:color w:val="344F4F"/>
          <w:w w:val="110"/>
          <w:sz w:val="15"/>
          <w:szCs w:val="15"/>
        </w:rPr>
        <w:t>mon</w:t>
      </w:r>
      <w:r w:rsidRPr="00A85F95">
        <w:rPr>
          <w:rFonts w:ascii="Arial" w:hAnsi="Arial" w:cs="Arial"/>
          <w:color w:val="213131"/>
          <w:w w:val="110"/>
          <w:sz w:val="15"/>
          <w:szCs w:val="15"/>
        </w:rPr>
        <w:t>t</w:t>
      </w:r>
      <w:r w:rsidRPr="00A85F95">
        <w:rPr>
          <w:rFonts w:ascii="Arial" w:hAnsi="Arial" w:cs="Arial"/>
          <w:color w:val="426464"/>
          <w:w w:val="110"/>
          <w:sz w:val="15"/>
          <w:szCs w:val="15"/>
        </w:rPr>
        <w:t>h</w:t>
      </w:r>
      <w:r w:rsidRPr="00A85F95">
        <w:rPr>
          <w:rFonts w:ascii="Arial" w:hAnsi="Arial" w:cs="Arial"/>
          <w:color w:val="010101"/>
          <w:w w:val="110"/>
          <w:sz w:val="15"/>
          <w:szCs w:val="15"/>
        </w:rPr>
        <w:t>l</w:t>
      </w:r>
      <w:r w:rsidRPr="00A85F95">
        <w:rPr>
          <w:rFonts w:ascii="Arial" w:hAnsi="Arial" w:cs="Arial"/>
          <w:color w:val="344F4F"/>
          <w:w w:val="110"/>
          <w:sz w:val="15"/>
          <w:szCs w:val="15"/>
        </w:rPr>
        <w:t>y soc</w:t>
      </w:r>
      <w:r w:rsidRPr="00A85F95">
        <w:rPr>
          <w:rFonts w:ascii="Arial" w:hAnsi="Arial" w:cs="Arial"/>
          <w:color w:val="010101"/>
          <w:w w:val="110"/>
          <w:sz w:val="15"/>
          <w:szCs w:val="15"/>
        </w:rPr>
        <w:t>i</w:t>
      </w:r>
      <w:r w:rsidRPr="00A85F95">
        <w:rPr>
          <w:rFonts w:ascii="Arial" w:hAnsi="Arial" w:cs="Arial"/>
          <w:color w:val="344F4F"/>
          <w:w w:val="110"/>
          <w:sz w:val="15"/>
          <w:szCs w:val="15"/>
        </w:rPr>
        <w:t>a</w:t>
      </w:r>
      <w:r w:rsidRPr="00A85F95">
        <w:rPr>
          <w:rFonts w:ascii="Arial" w:hAnsi="Arial" w:cs="Arial"/>
          <w:color w:val="010101"/>
          <w:w w:val="110"/>
          <w:sz w:val="15"/>
          <w:szCs w:val="15"/>
        </w:rPr>
        <w:t>l</w:t>
      </w:r>
      <w:r w:rsidRPr="00A85F95">
        <w:rPr>
          <w:rFonts w:ascii="Arial" w:hAnsi="Arial" w:cs="Arial"/>
          <w:color w:val="344F4F"/>
          <w:w w:val="110"/>
          <w:sz w:val="15"/>
          <w:szCs w:val="15"/>
        </w:rPr>
        <w:t>s</w:t>
      </w:r>
      <w:r w:rsidRPr="00A85F95">
        <w:rPr>
          <w:rFonts w:ascii="Arial" w:hAnsi="Arial" w:cs="Arial"/>
          <w:color w:val="213131"/>
          <w:w w:val="110"/>
          <w:sz w:val="15"/>
          <w:szCs w:val="15"/>
        </w:rPr>
        <w:t xml:space="preserve">, </w:t>
      </w:r>
      <w:r w:rsidRPr="00A85F95">
        <w:rPr>
          <w:rFonts w:ascii="Arial" w:hAnsi="Arial" w:cs="Arial"/>
          <w:color w:val="344F4F"/>
          <w:w w:val="110"/>
          <w:sz w:val="15"/>
          <w:szCs w:val="15"/>
        </w:rPr>
        <w:t>s</w:t>
      </w:r>
      <w:r w:rsidRPr="00A85F95">
        <w:rPr>
          <w:rFonts w:ascii="Arial" w:hAnsi="Arial" w:cs="Arial"/>
          <w:color w:val="213131"/>
          <w:w w:val="110"/>
          <w:sz w:val="15"/>
          <w:szCs w:val="15"/>
        </w:rPr>
        <w:t>t</w:t>
      </w:r>
      <w:r w:rsidRPr="00A85F95">
        <w:rPr>
          <w:rFonts w:ascii="Arial" w:hAnsi="Arial" w:cs="Arial"/>
          <w:color w:val="344F4F"/>
          <w:w w:val="110"/>
          <w:sz w:val="15"/>
          <w:szCs w:val="15"/>
        </w:rPr>
        <w:t>udy s</w:t>
      </w:r>
      <w:r w:rsidRPr="00A85F95">
        <w:rPr>
          <w:rFonts w:ascii="Arial" w:hAnsi="Arial" w:cs="Arial"/>
          <w:color w:val="213131"/>
          <w:w w:val="110"/>
          <w:sz w:val="15"/>
          <w:szCs w:val="15"/>
        </w:rPr>
        <w:t>e</w:t>
      </w:r>
      <w:r w:rsidRPr="00A85F95">
        <w:rPr>
          <w:rFonts w:ascii="Arial" w:hAnsi="Arial" w:cs="Arial"/>
          <w:color w:val="344F4F"/>
          <w:w w:val="110"/>
          <w:sz w:val="15"/>
          <w:szCs w:val="15"/>
        </w:rPr>
        <w:t>ssio</w:t>
      </w:r>
      <w:r w:rsidRPr="00A85F95">
        <w:rPr>
          <w:rFonts w:ascii="Arial" w:hAnsi="Arial" w:cs="Arial"/>
          <w:color w:val="213131"/>
          <w:w w:val="110"/>
          <w:sz w:val="15"/>
          <w:szCs w:val="15"/>
        </w:rPr>
        <w:t>n</w:t>
      </w:r>
      <w:r w:rsidRPr="00A85F95">
        <w:rPr>
          <w:rFonts w:ascii="Arial" w:hAnsi="Arial" w:cs="Arial"/>
          <w:color w:val="344F4F"/>
          <w:w w:val="110"/>
          <w:sz w:val="15"/>
          <w:szCs w:val="15"/>
        </w:rPr>
        <w:t>s</w:t>
      </w:r>
      <w:r w:rsidRPr="00A85F95">
        <w:rPr>
          <w:rFonts w:ascii="Arial" w:hAnsi="Arial" w:cs="Arial"/>
          <w:color w:val="213131"/>
          <w:w w:val="110"/>
          <w:sz w:val="15"/>
          <w:szCs w:val="15"/>
        </w:rPr>
        <w:t xml:space="preserve">. </w:t>
      </w:r>
      <w:r w:rsidRPr="00A85F95">
        <w:rPr>
          <w:rFonts w:ascii="Arial" w:hAnsi="Arial" w:cs="Arial"/>
          <w:color w:val="344F4F"/>
          <w:w w:val="110"/>
          <w:sz w:val="15"/>
          <w:szCs w:val="15"/>
        </w:rPr>
        <w:t>end o</w:t>
      </w:r>
      <w:r w:rsidRPr="00A85F95">
        <w:rPr>
          <w:rFonts w:ascii="Arial" w:hAnsi="Arial" w:cs="Arial"/>
          <w:color w:val="213131"/>
          <w:w w:val="110"/>
          <w:sz w:val="15"/>
          <w:szCs w:val="15"/>
        </w:rPr>
        <w:t xml:space="preserve">f </w:t>
      </w:r>
      <w:r w:rsidRPr="00A85F95">
        <w:rPr>
          <w:color w:val="344F4F"/>
          <w:w w:val="110"/>
          <w:sz w:val="17"/>
          <w:szCs w:val="17"/>
        </w:rPr>
        <w:t>semes</w:t>
      </w:r>
      <w:r w:rsidRPr="00A85F95">
        <w:rPr>
          <w:color w:val="213131"/>
          <w:w w:val="110"/>
          <w:sz w:val="17"/>
          <w:szCs w:val="17"/>
        </w:rPr>
        <w:t>t</w:t>
      </w:r>
      <w:r w:rsidRPr="00A85F95">
        <w:rPr>
          <w:color w:val="344F4F"/>
          <w:w w:val="110"/>
          <w:sz w:val="17"/>
          <w:szCs w:val="17"/>
        </w:rPr>
        <w:t xml:space="preserve">er and </w:t>
      </w:r>
      <w:r w:rsidRPr="00A85F95">
        <w:rPr>
          <w:color w:val="426464"/>
          <w:w w:val="110"/>
          <w:sz w:val="17"/>
          <w:szCs w:val="17"/>
        </w:rPr>
        <w:t>ho</w:t>
      </w:r>
      <w:r w:rsidRPr="00A85F95">
        <w:rPr>
          <w:color w:val="010101"/>
          <w:w w:val="110"/>
          <w:sz w:val="17"/>
          <w:szCs w:val="17"/>
        </w:rPr>
        <w:t>l</w:t>
      </w:r>
      <w:r w:rsidRPr="00A85F95">
        <w:rPr>
          <w:color w:val="426464"/>
          <w:w w:val="110"/>
          <w:sz w:val="17"/>
          <w:szCs w:val="17"/>
        </w:rPr>
        <w:t xml:space="preserve">iday </w:t>
      </w:r>
      <w:r w:rsidRPr="00A85F95">
        <w:rPr>
          <w:color w:val="213131"/>
          <w:w w:val="110"/>
          <w:sz w:val="17"/>
          <w:szCs w:val="17"/>
        </w:rPr>
        <w:t>gat</w:t>
      </w:r>
      <w:r w:rsidRPr="00A85F95">
        <w:rPr>
          <w:color w:val="344F4F"/>
          <w:w w:val="110"/>
          <w:sz w:val="17"/>
          <w:szCs w:val="17"/>
        </w:rPr>
        <w:t>h</w:t>
      </w:r>
      <w:r w:rsidRPr="00A85F95">
        <w:rPr>
          <w:color w:val="213131"/>
          <w:w w:val="110"/>
          <w:sz w:val="17"/>
          <w:szCs w:val="17"/>
        </w:rPr>
        <w:t>er</w:t>
      </w:r>
      <w:r w:rsidRPr="00A85F95">
        <w:rPr>
          <w:color w:val="426464"/>
          <w:w w:val="110"/>
          <w:sz w:val="17"/>
          <w:szCs w:val="17"/>
        </w:rPr>
        <w:t>i</w:t>
      </w:r>
      <w:r w:rsidRPr="00A85F95">
        <w:rPr>
          <w:color w:val="213131"/>
          <w:w w:val="110"/>
          <w:sz w:val="17"/>
          <w:szCs w:val="17"/>
        </w:rPr>
        <w:t>ng</w:t>
      </w:r>
      <w:r w:rsidRPr="00A85F95">
        <w:rPr>
          <w:color w:val="344F4F"/>
          <w:w w:val="110"/>
          <w:sz w:val="17"/>
          <w:szCs w:val="17"/>
        </w:rPr>
        <w:t>s all</w:t>
      </w:r>
      <w:r w:rsidRPr="00A85F95">
        <w:rPr>
          <w:color w:val="344F4F"/>
          <w:spacing w:val="-2"/>
          <w:w w:val="110"/>
          <w:sz w:val="17"/>
          <w:szCs w:val="17"/>
        </w:rPr>
        <w:t xml:space="preserve"> </w:t>
      </w:r>
      <w:r w:rsidRPr="00A85F95">
        <w:rPr>
          <w:color w:val="344F4F"/>
          <w:w w:val="110"/>
          <w:sz w:val="17"/>
          <w:szCs w:val="17"/>
        </w:rPr>
        <w:t>wit</w:t>
      </w:r>
      <w:r w:rsidRPr="00A85F95">
        <w:rPr>
          <w:color w:val="111818"/>
          <w:w w:val="110"/>
          <w:sz w:val="17"/>
          <w:szCs w:val="17"/>
        </w:rPr>
        <w:t xml:space="preserve">h </w:t>
      </w:r>
      <w:r w:rsidRPr="00A85F95">
        <w:rPr>
          <w:rFonts w:ascii="Arial" w:hAnsi="Arial" w:cs="Arial"/>
          <w:color w:val="213131"/>
          <w:w w:val="110"/>
          <w:sz w:val="15"/>
          <w:szCs w:val="15"/>
        </w:rPr>
        <w:t>f</w:t>
      </w:r>
      <w:r w:rsidRPr="00A85F95">
        <w:rPr>
          <w:rFonts w:ascii="Arial" w:hAnsi="Arial" w:cs="Arial"/>
          <w:color w:val="344F4F"/>
          <w:w w:val="110"/>
          <w:sz w:val="15"/>
          <w:szCs w:val="15"/>
        </w:rPr>
        <w:t>re</w:t>
      </w:r>
      <w:r w:rsidRPr="00A85F95">
        <w:rPr>
          <w:rFonts w:ascii="Arial" w:hAnsi="Arial" w:cs="Arial"/>
          <w:color w:val="213131"/>
          <w:w w:val="110"/>
          <w:sz w:val="15"/>
          <w:szCs w:val="15"/>
        </w:rPr>
        <w:t xml:space="preserve">e </w:t>
      </w:r>
      <w:r w:rsidRPr="00A85F95">
        <w:rPr>
          <w:rFonts w:ascii="Arial" w:hAnsi="Arial" w:cs="Arial"/>
          <w:color w:val="344F4F"/>
          <w:w w:val="110"/>
          <w:sz w:val="15"/>
          <w:szCs w:val="15"/>
        </w:rPr>
        <w:t>food</w:t>
      </w:r>
      <w:r w:rsidRPr="00A85F95">
        <w:rPr>
          <w:rFonts w:ascii="Arial" w:hAnsi="Arial" w:cs="Arial"/>
          <w:color w:val="213131"/>
          <w:w w:val="110"/>
          <w:sz w:val="15"/>
          <w:szCs w:val="15"/>
        </w:rPr>
        <w:t>!</w:t>
      </w:r>
    </w:p>
    <w:p w14:paraId="58AA4A4E" w14:textId="77777777" w:rsidR="005031C7" w:rsidRPr="00A85F95" w:rsidRDefault="005031C7" w:rsidP="005031C7">
      <w:pPr>
        <w:kinsoku w:val="0"/>
        <w:overflowPunct w:val="0"/>
        <w:spacing w:before="9"/>
        <w:rPr>
          <w:rFonts w:ascii="Arial" w:hAnsi="Arial" w:cs="Arial"/>
          <w:sz w:val="23"/>
          <w:szCs w:val="23"/>
        </w:rPr>
      </w:pPr>
    </w:p>
    <w:p w14:paraId="17F17E29" w14:textId="5BFBC73F" w:rsidR="005031C7" w:rsidRPr="00A85F95" w:rsidRDefault="005031C7" w:rsidP="001361B9">
      <w:pPr>
        <w:kinsoku w:val="0"/>
        <w:overflowPunct w:val="0"/>
        <w:spacing w:before="120"/>
        <w:ind w:left="1699" w:right="1339" w:hanging="14"/>
        <w:outlineLvl w:val="1"/>
        <w:rPr>
          <w:rFonts w:ascii="Arial" w:hAnsi="Arial" w:cs="Arial"/>
          <w:b/>
          <w:bCs/>
          <w:color w:val="010101"/>
          <w:spacing w:val="-2"/>
          <w:w w:val="95"/>
          <w:sz w:val="27"/>
          <w:szCs w:val="27"/>
        </w:rPr>
      </w:pPr>
      <w:r>
        <w:rPr>
          <w:noProof/>
        </w:rPr>
        <mc:AlternateContent>
          <mc:Choice Requires="wps">
            <w:drawing>
              <wp:anchor distT="0" distB="0" distL="114300" distR="114300" simplePos="0" relativeHeight="251686912" behindDoc="0" locked="0" layoutInCell="0" allowOverlap="1" wp14:anchorId="47D09C23" wp14:editId="7367462B">
                <wp:simplePos x="0" y="0"/>
                <wp:positionH relativeFrom="page">
                  <wp:posOffset>1163955</wp:posOffset>
                </wp:positionH>
                <wp:positionV relativeFrom="paragraph">
                  <wp:posOffset>-635</wp:posOffset>
                </wp:positionV>
                <wp:extent cx="73660" cy="233045"/>
                <wp:effectExtent l="1905" t="3175" r="635" b="190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27C3E" w14:textId="77777777" w:rsidR="005031C7" w:rsidRDefault="005031C7" w:rsidP="005031C7">
                            <w:pPr>
                              <w:pStyle w:val="BodyText"/>
                              <w:kinsoku w:val="0"/>
                              <w:overflowPunct w:val="0"/>
                              <w:spacing w:line="366" w:lineRule="exact"/>
                              <w:rPr>
                                <w:color w:val="213131"/>
                                <w:w w:val="70"/>
                                <w:sz w:val="33"/>
                                <w:szCs w:val="33"/>
                              </w:rPr>
                            </w:pPr>
                            <w:r>
                              <w:rPr>
                                <w:color w:val="213131"/>
                                <w:w w:val="70"/>
                                <w:sz w:val="33"/>
                                <w:szCs w:val="33"/>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09C23" id="Text Box 39" o:spid="_x0000_s1033" type="#_x0000_t202" style="position:absolute;left:0;text-align:left;margin-left:91.65pt;margin-top:-.05pt;width:5.8pt;height:18.3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" o:allowincell="f" filled="f" stroked="f">
                <v:textbox inset="0,0,0,0">
                  <w:txbxContent>
                    <w:p w14:paraId="06727C3E" w14:textId="77777777" w:rsidR="005031C7" w:rsidRDefault="005031C7" w:rsidP="005031C7">
                      <w:pPr>
                        <w:pStyle w:val="BodyText"/>
                        <w:kinsoku w:val="0"/>
                        <w:overflowPunct w:val="0"/>
                        <w:spacing w:line="366" w:lineRule="exact"/>
                        <w:rPr>
                          <w:color w:val="213131"/>
                          <w:w w:val="70"/>
                          <w:sz w:val="33"/>
                          <w:szCs w:val="33"/>
                        </w:rPr>
                      </w:pPr>
                      <w:r>
                        <w:rPr>
                          <w:color w:val="213131"/>
                          <w:w w:val="70"/>
                          <w:sz w:val="33"/>
                          <w:szCs w:val="33"/>
                        </w:rPr>
                        <w:t>2</w:t>
                      </w:r>
                    </w:p>
                  </w:txbxContent>
                </v:textbox>
                <w10:wrap anchorx="page"/>
              </v:shape>
            </w:pict>
          </mc:Fallback>
        </mc:AlternateContent>
      </w:r>
      <w:r w:rsidRPr="00A85F95">
        <w:rPr>
          <w:rFonts w:ascii="Arial" w:hAnsi="Arial" w:cs="Arial"/>
          <w:b/>
          <w:bCs/>
          <w:color w:val="010101"/>
          <w:w w:val="85"/>
          <w:sz w:val="27"/>
          <w:szCs w:val="27"/>
        </w:rPr>
        <w:t>PROFESSIONAL</w:t>
      </w:r>
      <w:r w:rsidRPr="00A85F95">
        <w:rPr>
          <w:rFonts w:ascii="Arial" w:hAnsi="Arial" w:cs="Arial"/>
          <w:b/>
          <w:bCs/>
          <w:color w:val="010101"/>
          <w:spacing w:val="40"/>
          <w:sz w:val="27"/>
          <w:szCs w:val="27"/>
        </w:rPr>
        <w:t xml:space="preserve"> </w:t>
      </w:r>
      <w:r w:rsidRPr="00A85F95">
        <w:rPr>
          <w:rFonts w:ascii="Arial" w:hAnsi="Arial" w:cs="Arial"/>
          <w:color w:val="111818"/>
          <w:w w:val="85"/>
          <w:sz w:val="26"/>
          <w:szCs w:val="26"/>
        </w:rPr>
        <w:t>&amp;</w:t>
      </w:r>
      <w:r w:rsidRPr="00A85F95">
        <w:rPr>
          <w:rFonts w:ascii="Arial" w:hAnsi="Arial" w:cs="Arial"/>
          <w:color w:val="111818"/>
          <w:spacing w:val="40"/>
          <w:sz w:val="26"/>
          <w:szCs w:val="26"/>
        </w:rPr>
        <w:t xml:space="preserve"> </w:t>
      </w:r>
      <w:r w:rsidRPr="00A85F95">
        <w:rPr>
          <w:rFonts w:ascii="Arial" w:hAnsi="Arial" w:cs="Arial"/>
          <w:b/>
          <w:bCs/>
          <w:color w:val="010101"/>
          <w:w w:val="85"/>
          <w:sz w:val="27"/>
          <w:szCs w:val="27"/>
        </w:rPr>
        <w:t xml:space="preserve">ACADEMIC </w:t>
      </w:r>
      <w:r w:rsidRPr="00A85F95">
        <w:rPr>
          <w:rFonts w:ascii="Arial" w:hAnsi="Arial" w:cs="Arial"/>
          <w:b/>
          <w:bCs/>
          <w:color w:val="010101"/>
          <w:spacing w:val="-2"/>
          <w:w w:val="95"/>
          <w:sz w:val="27"/>
          <w:szCs w:val="27"/>
        </w:rPr>
        <w:t>SUPPORT</w:t>
      </w:r>
    </w:p>
    <w:p w14:paraId="2681ACFC" w14:textId="77777777" w:rsidR="005031C7" w:rsidRPr="00A85F95" w:rsidRDefault="005031C7" w:rsidP="005031C7">
      <w:pPr>
        <w:kinsoku w:val="0"/>
        <w:overflowPunct w:val="0"/>
        <w:rPr>
          <w:rFonts w:ascii="Arial" w:hAnsi="Arial" w:cs="Arial"/>
          <w:b/>
          <w:bCs/>
          <w:sz w:val="60"/>
          <w:szCs w:val="60"/>
        </w:rPr>
      </w:pPr>
      <w:r w:rsidRPr="00A85F95">
        <w:br w:type="column"/>
      </w:r>
    </w:p>
    <w:p w14:paraId="57D5FAF7" w14:textId="77777777" w:rsidR="005031C7" w:rsidRPr="00A85F95" w:rsidRDefault="005031C7" w:rsidP="005031C7">
      <w:pPr>
        <w:kinsoku w:val="0"/>
        <w:overflowPunct w:val="0"/>
        <w:spacing w:before="10"/>
        <w:rPr>
          <w:rFonts w:ascii="Arial" w:hAnsi="Arial" w:cs="Arial"/>
          <w:b/>
          <w:bCs/>
          <w:sz w:val="50"/>
          <w:szCs w:val="50"/>
        </w:rPr>
      </w:pPr>
    </w:p>
    <w:p w14:paraId="4709B125" w14:textId="77777777" w:rsidR="005031C7" w:rsidRPr="00A85F95" w:rsidRDefault="005031C7" w:rsidP="005031C7">
      <w:pPr>
        <w:kinsoku w:val="0"/>
        <w:overflowPunct w:val="0"/>
        <w:ind w:left="266"/>
        <w:rPr>
          <w:color w:val="BD6952"/>
          <w:spacing w:val="-2"/>
          <w:w w:val="65"/>
          <w:sz w:val="55"/>
          <w:szCs w:val="55"/>
        </w:rPr>
      </w:pPr>
      <w:r w:rsidRPr="00A85F95">
        <w:rPr>
          <w:color w:val="BD6952"/>
          <w:spacing w:val="-2"/>
          <w:w w:val="65"/>
          <w:sz w:val="55"/>
          <w:szCs w:val="55"/>
        </w:rPr>
        <w:t>.....</w:t>
      </w:r>
    </w:p>
    <w:p w14:paraId="59DDA2FE" w14:textId="77777777" w:rsidR="005031C7" w:rsidRPr="00A85F95" w:rsidRDefault="005031C7" w:rsidP="005031C7">
      <w:pPr>
        <w:kinsoku w:val="0"/>
        <w:overflowPunct w:val="0"/>
        <w:ind w:left="266"/>
        <w:rPr>
          <w:color w:val="BD6952"/>
          <w:spacing w:val="-2"/>
          <w:w w:val="65"/>
          <w:sz w:val="55"/>
          <w:szCs w:val="55"/>
        </w:rPr>
        <w:sectPr w:rsidR="005031C7" w:rsidRPr="00A85F95">
          <w:type w:val="continuous"/>
          <w:pgSz w:w="12240" w:h="15840"/>
          <w:pgMar w:top="400" w:right="640" w:bottom="280" w:left="700" w:header="720" w:footer="720" w:gutter="0"/>
          <w:cols w:num="2" w:space="720" w:equalWidth="0">
            <w:col w:w="7639" w:space="2171"/>
            <w:col w:w="1090"/>
          </w:cols>
          <w:noEndnote/>
        </w:sectPr>
      </w:pPr>
    </w:p>
    <w:p w14:paraId="26C2E036" w14:textId="77777777" w:rsidR="005031C7" w:rsidRPr="00A85F95" w:rsidRDefault="005031C7" w:rsidP="005031C7">
      <w:pPr>
        <w:kinsoku w:val="0"/>
        <w:overflowPunct w:val="0"/>
        <w:spacing w:before="73" w:line="249" w:lineRule="auto"/>
        <w:ind w:left="1691" w:right="38" w:firstLine="8"/>
        <w:rPr>
          <w:color w:val="344F4F"/>
          <w:spacing w:val="-2"/>
          <w:w w:val="110"/>
          <w:sz w:val="17"/>
          <w:szCs w:val="17"/>
        </w:rPr>
      </w:pPr>
      <w:r w:rsidRPr="00A85F95">
        <w:rPr>
          <w:rFonts w:ascii="Arial" w:hAnsi="Arial" w:cs="Arial"/>
          <w:color w:val="213131"/>
          <w:w w:val="110"/>
          <w:sz w:val="15"/>
          <w:szCs w:val="15"/>
        </w:rPr>
        <w:t xml:space="preserve">A </w:t>
      </w:r>
      <w:r w:rsidRPr="00A85F95">
        <w:rPr>
          <w:color w:val="344F4F"/>
          <w:w w:val="110"/>
          <w:sz w:val="17"/>
          <w:szCs w:val="17"/>
        </w:rPr>
        <w:t>va</w:t>
      </w:r>
      <w:r w:rsidRPr="00A85F95">
        <w:rPr>
          <w:color w:val="213131"/>
          <w:w w:val="110"/>
          <w:sz w:val="17"/>
          <w:szCs w:val="17"/>
        </w:rPr>
        <w:t>r</w:t>
      </w:r>
      <w:r w:rsidRPr="00A85F95">
        <w:rPr>
          <w:color w:val="426464"/>
          <w:w w:val="110"/>
          <w:sz w:val="17"/>
          <w:szCs w:val="17"/>
        </w:rPr>
        <w:t>ie</w:t>
      </w:r>
      <w:r w:rsidRPr="00A85F95">
        <w:rPr>
          <w:color w:val="213131"/>
          <w:w w:val="110"/>
          <w:sz w:val="17"/>
          <w:szCs w:val="17"/>
        </w:rPr>
        <w:t>t</w:t>
      </w:r>
      <w:r w:rsidRPr="00A85F95">
        <w:rPr>
          <w:color w:val="344F4F"/>
          <w:w w:val="110"/>
          <w:sz w:val="17"/>
          <w:szCs w:val="17"/>
        </w:rPr>
        <w:t xml:space="preserve">y </w:t>
      </w:r>
      <w:r w:rsidRPr="00A85F95">
        <w:rPr>
          <w:color w:val="213131"/>
          <w:w w:val="110"/>
          <w:sz w:val="17"/>
          <w:szCs w:val="17"/>
        </w:rPr>
        <w:t>o</w:t>
      </w:r>
      <w:r w:rsidRPr="00A85F95">
        <w:rPr>
          <w:color w:val="344F4F"/>
          <w:w w:val="110"/>
          <w:sz w:val="17"/>
          <w:szCs w:val="17"/>
        </w:rPr>
        <w:t xml:space="preserve">f </w:t>
      </w:r>
      <w:r w:rsidRPr="00A85F95">
        <w:rPr>
          <w:rFonts w:ascii="Arial" w:hAnsi="Arial" w:cs="Arial"/>
          <w:color w:val="344F4F"/>
          <w:w w:val="110"/>
          <w:sz w:val="15"/>
          <w:szCs w:val="15"/>
        </w:rPr>
        <w:t>profess</w:t>
      </w:r>
      <w:r w:rsidRPr="00A85F95">
        <w:rPr>
          <w:rFonts w:ascii="Arial" w:hAnsi="Arial" w:cs="Arial"/>
          <w:color w:val="010101"/>
          <w:w w:val="110"/>
          <w:sz w:val="15"/>
          <w:szCs w:val="15"/>
        </w:rPr>
        <w:t>i</w:t>
      </w:r>
      <w:r w:rsidRPr="00A85F95">
        <w:rPr>
          <w:rFonts w:ascii="Arial" w:hAnsi="Arial" w:cs="Arial"/>
          <w:color w:val="344F4F"/>
          <w:w w:val="110"/>
          <w:sz w:val="15"/>
          <w:szCs w:val="15"/>
        </w:rPr>
        <w:t>on</w:t>
      </w:r>
      <w:r w:rsidRPr="00A85F95">
        <w:rPr>
          <w:rFonts w:ascii="Arial" w:hAnsi="Arial" w:cs="Arial"/>
          <w:color w:val="213131"/>
          <w:w w:val="110"/>
          <w:sz w:val="15"/>
          <w:szCs w:val="15"/>
        </w:rPr>
        <w:t xml:space="preserve">al and </w:t>
      </w:r>
      <w:r w:rsidRPr="00A85F95">
        <w:rPr>
          <w:rFonts w:ascii="Arial" w:hAnsi="Arial" w:cs="Arial"/>
          <w:color w:val="344F4F"/>
          <w:w w:val="110"/>
          <w:sz w:val="15"/>
          <w:szCs w:val="15"/>
        </w:rPr>
        <w:t>aca</w:t>
      </w:r>
      <w:r w:rsidRPr="00A85F95">
        <w:rPr>
          <w:rFonts w:ascii="Arial" w:hAnsi="Arial" w:cs="Arial"/>
          <w:color w:val="213131"/>
          <w:w w:val="110"/>
          <w:sz w:val="15"/>
          <w:szCs w:val="15"/>
        </w:rPr>
        <w:t>d</w:t>
      </w:r>
      <w:r w:rsidRPr="00A85F95">
        <w:rPr>
          <w:rFonts w:ascii="Arial" w:hAnsi="Arial" w:cs="Arial"/>
          <w:color w:val="344F4F"/>
          <w:w w:val="110"/>
          <w:sz w:val="15"/>
          <w:szCs w:val="15"/>
        </w:rPr>
        <w:t>em</w:t>
      </w:r>
      <w:r w:rsidRPr="00A85F95">
        <w:rPr>
          <w:rFonts w:ascii="Arial" w:hAnsi="Arial" w:cs="Arial"/>
          <w:color w:val="213131"/>
          <w:w w:val="110"/>
          <w:sz w:val="15"/>
          <w:szCs w:val="15"/>
        </w:rPr>
        <w:t>ic d</w:t>
      </w:r>
      <w:r w:rsidRPr="00A85F95">
        <w:rPr>
          <w:rFonts w:ascii="Arial" w:hAnsi="Arial" w:cs="Arial"/>
          <w:color w:val="344F4F"/>
          <w:w w:val="110"/>
          <w:sz w:val="15"/>
          <w:szCs w:val="15"/>
        </w:rPr>
        <w:t>e</w:t>
      </w:r>
      <w:r w:rsidRPr="00A85F95">
        <w:rPr>
          <w:rFonts w:ascii="Arial" w:hAnsi="Arial" w:cs="Arial"/>
          <w:color w:val="213131"/>
          <w:w w:val="110"/>
          <w:sz w:val="15"/>
          <w:szCs w:val="15"/>
        </w:rPr>
        <w:t>v</w:t>
      </w:r>
      <w:r w:rsidRPr="00A85F95">
        <w:rPr>
          <w:rFonts w:ascii="Arial" w:hAnsi="Arial" w:cs="Arial"/>
          <w:color w:val="344F4F"/>
          <w:w w:val="110"/>
          <w:sz w:val="15"/>
          <w:szCs w:val="15"/>
        </w:rPr>
        <w:t>e</w:t>
      </w:r>
      <w:r w:rsidRPr="00A85F95">
        <w:rPr>
          <w:rFonts w:ascii="Arial" w:hAnsi="Arial" w:cs="Arial"/>
          <w:color w:val="213131"/>
          <w:w w:val="110"/>
          <w:sz w:val="15"/>
          <w:szCs w:val="15"/>
        </w:rPr>
        <w:t>lo</w:t>
      </w:r>
      <w:r w:rsidRPr="00A85F95">
        <w:rPr>
          <w:rFonts w:ascii="Arial" w:hAnsi="Arial" w:cs="Arial"/>
          <w:color w:val="344F4F"/>
          <w:w w:val="110"/>
          <w:sz w:val="15"/>
          <w:szCs w:val="15"/>
        </w:rPr>
        <w:t>pmen</w:t>
      </w:r>
      <w:r w:rsidRPr="00A85F95">
        <w:rPr>
          <w:rFonts w:ascii="Arial" w:hAnsi="Arial" w:cs="Arial"/>
          <w:color w:val="213131"/>
          <w:w w:val="110"/>
          <w:sz w:val="15"/>
          <w:szCs w:val="15"/>
        </w:rPr>
        <w:t xml:space="preserve">t </w:t>
      </w:r>
      <w:r w:rsidRPr="00A85F95">
        <w:rPr>
          <w:rFonts w:ascii="Arial" w:hAnsi="Arial" w:cs="Arial"/>
          <w:color w:val="344F4F"/>
          <w:w w:val="110"/>
          <w:sz w:val="15"/>
          <w:szCs w:val="15"/>
        </w:rPr>
        <w:t>opport</w:t>
      </w:r>
      <w:r w:rsidRPr="00A85F95">
        <w:rPr>
          <w:rFonts w:ascii="Arial" w:hAnsi="Arial" w:cs="Arial"/>
          <w:color w:val="111818"/>
          <w:w w:val="110"/>
          <w:sz w:val="15"/>
          <w:szCs w:val="15"/>
        </w:rPr>
        <w:t>u</w:t>
      </w:r>
      <w:r w:rsidRPr="00A85F95">
        <w:rPr>
          <w:rFonts w:ascii="Arial" w:hAnsi="Arial" w:cs="Arial"/>
          <w:color w:val="213131"/>
          <w:w w:val="110"/>
          <w:sz w:val="15"/>
          <w:szCs w:val="15"/>
        </w:rPr>
        <w:t>n</w:t>
      </w:r>
      <w:r w:rsidRPr="00A85F95">
        <w:rPr>
          <w:rFonts w:ascii="Arial" w:hAnsi="Arial" w:cs="Arial"/>
          <w:color w:val="426464"/>
          <w:w w:val="110"/>
          <w:sz w:val="15"/>
          <w:szCs w:val="15"/>
        </w:rPr>
        <w:t>i</w:t>
      </w:r>
      <w:r w:rsidRPr="00A85F95">
        <w:rPr>
          <w:rFonts w:ascii="Arial" w:hAnsi="Arial" w:cs="Arial"/>
          <w:color w:val="213131"/>
          <w:w w:val="110"/>
          <w:sz w:val="15"/>
          <w:szCs w:val="15"/>
        </w:rPr>
        <w:t>t</w:t>
      </w:r>
      <w:r w:rsidRPr="00A85F95">
        <w:rPr>
          <w:rFonts w:ascii="Arial" w:hAnsi="Arial" w:cs="Arial"/>
          <w:color w:val="010101"/>
          <w:w w:val="110"/>
          <w:sz w:val="15"/>
          <w:szCs w:val="15"/>
        </w:rPr>
        <w:t>i</w:t>
      </w:r>
      <w:r w:rsidRPr="00A85F95">
        <w:rPr>
          <w:rFonts w:ascii="Arial" w:hAnsi="Arial" w:cs="Arial"/>
          <w:color w:val="213131"/>
          <w:w w:val="110"/>
          <w:sz w:val="15"/>
          <w:szCs w:val="15"/>
        </w:rPr>
        <w:t>e</w:t>
      </w:r>
      <w:r w:rsidRPr="00A85F95">
        <w:rPr>
          <w:rFonts w:ascii="Arial" w:hAnsi="Arial" w:cs="Arial"/>
          <w:color w:val="344F4F"/>
          <w:w w:val="110"/>
          <w:sz w:val="15"/>
          <w:szCs w:val="15"/>
        </w:rPr>
        <w:t>s</w:t>
      </w:r>
      <w:r w:rsidRPr="00A85F95">
        <w:rPr>
          <w:rFonts w:ascii="Arial" w:hAnsi="Arial" w:cs="Arial"/>
          <w:color w:val="344F4F"/>
          <w:spacing w:val="-1"/>
          <w:w w:val="110"/>
          <w:sz w:val="15"/>
          <w:szCs w:val="15"/>
        </w:rPr>
        <w:t xml:space="preserve"> </w:t>
      </w:r>
      <w:r w:rsidRPr="00A85F95">
        <w:rPr>
          <w:rFonts w:ascii="Arial" w:hAnsi="Arial" w:cs="Arial"/>
          <w:color w:val="213131"/>
          <w:w w:val="110"/>
          <w:sz w:val="15"/>
          <w:szCs w:val="15"/>
        </w:rPr>
        <w:t>a</w:t>
      </w:r>
      <w:r w:rsidRPr="00A85F95">
        <w:rPr>
          <w:rFonts w:ascii="Arial" w:hAnsi="Arial" w:cs="Arial"/>
          <w:color w:val="344F4F"/>
          <w:w w:val="110"/>
          <w:sz w:val="15"/>
          <w:szCs w:val="15"/>
        </w:rPr>
        <w:t xml:space="preserve">re </w:t>
      </w:r>
      <w:r w:rsidRPr="00A85F95">
        <w:rPr>
          <w:rFonts w:ascii="Arial" w:hAnsi="Arial" w:cs="Arial"/>
          <w:color w:val="213131"/>
          <w:w w:val="110"/>
          <w:sz w:val="15"/>
          <w:szCs w:val="15"/>
        </w:rPr>
        <w:t>o</w:t>
      </w:r>
      <w:r w:rsidRPr="00A85F95">
        <w:rPr>
          <w:rFonts w:ascii="Arial" w:hAnsi="Arial" w:cs="Arial"/>
          <w:color w:val="344F4F"/>
          <w:w w:val="110"/>
          <w:sz w:val="15"/>
          <w:szCs w:val="15"/>
        </w:rPr>
        <w:t>f</w:t>
      </w:r>
      <w:r w:rsidRPr="00A85F95">
        <w:rPr>
          <w:rFonts w:ascii="Arial" w:hAnsi="Arial" w:cs="Arial"/>
          <w:color w:val="213131"/>
          <w:w w:val="110"/>
          <w:sz w:val="15"/>
          <w:szCs w:val="15"/>
        </w:rPr>
        <w:t xml:space="preserve">fered </w:t>
      </w:r>
      <w:r w:rsidRPr="00A85F95">
        <w:rPr>
          <w:rFonts w:ascii="Arial" w:hAnsi="Arial" w:cs="Arial"/>
          <w:color w:val="344F4F"/>
          <w:w w:val="110"/>
          <w:sz w:val="15"/>
          <w:szCs w:val="15"/>
        </w:rPr>
        <w:t>t</w:t>
      </w:r>
      <w:r w:rsidRPr="00A85F95">
        <w:rPr>
          <w:rFonts w:ascii="Arial" w:hAnsi="Arial" w:cs="Arial"/>
          <w:color w:val="213131"/>
          <w:w w:val="110"/>
          <w:sz w:val="15"/>
          <w:szCs w:val="15"/>
        </w:rPr>
        <w:t>o gr</w:t>
      </w:r>
      <w:r w:rsidRPr="00A85F95">
        <w:rPr>
          <w:rFonts w:ascii="Arial" w:hAnsi="Arial" w:cs="Arial"/>
          <w:color w:val="344F4F"/>
          <w:w w:val="110"/>
          <w:sz w:val="15"/>
          <w:szCs w:val="15"/>
        </w:rPr>
        <w:t>adua</w:t>
      </w:r>
      <w:r w:rsidRPr="00A85F95">
        <w:rPr>
          <w:rFonts w:ascii="Arial" w:hAnsi="Arial" w:cs="Arial"/>
          <w:color w:val="213131"/>
          <w:w w:val="110"/>
          <w:sz w:val="15"/>
          <w:szCs w:val="15"/>
        </w:rPr>
        <w:t>t</w:t>
      </w:r>
      <w:r w:rsidRPr="00A85F95">
        <w:rPr>
          <w:rFonts w:ascii="Arial" w:hAnsi="Arial" w:cs="Arial"/>
          <w:color w:val="344F4F"/>
          <w:w w:val="110"/>
          <w:sz w:val="15"/>
          <w:szCs w:val="15"/>
        </w:rPr>
        <w:t>e s</w:t>
      </w:r>
      <w:r w:rsidRPr="00A85F95">
        <w:rPr>
          <w:rFonts w:ascii="Arial" w:hAnsi="Arial" w:cs="Arial"/>
          <w:color w:val="213131"/>
          <w:w w:val="110"/>
          <w:sz w:val="15"/>
          <w:szCs w:val="15"/>
        </w:rPr>
        <w:t>t</w:t>
      </w:r>
      <w:r w:rsidRPr="00A85F95">
        <w:rPr>
          <w:rFonts w:ascii="Arial" w:hAnsi="Arial" w:cs="Arial"/>
          <w:color w:val="344F4F"/>
          <w:w w:val="110"/>
          <w:sz w:val="15"/>
          <w:szCs w:val="15"/>
        </w:rPr>
        <w:t>u</w:t>
      </w:r>
      <w:r w:rsidRPr="00A85F95">
        <w:rPr>
          <w:rFonts w:ascii="Arial" w:hAnsi="Arial" w:cs="Arial"/>
          <w:color w:val="213131"/>
          <w:w w:val="110"/>
          <w:sz w:val="15"/>
          <w:szCs w:val="15"/>
        </w:rPr>
        <w:t>den</w:t>
      </w:r>
      <w:r w:rsidRPr="00A85F95">
        <w:rPr>
          <w:rFonts w:ascii="Arial" w:hAnsi="Arial" w:cs="Arial"/>
          <w:color w:val="344F4F"/>
          <w:w w:val="110"/>
          <w:sz w:val="15"/>
          <w:szCs w:val="15"/>
        </w:rPr>
        <w:t>ts</w:t>
      </w:r>
      <w:r w:rsidRPr="00A85F95">
        <w:rPr>
          <w:rFonts w:ascii="Arial" w:hAnsi="Arial" w:cs="Arial"/>
          <w:color w:val="344F4F"/>
          <w:spacing w:val="-18"/>
          <w:w w:val="110"/>
          <w:sz w:val="15"/>
          <w:szCs w:val="15"/>
        </w:rPr>
        <w:t xml:space="preserve"> </w:t>
      </w:r>
      <w:r w:rsidRPr="00A85F95">
        <w:rPr>
          <w:rFonts w:ascii="Arial" w:hAnsi="Arial" w:cs="Arial"/>
          <w:color w:val="344F4F"/>
          <w:w w:val="110"/>
          <w:sz w:val="15"/>
          <w:szCs w:val="15"/>
        </w:rPr>
        <w:t>s</w:t>
      </w:r>
      <w:r w:rsidRPr="00A85F95">
        <w:rPr>
          <w:rFonts w:ascii="Arial" w:hAnsi="Arial" w:cs="Arial"/>
          <w:color w:val="111818"/>
          <w:w w:val="110"/>
          <w:sz w:val="15"/>
          <w:szCs w:val="15"/>
        </w:rPr>
        <w:t>u</w:t>
      </w:r>
      <w:r w:rsidRPr="00A85F95">
        <w:rPr>
          <w:rFonts w:ascii="Arial" w:hAnsi="Arial" w:cs="Arial"/>
          <w:color w:val="213131"/>
          <w:w w:val="110"/>
          <w:sz w:val="15"/>
          <w:szCs w:val="15"/>
        </w:rPr>
        <w:t>c</w:t>
      </w:r>
      <w:r w:rsidRPr="00A85F95">
        <w:rPr>
          <w:rFonts w:ascii="Arial" w:hAnsi="Arial" w:cs="Arial"/>
          <w:color w:val="344F4F"/>
          <w:w w:val="110"/>
          <w:sz w:val="15"/>
          <w:szCs w:val="15"/>
        </w:rPr>
        <w:t>h as</w:t>
      </w:r>
      <w:r w:rsidRPr="00A85F95">
        <w:rPr>
          <w:rFonts w:ascii="Arial" w:hAnsi="Arial" w:cs="Arial"/>
          <w:color w:val="344F4F"/>
          <w:spacing w:val="-15"/>
          <w:w w:val="110"/>
          <w:sz w:val="15"/>
          <w:szCs w:val="15"/>
        </w:rPr>
        <w:t xml:space="preserve"> </w:t>
      </w:r>
      <w:r w:rsidRPr="00A85F95">
        <w:rPr>
          <w:rFonts w:ascii="Arial" w:hAnsi="Arial" w:cs="Arial"/>
          <w:color w:val="213131"/>
          <w:w w:val="110"/>
          <w:sz w:val="15"/>
          <w:szCs w:val="15"/>
        </w:rPr>
        <w:t>gr</w:t>
      </w:r>
      <w:r w:rsidRPr="00A85F95">
        <w:rPr>
          <w:rFonts w:ascii="Arial" w:hAnsi="Arial" w:cs="Arial"/>
          <w:color w:val="344F4F"/>
          <w:w w:val="110"/>
          <w:sz w:val="15"/>
          <w:szCs w:val="15"/>
        </w:rPr>
        <w:t>ad</w:t>
      </w:r>
      <w:r w:rsidRPr="00A85F95">
        <w:rPr>
          <w:rFonts w:ascii="Arial" w:hAnsi="Arial" w:cs="Arial"/>
          <w:color w:val="111818"/>
          <w:w w:val="110"/>
          <w:sz w:val="15"/>
          <w:szCs w:val="15"/>
        </w:rPr>
        <w:t>u</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344F4F"/>
          <w:w w:val="110"/>
          <w:sz w:val="15"/>
          <w:szCs w:val="15"/>
        </w:rPr>
        <w:t>e</w:t>
      </w:r>
      <w:r w:rsidRPr="00A85F95">
        <w:rPr>
          <w:rFonts w:ascii="Arial" w:hAnsi="Arial" w:cs="Arial"/>
          <w:color w:val="344F4F"/>
          <w:spacing w:val="-12"/>
          <w:w w:val="110"/>
          <w:sz w:val="15"/>
          <w:szCs w:val="15"/>
        </w:rPr>
        <w:t xml:space="preserve"> </w:t>
      </w:r>
      <w:r w:rsidRPr="00A85F95">
        <w:rPr>
          <w:rFonts w:ascii="Arial" w:hAnsi="Arial" w:cs="Arial"/>
          <w:color w:val="344F4F"/>
          <w:w w:val="110"/>
          <w:sz w:val="15"/>
          <w:szCs w:val="15"/>
        </w:rPr>
        <w:t>st</w:t>
      </w:r>
      <w:r w:rsidRPr="00A85F95">
        <w:rPr>
          <w:rFonts w:ascii="Arial" w:hAnsi="Arial" w:cs="Arial"/>
          <w:color w:val="111818"/>
          <w:w w:val="110"/>
          <w:sz w:val="15"/>
          <w:szCs w:val="15"/>
        </w:rPr>
        <w:t>u</w:t>
      </w:r>
      <w:r w:rsidRPr="00A85F95">
        <w:rPr>
          <w:rFonts w:ascii="Arial" w:hAnsi="Arial" w:cs="Arial"/>
          <w:color w:val="213131"/>
          <w:w w:val="110"/>
          <w:sz w:val="15"/>
          <w:szCs w:val="15"/>
        </w:rPr>
        <w:t>den</w:t>
      </w:r>
      <w:r w:rsidRPr="00A85F95">
        <w:rPr>
          <w:rFonts w:ascii="Arial" w:hAnsi="Arial" w:cs="Arial"/>
          <w:color w:val="344F4F"/>
          <w:w w:val="110"/>
          <w:sz w:val="15"/>
          <w:szCs w:val="15"/>
        </w:rPr>
        <w:t>t or</w:t>
      </w:r>
      <w:r w:rsidRPr="00A85F95">
        <w:rPr>
          <w:rFonts w:ascii="Arial" w:hAnsi="Arial" w:cs="Arial"/>
          <w:color w:val="010101"/>
          <w:w w:val="110"/>
          <w:sz w:val="15"/>
          <w:szCs w:val="15"/>
        </w:rPr>
        <w:t>i</w:t>
      </w:r>
      <w:r w:rsidRPr="00A85F95">
        <w:rPr>
          <w:rFonts w:ascii="Arial" w:hAnsi="Arial" w:cs="Arial"/>
          <w:color w:val="213131"/>
          <w:w w:val="110"/>
          <w:sz w:val="15"/>
          <w:szCs w:val="15"/>
        </w:rPr>
        <w:t>ent</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010101"/>
          <w:w w:val="110"/>
          <w:sz w:val="15"/>
          <w:szCs w:val="15"/>
        </w:rPr>
        <w:t>i</w:t>
      </w:r>
      <w:r w:rsidRPr="00A85F95">
        <w:rPr>
          <w:rFonts w:ascii="Arial" w:hAnsi="Arial" w:cs="Arial"/>
          <w:color w:val="344F4F"/>
          <w:w w:val="110"/>
          <w:sz w:val="15"/>
          <w:szCs w:val="15"/>
        </w:rPr>
        <w:t>on.</w:t>
      </w:r>
      <w:r w:rsidRPr="00A85F95">
        <w:rPr>
          <w:rFonts w:ascii="Arial" w:hAnsi="Arial" w:cs="Arial"/>
          <w:color w:val="344F4F"/>
          <w:spacing w:val="-3"/>
          <w:w w:val="110"/>
          <w:sz w:val="15"/>
          <w:szCs w:val="15"/>
        </w:rPr>
        <w:t xml:space="preserve"> </w:t>
      </w:r>
      <w:r w:rsidRPr="00A85F95">
        <w:rPr>
          <w:rFonts w:ascii="Arial" w:hAnsi="Arial" w:cs="Arial"/>
          <w:color w:val="426464"/>
          <w:w w:val="110"/>
          <w:sz w:val="15"/>
          <w:szCs w:val="15"/>
        </w:rPr>
        <w:t>ne</w:t>
      </w:r>
      <w:r w:rsidRPr="00A85F95">
        <w:rPr>
          <w:rFonts w:ascii="Arial" w:hAnsi="Arial" w:cs="Arial"/>
          <w:color w:val="213131"/>
          <w:w w:val="110"/>
          <w:sz w:val="15"/>
          <w:szCs w:val="15"/>
        </w:rPr>
        <w:t>t</w:t>
      </w:r>
      <w:r w:rsidRPr="00A85F95">
        <w:rPr>
          <w:rFonts w:ascii="Arial" w:hAnsi="Arial" w:cs="Arial"/>
          <w:color w:val="344F4F"/>
          <w:w w:val="110"/>
          <w:sz w:val="15"/>
          <w:szCs w:val="15"/>
        </w:rPr>
        <w:t>wo</w:t>
      </w:r>
      <w:r w:rsidRPr="00A85F95">
        <w:rPr>
          <w:rFonts w:ascii="Arial" w:hAnsi="Arial" w:cs="Arial"/>
          <w:color w:val="213131"/>
          <w:w w:val="110"/>
          <w:sz w:val="15"/>
          <w:szCs w:val="15"/>
        </w:rPr>
        <w:t>r</w:t>
      </w:r>
      <w:r w:rsidRPr="00A85F95">
        <w:rPr>
          <w:rFonts w:ascii="Arial" w:hAnsi="Arial" w:cs="Arial"/>
          <w:color w:val="344F4F"/>
          <w:w w:val="110"/>
          <w:sz w:val="15"/>
          <w:szCs w:val="15"/>
        </w:rPr>
        <w:t>k</w:t>
      </w:r>
      <w:r w:rsidRPr="00A85F95">
        <w:rPr>
          <w:rFonts w:ascii="Arial" w:hAnsi="Arial" w:cs="Arial"/>
          <w:color w:val="213131"/>
          <w:w w:val="110"/>
          <w:sz w:val="15"/>
          <w:szCs w:val="15"/>
        </w:rPr>
        <w:t>ing e</w:t>
      </w:r>
      <w:r w:rsidRPr="00A85F95">
        <w:rPr>
          <w:rFonts w:ascii="Arial" w:hAnsi="Arial" w:cs="Arial"/>
          <w:color w:val="344F4F"/>
          <w:w w:val="110"/>
          <w:sz w:val="15"/>
          <w:szCs w:val="15"/>
        </w:rPr>
        <w:t>ven</w:t>
      </w:r>
      <w:r w:rsidRPr="00A85F95">
        <w:rPr>
          <w:rFonts w:ascii="Arial" w:hAnsi="Arial" w:cs="Arial"/>
          <w:color w:val="213131"/>
          <w:w w:val="110"/>
          <w:sz w:val="15"/>
          <w:szCs w:val="15"/>
        </w:rPr>
        <w:t>t</w:t>
      </w:r>
      <w:r w:rsidRPr="00A85F95">
        <w:rPr>
          <w:rFonts w:ascii="Arial" w:hAnsi="Arial" w:cs="Arial"/>
          <w:color w:val="344F4F"/>
          <w:w w:val="110"/>
          <w:sz w:val="15"/>
          <w:szCs w:val="15"/>
        </w:rPr>
        <w:t>s</w:t>
      </w:r>
      <w:r w:rsidRPr="00A85F95">
        <w:rPr>
          <w:rFonts w:ascii="Arial" w:hAnsi="Arial" w:cs="Arial"/>
          <w:color w:val="213131"/>
          <w:w w:val="110"/>
          <w:sz w:val="15"/>
          <w:szCs w:val="15"/>
        </w:rPr>
        <w:t xml:space="preserve">, </w:t>
      </w:r>
      <w:r w:rsidRPr="00A85F95">
        <w:rPr>
          <w:rFonts w:ascii="Arial" w:hAnsi="Arial" w:cs="Arial"/>
          <w:color w:val="344F4F"/>
          <w:w w:val="110"/>
          <w:sz w:val="15"/>
          <w:szCs w:val="15"/>
        </w:rPr>
        <w:t>wo</w:t>
      </w:r>
      <w:r w:rsidRPr="00A85F95">
        <w:rPr>
          <w:rFonts w:ascii="Arial" w:hAnsi="Arial" w:cs="Arial"/>
          <w:color w:val="213131"/>
          <w:w w:val="110"/>
          <w:sz w:val="15"/>
          <w:szCs w:val="15"/>
        </w:rPr>
        <w:t>rk</w:t>
      </w:r>
      <w:r w:rsidRPr="00A85F95">
        <w:rPr>
          <w:rFonts w:ascii="Arial" w:hAnsi="Arial" w:cs="Arial"/>
          <w:color w:val="344F4F"/>
          <w:w w:val="110"/>
          <w:sz w:val="15"/>
          <w:szCs w:val="15"/>
        </w:rPr>
        <w:t>sho</w:t>
      </w:r>
      <w:r w:rsidRPr="00A85F95">
        <w:rPr>
          <w:rFonts w:ascii="Arial" w:hAnsi="Arial" w:cs="Arial"/>
          <w:color w:val="213131"/>
          <w:w w:val="110"/>
          <w:sz w:val="15"/>
          <w:szCs w:val="15"/>
        </w:rPr>
        <w:t>p</w:t>
      </w:r>
      <w:r w:rsidRPr="00A85F95">
        <w:rPr>
          <w:rFonts w:ascii="Arial" w:hAnsi="Arial" w:cs="Arial"/>
          <w:color w:val="344F4F"/>
          <w:w w:val="110"/>
          <w:sz w:val="15"/>
          <w:szCs w:val="15"/>
        </w:rPr>
        <w:t>s a</w:t>
      </w:r>
      <w:r w:rsidRPr="00A85F95">
        <w:rPr>
          <w:rFonts w:ascii="Arial" w:hAnsi="Arial" w:cs="Arial"/>
          <w:color w:val="213131"/>
          <w:w w:val="110"/>
          <w:sz w:val="15"/>
          <w:szCs w:val="15"/>
        </w:rPr>
        <w:t xml:space="preserve">nd </w:t>
      </w:r>
      <w:r w:rsidRPr="00A85F95">
        <w:rPr>
          <w:rFonts w:ascii="Arial" w:hAnsi="Arial" w:cs="Arial"/>
          <w:color w:val="344F4F"/>
          <w:w w:val="110"/>
          <w:sz w:val="15"/>
          <w:szCs w:val="15"/>
        </w:rPr>
        <w:t>ser</w:t>
      </w:r>
      <w:r w:rsidRPr="00A85F95">
        <w:rPr>
          <w:rFonts w:ascii="Arial" w:hAnsi="Arial" w:cs="Arial"/>
          <w:color w:val="010101"/>
          <w:w w:val="110"/>
          <w:sz w:val="15"/>
          <w:szCs w:val="15"/>
        </w:rPr>
        <w:t>i</w:t>
      </w:r>
      <w:r w:rsidRPr="00A85F95">
        <w:rPr>
          <w:rFonts w:ascii="Arial" w:hAnsi="Arial" w:cs="Arial"/>
          <w:color w:val="213131"/>
          <w:w w:val="110"/>
          <w:sz w:val="15"/>
          <w:szCs w:val="15"/>
        </w:rPr>
        <w:t>e</w:t>
      </w:r>
      <w:r w:rsidRPr="00A85F95">
        <w:rPr>
          <w:rFonts w:ascii="Arial" w:hAnsi="Arial" w:cs="Arial"/>
          <w:color w:val="344F4F"/>
          <w:w w:val="110"/>
          <w:sz w:val="15"/>
          <w:szCs w:val="15"/>
        </w:rPr>
        <w:t>s o</w:t>
      </w:r>
      <w:r w:rsidRPr="00A85F95">
        <w:rPr>
          <w:rFonts w:ascii="Arial" w:hAnsi="Arial" w:cs="Arial"/>
          <w:color w:val="213131"/>
          <w:w w:val="110"/>
          <w:sz w:val="15"/>
          <w:szCs w:val="15"/>
        </w:rPr>
        <w:t>n t</w:t>
      </w:r>
      <w:r w:rsidRPr="00A85F95">
        <w:rPr>
          <w:rFonts w:ascii="Arial" w:hAnsi="Arial" w:cs="Arial"/>
          <w:color w:val="344F4F"/>
          <w:w w:val="110"/>
          <w:sz w:val="15"/>
          <w:szCs w:val="15"/>
        </w:rPr>
        <w:t>o</w:t>
      </w:r>
      <w:r w:rsidRPr="00A85F95">
        <w:rPr>
          <w:rFonts w:ascii="Arial" w:hAnsi="Arial" w:cs="Arial"/>
          <w:color w:val="213131"/>
          <w:w w:val="110"/>
          <w:sz w:val="15"/>
          <w:szCs w:val="15"/>
        </w:rPr>
        <w:t>p</w:t>
      </w:r>
      <w:r w:rsidRPr="00A85F95">
        <w:rPr>
          <w:rFonts w:ascii="Arial" w:hAnsi="Arial" w:cs="Arial"/>
          <w:color w:val="010101"/>
          <w:w w:val="110"/>
          <w:sz w:val="15"/>
          <w:szCs w:val="15"/>
        </w:rPr>
        <w:t>i</w:t>
      </w:r>
      <w:r w:rsidRPr="00A85F95">
        <w:rPr>
          <w:rFonts w:ascii="Arial" w:hAnsi="Arial" w:cs="Arial"/>
          <w:color w:val="344F4F"/>
          <w:w w:val="110"/>
          <w:sz w:val="15"/>
          <w:szCs w:val="15"/>
        </w:rPr>
        <w:t xml:space="preserve">cs </w:t>
      </w:r>
      <w:r w:rsidRPr="00A85F95">
        <w:rPr>
          <w:rFonts w:ascii="Arial" w:hAnsi="Arial" w:cs="Arial"/>
          <w:color w:val="213131"/>
          <w:w w:val="110"/>
          <w:sz w:val="15"/>
          <w:szCs w:val="15"/>
        </w:rPr>
        <w:t>rel</w:t>
      </w:r>
      <w:r w:rsidRPr="00A85F95">
        <w:rPr>
          <w:rFonts w:ascii="Arial" w:hAnsi="Arial" w:cs="Arial"/>
          <w:color w:val="344F4F"/>
          <w:w w:val="110"/>
          <w:sz w:val="15"/>
          <w:szCs w:val="15"/>
        </w:rPr>
        <w:t>a</w:t>
      </w:r>
      <w:r w:rsidRPr="00A85F95">
        <w:rPr>
          <w:rFonts w:ascii="Arial" w:hAnsi="Arial" w:cs="Arial"/>
          <w:color w:val="213131"/>
          <w:w w:val="110"/>
          <w:sz w:val="15"/>
          <w:szCs w:val="15"/>
        </w:rPr>
        <w:t xml:space="preserve">ted </w:t>
      </w:r>
      <w:r w:rsidRPr="00A85F95">
        <w:rPr>
          <w:rFonts w:ascii="Arial" w:hAnsi="Arial" w:cs="Arial"/>
          <w:color w:val="344F4F"/>
          <w:w w:val="110"/>
          <w:sz w:val="15"/>
          <w:szCs w:val="15"/>
        </w:rPr>
        <w:t>t</w:t>
      </w:r>
      <w:r w:rsidRPr="00A85F95">
        <w:rPr>
          <w:rFonts w:ascii="Arial" w:hAnsi="Arial" w:cs="Arial"/>
          <w:color w:val="213131"/>
          <w:w w:val="110"/>
          <w:sz w:val="15"/>
          <w:szCs w:val="15"/>
        </w:rPr>
        <w:t>o g</w:t>
      </w:r>
      <w:r w:rsidRPr="00A85F95">
        <w:rPr>
          <w:rFonts w:ascii="Arial" w:hAnsi="Arial" w:cs="Arial"/>
          <w:color w:val="344F4F"/>
          <w:w w:val="110"/>
          <w:sz w:val="15"/>
          <w:szCs w:val="15"/>
        </w:rPr>
        <w:t>radua</w:t>
      </w:r>
      <w:r w:rsidRPr="00A85F95">
        <w:rPr>
          <w:rFonts w:ascii="Arial" w:hAnsi="Arial" w:cs="Arial"/>
          <w:color w:val="213131"/>
          <w:w w:val="110"/>
          <w:sz w:val="15"/>
          <w:szCs w:val="15"/>
        </w:rPr>
        <w:t xml:space="preserve">te </w:t>
      </w:r>
      <w:r w:rsidRPr="00A85F95">
        <w:rPr>
          <w:color w:val="344F4F"/>
          <w:spacing w:val="-2"/>
          <w:w w:val="110"/>
          <w:sz w:val="17"/>
          <w:szCs w:val="17"/>
        </w:rPr>
        <w:t>s</w:t>
      </w:r>
      <w:r w:rsidRPr="00A85F95">
        <w:rPr>
          <w:color w:val="213131"/>
          <w:spacing w:val="-2"/>
          <w:w w:val="110"/>
          <w:sz w:val="17"/>
          <w:szCs w:val="17"/>
        </w:rPr>
        <w:t>c</w:t>
      </w:r>
      <w:r w:rsidRPr="00A85F95">
        <w:rPr>
          <w:color w:val="111818"/>
          <w:spacing w:val="-2"/>
          <w:w w:val="110"/>
          <w:sz w:val="17"/>
          <w:szCs w:val="17"/>
        </w:rPr>
        <w:t>h</w:t>
      </w:r>
      <w:r w:rsidRPr="00A85F95">
        <w:rPr>
          <w:color w:val="344F4F"/>
          <w:spacing w:val="-2"/>
          <w:w w:val="110"/>
          <w:sz w:val="17"/>
          <w:szCs w:val="17"/>
        </w:rPr>
        <w:t>ool.</w:t>
      </w:r>
    </w:p>
    <w:p w14:paraId="1D204DB6" w14:textId="77777777" w:rsidR="005031C7" w:rsidRPr="00A85F95" w:rsidRDefault="005031C7" w:rsidP="005031C7">
      <w:pPr>
        <w:tabs>
          <w:tab w:val="left" w:pos="1674"/>
        </w:tabs>
        <w:kinsoku w:val="0"/>
        <w:overflowPunct w:val="0"/>
        <w:spacing w:before="149"/>
        <w:ind w:left="1100"/>
        <w:outlineLvl w:val="1"/>
        <w:rPr>
          <w:rFonts w:ascii="Arial" w:hAnsi="Arial" w:cs="Arial"/>
          <w:b/>
          <w:bCs/>
          <w:color w:val="010101"/>
          <w:spacing w:val="-2"/>
          <w:w w:val="85"/>
          <w:sz w:val="27"/>
          <w:szCs w:val="27"/>
        </w:rPr>
      </w:pPr>
      <w:r w:rsidRPr="00A85F95">
        <w:rPr>
          <w:color w:val="213131"/>
          <w:spacing w:val="-10"/>
          <w:w w:val="95"/>
          <w:position w:val="-3"/>
          <w:sz w:val="33"/>
          <w:szCs w:val="33"/>
        </w:rPr>
        <w:t>3</w:t>
      </w:r>
      <w:r w:rsidRPr="00A85F95">
        <w:rPr>
          <w:color w:val="213131"/>
          <w:position w:val="-3"/>
          <w:sz w:val="33"/>
          <w:szCs w:val="33"/>
        </w:rPr>
        <w:tab/>
      </w:r>
      <w:r w:rsidRPr="00A85F95">
        <w:rPr>
          <w:rFonts w:ascii="Arial" w:hAnsi="Arial" w:cs="Arial"/>
          <w:b/>
          <w:bCs/>
          <w:color w:val="010101"/>
          <w:w w:val="85"/>
          <w:sz w:val="27"/>
          <w:szCs w:val="27"/>
        </w:rPr>
        <w:t>GENERAL</w:t>
      </w:r>
      <w:r w:rsidRPr="00A85F95">
        <w:rPr>
          <w:rFonts w:ascii="Arial" w:hAnsi="Arial" w:cs="Arial"/>
          <w:b/>
          <w:bCs/>
          <w:color w:val="010101"/>
          <w:spacing w:val="13"/>
          <w:sz w:val="27"/>
          <w:szCs w:val="27"/>
        </w:rPr>
        <w:t xml:space="preserve"> </w:t>
      </w:r>
      <w:r w:rsidRPr="00A85F95">
        <w:rPr>
          <w:rFonts w:ascii="Arial" w:hAnsi="Arial" w:cs="Arial"/>
          <w:b/>
          <w:bCs/>
          <w:color w:val="010101"/>
          <w:w w:val="85"/>
          <w:sz w:val="27"/>
          <w:szCs w:val="27"/>
        </w:rPr>
        <w:t>BODY</w:t>
      </w:r>
      <w:r w:rsidRPr="00A85F95">
        <w:rPr>
          <w:rFonts w:ascii="Arial" w:hAnsi="Arial" w:cs="Arial"/>
          <w:b/>
          <w:bCs/>
          <w:color w:val="010101"/>
          <w:spacing w:val="10"/>
          <w:sz w:val="27"/>
          <w:szCs w:val="27"/>
        </w:rPr>
        <w:t xml:space="preserve"> </w:t>
      </w:r>
      <w:r w:rsidRPr="00A85F95">
        <w:rPr>
          <w:rFonts w:ascii="Arial" w:hAnsi="Arial" w:cs="Arial"/>
          <w:b/>
          <w:bCs/>
          <w:color w:val="010101"/>
          <w:spacing w:val="-2"/>
          <w:w w:val="85"/>
          <w:sz w:val="27"/>
          <w:szCs w:val="27"/>
        </w:rPr>
        <w:t>MEETINGS</w:t>
      </w:r>
    </w:p>
    <w:p w14:paraId="7B520DA4" w14:textId="77777777" w:rsidR="005031C7" w:rsidRPr="00A85F95" w:rsidRDefault="005031C7" w:rsidP="005031C7">
      <w:pPr>
        <w:kinsoku w:val="0"/>
        <w:overflowPunct w:val="0"/>
        <w:spacing w:before="52" w:line="247" w:lineRule="auto"/>
        <w:ind w:left="1669" w:hanging="1"/>
        <w:rPr>
          <w:rFonts w:ascii="Arial" w:hAnsi="Arial" w:cs="Arial"/>
          <w:color w:val="111818"/>
          <w:w w:val="115"/>
          <w:sz w:val="15"/>
          <w:szCs w:val="15"/>
        </w:rPr>
      </w:pPr>
      <w:r w:rsidRPr="00A85F95">
        <w:rPr>
          <w:color w:val="344F4F"/>
          <w:spacing w:val="-2"/>
          <w:w w:val="110"/>
          <w:sz w:val="17"/>
          <w:szCs w:val="17"/>
        </w:rPr>
        <w:t>General</w:t>
      </w:r>
      <w:r w:rsidRPr="00A85F95">
        <w:rPr>
          <w:color w:val="344F4F"/>
          <w:spacing w:val="-8"/>
          <w:w w:val="110"/>
          <w:sz w:val="17"/>
          <w:szCs w:val="17"/>
        </w:rPr>
        <w:t xml:space="preserve"> </w:t>
      </w:r>
      <w:r w:rsidRPr="00A85F95">
        <w:rPr>
          <w:color w:val="213131"/>
          <w:spacing w:val="-2"/>
          <w:w w:val="110"/>
          <w:sz w:val="17"/>
          <w:szCs w:val="17"/>
        </w:rPr>
        <w:t>b</w:t>
      </w:r>
      <w:r w:rsidRPr="00A85F95">
        <w:rPr>
          <w:color w:val="344F4F"/>
          <w:spacing w:val="-2"/>
          <w:w w:val="110"/>
          <w:sz w:val="17"/>
          <w:szCs w:val="17"/>
        </w:rPr>
        <w:t>o</w:t>
      </w:r>
      <w:r w:rsidRPr="00A85F95">
        <w:rPr>
          <w:color w:val="213131"/>
          <w:spacing w:val="-2"/>
          <w:w w:val="110"/>
          <w:sz w:val="17"/>
          <w:szCs w:val="17"/>
        </w:rPr>
        <w:t>d</w:t>
      </w:r>
      <w:r w:rsidRPr="00A85F95">
        <w:rPr>
          <w:color w:val="344F4F"/>
          <w:spacing w:val="-2"/>
          <w:w w:val="110"/>
          <w:sz w:val="17"/>
          <w:szCs w:val="17"/>
        </w:rPr>
        <w:t>y</w:t>
      </w:r>
      <w:r w:rsidRPr="00A85F95">
        <w:rPr>
          <w:color w:val="344F4F"/>
          <w:spacing w:val="-3"/>
          <w:w w:val="110"/>
          <w:sz w:val="17"/>
          <w:szCs w:val="17"/>
        </w:rPr>
        <w:t xml:space="preserve"> </w:t>
      </w:r>
      <w:r w:rsidRPr="00A85F95">
        <w:rPr>
          <w:color w:val="344F4F"/>
          <w:spacing w:val="-2"/>
          <w:w w:val="110"/>
          <w:sz w:val="17"/>
          <w:szCs w:val="17"/>
        </w:rPr>
        <w:t>mee</w:t>
      </w:r>
      <w:r w:rsidRPr="00A85F95">
        <w:rPr>
          <w:color w:val="213131"/>
          <w:spacing w:val="-2"/>
          <w:w w:val="110"/>
          <w:sz w:val="17"/>
          <w:szCs w:val="17"/>
        </w:rPr>
        <w:t>t</w:t>
      </w:r>
      <w:r w:rsidRPr="00A85F95">
        <w:rPr>
          <w:color w:val="426464"/>
          <w:spacing w:val="-2"/>
          <w:w w:val="110"/>
          <w:sz w:val="17"/>
          <w:szCs w:val="17"/>
        </w:rPr>
        <w:t>i</w:t>
      </w:r>
      <w:r w:rsidRPr="00A85F95">
        <w:rPr>
          <w:color w:val="213131"/>
          <w:spacing w:val="-2"/>
          <w:w w:val="110"/>
          <w:sz w:val="17"/>
          <w:szCs w:val="17"/>
        </w:rPr>
        <w:t>ng</w:t>
      </w:r>
      <w:r w:rsidRPr="00A85F95">
        <w:rPr>
          <w:color w:val="344F4F"/>
          <w:spacing w:val="-2"/>
          <w:w w:val="110"/>
          <w:sz w:val="17"/>
          <w:szCs w:val="17"/>
        </w:rPr>
        <w:t>s</w:t>
      </w:r>
      <w:r w:rsidRPr="00A85F95">
        <w:rPr>
          <w:color w:val="344F4F"/>
          <w:spacing w:val="-4"/>
          <w:w w:val="110"/>
          <w:sz w:val="17"/>
          <w:szCs w:val="17"/>
        </w:rPr>
        <w:t xml:space="preserve"> </w:t>
      </w:r>
      <w:r w:rsidRPr="00A85F95">
        <w:rPr>
          <w:color w:val="213131"/>
          <w:spacing w:val="-2"/>
          <w:w w:val="110"/>
          <w:sz w:val="17"/>
          <w:szCs w:val="17"/>
        </w:rPr>
        <w:t>occu</w:t>
      </w:r>
      <w:r w:rsidRPr="00A85F95">
        <w:rPr>
          <w:color w:val="344F4F"/>
          <w:spacing w:val="-2"/>
          <w:w w:val="110"/>
          <w:sz w:val="17"/>
          <w:szCs w:val="17"/>
        </w:rPr>
        <w:t>r</w:t>
      </w:r>
      <w:r w:rsidRPr="00A85F95">
        <w:rPr>
          <w:color w:val="344F4F"/>
          <w:spacing w:val="-18"/>
          <w:w w:val="110"/>
          <w:sz w:val="17"/>
          <w:szCs w:val="17"/>
        </w:rPr>
        <w:t xml:space="preserve"> </w:t>
      </w:r>
      <w:r w:rsidRPr="00A85F95">
        <w:rPr>
          <w:color w:val="344F4F"/>
          <w:spacing w:val="-2"/>
          <w:w w:val="110"/>
          <w:sz w:val="17"/>
          <w:szCs w:val="17"/>
        </w:rPr>
        <w:t>o</w:t>
      </w:r>
      <w:r w:rsidRPr="00A85F95">
        <w:rPr>
          <w:color w:val="213131"/>
          <w:spacing w:val="-2"/>
          <w:w w:val="110"/>
          <w:sz w:val="17"/>
          <w:szCs w:val="17"/>
        </w:rPr>
        <w:t>n</w:t>
      </w:r>
      <w:r w:rsidRPr="00A85F95">
        <w:rPr>
          <w:color w:val="213131"/>
          <w:spacing w:val="-8"/>
          <w:w w:val="110"/>
          <w:sz w:val="17"/>
          <w:szCs w:val="17"/>
        </w:rPr>
        <w:t xml:space="preserve"> </w:t>
      </w:r>
      <w:r w:rsidRPr="00A85F95">
        <w:rPr>
          <w:color w:val="344F4F"/>
          <w:spacing w:val="-2"/>
          <w:w w:val="110"/>
          <w:sz w:val="17"/>
          <w:szCs w:val="17"/>
        </w:rPr>
        <w:t>a</w:t>
      </w:r>
      <w:r w:rsidRPr="00A85F95">
        <w:rPr>
          <w:color w:val="344F4F"/>
          <w:spacing w:val="-10"/>
          <w:w w:val="110"/>
          <w:sz w:val="17"/>
          <w:szCs w:val="17"/>
        </w:rPr>
        <w:t xml:space="preserve"> </w:t>
      </w:r>
      <w:r w:rsidRPr="00A85F95">
        <w:rPr>
          <w:color w:val="344F4F"/>
          <w:spacing w:val="-2"/>
          <w:w w:val="110"/>
          <w:sz w:val="17"/>
          <w:szCs w:val="17"/>
        </w:rPr>
        <w:t>mon</w:t>
      </w:r>
      <w:r w:rsidRPr="00A85F95">
        <w:rPr>
          <w:color w:val="213131"/>
          <w:spacing w:val="-2"/>
          <w:w w:val="110"/>
          <w:sz w:val="17"/>
          <w:szCs w:val="17"/>
        </w:rPr>
        <w:t>t</w:t>
      </w:r>
      <w:r w:rsidRPr="00A85F95">
        <w:rPr>
          <w:color w:val="426464"/>
          <w:spacing w:val="-2"/>
          <w:w w:val="110"/>
          <w:sz w:val="17"/>
          <w:szCs w:val="17"/>
        </w:rPr>
        <w:t>h</w:t>
      </w:r>
      <w:r w:rsidRPr="00A85F95">
        <w:rPr>
          <w:color w:val="010101"/>
          <w:spacing w:val="-2"/>
          <w:w w:val="110"/>
          <w:sz w:val="17"/>
          <w:szCs w:val="17"/>
        </w:rPr>
        <w:t>l</w:t>
      </w:r>
      <w:r w:rsidRPr="00A85F95">
        <w:rPr>
          <w:color w:val="344F4F"/>
          <w:spacing w:val="-2"/>
          <w:w w:val="110"/>
          <w:sz w:val="17"/>
          <w:szCs w:val="17"/>
        </w:rPr>
        <w:t xml:space="preserve">y </w:t>
      </w:r>
      <w:r w:rsidRPr="00A85F95">
        <w:rPr>
          <w:color w:val="344F4F"/>
          <w:w w:val="115"/>
          <w:sz w:val="17"/>
          <w:szCs w:val="17"/>
        </w:rPr>
        <w:t>bas</w:t>
      </w:r>
      <w:r w:rsidRPr="00A85F95">
        <w:rPr>
          <w:color w:val="213131"/>
          <w:w w:val="115"/>
          <w:sz w:val="17"/>
          <w:szCs w:val="17"/>
        </w:rPr>
        <w:t>i</w:t>
      </w:r>
      <w:r w:rsidRPr="00A85F95">
        <w:rPr>
          <w:color w:val="344F4F"/>
          <w:w w:val="115"/>
          <w:sz w:val="17"/>
          <w:szCs w:val="17"/>
        </w:rPr>
        <w:t>s and cover</w:t>
      </w:r>
      <w:r w:rsidRPr="00A85F95">
        <w:rPr>
          <w:color w:val="344F4F"/>
          <w:spacing w:val="-18"/>
          <w:w w:val="115"/>
          <w:sz w:val="17"/>
          <w:szCs w:val="17"/>
        </w:rPr>
        <w:t xml:space="preserve"> </w:t>
      </w:r>
      <w:r w:rsidRPr="00A85F95">
        <w:rPr>
          <w:color w:val="344F4F"/>
          <w:w w:val="115"/>
          <w:sz w:val="17"/>
          <w:szCs w:val="17"/>
        </w:rPr>
        <w:t>cur</w:t>
      </w:r>
      <w:r w:rsidRPr="00A85F95">
        <w:rPr>
          <w:color w:val="213131"/>
          <w:w w:val="115"/>
          <w:sz w:val="17"/>
          <w:szCs w:val="17"/>
        </w:rPr>
        <w:t>rent i</w:t>
      </w:r>
      <w:r w:rsidRPr="00A85F95">
        <w:rPr>
          <w:color w:val="344F4F"/>
          <w:w w:val="115"/>
          <w:sz w:val="17"/>
          <w:szCs w:val="17"/>
        </w:rPr>
        <w:t>ss</w:t>
      </w:r>
      <w:r w:rsidRPr="00A85F95">
        <w:rPr>
          <w:color w:val="111818"/>
          <w:w w:val="115"/>
          <w:sz w:val="17"/>
          <w:szCs w:val="17"/>
        </w:rPr>
        <w:t>u</w:t>
      </w:r>
      <w:r w:rsidRPr="00A85F95">
        <w:rPr>
          <w:color w:val="213131"/>
          <w:w w:val="115"/>
          <w:sz w:val="17"/>
          <w:szCs w:val="17"/>
        </w:rPr>
        <w:t>e</w:t>
      </w:r>
      <w:r w:rsidRPr="00A85F95">
        <w:rPr>
          <w:color w:val="344F4F"/>
          <w:w w:val="115"/>
          <w:sz w:val="17"/>
          <w:szCs w:val="17"/>
        </w:rPr>
        <w:t>s</w:t>
      </w:r>
      <w:r w:rsidRPr="00A85F95">
        <w:rPr>
          <w:color w:val="344F4F"/>
          <w:spacing w:val="-11"/>
          <w:w w:val="115"/>
          <w:sz w:val="17"/>
          <w:szCs w:val="17"/>
        </w:rPr>
        <w:t xml:space="preserve"> </w:t>
      </w:r>
      <w:r w:rsidRPr="00A85F95">
        <w:rPr>
          <w:color w:val="344F4F"/>
          <w:w w:val="115"/>
          <w:sz w:val="17"/>
          <w:szCs w:val="17"/>
        </w:rPr>
        <w:t>a</w:t>
      </w:r>
      <w:r w:rsidRPr="00A85F95">
        <w:rPr>
          <w:color w:val="213131"/>
          <w:w w:val="115"/>
          <w:sz w:val="17"/>
          <w:szCs w:val="17"/>
        </w:rPr>
        <w:t xml:space="preserve">nd </w:t>
      </w:r>
      <w:r w:rsidRPr="00A85F95">
        <w:rPr>
          <w:rFonts w:ascii="Arial" w:hAnsi="Arial" w:cs="Arial"/>
          <w:color w:val="344F4F"/>
          <w:w w:val="115"/>
          <w:sz w:val="15"/>
          <w:szCs w:val="15"/>
        </w:rPr>
        <w:t>op</w:t>
      </w:r>
      <w:r w:rsidRPr="00A85F95">
        <w:rPr>
          <w:rFonts w:ascii="Arial" w:hAnsi="Arial" w:cs="Arial"/>
          <w:color w:val="213131"/>
          <w:w w:val="115"/>
          <w:sz w:val="15"/>
          <w:szCs w:val="15"/>
        </w:rPr>
        <w:t>p</w:t>
      </w:r>
      <w:r w:rsidRPr="00A85F95">
        <w:rPr>
          <w:rFonts w:ascii="Arial" w:hAnsi="Arial" w:cs="Arial"/>
          <w:color w:val="344F4F"/>
          <w:w w:val="115"/>
          <w:sz w:val="15"/>
          <w:szCs w:val="15"/>
        </w:rPr>
        <w:t>o</w:t>
      </w:r>
      <w:r w:rsidRPr="00A85F95">
        <w:rPr>
          <w:rFonts w:ascii="Arial" w:hAnsi="Arial" w:cs="Arial"/>
          <w:color w:val="213131"/>
          <w:w w:val="115"/>
          <w:sz w:val="15"/>
          <w:szCs w:val="15"/>
        </w:rPr>
        <w:t>rtu</w:t>
      </w:r>
      <w:r w:rsidRPr="00A85F95">
        <w:rPr>
          <w:rFonts w:ascii="Arial" w:hAnsi="Arial" w:cs="Arial"/>
          <w:color w:val="344F4F"/>
          <w:w w:val="115"/>
          <w:sz w:val="15"/>
          <w:szCs w:val="15"/>
        </w:rPr>
        <w:t>n</w:t>
      </w:r>
      <w:r w:rsidRPr="00A85F95">
        <w:rPr>
          <w:rFonts w:ascii="Arial" w:hAnsi="Arial" w:cs="Arial"/>
          <w:color w:val="213131"/>
          <w:w w:val="115"/>
          <w:sz w:val="15"/>
          <w:szCs w:val="15"/>
        </w:rPr>
        <w:t>i</w:t>
      </w:r>
      <w:r w:rsidRPr="00A85F95">
        <w:rPr>
          <w:rFonts w:ascii="Arial" w:hAnsi="Arial" w:cs="Arial"/>
          <w:color w:val="344F4F"/>
          <w:w w:val="115"/>
          <w:sz w:val="15"/>
          <w:szCs w:val="15"/>
        </w:rPr>
        <w:t>t</w:t>
      </w:r>
      <w:r w:rsidRPr="00A85F95">
        <w:rPr>
          <w:rFonts w:ascii="Arial" w:hAnsi="Arial" w:cs="Arial"/>
          <w:color w:val="213131"/>
          <w:w w:val="115"/>
          <w:sz w:val="15"/>
          <w:szCs w:val="15"/>
        </w:rPr>
        <w:t>i</w:t>
      </w:r>
      <w:r w:rsidRPr="00A85F95">
        <w:rPr>
          <w:rFonts w:ascii="Arial" w:hAnsi="Arial" w:cs="Arial"/>
          <w:color w:val="344F4F"/>
          <w:w w:val="115"/>
          <w:sz w:val="15"/>
          <w:szCs w:val="15"/>
        </w:rPr>
        <w:t xml:space="preserve">es </w:t>
      </w:r>
      <w:r w:rsidRPr="00A85F95">
        <w:rPr>
          <w:rFonts w:ascii="Arial" w:hAnsi="Arial" w:cs="Arial"/>
          <w:color w:val="213131"/>
          <w:w w:val="115"/>
          <w:sz w:val="15"/>
          <w:szCs w:val="15"/>
        </w:rPr>
        <w:t>f</w:t>
      </w:r>
      <w:r w:rsidRPr="00A85F95">
        <w:rPr>
          <w:rFonts w:ascii="Arial" w:hAnsi="Arial" w:cs="Arial"/>
          <w:color w:val="344F4F"/>
          <w:w w:val="115"/>
          <w:sz w:val="15"/>
          <w:szCs w:val="15"/>
        </w:rPr>
        <w:t xml:space="preserve">or </w:t>
      </w:r>
      <w:r w:rsidRPr="00A85F95">
        <w:rPr>
          <w:rFonts w:ascii="Arial" w:hAnsi="Arial" w:cs="Arial"/>
          <w:color w:val="213131"/>
          <w:w w:val="115"/>
          <w:sz w:val="15"/>
          <w:szCs w:val="15"/>
        </w:rPr>
        <w:t>g</w:t>
      </w:r>
      <w:r w:rsidRPr="00A85F95">
        <w:rPr>
          <w:rFonts w:ascii="Arial" w:hAnsi="Arial" w:cs="Arial"/>
          <w:color w:val="344F4F"/>
          <w:w w:val="115"/>
          <w:sz w:val="15"/>
          <w:szCs w:val="15"/>
        </w:rPr>
        <w:t>ra</w:t>
      </w:r>
      <w:r w:rsidRPr="00A85F95">
        <w:rPr>
          <w:rFonts w:ascii="Arial" w:hAnsi="Arial" w:cs="Arial"/>
          <w:color w:val="213131"/>
          <w:w w:val="115"/>
          <w:sz w:val="15"/>
          <w:szCs w:val="15"/>
        </w:rPr>
        <w:t>dua</w:t>
      </w:r>
      <w:r w:rsidRPr="00A85F95">
        <w:rPr>
          <w:rFonts w:ascii="Arial" w:hAnsi="Arial" w:cs="Arial"/>
          <w:color w:val="344F4F"/>
          <w:w w:val="115"/>
          <w:sz w:val="15"/>
          <w:szCs w:val="15"/>
        </w:rPr>
        <w:t>t</w:t>
      </w:r>
      <w:r w:rsidRPr="00A85F95">
        <w:rPr>
          <w:rFonts w:ascii="Arial" w:hAnsi="Arial" w:cs="Arial"/>
          <w:color w:val="213131"/>
          <w:w w:val="115"/>
          <w:sz w:val="15"/>
          <w:szCs w:val="15"/>
        </w:rPr>
        <w:t xml:space="preserve">e </w:t>
      </w:r>
      <w:r w:rsidRPr="00A85F95">
        <w:rPr>
          <w:rFonts w:ascii="Arial" w:hAnsi="Arial" w:cs="Arial"/>
          <w:color w:val="344F4F"/>
          <w:w w:val="115"/>
          <w:sz w:val="15"/>
          <w:szCs w:val="15"/>
        </w:rPr>
        <w:t>s</w:t>
      </w:r>
      <w:r w:rsidRPr="00A85F95">
        <w:rPr>
          <w:rFonts w:ascii="Arial" w:hAnsi="Arial" w:cs="Arial"/>
          <w:color w:val="213131"/>
          <w:w w:val="115"/>
          <w:sz w:val="15"/>
          <w:szCs w:val="15"/>
        </w:rPr>
        <w:t>tud</w:t>
      </w:r>
      <w:r w:rsidRPr="00A85F95">
        <w:rPr>
          <w:rFonts w:ascii="Arial" w:hAnsi="Arial" w:cs="Arial"/>
          <w:color w:val="344F4F"/>
          <w:w w:val="115"/>
          <w:sz w:val="15"/>
          <w:szCs w:val="15"/>
        </w:rPr>
        <w:t>en</w:t>
      </w:r>
      <w:r w:rsidRPr="00A85F95">
        <w:rPr>
          <w:rFonts w:ascii="Arial" w:hAnsi="Arial" w:cs="Arial"/>
          <w:color w:val="213131"/>
          <w:w w:val="115"/>
          <w:sz w:val="15"/>
          <w:szCs w:val="15"/>
        </w:rPr>
        <w:t>t</w:t>
      </w:r>
      <w:r w:rsidRPr="00A85F95">
        <w:rPr>
          <w:rFonts w:ascii="Arial" w:hAnsi="Arial" w:cs="Arial"/>
          <w:color w:val="344F4F"/>
          <w:w w:val="115"/>
          <w:sz w:val="15"/>
          <w:szCs w:val="15"/>
        </w:rPr>
        <w:t>s</w:t>
      </w:r>
      <w:r w:rsidRPr="00A85F95">
        <w:rPr>
          <w:rFonts w:ascii="Arial" w:hAnsi="Arial" w:cs="Arial"/>
          <w:color w:val="111818"/>
          <w:w w:val="115"/>
          <w:sz w:val="15"/>
          <w:szCs w:val="15"/>
        </w:rPr>
        <w:t>. T</w:t>
      </w:r>
      <w:r w:rsidRPr="00A85F95">
        <w:rPr>
          <w:rFonts w:ascii="Arial" w:hAnsi="Arial" w:cs="Arial"/>
          <w:color w:val="426464"/>
          <w:w w:val="115"/>
          <w:sz w:val="15"/>
          <w:szCs w:val="15"/>
        </w:rPr>
        <w:t xml:space="preserve">he </w:t>
      </w:r>
      <w:r w:rsidRPr="00A85F95">
        <w:rPr>
          <w:rFonts w:ascii="Arial" w:hAnsi="Arial" w:cs="Arial"/>
          <w:color w:val="344F4F"/>
          <w:w w:val="115"/>
          <w:sz w:val="15"/>
          <w:szCs w:val="15"/>
        </w:rPr>
        <w:t>mai</w:t>
      </w:r>
      <w:r w:rsidRPr="00A85F95">
        <w:rPr>
          <w:rFonts w:ascii="Arial" w:hAnsi="Arial" w:cs="Arial"/>
          <w:color w:val="213131"/>
          <w:w w:val="115"/>
          <w:sz w:val="15"/>
          <w:szCs w:val="15"/>
        </w:rPr>
        <w:t>n t</w:t>
      </w:r>
      <w:r w:rsidRPr="00A85F95">
        <w:rPr>
          <w:rFonts w:ascii="Arial" w:hAnsi="Arial" w:cs="Arial"/>
          <w:color w:val="344F4F"/>
          <w:w w:val="115"/>
          <w:sz w:val="15"/>
          <w:szCs w:val="15"/>
        </w:rPr>
        <w:t>o</w:t>
      </w:r>
      <w:r w:rsidRPr="00A85F95">
        <w:rPr>
          <w:rFonts w:ascii="Arial" w:hAnsi="Arial" w:cs="Arial"/>
          <w:color w:val="213131"/>
          <w:w w:val="115"/>
          <w:sz w:val="15"/>
          <w:szCs w:val="15"/>
        </w:rPr>
        <w:t>pi</w:t>
      </w:r>
      <w:r w:rsidRPr="00A85F95">
        <w:rPr>
          <w:rFonts w:ascii="Arial" w:hAnsi="Arial" w:cs="Arial"/>
          <w:color w:val="344F4F"/>
          <w:w w:val="115"/>
          <w:sz w:val="15"/>
          <w:szCs w:val="15"/>
        </w:rPr>
        <w:t>c va</w:t>
      </w:r>
      <w:r w:rsidRPr="00A85F95">
        <w:rPr>
          <w:rFonts w:ascii="Arial" w:hAnsi="Arial" w:cs="Arial"/>
          <w:color w:val="213131"/>
          <w:w w:val="115"/>
          <w:sz w:val="15"/>
          <w:szCs w:val="15"/>
        </w:rPr>
        <w:t>ri</w:t>
      </w:r>
      <w:r w:rsidRPr="00A85F95">
        <w:rPr>
          <w:rFonts w:ascii="Arial" w:hAnsi="Arial" w:cs="Arial"/>
          <w:color w:val="344F4F"/>
          <w:w w:val="115"/>
          <w:sz w:val="15"/>
          <w:szCs w:val="15"/>
        </w:rPr>
        <w:t>es</w:t>
      </w:r>
      <w:r w:rsidRPr="00A85F95">
        <w:rPr>
          <w:rFonts w:ascii="Arial" w:hAnsi="Arial" w:cs="Arial"/>
          <w:color w:val="344F4F"/>
          <w:spacing w:val="-5"/>
          <w:w w:val="115"/>
          <w:sz w:val="15"/>
          <w:szCs w:val="15"/>
        </w:rPr>
        <w:t xml:space="preserve"> </w:t>
      </w:r>
      <w:r w:rsidRPr="00A85F95">
        <w:rPr>
          <w:rFonts w:ascii="Arial" w:hAnsi="Arial" w:cs="Arial"/>
          <w:color w:val="213131"/>
          <w:w w:val="115"/>
          <w:sz w:val="15"/>
          <w:szCs w:val="15"/>
        </w:rPr>
        <w:t>e</w:t>
      </w:r>
      <w:r w:rsidRPr="00A85F95">
        <w:rPr>
          <w:rFonts w:ascii="Arial" w:hAnsi="Arial" w:cs="Arial"/>
          <w:color w:val="344F4F"/>
          <w:w w:val="115"/>
          <w:sz w:val="15"/>
          <w:szCs w:val="15"/>
        </w:rPr>
        <w:t>a</w:t>
      </w:r>
      <w:r w:rsidRPr="00A85F95">
        <w:rPr>
          <w:rFonts w:ascii="Arial" w:hAnsi="Arial" w:cs="Arial"/>
          <w:color w:val="213131"/>
          <w:w w:val="115"/>
          <w:sz w:val="15"/>
          <w:szCs w:val="15"/>
        </w:rPr>
        <w:t>c</w:t>
      </w:r>
      <w:r w:rsidRPr="00A85F95">
        <w:rPr>
          <w:rFonts w:ascii="Arial" w:hAnsi="Arial" w:cs="Arial"/>
          <w:color w:val="344F4F"/>
          <w:w w:val="115"/>
          <w:sz w:val="15"/>
          <w:szCs w:val="15"/>
        </w:rPr>
        <w:t>h</w:t>
      </w:r>
      <w:r w:rsidRPr="00A85F95">
        <w:rPr>
          <w:rFonts w:ascii="Arial" w:hAnsi="Arial" w:cs="Arial"/>
          <w:color w:val="344F4F"/>
          <w:spacing w:val="-4"/>
          <w:w w:val="115"/>
          <w:sz w:val="15"/>
          <w:szCs w:val="15"/>
        </w:rPr>
        <w:t xml:space="preserve"> </w:t>
      </w:r>
      <w:r w:rsidRPr="00A85F95">
        <w:rPr>
          <w:rFonts w:ascii="Arial" w:hAnsi="Arial" w:cs="Arial"/>
          <w:color w:val="344F4F"/>
          <w:w w:val="115"/>
          <w:sz w:val="15"/>
          <w:szCs w:val="15"/>
        </w:rPr>
        <w:t>mon</w:t>
      </w:r>
      <w:r w:rsidRPr="00A85F95">
        <w:rPr>
          <w:rFonts w:ascii="Arial" w:hAnsi="Arial" w:cs="Arial"/>
          <w:color w:val="213131"/>
          <w:w w:val="115"/>
          <w:sz w:val="15"/>
          <w:szCs w:val="15"/>
        </w:rPr>
        <w:t>th</w:t>
      </w:r>
      <w:r w:rsidRPr="00A85F95">
        <w:rPr>
          <w:rFonts w:ascii="Arial" w:hAnsi="Arial" w:cs="Arial"/>
          <w:color w:val="213131"/>
          <w:spacing w:val="-4"/>
          <w:w w:val="115"/>
          <w:sz w:val="15"/>
          <w:szCs w:val="15"/>
        </w:rPr>
        <w:t xml:space="preserve"> </w:t>
      </w:r>
      <w:r w:rsidRPr="00A85F95">
        <w:rPr>
          <w:rFonts w:ascii="Arial" w:hAnsi="Arial" w:cs="Arial"/>
          <w:color w:val="213131"/>
          <w:w w:val="115"/>
          <w:sz w:val="15"/>
          <w:szCs w:val="15"/>
        </w:rPr>
        <w:t>b</w:t>
      </w:r>
      <w:r w:rsidRPr="00A85F95">
        <w:rPr>
          <w:rFonts w:ascii="Arial" w:hAnsi="Arial" w:cs="Arial"/>
          <w:color w:val="344F4F"/>
          <w:w w:val="115"/>
          <w:sz w:val="15"/>
          <w:szCs w:val="15"/>
        </w:rPr>
        <w:t xml:space="preserve">ut </w:t>
      </w:r>
      <w:r w:rsidRPr="00A85F95">
        <w:rPr>
          <w:rFonts w:ascii="Arial" w:hAnsi="Arial" w:cs="Arial"/>
          <w:color w:val="213131"/>
          <w:w w:val="115"/>
          <w:sz w:val="15"/>
          <w:szCs w:val="15"/>
        </w:rPr>
        <w:t>h</w:t>
      </w:r>
      <w:r w:rsidRPr="00A85F95">
        <w:rPr>
          <w:rFonts w:ascii="Arial" w:hAnsi="Arial" w:cs="Arial"/>
          <w:color w:val="344F4F"/>
          <w:w w:val="115"/>
          <w:sz w:val="15"/>
          <w:szCs w:val="15"/>
        </w:rPr>
        <w:t xml:space="preserve">as </w:t>
      </w:r>
      <w:r w:rsidRPr="00A85F95">
        <w:rPr>
          <w:rFonts w:ascii="Arial" w:hAnsi="Arial" w:cs="Arial"/>
          <w:color w:val="213131"/>
          <w:w w:val="115"/>
          <w:sz w:val="15"/>
          <w:szCs w:val="15"/>
        </w:rPr>
        <w:t>in</w:t>
      </w:r>
      <w:r w:rsidRPr="00A85F95">
        <w:rPr>
          <w:rFonts w:ascii="Arial" w:hAnsi="Arial" w:cs="Arial"/>
          <w:color w:val="344F4F"/>
          <w:w w:val="115"/>
          <w:sz w:val="15"/>
          <w:szCs w:val="15"/>
        </w:rPr>
        <w:t>cl</w:t>
      </w:r>
      <w:r w:rsidRPr="00A85F95">
        <w:rPr>
          <w:rFonts w:ascii="Arial" w:hAnsi="Arial" w:cs="Arial"/>
          <w:color w:val="111818"/>
          <w:w w:val="115"/>
          <w:sz w:val="15"/>
          <w:szCs w:val="15"/>
        </w:rPr>
        <w:t>u</w:t>
      </w:r>
      <w:r w:rsidRPr="00A85F95">
        <w:rPr>
          <w:rFonts w:ascii="Arial" w:hAnsi="Arial" w:cs="Arial"/>
          <w:color w:val="213131"/>
          <w:w w:val="115"/>
          <w:sz w:val="15"/>
          <w:szCs w:val="15"/>
        </w:rPr>
        <w:t>ded pre</w:t>
      </w:r>
      <w:r w:rsidRPr="00A85F95">
        <w:rPr>
          <w:rFonts w:ascii="Arial" w:hAnsi="Arial" w:cs="Arial"/>
          <w:color w:val="344F4F"/>
          <w:w w:val="115"/>
          <w:sz w:val="15"/>
          <w:szCs w:val="15"/>
        </w:rPr>
        <w:t>sen</w:t>
      </w:r>
      <w:r w:rsidRPr="00A85F95">
        <w:rPr>
          <w:rFonts w:ascii="Arial" w:hAnsi="Arial" w:cs="Arial"/>
          <w:color w:val="213131"/>
          <w:w w:val="115"/>
          <w:sz w:val="15"/>
          <w:szCs w:val="15"/>
        </w:rPr>
        <w:t>tati</w:t>
      </w:r>
      <w:r w:rsidRPr="00A85F95">
        <w:rPr>
          <w:rFonts w:ascii="Arial" w:hAnsi="Arial" w:cs="Arial"/>
          <w:color w:val="344F4F"/>
          <w:w w:val="115"/>
          <w:sz w:val="15"/>
          <w:szCs w:val="15"/>
        </w:rPr>
        <w:t>o</w:t>
      </w:r>
      <w:r w:rsidRPr="00A85F95">
        <w:rPr>
          <w:rFonts w:ascii="Arial" w:hAnsi="Arial" w:cs="Arial"/>
          <w:color w:val="213131"/>
          <w:w w:val="115"/>
          <w:sz w:val="15"/>
          <w:szCs w:val="15"/>
        </w:rPr>
        <w:t>n</w:t>
      </w:r>
      <w:r w:rsidRPr="00A85F95">
        <w:rPr>
          <w:rFonts w:ascii="Arial" w:hAnsi="Arial" w:cs="Arial"/>
          <w:color w:val="344F4F"/>
          <w:w w:val="115"/>
          <w:sz w:val="15"/>
          <w:szCs w:val="15"/>
        </w:rPr>
        <w:t>s</w:t>
      </w:r>
      <w:r w:rsidRPr="00A85F95">
        <w:rPr>
          <w:rFonts w:ascii="Arial" w:hAnsi="Arial" w:cs="Arial"/>
          <w:color w:val="344F4F"/>
          <w:spacing w:val="-9"/>
          <w:w w:val="115"/>
          <w:sz w:val="15"/>
          <w:szCs w:val="15"/>
        </w:rPr>
        <w:t xml:space="preserve"> </w:t>
      </w:r>
      <w:r w:rsidRPr="00A85F95">
        <w:rPr>
          <w:rFonts w:ascii="Arial" w:hAnsi="Arial" w:cs="Arial"/>
          <w:color w:val="344F4F"/>
          <w:w w:val="115"/>
          <w:sz w:val="15"/>
          <w:szCs w:val="15"/>
        </w:rPr>
        <w:t xml:space="preserve">on </w:t>
      </w:r>
      <w:r w:rsidRPr="00A85F95">
        <w:rPr>
          <w:rFonts w:ascii="Arial" w:hAnsi="Arial" w:cs="Arial"/>
          <w:color w:val="426464"/>
          <w:w w:val="115"/>
          <w:sz w:val="15"/>
          <w:szCs w:val="15"/>
        </w:rPr>
        <w:t>how</w:t>
      </w:r>
      <w:r w:rsidRPr="00A85F95">
        <w:rPr>
          <w:rFonts w:ascii="Arial" w:hAnsi="Arial" w:cs="Arial"/>
          <w:color w:val="426464"/>
          <w:spacing w:val="-2"/>
          <w:w w:val="115"/>
          <w:sz w:val="15"/>
          <w:szCs w:val="15"/>
        </w:rPr>
        <w:t xml:space="preserve"> </w:t>
      </w:r>
      <w:r w:rsidRPr="00A85F95">
        <w:rPr>
          <w:rFonts w:ascii="Arial" w:hAnsi="Arial" w:cs="Arial"/>
          <w:color w:val="213131"/>
          <w:w w:val="115"/>
          <w:sz w:val="15"/>
          <w:szCs w:val="15"/>
        </w:rPr>
        <w:t>t</w:t>
      </w:r>
      <w:r w:rsidRPr="00A85F95">
        <w:rPr>
          <w:rFonts w:ascii="Arial" w:hAnsi="Arial" w:cs="Arial"/>
          <w:color w:val="344F4F"/>
          <w:w w:val="115"/>
          <w:sz w:val="15"/>
          <w:szCs w:val="15"/>
        </w:rPr>
        <w:t>o w</w:t>
      </w:r>
      <w:r w:rsidRPr="00A85F95">
        <w:rPr>
          <w:rFonts w:ascii="Arial" w:hAnsi="Arial" w:cs="Arial"/>
          <w:color w:val="213131"/>
          <w:w w:val="115"/>
          <w:sz w:val="15"/>
          <w:szCs w:val="15"/>
        </w:rPr>
        <w:t>r</w:t>
      </w:r>
      <w:r w:rsidRPr="00A85F95">
        <w:rPr>
          <w:rFonts w:ascii="Arial" w:hAnsi="Arial" w:cs="Arial"/>
          <w:color w:val="426464"/>
          <w:w w:val="115"/>
          <w:sz w:val="15"/>
          <w:szCs w:val="15"/>
        </w:rPr>
        <w:t>i</w:t>
      </w:r>
      <w:r w:rsidRPr="00A85F95">
        <w:rPr>
          <w:rFonts w:ascii="Arial" w:hAnsi="Arial" w:cs="Arial"/>
          <w:color w:val="213131"/>
          <w:w w:val="115"/>
          <w:sz w:val="15"/>
          <w:szCs w:val="15"/>
        </w:rPr>
        <w:t>t</w:t>
      </w:r>
      <w:r w:rsidRPr="00A85F95">
        <w:rPr>
          <w:rFonts w:ascii="Arial" w:hAnsi="Arial" w:cs="Arial"/>
          <w:color w:val="344F4F"/>
          <w:w w:val="115"/>
          <w:sz w:val="15"/>
          <w:szCs w:val="15"/>
        </w:rPr>
        <w:t>e</w:t>
      </w:r>
      <w:r w:rsidRPr="00A85F95">
        <w:rPr>
          <w:rFonts w:ascii="Arial" w:hAnsi="Arial" w:cs="Arial"/>
          <w:color w:val="344F4F"/>
          <w:spacing w:val="-3"/>
          <w:w w:val="115"/>
          <w:sz w:val="15"/>
          <w:szCs w:val="15"/>
        </w:rPr>
        <w:t xml:space="preserve"> </w:t>
      </w:r>
      <w:r w:rsidRPr="00A85F95">
        <w:rPr>
          <w:rFonts w:ascii="Arial" w:hAnsi="Arial" w:cs="Arial"/>
          <w:color w:val="344F4F"/>
          <w:w w:val="115"/>
          <w:sz w:val="15"/>
          <w:szCs w:val="15"/>
        </w:rPr>
        <w:t xml:space="preserve">a </w:t>
      </w:r>
      <w:r w:rsidRPr="00A85F95">
        <w:rPr>
          <w:rFonts w:ascii="Arial" w:hAnsi="Arial" w:cs="Arial"/>
          <w:color w:val="213131"/>
          <w:w w:val="115"/>
          <w:sz w:val="15"/>
          <w:szCs w:val="15"/>
        </w:rPr>
        <w:t>lit</w:t>
      </w:r>
      <w:r w:rsidRPr="00A85F95">
        <w:rPr>
          <w:rFonts w:ascii="Arial" w:hAnsi="Arial" w:cs="Arial"/>
          <w:color w:val="344F4F"/>
          <w:w w:val="115"/>
          <w:sz w:val="15"/>
          <w:szCs w:val="15"/>
        </w:rPr>
        <w:t>era</w:t>
      </w:r>
      <w:r w:rsidRPr="00A85F95">
        <w:rPr>
          <w:rFonts w:ascii="Arial" w:hAnsi="Arial" w:cs="Arial"/>
          <w:color w:val="213131"/>
          <w:w w:val="115"/>
          <w:sz w:val="15"/>
          <w:szCs w:val="15"/>
        </w:rPr>
        <w:t>tu</w:t>
      </w:r>
      <w:r w:rsidRPr="00A85F95">
        <w:rPr>
          <w:rFonts w:ascii="Arial" w:hAnsi="Arial" w:cs="Arial"/>
          <w:color w:val="344F4F"/>
          <w:w w:val="115"/>
          <w:sz w:val="15"/>
          <w:szCs w:val="15"/>
        </w:rPr>
        <w:t>re</w:t>
      </w:r>
      <w:r w:rsidRPr="00A85F95">
        <w:rPr>
          <w:rFonts w:ascii="Arial" w:hAnsi="Arial" w:cs="Arial"/>
          <w:color w:val="344F4F"/>
          <w:spacing w:val="-3"/>
          <w:w w:val="115"/>
          <w:sz w:val="15"/>
          <w:szCs w:val="15"/>
        </w:rPr>
        <w:t xml:space="preserve"> </w:t>
      </w:r>
      <w:r w:rsidRPr="00A85F95">
        <w:rPr>
          <w:rFonts w:ascii="Arial" w:hAnsi="Arial" w:cs="Arial"/>
          <w:color w:val="344F4F"/>
          <w:w w:val="115"/>
          <w:sz w:val="15"/>
          <w:szCs w:val="15"/>
        </w:rPr>
        <w:t>re</w:t>
      </w:r>
      <w:r w:rsidRPr="00A85F95">
        <w:rPr>
          <w:rFonts w:ascii="Arial" w:hAnsi="Arial" w:cs="Arial"/>
          <w:color w:val="213131"/>
          <w:w w:val="115"/>
          <w:sz w:val="15"/>
          <w:szCs w:val="15"/>
        </w:rPr>
        <w:t>vi</w:t>
      </w:r>
      <w:r w:rsidRPr="00A85F95">
        <w:rPr>
          <w:rFonts w:ascii="Arial" w:hAnsi="Arial" w:cs="Arial"/>
          <w:color w:val="344F4F"/>
          <w:w w:val="115"/>
          <w:sz w:val="15"/>
          <w:szCs w:val="15"/>
        </w:rPr>
        <w:t>ew</w:t>
      </w:r>
      <w:r w:rsidRPr="00A85F95">
        <w:rPr>
          <w:rFonts w:ascii="Arial" w:hAnsi="Arial" w:cs="Arial"/>
          <w:color w:val="213131"/>
          <w:w w:val="115"/>
          <w:sz w:val="15"/>
          <w:szCs w:val="15"/>
        </w:rPr>
        <w:t>, the</w:t>
      </w:r>
      <w:r w:rsidRPr="00A85F95">
        <w:rPr>
          <w:rFonts w:ascii="Arial" w:hAnsi="Arial" w:cs="Arial"/>
          <w:color w:val="344F4F"/>
          <w:w w:val="115"/>
          <w:sz w:val="15"/>
          <w:szCs w:val="15"/>
        </w:rPr>
        <w:t>sis w</w:t>
      </w:r>
      <w:r w:rsidRPr="00A85F95">
        <w:rPr>
          <w:rFonts w:ascii="Arial" w:hAnsi="Arial" w:cs="Arial"/>
          <w:color w:val="213131"/>
          <w:w w:val="115"/>
          <w:sz w:val="15"/>
          <w:szCs w:val="15"/>
        </w:rPr>
        <w:t>ri</w:t>
      </w:r>
      <w:r w:rsidRPr="00A85F95">
        <w:rPr>
          <w:rFonts w:ascii="Arial" w:hAnsi="Arial" w:cs="Arial"/>
          <w:color w:val="344F4F"/>
          <w:w w:val="115"/>
          <w:sz w:val="15"/>
          <w:szCs w:val="15"/>
        </w:rPr>
        <w:t>t</w:t>
      </w:r>
      <w:r w:rsidRPr="00A85F95">
        <w:rPr>
          <w:rFonts w:ascii="Arial" w:hAnsi="Arial" w:cs="Arial"/>
          <w:color w:val="213131"/>
          <w:w w:val="115"/>
          <w:sz w:val="15"/>
          <w:szCs w:val="15"/>
        </w:rPr>
        <w:t>i</w:t>
      </w:r>
      <w:r w:rsidRPr="00A85F95">
        <w:rPr>
          <w:rFonts w:ascii="Arial" w:hAnsi="Arial" w:cs="Arial"/>
          <w:color w:val="426464"/>
          <w:w w:val="115"/>
          <w:sz w:val="15"/>
          <w:szCs w:val="15"/>
        </w:rPr>
        <w:t>n</w:t>
      </w:r>
      <w:r w:rsidRPr="00A85F95">
        <w:rPr>
          <w:rFonts w:ascii="Arial" w:hAnsi="Arial" w:cs="Arial"/>
          <w:color w:val="213131"/>
          <w:w w:val="115"/>
          <w:sz w:val="15"/>
          <w:szCs w:val="15"/>
        </w:rPr>
        <w:t>g d</w:t>
      </w:r>
      <w:r w:rsidRPr="00A85F95">
        <w:rPr>
          <w:rFonts w:ascii="Arial" w:hAnsi="Arial" w:cs="Arial"/>
          <w:color w:val="344F4F"/>
          <w:w w:val="115"/>
          <w:sz w:val="15"/>
          <w:szCs w:val="15"/>
        </w:rPr>
        <w:t>o's and do</w:t>
      </w:r>
      <w:r w:rsidRPr="00A85F95">
        <w:rPr>
          <w:rFonts w:ascii="Arial" w:hAnsi="Arial" w:cs="Arial"/>
          <w:color w:val="213131"/>
          <w:w w:val="115"/>
          <w:sz w:val="15"/>
          <w:szCs w:val="15"/>
        </w:rPr>
        <w:t>n't</w:t>
      </w:r>
      <w:r w:rsidRPr="00A85F95">
        <w:rPr>
          <w:rFonts w:ascii="Arial" w:hAnsi="Arial" w:cs="Arial"/>
          <w:color w:val="344F4F"/>
          <w:w w:val="115"/>
          <w:sz w:val="15"/>
          <w:szCs w:val="15"/>
        </w:rPr>
        <w:t>s</w:t>
      </w:r>
      <w:r w:rsidRPr="00A85F95">
        <w:rPr>
          <w:rFonts w:ascii="Arial" w:hAnsi="Arial" w:cs="Arial"/>
          <w:color w:val="213131"/>
          <w:w w:val="115"/>
          <w:sz w:val="15"/>
          <w:szCs w:val="15"/>
        </w:rPr>
        <w:t>.</w:t>
      </w:r>
      <w:r w:rsidRPr="00A85F95">
        <w:rPr>
          <w:rFonts w:ascii="Arial" w:hAnsi="Arial" w:cs="Arial"/>
          <w:color w:val="213131"/>
          <w:spacing w:val="-19"/>
          <w:w w:val="115"/>
          <w:sz w:val="15"/>
          <w:szCs w:val="15"/>
        </w:rPr>
        <w:t xml:space="preserve"> </w:t>
      </w:r>
      <w:r w:rsidRPr="00A85F95">
        <w:rPr>
          <w:rFonts w:ascii="Arial" w:hAnsi="Arial" w:cs="Arial"/>
          <w:color w:val="344F4F"/>
          <w:w w:val="115"/>
          <w:sz w:val="15"/>
          <w:szCs w:val="15"/>
        </w:rPr>
        <w:t>d</w:t>
      </w:r>
      <w:r w:rsidRPr="00A85F95">
        <w:rPr>
          <w:rFonts w:ascii="Arial" w:hAnsi="Arial" w:cs="Arial"/>
          <w:color w:val="213131"/>
          <w:w w:val="115"/>
          <w:sz w:val="15"/>
          <w:szCs w:val="15"/>
        </w:rPr>
        <w:t>e</w:t>
      </w:r>
      <w:r w:rsidRPr="00A85F95">
        <w:rPr>
          <w:rFonts w:ascii="Arial" w:hAnsi="Arial" w:cs="Arial"/>
          <w:color w:val="344F4F"/>
          <w:w w:val="115"/>
          <w:sz w:val="15"/>
          <w:szCs w:val="15"/>
        </w:rPr>
        <w:t>s</w:t>
      </w:r>
      <w:r w:rsidRPr="00A85F95">
        <w:rPr>
          <w:rFonts w:ascii="Arial" w:hAnsi="Arial" w:cs="Arial"/>
          <w:color w:val="213131"/>
          <w:w w:val="115"/>
          <w:sz w:val="15"/>
          <w:szCs w:val="15"/>
        </w:rPr>
        <w:t>t</w:t>
      </w:r>
      <w:r w:rsidRPr="00A85F95">
        <w:rPr>
          <w:rFonts w:ascii="Arial" w:hAnsi="Arial" w:cs="Arial"/>
          <w:color w:val="344F4F"/>
          <w:w w:val="115"/>
          <w:sz w:val="15"/>
          <w:szCs w:val="15"/>
        </w:rPr>
        <w:t>ress</w:t>
      </w:r>
      <w:r w:rsidRPr="00A85F95">
        <w:rPr>
          <w:rFonts w:ascii="Arial" w:hAnsi="Arial" w:cs="Arial"/>
          <w:color w:val="010101"/>
          <w:w w:val="115"/>
          <w:sz w:val="15"/>
          <w:szCs w:val="15"/>
        </w:rPr>
        <w:t>i</w:t>
      </w:r>
      <w:r w:rsidRPr="00A85F95">
        <w:rPr>
          <w:rFonts w:ascii="Arial" w:hAnsi="Arial" w:cs="Arial"/>
          <w:color w:val="426464"/>
          <w:w w:val="115"/>
          <w:sz w:val="15"/>
          <w:szCs w:val="15"/>
        </w:rPr>
        <w:t xml:space="preserve">ng </w:t>
      </w:r>
      <w:r w:rsidRPr="00A85F95">
        <w:rPr>
          <w:rFonts w:ascii="Arial" w:hAnsi="Arial" w:cs="Arial"/>
          <w:color w:val="344F4F"/>
          <w:w w:val="115"/>
          <w:sz w:val="15"/>
          <w:szCs w:val="15"/>
        </w:rPr>
        <w:t>ac</w:t>
      </w:r>
      <w:r w:rsidRPr="00A85F95">
        <w:rPr>
          <w:rFonts w:ascii="Arial" w:hAnsi="Arial" w:cs="Arial"/>
          <w:color w:val="213131"/>
          <w:w w:val="115"/>
          <w:sz w:val="15"/>
          <w:szCs w:val="15"/>
        </w:rPr>
        <w:t>tiv</w:t>
      </w:r>
      <w:r w:rsidRPr="00A85F95">
        <w:rPr>
          <w:rFonts w:ascii="Arial" w:hAnsi="Arial" w:cs="Arial"/>
          <w:color w:val="010101"/>
          <w:w w:val="115"/>
          <w:sz w:val="15"/>
          <w:szCs w:val="15"/>
        </w:rPr>
        <w:t>i</w:t>
      </w:r>
      <w:r w:rsidRPr="00A85F95">
        <w:rPr>
          <w:rFonts w:ascii="Arial" w:hAnsi="Arial" w:cs="Arial"/>
          <w:color w:val="213131"/>
          <w:w w:val="115"/>
          <w:sz w:val="15"/>
          <w:szCs w:val="15"/>
        </w:rPr>
        <w:t>t</w:t>
      </w:r>
      <w:r w:rsidRPr="00A85F95">
        <w:rPr>
          <w:rFonts w:ascii="Arial" w:hAnsi="Arial" w:cs="Arial"/>
          <w:color w:val="426464"/>
          <w:w w:val="115"/>
          <w:sz w:val="15"/>
          <w:szCs w:val="15"/>
        </w:rPr>
        <w:t>i</w:t>
      </w:r>
      <w:r w:rsidRPr="00A85F95">
        <w:rPr>
          <w:rFonts w:ascii="Arial" w:hAnsi="Arial" w:cs="Arial"/>
          <w:color w:val="213131"/>
          <w:w w:val="115"/>
          <w:sz w:val="15"/>
          <w:szCs w:val="15"/>
        </w:rPr>
        <w:t>e</w:t>
      </w:r>
      <w:r w:rsidRPr="00A85F95">
        <w:rPr>
          <w:rFonts w:ascii="Arial" w:hAnsi="Arial" w:cs="Arial"/>
          <w:color w:val="344F4F"/>
          <w:w w:val="115"/>
          <w:sz w:val="15"/>
          <w:szCs w:val="15"/>
        </w:rPr>
        <w:t xml:space="preserve">s, </w:t>
      </w:r>
      <w:r w:rsidRPr="00A85F95">
        <w:rPr>
          <w:rFonts w:ascii="Arial" w:hAnsi="Arial" w:cs="Arial"/>
          <w:color w:val="213131"/>
          <w:w w:val="115"/>
          <w:sz w:val="15"/>
          <w:szCs w:val="15"/>
        </w:rPr>
        <w:t>e</w:t>
      </w:r>
      <w:r w:rsidRPr="00A85F95">
        <w:rPr>
          <w:rFonts w:ascii="Arial" w:hAnsi="Arial" w:cs="Arial"/>
          <w:color w:val="344F4F"/>
          <w:w w:val="115"/>
          <w:sz w:val="15"/>
          <w:szCs w:val="15"/>
        </w:rPr>
        <w:t>t</w:t>
      </w:r>
      <w:r w:rsidRPr="00A85F95">
        <w:rPr>
          <w:rFonts w:ascii="Arial" w:hAnsi="Arial" w:cs="Arial"/>
          <w:color w:val="213131"/>
          <w:w w:val="115"/>
          <w:sz w:val="15"/>
          <w:szCs w:val="15"/>
        </w:rPr>
        <w:t>c</w:t>
      </w:r>
      <w:r w:rsidRPr="00A85F95">
        <w:rPr>
          <w:rFonts w:ascii="Arial" w:hAnsi="Arial" w:cs="Arial"/>
          <w:color w:val="111818"/>
          <w:w w:val="115"/>
          <w:sz w:val="15"/>
          <w:szCs w:val="15"/>
        </w:rPr>
        <w:t>.</w:t>
      </w:r>
    </w:p>
    <w:p w14:paraId="15E23435" w14:textId="77777777" w:rsidR="005031C7" w:rsidRPr="00A85F95" w:rsidRDefault="005031C7" w:rsidP="005031C7">
      <w:pPr>
        <w:kinsoku w:val="0"/>
        <w:overflowPunct w:val="0"/>
        <w:rPr>
          <w:rFonts w:ascii="Arial" w:hAnsi="Arial" w:cs="Arial"/>
          <w:sz w:val="16"/>
          <w:szCs w:val="16"/>
        </w:rPr>
      </w:pPr>
    </w:p>
    <w:p w14:paraId="21F990D3" w14:textId="77777777" w:rsidR="005031C7" w:rsidRPr="00A85F95" w:rsidRDefault="005031C7" w:rsidP="005031C7">
      <w:pPr>
        <w:kinsoku w:val="0"/>
        <w:overflowPunct w:val="0"/>
        <w:spacing w:before="5"/>
        <w:rPr>
          <w:rFonts w:ascii="Arial" w:hAnsi="Arial" w:cs="Arial"/>
          <w:sz w:val="17"/>
          <w:szCs w:val="17"/>
        </w:rPr>
      </w:pPr>
    </w:p>
    <w:p w14:paraId="7E35B1A3" w14:textId="77777777" w:rsidR="005031C7" w:rsidRPr="00A85F95" w:rsidRDefault="005031C7" w:rsidP="005031C7">
      <w:pPr>
        <w:tabs>
          <w:tab w:val="left" w:pos="1648"/>
        </w:tabs>
        <w:kinsoku w:val="0"/>
        <w:overflowPunct w:val="0"/>
        <w:spacing w:line="413" w:lineRule="exact"/>
        <w:ind w:left="1108"/>
        <w:outlineLvl w:val="1"/>
        <w:rPr>
          <w:rFonts w:ascii="Arial" w:hAnsi="Arial" w:cs="Arial"/>
          <w:b/>
          <w:bCs/>
          <w:color w:val="010101"/>
          <w:spacing w:val="-2"/>
          <w:w w:val="90"/>
          <w:sz w:val="27"/>
          <w:szCs w:val="27"/>
        </w:rPr>
      </w:pPr>
      <w:r w:rsidRPr="00A85F95">
        <w:rPr>
          <w:color w:val="213131"/>
          <w:spacing w:val="-10"/>
          <w:w w:val="90"/>
          <w:position w:val="-9"/>
          <w:sz w:val="33"/>
          <w:szCs w:val="33"/>
        </w:rPr>
        <w:t>4</w:t>
      </w:r>
      <w:r w:rsidRPr="00A85F95">
        <w:rPr>
          <w:color w:val="213131"/>
          <w:position w:val="-9"/>
          <w:sz w:val="33"/>
          <w:szCs w:val="33"/>
        </w:rPr>
        <w:tab/>
      </w:r>
      <w:r w:rsidRPr="00A85F95">
        <w:rPr>
          <w:rFonts w:ascii="Arial" w:hAnsi="Arial" w:cs="Arial"/>
          <w:b/>
          <w:bCs/>
          <w:color w:val="010101"/>
          <w:w w:val="85"/>
          <w:sz w:val="27"/>
          <w:szCs w:val="27"/>
        </w:rPr>
        <w:t>GSA</w:t>
      </w:r>
      <w:r w:rsidRPr="00A85F95">
        <w:rPr>
          <w:rFonts w:ascii="Arial" w:hAnsi="Arial" w:cs="Arial"/>
          <w:b/>
          <w:bCs/>
          <w:color w:val="010101"/>
          <w:spacing w:val="11"/>
          <w:sz w:val="27"/>
          <w:szCs w:val="27"/>
        </w:rPr>
        <w:t xml:space="preserve"> </w:t>
      </w:r>
      <w:r w:rsidRPr="00A85F95">
        <w:rPr>
          <w:rFonts w:ascii="Arial" w:hAnsi="Arial" w:cs="Arial"/>
          <w:b/>
          <w:bCs/>
          <w:color w:val="010101"/>
          <w:spacing w:val="-2"/>
          <w:w w:val="90"/>
          <w:sz w:val="27"/>
          <w:szCs w:val="27"/>
        </w:rPr>
        <w:t>OFFICE</w:t>
      </w:r>
    </w:p>
    <w:p w14:paraId="6CECA2E3" w14:textId="77777777" w:rsidR="005031C7" w:rsidRPr="00A85F95" w:rsidRDefault="005031C7" w:rsidP="005031C7">
      <w:pPr>
        <w:kinsoku w:val="0"/>
        <w:overflowPunct w:val="0"/>
        <w:spacing w:line="254" w:lineRule="auto"/>
        <w:ind w:left="1638" w:right="38" w:firstLine="6"/>
        <w:rPr>
          <w:rFonts w:ascii="Arial" w:hAnsi="Arial" w:cs="Arial"/>
          <w:color w:val="344F4F"/>
          <w:w w:val="110"/>
          <w:sz w:val="15"/>
          <w:szCs w:val="15"/>
        </w:rPr>
      </w:pPr>
      <w:r w:rsidRPr="00A85F95">
        <w:rPr>
          <w:rFonts w:ascii="Arial" w:hAnsi="Arial" w:cs="Arial"/>
          <w:color w:val="344F4F"/>
          <w:w w:val="110"/>
          <w:sz w:val="15"/>
          <w:szCs w:val="15"/>
        </w:rPr>
        <w:t>T</w:t>
      </w:r>
      <w:r w:rsidRPr="00A85F95">
        <w:rPr>
          <w:rFonts w:ascii="Arial" w:hAnsi="Arial" w:cs="Arial"/>
          <w:color w:val="213131"/>
          <w:w w:val="110"/>
          <w:sz w:val="15"/>
          <w:szCs w:val="15"/>
        </w:rPr>
        <w:t>he</w:t>
      </w:r>
      <w:r w:rsidRPr="00A85F95">
        <w:rPr>
          <w:rFonts w:ascii="Arial" w:hAnsi="Arial" w:cs="Arial"/>
          <w:color w:val="213131"/>
          <w:spacing w:val="-5"/>
          <w:w w:val="110"/>
          <w:sz w:val="15"/>
          <w:szCs w:val="15"/>
        </w:rPr>
        <w:t xml:space="preserve"> </w:t>
      </w:r>
      <w:r w:rsidRPr="00A85F95">
        <w:rPr>
          <w:rFonts w:ascii="Arial" w:hAnsi="Arial" w:cs="Arial"/>
          <w:color w:val="344F4F"/>
          <w:w w:val="110"/>
          <w:sz w:val="15"/>
          <w:szCs w:val="15"/>
        </w:rPr>
        <w:t>GS</w:t>
      </w:r>
      <w:r w:rsidRPr="00A85F95">
        <w:rPr>
          <w:rFonts w:ascii="Arial" w:hAnsi="Arial" w:cs="Arial"/>
          <w:color w:val="213131"/>
          <w:w w:val="110"/>
          <w:sz w:val="15"/>
          <w:szCs w:val="15"/>
        </w:rPr>
        <w:t>A o</w:t>
      </w:r>
      <w:r w:rsidRPr="00A85F95">
        <w:rPr>
          <w:rFonts w:ascii="Arial" w:hAnsi="Arial" w:cs="Arial"/>
          <w:color w:val="344F4F"/>
          <w:w w:val="110"/>
          <w:sz w:val="15"/>
          <w:szCs w:val="15"/>
        </w:rPr>
        <w:t>f</w:t>
      </w:r>
      <w:r w:rsidRPr="00A85F95">
        <w:rPr>
          <w:rFonts w:ascii="Arial" w:hAnsi="Arial" w:cs="Arial"/>
          <w:color w:val="213131"/>
          <w:w w:val="110"/>
          <w:sz w:val="15"/>
          <w:szCs w:val="15"/>
        </w:rPr>
        <w:t>f</w:t>
      </w:r>
      <w:r w:rsidRPr="00A85F95">
        <w:rPr>
          <w:rFonts w:ascii="Arial" w:hAnsi="Arial" w:cs="Arial"/>
          <w:color w:val="426464"/>
          <w:w w:val="110"/>
          <w:sz w:val="15"/>
          <w:szCs w:val="15"/>
        </w:rPr>
        <w:t>ic</w:t>
      </w:r>
      <w:r w:rsidRPr="00A85F95">
        <w:rPr>
          <w:rFonts w:ascii="Arial" w:hAnsi="Arial" w:cs="Arial"/>
          <w:color w:val="213131"/>
          <w:w w:val="110"/>
          <w:sz w:val="15"/>
          <w:szCs w:val="15"/>
        </w:rPr>
        <w:t xml:space="preserve">e </w:t>
      </w:r>
      <w:r w:rsidRPr="00A85F95">
        <w:rPr>
          <w:rFonts w:ascii="Arial" w:hAnsi="Arial" w:cs="Arial"/>
          <w:color w:val="344F4F"/>
          <w:w w:val="110"/>
          <w:sz w:val="15"/>
          <w:szCs w:val="15"/>
        </w:rPr>
        <w:t>pr</w:t>
      </w:r>
      <w:r w:rsidRPr="00A85F95">
        <w:rPr>
          <w:rFonts w:ascii="Arial" w:hAnsi="Arial" w:cs="Arial"/>
          <w:color w:val="213131"/>
          <w:w w:val="110"/>
          <w:sz w:val="15"/>
          <w:szCs w:val="15"/>
        </w:rPr>
        <w:t>o</w:t>
      </w:r>
      <w:r w:rsidRPr="00A85F95">
        <w:rPr>
          <w:rFonts w:ascii="Arial" w:hAnsi="Arial" w:cs="Arial"/>
          <w:color w:val="344F4F"/>
          <w:w w:val="110"/>
          <w:sz w:val="15"/>
          <w:szCs w:val="15"/>
        </w:rPr>
        <w:t>v</w:t>
      </w:r>
      <w:r w:rsidRPr="00A85F95">
        <w:rPr>
          <w:rFonts w:ascii="Arial" w:hAnsi="Arial" w:cs="Arial"/>
          <w:color w:val="213131"/>
          <w:w w:val="110"/>
          <w:sz w:val="15"/>
          <w:szCs w:val="15"/>
        </w:rPr>
        <w:t>ide</w:t>
      </w:r>
      <w:r w:rsidRPr="00A85F95">
        <w:rPr>
          <w:rFonts w:ascii="Arial" w:hAnsi="Arial" w:cs="Arial"/>
          <w:color w:val="344F4F"/>
          <w:w w:val="110"/>
          <w:sz w:val="15"/>
          <w:szCs w:val="15"/>
        </w:rPr>
        <w:t>s a</w:t>
      </w:r>
      <w:r w:rsidRPr="00A85F95">
        <w:rPr>
          <w:rFonts w:ascii="Arial" w:hAnsi="Arial" w:cs="Arial"/>
          <w:color w:val="344F4F"/>
          <w:spacing w:val="-4"/>
          <w:w w:val="110"/>
          <w:sz w:val="15"/>
          <w:szCs w:val="15"/>
        </w:rPr>
        <w:t xml:space="preserve"> </w:t>
      </w:r>
      <w:r w:rsidRPr="00A85F95">
        <w:rPr>
          <w:rFonts w:ascii="Arial" w:hAnsi="Arial" w:cs="Arial"/>
          <w:color w:val="344F4F"/>
          <w:w w:val="110"/>
          <w:sz w:val="15"/>
          <w:szCs w:val="15"/>
        </w:rPr>
        <w:t>s</w:t>
      </w:r>
      <w:r w:rsidRPr="00A85F95">
        <w:rPr>
          <w:rFonts w:ascii="Arial" w:hAnsi="Arial" w:cs="Arial"/>
          <w:color w:val="213131"/>
          <w:w w:val="110"/>
          <w:sz w:val="15"/>
          <w:szCs w:val="15"/>
        </w:rPr>
        <w:t>p</w:t>
      </w:r>
      <w:r w:rsidRPr="00A85F95">
        <w:rPr>
          <w:rFonts w:ascii="Arial" w:hAnsi="Arial" w:cs="Arial"/>
          <w:color w:val="344F4F"/>
          <w:w w:val="110"/>
          <w:sz w:val="15"/>
          <w:szCs w:val="15"/>
        </w:rPr>
        <w:t>a</w:t>
      </w:r>
      <w:r w:rsidRPr="00A85F95">
        <w:rPr>
          <w:rFonts w:ascii="Arial" w:hAnsi="Arial" w:cs="Arial"/>
          <w:color w:val="213131"/>
          <w:w w:val="110"/>
          <w:sz w:val="15"/>
          <w:szCs w:val="15"/>
        </w:rPr>
        <w:t>c</w:t>
      </w:r>
      <w:r w:rsidRPr="00A85F95">
        <w:rPr>
          <w:rFonts w:ascii="Arial" w:hAnsi="Arial" w:cs="Arial"/>
          <w:color w:val="344F4F"/>
          <w:w w:val="110"/>
          <w:sz w:val="15"/>
          <w:szCs w:val="15"/>
        </w:rPr>
        <w:t>e fo</w:t>
      </w:r>
      <w:r w:rsidRPr="00A85F95">
        <w:rPr>
          <w:rFonts w:ascii="Arial" w:hAnsi="Arial" w:cs="Arial"/>
          <w:color w:val="213131"/>
          <w:w w:val="110"/>
          <w:sz w:val="15"/>
          <w:szCs w:val="15"/>
        </w:rPr>
        <w:t>r gr</w:t>
      </w:r>
      <w:r w:rsidRPr="00A85F95">
        <w:rPr>
          <w:rFonts w:ascii="Arial" w:hAnsi="Arial" w:cs="Arial"/>
          <w:color w:val="344F4F"/>
          <w:w w:val="110"/>
          <w:sz w:val="15"/>
          <w:szCs w:val="15"/>
        </w:rPr>
        <w:t>ad</w:t>
      </w:r>
      <w:r w:rsidRPr="00A85F95">
        <w:rPr>
          <w:rFonts w:ascii="Arial" w:hAnsi="Arial" w:cs="Arial"/>
          <w:color w:val="111818"/>
          <w:w w:val="110"/>
          <w:sz w:val="15"/>
          <w:szCs w:val="15"/>
        </w:rPr>
        <w:t>u</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e </w:t>
      </w:r>
      <w:r w:rsidRPr="00A85F95">
        <w:rPr>
          <w:rFonts w:ascii="Arial" w:hAnsi="Arial" w:cs="Arial"/>
          <w:color w:val="213131"/>
          <w:w w:val="110"/>
          <w:sz w:val="15"/>
          <w:szCs w:val="15"/>
        </w:rPr>
        <w:t>st</w:t>
      </w:r>
      <w:r w:rsidRPr="00A85F95">
        <w:rPr>
          <w:rFonts w:ascii="Arial" w:hAnsi="Arial" w:cs="Arial"/>
          <w:color w:val="344F4F"/>
          <w:w w:val="110"/>
          <w:sz w:val="15"/>
          <w:szCs w:val="15"/>
        </w:rPr>
        <w:t>u</w:t>
      </w:r>
      <w:r w:rsidRPr="00A85F95">
        <w:rPr>
          <w:rFonts w:ascii="Arial" w:hAnsi="Arial" w:cs="Arial"/>
          <w:color w:val="213131"/>
          <w:w w:val="110"/>
          <w:sz w:val="15"/>
          <w:szCs w:val="15"/>
        </w:rPr>
        <w:t>den</w:t>
      </w:r>
      <w:r w:rsidRPr="00A85F95">
        <w:rPr>
          <w:rFonts w:ascii="Arial" w:hAnsi="Arial" w:cs="Arial"/>
          <w:color w:val="344F4F"/>
          <w:w w:val="110"/>
          <w:sz w:val="15"/>
          <w:szCs w:val="15"/>
        </w:rPr>
        <w:t xml:space="preserve">ts </w:t>
      </w:r>
      <w:r w:rsidRPr="00A85F95">
        <w:rPr>
          <w:rFonts w:ascii="Arial" w:hAnsi="Arial" w:cs="Arial"/>
          <w:color w:val="213131"/>
          <w:w w:val="110"/>
          <w:sz w:val="15"/>
          <w:szCs w:val="15"/>
        </w:rPr>
        <w:t>t</w:t>
      </w:r>
      <w:r w:rsidRPr="00A85F95">
        <w:rPr>
          <w:rFonts w:ascii="Arial" w:hAnsi="Arial" w:cs="Arial"/>
          <w:color w:val="344F4F"/>
          <w:w w:val="110"/>
          <w:sz w:val="15"/>
          <w:szCs w:val="15"/>
        </w:rPr>
        <w:t>o st</w:t>
      </w:r>
      <w:r w:rsidRPr="00A85F95">
        <w:rPr>
          <w:rFonts w:ascii="Arial" w:hAnsi="Arial" w:cs="Arial"/>
          <w:color w:val="111818"/>
          <w:w w:val="110"/>
          <w:sz w:val="15"/>
          <w:szCs w:val="15"/>
        </w:rPr>
        <w:t>u</w:t>
      </w:r>
      <w:r w:rsidRPr="00A85F95">
        <w:rPr>
          <w:rFonts w:ascii="Arial" w:hAnsi="Arial" w:cs="Arial"/>
          <w:color w:val="213131"/>
          <w:w w:val="110"/>
          <w:sz w:val="15"/>
          <w:szCs w:val="15"/>
        </w:rPr>
        <w:t>d</w:t>
      </w:r>
      <w:r w:rsidRPr="00A85F95">
        <w:rPr>
          <w:rFonts w:ascii="Arial" w:hAnsi="Arial" w:cs="Arial"/>
          <w:color w:val="344F4F"/>
          <w:w w:val="110"/>
          <w:sz w:val="15"/>
          <w:szCs w:val="15"/>
        </w:rPr>
        <w:t>y and</w:t>
      </w:r>
      <w:r w:rsidRPr="00A85F95">
        <w:rPr>
          <w:rFonts w:ascii="Arial" w:hAnsi="Arial" w:cs="Arial"/>
          <w:color w:val="344F4F"/>
          <w:spacing w:val="-13"/>
          <w:w w:val="110"/>
          <w:sz w:val="15"/>
          <w:szCs w:val="15"/>
        </w:rPr>
        <w:t xml:space="preserve"> </w:t>
      </w:r>
      <w:r w:rsidRPr="00A85F95">
        <w:rPr>
          <w:rFonts w:ascii="Arial" w:hAnsi="Arial" w:cs="Arial"/>
          <w:color w:val="344F4F"/>
          <w:w w:val="110"/>
          <w:sz w:val="15"/>
          <w:szCs w:val="15"/>
        </w:rPr>
        <w:t>so</w:t>
      </w:r>
      <w:r w:rsidRPr="00A85F95">
        <w:rPr>
          <w:rFonts w:ascii="Arial" w:hAnsi="Arial" w:cs="Arial"/>
          <w:color w:val="213131"/>
          <w:w w:val="110"/>
          <w:sz w:val="15"/>
          <w:szCs w:val="15"/>
        </w:rPr>
        <w:t>c</w:t>
      </w:r>
      <w:r w:rsidRPr="00A85F95">
        <w:rPr>
          <w:rFonts w:ascii="Arial" w:hAnsi="Arial" w:cs="Arial"/>
          <w:color w:val="426464"/>
          <w:w w:val="110"/>
          <w:sz w:val="15"/>
          <w:szCs w:val="15"/>
        </w:rPr>
        <w:t>ia</w:t>
      </w:r>
      <w:r w:rsidRPr="00A85F95">
        <w:rPr>
          <w:rFonts w:ascii="Arial" w:hAnsi="Arial" w:cs="Arial"/>
          <w:color w:val="213131"/>
          <w:w w:val="110"/>
          <w:sz w:val="15"/>
          <w:szCs w:val="15"/>
        </w:rPr>
        <w:t>liz</w:t>
      </w:r>
      <w:r w:rsidRPr="00A85F95">
        <w:rPr>
          <w:rFonts w:ascii="Arial" w:hAnsi="Arial" w:cs="Arial"/>
          <w:color w:val="344F4F"/>
          <w:w w:val="110"/>
          <w:sz w:val="15"/>
          <w:szCs w:val="15"/>
        </w:rPr>
        <w:t xml:space="preserve">e. </w:t>
      </w:r>
      <w:r w:rsidRPr="00A85F95">
        <w:rPr>
          <w:rFonts w:ascii="Arial" w:hAnsi="Arial" w:cs="Arial"/>
          <w:color w:val="213131"/>
          <w:w w:val="110"/>
          <w:sz w:val="15"/>
          <w:szCs w:val="15"/>
        </w:rPr>
        <w:t>O</w:t>
      </w:r>
      <w:r w:rsidRPr="00A85F95">
        <w:rPr>
          <w:rFonts w:ascii="Arial" w:hAnsi="Arial" w:cs="Arial"/>
          <w:color w:val="344F4F"/>
          <w:w w:val="110"/>
          <w:sz w:val="15"/>
          <w:szCs w:val="15"/>
        </w:rPr>
        <w:t>p</w:t>
      </w:r>
      <w:r w:rsidRPr="00A85F95">
        <w:rPr>
          <w:rFonts w:ascii="Arial" w:hAnsi="Arial" w:cs="Arial"/>
          <w:color w:val="213131"/>
          <w:w w:val="110"/>
          <w:sz w:val="15"/>
          <w:szCs w:val="15"/>
        </w:rPr>
        <w:t xml:space="preserve">en </w:t>
      </w:r>
      <w:r w:rsidRPr="00A85F95">
        <w:rPr>
          <w:rFonts w:ascii="Arial" w:hAnsi="Arial" w:cs="Arial"/>
          <w:color w:val="344F4F"/>
          <w:w w:val="110"/>
          <w:sz w:val="15"/>
          <w:szCs w:val="15"/>
        </w:rPr>
        <w:t>fr</w:t>
      </w:r>
      <w:r w:rsidRPr="00A85F95">
        <w:rPr>
          <w:rFonts w:ascii="Arial" w:hAnsi="Arial" w:cs="Arial"/>
          <w:color w:val="213131"/>
          <w:w w:val="110"/>
          <w:sz w:val="15"/>
          <w:szCs w:val="15"/>
        </w:rPr>
        <w:t xml:space="preserve">om </w:t>
      </w:r>
      <w:r w:rsidRPr="00A85F95">
        <w:rPr>
          <w:rFonts w:ascii="Arial" w:hAnsi="Arial" w:cs="Arial"/>
          <w:color w:val="344F4F"/>
          <w:w w:val="110"/>
          <w:sz w:val="15"/>
          <w:szCs w:val="15"/>
        </w:rPr>
        <w:t>8</w:t>
      </w:r>
      <w:r w:rsidRPr="00A85F95">
        <w:rPr>
          <w:rFonts w:ascii="Arial" w:hAnsi="Arial" w:cs="Arial"/>
          <w:color w:val="213131"/>
          <w:w w:val="110"/>
          <w:sz w:val="15"/>
          <w:szCs w:val="15"/>
        </w:rPr>
        <w:t>am</w:t>
      </w:r>
      <w:r w:rsidRPr="00A85F95">
        <w:rPr>
          <w:rFonts w:ascii="Arial" w:hAnsi="Arial" w:cs="Arial"/>
          <w:color w:val="111818"/>
          <w:w w:val="110"/>
          <w:sz w:val="15"/>
          <w:szCs w:val="15"/>
        </w:rPr>
        <w:t>-</w:t>
      </w:r>
      <w:r w:rsidRPr="00A85F95">
        <w:rPr>
          <w:rFonts w:ascii="Arial" w:hAnsi="Arial" w:cs="Arial"/>
          <w:color w:val="213131"/>
          <w:w w:val="110"/>
          <w:sz w:val="15"/>
          <w:szCs w:val="15"/>
        </w:rPr>
        <w:t>8</w:t>
      </w:r>
      <w:r w:rsidRPr="00A85F95">
        <w:rPr>
          <w:rFonts w:ascii="Arial" w:hAnsi="Arial" w:cs="Arial"/>
          <w:color w:val="344F4F"/>
          <w:w w:val="110"/>
          <w:sz w:val="15"/>
          <w:szCs w:val="15"/>
        </w:rPr>
        <w:t>pm</w:t>
      </w:r>
      <w:r w:rsidRPr="00A85F95">
        <w:rPr>
          <w:rFonts w:ascii="Arial" w:hAnsi="Arial" w:cs="Arial"/>
          <w:color w:val="213131"/>
          <w:w w:val="110"/>
          <w:sz w:val="15"/>
          <w:szCs w:val="15"/>
        </w:rPr>
        <w:t>. t</w:t>
      </w:r>
      <w:r w:rsidRPr="00A85F95">
        <w:rPr>
          <w:rFonts w:ascii="Arial" w:hAnsi="Arial" w:cs="Arial"/>
          <w:color w:val="426464"/>
          <w:w w:val="110"/>
          <w:sz w:val="15"/>
          <w:szCs w:val="15"/>
        </w:rPr>
        <w:t xml:space="preserve">he </w:t>
      </w:r>
      <w:r w:rsidRPr="00A85F95">
        <w:rPr>
          <w:rFonts w:ascii="Arial" w:hAnsi="Arial" w:cs="Arial"/>
          <w:color w:val="344F4F"/>
          <w:w w:val="110"/>
          <w:sz w:val="15"/>
          <w:szCs w:val="15"/>
        </w:rPr>
        <w:t>off</w:t>
      </w:r>
      <w:r w:rsidRPr="00A85F95">
        <w:rPr>
          <w:rFonts w:ascii="Arial" w:hAnsi="Arial" w:cs="Arial"/>
          <w:color w:val="213131"/>
          <w:w w:val="110"/>
          <w:sz w:val="15"/>
          <w:szCs w:val="15"/>
        </w:rPr>
        <w:t xml:space="preserve">ice </w:t>
      </w:r>
      <w:r w:rsidRPr="00A85F95">
        <w:rPr>
          <w:rFonts w:ascii="Arial" w:hAnsi="Arial" w:cs="Arial"/>
          <w:color w:val="344F4F"/>
          <w:w w:val="110"/>
          <w:sz w:val="15"/>
          <w:szCs w:val="15"/>
        </w:rPr>
        <w:t>can</w:t>
      </w:r>
      <w:r w:rsidRPr="00A85F95">
        <w:rPr>
          <w:rFonts w:ascii="Arial" w:hAnsi="Arial" w:cs="Arial"/>
          <w:color w:val="344F4F"/>
          <w:spacing w:val="-7"/>
          <w:w w:val="110"/>
          <w:sz w:val="15"/>
          <w:szCs w:val="15"/>
        </w:rPr>
        <w:t xml:space="preserve"> </w:t>
      </w:r>
      <w:r w:rsidRPr="00A85F95">
        <w:rPr>
          <w:rFonts w:ascii="Arial" w:hAnsi="Arial" w:cs="Arial"/>
          <w:color w:val="344F4F"/>
          <w:w w:val="110"/>
          <w:sz w:val="15"/>
          <w:szCs w:val="15"/>
        </w:rPr>
        <w:t>be re</w:t>
      </w:r>
      <w:r w:rsidRPr="00A85F95">
        <w:rPr>
          <w:rFonts w:ascii="Arial" w:hAnsi="Arial" w:cs="Arial"/>
          <w:color w:val="213131"/>
          <w:w w:val="110"/>
          <w:sz w:val="15"/>
          <w:szCs w:val="15"/>
        </w:rPr>
        <w:t>ser</w:t>
      </w:r>
      <w:r w:rsidRPr="00A85F95">
        <w:rPr>
          <w:rFonts w:ascii="Arial" w:hAnsi="Arial" w:cs="Arial"/>
          <w:color w:val="344F4F"/>
          <w:w w:val="110"/>
          <w:sz w:val="15"/>
          <w:szCs w:val="15"/>
        </w:rPr>
        <w:t xml:space="preserve">ved by </w:t>
      </w:r>
      <w:r w:rsidRPr="00A85F95">
        <w:rPr>
          <w:rFonts w:ascii="Arial" w:hAnsi="Arial" w:cs="Arial"/>
          <w:color w:val="213131"/>
          <w:w w:val="110"/>
          <w:sz w:val="15"/>
          <w:szCs w:val="15"/>
        </w:rPr>
        <w:t>gr</w:t>
      </w:r>
      <w:r w:rsidRPr="00A85F95">
        <w:rPr>
          <w:rFonts w:ascii="Arial" w:hAnsi="Arial" w:cs="Arial"/>
          <w:color w:val="344F4F"/>
          <w:w w:val="110"/>
          <w:sz w:val="15"/>
          <w:szCs w:val="15"/>
        </w:rPr>
        <w:t>adua</w:t>
      </w:r>
      <w:r w:rsidRPr="00A85F95">
        <w:rPr>
          <w:rFonts w:ascii="Arial" w:hAnsi="Arial" w:cs="Arial"/>
          <w:color w:val="213131"/>
          <w:w w:val="110"/>
          <w:sz w:val="15"/>
          <w:szCs w:val="15"/>
        </w:rPr>
        <w:t xml:space="preserve">te </w:t>
      </w:r>
      <w:r w:rsidRPr="00A85F95">
        <w:rPr>
          <w:rFonts w:ascii="Arial" w:hAnsi="Arial" w:cs="Arial"/>
          <w:color w:val="344F4F"/>
          <w:w w:val="110"/>
          <w:sz w:val="15"/>
          <w:szCs w:val="15"/>
        </w:rPr>
        <w:t>s</w:t>
      </w:r>
      <w:r w:rsidRPr="00A85F95">
        <w:rPr>
          <w:rFonts w:ascii="Arial" w:hAnsi="Arial" w:cs="Arial"/>
          <w:color w:val="213131"/>
          <w:w w:val="110"/>
          <w:sz w:val="15"/>
          <w:szCs w:val="15"/>
        </w:rPr>
        <w:t>t</w:t>
      </w:r>
      <w:r w:rsidRPr="00A85F95">
        <w:rPr>
          <w:rFonts w:ascii="Arial" w:hAnsi="Arial" w:cs="Arial"/>
          <w:color w:val="426464"/>
          <w:w w:val="110"/>
          <w:sz w:val="15"/>
          <w:szCs w:val="15"/>
        </w:rPr>
        <w:t>ud</w:t>
      </w:r>
      <w:r w:rsidRPr="00A85F95">
        <w:rPr>
          <w:rFonts w:ascii="Arial" w:hAnsi="Arial" w:cs="Arial"/>
          <w:color w:val="213131"/>
          <w:w w:val="110"/>
          <w:sz w:val="15"/>
          <w:szCs w:val="15"/>
        </w:rPr>
        <w:t>ent</w:t>
      </w:r>
      <w:r w:rsidRPr="00A85F95">
        <w:rPr>
          <w:rFonts w:ascii="Arial" w:hAnsi="Arial" w:cs="Arial"/>
          <w:color w:val="344F4F"/>
          <w:w w:val="110"/>
          <w:sz w:val="15"/>
          <w:szCs w:val="15"/>
        </w:rPr>
        <w:t>s fo</w:t>
      </w:r>
      <w:r w:rsidRPr="00A85F95">
        <w:rPr>
          <w:rFonts w:ascii="Arial" w:hAnsi="Arial" w:cs="Arial"/>
          <w:color w:val="213131"/>
          <w:w w:val="110"/>
          <w:sz w:val="15"/>
          <w:szCs w:val="15"/>
        </w:rPr>
        <w:t xml:space="preserve">r </w:t>
      </w:r>
      <w:r w:rsidRPr="00A85F95">
        <w:rPr>
          <w:rFonts w:ascii="Arial" w:hAnsi="Arial" w:cs="Arial"/>
          <w:color w:val="344F4F"/>
          <w:w w:val="110"/>
          <w:sz w:val="15"/>
          <w:szCs w:val="15"/>
        </w:rPr>
        <w:t>s</w:t>
      </w:r>
      <w:r w:rsidRPr="00A85F95">
        <w:rPr>
          <w:rFonts w:ascii="Arial" w:hAnsi="Arial" w:cs="Arial"/>
          <w:color w:val="213131"/>
          <w:w w:val="110"/>
          <w:sz w:val="15"/>
          <w:szCs w:val="15"/>
        </w:rPr>
        <w:t>m</w:t>
      </w:r>
      <w:r w:rsidRPr="00A85F95">
        <w:rPr>
          <w:rFonts w:ascii="Arial" w:hAnsi="Arial" w:cs="Arial"/>
          <w:color w:val="344F4F"/>
          <w:w w:val="110"/>
          <w:sz w:val="15"/>
          <w:szCs w:val="15"/>
        </w:rPr>
        <w:t>all me</w:t>
      </w:r>
      <w:r w:rsidRPr="00A85F95">
        <w:rPr>
          <w:rFonts w:ascii="Arial" w:hAnsi="Arial" w:cs="Arial"/>
          <w:color w:val="213131"/>
          <w:w w:val="110"/>
          <w:sz w:val="15"/>
          <w:szCs w:val="15"/>
        </w:rPr>
        <w:t>e</w:t>
      </w:r>
      <w:r w:rsidRPr="00A85F95">
        <w:rPr>
          <w:rFonts w:ascii="Arial" w:hAnsi="Arial" w:cs="Arial"/>
          <w:color w:val="344F4F"/>
          <w:w w:val="110"/>
          <w:sz w:val="15"/>
          <w:szCs w:val="15"/>
        </w:rPr>
        <w:t>t</w:t>
      </w:r>
      <w:r w:rsidRPr="00A85F95">
        <w:rPr>
          <w:rFonts w:ascii="Arial" w:hAnsi="Arial" w:cs="Arial"/>
          <w:color w:val="213131"/>
          <w:w w:val="110"/>
          <w:sz w:val="15"/>
          <w:szCs w:val="15"/>
        </w:rPr>
        <w:t>i</w:t>
      </w:r>
      <w:r w:rsidRPr="00A85F95">
        <w:rPr>
          <w:rFonts w:ascii="Arial" w:hAnsi="Arial" w:cs="Arial"/>
          <w:color w:val="426464"/>
          <w:w w:val="110"/>
          <w:sz w:val="15"/>
          <w:szCs w:val="15"/>
        </w:rPr>
        <w:t>n</w:t>
      </w:r>
      <w:r w:rsidRPr="00A85F95">
        <w:rPr>
          <w:rFonts w:ascii="Arial" w:hAnsi="Arial" w:cs="Arial"/>
          <w:color w:val="213131"/>
          <w:w w:val="110"/>
          <w:sz w:val="15"/>
          <w:szCs w:val="15"/>
        </w:rPr>
        <w:t>gs</w:t>
      </w:r>
      <w:r w:rsidRPr="00A85F95">
        <w:rPr>
          <w:rFonts w:ascii="Arial" w:hAnsi="Arial" w:cs="Arial"/>
          <w:color w:val="111818"/>
          <w:w w:val="110"/>
          <w:sz w:val="15"/>
          <w:szCs w:val="15"/>
        </w:rPr>
        <w:t>.</w:t>
      </w:r>
      <w:r w:rsidRPr="00A85F95">
        <w:rPr>
          <w:rFonts w:ascii="Arial" w:hAnsi="Arial" w:cs="Arial"/>
          <w:color w:val="111818"/>
          <w:spacing w:val="-14"/>
          <w:w w:val="110"/>
          <w:sz w:val="15"/>
          <w:szCs w:val="15"/>
        </w:rPr>
        <w:t xml:space="preserve"> </w:t>
      </w:r>
      <w:r w:rsidRPr="00A85F95">
        <w:rPr>
          <w:rFonts w:ascii="Arial" w:hAnsi="Arial" w:cs="Arial"/>
          <w:color w:val="213131"/>
          <w:w w:val="110"/>
          <w:sz w:val="15"/>
          <w:szCs w:val="15"/>
        </w:rPr>
        <w:t>W</w:t>
      </w:r>
      <w:r w:rsidRPr="00A85F95">
        <w:rPr>
          <w:rFonts w:ascii="Arial" w:hAnsi="Arial" w:cs="Arial"/>
          <w:color w:val="344F4F"/>
          <w:w w:val="110"/>
          <w:sz w:val="15"/>
          <w:szCs w:val="15"/>
        </w:rPr>
        <w:t>e</w:t>
      </w:r>
      <w:r w:rsidRPr="00A85F95">
        <w:rPr>
          <w:rFonts w:ascii="Arial" w:hAnsi="Arial" w:cs="Arial"/>
          <w:color w:val="213131"/>
          <w:w w:val="110"/>
          <w:sz w:val="15"/>
          <w:szCs w:val="15"/>
        </w:rPr>
        <w:t>ek</w:t>
      </w:r>
      <w:r w:rsidRPr="00A85F95">
        <w:rPr>
          <w:rFonts w:ascii="Arial" w:hAnsi="Arial" w:cs="Arial"/>
          <w:color w:val="010101"/>
          <w:w w:val="110"/>
          <w:sz w:val="15"/>
          <w:szCs w:val="15"/>
        </w:rPr>
        <w:t>l</w:t>
      </w:r>
      <w:r w:rsidRPr="00A85F95">
        <w:rPr>
          <w:rFonts w:ascii="Arial" w:hAnsi="Arial" w:cs="Arial"/>
          <w:color w:val="344F4F"/>
          <w:w w:val="110"/>
          <w:sz w:val="15"/>
          <w:szCs w:val="15"/>
        </w:rPr>
        <w:t>y</w:t>
      </w:r>
      <w:r w:rsidRPr="00A85F95">
        <w:rPr>
          <w:rFonts w:ascii="Arial" w:hAnsi="Arial" w:cs="Arial"/>
          <w:color w:val="344F4F"/>
          <w:spacing w:val="-16"/>
          <w:w w:val="110"/>
          <w:sz w:val="15"/>
          <w:szCs w:val="15"/>
        </w:rPr>
        <w:t xml:space="preserve"> </w:t>
      </w:r>
      <w:r w:rsidRPr="00A85F95">
        <w:rPr>
          <w:rFonts w:ascii="Arial" w:hAnsi="Arial" w:cs="Arial"/>
          <w:color w:val="426464"/>
          <w:w w:val="110"/>
          <w:sz w:val="15"/>
          <w:szCs w:val="15"/>
        </w:rPr>
        <w:t>..</w:t>
      </w:r>
      <w:r w:rsidRPr="00A85F95">
        <w:rPr>
          <w:rFonts w:ascii="Arial" w:hAnsi="Arial" w:cs="Arial"/>
          <w:color w:val="344F4F"/>
          <w:w w:val="110"/>
          <w:sz w:val="15"/>
          <w:szCs w:val="15"/>
        </w:rPr>
        <w:t>Coffe</w:t>
      </w:r>
      <w:r w:rsidRPr="00A85F95">
        <w:rPr>
          <w:rFonts w:ascii="Arial" w:hAnsi="Arial" w:cs="Arial"/>
          <w:color w:val="213131"/>
          <w:w w:val="110"/>
          <w:sz w:val="15"/>
          <w:szCs w:val="15"/>
        </w:rPr>
        <w:t>e</w:t>
      </w:r>
      <w:r w:rsidRPr="00A85F95">
        <w:rPr>
          <w:rFonts w:ascii="Arial" w:hAnsi="Arial" w:cs="Arial"/>
          <w:color w:val="213131"/>
          <w:spacing w:val="-12"/>
          <w:w w:val="110"/>
          <w:sz w:val="15"/>
          <w:szCs w:val="15"/>
        </w:rPr>
        <w:t xml:space="preserve"> </w:t>
      </w:r>
      <w:r w:rsidRPr="00A85F95">
        <w:rPr>
          <w:rFonts w:ascii="Arial" w:hAnsi="Arial" w:cs="Arial"/>
          <w:color w:val="344F4F"/>
          <w:w w:val="110"/>
          <w:sz w:val="15"/>
          <w:szCs w:val="15"/>
        </w:rPr>
        <w:t>w</w:t>
      </w:r>
      <w:r w:rsidRPr="00A85F95">
        <w:rPr>
          <w:rFonts w:ascii="Arial" w:hAnsi="Arial" w:cs="Arial"/>
          <w:color w:val="213131"/>
          <w:w w:val="110"/>
          <w:sz w:val="15"/>
          <w:szCs w:val="15"/>
        </w:rPr>
        <w:t>i</w:t>
      </w:r>
      <w:r w:rsidRPr="00A85F95">
        <w:rPr>
          <w:rFonts w:ascii="Arial" w:hAnsi="Arial" w:cs="Arial"/>
          <w:color w:val="344F4F"/>
          <w:w w:val="110"/>
          <w:sz w:val="15"/>
          <w:szCs w:val="15"/>
        </w:rPr>
        <w:t>t</w:t>
      </w:r>
      <w:r w:rsidRPr="00A85F95">
        <w:rPr>
          <w:rFonts w:ascii="Arial" w:hAnsi="Arial" w:cs="Arial"/>
          <w:color w:val="111818"/>
          <w:w w:val="110"/>
          <w:sz w:val="15"/>
          <w:szCs w:val="15"/>
        </w:rPr>
        <w:t>h</w:t>
      </w:r>
      <w:r w:rsidRPr="00A85F95">
        <w:rPr>
          <w:rFonts w:ascii="Arial" w:hAnsi="Arial" w:cs="Arial"/>
          <w:color w:val="111818"/>
          <w:spacing w:val="-11"/>
          <w:w w:val="110"/>
          <w:sz w:val="15"/>
          <w:szCs w:val="15"/>
        </w:rPr>
        <w:t xml:space="preserve"> </w:t>
      </w:r>
      <w:r w:rsidRPr="00A85F95">
        <w:rPr>
          <w:rFonts w:ascii="Arial" w:hAnsi="Arial" w:cs="Arial"/>
          <w:color w:val="213131"/>
          <w:w w:val="110"/>
          <w:sz w:val="15"/>
          <w:szCs w:val="15"/>
        </w:rPr>
        <w:t>G</w:t>
      </w:r>
      <w:r w:rsidRPr="00A85F95">
        <w:rPr>
          <w:rFonts w:ascii="Arial" w:hAnsi="Arial" w:cs="Arial"/>
          <w:color w:val="344F4F"/>
          <w:w w:val="110"/>
          <w:sz w:val="15"/>
          <w:szCs w:val="15"/>
        </w:rPr>
        <w:t>S</w:t>
      </w:r>
      <w:r w:rsidRPr="00A85F95">
        <w:rPr>
          <w:rFonts w:ascii="Arial" w:hAnsi="Arial" w:cs="Arial"/>
          <w:color w:val="213131"/>
          <w:w w:val="110"/>
          <w:sz w:val="15"/>
          <w:szCs w:val="15"/>
        </w:rPr>
        <w:t>A</w:t>
      </w:r>
      <w:r w:rsidRPr="00A85F95">
        <w:rPr>
          <w:rFonts w:ascii="Arial" w:hAnsi="Arial" w:cs="Arial"/>
          <w:color w:val="213131"/>
          <w:spacing w:val="-11"/>
          <w:w w:val="110"/>
          <w:sz w:val="15"/>
          <w:szCs w:val="15"/>
        </w:rPr>
        <w:t xml:space="preserve"> </w:t>
      </w:r>
      <w:r w:rsidRPr="00A85F95">
        <w:rPr>
          <w:rFonts w:ascii="Arial" w:hAnsi="Arial" w:cs="Arial"/>
          <w:color w:val="213131"/>
          <w:w w:val="110"/>
          <w:sz w:val="15"/>
          <w:szCs w:val="15"/>
        </w:rPr>
        <w:t>le</w:t>
      </w:r>
      <w:r w:rsidRPr="00A85F95">
        <w:rPr>
          <w:rFonts w:ascii="Arial" w:hAnsi="Arial" w:cs="Arial"/>
          <w:color w:val="344F4F"/>
          <w:w w:val="110"/>
          <w:sz w:val="15"/>
          <w:szCs w:val="15"/>
        </w:rPr>
        <w:t>a</w:t>
      </w:r>
      <w:r w:rsidRPr="00A85F95">
        <w:rPr>
          <w:rFonts w:ascii="Arial" w:hAnsi="Arial" w:cs="Arial"/>
          <w:color w:val="213131"/>
          <w:w w:val="110"/>
          <w:sz w:val="15"/>
          <w:szCs w:val="15"/>
        </w:rPr>
        <w:t>d</w:t>
      </w:r>
      <w:r w:rsidRPr="00A85F95">
        <w:rPr>
          <w:rFonts w:ascii="Arial" w:hAnsi="Arial" w:cs="Arial"/>
          <w:color w:val="344F4F"/>
          <w:w w:val="110"/>
          <w:sz w:val="15"/>
          <w:szCs w:val="15"/>
        </w:rPr>
        <w:t>ers" a</w:t>
      </w:r>
      <w:r w:rsidRPr="00A85F95">
        <w:rPr>
          <w:rFonts w:ascii="Arial" w:hAnsi="Arial" w:cs="Arial"/>
          <w:color w:val="213131"/>
          <w:w w:val="110"/>
          <w:sz w:val="15"/>
          <w:szCs w:val="15"/>
        </w:rPr>
        <w:t>re ho</w:t>
      </w:r>
      <w:r w:rsidRPr="00A85F95">
        <w:rPr>
          <w:rFonts w:ascii="Arial" w:hAnsi="Arial" w:cs="Arial"/>
          <w:color w:val="344F4F"/>
          <w:w w:val="110"/>
          <w:sz w:val="15"/>
          <w:szCs w:val="15"/>
        </w:rPr>
        <w:t>s</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ed </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o </w:t>
      </w:r>
      <w:r w:rsidRPr="00A85F95">
        <w:rPr>
          <w:rFonts w:ascii="Arial" w:hAnsi="Arial" w:cs="Arial"/>
          <w:color w:val="426464"/>
          <w:w w:val="110"/>
          <w:sz w:val="15"/>
          <w:szCs w:val="15"/>
        </w:rPr>
        <w:t>i</w:t>
      </w:r>
      <w:r w:rsidRPr="00A85F95">
        <w:rPr>
          <w:rFonts w:ascii="Arial" w:hAnsi="Arial" w:cs="Arial"/>
          <w:color w:val="213131"/>
          <w:w w:val="110"/>
          <w:sz w:val="15"/>
          <w:szCs w:val="15"/>
        </w:rPr>
        <w:t>n</w:t>
      </w:r>
      <w:r w:rsidRPr="00A85F95">
        <w:rPr>
          <w:rFonts w:ascii="Arial" w:hAnsi="Arial" w:cs="Arial"/>
          <w:color w:val="344F4F"/>
          <w:w w:val="110"/>
          <w:sz w:val="15"/>
          <w:szCs w:val="15"/>
        </w:rPr>
        <w:t>v</w:t>
      </w:r>
      <w:r w:rsidRPr="00A85F95">
        <w:rPr>
          <w:rFonts w:ascii="Arial" w:hAnsi="Arial" w:cs="Arial"/>
          <w:color w:val="010101"/>
          <w:w w:val="110"/>
          <w:sz w:val="15"/>
          <w:szCs w:val="15"/>
        </w:rPr>
        <w:t>i</w:t>
      </w:r>
      <w:r w:rsidRPr="00A85F95">
        <w:rPr>
          <w:rFonts w:ascii="Arial" w:hAnsi="Arial" w:cs="Arial"/>
          <w:color w:val="213131"/>
          <w:w w:val="110"/>
          <w:sz w:val="15"/>
          <w:szCs w:val="15"/>
        </w:rPr>
        <w:t xml:space="preserve">te </w:t>
      </w:r>
      <w:r w:rsidRPr="00A85F95">
        <w:rPr>
          <w:rFonts w:ascii="Arial" w:hAnsi="Arial" w:cs="Arial"/>
          <w:color w:val="344F4F"/>
          <w:w w:val="110"/>
          <w:sz w:val="15"/>
          <w:szCs w:val="15"/>
        </w:rPr>
        <w:t>s</w:t>
      </w:r>
      <w:r w:rsidRPr="00A85F95">
        <w:rPr>
          <w:rFonts w:ascii="Arial" w:hAnsi="Arial" w:cs="Arial"/>
          <w:color w:val="213131"/>
          <w:w w:val="110"/>
          <w:sz w:val="15"/>
          <w:szCs w:val="15"/>
        </w:rPr>
        <w:t>t</w:t>
      </w:r>
      <w:r w:rsidRPr="00A85F95">
        <w:rPr>
          <w:rFonts w:ascii="Arial" w:hAnsi="Arial" w:cs="Arial"/>
          <w:color w:val="426464"/>
          <w:w w:val="110"/>
          <w:sz w:val="15"/>
          <w:szCs w:val="15"/>
        </w:rPr>
        <w:t>uden</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s </w:t>
      </w:r>
      <w:r w:rsidRPr="00A85F95">
        <w:rPr>
          <w:rFonts w:ascii="Arial" w:hAnsi="Arial" w:cs="Arial"/>
          <w:color w:val="213131"/>
          <w:w w:val="110"/>
          <w:sz w:val="15"/>
          <w:szCs w:val="15"/>
        </w:rPr>
        <w:t>t</w:t>
      </w:r>
      <w:r w:rsidRPr="00A85F95">
        <w:rPr>
          <w:rFonts w:ascii="Arial" w:hAnsi="Arial" w:cs="Arial"/>
          <w:color w:val="344F4F"/>
          <w:w w:val="110"/>
          <w:sz w:val="15"/>
          <w:szCs w:val="15"/>
        </w:rPr>
        <w:t>o v</w:t>
      </w:r>
      <w:r w:rsidRPr="00A85F95">
        <w:rPr>
          <w:rFonts w:ascii="Arial" w:hAnsi="Arial" w:cs="Arial"/>
          <w:color w:val="010101"/>
          <w:w w:val="110"/>
          <w:sz w:val="15"/>
          <w:szCs w:val="15"/>
        </w:rPr>
        <w:t>i</w:t>
      </w:r>
      <w:r w:rsidRPr="00A85F95">
        <w:rPr>
          <w:rFonts w:ascii="Arial" w:hAnsi="Arial" w:cs="Arial"/>
          <w:color w:val="213131"/>
          <w:w w:val="110"/>
          <w:sz w:val="15"/>
          <w:szCs w:val="15"/>
        </w:rPr>
        <w:t>sit</w:t>
      </w:r>
      <w:r w:rsidRPr="00A85F95">
        <w:rPr>
          <w:rFonts w:ascii="Arial" w:hAnsi="Arial" w:cs="Arial"/>
          <w:color w:val="213131"/>
          <w:spacing w:val="40"/>
          <w:w w:val="110"/>
          <w:sz w:val="15"/>
          <w:szCs w:val="15"/>
        </w:rPr>
        <w:t xml:space="preserve"> </w:t>
      </w:r>
      <w:r w:rsidRPr="00A85F95">
        <w:rPr>
          <w:rFonts w:ascii="Arial" w:hAnsi="Arial" w:cs="Arial"/>
          <w:color w:val="213131"/>
          <w:w w:val="110"/>
          <w:sz w:val="15"/>
          <w:szCs w:val="15"/>
        </w:rPr>
        <w:t>t</w:t>
      </w:r>
      <w:r w:rsidRPr="00A85F95">
        <w:rPr>
          <w:rFonts w:ascii="Arial" w:hAnsi="Arial" w:cs="Arial"/>
          <w:color w:val="426464"/>
          <w:w w:val="110"/>
          <w:sz w:val="15"/>
          <w:szCs w:val="15"/>
        </w:rPr>
        <w:t xml:space="preserve">he </w:t>
      </w:r>
      <w:r w:rsidRPr="00A85F95">
        <w:rPr>
          <w:rFonts w:ascii="Arial" w:hAnsi="Arial" w:cs="Arial"/>
          <w:color w:val="213131"/>
          <w:w w:val="110"/>
          <w:sz w:val="15"/>
          <w:szCs w:val="15"/>
        </w:rPr>
        <w:t>sp</w:t>
      </w:r>
      <w:r w:rsidRPr="00A85F95">
        <w:rPr>
          <w:rFonts w:ascii="Arial" w:hAnsi="Arial" w:cs="Arial"/>
          <w:color w:val="344F4F"/>
          <w:w w:val="110"/>
          <w:sz w:val="15"/>
          <w:szCs w:val="15"/>
        </w:rPr>
        <w:t>ace</w:t>
      </w:r>
      <w:r w:rsidRPr="00A85F95">
        <w:rPr>
          <w:rFonts w:ascii="Arial" w:hAnsi="Arial" w:cs="Arial"/>
          <w:color w:val="344F4F"/>
          <w:spacing w:val="-9"/>
          <w:w w:val="110"/>
          <w:sz w:val="15"/>
          <w:szCs w:val="15"/>
        </w:rPr>
        <w:t xml:space="preserve"> </w:t>
      </w:r>
      <w:r w:rsidRPr="00A85F95">
        <w:rPr>
          <w:rFonts w:ascii="Arial" w:hAnsi="Arial" w:cs="Arial"/>
          <w:color w:val="344F4F"/>
          <w:w w:val="110"/>
          <w:sz w:val="15"/>
          <w:szCs w:val="15"/>
        </w:rPr>
        <w:t>a</w:t>
      </w:r>
      <w:r w:rsidRPr="00A85F95">
        <w:rPr>
          <w:rFonts w:ascii="Arial" w:hAnsi="Arial" w:cs="Arial"/>
          <w:color w:val="213131"/>
          <w:w w:val="110"/>
          <w:sz w:val="15"/>
          <w:szCs w:val="15"/>
        </w:rPr>
        <w:t>nd g</w:t>
      </w:r>
      <w:r w:rsidRPr="00A85F95">
        <w:rPr>
          <w:rFonts w:ascii="Arial" w:hAnsi="Arial" w:cs="Arial"/>
          <w:color w:val="344F4F"/>
          <w:w w:val="110"/>
          <w:sz w:val="15"/>
          <w:szCs w:val="15"/>
        </w:rPr>
        <w:t>e</w:t>
      </w:r>
      <w:r w:rsidRPr="00A85F95">
        <w:rPr>
          <w:rFonts w:ascii="Arial" w:hAnsi="Arial" w:cs="Arial"/>
          <w:color w:val="213131"/>
          <w:w w:val="110"/>
          <w:sz w:val="15"/>
          <w:szCs w:val="15"/>
        </w:rPr>
        <w:t>t</w:t>
      </w:r>
      <w:r w:rsidRPr="00A85F95">
        <w:rPr>
          <w:rFonts w:ascii="Arial" w:hAnsi="Arial" w:cs="Arial"/>
          <w:color w:val="213131"/>
          <w:spacing w:val="30"/>
          <w:w w:val="110"/>
          <w:sz w:val="15"/>
          <w:szCs w:val="15"/>
        </w:rPr>
        <w:t xml:space="preserve"> </w:t>
      </w:r>
      <w:r w:rsidRPr="00A85F95">
        <w:rPr>
          <w:rFonts w:ascii="Arial" w:hAnsi="Arial" w:cs="Arial"/>
          <w:color w:val="344F4F"/>
          <w:w w:val="110"/>
          <w:sz w:val="15"/>
          <w:szCs w:val="15"/>
        </w:rPr>
        <w:t>t</w:t>
      </w:r>
      <w:r w:rsidRPr="00A85F95">
        <w:rPr>
          <w:rFonts w:ascii="Arial" w:hAnsi="Arial" w:cs="Arial"/>
          <w:color w:val="213131"/>
          <w:w w:val="110"/>
          <w:sz w:val="15"/>
          <w:szCs w:val="15"/>
        </w:rPr>
        <w:t>o kno</w:t>
      </w:r>
      <w:r w:rsidRPr="00A85F95">
        <w:rPr>
          <w:rFonts w:ascii="Arial" w:hAnsi="Arial" w:cs="Arial"/>
          <w:color w:val="344F4F"/>
          <w:w w:val="110"/>
          <w:sz w:val="15"/>
          <w:szCs w:val="15"/>
        </w:rPr>
        <w:t>w</w:t>
      </w:r>
      <w:r w:rsidRPr="00A85F95">
        <w:rPr>
          <w:rFonts w:ascii="Arial" w:hAnsi="Arial" w:cs="Arial"/>
          <w:color w:val="344F4F"/>
          <w:spacing w:val="30"/>
          <w:w w:val="110"/>
          <w:sz w:val="15"/>
          <w:szCs w:val="15"/>
        </w:rPr>
        <w:t xml:space="preserve"> </w:t>
      </w:r>
      <w:r w:rsidRPr="00A85F95">
        <w:rPr>
          <w:rFonts w:ascii="Arial" w:hAnsi="Arial" w:cs="Arial"/>
          <w:color w:val="213131"/>
          <w:w w:val="110"/>
          <w:sz w:val="15"/>
          <w:szCs w:val="15"/>
        </w:rPr>
        <w:t>t</w:t>
      </w:r>
      <w:r w:rsidRPr="00A85F95">
        <w:rPr>
          <w:rFonts w:ascii="Arial" w:hAnsi="Arial" w:cs="Arial"/>
          <w:color w:val="426464"/>
          <w:w w:val="110"/>
          <w:sz w:val="15"/>
          <w:szCs w:val="15"/>
        </w:rPr>
        <w:t xml:space="preserve">he </w:t>
      </w:r>
      <w:r w:rsidRPr="00A85F95">
        <w:rPr>
          <w:rFonts w:ascii="Arial" w:hAnsi="Arial" w:cs="Arial"/>
          <w:color w:val="344F4F"/>
          <w:w w:val="110"/>
          <w:sz w:val="15"/>
          <w:szCs w:val="15"/>
        </w:rPr>
        <w:t>bo</w:t>
      </w:r>
      <w:r w:rsidRPr="00A85F95">
        <w:rPr>
          <w:rFonts w:ascii="Arial" w:hAnsi="Arial" w:cs="Arial"/>
          <w:color w:val="213131"/>
          <w:w w:val="110"/>
          <w:sz w:val="15"/>
          <w:szCs w:val="15"/>
        </w:rPr>
        <w:t xml:space="preserve">ard </w:t>
      </w:r>
      <w:r w:rsidRPr="00A85F95">
        <w:rPr>
          <w:rFonts w:ascii="Arial" w:hAnsi="Arial" w:cs="Arial"/>
          <w:color w:val="344F4F"/>
          <w:w w:val="110"/>
          <w:sz w:val="15"/>
          <w:szCs w:val="15"/>
        </w:rPr>
        <w:t>members.</w:t>
      </w:r>
    </w:p>
    <w:p w14:paraId="4D31D53A" w14:textId="77777777" w:rsidR="005031C7" w:rsidRPr="00A85F95" w:rsidRDefault="005031C7" w:rsidP="005031C7">
      <w:pPr>
        <w:kinsoku w:val="0"/>
        <w:overflowPunct w:val="0"/>
        <w:spacing w:before="96" w:line="309" w:lineRule="exact"/>
        <w:ind w:left="1637"/>
        <w:outlineLvl w:val="1"/>
        <w:rPr>
          <w:rFonts w:ascii="Arial" w:hAnsi="Arial" w:cs="Arial"/>
          <w:b/>
          <w:bCs/>
          <w:color w:val="010101"/>
          <w:spacing w:val="-2"/>
          <w:w w:val="95"/>
          <w:sz w:val="27"/>
          <w:szCs w:val="27"/>
        </w:rPr>
      </w:pPr>
      <w:r w:rsidRPr="00A85F95">
        <w:br w:type="column"/>
      </w:r>
      <w:r w:rsidRPr="00A85F95">
        <w:rPr>
          <w:rFonts w:ascii="Arial" w:hAnsi="Arial" w:cs="Arial"/>
          <w:b/>
          <w:bCs/>
          <w:color w:val="010101"/>
          <w:spacing w:val="-2"/>
          <w:w w:val="95"/>
          <w:sz w:val="27"/>
          <w:szCs w:val="27"/>
        </w:rPr>
        <w:t>FUNDING</w:t>
      </w:r>
    </w:p>
    <w:p w14:paraId="0BCDE82B" w14:textId="2A9139FC" w:rsidR="005031C7" w:rsidRPr="00A85F95" w:rsidRDefault="005031C7" w:rsidP="005031C7">
      <w:pPr>
        <w:kinsoku w:val="0"/>
        <w:overflowPunct w:val="0"/>
        <w:spacing w:line="254" w:lineRule="auto"/>
        <w:ind w:left="1643" w:right="850" w:firstLine="5"/>
        <w:rPr>
          <w:rFonts w:ascii="Arial" w:hAnsi="Arial" w:cs="Arial"/>
          <w:color w:val="111818"/>
          <w:w w:val="110"/>
          <w:sz w:val="15"/>
          <w:szCs w:val="15"/>
        </w:rPr>
      </w:pPr>
      <w:r>
        <w:rPr>
          <w:noProof/>
        </w:rPr>
        <mc:AlternateContent>
          <mc:Choice Requires="wps">
            <w:drawing>
              <wp:anchor distT="0" distB="0" distL="114300" distR="114300" simplePos="0" relativeHeight="251688960" behindDoc="0" locked="0" layoutInCell="0" allowOverlap="1" wp14:anchorId="2902CB00" wp14:editId="13A48BBB">
                <wp:simplePos x="0" y="0"/>
                <wp:positionH relativeFrom="page">
                  <wp:posOffset>4351655</wp:posOffset>
                </wp:positionH>
                <wp:positionV relativeFrom="paragraph">
                  <wp:posOffset>-155575</wp:posOffset>
                </wp:positionV>
                <wp:extent cx="83185" cy="233045"/>
                <wp:effectExtent l="0" t="635" r="3810" b="444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D2D34" w14:textId="77777777" w:rsidR="005031C7" w:rsidRDefault="005031C7" w:rsidP="005031C7">
                            <w:pPr>
                              <w:pStyle w:val="BodyText"/>
                              <w:kinsoku w:val="0"/>
                              <w:overflowPunct w:val="0"/>
                              <w:spacing w:line="366" w:lineRule="exact"/>
                              <w:rPr>
                                <w:color w:val="213131"/>
                                <w:w w:val="79"/>
                                <w:sz w:val="33"/>
                                <w:szCs w:val="33"/>
                              </w:rPr>
                            </w:pPr>
                            <w:r>
                              <w:rPr>
                                <w:color w:val="213131"/>
                                <w:w w:val="79"/>
                                <w:sz w:val="33"/>
                                <w:szCs w:val="3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2CB00" id="Text Box 38" o:spid="_x0000_s1034" type="#_x0000_t202" style="position:absolute;left:0;text-align:left;margin-left:342.65pt;margin-top:-12.25pt;width:6.55pt;height:18.3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" o:allowincell="f" filled="f" stroked="f">
                <v:textbox inset="0,0,0,0">
                  <w:txbxContent>
                    <w:p w14:paraId="4FBD2D34" w14:textId="77777777" w:rsidR="005031C7" w:rsidRDefault="005031C7" w:rsidP="005031C7">
                      <w:pPr>
                        <w:pStyle w:val="BodyText"/>
                        <w:kinsoku w:val="0"/>
                        <w:overflowPunct w:val="0"/>
                        <w:spacing w:line="366" w:lineRule="exact"/>
                        <w:rPr>
                          <w:color w:val="213131"/>
                          <w:w w:val="79"/>
                          <w:sz w:val="33"/>
                          <w:szCs w:val="33"/>
                        </w:rPr>
                      </w:pPr>
                      <w:r>
                        <w:rPr>
                          <w:color w:val="213131"/>
                          <w:w w:val="79"/>
                          <w:sz w:val="33"/>
                          <w:szCs w:val="33"/>
                        </w:rPr>
                        <w:t>5</w:t>
                      </w:r>
                    </w:p>
                  </w:txbxContent>
                </v:textbox>
                <w10:wrap anchorx="page"/>
              </v:shape>
            </w:pict>
          </mc:Fallback>
        </mc:AlternateContent>
      </w:r>
      <w:r w:rsidRPr="00A85F95">
        <w:rPr>
          <w:rFonts w:ascii="Arial" w:hAnsi="Arial" w:cs="Arial"/>
          <w:color w:val="213131"/>
          <w:w w:val="110"/>
          <w:sz w:val="15"/>
          <w:szCs w:val="15"/>
        </w:rPr>
        <w:t>G</w:t>
      </w:r>
      <w:r w:rsidRPr="00A85F95">
        <w:rPr>
          <w:rFonts w:ascii="Arial" w:hAnsi="Arial" w:cs="Arial"/>
          <w:color w:val="344F4F"/>
          <w:w w:val="110"/>
          <w:sz w:val="15"/>
          <w:szCs w:val="15"/>
        </w:rPr>
        <w:t>S</w:t>
      </w:r>
      <w:r w:rsidRPr="00A85F95">
        <w:rPr>
          <w:rFonts w:ascii="Arial" w:hAnsi="Arial" w:cs="Arial"/>
          <w:color w:val="213131"/>
          <w:w w:val="110"/>
          <w:sz w:val="15"/>
          <w:szCs w:val="15"/>
        </w:rPr>
        <w:t xml:space="preserve">A </w:t>
      </w:r>
      <w:r w:rsidRPr="00A85F95">
        <w:rPr>
          <w:rFonts w:ascii="Arial" w:hAnsi="Arial" w:cs="Arial"/>
          <w:color w:val="344F4F"/>
          <w:w w:val="110"/>
          <w:sz w:val="15"/>
          <w:szCs w:val="15"/>
        </w:rPr>
        <w:t>h</w:t>
      </w:r>
      <w:r w:rsidRPr="00A85F95">
        <w:rPr>
          <w:rFonts w:ascii="Arial" w:hAnsi="Arial" w:cs="Arial"/>
          <w:color w:val="213131"/>
          <w:w w:val="110"/>
          <w:sz w:val="15"/>
          <w:szCs w:val="15"/>
        </w:rPr>
        <w:t>a</w:t>
      </w:r>
      <w:r w:rsidRPr="00A85F95">
        <w:rPr>
          <w:rFonts w:ascii="Arial" w:hAnsi="Arial" w:cs="Arial"/>
          <w:color w:val="344F4F"/>
          <w:w w:val="110"/>
          <w:sz w:val="15"/>
          <w:szCs w:val="15"/>
        </w:rPr>
        <w:t>s</w:t>
      </w:r>
      <w:r w:rsidRPr="00A85F95">
        <w:rPr>
          <w:rFonts w:ascii="Arial" w:hAnsi="Arial" w:cs="Arial"/>
          <w:color w:val="344F4F"/>
          <w:spacing w:val="-11"/>
          <w:w w:val="110"/>
          <w:sz w:val="15"/>
          <w:szCs w:val="15"/>
        </w:rPr>
        <w:t xml:space="preserve"> </w:t>
      </w:r>
      <w:r w:rsidRPr="00A85F95">
        <w:rPr>
          <w:rFonts w:ascii="Arial" w:hAnsi="Arial" w:cs="Arial"/>
          <w:color w:val="213131"/>
          <w:w w:val="110"/>
          <w:sz w:val="15"/>
          <w:szCs w:val="15"/>
        </w:rPr>
        <w:t>a b</w:t>
      </w:r>
      <w:r w:rsidRPr="00A85F95">
        <w:rPr>
          <w:rFonts w:ascii="Arial" w:hAnsi="Arial" w:cs="Arial"/>
          <w:color w:val="111818"/>
          <w:w w:val="110"/>
          <w:sz w:val="15"/>
          <w:szCs w:val="15"/>
        </w:rPr>
        <w:t>u</w:t>
      </w:r>
      <w:r w:rsidRPr="00A85F95">
        <w:rPr>
          <w:rFonts w:ascii="Arial" w:hAnsi="Arial" w:cs="Arial"/>
          <w:color w:val="213131"/>
          <w:w w:val="110"/>
          <w:sz w:val="15"/>
          <w:szCs w:val="15"/>
        </w:rPr>
        <w:t xml:space="preserve">dget in </w:t>
      </w:r>
      <w:r w:rsidRPr="00A85F95">
        <w:rPr>
          <w:rFonts w:ascii="Arial" w:hAnsi="Arial" w:cs="Arial"/>
          <w:color w:val="111818"/>
          <w:w w:val="110"/>
          <w:sz w:val="15"/>
          <w:szCs w:val="15"/>
        </w:rPr>
        <w:t>u</w:t>
      </w:r>
      <w:r w:rsidRPr="00A85F95">
        <w:rPr>
          <w:rFonts w:ascii="Arial" w:hAnsi="Arial" w:cs="Arial"/>
          <w:color w:val="344F4F"/>
          <w:w w:val="110"/>
          <w:sz w:val="15"/>
          <w:szCs w:val="15"/>
        </w:rPr>
        <w:t>na</w:t>
      </w:r>
      <w:r w:rsidRPr="00A85F95">
        <w:rPr>
          <w:rFonts w:ascii="Arial" w:hAnsi="Arial" w:cs="Arial"/>
          <w:color w:val="213131"/>
          <w:w w:val="110"/>
          <w:sz w:val="15"/>
          <w:szCs w:val="15"/>
        </w:rPr>
        <w:t>lloc</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344F4F"/>
          <w:w w:val="110"/>
          <w:sz w:val="15"/>
          <w:szCs w:val="15"/>
        </w:rPr>
        <w:t>ed</w:t>
      </w:r>
      <w:r w:rsidRPr="00A85F95">
        <w:rPr>
          <w:rFonts w:ascii="Arial" w:hAnsi="Arial" w:cs="Arial"/>
          <w:color w:val="344F4F"/>
          <w:spacing w:val="38"/>
          <w:w w:val="110"/>
          <w:sz w:val="15"/>
          <w:szCs w:val="15"/>
        </w:rPr>
        <w:t xml:space="preserve"> </w:t>
      </w:r>
      <w:r w:rsidRPr="00A85F95">
        <w:rPr>
          <w:rFonts w:ascii="Arial" w:hAnsi="Arial" w:cs="Arial"/>
          <w:color w:val="213131"/>
          <w:w w:val="110"/>
          <w:sz w:val="15"/>
          <w:szCs w:val="15"/>
        </w:rPr>
        <w:t>f</w:t>
      </w:r>
      <w:r w:rsidRPr="00A85F95">
        <w:rPr>
          <w:rFonts w:ascii="Arial" w:hAnsi="Arial" w:cs="Arial"/>
          <w:color w:val="111818"/>
          <w:w w:val="110"/>
          <w:sz w:val="15"/>
          <w:szCs w:val="15"/>
        </w:rPr>
        <w:t>u</w:t>
      </w:r>
      <w:r w:rsidRPr="00A85F95">
        <w:rPr>
          <w:rFonts w:ascii="Arial" w:hAnsi="Arial" w:cs="Arial"/>
          <w:color w:val="344F4F"/>
          <w:w w:val="110"/>
          <w:sz w:val="15"/>
          <w:szCs w:val="15"/>
        </w:rPr>
        <w:t>n</w:t>
      </w:r>
      <w:r w:rsidRPr="00A85F95">
        <w:rPr>
          <w:rFonts w:ascii="Arial" w:hAnsi="Arial" w:cs="Arial"/>
          <w:color w:val="213131"/>
          <w:w w:val="110"/>
          <w:sz w:val="15"/>
          <w:szCs w:val="15"/>
        </w:rPr>
        <w:t>d</w:t>
      </w:r>
      <w:r w:rsidRPr="00A85F95">
        <w:rPr>
          <w:rFonts w:ascii="Arial" w:hAnsi="Arial" w:cs="Arial"/>
          <w:color w:val="344F4F"/>
          <w:w w:val="110"/>
          <w:sz w:val="15"/>
          <w:szCs w:val="15"/>
        </w:rPr>
        <w:t>s w</w:t>
      </w:r>
      <w:r w:rsidRPr="00A85F95">
        <w:rPr>
          <w:rFonts w:ascii="Arial" w:hAnsi="Arial" w:cs="Arial"/>
          <w:color w:val="213131"/>
          <w:w w:val="110"/>
          <w:sz w:val="15"/>
          <w:szCs w:val="15"/>
        </w:rPr>
        <w:t>aiti</w:t>
      </w:r>
      <w:r w:rsidRPr="00A85F95">
        <w:rPr>
          <w:rFonts w:ascii="Arial" w:hAnsi="Arial" w:cs="Arial"/>
          <w:color w:val="344F4F"/>
          <w:w w:val="110"/>
          <w:sz w:val="15"/>
          <w:szCs w:val="15"/>
        </w:rPr>
        <w:t>n</w:t>
      </w:r>
      <w:r w:rsidRPr="00A85F95">
        <w:rPr>
          <w:rFonts w:ascii="Arial" w:hAnsi="Arial" w:cs="Arial"/>
          <w:color w:val="213131"/>
          <w:w w:val="110"/>
          <w:sz w:val="15"/>
          <w:szCs w:val="15"/>
        </w:rPr>
        <w:t>g t</w:t>
      </w:r>
      <w:r w:rsidRPr="00A85F95">
        <w:rPr>
          <w:rFonts w:ascii="Arial" w:hAnsi="Arial" w:cs="Arial"/>
          <w:color w:val="344F4F"/>
          <w:w w:val="110"/>
          <w:sz w:val="15"/>
          <w:szCs w:val="15"/>
        </w:rPr>
        <w:t xml:space="preserve">o </w:t>
      </w:r>
      <w:r w:rsidRPr="00A85F95">
        <w:rPr>
          <w:rFonts w:ascii="Arial" w:hAnsi="Arial" w:cs="Arial"/>
          <w:color w:val="213131"/>
          <w:w w:val="110"/>
          <w:sz w:val="15"/>
          <w:szCs w:val="15"/>
        </w:rPr>
        <w:t>b</w:t>
      </w:r>
      <w:r w:rsidRPr="00A85F95">
        <w:rPr>
          <w:rFonts w:ascii="Arial" w:hAnsi="Arial" w:cs="Arial"/>
          <w:color w:val="344F4F"/>
          <w:w w:val="110"/>
          <w:sz w:val="15"/>
          <w:szCs w:val="15"/>
        </w:rPr>
        <w:t>e</w:t>
      </w:r>
      <w:r w:rsidRPr="00A85F95">
        <w:rPr>
          <w:rFonts w:ascii="Arial" w:hAnsi="Arial" w:cs="Arial"/>
          <w:color w:val="344F4F"/>
          <w:spacing w:val="-11"/>
          <w:w w:val="110"/>
          <w:sz w:val="15"/>
          <w:szCs w:val="15"/>
        </w:rPr>
        <w:t xml:space="preserve"> </w:t>
      </w:r>
      <w:r w:rsidRPr="00A85F95">
        <w:rPr>
          <w:rFonts w:ascii="Arial" w:hAnsi="Arial" w:cs="Arial"/>
          <w:color w:val="213131"/>
          <w:w w:val="110"/>
          <w:sz w:val="15"/>
          <w:szCs w:val="15"/>
        </w:rPr>
        <w:t>a</w:t>
      </w:r>
      <w:r w:rsidRPr="00A85F95">
        <w:rPr>
          <w:rFonts w:ascii="Arial" w:hAnsi="Arial" w:cs="Arial"/>
          <w:color w:val="344F4F"/>
          <w:w w:val="110"/>
          <w:sz w:val="15"/>
          <w:szCs w:val="15"/>
        </w:rPr>
        <w:t>w</w:t>
      </w:r>
      <w:r w:rsidRPr="00A85F95">
        <w:rPr>
          <w:rFonts w:ascii="Arial" w:hAnsi="Arial" w:cs="Arial"/>
          <w:color w:val="213131"/>
          <w:w w:val="110"/>
          <w:sz w:val="15"/>
          <w:szCs w:val="15"/>
        </w:rPr>
        <w:t>ar</w:t>
      </w:r>
      <w:r w:rsidRPr="00A85F95">
        <w:rPr>
          <w:rFonts w:ascii="Arial" w:hAnsi="Arial" w:cs="Arial"/>
          <w:color w:val="344F4F"/>
          <w:w w:val="110"/>
          <w:sz w:val="15"/>
          <w:szCs w:val="15"/>
        </w:rPr>
        <w:t>de</w:t>
      </w:r>
      <w:r w:rsidRPr="00A85F95">
        <w:rPr>
          <w:rFonts w:ascii="Arial" w:hAnsi="Arial" w:cs="Arial"/>
          <w:color w:val="213131"/>
          <w:w w:val="110"/>
          <w:sz w:val="15"/>
          <w:szCs w:val="15"/>
        </w:rPr>
        <w:t>d t</w:t>
      </w:r>
      <w:r w:rsidRPr="00A85F95">
        <w:rPr>
          <w:rFonts w:ascii="Arial" w:hAnsi="Arial" w:cs="Arial"/>
          <w:color w:val="344F4F"/>
          <w:w w:val="110"/>
          <w:sz w:val="15"/>
          <w:szCs w:val="15"/>
        </w:rPr>
        <w:t xml:space="preserve">o </w:t>
      </w:r>
      <w:r w:rsidRPr="00A85F95">
        <w:rPr>
          <w:rFonts w:ascii="Arial" w:hAnsi="Arial" w:cs="Arial"/>
          <w:color w:val="213131"/>
          <w:w w:val="110"/>
          <w:sz w:val="15"/>
          <w:szCs w:val="15"/>
        </w:rPr>
        <w:t>gr</w:t>
      </w:r>
      <w:r w:rsidRPr="00A85F95">
        <w:rPr>
          <w:rFonts w:ascii="Arial" w:hAnsi="Arial" w:cs="Arial"/>
          <w:color w:val="344F4F"/>
          <w:w w:val="110"/>
          <w:sz w:val="15"/>
          <w:szCs w:val="15"/>
        </w:rPr>
        <w:t>ad</w:t>
      </w:r>
      <w:r w:rsidRPr="00A85F95">
        <w:rPr>
          <w:rFonts w:ascii="Arial" w:hAnsi="Arial" w:cs="Arial"/>
          <w:color w:val="111818"/>
          <w:w w:val="110"/>
          <w:sz w:val="15"/>
          <w:szCs w:val="15"/>
        </w:rPr>
        <w:t>u</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e </w:t>
      </w:r>
      <w:r w:rsidRPr="00A85F95">
        <w:rPr>
          <w:rFonts w:ascii="Arial" w:hAnsi="Arial" w:cs="Arial"/>
          <w:color w:val="213131"/>
          <w:w w:val="110"/>
          <w:sz w:val="15"/>
          <w:szCs w:val="15"/>
        </w:rPr>
        <w:t>st</w:t>
      </w:r>
      <w:r w:rsidRPr="00A85F95">
        <w:rPr>
          <w:rFonts w:ascii="Arial" w:hAnsi="Arial" w:cs="Arial"/>
          <w:color w:val="344F4F"/>
          <w:w w:val="110"/>
          <w:sz w:val="15"/>
          <w:szCs w:val="15"/>
        </w:rPr>
        <w:t>u</w:t>
      </w:r>
      <w:r w:rsidRPr="00A85F95">
        <w:rPr>
          <w:rFonts w:ascii="Arial" w:hAnsi="Arial" w:cs="Arial"/>
          <w:color w:val="213131"/>
          <w:w w:val="110"/>
          <w:sz w:val="15"/>
          <w:szCs w:val="15"/>
        </w:rPr>
        <w:t>den</w:t>
      </w:r>
      <w:r w:rsidRPr="00A85F95">
        <w:rPr>
          <w:rFonts w:ascii="Arial" w:hAnsi="Arial" w:cs="Arial"/>
          <w:color w:val="344F4F"/>
          <w:w w:val="110"/>
          <w:sz w:val="15"/>
          <w:szCs w:val="15"/>
        </w:rPr>
        <w:t>ts andg</w:t>
      </w:r>
      <w:r w:rsidRPr="00A85F95">
        <w:rPr>
          <w:rFonts w:ascii="Arial" w:hAnsi="Arial" w:cs="Arial"/>
          <w:color w:val="213131"/>
          <w:w w:val="110"/>
          <w:sz w:val="15"/>
          <w:szCs w:val="15"/>
        </w:rPr>
        <w:t>radu</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344F4F"/>
          <w:w w:val="110"/>
          <w:sz w:val="15"/>
          <w:szCs w:val="15"/>
        </w:rPr>
        <w:t>e st</w:t>
      </w:r>
      <w:r w:rsidRPr="00A85F95">
        <w:rPr>
          <w:rFonts w:ascii="Arial" w:hAnsi="Arial" w:cs="Arial"/>
          <w:color w:val="111818"/>
          <w:w w:val="110"/>
          <w:sz w:val="15"/>
          <w:szCs w:val="15"/>
        </w:rPr>
        <w:t>u</w:t>
      </w:r>
      <w:r w:rsidRPr="00A85F95">
        <w:rPr>
          <w:rFonts w:ascii="Arial" w:hAnsi="Arial" w:cs="Arial"/>
          <w:color w:val="213131"/>
          <w:w w:val="110"/>
          <w:sz w:val="15"/>
          <w:szCs w:val="15"/>
        </w:rPr>
        <w:t>dent o</w:t>
      </w:r>
      <w:r w:rsidRPr="00A85F95">
        <w:rPr>
          <w:rFonts w:ascii="Arial" w:hAnsi="Arial" w:cs="Arial"/>
          <w:color w:val="344F4F"/>
          <w:w w:val="110"/>
          <w:sz w:val="15"/>
          <w:szCs w:val="15"/>
        </w:rPr>
        <w:t>rgan</w:t>
      </w:r>
      <w:r w:rsidRPr="00A85F95">
        <w:rPr>
          <w:rFonts w:ascii="Arial" w:hAnsi="Arial" w:cs="Arial"/>
          <w:color w:val="010101"/>
          <w:w w:val="110"/>
          <w:sz w:val="15"/>
          <w:szCs w:val="15"/>
        </w:rPr>
        <w:t>i</w:t>
      </w:r>
      <w:r w:rsidRPr="00A85F95">
        <w:rPr>
          <w:rFonts w:ascii="Arial" w:hAnsi="Arial" w:cs="Arial"/>
          <w:color w:val="213131"/>
          <w:w w:val="110"/>
          <w:sz w:val="15"/>
          <w:szCs w:val="15"/>
        </w:rPr>
        <w:t>z</w:t>
      </w:r>
      <w:r w:rsidRPr="00A85F95">
        <w:rPr>
          <w:rFonts w:ascii="Arial" w:hAnsi="Arial" w:cs="Arial"/>
          <w:color w:val="344F4F"/>
          <w:w w:val="110"/>
          <w:sz w:val="15"/>
          <w:szCs w:val="15"/>
        </w:rPr>
        <w:t>at</w:t>
      </w:r>
      <w:r w:rsidRPr="00A85F95">
        <w:rPr>
          <w:rFonts w:ascii="Arial" w:hAnsi="Arial" w:cs="Arial"/>
          <w:color w:val="010101"/>
          <w:w w:val="110"/>
          <w:sz w:val="15"/>
          <w:szCs w:val="15"/>
        </w:rPr>
        <w:t>i</w:t>
      </w:r>
      <w:r w:rsidRPr="00A85F95">
        <w:rPr>
          <w:rFonts w:ascii="Arial" w:hAnsi="Arial" w:cs="Arial"/>
          <w:color w:val="344F4F"/>
          <w:w w:val="110"/>
          <w:sz w:val="15"/>
          <w:szCs w:val="15"/>
        </w:rPr>
        <w:t>ons</w:t>
      </w:r>
      <w:r w:rsidRPr="00A85F95">
        <w:rPr>
          <w:rFonts w:ascii="Arial" w:hAnsi="Arial" w:cs="Arial"/>
          <w:color w:val="111818"/>
          <w:w w:val="110"/>
          <w:sz w:val="15"/>
          <w:szCs w:val="15"/>
        </w:rPr>
        <w:t>.</w:t>
      </w:r>
    </w:p>
    <w:p w14:paraId="755061C8" w14:textId="77777777" w:rsidR="005031C7" w:rsidRPr="00A85F95" w:rsidRDefault="005031C7" w:rsidP="005031C7">
      <w:pPr>
        <w:kinsoku w:val="0"/>
        <w:overflowPunct w:val="0"/>
        <w:spacing w:line="254" w:lineRule="auto"/>
        <w:ind w:left="1639" w:right="1085" w:firstLine="10"/>
        <w:rPr>
          <w:rFonts w:ascii="Arial" w:hAnsi="Arial" w:cs="Arial"/>
          <w:color w:val="111818"/>
          <w:w w:val="110"/>
          <w:sz w:val="15"/>
          <w:szCs w:val="15"/>
        </w:rPr>
      </w:pPr>
      <w:r w:rsidRPr="00A85F95">
        <w:rPr>
          <w:rFonts w:ascii="Arial" w:hAnsi="Arial" w:cs="Arial"/>
          <w:color w:val="213131"/>
          <w:w w:val="110"/>
          <w:sz w:val="15"/>
          <w:szCs w:val="15"/>
        </w:rPr>
        <w:t>Grad</w:t>
      </w:r>
      <w:r w:rsidRPr="00A85F95">
        <w:rPr>
          <w:rFonts w:ascii="Arial" w:hAnsi="Arial" w:cs="Arial"/>
          <w:color w:val="111818"/>
          <w:w w:val="110"/>
          <w:sz w:val="15"/>
          <w:szCs w:val="15"/>
        </w:rPr>
        <w:t>u</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e </w:t>
      </w:r>
      <w:r w:rsidRPr="00A85F95">
        <w:rPr>
          <w:rFonts w:ascii="Arial" w:hAnsi="Arial" w:cs="Arial"/>
          <w:color w:val="213131"/>
          <w:w w:val="110"/>
          <w:sz w:val="15"/>
          <w:szCs w:val="15"/>
        </w:rPr>
        <w:t>s</w:t>
      </w:r>
      <w:r w:rsidRPr="00A85F95">
        <w:rPr>
          <w:rFonts w:ascii="Arial" w:hAnsi="Arial" w:cs="Arial"/>
          <w:color w:val="344F4F"/>
          <w:w w:val="110"/>
          <w:sz w:val="15"/>
          <w:szCs w:val="15"/>
        </w:rPr>
        <w:t>t</w:t>
      </w:r>
      <w:r w:rsidRPr="00A85F95">
        <w:rPr>
          <w:rFonts w:ascii="Arial" w:hAnsi="Arial" w:cs="Arial"/>
          <w:color w:val="111818"/>
          <w:w w:val="110"/>
          <w:sz w:val="15"/>
          <w:szCs w:val="15"/>
        </w:rPr>
        <w:t>u</w:t>
      </w:r>
      <w:r w:rsidRPr="00A85F95">
        <w:rPr>
          <w:rFonts w:ascii="Arial" w:hAnsi="Arial" w:cs="Arial"/>
          <w:color w:val="213131"/>
          <w:w w:val="110"/>
          <w:sz w:val="15"/>
          <w:szCs w:val="15"/>
        </w:rPr>
        <w:t>dent</w:t>
      </w:r>
      <w:r w:rsidRPr="00A85F95">
        <w:rPr>
          <w:rFonts w:ascii="Arial" w:hAnsi="Arial" w:cs="Arial"/>
          <w:color w:val="344F4F"/>
          <w:w w:val="110"/>
          <w:sz w:val="15"/>
          <w:szCs w:val="15"/>
        </w:rPr>
        <w:t>s an</w:t>
      </w:r>
      <w:r w:rsidRPr="00A85F95">
        <w:rPr>
          <w:rFonts w:ascii="Arial" w:hAnsi="Arial" w:cs="Arial"/>
          <w:color w:val="213131"/>
          <w:w w:val="110"/>
          <w:sz w:val="15"/>
          <w:szCs w:val="15"/>
        </w:rPr>
        <w:t>d s</w:t>
      </w:r>
      <w:r w:rsidRPr="00A85F95">
        <w:rPr>
          <w:rFonts w:ascii="Arial" w:hAnsi="Arial" w:cs="Arial"/>
          <w:color w:val="344F4F"/>
          <w:w w:val="110"/>
          <w:sz w:val="15"/>
          <w:szCs w:val="15"/>
        </w:rPr>
        <w:t>t</w:t>
      </w:r>
      <w:r w:rsidRPr="00A85F95">
        <w:rPr>
          <w:rFonts w:ascii="Arial" w:hAnsi="Arial" w:cs="Arial"/>
          <w:color w:val="111818"/>
          <w:w w:val="110"/>
          <w:sz w:val="15"/>
          <w:szCs w:val="15"/>
        </w:rPr>
        <w:t>u</w:t>
      </w:r>
      <w:r w:rsidRPr="00A85F95">
        <w:rPr>
          <w:rFonts w:ascii="Arial" w:hAnsi="Arial" w:cs="Arial"/>
          <w:color w:val="213131"/>
          <w:w w:val="110"/>
          <w:sz w:val="15"/>
          <w:szCs w:val="15"/>
        </w:rPr>
        <w:t>den</w:t>
      </w:r>
      <w:r w:rsidRPr="00A85F95">
        <w:rPr>
          <w:rFonts w:ascii="Arial" w:hAnsi="Arial" w:cs="Arial"/>
          <w:color w:val="344F4F"/>
          <w:w w:val="110"/>
          <w:sz w:val="15"/>
          <w:szCs w:val="15"/>
        </w:rPr>
        <w:t>t o</w:t>
      </w:r>
      <w:r w:rsidRPr="00A85F95">
        <w:rPr>
          <w:rFonts w:ascii="Arial" w:hAnsi="Arial" w:cs="Arial"/>
          <w:color w:val="213131"/>
          <w:w w:val="110"/>
          <w:sz w:val="15"/>
          <w:szCs w:val="15"/>
        </w:rPr>
        <w:t>rg</w:t>
      </w:r>
      <w:r w:rsidRPr="00A85F95">
        <w:rPr>
          <w:rFonts w:ascii="Arial" w:hAnsi="Arial" w:cs="Arial"/>
          <w:color w:val="344F4F"/>
          <w:w w:val="110"/>
          <w:sz w:val="15"/>
          <w:szCs w:val="15"/>
        </w:rPr>
        <w:t>an</w:t>
      </w:r>
      <w:r w:rsidRPr="00A85F95">
        <w:rPr>
          <w:rFonts w:ascii="Arial" w:hAnsi="Arial" w:cs="Arial"/>
          <w:color w:val="213131"/>
          <w:w w:val="110"/>
          <w:sz w:val="15"/>
          <w:szCs w:val="15"/>
        </w:rPr>
        <w:t>iz</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010101"/>
          <w:w w:val="110"/>
          <w:sz w:val="15"/>
          <w:szCs w:val="15"/>
        </w:rPr>
        <w:t>i</w:t>
      </w:r>
      <w:r w:rsidRPr="00A85F95">
        <w:rPr>
          <w:rFonts w:ascii="Arial" w:hAnsi="Arial" w:cs="Arial"/>
          <w:color w:val="344F4F"/>
          <w:w w:val="110"/>
          <w:sz w:val="15"/>
          <w:szCs w:val="15"/>
        </w:rPr>
        <w:t>ons</w:t>
      </w:r>
      <w:r w:rsidRPr="00A85F95">
        <w:rPr>
          <w:rFonts w:ascii="Arial" w:hAnsi="Arial" w:cs="Arial"/>
          <w:color w:val="344F4F"/>
          <w:spacing w:val="-2"/>
          <w:w w:val="110"/>
          <w:sz w:val="15"/>
          <w:szCs w:val="15"/>
        </w:rPr>
        <w:t xml:space="preserve"> </w:t>
      </w:r>
      <w:r w:rsidRPr="00A85F95">
        <w:rPr>
          <w:rFonts w:ascii="Arial" w:hAnsi="Arial" w:cs="Arial"/>
          <w:color w:val="344F4F"/>
          <w:w w:val="110"/>
          <w:sz w:val="15"/>
          <w:szCs w:val="15"/>
        </w:rPr>
        <w:t>w</w:t>
      </w:r>
      <w:r w:rsidRPr="00A85F95">
        <w:rPr>
          <w:rFonts w:ascii="Arial" w:hAnsi="Arial" w:cs="Arial"/>
          <w:color w:val="010101"/>
          <w:w w:val="110"/>
          <w:sz w:val="15"/>
          <w:szCs w:val="15"/>
        </w:rPr>
        <w:t>i</w:t>
      </w:r>
      <w:r w:rsidRPr="00A85F95">
        <w:rPr>
          <w:rFonts w:ascii="Arial" w:hAnsi="Arial" w:cs="Arial"/>
          <w:color w:val="344F4F"/>
          <w:w w:val="110"/>
          <w:sz w:val="15"/>
          <w:szCs w:val="15"/>
        </w:rPr>
        <w:t>ll ne</w:t>
      </w:r>
      <w:r w:rsidRPr="00A85F95">
        <w:rPr>
          <w:rFonts w:ascii="Arial" w:hAnsi="Arial" w:cs="Arial"/>
          <w:color w:val="213131"/>
          <w:w w:val="110"/>
          <w:sz w:val="15"/>
          <w:szCs w:val="15"/>
        </w:rPr>
        <w:t xml:space="preserve">ed </w:t>
      </w:r>
      <w:r w:rsidRPr="00A85F95">
        <w:rPr>
          <w:rFonts w:ascii="Arial" w:hAnsi="Arial" w:cs="Arial"/>
          <w:color w:val="344F4F"/>
          <w:w w:val="110"/>
          <w:sz w:val="15"/>
          <w:szCs w:val="15"/>
        </w:rPr>
        <w:t>t</w:t>
      </w:r>
      <w:r w:rsidRPr="00A85F95">
        <w:rPr>
          <w:rFonts w:ascii="Arial" w:hAnsi="Arial" w:cs="Arial"/>
          <w:color w:val="213131"/>
          <w:w w:val="110"/>
          <w:sz w:val="15"/>
          <w:szCs w:val="15"/>
        </w:rPr>
        <w:t>o</w:t>
      </w:r>
      <w:r w:rsidRPr="00A85F95">
        <w:rPr>
          <w:rFonts w:ascii="Arial" w:hAnsi="Arial" w:cs="Arial"/>
          <w:color w:val="213131"/>
          <w:spacing w:val="-4"/>
          <w:w w:val="110"/>
          <w:sz w:val="15"/>
          <w:szCs w:val="15"/>
        </w:rPr>
        <w:t xml:space="preserve"> </w:t>
      </w:r>
      <w:r w:rsidRPr="00A85F95">
        <w:rPr>
          <w:rFonts w:ascii="Arial" w:hAnsi="Arial" w:cs="Arial"/>
          <w:color w:val="344F4F"/>
          <w:w w:val="110"/>
          <w:sz w:val="15"/>
          <w:szCs w:val="15"/>
        </w:rPr>
        <w:t>d</w:t>
      </w:r>
      <w:r w:rsidRPr="00A85F95">
        <w:rPr>
          <w:rFonts w:ascii="Arial" w:hAnsi="Arial" w:cs="Arial"/>
          <w:color w:val="213131"/>
          <w:w w:val="110"/>
          <w:sz w:val="15"/>
          <w:szCs w:val="15"/>
        </w:rPr>
        <w:t>emo</w:t>
      </w:r>
      <w:r w:rsidRPr="00A85F95">
        <w:rPr>
          <w:rFonts w:ascii="Arial" w:hAnsi="Arial" w:cs="Arial"/>
          <w:color w:val="344F4F"/>
          <w:w w:val="110"/>
          <w:sz w:val="15"/>
          <w:szCs w:val="15"/>
        </w:rPr>
        <w:t>n</w:t>
      </w:r>
      <w:r w:rsidRPr="00A85F95">
        <w:rPr>
          <w:rFonts w:ascii="Arial" w:hAnsi="Arial" w:cs="Arial"/>
          <w:color w:val="213131"/>
          <w:w w:val="110"/>
          <w:sz w:val="15"/>
          <w:szCs w:val="15"/>
        </w:rPr>
        <w:t>s</w:t>
      </w:r>
      <w:r w:rsidRPr="00A85F95">
        <w:rPr>
          <w:rFonts w:ascii="Arial" w:hAnsi="Arial" w:cs="Arial"/>
          <w:color w:val="344F4F"/>
          <w:w w:val="110"/>
          <w:sz w:val="15"/>
          <w:szCs w:val="15"/>
        </w:rPr>
        <w:t>t</w:t>
      </w:r>
      <w:r w:rsidRPr="00A85F95">
        <w:rPr>
          <w:rFonts w:ascii="Arial" w:hAnsi="Arial" w:cs="Arial"/>
          <w:color w:val="213131"/>
          <w:w w:val="110"/>
          <w:sz w:val="15"/>
          <w:szCs w:val="15"/>
        </w:rPr>
        <w:t>r</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e </w:t>
      </w:r>
      <w:r w:rsidRPr="00A85F95">
        <w:rPr>
          <w:rFonts w:ascii="Arial" w:hAnsi="Arial" w:cs="Arial"/>
          <w:color w:val="213131"/>
          <w:w w:val="110"/>
          <w:sz w:val="15"/>
          <w:szCs w:val="15"/>
        </w:rPr>
        <w:t>ne</w:t>
      </w:r>
      <w:r w:rsidRPr="00A85F95">
        <w:rPr>
          <w:rFonts w:ascii="Arial" w:hAnsi="Arial" w:cs="Arial"/>
          <w:color w:val="344F4F"/>
          <w:w w:val="110"/>
          <w:sz w:val="15"/>
          <w:szCs w:val="15"/>
        </w:rPr>
        <w:t xml:space="preserve">ed </w:t>
      </w:r>
      <w:r w:rsidRPr="00A85F95">
        <w:rPr>
          <w:rFonts w:ascii="Arial" w:hAnsi="Arial" w:cs="Arial"/>
          <w:color w:val="213131"/>
          <w:w w:val="110"/>
          <w:sz w:val="15"/>
          <w:szCs w:val="15"/>
        </w:rPr>
        <w:t>and g</w:t>
      </w:r>
      <w:r w:rsidRPr="00A85F95">
        <w:rPr>
          <w:rFonts w:ascii="Arial" w:hAnsi="Arial" w:cs="Arial"/>
          <w:color w:val="344F4F"/>
          <w:w w:val="110"/>
          <w:sz w:val="15"/>
          <w:szCs w:val="15"/>
        </w:rPr>
        <w:t>oo</w:t>
      </w:r>
      <w:r w:rsidRPr="00A85F95">
        <w:rPr>
          <w:rFonts w:ascii="Arial" w:hAnsi="Arial" w:cs="Arial"/>
          <w:color w:val="213131"/>
          <w:w w:val="110"/>
          <w:sz w:val="15"/>
          <w:szCs w:val="15"/>
        </w:rPr>
        <w:t xml:space="preserve">d </w:t>
      </w:r>
      <w:r w:rsidRPr="00A85F95">
        <w:rPr>
          <w:rFonts w:ascii="Arial" w:hAnsi="Arial" w:cs="Arial"/>
          <w:color w:val="111818"/>
          <w:w w:val="110"/>
          <w:sz w:val="15"/>
          <w:szCs w:val="15"/>
        </w:rPr>
        <w:t>u</w:t>
      </w:r>
      <w:r w:rsidRPr="00A85F95">
        <w:rPr>
          <w:rFonts w:ascii="Arial" w:hAnsi="Arial" w:cs="Arial"/>
          <w:color w:val="344F4F"/>
          <w:w w:val="110"/>
          <w:sz w:val="15"/>
          <w:szCs w:val="15"/>
        </w:rPr>
        <w:t>se</w:t>
      </w:r>
      <w:r w:rsidRPr="00A85F95">
        <w:rPr>
          <w:rFonts w:ascii="Arial" w:hAnsi="Arial" w:cs="Arial"/>
          <w:color w:val="344F4F"/>
          <w:spacing w:val="-7"/>
          <w:w w:val="110"/>
          <w:sz w:val="15"/>
          <w:szCs w:val="15"/>
        </w:rPr>
        <w:t xml:space="preserve"> </w:t>
      </w:r>
      <w:r w:rsidRPr="00A85F95">
        <w:rPr>
          <w:rFonts w:ascii="Arial" w:hAnsi="Arial" w:cs="Arial"/>
          <w:color w:val="344F4F"/>
          <w:w w:val="110"/>
          <w:sz w:val="15"/>
          <w:szCs w:val="15"/>
        </w:rPr>
        <w:t>o</w:t>
      </w:r>
      <w:r w:rsidRPr="00A85F95">
        <w:rPr>
          <w:rFonts w:ascii="Arial" w:hAnsi="Arial" w:cs="Arial"/>
          <w:color w:val="213131"/>
          <w:w w:val="110"/>
          <w:sz w:val="15"/>
          <w:szCs w:val="15"/>
        </w:rPr>
        <w:t xml:space="preserve">f </w:t>
      </w:r>
      <w:r w:rsidRPr="00A85F95">
        <w:rPr>
          <w:rFonts w:ascii="Arial" w:hAnsi="Arial" w:cs="Arial"/>
          <w:color w:val="344F4F"/>
          <w:w w:val="110"/>
          <w:sz w:val="15"/>
          <w:szCs w:val="15"/>
        </w:rPr>
        <w:t>t</w:t>
      </w:r>
      <w:r w:rsidRPr="00A85F95">
        <w:rPr>
          <w:rFonts w:ascii="Arial" w:hAnsi="Arial" w:cs="Arial"/>
          <w:color w:val="111818"/>
          <w:w w:val="110"/>
          <w:sz w:val="15"/>
          <w:szCs w:val="15"/>
        </w:rPr>
        <w:t>h</w:t>
      </w:r>
      <w:r w:rsidRPr="00A85F95">
        <w:rPr>
          <w:rFonts w:ascii="Arial" w:hAnsi="Arial" w:cs="Arial"/>
          <w:color w:val="213131"/>
          <w:w w:val="110"/>
          <w:sz w:val="15"/>
          <w:szCs w:val="15"/>
        </w:rPr>
        <w:t>e fu</w:t>
      </w:r>
      <w:r w:rsidRPr="00A85F95">
        <w:rPr>
          <w:rFonts w:ascii="Arial" w:hAnsi="Arial" w:cs="Arial"/>
          <w:color w:val="344F4F"/>
          <w:w w:val="110"/>
          <w:sz w:val="15"/>
          <w:szCs w:val="15"/>
        </w:rPr>
        <w:t>nds</w:t>
      </w:r>
      <w:r w:rsidRPr="00A85F95">
        <w:rPr>
          <w:rFonts w:ascii="Arial" w:hAnsi="Arial" w:cs="Arial"/>
          <w:color w:val="344F4F"/>
          <w:spacing w:val="-7"/>
          <w:w w:val="110"/>
          <w:sz w:val="15"/>
          <w:szCs w:val="15"/>
        </w:rPr>
        <w:t xml:space="preserve"> </w:t>
      </w:r>
      <w:r w:rsidRPr="00A85F95">
        <w:rPr>
          <w:rFonts w:ascii="Arial" w:hAnsi="Arial" w:cs="Arial"/>
          <w:color w:val="344F4F"/>
          <w:w w:val="110"/>
          <w:sz w:val="15"/>
          <w:szCs w:val="15"/>
        </w:rPr>
        <w:t>w</w:t>
      </w:r>
      <w:r w:rsidRPr="00A85F95">
        <w:rPr>
          <w:rFonts w:ascii="Arial" w:hAnsi="Arial" w:cs="Arial"/>
          <w:color w:val="010101"/>
          <w:w w:val="110"/>
          <w:sz w:val="15"/>
          <w:szCs w:val="15"/>
        </w:rPr>
        <w:t>i</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h a </w:t>
      </w:r>
      <w:r w:rsidRPr="00A85F95">
        <w:rPr>
          <w:rFonts w:ascii="Arial" w:hAnsi="Arial" w:cs="Arial"/>
          <w:color w:val="213131"/>
          <w:w w:val="110"/>
          <w:sz w:val="15"/>
          <w:szCs w:val="15"/>
        </w:rPr>
        <w:t>pre</w:t>
      </w:r>
      <w:r w:rsidRPr="00A85F95">
        <w:rPr>
          <w:rFonts w:ascii="Arial" w:hAnsi="Arial" w:cs="Arial"/>
          <w:color w:val="344F4F"/>
          <w:w w:val="110"/>
          <w:sz w:val="15"/>
          <w:szCs w:val="15"/>
        </w:rPr>
        <w:t>sen</w:t>
      </w:r>
      <w:r w:rsidRPr="00A85F95">
        <w:rPr>
          <w:rFonts w:ascii="Arial" w:hAnsi="Arial" w:cs="Arial"/>
          <w:color w:val="213131"/>
          <w:w w:val="110"/>
          <w:sz w:val="15"/>
          <w:szCs w:val="15"/>
        </w:rPr>
        <w:t>ta</w:t>
      </w:r>
      <w:r w:rsidRPr="00A85F95">
        <w:rPr>
          <w:rFonts w:ascii="Arial" w:hAnsi="Arial" w:cs="Arial"/>
          <w:color w:val="344F4F"/>
          <w:w w:val="110"/>
          <w:sz w:val="15"/>
          <w:szCs w:val="15"/>
        </w:rPr>
        <w:t>t</w:t>
      </w:r>
      <w:r w:rsidRPr="00A85F95">
        <w:rPr>
          <w:rFonts w:ascii="Arial" w:hAnsi="Arial" w:cs="Arial"/>
          <w:color w:val="213131"/>
          <w:w w:val="110"/>
          <w:sz w:val="15"/>
          <w:szCs w:val="15"/>
        </w:rPr>
        <w:t>i</w:t>
      </w:r>
      <w:r w:rsidRPr="00A85F95">
        <w:rPr>
          <w:rFonts w:ascii="Arial" w:hAnsi="Arial" w:cs="Arial"/>
          <w:color w:val="344F4F"/>
          <w:w w:val="110"/>
          <w:sz w:val="15"/>
          <w:szCs w:val="15"/>
        </w:rPr>
        <w:t>o</w:t>
      </w:r>
      <w:r w:rsidRPr="00A85F95">
        <w:rPr>
          <w:rFonts w:ascii="Arial" w:hAnsi="Arial" w:cs="Arial"/>
          <w:color w:val="213131"/>
          <w:w w:val="110"/>
          <w:sz w:val="15"/>
          <w:szCs w:val="15"/>
        </w:rPr>
        <w:t>n t</w:t>
      </w:r>
      <w:r w:rsidRPr="00A85F95">
        <w:rPr>
          <w:rFonts w:ascii="Arial" w:hAnsi="Arial" w:cs="Arial"/>
          <w:color w:val="344F4F"/>
          <w:w w:val="110"/>
          <w:sz w:val="15"/>
          <w:szCs w:val="15"/>
        </w:rPr>
        <w:t xml:space="preserve">o </w:t>
      </w:r>
      <w:r w:rsidRPr="00A85F95">
        <w:rPr>
          <w:rFonts w:ascii="Arial" w:hAnsi="Arial" w:cs="Arial"/>
          <w:color w:val="213131"/>
          <w:w w:val="110"/>
          <w:sz w:val="15"/>
          <w:szCs w:val="15"/>
        </w:rPr>
        <w:t>th</w:t>
      </w:r>
      <w:r w:rsidRPr="00A85F95">
        <w:rPr>
          <w:rFonts w:ascii="Arial" w:hAnsi="Arial" w:cs="Arial"/>
          <w:color w:val="344F4F"/>
          <w:w w:val="110"/>
          <w:sz w:val="15"/>
          <w:szCs w:val="15"/>
        </w:rPr>
        <w:t xml:space="preserve">e </w:t>
      </w:r>
      <w:r w:rsidRPr="00A85F95">
        <w:rPr>
          <w:rFonts w:ascii="Arial" w:hAnsi="Arial" w:cs="Arial"/>
          <w:color w:val="213131"/>
          <w:w w:val="110"/>
          <w:sz w:val="15"/>
          <w:szCs w:val="15"/>
        </w:rPr>
        <w:t>G</w:t>
      </w:r>
      <w:r w:rsidRPr="00A85F95">
        <w:rPr>
          <w:rFonts w:ascii="Arial" w:hAnsi="Arial" w:cs="Arial"/>
          <w:color w:val="344F4F"/>
          <w:w w:val="110"/>
          <w:sz w:val="15"/>
          <w:szCs w:val="15"/>
        </w:rPr>
        <w:t>S</w:t>
      </w:r>
      <w:r w:rsidRPr="00A85F95">
        <w:rPr>
          <w:rFonts w:ascii="Arial" w:hAnsi="Arial" w:cs="Arial"/>
          <w:color w:val="213131"/>
          <w:w w:val="110"/>
          <w:sz w:val="15"/>
          <w:szCs w:val="15"/>
        </w:rPr>
        <w:t>A Bo</w:t>
      </w:r>
      <w:r w:rsidRPr="00A85F95">
        <w:rPr>
          <w:rFonts w:ascii="Arial" w:hAnsi="Arial" w:cs="Arial"/>
          <w:color w:val="344F4F"/>
          <w:w w:val="110"/>
          <w:sz w:val="15"/>
          <w:szCs w:val="15"/>
        </w:rPr>
        <w:t>a</w:t>
      </w:r>
      <w:r w:rsidRPr="00A85F95">
        <w:rPr>
          <w:rFonts w:ascii="Arial" w:hAnsi="Arial" w:cs="Arial"/>
          <w:color w:val="213131"/>
          <w:w w:val="110"/>
          <w:sz w:val="15"/>
          <w:szCs w:val="15"/>
        </w:rPr>
        <w:t>rd</w:t>
      </w:r>
      <w:r w:rsidRPr="00A85F95">
        <w:rPr>
          <w:rFonts w:ascii="Arial" w:hAnsi="Arial" w:cs="Arial"/>
          <w:color w:val="111818"/>
          <w:w w:val="110"/>
          <w:sz w:val="15"/>
          <w:szCs w:val="15"/>
        </w:rPr>
        <w:t>.</w:t>
      </w:r>
    </w:p>
    <w:p w14:paraId="27C41D49" w14:textId="77777777" w:rsidR="005031C7" w:rsidRPr="00A85F95" w:rsidRDefault="005031C7" w:rsidP="005031C7">
      <w:pPr>
        <w:kinsoku w:val="0"/>
        <w:overflowPunct w:val="0"/>
        <w:spacing w:before="3"/>
        <w:rPr>
          <w:rFonts w:ascii="Arial" w:hAnsi="Arial" w:cs="Arial"/>
        </w:rPr>
      </w:pPr>
    </w:p>
    <w:p w14:paraId="29A43517" w14:textId="77777777" w:rsidR="005031C7" w:rsidRPr="00A85F95" w:rsidRDefault="005031C7" w:rsidP="001361B9">
      <w:pPr>
        <w:tabs>
          <w:tab w:val="left" w:pos="1689"/>
        </w:tabs>
        <w:kinsoku w:val="0"/>
        <w:overflowPunct w:val="0"/>
        <w:spacing w:before="240"/>
        <w:ind w:left="1700" w:right="2016" w:hanging="562"/>
        <w:outlineLvl w:val="1"/>
        <w:rPr>
          <w:rFonts w:ascii="Arial" w:hAnsi="Arial" w:cs="Arial"/>
          <w:b/>
          <w:bCs/>
          <w:color w:val="010101"/>
          <w:spacing w:val="-2"/>
          <w:w w:val="85"/>
          <w:sz w:val="27"/>
          <w:szCs w:val="27"/>
        </w:rPr>
      </w:pPr>
      <w:r w:rsidRPr="00A85F95">
        <w:rPr>
          <w:color w:val="213131"/>
          <w:spacing w:val="-10"/>
          <w:w w:val="95"/>
          <w:position w:val="-3"/>
          <w:sz w:val="32"/>
          <w:szCs w:val="32"/>
        </w:rPr>
        <w:t>6</w:t>
      </w:r>
      <w:r w:rsidRPr="00A85F95">
        <w:rPr>
          <w:color w:val="213131"/>
          <w:position w:val="-3"/>
          <w:sz w:val="32"/>
          <w:szCs w:val="32"/>
        </w:rPr>
        <w:tab/>
      </w:r>
      <w:r w:rsidRPr="001361B9">
        <w:rPr>
          <w:rFonts w:ascii="Arial" w:hAnsi="Arial" w:cs="Arial"/>
          <w:b/>
          <w:bCs/>
          <w:color w:val="010101"/>
          <w:spacing w:val="-2"/>
          <w:w w:val="95"/>
          <w:sz w:val="27"/>
          <w:szCs w:val="27"/>
        </w:rPr>
        <w:t xml:space="preserve">UNIVERSITY </w:t>
      </w:r>
      <w:r w:rsidRPr="001361B9">
        <w:rPr>
          <w:rFonts w:ascii="Arial" w:hAnsi="Arial" w:cs="Arial"/>
          <w:b/>
          <w:bCs/>
          <w:color w:val="010101"/>
          <w:spacing w:val="-2"/>
          <w:w w:val="85"/>
          <w:sz w:val="27"/>
          <w:szCs w:val="27"/>
        </w:rPr>
        <w:t>REPRESENTATION</w:t>
      </w:r>
    </w:p>
    <w:p w14:paraId="1B957658" w14:textId="77777777" w:rsidR="005031C7" w:rsidRPr="00A85F95" w:rsidRDefault="005031C7" w:rsidP="005031C7">
      <w:pPr>
        <w:kinsoku w:val="0"/>
        <w:overflowPunct w:val="0"/>
        <w:spacing w:before="135" w:line="254" w:lineRule="auto"/>
        <w:ind w:left="1723" w:right="871" w:firstLine="3"/>
        <w:rPr>
          <w:rFonts w:ascii="Arial" w:hAnsi="Arial" w:cs="Arial"/>
          <w:color w:val="344F4F"/>
          <w:w w:val="110"/>
          <w:sz w:val="15"/>
          <w:szCs w:val="15"/>
        </w:rPr>
      </w:pPr>
      <w:r w:rsidRPr="00A85F95">
        <w:rPr>
          <w:rFonts w:ascii="Arial" w:hAnsi="Arial" w:cs="Arial"/>
          <w:color w:val="213131"/>
          <w:w w:val="110"/>
          <w:sz w:val="15"/>
          <w:szCs w:val="15"/>
        </w:rPr>
        <w:t>G</w:t>
      </w:r>
      <w:r w:rsidRPr="00A85F95">
        <w:rPr>
          <w:rFonts w:ascii="Arial" w:hAnsi="Arial" w:cs="Arial"/>
          <w:color w:val="344F4F"/>
          <w:w w:val="110"/>
          <w:sz w:val="15"/>
          <w:szCs w:val="15"/>
        </w:rPr>
        <w:t>S</w:t>
      </w:r>
      <w:r w:rsidRPr="00A85F95">
        <w:rPr>
          <w:rFonts w:ascii="Arial" w:hAnsi="Arial" w:cs="Arial"/>
          <w:color w:val="213131"/>
          <w:w w:val="110"/>
          <w:sz w:val="15"/>
          <w:szCs w:val="15"/>
        </w:rPr>
        <w:t xml:space="preserve">A </w:t>
      </w:r>
      <w:r w:rsidRPr="00A85F95">
        <w:rPr>
          <w:rFonts w:ascii="Arial" w:hAnsi="Arial" w:cs="Arial"/>
          <w:color w:val="344F4F"/>
          <w:w w:val="110"/>
          <w:sz w:val="15"/>
          <w:szCs w:val="15"/>
        </w:rPr>
        <w:t>serv</w:t>
      </w:r>
      <w:r w:rsidRPr="00A85F95">
        <w:rPr>
          <w:rFonts w:ascii="Arial" w:hAnsi="Arial" w:cs="Arial"/>
          <w:color w:val="213131"/>
          <w:w w:val="110"/>
          <w:sz w:val="15"/>
          <w:szCs w:val="15"/>
        </w:rPr>
        <w:t>e</w:t>
      </w:r>
      <w:r w:rsidRPr="00A85F95">
        <w:rPr>
          <w:rFonts w:ascii="Arial" w:hAnsi="Arial" w:cs="Arial"/>
          <w:color w:val="344F4F"/>
          <w:w w:val="110"/>
          <w:sz w:val="15"/>
          <w:szCs w:val="15"/>
        </w:rPr>
        <w:t>s</w:t>
      </w:r>
      <w:r w:rsidRPr="00A85F95">
        <w:rPr>
          <w:rFonts w:ascii="Arial" w:hAnsi="Arial" w:cs="Arial"/>
          <w:color w:val="344F4F"/>
          <w:spacing w:val="-4"/>
          <w:w w:val="110"/>
          <w:sz w:val="15"/>
          <w:szCs w:val="15"/>
        </w:rPr>
        <w:t xml:space="preserve"> </w:t>
      </w:r>
      <w:r w:rsidRPr="00A85F95">
        <w:rPr>
          <w:rFonts w:ascii="Arial" w:hAnsi="Arial" w:cs="Arial"/>
          <w:color w:val="213131"/>
          <w:w w:val="110"/>
          <w:sz w:val="15"/>
          <w:szCs w:val="15"/>
        </w:rPr>
        <w:t>a</w:t>
      </w:r>
      <w:r w:rsidRPr="00A85F95">
        <w:rPr>
          <w:rFonts w:ascii="Arial" w:hAnsi="Arial" w:cs="Arial"/>
          <w:color w:val="344F4F"/>
          <w:w w:val="110"/>
          <w:sz w:val="15"/>
          <w:szCs w:val="15"/>
        </w:rPr>
        <w:t xml:space="preserve">s </w:t>
      </w:r>
      <w:r w:rsidRPr="00A85F95">
        <w:rPr>
          <w:rFonts w:ascii="Arial" w:hAnsi="Arial" w:cs="Arial"/>
          <w:color w:val="213131"/>
          <w:w w:val="110"/>
          <w:sz w:val="15"/>
          <w:szCs w:val="15"/>
        </w:rPr>
        <w:t>t</w:t>
      </w:r>
      <w:r w:rsidRPr="00A85F95">
        <w:rPr>
          <w:rFonts w:ascii="Arial" w:hAnsi="Arial" w:cs="Arial"/>
          <w:color w:val="426464"/>
          <w:w w:val="110"/>
          <w:sz w:val="15"/>
          <w:szCs w:val="15"/>
        </w:rPr>
        <w:t xml:space="preserve">he </w:t>
      </w:r>
      <w:r w:rsidRPr="00A85F95">
        <w:rPr>
          <w:rFonts w:ascii="Arial" w:hAnsi="Arial" w:cs="Arial"/>
          <w:color w:val="344F4F"/>
          <w:w w:val="110"/>
          <w:sz w:val="15"/>
          <w:szCs w:val="15"/>
        </w:rPr>
        <w:t>repres</w:t>
      </w:r>
      <w:r w:rsidRPr="00A85F95">
        <w:rPr>
          <w:rFonts w:ascii="Arial" w:hAnsi="Arial" w:cs="Arial"/>
          <w:color w:val="213131"/>
          <w:w w:val="110"/>
          <w:sz w:val="15"/>
          <w:szCs w:val="15"/>
        </w:rPr>
        <w:t>en</w:t>
      </w:r>
      <w:r w:rsidRPr="00A85F95">
        <w:rPr>
          <w:rFonts w:ascii="Arial" w:hAnsi="Arial" w:cs="Arial"/>
          <w:color w:val="344F4F"/>
          <w:w w:val="110"/>
          <w:sz w:val="15"/>
          <w:szCs w:val="15"/>
        </w:rPr>
        <w:t>ta</w:t>
      </w:r>
      <w:r w:rsidRPr="00A85F95">
        <w:rPr>
          <w:rFonts w:ascii="Arial" w:hAnsi="Arial" w:cs="Arial"/>
          <w:color w:val="213131"/>
          <w:w w:val="110"/>
          <w:sz w:val="15"/>
          <w:szCs w:val="15"/>
        </w:rPr>
        <w:t>ti</w:t>
      </w:r>
      <w:r w:rsidRPr="00A85F95">
        <w:rPr>
          <w:rFonts w:ascii="Arial" w:hAnsi="Arial" w:cs="Arial"/>
          <w:color w:val="344F4F"/>
          <w:w w:val="110"/>
          <w:sz w:val="15"/>
          <w:szCs w:val="15"/>
        </w:rPr>
        <w:t>ve a</w:t>
      </w:r>
      <w:r w:rsidRPr="00A85F95">
        <w:rPr>
          <w:rFonts w:ascii="Arial" w:hAnsi="Arial" w:cs="Arial"/>
          <w:color w:val="213131"/>
          <w:w w:val="110"/>
          <w:sz w:val="15"/>
          <w:szCs w:val="15"/>
        </w:rPr>
        <w:t xml:space="preserve">nd </w:t>
      </w:r>
      <w:r w:rsidRPr="00A85F95">
        <w:rPr>
          <w:rFonts w:ascii="Arial" w:hAnsi="Arial" w:cs="Arial"/>
          <w:color w:val="344F4F"/>
          <w:w w:val="110"/>
          <w:sz w:val="15"/>
          <w:szCs w:val="15"/>
        </w:rPr>
        <w:t>advoca</w:t>
      </w:r>
      <w:r w:rsidRPr="00A85F95">
        <w:rPr>
          <w:rFonts w:ascii="Arial" w:hAnsi="Arial" w:cs="Arial"/>
          <w:color w:val="213131"/>
          <w:w w:val="110"/>
          <w:sz w:val="15"/>
          <w:szCs w:val="15"/>
        </w:rPr>
        <w:t xml:space="preserve">te </w:t>
      </w:r>
      <w:r w:rsidRPr="00A85F95">
        <w:rPr>
          <w:rFonts w:ascii="Arial" w:hAnsi="Arial" w:cs="Arial"/>
          <w:color w:val="344F4F"/>
          <w:w w:val="110"/>
          <w:sz w:val="15"/>
          <w:szCs w:val="15"/>
        </w:rPr>
        <w:t>for</w:t>
      </w:r>
      <w:r w:rsidRPr="00A85F95">
        <w:rPr>
          <w:rFonts w:ascii="Arial" w:hAnsi="Arial" w:cs="Arial"/>
          <w:color w:val="344F4F"/>
          <w:spacing w:val="40"/>
          <w:w w:val="110"/>
          <w:sz w:val="15"/>
          <w:szCs w:val="15"/>
        </w:rPr>
        <w:t xml:space="preserve"> </w:t>
      </w:r>
      <w:r w:rsidRPr="00A85F95">
        <w:rPr>
          <w:rFonts w:ascii="Arial" w:hAnsi="Arial" w:cs="Arial"/>
          <w:color w:val="344F4F"/>
          <w:w w:val="110"/>
          <w:sz w:val="15"/>
          <w:szCs w:val="15"/>
        </w:rPr>
        <w:t xml:space="preserve">all </w:t>
      </w:r>
      <w:r w:rsidRPr="00A85F95">
        <w:rPr>
          <w:rFonts w:ascii="Arial" w:hAnsi="Arial" w:cs="Arial"/>
          <w:color w:val="213131"/>
          <w:w w:val="110"/>
          <w:sz w:val="15"/>
          <w:szCs w:val="15"/>
        </w:rPr>
        <w:t>gr</w:t>
      </w:r>
      <w:r w:rsidRPr="00A85F95">
        <w:rPr>
          <w:rFonts w:ascii="Arial" w:hAnsi="Arial" w:cs="Arial"/>
          <w:color w:val="344F4F"/>
          <w:w w:val="110"/>
          <w:sz w:val="15"/>
          <w:szCs w:val="15"/>
        </w:rPr>
        <w:t>ad</w:t>
      </w:r>
      <w:r w:rsidRPr="00A85F95">
        <w:rPr>
          <w:rFonts w:ascii="Arial" w:hAnsi="Arial" w:cs="Arial"/>
          <w:color w:val="111818"/>
          <w:w w:val="110"/>
          <w:sz w:val="15"/>
          <w:szCs w:val="15"/>
        </w:rPr>
        <w:t>u</w:t>
      </w:r>
      <w:r w:rsidRPr="00A85F95">
        <w:rPr>
          <w:rFonts w:ascii="Arial" w:hAnsi="Arial" w:cs="Arial"/>
          <w:color w:val="344F4F"/>
          <w:w w:val="110"/>
          <w:sz w:val="15"/>
          <w:szCs w:val="15"/>
        </w:rPr>
        <w:t>a</w:t>
      </w:r>
      <w:r w:rsidRPr="00A85F95">
        <w:rPr>
          <w:rFonts w:ascii="Arial" w:hAnsi="Arial" w:cs="Arial"/>
          <w:color w:val="213131"/>
          <w:w w:val="110"/>
          <w:sz w:val="15"/>
          <w:szCs w:val="15"/>
        </w:rPr>
        <w:t>t</w:t>
      </w:r>
      <w:r w:rsidRPr="00A85F95">
        <w:rPr>
          <w:rFonts w:ascii="Arial" w:hAnsi="Arial" w:cs="Arial"/>
          <w:color w:val="344F4F"/>
          <w:w w:val="110"/>
          <w:sz w:val="15"/>
          <w:szCs w:val="15"/>
        </w:rPr>
        <w:t xml:space="preserve">e </w:t>
      </w:r>
      <w:r w:rsidRPr="00A85F95">
        <w:rPr>
          <w:rFonts w:ascii="Arial" w:hAnsi="Arial" w:cs="Arial"/>
          <w:color w:val="213131"/>
          <w:w w:val="110"/>
          <w:sz w:val="15"/>
          <w:szCs w:val="15"/>
        </w:rPr>
        <w:t>s</w:t>
      </w:r>
      <w:r w:rsidRPr="00A85F95">
        <w:rPr>
          <w:rFonts w:ascii="Arial" w:hAnsi="Arial" w:cs="Arial"/>
          <w:color w:val="344F4F"/>
          <w:w w:val="110"/>
          <w:sz w:val="15"/>
          <w:szCs w:val="15"/>
        </w:rPr>
        <w:t>t</w:t>
      </w:r>
      <w:r w:rsidRPr="00A85F95">
        <w:rPr>
          <w:rFonts w:ascii="Arial" w:hAnsi="Arial" w:cs="Arial"/>
          <w:color w:val="111818"/>
          <w:w w:val="110"/>
          <w:sz w:val="15"/>
          <w:szCs w:val="15"/>
        </w:rPr>
        <w:t>u</w:t>
      </w:r>
      <w:r w:rsidRPr="00A85F95">
        <w:rPr>
          <w:rFonts w:ascii="Arial" w:hAnsi="Arial" w:cs="Arial"/>
          <w:color w:val="213131"/>
          <w:w w:val="110"/>
          <w:sz w:val="15"/>
          <w:szCs w:val="15"/>
        </w:rPr>
        <w:t>den</w:t>
      </w:r>
      <w:r w:rsidRPr="00A85F95">
        <w:rPr>
          <w:rFonts w:ascii="Arial" w:hAnsi="Arial" w:cs="Arial"/>
          <w:color w:val="344F4F"/>
          <w:w w:val="110"/>
          <w:sz w:val="15"/>
          <w:szCs w:val="15"/>
        </w:rPr>
        <w:t>ts</w:t>
      </w:r>
      <w:r w:rsidRPr="00A85F95">
        <w:rPr>
          <w:rFonts w:ascii="Arial" w:hAnsi="Arial" w:cs="Arial"/>
          <w:color w:val="344F4F"/>
          <w:spacing w:val="-1"/>
          <w:w w:val="110"/>
          <w:sz w:val="15"/>
          <w:szCs w:val="15"/>
        </w:rPr>
        <w:t xml:space="preserve"> </w:t>
      </w:r>
      <w:r w:rsidRPr="00A85F95">
        <w:rPr>
          <w:rFonts w:ascii="Arial" w:hAnsi="Arial" w:cs="Arial"/>
          <w:color w:val="344F4F"/>
          <w:w w:val="110"/>
          <w:sz w:val="15"/>
          <w:szCs w:val="15"/>
        </w:rPr>
        <w:t>o</w:t>
      </w:r>
      <w:r w:rsidRPr="00A85F95">
        <w:rPr>
          <w:rFonts w:ascii="Arial" w:hAnsi="Arial" w:cs="Arial"/>
          <w:color w:val="213131"/>
          <w:w w:val="110"/>
          <w:sz w:val="15"/>
          <w:szCs w:val="15"/>
        </w:rPr>
        <w:t>n cam</w:t>
      </w:r>
      <w:r w:rsidRPr="00A85F95">
        <w:rPr>
          <w:rFonts w:ascii="Arial" w:hAnsi="Arial" w:cs="Arial"/>
          <w:color w:val="344F4F"/>
          <w:w w:val="110"/>
          <w:sz w:val="15"/>
          <w:szCs w:val="15"/>
        </w:rPr>
        <w:t>p</w:t>
      </w:r>
      <w:r w:rsidRPr="00A85F95">
        <w:rPr>
          <w:rFonts w:ascii="Arial" w:hAnsi="Arial" w:cs="Arial"/>
          <w:color w:val="213131"/>
          <w:w w:val="110"/>
          <w:sz w:val="15"/>
          <w:szCs w:val="15"/>
        </w:rPr>
        <w:t>us</w:t>
      </w:r>
      <w:r w:rsidRPr="00A85F95">
        <w:rPr>
          <w:rFonts w:ascii="Arial" w:hAnsi="Arial" w:cs="Arial"/>
          <w:color w:val="111818"/>
          <w:w w:val="110"/>
          <w:sz w:val="15"/>
          <w:szCs w:val="15"/>
        </w:rPr>
        <w:t>.</w:t>
      </w:r>
      <w:r w:rsidRPr="00A85F95">
        <w:rPr>
          <w:rFonts w:ascii="Arial" w:hAnsi="Arial" w:cs="Arial"/>
          <w:color w:val="111818"/>
          <w:spacing w:val="-3"/>
          <w:w w:val="110"/>
          <w:sz w:val="15"/>
          <w:szCs w:val="15"/>
        </w:rPr>
        <w:t xml:space="preserve"> </w:t>
      </w:r>
      <w:r w:rsidRPr="00A85F95">
        <w:rPr>
          <w:rFonts w:ascii="Arial" w:hAnsi="Arial" w:cs="Arial"/>
          <w:color w:val="111818"/>
          <w:w w:val="110"/>
          <w:sz w:val="15"/>
          <w:szCs w:val="15"/>
        </w:rPr>
        <w:t>T</w:t>
      </w:r>
      <w:r w:rsidRPr="00A85F95">
        <w:rPr>
          <w:rFonts w:ascii="Arial" w:hAnsi="Arial" w:cs="Arial"/>
          <w:color w:val="426464"/>
          <w:w w:val="110"/>
          <w:sz w:val="15"/>
          <w:szCs w:val="15"/>
        </w:rPr>
        <w:t>h</w:t>
      </w:r>
      <w:r w:rsidRPr="00A85F95">
        <w:rPr>
          <w:rFonts w:ascii="Arial" w:hAnsi="Arial" w:cs="Arial"/>
          <w:color w:val="213131"/>
          <w:w w:val="110"/>
          <w:sz w:val="15"/>
          <w:szCs w:val="15"/>
        </w:rPr>
        <w:t>is</w:t>
      </w:r>
      <w:r w:rsidRPr="00A85F95">
        <w:rPr>
          <w:rFonts w:ascii="Arial" w:hAnsi="Arial" w:cs="Arial"/>
          <w:color w:val="213131"/>
          <w:spacing w:val="-3"/>
          <w:w w:val="110"/>
          <w:sz w:val="15"/>
          <w:szCs w:val="15"/>
        </w:rPr>
        <w:t xml:space="preserve"> </w:t>
      </w:r>
      <w:r w:rsidRPr="00A85F95">
        <w:rPr>
          <w:rFonts w:ascii="Arial" w:hAnsi="Arial" w:cs="Arial"/>
          <w:color w:val="010101"/>
          <w:w w:val="110"/>
          <w:sz w:val="15"/>
          <w:szCs w:val="15"/>
        </w:rPr>
        <w:t>i</w:t>
      </w:r>
      <w:r w:rsidRPr="00A85F95">
        <w:rPr>
          <w:rFonts w:ascii="Arial" w:hAnsi="Arial" w:cs="Arial"/>
          <w:color w:val="344F4F"/>
          <w:w w:val="110"/>
          <w:sz w:val="15"/>
          <w:szCs w:val="15"/>
        </w:rPr>
        <w:t>nc</w:t>
      </w:r>
      <w:r w:rsidRPr="00A85F95">
        <w:rPr>
          <w:rFonts w:ascii="Arial" w:hAnsi="Arial" w:cs="Arial"/>
          <w:color w:val="213131"/>
          <w:w w:val="110"/>
          <w:sz w:val="15"/>
          <w:szCs w:val="15"/>
        </w:rPr>
        <w:t>lud</w:t>
      </w:r>
      <w:r w:rsidRPr="00A85F95">
        <w:rPr>
          <w:rFonts w:ascii="Arial" w:hAnsi="Arial" w:cs="Arial"/>
          <w:color w:val="344F4F"/>
          <w:w w:val="110"/>
          <w:sz w:val="15"/>
          <w:szCs w:val="15"/>
        </w:rPr>
        <w:t>e</w:t>
      </w:r>
      <w:r w:rsidRPr="00A85F95">
        <w:rPr>
          <w:rFonts w:ascii="Arial" w:hAnsi="Arial" w:cs="Arial"/>
          <w:color w:val="213131"/>
          <w:w w:val="110"/>
          <w:sz w:val="15"/>
          <w:szCs w:val="15"/>
        </w:rPr>
        <w:t>s.</w:t>
      </w:r>
      <w:r w:rsidRPr="00A85F95">
        <w:rPr>
          <w:rFonts w:ascii="Arial" w:hAnsi="Arial" w:cs="Arial"/>
          <w:color w:val="213131"/>
          <w:spacing w:val="-12"/>
          <w:w w:val="110"/>
          <w:sz w:val="15"/>
          <w:szCs w:val="15"/>
        </w:rPr>
        <w:t xml:space="preserve"> </w:t>
      </w:r>
      <w:r w:rsidRPr="00A85F95">
        <w:rPr>
          <w:rFonts w:ascii="Arial" w:hAnsi="Arial" w:cs="Arial"/>
          <w:color w:val="213131"/>
          <w:w w:val="110"/>
          <w:sz w:val="15"/>
          <w:szCs w:val="15"/>
        </w:rPr>
        <w:t>b</w:t>
      </w:r>
      <w:r w:rsidRPr="00A85F95">
        <w:rPr>
          <w:rFonts w:ascii="Arial" w:hAnsi="Arial" w:cs="Arial"/>
          <w:color w:val="111818"/>
          <w:w w:val="110"/>
          <w:sz w:val="15"/>
          <w:szCs w:val="15"/>
        </w:rPr>
        <w:t>u</w:t>
      </w:r>
      <w:r w:rsidRPr="00A85F95">
        <w:rPr>
          <w:rFonts w:ascii="Arial" w:hAnsi="Arial" w:cs="Arial"/>
          <w:color w:val="344F4F"/>
          <w:w w:val="110"/>
          <w:sz w:val="15"/>
          <w:szCs w:val="15"/>
        </w:rPr>
        <w:t xml:space="preserve">t </w:t>
      </w:r>
      <w:r w:rsidRPr="00A85F95">
        <w:rPr>
          <w:rFonts w:ascii="Arial" w:hAnsi="Arial" w:cs="Arial"/>
          <w:color w:val="213131"/>
          <w:w w:val="110"/>
          <w:sz w:val="15"/>
          <w:szCs w:val="15"/>
        </w:rPr>
        <w:t>i</w:t>
      </w:r>
      <w:r w:rsidRPr="00A85F95">
        <w:rPr>
          <w:rFonts w:ascii="Arial" w:hAnsi="Arial" w:cs="Arial"/>
          <w:color w:val="344F4F"/>
          <w:w w:val="110"/>
          <w:sz w:val="15"/>
          <w:szCs w:val="15"/>
        </w:rPr>
        <w:t>s</w:t>
      </w:r>
      <w:r w:rsidRPr="00A85F95">
        <w:rPr>
          <w:rFonts w:ascii="Arial" w:hAnsi="Arial" w:cs="Arial"/>
          <w:color w:val="344F4F"/>
          <w:spacing w:val="-3"/>
          <w:w w:val="110"/>
          <w:sz w:val="15"/>
          <w:szCs w:val="15"/>
        </w:rPr>
        <w:t xml:space="preserve"> </w:t>
      </w:r>
      <w:r w:rsidRPr="00A85F95">
        <w:rPr>
          <w:rFonts w:ascii="Arial" w:hAnsi="Arial" w:cs="Arial"/>
          <w:color w:val="213131"/>
          <w:w w:val="110"/>
          <w:sz w:val="15"/>
          <w:szCs w:val="15"/>
        </w:rPr>
        <w:t>n</w:t>
      </w:r>
      <w:r w:rsidRPr="00A85F95">
        <w:rPr>
          <w:rFonts w:ascii="Arial" w:hAnsi="Arial" w:cs="Arial"/>
          <w:color w:val="344F4F"/>
          <w:w w:val="110"/>
          <w:sz w:val="15"/>
          <w:szCs w:val="15"/>
        </w:rPr>
        <w:t>o</w:t>
      </w:r>
      <w:r w:rsidRPr="00A85F95">
        <w:rPr>
          <w:rFonts w:ascii="Arial" w:hAnsi="Arial" w:cs="Arial"/>
          <w:color w:val="213131"/>
          <w:w w:val="110"/>
          <w:sz w:val="15"/>
          <w:szCs w:val="15"/>
        </w:rPr>
        <w:t>t l</w:t>
      </w:r>
      <w:r w:rsidRPr="00A85F95">
        <w:rPr>
          <w:rFonts w:ascii="Arial" w:hAnsi="Arial" w:cs="Arial"/>
          <w:color w:val="010101"/>
          <w:w w:val="110"/>
          <w:sz w:val="15"/>
          <w:szCs w:val="15"/>
        </w:rPr>
        <w:t>i</w:t>
      </w:r>
      <w:r w:rsidRPr="00A85F95">
        <w:rPr>
          <w:rFonts w:ascii="Arial" w:hAnsi="Arial" w:cs="Arial"/>
          <w:color w:val="344F4F"/>
          <w:w w:val="110"/>
          <w:sz w:val="15"/>
          <w:szCs w:val="15"/>
        </w:rPr>
        <w:t>m</w:t>
      </w:r>
      <w:r w:rsidRPr="00A85F95">
        <w:rPr>
          <w:rFonts w:ascii="Arial" w:hAnsi="Arial" w:cs="Arial"/>
          <w:color w:val="213131"/>
          <w:w w:val="110"/>
          <w:sz w:val="15"/>
          <w:szCs w:val="15"/>
        </w:rPr>
        <w:t>ite</w:t>
      </w:r>
      <w:r w:rsidRPr="00A85F95">
        <w:rPr>
          <w:rFonts w:ascii="Arial" w:hAnsi="Arial" w:cs="Arial"/>
          <w:color w:val="344F4F"/>
          <w:w w:val="110"/>
          <w:sz w:val="15"/>
          <w:szCs w:val="15"/>
        </w:rPr>
        <w:t xml:space="preserve">d </w:t>
      </w:r>
      <w:r w:rsidRPr="00A85F95">
        <w:rPr>
          <w:rFonts w:ascii="Arial" w:hAnsi="Arial" w:cs="Arial"/>
          <w:color w:val="213131"/>
          <w:w w:val="110"/>
          <w:sz w:val="15"/>
          <w:szCs w:val="15"/>
        </w:rPr>
        <w:t>t</w:t>
      </w:r>
      <w:r w:rsidRPr="00A85F95">
        <w:rPr>
          <w:rFonts w:ascii="Arial" w:hAnsi="Arial" w:cs="Arial"/>
          <w:color w:val="344F4F"/>
          <w:w w:val="110"/>
          <w:sz w:val="15"/>
          <w:szCs w:val="15"/>
        </w:rPr>
        <w:t>o</w:t>
      </w:r>
      <w:r w:rsidRPr="00A85F95">
        <w:rPr>
          <w:rFonts w:ascii="Arial" w:hAnsi="Arial" w:cs="Arial"/>
          <w:color w:val="213131"/>
          <w:w w:val="110"/>
          <w:sz w:val="15"/>
          <w:szCs w:val="15"/>
        </w:rPr>
        <w:t xml:space="preserve">, </w:t>
      </w:r>
      <w:r w:rsidRPr="00A85F95">
        <w:rPr>
          <w:rFonts w:ascii="Arial" w:hAnsi="Arial" w:cs="Arial"/>
          <w:color w:val="344F4F"/>
          <w:w w:val="110"/>
          <w:sz w:val="15"/>
          <w:szCs w:val="15"/>
        </w:rPr>
        <w:t>repres</w:t>
      </w:r>
      <w:r w:rsidRPr="00A85F95">
        <w:rPr>
          <w:rFonts w:ascii="Arial" w:hAnsi="Arial" w:cs="Arial"/>
          <w:color w:val="213131"/>
          <w:w w:val="110"/>
          <w:sz w:val="15"/>
          <w:szCs w:val="15"/>
        </w:rPr>
        <w:t>en</w:t>
      </w:r>
      <w:r w:rsidRPr="00A85F95">
        <w:rPr>
          <w:rFonts w:ascii="Arial" w:hAnsi="Arial" w:cs="Arial"/>
          <w:color w:val="344F4F"/>
          <w:w w:val="110"/>
          <w:sz w:val="15"/>
          <w:szCs w:val="15"/>
        </w:rPr>
        <w:t>ta</w:t>
      </w:r>
      <w:r w:rsidRPr="00A85F95">
        <w:rPr>
          <w:rFonts w:ascii="Arial" w:hAnsi="Arial" w:cs="Arial"/>
          <w:color w:val="213131"/>
          <w:w w:val="110"/>
          <w:sz w:val="15"/>
          <w:szCs w:val="15"/>
        </w:rPr>
        <w:t>ti</w:t>
      </w:r>
      <w:r w:rsidRPr="00A85F95">
        <w:rPr>
          <w:rFonts w:ascii="Arial" w:hAnsi="Arial" w:cs="Arial"/>
          <w:color w:val="344F4F"/>
          <w:w w:val="110"/>
          <w:sz w:val="15"/>
          <w:szCs w:val="15"/>
        </w:rPr>
        <w:t>on w</w:t>
      </w:r>
      <w:r w:rsidRPr="00A85F95">
        <w:rPr>
          <w:rFonts w:ascii="Arial" w:hAnsi="Arial" w:cs="Arial"/>
          <w:color w:val="010101"/>
          <w:w w:val="110"/>
          <w:sz w:val="15"/>
          <w:szCs w:val="15"/>
        </w:rPr>
        <w:t>i</w:t>
      </w:r>
      <w:r w:rsidRPr="00A85F95">
        <w:rPr>
          <w:rFonts w:ascii="Arial" w:hAnsi="Arial" w:cs="Arial"/>
          <w:color w:val="213131"/>
          <w:w w:val="110"/>
          <w:sz w:val="15"/>
          <w:szCs w:val="15"/>
        </w:rPr>
        <w:t>t</w:t>
      </w:r>
      <w:r w:rsidRPr="00A85F95">
        <w:rPr>
          <w:rFonts w:ascii="Arial" w:hAnsi="Arial" w:cs="Arial"/>
          <w:color w:val="426464"/>
          <w:w w:val="110"/>
          <w:sz w:val="15"/>
          <w:szCs w:val="15"/>
        </w:rPr>
        <w:t>h</w:t>
      </w:r>
      <w:r w:rsidRPr="00A85F95">
        <w:rPr>
          <w:rFonts w:ascii="Arial" w:hAnsi="Arial" w:cs="Arial"/>
          <w:color w:val="213131"/>
          <w:w w:val="110"/>
          <w:sz w:val="15"/>
          <w:szCs w:val="15"/>
        </w:rPr>
        <w:t>in A</w:t>
      </w:r>
      <w:r w:rsidRPr="00A85F95">
        <w:rPr>
          <w:rFonts w:ascii="Arial" w:hAnsi="Arial" w:cs="Arial"/>
          <w:color w:val="344F4F"/>
          <w:w w:val="110"/>
          <w:sz w:val="15"/>
          <w:szCs w:val="15"/>
        </w:rPr>
        <w:t>s</w:t>
      </w:r>
      <w:r w:rsidRPr="00A85F95">
        <w:rPr>
          <w:rFonts w:ascii="Arial" w:hAnsi="Arial" w:cs="Arial"/>
          <w:color w:val="213131"/>
          <w:w w:val="110"/>
          <w:sz w:val="15"/>
          <w:szCs w:val="15"/>
        </w:rPr>
        <w:t>soc</w:t>
      </w:r>
      <w:r w:rsidRPr="00A85F95">
        <w:rPr>
          <w:rFonts w:ascii="Arial" w:hAnsi="Arial" w:cs="Arial"/>
          <w:color w:val="426464"/>
          <w:w w:val="110"/>
          <w:sz w:val="15"/>
          <w:szCs w:val="15"/>
        </w:rPr>
        <w:t>ia</w:t>
      </w:r>
      <w:r w:rsidRPr="00A85F95">
        <w:rPr>
          <w:rFonts w:ascii="Arial" w:hAnsi="Arial" w:cs="Arial"/>
          <w:color w:val="213131"/>
          <w:w w:val="110"/>
          <w:sz w:val="15"/>
          <w:szCs w:val="15"/>
        </w:rPr>
        <w:t xml:space="preserve">ted </w:t>
      </w:r>
      <w:r w:rsidRPr="00A85F95">
        <w:rPr>
          <w:rFonts w:ascii="Arial" w:hAnsi="Arial" w:cs="Arial"/>
          <w:color w:val="344F4F"/>
          <w:w w:val="110"/>
          <w:sz w:val="15"/>
          <w:szCs w:val="15"/>
        </w:rPr>
        <w:t>St</w:t>
      </w:r>
      <w:r w:rsidRPr="00A85F95">
        <w:rPr>
          <w:rFonts w:ascii="Arial" w:hAnsi="Arial" w:cs="Arial"/>
          <w:color w:val="111818"/>
          <w:w w:val="110"/>
          <w:sz w:val="15"/>
          <w:szCs w:val="15"/>
        </w:rPr>
        <w:t>u</w:t>
      </w:r>
      <w:r w:rsidRPr="00A85F95">
        <w:rPr>
          <w:rFonts w:ascii="Arial" w:hAnsi="Arial" w:cs="Arial"/>
          <w:color w:val="213131"/>
          <w:w w:val="110"/>
          <w:sz w:val="15"/>
          <w:szCs w:val="15"/>
        </w:rPr>
        <w:t>den</w:t>
      </w:r>
      <w:r w:rsidRPr="00A85F95">
        <w:rPr>
          <w:rFonts w:ascii="Arial" w:hAnsi="Arial" w:cs="Arial"/>
          <w:color w:val="344F4F"/>
          <w:w w:val="110"/>
          <w:sz w:val="15"/>
          <w:szCs w:val="15"/>
        </w:rPr>
        <w:t>ts</w:t>
      </w:r>
      <w:r w:rsidRPr="00A85F95">
        <w:rPr>
          <w:rFonts w:ascii="Arial" w:hAnsi="Arial" w:cs="Arial"/>
          <w:color w:val="213131"/>
          <w:w w:val="110"/>
          <w:sz w:val="15"/>
          <w:szCs w:val="15"/>
        </w:rPr>
        <w:t>. U</w:t>
      </w:r>
      <w:r w:rsidRPr="00A85F95">
        <w:rPr>
          <w:rFonts w:ascii="Arial" w:hAnsi="Arial" w:cs="Arial"/>
          <w:color w:val="426464"/>
          <w:w w:val="110"/>
          <w:sz w:val="15"/>
          <w:szCs w:val="15"/>
        </w:rPr>
        <w:t>n</w:t>
      </w:r>
      <w:r w:rsidRPr="00A85F95">
        <w:rPr>
          <w:rFonts w:ascii="Arial" w:hAnsi="Arial" w:cs="Arial"/>
          <w:color w:val="213131"/>
          <w:w w:val="110"/>
          <w:sz w:val="15"/>
          <w:szCs w:val="15"/>
        </w:rPr>
        <w:t>iv</w:t>
      </w:r>
      <w:r w:rsidRPr="00A85F95">
        <w:rPr>
          <w:rFonts w:ascii="Arial" w:hAnsi="Arial" w:cs="Arial"/>
          <w:color w:val="344F4F"/>
          <w:w w:val="110"/>
          <w:sz w:val="15"/>
          <w:szCs w:val="15"/>
        </w:rPr>
        <w:t>ers</w:t>
      </w:r>
      <w:r w:rsidRPr="00A85F95">
        <w:rPr>
          <w:rFonts w:ascii="Arial" w:hAnsi="Arial" w:cs="Arial"/>
          <w:color w:val="213131"/>
          <w:w w:val="110"/>
          <w:sz w:val="15"/>
          <w:szCs w:val="15"/>
        </w:rPr>
        <w:t xml:space="preserve">ity </w:t>
      </w:r>
      <w:r w:rsidRPr="00A85F95">
        <w:rPr>
          <w:rFonts w:ascii="Arial" w:hAnsi="Arial" w:cs="Arial"/>
          <w:color w:val="344F4F"/>
          <w:w w:val="110"/>
          <w:sz w:val="15"/>
          <w:szCs w:val="15"/>
        </w:rPr>
        <w:t>Sena</w:t>
      </w:r>
      <w:r w:rsidRPr="00A85F95">
        <w:rPr>
          <w:rFonts w:ascii="Arial" w:hAnsi="Arial" w:cs="Arial"/>
          <w:color w:val="213131"/>
          <w:w w:val="110"/>
          <w:sz w:val="15"/>
          <w:szCs w:val="15"/>
        </w:rPr>
        <w:t>t</w:t>
      </w:r>
      <w:r w:rsidRPr="00A85F95">
        <w:rPr>
          <w:rFonts w:ascii="Arial" w:hAnsi="Arial" w:cs="Arial"/>
          <w:color w:val="344F4F"/>
          <w:w w:val="110"/>
          <w:sz w:val="15"/>
          <w:szCs w:val="15"/>
        </w:rPr>
        <w:t>e.</w:t>
      </w:r>
      <w:r w:rsidRPr="00A85F95">
        <w:rPr>
          <w:rFonts w:ascii="Arial" w:hAnsi="Arial" w:cs="Arial"/>
          <w:color w:val="344F4F"/>
          <w:spacing w:val="-4"/>
          <w:w w:val="110"/>
          <w:sz w:val="15"/>
          <w:szCs w:val="15"/>
        </w:rPr>
        <w:t xml:space="preserve"> </w:t>
      </w:r>
      <w:r w:rsidRPr="00A85F95">
        <w:rPr>
          <w:rFonts w:ascii="Arial" w:hAnsi="Arial" w:cs="Arial"/>
          <w:color w:val="213131"/>
          <w:w w:val="110"/>
          <w:sz w:val="15"/>
          <w:szCs w:val="15"/>
        </w:rPr>
        <w:t>U</w:t>
      </w:r>
      <w:r w:rsidRPr="00A85F95">
        <w:rPr>
          <w:rFonts w:ascii="Arial" w:hAnsi="Arial" w:cs="Arial"/>
          <w:color w:val="426464"/>
          <w:w w:val="110"/>
          <w:sz w:val="15"/>
          <w:szCs w:val="15"/>
        </w:rPr>
        <w:t>n</w:t>
      </w:r>
      <w:r w:rsidRPr="00A85F95">
        <w:rPr>
          <w:rFonts w:ascii="Arial" w:hAnsi="Arial" w:cs="Arial"/>
          <w:color w:val="010101"/>
          <w:w w:val="110"/>
          <w:sz w:val="15"/>
          <w:szCs w:val="15"/>
        </w:rPr>
        <w:t>i</w:t>
      </w:r>
      <w:r w:rsidRPr="00A85F95">
        <w:rPr>
          <w:rFonts w:ascii="Arial" w:hAnsi="Arial" w:cs="Arial"/>
          <w:color w:val="213131"/>
          <w:w w:val="110"/>
          <w:sz w:val="15"/>
          <w:szCs w:val="15"/>
        </w:rPr>
        <w:t>ver</w:t>
      </w:r>
      <w:r w:rsidRPr="00A85F95">
        <w:rPr>
          <w:rFonts w:ascii="Arial" w:hAnsi="Arial" w:cs="Arial"/>
          <w:color w:val="344F4F"/>
          <w:w w:val="110"/>
          <w:sz w:val="15"/>
          <w:szCs w:val="15"/>
        </w:rPr>
        <w:t>s</w:t>
      </w:r>
      <w:r w:rsidRPr="00A85F95">
        <w:rPr>
          <w:rFonts w:ascii="Arial" w:hAnsi="Arial" w:cs="Arial"/>
          <w:color w:val="010101"/>
          <w:w w:val="110"/>
          <w:sz w:val="15"/>
          <w:szCs w:val="15"/>
        </w:rPr>
        <w:t>i</w:t>
      </w:r>
      <w:r w:rsidRPr="00A85F95">
        <w:rPr>
          <w:rFonts w:ascii="Arial" w:hAnsi="Arial" w:cs="Arial"/>
          <w:color w:val="213131"/>
          <w:w w:val="110"/>
          <w:sz w:val="15"/>
          <w:szCs w:val="15"/>
        </w:rPr>
        <w:t>t</w:t>
      </w:r>
      <w:r w:rsidRPr="00A85F95">
        <w:rPr>
          <w:rFonts w:ascii="Arial" w:hAnsi="Arial" w:cs="Arial"/>
          <w:color w:val="344F4F"/>
          <w:w w:val="110"/>
          <w:sz w:val="15"/>
          <w:szCs w:val="15"/>
        </w:rPr>
        <w:t>y Sen</w:t>
      </w:r>
      <w:r w:rsidRPr="00A85F95">
        <w:rPr>
          <w:rFonts w:ascii="Arial" w:hAnsi="Arial" w:cs="Arial"/>
          <w:color w:val="213131"/>
          <w:w w:val="110"/>
          <w:sz w:val="15"/>
          <w:szCs w:val="15"/>
        </w:rPr>
        <w:t>a</w:t>
      </w:r>
      <w:r w:rsidRPr="00A85F95">
        <w:rPr>
          <w:rFonts w:ascii="Arial" w:hAnsi="Arial" w:cs="Arial"/>
          <w:color w:val="344F4F"/>
          <w:w w:val="110"/>
          <w:sz w:val="15"/>
          <w:szCs w:val="15"/>
        </w:rPr>
        <w:t>t</w:t>
      </w:r>
      <w:r w:rsidRPr="00A85F95">
        <w:rPr>
          <w:rFonts w:ascii="Arial" w:hAnsi="Arial" w:cs="Arial"/>
          <w:color w:val="213131"/>
          <w:w w:val="110"/>
          <w:sz w:val="15"/>
          <w:szCs w:val="15"/>
        </w:rPr>
        <w:t>e Co</w:t>
      </w:r>
      <w:r w:rsidRPr="00A85F95">
        <w:rPr>
          <w:rFonts w:ascii="Arial" w:hAnsi="Arial" w:cs="Arial"/>
          <w:color w:val="111818"/>
          <w:w w:val="110"/>
          <w:sz w:val="15"/>
          <w:szCs w:val="15"/>
        </w:rPr>
        <w:t>u</w:t>
      </w:r>
      <w:r w:rsidRPr="00A85F95">
        <w:rPr>
          <w:rFonts w:ascii="Arial" w:hAnsi="Arial" w:cs="Arial"/>
          <w:color w:val="344F4F"/>
          <w:w w:val="110"/>
          <w:sz w:val="15"/>
          <w:szCs w:val="15"/>
        </w:rPr>
        <w:t>n</w:t>
      </w:r>
      <w:r w:rsidRPr="00A85F95">
        <w:rPr>
          <w:rFonts w:ascii="Arial" w:hAnsi="Arial" w:cs="Arial"/>
          <w:color w:val="213131"/>
          <w:w w:val="110"/>
          <w:sz w:val="15"/>
          <w:szCs w:val="15"/>
        </w:rPr>
        <w:t>cil</w:t>
      </w:r>
      <w:r w:rsidRPr="00A85F95">
        <w:rPr>
          <w:rFonts w:ascii="Arial" w:hAnsi="Arial" w:cs="Arial"/>
          <w:color w:val="344F4F"/>
          <w:w w:val="110"/>
          <w:sz w:val="15"/>
          <w:szCs w:val="15"/>
        </w:rPr>
        <w:t>s</w:t>
      </w:r>
      <w:r w:rsidRPr="00A85F95">
        <w:rPr>
          <w:rFonts w:ascii="Arial" w:hAnsi="Arial" w:cs="Arial"/>
          <w:color w:val="344F4F"/>
          <w:spacing w:val="-6"/>
          <w:w w:val="110"/>
          <w:sz w:val="15"/>
          <w:szCs w:val="15"/>
        </w:rPr>
        <w:t xml:space="preserve"> </w:t>
      </w:r>
      <w:r w:rsidRPr="00A85F95">
        <w:rPr>
          <w:rFonts w:ascii="Arial" w:hAnsi="Arial" w:cs="Arial"/>
          <w:color w:val="344F4F"/>
          <w:w w:val="110"/>
          <w:sz w:val="15"/>
          <w:szCs w:val="15"/>
        </w:rPr>
        <w:t>a</w:t>
      </w:r>
      <w:r w:rsidRPr="00A85F95">
        <w:rPr>
          <w:rFonts w:ascii="Arial" w:hAnsi="Arial" w:cs="Arial"/>
          <w:color w:val="213131"/>
          <w:w w:val="110"/>
          <w:sz w:val="15"/>
          <w:szCs w:val="15"/>
        </w:rPr>
        <w:t>n</w:t>
      </w:r>
      <w:r w:rsidRPr="00A85F95">
        <w:rPr>
          <w:rFonts w:ascii="Arial" w:hAnsi="Arial" w:cs="Arial"/>
          <w:color w:val="344F4F"/>
          <w:w w:val="110"/>
          <w:sz w:val="15"/>
          <w:szCs w:val="15"/>
        </w:rPr>
        <w:t xml:space="preserve">d </w:t>
      </w:r>
      <w:r w:rsidRPr="00A85F95">
        <w:rPr>
          <w:rFonts w:ascii="Arial" w:hAnsi="Arial" w:cs="Arial"/>
          <w:color w:val="213131"/>
          <w:w w:val="110"/>
          <w:sz w:val="15"/>
          <w:szCs w:val="15"/>
        </w:rPr>
        <w:t xml:space="preserve">the </w:t>
      </w:r>
      <w:r w:rsidRPr="00A85F95">
        <w:rPr>
          <w:rFonts w:ascii="Arial" w:hAnsi="Arial" w:cs="Arial"/>
          <w:color w:val="344F4F"/>
          <w:w w:val="110"/>
          <w:sz w:val="15"/>
          <w:szCs w:val="15"/>
        </w:rPr>
        <w:t>co</w:t>
      </w:r>
      <w:r w:rsidRPr="00A85F95">
        <w:rPr>
          <w:rFonts w:ascii="Arial" w:hAnsi="Arial" w:cs="Arial"/>
          <w:color w:val="213131"/>
          <w:w w:val="110"/>
          <w:sz w:val="15"/>
          <w:szCs w:val="15"/>
        </w:rPr>
        <w:t>mmu</w:t>
      </w:r>
      <w:r w:rsidRPr="00A85F95">
        <w:rPr>
          <w:rFonts w:ascii="Arial" w:hAnsi="Arial" w:cs="Arial"/>
          <w:color w:val="344F4F"/>
          <w:w w:val="110"/>
          <w:sz w:val="15"/>
          <w:szCs w:val="15"/>
        </w:rPr>
        <w:t>n</w:t>
      </w:r>
      <w:r w:rsidRPr="00A85F95">
        <w:rPr>
          <w:rFonts w:ascii="Arial" w:hAnsi="Arial" w:cs="Arial"/>
          <w:color w:val="213131"/>
          <w:w w:val="110"/>
          <w:sz w:val="15"/>
          <w:szCs w:val="15"/>
        </w:rPr>
        <w:t>i</w:t>
      </w:r>
      <w:r w:rsidRPr="00A85F95">
        <w:rPr>
          <w:rFonts w:ascii="Arial" w:hAnsi="Arial" w:cs="Arial"/>
          <w:color w:val="344F4F"/>
          <w:w w:val="110"/>
          <w:sz w:val="15"/>
          <w:szCs w:val="15"/>
        </w:rPr>
        <w:t>ty.</w:t>
      </w:r>
    </w:p>
    <w:p w14:paraId="4FE9D048" w14:textId="77777777" w:rsidR="005031C7" w:rsidRPr="00A85F95" w:rsidRDefault="005031C7" w:rsidP="005031C7">
      <w:pPr>
        <w:kinsoku w:val="0"/>
        <w:overflowPunct w:val="0"/>
        <w:rPr>
          <w:rFonts w:ascii="Arial" w:hAnsi="Arial" w:cs="Arial"/>
          <w:sz w:val="16"/>
          <w:szCs w:val="16"/>
        </w:rPr>
      </w:pPr>
    </w:p>
    <w:p w14:paraId="57E82A7A" w14:textId="77777777" w:rsidR="005031C7" w:rsidRPr="00A85F95" w:rsidRDefault="005031C7" w:rsidP="005031C7">
      <w:pPr>
        <w:kinsoku w:val="0"/>
        <w:overflowPunct w:val="0"/>
        <w:rPr>
          <w:rFonts w:ascii="Arial" w:hAnsi="Arial" w:cs="Arial"/>
          <w:sz w:val="16"/>
          <w:szCs w:val="16"/>
        </w:rPr>
      </w:pPr>
    </w:p>
    <w:p w14:paraId="00B27FBD" w14:textId="77777777" w:rsidR="005031C7" w:rsidRPr="00A85F95" w:rsidRDefault="005031C7" w:rsidP="005031C7">
      <w:pPr>
        <w:kinsoku w:val="0"/>
        <w:overflowPunct w:val="0"/>
        <w:rPr>
          <w:rFonts w:ascii="Arial" w:hAnsi="Arial" w:cs="Arial"/>
          <w:sz w:val="16"/>
          <w:szCs w:val="16"/>
        </w:rPr>
      </w:pPr>
    </w:p>
    <w:p w14:paraId="5ADB1AF9" w14:textId="77777777" w:rsidR="005031C7" w:rsidRPr="00A85F95" w:rsidRDefault="005031C7" w:rsidP="005031C7">
      <w:pPr>
        <w:kinsoku w:val="0"/>
        <w:overflowPunct w:val="0"/>
        <w:rPr>
          <w:rFonts w:ascii="Arial" w:hAnsi="Arial" w:cs="Arial"/>
          <w:sz w:val="16"/>
          <w:szCs w:val="16"/>
        </w:rPr>
      </w:pPr>
    </w:p>
    <w:p w14:paraId="22A6ADD5" w14:textId="77777777" w:rsidR="005031C7" w:rsidRPr="00A85F95" w:rsidRDefault="005031C7" w:rsidP="005031C7">
      <w:pPr>
        <w:kinsoku w:val="0"/>
        <w:overflowPunct w:val="0"/>
        <w:rPr>
          <w:rFonts w:ascii="Arial" w:hAnsi="Arial" w:cs="Arial"/>
          <w:sz w:val="16"/>
          <w:szCs w:val="16"/>
        </w:rPr>
      </w:pPr>
    </w:p>
    <w:p w14:paraId="6F678E7B" w14:textId="77777777" w:rsidR="005031C7" w:rsidRPr="00A85F95" w:rsidRDefault="005031C7" w:rsidP="005031C7">
      <w:pPr>
        <w:kinsoku w:val="0"/>
        <w:overflowPunct w:val="0"/>
        <w:rPr>
          <w:rFonts w:ascii="Arial" w:hAnsi="Arial" w:cs="Arial"/>
          <w:sz w:val="16"/>
          <w:szCs w:val="16"/>
        </w:rPr>
      </w:pPr>
    </w:p>
    <w:p w14:paraId="72D1F72C" w14:textId="77777777" w:rsidR="005031C7" w:rsidRPr="00A85F95" w:rsidRDefault="005031C7" w:rsidP="005031C7">
      <w:pPr>
        <w:kinsoku w:val="0"/>
        <w:overflowPunct w:val="0"/>
        <w:rPr>
          <w:rFonts w:ascii="Arial" w:hAnsi="Arial" w:cs="Arial"/>
          <w:sz w:val="16"/>
          <w:szCs w:val="16"/>
        </w:rPr>
      </w:pPr>
    </w:p>
    <w:p w14:paraId="7C0441CD" w14:textId="77777777" w:rsidR="005031C7" w:rsidRPr="00A85F95" w:rsidRDefault="005031C7" w:rsidP="005031C7">
      <w:pPr>
        <w:kinsoku w:val="0"/>
        <w:overflowPunct w:val="0"/>
        <w:rPr>
          <w:rFonts w:ascii="Arial" w:hAnsi="Arial" w:cs="Arial"/>
          <w:sz w:val="16"/>
          <w:szCs w:val="16"/>
        </w:rPr>
      </w:pPr>
    </w:p>
    <w:p w14:paraId="77A736DF" w14:textId="2600F9B7" w:rsidR="005031C7" w:rsidRPr="00A85F95" w:rsidRDefault="003E621E" w:rsidP="005031C7">
      <w:pPr>
        <w:kinsoku w:val="0"/>
        <w:overflowPunct w:val="0"/>
        <w:spacing w:line="211" w:lineRule="exact"/>
        <w:rPr>
          <w:b/>
          <w:bCs/>
          <w:color w:val="F45D5D"/>
          <w:spacing w:val="-2"/>
          <w:w w:val="105"/>
          <w:sz w:val="19"/>
          <w:szCs w:val="19"/>
        </w:rPr>
      </w:pPr>
      <w:hyperlink r:id="rId166" w:history="1">
        <w:r w:rsidR="001361B9" w:rsidRPr="00E02145">
          <w:rPr>
            <w:rStyle w:val="Hyperlink"/>
            <w:b/>
            <w:bCs/>
            <w:spacing w:val="-2"/>
            <w:w w:val="105"/>
            <w:sz w:val="19"/>
            <w:szCs w:val="19"/>
          </w:rPr>
          <w:t>gsa@sdsu.edu</w:t>
        </w:r>
      </w:hyperlink>
    </w:p>
    <w:p w14:paraId="64F0F641" w14:textId="77777777" w:rsidR="005031C7" w:rsidRPr="00A85F95" w:rsidRDefault="005031C7" w:rsidP="005031C7">
      <w:pPr>
        <w:kinsoku w:val="0"/>
        <w:overflowPunct w:val="0"/>
        <w:spacing w:before="10"/>
        <w:rPr>
          <w:rFonts w:ascii="Arial" w:hAnsi="Arial" w:cs="Arial"/>
          <w:b/>
          <w:bCs/>
          <w:color w:val="F45D5D"/>
          <w:spacing w:val="-2"/>
          <w:w w:val="105"/>
          <w:sz w:val="17"/>
          <w:szCs w:val="17"/>
        </w:rPr>
      </w:pPr>
      <w:r w:rsidRPr="00A85F95">
        <w:rPr>
          <w:rFonts w:ascii="Arial" w:hAnsi="Arial" w:cs="Arial"/>
          <w:b/>
          <w:bCs/>
          <w:color w:val="F45D5D"/>
          <w:spacing w:val="-2"/>
          <w:w w:val="105"/>
          <w:sz w:val="17"/>
          <w:szCs w:val="17"/>
        </w:rPr>
        <w:t>@GSASDSU</w:t>
      </w:r>
    </w:p>
    <w:p w14:paraId="0B241586" w14:textId="77777777" w:rsidR="005031C7" w:rsidRPr="00A85F95" w:rsidRDefault="005031C7" w:rsidP="005031C7">
      <w:pPr>
        <w:kinsoku w:val="0"/>
        <w:overflowPunct w:val="0"/>
        <w:spacing w:before="23"/>
        <w:rPr>
          <w:rFonts w:ascii="Arial" w:hAnsi="Arial" w:cs="Arial"/>
          <w:b/>
          <w:bCs/>
          <w:color w:val="F45D5D"/>
          <w:spacing w:val="-2"/>
          <w:w w:val="110"/>
          <w:sz w:val="17"/>
          <w:szCs w:val="17"/>
        </w:rPr>
        <w:sectPr w:rsidR="005031C7" w:rsidRPr="00A85F95">
          <w:type w:val="continuous"/>
          <w:pgSz w:w="12240" w:h="15840"/>
          <w:pgMar w:top="400" w:right="640" w:bottom="280" w:left="700" w:header="720" w:footer="720" w:gutter="0"/>
          <w:cols w:num="2" w:space="720" w:equalWidth="0">
            <w:col w:w="4958" w:space="61"/>
            <w:col w:w="5881"/>
          </w:cols>
          <w:noEndnote/>
        </w:sectPr>
      </w:pPr>
      <w:r w:rsidRPr="00A85F95">
        <w:rPr>
          <w:rFonts w:ascii="Arial" w:hAnsi="Arial" w:cs="Arial"/>
          <w:b/>
          <w:bCs/>
          <w:color w:val="F45D5D"/>
          <w:sz w:val="17"/>
          <w:szCs w:val="17"/>
        </w:rPr>
        <w:t>SLL</w:t>
      </w:r>
      <w:r w:rsidRPr="00A85F95">
        <w:rPr>
          <w:rFonts w:ascii="Arial" w:hAnsi="Arial" w:cs="Arial"/>
          <w:b/>
          <w:bCs/>
          <w:color w:val="F45D5D"/>
          <w:spacing w:val="-1"/>
          <w:sz w:val="17"/>
          <w:szCs w:val="17"/>
        </w:rPr>
        <w:t xml:space="preserve"> </w:t>
      </w:r>
      <w:r w:rsidRPr="00A85F95">
        <w:rPr>
          <w:rFonts w:ascii="Arial" w:hAnsi="Arial" w:cs="Arial"/>
          <w:b/>
          <w:bCs/>
          <w:color w:val="F45D5D"/>
          <w:spacing w:val="-2"/>
          <w:w w:val="110"/>
          <w:sz w:val="17"/>
          <w:szCs w:val="17"/>
        </w:rPr>
        <w:t>Room210U</w:t>
      </w:r>
    </w:p>
    <w:p w14:paraId="7089DF77" w14:textId="77777777" w:rsidR="00B27FC0" w:rsidRPr="00B27FC0" w:rsidRDefault="00B27FC0" w:rsidP="00B27FC0">
      <w:pPr>
        <w:widowControl w:val="0"/>
        <w:autoSpaceDE w:val="0"/>
        <w:autoSpaceDN w:val="0"/>
        <w:spacing w:before="69"/>
        <w:ind w:right="2341"/>
        <w:jc w:val="center"/>
        <w:rPr>
          <w:b/>
          <w:sz w:val="27"/>
          <w:szCs w:val="22"/>
        </w:rPr>
      </w:pPr>
      <w:bookmarkStart w:id="15" w:name="Where_to_go_for_help_1.pdf"/>
      <w:bookmarkEnd w:id="15"/>
      <w:r w:rsidRPr="00B27FC0">
        <w:rPr>
          <w:b/>
          <w:color w:val="2A2A2A"/>
          <w:sz w:val="27"/>
          <w:szCs w:val="22"/>
        </w:rPr>
        <w:lastRenderedPageBreak/>
        <w:t>GENERAL</w:t>
      </w:r>
      <w:r w:rsidRPr="00B27FC0">
        <w:rPr>
          <w:b/>
          <w:color w:val="2A2A2A"/>
          <w:spacing w:val="45"/>
          <w:sz w:val="27"/>
          <w:szCs w:val="22"/>
        </w:rPr>
        <w:t xml:space="preserve"> </w:t>
      </w:r>
      <w:r w:rsidRPr="00B27FC0">
        <w:rPr>
          <w:b/>
          <w:color w:val="2A2A2A"/>
          <w:sz w:val="27"/>
          <w:szCs w:val="22"/>
        </w:rPr>
        <w:t>INFORMATION</w:t>
      </w:r>
      <w:r w:rsidRPr="00B27FC0">
        <w:rPr>
          <w:b/>
          <w:color w:val="2A2A2A"/>
          <w:spacing w:val="64"/>
          <w:sz w:val="27"/>
          <w:szCs w:val="22"/>
        </w:rPr>
        <w:t xml:space="preserve"> </w:t>
      </w:r>
      <w:r w:rsidRPr="00B27FC0">
        <w:rPr>
          <w:b/>
          <w:color w:val="2A2A2A"/>
          <w:sz w:val="27"/>
          <w:szCs w:val="22"/>
        </w:rPr>
        <w:t>AND</w:t>
      </w:r>
      <w:r w:rsidRPr="00B27FC0">
        <w:rPr>
          <w:b/>
          <w:color w:val="2A2A2A"/>
          <w:spacing w:val="8"/>
          <w:sz w:val="27"/>
          <w:szCs w:val="22"/>
        </w:rPr>
        <w:t xml:space="preserve"> </w:t>
      </w:r>
      <w:r w:rsidRPr="00B27FC0">
        <w:rPr>
          <w:b/>
          <w:color w:val="2A2A2A"/>
          <w:sz w:val="27"/>
          <w:szCs w:val="22"/>
        </w:rPr>
        <w:t>HELP</w:t>
      </w:r>
      <w:r w:rsidRPr="00B27FC0">
        <w:rPr>
          <w:b/>
          <w:color w:val="2A2A2A"/>
          <w:spacing w:val="26"/>
          <w:sz w:val="27"/>
          <w:szCs w:val="22"/>
        </w:rPr>
        <w:t xml:space="preserve"> </w:t>
      </w:r>
      <w:r w:rsidRPr="00B27FC0">
        <w:rPr>
          <w:b/>
          <w:color w:val="2A2A2A"/>
          <w:sz w:val="27"/>
          <w:szCs w:val="22"/>
        </w:rPr>
        <w:t>FOR</w:t>
      </w:r>
      <w:r w:rsidRPr="00B27FC0">
        <w:rPr>
          <w:b/>
          <w:color w:val="2A2A2A"/>
          <w:spacing w:val="14"/>
          <w:sz w:val="27"/>
          <w:szCs w:val="22"/>
        </w:rPr>
        <w:t xml:space="preserve"> </w:t>
      </w:r>
      <w:r w:rsidRPr="00B27FC0">
        <w:rPr>
          <w:b/>
          <w:color w:val="2A2A2A"/>
          <w:spacing w:val="-2"/>
          <w:sz w:val="27"/>
          <w:szCs w:val="22"/>
        </w:rPr>
        <w:t>STUDENTS</w:t>
      </w:r>
    </w:p>
    <w:p w14:paraId="744ED5A8" w14:textId="77777777" w:rsidR="00B27FC0" w:rsidRPr="00B27FC0" w:rsidRDefault="00B27FC0" w:rsidP="00B27FC0">
      <w:pPr>
        <w:widowControl w:val="0"/>
        <w:autoSpaceDE w:val="0"/>
        <w:autoSpaceDN w:val="0"/>
        <w:spacing w:before="4"/>
        <w:rPr>
          <w:b/>
          <w:sz w:val="25"/>
          <w:szCs w:val="22"/>
        </w:rPr>
      </w:pPr>
    </w:p>
    <w:p w14:paraId="0F6790EF" w14:textId="77777777" w:rsidR="00B27FC0" w:rsidRPr="00B27FC0" w:rsidRDefault="00B27FC0" w:rsidP="00B27FC0">
      <w:pPr>
        <w:widowControl w:val="0"/>
        <w:autoSpaceDE w:val="0"/>
        <w:autoSpaceDN w:val="0"/>
        <w:spacing w:line="276" w:lineRule="auto"/>
        <w:ind w:right="1833"/>
        <w:rPr>
          <w:sz w:val="22"/>
          <w:szCs w:val="22"/>
        </w:rPr>
      </w:pPr>
      <w:r w:rsidRPr="00B27FC0">
        <w:rPr>
          <w:color w:val="2A2A2A"/>
          <w:w w:val="110"/>
          <w:sz w:val="22"/>
          <w:szCs w:val="22"/>
        </w:rPr>
        <w:t>This</w:t>
      </w:r>
      <w:r w:rsidRPr="00B27FC0">
        <w:rPr>
          <w:color w:val="2A2A2A"/>
          <w:spacing w:val="-16"/>
          <w:w w:val="110"/>
          <w:sz w:val="22"/>
          <w:szCs w:val="22"/>
        </w:rPr>
        <w:t xml:space="preserve"> </w:t>
      </w:r>
      <w:r w:rsidRPr="00B27FC0">
        <w:rPr>
          <w:color w:val="161616"/>
          <w:w w:val="110"/>
          <w:sz w:val="22"/>
          <w:szCs w:val="22"/>
        </w:rPr>
        <w:t>information</w:t>
      </w:r>
      <w:r w:rsidRPr="00B27FC0">
        <w:rPr>
          <w:color w:val="161616"/>
          <w:spacing w:val="-9"/>
          <w:w w:val="110"/>
          <w:sz w:val="22"/>
          <w:szCs w:val="22"/>
        </w:rPr>
        <w:t xml:space="preserve"> </w:t>
      </w:r>
      <w:r w:rsidRPr="00B27FC0">
        <w:rPr>
          <w:color w:val="161616"/>
          <w:w w:val="110"/>
          <w:sz w:val="22"/>
          <w:szCs w:val="22"/>
        </w:rPr>
        <w:t>has</w:t>
      </w:r>
      <w:r w:rsidRPr="00B27FC0">
        <w:rPr>
          <w:color w:val="161616"/>
          <w:spacing w:val="-16"/>
          <w:w w:val="110"/>
          <w:sz w:val="22"/>
          <w:szCs w:val="22"/>
        </w:rPr>
        <w:t xml:space="preserve"> </w:t>
      </w:r>
      <w:r w:rsidRPr="00B27FC0">
        <w:rPr>
          <w:color w:val="2A2A2A"/>
          <w:w w:val="110"/>
          <w:sz w:val="22"/>
          <w:szCs w:val="22"/>
        </w:rPr>
        <w:t>been</w:t>
      </w:r>
      <w:r w:rsidRPr="00B27FC0">
        <w:rPr>
          <w:color w:val="2A2A2A"/>
          <w:spacing w:val="-10"/>
          <w:w w:val="110"/>
          <w:sz w:val="22"/>
          <w:szCs w:val="22"/>
        </w:rPr>
        <w:t xml:space="preserve"> </w:t>
      </w:r>
      <w:r w:rsidRPr="00B27FC0">
        <w:rPr>
          <w:color w:val="2A2A2A"/>
          <w:w w:val="110"/>
          <w:sz w:val="22"/>
          <w:szCs w:val="22"/>
        </w:rPr>
        <w:t xml:space="preserve">prepared </w:t>
      </w:r>
      <w:r w:rsidRPr="00B27FC0">
        <w:rPr>
          <w:color w:val="161616"/>
          <w:w w:val="110"/>
          <w:sz w:val="22"/>
          <w:szCs w:val="22"/>
        </w:rPr>
        <w:t>to</w:t>
      </w:r>
      <w:r w:rsidRPr="00B27FC0">
        <w:rPr>
          <w:color w:val="161616"/>
          <w:spacing w:val="-3"/>
          <w:w w:val="110"/>
          <w:sz w:val="22"/>
          <w:szCs w:val="22"/>
        </w:rPr>
        <w:t xml:space="preserve"> </w:t>
      </w:r>
      <w:r w:rsidRPr="00B27FC0">
        <w:rPr>
          <w:color w:val="161616"/>
          <w:w w:val="110"/>
          <w:sz w:val="22"/>
          <w:szCs w:val="22"/>
        </w:rPr>
        <w:t>help</w:t>
      </w:r>
      <w:r w:rsidRPr="00B27FC0">
        <w:rPr>
          <w:color w:val="161616"/>
          <w:spacing w:val="-16"/>
          <w:w w:val="110"/>
          <w:sz w:val="22"/>
          <w:szCs w:val="22"/>
        </w:rPr>
        <w:t xml:space="preserve"> </w:t>
      </w:r>
      <w:r w:rsidRPr="00B27FC0">
        <w:rPr>
          <w:color w:val="3F3F3F"/>
          <w:w w:val="110"/>
          <w:sz w:val="22"/>
          <w:szCs w:val="22"/>
        </w:rPr>
        <w:t>st</w:t>
      </w:r>
      <w:r w:rsidRPr="00B27FC0">
        <w:rPr>
          <w:color w:val="161616"/>
          <w:w w:val="110"/>
          <w:sz w:val="22"/>
          <w:szCs w:val="22"/>
        </w:rPr>
        <w:t>udent</w:t>
      </w:r>
      <w:r w:rsidRPr="00B27FC0">
        <w:rPr>
          <w:color w:val="3F3F3F"/>
          <w:w w:val="110"/>
          <w:sz w:val="22"/>
          <w:szCs w:val="22"/>
        </w:rPr>
        <w:t>s</w:t>
      </w:r>
      <w:r w:rsidRPr="00B27FC0">
        <w:rPr>
          <w:color w:val="3F3F3F"/>
          <w:spacing w:val="-7"/>
          <w:w w:val="110"/>
          <w:sz w:val="22"/>
          <w:szCs w:val="22"/>
        </w:rPr>
        <w:t xml:space="preserve"> </w:t>
      </w:r>
      <w:r w:rsidRPr="00B27FC0">
        <w:rPr>
          <w:color w:val="030303"/>
          <w:w w:val="110"/>
          <w:sz w:val="22"/>
          <w:szCs w:val="22"/>
        </w:rPr>
        <w:t>l</w:t>
      </w:r>
      <w:r w:rsidRPr="00B27FC0">
        <w:rPr>
          <w:color w:val="3F3F3F"/>
          <w:w w:val="110"/>
          <w:sz w:val="22"/>
          <w:szCs w:val="22"/>
        </w:rPr>
        <w:t>ea</w:t>
      </w:r>
      <w:r w:rsidRPr="00B27FC0">
        <w:rPr>
          <w:color w:val="161616"/>
          <w:w w:val="110"/>
          <w:sz w:val="22"/>
          <w:szCs w:val="22"/>
        </w:rPr>
        <w:t>rn</w:t>
      </w:r>
      <w:r w:rsidRPr="00B27FC0">
        <w:rPr>
          <w:color w:val="161616"/>
          <w:spacing w:val="8"/>
          <w:w w:val="110"/>
          <w:sz w:val="22"/>
          <w:szCs w:val="22"/>
        </w:rPr>
        <w:t xml:space="preserve"> </w:t>
      </w:r>
      <w:r w:rsidRPr="00B27FC0">
        <w:rPr>
          <w:color w:val="2A2A2A"/>
          <w:w w:val="110"/>
          <w:sz w:val="22"/>
          <w:szCs w:val="22"/>
        </w:rPr>
        <w:t>about</w:t>
      </w:r>
      <w:r w:rsidRPr="00B27FC0">
        <w:rPr>
          <w:color w:val="2A2A2A"/>
          <w:spacing w:val="-8"/>
          <w:w w:val="110"/>
          <w:sz w:val="22"/>
          <w:szCs w:val="22"/>
        </w:rPr>
        <w:t xml:space="preserve"> </w:t>
      </w:r>
      <w:r w:rsidRPr="00B27FC0">
        <w:rPr>
          <w:color w:val="2A2A2A"/>
          <w:w w:val="110"/>
          <w:sz w:val="22"/>
          <w:szCs w:val="22"/>
        </w:rPr>
        <w:t>campus</w:t>
      </w:r>
      <w:r w:rsidRPr="00B27FC0">
        <w:rPr>
          <w:color w:val="2A2A2A"/>
          <w:spacing w:val="-9"/>
          <w:w w:val="110"/>
          <w:sz w:val="22"/>
          <w:szCs w:val="22"/>
        </w:rPr>
        <w:t xml:space="preserve"> </w:t>
      </w:r>
      <w:r w:rsidRPr="00B27FC0">
        <w:rPr>
          <w:color w:val="2A2A2A"/>
          <w:w w:val="110"/>
          <w:sz w:val="22"/>
          <w:szCs w:val="22"/>
        </w:rPr>
        <w:t>resources</w:t>
      </w:r>
      <w:r w:rsidRPr="00B27FC0">
        <w:rPr>
          <w:color w:val="2A2A2A"/>
          <w:spacing w:val="-7"/>
          <w:w w:val="110"/>
          <w:sz w:val="22"/>
          <w:szCs w:val="22"/>
        </w:rPr>
        <w:t xml:space="preserve"> </w:t>
      </w:r>
      <w:r w:rsidRPr="00B27FC0">
        <w:rPr>
          <w:color w:val="2A2A2A"/>
          <w:w w:val="110"/>
          <w:sz w:val="22"/>
          <w:szCs w:val="22"/>
        </w:rPr>
        <w:t xml:space="preserve">that </w:t>
      </w:r>
      <w:r w:rsidRPr="00B27FC0">
        <w:rPr>
          <w:color w:val="3F3F3F"/>
          <w:w w:val="110"/>
          <w:sz w:val="22"/>
          <w:szCs w:val="22"/>
        </w:rPr>
        <w:t>s</w:t>
      </w:r>
      <w:r w:rsidRPr="00B27FC0">
        <w:rPr>
          <w:color w:val="161616"/>
          <w:w w:val="110"/>
          <w:sz w:val="22"/>
          <w:szCs w:val="22"/>
        </w:rPr>
        <w:t xml:space="preserve">upport learning. </w:t>
      </w:r>
      <w:r w:rsidRPr="00B27FC0">
        <w:rPr>
          <w:color w:val="2A2A2A"/>
          <w:w w:val="110"/>
          <w:sz w:val="22"/>
          <w:szCs w:val="22"/>
        </w:rPr>
        <w:t>They are</w:t>
      </w:r>
      <w:r w:rsidRPr="00B27FC0">
        <w:rPr>
          <w:color w:val="2A2A2A"/>
          <w:spacing w:val="-7"/>
          <w:w w:val="110"/>
          <w:sz w:val="22"/>
          <w:szCs w:val="22"/>
        </w:rPr>
        <w:t xml:space="preserve"> </w:t>
      </w:r>
      <w:r w:rsidRPr="00B27FC0">
        <w:rPr>
          <w:color w:val="161616"/>
          <w:w w:val="110"/>
          <w:sz w:val="22"/>
          <w:szCs w:val="22"/>
        </w:rPr>
        <w:t>li</w:t>
      </w:r>
      <w:r w:rsidRPr="00B27FC0">
        <w:rPr>
          <w:color w:val="3F3F3F"/>
          <w:w w:val="110"/>
          <w:sz w:val="22"/>
          <w:szCs w:val="22"/>
        </w:rPr>
        <w:t>ste</w:t>
      </w:r>
      <w:r w:rsidRPr="00B27FC0">
        <w:rPr>
          <w:color w:val="161616"/>
          <w:w w:val="110"/>
          <w:sz w:val="22"/>
          <w:szCs w:val="22"/>
        </w:rPr>
        <w:t xml:space="preserve">d </w:t>
      </w:r>
      <w:r w:rsidRPr="00B27FC0">
        <w:rPr>
          <w:color w:val="2A2A2A"/>
          <w:w w:val="110"/>
          <w:sz w:val="22"/>
          <w:szCs w:val="22"/>
        </w:rPr>
        <w:t xml:space="preserve">according to </w:t>
      </w:r>
      <w:r w:rsidRPr="00B27FC0">
        <w:rPr>
          <w:color w:val="161616"/>
          <w:w w:val="110"/>
          <w:sz w:val="22"/>
          <w:szCs w:val="22"/>
        </w:rPr>
        <w:t>the</w:t>
      </w:r>
      <w:r w:rsidRPr="00B27FC0">
        <w:rPr>
          <w:color w:val="161616"/>
          <w:spacing w:val="-5"/>
          <w:w w:val="110"/>
          <w:sz w:val="22"/>
          <w:szCs w:val="22"/>
        </w:rPr>
        <w:t xml:space="preserve"> </w:t>
      </w:r>
      <w:r w:rsidRPr="00B27FC0">
        <w:rPr>
          <w:color w:val="2A2A2A"/>
          <w:w w:val="110"/>
          <w:sz w:val="22"/>
          <w:szCs w:val="22"/>
        </w:rPr>
        <w:t xml:space="preserve">kinds of needs </w:t>
      </w:r>
      <w:r w:rsidRPr="00B27FC0">
        <w:rPr>
          <w:color w:val="3F3F3F"/>
          <w:w w:val="110"/>
          <w:sz w:val="22"/>
          <w:szCs w:val="22"/>
        </w:rPr>
        <w:t>s</w:t>
      </w:r>
      <w:r w:rsidRPr="00B27FC0">
        <w:rPr>
          <w:color w:val="161616"/>
          <w:w w:val="110"/>
          <w:sz w:val="22"/>
          <w:szCs w:val="22"/>
        </w:rPr>
        <w:t>tudent</w:t>
      </w:r>
      <w:r w:rsidRPr="00B27FC0">
        <w:rPr>
          <w:color w:val="3F3F3F"/>
          <w:w w:val="110"/>
          <w:sz w:val="22"/>
          <w:szCs w:val="22"/>
        </w:rPr>
        <w:t xml:space="preserve">s </w:t>
      </w:r>
      <w:r w:rsidRPr="00B27FC0">
        <w:rPr>
          <w:color w:val="2A2A2A"/>
          <w:w w:val="110"/>
          <w:sz w:val="22"/>
          <w:szCs w:val="22"/>
        </w:rPr>
        <w:t>often experience.</w:t>
      </w:r>
      <w:r w:rsidRPr="00B27FC0">
        <w:rPr>
          <w:color w:val="2A2A2A"/>
          <w:spacing w:val="-11"/>
          <w:w w:val="110"/>
          <w:sz w:val="22"/>
          <w:szCs w:val="22"/>
        </w:rPr>
        <w:t xml:space="preserve"> </w:t>
      </w:r>
      <w:r w:rsidRPr="00B27FC0">
        <w:rPr>
          <w:color w:val="161616"/>
          <w:w w:val="110"/>
          <w:sz w:val="22"/>
          <w:szCs w:val="22"/>
        </w:rPr>
        <w:t xml:space="preserve">Doctoral </w:t>
      </w:r>
      <w:r w:rsidRPr="00B27FC0">
        <w:rPr>
          <w:color w:val="2A2A2A"/>
          <w:w w:val="110"/>
          <w:sz w:val="22"/>
          <w:szCs w:val="22"/>
        </w:rPr>
        <w:t>students</w:t>
      </w:r>
      <w:r w:rsidRPr="00B27FC0">
        <w:rPr>
          <w:color w:val="2A2A2A"/>
          <w:spacing w:val="-12"/>
          <w:w w:val="110"/>
          <w:sz w:val="22"/>
          <w:szCs w:val="22"/>
        </w:rPr>
        <w:t xml:space="preserve"> </w:t>
      </w:r>
      <w:r w:rsidRPr="00B27FC0">
        <w:rPr>
          <w:color w:val="3F3F3F"/>
          <w:w w:val="110"/>
          <w:sz w:val="22"/>
          <w:szCs w:val="22"/>
        </w:rPr>
        <w:t>s</w:t>
      </w:r>
      <w:r w:rsidRPr="00B27FC0">
        <w:rPr>
          <w:color w:val="161616"/>
          <w:w w:val="110"/>
          <w:sz w:val="22"/>
          <w:szCs w:val="22"/>
        </w:rPr>
        <w:t>hould note</w:t>
      </w:r>
      <w:r w:rsidRPr="00B27FC0">
        <w:rPr>
          <w:color w:val="161616"/>
          <w:spacing w:val="-16"/>
          <w:w w:val="110"/>
          <w:sz w:val="22"/>
          <w:szCs w:val="22"/>
        </w:rPr>
        <w:t xml:space="preserve"> </w:t>
      </w:r>
      <w:r w:rsidRPr="00B27FC0">
        <w:rPr>
          <w:color w:val="2A2A2A"/>
          <w:w w:val="110"/>
          <w:sz w:val="22"/>
          <w:szCs w:val="22"/>
        </w:rPr>
        <w:t>that</w:t>
      </w:r>
      <w:r w:rsidRPr="00B27FC0">
        <w:rPr>
          <w:color w:val="2A2A2A"/>
          <w:spacing w:val="-4"/>
          <w:w w:val="110"/>
          <w:sz w:val="22"/>
          <w:szCs w:val="22"/>
        </w:rPr>
        <w:t xml:space="preserve"> </w:t>
      </w:r>
      <w:r w:rsidRPr="00B27FC0">
        <w:rPr>
          <w:color w:val="161616"/>
          <w:w w:val="110"/>
          <w:sz w:val="22"/>
          <w:szCs w:val="22"/>
        </w:rPr>
        <w:t>both</w:t>
      </w:r>
      <w:r w:rsidRPr="00B27FC0">
        <w:rPr>
          <w:color w:val="161616"/>
          <w:spacing w:val="-13"/>
          <w:w w:val="110"/>
          <w:sz w:val="22"/>
          <w:szCs w:val="22"/>
        </w:rPr>
        <w:t xml:space="preserve"> </w:t>
      </w:r>
      <w:r w:rsidRPr="00B27FC0">
        <w:rPr>
          <w:color w:val="2A2A2A"/>
          <w:w w:val="110"/>
          <w:sz w:val="22"/>
          <w:szCs w:val="22"/>
        </w:rPr>
        <w:t>campuses</w:t>
      </w:r>
      <w:r w:rsidRPr="00B27FC0">
        <w:rPr>
          <w:color w:val="2A2A2A"/>
          <w:spacing w:val="-7"/>
          <w:w w:val="110"/>
          <w:sz w:val="22"/>
          <w:szCs w:val="22"/>
        </w:rPr>
        <w:t xml:space="preserve"> </w:t>
      </w:r>
      <w:r w:rsidRPr="00B27FC0">
        <w:rPr>
          <w:color w:val="161616"/>
          <w:w w:val="110"/>
          <w:sz w:val="22"/>
          <w:szCs w:val="22"/>
        </w:rPr>
        <w:t>ha</w:t>
      </w:r>
      <w:r w:rsidRPr="00B27FC0">
        <w:rPr>
          <w:color w:val="3F3F3F"/>
          <w:w w:val="110"/>
          <w:sz w:val="22"/>
          <w:szCs w:val="22"/>
        </w:rPr>
        <w:t>ve</w:t>
      </w:r>
      <w:r w:rsidRPr="00B27FC0">
        <w:rPr>
          <w:color w:val="3F3F3F"/>
          <w:spacing w:val="-6"/>
          <w:w w:val="110"/>
          <w:sz w:val="22"/>
          <w:szCs w:val="22"/>
        </w:rPr>
        <w:t xml:space="preserve"> </w:t>
      </w:r>
      <w:r w:rsidRPr="00B27FC0">
        <w:rPr>
          <w:color w:val="030303"/>
          <w:w w:val="110"/>
          <w:sz w:val="22"/>
          <w:szCs w:val="22"/>
        </w:rPr>
        <w:t>lots</w:t>
      </w:r>
      <w:r w:rsidRPr="00B27FC0">
        <w:rPr>
          <w:color w:val="030303"/>
          <w:spacing w:val="-16"/>
          <w:w w:val="110"/>
          <w:sz w:val="22"/>
          <w:szCs w:val="22"/>
        </w:rPr>
        <w:t xml:space="preserve"> </w:t>
      </w:r>
      <w:r w:rsidRPr="00B27FC0">
        <w:rPr>
          <w:color w:val="2A2A2A"/>
          <w:w w:val="110"/>
          <w:sz w:val="22"/>
          <w:szCs w:val="22"/>
        </w:rPr>
        <w:t xml:space="preserve">of </w:t>
      </w:r>
      <w:r w:rsidRPr="00B27FC0">
        <w:rPr>
          <w:color w:val="161616"/>
          <w:w w:val="110"/>
          <w:sz w:val="22"/>
          <w:szCs w:val="22"/>
        </w:rPr>
        <w:t xml:space="preserve">information </w:t>
      </w:r>
      <w:r w:rsidRPr="00B27FC0">
        <w:rPr>
          <w:color w:val="2A2A2A"/>
          <w:w w:val="110"/>
          <w:sz w:val="22"/>
          <w:szCs w:val="22"/>
        </w:rPr>
        <w:t>available</w:t>
      </w:r>
      <w:r w:rsidRPr="00B27FC0">
        <w:rPr>
          <w:color w:val="2A2A2A"/>
          <w:spacing w:val="-1"/>
          <w:w w:val="110"/>
          <w:sz w:val="22"/>
          <w:szCs w:val="22"/>
        </w:rPr>
        <w:t xml:space="preserve"> </w:t>
      </w:r>
      <w:r w:rsidRPr="00B27FC0">
        <w:rPr>
          <w:color w:val="2A2A2A"/>
          <w:w w:val="110"/>
          <w:sz w:val="22"/>
          <w:szCs w:val="22"/>
        </w:rPr>
        <w:t xml:space="preserve">on their websites. </w:t>
      </w:r>
      <w:r w:rsidRPr="00B27FC0">
        <w:rPr>
          <w:color w:val="161616"/>
          <w:w w:val="110"/>
          <w:sz w:val="22"/>
          <w:szCs w:val="22"/>
        </w:rPr>
        <w:t>If</w:t>
      </w:r>
      <w:r w:rsidRPr="00B27FC0">
        <w:rPr>
          <w:color w:val="161616"/>
          <w:spacing w:val="-11"/>
          <w:w w:val="110"/>
          <w:sz w:val="22"/>
          <w:szCs w:val="22"/>
        </w:rPr>
        <w:t xml:space="preserve"> </w:t>
      </w:r>
      <w:r w:rsidRPr="00B27FC0">
        <w:rPr>
          <w:color w:val="2A2A2A"/>
          <w:w w:val="110"/>
          <w:sz w:val="22"/>
          <w:szCs w:val="22"/>
        </w:rPr>
        <w:t xml:space="preserve">a doctoral </w:t>
      </w:r>
      <w:r w:rsidRPr="00B27FC0">
        <w:rPr>
          <w:color w:val="3F3F3F"/>
          <w:w w:val="110"/>
          <w:sz w:val="22"/>
          <w:szCs w:val="22"/>
        </w:rPr>
        <w:t>student</w:t>
      </w:r>
      <w:r w:rsidRPr="00B27FC0">
        <w:rPr>
          <w:color w:val="3F3F3F"/>
          <w:spacing w:val="-2"/>
          <w:w w:val="110"/>
          <w:sz w:val="22"/>
          <w:szCs w:val="22"/>
        </w:rPr>
        <w:t xml:space="preserve"> </w:t>
      </w:r>
      <w:r w:rsidRPr="00B27FC0">
        <w:rPr>
          <w:color w:val="545454"/>
          <w:w w:val="110"/>
          <w:sz w:val="22"/>
          <w:szCs w:val="22"/>
        </w:rPr>
        <w:t>s</w:t>
      </w:r>
      <w:r w:rsidRPr="00B27FC0">
        <w:rPr>
          <w:color w:val="2A2A2A"/>
          <w:w w:val="110"/>
          <w:sz w:val="22"/>
          <w:szCs w:val="22"/>
        </w:rPr>
        <w:t>till can</w:t>
      </w:r>
      <w:r w:rsidRPr="00B27FC0">
        <w:rPr>
          <w:color w:val="545454"/>
          <w:w w:val="110"/>
          <w:sz w:val="22"/>
          <w:szCs w:val="22"/>
        </w:rPr>
        <w:t>'</w:t>
      </w:r>
      <w:r w:rsidRPr="00B27FC0">
        <w:rPr>
          <w:color w:val="2A2A2A"/>
          <w:w w:val="110"/>
          <w:sz w:val="22"/>
          <w:szCs w:val="22"/>
        </w:rPr>
        <w:t xml:space="preserve">t find what </w:t>
      </w:r>
      <w:r w:rsidRPr="00B27FC0">
        <w:rPr>
          <w:color w:val="161616"/>
          <w:w w:val="110"/>
          <w:sz w:val="22"/>
          <w:szCs w:val="22"/>
        </w:rPr>
        <w:t>the</w:t>
      </w:r>
      <w:r w:rsidRPr="00B27FC0">
        <w:rPr>
          <w:color w:val="3F3F3F"/>
          <w:w w:val="110"/>
          <w:sz w:val="22"/>
          <w:szCs w:val="22"/>
        </w:rPr>
        <w:t xml:space="preserve">y </w:t>
      </w:r>
      <w:r w:rsidRPr="00B27FC0">
        <w:rPr>
          <w:color w:val="2A2A2A"/>
          <w:w w:val="110"/>
          <w:sz w:val="22"/>
          <w:szCs w:val="22"/>
        </w:rPr>
        <w:t>need</w:t>
      </w:r>
      <w:r w:rsidRPr="00B27FC0">
        <w:rPr>
          <w:color w:val="666666"/>
          <w:w w:val="110"/>
          <w:sz w:val="22"/>
          <w:szCs w:val="22"/>
        </w:rPr>
        <w:t xml:space="preserve">, </w:t>
      </w:r>
      <w:r w:rsidRPr="00B27FC0">
        <w:rPr>
          <w:color w:val="2A2A2A"/>
          <w:w w:val="110"/>
          <w:sz w:val="22"/>
          <w:szCs w:val="22"/>
        </w:rPr>
        <w:t>they should contact the JDP staff</w:t>
      </w:r>
      <w:r w:rsidRPr="00B27FC0">
        <w:rPr>
          <w:color w:val="2A2A2A"/>
          <w:spacing w:val="-5"/>
          <w:w w:val="110"/>
          <w:sz w:val="22"/>
          <w:szCs w:val="22"/>
        </w:rPr>
        <w:t xml:space="preserve"> </w:t>
      </w:r>
      <w:r w:rsidRPr="00B27FC0">
        <w:rPr>
          <w:color w:val="2A2A2A"/>
          <w:w w:val="110"/>
          <w:sz w:val="22"/>
          <w:szCs w:val="22"/>
        </w:rPr>
        <w:t xml:space="preserve">at </w:t>
      </w:r>
      <w:r w:rsidRPr="00B27FC0">
        <w:rPr>
          <w:color w:val="161616"/>
          <w:w w:val="110"/>
          <w:sz w:val="22"/>
          <w:szCs w:val="22"/>
        </w:rPr>
        <w:t>the</w:t>
      </w:r>
      <w:r w:rsidRPr="00B27FC0">
        <w:rPr>
          <w:color w:val="161616"/>
          <w:spacing w:val="-3"/>
          <w:w w:val="110"/>
          <w:sz w:val="22"/>
          <w:szCs w:val="22"/>
        </w:rPr>
        <w:t xml:space="preserve"> </w:t>
      </w:r>
      <w:r w:rsidRPr="00B27FC0">
        <w:rPr>
          <w:color w:val="2A2A2A"/>
          <w:w w:val="110"/>
          <w:sz w:val="22"/>
          <w:szCs w:val="22"/>
        </w:rPr>
        <w:t>appropriate campus</w:t>
      </w:r>
      <w:r w:rsidRPr="00B27FC0">
        <w:rPr>
          <w:color w:val="2A2A2A"/>
          <w:spacing w:val="-4"/>
          <w:w w:val="110"/>
          <w:sz w:val="22"/>
          <w:szCs w:val="22"/>
        </w:rPr>
        <w:t xml:space="preserve"> </w:t>
      </w:r>
      <w:r w:rsidRPr="00B27FC0">
        <w:rPr>
          <w:color w:val="2A2A2A"/>
          <w:w w:val="110"/>
          <w:sz w:val="22"/>
          <w:szCs w:val="22"/>
        </w:rPr>
        <w:t xml:space="preserve">or </w:t>
      </w:r>
      <w:r w:rsidRPr="00B27FC0">
        <w:rPr>
          <w:color w:val="161616"/>
          <w:w w:val="110"/>
          <w:sz w:val="22"/>
          <w:szCs w:val="22"/>
        </w:rPr>
        <w:t>their</w:t>
      </w:r>
      <w:r w:rsidRPr="00B27FC0">
        <w:rPr>
          <w:color w:val="161616"/>
          <w:spacing w:val="-5"/>
          <w:w w:val="110"/>
          <w:sz w:val="22"/>
          <w:szCs w:val="22"/>
        </w:rPr>
        <w:t xml:space="preserve"> </w:t>
      </w:r>
      <w:r w:rsidRPr="00B27FC0">
        <w:rPr>
          <w:color w:val="2A2A2A"/>
          <w:w w:val="110"/>
          <w:sz w:val="22"/>
          <w:szCs w:val="22"/>
        </w:rPr>
        <w:t xml:space="preserve">advisor for further </w:t>
      </w:r>
      <w:r w:rsidRPr="00B27FC0">
        <w:rPr>
          <w:color w:val="2A2A2A"/>
          <w:spacing w:val="-2"/>
          <w:w w:val="110"/>
          <w:sz w:val="22"/>
          <w:szCs w:val="22"/>
        </w:rPr>
        <w:t>assistance.</w:t>
      </w:r>
    </w:p>
    <w:p w14:paraId="132FE0E4" w14:textId="77777777" w:rsidR="00B27FC0" w:rsidRPr="00B27FC0" w:rsidRDefault="00B27FC0" w:rsidP="00B27FC0">
      <w:pPr>
        <w:widowControl w:val="0"/>
        <w:autoSpaceDE w:val="0"/>
        <w:autoSpaceDN w:val="0"/>
        <w:spacing w:before="1"/>
        <w:rPr>
          <w:szCs w:val="22"/>
        </w:rPr>
      </w:pPr>
    </w:p>
    <w:p w14:paraId="2ED349EB" w14:textId="77777777" w:rsidR="00B27FC0" w:rsidRPr="00B27FC0" w:rsidRDefault="00B27FC0" w:rsidP="00B27FC0">
      <w:pPr>
        <w:widowControl w:val="0"/>
        <w:autoSpaceDE w:val="0"/>
        <w:autoSpaceDN w:val="0"/>
        <w:rPr>
          <w:b/>
          <w:sz w:val="23"/>
          <w:szCs w:val="22"/>
        </w:rPr>
      </w:pPr>
      <w:r w:rsidRPr="00B27FC0">
        <w:rPr>
          <w:b/>
          <w:color w:val="2A2A2A"/>
          <w:w w:val="105"/>
          <w:sz w:val="23"/>
          <w:szCs w:val="22"/>
        </w:rPr>
        <w:t>Problem</w:t>
      </w:r>
      <w:r w:rsidRPr="00B27FC0">
        <w:rPr>
          <w:b/>
          <w:color w:val="2A2A2A"/>
          <w:spacing w:val="-4"/>
          <w:w w:val="105"/>
          <w:sz w:val="23"/>
          <w:szCs w:val="22"/>
        </w:rPr>
        <w:t xml:space="preserve"> </w:t>
      </w:r>
      <w:r w:rsidRPr="00B27FC0">
        <w:rPr>
          <w:b/>
          <w:color w:val="2A2A2A"/>
          <w:spacing w:val="-2"/>
          <w:w w:val="105"/>
          <w:sz w:val="23"/>
          <w:szCs w:val="22"/>
        </w:rPr>
        <w:t>Resolution</w:t>
      </w:r>
    </w:p>
    <w:p w14:paraId="7AC793F6" w14:textId="77777777" w:rsidR="00B27FC0" w:rsidRPr="00B27FC0" w:rsidRDefault="00B27FC0" w:rsidP="00B27FC0">
      <w:pPr>
        <w:widowControl w:val="0"/>
        <w:autoSpaceDE w:val="0"/>
        <w:autoSpaceDN w:val="0"/>
        <w:spacing w:before="4"/>
        <w:rPr>
          <w:b/>
          <w:sz w:val="27"/>
          <w:szCs w:val="22"/>
        </w:rPr>
      </w:pPr>
    </w:p>
    <w:p w14:paraId="55842B2B" w14:textId="77777777" w:rsidR="00B27FC0" w:rsidRPr="00B27FC0" w:rsidRDefault="00B27FC0" w:rsidP="00B27FC0">
      <w:pPr>
        <w:widowControl w:val="0"/>
        <w:autoSpaceDE w:val="0"/>
        <w:autoSpaceDN w:val="0"/>
        <w:spacing w:before="1" w:line="276" w:lineRule="auto"/>
        <w:ind w:right="1833"/>
        <w:rPr>
          <w:sz w:val="22"/>
          <w:szCs w:val="22"/>
        </w:rPr>
      </w:pPr>
      <w:r w:rsidRPr="00B27FC0">
        <w:rPr>
          <w:color w:val="2A2A2A"/>
          <w:w w:val="110"/>
          <w:sz w:val="22"/>
          <w:szCs w:val="22"/>
        </w:rPr>
        <w:t xml:space="preserve">From time </w:t>
      </w:r>
      <w:r w:rsidRPr="00B27FC0">
        <w:rPr>
          <w:color w:val="161616"/>
          <w:w w:val="110"/>
          <w:sz w:val="22"/>
          <w:szCs w:val="22"/>
        </w:rPr>
        <w:t xml:space="preserve">to </w:t>
      </w:r>
      <w:r w:rsidRPr="00B27FC0">
        <w:rPr>
          <w:color w:val="2A2A2A"/>
          <w:w w:val="110"/>
          <w:sz w:val="22"/>
          <w:szCs w:val="22"/>
        </w:rPr>
        <w:t>time,</w:t>
      </w:r>
      <w:r w:rsidRPr="00B27FC0">
        <w:rPr>
          <w:color w:val="2A2A2A"/>
          <w:spacing w:val="-1"/>
          <w:w w:val="110"/>
          <w:sz w:val="22"/>
          <w:szCs w:val="22"/>
        </w:rPr>
        <w:t xml:space="preserve"> </w:t>
      </w:r>
      <w:r w:rsidRPr="00B27FC0">
        <w:rPr>
          <w:color w:val="3F3F3F"/>
          <w:w w:val="110"/>
          <w:sz w:val="22"/>
          <w:szCs w:val="22"/>
        </w:rPr>
        <w:t>stude</w:t>
      </w:r>
      <w:r w:rsidRPr="00B27FC0">
        <w:rPr>
          <w:color w:val="161616"/>
          <w:w w:val="110"/>
          <w:sz w:val="22"/>
          <w:szCs w:val="22"/>
        </w:rPr>
        <w:t>nt</w:t>
      </w:r>
      <w:r w:rsidRPr="00B27FC0">
        <w:rPr>
          <w:color w:val="3F3F3F"/>
          <w:w w:val="110"/>
          <w:sz w:val="22"/>
          <w:szCs w:val="22"/>
        </w:rPr>
        <w:t xml:space="preserve">s </w:t>
      </w:r>
      <w:r w:rsidRPr="00B27FC0">
        <w:rPr>
          <w:color w:val="2A2A2A"/>
          <w:w w:val="110"/>
          <w:sz w:val="22"/>
          <w:szCs w:val="22"/>
        </w:rPr>
        <w:t>face</w:t>
      </w:r>
      <w:r w:rsidRPr="00B27FC0">
        <w:rPr>
          <w:color w:val="2A2A2A"/>
          <w:spacing w:val="-10"/>
          <w:w w:val="110"/>
          <w:sz w:val="22"/>
          <w:szCs w:val="22"/>
        </w:rPr>
        <w:t xml:space="preserve"> </w:t>
      </w:r>
      <w:r w:rsidRPr="00B27FC0">
        <w:rPr>
          <w:color w:val="2A2A2A"/>
          <w:w w:val="110"/>
          <w:sz w:val="22"/>
          <w:szCs w:val="22"/>
        </w:rPr>
        <w:t>problems related</w:t>
      </w:r>
      <w:r w:rsidRPr="00B27FC0">
        <w:rPr>
          <w:color w:val="2A2A2A"/>
          <w:spacing w:val="25"/>
          <w:w w:val="110"/>
          <w:sz w:val="22"/>
          <w:szCs w:val="22"/>
        </w:rPr>
        <w:t xml:space="preserve"> </w:t>
      </w:r>
      <w:r w:rsidRPr="00B27FC0">
        <w:rPr>
          <w:color w:val="2A2A2A"/>
          <w:w w:val="110"/>
          <w:sz w:val="22"/>
          <w:szCs w:val="22"/>
        </w:rPr>
        <w:t>to their</w:t>
      </w:r>
      <w:r w:rsidRPr="00B27FC0">
        <w:rPr>
          <w:color w:val="2A2A2A"/>
          <w:spacing w:val="-7"/>
          <w:w w:val="110"/>
          <w:sz w:val="22"/>
          <w:szCs w:val="22"/>
        </w:rPr>
        <w:t xml:space="preserve"> </w:t>
      </w:r>
      <w:r w:rsidRPr="00B27FC0">
        <w:rPr>
          <w:color w:val="2A2A2A"/>
          <w:w w:val="110"/>
          <w:sz w:val="22"/>
          <w:szCs w:val="22"/>
        </w:rPr>
        <w:t>academic</w:t>
      </w:r>
      <w:r w:rsidRPr="00B27FC0">
        <w:rPr>
          <w:color w:val="2A2A2A"/>
          <w:spacing w:val="-5"/>
          <w:w w:val="110"/>
          <w:sz w:val="22"/>
          <w:szCs w:val="22"/>
        </w:rPr>
        <w:t xml:space="preserve"> </w:t>
      </w:r>
      <w:r w:rsidRPr="00B27FC0">
        <w:rPr>
          <w:color w:val="2A2A2A"/>
          <w:w w:val="110"/>
          <w:sz w:val="22"/>
          <w:szCs w:val="22"/>
        </w:rPr>
        <w:t xml:space="preserve">program </w:t>
      </w:r>
      <w:r w:rsidRPr="00B27FC0">
        <w:rPr>
          <w:color w:val="3F3F3F"/>
          <w:w w:val="110"/>
          <w:sz w:val="22"/>
          <w:szCs w:val="22"/>
        </w:rPr>
        <w:t xml:space="preserve">or </w:t>
      </w:r>
      <w:r w:rsidRPr="00B27FC0">
        <w:rPr>
          <w:color w:val="2A2A2A"/>
          <w:w w:val="110"/>
          <w:sz w:val="22"/>
          <w:szCs w:val="22"/>
        </w:rPr>
        <w:t>personal affairs.</w:t>
      </w:r>
      <w:r w:rsidRPr="00B27FC0">
        <w:rPr>
          <w:color w:val="2A2A2A"/>
          <w:spacing w:val="-10"/>
          <w:w w:val="110"/>
          <w:sz w:val="22"/>
          <w:szCs w:val="22"/>
        </w:rPr>
        <w:t xml:space="preserve"> </w:t>
      </w:r>
      <w:r w:rsidRPr="00B27FC0">
        <w:rPr>
          <w:color w:val="2A2A2A"/>
          <w:w w:val="110"/>
          <w:sz w:val="22"/>
          <w:szCs w:val="22"/>
        </w:rPr>
        <w:t>There are many</w:t>
      </w:r>
      <w:r w:rsidRPr="00B27FC0">
        <w:rPr>
          <w:color w:val="2A2A2A"/>
          <w:spacing w:val="-2"/>
          <w:w w:val="110"/>
          <w:sz w:val="22"/>
          <w:szCs w:val="22"/>
        </w:rPr>
        <w:t xml:space="preserve"> </w:t>
      </w:r>
      <w:r w:rsidRPr="00B27FC0">
        <w:rPr>
          <w:color w:val="2A2A2A"/>
          <w:w w:val="110"/>
          <w:sz w:val="22"/>
          <w:szCs w:val="22"/>
        </w:rPr>
        <w:t>channels available to</w:t>
      </w:r>
      <w:r w:rsidRPr="00B27FC0">
        <w:rPr>
          <w:color w:val="2A2A2A"/>
          <w:spacing w:val="-2"/>
          <w:w w:val="110"/>
          <w:sz w:val="22"/>
          <w:szCs w:val="22"/>
        </w:rPr>
        <w:t xml:space="preserve"> </w:t>
      </w:r>
      <w:r w:rsidRPr="00B27FC0">
        <w:rPr>
          <w:color w:val="3F3F3F"/>
          <w:w w:val="110"/>
          <w:sz w:val="22"/>
          <w:szCs w:val="22"/>
        </w:rPr>
        <w:t xml:space="preserve">students </w:t>
      </w:r>
      <w:r w:rsidRPr="00B27FC0">
        <w:rPr>
          <w:color w:val="2A2A2A"/>
          <w:w w:val="110"/>
          <w:sz w:val="22"/>
          <w:szCs w:val="22"/>
        </w:rPr>
        <w:t xml:space="preserve">for addressing these. With </w:t>
      </w:r>
      <w:r w:rsidRPr="00B27FC0">
        <w:rPr>
          <w:color w:val="161616"/>
          <w:w w:val="110"/>
          <w:sz w:val="22"/>
          <w:szCs w:val="22"/>
        </w:rPr>
        <w:t>regard to</w:t>
      </w:r>
      <w:r w:rsidRPr="00B27FC0">
        <w:rPr>
          <w:color w:val="161616"/>
          <w:spacing w:val="-1"/>
          <w:w w:val="110"/>
          <w:sz w:val="22"/>
          <w:szCs w:val="22"/>
        </w:rPr>
        <w:t xml:space="preserve"> </w:t>
      </w:r>
      <w:r w:rsidRPr="00B27FC0">
        <w:rPr>
          <w:color w:val="2A2A2A"/>
          <w:w w:val="110"/>
          <w:sz w:val="22"/>
          <w:szCs w:val="22"/>
        </w:rPr>
        <w:t xml:space="preserve">academic issues, </w:t>
      </w:r>
      <w:r w:rsidRPr="00B27FC0">
        <w:rPr>
          <w:color w:val="161616"/>
          <w:w w:val="110"/>
          <w:sz w:val="22"/>
          <w:szCs w:val="22"/>
        </w:rPr>
        <w:t>it</w:t>
      </w:r>
      <w:r w:rsidRPr="00B27FC0">
        <w:rPr>
          <w:color w:val="161616"/>
          <w:spacing w:val="-1"/>
          <w:w w:val="110"/>
          <w:sz w:val="22"/>
          <w:szCs w:val="22"/>
        </w:rPr>
        <w:t xml:space="preserve"> </w:t>
      </w:r>
      <w:r w:rsidRPr="00B27FC0">
        <w:rPr>
          <w:color w:val="2A2A2A"/>
          <w:w w:val="110"/>
          <w:sz w:val="22"/>
          <w:szCs w:val="22"/>
        </w:rPr>
        <w:t>is</w:t>
      </w:r>
      <w:r w:rsidRPr="00B27FC0">
        <w:rPr>
          <w:color w:val="2A2A2A"/>
          <w:spacing w:val="-10"/>
          <w:w w:val="110"/>
          <w:sz w:val="22"/>
          <w:szCs w:val="22"/>
        </w:rPr>
        <w:t xml:space="preserve"> </w:t>
      </w:r>
      <w:r w:rsidRPr="00B27FC0">
        <w:rPr>
          <w:color w:val="2A2A2A"/>
          <w:w w:val="110"/>
          <w:sz w:val="22"/>
          <w:szCs w:val="22"/>
        </w:rPr>
        <w:t xml:space="preserve">always advisable to discuss </w:t>
      </w:r>
      <w:r w:rsidRPr="00B27FC0">
        <w:rPr>
          <w:color w:val="161616"/>
          <w:w w:val="110"/>
          <w:sz w:val="22"/>
          <w:szCs w:val="22"/>
        </w:rPr>
        <w:t>i</w:t>
      </w:r>
      <w:r w:rsidRPr="00B27FC0">
        <w:rPr>
          <w:color w:val="3F3F3F"/>
          <w:w w:val="110"/>
          <w:sz w:val="22"/>
          <w:szCs w:val="22"/>
        </w:rPr>
        <w:t>ss</w:t>
      </w:r>
      <w:r w:rsidRPr="00B27FC0">
        <w:rPr>
          <w:color w:val="161616"/>
          <w:w w:val="110"/>
          <w:sz w:val="22"/>
          <w:szCs w:val="22"/>
        </w:rPr>
        <w:t>ue</w:t>
      </w:r>
      <w:r w:rsidRPr="00B27FC0">
        <w:rPr>
          <w:color w:val="3F3F3F"/>
          <w:w w:val="110"/>
          <w:sz w:val="22"/>
          <w:szCs w:val="22"/>
        </w:rPr>
        <w:t>s</w:t>
      </w:r>
      <w:r w:rsidRPr="00B27FC0">
        <w:rPr>
          <w:color w:val="3F3F3F"/>
          <w:spacing w:val="-2"/>
          <w:w w:val="110"/>
          <w:sz w:val="22"/>
          <w:szCs w:val="22"/>
        </w:rPr>
        <w:t xml:space="preserve"> </w:t>
      </w:r>
      <w:r w:rsidRPr="00B27FC0">
        <w:rPr>
          <w:color w:val="3F3F3F"/>
          <w:w w:val="110"/>
          <w:sz w:val="22"/>
          <w:szCs w:val="22"/>
        </w:rPr>
        <w:t>with yo</w:t>
      </w:r>
      <w:r w:rsidRPr="00B27FC0">
        <w:rPr>
          <w:color w:val="161616"/>
          <w:w w:val="110"/>
          <w:sz w:val="22"/>
          <w:szCs w:val="22"/>
        </w:rPr>
        <w:t>ur re</w:t>
      </w:r>
      <w:r w:rsidRPr="00B27FC0">
        <w:rPr>
          <w:color w:val="3F3F3F"/>
          <w:w w:val="110"/>
          <w:sz w:val="22"/>
          <w:szCs w:val="22"/>
        </w:rPr>
        <w:t xml:space="preserve">search </w:t>
      </w:r>
      <w:r w:rsidRPr="00B27FC0">
        <w:rPr>
          <w:color w:val="2A2A2A"/>
          <w:w w:val="110"/>
          <w:sz w:val="22"/>
          <w:szCs w:val="22"/>
        </w:rPr>
        <w:t>advisor</w:t>
      </w:r>
      <w:r w:rsidRPr="00B27FC0">
        <w:rPr>
          <w:color w:val="2A2A2A"/>
          <w:spacing w:val="-9"/>
          <w:w w:val="110"/>
          <w:sz w:val="22"/>
          <w:szCs w:val="22"/>
        </w:rPr>
        <w:t xml:space="preserve"> </w:t>
      </w:r>
      <w:r w:rsidRPr="00B27FC0">
        <w:rPr>
          <w:color w:val="2A2A2A"/>
          <w:w w:val="110"/>
          <w:sz w:val="22"/>
          <w:szCs w:val="22"/>
        </w:rPr>
        <w:t xml:space="preserve">or </w:t>
      </w:r>
      <w:r w:rsidRPr="00B27FC0">
        <w:rPr>
          <w:color w:val="161616"/>
          <w:w w:val="110"/>
          <w:sz w:val="22"/>
          <w:szCs w:val="22"/>
        </w:rPr>
        <w:t>if</w:t>
      </w:r>
      <w:r w:rsidRPr="00B27FC0">
        <w:rPr>
          <w:color w:val="161616"/>
          <w:spacing w:val="-11"/>
          <w:w w:val="110"/>
          <w:sz w:val="22"/>
          <w:szCs w:val="22"/>
        </w:rPr>
        <w:t xml:space="preserve"> </w:t>
      </w:r>
      <w:r w:rsidRPr="00B27FC0">
        <w:rPr>
          <w:color w:val="161616"/>
          <w:w w:val="110"/>
          <w:sz w:val="22"/>
          <w:szCs w:val="22"/>
        </w:rPr>
        <w:t>related to</w:t>
      </w:r>
      <w:r w:rsidRPr="00B27FC0">
        <w:rPr>
          <w:color w:val="161616"/>
          <w:spacing w:val="-12"/>
          <w:w w:val="110"/>
          <w:sz w:val="22"/>
          <w:szCs w:val="22"/>
        </w:rPr>
        <w:t xml:space="preserve"> </w:t>
      </w:r>
      <w:r w:rsidRPr="00B27FC0">
        <w:rPr>
          <w:color w:val="2A2A2A"/>
          <w:w w:val="110"/>
          <w:sz w:val="22"/>
          <w:szCs w:val="22"/>
        </w:rPr>
        <w:t>a</w:t>
      </w:r>
      <w:r w:rsidRPr="00B27FC0">
        <w:rPr>
          <w:color w:val="2A2A2A"/>
          <w:spacing w:val="-6"/>
          <w:w w:val="110"/>
          <w:sz w:val="22"/>
          <w:szCs w:val="22"/>
        </w:rPr>
        <w:t xml:space="preserve"> </w:t>
      </w:r>
      <w:r w:rsidRPr="00B27FC0">
        <w:rPr>
          <w:color w:val="2A2A2A"/>
          <w:w w:val="110"/>
          <w:sz w:val="22"/>
          <w:szCs w:val="22"/>
        </w:rPr>
        <w:t>particular class</w:t>
      </w:r>
      <w:r w:rsidRPr="00B27FC0">
        <w:rPr>
          <w:color w:val="666666"/>
          <w:w w:val="110"/>
          <w:sz w:val="22"/>
          <w:szCs w:val="22"/>
        </w:rPr>
        <w:t>,</w:t>
      </w:r>
      <w:r w:rsidRPr="00B27FC0">
        <w:rPr>
          <w:color w:val="666666"/>
          <w:spacing w:val="-6"/>
          <w:w w:val="110"/>
          <w:sz w:val="22"/>
          <w:szCs w:val="22"/>
        </w:rPr>
        <w:t xml:space="preserve"> </w:t>
      </w:r>
      <w:r w:rsidRPr="00B27FC0">
        <w:rPr>
          <w:color w:val="3F3F3F"/>
          <w:w w:val="110"/>
          <w:sz w:val="22"/>
          <w:szCs w:val="22"/>
        </w:rPr>
        <w:t>with</w:t>
      </w:r>
      <w:r w:rsidRPr="00B27FC0">
        <w:rPr>
          <w:color w:val="3F3F3F"/>
          <w:spacing w:val="-3"/>
          <w:w w:val="110"/>
          <w:sz w:val="22"/>
          <w:szCs w:val="22"/>
        </w:rPr>
        <w:t xml:space="preserve"> </w:t>
      </w:r>
      <w:r w:rsidRPr="00B27FC0">
        <w:rPr>
          <w:color w:val="2A2A2A"/>
          <w:w w:val="110"/>
          <w:sz w:val="22"/>
          <w:szCs w:val="22"/>
        </w:rPr>
        <w:t>the faculty</w:t>
      </w:r>
      <w:r w:rsidRPr="00B27FC0">
        <w:rPr>
          <w:color w:val="2A2A2A"/>
          <w:spacing w:val="-7"/>
          <w:w w:val="110"/>
          <w:sz w:val="22"/>
          <w:szCs w:val="22"/>
        </w:rPr>
        <w:t xml:space="preserve"> </w:t>
      </w:r>
      <w:r w:rsidRPr="00B27FC0">
        <w:rPr>
          <w:color w:val="161616"/>
          <w:w w:val="110"/>
          <w:sz w:val="22"/>
          <w:szCs w:val="22"/>
        </w:rPr>
        <w:t>in</w:t>
      </w:r>
      <w:r w:rsidRPr="00B27FC0">
        <w:rPr>
          <w:color w:val="3F3F3F"/>
          <w:w w:val="110"/>
          <w:sz w:val="22"/>
          <w:szCs w:val="22"/>
        </w:rPr>
        <w:t xml:space="preserve">structor. </w:t>
      </w:r>
      <w:r w:rsidRPr="00B27FC0">
        <w:rPr>
          <w:color w:val="161616"/>
          <w:w w:val="110"/>
          <w:sz w:val="22"/>
          <w:szCs w:val="22"/>
        </w:rPr>
        <w:t>Ho</w:t>
      </w:r>
      <w:r w:rsidRPr="00B27FC0">
        <w:rPr>
          <w:color w:val="3F3F3F"/>
          <w:w w:val="110"/>
          <w:sz w:val="22"/>
          <w:szCs w:val="22"/>
        </w:rPr>
        <w:t>weve</w:t>
      </w:r>
      <w:r w:rsidRPr="00B27FC0">
        <w:rPr>
          <w:color w:val="161616"/>
          <w:w w:val="110"/>
          <w:sz w:val="22"/>
          <w:szCs w:val="22"/>
        </w:rPr>
        <w:t>r</w:t>
      </w:r>
      <w:r w:rsidRPr="00B27FC0">
        <w:rPr>
          <w:color w:val="666666"/>
          <w:w w:val="110"/>
          <w:sz w:val="22"/>
          <w:szCs w:val="22"/>
        </w:rPr>
        <w:t xml:space="preserve">, </w:t>
      </w:r>
      <w:r w:rsidRPr="00B27FC0">
        <w:rPr>
          <w:color w:val="2A2A2A"/>
          <w:w w:val="110"/>
          <w:sz w:val="22"/>
          <w:szCs w:val="22"/>
        </w:rPr>
        <w:t>the</w:t>
      </w:r>
      <w:r w:rsidRPr="00B27FC0">
        <w:rPr>
          <w:color w:val="2A2A2A"/>
          <w:spacing w:val="-4"/>
          <w:w w:val="110"/>
          <w:sz w:val="22"/>
          <w:szCs w:val="22"/>
        </w:rPr>
        <w:t xml:space="preserve"> </w:t>
      </w:r>
      <w:r w:rsidRPr="00B27FC0">
        <w:rPr>
          <w:color w:val="2A2A2A"/>
          <w:w w:val="110"/>
          <w:sz w:val="22"/>
          <w:szCs w:val="22"/>
        </w:rPr>
        <w:t>doctoral</w:t>
      </w:r>
      <w:r w:rsidRPr="00B27FC0">
        <w:rPr>
          <w:color w:val="2A2A2A"/>
          <w:spacing w:val="27"/>
          <w:w w:val="110"/>
          <w:sz w:val="22"/>
          <w:szCs w:val="22"/>
        </w:rPr>
        <w:t xml:space="preserve"> </w:t>
      </w:r>
      <w:r w:rsidRPr="00B27FC0">
        <w:rPr>
          <w:color w:val="2A2A2A"/>
          <w:w w:val="110"/>
          <w:sz w:val="22"/>
          <w:szCs w:val="22"/>
        </w:rPr>
        <w:t xml:space="preserve">program coordinators </w:t>
      </w:r>
      <w:r w:rsidRPr="00B27FC0">
        <w:rPr>
          <w:color w:val="161616"/>
          <w:w w:val="110"/>
          <w:sz w:val="22"/>
          <w:szCs w:val="22"/>
        </w:rPr>
        <w:t>may</w:t>
      </w:r>
      <w:r w:rsidRPr="00B27FC0">
        <w:rPr>
          <w:color w:val="161616"/>
          <w:spacing w:val="-1"/>
          <w:w w:val="110"/>
          <w:sz w:val="22"/>
          <w:szCs w:val="22"/>
        </w:rPr>
        <w:t xml:space="preserve"> </w:t>
      </w:r>
      <w:r w:rsidRPr="00B27FC0">
        <w:rPr>
          <w:color w:val="2A2A2A"/>
          <w:w w:val="110"/>
          <w:sz w:val="22"/>
          <w:szCs w:val="22"/>
        </w:rPr>
        <w:t>be consulted at</w:t>
      </w:r>
      <w:r w:rsidRPr="00B27FC0">
        <w:rPr>
          <w:color w:val="2A2A2A"/>
          <w:spacing w:val="-7"/>
          <w:w w:val="110"/>
          <w:sz w:val="22"/>
          <w:szCs w:val="22"/>
        </w:rPr>
        <w:t xml:space="preserve"> </w:t>
      </w:r>
      <w:r w:rsidRPr="00B27FC0">
        <w:rPr>
          <w:color w:val="3F3F3F"/>
          <w:w w:val="110"/>
          <w:sz w:val="22"/>
          <w:szCs w:val="22"/>
        </w:rPr>
        <w:t>a</w:t>
      </w:r>
      <w:r w:rsidRPr="00B27FC0">
        <w:rPr>
          <w:color w:val="161616"/>
          <w:w w:val="110"/>
          <w:sz w:val="22"/>
          <w:szCs w:val="22"/>
        </w:rPr>
        <w:t>ny time</w:t>
      </w:r>
      <w:r w:rsidRPr="00B27FC0">
        <w:rPr>
          <w:color w:val="161616"/>
          <w:spacing w:val="-6"/>
          <w:w w:val="110"/>
          <w:sz w:val="22"/>
          <w:szCs w:val="22"/>
        </w:rPr>
        <w:t xml:space="preserve"> </w:t>
      </w:r>
      <w:r w:rsidRPr="00B27FC0">
        <w:rPr>
          <w:color w:val="2A2A2A"/>
          <w:w w:val="110"/>
          <w:sz w:val="22"/>
          <w:szCs w:val="22"/>
        </w:rPr>
        <w:t>for</w:t>
      </w:r>
      <w:r w:rsidRPr="00B27FC0">
        <w:rPr>
          <w:color w:val="2A2A2A"/>
          <w:spacing w:val="-1"/>
          <w:w w:val="110"/>
          <w:sz w:val="22"/>
          <w:szCs w:val="22"/>
        </w:rPr>
        <w:t xml:space="preserve"> </w:t>
      </w:r>
      <w:r w:rsidRPr="00B27FC0">
        <w:rPr>
          <w:color w:val="2A2A2A"/>
          <w:w w:val="110"/>
          <w:sz w:val="22"/>
          <w:szCs w:val="22"/>
        </w:rPr>
        <w:t>general or</w:t>
      </w:r>
      <w:r w:rsidRPr="00B27FC0">
        <w:rPr>
          <w:color w:val="2A2A2A"/>
          <w:spacing w:val="-1"/>
          <w:w w:val="110"/>
          <w:sz w:val="22"/>
          <w:szCs w:val="22"/>
        </w:rPr>
        <w:t xml:space="preserve"> </w:t>
      </w:r>
      <w:r w:rsidRPr="00B27FC0">
        <w:rPr>
          <w:color w:val="3F3F3F"/>
          <w:w w:val="110"/>
          <w:sz w:val="22"/>
          <w:szCs w:val="22"/>
        </w:rPr>
        <w:t>spec</w:t>
      </w:r>
      <w:r w:rsidRPr="00B27FC0">
        <w:rPr>
          <w:color w:val="161616"/>
          <w:w w:val="110"/>
          <w:sz w:val="22"/>
          <w:szCs w:val="22"/>
        </w:rPr>
        <w:t>ifi</w:t>
      </w:r>
      <w:r w:rsidRPr="00B27FC0">
        <w:rPr>
          <w:color w:val="3F3F3F"/>
          <w:w w:val="110"/>
          <w:sz w:val="22"/>
          <w:szCs w:val="22"/>
        </w:rPr>
        <w:t xml:space="preserve">c </w:t>
      </w:r>
      <w:r w:rsidRPr="00B27FC0">
        <w:rPr>
          <w:color w:val="2A2A2A"/>
          <w:w w:val="110"/>
          <w:sz w:val="22"/>
          <w:szCs w:val="22"/>
        </w:rPr>
        <w:t>issues</w:t>
      </w:r>
      <w:r w:rsidRPr="00B27FC0">
        <w:rPr>
          <w:color w:val="2A2A2A"/>
          <w:spacing w:val="-7"/>
          <w:w w:val="110"/>
          <w:sz w:val="22"/>
          <w:szCs w:val="22"/>
        </w:rPr>
        <w:t xml:space="preserve"> </w:t>
      </w:r>
      <w:r w:rsidRPr="00B27FC0">
        <w:rPr>
          <w:color w:val="2A2A2A"/>
          <w:w w:val="110"/>
          <w:sz w:val="22"/>
          <w:szCs w:val="22"/>
        </w:rPr>
        <w:t>and</w:t>
      </w:r>
      <w:r w:rsidRPr="00B27FC0">
        <w:rPr>
          <w:color w:val="2A2A2A"/>
          <w:spacing w:val="-2"/>
          <w:w w:val="110"/>
          <w:sz w:val="22"/>
          <w:szCs w:val="22"/>
        </w:rPr>
        <w:t xml:space="preserve"> </w:t>
      </w:r>
      <w:r w:rsidRPr="00B27FC0">
        <w:rPr>
          <w:color w:val="2A2A2A"/>
          <w:w w:val="110"/>
          <w:sz w:val="22"/>
          <w:szCs w:val="22"/>
        </w:rPr>
        <w:t>can</w:t>
      </w:r>
      <w:r w:rsidRPr="00B27FC0">
        <w:rPr>
          <w:color w:val="2A2A2A"/>
          <w:spacing w:val="-7"/>
          <w:w w:val="110"/>
          <w:sz w:val="22"/>
          <w:szCs w:val="22"/>
        </w:rPr>
        <w:t xml:space="preserve"> </w:t>
      </w:r>
      <w:r w:rsidRPr="00B27FC0">
        <w:rPr>
          <w:color w:val="2A2A2A"/>
          <w:w w:val="110"/>
          <w:sz w:val="22"/>
          <w:szCs w:val="22"/>
        </w:rPr>
        <w:t>serve</w:t>
      </w:r>
      <w:r w:rsidRPr="00B27FC0">
        <w:rPr>
          <w:color w:val="2A2A2A"/>
          <w:spacing w:val="-14"/>
          <w:w w:val="110"/>
          <w:sz w:val="22"/>
          <w:szCs w:val="22"/>
        </w:rPr>
        <w:t xml:space="preserve"> </w:t>
      </w:r>
      <w:r w:rsidRPr="00B27FC0">
        <w:rPr>
          <w:color w:val="2A2A2A"/>
          <w:w w:val="110"/>
          <w:sz w:val="22"/>
          <w:szCs w:val="22"/>
        </w:rPr>
        <w:t>as</w:t>
      </w:r>
      <w:r w:rsidRPr="00B27FC0">
        <w:rPr>
          <w:color w:val="2A2A2A"/>
          <w:spacing w:val="-9"/>
          <w:w w:val="110"/>
          <w:sz w:val="22"/>
          <w:szCs w:val="22"/>
        </w:rPr>
        <w:t xml:space="preserve"> </w:t>
      </w:r>
      <w:r w:rsidRPr="00B27FC0">
        <w:rPr>
          <w:color w:val="3F3F3F"/>
          <w:w w:val="110"/>
          <w:sz w:val="22"/>
          <w:szCs w:val="22"/>
        </w:rPr>
        <w:t xml:space="preserve">a </w:t>
      </w:r>
      <w:r w:rsidRPr="00B27FC0">
        <w:rPr>
          <w:color w:val="2A2A2A"/>
          <w:w w:val="110"/>
          <w:sz w:val="22"/>
          <w:szCs w:val="22"/>
        </w:rPr>
        <w:t>resource for</w:t>
      </w:r>
      <w:r w:rsidRPr="00B27FC0">
        <w:rPr>
          <w:color w:val="2A2A2A"/>
          <w:spacing w:val="-6"/>
          <w:w w:val="110"/>
          <w:sz w:val="22"/>
          <w:szCs w:val="22"/>
        </w:rPr>
        <w:t xml:space="preserve"> </w:t>
      </w:r>
      <w:r w:rsidRPr="00B27FC0">
        <w:rPr>
          <w:color w:val="161616"/>
          <w:w w:val="110"/>
          <w:sz w:val="22"/>
          <w:szCs w:val="22"/>
        </w:rPr>
        <w:t>finding</w:t>
      </w:r>
      <w:r w:rsidRPr="00B27FC0">
        <w:rPr>
          <w:color w:val="161616"/>
          <w:spacing w:val="-2"/>
          <w:w w:val="110"/>
          <w:sz w:val="22"/>
          <w:szCs w:val="22"/>
        </w:rPr>
        <w:t xml:space="preserve"> </w:t>
      </w:r>
      <w:r w:rsidRPr="00B27FC0">
        <w:rPr>
          <w:color w:val="2A2A2A"/>
          <w:w w:val="110"/>
          <w:sz w:val="22"/>
          <w:szCs w:val="22"/>
        </w:rPr>
        <w:t>resolution within the</w:t>
      </w:r>
      <w:r w:rsidRPr="00B27FC0">
        <w:rPr>
          <w:color w:val="2A2A2A"/>
          <w:spacing w:val="-4"/>
          <w:w w:val="110"/>
          <w:sz w:val="22"/>
          <w:szCs w:val="22"/>
        </w:rPr>
        <w:t xml:space="preserve"> </w:t>
      </w:r>
      <w:r w:rsidRPr="00B27FC0">
        <w:rPr>
          <w:color w:val="2A2A2A"/>
          <w:w w:val="110"/>
          <w:sz w:val="22"/>
          <w:szCs w:val="22"/>
        </w:rPr>
        <w:t>program</w:t>
      </w:r>
      <w:r w:rsidRPr="00B27FC0">
        <w:rPr>
          <w:color w:val="545454"/>
          <w:w w:val="110"/>
          <w:sz w:val="22"/>
          <w:szCs w:val="22"/>
        </w:rPr>
        <w:t>,</w:t>
      </w:r>
      <w:r w:rsidRPr="00B27FC0">
        <w:rPr>
          <w:color w:val="545454"/>
          <w:spacing w:val="-4"/>
          <w:w w:val="110"/>
          <w:sz w:val="22"/>
          <w:szCs w:val="22"/>
        </w:rPr>
        <w:t xml:space="preserve"> </w:t>
      </w:r>
      <w:r w:rsidRPr="00B27FC0">
        <w:rPr>
          <w:color w:val="3F3F3F"/>
          <w:w w:val="110"/>
          <w:sz w:val="22"/>
          <w:szCs w:val="22"/>
        </w:rPr>
        <w:t>co</w:t>
      </w:r>
      <w:r w:rsidRPr="00B27FC0">
        <w:rPr>
          <w:color w:val="161616"/>
          <w:w w:val="110"/>
          <w:sz w:val="22"/>
          <w:szCs w:val="22"/>
        </w:rPr>
        <w:t xml:space="preserve">llege </w:t>
      </w:r>
      <w:r w:rsidRPr="00B27FC0">
        <w:rPr>
          <w:color w:val="2A2A2A"/>
          <w:w w:val="110"/>
          <w:sz w:val="22"/>
          <w:szCs w:val="22"/>
        </w:rPr>
        <w:t xml:space="preserve">or campus. Each university also </w:t>
      </w:r>
      <w:r w:rsidRPr="00B27FC0">
        <w:rPr>
          <w:color w:val="161616"/>
          <w:w w:val="110"/>
          <w:sz w:val="22"/>
          <w:szCs w:val="22"/>
        </w:rPr>
        <w:t>ha</w:t>
      </w:r>
      <w:r w:rsidRPr="00B27FC0">
        <w:rPr>
          <w:color w:val="3F3F3F"/>
          <w:w w:val="110"/>
          <w:sz w:val="22"/>
          <w:szCs w:val="22"/>
        </w:rPr>
        <w:t xml:space="preserve">s </w:t>
      </w:r>
      <w:r w:rsidRPr="00B27FC0">
        <w:rPr>
          <w:color w:val="2A2A2A"/>
          <w:w w:val="110"/>
          <w:sz w:val="22"/>
          <w:szCs w:val="22"/>
        </w:rPr>
        <w:t>specific</w:t>
      </w:r>
      <w:r w:rsidRPr="00B27FC0">
        <w:rPr>
          <w:color w:val="2A2A2A"/>
          <w:spacing w:val="-6"/>
          <w:w w:val="110"/>
          <w:sz w:val="22"/>
          <w:szCs w:val="22"/>
        </w:rPr>
        <w:t xml:space="preserve"> </w:t>
      </w:r>
      <w:r w:rsidRPr="00B27FC0">
        <w:rPr>
          <w:color w:val="2A2A2A"/>
          <w:w w:val="110"/>
          <w:sz w:val="22"/>
          <w:szCs w:val="22"/>
        </w:rPr>
        <w:t>procedures</w:t>
      </w:r>
      <w:r w:rsidRPr="00B27FC0">
        <w:rPr>
          <w:color w:val="2A2A2A"/>
          <w:spacing w:val="-1"/>
          <w:w w:val="110"/>
          <w:sz w:val="22"/>
          <w:szCs w:val="22"/>
        </w:rPr>
        <w:t xml:space="preserve"> </w:t>
      </w:r>
      <w:r w:rsidRPr="00B27FC0">
        <w:rPr>
          <w:color w:val="2A2A2A"/>
          <w:w w:val="110"/>
          <w:sz w:val="22"/>
          <w:szCs w:val="22"/>
        </w:rPr>
        <w:t>and policies</w:t>
      </w:r>
      <w:r w:rsidRPr="00B27FC0">
        <w:rPr>
          <w:color w:val="2A2A2A"/>
          <w:spacing w:val="-8"/>
          <w:w w:val="110"/>
          <w:sz w:val="22"/>
          <w:szCs w:val="22"/>
        </w:rPr>
        <w:t xml:space="preserve"> </w:t>
      </w:r>
      <w:r w:rsidRPr="00B27FC0">
        <w:rPr>
          <w:color w:val="2A2A2A"/>
          <w:w w:val="110"/>
          <w:sz w:val="22"/>
          <w:szCs w:val="22"/>
        </w:rPr>
        <w:t xml:space="preserve">for addressing </w:t>
      </w:r>
      <w:r w:rsidRPr="00B27FC0">
        <w:rPr>
          <w:color w:val="3F3F3F"/>
          <w:w w:val="110"/>
          <w:sz w:val="22"/>
          <w:szCs w:val="22"/>
        </w:rPr>
        <w:t>st</w:t>
      </w:r>
      <w:r w:rsidRPr="00B27FC0">
        <w:rPr>
          <w:color w:val="161616"/>
          <w:w w:val="110"/>
          <w:sz w:val="22"/>
          <w:szCs w:val="22"/>
        </w:rPr>
        <w:t xml:space="preserve">udent </w:t>
      </w:r>
      <w:r w:rsidRPr="00B27FC0">
        <w:rPr>
          <w:color w:val="3F3F3F"/>
          <w:w w:val="110"/>
          <w:sz w:val="22"/>
          <w:szCs w:val="22"/>
        </w:rPr>
        <w:t>g</w:t>
      </w:r>
      <w:r w:rsidRPr="00B27FC0">
        <w:rPr>
          <w:color w:val="161616"/>
          <w:w w:val="110"/>
          <w:sz w:val="22"/>
          <w:szCs w:val="22"/>
        </w:rPr>
        <w:t>rie</w:t>
      </w:r>
      <w:r w:rsidRPr="00B27FC0">
        <w:rPr>
          <w:color w:val="3F3F3F"/>
          <w:w w:val="110"/>
          <w:sz w:val="22"/>
          <w:szCs w:val="22"/>
        </w:rPr>
        <w:t>va</w:t>
      </w:r>
      <w:r w:rsidRPr="00B27FC0">
        <w:rPr>
          <w:color w:val="161616"/>
          <w:w w:val="110"/>
          <w:sz w:val="22"/>
          <w:szCs w:val="22"/>
        </w:rPr>
        <w:t xml:space="preserve">nces if </w:t>
      </w:r>
      <w:r w:rsidRPr="00B27FC0">
        <w:rPr>
          <w:color w:val="2A2A2A"/>
          <w:w w:val="110"/>
          <w:sz w:val="22"/>
          <w:szCs w:val="22"/>
        </w:rPr>
        <w:t>these</w:t>
      </w:r>
      <w:r w:rsidRPr="00B27FC0">
        <w:rPr>
          <w:color w:val="2A2A2A"/>
          <w:spacing w:val="-12"/>
          <w:w w:val="110"/>
          <w:sz w:val="22"/>
          <w:szCs w:val="22"/>
        </w:rPr>
        <w:t xml:space="preserve"> </w:t>
      </w:r>
      <w:r w:rsidRPr="00B27FC0">
        <w:rPr>
          <w:color w:val="2A2A2A"/>
          <w:w w:val="110"/>
          <w:sz w:val="22"/>
          <w:szCs w:val="22"/>
        </w:rPr>
        <w:t>can't be</w:t>
      </w:r>
      <w:r w:rsidRPr="00B27FC0">
        <w:rPr>
          <w:color w:val="2A2A2A"/>
          <w:spacing w:val="-15"/>
          <w:w w:val="110"/>
          <w:sz w:val="22"/>
          <w:szCs w:val="22"/>
        </w:rPr>
        <w:t xml:space="preserve"> </w:t>
      </w:r>
      <w:r w:rsidRPr="00B27FC0">
        <w:rPr>
          <w:color w:val="2A2A2A"/>
          <w:w w:val="110"/>
          <w:sz w:val="22"/>
          <w:szCs w:val="22"/>
        </w:rPr>
        <w:t>resolved</w:t>
      </w:r>
      <w:r w:rsidRPr="00B27FC0">
        <w:rPr>
          <w:color w:val="2A2A2A"/>
          <w:spacing w:val="30"/>
          <w:w w:val="110"/>
          <w:sz w:val="22"/>
          <w:szCs w:val="22"/>
        </w:rPr>
        <w:t xml:space="preserve"> </w:t>
      </w:r>
      <w:r w:rsidRPr="00B27FC0">
        <w:rPr>
          <w:color w:val="161616"/>
          <w:w w:val="110"/>
          <w:sz w:val="22"/>
          <w:szCs w:val="22"/>
        </w:rPr>
        <w:t xml:space="preserve">internally </w:t>
      </w:r>
      <w:r w:rsidRPr="00B27FC0">
        <w:rPr>
          <w:color w:val="2A2A2A"/>
          <w:w w:val="110"/>
          <w:sz w:val="22"/>
          <w:szCs w:val="22"/>
        </w:rPr>
        <w:t xml:space="preserve">within the program or with </w:t>
      </w:r>
      <w:r w:rsidRPr="00B27FC0">
        <w:rPr>
          <w:color w:val="3F3F3F"/>
          <w:w w:val="110"/>
          <w:sz w:val="22"/>
          <w:szCs w:val="22"/>
        </w:rPr>
        <w:t xml:space="preserve">a </w:t>
      </w:r>
      <w:r w:rsidRPr="00B27FC0">
        <w:rPr>
          <w:color w:val="2A2A2A"/>
          <w:w w:val="110"/>
          <w:sz w:val="22"/>
          <w:szCs w:val="22"/>
        </w:rPr>
        <w:t>particular</w:t>
      </w:r>
      <w:r w:rsidRPr="00B27FC0">
        <w:rPr>
          <w:color w:val="2A2A2A"/>
          <w:spacing w:val="-16"/>
          <w:w w:val="110"/>
          <w:sz w:val="22"/>
          <w:szCs w:val="22"/>
        </w:rPr>
        <w:t xml:space="preserve"> </w:t>
      </w:r>
      <w:r w:rsidRPr="00B27FC0">
        <w:rPr>
          <w:color w:val="2A2A2A"/>
          <w:w w:val="110"/>
          <w:sz w:val="22"/>
          <w:szCs w:val="22"/>
        </w:rPr>
        <w:t>faculty</w:t>
      </w:r>
      <w:r w:rsidRPr="00B27FC0">
        <w:rPr>
          <w:color w:val="2A2A2A"/>
          <w:spacing w:val="-15"/>
          <w:w w:val="110"/>
          <w:sz w:val="22"/>
          <w:szCs w:val="22"/>
        </w:rPr>
        <w:t xml:space="preserve"> </w:t>
      </w:r>
      <w:r w:rsidRPr="00B27FC0">
        <w:rPr>
          <w:color w:val="161616"/>
          <w:w w:val="110"/>
          <w:sz w:val="22"/>
          <w:szCs w:val="22"/>
        </w:rPr>
        <w:t>memb</w:t>
      </w:r>
      <w:r w:rsidRPr="00B27FC0">
        <w:rPr>
          <w:color w:val="3F3F3F"/>
          <w:w w:val="110"/>
          <w:sz w:val="22"/>
          <w:szCs w:val="22"/>
        </w:rPr>
        <w:t>e</w:t>
      </w:r>
      <w:r w:rsidRPr="00B27FC0">
        <w:rPr>
          <w:color w:val="161616"/>
          <w:w w:val="110"/>
          <w:sz w:val="22"/>
          <w:szCs w:val="22"/>
        </w:rPr>
        <w:t>r.</w:t>
      </w:r>
      <w:r w:rsidRPr="00B27FC0">
        <w:rPr>
          <w:color w:val="161616"/>
          <w:spacing w:val="-15"/>
          <w:w w:val="110"/>
          <w:sz w:val="22"/>
          <w:szCs w:val="22"/>
        </w:rPr>
        <w:t xml:space="preserve"> </w:t>
      </w:r>
      <w:r w:rsidRPr="00B27FC0">
        <w:rPr>
          <w:color w:val="2A2A2A"/>
          <w:w w:val="110"/>
          <w:sz w:val="22"/>
          <w:szCs w:val="22"/>
        </w:rPr>
        <w:t>The</w:t>
      </w:r>
      <w:r w:rsidRPr="00B27FC0">
        <w:rPr>
          <w:color w:val="2A2A2A"/>
          <w:spacing w:val="-9"/>
          <w:w w:val="110"/>
          <w:sz w:val="22"/>
          <w:szCs w:val="22"/>
        </w:rPr>
        <w:t xml:space="preserve"> </w:t>
      </w:r>
      <w:r w:rsidRPr="00B27FC0">
        <w:rPr>
          <w:color w:val="2A2A2A"/>
          <w:w w:val="110"/>
          <w:sz w:val="22"/>
          <w:szCs w:val="22"/>
        </w:rPr>
        <w:t>imp01iant issue</w:t>
      </w:r>
      <w:r w:rsidRPr="00B27FC0">
        <w:rPr>
          <w:color w:val="2A2A2A"/>
          <w:spacing w:val="-16"/>
          <w:w w:val="110"/>
          <w:sz w:val="22"/>
          <w:szCs w:val="22"/>
        </w:rPr>
        <w:t xml:space="preserve"> </w:t>
      </w:r>
      <w:r w:rsidRPr="00B27FC0">
        <w:rPr>
          <w:color w:val="161616"/>
          <w:w w:val="110"/>
          <w:sz w:val="22"/>
          <w:szCs w:val="22"/>
        </w:rPr>
        <w:t>i</w:t>
      </w:r>
      <w:r w:rsidRPr="00B27FC0">
        <w:rPr>
          <w:color w:val="3F3F3F"/>
          <w:w w:val="110"/>
          <w:sz w:val="22"/>
          <w:szCs w:val="22"/>
        </w:rPr>
        <w:t>s</w:t>
      </w:r>
      <w:r w:rsidRPr="00B27FC0">
        <w:rPr>
          <w:color w:val="3F3F3F"/>
          <w:spacing w:val="-2"/>
          <w:w w:val="110"/>
          <w:sz w:val="22"/>
          <w:szCs w:val="22"/>
        </w:rPr>
        <w:t xml:space="preserve"> </w:t>
      </w:r>
      <w:r w:rsidRPr="00B27FC0">
        <w:rPr>
          <w:color w:val="2A2A2A"/>
          <w:w w:val="110"/>
          <w:sz w:val="22"/>
          <w:szCs w:val="22"/>
        </w:rPr>
        <w:t>to</w:t>
      </w:r>
      <w:r w:rsidRPr="00B27FC0">
        <w:rPr>
          <w:color w:val="2A2A2A"/>
          <w:spacing w:val="-16"/>
          <w:w w:val="110"/>
          <w:sz w:val="22"/>
          <w:szCs w:val="22"/>
        </w:rPr>
        <w:t xml:space="preserve"> </w:t>
      </w:r>
      <w:r w:rsidRPr="00B27FC0">
        <w:rPr>
          <w:color w:val="3F3F3F"/>
          <w:w w:val="110"/>
          <w:sz w:val="22"/>
          <w:szCs w:val="22"/>
        </w:rPr>
        <w:t>seek</w:t>
      </w:r>
      <w:r w:rsidRPr="00B27FC0">
        <w:rPr>
          <w:color w:val="3F3F3F"/>
          <w:spacing w:val="-13"/>
          <w:w w:val="110"/>
          <w:sz w:val="22"/>
          <w:szCs w:val="22"/>
        </w:rPr>
        <w:t xml:space="preserve"> </w:t>
      </w:r>
      <w:r w:rsidRPr="00B27FC0">
        <w:rPr>
          <w:color w:val="2A2A2A"/>
          <w:w w:val="110"/>
          <w:sz w:val="22"/>
          <w:szCs w:val="22"/>
        </w:rPr>
        <w:t>advice</w:t>
      </w:r>
      <w:r w:rsidRPr="00B27FC0">
        <w:rPr>
          <w:color w:val="2A2A2A"/>
          <w:spacing w:val="-16"/>
          <w:w w:val="110"/>
          <w:sz w:val="22"/>
          <w:szCs w:val="22"/>
        </w:rPr>
        <w:t xml:space="preserve"> </w:t>
      </w:r>
      <w:r w:rsidRPr="00B27FC0">
        <w:rPr>
          <w:color w:val="2A2A2A"/>
          <w:w w:val="110"/>
          <w:sz w:val="22"/>
          <w:szCs w:val="22"/>
        </w:rPr>
        <w:t>early</w:t>
      </w:r>
      <w:r w:rsidRPr="00B27FC0">
        <w:rPr>
          <w:color w:val="2A2A2A"/>
          <w:spacing w:val="-15"/>
          <w:w w:val="110"/>
          <w:sz w:val="22"/>
          <w:szCs w:val="22"/>
        </w:rPr>
        <w:t xml:space="preserve"> </w:t>
      </w:r>
      <w:r w:rsidRPr="00B27FC0">
        <w:rPr>
          <w:color w:val="2A2A2A"/>
          <w:w w:val="110"/>
          <w:sz w:val="22"/>
          <w:szCs w:val="22"/>
        </w:rPr>
        <w:t>on</w:t>
      </w:r>
      <w:r w:rsidRPr="00B27FC0">
        <w:rPr>
          <w:color w:val="2A2A2A"/>
          <w:spacing w:val="-13"/>
          <w:w w:val="110"/>
          <w:sz w:val="22"/>
          <w:szCs w:val="22"/>
        </w:rPr>
        <w:t xml:space="preserve"> </w:t>
      </w:r>
      <w:r w:rsidRPr="00B27FC0">
        <w:rPr>
          <w:color w:val="2A2A2A"/>
          <w:w w:val="110"/>
          <w:sz w:val="22"/>
          <w:szCs w:val="22"/>
        </w:rPr>
        <w:t>and</w:t>
      </w:r>
      <w:r w:rsidRPr="00B27FC0">
        <w:rPr>
          <w:color w:val="2A2A2A"/>
          <w:spacing w:val="-6"/>
          <w:w w:val="110"/>
          <w:sz w:val="22"/>
          <w:szCs w:val="22"/>
        </w:rPr>
        <w:t xml:space="preserve"> </w:t>
      </w:r>
      <w:r w:rsidRPr="00B27FC0">
        <w:rPr>
          <w:color w:val="2A2A2A"/>
          <w:w w:val="110"/>
          <w:sz w:val="22"/>
          <w:szCs w:val="22"/>
        </w:rPr>
        <w:t>know</w:t>
      </w:r>
      <w:r w:rsidRPr="00B27FC0">
        <w:rPr>
          <w:color w:val="2A2A2A"/>
          <w:spacing w:val="-4"/>
          <w:w w:val="110"/>
          <w:sz w:val="22"/>
          <w:szCs w:val="22"/>
        </w:rPr>
        <w:t xml:space="preserve"> </w:t>
      </w:r>
      <w:r w:rsidRPr="00B27FC0">
        <w:rPr>
          <w:color w:val="2A2A2A"/>
          <w:w w:val="110"/>
          <w:sz w:val="22"/>
          <w:szCs w:val="22"/>
        </w:rPr>
        <w:t xml:space="preserve">that we are </w:t>
      </w:r>
      <w:r w:rsidRPr="00B27FC0">
        <w:rPr>
          <w:color w:val="161616"/>
          <w:w w:val="110"/>
          <w:sz w:val="22"/>
          <w:szCs w:val="22"/>
        </w:rPr>
        <w:t>her</w:t>
      </w:r>
      <w:r w:rsidRPr="00B27FC0">
        <w:rPr>
          <w:color w:val="3F3F3F"/>
          <w:w w:val="110"/>
          <w:sz w:val="22"/>
          <w:szCs w:val="22"/>
        </w:rPr>
        <w:t xml:space="preserve">e </w:t>
      </w:r>
      <w:r w:rsidRPr="00B27FC0">
        <w:rPr>
          <w:color w:val="161616"/>
          <w:w w:val="110"/>
          <w:sz w:val="22"/>
          <w:szCs w:val="22"/>
        </w:rPr>
        <w:t>to help.</w:t>
      </w:r>
    </w:p>
    <w:p w14:paraId="4A78F28D" w14:textId="77777777" w:rsidR="00B27FC0" w:rsidRPr="00B27FC0" w:rsidRDefault="00B27FC0" w:rsidP="00B27FC0">
      <w:pPr>
        <w:widowControl w:val="0"/>
        <w:autoSpaceDE w:val="0"/>
        <w:autoSpaceDN w:val="0"/>
        <w:spacing w:before="1"/>
        <w:rPr>
          <w:sz w:val="19"/>
          <w:szCs w:val="22"/>
        </w:rPr>
      </w:pPr>
    </w:p>
    <w:p w14:paraId="1CFDF493" w14:textId="77777777" w:rsidR="00B27FC0" w:rsidRPr="00B27FC0" w:rsidRDefault="00B27FC0" w:rsidP="00B27FC0">
      <w:pPr>
        <w:widowControl w:val="0"/>
        <w:autoSpaceDE w:val="0"/>
        <w:autoSpaceDN w:val="0"/>
        <w:spacing w:before="86"/>
        <w:ind w:right="2341"/>
        <w:jc w:val="center"/>
        <w:rPr>
          <w:b/>
          <w:sz w:val="35"/>
          <w:szCs w:val="22"/>
        </w:rPr>
      </w:pPr>
      <w:r w:rsidRPr="00B27FC0">
        <w:rPr>
          <w:b/>
          <w:color w:val="2A2A2A"/>
          <w:w w:val="105"/>
          <w:sz w:val="35"/>
          <w:szCs w:val="22"/>
          <w:u w:val="thick" w:color="2A2A2A"/>
        </w:rPr>
        <w:t>SDSU</w:t>
      </w:r>
      <w:r w:rsidRPr="00B27FC0">
        <w:rPr>
          <w:b/>
          <w:color w:val="2A2A2A"/>
          <w:spacing w:val="-21"/>
          <w:w w:val="105"/>
          <w:sz w:val="35"/>
          <w:szCs w:val="22"/>
          <w:u w:val="thick" w:color="2A2A2A"/>
        </w:rPr>
        <w:t xml:space="preserve"> </w:t>
      </w:r>
      <w:r w:rsidRPr="00B27FC0">
        <w:rPr>
          <w:b/>
          <w:color w:val="2A2A2A"/>
          <w:spacing w:val="-4"/>
          <w:w w:val="105"/>
          <w:sz w:val="35"/>
          <w:szCs w:val="22"/>
          <w:u w:val="thick" w:color="2A2A2A"/>
        </w:rPr>
        <w:t>Help</w:t>
      </w:r>
    </w:p>
    <w:p w14:paraId="559C6DB7" w14:textId="77777777" w:rsidR="00B27FC0" w:rsidRPr="00B27FC0" w:rsidRDefault="00B27FC0" w:rsidP="00B27FC0">
      <w:pPr>
        <w:widowControl w:val="0"/>
        <w:autoSpaceDE w:val="0"/>
        <w:autoSpaceDN w:val="0"/>
        <w:rPr>
          <w:b/>
          <w:sz w:val="20"/>
          <w:szCs w:val="22"/>
        </w:rPr>
      </w:pPr>
    </w:p>
    <w:p w14:paraId="6D29D5CD" w14:textId="77777777" w:rsidR="00B27FC0" w:rsidRPr="00B27FC0" w:rsidRDefault="00B27FC0" w:rsidP="00B27FC0">
      <w:pPr>
        <w:widowControl w:val="0"/>
        <w:autoSpaceDE w:val="0"/>
        <w:autoSpaceDN w:val="0"/>
        <w:spacing w:before="3"/>
        <w:rPr>
          <w:b/>
          <w:sz w:val="20"/>
          <w:szCs w:val="22"/>
        </w:rPr>
      </w:pPr>
    </w:p>
    <w:p w14:paraId="78FC0EE2" w14:textId="77777777" w:rsidR="00B27FC0" w:rsidRPr="00B27FC0" w:rsidRDefault="00B27FC0" w:rsidP="00B27FC0">
      <w:pPr>
        <w:widowControl w:val="0"/>
        <w:autoSpaceDE w:val="0"/>
        <w:autoSpaceDN w:val="0"/>
        <w:spacing w:before="90"/>
        <w:outlineLvl w:val="2"/>
        <w:rPr>
          <w:b/>
          <w:bCs/>
          <w:sz w:val="23"/>
          <w:szCs w:val="23"/>
          <w:u w:color="000000"/>
        </w:rPr>
      </w:pPr>
      <w:r w:rsidRPr="00B27FC0">
        <w:rPr>
          <w:b/>
          <w:bCs/>
          <w:color w:val="2A2A2A"/>
          <w:w w:val="105"/>
          <w:sz w:val="23"/>
          <w:szCs w:val="23"/>
          <w:u w:val="thick" w:color="2A2A2A"/>
        </w:rPr>
        <w:t>Personal</w:t>
      </w:r>
      <w:r w:rsidRPr="00B27FC0">
        <w:rPr>
          <w:b/>
          <w:bCs/>
          <w:color w:val="2A2A2A"/>
          <w:spacing w:val="-5"/>
          <w:w w:val="105"/>
          <w:sz w:val="23"/>
          <w:szCs w:val="23"/>
          <w:u w:val="thick" w:color="2A2A2A"/>
        </w:rPr>
        <w:t xml:space="preserve"> </w:t>
      </w:r>
      <w:r w:rsidRPr="00B27FC0">
        <w:rPr>
          <w:b/>
          <w:bCs/>
          <w:color w:val="2A2A2A"/>
          <w:spacing w:val="-2"/>
          <w:w w:val="105"/>
          <w:sz w:val="23"/>
          <w:szCs w:val="23"/>
          <w:u w:val="thick" w:color="2A2A2A"/>
        </w:rPr>
        <w:t>Problems?</w:t>
      </w:r>
    </w:p>
    <w:p w14:paraId="78D3E637" w14:textId="77777777" w:rsidR="00B27FC0" w:rsidRPr="00B27FC0" w:rsidRDefault="00B27FC0" w:rsidP="00B27FC0">
      <w:pPr>
        <w:widowControl w:val="0"/>
        <w:autoSpaceDE w:val="0"/>
        <w:autoSpaceDN w:val="0"/>
        <w:spacing w:before="104" w:line="338" w:lineRule="auto"/>
        <w:ind w:right="1833"/>
        <w:rPr>
          <w:sz w:val="22"/>
          <w:szCs w:val="22"/>
        </w:rPr>
      </w:pPr>
      <w:r w:rsidRPr="00B27FC0">
        <w:rPr>
          <w:b/>
          <w:color w:val="C84660"/>
          <w:spacing w:val="-2"/>
          <w:w w:val="110"/>
          <w:sz w:val="23"/>
          <w:szCs w:val="22"/>
        </w:rPr>
        <w:t>Counseling and</w:t>
      </w:r>
      <w:r w:rsidRPr="00B27FC0">
        <w:rPr>
          <w:b/>
          <w:color w:val="C84660"/>
          <w:spacing w:val="-14"/>
          <w:w w:val="110"/>
          <w:sz w:val="23"/>
          <w:szCs w:val="22"/>
        </w:rPr>
        <w:t xml:space="preserve"> </w:t>
      </w:r>
      <w:r w:rsidRPr="00B27FC0">
        <w:rPr>
          <w:b/>
          <w:color w:val="C84660"/>
          <w:spacing w:val="-2"/>
          <w:w w:val="110"/>
          <w:sz w:val="23"/>
          <w:szCs w:val="22"/>
        </w:rPr>
        <w:t>Psychological</w:t>
      </w:r>
      <w:r w:rsidRPr="00B27FC0">
        <w:rPr>
          <w:b/>
          <w:color w:val="C84660"/>
          <w:spacing w:val="-3"/>
          <w:w w:val="110"/>
          <w:sz w:val="23"/>
          <w:szCs w:val="22"/>
        </w:rPr>
        <w:t xml:space="preserve"> </w:t>
      </w:r>
      <w:r w:rsidRPr="00B27FC0">
        <w:rPr>
          <w:b/>
          <w:color w:val="C84660"/>
          <w:spacing w:val="-2"/>
          <w:w w:val="110"/>
          <w:sz w:val="23"/>
          <w:szCs w:val="22"/>
        </w:rPr>
        <w:t xml:space="preserve">Services </w:t>
      </w:r>
      <w:r w:rsidRPr="00B27FC0">
        <w:rPr>
          <w:color w:val="4654AE"/>
          <w:w w:val="110"/>
          <w:sz w:val="22"/>
          <w:szCs w:val="22"/>
        </w:rPr>
        <w:t>[</w:t>
      </w:r>
      <w:hyperlink r:id="rId167">
        <w:r w:rsidRPr="00B27FC0">
          <w:rPr>
            <w:color w:val="2A598C"/>
            <w:w w:val="110"/>
            <w:sz w:val="22"/>
            <w:szCs w:val="22"/>
          </w:rPr>
          <w:t>http:</w:t>
        </w:r>
        <w:r w:rsidRPr="00B27FC0">
          <w:rPr>
            <w:color w:val="6083A3"/>
            <w:w w:val="110"/>
            <w:sz w:val="22"/>
            <w:szCs w:val="22"/>
          </w:rPr>
          <w:t>//</w:t>
        </w:r>
        <w:r w:rsidRPr="00B27FC0">
          <w:rPr>
            <w:color w:val="2A598C"/>
            <w:w w:val="110"/>
            <w:sz w:val="22"/>
            <w:szCs w:val="22"/>
          </w:rPr>
          <w:t>go.</w:t>
        </w:r>
        <w:r w:rsidRPr="00B27FC0">
          <w:rPr>
            <w:color w:val="42729C"/>
            <w:w w:val="110"/>
            <w:sz w:val="22"/>
            <w:szCs w:val="22"/>
          </w:rPr>
          <w:t>s</w:t>
        </w:r>
        <w:r w:rsidRPr="00B27FC0">
          <w:rPr>
            <w:color w:val="2A598C"/>
            <w:w w:val="110"/>
            <w:sz w:val="22"/>
            <w:szCs w:val="22"/>
          </w:rPr>
          <w:t>d</w:t>
        </w:r>
        <w:r w:rsidRPr="00B27FC0">
          <w:rPr>
            <w:color w:val="42729C"/>
            <w:w w:val="110"/>
            <w:sz w:val="22"/>
            <w:szCs w:val="22"/>
          </w:rPr>
          <w:t>s</w:t>
        </w:r>
        <w:r w:rsidRPr="00B27FC0">
          <w:rPr>
            <w:color w:val="2A598C"/>
            <w:w w:val="110"/>
            <w:sz w:val="22"/>
            <w:szCs w:val="22"/>
          </w:rPr>
          <w:t>u.ed</w:t>
        </w:r>
        <w:r w:rsidRPr="00B27FC0">
          <w:rPr>
            <w:color w:val="11447E"/>
            <w:w w:val="110"/>
            <w:sz w:val="22"/>
            <w:szCs w:val="22"/>
          </w:rPr>
          <w:t>u</w:t>
        </w:r>
        <w:r w:rsidRPr="00B27FC0">
          <w:rPr>
            <w:color w:val="6083A3"/>
            <w:w w:val="110"/>
            <w:sz w:val="22"/>
            <w:szCs w:val="22"/>
          </w:rPr>
          <w:t>/</w:t>
        </w:r>
        <w:r w:rsidRPr="00B27FC0">
          <w:rPr>
            <w:color w:val="42729C"/>
            <w:w w:val="110"/>
            <w:sz w:val="22"/>
            <w:szCs w:val="22"/>
          </w:rPr>
          <w:t>s</w:t>
        </w:r>
        <w:r w:rsidRPr="00B27FC0">
          <w:rPr>
            <w:color w:val="2A598C"/>
            <w:w w:val="110"/>
            <w:sz w:val="22"/>
            <w:szCs w:val="22"/>
          </w:rPr>
          <w:t>tud</w:t>
        </w:r>
        <w:r w:rsidRPr="00B27FC0">
          <w:rPr>
            <w:color w:val="42729C"/>
            <w:w w:val="110"/>
            <w:sz w:val="22"/>
            <w:szCs w:val="22"/>
          </w:rPr>
          <w:t>e</w:t>
        </w:r>
        <w:r w:rsidRPr="00B27FC0">
          <w:rPr>
            <w:color w:val="2A598C"/>
            <w:w w:val="110"/>
            <w:sz w:val="22"/>
            <w:szCs w:val="22"/>
          </w:rPr>
          <w:t>nt</w:t>
        </w:r>
        <w:r w:rsidRPr="00B27FC0">
          <w:rPr>
            <w:color w:val="495D75"/>
            <w:w w:val="110"/>
            <w:sz w:val="22"/>
            <w:szCs w:val="22"/>
          </w:rPr>
          <w:t>_</w:t>
        </w:r>
        <w:r w:rsidRPr="00B27FC0">
          <w:rPr>
            <w:color w:val="2A598C"/>
            <w:w w:val="110"/>
            <w:sz w:val="22"/>
            <w:szCs w:val="22"/>
          </w:rPr>
          <w:t>affa</w:t>
        </w:r>
        <w:r w:rsidRPr="00B27FC0">
          <w:rPr>
            <w:color w:val="11447E"/>
            <w:w w:val="110"/>
            <w:sz w:val="22"/>
            <w:szCs w:val="22"/>
          </w:rPr>
          <w:t>i</w:t>
        </w:r>
        <w:r w:rsidRPr="00B27FC0">
          <w:rPr>
            <w:color w:val="2A598C"/>
            <w:w w:val="110"/>
            <w:sz w:val="22"/>
            <w:szCs w:val="22"/>
          </w:rPr>
          <w:t>r</w:t>
        </w:r>
        <w:r w:rsidRPr="00B27FC0">
          <w:rPr>
            <w:color w:val="42729C"/>
            <w:w w:val="110"/>
            <w:sz w:val="22"/>
            <w:szCs w:val="22"/>
          </w:rPr>
          <w:t>s</w:t>
        </w:r>
        <w:r w:rsidRPr="00B27FC0">
          <w:rPr>
            <w:color w:val="6083A3"/>
            <w:w w:val="110"/>
            <w:sz w:val="22"/>
            <w:szCs w:val="22"/>
          </w:rPr>
          <w:t>/</w:t>
        </w:r>
        <w:r w:rsidRPr="00B27FC0">
          <w:rPr>
            <w:color w:val="2A598C"/>
            <w:w w:val="110"/>
            <w:sz w:val="22"/>
            <w:szCs w:val="22"/>
          </w:rPr>
          <w:t>cp</w:t>
        </w:r>
        <w:r w:rsidRPr="00B27FC0">
          <w:rPr>
            <w:color w:val="42729C"/>
            <w:w w:val="110"/>
            <w:sz w:val="22"/>
            <w:szCs w:val="22"/>
          </w:rPr>
          <w:t>s</w:t>
        </w:r>
        <w:r w:rsidRPr="00B27FC0">
          <w:rPr>
            <w:color w:val="6083A3"/>
            <w:w w:val="110"/>
            <w:sz w:val="22"/>
            <w:szCs w:val="22"/>
          </w:rPr>
          <w:t>/</w:t>
        </w:r>
        <w:r w:rsidRPr="00B27FC0">
          <w:rPr>
            <w:color w:val="2A598C"/>
            <w:w w:val="110"/>
            <w:sz w:val="22"/>
            <w:szCs w:val="22"/>
          </w:rPr>
          <w:t>Defau</w:t>
        </w:r>
        <w:r w:rsidRPr="00B27FC0">
          <w:rPr>
            <w:color w:val="11447E"/>
            <w:w w:val="110"/>
            <w:sz w:val="22"/>
            <w:szCs w:val="22"/>
          </w:rPr>
          <w:t>l</w:t>
        </w:r>
        <w:r w:rsidRPr="00B27FC0">
          <w:rPr>
            <w:color w:val="2A598C"/>
            <w:w w:val="110"/>
            <w:sz w:val="22"/>
            <w:szCs w:val="22"/>
          </w:rPr>
          <w:t>t.a</w:t>
        </w:r>
        <w:r w:rsidRPr="00B27FC0">
          <w:rPr>
            <w:color w:val="3464AC"/>
            <w:w w:val="110"/>
            <w:sz w:val="22"/>
            <w:szCs w:val="22"/>
          </w:rPr>
          <w:t>s</w:t>
        </w:r>
        <w:r w:rsidRPr="00B27FC0">
          <w:rPr>
            <w:color w:val="2A598C"/>
            <w:w w:val="110"/>
            <w:sz w:val="22"/>
            <w:szCs w:val="22"/>
          </w:rPr>
          <w:t>p</w:t>
        </w:r>
        <w:r w:rsidRPr="00B27FC0">
          <w:rPr>
            <w:color w:val="42729C"/>
            <w:w w:val="110"/>
            <w:sz w:val="22"/>
            <w:szCs w:val="22"/>
          </w:rPr>
          <w:t>x</w:t>
        </w:r>
      </w:hyperlink>
      <w:r w:rsidRPr="00B27FC0">
        <w:rPr>
          <w:color w:val="2A598C"/>
          <w:w w:val="110"/>
          <w:sz w:val="22"/>
          <w:szCs w:val="22"/>
        </w:rPr>
        <w:t xml:space="preserve">] </w:t>
      </w:r>
      <w:r w:rsidRPr="00B27FC0">
        <w:rPr>
          <w:color w:val="2A2A2A"/>
          <w:w w:val="110"/>
          <w:sz w:val="22"/>
          <w:szCs w:val="22"/>
        </w:rPr>
        <w:t xml:space="preserve">can </w:t>
      </w:r>
      <w:r w:rsidRPr="00B27FC0">
        <w:rPr>
          <w:color w:val="161616"/>
          <w:w w:val="110"/>
          <w:sz w:val="22"/>
          <w:szCs w:val="22"/>
        </w:rPr>
        <w:t xml:space="preserve">help </w:t>
      </w:r>
      <w:r w:rsidRPr="00B27FC0">
        <w:rPr>
          <w:color w:val="2A2A2A"/>
          <w:w w:val="110"/>
          <w:sz w:val="22"/>
          <w:szCs w:val="22"/>
        </w:rPr>
        <w:t>with these kinds</w:t>
      </w:r>
      <w:r w:rsidRPr="00B27FC0">
        <w:rPr>
          <w:color w:val="2A2A2A"/>
          <w:spacing w:val="-3"/>
          <w:w w:val="110"/>
          <w:sz w:val="22"/>
          <w:szCs w:val="22"/>
        </w:rPr>
        <w:t xml:space="preserve"> </w:t>
      </w:r>
      <w:r w:rsidRPr="00B27FC0">
        <w:rPr>
          <w:color w:val="2A2A2A"/>
          <w:w w:val="110"/>
          <w:sz w:val="22"/>
          <w:szCs w:val="22"/>
        </w:rPr>
        <w:t>of worries.</w:t>
      </w:r>
      <w:r w:rsidRPr="00B27FC0">
        <w:rPr>
          <w:color w:val="2A2A2A"/>
          <w:spacing w:val="-7"/>
          <w:w w:val="110"/>
          <w:sz w:val="22"/>
          <w:szCs w:val="22"/>
        </w:rPr>
        <w:t xml:space="preserve"> </w:t>
      </w:r>
      <w:r w:rsidRPr="00B27FC0">
        <w:rPr>
          <w:color w:val="2A2A2A"/>
          <w:w w:val="110"/>
          <w:sz w:val="22"/>
          <w:szCs w:val="22"/>
        </w:rPr>
        <w:t>To</w:t>
      </w:r>
      <w:r w:rsidRPr="00B27FC0">
        <w:rPr>
          <w:color w:val="2A2A2A"/>
          <w:spacing w:val="-5"/>
          <w:w w:val="110"/>
          <w:sz w:val="22"/>
          <w:szCs w:val="22"/>
        </w:rPr>
        <w:t xml:space="preserve"> </w:t>
      </w:r>
      <w:r w:rsidRPr="00B27FC0">
        <w:rPr>
          <w:color w:val="2A2A2A"/>
          <w:w w:val="110"/>
          <w:sz w:val="22"/>
          <w:szCs w:val="22"/>
        </w:rPr>
        <w:t>make</w:t>
      </w:r>
      <w:r w:rsidRPr="00B27FC0">
        <w:rPr>
          <w:color w:val="2A2A2A"/>
          <w:spacing w:val="-16"/>
          <w:w w:val="110"/>
          <w:sz w:val="22"/>
          <w:szCs w:val="22"/>
        </w:rPr>
        <w:t xml:space="preserve"> </w:t>
      </w:r>
      <w:r w:rsidRPr="00B27FC0">
        <w:rPr>
          <w:color w:val="2A2A2A"/>
          <w:w w:val="110"/>
          <w:sz w:val="22"/>
          <w:szCs w:val="22"/>
        </w:rPr>
        <w:t>an</w:t>
      </w:r>
      <w:r w:rsidRPr="00B27FC0">
        <w:rPr>
          <w:color w:val="2A2A2A"/>
          <w:spacing w:val="-10"/>
          <w:w w:val="110"/>
          <w:sz w:val="22"/>
          <w:szCs w:val="22"/>
        </w:rPr>
        <w:t xml:space="preserve"> </w:t>
      </w:r>
      <w:r w:rsidRPr="00B27FC0">
        <w:rPr>
          <w:color w:val="2A2A2A"/>
          <w:w w:val="110"/>
          <w:sz w:val="22"/>
          <w:szCs w:val="22"/>
        </w:rPr>
        <w:t>appointment</w:t>
      </w:r>
      <w:r w:rsidRPr="00B27FC0">
        <w:rPr>
          <w:color w:val="2A2A2A"/>
          <w:spacing w:val="-1"/>
          <w:w w:val="110"/>
          <w:sz w:val="22"/>
          <w:szCs w:val="22"/>
        </w:rPr>
        <w:t xml:space="preserve"> </w:t>
      </w:r>
      <w:r w:rsidRPr="00B27FC0">
        <w:rPr>
          <w:color w:val="2A2A2A"/>
          <w:w w:val="110"/>
          <w:sz w:val="22"/>
          <w:szCs w:val="22"/>
        </w:rPr>
        <w:t>with</w:t>
      </w:r>
      <w:r w:rsidRPr="00B27FC0">
        <w:rPr>
          <w:color w:val="2A2A2A"/>
          <w:spacing w:val="-6"/>
          <w:w w:val="110"/>
          <w:sz w:val="22"/>
          <w:szCs w:val="22"/>
        </w:rPr>
        <w:t xml:space="preserve"> </w:t>
      </w:r>
      <w:r w:rsidRPr="00B27FC0">
        <w:rPr>
          <w:color w:val="2A2A2A"/>
          <w:w w:val="110"/>
          <w:sz w:val="22"/>
          <w:szCs w:val="22"/>
        </w:rPr>
        <w:t>a</w:t>
      </w:r>
      <w:r w:rsidRPr="00B27FC0">
        <w:rPr>
          <w:color w:val="2A2A2A"/>
          <w:spacing w:val="-4"/>
          <w:w w:val="110"/>
          <w:sz w:val="22"/>
          <w:szCs w:val="22"/>
        </w:rPr>
        <w:t xml:space="preserve"> </w:t>
      </w:r>
      <w:r w:rsidRPr="00B27FC0">
        <w:rPr>
          <w:color w:val="3F3F3F"/>
          <w:w w:val="110"/>
          <w:sz w:val="22"/>
          <w:szCs w:val="22"/>
        </w:rPr>
        <w:t>Co</w:t>
      </w:r>
      <w:r w:rsidRPr="00B27FC0">
        <w:rPr>
          <w:color w:val="161616"/>
          <w:w w:val="110"/>
          <w:sz w:val="22"/>
          <w:szCs w:val="22"/>
        </w:rPr>
        <w:t>un</w:t>
      </w:r>
      <w:r w:rsidRPr="00B27FC0">
        <w:rPr>
          <w:color w:val="3F3F3F"/>
          <w:w w:val="110"/>
          <w:sz w:val="22"/>
          <w:szCs w:val="22"/>
        </w:rPr>
        <w:t>selo</w:t>
      </w:r>
      <w:r w:rsidRPr="00B27FC0">
        <w:rPr>
          <w:color w:val="161616"/>
          <w:w w:val="110"/>
          <w:sz w:val="22"/>
          <w:szCs w:val="22"/>
        </w:rPr>
        <w:t>r</w:t>
      </w:r>
      <w:r w:rsidRPr="00B27FC0">
        <w:rPr>
          <w:color w:val="545454"/>
          <w:w w:val="110"/>
          <w:sz w:val="22"/>
          <w:szCs w:val="22"/>
        </w:rPr>
        <w:t>,</w:t>
      </w:r>
      <w:r w:rsidRPr="00B27FC0">
        <w:rPr>
          <w:color w:val="545454"/>
          <w:spacing w:val="-15"/>
          <w:w w:val="110"/>
          <w:sz w:val="22"/>
          <w:szCs w:val="22"/>
        </w:rPr>
        <w:t xml:space="preserve"> </w:t>
      </w:r>
      <w:r w:rsidRPr="00B27FC0">
        <w:rPr>
          <w:color w:val="2A2A2A"/>
          <w:w w:val="110"/>
          <w:sz w:val="22"/>
          <w:szCs w:val="22"/>
        </w:rPr>
        <w:t>call</w:t>
      </w:r>
      <w:r w:rsidRPr="00B27FC0">
        <w:rPr>
          <w:color w:val="2A2A2A"/>
          <w:spacing w:val="-9"/>
          <w:w w:val="110"/>
          <w:sz w:val="22"/>
          <w:szCs w:val="22"/>
        </w:rPr>
        <w:t xml:space="preserve"> </w:t>
      </w:r>
      <w:r w:rsidRPr="00B27FC0">
        <w:rPr>
          <w:color w:val="2A2A2A"/>
          <w:w w:val="110"/>
          <w:sz w:val="22"/>
          <w:szCs w:val="22"/>
        </w:rPr>
        <w:t>594-5220.</w:t>
      </w:r>
      <w:r w:rsidRPr="00B27FC0">
        <w:rPr>
          <w:color w:val="2A2A2A"/>
          <w:spacing w:val="-10"/>
          <w:w w:val="110"/>
          <w:sz w:val="22"/>
          <w:szCs w:val="22"/>
        </w:rPr>
        <w:t xml:space="preserve"> </w:t>
      </w:r>
      <w:r w:rsidRPr="00B27FC0">
        <w:rPr>
          <w:color w:val="2A2A2A"/>
          <w:w w:val="110"/>
          <w:sz w:val="22"/>
          <w:szCs w:val="22"/>
        </w:rPr>
        <w:t>Office</w:t>
      </w:r>
      <w:r w:rsidRPr="00B27FC0">
        <w:rPr>
          <w:color w:val="2A2A2A"/>
          <w:spacing w:val="-5"/>
          <w:w w:val="110"/>
          <w:sz w:val="22"/>
          <w:szCs w:val="22"/>
        </w:rPr>
        <w:t xml:space="preserve"> </w:t>
      </w:r>
      <w:r w:rsidRPr="00B27FC0">
        <w:rPr>
          <w:color w:val="2A2A2A"/>
          <w:w w:val="110"/>
          <w:sz w:val="22"/>
          <w:szCs w:val="22"/>
        </w:rPr>
        <w:t>hours</w:t>
      </w:r>
      <w:r w:rsidRPr="00B27FC0">
        <w:rPr>
          <w:color w:val="2A2A2A"/>
          <w:spacing w:val="-14"/>
          <w:w w:val="110"/>
          <w:sz w:val="22"/>
          <w:szCs w:val="22"/>
        </w:rPr>
        <w:t xml:space="preserve"> </w:t>
      </w:r>
      <w:r w:rsidRPr="00B27FC0">
        <w:rPr>
          <w:color w:val="2A2A2A"/>
          <w:w w:val="110"/>
          <w:sz w:val="22"/>
          <w:szCs w:val="22"/>
        </w:rPr>
        <w:t xml:space="preserve">are Monday </w:t>
      </w:r>
      <w:r w:rsidRPr="00B27FC0">
        <w:rPr>
          <w:color w:val="161616"/>
          <w:w w:val="110"/>
          <w:sz w:val="22"/>
          <w:szCs w:val="22"/>
        </w:rPr>
        <w:t xml:space="preserve">- </w:t>
      </w:r>
      <w:r w:rsidRPr="00B27FC0">
        <w:rPr>
          <w:color w:val="2A2A2A"/>
          <w:w w:val="110"/>
          <w:sz w:val="22"/>
          <w:szCs w:val="22"/>
        </w:rPr>
        <w:t xml:space="preserve">Friday, </w:t>
      </w:r>
      <w:r w:rsidRPr="00B27FC0">
        <w:rPr>
          <w:color w:val="3F3F3F"/>
          <w:w w:val="110"/>
          <w:sz w:val="22"/>
          <w:szCs w:val="22"/>
        </w:rPr>
        <w:t>8:00</w:t>
      </w:r>
      <w:r w:rsidRPr="00B27FC0">
        <w:rPr>
          <w:color w:val="3F3F3F"/>
          <w:spacing w:val="-4"/>
          <w:w w:val="110"/>
          <w:sz w:val="22"/>
          <w:szCs w:val="22"/>
        </w:rPr>
        <w:t xml:space="preserve"> </w:t>
      </w:r>
      <w:r w:rsidRPr="00B27FC0">
        <w:rPr>
          <w:color w:val="2A2A2A"/>
          <w:w w:val="110"/>
          <w:sz w:val="22"/>
          <w:szCs w:val="22"/>
        </w:rPr>
        <w:t>AM</w:t>
      </w:r>
      <w:r w:rsidRPr="00B27FC0">
        <w:rPr>
          <w:color w:val="2A2A2A"/>
          <w:spacing w:val="-4"/>
          <w:w w:val="110"/>
          <w:sz w:val="22"/>
          <w:szCs w:val="22"/>
        </w:rPr>
        <w:t xml:space="preserve"> </w:t>
      </w:r>
      <w:r w:rsidRPr="00B27FC0">
        <w:rPr>
          <w:color w:val="161616"/>
          <w:w w:val="110"/>
          <w:sz w:val="22"/>
          <w:szCs w:val="22"/>
        </w:rPr>
        <w:t xml:space="preserve">- </w:t>
      </w:r>
      <w:r w:rsidRPr="00B27FC0">
        <w:rPr>
          <w:color w:val="2A2A2A"/>
          <w:w w:val="110"/>
          <w:sz w:val="22"/>
          <w:szCs w:val="22"/>
        </w:rPr>
        <w:t>4:30</w:t>
      </w:r>
      <w:r w:rsidRPr="00B27FC0">
        <w:rPr>
          <w:color w:val="2A2A2A"/>
          <w:spacing w:val="-5"/>
          <w:w w:val="110"/>
          <w:sz w:val="22"/>
          <w:szCs w:val="22"/>
        </w:rPr>
        <w:t xml:space="preserve"> </w:t>
      </w:r>
      <w:r w:rsidRPr="00B27FC0">
        <w:rPr>
          <w:color w:val="2A2A2A"/>
          <w:w w:val="110"/>
          <w:sz w:val="22"/>
          <w:szCs w:val="22"/>
        </w:rPr>
        <w:t>PM</w:t>
      </w:r>
      <w:r w:rsidRPr="00B27FC0">
        <w:rPr>
          <w:color w:val="666666"/>
          <w:w w:val="110"/>
          <w:sz w:val="22"/>
          <w:szCs w:val="22"/>
        </w:rPr>
        <w:t xml:space="preserve">, </w:t>
      </w:r>
      <w:r w:rsidRPr="00B27FC0">
        <w:rPr>
          <w:color w:val="2A2A2A"/>
          <w:w w:val="110"/>
          <w:sz w:val="22"/>
          <w:szCs w:val="22"/>
        </w:rPr>
        <w:t xml:space="preserve">in </w:t>
      </w:r>
      <w:r w:rsidRPr="00B27FC0">
        <w:rPr>
          <w:color w:val="3F3F3F"/>
          <w:w w:val="110"/>
          <w:sz w:val="22"/>
          <w:szCs w:val="22"/>
        </w:rPr>
        <w:t>Ca</w:t>
      </w:r>
      <w:r w:rsidRPr="00B27FC0">
        <w:rPr>
          <w:color w:val="161616"/>
          <w:w w:val="110"/>
          <w:sz w:val="22"/>
          <w:szCs w:val="22"/>
        </w:rPr>
        <w:t xml:space="preserve">lpulli </w:t>
      </w:r>
      <w:r w:rsidRPr="00B27FC0">
        <w:rPr>
          <w:color w:val="3F3F3F"/>
          <w:w w:val="110"/>
          <w:sz w:val="22"/>
          <w:szCs w:val="22"/>
        </w:rPr>
        <w:t xml:space="preserve">Center </w:t>
      </w:r>
      <w:r w:rsidRPr="00B27FC0">
        <w:rPr>
          <w:color w:val="2A2A2A"/>
          <w:w w:val="110"/>
          <w:sz w:val="22"/>
          <w:szCs w:val="22"/>
        </w:rPr>
        <w:t>4401.</w:t>
      </w:r>
    </w:p>
    <w:p w14:paraId="7433BE65" w14:textId="77777777" w:rsidR="00B27FC0" w:rsidRPr="00B27FC0" w:rsidRDefault="00B27FC0" w:rsidP="00B27FC0">
      <w:pPr>
        <w:widowControl w:val="0"/>
        <w:autoSpaceDE w:val="0"/>
        <w:autoSpaceDN w:val="0"/>
        <w:spacing w:before="7"/>
        <w:rPr>
          <w:sz w:val="14"/>
          <w:szCs w:val="22"/>
        </w:rPr>
      </w:pPr>
    </w:p>
    <w:p w14:paraId="001C109F" w14:textId="77777777" w:rsidR="00B27FC0" w:rsidRPr="00B27FC0" w:rsidRDefault="00B27FC0" w:rsidP="00B27FC0">
      <w:pPr>
        <w:widowControl w:val="0"/>
        <w:autoSpaceDE w:val="0"/>
        <w:autoSpaceDN w:val="0"/>
        <w:spacing w:before="91"/>
        <w:outlineLvl w:val="2"/>
        <w:rPr>
          <w:b/>
          <w:bCs/>
          <w:sz w:val="23"/>
          <w:szCs w:val="23"/>
          <w:u w:color="000000"/>
        </w:rPr>
      </w:pPr>
      <w:r w:rsidRPr="00B27FC0">
        <w:rPr>
          <w:b/>
          <w:bCs/>
          <w:color w:val="2A2A2A"/>
          <w:w w:val="105"/>
          <w:sz w:val="23"/>
          <w:szCs w:val="23"/>
          <w:u w:val="thick" w:color="2A2A2A"/>
        </w:rPr>
        <w:t>Money</w:t>
      </w:r>
      <w:r w:rsidRPr="00B27FC0">
        <w:rPr>
          <w:b/>
          <w:bCs/>
          <w:color w:val="2A2A2A"/>
          <w:spacing w:val="-10"/>
          <w:w w:val="105"/>
          <w:sz w:val="23"/>
          <w:szCs w:val="23"/>
          <w:u w:val="thick" w:color="2A2A2A"/>
        </w:rPr>
        <w:t xml:space="preserve"> </w:t>
      </w:r>
      <w:r w:rsidRPr="00B27FC0">
        <w:rPr>
          <w:b/>
          <w:bCs/>
          <w:color w:val="2A2A2A"/>
          <w:spacing w:val="-2"/>
          <w:w w:val="105"/>
          <w:sz w:val="23"/>
          <w:szCs w:val="23"/>
          <w:u w:val="thick" w:color="2A2A2A"/>
        </w:rPr>
        <w:t>Problems?</w:t>
      </w:r>
    </w:p>
    <w:p w14:paraId="4FB654D7" w14:textId="77777777" w:rsidR="00B27FC0" w:rsidRPr="00B27FC0" w:rsidRDefault="00B27FC0" w:rsidP="00B27FC0">
      <w:pPr>
        <w:widowControl w:val="0"/>
        <w:autoSpaceDE w:val="0"/>
        <w:autoSpaceDN w:val="0"/>
        <w:spacing w:before="111" w:line="338" w:lineRule="auto"/>
        <w:ind w:right="1833"/>
        <w:rPr>
          <w:sz w:val="22"/>
          <w:szCs w:val="22"/>
        </w:rPr>
      </w:pPr>
      <w:r w:rsidRPr="00B27FC0">
        <w:rPr>
          <w:color w:val="2A2A2A"/>
          <w:w w:val="110"/>
          <w:sz w:val="22"/>
          <w:szCs w:val="22"/>
        </w:rPr>
        <w:t>Please</w:t>
      </w:r>
      <w:r w:rsidRPr="00B27FC0">
        <w:rPr>
          <w:color w:val="2A2A2A"/>
          <w:spacing w:val="-16"/>
          <w:w w:val="110"/>
          <w:sz w:val="22"/>
          <w:szCs w:val="22"/>
        </w:rPr>
        <w:t xml:space="preserve"> </w:t>
      </w:r>
      <w:r w:rsidRPr="00B27FC0">
        <w:rPr>
          <w:color w:val="3F3F3F"/>
          <w:w w:val="110"/>
          <w:sz w:val="22"/>
          <w:szCs w:val="22"/>
        </w:rPr>
        <w:t>v</w:t>
      </w:r>
      <w:r w:rsidRPr="00B27FC0">
        <w:rPr>
          <w:color w:val="161616"/>
          <w:w w:val="110"/>
          <w:sz w:val="22"/>
          <w:szCs w:val="22"/>
        </w:rPr>
        <w:t>i</w:t>
      </w:r>
      <w:r w:rsidRPr="00B27FC0">
        <w:rPr>
          <w:color w:val="3F3F3F"/>
          <w:w w:val="110"/>
          <w:sz w:val="22"/>
          <w:szCs w:val="22"/>
        </w:rPr>
        <w:t>s</w:t>
      </w:r>
      <w:r w:rsidRPr="00B27FC0">
        <w:rPr>
          <w:color w:val="161616"/>
          <w:w w:val="110"/>
          <w:sz w:val="22"/>
          <w:szCs w:val="22"/>
        </w:rPr>
        <w:t>it</w:t>
      </w:r>
      <w:r w:rsidRPr="00B27FC0">
        <w:rPr>
          <w:color w:val="161616"/>
          <w:spacing w:val="-15"/>
          <w:w w:val="110"/>
          <w:sz w:val="22"/>
          <w:szCs w:val="22"/>
        </w:rPr>
        <w:t xml:space="preserve"> </w:t>
      </w:r>
      <w:r w:rsidRPr="00B27FC0">
        <w:rPr>
          <w:color w:val="161616"/>
          <w:w w:val="110"/>
          <w:sz w:val="22"/>
          <w:szCs w:val="22"/>
        </w:rPr>
        <w:t>th</w:t>
      </w:r>
      <w:r w:rsidRPr="00B27FC0">
        <w:rPr>
          <w:color w:val="3F3F3F"/>
          <w:w w:val="110"/>
          <w:sz w:val="22"/>
          <w:szCs w:val="22"/>
        </w:rPr>
        <w:t>e</w:t>
      </w:r>
      <w:r w:rsidRPr="00B27FC0">
        <w:rPr>
          <w:color w:val="3F3F3F"/>
          <w:spacing w:val="-15"/>
          <w:w w:val="110"/>
          <w:sz w:val="22"/>
          <w:szCs w:val="22"/>
        </w:rPr>
        <w:t xml:space="preserve"> </w:t>
      </w:r>
      <w:r w:rsidRPr="00B27FC0">
        <w:rPr>
          <w:b/>
          <w:color w:val="C84660"/>
          <w:w w:val="110"/>
          <w:sz w:val="23"/>
          <w:szCs w:val="22"/>
        </w:rPr>
        <w:t>Office</w:t>
      </w:r>
      <w:r w:rsidRPr="00B27FC0">
        <w:rPr>
          <w:b/>
          <w:color w:val="C84660"/>
          <w:spacing w:val="-14"/>
          <w:w w:val="110"/>
          <w:sz w:val="23"/>
          <w:szCs w:val="22"/>
        </w:rPr>
        <w:t xml:space="preserve"> </w:t>
      </w:r>
      <w:r w:rsidRPr="00B27FC0">
        <w:rPr>
          <w:b/>
          <w:color w:val="C84660"/>
          <w:w w:val="110"/>
          <w:sz w:val="23"/>
          <w:szCs w:val="22"/>
        </w:rPr>
        <w:t>of</w:t>
      </w:r>
      <w:r w:rsidRPr="00B27FC0">
        <w:rPr>
          <w:b/>
          <w:color w:val="C84660"/>
          <w:spacing w:val="-16"/>
          <w:w w:val="110"/>
          <w:sz w:val="23"/>
          <w:szCs w:val="22"/>
        </w:rPr>
        <w:t xml:space="preserve"> </w:t>
      </w:r>
      <w:r w:rsidRPr="00B27FC0">
        <w:rPr>
          <w:b/>
          <w:color w:val="C84660"/>
          <w:w w:val="110"/>
          <w:sz w:val="23"/>
          <w:szCs w:val="22"/>
        </w:rPr>
        <w:t>Financial</w:t>
      </w:r>
      <w:r w:rsidRPr="00B27FC0">
        <w:rPr>
          <w:b/>
          <w:color w:val="C84660"/>
          <w:spacing w:val="-5"/>
          <w:w w:val="110"/>
          <w:sz w:val="23"/>
          <w:szCs w:val="22"/>
        </w:rPr>
        <w:t xml:space="preserve"> </w:t>
      </w:r>
      <w:r w:rsidRPr="00B27FC0">
        <w:rPr>
          <w:b/>
          <w:color w:val="C84660"/>
          <w:w w:val="110"/>
          <w:sz w:val="23"/>
          <w:szCs w:val="22"/>
        </w:rPr>
        <w:t>Aid</w:t>
      </w:r>
      <w:r w:rsidRPr="00B27FC0">
        <w:rPr>
          <w:b/>
          <w:color w:val="C84660"/>
          <w:spacing w:val="-16"/>
          <w:w w:val="110"/>
          <w:sz w:val="23"/>
          <w:szCs w:val="22"/>
        </w:rPr>
        <w:t xml:space="preserve"> </w:t>
      </w:r>
      <w:r w:rsidRPr="00B27FC0">
        <w:rPr>
          <w:b/>
          <w:color w:val="C84660"/>
          <w:w w:val="110"/>
          <w:sz w:val="23"/>
          <w:szCs w:val="22"/>
        </w:rPr>
        <w:t>and</w:t>
      </w:r>
      <w:r w:rsidRPr="00B27FC0">
        <w:rPr>
          <w:b/>
          <w:color w:val="C84660"/>
          <w:spacing w:val="-16"/>
          <w:w w:val="110"/>
          <w:sz w:val="23"/>
          <w:szCs w:val="22"/>
        </w:rPr>
        <w:t xml:space="preserve"> </w:t>
      </w:r>
      <w:r w:rsidRPr="00B27FC0">
        <w:rPr>
          <w:b/>
          <w:color w:val="C84660"/>
          <w:w w:val="110"/>
          <w:sz w:val="23"/>
          <w:szCs w:val="22"/>
        </w:rPr>
        <w:t>Scholarships</w:t>
      </w:r>
      <w:r w:rsidRPr="00B27FC0">
        <w:rPr>
          <w:b/>
          <w:color w:val="C84660"/>
          <w:spacing w:val="-8"/>
          <w:w w:val="110"/>
          <w:sz w:val="23"/>
          <w:szCs w:val="22"/>
        </w:rPr>
        <w:t xml:space="preserve"> </w:t>
      </w:r>
      <w:r w:rsidRPr="00B27FC0">
        <w:rPr>
          <w:color w:val="2A2A2A"/>
          <w:w w:val="110"/>
          <w:sz w:val="22"/>
          <w:szCs w:val="22"/>
        </w:rPr>
        <w:t xml:space="preserve">(OFAS) </w:t>
      </w:r>
      <w:hyperlink r:id="rId168" w:history="1">
        <w:r w:rsidRPr="00B27FC0">
          <w:rPr>
            <w:color w:val="0000FF"/>
            <w:sz w:val="22"/>
            <w:szCs w:val="22"/>
            <w:u w:val="single"/>
          </w:rPr>
          <w:t>https://sacd.sdsu.edu/financial-aid</w:t>
        </w:r>
      </w:hyperlink>
      <w:r w:rsidRPr="00B27FC0">
        <w:rPr>
          <w:sz w:val="22"/>
          <w:szCs w:val="22"/>
        </w:rPr>
        <w:t xml:space="preserve"> </w:t>
      </w:r>
      <w:r w:rsidRPr="00B27FC0">
        <w:rPr>
          <w:color w:val="2A2A2A"/>
          <w:w w:val="110"/>
          <w:sz w:val="22"/>
          <w:szCs w:val="22"/>
        </w:rPr>
        <w:t>for information about</w:t>
      </w:r>
      <w:r w:rsidRPr="00B27FC0">
        <w:rPr>
          <w:color w:val="2A2A2A"/>
          <w:spacing w:val="-8"/>
          <w:w w:val="110"/>
          <w:sz w:val="22"/>
          <w:szCs w:val="22"/>
        </w:rPr>
        <w:t xml:space="preserve"> </w:t>
      </w:r>
      <w:r w:rsidRPr="00B27FC0">
        <w:rPr>
          <w:color w:val="3F3F3F"/>
          <w:w w:val="110"/>
          <w:sz w:val="22"/>
          <w:szCs w:val="22"/>
        </w:rPr>
        <w:t>grants,</w:t>
      </w:r>
      <w:r w:rsidRPr="00B27FC0">
        <w:rPr>
          <w:color w:val="3F3F3F"/>
          <w:spacing w:val="-8"/>
          <w:w w:val="110"/>
          <w:sz w:val="22"/>
          <w:szCs w:val="22"/>
        </w:rPr>
        <w:t xml:space="preserve"> </w:t>
      </w:r>
      <w:r w:rsidRPr="00B27FC0">
        <w:rPr>
          <w:color w:val="3F3F3F"/>
          <w:w w:val="110"/>
          <w:sz w:val="22"/>
          <w:szCs w:val="22"/>
        </w:rPr>
        <w:t>work</w:t>
      </w:r>
      <w:r w:rsidRPr="00B27FC0">
        <w:rPr>
          <w:color w:val="3F3F3F"/>
          <w:spacing w:val="-4"/>
          <w:w w:val="110"/>
          <w:sz w:val="22"/>
          <w:szCs w:val="22"/>
        </w:rPr>
        <w:t xml:space="preserve"> </w:t>
      </w:r>
      <w:r w:rsidRPr="00B27FC0">
        <w:rPr>
          <w:color w:val="3F3F3F"/>
          <w:w w:val="110"/>
          <w:sz w:val="22"/>
          <w:szCs w:val="22"/>
        </w:rPr>
        <w:t>s</w:t>
      </w:r>
      <w:r w:rsidRPr="00B27FC0">
        <w:rPr>
          <w:color w:val="161616"/>
          <w:w w:val="110"/>
          <w:sz w:val="22"/>
          <w:szCs w:val="22"/>
        </w:rPr>
        <w:t>tud</w:t>
      </w:r>
      <w:r w:rsidRPr="00B27FC0">
        <w:rPr>
          <w:color w:val="3F3F3F"/>
          <w:w w:val="110"/>
          <w:sz w:val="22"/>
          <w:szCs w:val="22"/>
        </w:rPr>
        <w:t>y</w:t>
      </w:r>
      <w:r w:rsidRPr="00B27FC0">
        <w:rPr>
          <w:color w:val="666666"/>
          <w:w w:val="110"/>
          <w:sz w:val="22"/>
          <w:szCs w:val="22"/>
        </w:rPr>
        <w:t>,</w:t>
      </w:r>
      <w:r w:rsidRPr="00B27FC0">
        <w:rPr>
          <w:color w:val="666666"/>
          <w:spacing w:val="-6"/>
          <w:w w:val="110"/>
          <w:sz w:val="22"/>
          <w:szCs w:val="22"/>
        </w:rPr>
        <w:t xml:space="preserve"> </w:t>
      </w:r>
      <w:r w:rsidRPr="00B27FC0">
        <w:rPr>
          <w:color w:val="3F3F3F"/>
          <w:w w:val="110"/>
          <w:sz w:val="22"/>
          <w:szCs w:val="22"/>
        </w:rPr>
        <w:t>and</w:t>
      </w:r>
      <w:r w:rsidRPr="00B27FC0">
        <w:rPr>
          <w:color w:val="3F3F3F"/>
          <w:spacing w:val="-4"/>
          <w:w w:val="110"/>
          <w:sz w:val="22"/>
          <w:szCs w:val="22"/>
        </w:rPr>
        <w:t xml:space="preserve"> </w:t>
      </w:r>
      <w:r w:rsidRPr="00B27FC0">
        <w:rPr>
          <w:color w:val="2A2A2A"/>
          <w:w w:val="110"/>
          <w:sz w:val="22"/>
          <w:szCs w:val="22"/>
        </w:rPr>
        <w:t>loans.</w:t>
      </w:r>
      <w:r w:rsidRPr="00B27FC0">
        <w:rPr>
          <w:color w:val="2A2A2A"/>
          <w:spacing w:val="-9"/>
          <w:w w:val="110"/>
          <w:sz w:val="22"/>
          <w:szCs w:val="22"/>
        </w:rPr>
        <w:t xml:space="preserve"> </w:t>
      </w:r>
      <w:r w:rsidRPr="00B27FC0">
        <w:rPr>
          <w:color w:val="161616"/>
          <w:w w:val="110"/>
          <w:sz w:val="22"/>
          <w:szCs w:val="22"/>
        </w:rPr>
        <w:t xml:space="preserve">From </w:t>
      </w:r>
      <w:r w:rsidRPr="00B27FC0">
        <w:rPr>
          <w:color w:val="3F3F3F"/>
          <w:w w:val="110"/>
          <w:sz w:val="22"/>
          <w:szCs w:val="22"/>
        </w:rPr>
        <w:t>t</w:t>
      </w:r>
      <w:r w:rsidRPr="00B27FC0">
        <w:rPr>
          <w:color w:val="161616"/>
          <w:w w:val="110"/>
          <w:sz w:val="22"/>
          <w:szCs w:val="22"/>
        </w:rPr>
        <w:t>hi</w:t>
      </w:r>
      <w:r w:rsidRPr="00B27FC0">
        <w:rPr>
          <w:color w:val="3F3F3F"/>
          <w:w w:val="110"/>
          <w:sz w:val="22"/>
          <w:szCs w:val="22"/>
        </w:rPr>
        <w:t>s</w:t>
      </w:r>
      <w:r w:rsidRPr="00B27FC0">
        <w:rPr>
          <w:color w:val="3F3F3F"/>
          <w:spacing w:val="-16"/>
          <w:w w:val="110"/>
          <w:sz w:val="22"/>
          <w:szCs w:val="22"/>
        </w:rPr>
        <w:t xml:space="preserve"> </w:t>
      </w:r>
      <w:r w:rsidRPr="00B27FC0">
        <w:rPr>
          <w:color w:val="3F3F3F"/>
          <w:w w:val="110"/>
          <w:sz w:val="22"/>
          <w:szCs w:val="22"/>
        </w:rPr>
        <w:t>site</w:t>
      </w:r>
      <w:r w:rsidRPr="00B27FC0">
        <w:rPr>
          <w:color w:val="3F3F3F"/>
          <w:spacing w:val="-15"/>
          <w:w w:val="110"/>
          <w:sz w:val="22"/>
          <w:szCs w:val="22"/>
        </w:rPr>
        <w:t xml:space="preserve"> </w:t>
      </w:r>
      <w:r w:rsidRPr="00B27FC0">
        <w:rPr>
          <w:color w:val="3F3F3F"/>
          <w:w w:val="110"/>
          <w:sz w:val="22"/>
          <w:szCs w:val="22"/>
        </w:rPr>
        <w:t>students</w:t>
      </w:r>
      <w:r w:rsidRPr="00B27FC0">
        <w:rPr>
          <w:color w:val="3F3F3F"/>
          <w:spacing w:val="-15"/>
          <w:w w:val="110"/>
          <w:sz w:val="22"/>
          <w:szCs w:val="22"/>
        </w:rPr>
        <w:t xml:space="preserve"> </w:t>
      </w:r>
      <w:r w:rsidRPr="00B27FC0">
        <w:rPr>
          <w:color w:val="2A2A2A"/>
          <w:w w:val="110"/>
          <w:sz w:val="22"/>
          <w:szCs w:val="22"/>
        </w:rPr>
        <w:t>can</w:t>
      </w:r>
      <w:r w:rsidRPr="00B27FC0">
        <w:rPr>
          <w:color w:val="2A2A2A"/>
          <w:spacing w:val="-15"/>
          <w:w w:val="110"/>
          <w:sz w:val="22"/>
          <w:szCs w:val="22"/>
        </w:rPr>
        <w:t xml:space="preserve"> </w:t>
      </w:r>
      <w:r w:rsidRPr="00B27FC0">
        <w:rPr>
          <w:color w:val="2A2A2A"/>
          <w:w w:val="110"/>
          <w:sz w:val="22"/>
          <w:szCs w:val="22"/>
        </w:rPr>
        <w:t>al</w:t>
      </w:r>
      <w:r w:rsidRPr="00B27FC0">
        <w:rPr>
          <w:color w:val="545454"/>
          <w:w w:val="110"/>
          <w:sz w:val="22"/>
          <w:szCs w:val="22"/>
        </w:rPr>
        <w:t>s</w:t>
      </w:r>
      <w:r w:rsidRPr="00B27FC0">
        <w:rPr>
          <w:color w:val="2A2A2A"/>
          <w:w w:val="110"/>
          <w:sz w:val="22"/>
          <w:szCs w:val="22"/>
        </w:rPr>
        <w:t>o</w:t>
      </w:r>
      <w:r w:rsidRPr="00B27FC0">
        <w:rPr>
          <w:color w:val="2A2A2A"/>
          <w:spacing w:val="-12"/>
          <w:w w:val="110"/>
          <w:sz w:val="22"/>
          <w:szCs w:val="22"/>
        </w:rPr>
        <w:t xml:space="preserve"> </w:t>
      </w:r>
      <w:r w:rsidRPr="00B27FC0">
        <w:rPr>
          <w:color w:val="161616"/>
          <w:w w:val="110"/>
          <w:sz w:val="22"/>
          <w:szCs w:val="22"/>
        </w:rPr>
        <w:t>lo</w:t>
      </w:r>
      <w:r w:rsidRPr="00B27FC0">
        <w:rPr>
          <w:color w:val="3F3F3F"/>
          <w:w w:val="110"/>
          <w:sz w:val="22"/>
          <w:szCs w:val="22"/>
        </w:rPr>
        <w:t>g</w:t>
      </w:r>
      <w:r w:rsidRPr="00B27FC0">
        <w:rPr>
          <w:color w:val="3F3F3F"/>
          <w:spacing w:val="-14"/>
          <w:w w:val="110"/>
          <w:sz w:val="22"/>
          <w:szCs w:val="22"/>
        </w:rPr>
        <w:t xml:space="preserve"> </w:t>
      </w:r>
      <w:r w:rsidRPr="00B27FC0">
        <w:rPr>
          <w:color w:val="2A2A2A"/>
          <w:w w:val="110"/>
          <w:sz w:val="22"/>
          <w:szCs w:val="22"/>
        </w:rPr>
        <w:t>on</w:t>
      </w:r>
      <w:r w:rsidRPr="00B27FC0">
        <w:rPr>
          <w:color w:val="2A2A2A"/>
          <w:spacing w:val="-8"/>
          <w:w w:val="110"/>
          <w:sz w:val="22"/>
          <w:szCs w:val="22"/>
        </w:rPr>
        <w:t xml:space="preserve"> </w:t>
      </w:r>
      <w:r w:rsidRPr="00B27FC0">
        <w:rPr>
          <w:color w:val="161616"/>
          <w:w w:val="110"/>
          <w:sz w:val="22"/>
          <w:szCs w:val="22"/>
        </w:rPr>
        <w:t>t</w:t>
      </w:r>
      <w:r w:rsidRPr="00B27FC0">
        <w:rPr>
          <w:color w:val="3F3F3F"/>
          <w:w w:val="110"/>
          <w:sz w:val="22"/>
          <w:szCs w:val="22"/>
        </w:rPr>
        <w:t>o</w:t>
      </w:r>
      <w:r w:rsidRPr="00B27FC0">
        <w:rPr>
          <w:color w:val="3F3F3F"/>
          <w:spacing w:val="-10"/>
          <w:w w:val="110"/>
          <w:sz w:val="22"/>
          <w:szCs w:val="22"/>
        </w:rPr>
        <w:t xml:space="preserve"> </w:t>
      </w:r>
      <w:r w:rsidRPr="00B27FC0">
        <w:rPr>
          <w:color w:val="2A2A2A"/>
          <w:w w:val="110"/>
          <w:sz w:val="22"/>
          <w:szCs w:val="22"/>
        </w:rPr>
        <w:t>AidLink,</w:t>
      </w:r>
      <w:r w:rsidRPr="00B27FC0">
        <w:rPr>
          <w:color w:val="2A2A2A"/>
          <w:spacing w:val="-14"/>
          <w:w w:val="110"/>
          <w:sz w:val="22"/>
          <w:szCs w:val="22"/>
        </w:rPr>
        <w:t xml:space="preserve"> </w:t>
      </w:r>
      <w:r w:rsidRPr="00B27FC0">
        <w:rPr>
          <w:color w:val="2A2A2A"/>
          <w:w w:val="110"/>
          <w:sz w:val="22"/>
          <w:szCs w:val="22"/>
        </w:rPr>
        <w:t>the</w:t>
      </w:r>
      <w:r w:rsidRPr="00B27FC0">
        <w:rPr>
          <w:color w:val="2A2A2A"/>
          <w:spacing w:val="-16"/>
          <w:w w:val="110"/>
          <w:sz w:val="22"/>
          <w:szCs w:val="22"/>
        </w:rPr>
        <w:t xml:space="preserve"> </w:t>
      </w:r>
      <w:r w:rsidRPr="00B27FC0">
        <w:rPr>
          <w:color w:val="2A2A2A"/>
          <w:w w:val="110"/>
          <w:sz w:val="22"/>
          <w:szCs w:val="22"/>
        </w:rPr>
        <w:t>OFAS's</w:t>
      </w:r>
      <w:r w:rsidRPr="00B27FC0">
        <w:rPr>
          <w:color w:val="2A2A2A"/>
          <w:spacing w:val="-14"/>
          <w:w w:val="110"/>
          <w:sz w:val="22"/>
          <w:szCs w:val="22"/>
        </w:rPr>
        <w:t xml:space="preserve"> </w:t>
      </w:r>
      <w:r w:rsidRPr="00B27FC0">
        <w:rPr>
          <w:color w:val="3F3F3F"/>
          <w:w w:val="110"/>
          <w:sz w:val="22"/>
          <w:szCs w:val="22"/>
        </w:rPr>
        <w:t>on</w:t>
      </w:r>
      <w:r w:rsidRPr="00B27FC0">
        <w:rPr>
          <w:color w:val="161616"/>
          <w:w w:val="110"/>
          <w:sz w:val="22"/>
          <w:szCs w:val="22"/>
        </w:rPr>
        <w:t>lin</w:t>
      </w:r>
      <w:r w:rsidRPr="00B27FC0">
        <w:rPr>
          <w:color w:val="3F3F3F"/>
          <w:w w:val="110"/>
          <w:sz w:val="22"/>
          <w:szCs w:val="22"/>
        </w:rPr>
        <w:t>e</w:t>
      </w:r>
      <w:r w:rsidRPr="00B27FC0">
        <w:rPr>
          <w:color w:val="3F3F3F"/>
          <w:spacing w:val="-16"/>
          <w:w w:val="110"/>
          <w:sz w:val="22"/>
          <w:szCs w:val="22"/>
        </w:rPr>
        <w:t xml:space="preserve"> </w:t>
      </w:r>
      <w:r w:rsidRPr="00B27FC0">
        <w:rPr>
          <w:color w:val="3F3F3F"/>
          <w:w w:val="110"/>
          <w:sz w:val="22"/>
          <w:szCs w:val="22"/>
        </w:rPr>
        <w:t>st</w:t>
      </w:r>
      <w:r w:rsidRPr="00B27FC0">
        <w:rPr>
          <w:color w:val="161616"/>
          <w:w w:val="110"/>
          <w:sz w:val="22"/>
          <w:szCs w:val="22"/>
        </w:rPr>
        <w:t>udent</w:t>
      </w:r>
      <w:r w:rsidRPr="00B27FC0">
        <w:rPr>
          <w:color w:val="161616"/>
          <w:spacing w:val="-10"/>
          <w:w w:val="110"/>
          <w:sz w:val="22"/>
          <w:szCs w:val="22"/>
        </w:rPr>
        <w:t xml:space="preserve"> </w:t>
      </w:r>
      <w:r w:rsidRPr="00B27FC0">
        <w:rPr>
          <w:color w:val="161616"/>
          <w:w w:val="110"/>
          <w:sz w:val="22"/>
          <w:szCs w:val="22"/>
        </w:rPr>
        <w:t>inform</w:t>
      </w:r>
      <w:r w:rsidRPr="00B27FC0">
        <w:rPr>
          <w:color w:val="3F3F3F"/>
          <w:w w:val="110"/>
          <w:sz w:val="22"/>
          <w:szCs w:val="22"/>
        </w:rPr>
        <w:t>a</w:t>
      </w:r>
      <w:r w:rsidRPr="00B27FC0">
        <w:rPr>
          <w:color w:val="161616"/>
          <w:w w:val="110"/>
          <w:sz w:val="22"/>
          <w:szCs w:val="22"/>
        </w:rPr>
        <w:t>ti</w:t>
      </w:r>
      <w:r w:rsidRPr="00B27FC0">
        <w:rPr>
          <w:color w:val="3F3F3F"/>
          <w:w w:val="110"/>
          <w:sz w:val="22"/>
          <w:szCs w:val="22"/>
        </w:rPr>
        <w:t xml:space="preserve">on system, </w:t>
      </w:r>
      <w:r w:rsidRPr="00B27FC0">
        <w:rPr>
          <w:color w:val="161616"/>
          <w:w w:val="110"/>
          <w:sz w:val="22"/>
          <w:szCs w:val="22"/>
        </w:rPr>
        <w:t xml:space="preserve">to </w:t>
      </w:r>
      <w:r w:rsidRPr="00B27FC0">
        <w:rPr>
          <w:color w:val="3F3F3F"/>
          <w:w w:val="110"/>
          <w:sz w:val="22"/>
          <w:szCs w:val="22"/>
        </w:rPr>
        <w:t xml:space="preserve">view </w:t>
      </w:r>
      <w:r w:rsidRPr="00B27FC0">
        <w:rPr>
          <w:color w:val="2A2A2A"/>
          <w:w w:val="110"/>
          <w:sz w:val="22"/>
          <w:szCs w:val="22"/>
        </w:rPr>
        <w:t>the</w:t>
      </w:r>
      <w:r w:rsidRPr="00B27FC0">
        <w:rPr>
          <w:color w:val="2A2A2A"/>
          <w:spacing w:val="-8"/>
          <w:w w:val="110"/>
          <w:sz w:val="22"/>
          <w:szCs w:val="22"/>
        </w:rPr>
        <w:t xml:space="preserve"> </w:t>
      </w:r>
      <w:r w:rsidRPr="00B27FC0">
        <w:rPr>
          <w:color w:val="3F3F3F"/>
          <w:w w:val="110"/>
          <w:sz w:val="22"/>
          <w:szCs w:val="22"/>
        </w:rPr>
        <w:t>status</w:t>
      </w:r>
      <w:r w:rsidRPr="00B27FC0">
        <w:rPr>
          <w:color w:val="3F3F3F"/>
          <w:spacing w:val="-5"/>
          <w:w w:val="110"/>
          <w:sz w:val="22"/>
          <w:szCs w:val="22"/>
        </w:rPr>
        <w:t xml:space="preserve"> </w:t>
      </w:r>
      <w:r w:rsidRPr="00B27FC0">
        <w:rPr>
          <w:color w:val="3F3F3F"/>
          <w:w w:val="110"/>
          <w:sz w:val="22"/>
          <w:szCs w:val="22"/>
        </w:rPr>
        <w:t>of</w:t>
      </w:r>
      <w:r w:rsidRPr="00B27FC0">
        <w:rPr>
          <w:color w:val="3F3F3F"/>
          <w:spacing w:val="-6"/>
          <w:w w:val="110"/>
          <w:sz w:val="22"/>
          <w:szCs w:val="22"/>
        </w:rPr>
        <w:t xml:space="preserve"> </w:t>
      </w:r>
      <w:r w:rsidRPr="00B27FC0">
        <w:rPr>
          <w:color w:val="3F3F3F"/>
          <w:w w:val="110"/>
          <w:sz w:val="22"/>
          <w:szCs w:val="22"/>
        </w:rPr>
        <w:t>yo</w:t>
      </w:r>
      <w:r w:rsidRPr="00B27FC0">
        <w:rPr>
          <w:color w:val="161616"/>
          <w:w w:val="110"/>
          <w:sz w:val="22"/>
          <w:szCs w:val="22"/>
        </w:rPr>
        <w:t xml:space="preserve">ur </w:t>
      </w:r>
      <w:r w:rsidRPr="00B27FC0">
        <w:rPr>
          <w:color w:val="2A2A2A"/>
          <w:w w:val="110"/>
          <w:sz w:val="22"/>
          <w:szCs w:val="22"/>
        </w:rPr>
        <w:t>financial aid application</w:t>
      </w:r>
      <w:r w:rsidRPr="00B27FC0">
        <w:rPr>
          <w:color w:val="545454"/>
          <w:w w:val="110"/>
          <w:sz w:val="22"/>
          <w:szCs w:val="22"/>
        </w:rPr>
        <w:t xml:space="preserve">, </w:t>
      </w:r>
      <w:r w:rsidRPr="00B27FC0">
        <w:rPr>
          <w:color w:val="2A2A2A"/>
          <w:w w:val="110"/>
          <w:sz w:val="22"/>
          <w:szCs w:val="22"/>
        </w:rPr>
        <w:t xml:space="preserve">download </w:t>
      </w:r>
      <w:r w:rsidRPr="00B27FC0">
        <w:rPr>
          <w:color w:val="161616"/>
          <w:w w:val="110"/>
          <w:sz w:val="22"/>
          <w:szCs w:val="22"/>
        </w:rPr>
        <w:t>ne</w:t>
      </w:r>
      <w:r w:rsidRPr="00B27FC0">
        <w:rPr>
          <w:color w:val="3F3F3F"/>
          <w:w w:val="110"/>
          <w:sz w:val="22"/>
          <w:szCs w:val="22"/>
        </w:rPr>
        <w:t xml:space="preserve">cessary </w:t>
      </w:r>
      <w:r w:rsidRPr="00B27FC0">
        <w:rPr>
          <w:color w:val="2A2A2A"/>
          <w:w w:val="110"/>
          <w:sz w:val="22"/>
          <w:szCs w:val="22"/>
        </w:rPr>
        <w:t>documents</w:t>
      </w:r>
      <w:r w:rsidRPr="00B27FC0">
        <w:rPr>
          <w:color w:val="666666"/>
          <w:w w:val="110"/>
          <w:sz w:val="22"/>
          <w:szCs w:val="22"/>
        </w:rPr>
        <w:t xml:space="preserve">, </w:t>
      </w:r>
      <w:r w:rsidRPr="00B27FC0">
        <w:rPr>
          <w:color w:val="3F3F3F"/>
          <w:w w:val="110"/>
          <w:sz w:val="22"/>
          <w:szCs w:val="22"/>
        </w:rPr>
        <w:t>a</w:t>
      </w:r>
      <w:r w:rsidRPr="00B27FC0">
        <w:rPr>
          <w:color w:val="161616"/>
          <w:w w:val="110"/>
          <w:sz w:val="22"/>
          <w:szCs w:val="22"/>
        </w:rPr>
        <w:t xml:space="preserve">nd </w:t>
      </w:r>
      <w:r w:rsidRPr="00B27FC0">
        <w:rPr>
          <w:color w:val="2A2A2A"/>
          <w:w w:val="110"/>
          <w:sz w:val="22"/>
          <w:szCs w:val="22"/>
        </w:rPr>
        <w:t xml:space="preserve">activate </w:t>
      </w:r>
      <w:r w:rsidRPr="00B27FC0">
        <w:rPr>
          <w:color w:val="3F3F3F"/>
          <w:w w:val="110"/>
          <w:sz w:val="22"/>
          <w:szCs w:val="22"/>
        </w:rPr>
        <w:t>stude</w:t>
      </w:r>
      <w:r w:rsidRPr="00B27FC0">
        <w:rPr>
          <w:color w:val="161616"/>
          <w:w w:val="110"/>
          <w:sz w:val="22"/>
          <w:szCs w:val="22"/>
        </w:rPr>
        <w:t>nt lo</w:t>
      </w:r>
      <w:r w:rsidRPr="00B27FC0">
        <w:rPr>
          <w:color w:val="3F3F3F"/>
          <w:w w:val="110"/>
          <w:sz w:val="22"/>
          <w:szCs w:val="22"/>
        </w:rPr>
        <w:t>ans.</w:t>
      </w:r>
      <w:r w:rsidRPr="00B27FC0">
        <w:rPr>
          <w:color w:val="3F3F3F"/>
          <w:spacing w:val="-2"/>
          <w:w w:val="110"/>
          <w:sz w:val="22"/>
          <w:szCs w:val="22"/>
        </w:rPr>
        <w:t xml:space="preserve"> </w:t>
      </w:r>
      <w:r w:rsidRPr="00B27FC0">
        <w:rPr>
          <w:color w:val="2A2A2A"/>
          <w:w w:val="110"/>
          <w:sz w:val="22"/>
          <w:szCs w:val="22"/>
        </w:rPr>
        <w:t xml:space="preserve">For </w:t>
      </w:r>
      <w:r w:rsidRPr="00B27FC0">
        <w:rPr>
          <w:color w:val="161616"/>
          <w:w w:val="110"/>
          <w:sz w:val="22"/>
          <w:szCs w:val="22"/>
        </w:rPr>
        <w:t>in</w:t>
      </w:r>
      <w:r w:rsidRPr="00B27FC0">
        <w:rPr>
          <w:color w:val="3F3F3F"/>
          <w:w w:val="110"/>
          <w:sz w:val="22"/>
          <w:szCs w:val="22"/>
        </w:rPr>
        <w:t>fo</w:t>
      </w:r>
      <w:r w:rsidRPr="00B27FC0">
        <w:rPr>
          <w:color w:val="161616"/>
          <w:w w:val="110"/>
          <w:sz w:val="22"/>
          <w:szCs w:val="22"/>
        </w:rPr>
        <w:t xml:space="preserve">rmation </w:t>
      </w:r>
      <w:r w:rsidRPr="00B27FC0">
        <w:rPr>
          <w:color w:val="3F3F3F"/>
          <w:w w:val="110"/>
          <w:sz w:val="22"/>
          <w:szCs w:val="22"/>
        </w:rPr>
        <w:t xml:space="preserve">about </w:t>
      </w:r>
      <w:r w:rsidRPr="00B27FC0">
        <w:rPr>
          <w:color w:val="2A2A2A"/>
          <w:w w:val="110"/>
          <w:sz w:val="22"/>
          <w:szCs w:val="22"/>
        </w:rPr>
        <w:t xml:space="preserve">available </w:t>
      </w:r>
      <w:r w:rsidRPr="00B27FC0">
        <w:rPr>
          <w:color w:val="3F3F3F"/>
          <w:w w:val="110"/>
          <w:sz w:val="22"/>
          <w:szCs w:val="22"/>
        </w:rPr>
        <w:t>scho</w:t>
      </w:r>
      <w:r w:rsidRPr="00B27FC0">
        <w:rPr>
          <w:color w:val="161616"/>
          <w:w w:val="110"/>
          <w:sz w:val="22"/>
          <w:szCs w:val="22"/>
        </w:rPr>
        <w:t>lar</w:t>
      </w:r>
      <w:r w:rsidRPr="00B27FC0">
        <w:rPr>
          <w:color w:val="3F3F3F"/>
          <w:w w:val="110"/>
          <w:sz w:val="22"/>
          <w:szCs w:val="22"/>
        </w:rPr>
        <w:t>s</w:t>
      </w:r>
      <w:r w:rsidRPr="00B27FC0">
        <w:rPr>
          <w:color w:val="161616"/>
          <w:w w:val="110"/>
          <w:sz w:val="22"/>
          <w:szCs w:val="22"/>
        </w:rPr>
        <w:t>hip</w:t>
      </w:r>
      <w:r w:rsidRPr="00B27FC0">
        <w:rPr>
          <w:color w:val="545454"/>
          <w:w w:val="110"/>
          <w:sz w:val="22"/>
          <w:szCs w:val="22"/>
        </w:rPr>
        <w:t xml:space="preserve">s </w:t>
      </w:r>
    </w:p>
    <w:p w14:paraId="20E194F9" w14:textId="77777777" w:rsidR="00B27FC0" w:rsidRPr="00B27FC0" w:rsidRDefault="00B27FC0" w:rsidP="00B27FC0">
      <w:pPr>
        <w:widowControl w:val="0"/>
        <w:autoSpaceDE w:val="0"/>
        <w:autoSpaceDN w:val="0"/>
        <w:spacing w:before="111" w:line="338" w:lineRule="auto"/>
        <w:ind w:right="1833"/>
        <w:rPr>
          <w:color w:val="2A2A2A"/>
          <w:w w:val="110"/>
          <w:sz w:val="22"/>
          <w:szCs w:val="22"/>
        </w:rPr>
      </w:pPr>
      <w:r w:rsidRPr="00B27FC0">
        <w:rPr>
          <w:color w:val="2A2A2A"/>
          <w:w w:val="110"/>
          <w:sz w:val="22"/>
          <w:szCs w:val="22"/>
        </w:rPr>
        <w:t xml:space="preserve">please </w:t>
      </w:r>
      <w:r w:rsidRPr="00B27FC0">
        <w:rPr>
          <w:color w:val="3F3F3F"/>
          <w:w w:val="110"/>
          <w:sz w:val="22"/>
          <w:szCs w:val="22"/>
        </w:rPr>
        <w:t>v</w:t>
      </w:r>
      <w:r w:rsidRPr="00B27FC0">
        <w:rPr>
          <w:color w:val="161616"/>
          <w:w w:val="110"/>
          <w:sz w:val="22"/>
          <w:szCs w:val="22"/>
        </w:rPr>
        <w:t>i</w:t>
      </w:r>
      <w:r w:rsidRPr="00B27FC0">
        <w:rPr>
          <w:color w:val="545454"/>
          <w:w w:val="110"/>
          <w:sz w:val="22"/>
          <w:szCs w:val="22"/>
        </w:rPr>
        <w:t>s</w:t>
      </w:r>
      <w:r w:rsidRPr="00B27FC0">
        <w:rPr>
          <w:color w:val="2A2A2A"/>
          <w:w w:val="110"/>
          <w:sz w:val="22"/>
          <w:szCs w:val="22"/>
        </w:rPr>
        <w:t xml:space="preserve">it </w:t>
      </w:r>
      <w:hyperlink r:id="rId169" w:history="1">
        <w:r w:rsidRPr="00B27FC0">
          <w:rPr>
            <w:color w:val="0000FF"/>
            <w:w w:val="110"/>
            <w:sz w:val="22"/>
            <w:szCs w:val="22"/>
            <w:u w:val="single"/>
          </w:rPr>
          <w:t>https://sacd.sdsu.edu/financial-aid</w:t>
        </w:r>
      </w:hyperlink>
      <w:r w:rsidRPr="00B27FC0">
        <w:rPr>
          <w:color w:val="2A2A2A"/>
          <w:w w:val="110"/>
          <w:sz w:val="22"/>
          <w:szCs w:val="22"/>
        </w:rPr>
        <w:t xml:space="preserve">. Also, financial </w:t>
      </w:r>
      <w:r w:rsidRPr="00B27FC0">
        <w:rPr>
          <w:color w:val="3F3F3F"/>
          <w:w w:val="110"/>
          <w:sz w:val="22"/>
          <w:szCs w:val="22"/>
        </w:rPr>
        <w:t>a</w:t>
      </w:r>
      <w:r w:rsidRPr="00B27FC0">
        <w:rPr>
          <w:color w:val="161616"/>
          <w:w w:val="110"/>
          <w:sz w:val="22"/>
          <w:szCs w:val="22"/>
        </w:rPr>
        <w:t xml:space="preserve">id </w:t>
      </w:r>
      <w:r w:rsidRPr="00B27FC0">
        <w:rPr>
          <w:color w:val="2A2A2A"/>
          <w:w w:val="110"/>
          <w:sz w:val="22"/>
          <w:szCs w:val="22"/>
        </w:rPr>
        <w:t xml:space="preserve">counselors </w:t>
      </w:r>
      <w:r w:rsidRPr="00B27FC0">
        <w:rPr>
          <w:color w:val="3F3F3F"/>
          <w:w w:val="110"/>
          <w:sz w:val="22"/>
          <w:szCs w:val="22"/>
        </w:rPr>
        <w:t>are ava</w:t>
      </w:r>
      <w:r w:rsidRPr="00B27FC0">
        <w:rPr>
          <w:color w:val="161616"/>
          <w:w w:val="110"/>
          <w:sz w:val="22"/>
          <w:szCs w:val="22"/>
        </w:rPr>
        <w:t>il</w:t>
      </w:r>
      <w:r w:rsidRPr="00B27FC0">
        <w:rPr>
          <w:color w:val="3F3F3F"/>
          <w:w w:val="110"/>
          <w:sz w:val="22"/>
          <w:szCs w:val="22"/>
        </w:rPr>
        <w:t xml:space="preserve">able </w:t>
      </w:r>
      <w:r w:rsidRPr="00B27FC0">
        <w:rPr>
          <w:color w:val="2A2A2A"/>
          <w:w w:val="110"/>
          <w:sz w:val="22"/>
          <w:szCs w:val="22"/>
        </w:rPr>
        <w:t>Monday through Friday by</w:t>
      </w:r>
      <w:r w:rsidRPr="00B27FC0">
        <w:rPr>
          <w:color w:val="2A2A2A"/>
          <w:spacing w:val="-4"/>
          <w:w w:val="110"/>
          <w:sz w:val="22"/>
          <w:szCs w:val="22"/>
        </w:rPr>
        <w:t xml:space="preserve"> </w:t>
      </w:r>
      <w:r w:rsidRPr="00B27FC0">
        <w:rPr>
          <w:color w:val="2A2A2A"/>
          <w:w w:val="110"/>
          <w:sz w:val="22"/>
          <w:szCs w:val="22"/>
        </w:rPr>
        <w:t xml:space="preserve">phone </w:t>
      </w:r>
      <w:r w:rsidRPr="00B27FC0">
        <w:rPr>
          <w:color w:val="3F3F3F"/>
          <w:w w:val="110"/>
          <w:sz w:val="22"/>
          <w:szCs w:val="22"/>
        </w:rPr>
        <w:t>at</w:t>
      </w:r>
      <w:r w:rsidRPr="00B27FC0">
        <w:rPr>
          <w:color w:val="3F3F3F"/>
          <w:spacing w:val="-3"/>
          <w:w w:val="110"/>
          <w:sz w:val="22"/>
          <w:szCs w:val="22"/>
        </w:rPr>
        <w:t xml:space="preserve"> </w:t>
      </w:r>
      <w:r w:rsidRPr="00B27FC0">
        <w:rPr>
          <w:color w:val="3F3F3F"/>
          <w:w w:val="110"/>
          <w:sz w:val="22"/>
          <w:szCs w:val="22"/>
        </w:rPr>
        <w:t>(6</w:t>
      </w:r>
      <w:r w:rsidRPr="00B27FC0">
        <w:rPr>
          <w:color w:val="161616"/>
          <w:w w:val="110"/>
          <w:sz w:val="22"/>
          <w:szCs w:val="22"/>
        </w:rPr>
        <w:t>19)</w:t>
      </w:r>
      <w:r w:rsidRPr="00B27FC0">
        <w:rPr>
          <w:color w:val="161616"/>
          <w:spacing w:val="-2"/>
          <w:w w:val="110"/>
          <w:sz w:val="22"/>
          <w:szCs w:val="22"/>
        </w:rPr>
        <w:t xml:space="preserve"> </w:t>
      </w:r>
      <w:r w:rsidRPr="00B27FC0">
        <w:rPr>
          <w:color w:val="3F3F3F"/>
          <w:w w:val="110"/>
          <w:sz w:val="22"/>
          <w:szCs w:val="22"/>
        </w:rPr>
        <w:t xml:space="preserve">594-6323 or </w:t>
      </w:r>
      <w:r w:rsidRPr="00B27FC0">
        <w:rPr>
          <w:color w:val="2A2A2A"/>
          <w:w w:val="110"/>
          <w:sz w:val="22"/>
          <w:szCs w:val="22"/>
        </w:rPr>
        <w:t xml:space="preserve">in person </w:t>
      </w:r>
      <w:r w:rsidRPr="00B27FC0">
        <w:rPr>
          <w:color w:val="3F3F3F"/>
          <w:w w:val="110"/>
          <w:sz w:val="22"/>
          <w:szCs w:val="22"/>
        </w:rPr>
        <w:t>at S</w:t>
      </w:r>
      <w:r w:rsidRPr="00B27FC0">
        <w:rPr>
          <w:color w:val="161616"/>
          <w:w w:val="110"/>
          <w:sz w:val="22"/>
          <w:szCs w:val="22"/>
        </w:rPr>
        <w:t>tud</w:t>
      </w:r>
      <w:r w:rsidRPr="00B27FC0">
        <w:rPr>
          <w:color w:val="3F3F3F"/>
          <w:w w:val="110"/>
          <w:sz w:val="22"/>
          <w:szCs w:val="22"/>
        </w:rPr>
        <w:t>ent Serv</w:t>
      </w:r>
      <w:r w:rsidRPr="00B27FC0">
        <w:rPr>
          <w:color w:val="161616"/>
          <w:w w:val="110"/>
          <w:sz w:val="22"/>
          <w:szCs w:val="22"/>
        </w:rPr>
        <w:t>i</w:t>
      </w:r>
      <w:r w:rsidRPr="00B27FC0">
        <w:rPr>
          <w:color w:val="3F3F3F"/>
          <w:w w:val="110"/>
          <w:sz w:val="22"/>
          <w:szCs w:val="22"/>
        </w:rPr>
        <w:t xml:space="preserve">ces </w:t>
      </w:r>
      <w:r w:rsidRPr="00B27FC0">
        <w:rPr>
          <w:color w:val="2A2A2A"/>
          <w:w w:val="110"/>
          <w:sz w:val="22"/>
          <w:szCs w:val="22"/>
        </w:rPr>
        <w:t>We</w:t>
      </w:r>
      <w:r w:rsidRPr="00B27FC0">
        <w:rPr>
          <w:color w:val="545454"/>
          <w:w w:val="110"/>
          <w:sz w:val="22"/>
          <w:szCs w:val="22"/>
        </w:rPr>
        <w:t>s</w:t>
      </w:r>
      <w:r w:rsidRPr="00B27FC0">
        <w:rPr>
          <w:color w:val="2A2A2A"/>
          <w:w w:val="110"/>
          <w:sz w:val="22"/>
          <w:szCs w:val="22"/>
        </w:rPr>
        <w:t xml:space="preserve">t </w:t>
      </w:r>
      <w:r w:rsidRPr="00B27FC0">
        <w:rPr>
          <w:color w:val="3F3F3F"/>
          <w:w w:val="110"/>
          <w:sz w:val="22"/>
          <w:szCs w:val="22"/>
        </w:rPr>
        <w:t>3605.</w:t>
      </w:r>
    </w:p>
    <w:p w14:paraId="091CE6A8" w14:textId="77777777" w:rsidR="00B27FC0" w:rsidRPr="00B27FC0" w:rsidRDefault="00B27FC0" w:rsidP="00B27FC0">
      <w:pPr>
        <w:widowControl w:val="0"/>
        <w:autoSpaceDE w:val="0"/>
        <w:autoSpaceDN w:val="0"/>
        <w:spacing w:line="338" w:lineRule="auto"/>
        <w:rPr>
          <w:sz w:val="22"/>
          <w:szCs w:val="22"/>
        </w:rPr>
        <w:sectPr w:rsidR="00B27FC0" w:rsidRPr="00B27FC0" w:rsidSect="00B27FC0">
          <w:pgSz w:w="12240" w:h="15840"/>
          <w:pgMar w:top="1280" w:right="60" w:bottom="280" w:left="620" w:header="720" w:footer="720" w:gutter="0"/>
          <w:cols w:space="720"/>
        </w:sectPr>
      </w:pPr>
    </w:p>
    <w:p w14:paraId="34C97879" w14:textId="77777777" w:rsidR="00B27FC0" w:rsidRPr="00B27FC0" w:rsidRDefault="00B27FC0" w:rsidP="00B27FC0">
      <w:pPr>
        <w:widowControl w:val="0"/>
        <w:autoSpaceDE w:val="0"/>
        <w:autoSpaceDN w:val="0"/>
        <w:spacing w:before="69"/>
        <w:outlineLvl w:val="2"/>
        <w:rPr>
          <w:b/>
          <w:bCs/>
          <w:sz w:val="23"/>
          <w:szCs w:val="23"/>
          <w:u w:color="000000"/>
        </w:rPr>
      </w:pPr>
      <w:r w:rsidRPr="00B27FC0">
        <w:rPr>
          <w:b/>
          <w:bCs/>
          <w:color w:val="1C1C1C"/>
          <w:spacing w:val="-2"/>
          <w:w w:val="105"/>
          <w:sz w:val="23"/>
          <w:szCs w:val="23"/>
          <w:u w:val="thick" w:color="333333"/>
        </w:rPr>
        <w:lastRenderedPageBreak/>
        <w:t>Disability</w:t>
      </w:r>
      <w:r w:rsidRPr="00B27FC0">
        <w:rPr>
          <w:b/>
          <w:bCs/>
          <w:color w:val="1C1C1C"/>
          <w:spacing w:val="2"/>
          <w:w w:val="105"/>
          <w:sz w:val="23"/>
          <w:szCs w:val="23"/>
          <w:u w:val="thick" w:color="333333"/>
        </w:rPr>
        <w:t xml:space="preserve"> </w:t>
      </w:r>
      <w:r w:rsidRPr="00B27FC0">
        <w:rPr>
          <w:b/>
          <w:bCs/>
          <w:color w:val="333333"/>
          <w:spacing w:val="-2"/>
          <w:w w:val="105"/>
          <w:sz w:val="23"/>
          <w:szCs w:val="23"/>
          <w:u w:val="thick" w:color="333333"/>
        </w:rPr>
        <w:t>Help?</w:t>
      </w:r>
    </w:p>
    <w:p w14:paraId="301F91B3" w14:textId="77777777" w:rsidR="00B27FC0" w:rsidRPr="00B27FC0" w:rsidRDefault="00B27FC0" w:rsidP="00B27FC0">
      <w:pPr>
        <w:widowControl w:val="0"/>
        <w:autoSpaceDE w:val="0"/>
        <w:autoSpaceDN w:val="0"/>
        <w:spacing w:before="110" w:line="338" w:lineRule="auto"/>
        <w:ind w:right="1833"/>
        <w:rPr>
          <w:color w:val="2D6DA8"/>
          <w:w w:val="105"/>
          <w:sz w:val="22"/>
          <w:szCs w:val="22"/>
        </w:rPr>
      </w:pPr>
      <w:r w:rsidRPr="00B27FC0">
        <w:rPr>
          <w:b/>
          <w:color w:val="C8445D"/>
          <w:w w:val="105"/>
          <w:sz w:val="23"/>
          <w:szCs w:val="22"/>
        </w:rPr>
        <w:t xml:space="preserve">Disabled Student Services </w:t>
      </w:r>
      <w:hyperlink r:id="rId170" w:history="1">
        <w:r w:rsidRPr="00B27FC0">
          <w:rPr>
            <w:color w:val="0000FF"/>
            <w:w w:val="105"/>
            <w:sz w:val="22"/>
            <w:szCs w:val="22"/>
            <w:u w:val="single"/>
          </w:rPr>
          <w:t>http://go.sdsu.edu/student_affairs/sds/Default.aspx</w:t>
        </w:r>
      </w:hyperlink>
      <w:r w:rsidRPr="00B27FC0">
        <w:rPr>
          <w:color w:val="2D6DA8"/>
          <w:w w:val="105"/>
          <w:sz w:val="22"/>
          <w:szCs w:val="22"/>
        </w:rPr>
        <w:t xml:space="preserve">? </w:t>
      </w:r>
      <w:r w:rsidRPr="00B27FC0">
        <w:rPr>
          <w:color w:val="333333"/>
          <w:w w:val="105"/>
          <w:sz w:val="22"/>
          <w:szCs w:val="22"/>
        </w:rPr>
        <w:t xml:space="preserve">can </w:t>
      </w:r>
      <w:r w:rsidRPr="00B27FC0">
        <w:rPr>
          <w:color w:val="1C1C1C"/>
          <w:w w:val="110"/>
          <w:sz w:val="22"/>
          <w:szCs w:val="22"/>
        </w:rPr>
        <w:t>provide</w:t>
      </w:r>
      <w:r w:rsidRPr="00B27FC0">
        <w:rPr>
          <w:color w:val="1C1C1C"/>
          <w:spacing w:val="-14"/>
          <w:w w:val="110"/>
          <w:sz w:val="22"/>
          <w:szCs w:val="22"/>
        </w:rPr>
        <w:t xml:space="preserve"> </w:t>
      </w:r>
      <w:r w:rsidRPr="00B27FC0">
        <w:rPr>
          <w:color w:val="333333"/>
          <w:w w:val="110"/>
          <w:sz w:val="22"/>
          <w:szCs w:val="22"/>
        </w:rPr>
        <w:t>support</w:t>
      </w:r>
      <w:r w:rsidRPr="00B27FC0">
        <w:rPr>
          <w:color w:val="333333"/>
          <w:spacing w:val="-22"/>
          <w:w w:val="110"/>
          <w:sz w:val="22"/>
          <w:szCs w:val="22"/>
        </w:rPr>
        <w:t xml:space="preserve"> </w:t>
      </w:r>
      <w:r w:rsidRPr="00B27FC0">
        <w:rPr>
          <w:color w:val="333333"/>
          <w:w w:val="110"/>
          <w:sz w:val="22"/>
          <w:szCs w:val="22"/>
        </w:rPr>
        <w:t>services</w:t>
      </w:r>
      <w:r w:rsidRPr="00B27FC0">
        <w:rPr>
          <w:color w:val="333333"/>
          <w:spacing w:val="-7"/>
          <w:w w:val="110"/>
          <w:sz w:val="22"/>
          <w:szCs w:val="22"/>
        </w:rPr>
        <w:t xml:space="preserve"> </w:t>
      </w:r>
      <w:r w:rsidRPr="00B27FC0">
        <w:rPr>
          <w:color w:val="333333"/>
          <w:w w:val="110"/>
          <w:sz w:val="22"/>
          <w:szCs w:val="22"/>
        </w:rPr>
        <w:t>for</w:t>
      </w:r>
      <w:r w:rsidRPr="00B27FC0">
        <w:rPr>
          <w:color w:val="333333"/>
          <w:spacing w:val="-9"/>
          <w:w w:val="110"/>
          <w:sz w:val="22"/>
          <w:szCs w:val="22"/>
        </w:rPr>
        <w:t xml:space="preserve"> </w:t>
      </w:r>
      <w:r w:rsidRPr="00B27FC0">
        <w:rPr>
          <w:color w:val="333333"/>
          <w:w w:val="110"/>
          <w:sz w:val="22"/>
          <w:szCs w:val="22"/>
        </w:rPr>
        <w:t>students</w:t>
      </w:r>
      <w:r w:rsidRPr="00B27FC0">
        <w:rPr>
          <w:color w:val="333333"/>
          <w:spacing w:val="-6"/>
          <w:w w:val="110"/>
          <w:sz w:val="22"/>
          <w:szCs w:val="22"/>
        </w:rPr>
        <w:t xml:space="preserve"> </w:t>
      </w:r>
      <w:r w:rsidRPr="00B27FC0">
        <w:rPr>
          <w:color w:val="333333"/>
          <w:w w:val="110"/>
          <w:sz w:val="22"/>
          <w:szCs w:val="22"/>
        </w:rPr>
        <w:t>with</w:t>
      </w:r>
      <w:r w:rsidRPr="00B27FC0">
        <w:rPr>
          <w:color w:val="333333"/>
          <w:spacing w:val="-2"/>
          <w:w w:val="110"/>
          <w:sz w:val="22"/>
          <w:szCs w:val="22"/>
        </w:rPr>
        <w:t xml:space="preserve"> </w:t>
      </w:r>
      <w:r w:rsidRPr="00B27FC0">
        <w:rPr>
          <w:color w:val="1C1C1C"/>
          <w:w w:val="110"/>
          <w:sz w:val="22"/>
          <w:szCs w:val="22"/>
        </w:rPr>
        <w:t>mobility</w:t>
      </w:r>
      <w:r w:rsidRPr="00B27FC0">
        <w:rPr>
          <w:color w:val="1C1C1C"/>
          <w:spacing w:val="-3"/>
          <w:w w:val="110"/>
          <w:sz w:val="22"/>
          <w:szCs w:val="22"/>
        </w:rPr>
        <w:t xml:space="preserve"> </w:t>
      </w:r>
      <w:r w:rsidRPr="00B27FC0">
        <w:rPr>
          <w:color w:val="1C1C1C"/>
          <w:w w:val="110"/>
          <w:sz w:val="22"/>
          <w:szCs w:val="22"/>
        </w:rPr>
        <w:t>limitations, learning</w:t>
      </w:r>
      <w:r w:rsidRPr="00B27FC0">
        <w:rPr>
          <w:color w:val="1C1C1C"/>
          <w:spacing w:val="-15"/>
          <w:w w:val="110"/>
          <w:sz w:val="22"/>
          <w:szCs w:val="22"/>
        </w:rPr>
        <w:t xml:space="preserve"> </w:t>
      </w:r>
      <w:r w:rsidRPr="00B27FC0">
        <w:rPr>
          <w:color w:val="1C1C1C"/>
          <w:w w:val="110"/>
          <w:sz w:val="22"/>
          <w:szCs w:val="22"/>
        </w:rPr>
        <w:t>disabilities</w:t>
      </w:r>
      <w:r w:rsidRPr="00B27FC0">
        <w:rPr>
          <w:color w:val="484848"/>
          <w:w w:val="110"/>
          <w:sz w:val="22"/>
          <w:szCs w:val="22"/>
        </w:rPr>
        <w:t xml:space="preserve">, </w:t>
      </w:r>
      <w:r w:rsidRPr="00B27FC0">
        <w:rPr>
          <w:color w:val="1C1C1C"/>
          <w:w w:val="110"/>
          <w:sz w:val="22"/>
          <w:szCs w:val="22"/>
        </w:rPr>
        <w:t>hearing</w:t>
      </w:r>
      <w:r w:rsidRPr="00B27FC0">
        <w:rPr>
          <w:color w:val="1C1C1C"/>
          <w:spacing w:val="-6"/>
          <w:w w:val="110"/>
          <w:sz w:val="22"/>
          <w:szCs w:val="22"/>
        </w:rPr>
        <w:t xml:space="preserve"> </w:t>
      </w:r>
      <w:r w:rsidRPr="00B27FC0">
        <w:rPr>
          <w:color w:val="333333"/>
          <w:w w:val="110"/>
          <w:sz w:val="22"/>
          <w:szCs w:val="22"/>
        </w:rPr>
        <w:t>or</w:t>
      </w:r>
      <w:r w:rsidRPr="00B27FC0">
        <w:rPr>
          <w:color w:val="333333"/>
          <w:spacing w:val="-8"/>
          <w:w w:val="110"/>
          <w:sz w:val="22"/>
          <w:szCs w:val="22"/>
        </w:rPr>
        <w:t xml:space="preserve"> </w:t>
      </w:r>
      <w:r w:rsidRPr="00B27FC0">
        <w:rPr>
          <w:color w:val="333333"/>
          <w:w w:val="110"/>
          <w:sz w:val="22"/>
          <w:szCs w:val="22"/>
        </w:rPr>
        <w:t xml:space="preserve">visual </w:t>
      </w:r>
      <w:r w:rsidRPr="00B27FC0">
        <w:rPr>
          <w:color w:val="1C1C1C"/>
          <w:w w:val="110"/>
          <w:sz w:val="22"/>
          <w:szCs w:val="22"/>
        </w:rPr>
        <w:t>impairments</w:t>
      </w:r>
      <w:r w:rsidRPr="00B27FC0">
        <w:rPr>
          <w:color w:val="1C1C1C"/>
          <w:spacing w:val="-4"/>
          <w:w w:val="110"/>
          <w:sz w:val="22"/>
          <w:szCs w:val="22"/>
        </w:rPr>
        <w:t xml:space="preserve"> </w:t>
      </w:r>
      <w:r w:rsidRPr="00B27FC0">
        <w:rPr>
          <w:color w:val="333333"/>
          <w:w w:val="110"/>
          <w:sz w:val="22"/>
          <w:szCs w:val="22"/>
        </w:rPr>
        <w:t>and</w:t>
      </w:r>
      <w:r w:rsidRPr="00B27FC0">
        <w:rPr>
          <w:color w:val="333333"/>
          <w:spacing w:val="-3"/>
          <w:w w:val="110"/>
          <w:sz w:val="22"/>
          <w:szCs w:val="22"/>
        </w:rPr>
        <w:t xml:space="preserve"> </w:t>
      </w:r>
      <w:r w:rsidRPr="00B27FC0">
        <w:rPr>
          <w:color w:val="1C1C1C"/>
          <w:w w:val="110"/>
          <w:sz w:val="22"/>
          <w:szCs w:val="22"/>
        </w:rPr>
        <w:t>for</w:t>
      </w:r>
      <w:r w:rsidRPr="00B27FC0">
        <w:rPr>
          <w:color w:val="1C1C1C"/>
          <w:spacing w:val="-5"/>
          <w:w w:val="110"/>
          <w:sz w:val="22"/>
          <w:szCs w:val="22"/>
        </w:rPr>
        <w:t xml:space="preserve"> </w:t>
      </w:r>
      <w:r w:rsidRPr="00B27FC0">
        <w:rPr>
          <w:color w:val="333333"/>
          <w:w w:val="110"/>
          <w:sz w:val="22"/>
          <w:szCs w:val="22"/>
        </w:rPr>
        <w:t>students</w:t>
      </w:r>
      <w:r w:rsidRPr="00B27FC0">
        <w:rPr>
          <w:color w:val="333333"/>
          <w:spacing w:val="-6"/>
          <w:w w:val="110"/>
          <w:sz w:val="22"/>
          <w:szCs w:val="22"/>
        </w:rPr>
        <w:t xml:space="preserve"> </w:t>
      </w:r>
      <w:r w:rsidRPr="00B27FC0">
        <w:rPr>
          <w:color w:val="1C1C1C"/>
          <w:w w:val="110"/>
          <w:sz w:val="22"/>
          <w:szCs w:val="22"/>
        </w:rPr>
        <w:t>in</w:t>
      </w:r>
      <w:r w:rsidRPr="00B27FC0">
        <w:rPr>
          <w:color w:val="1C1C1C"/>
          <w:spacing w:val="-1"/>
          <w:w w:val="110"/>
          <w:sz w:val="22"/>
          <w:szCs w:val="22"/>
        </w:rPr>
        <w:t xml:space="preserve"> </w:t>
      </w:r>
      <w:r w:rsidRPr="00B27FC0">
        <w:rPr>
          <w:color w:val="1C1C1C"/>
          <w:w w:val="110"/>
          <w:sz w:val="22"/>
          <w:szCs w:val="22"/>
        </w:rPr>
        <w:t>program</w:t>
      </w:r>
      <w:r w:rsidRPr="00B27FC0">
        <w:rPr>
          <w:color w:val="484848"/>
          <w:w w:val="110"/>
          <w:sz w:val="22"/>
          <w:szCs w:val="22"/>
        </w:rPr>
        <w:t>s</w:t>
      </w:r>
      <w:r w:rsidRPr="00B27FC0">
        <w:rPr>
          <w:color w:val="484848"/>
          <w:spacing w:val="-7"/>
          <w:w w:val="110"/>
          <w:sz w:val="22"/>
          <w:szCs w:val="22"/>
        </w:rPr>
        <w:t xml:space="preserve"> </w:t>
      </w:r>
      <w:r w:rsidRPr="00B27FC0">
        <w:rPr>
          <w:color w:val="333333"/>
          <w:w w:val="110"/>
          <w:sz w:val="22"/>
          <w:szCs w:val="22"/>
        </w:rPr>
        <w:t xml:space="preserve">for </w:t>
      </w:r>
      <w:r w:rsidRPr="00B27FC0">
        <w:rPr>
          <w:color w:val="1C1C1C"/>
          <w:w w:val="110"/>
          <w:sz w:val="22"/>
          <w:szCs w:val="22"/>
        </w:rPr>
        <w:t>the</w:t>
      </w:r>
      <w:r w:rsidRPr="00B27FC0">
        <w:rPr>
          <w:color w:val="1C1C1C"/>
          <w:spacing w:val="-13"/>
          <w:w w:val="110"/>
          <w:sz w:val="22"/>
          <w:szCs w:val="22"/>
        </w:rPr>
        <w:t xml:space="preserve"> </w:t>
      </w:r>
      <w:r w:rsidRPr="00B27FC0">
        <w:rPr>
          <w:color w:val="1C1C1C"/>
          <w:w w:val="110"/>
          <w:sz w:val="22"/>
          <w:szCs w:val="22"/>
        </w:rPr>
        <w:t>disabled.</w:t>
      </w:r>
      <w:r w:rsidRPr="00B27FC0">
        <w:rPr>
          <w:color w:val="1C1C1C"/>
          <w:spacing w:val="-9"/>
          <w:w w:val="110"/>
          <w:sz w:val="22"/>
          <w:szCs w:val="22"/>
        </w:rPr>
        <w:t xml:space="preserve"> </w:t>
      </w:r>
      <w:r w:rsidRPr="00B27FC0">
        <w:rPr>
          <w:color w:val="1C1C1C"/>
          <w:w w:val="110"/>
          <w:sz w:val="22"/>
          <w:szCs w:val="22"/>
        </w:rPr>
        <w:t>They</w:t>
      </w:r>
      <w:r w:rsidRPr="00B27FC0">
        <w:rPr>
          <w:color w:val="1C1C1C"/>
          <w:spacing w:val="-12"/>
          <w:w w:val="110"/>
          <w:sz w:val="22"/>
          <w:szCs w:val="22"/>
        </w:rPr>
        <w:t xml:space="preserve"> </w:t>
      </w:r>
      <w:r w:rsidRPr="00B27FC0">
        <w:rPr>
          <w:color w:val="333333"/>
          <w:w w:val="110"/>
          <w:sz w:val="22"/>
          <w:szCs w:val="22"/>
        </w:rPr>
        <w:t xml:space="preserve">are </w:t>
      </w:r>
      <w:r w:rsidRPr="00B27FC0">
        <w:rPr>
          <w:color w:val="1C1C1C"/>
          <w:w w:val="110"/>
          <w:sz w:val="22"/>
          <w:szCs w:val="22"/>
        </w:rPr>
        <w:t xml:space="preserve">located </w:t>
      </w:r>
      <w:r w:rsidRPr="00B27FC0">
        <w:rPr>
          <w:color w:val="333333"/>
          <w:w w:val="110"/>
          <w:sz w:val="22"/>
          <w:szCs w:val="22"/>
        </w:rPr>
        <w:t>in</w:t>
      </w:r>
      <w:r w:rsidRPr="00B27FC0">
        <w:rPr>
          <w:color w:val="333333"/>
          <w:spacing w:val="-4"/>
          <w:w w:val="110"/>
          <w:sz w:val="22"/>
          <w:szCs w:val="22"/>
        </w:rPr>
        <w:t xml:space="preserve"> </w:t>
      </w:r>
      <w:r w:rsidRPr="00B27FC0">
        <w:rPr>
          <w:color w:val="333333"/>
          <w:w w:val="110"/>
          <w:sz w:val="22"/>
          <w:szCs w:val="22"/>
        </w:rPr>
        <w:t>Calpulli Center</w:t>
      </w:r>
      <w:r w:rsidRPr="00B27FC0">
        <w:rPr>
          <w:color w:val="333333"/>
          <w:spacing w:val="-8"/>
          <w:w w:val="110"/>
          <w:sz w:val="22"/>
          <w:szCs w:val="22"/>
        </w:rPr>
        <w:t xml:space="preserve"> </w:t>
      </w:r>
      <w:r w:rsidRPr="00B27FC0">
        <w:rPr>
          <w:color w:val="333333"/>
          <w:w w:val="110"/>
          <w:sz w:val="22"/>
          <w:szCs w:val="22"/>
        </w:rPr>
        <w:t>Suit</w:t>
      </w:r>
      <w:r w:rsidRPr="00B27FC0">
        <w:rPr>
          <w:color w:val="333333"/>
          <w:spacing w:val="-8"/>
          <w:w w:val="110"/>
          <w:sz w:val="22"/>
          <w:szCs w:val="22"/>
        </w:rPr>
        <w:t xml:space="preserve"> </w:t>
      </w:r>
      <w:r w:rsidRPr="00B27FC0">
        <w:rPr>
          <w:color w:val="333333"/>
          <w:w w:val="110"/>
          <w:sz w:val="22"/>
          <w:szCs w:val="22"/>
        </w:rPr>
        <w:t xml:space="preserve">3101 (third </w:t>
      </w:r>
      <w:r w:rsidRPr="00B27FC0">
        <w:rPr>
          <w:color w:val="1C1C1C"/>
          <w:w w:val="110"/>
          <w:sz w:val="22"/>
          <w:szCs w:val="22"/>
        </w:rPr>
        <w:t>floor)</w:t>
      </w:r>
      <w:r w:rsidRPr="00B27FC0">
        <w:rPr>
          <w:color w:val="484848"/>
          <w:w w:val="110"/>
          <w:sz w:val="22"/>
          <w:szCs w:val="22"/>
        </w:rPr>
        <w:t>;</w:t>
      </w:r>
      <w:r w:rsidRPr="00B27FC0">
        <w:rPr>
          <w:color w:val="484848"/>
          <w:spacing w:val="-3"/>
          <w:w w:val="110"/>
          <w:sz w:val="22"/>
          <w:szCs w:val="22"/>
        </w:rPr>
        <w:t xml:space="preserve"> </w:t>
      </w:r>
      <w:r w:rsidRPr="00B27FC0">
        <w:rPr>
          <w:color w:val="1C1C1C"/>
          <w:w w:val="110"/>
          <w:sz w:val="22"/>
          <w:szCs w:val="22"/>
        </w:rPr>
        <w:t>Hour</w:t>
      </w:r>
      <w:r w:rsidRPr="00B27FC0">
        <w:rPr>
          <w:color w:val="484848"/>
          <w:w w:val="110"/>
          <w:sz w:val="22"/>
          <w:szCs w:val="22"/>
        </w:rPr>
        <w:t>s:</w:t>
      </w:r>
      <w:r w:rsidRPr="00B27FC0">
        <w:rPr>
          <w:color w:val="484848"/>
          <w:spacing w:val="-16"/>
          <w:w w:val="110"/>
          <w:sz w:val="22"/>
          <w:szCs w:val="22"/>
        </w:rPr>
        <w:t xml:space="preserve"> </w:t>
      </w:r>
      <w:r w:rsidRPr="00B27FC0">
        <w:rPr>
          <w:color w:val="333333"/>
          <w:w w:val="110"/>
          <w:sz w:val="22"/>
          <w:szCs w:val="22"/>
        </w:rPr>
        <w:t xml:space="preserve">Monday </w:t>
      </w:r>
      <w:r w:rsidRPr="00B27FC0">
        <w:rPr>
          <w:color w:val="1C1C1C"/>
          <w:w w:val="110"/>
          <w:sz w:val="22"/>
          <w:szCs w:val="22"/>
        </w:rPr>
        <w:t>-</w:t>
      </w:r>
      <w:r w:rsidRPr="00B27FC0">
        <w:rPr>
          <w:color w:val="1C1C1C"/>
          <w:spacing w:val="-6"/>
          <w:w w:val="110"/>
          <w:sz w:val="22"/>
          <w:szCs w:val="22"/>
        </w:rPr>
        <w:t xml:space="preserve"> </w:t>
      </w:r>
      <w:r w:rsidRPr="00B27FC0">
        <w:rPr>
          <w:color w:val="333333"/>
          <w:w w:val="110"/>
          <w:sz w:val="22"/>
          <w:szCs w:val="22"/>
        </w:rPr>
        <w:t xml:space="preserve">Friday, 8:00am - </w:t>
      </w:r>
      <w:r w:rsidRPr="00B27FC0">
        <w:rPr>
          <w:color w:val="1C1C1C"/>
          <w:w w:val="110"/>
          <w:sz w:val="22"/>
          <w:szCs w:val="22"/>
        </w:rPr>
        <w:t xml:space="preserve">4:30pm. </w:t>
      </w:r>
      <w:r w:rsidRPr="00B27FC0">
        <w:rPr>
          <w:color w:val="333333"/>
          <w:w w:val="110"/>
          <w:sz w:val="22"/>
          <w:szCs w:val="22"/>
        </w:rPr>
        <w:t xml:space="preserve">Their </w:t>
      </w:r>
      <w:r w:rsidRPr="00B27FC0">
        <w:rPr>
          <w:color w:val="1C1C1C"/>
          <w:w w:val="110"/>
          <w:sz w:val="22"/>
          <w:szCs w:val="22"/>
        </w:rPr>
        <w:t xml:space="preserve">phone number is </w:t>
      </w:r>
      <w:r w:rsidRPr="00B27FC0">
        <w:rPr>
          <w:color w:val="333333"/>
          <w:w w:val="110"/>
          <w:sz w:val="22"/>
          <w:szCs w:val="22"/>
        </w:rPr>
        <w:t xml:space="preserve">(619) </w:t>
      </w:r>
      <w:r w:rsidRPr="00B27FC0">
        <w:rPr>
          <w:color w:val="1C1C1C"/>
          <w:w w:val="110"/>
          <w:sz w:val="22"/>
          <w:szCs w:val="22"/>
        </w:rPr>
        <w:t>594-6473.</w:t>
      </w:r>
    </w:p>
    <w:p w14:paraId="46254E67" w14:textId="77777777" w:rsidR="00B27FC0" w:rsidRPr="00B27FC0" w:rsidRDefault="00B27FC0" w:rsidP="00B27FC0">
      <w:pPr>
        <w:widowControl w:val="0"/>
        <w:autoSpaceDE w:val="0"/>
        <w:autoSpaceDN w:val="0"/>
        <w:spacing w:before="3"/>
        <w:rPr>
          <w:sz w:val="16"/>
          <w:szCs w:val="22"/>
        </w:rPr>
      </w:pPr>
    </w:p>
    <w:p w14:paraId="203D9F1C" w14:textId="77777777" w:rsidR="00B27FC0" w:rsidRPr="00B27FC0" w:rsidRDefault="00B27FC0" w:rsidP="00B27FC0">
      <w:pPr>
        <w:widowControl w:val="0"/>
        <w:autoSpaceDE w:val="0"/>
        <w:autoSpaceDN w:val="0"/>
        <w:spacing w:before="91"/>
        <w:outlineLvl w:val="2"/>
        <w:rPr>
          <w:b/>
          <w:bCs/>
          <w:sz w:val="23"/>
          <w:szCs w:val="23"/>
          <w:u w:color="000000"/>
        </w:rPr>
      </w:pPr>
      <w:r w:rsidRPr="00B27FC0">
        <w:rPr>
          <w:b/>
          <w:bCs/>
          <w:color w:val="1C1C1C"/>
          <w:spacing w:val="-2"/>
          <w:w w:val="105"/>
          <w:sz w:val="23"/>
          <w:szCs w:val="23"/>
          <w:u w:val="thick" w:color="1C1C1C"/>
        </w:rPr>
        <w:t>Illness?</w:t>
      </w:r>
    </w:p>
    <w:p w14:paraId="770DB8E7" w14:textId="77777777" w:rsidR="00B27FC0" w:rsidRPr="00B27FC0" w:rsidRDefault="00B27FC0" w:rsidP="00B27FC0">
      <w:pPr>
        <w:widowControl w:val="0"/>
        <w:autoSpaceDE w:val="0"/>
        <w:autoSpaceDN w:val="0"/>
        <w:spacing w:before="103" w:line="338" w:lineRule="auto"/>
        <w:ind w:right="1833"/>
        <w:rPr>
          <w:sz w:val="22"/>
          <w:szCs w:val="22"/>
        </w:rPr>
      </w:pPr>
      <w:r w:rsidRPr="00B27FC0">
        <w:rPr>
          <w:b/>
          <w:color w:val="C8445D"/>
          <w:w w:val="110"/>
          <w:sz w:val="23"/>
          <w:szCs w:val="22"/>
        </w:rPr>
        <w:t>Student</w:t>
      </w:r>
      <w:r w:rsidRPr="00B27FC0">
        <w:rPr>
          <w:b/>
          <w:color w:val="C8445D"/>
          <w:spacing w:val="-16"/>
          <w:w w:val="110"/>
          <w:sz w:val="23"/>
          <w:szCs w:val="22"/>
        </w:rPr>
        <w:t xml:space="preserve"> </w:t>
      </w:r>
      <w:r w:rsidRPr="00B27FC0">
        <w:rPr>
          <w:b/>
          <w:color w:val="C8445D"/>
          <w:w w:val="110"/>
          <w:sz w:val="23"/>
          <w:szCs w:val="22"/>
        </w:rPr>
        <w:t>Health</w:t>
      </w:r>
      <w:r w:rsidRPr="00B27FC0">
        <w:rPr>
          <w:b/>
          <w:color w:val="C8445D"/>
          <w:spacing w:val="-16"/>
          <w:w w:val="110"/>
          <w:sz w:val="23"/>
          <w:szCs w:val="22"/>
        </w:rPr>
        <w:t xml:space="preserve"> </w:t>
      </w:r>
      <w:r w:rsidRPr="00B27FC0">
        <w:rPr>
          <w:b/>
          <w:color w:val="C8445D"/>
          <w:w w:val="110"/>
          <w:sz w:val="23"/>
          <w:szCs w:val="22"/>
        </w:rPr>
        <w:t>Services</w:t>
      </w:r>
      <w:r w:rsidRPr="00B27FC0">
        <w:rPr>
          <w:b/>
          <w:color w:val="C8445D"/>
          <w:spacing w:val="-16"/>
          <w:w w:val="110"/>
          <w:sz w:val="23"/>
          <w:szCs w:val="22"/>
        </w:rPr>
        <w:t xml:space="preserve"> </w:t>
      </w:r>
      <w:r w:rsidRPr="00B27FC0">
        <w:rPr>
          <w:color w:val="365477"/>
          <w:w w:val="110"/>
          <w:sz w:val="22"/>
          <w:szCs w:val="22"/>
        </w:rPr>
        <w:t>[</w:t>
      </w:r>
      <w:hyperlink r:id="rId171">
        <w:r w:rsidRPr="00B27FC0">
          <w:rPr>
            <w:color w:val="184480"/>
            <w:w w:val="110"/>
            <w:sz w:val="22"/>
            <w:szCs w:val="22"/>
          </w:rPr>
          <w:t>http</w:t>
        </w:r>
        <w:r w:rsidRPr="00B27FC0">
          <w:rPr>
            <w:color w:val="426B9C"/>
            <w:w w:val="110"/>
            <w:sz w:val="22"/>
            <w:szCs w:val="22"/>
          </w:rPr>
          <w:t>:/</w:t>
        </w:r>
        <w:r w:rsidRPr="00B27FC0">
          <w:rPr>
            <w:color w:val="6489AC"/>
            <w:w w:val="110"/>
            <w:sz w:val="22"/>
            <w:szCs w:val="22"/>
          </w:rPr>
          <w:t>/</w:t>
        </w:r>
        <w:r w:rsidRPr="00B27FC0">
          <w:rPr>
            <w:color w:val="426B9C"/>
            <w:w w:val="110"/>
            <w:sz w:val="22"/>
            <w:szCs w:val="22"/>
          </w:rPr>
          <w:t>s</w:t>
        </w:r>
        <w:r w:rsidRPr="00B27FC0">
          <w:rPr>
            <w:color w:val="184480"/>
            <w:w w:val="110"/>
            <w:sz w:val="22"/>
            <w:szCs w:val="22"/>
          </w:rPr>
          <w:t>h</w:t>
        </w:r>
        <w:r w:rsidRPr="00B27FC0">
          <w:rPr>
            <w:color w:val="426B9C"/>
            <w:w w:val="110"/>
            <w:sz w:val="22"/>
            <w:szCs w:val="22"/>
          </w:rPr>
          <w:t>s.s</w:t>
        </w:r>
        <w:r w:rsidRPr="00B27FC0">
          <w:rPr>
            <w:color w:val="26568E"/>
            <w:w w:val="110"/>
            <w:sz w:val="22"/>
            <w:szCs w:val="22"/>
          </w:rPr>
          <w:t>d</w:t>
        </w:r>
        <w:r w:rsidRPr="00B27FC0">
          <w:rPr>
            <w:color w:val="426B9C"/>
            <w:w w:val="110"/>
            <w:sz w:val="22"/>
            <w:szCs w:val="22"/>
          </w:rPr>
          <w:t>s</w:t>
        </w:r>
        <w:r w:rsidRPr="00B27FC0">
          <w:rPr>
            <w:color w:val="184480"/>
            <w:w w:val="110"/>
            <w:sz w:val="22"/>
            <w:szCs w:val="22"/>
          </w:rPr>
          <w:t>u</w:t>
        </w:r>
        <w:r w:rsidRPr="00B27FC0">
          <w:rPr>
            <w:color w:val="365477"/>
            <w:w w:val="110"/>
            <w:sz w:val="22"/>
            <w:szCs w:val="22"/>
          </w:rPr>
          <w:t>.edu</w:t>
        </w:r>
        <w:r w:rsidRPr="00B27FC0">
          <w:rPr>
            <w:color w:val="426B9C"/>
            <w:w w:val="110"/>
            <w:sz w:val="22"/>
            <w:szCs w:val="22"/>
          </w:rPr>
          <w:t>/i</w:t>
        </w:r>
        <w:r w:rsidRPr="00B27FC0">
          <w:rPr>
            <w:color w:val="26568E"/>
            <w:w w:val="110"/>
            <w:sz w:val="22"/>
            <w:szCs w:val="22"/>
          </w:rPr>
          <w:t>nde</w:t>
        </w:r>
        <w:r w:rsidRPr="00B27FC0">
          <w:rPr>
            <w:color w:val="426B9C"/>
            <w:w w:val="110"/>
            <w:sz w:val="22"/>
            <w:szCs w:val="22"/>
          </w:rPr>
          <w:t>x</w:t>
        </w:r>
        <w:r w:rsidRPr="00B27FC0">
          <w:rPr>
            <w:color w:val="365477"/>
            <w:w w:val="110"/>
            <w:sz w:val="22"/>
            <w:szCs w:val="22"/>
          </w:rPr>
          <w:t>.a</w:t>
        </w:r>
        <w:r w:rsidRPr="00B27FC0">
          <w:rPr>
            <w:color w:val="426B9C"/>
            <w:w w:val="110"/>
            <w:sz w:val="22"/>
            <w:szCs w:val="22"/>
          </w:rPr>
          <w:t>s</w:t>
        </w:r>
        <w:r w:rsidRPr="00B27FC0">
          <w:rPr>
            <w:color w:val="26568E"/>
            <w:w w:val="110"/>
            <w:sz w:val="22"/>
            <w:szCs w:val="22"/>
          </w:rPr>
          <w:t>p</w:t>
        </w:r>
      </w:hyperlink>
      <w:r w:rsidRPr="00B27FC0">
        <w:rPr>
          <w:color w:val="26568E"/>
          <w:w w:val="110"/>
          <w:sz w:val="22"/>
          <w:szCs w:val="22"/>
        </w:rPr>
        <w:t>]</w:t>
      </w:r>
      <w:r w:rsidRPr="00B27FC0">
        <w:rPr>
          <w:color w:val="26568E"/>
          <w:spacing w:val="-10"/>
          <w:w w:val="110"/>
          <w:sz w:val="22"/>
          <w:szCs w:val="22"/>
        </w:rPr>
        <w:t xml:space="preserve"> </w:t>
      </w:r>
      <w:r w:rsidRPr="00B27FC0">
        <w:rPr>
          <w:color w:val="333333"/>
          <w:w w:val="110"/>
          <w:sz w:val="22"/>
          <w:szCs w:val="22"/>
        </w:rPr>
        <w:t>is</w:t>
      </w:r>
      <w:r w:rsidRPr="00B27FC0">
        <w:rPr>
          <w:color w:val="333333"/>
          <w:spacing w:val="-7"/>
          <w:w w:val="110"/>
          <w:sz w:val="22"/>
          <w:szCs w:val="22"/>
        </w:rPr>
        <w:t xml:space="preserve"> </w:t>
      </w:r>
      <w:r w:rsidRPr="00B27FC0">
        <w:rPr>
          <w:color w:val="1C1C1C"/>
          <w:w w:val="110"/>
          <w:sz w:val="22"/>
          <w:szCs w:val="22"/>
        </w:rPr>
        <w:t>located in</w:t>
      </w:r>
      <w:r w:rsidRPr="00B27FC0">
        <w:rPr>
          <w:color w:val="1C1C1C"/>
          <w:spacing w:val="-16"/>
          <w:w w:val="110"/>
          <w:sz w:val="22"/>
          <w:szCs w:val="22"/>
        </w:rPr>
        <w:t xml:space="preserve"> </w:t>
      </w:r>
      <w:r w:rsidRPr="00B27FC0">
        <w:rPr>
          <w:color w:val="333333"/>
          <w:w w:val="110"/>
          <w:sz w:val="22"/>
          <w:szCs w:val="22"/>
        </w:rPr>
        <w:t>Calpulli</w:t>
      </w:r>
      <w:r w:rsidRPr="00B27FC0">
        <w:rPr>
          <w:color w:val="333333"/>
          <w:spacing w:val="-8"/>
          <w:w w:val="110"/>
          <w:sz w:val="22"/>
          <w:szCs w:val="22"/>
        </w:rPr>
        <w:t xml:space="preserve"> </w:t>
      </w:r>
      <w:r w:rsidRPr="00B27FC0">
        <w:rPr>
          <w:color w:val="333333"/>
          <w:w w:val="110"/>
          <w:sz w:val="22"/>
          <w:szCs w:val="22"/>
        </w:rPr>
        <w:t>Center and</w:t>
      </w:r>
      <w:r w:rsidRPr="00B27FC0">
        <w:rPr>
          <w:color w:val="333333"/>
          <w:spacing w:val="-10"/>
          <w:w w:val="110"/>
          <w:sz w:val="22"/>
          <w:szCs w:val="22"/>
        </w:rPr>
        <w:t xml:space="preserve"> </w:t>
      </w:r>
      <w:r w:rsidRPr="00B27FC0">
        <w:rPr>
          <w:color w:val="1C1C1C"/>
          <w:w w:val="110"/>
          <w:sz w:val="22"/>
          <w:szCs w:val="22"/>
        </w:rPr>
        <w:t>is</w:t>
      </w:r>
      <w:r w:rsidRPr="00B27FC0">
        <w:rPr>
          <w:color w:val="1C1C1C"/>
          <w:spacing w:val="-4"/>
          <w:w w:val="110"/>
          <w:sz w:val="22"/>
          <w:szCs w:val="22"/>
        </w:rPr>
        <w:t xml:space="preserve"> </w:t>
      </w:r>
      <w:r w:rsidRPr="00B27FC0">
        <w:rPr>
          <w:color w:val="333333"/>
          <w:w w:val="110"/>
          <w:sz w:val="22"/>
          <w:szCs w:val="22"/>
        </w:rPr>
        <w:t>open</w:t>
      </w:r>
      <w:r w:rsidRPr="00B27FC0">
        <w:rPr>
          <w:color w:val="333333"/>
          <w:spacing w:val="-4"/>
          <w:w w:val="110"/>
          <w:sz w:val="22"/>
          <w:szCs w:val="22"/>
        </w:rPr>
        <w:t xml:space="preserve"> </w:t>
      </w:r>
      <w:r w:rsidRPr="00B27FC0">
        <w:rPr>
          <w:color w:val="333333"/>
          <w:w w:val="110"/>
          <w:sz w:val="22"/>
          <w:szCs w:val="22"/>
        </w:rPr>
        <w:t>Monday,</w:t>
      </w:r>
      <w:r w:rsidRPr="00B27FC0">
        <w:rPr>
          <w:color w:val="333333"/>
          <w:spacing w:val="-16"/>
          <w:w w:val="110"/>
          <w:sz w:val="22"/>
          <w:szCs w:val="22"/>
        </w:rPr>
        <w:t xml:space="preserve"> </w:t>
      </w:r>
      <w:r w:rsidRPr="00B27FC0">
        <w:rPr>
          <w:color w:val="1C1C1C"/>
          <w:w w:val="110"/>
          <w:sz w:val="22"/>
          <w:szCs w:val="22"/>
        </w:rPr>
        <w:t>Tuesday</w:t>
      </w:r>
      <w:r w:rsidRPr="00B27FC0">
        <w:rPr>
          <w:color w:val="565656"/>
          <w:w w:val="110"/>
          <w:sz w:val="22"/>
          <w:szCs w:val="22"/>
        </w:rPr>
        <w:t>,</w:t>
      </w:r>
      <w:r w:rsidRPr="00B27FC0">
        <w:rPr>
          <w:color w:val="565656"/>
          <w:spacing w:val="-11"/>
          <w:w w:val="110"/>
          <w:sz w:val="22"/>
          <w:szCs w:val="22"/>
        </w:rPr>
        <w:t xml:space="preserve"> </w:t>
      </w:r>
      <w:r w:rsidRPr="00B27FC0">
        <w:rPr>
          <w:color w:val="1C1C1C"/>
          <w:w w:val="110"/>
          <w:sz w:val="22"/>
          <w:szCs w:val="22"/>
        </w:rPr>
        <w:t>Wednesday</w:t>
      </w:r>
      <w:r w:rsidRPr="00B27FC0">
        <w:rPr>
          <w:color w:val="565656"/>
          <w:w w:val="110"/>
          <w:sz w:val="22"/>
          <w:szCs w:val="22"/>
        </w:rPr>
        <w:t>,</w:t>
      </w:r>
      <w:r w:rsidRPr="00B27FC0">
        <w:rPr>
          <w:color w:val="565656"/>
          <w:spacing w:val="-12"/>
          <w:w w:val="110"/>
          <w:sz w:val="22"/>
          <w:szCs w:val="22"/>
        </w:rPr>
        <w:t xml:space="preserve"> </w:t>
      </w:r>
      <w:r w:rsidRPr="00B27FC0">
        <w:rPr>
          <w:color w:val="1C1C1C"/>
          <w:w w:val="110"/>
          <w:sz w:val="22"/>
          <w:szCs w:val="22"/>
        </w:rPr>
        <w:t>F1iday</w:t>
      </w:r>
      <w:r w:rsidRPr="00B27FC0">
        <w:rPr>
          <w:color w:val="1C1C1C"/>
          <w:spacing w:val="-16"/>
          <w:w w:val="110"/>
          <w:sz w:val="22"/>
          <w:szCs w:val="22"/>
        </w:rPr>
        <w:t xml:space="preserve"> </w:t>
      </w:r>
      <w:r w:rsidRPr="00B27FC0">
        <w:rPr>
          <w:color w:val="333333"/>
          <w:w w:val="110"/>
          <w:sz w:val="22"/>
          <w:szCs w:val="22"/>
        </w:rPr>
        <w:t>8:30-4:30</w:t>
      </w:r>
      <w:r w:rsidRPr="00B27FC0">
        <w:rPr>
          <w:color w:val="333333"/>
          <w:spacing w:val="-10"/>
          <w:w w:val="110"/>
          <w:sz w:val="22"/>
          <w:szCs w:val="22"/>
        </w:rPr>
        <w:t xml:space="preserve"> </w:t>
      </w:r>
      <w:r w:rsidRPr="00B27FC0">
        <w:rPr>
          <w:color w:val="333333"/>
          <w:w w:val="110"/>
          <w:sz w:val="22"/>
          <w:szCs w:val="22"/>
        </w:rPr>
        <w:t>and</w:t>
      </w:r>
      <w:r w:rsidRPr="00B27FC0">
        <w:rPr>
          <w:color w:val="333333"/>
          <w:spacing w:val="-13"/>
          <w:w w:val="110"/>
          <w:sz w:val="22"/>
          <w:szCs w:val="22"/>
        </w:rPr>
        <w:t xml:space="preserve"> </w:t>
      </w:r>
      <w:r w:rsidRPr="00B27FC0">
        <w:rPr>
          <w:color w:val="1C1C1C"/>
          <w:w w:val="110"/>
          <w:sz w:val="22"/>
          <w:szCs w:val="22"/>
        </w:rPr>
        <w:t>Thursday</w:t>
      </w:r>
      <w:r w:rsidRPr="00B27FC0">
        <w:rPr>
          <w:color w:val="1C1C1C"/>
          <w:spacing w:val="-6"/>
          <w:w w:val="110"/>
          <w:sz w:val="22"/>
          <w:szCs w:val="22"/>
        </w:rPr>
        <w:t xml:space="preserve"> </w:t>
      </w:r>
      <w:r w:rsidRPr="00B27FC0">
        <w:rPr>
          <w:color w:val="333333"/>
          <w:w w:val="110"/>
          <w:sz w:val="22"/>
          <w:szCs w:val="22"/>
        </w:rPr>
        <w:t xml:space="preserve">9:30-4:30. </w:t>
      </w:r>
      <w:r w:rsidRPr="00B27FC0">
        <w:rPr>
          <w:color w:val="1C1C1C"/>
          <w:w w:val="110"/>
          <w:sz w:val="22"/>
          <w:szCs w:val="22"/>
        </w:rPr>
        <w:t>The</w:t>
      </w:r>
      <w:r w:rsidRPr="00B27FC0">
        <w:rPr>
          <w:color w:val="1C1C1C"/>
          <w:spacing w:val="-3"/>
          <w:w w:val="110"/>
          <w:sz w:val="22"/>
          <w:szCs w:val="22"/>
        </w:rPr>
        <w:t xml:space="preserve"> </w:t>
      </w:r>
      <w:r w:rsidRPr="00B27FC0">
        <w:rPr>
          <w:color w:val="333333"/>
          <w:w w:val="110"/>
          <w:sz w:val="22"/>
          <w:szCs w:val="22"/>
        </w:rPr>
        <w:t>Clinic</w:t>
      </w:r>
      <w:r w:rsidRPr="00B27FC0">
        <w:rPr>
          <w:color w:val="333333"/>
          <w:spacing w:val="-16"/>
          <w:w w:val="110"/>
          <w:sz w:val="22"/>
          <w:szCs w:val="22"/>
        </w:rPr>
        <w:t xml:space="preserve"> </w:t>
      </w:r>
      <w:r w:rsidRPr="00B27FC0">
        <w:rPr>
          <w:color w:val="1C1C1C"/>
          <w:w w:val="110"/>
          <w:sz w:val="22"/>
          <w:szCs w:val="22"/>
        </w:rPr>
        <w:t>is</w:t>
      </w:r>
      <w:r w:rsidRPr="00B27FC0">
        <w:rPr>
          <w:color w:val="1C1C1C"/>
          <w:spacing w:val="-13"/>
          <w:w w:val="110"/>
          <w:sz w:val="22"/>
          <w:szCs w:val="22"/>
        </w:rPr>
        <w:t xml:space="preserve"> </w:t>
      </w:r>
      <w:r w:rsidRPr="00B27FC0">
        <w:rPr>
          <w:color w:val="333333"/>
          <w:w w:val="110"/>
          <w:sz w:val="22"/>
          <w:szCs w:val="22"/>
        </w:rPr>
        <w:t>open</w:t>
      </w:r>
      <w:r w:rsidRPr="00B27FC0">
        <w:rPr>
          <w:color w:val="333333"/>
          <w:spacing w:val="-12"/>
          <w:w w:val="110"/>
          <w:sz w:val="22"/>
          <w:szCs w:val="22"/>
        </w:rPr>
        <w:t xml:space="preserve"> </w:t>
      </w:r>
      <w:r w:rsidRPr="00B27FC0">
        <w:rPr>
          <w:color w:val="333333"/>
          <w:w w:val="110"/>
          <w:sz w:val="22"/>
          <w:szCs w:val="22"/>
        </w:rPr>
        <w:t>on</w:t>
      </w:r>
      <w:r w:rsidRPr="00B27FC0">
        <w:rPr>
          <w:color w:val="333333"/>
          <w:spacing w:val="-8"/>
          <w:w w:val="110"/>
          <w:sz w:val="22"/>
          <w:szCs w:val="22"/>
        </w:rPr>
        <w:t xml:space="preserve"> </w:t>
      </w:r>
      <w:r w:rsidRPr="00B27FC0">
        <w:rPr>
          <w:color w:val="333333"/>
          <w:w w:val="110"/>
          <w:sz w:val="22"/>
          <w:szCs w:val="22"/>
        </w:rPr>
        <w:t>a</w:t>
      </w:r>
      <w:r w:rsidRPr="00B27FC0">
        <w:rPr>
          <w:color w:val="333333"/>
          <w:spacing w:val="-10"/>
          <w:w w:val="110"/>
          <w:sz w:val="22"/>
          <w:szCs w:val="22"/>
        </w:rPr>
        <w:t xml:space="preserve"> </w:t>
      </w:r>
      <w:r w:rsidRPr="00B27FC0">
        <w:rPr>
          <w:color w:val="333333"/>
          <w:w w:val="110"/>
          <w:sz w:val="22"/>
          <w:szCs w:val="22"/>
        </w:rPr>
        <w:t>walk-in</w:t>
      </w:r>
      <w:r w:rsidRPr="00B27FC0">
        <w:rPr>
          <w:color w:val="333333"/>
          <w:spacing w:val="-1"/>
          <w:w w:val="110"/>
          <w:sz w:val="22"/>
          <w:szCs w:val="22"/>
        </w:rPr>
        <w:t xml:space="preserve"> </w:t>
      </w:r>
      <w:r w:rsidRPr="00B27FC0">
        <w:rPr>
          <w:color w:val="1C1C1C"/>
          <w:w w:val="110"/>
          <w:sz w:val="22"/>
          <w:szCs w:val="22"/>
        </w:rPr>
        <w:t>basi</w:t>
      </w:r>
      <w:r w:rsidRPr="00B27FC0">
        <w:rPr>
          <w:color w:val="484848"/>
          <w:w w:val="110"/>
          <w:sz w:val="22"/>
          <w:szCs w:val="22"/>
        </w:rPr>
        <w:t>s,</w:t>
      </w:r>
      <w:r w:rsidRPr="00B27FC0">
        <w:rPr>
          <w:color w:val="484848"/>
          <w:spacing w:val="-14"/>
          <w:w w:val="110"/>
          <w:sz w:val="22"/>
          <w:szCs w:val="22"/>
        </w:rPr>
        <w:t xml:space="preserve"> </w:t>
      </w:r>
      <w:r w:rsidRPr="00B27FC0">
        <w:rPr>
          <w:color w:val="333333"/>
          <w:w w:val="110"/>
          <w:sz w:val="22"/>
          <w:szCs w:val="22"/>
        </w:rPr>
        <w:t>appointments are</w:t>
      </w:r>
      <w:r w:rsidRPr="00B27FC0">
        <w:rPr>
          <w:color w:val="333333"/>
          <w:spacing w:val="-14"/>
          <w:w w:val="110"/>
          <w:sz w:val="22"/>
          <w:szCs w:val="22"/>
        </w:rPr>
        <w:t xml:space="preserve"> </w:t>
      </w:r>
      <w:r w:rsidRPr="00B27FC0">
        <w:rPr>
          <w:color w:val="333333"/>
          <w:w w:val="110"/>
          <w:sz w:val="22"/>
          <w:szCs w:val="22"/>
        </w:rPr>
        <w:t>available</w:t>
      </w:r>
      <w:r w:rsidRPr="00B27FC0">
        <w:rPr>
          <w:color w:val="333333"/>
          <w:spacing w:val="-10"/>
          <w:w w:val="110"/>
          <w:sz w:val="22"/>
          <w:szCs w:val="22"/>
        </w:rPr>
        <w:t xml:space="preserve"> </w:t>
      </w:r>
      <w:r w:rsidRPr="00B27FC0">
        <w:rPr>
          <w:color w:val="333333"/>
          <w:w w:val="110"/>
          <w:sz w:val="22"/>
          <w:szCs w:val="22"/>
        </w:rPr>
        <w:t>as</w:t>
      </w:r>
      <w:r w:rsidRPr="00B27FC0">
        <w:rPr>
          <w:color w:val="333333"/>
          <w:spacing w:val="-10"/>
          <w:w w:val="110"/>
          <w:sz w:val="22"/>
          <w:szCs w:val="22"/>
        </w:rPr>
        <w:t xml:space="preserve"> </w:t>
      </w:r>
      <w:r w:rsidRPr="00B27FC0">
        <w:rPr>
          <w:color w:val="333333"/>
          <w:w w:val="110"/>
          <w:sz w:val="22"/>
          <w:szCs w:val="22"/>
        </w:rPr>
        <w:t>well.</w:t>
      </w:r>
      <w:r w:rsidRPr="00B27FC0">
        <w:rPr>
          <w:color w:val="333333"/>
          <w:spacing w:val="-10"/>
          <w:w w:val="110"/>
          <w:sz w:val="22"/>
          <w:szCs w:val="22"/>
        </w:rPr>
        <w:t xml:space="preserve"> </w:t>
      </w:r>
      <w:r w:rsidRPr="00B27FC0">
        <w:rPr>
          <w:color w:val="333333"/>
          <w:w w:val="110"/>
          <w:sz w:val="22"/>
          <w:szCs w:val="22"/>
        </w:rPr>
        <w:t>For</w:t>
      </w:r>
      <w:r w:rsidRPr="00B27FC0">
        <w:rPr>
          <w:color w:val="333333"/>
          <w:spacing w:val="-11"/>
          <w:w w:val="110"/>
          <w:sz w:val="22"/>
          <w:szCs w:val="22"/>
        </w:rPr>
        <w:t xml:space="preserve"> </w:t>
      </w:r>
      <w:r w:rsidRPr="00B27FC0">
        <w:rPr>
          <w:color w:val="333333"/>
          <w:w w:val="110"/>
          <w:sz w:val="22"/>
          <w:szCs w:val="22"/>
        </w:rPr>
        <w:t xml:space="preserve">weekend emergencies call </w:t>
      </w:r>
      <w:r w:rsidRPr="00B27FC0">
        <w:rPr>
          <w:color w:val="1C1C1C"/>
          <w:w w:val="110"/>
          <w:sz w:val="22"/>
          <w:szCs w:val="22"/>
        </w:rPr>
        <w:t xml:space="preserve">1-888-594-5281 </w:t>
      </w:r>
      <w:r w:rsidRPr="00B27FC0">
        <w:rPr>
          <w:color w:val="333333"/>
          <w:w w:val="110"/>
          <w:sz w:val="22"/>
          <w:szCs w:val="22"/>
        </w:rPr>
        <w:t xml:space="preserve">from </w:t>
      </w:r>
      <w:r w:rsidRPr="00B27FC0">
        <w:rPr>
          <w:color w:val="1C1C1C"/>
          <w:w w:val="110"/>
          <w:sz w:val="22"/>
          <w:szCs w:val="22"/>
        </w:rPr>
        <w:t xml:space="preserve">off </w:t>
      </w:r>
      <w:r w:rsidRPr="00B27FC0">
        <w:rPr>
          <w:color w:val="333333"/>
          <w:w w:val="110"/>
          <w:sz w:val="22"/>
          <w:szCs w:val="22"/>
        </w:rPr>
        <w:t xml:space="preserve">campus </w:t>
      </w:r>
      <w:r w:rsidRPr="00B27FC0">
        <w:rPr>
          <w:color w:val="1C1C1C"/>
          <w:w w:val="110"/>
          <w:sz w:val="22"/>
          <w:szCs w:val="22"/>
        </w:rPr>
        <w:t>or</w:t>
      </w:r>
      <w:r w:rsidRPr="00B27FC0">
        <w:rPr>
          <w:color w:val="1C1C1C"/>
          <w:spacing w:val="-2"/>
          <w:w w:val="110"/>
          <w:sz w:val="22"/>
          <w:szCs w:val="22"/>
        </w:rPr>
        <w:t xml:space="preserve"> </w:t>
      </w:r>
      <w:r w:rsidRPr="00B27FC0">
        <w:rPr>
          <w:color w:val="333333"/>
          <w:w w:val="110"/>
          <w:sz w:val="22"/>
          <w:szCs w:val="22"/>
        </w:rPr>
        <w:t>8-1-888-594-5281</w:t>
      </w:r>
      <w:r w:rsidRPr="00B27FC0">
        <w:rPr>
          <w:color w:val="333333"/>
          <w:spacing w:val="-11"/>
          <w:w w:val="110"/>
          <w:sz w:val="22"/>
          <w:szCs w:val="22"/>
        </w:rPr>
        <w:t xml:space="preserve"> </w:t>
      </w:r>
      <w:r w:rsidRPr="00B27FC0">
        <w:rPr>
          <w:color w:val="333333"/>
          <w:w w:val="110"/>
          <w:sz w:val="22"/>
          <w:szCs w:val="22"/>
        </w:rPr>
        <w:t xml:space="preserve">from </w:t>
      </w:r>
      <w:r w:rsidRPr="00B27FC0">
        <w:rPr>
          <w:color w:val="1C1C1C"/>
          <w:w w:val="110"/>
          <w:sz w:val="22"/>
          <w:szCs w:val="22"/>
        </w:rPr>
        <w:t xml:space="preserve">on </w:t>
      </w:r>
      <w:r w:rsidRPr="00B27FC0">
        <w:rPr>
          <w:color w:val="333333"/>
          <w:w w:val="110"/>
          <w:sz w:val="22"/>
          <w:szCs w:val="22"/>
        </w:rPr>
        <w:t>campus</w:t>
      </w:r>
      <w:r w:rsidRPr="00B27FC0">
        <w:rPr>
          <w:color w:val="333333"/>
          <w:spacing w:val="-16"/>
          <w:w w:val="110"/>
          <w:sz w:val="22"/>
          <w:szCs w:val="22"/>
        </w:rPr>
        <w:t xml:space="preserve"> </w:t>
      </w:r>
      <w:r w:rsidRPr="00B27FC0">
        <w:rPr>
          <w:color w:val="333333"/>
          <w:w w:val="110"/>
          <w:sz w:val="22"/>
          <w:szCs w:val="22"/>
        </w:rPr>
        <w:t>for</w:t>
      </w:r>
      <w:r w:rsidRPr="00B27FC0">
        <w:rPr>
          <w:color w:val="333333"/>
          <w:spacing w:val="-7"/>
          <w:w w:val="110"/>
          <w:sz w:val="22"/>
          <w:szCs w:val="22"/>
        </w:rPr>
        <w:t xml:space="preserve"> </w:t>
      </w:r>
      <w:r w:rsidRPr="00B27FC0">
        <w:rPr>
          <w:color w:val="1C1C1C"/>
          <w:w w:val="110"/>
          <w:sz w:val="22"/>
          <w:szCs w:val="22"/>
        </w:rPr>
        <w:t>information</w:t>
      </w:r>
      <w:r w:rsidRPr="00B27FC0">
        <w:rPr>
          <w:color w:val="1C1C1C"/>
          <w:spacing w:val="-2"/>
          <w:w w:val="110"/>
          <w:sz w:val="22"/>
          <w:szCs w:val="22"/>
        </w:rPr>
        <w:t xml:space="preserve"> </w:t>
      </w:r>
      <w:r w:rsidRPr="00B27FC0">
        <w:rPr>
          <w:color w:val="333333"/>
          <w:w w:val="110"/>
          <w:sz w:val="22"/>
          <w:szCs w:val="22"/>
        </w:rPr>
        <w:t>on</w:t>
      </w:r>
      <w:r w:rsidRPr="00B27FC0">
        <w:rPr>
          <w:color w:val="333333"/>
          <w:spacing w:val="-8"/>
          <w:w w:val="110"/>
          <w:sz w:val="22"/>
          <w:szCs w:val="22"/>
        </w:rPr>
        <w:t xml:space="preserve"> </w:t>
      </w:r>
      <w:r w:rsidRPr="00B27FC0">
        <w:rPr>
          <w:color w:val="1C1C1C"/>
          <w:w w:val="110"/>
          <w:sz w:val="22"/>
          <w:szCs w:val="22"/>
        </w:rPr>
        <w:t>local</w:t>
      </w:r>
      <w:r w:rsidRPr="00B27FC0">
        <w:rPr>
          <w:color w:val="1C1C1C"/>
          <w:spacing w:val="-8"/>
          <w:w w:val="110"/>
          <w:sz w:val="22"/>
          <w:szCs w:val="22"/>
        </w:rPr>
        <w:t xml:space="preserve"> </w:t>
      </w:r>
      <w:r w:rsidRPr="00B27FC0">
        <w:rPr>
          <w:color w:val="333333"/>
          <w:w w:val="110"/>
          <w:sz w:val="22"/>
          <w:szCs w:val="22"/>
        </w:rPr>
        <w:t>emergency</w:t>
      </w:r>
      <w:r w:rsidRPr="00B27FC0">
        <w:rPr>
          <w:color w:val="333333"/>
          <w:spacing w:val="-14"/>
          <w:w w:val="110"/>
          <w:sz w:val="22"/>
          <w:szCs w:val="22"/>
        </w:rPr>
        <w:t xml:space="preserve"> </w:t>
      </w:r>
      <w:r w:rsidRPr="00B27FC0">
        <w:rPr>
          <w:color w:val="333333"/>
          <w:w w:val="110"/>
          <w:sz w:val="22"/>
          <w:szCs w:val="22"/>
        </w:rPr>
        <w:t>care.</w:t>
      </w:r>
      <w:r w:rsidRPr="00B27FC0">
        <w:rPr>
          <w:color w:val="333333"/>
          <w:spacing w:val="-14"/>
          <w:w w:val="110"/>
          <w:sz w:val="22"/>
          <w:szCs w:val="22"/>
        </w:rPr>
        <w:t xml:space="preserve"> </w:t>
      </w:r>
      <w:r w:rsidRPr="00B27FC0">
        <w:rPr>
          <w:color w:val="333333"/>
          <w:w w:val="110"/>
          <w:sz w:val="22"/>
          <w:szCs w:val="22"/>
        </w:rPr>
        <w:t>Advanced Appointments-</w:t>
      </w:r>
      <w:r w:rsidRPr="00B27FC0">
        <w:rPr>
          <w:color w:val="333333"/>
          <w:spacing w:val="-1"/>
          <w:w w:val="110"/>
          <w:sz w:val="22"/>
          <w:szCs w:val="22"/>
        </w:rPr>
        <w:t xml:space="preserve"> </w:t>
      </w:r>
      <w:r w:rsidRPr="00B27FC0">
        <w:rPr>
          <w:color w:val="333333"/>
          <w:w w:val="110"/>
          <w:sz w:val="22"/>
          <w:szCs w:val="22"/>
        </w:rPr>
        <w:t>(619)</w:t>
      </w:r>
      <w:r w:rsidRPr="00B27FC0">
        <w:rPr>
          <w:color w:val="333333"/>
          <w:spacing w:val="-16"/>
          <w:w w:val="110"/>
          <w:sz w:val="22"/>
          <w:szCs w:val="22"/>
        </w:rPr>
        <w:t xml:space="preserve"> </w:t>
      </w:r>
      <w:r w:rsidRPr="00B27FC0">
        <w:rPr>
          <w:color w:val="333333"/>
          <w:w w:val="110"/>
          <w:sz w:val="22"/>
          <w:szCs w:val="22"/>
        </w:rPr>
        <w:t xml:space="preserve">594- 4736 </w:t>
      </w:r>
      <w:r w:rsidRPr="00B27FC0">
        <w:rPr>
          <w:color w:val="1C1C1C"/>
          <w:w w:val="110"/>
          <w:sz w:val="22"/>
          <w:szCs w:val="22"/>
        </w:rPr>
        <w:t xml:space="preserve">or (619) </w:t>
      </w:r>
      <w:r w:rsidRPr="00B27FC0">
        <w:rPr>
          <w:color w:val="333333"/>
          <w:w w:val="110"/>
          <w:sz w:val="22"/>
          <w:szCs w:val="22"/>
        </w:rPr>
        <w:t>594-4737. Same</w:t>
      </w:r>
      <w:r w:rsidRPr="00B27FC0">
        <w:rPr>
          <w:color w:val="333333"/>
          <w:spacing w:val="-12"/>
          <w:w w:val="110"/>
          <w:sz w:val="22"/>
          <w:szCs w:val="22"/>
        </w:rPr>
        <w:t xml:space="preserve"> </w:t>
      </w:r>
      <w:r w:rsidRPr="00B27FC0">
        <w:rPr>
          <w:color w:val="1C1C1C"/>
          <w:w w:val="110"/>
          <w:sz w:val="22"/>
          <w:szCs w:val="22"/>
        </w:rPr>
        <w:t xml:space="preserve">day </w:t>
      </w:r>
      <w:r w:rsidRPr="00B27FC0">
        <w:rPr>
          <w:color w:val="333333"/>
          <w:w w:val="110"/>
          <w:sz w:val="22"/>
          <w:szCs w:val="22"/>
        </w:rPr>
        <w:t>Appointments-</w:t>
      </w:r>
      <w:r w:rsidRPr="00B27FC0">
        <w:rPr>
          <w:color w:val="333333"/>
          <w:spacing w:val="32"/>
          <w:w w:val="110"/>
          <w:sz w:val="22"/>
          <w:szCs w:val="22"/>
        </w:rPr>
        <w:t xml:space="preserve"> </w:t>
      </w:r>
      <w:r w:rsidRPr="00B27FC0">
        <w:rPr>
          <w:color w:val="333333"/>
          <w:w w:val="110"/>
          <w:sz w:val="22"/>
          <w:szCs w:val="22"/>
        </w:rPr>
        <w:t>(619) 594-5058.</w:t>
      </w:r>
    </w:p>
    <w:p w14:paraId="647B7DE9" w14:textId="77777777" w:rsidR="00B27FC0" w:rsidRPr="00B27FC0" w:rsidRDefault="00B27FC0" w:rsidP="00B27FC0">
      <w:pPr>
        <w:widowControl w:val="0"/>
        <w:autoSpaceDE w:val="0"/>
        <w:autoSpaceDN w:val="0"/>
        <w:spacing w:before="4"/>
        <w:rPr>
          <w:sz w:val="15"/>
          <w:szCs w:val="22"/>
        </w:rPr>
      </w:pPr>
    </w:p>
    <w:p w14:paraId="709A478E" w14:textId="77777777" w:rsidR="00B27FC0" w:rsidRPr="00B27FC0" w:rsidRDefault="00B27FC0" w:rsidP="00B27FC0">
      <w:pPr>
        <w:widowControl w:val="0"/>
        <w:autoSpaceDE w:val="0"/>
        <w:autoSpaceDN w:val="0"/>
        <w:spacing w:before="91"/>
        <w:outlineLvl w:val="2"/>
        <w:rPr>
          <w:b/>
          <w:bCs/>
          <w:color w:val="1C1C1C"/>
          <w:spacing w:val="-2"/>
          <w:w w:val="105"/>
          <w:sz w:val="23"/>
          <w:szCs w:val="23"/>
          <w:u w:val="thick" w:color="1C1C1C"/>
        </w:rPr>
      </w:pPr>
      <w:r w:rsidRPr="00B27FC0">
        <w:rPr>
          <w:b/>
          <w:bCs/>
          <w:color w:val="1C1C1C"/>
          <w:spacing w:val="-2"/>
          <w:w w:val="105"/>
          <w:sz w:val="23"/>
          <w:szCs w:val="23"/>
          <w:u w:val="thick" w:color="1C1C1C"/>
        </w:rPr>
        <w:t>Library</w:t>
      </w:r>
      <w:r w:rsidRPr="00B27FC0">
        <w:rPr>
          <w:b/>
          <w:bCs/>
          <w:color w:val="1C1C1C"/>
          <w:spacing w:val="-3"/>
          <w:w w:val="105"/>
          <w:sz w:val="23"/>
          <w:szCs w:val="23"/>
          <w:u w:val="thick" w:color="1C1C1C"/>
        </w:rPr>
        <w:t xml:space="preserve"> </w:t>
      </w:r>
      <w:r w:rsidRPr="00B27FC0">
        <w:rPr>
          <w:b/>
          <w:bCs/>
          <w:color w:val="1C1C1C"/>
          <w:spacing w:val="-2"/>
          <w:w w:val="105"/>
          <w:sz w:val="23"/>
          <w:szCs w:val="23"/>
          <w:u w:val="thick" w:color="1C1C1C"/>
        </w:rPr>
        <w:t>Research?</w:t>
      </w:r>
    </w:p>
    <w:p w14:paraId="69B812B6" w14:textId="77777777" w:rsidR="00B27FC0" w:rsidRPr="00B27FC0" w:rsidRDefault="00B27FC0" w:rsidP="00B27FC0">
      <w:pPr>
        <w:widowControl w:val="0"/>
        <w:autoSpaceDE w:val="0"/>
        <w:autoSpaceDN w:val="0"/>
        <w:spacing w:before="91" w:line="276" w:lineRule="auto"/>
        <w:outlineLvl w:val="2"/>
        <w:rPr>
          <w:sz w:val="22"/>
          <w:szCs w:val="22"/>
          <w:u w:color="000000"/>
        </w:rPr>
      </w:pPr>
      <w:r w:rsidRPr="00B27FC0">
        <w:rPr>
          <w:sz w:val="22"/>
          <w:szCs w:val="22"/>
          <w:u w:color="000000"/>
        </w:rPr>
        <w:t xml:space="preserve">San Diego State University Library is an essential learning space outside the classroom. We provide </w:t>
      </w:r>
    </w:p>
    <w:p w14:paraId="55B2C155" w14:textId="77777777" w:rsidR="00B27FC0" w:rsidRPr="00B27FC0" w:rsidRDefault="00B27FC0" w:rsidP="00B27FC0">
      <w:pPr>
        <w:widowControl w:val="0"/>
        <w:autoSpaceDE w:val="0"/>
        <w:autoSpaceDN w:val="0"/>
        <w:spacing w:before="91" w:line="276" w:lineRule="auto"/>
        <w:outlineLvl w:val="2"/>
        <w:rPr>
          <w:sz w:val="22"/>
          <w:szCs w:val="22"/>
          <w:u w:color="000000"/>
        </w:rPr>
      </w:pPr>
      <w:r w:rsidRPr="00B27FC0">
        <w:rPr>
          <w:sz w:val="22"/>
          <w:szCs w:val="22"/>
          <w:u w:color="000000"/>
        </w:rPr>
        <w:t xml:space="preserve">collaboration spaces where students can work together using state-of-the-art multimedia equipment and </w:t>
      </w:r>
    </w:p>
    <w:p w14:paraId="45AFC553" w14:textId="77777777" w:rsidR="00B27FC0" w:rsidRPr="00B27FC0" w:rsidRDefault="00B27FC0" w:rsidP="00B27FC0">
      <w:pPr>
        <w:widowControl w:val="0"/>
        <w:autoSpaceDE w:val="0"/>
        <w:autoSpaceDN w:val="0"/>
        <w:spacing w:before="91" w:line="276" w:lineRule="auto"/>
        <w:outlineLvl w:val="2"/>
        <w:rPr>
          <w:sz w:val="22"/>
          <w:szCs w:val="22"/>
          <w:u w:color="000000"/>
        </w:rPr>
      </w:pPr>
      <w:r w:rsidRPr="00B27FC0">
        <w:rPr>
          <w:sz w:val="22"/>
          <w:szCs w:val="22"/>
          <w:u w:color="000000"/>
        </w:rPr>
        <w:t>computer technology, supported by various journals, databases, and books in both print and electronic</w:t>
      </w:r>
    </w:p>
    <w:p w14:paraId="0331ED21" w14:textId="77777777" w:rsidR="00B27FC0" w:rsidRPr="00B27FC0" w:rsidRDefault="00B27FC0" w:rsidP="00B27FC0">
      <w:pPr>
        <w:widowControl w:val="0"/>
        <w:autoSpaceDE w:val="0"/>
        <w:autoSpaceDN w:val="0"/>
        <w:spacing w:before="91" w:line="276" w:lineRule="auto"/>
        <w:outlineLvl w:val="2"/>
        <w:rPr>
          <w:sz w:val="22"/>
          <w:szCs w:val="22"/>
          <w:u w:color="000000"/>
        </w:rPr>
      </w:pPr>
      <w:r w:rsidRPr="00B27FC0">
        <w:rPr>
          <w:sz w:val="22"/>
          <w:szCs w:val="22"/>
          <w:u w:color="000000"/>
        </w:rPr>
        <w:t xml:space="preserve">formats. Research help is available to help you identify materials for your research needs and find articles </w:t>
      </w:r>
    </w:p>
    <w:p w14:paraId="2D62B4A6" w14:textId="77777777" w:rsidR="00B27FC0" w:rsidRPr="00B27FC0" w:rsidRDefault="00B27FC0" w:rsidP="00B27FC0">
      <w:pPr>
        <w:widowControl w:val="0"/>
        <w:autoSpaceDE w:val="0"/>
        <w:autoSpaceDN w:val="0"/>
        <w:spacing w:before="91" w:line="276" w:lineRule="auto"/>
        <w:outlineLvl w:val="2"/>
        <w:rPr>
          <w:sz w:val="22"/>
          <w:szCs w:val="22"/>
          <w:u w:color="000000"/>
        </w:rPr>
      </w:pPr>
      <w:r w:rsidRPr="00B27FC0">
        <w:rPr>
          <w:sz w:val="22"/>
          <w:szCs w:val="22"/>
          <w:u w:color="000000"/>
        </w:rPr>
        <w:t xml:space="preserve">and books, both print and electronic. Librarians provide one-to-one in-depth Research Consultations. </w:t>
      </w:r>
    </w:p>
    <w:p w14:paraId="3EB91DD9" w14:textId="77777777" w:rsidR="00B27FC0" w:rsidRPr="00B27FC0" w:rsidRDefault="00B27FC0" w:rsidP="00B27FC0">
      <w:pPr>
        <w:widowControl w:val="0"/>
        <w:autoSpaceDE w:val="0"/>
        <w:autoSpaceDN w:val="0"/>
        <w:spacing w:before="91" w:line="276" w:lineRule="auto"/>
        <w:outlineLvl w:val="2"/>
        <w:rPr>
          <w:sz w:val="22"/>
          <w:szCs w:val="22"/>
          <w:u w:color="000000"/>
        </w:rPr>
      </w:pPr>
      <w:r w:rsidRPr="00B27FC0">
        <w:rPr>
          <w:sz w:val="22"/>
          <w:szCs w:val="22"/>
          <w:u w:color="000000"/>
        </w:rPr>
        <w:t xml:space="preserve">The Library is a significant contributor to student success featuring tutoring centers and comfortable, </w:t>
      </w:r>
    </w:p>
    <w:p w14:paraId="5EBADAA2" w14:textId="77777777" w:rsidR="00B27FC0" w:rsidRPr="00B27FC0" w:rsidRDefault="00B27FC0" w:rsidP="00B27FC0">
      <w:pPr>
        <w:widowControl w:val="0"/>
        <w:autoSpaceDE w:val="0"/>
        <w:autoSpaceDN w:val="0"/>
        <w:spacing w:before="91" w:line="276" w:lineRule="auto"/>
        <w:outlineLvl w:val="2"/>
        <w:rPr>
          <w:sz w:val="22"/>
          <w:szCs w:val="22"/>
          <w:u w:color="000000"/>
        </w:rPr>
      </w:pPr>
      <w:r w:rsidRPr="00B27FC0">
        <w:rPr>
          <w:sz w:val="22"/>
          <w:szCs w:val="22"/>
          <w:u w:color="000000"/>
        </w:rPr>
        <w:t>quiet spaces that are conducive to student learning and well-being.</w:t>
      </w:r>
    </w:p>
    <w:p w14:paraId="416259A9" w14:textId="77777777" w:rsidR="00B27FC0" w:rsidRPr="00B27FC0" w:rsidRDefault="00B27FC0" w:rsidP="00B27FC0">
      <w:pPr>
        <w:widowControl w:val="0"/>
        <w:autoSpaceDE w:val="0"/>
        <w:autoSpaceDN w:val="0"/>
        <w:spacing w:before="91"/>
        <w:outlineLvl w:val="2"/>
        <w:rPr>
          <w:sz w:val="23"/>
          <w:szCs w:val="23"/>
          <w:u w:color="000000"/>
        </w:rPr>
      </w:pPr>
      <w:r w:rsidRPr="00B27FC0">
        <w:rPr>
          <w:color w:val="1C1C1C"/>
          <w:w w:val="110"/>
          <w:sz w:val="23"/>
          <w:szCs w:val="23"/>
          <w:u w:color="000000"/>
        </w:rPr>
        <w:t>Go</w:t>
      </w:r>
      <w:r w:rsidRPr="00B27FC0">
        <w:rPr>
          <w:color w:val="1C1C1C"/>
          <w:spacing w:val="3"/>
          <w:w w:val="110"/>
          <w:sz w:val="23"/>
          <w:szCs w:val="23"/>
          <w:u w:color="000000"/>
        </w:rPr>
        <w:t xml:space="preserve"> </w:t>
      </w:r>
      <w:r w:rsidRPr="00B27FC0">
        <w:rPr>
          <w:color w:val="1C1C1C"/>
          <w:w w:val="110"/>
          <w:sz w:val="23"/>
          <w:szCs w:val="23"/>
          <w:u w:color="000000"/>
        </w:rPr>
        <w:t>to</w:t>
      </w:r>
      <w:r w:rsidRPr="00B27FC0">
        <w:rPr>
          <w:color w:val="1C1C1C"/>
          <w:spacing w:val="-12"/>
          <w:w w:val="110"/>
          <w:sz w:val="23"/>
          <w:szCs w:val="23"/>
          <w:u w:color="000000"/>
        </w:rPr>
        <w:t xml:space="preserve"> </w:t>
      </w:r>
      <w:hyperlink r:id="rId172" w:history="1">
        <w:r w:rsidRPr="00B27FC0">
          <w:rPr>
            <w:color w:val="0000FF"/>
            <w:sz w:val="23"/>
            <w:szCs w:val="23"/>
            <w:u w:color="000000"/>
          </w:rPr>
          <w:t>https://library.sdsu.edu/help-services/research-instruction</w:t>
        </w:r>
      </w:hyperlink>
      <w:r w:rsidRPr="00B27FC0">
        <w:rPr>
          <w:sz w:val="23"/>
          <w:szCs w:val="23"/>
          <w:u w:color="000000"/>
        </w:rPr>
        <w:t xml:space="preserve"> for additional information.</w:t>
      </w:r>
    </w:p>
    <w:p w14:paraId="751675F1" w14:textId="77777777" w:rsidR="00B27FC0" w:rsidRPr="00B27FC0" w:rsidRDefault="00B27FC0" w:rsidP="00B27FC0">
      <w:pPr>
        <w:widowControl w:val="0"/>
        <w:autoSpaceDE w:val="0"/>
        <w:autoSpaceDN w:val="0"/>
        <w:spacing w:before="90"/>
        <w:jc w:val="both"/>
        <w:outlineLvl w:val="2"/>
        <w:rPr>
          <w:b/>
          <w:bCs/>
          <w:color w:val="333333"/>
          <w:w w:val="105"/>
          <w:sz w:val="23"/>
          <w:szCs w:val="23"/>
          <w:u w:val="thick" w:color="333333"/>
        </w:rPr>
      </w:pPr>
    </w:p>
    <w:p w14:paraId="79B79EAD" w14:textId="77777777" w:rsidR="00B27FC0" w:rsidRPr="00B27FC0" w:rsidRDefault="00B27FC0" w:rsidP="00B27FC0">
      <w:pPr>
        <w:widowControl w:val="0"/>
        <w:autoSpaceDE w:val="0"/>
        <w:autoSpaceDN w:val="0"/>
        <w:spacing w:before="90"/>
        <w:jc w:val="both"/>
        <w:outlineLvl w:val="2"/>
        <w:rPr>
          <w:b/>
          <w:bCs/>
          <w:sz w:val="23"/>
          <w:szCs w:val="23"/>
          <w:u w:color="000000"/>
        </w:rPr>
      </w:pPr>
      <w:r w:rsidRPr="00B27FC0">
        <w:rPr>
          <w:b/>
          <w:bCs/>
          <w:color w:val="333333"/>
          <w:w w:val="105"/>
          <w:sz w:val="23"/>
          <w:szCs w:val="23"/>
          <w:u w:val="thick" w:color="333333"/>
        </w:rPr>
        <w:t>Computing</w:t>
      </w:r>
      <w:r w:rsidRPr="00B27FC0">
        <w:rPr>
          <w:b/>
          <w:bCs/>
          <w:color w:val="333333"/>
          <w:spacing w:val="-12"/>
          <w:w w:val="105"/>
          <w:sz w:val="23"/>
          <w:szCs w:val="23"/>
          <w:u w:val="thick" w:color="333333"/>
        </w:rPr>
        <w:t xml:space="preserve"> </w:t>
      </w:r>
      <w:r w:rsidRPr="00B27FC0">
        <w:rPr>
          <w:b/>
          <w:bCs/>
          <w:color w:val="333333"/>
          <w:spacing w:val="-2"/>
          <w:w w:val="105"/>
          <w:sz w:val="23"/>
          <w:szCs w:val="23"/>
          <w:u w:val="thick" w:color="333333"/>
        </w:rPr>
        <w:t>Issues?</w:t>
      </w:r>
    </w:p>
    <w:p w14:paraId="144F4411" w14:textId="77777777" w:rsidR="00B27FC0" w:rsidRPr="00B27FC0" w:rsidRDefault="00B27FC0" w:rsidP="00B27FC0">
      <w:pPr>
        <w:widowControl w:val="0"/>
        <w:autoSpaceDE w:val="0"/>
        <w:autoSpaceDN w:val="0"/>
        <w:spacing w:line="360" w:lineRule="auto"/>
        <w:rPr>
          <w:sz w:val="22"/>
          <w:szCs w:val="22"/>
        </w:rPr>
      </w:pPr>
      <w:r w:rsidRPr="00B27FC0">
        <w:rPr>
          <w:sz w:val="22"/>
          <w:szCs w:val="22"/>
        </w:rPr>
        <w:t xml:space="preserve">The SDSU Library Computing Hub is the largest computer lab on campus, with 267 PCs and 34 MACs </w:t>
      </w:r>
    </w:p>
    <w:p w14:paraId="3FF30556" w14:textId="77777777" w:rsidR="00B27FC0" w:rsidRPr="00B27FC0" w:rsidRDefault="00B27FC0" w:rsidP="00B27FC0">
      <w:pPr>
        <w:widowControl w:val="0"/>
        <w:autoSpaceDE w:val="0"/>
        <w:autoSpaceDN w:val="0"/>
        <w:spacing w:line="360" w:lineRule="auto"/>
        <w:rPr>
          <w:sz w:val="22"/>
          <w:szCs w:val="22"/>
        </w:rPr>
      </w:pPr>
      <w:r w:rsidRPr="00B27FC0">
        <w:rPr>
          <w:sz w:val="22"/>
          <w:szCs w:val="22"/>
        </w:rPr>
        <w:t xml:space="preserve">equipped with Microsoft Office, Adobe Creative Suite, and other software programs to support student </w:t>
      </w:r>
    </w:p>
    <w:p w14:paraId="692080D1" w14:textId="77777777" w:rsidR="00B27FC0" w:rsidRPr="00B27FC0" w:rsidRDefault="00B27FC0" w:rsidP="00B27FC0">
      <w:pPr>
        <w:widowControl w:val="0"/>
        <w:autoSpaceDE w:val="0"/>
        <w:autoSpaceDN w:val="0"/>
        <w:spacing w:line="360" w:lineRule="auto"/>
        <w:rPr>
          <w:sz w:val="22"/>
          <w:szCs w:val="22"/>
        </w:rPr>
      </w:pPr>
      <w:r w:rsidRPr="00B27FC0">
        <w:rPr>
          <w:sz w:val="22"/>
          <w:szCs w:val="22"/>
        </w:rPr>
        <w:t xml:space="preserve">success! At the HELP DESK, there is student support for Canvas, SDSUid, Web Portal, and Wi-Fi, and </w:t>
      </w:r>
    </w:p>
    <w:p w14:paraId="1EFAC432" w14:textId="77777777" w:rsidR="00B27FC0" w:rsidRPr="00B27FC0" w:rsidRDefault="00B27FC0" w:rsidP="00B27FC0">
      <w:pPr>
        <w:widowControl w:val="0"/>
        <w:autoSpaceDE w:val="0"/>
        <w:autoSpaceDN w:val="0"/>
        <w:spacing w:line="360" w:lineRule="auto"/>
        <w:rPr>
          <w:sz w:val="22"/>
          <w:szCs w:val="22"/>
        </w:rPr>
      </w:pPr>
      <w:r w:rsidRPr="00B27FC0">
        <w:rPr>
          <w:sz w:val="22"/>
          <w:szCs w:val="22"/>
        </w:rPr>
        <w:t xml:space="preserve">technical support is provided for minor computer issues for student personal computers and our </w:t>
      </w:r>
    </w:p>
    <w:p w14:paraId="154565B8" w14:textId="77777777" w:rsidR="00B27FC0" w:rsidRPr="00B27FC0" w:rsidRDefault="00B27FC0" w:rsidP="00B27FC0">
      <w:pPr>
        <w:widowControl w:val="0"/>
        <w:autoSpaceDE w:val="0"/>
        <w:autoSpaceDN w:val="0"/>
        <w:spacing w:line="360" w:lineRule="auto"/>
        <w:rPr>
          <w:sz w:val="22"/>
          <w:szCs w:val="22"/>
        </w:rPr>
      </w:pPr>
      <w:r w:rsidRPr="00B27FC0">
        <w:rPr>
          <w:sz w:val="22"/>
          <w:szCs w:val="22"/>
        </w:rPr>
        <w:t xml:space="preserve">computers. </w:t>
      </w:r>
    </w:p>
    <w:p w14:paraId="225BF61F" w14:textId="77777777" w:rsidR="00B27FC0" w:rsidRPr="00B27FC0" w:rsidRDefault="003E621E" w:rsidP="00B27FC0">
      <w:pPr>
        <w:widowControl w:val="0"/>
        <w:autoSpaceDE w:val="0"/>
        <w:autoSpaceDN w:val="0"/>
        <w:spacing w:line="360" w:lineRule="auto"/>
        <w:rPr>
          <w:sz w:val="22"/>
          <w:szCs w:val="22"/>
        </w:rPr>
      </w:pPr>
      <w:hyperlink r:id="rId173" w:anchor="libchat_hub" w:history="1">
        <w:r w:rsidR="00B27FC0" w:rsidRPr="00B27FC0">
          <w:rPr>
            <w:color w:val="0000FF"/>
            <w:sz w:val="22"/>
            <w:szCs w:val="22"/>
            <w:u w:val="single"/>
          </w:rPr>
          <w:t>https://library.sdsu.edu/computers-technology#libchat_hub</w:t>
        </w:r>
      </w:hyperlink>
    </w:p>
    <w:p w14:paraId="3CFDD888" w14:textId="77777777" w:rsidR="00B27FC0" w:rsidRPr="00B27FC0" w:rsidRDefault="00B27FC0" w:rsidP="00B27FC0">
      <w:pPr>
        <w:widowControl w:val="0"/>
        <w:autoSpaceDE w:val="0"/>
        <w:autoSpaceDN w:val="0"/>
        <w:rPr>
          <w:sz w:val="22"/>
          <w:szCs w:val="22"/>
        </w:rPr>
      </w:pPr>
    </w:p>
    <w:p w14:paraId="7168A801" w14:textId="77777777" w:rsidR="00B27FC0" w:rsidRPr="00B27FC0" w:rsidRDefault="00B27FC0" w:rsidP="00B27FC0">
      <w:pPr>
        <w:widowControl w:val="0"/>
        <w:autoSpaceDE w:val="0"/>
        <w:autoSpaceDN w:val="0"/>
        <w:spacing w:line="393" w:lineRule="auto"/>
        <w:rPr>
          <w:sz w:val="22"/>
          <w:szCs w:val="22"/>
        </w:rPr>
      </w:pPr>
    </w:p>
    <w:p w14:paraId="57021CF5" w14:textId="77777777" w:rsidR="00B27FC0" w:rsidRPr="00B27FC0" w:rsidRDefault="00B27FC0" w:rsidP="00B27FC0">
      <w:pPr>
        <w:widowControl w:val="0"/>
        <w:autoSpaceDE w:val="0"/>
        <w:autoSpaceDN w:val="0"/>
        <w:spacing w:line="393" w:lineRule="auto"/>
        <w:rPr>
          <w:sz w:val="22"/>
          <w:szCs w:val="22"/>
        </w:rPr>
        <w:sectPr w:rsidR="00B27FC0" w:rsidRPr="00B27FC0">
          <w:pgSz w:w="12240" w:h="15840"/>
          <w:pgMar w:top="1260" w:right="60" w:bottom="280" w:left="620" w:header="720" w:footer="720" w:gutter="0"/>
          <w:cols w:space="720"/>
        </w:sectPr>
      </w:pPr>
    </w:p>
    <w:p w14:paraId="071DC0BE" w14:textId="77777777" w:rsidR="00B27FC0" w:rsidRPr="00B27FC0" w:rsidRDefault="00B27FC0" w:rsidP="00B27FC0">
      <w:pPr>
        <w:widowControl w:val="0"/>
        <w:autoSpaceDE w:val="0"/>
        <w:autoSpaceDN w:val="0"/>
        <w:spacing w:before="77"/>
        <w:outlineLvl w:val="2"/>
        <w:rPr>
          <w:b/>
          <w:bCs/>
          <w:sz w:val="23"/>
          <w:szCs w:val="23"/>
          <w:u w:color="000000"/>
        </w:rPr>
      </w:pPr>
      <w:r w:rsidRPr="00B27FC0">
        <w:rPr>
          <w:b/>
          <w:bCs/>
          <w:color w:val="262626"/>
          <w:w w:val="105"/>
          <w:sz w:val="23"/>
          <w:szCs w:val="23"/>
          <w:u w:val="thick" w:color="161616"/>
        </w:rPr>
        <w:lastRenderedPageBreak/>
        <w:t>Student</w:t>
      </w:r>
      <w:r w:rsidRPr="00B27FC0">
        <w:rPr>
          <w:b/>
          <w:bCs/>
          <w:color w:val="262626"/>
          <w:spacing w:val="-3"/>
          <w:w w:val="105"/>
          <w:sz w:val="23"/>
          <w:szCs w:val="23"/>
          <w:u w:val="thick" w:color="161616"/>
        </w:rPr>
        <w:t xml:space="preserve"> </w:t>
      </w:r>
      <w:r w:rsidRPr="00B27FC0">
        <w:rPr>
          <w:b/>
          <w:bCs/>
          <w:color w:val="343434"/>
          <w:w w:val="105"/>
          <w:sz w:val="23"/>
          <w:szCs w:val="23"/>
          <w:u w:val="thick" w:color="161616"/>
        </w:rPr>
        <w:t>Grievances</w:t>
      </w:r>
      <w:r w:rsidRPr="00B27FC0">
        <w:rPr>
          <w:b/>
          <w:bCs/>
          <w:color w:val="343434"/>
          <w:spacing w:val="-7"/>
          <w:w w:val="105"/>
          <w:sz w:val="23"/>
          <w:szCs w:val="23"/>
          <w:u w:val="thick" w:color="161616"/>
        </w:rPr>
        <w:t xml:space="preserve"> </w:t>
      </w:r>
      <w:r w:rsidRPr="00B27FC0">
        <w:rPr>
          <w:b/>
          <w:bCs/>
          <w:color w:val="262626"/>
          <w:w w:val="105"/>
          <w:sz w:val="23"/>
          <w:szCs w:val="23"/>
          <w:u w:val="thick" w:color="161616"/>
        </w:rPr>
        <w:t>and</w:t>
      </w:r>
      <w:r w:rsidRPr="00B27FC0">
        <w:rPr>
          <w:b/>
          <w:bCs/>
          <w:color w:val="262626"/>
          <w:spacing w:val="-7"/>
          <w:w w:val="105"/>
          <w:sz w:val="23"/>
          <w:szCs w:val="23"/>
          <w:u w:val="thick" w:color="161616"/>
        </w:rPr>
        <w:t xml:space="preserve"> </w:t>
      </w:r>
      <w:r w:rsidRPr="00B27FC0">
        <w:rPr>
          <w:b/>
          <w:bCs/>
          <w:color w:val="262626"/>
          <w:w w:val="105"/>
          <w:sz w:val="23"/>
          <w:szCs w:val="23"/>
          <w:u w:val="thick" w:color="161616"/>
        </w:rPr>
        <w:t>Rights</w:t>
      </w:r>
      <w:r w:rsidRPr="00B27FC0">
        <w:rPr>
          <w:b/>
          <w:bCs/>
          <w:color w:val="262626"/>
          <w:spacing w:val="-8"/>
          <w:w w:val="105"/>
          <w:sz w:val="23"/>
          <w:szCs w:val="23"/>
          <w:u w:val="thick" w:color="161616"/>
        </w:rPr>
        <w:t xml:space="preserve"> </w:t>
      </w:r>
      <w:r w:rsidRPr="00B27FC0">
        <w:rPr>
          <w:b/>
          <w:bCs/>
          <w:color w:val="262626"/>
          <w:w w:val="105"/>
          <w:sz w:val="23"/>
          <w:szCs w:val="23"/>
          <w:u w:val="thick" w:color="161616"/>
        </w:rPr>
        <w:t>and</w:t>
      </w:r>
      <w:r w:rsidRPr="00B27FC0">
        <w:rPr>
          <w:b/>
          <w:bCs/>
          <w:color w:val="262626"/>
          <w:spacing w:val="-13"/>
          <w:w w:val="105"/>
          <w:sz w:val="23"/>
          <w:szCs w:val="23"/>
          <w:u w:val="thick" w:color="161616"/>
        </w:rPr>
        <w:t xml:space="preserve"> </w:t>
      </w:r>
      <w:r w:rsidRPr="00B27FC0">
        <w:rPr>
          <w:b/>
          <w:bCs/>
          <w:color w:val="161616"/>
          <w:spacing w:val="-2"/>
          <w:w w:val="105"/>
          <w:sz w:val="23"/>
          <w:szCs w:val="23"/>
          <w:u w:val="thick" w:color="161616"/>
        </w:rPr>
        <w:t>Responsibilities</w:t>
      </w:r>
    </w:p>
    <w:p w14:paraId="1B77F56B" w14:textId="77777777" w:rsidR="00B27FC0" w:rsidRPr="00B27FC0" w:rsidRDefault="00B27FC0" w:rsidP="00B27FC0">
      <w:pPr>
        <w:widowControl w:val="0"/>
        <w:autoSpaceDE w:val="0"/>
        <w:autoSpaceDN w:val="0"/>
        <w:spacing w:before="3"/>
        <w:rPr>
          <w:b/>
          <w:sz w:val="32"/>
          <w:szCs w:val="22"/>
        </w:rPr>
      </w:pPr>
    </w:p>
    <w:p w14:paraId="640ECCC8" w14:textId="77777777" w:rsidR="00B27FC0" w:rsidRPr="00B27FC0" w:rsidRDefault="00B27FC0" w:rsidP="00B27FC0">
      <w:pPr>
        <w:widowControl w:val="0"/>
        <w:autoSpaceDE w:val="0"/>
        <w:autoSpaceDN w:val="0"/>
        <w:spacing w:line="254" w:lineRule="auto"/>
        <w:ind w:right="4883"/>
        <w:rPr>
          <w:sz w:val="22"/>
          <w:szCs w:val="22"/>
        </w:rPr>
      </w:pPr>
      <w:r w:rsidRPr="00B27FC0">
        <w:rPr>
          <w:b/>
          <w:color w:val="C8425B"/>
          <w:w w:val="105"/>
          <w:sz w:val="23"/>
          <w:szCs w:val="22"/>
        </w:rPr>
        <w:t>Center for</w:t>
      </w:r>
      <w:r w:rsidRPr="00B27FC0">
        <w:rPr>
          <w:b/>
          <w:color w:val="C8425B"/>
          <w:spacing w:val="-1"/>
          <w:w w:val="105"/>
          <w:sz w:val="23"/>
          <w:szCs w:val="22"/>
        </w:rPr>
        <w:t xml:space="preserve"> </w:t>
      </w:r>
      <w:r w:rsidRPr="00B27FC0">
        <w:rPr>
          <w:b/>
          <w:color w:val="C8425B"/>
          <w:w w:val="105"/>
          <w:sz w:val="23"/>
          <w:szCs w:val="22"/>
        </w:rPr>
        <w:t xml:space="preserve">Student Rights and Responsibilities </w:t>
      </w:r>
      <w:r w:rsidRPr="00B27FC0">
        <w:rPr>
          <w:color w:val="262626"/>
          <w:w w:val="105"/>
          <w:sz w:val="22"/>
          <w:szCs w:val="22"/>
        </w:rPr>
        <w:t xml:space="preserve">Office location: </w:t>
      </w:r>
      <w:r w:rsidRPr="00B27FC0">
        <w:rPr>
          <w:color w:val="343434"/>
          <w:w w:val="105"/>
          <w:sz w:val="22"/>
          <w:szCs w:val="22"/>
        </w:rPr>
        <w:t xml:space="preserve">Student </w:t>
      </w:r>
      <w:r w:rsidRPr="00B27FC0">
        <w:rPr>
          <w:color w:val="262626"/>
          <w:w w:val="105"/>
          <w:sz w:val="22"/>
          <w:szCs w:val="22"/>
        </w:rPr>
        <w:t>Services We</w:t>
      </w:r>
      <w:r w:rsidRPr="00B27FC0">
        <w:rPr>
          <w:color w:val="484848"/>
          <w:w w:val="105"/>
          <w:sz w:val="22"/>
          <w:szCs w:val="22"/>
        </w:rPr>
        <w:t>s</w:t>
      </w:r>
      <w:r w:rsidRPr="00B27FC0">
        <w:rPr>
          <w:color w:val="262626"/>
          <w:w w:val="105"/>
          <w:sz w:val="22"/>
          <w:szCs w:val="22"/>
        </w:rPr>
        <w:t>t</w:t>
      </w:r>
      <w:r w:rsidRPr="00B27FC0">
        <w:rPr>
          <w:color w:val="5D5D5D"/>
          <w:w w:val="105"/>
          <w:sz w:val="22"/>
          <w:szCs w:val="22"/>
        </w:rPr>
        <w:t xml:space="preserve">, </w:t>
      </w:r>
      <w:r w:rsidRPr="00B27FC0">
        <w:rPr>
          <w:color w:val="262626"/>
          <w:w w:val="105"/>
          <w:sz w:val="22"/>
          <w:szCs w:val="22"/>
        </w:rPr>
        <w:t xml:space="preserve">Room </w:t>
      </w:r>
      <w:r w:rsidRPr="00B27FC0">
        <w:rPr>
          <w:color w:val="161616"/>
          <w:w w:val="105"/>
          <w:sz w:val="22"/>
          <w:szCs w:val="22"/>
        </w:rPr>
        <w:t xml:space="preserve">1604 </w:t>
      </w:r>
      <w:r w:rsidRPr="00B27FC0">
        <w:rPr>
          <w:color w:val="343434"/>
          <w:w w:val="105"/>
          <w:sz w:val="22"/>
          <w:szCs w:val="22"/>
        </w:rPr>
        <w:t xml:space="preserve">Telephone: </w:t>
      </w:r>
      <w:r w:rsidRPr="00B27FC0">
        <w:rPr>
          <w:color w:val="262626"/>
          <w:w w:val="105"/>
          <w:sz w:val="22"/>
          <w:szCs w:val="22"/>
        </w:rPr>
        <w:t>(619) 594-3069</w:t>
      </w:r>
    </w:p>
    <w:p w14:paraId="26D2F65D" w14:textId="77777777" w:rsidR="00B27FC0" w:rsidRPr="00B27FC0" w:rsidRDefault="00B27FC0" w:rsidP="00B27FC0">
      <w:pPr>
        <w:widowControl w:val="0"/>
        <w:autoSpaceDE w:val="0"/>
        <w:autoSpaceDN w:val="0"/>
        <w:spacing w:before="8"/>
        <w:rPr>
          <w:sz w:val="22"/>
          <w:szCs w:val="22"/>
        </w:rPr>
      </w:pPr>
      <w:r w:rsidRPr="00B27FC0">
        <w:rPr>
          <w:color w:val="161616"/>
          <w:w w:val="110"/>
          <w:sz w:val="22"/>
          <w:szCs w:val="22"/>
        </w:rPr>
        <w:t>Fax:</w:t>
      </w:r>
      <w:r w:rsidRPr="00B27FC0">
        <w:rPr>
          <w:color w:val="161616"/>
          <w:spacing w:val="-13"/>
          <w:w w:val="110"/>
          <w:sz w:val="22"/>
          <w:szCs w:val="22"/>
        </w:rPr>
        <w:t xml:space="preserve"> </w:t>
      </w:r>
      <w:r w:rsidRPr="00B27FC0">
        <w:rPr>
          <w:color w:val="262626"/>
          <w:w w:val="110"/>
          <w:sz w:val="22"/>
          <w:szCs w:val="22"/>
        </w:rPr>
        <w:t>(619)</w:t>
      </w:r>
      <w:r w:rsidRPr="00B27FC0">
        <w:rPr>
          <w:color w:val="262626"/>
          <w:spacing w:val="-8"/>
          <w:w w:val="110"/>
          <w:sz w:val="22"/>
          <w:szCs w:val="22"/>
        </w:rPr>
        <w:t xml:space="preserve"> </w:t>
      </w:r>
      <w:r w:rsidRPr="00B27FC0">
        <w:rPr>
          <w:color w:val="262626"/>
          <w:w w:val="110"/>
          <w:sz w:val="22"/>
          <w:szCs w:val="22"/>
        </w:rPr>
        <w:t>594-</w:t>
      </w:r>
      <w:r w:rsidRPr="00B27FC0">
        <w:rPr>
          <w:color w:val="262626"/>
          <w:spacing w:val="-4"/>
          <w:w w:val="110"/>
          <w:sz w:val="22"/>
          <w:szCs w:val="22"/>
        </w:rPr>
        <w:t>3081</w:t>
      </w:r>
    </w:p>
    <w:p w14:paraId="0642223C" w14:textId="77777777" w:rsidR="00B27FC0" w:rsidRPr="00B27FC0" w:rsidRDefault="003E621E" w:rsidP="00B27FC0">
      <w:pPr>
        <w:widowControl w:val="0"/>
        <w:autoSpaceDE w:val="0"/>
        <w:autoSpaceDN w:val="0"/>
        <w:rPr>
          <w:sz w:val="22"/>
          <w:szCs w:val="22"/>
        </w:rPr>
      </w:pPr>
      <w:hyperlink r:id="rId174" w:history="1">
        <w:r w:rsidR="00B27FC0" w:rsidRPr="00B27FC0">
          <w:rPr>
            <w:color w:val="0000FF"/>
            <w:sz w:val="22"/>
            <w:szCs w:val="22"/>
            <w:u w:val="single"/>
          </w:rPr>
          <w:t>https://sacd.sdsu.edu/student-rights</w:t>
        </w:r>
      </w:hyperlink>
    </w:p>
    <w:p w14:paraId="3228001C" w14:textId="77777777" w:rsidR="00B27FC0" w:rsidRPr="00B27FC0" w:rsidRDefault="00B27FC0" w:rsidP="00B27FC0">
      <w:pPr>
        <w:widowControl w:val="0"/>
        <w:autoSpaceDE w:val="0"/>
        <w:autoSpaceDN w:val="0"/>
        <w:spacing w:before="1"/>
        <w:rPr>
          <w:sz w:val="22"/>
          <w:szCs w:val="22"/>
        </w:rPr>
      </w:pPr>
    </w:p>
    <w:p w14:paraId="4399015F" w14:textId="77777777" w:rsidR="00B27FC0" w:rsidRPr="00B27FC0" w:rsidRDefault="00B27FC0" w:rsidP="00B27FC0">
      <w:pPr>
        <w:widowControl w:val="0"/>
        <w:autoSpaceDE w:val="0"/>
        <w:autoSpaceDN w:val="0"/>
        <w:spacing w:before="90"/>
        <w:outlineLvl w:val="2"/>
        <w:rPr>
          <w:b/>
          <w:bCs/>
          <w:sz w:val="23"/>
          <w:szCs w:val="23"/>
          <w:u w:color="000000"/>
        </w:rPr>
      </w:pPr>
      <w:r w:rsidRPr="00B27FC0">
        <w:rPr>
          <w:b/>
          <w:bCs/>
          <w:color w:val="262626"/>
          <w:spacing w:val="-2"/>
          <w:w w:val="105"/>
          <w:sz w:val="23"/>
          <w:szCs w:val="23"/>
          <w:u w:val="thick" w:color="262626"/>
        </w:rPr>
        <w:t>Safety</w:t>
      </w:r>
    </w:p>
    <w:p w14:paraId="5FD67320" w14:textId="77777777" w:rsidR="00B27FC0" w:rsidRPr="00B27FC0" w:rsidRDefault="00B27FC0" w:rsidP="00B27FC0">
      <w:pPr>
        <w:widowControl w:val="0"/>
        <w:autoSpaceDE w:val="0"/>
        <w:autoSpaceDN w:val="0"/>
        <w:spacing w:before="34" w:line="259" w:lineRule="auto"/>
        <w:ind w:right="2030"/>
        <w:rPr>
          <w:sz w:val="22"/>
          <w:szCs w:val="22"/>
        </w:rPr>
      </w:pPr>
      <w:r w:rsidRPr="00B27FC0">
        <w:rPr>
          <w:color w:val="262626"/>
          <w:w w:val="105"/>
          <w:sz w:val="22"/>
          <w:szCs w:val="22"/>
        </w:rPr>
        <w:t xml:space="preserve">Please </w:t>
      </w:r>
      <w:r w:rsidRPr="00B27FC0">
        <w:rPr>
          <w:color w:val="161616"/>
          <w:w w:val="105"/>
          <w:sz w:val="22"/>
          <w:szCs w:val="22"/>
        </w:rPr>
        <w:t xml:space="preserve">use </w:t>
      </w:r>
      <w:r w:rsidRPr="00B27FC0">
        <w:rPr>
          <w:color w:val="343434"/>
          <w:w w:val="105"/>
          <w:sz w:val="22"/>
          <w:szCs w:val="22"/>
        </w:rPr>
        <w:t xml:space="preserve">common </w:t>
      </w:r>
      <w:r w:rsidRPr="00B27FC0">
        <w:rPr>
          <w:color w:val="484848"/>
          <w:w w:val="105"/>
          <w:sz w:val="22"/>
          <w:szCs w:val="22"/>
        </w:rPr>
        <w:t xml:space="preserve">sense </w:t>
      </w:r>
      <w:r w:rsidRPr="00B27FC0">
        <w:rPr>
          <w:color w:val="262626"/>
          <w:w w:val="105"/>
          <w:sz w:val="22"/>
          <w:szCs w:val="22"/>
        </w:rPr>
        <w:t>when</w:t>
      </w:r>
      <w:r w:rsidRPr="00B27FC0">
        <w:rPr>
          <w:color w:val="262626"/>
          <w:spacing w:val="33"/>
          <w:w w:val="105"/>
          <w:sz w:val="22"/>
          <w:szCs w:val="22"/>
        </w:rPr>
        <w:t xml:space="preserve"> </w:t>
      </w:r>
      <w:r w:rsidRPr="00B27FC0">
        <w:rPr>
          <w:color w:val="343434"/>
          <w:w w:val="105"/>
          <w:sz w:val="22"/>
          <w:szCs w:val="22"/>
        </w:rPr>
        <w:t>you are</w:t>
      </w:r>
      <w:r w:rsidRPr="00B27FC0">
        <w:rPr>
          <w:color w:val="343434"/>
          <w:spacing w:val="30"/>
          <w:w w:val="105"/>
          <w:sz w:val="22"/>
          <w:szCs w:val="22"/>
        </w:rPr>
        <w:t xml:space="preserve"> </w:t>
      </w:r>
      <w:r w:rsidRPr="00B27FC0">
        <w:rPr>
          <w:color w:val="343434"/>
          <w:w w:val="105"/>
          <w:sz w:val="22"/>
          <w:szCs w:val="22"/>
        </w:rPr>
        <w:t xml:space="preserve">at </w:t>
      </w:r>
      <w:r w:rsidRPr="00B27FC0">
        <w:rPr>
          <w:color w:val="262626"/>
          <w:w w:val="105"/>
          <w:sz w:val="22"/>
          <w:szCs w:val="22"/>
        </w:rPr>
        <w:t xml:space="preserve">either </w:t>
      </w:r>
      <w:r w:rsidRPr="00B27FC0">
        <w:rPr>
          <w:color w:val="343434"/>
          <w:w w:val="105"/>
          <w:sz w:val="22"/>
          <w:szCs w:val="22"/>
        </w:rPr>
        <w:t>ca</w:t>
      </w:r>
      <w:r w:rsidRPr="00B27FC0">
        <w:rPr>
          <w:color w:val="161616"/>
          <w:w w:val="105"/>
          <w:sz w:val="22"/>
          <w:szCs w:val="22"/>
        </w:rPr>
        <w:t>mpu</w:t>
      </w:r>
      <w:r w:rsidRPr="00B27FC0">
        <w:rPr>
          <w:color w:val="484848"/>
          <w:w w:val="105"/>
          <w:sz w:val="22"/>
          <w:szCs w:val="22"/>
        </w:rPr>
        <w:t>s</w:t>
      </w:r>
      <w:r w:rsidRPr="00B27FC0">
        <w:rPr>
          <w:color w:val="6E6E6E"/>
          <w:w w:val="105"/>
          <w:sz w:val="22"/>
          <w:szCs w:val="22"/>
        </w:rPr>
        <w:t xml:space="preserve">, </w:t>
      </w:r>
      <w:r w:rsidRPr="00B27FC0">
        <w:rPr>
          <w:color w:val="262626"/>
          <w:w w:val="105"/>
          <w:sz w:val="22"/>
          <w:szCs w:val="22"/>
        </w:rPr>
        <w:t>particularly</w:t>
      </w:r>
      <w:r w:rsidRPr="00B27FC0">
        <w:rPr>
          <w:color w:val="262626"/>
          <w:spacing w:val="34"/>
          <w:w w:val="105"/>
          <w:sz w:val="22"/>
          <w:szCs w:val="22"/>
        </w:rPr>
        <w:t xml:space="preserve"> </w:t>
      </w:r>
      <w:r w:rsidRPr="00B27FC0">
        <w:rPr>
          <w:color w:val="343434"/>
          <w:w w:val="105"/>
          <w:sz w:val="22"/>
          <w:szCs w:val="22"/>
        </w:rPr>
        <w:t xml:space="preserve">after </w:t>
      </w:r>
      <w:r w:rsidRPr="00B27FC0">
        <w:rPr>
          <w:color w:val="161616"/>
          <w:w w:val="105"/>
          <w:sz w:val="22"/>
          <w:szCs w:val="22"/>
        </w:rPr>
        <w:t>dark.</w:t>
      </w:r>
      <w:r w:rsidRPr="00B27FC0">
        <w:rPr>
          <w:color w:val="161616"/>
          <w:spacing w:val="25"/>
          <w:w w:val="105"/>
          <w:sz w:val="22"/>
          <w:szCs w:val="22"/>
        </w:rPr>
        <w:t xml:space="preserve"> </w:t>
      </w:r>
      <w:r w:rsidRPr="00B27FC0">
        <w:rPr>
          <w:color w:val="262626"/>
          <w:w w:val="105"/>
          <w:sz w:val="22"/>
          <w:szCs w:val="22"/>
        </w:rPr>
        <w:t xml:space="preserve">Be </w:t>
      </w:r>
      <w:r w:rsidRPr="00B27FC0">
        <w:rPr>
          <w:color w:val="343434"/>
          <w:w w:val="105"/>
          <w:sz w:val="22"/>
          <w:szCs w:val="22"/>
        </w:rPr>
        <w:t>alert!</w:t>
      </w:r>
      <w:r w:rsidRPr="00B27FC0">
        <w:rPr>
          <w:color w:val="343434"/>
          <w:spacing w:val="37"/>
          <w:w w:val="105"/>
          <w:sz w:val="22"/>
          <w:szCs w:val="22"/>
        </w:rPr>
        <w:t xml:space="preserve"> </w:t>
      </w:r>
      <w:r w:rsidRPr="00B27FC0">
        <w:rPr>
          <w:color w:val="161616"/>
          <w:w w:val="105"/>
          <w:sz w:val="22"/>
          <w:szCs w:val="22"/>
        </w:rPr>
        <w:t xml:space="preserve">Look </w:t>
      </w:r>
      <w:r w:rsidRPr="00B27FC0">
        <w:rPr>
          <w:color w:val="343434"/>
          <w:w w:val="105"/>
          <w:sz w:val="22"/>
          <w:szCs w:val="22"/>
        </w:rPr>
        <w:t>around</w:t>
      </w:r>
      <w:r w:rsidRPr="00B27FC0">
        <w:rPr>
          <w:color w:val="343434"/>
          <w:spacing w:val="40"/>
          <w:w w:val="105"/>
          <w:sz w:val="22"/>
          <w:szCs w:val="22"/>
        </w:rPr>
        <w:t xml:space="preserve"> </w:t>
      </w:r>
      <w:r w:rsidRPr="00B27FC0">
        <w:rPr>
          <w:color w:val="343434"/>
          <w:w w:val="105"/>
          <w:sz w:val="22"/>
          <w:szCs w:val="22"/>
        </w:rPr>
        <w:t xml:space="preserve">you; </w:t>
      </w:r>
      <w:r w:rsidRPr="00B27FC0">
        <w:rPr>
          <w:color w:val="161616"/>
          <w:w w:val="105"/>
          <w:sz w:val="22"/>
          <w:szCs w:val="22"/>
        </w:rPr>
        <w:t xml:space="preserve">be </w:t>
      </w:r>
      <w:r w:rsidRPr="00B27FC0">
        <w:rPr>
          <w:color w:val="343434"/>
          <w:w w:val="105"/>
          <w:sz w:val="22"/>
          <w:szCs w:val="22"/>
        </w:rPr>
        <w:t xml:space="preserve">aware </w:t>
      </w:r>
      <w:r w:rsidRPr="00B27FC0">
        <w:rPr>
          <w:color w:val="262626"/>
          <w:w w:val="105"/>
          <w:sz w:val="22"/>
          <w:szCs w:val="22"/>
        </w:rPr>
        <w:t xml:space="preserve">of </w:t>
      </w:r>
      <w:r w:rsidRPr="00B27FC0">
        <w:rPr>
          <w:color w:val="343434"/>
          <w:w w:val="105"/>
          <w:sz w:val="22"/>
          <w:szCs w:val="22"/>
        </w:rPr>
        <w:t xml:space="preserve">who </w:t>
      </w:r>
      <w:r w:rsidRPr="00B27FC0">
        <w:rPr>
          <w:color w:val="262626"/>
          <w:w w:val="105"/>
          <w:sz w:val="22"/>
          <w:szCs w:val="22"/>
        </w:rPr>
        <w:t xml:space="preserve">else </w:t>
      </w:r>
      <w:r w:rsidRPr="00B27FC0">
        <w:rPr>
          <w:color w:val="161616"/>
          <w:w w:val="105"/>
          <w:sz w:val="22"/>
          <w:szCs w:val="22"/>
        </w:rPr>
        <w:t xml:space="preserve">is </w:t>
      </w:r>
      <w:r w:rsidRPr="00B27FC0">
        <w:rPr>
          <w:color w:val="262626"/>
          <w:w w:val="105"/>
          <w:sz w:val="22"/>
          <w:szCs w:val="22"/>
        </w:rPr>
        <w:t xml:space="preserve">around. </w:t>
      </w:r>
      <w:r w:rsidRPr="00B27FC0">
        <w:rPr>
          <w:rFonts w:ascii="Arial"/>
          <w:color w:val="161616"/>
          <w:w w:val="105"/>
          <w:sz w:val="22"/>
          <w:szCs w:val="22"/>
        </w:rPr>
        <w:t>If</w:t>
      </w:r>
      <w:r w:rsidRPr="00B27FC0">
        <w:rPr>
          <w:rFonts w:ascii="Arial"/>
          <w:color w:val="161616"/>
          <w:spacing w:val="40"/>
          <w:w w:val="105"/>
          <w:sz w:val="22"/>
          <w:szCs w:val="22"/>
        </w:rPr>
        <w:t xml:space="preserve"> </w:t>
      </w:r>
      <w:r w:rsidRPr="00B27FC0">
        <w:rPr>
          <w:color w:val="343434"/>
          <w:w w:val="105"/>
          <w:sz w:val="22"/>
          <w:szCs w:val="22"/>
        </w:rPr>
        <w:t xml:space="preserve">you </w:t>
      </w:r>
      <w:r w:rsidRPr="00B27FC0">
        <w:rPr>
          <w:color w:val="262626"/>
          <w:w w:val="105"/>
          <w:sz w:val="22"/>
          <w:szCs w:val="22"/>
        </w:rPr>
        <w:t xml:space="preserve">think </w:t>
      </w:r>
      <w:r w:rsidRPr="00B27FC0">
        <w:rPr>
          <w:color w:val="343434"/>
          <w:w w:val="105"/>
          <w:sz w:val="22"/>
          <w:szCs w:val="22"/>
        </w:rPr>
        <w:t xml:space="preserve">someone </w:t>
      </w:r>
      <w:r w:rsidRPr="00B27FC0">
        <w:rPr>
          <w:color w:val="161616"/>
          <w:w w:val="105"/>
          <w:sz w:val="22"/>
          <w:szCs w:val="22"/>
        </w:rPr>
        <w:t xml:space="preserve">is </w:t>
      </w:r>
      <w:r w:rsidRPr="00B27FC0">
        <w:rPr>
          <w:color w:val="262626"/>
          <w:w w:val="105"/>
          <w:sz w:val="22"/>
          <w:szCs w:val="22"/>
        </w:rPr>
        <w:t>following</w:t>
      </w:r>
      <w:r w:rsidRPr="00B27FC0">
        <w:rPr>
          <w:color w:val="262626"/>
          <w:spacing w:val="40"/>
          <w:w w:val="105"/>
          <w:sz w:val="22"/>
          <w:szCs w:val="22"/>
        </w:rPr>
        <w:t xml:space="preserve"> </w:t>
      </w:r>
      <w:r w:rsidRPr="00B27FC0">
        <w:rPr>
          <w:color w:val="343434"/>
          <w:w w:val="105"/>
          <w:sz w:val="22"/>
          <w:szCs w:val="22"/>
        </w:rPr>
        <w:t xml:space="preserve">you, </w:t>
      </w:r>
      <w:r w:rsidRPr="00B27FC0">
        <w:rPr>
          <w:color w:val="262626"/>
          <w:w w:val="105"/>
          <w:sz w:val="22"/>
          <w:szCs w:val="22"/>
        </w:rPr>
        <w:t>turn</w:t>
      </w:r>
      <w:r w:rsidRPr="00B27FC0">
        <w:rPr>
          <w:color w:val="262626"/>
          <w:spacing w:val="40"/>
          <w:w w:val="105"/>
          <w:sz w:val="22"/>
          <w:szCs w:val="22"/>
        </w:rPr>
        <w:t xml:space="preserve"> </w:t>
      </w:r>
      <w:r w:rsidRPr="00B27FC0">
        <w:rPr>
          <w:color w:val="343434"/>
          <w:w w:val="105"/>
          <w:sz w:val="22"/>
          <w:szCs w:val="22"/>
        </w:rPr>
        <w:t>around</w:t>
      </w:r>
      <w:r w:rsidRPr="00B27FC0">
        <w:rPr>
          <w:color w:val="343434"/>
          <w:spacing w:val="38"/>
          <w:w w:val="105"/>
          <w:sz w:val="22"/>
          <w:szCs w:val="22"/>
        </w:rPr>
        <w:t xml:space="preserve"> </w:t>
      </w:r>
      <w:r w:rsidRPr="00B27FC0">
        <w:rPr>
          <w:color w:val="262626"/>
          <w:w w:val="105"/>
          <w:sz w:val="22"/>
          <w:szCs w:val="22"/>
        </w:rPr>
        <w:t>and</w:t>
      </w:r>
      <w:r w:rsidRPr="00B27FC0">
        <w:rPr>
          <w:color w:val="262626"/>
          <w:spacing w:val="40"/>
          <w:w w:val="105"/>
          <w:sz w:val="22"/>
          <w:szCs w:val="22"/>
        </w:rPr>
        <w:t xml:space="preserve"> </w:t>
      </w:r>
      <w:r w:rsidRPr="00B27FC0">
        <w:rPr>
          <w:color w:val="262626"/>
          <w:w w:val="105"/>
          <w:sz w:val="22"/>
          <w:szCs w:val="22"/>
        </w:rPr>
        <w:t xml:space="preserve">check. The </w:t>
      </w:r>
      <w:r w:rsidRPr="00B27FC0">
        <w:rPr>
          <w:color w:val="343434"/>
          <w:w w:val="105"/>
          <w:sz w:val="22"/>
          <w:szCs w:val="22"/>
        </w:rPr>
        <w:t xml:space="preserve">surprise </w:t>
      </w:r>
      <w:r w:rsidRPr="00B27FC0">
        <w:rPr>
          <w:color w:val="262626"/>
          <w:w w:val="105"/>
          <w:sz w:val="22"/>
          <w:szCs w:val="22"/>
        </w:rPr>
        <w:t xml:space="preserve">of </w:t>
      </w:r>
      <w:r w:rsidRPr="00B27FC0">
        <w:rPr>
          <w:color w:val="343434"/>
          <w:w w:val="105"/>
          <w:sz w:val="22"/>
          <w:szCs w:val="22"/>
        </w:rPr>
        <w:t xml:space="preserve">a </w:t>
      </w:r>
      <w:r w:rsidRPr="00B27FC0">
        <w:rPr>
          <w:color w:val="161616"/>
          <w:w w:val="105"/>
          <w:sz w:val="22"/>
          <w:szCs w:val="22"/>
        </w:rPr>
        <w:t xml:space="preserve">hostile look </w:t>
      </w:r>
      <w:r w:rsidRPr="00B27FC0">
        <w:rPr>
          <w:color w:val="343434"/>
          <w:w w:val="105"/>
          <w:sz w:val="22"/>
          <w:szCs w:val="22"/>
        </w:rPr>
        <w:t xml:space="preserve">or aggressive words </w:t>
      </w:r>
      <w:r w:rsidRPr="00B27FC0">
        <w:rPr>
          <w:color w:val="161616"/>
          <w:w w:val="105"/>
          <w:sz w:val="22"/>
          <w:szCs w:val="22"/>
        </w:rPr>
        <w:t xml:space="preserve">might </w:t>
      </w:r>
      <w:r w:rsidRPr="00B27FC0">
        <w:rPr>
          <w:color w:val="343434"/>
          <w:w w:val="105"/>
          <w:sz w:val="22"/>
          <w:szCs w:val="22"/>
        </w:rPr>
        <w:t>avoid</w:t>
      </w:r>
      <w:r w:rsidRPr="00B27FC0">
        <w:rPr>
          <w:color w:val="343434"/>
          <w:spacing w:val="39"/>
          <w:w w:val="105"/>
          <w:sz w:val="22"/>
          <w:szCs w:val="22"/>
        </w:rPr>
        <w:t xml:space="preserve"> </w:t>
      </w:r>
      <w:r w:rsidRPr="00B27FC0">
        <w:rPr>
          <w:color w:val="262626"/>
          <w:w w:val="105"/>
          <w:sz w:val="22"/>
          <w:szCs w:val="22"/>
        </w:rPr>
        <w:t xml:space="preserve">problems. </w:t>
      </w:r>
      <w:r w:rsidRPr="00B27FC0">
        <w:rPr>
          <w:rFonts w:ascii="Arial"/>
          <w:color w:val="161616"/>
          <w:w w:val="105"/>
          <w:sz w:val="22"/>
          <w:szCs w:val="22"/>
        </w:rPr>
        <w:t>If</w:t>
      </w:r>
      <w:r w:rsidRPr="00B27FC0">
        <w:rPr>
          <w:rFonts w:ascii="Arial"/>
          <w:color w:val="161616"/>
          <w:spacing w:val="40"/>
          <w:w w:val="105"/>
          <w:sz w:val="22"/>
          <w:szCs w:val="22"/>
        </w:rPr>
        <w:t xml:space="preserve"> </w:t>
      </w:r>
      <w:r w:rsidRPr="00B27FC0">
        <w:rPr>
          <w:color w:val="343434"/>
          <w:w w:val="105"/>
          <w:sz w:val="22"/>
          <w:szCs w:val="22"/>
        </w:rPr>
        <w:t xml:space="preserve">you </w:t>
      </w:r>
      <w:r w:rsidRPr="00B27FC0">
        <w:rPr>
          <w:color w:val="262626"/>
          <w:w w:val="105"/>
          <w:sz w:val="22"/>
          <w:szCs w:val="22"/>
        </w:rPr>
        <w:t>feel</w:t>
      </w:r>
      <w:r w:rsidRPr="00B27FC0">
        <w:rPr>
          <w:color w:val="262626"/>
          <w:spacing w:val="34"/>
          <w:w w:val="105"/>
          <w:sz w:val="22"/>
          <w:szCs w:val="22"/>
        </w:rPr>
        <w:t xml:space="preserve"> </w:t>
      </w:r>
      <w:r w:rsidRPr="00B27FC0">
        <w:rPr>
          <w:color w:val="343434"/>
          <w:w w:val="105"/>
          <w:sz w:val="22"/>
          <w:szCs w:val="22"/>
        </w:rPr>
        <w:t>you are</w:t>
      </w:r>
      <w:r w:rsidRPr="00B27FC0">
        <w:rPr>
          <w:color w:val="343434"/>
          <w:spacing w:val="40"/>
          <w:w w:val="105"/>
          <w:sz w:val="22"/>
          <w:szCs w:val="22"/>
        </w:rPr>
        <w:t xml:space="preserve"> </w:t>
      </w:r>
      <w:r w:rsidRPr="00B27FC0">
        <w:rPr>
          <w:color w:val="262626"/>
          <w:w w:val="105"/>
          <w:sz w:val="22"/>
          <w:szCs w:val="22"/>
        </w:rPr>
        <w:t xml:space="preserve">in danger, </w:t>
      </w:r>
      <w:r w:rsidRPr="00B27FC0">
        <w:rPr>
          <w:color w:val="161616"/>
          <w:w w:val="105"/>
          <w:sz w:val="22"/>
          <w:szCs w:val="22"/>
        </w:rPr>
        <w:t xml:space="preserve">make </w:t>
      </w:r>
      <w:r w:rsidRPr="00B27FC0">
        <w:rPr>
          <w:color w:val="343434"/>
          <w:w w:val="105"/>
          <w:sz w:val="22"/>
          <w:szCs w:val="22"/>
        </w:rPr>
        <w:t xml:space="preserve">as </w:t>
      </w:r>
      <w:r w:rsidRPr="00B27FC0">
        <w:rPr>
          <w:color w:val="262626"/>
          <w:w w:val="105"/>
          <w:sz w:val="22"/>
          <w:szCs w:val="22"/>
        </w:rPr>
        <w:t>much</w:t>
      </w:r>
      <w:r w:rsidRPr="00B27FC0">
        <w:rPr>
          <w:color w:val="262626"/>
          <w:spacing w:val="32"/>
          <w:w w:val="105"/>
          <w:sz w:val="22"/>
          <w:szCs w:val="22"/>
        </w:rPr>
        <w:t xml:space="preserve"> </w:t>
      </w:r>
      <w:r w:rsidRPr="00B27FC0">
        <w:rPr>
          <w:color w:val="262626"/>
          <w:w w:val="105"/>
          <w:sz w:val="22"/>
          <w:szCs w:val="22"/>
        </w:rPr>
        <w:t xml:space="preserve">noise </w:t>
      </w:r>
      <w:r w:rsidRPr="00B27FC0">
        <w:rPr>
          <w:color w:val="343434"/>
          <w:w w:val="105"/>
          <w:sz w:val="22"/>
          <w:szCs w:val="22"/>
        </w:rPr>
        <w:t xml:space="preserve">as </w:t>
      </w:r>
      <w:r w:rsidRPr="00B27FC0">
        <w:rPr>
          <w:color w:val="161616"/>
          <w:w w:val="105"/>
          <w:sz w:val="22"/>
          <w:szCs w:val="22"/>
        </w:rPr>
        <w:t xml:space="preserve">possible </w:t>
      </w:r>
      <w:r w:rsidRPr="00B27FC0">
        <w:rPr>
          <w:color w:val="343434"/>
          <w:w w:val="105"/>
          <w:sz w:val="22"/>
          <w:szCs w:val="22"/>
        </w:rPr>
        <w:t>and</w:t>
      </w:r>
      <w:r w:rsidRPr="00B27FC0">
        <w:rPr>
          <w:color w:val="343434"/>
          <w:spacing w:val="28"/>
          <w:w w:val="105"/>
          <w:sz w:val="22"/>
          <w:szCs w:val="22"/>
        </w:rPr>
        <w:t xml:space="preserve"> </w:t>
      </w:r>
      <w:r w:rsidRPr="00B27FC0">
        <w:rPr>
          <w:color w:val="161616"/>
          <w:w w:val="105"/>
          <w:sz w:val="22"/>
          <w:szCs w:val="22"/>
        </w:rPr>
        <w:t xml:space="preserve">run. </w:t>
      </w:r>
      <w:r w:rsidRPr="00B27FC0">
        <w:rPr>
          <w:color w:val="343434"/>
          <w:w w:val="105"/>
          <w:sz w:val="22"/>
          <w:szCs w:val="22"/>
        </w:rPr>
        <w:t>Trust</w:t>
      </w:r>
      <w:r w:rsidRPr="00B27FC0">
        <w:rPr>
          <w:color w:val="343434"/>
          <w:spacing w:val="29"/>
          <w:w w:val="105"/>
          <w:sz w:val="22"/>
          <w:szCs w:val="22"/>
        </w:rPr>
        <w:t xml:space="preserve"> </w:t>
      </w:r>
      <w:r w:rsidRPr="00B27FC0">
        <w:rPr>
          <w:color w:val="343434"/>
          <w:w w:val="105"/>
          <w:sz w:val="22"/>
          <w:szCs w:val="22"/>
        </w:rPr>
        <w:t>your</w:t>
      </w:r>
      <w:r w:rsidRPr="00B27FC0">
        <w:rPr>
          <w:color w:val="343434"/>
          <w:spacing w:val="24"/>
          <w:w w:val="105"/>
          <w:sz w:val="22"/>
          <w:szCs w:val="22"/>
        </w:rPr>
        <w:t xml:space="preserve"> </w:t>
      </w:r>
      <w:r w:rsidRPr="00B27FC0">
        <w:rPr>
          <w:color w:val="161616"/>
          <w:w w:val="105"/>
          <w:sz w:val="22"/>
          <w:szCs w:val="22"/>
        </w:rPr>
        <w:t xml:space="preserve">instincts </w:t>
      </w:r>
      <w:r w:rsidRPr="00B27FC0">
        <w:rPr>
          <w:color w:val="5D5D5D"/>
          <w:w w:val="105"/>
          <w:sz w:val="22"/>
          <w:szCs w:val="22"/>
        </w:rPr>
        <w:t>-</w:t>
      </w:r>
      <w:r w:rsidRPr="00B27FC0">
        <w:rPr>
          <w:color w:val="5D5D5D"/>
          <w:spacing w:val="80"/>
          <w:w w:val="105"/>
          <w:sz w:val="22"/>
          <w:szCs w:val="22"/>
        </w:rPr>
        <w:t xml:space="preserve"> </w:t>
      </w:r>
      <w:r w:rsidRPr="00B27FC0">
        <w:rPr>
          <w:color w:val="161616"/>
          <w:w w:val="105"/>
          <w:sz w:val="22"/>
          <w:szCs w:val="22"/>
        </w:rPr>
        <w:t xml:space="preserve">if </w:t>
      </w:r>
      <w:r w:rsidRPr="00B27FC0">
        <w:rPr>
          <w:color w:val="343434"/>
          <w:w w:val="105"/>
          <w:sz w:val="22"/>
          <w:szCs w:val="22"/>
        </w:rPr>
        <w:t>you feel</w:t>
      </w:r>
      <w:r w:rsidRPr="00B27FC0">
        <w:rPr>
          <w:color w:val="343434"/>
          <w:spacing w:val="33"/>
          <w:w w:val="105"/>
          <w:sz w:val="22"/>
          <w:szCs w:val="22"/>
        </w:rPr>
        <w:t xml:space="preserve"> </w:t>
      </w:r>
      <w:r w:rsidRPr="00B27FC0">
        <w:rPr>
          <w:color w:val="161616"/>
          <w:w w:val="105"/>
          <w:sz w:val="22"/>
          <w:szCs w:val="22"/>
        </w:rPr>
        <w:t>un</w:t>
      </w:r>
      <w:r w:rsidRPr="00B27FC0">
        <w:rPr>
          <w:color w:val="343434"/>
          <w:w w:val="105"/>
          <w:sz w:val="22"/>
          <w:szCs w:val="22"/>
        </w:rPr>
        <w:t>easy</w:t>
      </w:r>
      <w:r w:rsidRPr="00B27FC0">
        <w:rPr>
          <w:color w:val="6E6E6E"/>
          <w:w w:val="105"/>
          <w:sz w:val="22"/>
          <w:szCs w:val="22"/>
        </w:rPr>
        <w:t xml:space="preserve">, </w:t>
      </w:r>
      <w:r w:rsidRPr="00B27FC0">
        <w:rPr>
          <w:color w:val="343434"/>
          <w:w w:val="105"/>
          <w:sz w:val="22"/>
          <w:szCs w:val="22"/>
        </w:rPr>
        <w:t xml:space="preserve">get </w:t>
      </w:r>
      <w:r w:rsidRPr="00B27FC0">
        <w:rPr>
          <w:color w:val="262626"/>
          <w:w w:val="105"/>
          <w:sz w:val="22"/>
          <w:szCs w:val="22"/>
        </w:rPr>
        <w:t xml:space="preserve">out </w:t>
      </w:r>
      <w:r w:rsidRPr="00B27FC0">
        <w:rPr>
          <w:color w:val="343434"/>
          <w:w w:val="105"/>
          <w:sz w:val="22"/>
          <w:szCs w:val="22"/>
        </w:rPr>
        <w:t>of</w:t>
      </w:r>
      <w:r w:rsidRPr="00B27FC0">
        <w:rPr>
          <w:color w:val="343434"/>
          <w:spacing w:val="23"/>
          <w:w w:val="105"/>
          <w:sz w:val="22"/>
          <w:szCs w:val="22"/>
        </w:rPr>
        <w:t xml:space="preserve"> </w:t>
      </w:r>
      <w:r w:rsidRPr="00B27FC0">
        <w:rPr>
          <w:color w:val="262626"/>
          <w:w w:val="105"/>
          <w:sz w:val="22"/>
          <w:szCs w:val="22"/>
        </w:rPr>
        <w:t>the</w:t>
      </w:r>
      <w:r w:rsidRPr="00B27FC0">
        <w:rPr>
          <w:color w:val="262626"/>
          <w:spacing w:val="-4"/>
          <w:w w:val="105"/>
          <w:sz w:val="22"/>
          <w:szCs w:val="22"/>
        </w:rPr>
        <w:t xml:space="preserve"> </w:t>
      </w:r>
      <w:r w:rsidRPr="00B27FC0">
        <w:rPr>
          <w:color w:val="484848"/>
          <w:w w:val="105"/>
          <w:sz w:val="22"/>
          <w:szCs w:val="22"/>
        </w:rPr>
        <w:t>s</w:t>
      </w:r>
      <w:r w:rsidRPr="00B27FC0">
        <w:rPr>
          <w:color w:val="161616"/>
          <w:w w:val="105"/>
          <w:sz w:val="22"/>
          <w:szCs w:val="22"/>
        </w:rPr>
        <w:t>itu</w:t>
      </w:r>
      <w:r w:rsidRPr="00B27FC0">
        <w:rPr>
          <w:color w:val="343434"/>
          <w:w w:val="105"/>
          <w:sz w:val="22"/>
          <w:szCs w:val="22"/>
        </w:rPr>
        <w:t>at</w:t>
      </w:r>
      <w:r w:rsidRPr="00B27FC0">
        <w:rPr>
          <w:color w:val="161616"/>
          <w:w w:val="105"/>
          <w:sz w:val="22"/>
          <w:szCs w:val="22"/>
        </w:rPr>
        <w:t>ion</w:t>
      </w:r>
      <w:r w:rsidRPr="00B27FC0">
        <w:rPr>
          <w:color w:val="161616"/>
          <w:spacing w:val="22"/>
          <w:w w:val="105"/>
          <w:sz w:val="22"/>
          <w:szCs w:val="22"/>
        </w:rPr>
        <w:t xml:space="preserve"> </w:t>
      </w:r>
      <w:r w:rsidRPr="00B27FC0">
        <w:rPr>
          <w:color w:val="343434"/>
          <w:w w:val="105"/>
          <w:sz w:val="22"/>
          <w:szCs w:val="22"/>
        </w:rPr>
        <w:t xml:space="preserve">as </w:t>
      </w:r>
      <w:r w:rsidRPr="00B27FC0">
        <w:rPr>
          <w:color w:val="161616"/>
          <w:w w:val="105"/>
          <w:sz w:val="22"/>
          <w:szCs w:val="22"/>
        </w:rPr>
        <w:t xml:space="preserve">quickly </w:t>
      </w:r>
      <w:r w:rsidRPr="00B27FC0">
        <w:rPr>
          <w:color w:val="343434"/>
          <w:w w:val="105"/>
          <w:sz w:val="22"/>
          <w:szCs w:val="22"/>
        </w:rPr>
        <w:t xml:space="preserve">as </w:t>
      </w:r>
      <w:r w:rsidRPr="00B27FC0">
        <w:rPr>
          <w:color w:val="262626"/>
          <w:w w:val="105"/>
          <w:sz w:val="22"/>
          <w:szCs w:val="22"/>
        </w:rPr>
        <w:t>possible.</w:t>
      </w:r>
    </w:p>
    <w:p w14:paraId="410B75C1" w14:textId="77777777" w:rsidR="00B27FC0" w:rsidRPr="00B27FC0" w:rsidRDefault="00B27FC0" w:rsidP="00B27FC0">
      <w:pPr>
        <w:widowControl w:val="0"/>
        <w:autoSpaceDE w:val="0"/>
        <w:autoSpaceDN w:val="0"/>
        <w:rPr>
          <w:szCs w:val="22"/>
        </w:rPr>
      </w:pPr>
    </w:p>
    <w:p w14:paraId="6FB152DD" w14:textId="77777777" w:rsidR="00B27FC0" w:rsidRPr="00B27FC0" w:rsidRDefault="00B27FC0" w:rsidP="00B27FC0">
      <w:pPr>
        <w:widowControl w:val="0"/>
        <w:autoSpaceDE w:val="0"/>
        <w:autoSpaceDN w:val="0"/>
        <w:spacing w:before="7"/>
        <w:rPr>
          <w:sz w:val="25"/>
          <w:szCs w:val="22"/>
        </w:rPr>
      </w:pPr>
    </w:p>
    <w:p w14:paraId="00C4DBC1" w14:textId="77777777" w:rsidR="00B27FC0" w:rsidRPr="00B27FC0" w:rsidRDefault="00B27FC0" w:rsidP="00B27FC0">
      <w:pPr>
        <w:widowControl w:val="0"/>
        <w:autoSpaceDE w:val="0"/>
        <w:autoSpaceDN w:val="0"/>
        <w:spacing w:line="252" w:lineRule="auto"/>
        <w:ind w:right="1833"/>
        <w:rPr>
          <w:sz w:val="22"/>
          <w:szCs w:val="22"/>
        </w:rPr>
      </w:pPr>
      <w:r w:rsidRPr="00B27FC0">
        <w:rPr>
          <w:b/>
          <w:color w:val="262626"/>
          <w:w w:val="105"/>
          <w:sz w:val="23"/>
          <w:szCs w:val="22"/>
        </w:rPr>
        <w:t xml:space="preserve">SDSU's </w:t>
      </w:r>
      <w:r w:rsidRPr="00B27FC0">
        <w:rPr>
          <w:b/>
          <w:color w:val="C8425B"/>
          <w:w w:val="105"/>
          <w:sz w:val="23"/>
          <w:szCs w:val="22"/>
        </w:rPr>
        <w:t>Department of</w:t>
      </w:r>
      <w:r w:rsidRPr="00B27FC0">
        <w:rPr>
          <w:b/>
          <w:color w:val="C8425B"/>
          <w:spacing w:val="-3"/>
          <w:w w:val="105"/>
          <w:sz w:val="23"/>
          <w:szCs w:val="22"/>
        </w:rPr>
        <w:t xml:space="preserve"> </w:t>
      </w:r>
      <w:r w:rsidRPr="00B27FC0">
        <w:rPr>
          <w:b/>
          <w:color w:val="C8425B"/>
          <w:w w:val="105"/>
          <w:sz w:val="23"/>
          <w:szCs w:val="22"/>
        </w:rPr>
        <w:t>Public</w:t>
      </w:r>
      <w:r w:rsidRPr="00B27FC0">
        <w:rPr>
          <w:b/>
          <w:color w:val="C8425B"/>
          <w:spacing w:val="-5"/>
          <w:w w:val="105"/>
          <w:sz w:val="23"/>
          <w:szCs w:val="22"/>
        </w:rPr>
        <w:t xml:space="preserve"> </w:t>
      </w:r>
      <w:r w:rsidRPr="00B27FC0">
        <w:rPr>
          <w:b/>
          <w:color w:val="C8425B"/>
          <w:w w:val="105"/>
          <w:sz w:val="23"/>
          <w:szCs w:val="22"/>
        </w:rPr>
        <w:t xml:space="preserve">Safety </w:t>
      </w:r>
      <w:r w:rsidRPr="00B27FC0">
        <w:rPr>
          <w:color w:val="343434"/>
          <w:w w:val="105"/>
          <w:sz w:val="22"/>
          <w:szCs w:val="22"/>
        </w:rPr>
        <w:t>[</w:t>
      </w:r>
      <w:hyperlink r:id="rId175">
        <w:r w:rsidRPr="00B27FC0">
          <w:rPr>
            <w:color w:val="26497B"/>
            <w:w w:val="105"/>
            <w:sz w:val="22"/>
            <w:szCs w:val="22"/>
          </w:rPr>
          <w:t>h</w:t>
        </w:r>
        <w:r w:rsidRPr="00B27FC0">
          <w:rPr>
            <w:color w:val="2D5B93"/>
            <w:w w:val="105"/>
            <w:sz w:val="22"/>
            <w:szCs w:val="22"/>
          </w:rPr>
          <w:t>ttp</w:t>
        </w:r>
        <w:r w:rsidRPr="00B27FC0">
          <w:rPr>
            <w:color w:val="698EAA"/>
            <w:w w:val="105"/>
            <w:sz w:val="22"/>
            <w:szCs w:val="22"/>
          </w:rPr>
          <w:t>://</w:t>
        </w:r>
        <w:r w:rsidRPr="00B27FC0">
          <w:rPr>
            <w:color w:val="2D5B93"/>
            <w:w w:val="105"/>
            <w:sz w:val="22"/>
            <w:szCs w:val="22"/>
          </w:rPr>
          <w:t>po</w:t>
        </w:r>
        <w:r w:rsidRPr="00B27FC0">
          <w:rPr>
            <w:color w:val="114D90"/>
            <w:w w:val="105"/>
            <w:sz w:val="22"/>
            <w:szCs w:val="22"/>
          </w:rPr>
          <w:t>li</w:t>
        </w:r>
        <w:r w:rsidRPr="00B27FC0">
          <w:rPr>
            <w:color w:val="2D5B93"/>
            <w:w w:val="105"/>
            <w:sz w:val="22"/>
            <w:szCs w:val="22"/>
          </w:rPr>
          <w:t>ce</w:t>
        </w:r>
        <w:r w:rsidRPr="00B27FC0">
          <w:rPr>
            <w:color w:val="26497B"/>
            <w:w w:val="105"/>
            <w:sz w:val="22"/>
            <w:szCs w:val="22"/>
          </w:rPr>
          <w:t>.</w:t>
        </w:r>
        <w:r w:rsidRPr="00B27FC0">
          <w:rPr>
            <w:color w:val="48759A"/>
            <w:w w:val="105"/>
            <w:sz w:val="22"/>
            <w:szCs w:val="22"/>
          </w:rPr>
          <w:t>s</w:t>
        </w:r>
        <w:r w:rsidRPr="00B27FC0">
          <w:rPr>
            <w:color w:val="2D5B93"/>
            <w:w w:val="105"/>
            <w:sz w:val="22"/>
            <w:szCs w:val="22"/>
          </w:rPr>
          <w:t>d</w:t>
        </w:r>
        <w:r w:rsidRPr="00B27FC0">
          <w:rPr>
            <w:color w:val="48759A"/>
            <w:w w:val="105"/>
            <w:sz w:val="22"/>
            <w:szCs w:val="22"/>
          </w:rPr>
          <w:t>s</w:t>
        </w:r>
        <w:r w:rsidRPr="00B27FC0">
          <w:rPr>
            <w:color w:val="2D5B93"/>
            <w:w w:val="105"/>
            <w:sz w:val="22"/>
            <w:szCs w:val="22"/>
          </w:rPr>
          <w:t>u</w:t>
        </w:r>
        <w:r w:rsidRPr="00B27FC0">
          <w:rPr>
            <w:color w:val="3A5070"/>
            <w:w w:val="105"/>
            <w:sz w:val="22"/>
            <w:szCs w:val="22"/>
          </w:rPr>
          <w:t>.</w:t>
        </w:r>
        <w:r w:rsidRPr="00B27FC0">
          <w:rPr>
            <w:color w:val="2D5B93"/>
            <w:w w:val="105"/>
            <w:sz w:val="22"/>
            <w:szCs w:val="22"/>
          </w:rPr>
          <w:t>edu/dp</w:t>
        </w:r>
        <w:r w:rsidRPr="00B27FC0">
          <w:rPr>
            <w:color w:val="48759A"/>
            <w:w w:val="105"/>
            <w:sz w:val="22"/>
            <w:szCs w:val="22"/>
          </w:rPr>
          <w:t>s</w:t>
        </w:r>
        <w:r w:rsidRPr="00B27FC0">
          <w:rPr>
            <w:color w:val="698EAA"/>
            <w:w w:val="105"/>
            <w:sz w:val="22"/>
            <w:szCs w:val="22"/>
          </w:rPr>
          <w:t>/</w:t>
        </w:r>
      </w:hyperlink>
      <w:r w:rsidRPr="00B27FC0">
        <w:rPr>
          <w:color w:val="484848"/>
          <w:w w:val="105"/>
          <w:sz w:val="22"/>
          <w:szCs w:val="22"/>
        </w:rPr>
        <w:t>]</w:t>
      </w:r>
      <w:r w:rsidRPr="00B27FC0">
        <w:rPr>
          <w:color w:val="484848"/>
          <w:spacing w:val="80"/>
          <w:w w:val="105"/>
          <w:sz w:val="22"/>
          <w:szCs w:val="22"/>
        </w:rPr>
        <w:t xml:space="preserve"> </w:t>
      </w:r>
      <w:r w:rsidRPr="00B27FC0">
        <w:rPr>
          <w:color w:val="262626"/>
          <w:w w:val="105"/>
          <w:sz w:val="22"/>
          <w:szCs w:val="22"/>
        </w:rPr>
        <w:t xml:space="preserve">provides </w:t>
      </w:r>
      <w:r w:rsidRPr="00B27FC0">
        <w:rPr>
          <w:color w:val="343434"/>
          <w:w w:val="105"/>
          <w:sz w:val="22"/>
          <w:szCs w:val="22"/>
        </w:rPr>
        <w:t xml:space="preserve">an </w:t>
      </w:r>
      <w:r w:rsidRPr="00B27FC0">
        <w:rPr>
          <w:color w:val="262626"/>
          <w:w w:val="105"/>
          <w:sz w:val="22"/>
          <w:szCs w:val="22"/>
        </w:rPr>
        <w:t xml:space="preserve">Escort </w:t>
      </w:r>
      <w:r w:rsidRPr="00B27FC0">
        <w:rPr>
          <w:color w:val="262626"/>
          <w:w w:val="110"/>
          <w:sz w:val="22"/>
          <w:szCs w:val="22"/>
        </w:rPr>
        <w:t>Service</w:t>
      </w:r>
      <w:r w:rsidRPr="00B27FC0">
        <w:rPr>
          <w:color w:val="262626"/>
          <w:spacing w:val="-6"/>
          <w:w w:val="110"/>
          <w:sz w:val="22"/>
          <w:szCs w:val="22"/>
        </w:rPr>
        <w:t xml:space="preserve"> </w:t>
      </w:r>
      <w:r w:rsidRPr="00B27FC0">
        <w:rPr>
          <w:color w:val="262626"/>
          <w:w w:val="110"/>
          <w:sz w:val="22"/>
          <w:szCs w:val="22"/>
        </w:rPr>
        <w:t>for the campus.</w:t>
      </w:r>
      <w:r w:rsidRPr="00B27FC0">
        <w:rPr>
          <w:color w:val="262626"/>
          <w:spacing w:val="-6"/>
          <w:w w:val="110"/>
          <w:sz w:val="22"/>
          <w:szCs w:val="22"/>
        </w:rPr>
        <w:t xml:space="preserve"> </w:t>
      </w:r>
      <w:r w:rsidRPr="00B27FC0">
        <w:rPr>
          <w:color w:val="161616"/>
          <w:w w:val="110"/>
          <w:sz w:val="22"/>
          <w:szCs w:val="22"/>
        </w:rPr>
        <w:t xml:space="preserve">The </w:t>
      </w:r>
      <w:r w:rsidRPr="00B27FC0">
        <w:rPr>
          <w:color w:val="262626"/>
          <w:w w:val="110"/>
          <w:sz w:val="22"/>
          <w:szCs w:val="22"/>
        </w:rPr>
        <w:t xml:space="preserve">service </w:t>
      </w:r>
      <w:r w:rsidRPr="00B27FC0">
        <w:rPr>
          <w:color w:val="343434"/>
          <w:w w:val="110"/>
          <w:sz w:val="22"/>
          <w:szCs w:val="22"/>
        </w:rPr>
        <w:t xml:space="preserve">can </w:t>
      </w:r>
      <w:r w:rsidRPr="00B27FC0">
        <w:rPr>
          <w:color w:val="262626"/>
          <w:w w:val="110"/>
          <w:sz w:val="22"/>
          <w:szCs w:val="22"/>
        </w:rPr>
        <w:t>be</w:t>
      </w:r>
      <w:r w:rsidRPr="00B27FC0">
        <w:rPr>
          <w:color w:val="262626"/>
          <w:spacing w:val="-4"/>
          <w:w w:val="110"/>
          <w:sz w:val="22"/>
          <w:szCs w:val="22"/>
        </w:rPr>
        <w:t xml:space="preserve"> </w:t>
      </w:r>
      <w:r w:rsidRPr="00B27FC0">
        <w:rPr>
          <w:color w:val="343434"/>
          <w:w w:val="110"/>
          <w:sz w:val="22"/>
          <w:szCs w:val="22"/>
        </w:rPr>
        <w:t>accessed</w:t>
      </w:r>
      <w:r w:rsidRPr="00B27FC0">
        <w:rPr>
          <w:color w:val="343434"/>
          <w:spacing w:val="24"/>
          <w:w w:val="110"/>
          <w:sz w:val="22"/>
          <w:szCs w:val="22"/>
        </w:rPr>
        <w:t xml:space="preserve"> </w:t>
      </w:r>
      <w:r w:rsidRPr="00B27FC0">
        <w:rPr>
          <w:color w:val="161616"/>
          <w:w w:val="110"/>
          <w:sz w:val="22"/>
          <w:szCs w:val="22"/>
        </w:rPr>
        <w:t xml:space="preserve">by </w:t>
      </w:r>
      <w:r w:rsidRPr="00B27FC0">
        <w:rPr>
          <w:color w:val="262626"/>
          <w:w w:val="110"/>
          <w:sz w:val="22"/>
          <w:szCs w:val="22"/>
        </w:rPr>
        <w:t>calling</w:t>
      </w:r>
      <w:r w:rsidRPr="00B27FC0">
        <w:rPr>
          <w:color w:val="262626"/>
          <w:spacing w:val="-5"/>
          <w:w w:val="110"/>
          <w:sz w:val="22"/>
          <w:szCs w:val="22"/>
        </w:rPr>
        <w:t xml:space="preserve"> </w:t>
      </w:r>
      <w:r w:rsidRPr="00B27FC0">
        <w:rPr>
          <w:color w:val="343434"/>
          <w:w w:val="110"/>
          <w:sz w:val="22"/>
          <w:szCs w:val="22"/>
        </w:rPr>
        <w:t>(</w:t>
      </w:r>
      <w:r w:rsidRPr="00B27FC0">
        <w:rPr>
          <w:color w:val="262626"/>
          <w:w w:val="110"/>
          <w:sz w:val="22"/>
          <w:szCs w:val="22"/>
        </w:rPr>
        <w:t>619)</w:t>
      </w:r>
      <w:r w:rsidRPr="00B27FC0">
        <w:rPr>
          <w:color w:val="262626"/>
          <w:spacing w:val="-5"/>
          <w:w w:val="110"/>
          <w:sz w:val="22"/>
          <w:szCs w:val="22"/>
        </w:rPr>
        <w:t xml:space="preserve"> </w:t>
      </w:r>
      <w:r w:rsidRPr="00B27FC0">
        <w:rPr>
          <w:color w:val="343434"/>
          <w:w w:val="110"/>
          <w:sz w:val="22"/>
          <w:szCs w:val="22"/>
        </w:rPr>
        <w:t xml:space="preserve">594-6659. </w:t>
      </w:r>
      <w:r w:rsidRPr="00B27FC0">
        <w:rPr>
          <w:color w:val="262626"/>
          <w:w w:val="110"/>
          <w:sz w:val="22"/>
          <w:szCs w:val="22"/>
        </w:rPr>
        <w:t xml:space="preserve">The </w:t>
      </w:r>
      <w:r w:rsidRPr="00B27FC0">
        <w:rPr>
          <w:color w:val="343434"/>
          <w:w w:val="110"/>
          <w:sz w:val="22"/>
          <w:szCs w:val="22"/>
        </w:rPr>
        <w:t xml:space="preserve">service operates </w:t>
      </w:r>
      <w:r w:rsidRPr="00B27FC0">
        <w:rPr>
          <w:color w:val="262626"/>
          <w:w w:val="110"/>
          <w:sz w:val="22"/>
          <w:szCs w:val="22"/>
        </w:rPr>
        <w:t xml:space="preserve">from dusk to dawn, </w:t>
      </w:r>
      <w:r w:rsidRPr="00B27FC0">
        <w:rPr>
          <w:color w:val="343434"/>
          <w:w w:val="110"/>
          <w:sz w:val="22"/>
          <w:szCs w:val="22"/>
        </w:rPr>
        <w:t xml:space="preserve">seven </w:t>
      </w:r>
      <w:r w:rsidRPr="00B27FC0">
        <w:rPr>
          <w:color w:val="161616"/>
          <w:w w:val="110"/>
          <w:sz w:val="22"/>
          <w:szCs w:val="22"/>
        </w:rPr>
        <w:t xml:space="preserve">days </w:t>
      </w:r>
      <w:r w:rsidRPr="00B27FC0">
        <w:rPr>
          <w:color w:val="343434"/>
          <w:w w:val="110"/>
          <w:sz w:val="22"/>
          <w:szCs w:val="22"/>
        </w:rPr>
        <w:t>a week.</w:t>
      </w:r>
    </w:p>
    <w:p w14:paraId="1B2F2B25" w14:textId="77777777" w:rsidR="00B27FC0" w:rsidRPr="00B27FC0" w:rsidRDefault="00B27FC0" w:rsidP="00B27FC0">
      <w:pPr>
        <w:widowControl w:val="0"/>
        <w:autoSpaceDE w:val="0"/>
        <w:autoSpaceDN w:val="0"/>
        <w:rPr>
          <w:sz w:val="20"/>
          <w:szCs w:val="22"/>
        </w:rPr>
      </w:pPr>
    </w:p>
    <w:p w14:paraId="7B96EE79" w14:textId="77777777" w:rsidR="00B27FC0" w:rsidRPr="00B27FC0" w:rsidRDefault="00B27FC0" w:rsidP="00B27FC0">
      <w:pPr>
        <w:widowControl w:val="0"/>
        <w:autoSpaceDE w:val="0"/>
        <w:autoSpaceDN w:val="0"/>
        <w:rPr>
          <w:sz w:val="20"/>
          <w:szCs w:val="22"/>
        </w:rPr>
      </w:pPr>
    </w:p>
    <w:p w14:paraId="6847A0F6" w14:textId="77777777" w:rsidR="00B27FC0" w:rsidRPr="00B27FC0" w:rsidRDefault="00B27FC0" w:rsidP="00B27FC0">
      <w:pPr>
        <w:widowControl w:val="0"/>
        <w:autoSpaceDE w:val="0"/>
        <w:autoSpaceDN w:val="0"/>
        <w:spacing w:before="9"/>
        <w:rPr>
          <w:szCs w:val="22"/>
        </w:rPr>
      </w:pPr>
    </w:p>
    <w:p w14:paraId="1EF6EF7C" w14:textId="77777777" w:rsidR="00B27FC0" w:rsidRPr="00B27FC0" w:rsidRDefault="00B27FC0" w:rsidP="00B27FC0">
      <w:pPr>
        <w:widowControl w:val="0"/>
        <w:autoSpaceDE w:val="0"/>
        <w:autoSpaceDN w:val="0"/>
        <w:spacing w:before="91"/>
        <w:outlineLvl w:val="2"/>
        <w:rPr>
          <w:b/>
          <w:bCs/>
          <w:sz w:val="23"/>
          <w:szCs w:val="23"/>
          <w:u w:color="000000"/>
        </w:rPr>
      </w:pPr>
      <w:r w:rsidRPr="00B27FC0">
        <w:rPr>
          <w:b/>
          <w:bCs/>
          <w:color w:val="262626"/>
          <w:w w:val="105"/>
          <w:sz w:val="23"/>
          <w:szCs w:val="23"/>
          <w:u w:val="thick" w:color="262626"/>
        </w:rPr>
        <w:t>Want</w:t>
      </w:r>
      <w:r w:rsidRPr="00B27FC0">
        <w:rPr>
          <w:b/>
          <w:bCs/>
          <w:color w:val="262626"/>
          <w:spacing w:val="5"/>
          <w:w w:val="105"/>
          <w:sz w:val="23"/>
          <w:szCs w:val="23"/>
          <w:u w:val="thick" w:color="262626"/>
        </w:rPr>
        <w:t xml:space="preserve"> </w:t>
      </w:r>
      <w:r w:rsidRPr="00B27FC0">
        <w:rPr>
          <w:b/>
          <w:bCs/>
          <w:color w:val="262626"/>
          <w:w w:val="105"/>
          <w:sz w:val="23"/>
          <w:szCs w:val="23"/>
          <w:u w:val="thick" w:color="262626"/>
        </w:rPr>
        <w:t>to</w:t>
      </w:r>
      <w:r w:rsidRPr="00B27FC0">
        <w:rPr>
          <w:b/>
          <w:bCs/>
          <w:color w:val="262626"/>
          <w:spacing w:val="-11"/>
          <w:w w:val="105"/>
          <w:sz w:val="23"/>
          <w:szCs w:val="23"/>
          <w:u w:val="thick" w:color="262626"/>
        </w:rPr>
        <w:t xml:space="preserve"> </w:t>
      </w:r>
      <w:r w:rsidRPr="00B27FC0">
        <w:rPr>
          <w:b/>
          <w:bCs/>
          <w:color w:val="262626"/>
          <w:w w:val="105"/>
          <w:sz w:val="23"/>
          <w:szCs w:val="23"/>
          <w:u w:val="thick" w:color="262626"/>
        </w:rPr>
        <w:t>make new</w:t>
      </w:r>
      <w:r w:rsidRPr="00B27FC0">
        <w:rPr>
          <w:b/>
          <w:bCs/>
          <w:color w:val="262626"/>
          <w:spacing w:val="3"/>
          <w:w w:val="105"/>
          <w:sz w:val="23"/>
          <w:szCs w:val="23"/>
          <w:u w:val="thick" w:color="262626"/>
        </w:rPr>
        <w:t xml:space="preserve"> </w:t>
      </w:r>
      <w:r w:rsidRPr="00B27FC0">
        <w:rPr>
          <w:b/>
          <w:bCs/>
          <w:color w:val="262626"/>
          <w:spacing w:val="-2"/>
          <w:w w:val="105"/>
          <w:sz w:val="23"/>
          <w:szCs w:val="23"/>
          <w:u w:val="thick" w:color="262626"/>
        </w:rPr>
        <w:t>friends?</w:t>
      </w:r>
    </w:p>
    <w:p w14:paraId="024E3407" w14:textId="77777777" w:rsidR="00B27FC0" w:rsidRPr="00B27FC0" w:rsidRDefault="00B27FC0" w:rsidP="00B27FC0">
      <w:pPr>
        <w:widowControl w:val="0"/>
        <w:autoSpaceDE w:val="0"/>
        <w:autoSpaceDN w:val="0"/>
        <w:spacing w:before="6"/>
        <w:rPr>
          <w:b/>
          <w:sz w:val="26"/>
          <w:szCs w:val="22"/>
        </w:rPr>
      </w:pPr>
    </w:p>
    <w:p w14:paraId="0D2EAB11" w14:textId="77777777" w:rsidR="00B27FC0" w:rsidRPr="00B27FC0" w:rsidRDefault="00B27FC0" w:rsidP="00B27FC0">
      <w:pPr>
        <w:widowControl w:val="0"/>
        <w:autoSpaceDE w:val="0"/>
        <w:autoSpaceDN w:val="0"/>
        <w:spacing w:line="256" w:lineRule="auto"/>
        <w:ind w:right="1833"/>
        <w:rPr>
          <w:sz w:val="22"/>
          <w:szCs w:val="22"/>
        </w:rPr>
      </w:pPr>
      <w:r w:rsidRPr="00B27FC0">
        <w:rPr>
          <w:color w:val="343434"/>
          <w:w w:val="110"/>
          <w:sz w:val="22"/>
          <w:szCs w:val="22"/>
        </w:rPr>
        <w:t>Come</w:t>
      </w:r>
      <w:r w:rsidRPr="00B27FC0">
        <w:rPr>
          <w:color w:val="343434"/>
          <w:spacing w:val="-16"/>
          <w:w w:val="110"/>
          <w:sz w:val="22"/>
          <w:szCs w:val="22"/>
        </w:rPr>
        <w:t xml:space="preserve"> </w:t>
      </w:r>
      <w:r w:rsidRPr="00B27FC0">
        <w:rPr>
          <w:color w:val="343434"/>
          <w:w w:val="110"/>
          <w:sz w:val="22"/>
          <w:szCs w:val="22"/>
        </w:rPr>
        <w:t>visit</w:t>
      </w:r>
      <w:r w:rsidRPr="00B27FC0">
        <w:rPr>
          <w:color w:val="343434"/>
          <w:spacing w:val="-15"/>
          <w:w w:val="110"/>
          <w:sz w:val="22"/>
          <w:szCs w:val="22"/>
        </w:rPr>
        <w:t xml:space="preserve"> </w:t>
      </w:r>
      <w:r w:rsidRPr="00B27FC0">
        <w:rPr>
          <w:color w:val="262626"/>
          <w:w w:val="110"/>
          <w:sz w:val="22"/>
          <w:szCs w:val="22"/>
        </w:rPr>
        <w:t>us</w:t>
      </w:r>
      <w:r w:rsidRPr="00B27FC0">
        <w:rPr>
          <w:color w:val="262626"/>
          <w:spacing w:val="-15"/>
          <w:w w:val="110"/>
          <w:sz w:val="22"/>
          <w:szCs w:val="22"/>
        </w:rPr>
        <w:t xml:space="preserve"> </w:t>
      </w:r>
      <w:r w:rsidRPr="00B27FC0">
        <w:rPr>
          <w:color w:val="262626"/>
          <w:w w:val="110"/>
          <w:sz w:val="22"/>
          <w:szCs w:val="22"/>
        </w:rPr>
        <w:t>in</w:t>
      </w:r>
      <w:r w:rsidRPr="00B27FC0">
        <w:rPr>
          <w:color w:val="262626"/>
          <w:spacing w:val="-15"/>
          <w:w w:val="110"/>
          <w:sz w:val="22"/>
          <w:szCs w:val="22"/>
        </w:rPr>
        <w:t xml:space="preserve"> </w:t>
      </w:r>
      <w:r w:rsidRPr="00B27FC0">
        <w:rPr>
          <w:b/>
          <w:color w:val="C8425B"/>
          <w:w w:val="110"/>
          <w:sz w:val="23"/>
          <w:szCs w:val="22"/>
        </w:rPr>
        <w:t>Student</w:t>
      </w:r>
      <w:r w:rsidRPr="00B27FC0">
        <w:rPr>
          <w:b/>
          <w:color w:val="C8425B"/>
          <w:spacing w:val="-15"/>
          <w:w w:val="110"/>
          <w:sz w:val="23"/>
          <w:szCs w:val="22"/>
        </w:rPr>
        <w:t xml:space="preserve"> </w:t>
      </w:r>
      <w:r w:rsidRPr="00B27FC0">
        <w:rPr>
          <w:b/>
          <w:color w:val="C8425B"/>
          <w:w w:val="110"/>
          <w:sz w:val="23"/>
          <w:szCs w:val="22"/>
        </w:rPr>
        <w:t>Life</w:t>
      </w:r>
      <w:r w:rsidRPr="00B27FC0">
        <w:rPr>
          <w:b/>
          <w:color w:val="C8425B"/>
          <w:spacing w:val="-15"/>
          <w:w w:val="110"/>
          <w:sz w:val="23"/>
          <w:szCs w:val="22"/>
        </w:rPr>
        <w:t xml:space="preserve"> </w:t>
      </w:r>
      <w:r w:rsidRPr="00B27FC0">
        <w:rPr>
          <w:b/>
          <w:color w:val="C8425B"/>
          <w:w w:val="110"/>
          <w:sz w:val="22"/>
          <w:szCs w:val="22"/>
        </w:rPr>
        <w:t>&amp;</w:t>
      </w:r>
      <w:r w:rsidRPr="00B27FC0">
        <w:rPr>
          <w:b/>
          <w:color w:val="C8425B"/>
          <w:spacing w:val="-1"/>
          <w:w w:val="110"/>
          <w:sz w:val="22"/>
          <w:szCs w:val="22"/>
        </w:rPr>
        <w:t xml:space="preserve"> </w:t>
      </w:r>
      <w:r w:rsidRPr="00B27FC0">
        <w:rPr>
          <w:b/>
          <w:color w:val="C8425B"/>
          <w:w w:val="110"/>
          <w:sz w:val="23"/>
          <w:szCs w:val="22"/>
        </w:rPr>
        <w:t>Leadership</w:t>
      </w:r>
      <w:r w:rsidRPr="00B27FC0">
        <w:rPr>
          <w:b/>
          <w:color w:val="C8425B"/>
          <w:spacing w:val="38"/>
          <w:w w:val="110"/>
          <w:sz w:val="23"/>
          <w:szCs w:val="22"/>
        </w:rPr>
        <w:t xml:space="preserve"> </w:t>
      </w:r>
      <w:r w:rsidRPr="00B27FC0">
        <w:rPr>
          <w:color w:val="262626"/>
          <w:w w:val="110"/>
          <w:sz w:val="22"/>
          <w:szCs w:val="22"/>
        </w:rPr>
        <w:t>[</w:t>
      </w:r>
      <w:hyperlink r:id="rId176">
        <w:r w:rsidRPr="00B27FC0">
          <w:rPr>
            <w:color w:val="26497B"/>
            <w:w w:val="110"/>
            <w:sz w:val="22"/>
            <w:szCs w:val="22"/>
          </w:rPr>
          <w:t>htt</w:t>
        </w:r>
        <w:r w:rsidRPr="00B27FC0">
          <w:rPr>
            <w:color w:val="2D5B93"/>
            <w:w w:val="110"/>
            <w:sz w:val="22"/>
            <w:szCs w:val="22"/>
          </w:rPr>
          <w:t>p</w:t>
        </w:r>
        <w:r w:rsidRPr="00B27FC0">
          <w:rPr>
            <w:color w:val="26497B"/>
            <w:w w:val="110"/>
            <w:sz w:val="22"/>
            <w:szCs w:val="22"/>
          </w:rPr>
          <w:t>:</w:t>
        </w:r>
        <w:r w:rsidRPr="00B27FC0">
          <w:rPr>
            <w:color w:val="698EAA"/>
            <w:w w:val="110"/>
            <w:sz w:val="22"/>
            <w:szCs w:val="22"/>
          </w:rPr>
          <w:t>//</w:t>
        </w:r>
        <w:r w:rsidRPr="00B27FC0">
          <w:rPr>
            <w:color w:val="48759A"/>
            <w:w w:val="110"/>
            <w:sz w:val="22"/>
            <w:szCs w:val="22"/>
          </w:rPr>
          <w:t>s</w:t>
        </w:r>
        <w:r w:rsidRPr="00B27FC0">
          <w:rPr>
            <w:color w:val="114D90"/>
            <w:w w:val="110"/>
            <w:sz w:val="22"/>
            <w:szCs w:val="22"/>
          </w:rPr>
          <w:t>l</w:t>
        </w:r>
        <w:r w:rsidRPr="00B27FC0">
          <w:rPr>
            <w:color w:val="2D5B93"/>
            <w:w w:val="110"/>
            <w:sz w:val="22"/>
            <w:szCs w:val="22"/>
          </w:rPr>
          <w:t>l.</w:t>
        </w:r>
        <w:r w:rsidRPr="00B27FC0">
          <w:rPr>
            <w:color w:val="48759A"/>
            <w:w w:val="110"/>
            <w:sz w:val="22"/>
            <w:szCs w:val="22"/>
          </w:rPr>
          <w:t>s</w:t>
        </w:r>
        <w:r w:rsidRPr="00B27FC0">
          <w:rPr>
            <w:color w:val="2D5B93"/>
            <w:w w:val="110"/>
            <w:sz w:val="22"/>
            <w:szCs w:val="22"/>
          </w:rPr>
          <w:t>d</w:t>
        </w:r>
        <w:r w:rsidRPr="00B27FC0">
          <w:rPr>
            <w:color w:val="48759A"/>
            <w:w w:val="110"/>
            <w:sz w:val="22"/>
            <w:szCs w:val="22"/>
          </w:rPr>
          <w:t>s</w:t>
        </w:r>
        <w:r w:rsidRPr="00B27FC0">
          <w:rPr>
            <w:color w:val="2D5B93"/>
            <w:w w:val="110"/>
            <w:sz w:val="22"/>
            <w:szCs w:val="22"/>
          </w:rPr>
          <w:t>u</w:t>
        </w:r>
        <w:r w:rsidRPr="00B27FC0">
          <w:rPr>
            <w:color w:val="3A5070"/>
            <w:w w:val="110"/>
            <w:sz w:val="22"/>
            <w:szCs w:val="22"/>
          </w:rPr>
          <w:t>.</w:t>
        </w:r>
        <w:r w:rsidRPr="00B27FC0">
          <w:rPr>
            <w:color w:val="48759A"/>
            <w:w w:val="110"/>
            <w:sz w:val="22"/>
            <w:szCs w:val="22"/>
          </w:rPr>
          <w:t>e</w:t>
        </w:r>
        <w:r w:rsidRPr="00B27FC0">
          <w:rPr>
            <w:color w:val="2D5B93"/>
            <w:w w:val="110"/>
            <w:sz w:val="22"/>
            <w:szCs w:val="22"/>
          </w:rPr>
          <w:t>du</w:t>
        </w:r>
        <w:r w:rsidRPr="00B27FC0">
          <w:rPr>
            <w:color w:val="698EAA"/>
            <w:w w:val="110"/>
            <w:sz w:val="22"/>
            <w:szCs w:val="22"/>
          </w:rPr>
          <w:t>/</w:t>
        </w:r>
      </w:hyperlink>
      <w:r w:rsidRPr="00B27FC0">
        <w:rPr>
          <w:color w:val="343434"/>
          <w:w w:val="110"/>
          <w:sz w:val="22"/>
          <w:szCs w:val="22"/>
        </w:rPr>
        <w:t>]</w:t>
      </w:r>
      <w:r w:rsidRPr="00B27FC0">
        <w:rPr>
          <w:color w:val="343434"/>
          <w:spacing w:val="-9"/>
          <w:w w:val="110"/>
          <w:sz w:val="22"/>
          <w:szCs w:val="22"/>
        </w:rPr>
        <w:t xml:space="preserve"> </w:t>
      </w:r>
      <w:r w:rsidRPr="00B27FC0">
        <w:rPr>
          <w:color w:val="343434"/>
          <w:w w:val="110"/>
          <w:sz w:val="22"/>
          <w:szCs w:val="22"/>
        </w:rPr>
        <w:t>where</w:t>
      </w:r>
      <w:r w:rsidRPr="00B27FC0">
        <w:rPr>
          <w:color w:val="343434"/>
          <w:spacing w:val="-17"/>
          <w:w w:val="110"/>
          <w:sz w:val="22"/>
          <w:szCs w:val="22"/>
        </w:rPr>
        <w:t xml:space="preserve"> </w:t>
      </w:r>
      <w:r w:rsidRPr="00B27FC0">
        <w:rPr>
          <w:color w:val="343434"/>
          <w:w w:val="110"/>
          <w:sz w:val="22"/>
          <w:szCs w:val="22"/>
        </w:rPr>
        <w:t xml:space="preserve">opportunities </w:t>
      </w:r>
      <w:r w:rsidRPr="00B27FC0">
        <w:rPr>
          <w:color w:val="161616"/>
          <w:w w:val="110"/>
          <w:sz w:val="22"/>
          <w:szCs w:val="22"/>
        </w:rPr>
        <w:t xml:space="preserve">for involvement </w:t>
      </w:r>
      <w:r w:rsidRPr="00B27FC0">
        <w:rPr>
          <w:color w:val="343434"/>
          <w:w w:val="110"/>
          <w:sz w:val="22"/>
          <w:szCs w:val="22"/>
        </w:rPr>
        <w:t>are waiting</w:t>
      </w:r>
      <w:r w:rsidRPr="00B27FC0">
        <w:rPr>
          <w:color w:val="343434"/>
          <w:spacing w:val="-8"/>
          <w:w w:val="110"/>
          <w:sz w:val="22"/>
          <w:szCs w:val="22"/>
        </w:rPr>
        <w:t xml:space="preserve"> </w:t>
      </w:r>
      <w:r w:rsidRPr="00B27FC0">
        <w:rPr>
          <w:color w:val="343434"/>
          <w:w w:val="110"/>
          <w:sz w:val="22"/>
          <w:szCs w:val="22"/>
        </w:rPr>
        <w:t>for you.</w:t>
      </w:r>
      <w:r w:rsidRPr="00B27FC0">
        <w:rPr>
          <w:color w:val="343434"/>
          <w:spacing w:val="-5"/>
          <w:w w:val="110"/>
          <w:sz w:val="22"/>
          <w:szCs w:val="22"/>
        </w:rPr>
        <w:t xml:space="preserve"> </w:t>
      </w:r>
      <w:r w:rsidRPr="00B27FC0">
        <w:rPr>
          <w:color w:val="262626"/>
          <w:w w:val="110"/>
          <w:sz w:val="22"/>
          <w:szCs w:val="22"/>
        </w:rPr>
        <w:t>Make</w:t>
      </w:r>
      <w:r w:rsidRPr="00B27FC0">
        <w:rPr>
          <w:color w:val="262626"/>
          <w:spacing w:val="-1"/>
          <w:w w:val="110"/>
          <w:sz w:val="22"/>
          <w:szCs w:val="22"/>
        </w:rPr>
        <w:t xml:space="preserve"> </w:t>
      </w:r>
      <w:r w:rsidRPr="00B27FC0">
        <w:rPr>
          <w:color w:val="262626"/>
          <w:w w:val="110"/>
          <w:sz w:val="22"/>
          <w:szCs w:val="22"/>
        </w:rPr>
        <w:t xml:space="preserve">the </w:t>
      </w:r>
      <w:r w:rsidRPr="00B27FC0">
        <w:rPr>
          <w:color w:val="161616"/>
          <w:w w:val="110"/>
          <w:sz w:val="22"/>
          <w:szCs w:val="22"/>
        </w:rPr>
        <w:t xml:space="preserve">most </w:t>
      </w:r>
      <w:r w:rsidRPr="00B27FC0">
        <w:rPr>
          <w:color w:val="343434"/>
          <w:w w:val="110"/>
          <w:sz w:val="22"/>
          <w:szCs w:val="22"/>
        </w:rPr>
        <w:t>of your</w:t>
      </w:r>
      <w:r w:rsidRPr="00B27FC0">
        <w:rPr>
          <w:color w:val="343434"/>
          <w:spacing w:val="-9"/>
          <w:w w:val="110"/>
          <w:sz w:val="22"/>
          <w:szCs w:val="22"/>
        </w:rPr>
        <w:t xml:space="preserve"> </w:t>
      </w:r>
      <w:r w:rsidRPr="00B27FC0">
        <w:rPr>
          <w:color w:val="262626"/>
          <w:w w:val="110"/>
          <w:sz w:val="22"/>
          <w:szCs w:val="22"/>
        </w:rPr>
        <w:t>experiences at</w:t>
      </w:r>
      <w:r w:rsidRPr="00B27FC0">
        <w:rPr>
          <w:color w:val="262626"/>
          <w:spacing w:val="-5"/>
          <w:w w:val="110"/>
          <w:sz w:val="22"/>
          <w:szCs w:val="22"/>
        </w:rPr>
        <w:t xml:space="preserve"> </w:t>
      </w:r>
      <w:r w:rsidRPr="00B27FC0">
        <w:rPr>
          <w:color w:val="343434"/>
          <w:w w:val="110"/>
          <w:sz w:val="22"/>
          <w:szCs w:val="22"/>
        </w:rPr>
        <w:t xml:space="preserve">San </w:t>
      </w:r>
      <w:r w:rsidRPr="00B27FC0">
        <w:rPr>
          <w:color w:val="161616"/>
          <w:w w:val="110"/>
          <w:sz w:val="22"/>
          <w:szCs w:val="22"/>
        </w:rPr>
        <w:t xml:space="preserve">Diego </w:t>
      </w:r>
      <w:r w:rsidRPr="00B27FC0">
        <w:rPr>
          <w:color w:val="262626"/>
          <w:w w:val="110"/>
          <w:sz w:val="22"/>
          <w:szCs w:val="22"/>
        </w:rPr>
        <w:t>State</w:t>
      </w:r>
      <w:r w:rsidRPr="00B27FC0">
        <w:rPr>
          <w:color w:val="262626"/>
          <w:spacing w:val="-8"/>
          <w:w w:val="110"/>
          <w:sz w:val="22"/>
          <w:szCs w:val="22"/>
        </w:rPr>
        <w:t xml:space="preserve"> </w:t>
      </w:r>
      <w:r w:rsidRPr="00B27FC0">
        <w:rPr>
          <w:color w:val="262626"/>
          <w:w w:val="110"/>
          <w:sz w:val="22"/>
          <w:szCs w:val="22"/>
        </w:rPr>
        <w:t>University</w:t>
      </w:r>
      <w:r w:rsidRPr="00B27FC0">
        <w:rPr>
          <w:color w:val="262626"/>
          <w:spacing w:val="-4"/>
          <w:w w:val="110"/>
          <w:sz w:val="22"/>
          <w:szCs w:val="22"/>
        </w:rPr>
        <w:t xml:space="preserve"> </w:t>
      </w:r>
      <w:r w:rsidRPr="00B27FC0">
        <w:rPr>
          <w:color w:val="161616"/>
          <w:w w:val="110"/>
          <w:sz w:val="22"/>
          <w:szCs w:val="22"/>
        </w:rPr>
        <w:t>by</w:t>
      </w:r>
      <w:r w:rsidRPr="00B27FC0">
        <w:rPr>
          <w:color w:val="161616"/>
          <w:spacing w:val="-5"/>
          <w:w w:val="110"/>
          <w:sz w:val="22"/>
          <w:szCs w:val="22"/>
        </w:rPr>
        <w:t xml:space="preserve"> </w:t>
      </w:r>
      <w:r w:rsidRPr="00B27FC0">
        <w:rPr>
          <w:color w:val="262626"/>
          <w:w w:val="110"/>
          <w:sz w:val="22"/>
          <w:szCs w:val="22"/>
          <w:u w:val="thick" w:color="161616"/>
        </w:rPr>
        <w:t>getting</w:t>
      </w:r>
      <w:r w:rsidRPr="00B27FC0">
        <w:rPr>
          <w:color w:val="262626"/>
          <w:spacing w:val="-1"/>
          <w:w w:val="110"/>
          <w:sz w:val="22"/>
          <w:szCs w:val="22"/>
          <w:u w:val="thick" w:color="161616"/>
        </w:rPr>
        <w:t xml:space="preserve"> </w:t>
      </w:r>
      <w:r w:rsidRPr="00B27FC0">
        <w:rPr>
          <w:color w:val="161616"/>
          <w:w w:val="110"/>
          <w:sz w:val="22"/>
          <w:szCs w:val="22"/>
          <w:u w:val="thick" w:color="161616"/>
        </w:rPr>
        <w:t>involved.</w:t>
      </w:r>
      <w:r w:rsidRPr="00B27FC0">
        <w:rPr>
          <w:color w:val="161616"/>
          <w:w w:val="110"/>
          <w:sz w:val="22"/>
          <w:szCs w:val="22"/>
        </w:rPr>
        <w:t xml:space="preserve"> Balance </w:t>
      </w:r>
      <w:r w:rsidRPr="00B27FC0">
        <w:rPr>
          <w:color w:val="343434"/>
          <w:w w:val="110"/>
          <w:sz w:val="22"/>
          <w:szCs w:val="22"/>
        </w:rPr>
        <w:t>your</w:t>
      </w:r>
      <w:r w:rsidRPr="00B27FC0">
        <w:rPr>
          <w:color w:val="343434"/>
          <w:spacing w:val="-6"/>
          <w:w w:val="110"/>
          <w:sz w:val="22"/>
          <w:szCs w:val="22"/>
        </w:rPr>
        <w:t xml:space="preserve"> </w:t>
      </w:r>
      <w:r w:rsidRPr="00B27FC0">
        <w:rPr>
          <w:color w:val="161616"/>
          <w:w w:val="110"/>
          <w:sz w:val="22"/>
          <w:szCs w:val="22"/>
        </w:rPr>
        <w:t>time</w:t>
      </w:r>
      <w:r w:rsidRPr="00B27FC0">
        <w:rPr>
          <w:color w:val="161616"/>
          <w:spacing w:val="-15"/>
          <w:w w:val="110"/>
          <w:sz w:val="22"/>
          <w:szCs w:val="22"/>
        </w:rPr>
        <w:t xml:space="preserve"> </w:t>
      </w:r>
      <w:r w:rsidRPr="00B27FC0">
        <w:rPr>
          <w:color w:val="262626"/>
          <w:w w:val="110"/>
          <w:sz w:val="22"/>
          <w:szCs w:val="22"/>
        </w:rPr>
        <w:t xml:space="preserve">for </w:t>
      </w:r>
      <w:r w:rsidRPr="00B27FC0">
        <w:rPr>
          <w:color w:val="161616"/>
          <w:w w:val="110"/>
          <w:sz w:val="22"/>
          <w:szCs w:val="22"/>
        </w:rPr>
        <w:t>learning, leading</w:t>
      </w:r>
      <w:r w:rsidRPr="00B27FC0">
        <w:rPr>
          <w:color w:val="161616"/>
          <w:spacing w:val="-8"/>
          <w:w w:val="110"/>
          <w:sz w:val="22"/>
          <w:szCs w:val="22"/>
        </w:rPr>
        <w:t xml:space="preserve"> </w:t>
      </w:r>
      <w:r w:rsidRPr="00B27FC0">
        <w:rPr>
          <w:color w:val="343434"/>
          <w:w w:val="110"/>
          <w:sz w:val="22"/>
          <w:szCs w:val="22"/>
        </w:rPr>
        <w:t>and</w:t>
      </w:r>
      <w:r w:rsidRPr="00B27FC0">
        <w:rPr>
          <w:color w:val="343434"/>
          <w:spacing w:val="-2"/>
          <w:w w:val="110"/>
          <w:sz w:val="22"/>
          <w:szCs w:val="22"/>
        </w:rPr>
        <w:t xml:space="preserve"> </w:t>
      </w:r>
      <w:r w:rsidRPr="00B27FC0">
        <w:rPr>
          <w:color w:val="161616"/>
          <w:w w:val="110"/>
          <w:sz w:val="22"/>
          <w:szCs w:val="22"/>
        </w:rPr>
        <w:t xml:space="preserve">living </w:t>
      </w:r>
      <w:r w:rsidRPr="00B27FC0">
        <w:rPr>
          <w:color w:val="262626"/>
          <w:w w:val="110"/>
          <w:sz w:val="22"/>
          <w:szCs w:val="22"/>
        </w:rPr>
        <w:t>by</w:t>
      </w:r>
      <w:r w:rsidRPr="00B27FC0">
        <w:rPr>
          <w:color w:val="262626"/>
          <w:spacing w:val="-16"/>
          <w:w w:val="110"/>
          <w:sz w:val="22"/>
          <w:szCs w:val="22"/>
        </w:rPr>
        <w:t xml:space="preserve"> </w:t>
      </w:r>
      <w:r w:rsidRPr="00B27FC0">
        <w:rPr>
          <w:color w:val="161616"/>
          <w:w w:val="110"/>
          <w:sz w:val="22"/>
          <w:szCs w:val="22"/>
        </w:rPr>
        <w:t>participating</w:t>
      </w:r>
      <w:r w:rsidRPr="00B27FC0">
        <w:rPr>
          <w:color w:val="161616"/>
          <w:spacing w:val="-3"/>
          <w:w w:val="110"/>
          <w:sz w:val="22"/>
          <w:szCs w:val="22"/>
        </w:rPr>
        <w:t xml:space="preserve"> </w:t>
      </w:r>
      <w:r w:rsidRPr="00B27FC0">
        <w:rPr>
          <w:color w:val="161616"/>
          <w:w w:val="110"/>
          <w:sz w:val="22"/>
          <w:szCs w:val="22"/>
        </w:rPr>
        <w:t xml:space="preserve">in </w:t>
      </w:r>
      <w:r w:rsidRPr="00B27FC0">
        <w:rPr>
          <w:color w:val="343434"/>
          <w:w w:val="110"/>
          <w:sz w:val="22"/>
          <w:szCs w:val="22"/>
        </w:rPr>
        <w:t>activities with</w:t>
      </w:r>
      <w:r w:rsidRPr="00B27FC0">
        <w:rPr>
          <w:color w:val="343434"/>
          <w:spacing w:val="-6"/>
          <w:w w:val="110"/>
          <w:sz w:val="22"/>
          <w:szCs w:val="22"/>
        </w:rPr>
        <w:t xml:space="preserve"> </w:t>
      </w:r>
      <w:r w:rsidRPr="00B27FC0">
        <w:rPr>
          <w:color w:val="262626"/>
          <w:w w:val="110"/>
          <w:sz w:val="22"/>
          <w:szCs w:val="22"/>
        </w:rPr>
        <w:t>other</w:t>
      </w:r>
      <w:r w:rsidRPr="00B27FC0">
        <w:rPr>
          <w:color w:val="262626"/>
          <w:spacing w:val="-16"/>
          <w:w w:val="110"/>
          <w:sz w:val="22"/>
          <w:szCs w:val="22"/>
        </w:rPr>
        <w:t xml:space="preserve"> </w:t>
      </w:r>
      <w:r w:rsidRPr="00B27FC0">
        <w:rPr>
          <w:color w:val="343434"/>
          <w:w w:val="110"/>
          <w:sz w:val="22"/>
          <w:szCs w:val="22"/>
        </w:rPr>
        <w:t>students who</w:t>
      </w:r>
      <w:r w:rsidRPr="00B27FC0">
        <w:rPr>
          <w:color w:val="343434"/>
          <w:spacing w:val="-4"/>
          <w:w w:val="110"/>
          <w:sz w:val="22"/>
          <w:szCs w:val="22"/>
        </w:rPr>
        <w:t xml:space="preserve"> </w:t>
      </w:r>
      <w:r w:rsidRPr="00B27FC0">
        <w:rPr>
          <w:color w:val="343434"/>
          <w:w w:val="110"/>
          <w:sz w:val="22"/>
          <w:szCs w:val="22"/>
        </w:rPr>
        <w:t>share your</w:t>
      </w:r>
      <w:r w:rsidRPr="00B27FC0">
        <w:rPr>
          <w:color w:val="343434"/>
          <w:spacing w:val="-16"/>
          <w:w w:val="110"/>
          <w:sz w:val="22"/>
          <w:szCs w:val="22"/>
        </w:rPr>
        <w:t xml:space="preserve"> </w:t>
      </w:r>
      <w:r w:rsidRPr="00B27FC0">
        <w:rPr>
          <w:color w:val="484848"/>
          <w:w w:val="110"/>
          <w:sz w:val="22"/>
          <w:szCs w:val="22"/>
        </w:rPr>
        <w:t>sa</w:t>
      </w:r>
      <w:r w:rsidRPr="00B27FC0">
        <w:rPr>
          <w:color w:val="161616"/>
          <w:w w:val="110"/>
          <w:sz w:val="22"/>
          <w:szCs w:val="22"/>
        </w:rPr>
        <w:t>m</w:t>
      </w:r>
      <w:r w:rsidRPr="00B27FC0">
        <w:rPr>
          <w:color w:val="343434"/>
          <w:w w:val="110"/>
          <w:sz w:val="22"/>
          <w:szCs w:val="22"/>
        </w:rPr>
        <w:t xml:space="preserve">e </w:t>
      </w:r>
      <w:r w:rsidRPr="00B27FC0">
        <w:rPr>
          <w:color w:val="161616"/>
          <w:w w:val="110"/>
          <w:sz w:val="22"/>
          <w:szCs w:val="22"/>
        </w:rPr>
        <w:t>intere</w:t>
      </w:r>
      <w:r w:rsidRPr="00B27FC0">
        <w:rPr>
          <w:color w:val="484848"/>
          <w:w w:val="110"/>
          <w:sz w:val="22"/>
          <w:szCs w:val="22"/>
        </w:rPr>
        <w:t>s</w:t>
      </w:r>
      <w:r w:rsidRPr="00B27FC0">
        <w:rPr>
          <w:color w:val="262626"/>
          <w:w w:val="110"/>
          <w:sz w:val="22"/>
          <w:szCs w:val="22"/>
        </w:rPr>
        <w:t>t</w:t>
      </w:r>
      <w:r w:rsidRPr="00B27FC0">
        <w:rPr>
          <w:color w:val="484848"/>
          <w:w w:val="110"/>
          <w:sz w:val="22"/>
          <w:szCs w:val="22"/>
        </w:rPr>
        <w:t>s</w:t>
      </w:r>
      <w:r w:rsidRPr="00B27FC0">
        <w:rPr>
          <w:color w:val="262626"/>
          <w:w w:val="110"/>
          <w:sz w:val="22"/>
          <w:szCs w:val="22"/>
        </w:rPr>
        <w:t>.</w:t>
      </w:r>
      <w:r w:rsidRPr="00B27FC0">
        <w:rPr>
          <w:color w:val="262626"/>
          <w:spacing w:val="-18"/>
          <w:w w:val="110"/>
          <w:sz w:val="22"/>
          <w:szCs w:val="22"/>
        </w:rPr>
        <w:t xml:space="preserve"> </w:t>
      </w:r>
      <w:r w:rsidRPr="00B27FC0">
        <w:rPr>
          <w:color w:val="343434"/>
          <w:w w:val="110"/>
          <w:sz w:val="22"/>
          <w:szCs w:val="22"/>
        </w:rPr>
        <w:t>Build your</w:t>
      </w:r>
      <w:r w:rsidRPr="00B27FC0">
        <w:rPr>
          <w:color w:val="343434"/>
          <w:spacing w:val="-16"/>
          <w:w w:val="110"/>
          <w:sz w:val="22"/>
          <w:szCs w:val="22"/>
        </w:rPr>
        <w:t xml:space="preserve"> </w:t>
      </w:r>
      <w:r w:rsidRPr="00B27FC0">
        <w:rPr>
          <w:color w:val="343434"/>
          <w:w w:val="110"/>
          <w:sz w:val="22"/>
          <w:szCs w:val="22"/>
        </w:rPr>
        <w:t>ski</w:t>
      </w:r>
      <w:r w:rsidRPr="00B27FC0">
        <w:rPr>
          <w:color w:val="161616"/>
          <w:w w:val="110"/>
          <w:sz w:val="22"/>
          <w:szCs w:val="22"/>
        </w:rPr>
        <w:t>ll</w:t>
      </w:r>
      <w:r w:rsidRPr="00B27FC0">
        <w:rPr>
          <w:color w:val="343434"/>
          <w:w w:val="110"/>
          <w:sz w:val="22"/>
          <w:szCs w:val="22"/>
        </w:rPr>
        <w:t>s</w:t>
      </w:r>
      <w:r w:rsidRPr="00B27FC0">
        <w:rPr>
          <w:color w:val="5D5D5D"/>
          <w:w w:val="110"/>
          <w:sz w:val="22"/>
          <w:szCs w:val="22"/>
        </w:rPr>
        <w:t>,</w:t>
      </w:r>
      <w:r w:rsidRPr="00B27FC0">
        <w:rPr>
          <w:color w:val="5D5D5D"/>
          <w:spacing w:val="-15"/>
          <w:w w:val="110"/>
          <w:sz w:val="22"/>
          <w:szCs w:val="22"/>
        </w:rPr>
        <w:t xml:space="preserve"> </w:t>
      </w:r>
      <w:r w:rsidRPr="00B27FC0">
        <w:rPr>
          <w:color w:val="343434"/>
          <w:w w:val="110"/>
          <w:sz w:val="22"/>
          <w:szCs w:val="22"/>
        </w:rPr>
        <w:t>create</w:t>
      </w:r>
      <w:r w:rsidRPr="00B27FC0">
        <w:rPr>
          <w:color w:val="343434"/>
          <w:spacing w:val="-12"/>
          <w:w w:val="110"/>
          <w:sz w:val="22"/>
          <w:szCs w:val="22"/>
        </w:rPr>
        <w:t xml:space="preserve"> </w:t>
      </w:r>
      <w:r w:rsidRPr="00B27FC0">
        <w:rPr>
          <w:color w:val="343434"/>
          <w:w w:val="110"/>
          <w:sz w:val="22"/>
          <w:szCs w:val="22"/>
        </w:rPr>
        <w:t>friendships</w:t>
      </w:r>
      <w:r w:rsidRPr="00B27FC0">
        <w:rPr>
          <w:color w:val="343434"/>
          <w:spacing w:val="-4"/>
          <w:w w:val="110"/>
          <w:sz w:val="22"/>
          <w:szCs w:val="22"/>
        </w:rPr>
        <w:t xml:space="preserve"> </w:t>
      </w:r>
      <w:r w:rsidRPr="00B27FC0">
        <w:rPr>
          <w:color w:val="262626"/>
          <w:w w:val="110"/>
          <w:sz w:val="22"/>
          <w:szCs w:val="22"/>
        </w:rPr>
        <w:t>and</w:t>
      </w:r>
      <w:r w:rsidRPr="00B27FC0">
        <w:rPr>
          <w:color w:val="262626"/>
          <w:spacing w:val="-7"/>
          <w:w w:val="110"/>
          <w:sz w:val="22"/>
          <w:szCs w:val="22"/>
        </w:rPr>
        <w:t xml:space="preserve"> </w:t>
      </w:r>
      <w:r w:rsidRPr="00B27FC0">
        <w:rPr>
          <w:color w:val="262626"/>
          <w:w w:val="110"/>
          <w:sz w:val="22"/>
          <w:szCs w:val="22"/>
        </w:rPr>
        <w:t>become</w:t>
      </w:r>
      <w:r w:rsidRPr="00B27FC0">
        <w:rPr>
          <w:color w:val="262626"/>
          <w:spacing w:val="-12"/>
          <w:w w:val="110"/>
          <w:sz w:val="22"/>
          <w:szCs w:val="22"/>
        </w:rPr>
        <w:t xml:space="preserve"> </w:t>
      </w:r>
      <w:r w:rsidRPr="00B27FC0">
        <w:rPr>
          <w:color w:val="343434"/>
          <w:w w:val="110"/>
          <w:sz w:val="22"/>
          <w:szCs w:val="22"/>
        </w:rPr>
        <w:t>a</w:t>
      </w:r>
      <w:r w:rsidRPr="00B27FC0">
        <w:rPr>
          <w:color w:val="343434"/>
          <w:spacing w:val="-16"/>
          <w:w w:val="110"/>
          <w:sz w:val="22"/>
          <w:szCs w:val="22"/>
        </w:rPr>
        <w:t xml:space="preserve"> </w:t>
      </w:r>
      <w:r w:rsidRPr="00B27FC0">
        <w:rPr>
          <w:color w:val="262626"/>
          <w:w w:val="110"/>
          <w:sz w:val="22"/>
          <w:szCs w:val="22"/>
        </w:rPr>
        <w:t>part</w:t>
      </w:r>
      <w:r w:rsidRPr="00B27FC0">
        <w:rPr>
          <w:color w:val="262626"/>
          <w:spacing w:val="-6"/>
          <w:w w:val="110"/>
          <w:sz w:val="22"/>
          <w:szCs w:val="22"/>
        </w:rPr>
        <w:t xml:space="preserve"> </w:t>
      </w:r>
      <w:r w:rsidRPr="00B27FC0">
        <w:rPr>
          <w:color w:val="262626"/>
          <w:w w:val="110"/>
          <w:sz w:val="22"/>
          <w:szCs w:val="22"/>
        </w:rPr>
        <w:t>of</w:t>
      </w:r>
      <w:r w:rsidRPr="00B27FC0">
        <w:rPr>
          <w:color w:val="262626"/>
          <w:spacing w:val="-1"/>
          <w:w w:val="110"/>
          <w:sz w:val="22"/>
          <w:szCs w:val="22"/>
        </w:rPr>
        <w:t xml:space="preserve"> </w:t>
      </w:r>
      <w:r w:rsidRPr="00B27FC0">
        <w:rPr>
          <w:color w:val="343434"/>
          <w:w w:val="110"/>
          <w:sz w:val="22"/>
          <w:szCs w:val="22"/>
        </w:rPr>
        <w:t>the</w:t>
      </w:r>
      <w:r w:rsidRPr="00B27FC0">
        <w:rPr>
          <w:color w:val="343434"/>
          <w:spacing w:val="-16"/>
          <w:w w:val="110"/>
          <w:sz w:val="22"/>
          <w:szCs w:val="22"/>
        </w:rPr>
        <w:t xml:space="preserve"> </w:t>
      </w:r>
      <w:r w:rsidRPr="00B27FC0">
        <w:rPr>
          <w:color w:val="343434"/>
          <w:w w:val="110"/>
          <w:sz w:val="22"/>
          <w:szCs w:val="22"/>
        </w:rPr>
        <w:t>exciting</w:t>
      </w:r>
      <w:r w:rsidRPr="00B27FC0">
        <w:rPr>
          <w:color w:val="343434"/>
          <w:spacing w:val="-15"/>
          <w:w w:val="110"/>
          <w:sz w:val="22"/>
          <w:szCs w:val="22"/>
        </w:rPr>
        <w:t xml:space="preserve"> </w:t>
      </w:r>
      <w:r w:rsidRPr="00B27FC0">
        <w:rPr>
          <w:color w:val="262626"/>
          <w:w w:val="110"/>
          <w:sz w:val="22"/>
          <w:szCs w:val="22"/>
        </w:rPr>
        <w:t>things</w:t>
      </w:r>
      <w:r w:rsidRPr="00B27FC0">
        <w:rPr>
          <w:color w:val="262626"/>
          <w:spacing w:val="-13"/>
          <w:w w:val="110"/>
          <w:sz w:val="22"/>
          <w:szCs w:val="22"/>
        </w:rPr>
        <w:t xml:space="preserve"> </w:t>
      </w:r>
      <w:r w:rsidRPr="00B27FC0">
        <w:rPr>
          <w:color w:val="161616"/>
          <w:w w:val="110"/>
          <w:sz w:val="22"/>
          <w:szCs w:val="22"/>
        </w:rPr>
        <w:t>happening</w:t>
      </w:r>
      <w:r w:rsidRPr="00B27FC0">
        <w:rPr>
          <w:color w:val="161616"/>
          <w:spacing w:val="-9"/>
          <w:w w:val="110"/>
          <w:sz w:val="22"/>
          <w:szCs w:val="22"/>
        </w:rPr>
        <w:t xml:space="preserve"> </w:t>
      </w:r>
      <w:r w:rsidRPr="00B27FC0">
        <w:rPr>
          <w:color w:val="343434"/>
          <w:w w:val="110"/>
          <w:sz w:val="22"/>
          <w:szCs w:val="22"/>
        </w:rPr>
        <w:t>on</w:t>
      </w:r>
      <w:r w:rsidRPr="00B27FC0">
        <w:rPr>
          <w:color w:val="343434"/>
          <w:spacing w:val="-1"/>
          <w:w w:val="110"/>
          <w:sz w:val="22"/>
          <w:szCs w:val="22"/>
        </w:rPr>
        <w:t xml:space="preserve"> </w:t>
      </w:r>
      <w:r w:rsidRPr="00B27FC0">
        <w:rPr>
          <w:color w:val="343434"/>
          <w:w w:val="110"/>
          <w:sz w:val="22"/>
          <w:szCs w:val="22"/>
        </w:rPr>
        <w:t xml:space="preserve">our </w:t>
      </w:r>
      <w:r w:rsidRPr="00B27FC0">
        <w:rPr>
          <w:color w:val="262626"/>
          <w:spacing w:val="-2"/>
          <w:w w:val="110"/>
          <w:sz w:val="22"/>
          <w:szCs w:val="22"/>
        </w:rPr>
        <w:t>campus.</w:t>
      </w:r>
    </w:p>
    <w:p w14:paraId="52655955" w14:textId="77777777" w:rsidR="00B27FC0" w:rsidRPr="00B27FC0" w:rsidRDefault="00B27FC0" w:rsidP="00B27FC0">
      <w:pPr>
        <w:widowControl w:val="0"/>
        <w:autoSpaceDE w:val="0"/>
        <w:autoSpaceDN w:val="0"/>
        <w:spacing w:before="5"/>
        <w:rPr>
          <w:sz w:val="26"/>
          <w:szCs w:val="22"/>
        </w:rPr>
      </w:pPr>
    </w:p>
    <w:p w14:paraId="1520FE85" w14:textId="77777777" w:rsidR="00B27FC0" w:rsidRPr="00B27FC0" w:rsidRDefault="00B27FC0" w:rsidP="00B27FC0">
      <w:pPr>
        <w:widowControl w:val="0"/>
        <w:autoSpaceDE w:val="0"/>
        <w:autoSpaceDN w:val="0"/>
        <w:spacing w:line="262" w:lineRule="exact"/>
        <w:rPr>
          <w:sz w:val="22"/>
          <w:szCs w:val="22"/>
        </w:rPr>
      </w:pPr>
      <w:r w:rsidRPr="00B27FC0">
        <w:rPr>
          <w:b/>
          <w:color w:val="262626"/>
          <w:w w:val="110"/>
          <w:sz w:val="23"/>
          <w:szCs w:val="22"/>
        </w:rPr>
        <w:t>Location:</w:t>
      </w:r>
      <w:r w:rsidRPr="00B27FC0">
        <w:rPr>
          <w:b/>
          <w:color w:val="262626"/>
          <w:spacing w:val="-16"/>
          <w:w w:val="110"/>
          <w:sz w:val="23"/>
          <w:szCs w:val="22"/>
        </w:rPr>
        <w:t xml:space="preserve"> </w:t>
      </w:r>
      <w:r w:rsidRPr="00B27FC0">
        <w:rPr>
          <w:color w:val="343434"/>
          <w:w w:val="110"/>
          <w:sz w:val="22"/>
          <w:szCs w:val="22"/>
        </w:rPr>
        <w:t>Aztec</w:t>
      </w:r>
      <w:r w:rsidRPr="00B27FC0">
        <w:rPr>
          <w:color w:val="343434"/>
          <w:spacing w:val="-15"/>
          <w:w w:val="110"/>
          <w:sz w:val="22"/>
          <w:szCs w:val="22"/>
        </w:rPr>
        <w:t xml:space="preserve"> </w:t>
      </w:r>
      <w:r w:rsidRPr="00B27FC0">
        <w:rPr>
          <w:color w:val="343434"/>
          <w:w w:val="110"/>
          <w:sz w:val="22"/>
          <w:szCs w:val="22"/>
        </w:rPr>
        <w:t>Student</w:t>
      </w:r>
      <w:r w:rsidRPr="00B27FC0">
        <w:rPr>
          <w:color w:val="343434"/>
          <w:spacing w:val="-16"/>
          <w:w w:val="110"/>
          <w:sz w:val="22"/>
          <w:szCs w:val="22"/>
        </w:rPr>
        <w:t xml:space="preserve"> </w:t>
      </w:r>
      <w:r w:rsidRPr="00B27FC0">
        <w:rPr>
          <w:color w:val="343434"/>
          <w:w w:val="110"/>
          <w:sz w:val="22"/>
          <w:szCs w:val="22"/>
        </w:rPr>
        <w:t>Un</w:t>
      </w:r>
      <w:r w:rsidRPr="00B27FC0">
        <w:rPr>
          <w:color w:val="161616"/>
          <w:w w:val="110"/>
          <w:sz w:val="22"/>
          <w:szCs w:val="22"/>
        </w:rPr>
        <w:t>i</w:t>
      </w:r>
      <w:r w:rsidRPr="00B27FC0">
        <w:rPr>
          <w:color w:val="343434"/>
          <w:w w:val="110"/>
          <w:sz w:val="22"/>
          <w:szCs w:val="22"/>
        </w:rPr>
        <w:t>on</w:t>
      </w:r>
      <w:r w:rsidRPr="00B27FC0">
        <w:rPr>
          <w:color w:val="6E6E6E"/>
          <w:w w:val="110"/>
          <w:sz w:val="22"/>
          <w:szCs w:val="22"/>
        </w:rPr>
        <w:t>,</w:t>
      </w:r>
      <w:r w:rsidRPr="00B27FC0">
        <w:rPr>
          <w:color w:val="6E6E6E"/>
          <w:spacing w:val="-15"/>
          <w:w w:val="110"/>
          <w:sz w:val="22"/>
          <w:szCs w:val="22"/>
        </w:rPr>
        <w:t xml:space="preserve"> </w:t>
      </w:r>
      <w:r w:rsidRPr="00B27FC0">
        <w:rPr>
          <w:color w:val="343434"/>
          <w:w w:val="110"/>
          <w:sz w:val="22"/>
          <w:szCs w:val="22"/>
        </w:rPr>
        <w:t>Student</w:t>
      </w:r>
      <w:r w:rsidRPr="00B27FC0">
        <w:rPr>
          <w:color w:val="343434"/>
          <w:spacing w:val="-15"/>
          <w:w w:val="110"/>
          <w:sz w:val="22"/>
          <w:szCs w:val="22"/>
        </w:rPr>
        <w:t xml:space="preserve"> </w:t>
      </w:r>
      <w:r w:rsidRPr="00B27FC0">
        <w:rPr>
          <w:color w:val="262626"/>
          <w:w w:val="110"/>
          <w:sz w:val="22"/>
          <w:szCs w:val="22"/>
        </w:rPr>
        <w:t>Life</w:t>
      </w:r>
      <w:r w:rsidRPr="00B27FC0">
        <w:rPr>
          <w:color w:val="262626"/>
          <w:spacing w:val="-15"/>
          <w:w w:val="110"/>
          <w:sz w:val="22"/>
          <w:szCs w:val="22"/>
        </w:rPr>
        <w:t xml:space="preserve"> </w:t>
      </w:r>
      <w:r w:rsidRPr="00B27FC0">
        <w:rPr>
          <w:color w:val="343434"/>
          <w:w w:val="110"/>
          <w:sz w:val="22"/>
          <w:szCs w:val="22"/>
        </w:rPr>
        <w:t>&amp;</w:t>
      </w:r>
      <w:r w:rsidRPr="00B27FC0">
        <w:rPr>
          <w:color w:val="343434"/>
          <w:spacing w:val="-15"/>
          <w:w w:val="110"/>
          <w:sz w:val="22"/>
          <w:szCs w:val="22"/>
        </w:rPr>
        <w:t xml:space="preserve"> </w:t>
      </w:r>
      <w:r w:rsidRPr="00B27FC0">
        <w:rPr>
          <w:color w:val="262626"/>
          <w:w w:val="110"/>
          <w:sz w:val="22"/>
          <w:szCs w:val="22"/>
        </w:rPr>
        <w:t>Leadership</w:t>
      </w:r>
      <w:r w:rsidRPr="00B27FC0">
        <w:rPr>
          <w:color w:val="262626"/>
          <w:spacing w:val="-12"/>
          <w:w w:val="110"/>
          <w:sz w:val="22"/>
          <w:szCs w:val="22"/>
        </w:rPr>
        <w:t xml:space="preserve"> </w:t>
      </w:r>
      <w:r w:rsidRPr="00B27FC0">
        <w:rPr>
          <w:color w:val="343434"/>
          <w:w w:val="110"/>
          <w:sz w:val="22"/>
          <w:szCs w:val="22"/>
        </w:rPr>
        <w:t>(second</w:t>
      </w:r>
      <w:r w:rsidRPr="00B27FC0">
        <w:rPr>
          <w:color w:val="343434"/>
          <w:spacing w:val="-9"/>
          <w:w w:val="110"/>
          <w:sz w:val="22"/>
          <w:szCs w:val="22"/>
        </w:rPr>
        <w:t xml:space="preserve"> </w:t>
      </w:r>
      <w:r w:rsidRPr="00B27FC0">
        <w:rPr>
          <w:color w:val="161616"/>
          <w:w w:val="110"/>
          <w:sz w:val="22"/>
          <w:szCs w:val="22"/>
        </w:rPr>
        <w:t>floor)</w:t>
      </w:r>
      <w:r w:rsidRPr="00B27FC0">
        <w:rPr>
          <w:color w:val="161616"/>
          <w:spacing w:val="-16"/>
          <w:w w:val="110"/>
          <w:sz w:val="22"/>
          <w:szCs w:val="22"/>
        </w:rPr>
        <w:t xml:space="preserve"> </w:t>
      </w:r>
      <w:r w:rsidRPr="00B27FC0">
        <w:rPr>
          <w:color w:val="161616"/>
          <w:w w:val="110"/>
          <w:sz w:val="22"/>
          <w:szCs w:val="22"/>
        </w:rPr>
        <w:t>-</w:t>
      </w:r>
      <w:r w:rsidRPr="00B27FC0">
        <w:rPr>
          <w:color w:val="161616"/>
          <w:spacing w:val="-14"/>
          <w:w w:val="110"/>
          <w:sz w:val="22"/>
          <w:szCs w:val="22"/>
        </w:rPr>
        <w:t xml:space="preserve"> </w:t>
      </w:r>
      <w:r w:rsidRPr="00B27FC0">
        <w:rPr>
          <w:color w:val="262626"/>
          <w:w w:val="110"/>
          <w:sz w:val="22"/>
          <w:szCs w:val="22"/>
        </w:rPr>
        <w:t>Room</w:t>
      </w:r>
      <w:r w:rsidRPr="00B27FC0">
        <w:rPr>
          <w:color w:val="262626"/>
          <w:spacing w:val="-9"/>
          <w:w w:val="110"/>
          <w:sz w:val="22"/>
          <w:szCs w:val="22"/>
        </w:rPr>
        <w:t xml:space="preserve"> </w:t>
      </w:r>
      <w:r w:rsidRPr="00B27FC0">
        <w:rPr>
          <w:color w:val="343434"/>
          <w:spacing w:val="-5"/>
          <w:w w:val="110"/>
          <w:sz w:val="22"/>
          <w:szCs w:val="22"/>
        </w:rPr>
        <w:t>210</w:t>
      </w:r>
    </w:p>
    <w:p w14:paraId="2DD0E70B" w14:textId="77777777" w:rsidR="00B27FC0" w:rsidRPr="00B27FC0" w:rsidRDefault="00B27FC0" w:rsidP="00B27FC0">
      <w:pPr>
        <w:widowControl w:val="0"/>
        <w:autoSpaceDE w:val="0"/>
        <w:autoSpaceDN w:val="0"/>
        <w:spacing w:line="262" w:lineRule="exact"/>
        <w:rPr>
          <w:sz w:val="22"/>
          <w:szCs w:val="22"/>
        </w:rPr>
      </w:pPr>
      <w:r w:rsidRPr="00B27FC0">
        <w:rPr>
          <w:b/>
          <w:color w:val="262626"/>
          <w:w w:val="105"/>
          <w:sz w:val="23"/>
          <w:szCs w:val="22"/>
        </w:rPr>
        <w:t>Telephone:</w:t>
      </w:r>
      <w:r w:rsidRPr="00B27FC0">
        <w:rPr>
          <w:b/>
          <w:color w:val="262626"/>
          <w:spacing w:val="7"/>
          <w:w w:val="105"/>
          <w:sz w:val="23"/>
          <w:szCs w:val="22"/>
        </w:rPr>
        <w:t xml:space="preserve"> </w:t>
      </w:r>
      <w:r w:rsidRPr="00B27FC0">
        <w:rPr>
          <w:color w:val="343434"/>
          <w:w w:val="105"/>
          <w:sz w:val="23"/>
          <w:szCs w:val="22"/>
        </w:rPr>
        <w:t>(</w:t>
      </w:r>
      <w:r w:rsidRPr="00B27FC0">
        <w:rPr>
          <w:color w:val="343434"/>
          <w:w w:val="105"/>
          <w:sz w:val="22"/>
          <w:szCs w:val="22"/>
        </w:rPr>
        <w:t>619)</w:t>
      </w:r>
      <w:r w:rsidRPr="00B27FC0">
        <w:rPr>
          <w:color w:val="343434"/>
          <w:spacing w:val="-1"/>
          <w:w w:val="105"/>
          <w:sz w:val="22"/>
          <w:szCs w:val="22"/>
        </w:rPr>
        <w:t xml:space="preserve"> </w:t>
      </w:r>
      <w:r w:rsidRPr="00B27FC0">
        <w:rPr>
          <w:color w:val="262626"/>
          <w:w w:val="105"/>
          <w:sz w:val="22"/>
          <w:szCs w:val="22"/>
        </w:rPr>
        <w:t>594-</w:t>
      </w:r>
      <w:r w:rsidRPr="00B27FC0">
        <w:rPr>
          <w:color w:val="262626"/>
          <w:spacing w:val="-4"/>
          <w:w w:val="105"/>
          <w:sz w:val="22"/>
          <w:szCs w:val="22"/>
        </w:rPr>
        <w:t>5221</w:t>
      </w:r>
    </w:p>
    <w:p w14:paraId="423C69B6" w14:textId="77777777" w:rsidR="00B27FC0" w:rsidRPr="00B27FC0" w:rsidRDefault="00B27FC0" w:rsidP="00B27FC0">
      <w:pPr>
        <w:widowControl w:val="0"/>
        <w:autoSpaceDE w:val="0"/>
        <w:autoSpaceDN w:val="0"/>
        <w:spacing w:before="12"/>
        <w:rPr>
          <w:sz w:val="22"/>
          <w:szCs w:val="22"/>
        </w:rPr>
      </w:pPr>
      <w:r w:rsidRPr="00B27FC0">
        <w:rPr>
          <w:b/>
          <w:color w:val="343434"/>
          <w:spacing w:val="-2"/>
          <w:w w:val="110"/>
          <w:sz w:val="22"/>
          <w:szCs w:val="22"/>
        </w:rPr>
        <w:t>Fax:</w:t>
      </w:r>
      <w:r w:rsidRPr="00B27FC0">
        <w:rPr>
          <w:b/>
          <w:color w:val="343434"/>
          <w:spacing w:val="-5"/>
          <w:w w:val="110"/>
          <w:sz w:val="22"/>
          <w:szCs w:val="22"/>
        </w:rPr>
        <w:t xml:space="preserve"> </w:t>
      </w:r>
      <w:r w:rsidRPr="00B27FC0">
        <w:rPr>
          <w:color w:val="343434"/>
          <w:spacing w:val="-2"/>
          <w:w w:val="110"/>
          <w:sz w:val="22"/>
          <w:szCs w:val="22"/>
        </w:rPr>
        <w:t>(619)</w:t>
      </w:r>
      <w:r w:rsidRPr="00B27FC0">
        <w:rPr>
          <w:color w:val="343434"/>
          <w:w w:val="110"/>
          <w:sz w:val="22"/>
          <w:szCs w:val="22"/>
        </w:rPr>
        <w:t xml:space="preserve"> </w:t>
      </w:r>
      <w:r w:rsidRPr="00B27FC0">
        <w:rPr>
          <w:color w:val="262626"/>
          <w:spacing w:val="-2"/>
          <w:w w:val="110"/>
          <w:sz w:val="22"/>
          <w:szCs w:val="22"/>
        </w:rPr>
        <w:t>594-</w:t>
      </w:r>
      <w:r w:rsidRPr="00B27FC0">
        <w:rPr>
          <w:color w:val="262626"/>
          <w:spacing w:val="-4"/>
          <w:w w:val="110"/>
          <w:sz w:val="22"/>
          <w:szCs w:val="22"/>
        </w:rPr>
        <w:t>1045</w:t>
      </w:r>
    </w:p>
    <w:p w14:paraId="22B0475B" w14:textId="77777777" w:rsidR="00B27FC0" w:rsidRPr="00B27FC0" w:rsidRDefault="00B27FC0" w:rsidP="00B27FC0">
      <w:pPr>
        <w:widowControl w:val="0"/>
        <w:autoSpaceDE w:val="0"/>
        <w:autoSpaceDN w:val="0"/>
        <w:spacing w:before="26"/>
        <w:rPr>
          <w:sz w:val="22"/>
          <w:szCs w:val="22"/>
        </w:rPr>
      </w:pPr>
      <w:r w:rsidRPr="00B27FC0">
        <w:rPr>
          <w:b/>
          <w:color w:val="262626"/>
          <w:w w:val="105"/>
          <w:sz w:val="23"/>
          <w:szCs w:val="22"/>
        </w:rPr>
        <w:t>Office</w:t>
      </w:r>
      <w:r w:rsidRPr="00B27FC0">
        <w:rPr>
          <w:b/>
          <w:color w:val="262626"/>
          <w:spacing w:val="7"/>
          <w:w w:val="105"/>
          <w:sz w:val="23"/>
          <w:szCs w:val="22"/>
        </w:rPr>
        <w:t xml:space="preserve"> </w:t>
      </w:r>
      <w:r w:rsidRPr="00B27FC0">
        <w:rPr>
          <w:b/>
          <w:color w:val="262626"/>
          <w:w w:val="105"/>
          <w:sz w:val="23"/>
          <w:szCs w:val="22"/>
        </w:rPr>
        <w:t>Hours:</w:t>
      </w:r>
      <w:r w:rsidRPr="00B27FC0">
        <w:rPr>
          <w:b/>
          <w:color w:val="262626"/>
          <w:spacing w:val="12"/>
          <w:w w:val="105"/>
          <w:sz w:val="23"/>
          <w:szCs w:val="22"/>
        </w:rPr>
        <w:t xml:space="preserve"> </w:t>
      </w:r>
      <w:r w:rsidRPr="00B27FC0">
        <w:rPr>
          <w:color w:val="343434"/>
          <w:w w:val="105"/>
          <w:sz w:val="22"/>
          <w:szCs w:val="22"/>
        </w:rPr>
        <w:t>Monday</w:t>
      </w:r>
      <w:r w:rsidRPr="00B27FC0">
        <w:rPr>
          <w:color w:val="343434"/>
          <w:spacing w:val="-3"/>
          <w:w w:val="105"/>
          <w:sz w:val="22"/>
          <w:szCs w:val="22"/>
        </w:rPr>
        <w:t xml:space="preserve"> </w:t>
      </w:r>
      <w:r w:rsidRPr="00B27FC0">
        <w:rPr>
          <w:color w:val="5D5D5D"/>
          <w:w w:val="105"/>
          <w:sz w:val="22"/>
          <w:szCs w:val="22"/>
        </w:rPr>
        <w:t>-</w:t>
      </w:r>
      <w:r w:rsidRPr="00B27FC0">
        <w:rPr>
          <w:color w:val="5D5D5D"/>
          <w:spacing w:val="69"/>
          <w:w w:val="105"/>
          <w:sz w:val="22"/>
          <w:szCs w:val="22"/>
        </w:rPr>
        <w:t xml:space="preserve"> </w:t>
      </w:r>
      <w:r w:rsidRPr="00B27FC0">
        <w:rPr>
          <w:color w:val="262626"/>
          <w:w w:val="105"/>
          <w:sz w:val="22"/>
          <w:szCs w:val="22"/>
        </w:rPr>
        <w:t>Friday:</w:t>
      </w:r>
      <w:r w:rsidRPr="00B27FC0">
        <w:rPr>
          <w:color w:val="262626"/>
          <w:spacing w:val="4"/>
          <w:w w:val="105"/>
          <w:sz w:val="22"/>
          <w:szCs w:val="22"/>
        </w:rPr>
        <w:t xml:space="preserve"> </w:t>
      </w:r>
      <w:r w:rsidRPr="00B27FC0">
        <w:rPr>
          <w:color w:val="343434"/>
          <w:w w:val="105"/>
          <w:sz w:val="22"/>
          <w:szCs w:val="22"/>
        </w:rPr>
        <w:t>8</w:t>
      </w:r>
      <w:r w:rsidRPr="00B27FC0">
        <w:rPr>
          <w:color w:val="343434"/>
          <w:spacing w:val="13"/>
          <w:w w:val="105"/>
          <w:sz w:val="22"/>
          <w:szCs w:val="22"/>
        </w:rPr>
        <w:t xml:space="preserve"> </w:t>
      </w:r>
      <w:r w:rsidRPr="00B27FC0">
        <w:rPr>
          <w:color w:val="343434"/>
          <w:w w:val="105"/>
          <w:sz w:val="22"/>
          <w:szCs w:val="22"/>
        </w:rPr>
        <w:t>am</w:t>
      </w:r>
      <w:r w:rsidRPr="00B27FC0">
        <w:rPr>
          <w:color w:val="343434"/>
          <w:spacing w:val="-4"/>
          <w:w w:val="105"/>
          <w:sz w:val="22"/>
          <w:szCs w:val="22"/>
        </w:rPr>
        <w:t xml:space="preserve"> </w:t>
      </w:r>
      <w:r w:rsidRPr="00B27FC0">
        <w:rPr>
          <w:color w:val="5D5D5D"/>
          <w:w w:val="105"/>
          <w:sz w:val="22"/>
          <w:szCs w:val="22"/>
        </w:rPr>
        <w:t>-</w:t>
      </w:r>
      <w:r w:rsidRPr="00B27FC0">
        <w:rPr>
          <w:color w:val="5D5D5D"/>
          <w:spacing w:val="14"/>
          <w:w w:val="105"/>
          <w:sz w:val="22"/>
          <w:szCs w:val="22"/>
        </w:rPr>
        <w:t xml:space="preserve"> </w:t>
      </w:r>
      <w:r w:rsidRPr="00B27FC0">
        <w:rPr>
          <w:color w:val="262626"/>
          <w:w w:val="105"/>
          <w:sz w:val="22"/>
          <w:szCs w:val="22"/>
        </w:rPr>
        <w:t>4:30</w:t>
      </w:r>
      <w:r w:rsidRPr="00B27FC0">
        <w:rPr>
          <w:color w:val="262626"/>
          <w:spacing w:val="2"/>
          <w:w w:val="105"/>
          <w:sz w:val="22"/>
          <w:szCs w:val="22"/>
        </w:rPr>
        <w:t xml:space="preserve"> </w:t>
      </w:r>
      <w:r w:rsidRPr="00B27FC0">
        <w:rPr>
          <w:color w:val="262626"/>
          <w:spacing w:val="-5"/>
          <w:w w:val="105"/>
          <w:sz w:val="22"/>
          <w:szCs w:val="22"/>
        </w:rPr>
        <w:t>pm</w:t>
      </w:r>
    </w:p>
    <w:p w14:paraId="5FAE3889" w14:textId="77777777" w:rsidR="00B27FC0" w:rsidRPr="00B27FC0" w:rsidRDefault="00B27FC0" w:rsidP="00B27FC0">
      <w:pPr>
        <w:widowControl w:val="0"/>
        <w:autoSpaceDE w:val="0"/>
        <w:autoSpaceDN w:val="0"/>
        <w:rPr>
          <w:sz w:val="22"/>
          <w:szCs w:val="22"/>
        </w:rPr>
        <w:sectPr w:rsidR="00B27FC0" w:rsidRPr="00B27FC0">
          <w:pgSz w:w="12240" w:h="15840"/>
          <w:pgMar w:top="1280" w:right="60" w:bottom="280" w:left="620" w:header="720" w:footer="720" w:gutter="0"/>
          <w:cols w:space="720"/>
        </w:sectPr>
      </w:pPr>
    </w:p>
    <w:p w14:paraId="39BBCEBD" w14:textId="77777777" w:rsidR="00B27FC0" w:rsidRPr="00B27FC0" w:rsidRDefault="00B27FC0" w:rsidP="00B27FC0">
      <w:pPr>
        <w:widowControl w:val="0"/>
        <w:autoSpaceDE w:val="0"/>
        <w:autoSpaceDN w:val="0"/>
        <w:rPr>
          <w:sz w:val="20"/>
          <w:szCs w:val="22"/>
        </w:rPr>
      </w:pPr>
      <w:r w:rsidRPr="00B27FC0">
        <w:rPr>
          <w:noProof/>
          <w:sz w:val="20"/>
          <w:szCs w:val="22"/>
        </w:rPr>
        <w:lastRenderedPageBreak/>
        <mc:AlternateContent>
          <mc:Choice Requires="wpg">
            <w:drawing>
              <wp:inline distT="0" distB="0" distL="0" distR="0" wp14:anchorId="2E797A0A" wp14:editId="054BA315">
                <wp:extent cx="6695440" cy="2473960"/>
                <wp:effectExtent l="0" t="0" r="1270" b="5715"/>
                <wp:docPr id="104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5440" cy="2473960"/>
                          <a:chOff x="0" y="0"/>
                          <a:chExt cx="10544" cy="3896"/>
                        </a:xfrm>
                      </wpg:grpSpPr>
                      <pic:pic xmlns:pic="http://schemas.openxmlformats.org/drawingml/2006/picture">
                        <pic:nvPicPr>
                          <pic:cNvPr id="1048" name="docshape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0544" cy="3896"/>
                          </a:xfrm>
                          <a:prstGeom prst="rect">
                            <a:avLst/>
                          </a:prstGeom>
                          <a:noFill/>
                          <a:extLst>
                            <a:ext uri="{909E8E84-426E-40DD-AFC4-6F175D3DCCD1}">
                              <a14:hiddenFill xmlns:a14="http://schemas.microsoft.com/office/drawing/2010/main">
                                <a:solidFill>
                                  <a:srgbClr val="FFFFFF"/>
                                </a:solidFill>
                              </a14:hiddenFill>
                            </a:ext>
                          </a:extLst>
                        </pic:spPr>
                      </pic:pic>
                      <wps:wsp>
                        <wps:cNvPr id="1049" name="docshape3"/>
                        <wps:cNvSpPr txBox="1">
                          <a:spLocks noChangeArrowheads="1"/>
                        </wps:cNvSpPr>
                        <wps:spPr bwMode="auto">
                          <a:xfrm>
                            <a:off x="0" y="0"/>
                            <a:ext cx="10544" cy="3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35A2D" w14:textId="77777777" w:rsidR="00B27FC0" w:rsidRDefault="00B27FC0" w:rsidP="00B27FC0">
                              <w:pPr>
                                <w:rPr>
                                  <w:sz w:val="56"/>
                                </w:rPr>
                              </w:pPr>
                            </w:p>
                            <w:p w14:paraId="685751D4" w14:textId="77777777" w:rsidR="00B27FC0" w:rsidRDefault="00B27FC0" w:rsidP="00B27FC0">
                              <w:pPr>
                                <w:spacing w:before="11"/>
                                <w:rPr>
                                  <w:sz w:val="44"/>
                                </w:rPr>
                              </w:pPr>
                            </w:p>
                            <w:p w14:paraId="78EB17EA" w14:textId="77777777" w:rsidR="00B27FC0" w:rsidRDefault="00B27FC0" w:rsidP="00B27FC0">
                              <w:pPr>
                                <w:rPr>
                                  <w:rFonts w:ascii="Arial"/>
                                  <w:sz w:val="50"/>
                                </w:rPr>
                              </w:pPr>
                              <w:r>
                                <w:rPr>
                                  <w:rFonts w:ascii="Arial"/>
                                  <w:color w:val="5B5B5B"/>
                                  <w:w w:val="80"/>
                                  <w:sz w:val="50"/>
                                </w:rPr>
                                <w:t>You</w:t>
                              </w:r>
                              <w:r>
                                <w:rPr>
                                  <w:rFonts w:ascii="Arial"/>
                                  <w:color w:val="5B5B5B"/>
                                  <w:w w:val="80"/>
                                  <w:sz w:val="50"/>
                                </w:rPr>
                                <w:t>’</w:t>
                              </w:r>
                              <w:r>
                                <w:rPr>
                                  <w:rFonts w:ascii="Arial"/>
                                  <w:color w:val="5B5B5B"/>
                                  <w:w w:val="80"/>
                                  <w:sz w:val="50"/>
                                </w:rPr>
                                <w:t>II</w:t>
                              </w:r>
                              <w:r>
                                <w:rPr>
                                  <w:rFonts w:ascii="Arial"/>
                                  <w:color w:val="5B5B5B"/>
                                  <w:spacing w:val="6"/>
                                  <w:sz w:val="50"/>
                                </w:rPr>
                                <w:t xml:space="preserve"> </w:t>
                              </w:r>
                              <w:r>
                                <w:rPr>
                                  <w:rFonts w:ascii="Arial"/>
                                  <w:color w:val="424242"/>
                                  <w:w w:val="80"/>
                                  <w:sz w:val="50"/>
                                </w:rPr>
                                <w:t>fall</w:t>
                              </w:r>
                              <w:r>
                                <w:rPr>
                                  <w:rFonts w:ascii="Arial"/>
                                  <w:color w:val="424242"/>
                                  <w:spacing w:val="-15"/>
                                  <w:sz w:val="50"/>
                                </w:rPr>
                                <w:t xml:space="preserve"> </w:t>
                              </w:r>
                              <w:r>
                                <w:rPr>
                                  <w:rFonts w:ascii="Arial"/>
                                  <w:color w:val="424242"/>
                                  <w:w w:val="80"/>
                                  <w:sz w:val="50"/>
                                </w:rPr>
                                <w:t>in</w:t>
                              </w:r>
                              <w:r>
                                <w:rPr>
                                  <w:rFonts w:ascii="Arial"/>
                                  <w:color w:val="424242"/>
                                  <w:spacing w:val="-24"/>
                                  <w:sz w:val="50"/>
                                </w:rPr>
                                <w:t xml:space="preserve"> </w:t>
                              </w:r>
                              <w:r>
                                <w:rPr>
                                  <w:rFonts w:ascii="Arial"/>
                                  <w:color w:val="C87485"/>
                                  <w:spacing w:val="-2"/>
                                  <w:w w:val="80"/>
                                  <w:sz w:val="50"/>
                                </w:rPr>
                                <w:t>love</w:t>
                              </w:r>
                              <w:r>
                                <w:rPr>
                                  <w:rFonts w:ascii="Arial"/>
                                  <w:color w:val="AA7E7C"/>
                                  <w:spacing w:val="-2"/>
                                  <w:w w:val="80"/>
                                  <w:sz w:val="50"/>
                                </w:rPr>
                                <w:t>..</w:t>
                              </w:r>
                              <w:r>
                                <w:rPr>
                                  <w:rFonts w:ascii="Arial"/>
                                  <w:color w:val="8C8C8C"/>
                                  <w:spacing w:val="-2"/>
                                  <w:w w:val="80"/>
                                  <w:sz w:val="50"/>
                                </w:rPr>
                                <w:t>.</w:t>
                              </w:r>
                            </w:p>
                          </w:txbxContent>
                        </wps:txbx>
                        <wps:bodyPr rot="0" vert="horz" wrap="square" lIns="0" tIns="0" rIns="0" bIns="0" anchor="t" anchorCtr="0" upright="1">
                          <a:noAutofit/>
                        </wps:bodyPr>
                      </wps:wsp>
                    </wpg:wgp>
                  </a:graphicData>
                </a:graphic>
              </wp:inline>
            </w:drawing>
          </mc:Choice>
          <mc:Fallback>
            <w:pict>
              <v:group w14:anchorId="2E797A0A" id="docshapegroup1" o:spid="_x0000_s1035" style="width:527.2pt;height:194.8pt;mso-position-horizontal-relative:char;mso-position-vertical-relative:line" coordsize="10544,3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36" type="#_x0000_t75" style="position:absolute;width:10544;height:3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">
                  <v:imagedata r:id="rId178" o:title=""/>
                </v:shape>
                <v:shape id="docshape3" o:spid="_x0000_s1037" type="#_x0000_t202" style="position:absolute;width:10544;height:3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lxAAAAN0AAAAPAAAAZHJzL2Rvd25yZXYueG1sRE/fa8Iw&#10;EH4f+D+EE/Y2E8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KTIceXEAAAA3QAAAA8A&#10;AAAAAAAAAAAAAAAABwIAAGRycy9kb3ducmV2LnhtbFBLBQYAAAAAAwADALcAAAD4AgAAAAA=&#10;" filled="f" stroked="f">
                  <v:textbox inset="0,0,0,0">
                    <w:txbxContent>
                      <w:p w14:paraId="54735A2D" w14:textId="77777777" w:rsidR="00B27FC0" w:rsidRDefault="00B27FC0" w:rsidP="00B27FC0">
                        <w:pPr>
                          <w:rPr>
                            <w:sz w:val="56"/>
                          </w:rPr>
                        </w:pPr>
                      </w:p>
                      <w:p w14:paraId="685751D4" w14:textId="77777777" w:rsidR="00B27FC0" w:rsidRDefault="00B27FC0" w:rsidP="00B27FC0">
                        <w:pPr>
                          <w:spacing w:before="11"/>
                          <w:rPr>
                            <w:sz w:val="44"/>
                          </w:rPr>
                        </w:pPr>
                      </w:p>
                      <w:p w14:paraId="78EB17EA" w14:textId="77777777" w:rsidR="00B27FC0" w:rsidRDefault="00B27FC0" w:rsidP="00B27FC0">
                        <w:pPr>
                          <w:rPr>
                            <w:rFonts w:ascii="Arial"/>
                            <w:sz w:val="50"/>
                          </w:rPr>
                        </w:pPr>
                        <w:r>
                          <w:rPr>
                            <w:rFonts w:ascii="Arial"/>
                            <w:color w:val="5B5B5B"/>
                            <w:w w:val="80"/>
                            <w:sz w:val="50"/>
                          </w:rPr>
                          <w:t>You</w:t>
                        </w:r>
                        <w:r>
                          <w:rPr>
                            <w:rFonts w:ascii="Arial"/>
                            <w:color w:val="5B5B5B"/>
                            <w:w w:val="80"/>
                            <w:sz w:val="50"/>
                          </w:rPr>
                          <w:t>’</w:t>
                        </w:r>
                        <w:r>
                          <w:rPr>
                            <w:rFonts w:ascii="Arial"/>
                            <w:color w:val="5B5B5B"/>
                            <w:w w:val="80"/>
                            <w:sz w:val="50"/>
                          </w:rPr>
                          <w:t>II</w:t>
                        </w:r>
                        <w:r>
                          <w:rPr>
                            <w:rFonts w:ascii="Arial"/>
                            <w:color w:val="5B5B5B"/>
                            <w:spacing w:val="6"/>
                            <w:sz w:val="50"/>
                          </w:rPr>
                          <w:t xml:space="preserve"> </w:t>
                        </w:r>
                        <w:r>
                          <w:rPr>
                            <w:rFonts w:ascii="Arial"/>
                            <w:color w:val="424242"/>
                            <w:w w:val="80"/>
                            <w:sz w:val="50"/>
                          </w:rPr>
                          <w:t>fall</w:t>
                        </w:r>
                        <w:r>
                          <w:rPr>
                            <w:rFonts w:ascii="Arial"/>
                            <w:color w:val="424242"/>
                            <w:spacing w:val="-15"/>
                            <w:sz w:val="50"/>
                          </w:rPr>
                          <w:t xml:space="preserve"> </w:t>
                        </w:r>
                        <w:r>
                          <w:rPr>
                            <w:rFonts w:ascii="Arial"/>
                            <w:color w:val="424242"/>
                            <w:w w:val="80"/>
                            <w:sz w:val="50"/>
                          </w:rPr>
                          <w:t>in</w:t>
                        </w:r>
                        <w:r>
                          <w:rPr>
                            <w:rFonts w:ascii="Arial"/>
                            <w:color w:val="424242"/>
                            <w:spacing w:val="-24"/>
                            <w:sz w:val="50"/>
                          </w:rPr>
                          <w:t xml:space="preserve"> </w:t>
                        </w:r>
                        <w:r>
                          <w:rPr>
                            <w:rFonts w:ascii="Arial"/>
                            <w:color w:val="C87485"/>
                            <w:spacing w:val="-2"/>
                            <w:w w:val="80"/>
                            <w:sz w:val="50"/>
                          </w:rPr>
                          <w:t>love</w:t>
                        </w:r>
                        <w:r>
                          <w:rPr>
                            <w:rFonts w:ascii="Arial"/>
                            <w:color w:val="AA7E7C"/>
                            <w:spacing w:val="-2"/>
                            <w:w w:val="80"/>
                            <w:sz w:val="50"/>
                          </w:rPr>
                          <w:t>..</w:t>
                        </w:r>
                        <w:r>
                          <w:rPr>
                            <w:rFonts w:ascii="Arial"/>
                            <w:color w:val="8C8C8C"/>
                            <w:spacing w:val="-2"/>
                            <w:w w:val="80"/>
                            <w:sz w:val="50"/>
                          </w:rPr>
                          <w:t>.</w:t>
                        </w:r>
                      </w:p>
                    </w:txbxContent>
                  </v:textbox>
                </v:shape>
                <w10:anchorlock/>
              </v:group>
            </w:pict>
          </mc:Fallback>
        </mc:AlternateContent>
      </w:r>
    </w:p>
    <w:p w14:paraId="74F702DF" w14:textId="77777777" w:rsidR="00B27FC0" w:rsidRPr="00B27FC0" w:rsidRDefault="00B27FC0" w:rsidP="00B27FC0">
      <w:pPr>
        <w:widowControl w:val="0"/>
        <w:autoSpaceDE w:val="0"/>
        <w:autoSpaceDN w:val="0"/>
        <w:spacing w:before="6"/>
        <w:rPr>
          <w:sz w:val="17"/>
          <w:szCs w:val="22"/>
        </w:rPr>
      </w:pPr>
    </w:p>
    <w:p w14:paraId="43361986" w14:textId="77777777" w:rsidR="00B27FC0" w:rsidRPr="00B27FC0" w:rsidRDefault="00B27FC0" w:rsidP="00B27FC0">
      <w:pPr>
        <w:widowControl w:val="0"/>
        <w:autoSpaceDE w:val="0"/>
        <w:autoSpaceDN w:val="0"/>
        <w:rPr>
          <w:sz w:val="17"/>
          <w:szCs w:val="22"/>
        </w:rPr>
        <w:sectPr w:rsidR="00B27FC0" w:rsidRPr="00B27FC0">
          <w:pgSz w:w="12240" w:h="15840"/>
          <w:pgMar w:top="980" w:right="60" w:bottom="280" w:left="620" w:header="720" w:footer="720" w:gutter="0"/>
          <w:cols w:space="720"/>
        </w:sectPr>
      </w:pPr>
    </w:p>
    <w:p w14:paraId="0D7E14E8" w14:textId="77777777" w:rsidR="00B27FC0" w:rsidRPr="00B27FC0" w:rsidRDefault="00B27FC0" w:rsidP="00B27FC0">
      <w:pPr>
        <w:widowControl w:val="0"/>
        <w:autoSpaceDE w:val="0"/>
        <w:autoSpaceDN w:val="0"/>
        <w:spacing w:before="8"/>
        <w:rPr>
          <w:sz w:val="9"/>
          <w:szCs w:val="22"/>
        </w:rPr>
      </w:pPr>
    </w:p>
    <w:p w14:paraId="38F4B8FC" w14:textId="6616301F" w:rsidR="00B27FC0" w:rsidRPr="00B27FC0" w:rsidRDefault="00B27FC0" w:rsidP="00B27FC0">
      <w:pPr>
        <w:widowControl w:val="0"/>
        <w:tabs>
          <w:tab w:val="left" w:pos="2396"/>
        </w:tabs>
        <w:autoSpaceDE w:val="0"/>
        <w:autoSpaceDN w:val="0"/>
        <w:rPr>
          <w:sz w:val="20"/>
          <w:szCs w:val="22"/>
        </w:rPr>
      </w:pPr>
      <w:r w:rsidRPr="00B27FC0">
        <w:rPr>
          <w:noProof/>
          <w:position w:val="6"/>
          <w:sz w:val="20"/>
          <w:szCs w:val="22"/>
        </w:rPr>
        <w:drawing>
          <wp:inline distT="0" distB="0" distL="0" distR="0" wp14:anchorId="41BC211D" wp14:editId="694F301F">
            <wp:extent cx="663293" cy="1595627"/>
            <wp:effectExtent l="0" t="0" r="0" b="0"/>
            <wp:docPr id="105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79" cstate="print"/>
                    <a:stretch>
                      <a:fillRect/>
                    </a:stretch>
                  </pic:blipFill>
                  <pic:spPr>
                    <a:xfrm>
                      <a:off x="0" y="0"/>
                      <a:ext cx="663293" cy="1595627"/>
                    </a:xfrm>
                    <a:prstGeom prst="rect">
                      <a:avLst/>
                    </a:prstGeom>
                  </pic:spPr>
                </pic:pic>
              </a:graphicData>
            </a:graphic>
          </wp:inline>
        </w:drawing>
      </w:r>
      <w:r w:rsidRPr="00B27FC0">
        <w:rPr>
          <w:noProof/>
          <w:sz w:val="20"/>
          <w:szCs w:val="22"/>
        </w:rPr>
        <w:drawing>
          <wp:inline distT="0" distB="0" distL="0" distR="0" wp14:anchorId="1DF60642" wp14:editId="72E736E7">
            <wp:extent cx="904875" cy="1636395"/>
            <wp:effectExtent l="0" t="0" r="9525" b="1905"/>
            <wp:docPr id="105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80" cstate="print"/>
                    <a:stretch>
                      <a:fillRect/>
                    </a:stretch>
                  </pic:blipFill>
                  <pic:spPr>
                    <a:xfrm>
                      <a:off x="0" y="0"/>
                      <a:ext cx="905092" cy="1636788"/>
                    </a:xfrm>
                    <a:prstGeom prst="rect">
                      <a:avLst/>
                    </a:prstGeom>
                  </pic:spPr>
                </pic:pic>
              </a:graphicData>
            </a:graphic>
          </wp:inline>
        </w:drawing>
      </w:r>
    </w:p>
    <w:p w14:paraId="1F6977F0" w14:textId="77777777" w:rsidR="00B27FC0" w:rsidRPr="00B27FC0" w:rsidRDefault="00B27FC0" w:rsidP="00B549B0">
      <w:pPr>
        <w:widowControl w:val="0"/>
        <w:autoSpaceDE w:val="0"/>
        <w:autoSpaceDN w:val="0"/>
        <w:spacing w:before="120" w:line="968" w:lineRule="exact"/>
        <w:rPr>
          <w:rFonts w:ascii="Arial"/>
          <w:b/>
          <w:sz w:val="108"/>
          <w:szCs w:val="22"/>
        </w:rPr>
      </w:pPr>
      <w:r w:rsidRPr="00B27FC0">
        <w:rPr>
          <w:rFonts w:ascii="Arial"/>
          <w:b/>
          <w:color w:val="262626"/>
          <w:spacing w:val="-2"/>
          <w:w w:val="75"/>
          <w:sz w:val="108"/>
          <w:szCs w:val="22"/>
        </w:rPr>
        <w:t>THINGS</w:t>
      </w:r>
    </w:p>
    <w:p w14:paraId="2C2AE43E" w14:textId="77777777" w:rsidR="00B27FC0" w:rsidRPr="00B27FC0" w:rsidRDefault="00B27FC0" w:rsidP="00B27FC0">
      <w:pPr>
        <w:widowControl w:val="0"/>
        <w:autoSpaceDE w:val="0"/>
        <w:autoSpaceDN w:val="0"/>
        <w:spacing w:line="724" w:lineRule="exact"/>
        <w:rPr>
          <w:rFonts w:ascii="Arial"/>
          <w:b/>
          <w:sz w:val="78"/>
          <w:szCs w:val="22"/>
        </w:rPr>
      </w:pPr>
      <w:r w:rsidRPr="00B27FC0">
        <w:rPr>
          <w:rFonts w:ascii="Arial"/>
          <w:b/>
          <w:color w:val="6E6E6E"/>
          <w:w w:val="75"/>
          <w:sz w:val="78"/>
          <w:szCs w:val="22"/>
        </w:rPr>
        <w:t>YOU</w:t>
      </w:r>
      <w:r w:rsidRPr="00B27FC0">
        <w:rPr>
          <w:rFonts w:ascii="Arial"/>
          <w:b/>
          <w:color w:val="6E6E6E"/>
          <w:spacing w:val="-34"/>
          <w:sz w:val="78"/>
          <w:szCs w:val="22"/>
        </w:rPr>
        <w:t xml:space="preserve"> </w:t>
      </w:r>
      <w:r w:rsidRPr="00B27FC0">
        <w:rPr>
          <w:rFonts w:ascii="Arial"/>
          <w:b/>
          <w:color w:val="6E6E6E"/>
          <w:spacing w:val="-7"/>
          <w:w w:val="80"/>
          <w:sz w:val="78"/>
          <w:szCs w:val="22"/>
        </w:rPr>
        <w:t>WISH</w:t>
      </w:r>
    </w:p>
    <w:p w14:paraId="0482DEE4" w14:textId="77777777" w:rsidR="00B27FC0" w:rsidRPr="00B27FC0" w:rsidRDefault="00B27FC0" w:rsidP="00B27FC0">
      <w:pPr>
        <w:widowControl w:val="0"/>
        <w:autoSpaceDE w:val="0"/>
        <w:autoSpaceDN w:val="0"/>
        <w:spacing w:line="746" w:lineRule="exact"/>
        <w:rPr>
          <w:rFonts w:ascii="Arial"/>
          <w:b/>
          <w:sz w:val="73"/>
          <w:szCs w:val="22"/>
        </w:rPr>
      </w:pPr>
      <w:r w:rsidRPr="00B27FC0">
        <w:rPr>
          <w:rFonts w:ascii="Arial"/>
          <w:b/>
          <w:color w:val="6E6E6E"/>
          <w:w w:val="70"/>
          <w:sz w:val="73"/>
          <w:szCs w:val="22"/>
        </w:rPr>
        <w:t>YOU</w:t>
      </w:r>
      <w:r w:rsidRPr="00B27FC0">
        <w:rPr>
          <w:rFonts w:ascii="Arial"/>
          <w:b/>
          <w:color w:val="6E6E6E"/>
          <w:spacing w:val="15"/>
          <w:sz w:val="73"/>
          <w:szCs w:val="22"/>
        </w:rPr>
        <w:t xml:space="preserve"> </w:t>
      </w:r>
      <w:r w:rsidRPr="00B27FC0">
        <w:rPr>
          <w:rFonts w:ascii="Arial"/>
          <w:b/>
          <w:color w:val="6E6E6E"/>
          <w:spacing w:val="-4"/>
          <w:w w:val="75"/>
          <w:sz w:val="73"/>
          <w:szCs w:val="22"/>
        </w:rPr>
        <w:t>KNEW</w:t>
      </w:r>
    </w:p>
    <w:p w14:paraId="2BAD856E" w14:textId="77777777" w:rsidR="00B27FC0" w:rsidRPr="00B27FC0" w:rsidRDefault="00B27FC0" w:rsidP="00B27FC0">
      <w:pPr>
        <w:widowControl w:val="0"/>
        <w:autoSpaceDE w:val="0"/>
        <w:autoSpaceDN w:val="0"/>
        <w:spacing w:line="614" w:lineRule="exact"/>
        <w:rPr>
          <w:rFonts w:ascii="Arial"/>
          <w:b/>
          <w:sz w:val="69"/>
          <w:szCs w:val="22"/>
        </w:rPr>
      </w:pPr>
      <w:r w:rsidRPr="00B27FC0">
        <w:rPr>
          <w:rFonts w:ascii="Arial"/>
          <w:b/>
          <w:color w:val="6E6E6E"/>
          <w:w w:val="75"/>
          <w:sz w:val="69"/>
          <w:szCs w:val="22"/>
        </w:rPr>
        <w:t>ABOUT</w:t>
      </w:r>
      <w:r w:rsidRPr="00B27FC0">
        <w:rPr>
          <w:rFonts w:ascii="Arial"/>
          <w:b/>
          <w:color w:val="6E6E6E"/>
          <w:spacing w:val="-13"/>
          <w:sz w:val="69"/>
          <w:szCs w:val="22"/>
        </w:rPr>
        <w:t xml:space="preserve"> </w:t>
      </w:r>
      <w:r w:rsidRPr="00B27FC0">
        <w:rPr>
          <w:rFonts w:ascii="Arial"/>
          <w:b/>
          <w:color w:val="6E6E6E"/>
          <w:spacing w:val="-5"/>
          <w:w w:val="75"/>
          <w:sz w:val="69"/>
          <w:szCs w:val="22"/>
        </w:rPr>
        <w:t>THE</w:t>
      </w:r>
    </w:p>
    <w:p w14:paraId="3AE49412" w14:textId="77777777" w:rsidR="00B27FC0" w:rsidRPr="00B27FC0" w:rsidRDefault="00B27FC0" w:rsidP="00B27FC0">
      <w:pPr>
        <w:widowControl w:val="0"/>
        <w:autoSpaceDE w:val="0"/>
        <w:autoSpaceDN w:val="0"/>
        <w:spacing w:line="1354" w:lineRule="exact"/>
        <w:rPr>
          <w:rFonts w:ascii="Arial"/>
          <w:b/>
          <w:sz w:val="144"/>
          <w:szCs w:val="22"/>
        </w:rPr>
      </w:pPr>
      <w:r w:rsidRPr="00B27FC0">
        <w:rPr>
          <w:rFonts w:ascii="Arial"/>
          <w:b/>
          <w:color w:val="262626"/>
          <w:spacing w:val="-4"/>
          <w:w w:val="75"/>
          <w:sz w:val="144"/>
          <w:szCs w:val="22"/>
        </w:rPr>
        <w:t>SDSU</w:t>
      </w:r>
    </w:p>
    <w:p w14:paraId="25B0742B" w14:textId="6AF4E12E" w:rsidR="00B27FC0" w:rsidRPr="00B27FC0" w:rsidRDefault="00B27FC0" w:rsidP="00B83394">
      <w:pPr>
        <w:widowControl w:val="0"/>
        <w:autoSpaceDE w:val="0"/>
        <w:autoSpaceDN w:val="0"/>
        <w:spacing w:line="865" w:lineRule="exact"/>
        <w:rPr>
          <w:rFonts w:ascii="Arial"/>
          <w:b/>
          <w:sz w:val="89"/>
          <w:szCs w:val="22"/>
        </w:rPr>
      </w:pPr>
      <w:r w:rsidRPr="00B27FC0">
        <w:rPr>
          <w:rFonts w:ascii="Arial"/>
          <w:b/>
          <w:color w:val="262626"/>
          <w:spacing w:val="-2"/>
          <w:w w:val="75"/>
          <w:sz w:val="89"/>
          <w:szCs w:val="22"/>
        </w:rPr>
        <w:t>LIBRARY</w:t>
      </w:r>
      <w:r w:rsidRPr="00B27FC0">
        <w:rPr>
          <w:sz w:val="22"/>
          <w:szCs w:val="22"/>
        </w:rPr>
        <w:br w:type="column"/>
      </w:r>
      <w:r w:rsidRPr="00B27FC0">
        <w:rPr>
          <w:rFonts w:ascii="Arial"/>
          <w:b/>
          <w:color w:val="B5B3B3"/>
          <w:spacing w:val="-5"/>
          <w:w w:val="110"/>
          <w:sz w:val="45"/>
          <w:szCs w:val="22"/>
        </w:rPr>
        <w:t>1.</w:t>
      </w:r>
    </w:p>
    <w:p w14:paraId="7D6552FC" w14:textId="77777777" w:rsidR="00B27FC0" w:rsidRPr="00B27FC0" w:rsidRDefault="00B27FC0" w:rsidP="00B27FC0">
      <w:pPr>
        <w:widowControl w:val="0"/>
        <w:autoSpaceDE w:val="0"/>
        <w:autoSpaceDN w:val="0"/>
        <w:spacing w:before="217"/>
        <w:rPr>
          <w:rFonts w:ascii="Courier New"/>
          <w:b/>
          <w:sz w:val="50"/>
          <w:szCs w:val="22"/>
        </w:rPr>
      </w:pPr>
      <w:r w:rsidRPr="00B27FC0">
        <w:rPr>
          <w:rFonts w:ascii="Courier New"/>
          <w:b/>
          <w:color w:val="B5B3B3"/>
          <w:spacing w:val="-5"/>
          <w:w w:val="75"/>
          <w:sz w:val="50"/>
          <w:szCs w:val="22"/>
        </w:rPr>
        <w:t>2.</w:t>
      </w:r>
    </w:p>
    <w:p w14:paraId="332D84AF" w14:textId="77777777" w:rsidR="00B27FC0" w:rsidRPr="00B27FC0" w:rsidRDefault="00B27FC0" w:rsidP="00B27FC0">
      <w:pPr>
        <w:widowControl w:val="0"/>
        <w:autoSpaceDE w:val="0"/>
        <w:autoSpaceDN w:val="0"/>
        <w:spacing w:before="336"/>
        <w:rPr>
          <w:rFonts w:ascii="Courier New"/>
          <w:b/>
          <w:sz w:val="50"/>
          <w:szCs w:val="22"/>
        </w:rPr>
      </w:pPr>
      <w:r w:rsidRPr="00B27FC0">
        <w:rPr>
          <w:rFonts w:ascii="Courier New"/>
          <w:b/>
          <w:color w:val="B5B3B3"/>
          <w:spacing w:val="-5"/>
          <w:w w:val="75"/>
          <w:sz w:val="50"/>
          <w:szCs w:val="22"/>
        </w:rPr>
        <w:t>3.</w:t>
      </w:r>
    </w:p>
    <w:p w14:paraId="74480038" w14:textId="77777777" w:rsidR="00B27FC0" w:rsidRPr="00B27FC0" w:rsidRDefault="00B27FC0" w:rsidP="00B27FC0">
      <w:pPr>
        <w:widowControl w:val="0"/>
        <w:autoSpaceDE w:val="0"/>
        <w:autoSpaceDN w:val="0"/>
        <w:spacing w:before="162"/>
        <w:rPr>
          <w:rFonts w:ascii="Courier New"/>
          <w:b/>
          <w:sz w:val="50"/>
          <w:szCs w:val="22"/>
        </w:rPr>
      </w:pPr>
      <w:r w:rsidRPr="00B27FC0">
        <w:rPr>
          <w:rFonts w:ascii="Courier New"/>
          <w:b/>
          <w:color w:val="B5B3B3"/>
          <w:spacing w:val="-5"/>
          <w:w w:val="80"/>
          <w:sz w:val="50"/>
          <w:szCs w:val="22"/>
        </w:rPr>
        <w:t>4.</w:t>
      </w:r>
    </w:p>
    <w:p w14:paraId="093D4B99" w14:textId="77777777" w:rsidR="00B27FC0" w:rsidRPr="00B27FC0" w:rsidRDefault="00B27FC0" w:rsidP="00B27FC0">
      <w:pPr>
        <w:widowControl w:val="0"/>
        <w:autoSpaceDE w:val="0"/>
        <w:autoSpaceDN w:val="0"/>
        <w:spacing w:before="162"/>
        <w:rPr>
          <w:rFonts w:ascii="Courier New"/>
          <w:b/>
          <w:sz w:val="50"/>
          <w:szCs w:val="22"/>
        </w:rPr>
      </w:pPr>
      <w:r w:rsidRPr="00B27FC0">
        <w:rPr>
          <w:rFonts w:ascii="Courier New"/>
          <w:b/>
          <w:color w:val="B5B3B3"/>
          <w:spacing w:val="-5"/>
          <w:w w:val="80"/>
          <w:sz w:val="50"/>
          <w:szCs w:val="22"/>
        </w:rPr>
        <w:t>5.</w:t>
      </w:r>
    </w:p>
    <w:p w14:paraId="0F89EBC0" w14:textId="77777777" w:rsidR="00B27FC0" w:rsidRPr="00B27FC0" w:rsidRDefault="00B27FC0" w:rsidP="00B27FC0">
      <w:pPr>
        <w:widowControl w:val="0"/>
        <w:autoSpaceDE w:val="0"/>
        <w:autoSpaceDN w:val="0"/>
        <w:spacing w:before="329"/>
        <w:rPr>
          <w:rFonts w:ascii="Arial"/>
          <w:b/>
          <w:sz w:val="45"/>
          <w:szCs w:val="22"/>
        </w:rPr>
      </w:pPr>
      <w:r w:rsidRPr="00B27FC0">
        <w:rPr>
          <w:rFonts w:ascii="Arial"/>
          <w:b/>
          <w:color w:val="B5B3B3"/>
          <w:spacing w:val="-5"/>
          <w:w w:val="90"/>
          <w:sz w:val="45"/>
          <w:szCs w:val="22"/>
        </w:rPr>
        <w:t>6.</w:t>
      </w:r>
    </w:p>
    <w:p w14:paraId="3925DCF2" w14:textId="77777777" w:rsidR="00B27FC0" w:rsidRPr="00B27FC0" w:rsidRDefault="00B27FC0" w:rsidP="00B27FC0">
      <w:pPr>
        <w:widowControl w:val="0"/>
        <w:autoSpaceDE w:val="0"/>
        <w:autoSpaceDN w:val="0"/>
        <w:spacing w:before="217"/>
        <w:rPr>
          <w:rFonts w:ascii="Courier New"/>
          <w:b/>
          <w:sz w:val="50"/>
          <w:szCs w:val="22"/>
        </w:rPr>
      </w:pPr>
      <w:r w:rsidRPr="00B27FC0">
        <w:rPr>
          <w:rFonts w:ascii="Courier New"/>
          <w:b/>
          <w:color w:val="B5B3B3"/>
          <w:spacing w:val="-5"/>
          <w:w w:val="80"/>
          <w:sz w:val="50"/>
          <w:szCs w:val="22"/>
        </w:rPr>
        <w:t>7.</w:t>
      </w:r>
    </w:p>
    <w:p w14:paraId="7C9A1297" w14:textId="77777777" w:rsidR="00B27FC0" w:rsidRPr="00B27FC0" w:rsidRDefault="00B27FC0" w:rsidP="00B27FC0">
      <w:pPr>
        <w:widowControl w:val="0"/>
        <w:autoSpaceDE w:val="0"/>
        <w:autoSpaceDN w:val="0"/>
        <w:spacing w:before="156"/>
        <w:rPr>
          <w:rFonts w:ascii="Arial"/>
          <w:b/>
          <w:sz w:val="45"/>
          <w:szCs w:val="22"/>
        </w:rPr>
      </w:pPr>
      <w:r w:rsidRPr="00B27FC0">
        <w:rPr>
          <w:rFonts w:ascii="Arial"/>
          <w:b/>
          <w:color w:val="B5B3B3"/>
          <w:spacing w:val="-5"/>
          <w:w w:val="110"/>
          <w:sz w:val="45"/>
          <w:szCs w:val="22"/>
        </w:rPr>
        <w:t>8.</w:t>
      </w:r>
    </w:p>
    <w:p w14:paraId="3DC83386" w14:textId="77777777" w:rsidR="00B27FC0" w:rsidRPr="00B27FC0" w:rsidRDefault="00B27FC0" w:rsidP="00B27FC0">
      <w:pPr>
        <w:widowControl w:val="0"/>
        <w:autoSpaceDE w:val="0"/>
        <w:autoSpaceDN w:val="0"/>
        <w:spacing w:before="204"/>
        <w:rPr>
          <w:rFonts w:ascii="Arial"/>
          <w:b/>
          <w:sz w:val="45"/>
          <w:szCs w:val="22"/>
        </w:rPr>
      </w:pPr>
      <w:r w:rsidRPr="00B27FC0">
        <w:rPr>
          <w:rFonts w:ascii="Arial"/>
          <w:b/>
          <w:color w:val="B5B3B3"/>
          <w:spacing w:val="-5"/>
          <w:w w:val="110"/>
          <w:sz w:val="45"/>
          <w:szCs w:val="22"/>
        </w:rPr>
        <w:t>9.</w:t>
      </w:r>
    </w:p>
    <w:p w14:paraId="446D8182" w14:textId="77777777" w:rsidR="00B27FC0" w:rsidRPr="00B27FC0" w:rsidRDefault="00B27FC0" w:rsidP="00B27FC0">
      <w:pPr>
        <w:widowControl w:val="0"/>
        <w:autoSpaceDE w:val="0"/>
        <w:autoSpaceDN w:val="0"/>
        <w:spacing w:before="399"/>
        <w:rPr>
          <w:rFonts w:ascii="Arial"/>
          <w:b/>
          <w:sz w:val="45"/>
          <w:szCs w:val="22"/>
        </w:rPr>
      </w:pPr>
      <w:r w:rsidRPr="00B27FC0">
        <w:rPr>
          <w:rFonts w:ascii="Arial"/>
          <w:b/>
          <w:color w:val="B5B3B3"/>
          <w:spacing w:val="-5"/>
          <w:sz w:val="45"/>
          <w:szCs w:val="22"/>
        </w:rPr>
        <w:t>10.</w:t>
      </w:r>
    </w:p>
    <w:p w14:paraId="380E2C4C" w14:textId="77777777" w:rsidR="00B27FC0" w:rsidRPr="00B27FC0" w:rsidRDefault="00B27FC0" w:rsidP="00B27FC0">
      <w:pPr>
        <w:widowControl w:val="0"/>
        <w:autoSpaceDE w:val="0"/>
        <w:autoSpaceDN w:val="0"/>
        <w:spacing w:before="130"/>
        <w:outlineLvl w:val="1"/>
        <w:rPr>
          <w:rFonts w:ascii="Arial" w:eastAsia="Arial" w:hAnsi="Arial" w:cs="Arial"/>
          <w:b/>
          <w:bCs/>
          <w:sz w:val="25"/>
          <w:szCs w:val="25"/>
        </w:rPr>
      </w:pPr>
      <w:r w:rsidRPr="00B27FC0">
        <w:rPr>
          <w:rFonts w:ascii="Arial" w:eastAsia="Arial" w:hAnsi="Arial" w:cs="Arial"/>
          <w:bCs/>
          <w:sz w:val="25"/>
          <w:szCs w:val="25"/>
        </w:rPr>
        <w:br w:type="column"/>
      </w:r>
      <w:r w:rsidRPr="00B27FC0">
        <w:rPr>
          <w:rFonts w:ascii="Arial" w:eastAsia="Arial" w:hAnsi="Arial" w:cs="Arial"/>
          <w:b/>
          <w:bCs/>
          <w:color w:val="D14B5B"/>
          <w:w w:val="105"/>
          <w:sz w:val="25"/>
          <w:szCs w:val="25"/>
        </w:rPr>
        <w:t>TEXT</w:t>
      </w:r>
      <w:r w:rsidRPr="00B27FC0">
        <w:rPr>
          <w:rFonts w:ascii="Arial" w:eastAsia="Arial" w:hAnsi="Arial" w:cs="Arial"/>
          <w:b/>
          <w:bCs/>
          <w:color w:val="D14B5B"/>
          <w:spacing w:val="2"/>
          <w:w w:val="105"/>
          <w:sz w:val="25"/>
          <w:szCs w:val="25"/>
        </w:rPr>
        <w:t xml:space="preserve"> </w:t>
      </w:r>
      <w:r w:rsidRPr="00B27FC0">
        <w:rPr>
          <w:rFonts w:ascii="Arial" w:eastAsia="Arial" w:hAnsi="Arial" w:cs="Arial"/>
          <w:b/>
          <w:bCs/>
          <w:color w:val="D14B5B"/>
          <w:w w:val="105"/>
          <w:sz w:val="25"/>
          <w:szCs w:val="25"/>
        </w:rPr>
        <w:t>THE</w:t>
      </w:r>
      <w:r w:rsidRPr="00B27FC0">
        <w:rPr>
          <w:rFonts w:ascii="Arial" w:eastAsia="Arial" w:hAnsi="Arial" w:cs="Arial"/>
          <w:b/>
          <w:bCs/>
          <w:color w:val="D14B5B"/>
          <w:spacing w:val="-2"/>
          <w:w w:val="105"/>
          <w:sz w:val="25"/>
          <w:szCs w:val="25"/>
        </w:rPr>
        <w:t xml:space="preserve"> LIBRARY</w:t>
      </w:r>
    </w:p>
    <w:p w14:paraId="12C631CF" w14:textId="77777777" w:rsidR="00B27FC0" w:rsidRPr="00B27FC0" w:rsidRDefault="00B27FC0" w:rsidP="00B27FC0">
      <w:pPr>
        <w:widowControl w:val="0"/>
        <w:autoSpaceDE w:val="0"/>
        <w:autoSpaceDN w:val="0"/>
        <w:spacing w:before="10"/>
        <w:rPr>
          <w:rFonts w:ascii="Arial"/>
          <w:b/>
          <w:sz w:val="14"/>
          <w:szCs w:val="22"/>
        </w:rPr>
      </w:pPr>
      <w:r w:rsidRPr="00B27FC0">
        <w:rPr>
          <w:rFonts w:ascii="Arial"/>
          <w:color w:val="5B5B5B"/>
          <w:w w:val="105"/>
          <w:sz w:val="14"/>
          <w:szCs w:val="22"/>
        </w:rPr>
        <w:t>On</w:t>
      </w:r>
      <w:r w:rsidRPr="00B27FC0">
        <w:rPr>
          <w:rFonts w:ascii="Arial"/>
          <w:color w:val="5B5B5B"/>
          <w:spacing w:val="1"/>
          <w:w w:val="105"/>
          <w:sz w:val="14"/>
          <w:szCs w:val="22"/>
        </w:rPr>
        <w:t xml:space="preserve"> </w:t>
      </w:r>
      <w:r w:rsidRPr="00B27FC0">
        <w:rPr>
          <w:rFonts w:ascii="Arial"/>
          <w:color w:val="5B5B5B"/>
          <w:w w:val="105"/>
          <w:sz w:val="14"/>
          <w:szCs w:val="22"/>
        </w:rPr>
        <w:t>the</w:t>
      </w:r>
      <w:r w:rsidRPr="00B27FC0">
        <w:rPr>
          <w:rFonts w:ascii="Arial"/>
          <w:color w:val="5B5B5B"/>
          <w:spacing w:val="9"/>
          <w:w w:val="105"/>
          <w:sz w:val="14"/>
          <w:szCs w:val="22"/>
        </w:rPr>
        <w:t xml:space="preserve"> </w:t>
      </w:r>
      <w:r w:rsidRPr="00B27FC0">
        <w:rPr>
          <w:rFonts w:ascii="Arial"/>
          <w:color w:val="5B5B5B"/>
          <w:w w:val="105"/>
          <w:sz w:val="14"/>
          <w:szCs w:val="22"/>
        </w:rPr>
        <w:t>go</w:t>
      </w:r>
      <w:r w:rsidRPr="00B27FC0">
        <w:rPr>
          <w:rFonts w:ascii="Arial"/>
          <w:color w:val="5B5B5B"/>
          <w:spacing w:val="7"/>
          <w:w w:val="105"/>
          <w:sz w:val="14"/>
          <w:szCs w:val="22"/>
        </w:rPr>
        <w:t xml:space="preserve"> </w:t>
      </w:r>
      <w:r w:rsidRPr="00B27FC0">
        <w:rPr>
          <w:rFonts w:ascii="Arial"/>
          <w:color w:val="5B5B5B"/>
          <w:w w:val="105"/>
          <w:sz w:val="14"/>
          <w:szCs w:val="22"/>
        </w:rPr>
        <w:t>and</w:t>
      </w:r>
      <w:r w:rsidRPr="00B27FC0">
        <w:rPr>
          <w:rFonts w:ascii="Arial"/>
          <w:color w:val="5B5B5B"/>
          <w:spacing w:val="-8"/>
          <w:w w:val="105"/>
          <w:sz w:val="14"/>
          <w:szCs w:val="22"/>
        </w:rPr>
        <w:t xml:space="preserve"> </w:t>
      </w:r>
      <w:r w:rsidRPr="00B27FC0">
        <w:rPr>
          <w:rFonts w:ascii="Arial"/>
          <w:color w:val="5B5B5B"/>
          <w:w w:val="105"/>
          <w:sz w:val="14"/>
          <w:szCs w:val="22"/>
        </w:rPr>
        <w:t>need</w:t>
      </w:r>
      <w:r w:rsidRPr="00B27FC0">
        <w:rPr>
          <w:rFonts w:ascii="Arial"/>
          <w:color w:val="5B5B5B"/>
          <w:spacing w:val="-9"/>
          <w:w w:val="105"/>
          <w:sz w:val="14"/>
          <w:szCs w:val="22"/>
        </w:rPr>
        <w:t xml:space="preserve"> </w:t>
      </w:r>
      <w:r w:rsidRPr="00B27FC0">
        <w:rPr>
          <w:rFonts w:ascii="Arial"/>
          <w:color w:val="5B5B5B"/>
          <w:w w:val="105"/>
          <w:sz w:val="14"/>
          <w:szCs w:val="22"/>
        </w:rPr>
        <w:t>a</w:t>
      </w:r>
      <w:r w:rsidRPr="00B27FC0">
        <w:rPr>
          <w:rFonts w:ascii="Arial"/>
          <w:color w:val="5B5B5B"/>
          <w:spacing w:val="-18"/>
          <w:w w:val="105"/>
          <w:sz w:val="14"/>
          <w:szCs w:val="22"/>
        </w:rPr>
        <w:t xml:space="preserve"> </w:t>
      </w:r>
      <w:r w:rsidRPr="00B27FC0">
        <w:rPr>
          <w:rFonts w:ascii="Arial"/>
          <w:color w:val="5B5B5B"/>
          <w:w w:val="105"/>
          <w:sz w:val="14"/>
          <w:szCs w:val="22"/>
        </w:rPr>
        <w:t>question</w:t>
      </w:r>
      <w:r w:rsidRPr="00B27FC0">
        <w:rPr>
          <w:rFonts w:ascii="Arial"/>
          <w:color w:val="5B5B5B"/>
          <w:spacing w:val="-4"/>
          <w:w w:val="105"/>
          <w:sz w:val="14"/>
          <w:szCs w:val="22"/>
        </w:rPr>
        <w:t xml:space="preserve"> </w:t>
      </w:r>
      <w:r w:rsidRPr="00B27FC0">
        <w:rPr>
          <w:rFonts w:ascii="Arial"/>
          <w:color w:val="5B5B5B"/>
          <w:w w:val="105"/>
          <w:sz w:val="14"/>
          <w:szCs w:val="22"/>
        </w:rPr>
        <w:t>answered</w:t>
      </w:r>
      <w:r w:rsidRPr="00B27FC0">
        <w:rPr>
          <w:rFonts w:ascii="Arial"/>
          <w:color w:val="5B5B5B"/>
          <w:spacing w:val="1"/>
          <w:w w:val="105"/>
          <w:sz w:val="14"/>
          <w:szCs w:val="22"/>
        </w:rPr>
        <w:t xml:space="preserve"> </w:t>
      </w:r>
      <w:r w:rsidRPr="00B27FC0">
        <w:rPr>
          <w:rFonts w:ascii="Arial"/>
          <w:color w:val="5B5B5B"/>
          <w:w w:val="105"/>
          <w:sz w:val="14"/>
          <w:szCs w:val="22"/>
        </w:rPr>
        <w:t>from</w:t>
      </w:r>
      <w:r w:rsidRPr="00B27FC0">
        <w:rPr>
          <w:rFonts w:ascii="Arial"/>
          <w:color w:val="5B5B5B"/>
          <w:spacing w:val="-10"/>
          <w:w w:val="105"/>
          <w:sz w:val="14"/>
          <w:szCs w:val="22"/>
        </w:rPr>
        <w:t xml:space="preserve"> </w:t>
      </w:r>
      <w:r w:rsidRPr="00B27FC0">
        <w:rPr>
          <w:rFonts w:ascii="Arial"/>
          <w:color w:val="5B5B5B"/>
          <w:w w:val="105"/>
          <w:sz w:val="14"/>
          <w:szCs w:val="22"/>
        </w:rPr>
        <w:t>the</w:t>
      </w:r>
      <w:r w:rsidRPr="00B27FC0">
        <w:rPr>
          <w:rFonts w:ascii="Arial"/>
          <w:color w:val="5B5B5B"/>
          <w:spacing w:val="-4"/>
          <w:w w:val="105"/>
          <w:sz w:val="14"/>
          <w:szCs w:val="22"/>
        </w:rPr>
        <w:t xml:space="preserve"> </w:t>
      </w:r>
      <w:r w:rsidRPr="00B27FC0">
        <w:rPr>
          <w:rFonts w:ascii="Arial"/>
          <w:color w:val="6E6E6E"/>
          <w:w w:val="105"/>
          <w:sz w:val="14"/>
          <w:szCs w:val="22"/>
        </w:rPr>
        <w:t>Library?</w:t>
      </w:r>
      <w:r w:rsidRPr="00B27FC0">
        <w:rPr>
          <w:rFonts w:ascii="Arial"/>
          <w:color w:val="6E6E6E"/>
          <w:spacing w:val="-7"/>
          <w:w w:val="105"/>
          <w:sz w:val="14"/>
          <w:szCs w:val="22"/>
        </w:rPr>
        <w:t xml:space="preserve"> </w:t>
      </w:r>
      <w:r w:rsidRPr="00B27FC0">
        <w:rPr>
          <w:rFonts w:ascii="Arial"/>
          <w:b/>
          <w:color w:val="111111"/>
          <w:w w:val="105"/>
          <w:sz w:val="14"/>
          <w:szCs w:val="22"/>
        </w:rPr>
        <w:t>Text</w:t>
      </w:r>
      <w:r w:rsidRPr="00B27FC0">
        <w:rPr>
          <w:rFonts w:ascii="Arial"/>
          <w:b/>
          <w:color w:val="111111"/>
          <w:spacing w:val="4"/>
          <w:w w:val="105"/>
          <w:sz w:val="14"/>
          <w:szCs w:val="22"/>
        </w:rPr>
        <w:t xml:space="preserve"> </w:t>
      </w:r>
      <w:r w:rsidRPr="00B27FC0">
        <w:rPr>
          <w:rFonts w:ascii="Arial"/>
          <w:b/>
          <w:color w:val="262626"/>
          <w:w w:val="105"/>
          <w:sz w:val="14"/>
          <w:szCs w:val="22"/>
        </w:rPr>
        <w:t>your</w:t>
      </w:r>
      <w:r w:rsidRPr="00B27FC0">
        <w:rPr>
          <w:rFonts w:ascii="Arial"/>
          <w:b/>
          <w:color w:val="262626"/>
          <w:spacing w:val="-12"/>
          <w:w w:val="105"/>
          <w:sz w:val="14"/>
          <w:szCs w:val="22"/>
        </w:rPr>
        <w:t xml:space="preserve"> </w:t>
      </w:r>
      <w:r w:rsidRPr="00B27FC0">
        <w:rPr>
          <w:rFonts w:ascii="Arial"/>
          <w:b/>
          <w:color w:val="262626"/>
          <w:spacing w:val="-2"/>
          <w:w w:val="105"/>
          <w:sz w:val="14"/>
          <w:szCs w:val="22"/>
        </w:rPr>
        <w:t>question</w:t>
      </w:r>
    </w:p>
    <w:p w14:paraId="58718FA4" w14:textId="77777777" w:rsidR="00B27FC0" w:rsidRPr="00B27FC0" w:rsidRDefault="00B27FC0" w:rsidP="00B27FC0">
      <w:pPr>
        <w:widowControl w:val="0"/>
        <w:autoSpaceDE w:val="0"/>
        <w:autoSpaceDN w:val="0"/>
        <w:spacing w:before="20"/>
        <w:rPr>
          <w:rFonts w:ascii="Arial"/>
          <w:sz w:val="14"/>
          <w:szCs w:val="22"/>
        </w:rPr>
      </w:pPr>
      <w:r w:rsidRPr="00B27FC0">
        <w:rPr>
          <w:rFonts w:ascii="Arial"/>
          <w:color w:val="5B5B5B"/>
          <w:w w:val="105"/>
          <w:sz w:val="14"/>
          <w:szCs w:val="22"/>
        </w:rPr>
        <w:t>to</w:t>
      </w:r>
      <w:r w:rsidRPr="00B27FC0">
        <w:rPr>
          <w:rFonts w:ascii="Arial"/>
          <w:color w:val="5B5B5B"/>
          <w:spacing w:val="1"/>
          <w:w w:val="105"/>
          <w:sz w:val="14"/>
          <w:szCs w:val="22"/>
        </w:rPr>
        <w:t xml:space="preserve"> </w:t>
      </w:r>
      <w:r w:rsidRPr="00B27FC0">
        <w:rPr>
          <w:rFonts w:ascii="Arial"/>
          <w:color w:val="5B5B5B"/>
          <w:w w:val="105"/>
          <w:sz w:val="14"/>
          <w:szCs w:val="22"/>
        </w:rPr>
        <w:t>(619)-567-9743,</w:t>
      </w:r>
      <w:r w:rsidRPr="00B27FC0">
        <w:rPr>
          <w:rFonts w:ascii="Arial"/>
          <w:color w:val="5B5B5B"/>
          <w:spacing w:val="-7"/>
          <w:w w:val="105"/>
          <w:sz w:val="14"/>
          <w:szCs w:val="22"/>
        </w:rPr>
        <w:t xml:space="preserve"> </w:t>
      </w:r>
      <w:r w:rsidRPr="00B27FC0">
        <w:rPr>
          <w:rFonts w:ascii="Arial"/>
          <w:color w:val="5B5B5B"/>
          <w:w w:val="105"/>
          <w:sz w:val="14"/>
          <w:szCs w:val="22"/>
        </w:rPr>
        <w:t>Monday</w:t>
      </w:r>
      <w:r w:rsidRPr="00B27FC0">
        <w:rPr>
          <w:rFonts w:ascii="Arial"/>
          <w:color w:val="5B5B5B"/>
          <w:spacing w:val="12"/>
          <w:w w:val="105"/>
          <w:sz w:val="14"/>
          <w:szCs w:val="22"/>
        </w:rPr>
        <w:t xml:space="preserve"> </w:t>
      </w:r>
      <w:r w:rsidRPr="00B27FC0">
        <w:rPr>
          <w:rFonts w:ascii="Arial"/>
          <w:color w:val="424242"/>
          <w:w w:val="105"/>
          <w:sz w:val="14"/>
          <w:szCs w:val="22"/>
        </w:rPr>
        <w:t>through</w:t>
      </w:r>
      <w:r w:rsidRPr="00B27FC0">
        <w:rPr>
          <w:rFonts w:ascii="Arial"/>
          <w:color w:val="424242"/>
          <w:spacing w:val="1"/>
          <w:w w:val="105"/>
          <w:sz w:val="14"/>
          <w:szCs w:val="22"/>
        </w:rPr>
        <w:t xml:space="preserve"> </w:t>
      </w:r>
      <w:r w:rsidRPr="00B27FC0">
        <w:rPr>
          <w:rFonts w:ascii="Arial"/>
          <w:color w:val="6E6E6E"/>
          <w:w w:val="105"/>
          <w:sz w:val="14"/>
          <w:szCs w:val="22"/>
        </w:rPr>
        <w:t>Friday</w:t>
      </w:r>
      <w:r w:rsidRPr="00B27FC0">
        <w:rPr>
          <w:rFonts w:ascii="Arial"/>
          <w:color w:val="6E6E6E"/>
          <w:spacing w:val="2"/>
          <w:w w:val="105"/>
          <w:sz w:val="14"/>
          <w:szCs w:val="22"/>
        </w:rPr>
        <w:t xml:space="preserve"> </w:t>
      </w:r>
      <w:r w:rsidRPr="00B27FC0">
        <w:rPr>
          <w:rFonts w:ascii="Arial"/>
          <w:color w:val="5B5B5B"/>
          <w:w w:val="105"/>
          <w:sz w:val="14"/>
          <w:szCs w:val="22"/>
        </w:rPr>
        <w:t>from</w:t>
      </w:r>
      <w:r w:rsidRPr="00B27FC0">
        <w:rPr>
          <w:rFonts w:ascii="Arial"/>
          <w:color w:val="5B5B5B"/>
          <w:spacing w:val="-9"/>
          <w:w w:val="105"/>
          <w:sz w:val="14"/>
          <w:szCs w:val="22"/>
        </w:rPr>
        <w:t xml:space="preserve"> </w:t>
      </w:r>
      <w:r w:rsidRPr="00B27FC0">
        <w:rPr>
          <w:rFonts w:ascii="Arial"/>
          <w:color w:val="5B5B5B"/>
          <w:w w:val="105"/>
          <w:sz w:val="14"/>
          <w:szCs w:val="22"/>
        </w:rPr>
        <w:t>8:00</w:t>
      </w:r>
      <w:r w:rsidRPr="00B27FC0">
        <w:rPr>
          <w:rFonts w:ascii="Arial"/>
          <w:color w:val="5B5B5B"/>
          <w:spacing w:val="1"/>
          <w:w w:val="105"/>
          <w:sz w:val="14"/>
          <w:szCs w:val="22"/>
        </w:rPr>
        <w:t xml:space="preserve"> </w:t>
      </w:r>
      <w:r w:rsidRPr="00B27FC0">
        <w:rPr>
          <w:rFonts w:ascii="Arial"/>
          <w:color w:val="5B5B5B"/>
          <w:w w:val="105"/>
          <w:sz w:val="14"/>
          <w:szCs w:val="22"/>
        </w:rPr>
        <w:t>AM</w:t>
      </w:r>
      <w:r w:rsidRPr="00B27FC0">
        <w:rPr>
          <w:rFonts w:ascii="Arial"/>
          <w:color w:val="5B5B5B"/>
          <w:spacing w:val="-1"/>
          <w:w w:val="105"/>
          <w:sz w:val="14"/>
          <w:szCs w:val="22"/>
        </w:rPr>
        <w:t xml:space="preserve"> </w:t>
      </w:r>
      <w:r w:rsidRPr="00B27FC0">
        <w:rPr>
          <w:rFonts w:ascii="Arial"/>
          <w:color w:val="111111"/>
          <w:w w:val="105"/>
          <w:sz w:val="14"/>
          <w:szCs w:val="22"/>
        </w:rPr>
        <w:t>-</w:t>
      </w:r>
      <w:r w:rsidRPr="00B27FC0">
        <w:rPr>
          <w:rFonts w:ascii="Arial"/>
          <w:color w:val="111111"/>
          <w:spacing w:val="47"/>
          <w:w w:val="105"/>
          <w:sz w:val="14"/>
          <w:szCs w:val="22"/>
        </w:rPr>
        <w:t xml:space="preserve"> </w:t>
      </w:r>
      <w:r w:rsidRPr="00B27FC0">
        <w:rPr>
          <w:rFonts w:ascii="Arial"/>
          <w:color w:val="6E6E6E"/>
          <w:w w:val="105"/>
          <w:sz w:val="14"/>
          <w:szCs w:val="22"/>
        </w:rPr>
        <w:t>7:00</w:t>
      </w:r>
      <w:r w:rsidRPr="00B27FC0">
        <w:rPr>
          <w:rFonts w:ascii="Arial"/>
          <w:color w:val="6E6E6E"/>
          <w:spacing w:val="-14"/>
          <w:w w:val="105"/>
          <w:sz w:val="14"/>
          <w:szCs w:val="22"/>
        </w:rPr>
        <w:t xml:space="preserve"> </w:t>
      </w:r>
      <w:r w:rsidRPr="00B27FC0">
        <w:rPr>
          <w:rFonts w:ascii="Arial"/>
          <w:color w:val="5B5B5B"/>
          <w:spacing w:val="-5"/>
          <w:w w:val="105"/>
          <w:sz w:val="14"/>
          <w:szCs w:val="22"/>
        </w:rPr>
        <w:t>PM.</w:t>
      </w:r>
    </w:p>
    <w:p w14:paraId="17A05E52" w14:textId="77777777" w:rsidR="00B27FC0" w:rsidRPr="00B27FC0" w:rsidRDefault="00B27FC0" w:rsidP="00B27FC0">
      <w:pPr>
        <w:widowControl w:val="0"/>
        <w:autoSpaceDE w:val="0"/>
        <w:autoSpaceDN w:val="0"/>
        <w:spacing w:before="96"/>
        <w:outlineLvl w:val="1"/>
        <w:rPr>
          <w:rFonts w:ascii="Arial" w:eastAsia="Arial" w:hAnsi="Arial" w:cs="Arial"/>
          <w:b/>
          <w:bCs/>
          <w:sz w:val="25"/>
          <w:szCs w:val="25"/>
        </w:rPr>
      </w:pPr>
      <w:r w:rsidRPr="00B27FC0">
        <w:rPr>
          <w:rFonts w:ascii="Arial" w:eastAsia="Arial" w:hAnsi="Arial" w:cs="Arial"/>
          <w:b/>
          <w:bCs/>
          <w:color w:val="D14B5B"/>
          <w:w w:val="105"/>
          <w:sz w:val="25"/>
          <w:szCs w:val="25"/>
        </w:rPr>
        <w:t>CAMPUS ESCORT</w:t>
      </w:r>
      <w:r w:rsidRPr="00B27FC0">
        <w:rPr>
          <w:rFonts w:ascii="Arial" w:eastAsia="Arial" w:hAnsi="Arial" w:cs="Arial"/>
          <w:b/>
          <w:bCs/>
          <w:color w:val="D14B5B"/>
          <w:spacing w:val="6"/>
          <w:w w:val="105"/>
          <w:sz w:val="25"/>
          <w:szCs w:val="25"/>
        </w:rPr>
        <w:t xml:space="preserve"> </w:t>
      </w:r>
      <w:r w:rsidRPr="00B27FC0">
        <w:rPr>
          <w:rFonts w:ascii="Arial" w:eastAsia="Arial" w:hAnsi="Arial" w:cs="Arial"/>
          <w:b/>
          <w:bCs/>
          <w:color w:val="D14B5B"/>
          <w:spacing w:val="-2"/>
          <w:w w:val="105"/>
          <w:sz w:val="25"/>
          <w:szCs w:val="25"/>
        </w:rPr>
        <w:t>SERVICE</w:t>
      </w:r>
    </w:p>
    <w:p w14:paraId="7E4F3E29" w14:textId="77777777" w:rsidR="00B27FC0" w:rsidRPr="00B27FC0" w:rsidRDefault="00B27FC0" w:rsidP="00B27FC0">
      <w:pPr>
        <w:widowControl w:val="0"/>
        <w:autoSpaceDE w:val="0"/>
        <w:autoSpaceDN w:val="0"/>
        <w:spacing w:before="3" w:line="268" w:lineRule="auto"/>
        <w:ind w:right="1297"/>
        <w:rPr>
          <w:rFonts w:ascii="Arial"/>
          <w:sz w:val="14"/>
          <w:szCs w:val="22"/>
        </w:rPr>
      </w:pPr>
      <w:r w:rsidRPr="00B27FC0">
        <w:rPr>
          <w:rFonts w:ascii="Arial"/>
          <w:color w:val="5B5B5B"/>
          <w:w w:val="105"/>
          <w:sz w:val="14"/>
          <w:szCs w:val="22"/>
        </w:rPr>
        <w:t>Would</w:t>
      </w:r>
      <w:r w:rsidRPr="00B27FC0">
        <w:rPr>
          <w:rFonts w:ascii="Arial"/>
          <w:color w:val="5B5B5B"/>
          <w:spacing w:val="-5"/>
          <w:w w:val="105"/>
          <w:sz w:val="14"/>
          <w:szCs w:val="22"/>
        </w:rPr>
        <w:t xml:space="preserve"> </w:t>
      </w:r>
      <w:r w:rsidRPr="00B27FC0">
        <w:rPr>
          <w:rFonts w:ascii="Arial"/>
          <w:color w:val="5B5B5B"/>
          <w:w w:val="105"/>
          <w:sz w:val="14"/>
          <w:szCs w:val="22"/>
        </w:rPr>
        <w:t>you</w:t>
      </w:r>
      <w:r w:rsidRPr="00B27FC0">
        <w:rPr>
          <w:rFonts w:ascii="Arial"/>
          <w:color w:val="5B5B5B"/>
          <w:spacing w:val="-2"/>
          <w:w w:val="105"/>
          <w:sz w:val="14"/>
          <w:szCs w:val="22"/>
        </w:rPr>
        <w:t xml:space="preserve"> </w:t>
      </w:r>
      <w:r w:rsidRPr="00B27FC0">
        <w:rPr>
          <w:rFonts w:ascii="Arial"/>
          <w:color w:val="424242"/>
          <w:w w:val="105"/>
          <w:sz w:val="14"/>
          <w:szCs w:val="22"/>
        </w:rPr>
        <w:t>l</w:t>
      </w:r>
      <w:r w:rsidRPr="00B27FC0">
        <w:rPr>
          <w:rFonts w:ascii="Arial"/>
          <w:color w:val="262626"/>
          <w:w w:val="105"/>
          <w:sz w:val="14"/>
          <w:szCs w:val="22"/>
        </w:rPr>
        <w:t>i</w:t>
      </w:r>
      <w:r w:rsidRPr="00B27FC0">
        <w:rPr>
          <w:rFonts w:ascii="Arial"/>
          <w:color w:val="6E6E6E"/>
          <w:w w:val="105"/>
          <w:sz w:val="14"/>
          <w:szCs w:val="22"/>
        </w:rPr>
        <w:t xml:space="preserve">ke </w:t>
      </w:r>
      <w:r w:rsidRPr="00B27FC0">
        <w:rPr>
          <w:rFonts w:ascii="Arial"/>
          <w:color w:val="5B5B5B"/>
          <w:w w:val="105"/>
          <w:sz w:val="14"/>
          <w:szCs w:val="22"/>
        </w:rPr>
        <w:t>someone from</w:t>
      </w:r>
      <w:r w:rsidRPr="00B27FC0">
        <w:rPr>
          <w:rFonts w:ascii="Arial"/>
          <w:color w:val="5B5B5B"/>
          <w:spacing w:val="-15"/>
          <w:w w:val="105"/>
          <w:sz w:val="14"/>
          <w:szCs w:val="22"/>
        </w:rPr>
        <w:t xml:space="preserve"> </w:t>
      </w:r>
      <w:r w:rsidRPr="00B27FC0">
        <w:rPr>
          <w:rFonts w:ascii="Arial"/>
          <w:color w:val="5B5B5B"/>
          <w:w w:val="105"/>
          <w:sz w:val="14"/>
          <w:szCs w:val="22"/>
        </w:rPr>
        <w:t>Publ</w:t>
      </w:r>
      <w:r w:rsidRPr="00B27FC0">
        <w:rPr>
          <w:rFonts w:ascii="Arial"/>
          <w:color w:val="262626"/>
          <w:w w:val="105"/>
          <w:sz w:val="14"/>
          <w:szCs w:val="22"/>
        </w:rPr>
        <w:t>i</w:t>
      </w:r>
      <w:r w:rsidRPr="00B27FC0">
        <w:rPr>
          <w:rFonts w:ascii="Arial"/>
          <w:color w:val="6E6E6E"/>
          <w:w w:val="105"/>
          <w:sz w:val="14"/>
          <w:szCs w:val="22"/>
        </w:rPr>
        <w:t xml:space="preserve">c </w:t>
      </w:r>
      <w:r w:rsidRPr="00B27FC0">
        <w:rPr>
          <w:rFonts w:ascii="Arial"/>
          <w:color w:val="5B5B5B"/>
          <w:w w:val="105"/>
          <w:sz w:val="14"/>
          <w:szCs w:val="22"/>
        </w:rPr>
        <w:t>Safe</w:t>
      </w:r>
      <w:r w:rsidRPr="00B27FC0">
        <w:rPr>
          <w:rFonts w:ascii="Arial"/>
          <w:color w:val="262626"/>
          <w:w w:val="105"/>
          <w:sz w:val="14"/>
          <w:szCs w:val="22"/>
        </w:rPr>
        <w:t>t</w:t>
      </w:r>
      <w:r w:rsidRPr="00B27FC0">
        <w:rPr>
          <w:rFonts w:ascii="Arial"/>
          <w:color w:val="6E6E6E"/>
          <w:w w:val="105"/>
          <w:sz w:val="14"/>
          <w:szCs w:val="22"/>
        </w:rPr>
        <w:t xml:space="preserve">y </w:t>
      </w:r>
      <w:r w:rsidRPr="00B27FC0">
        <w:rPr>
          <w:rFonts w:ascii="Arial"/>
          <w:color w:val="5B5B5B"/>
          <w:w w:val="105"/>
          <w:sz w:val="14"/>
          <w:szCs w:val="22"/>
        </w:rPr>
        <w:t xml:space="preserve">to </w:t>
      </w:r>
      <w:r w:rsidRPr="00B27FC0">
        <w:rPr>
          <w:rFonts w:ascii="Arial"/>
          <w:color w:val="424242"/>
          <w:w w:val="105"/>
          <w:sz w:val="14"/>
          <w:szCs w:val="22"/>
        </w:rPr>
        <w:t>es</w:t>
      </w:r>
      <w:r w:rsidRPr="00B27FC0">
        <w:rPr>
          <w:rFonts w:ascii="Arial"/>
          <w:color w:val="6E6E6E"/>
          <w:w w:val="105"/>
          <w:sz w:val="14"/>
          <w:szCs w:val="22"/>
        </w:rPr>
        <w:t xml:space="preserve">cort </w:t>
      </w:r>
      <w:r w:rsidRPr="00B27FC0">
        <w:rPr>
          <w:rFonts w:ascii="Arial"/>
          <w:color w:val="5B5B5B"/>
          <w:w w:val="105"/>
          <w:sz w:val="14"/>
          <w:szCs w:val="22"/>
        </w:rPr>
        <w:t xml:space="preserve">you to </w:t>
      </w:r>
      <w:r w:rsidRPr="00B27FC0">
        <w:rPr>
          <w:rFonts w:ascii="Arial"/>
          <w:color w:val="6E6E6E"/>
          <w:w w:val="105"/>
          <w:sz w:val="14"/>
          <w:szCs w:val="22"/>
        </w:rPr>
        <w:t>you</w:t>
      </w:r>
      <w:r w:rsidRPr="00B27FC0">
        <w:rPr>
          <w:rFonts w:ascii="Arial"/>
          <w:color w:val="424242"/>
          <w:w w:val="105"/>
          <w:sz w:val="14"/>
          <w:szCs w:val="22"/>
        </w:rPr>
        <w:t xml:space="preserve">r </w:t>
      </w:r>
      <w:r w:rsidRPr="00B27FC0">
        <w:rPr>
          <w:rFonts w:ascii="Arial"/>
          <w:color w:val="6E6E6E"/>
          <w:w w:val="105"/>
          <w:sz w:val="14"/>
          <w:szCs w:val="22"/>
        </w:rPr>
        <w:t xml:space="preserve">car or </w:t>
      </w:r>
      <w:r w:rsidRPr="00B27FC0">
        <w:rPr>
          <w:rFonts w:ascii="Arial"/>
          <w:color w:val="424242"/>
          <w:w w:val="105"/>
          <w:sz w:val="14"/>
          <w:szCs w:val="22"/>
        </w:rPr>
        <w:t>res</w:t>
      </w:r>
      <w:r w:rsidRPr="00B27FC0">
        <w:rPr>
          <w:rFonts w:ascii="Arial"/>
          <w:color w:val="262626"/>
          <w:w w:val="105"/>
          <w:sz w:val="14"/>
          <w:szCs w:val="22"/>
        </w:rPr>
        <w:t>i</w:t>
      </w:r>
      <w:r w:rsidRPr="00B27FC0">
        <w:rPr>
          <w:rFonts w:ascii="Arial"/>
          <w:color w:val="424242"/>
          <w:w w:val="105"/>
          <w:sz w:val="14"/>
          <w:szCs w:val="22"/>
        </w:rPr>
        <w:t>den</w:t>
      </w:r>
      <w:r w:rsidRPr="00B27FC0">
        <w:rPr>
          <w:rFonts w:ascii="Arial"/>
          <w:color w:val="6E6E6E"/>
          <w:w w:val="105"/>
          <w:sz w:val="14"/>
          <w:szCs w:val="22"/>
        </w:rPr>
        <w:t xml:space="preserve">ce </w:t>
      </w:r>
      <w:r w:rsidRPr="00B27FC0">
        <w:rPr>
          <w:rFonts w:ascii="Arial"/>
          <w:color w:val="5B5B5B"/>
          <w:w w:val="105"/>
          <w:sz w:val="14"/>
          <w:szCs w:val="22"/>
        </w:rPr>
        <w:t>ha</w:t>
      </w:r>
      <w:r w:rsidRPr="00B27FC0">
        <w:rPr>
          <w:rFonts w:ascii="Arial"/>
          <w:color w:val="262626"/>
          <w:w w:val="105"/>
          <w:sz w:val="14"/>
          <w:szCs w:val="22"/>
        </w:rPr>
        <w:t>ll</w:t>
      </w:r>
      <w:r w:rsidRPr="00B27FC0">
        <w:rPr>
          <w:rFonts w:ascii="Arial"/>
          <w:color w:val="262626"/>
          <w:spacing w:val="-10"/>
          <w:w w:val="105"/>
          <w:sz w:val="14"/>
          <w:szCs w:val="22"/>
        </w:rPr>
        <w:t xml:space="preserve"> </w:t>
      </w:r>
      <w:r w:rsidRPr="00B27FC0">
        <w:rPr>
          <w:rFonts w:ascii="Arial"/>
          <w:color w:val="5B5B5B"/>
          <w:w w:val="105"/>
          <w:sz w:val="14"/>
          <w:szCs w:val="22"/>
        </w:rPr>
        <w:t>late</w:t>
      </w:r>
      <w:r w:rsidRPr="00B27FC0">
        <w:rPr>
          <w:rFonts w:ascii="Arial"/>
          <w:color w:val="5B5B5B"/>
          <w:spacing w:val="-6"/>
          <w:w w:val="105"/>
          <w:sz w:val="14"/>
          <w:szCs w:val="22"/>
        </w:rPr>
        <w:t xml:space="preserve"> </w:t>
      </w:r>
      <w:r w:rsidRPr="00B27FC0">
        <w:rPr>
          <w:rFonts w:ascii="Arial"/>
          <w:color w:val="5B5B5B"/>
          <w:w w:val="105"/>
          <w:sz w:val="14"/>
          <w:szCs w:val="22"/>
        </w:rPr>
        <w:t>at night? Call</w:t>
      </w:r>
      <w:r w:rsidRPr="00B27FC0">
        <w:rPr>
          <w:rFonts w:ascii="Arial"/>
          <w:color w:val="5B5B5B"/>
          <w:spacing w:val="-6"/>
          <w:w w:val="105"/>
          <w:sz w:val="14"/>
          <w:szCs w:val="22"/>
        </w:rPr>
        <w:t xml:space="preserve"> </w:t>
      </w:r>
      <w:r w:rsidRPr="00B27FC0">
        <w:rPr>
          <w:rFonts w:ascii="Arial"/>
          <w:color w:val="6E6E6E"/>
          <w:w w:val="105"/>
          <w:sz w:val="14"/>
          <w:szCs w:val="22"/>
        </w:rPr>
        <w:t xml:space="preserve">the </w:t>
      </w:r>
      <w:r w:rsidRPr="00B27FC0">
        <w:rPr>
          <w:rFonts w:ascii="Arial"/>
          <w:color w:val="111111"/>
          <w:w w:val="105"/>
          <w:sz w:val="14"/>
          <w:szCs w:val="22"/>
        </w:rPr>
        <w:t xml:space="preserve">Escort </w:t>
      </w:r>
      <w:r w:rsidRPr="00B27FC0">
        <w:rPr>
          <w:rFonts w:ascii="Arial"/>
          <w:color w:val="262626"/>
          <w:w w:val="105"/>
          <w:sz w:val="14"/>
          <w:szCs w:val="22"/>
        </w:rPr>
        <w:t xml:space="preserve">Service </w:t>
      </w:r>
      <w:r w:rsidRPr="00B27FC0">
        <w:rPr>
          <w:rFonts w:ascii="Arial"/>
          <w:color w:val="5B5B5B"/>
          <w:w w:val="105"/>
          <w:sz w:val="14"/>
          <w:szCs w:val="22"/>
        </w:rPr>
        <w:t xml:space="preserve">at </w:t>
      </w:r>
      <w:r w:rsidRPr="00B27FC0">
        <w:rPr>
          <w:rFonts w:ascii="Arial"/>
          <w:color w:val="6E6E6E"/>
          <w:w w:val="105"/>
          <w:sz w:val="14"/>
          <w:szCs w:val="22"/>
        </w:rPr>
        <w:t>(619)</w:t>
      </w:r>
      <w:r w:rsidRPr="00B27FC0">
        <w:rPr>
          <w:rFonts w:ascii="Arial"/>
          <w:color w:val="111111"/>
          <w:w w:val="105"/>
          <w:sz w:val="14"/>
          <w:szCs w:val="22"/>
        </w:rPr>
        <w:t>-</w:t>
      </w:r>
      <w:r w:rsidRPr="00B27FC0">
        <w:rPr>
          <w:rFonts w:ascii="Arial"/>
          <w:color w:val="6E6E6E"/>
          <w:w w:val="105"/>
          <w:sz w:val="14"/>
          <w:szCs w:val="22"/>
        </w:rPr>
        <w:t>594-6659</w:t>
      </w:r>
      <w:r w:rsidRPr="00B27FC0">
        <w:rPr>
          <w:rFonts w:ascii="Arial"/>
          <w:color w:val="6E6E6E"/>
          <w:spacing w:val="27"/>
          <w:w w:val="105"/>
          <w:sz w:val="14"/>
          <w:szCs w:val="22"/>
        </w:rPr>
        <w:t xml:space="preserve"> </w:t>
      </w:r>
      <w:r w:rsidRPr="00B27FC0">
        <w:rPr>
          <w:rFonts w:ascii="Arial"/>
          <w:color w:val="424242"/>
          <w:w w:val="105"/>
          <w:sz w:val="14"/>
          <w:szCs w:val="22"/>
        </w:rPr>
        <w:t>f</w:t>
      </w:r>
      <w:r w:rsidRPr="00B27FC0">
        <w:rPr>
          <w:rFonts w:ascii="Arial"/>
          <w:color w:val="6E6E6E"/>
          <w:w w:val="105"/>
          <w:sz w:val="14"/>
          <w:szCs w:val="22"/>
        </w:rPr>
        <w:t xml:space="preserve">rom </w:t>
      </w:r>
      <w:r w:rsidRPr="00B27FC0">
        <w:rPr>
          <w:rFonts w:ascii="Arial"/>
          <w:color w:val="5B5B5B"/>
          <w:w w:val="105"/>
          <w:sz w:val="14"/>
          <w:szCs w:val="22"/>
        </w:rPr>
        <w:t xml:space="preserve">dusk </w:t>
      </w:r>
      <w:r w:rsidRPr="00B27FC0">
        <w:rPr>
          <w:rFonts w:ascii="Arial"/>
          <w:color w:val="262626"/>
          <w:w w:val="105"/>
          <w:sz w:val="14"/>
          <w:szCs w:val="22"/>
        </w:rPr>
        <w:t>t</w:t>
      </w:r>
      <w:r w:rsidRPr="00B27FC0">
        <w:rPr>
          <w:rFonts w:ascii="Arial"/>
          <w:color w:val="5B5B5B"/>
          <w:w w:val="105"/>
          <w:sz w:val="14"/>
          <w:szCs w:val="22"/>
        </w:rPr>
        <w:t xml:space="preserve">o dawn </w:t>
      </w:r>
      <w:r w:rsidRPr="00B27FC0">
        <w:rPr>
          <w:rFonts w:ascii="Arial"/>
          <w:color w:val="6E6E6E"/>
          <w:w w:val="105"/>
          <w:sz w:val="14"/>
          <w:szCs w:val="22"/>
        </w:rPr>
        <w:t xml:space="preserve">7 </w:t>
      </w:r>
      <w:r w:rsidRPr="00B27FC0">
        <w:rPr>
          <w:rFonts w:ascii="Arial"/>
          <w:color w:val="5B5B5B"/>
          <w:w w:val="105"/>
          <w:sz w:val="14"/>
          <w:szCs w:val="22"/>
        </w:rPr>
        <w:t xml:space="preserve">days </w:t>
      </w:r>
      <w:r w:rsidRPr="00B27FC0">
        <w:rPr>
          <w:rFonts w:ascii="Arial"/>
          <w:color w:val="6E6E6E"/>
          <w:w w:val="105"/>
          <w:sz w:val="14"/>
          <w:szCs w:val="22"/>
        </w:rPr>
        <w:t xml:space="preserve">a </w:t>
      </w:r>
      <w:r w:rsidRPr="00B27FC0">
        <w:rPr>
          <w:rFonts w:ascii="Arial"/>
          <w:color w:val="5B5B5B"/>
          <w:w w:val="105"/>
          <w:sz w:val="14"/>
          <w:szCs w:val="22"/>
        </w:rPr>
        <w:t>week!</w:t>
      </w:r>
    </w:p>
    <w:p w14:paraId="4110AAF2" w14:textId="77777777" w:rsidR="00B27FC0" w:rsidRPr="00B27FC0" w:rsidRDefault="00B27FC0" w:rsidP="00B27FC0">
      <w:pPr>
        <w:widowControl w:val="0"/>
        <w:autoSpaceDE w:val="0"/>
        <w:autoSpaceDN w:val="0"/>
        <w:spacing w:before="70"/>
        <w:outlineLvl w:val="1"/>
        <w:rPr>
          <w:rFonts w:ascii="Arial" w:eastAsia="Arial" w:hAnsi="Arial" w:cs="Arial"/>
          <w:b/>
          <w:bCs/>
          <w:sz w:val="25"/>
          <w:szCs w:val="25"/>
        </w:rPr>
      </w:pPr>
      <w:r w:rsidRPr="00B27FC0">
        <w:rPr>
          <w:rFonts w:ascii="Arial" w:eastAsia="Arial" w:hAnsi="Arial" w:cs="Arial"/>
          <w:b/>
          <w:bCs/>
          <w:color w:val="D14B5B"/>
          <w:w w:val="105"/>
          <w:sz w:val="25"/>
          <w:szCs w:val="25"/>
        </w:rPr>
        <w:t>DUPLEX</w:t>
      </w:r>
      <w:r w:rsidRPr="00B27FC0">
        <w:rPr>
          <w:rFonts w:ascii="Arial" w:eastAsia="Arial" w:hAnsi="Arial" w:cs="Arial"/>
          <w:b/>
          <w:bCs/>
          <w:color w:val="D14B5B"/>
          <w:spacing w:val="2"/>
          <w:w w:val="105"/>
          <w:sz w:val="25"/>
          <w:szCs w:val="25"/>
        </w:rPr>
        <w:t xml:space="preserve"> </w:t>
      </w:r>
      <w:r w:rsidRPr="00B27FC0">
        <w:rPr>
          <w:rFonts w:ascii="Arial" w:eastAsia="Arial" w:hAnsi="Arial" w:cs="Arial"/>
          <w:b/>
          <w:bCs/>
          <w:color w:val="D14B5B"/>
          <w:spacing w:val="-2"/>
          <w:w w:val="105"/>
          <w:sz w:val="25"/>
          <w:szCs w:val="25"/>
        </w:rPr>
        <w:t>PRINTING</w:t>
      </w:r>
    </w:p>
    <w:p w14:paraId="377AF017" w14:textId="77777777" w:rsidR="00B27FC0" w:rsidRPr="00B27FC0" w:rsidRDefault="00B27FC0" w:rsidP="00B27FC0">
      <w:pPr>
        <w:widowControl w:val="0"/>
        <w:autoSpaceDE w:val="0"/>
        <w:autoSpaceDN w:val="0"/>
        <w:spacing w:before="11" w:line="259" w:lineRule="auto"/>
        <w:ind w:right="642"/>
        <w:rPr>
          <w:rFonts w:ascii="Arial"/>
          <w:sz w:val="14"/>
          <w:szCs w:val="22"/>
        </w:rPr>
      </w:pPr>
      <w:r w:rsidRPr="00B27FC0">
        <w:rPr>
          <w:rFonts w:ascii="Arial"/>
          <w:color w:val="5B5B5B"/>
          <w:w w:val="110"/>
          <w:sz w:val="14"/>
          <w:szCs w:val="22"/>
        </w:rPr>
        <w:t>Save</w:t>
      </w:r>
      <w:r w:rsidRPr="00B27FC0">
        <w:rPr>
          <w:rFonts w:ascii="Arial"/>
          <w:color w:val="5B5B5B"/>
          <w:spacing w:val="-10"/>
          <w:w w:val="110"/>
          <w:sz w:val="14"/>
          <w:szCs w:val="22"/>
        </w:rPr>
        <w:t xml:space="preserve"> </w:t>
      </w:r>
      <w:r w:rsidRPr="00B27FC0">
        <w:rPr>
          <w:rFonts w:ascii="Arial"/>
          <w:color w:val="5B5B5B"/>
          <w:w w:val="110"/>
          <w:sz w:val="14"/>
          <w:szCs w:val="22"/>
        </w:rPr>
        <w:t>money</w:t>
      </w:r>
      <w:r w:rsidRPr="00B27FC0">
        <w:rPr>
          <w:rFonts w:ascii="Arial"/>
          <w:color w:val="5B5B5B"/>
          <w:spacing w:val="-14"/>
          <w:w w:val="110"/>
          <w:sz w:val="14"/>
          <w:szCs w:val="22"/>
        </w:rPr>
        <w:t xml:space="preserve"> </w:t>
      </w:r>
      <w:r w:rsidRPr="00B27FC0">
        <w:rPr>
          <w:rFonts w:ascii="Arial"/>
          <w:color w:val="6E6E6E"/>
          <w:w w:val="110"/>
          <w:sz w:val="14"/>
          <w:szCs w:val="22"/>
        </w:rPr>
        <w:t xml:space="preserve">and </w:t>
      </w:r>
      <w:r w:rsidRPr="00B27FC0">
        <w:rPr>
          <w:rFonts w:ascii="Arial"/>
          <w:color w:val="5B5B5B"/>
          <w:w w:val="110"/>
          <w:sz w:val="14"/>
          <w:szCs w:val="22"/>
        </w:rPr>
        <w:t>stay</w:t>
      </w:r>
      <w:r w:rsidRPr="00B27FC0">
        <w:rPr>
          <w:rFonts w:ascii="Arial"/>
          <w:color w:val="5B5B5B"/>
          <w:spacing w:val="-16"/>
          <w:w w:val="110"/>
          <w:sz w:val="14"/>
          <w:szCs w:val="22"/>
        </w:rPr>
        <w:t xml:space="preserve"> </w:t>
      </w:r>
      <w:r w:rsidRPr="00B27FC0">
        <w:rPr>
          <w:rFonts w:ascii="Arial"/>
          <w:color w:val="5B5B5B"/>
          <w:w w:val="110"/>
          <w:sz w:val="14"/>
          <w:szCs w:val="22"/>
        </w:rPr>
        <w:t>green</w:t>
      </w:r>
      <w:r w:rsidRPr="00B27FC0">
        <w:rPr>
          <w:rFonts w:ascii="Arial"/>
          <w:color w:val="5B5B5B"/>
          <w:spacing w:val="-21"/>
          <w:w w:val="110"/>
          <w:sz w:val="14"/>
          <w:szCs w:val="22"/>
        </w:rPr>
        <w:t xml:space="preserve"> </w:t>
      </w:r>
      <w:r w:rsidRPr="00B27FC0">
        <w:rPr>
          <w:rFonts w:ascii="Arial"/>
          <w:color w:val="5B5B5B"/>
          <w:w w:val="110"/>
          <w:sz w:val="14"/>
          <w:szCs w:val="22"/>
        </w:rPr>
        <w:t xml:space="preserve">by </w:t>
      </w:r>
      <w:r w:rsidRPr="00B27FC0">
        <w:rPr>
          <w:rFonts w:ascii="Arial"/>
          <w:color w:val="262626"/>
          <w:w w:val="110"/>
          <w:sz w:val="14"/>
          <w:szCs w:val="22"/>
        </w:rPr>
        <w:t>printing</w:t>
      </w:r>
      <w:r w:rsidRPr="00B27FC0">
        <w:rPr>
          <w:rFonts w:ascii="Arial"/>
          <w:color w:val="262626"/>
          <w:spacing w:val="-1"/>
          <w:w w:val="110"/>
          <w:sz w:val="14"/>
          <w:szCs w:val="22"/>
        </w:rPr>
        <w:t xml:space="preserve"> </w:t>
      </w:r>
      <w:r w:rsidRPr="00B27FC0">
        <w:rPr>
          <w:rFonts w:ascii="Arial"/>
          <w:color w:val="262626"/>
          <w:w w:val="110"/>
          <w:sz w:val="14"/>
          <w:szCs w:val="22"/>
        </w:rPr>
        <w:t>double-sided</w:t>
      </w:r>
      <w:r w:rsidRPr="00B27FC0">
        <w:rPr>
          <w:rFonts w:ascii="Arial"/>
          <w:color w:val="262626"/>
          <w:spacing w:val="-3"/>
          <w:w w:val="110"/>
          <w:sz w:val="14"/>
          <w:szCs w:val="22"/>
        </w:rPr>
        <w:t xml:space="preserve"> </w:t>
      </w:r>
      <w:r w:rsidRPr="00B27FC0">
        <w:rPr>
          <w:rFonts w:ascii="Arial"/>
          <w:color w:val="6E6E6E"/>
          <w:w w:val="110"/>
          <w:sz w:val="14"/>
          <w:szCs w:val="22"/>
        </w:rPr>
        <w:t>at</w:t>
      </w:r>
      <w:r w:rsidRPr="00B27FC0">
        <w:rPr>
          <w:rFonts w:ascii="Arial"/>
          <w:color w:val="6E6E6E"/>
          <w:spacing w:val="-13"/>
          <w:w w:val="110"/>
          <w:sz w:val="14"/>
          <w:szCs w:val="22"/>
        </w:rPr>
        <w:t xml:space="preserve"> </w:t>
      </w:r>
      <w:r w:rsidRPr="00B27FC0">
        <w:rPr>
          <w:rFonts w:ascii="Arial"/>
          <w:color w:val="6E6E6E"/>
          <w:w w:val="110"/>
          <w:sz w:val="14"/>
          <w:szCs w:val="22"/>
        </w:rPr>
        <w:t>th</w:t>
      </w:r>
      <w:r w:rsidRPr="00B27FC0">
        <w:rPr>
          <w:rFonts w:ascii="Arial"/>
          <w:color w:val="424242"/>
          <w:w w:val="110"/>
          <w:sz w:val="14"/>
          <w:szCs w:val="22"/>
        </w:rPr>
        <w:t>e</w:t>
      </w:r>
      <w:r w:rsidRPr="00B27FC0">
        <w:rPr>
          <w:rFonts w:ascii="Arial"/>
          <w:color w:val="424242"/>
          <w:spacing w:val="-3"/>
          <w:w w:val="110"/>
          <w:sz w:val="14"/>
          <w:szCs w:val="22"/>
        </w:rPr>
        <w:t xml:space="preserve"> </w:t>
      </w:r>
      <w:r w:rsidRPr="00B27FC0">
        <w:rPr>
          <w:rFonts w:ascii="Arial"/>
          <w:color w:val="5B5B5B"/>
          <w:w w:val="110"/>
          <w:sz w:val="14"/>
          <w:szCs w:val="22"/>
        </w:rPr>
        <w:t>Student</w:t>
      </w:r>
      <w:r w:rsidRPr="00B27FC0">
        <w:rPr>
          <w:rFonts w:ascii="Arial"/>
          <w:color w:val="5B5B5B"/>
          <w:spacing w:val="-5"/>
          <w:w w:val="110"/>
          <w:sz w:val="14"/>
          <w:szCs w:val="22"/>
        </w:rPr>
        <w:t xml:space="preserve"> </w:t>
      </w:r>
      <w:r w:rsidRPr="00B27FC0">
        <w:rPr>
          <w:rFonts w:ascii="Arial"/>
          <w:color w:val="6E6E6E"/>
          <w:w w:val="110"/>
          <w:sz w:val="14"/>
          <w:szCs w:val="22"/>
        </w:rPr>
        <w:t xml:space="preserve">Computing </w:t>
      </w:r>
      <w:r w:rsidRPr="00B27FC0">
        <w:rPr>
          <w:rFonts w:ascii="Arial"/>
          <w:color w:val="5B5B5B"/>
          <w:spacing w:val="-2"/>
          <w:w w:val="115"/>
          <w:sz w:val="14"/>
          <w:szCs w:val="22"/>
        </w:rPr>
        <w:t>Center</w:t>
      </w:r>
      <w:r w:rsidRPr="00B27FC0">
        <w:rPr>
          <w:rFonts w:ascii="Arial"/>
          <w:color w:val="5B5B5B"/>
          <w:spacing w:val="-10"/>
          <w:w w:val="115"/>
          <w:sz w:val="14"/>
          <w:szCs w:val="22"/>
        </w:rPr>
        <w:t xml:space="preserve"> </w:t>
      </w:r>
      <w:r w:rsidRPr="00B27FC0">
        <w:rPr>
          <w:rFonts w:ascii="Arial"/>
          <w:color w:val="5B5B5B"/>
          <w:spacing w:val="-2"/>
          <w:w w:val="115"/>
          <w:sz w:val="14"/>
          <w:szCs w:val="22"/>
        </w:rPr>
        <w:t>and</w:t>
      </w:r>
      <w:r w:rsidRPr="00B27FC0">
        <w:rPr>
          <w:rFonts w:ascii="Arial"/>
          <w:color w:val="5B5B5B"/>
          <w:spacing w:val="-3"/>
          <w:w w:val="115"/>
          <w:sz w:val="14"/>
          <w:szCs w:val="22"/>
        </w:rPr>
        <w:t xml:space="preserve"> </w:t>
      </w:r>
      <w:r w:rsidRPr="00B27FC0">
        <w:rPr>
          <w:rFonts w:ascii="Arial"/>
          <w:color w:val="5B5B5B"/>
          <w:spacing w:val="-2"/>
          <w:w w:val="115"/>
          <w:sz w:val="14"/>
          <w:szCs w:val="22"/>
        </w:rPr>
        <w:t>24/7</w:t>
      </w:r>
      <w:r w:rsidRPr="00B27FC0">
        <w:rPr>
          <w:rFonts w:ascii="Arial"/>
          <w:color w:val="5B5B5B"/>
          <w:spacing w:val="-18"/>
          <w:w w:val="115"/>
          <w:sz w:val="14"/>
          <w:szCs w:val="22"/>
        </w:rPr>
        <w:t xml:space="preserve"> </w:t>
      </w:r>
      <w:r w:rsidRPr="00B27FC0">
        <w:rPr>
          <w:rFonts w:ascii="Arial"/>
          <w:color w:val="424242"/>
          <w:spacing w:val="-2"/>
          <w:w w:val="115"/>
          <w:sz w:val="14"/>
          <w:szCs w:val="22"/>
        </w:rPr>
        <w:t>Study</w:t>
      </w:r>
      <w:r w:rsidRPr="00B27FC0">
        <w:rPr>
          <w:rFonts w:ascii="Arial"/>
          <w:color w:val="424242"/>
          <w:spacing w:val="-6"/>
          <w:w w:val="115"/>
          <w:sz w:val="14"/>
          <w:szCs w:val="22"/>
        </w:rPr>
        <w:t xml:space="preserve"> </w:t>
      </w:r>
      <w:r w:rsidRPr="00B27FC0">
        <w:rPr>
          <w:rFonts w:ascii="Arial"/>
          <w:color w:val="5B5B5B"/>
          <w:spacing w:val="-2"/>
          <w:w w:val="115"/>
          <w:sz w:val="14"/>
          <w:szCs w:val="22"/>
        </w:rPr>
        <w:t>Area</w:t>
      </w:r>
      <w:r w:rsidRPr="00B27FC0">
        <w:rPr>
          <w:rFonts w:ascii="Arial"/>
          <w:color w:val="5B5B5B"/>
          <w:spacing w:val="-12"/>
          <w:w w:val="115"/>
          <w:sz w:val="14"/>
          <w:szCs w:val="22"/>
        </w:rPr>
        <w:t xml:space="preserve"> </w:t>
      </w:r>
      <w:r w:rsidRPr="00B27FC0">
        <w:rPr>
          <w:rFonts w:ascii="Arial"/>
          <w:color w:val="5B5B5B"/>
          <w:spacing w:val="-2"/>
          <w:w w:val="115"/>
          <w:sz w:val="14"/>
          <w:szCs w:val="22"/>
        </w:rPr>
        <w:t>Desk.</w:t>
      </w:r>
    </w:p>
    <w:p w14:paraId="02596499" w14:textId="77777777" w:rsidR="00B27FC0" w:rsidRPr="00B27FC0" w:rsidRDefault="00B27FC0" w:rsidP="00B27FC0">
      <w:pPr>
        <w:widowControl w:val="0"/>
        <w:autoSpaceDE w:val="0"/>
        <w:autoSpaceDN w:val="0"/>
        <w:spacing w:before="83"/>
        <w:outlineLvl w:val="1"/>
        <w:rPr>
          <w:rFonts w:ascii="Arial" w:eastAsia="Arial" w:hAnsi="Arial" w:cs="Arial"/>
          <w:b/>
          <w:bCs/>
          <w:sz w:val="25"/>
          <w:szCs w:val="25"/>
        </w:rPr>
      </w:pPr>
      <w:r w:rsidRPr="00B27FC0">
        <w:rPr>
          <w:rFonts w:ascii="Arial" w:eastAsia="Arial" w:hAnsi="Arial" w:cs="Arial"/>
          <w:b/>
          <w:bCs/>
          <w:color w:val="D14B5B"/>
          <w:w w:val="105"/>
          <w:sz w:val="25"/>
          <w:szCs w:val="25"/>
        </w:rPr>
        <w:t>WIRELESS</w:t>
      </w:r>
      <w:r w:rsidRPr="00B27FC0">
        <w:rPr>
          <w:rFonts w:ascii="Arial" w:eastAsia="Arial" w:hAnsi="Arial" w:cs="Arial"/>
          <w:b/>
          <w:bCs/>
          <w:color w:val="D14B5B"/>
          <w:spacing w:val="-13"/>
          <w:w w:val="105"/>
          <w:sz w:val="25"/>
          <w:szCs w:val="25"/>
        </w:rPr>
        <w:t xml:space="preserve"> </w:t>
      </w:r>
      <w:r w:rsidRPr="00B27FC0">
        <w:rPr>
          <w:rFonts w:ascii="Arial" w:eastAsia="Arial" w:hAnsi="Arial" w:cs="Arial"/>
          <w:b/>
          <w:bCs/>
          <w:color w:val="D14B5B"/>
          <w:spacing w:val="-2"/>
          <w:w w:val="105"/>
          <w:sz w:val="25"/>
          <w:szCs w:val="25"/>
        </w:rPr>
        <w:t>PRINTING</w:t>
      </w:r>
    </w:p>
    <w:p w14:paraId="3A74E493" w14:textId="77777777" w:rsidR="00B27FC0" w:rsidRPr="00B27FC0" w:rsidRDefault="00B27FC0" w:rsidP="00B27FC0">
      <w:pPr>
        <w:widowControl w:val="0"/>
        <w:autoSpaceDE w:val="0"/>
        <w:autoSpaceDN w:val="0"/>
        <w:spacing w:before="10" w:line="268" w:lineRule="auto"/>
        <w:rPr>
          <w:rFonts w:ascii="Arial"/>
          <w:sz w:val="14"/>
          <w:szCs w:val="22"/>
        </w:rPr>
      </w:pPr>
      <w:r w:rsidRPr="00B27FC0">
        <w:rPr>
          <w:rFonts w:ascii="Arial"/>
          <w:color w:val="262626"/>
          <w:w w:val="105"/>
          <w:sz w:val="14"/>
          <w:szCs w:val="22"/>
        </w:rPr>
        <w:t xml:space="preserve">Send your print job </w:t>
      </w:r>
      <w:r w:rsidRPr="00B27FC0">
        <w:rPr>
          <w:rFonts w:ascii="Arial"/>
          <w:color w:val="5B5B5B"/>
          <w:w w:val="105"/>
          <w:sz w:val="14"/>
          <w:szCs w:val="22"/>
        </w:rPr>
        <w:t>from your laptop/phone by e-mail</w:t>
      </w:r>
      <w:r w:rsidRPr="00B27FC0">
        <w:rPr>
          <w:rFonts w:ascii="Arial"/>
          <w:color w:val="262626"/>
          <w:w w:val="105"/>
          <w:sz w:val="14"/>
          <w:szCs w:val="22"/>
        </w:rPr>
        <w:t>i</w:t>
      </w:r>
      <w:r w:rsidRPr="00B27FC0">
        <w:rPr>
          <w:rFonts w:ascii="Arial"/>
          <w:color w:val="6E6E6E"/>
          <w:w w:val="105"/>
          <w:sz w:val="14"/>
          <w:szCs w:val="22"/>
        </w:rPr>
        <w:t>ng</w:t>
      </w:r>
      <w:r w:rsidRPr="00B27FC0">
        <w:rPr>
          <w:rFonts w:ascii="Arial"/>
          <w:color w:val="6E6E6E"/>
          <w:spacing w:val="35"/>
          <w:w w:val="105"/>
          <w:sz w:val="14"/>
          <w:szCs w:val="22"/>
        </w:rPr>
        <w:t xml:space="preserve"> </w:t>
      </w:r>
      <w:r w:rsidRPr="00B27FC0">
        <w:rPr>
          <w:rFonts w:ascii="Arial"/>
          <w:color w:val="5B5B5B"/>
          <w:w w:val="105"/>
          <w:sz w:val="14"/>
          <w:szCs w:val="22"/>
        </w:rPr>
        <w:t>an</w:t>
      </w:r>
      <w:r w:rsidRPr="00B27FC0">
        <w:rPr>
          <w:rFonts w:ascii="Arial"/>
          <w:color w:val="5B5B5B"/>
          <w:spacing w:val="-5"/>
          <w:w w:val="105"/>
          <w:sz w:val="14"/>
          <w:szCs w:val="22"/>
        </w:rPr>
        <w:t xml:space="preserve"> </w:t>
      </w:r>
      <w:r w:rsidRPr="00B27FC0">
        <w:rPr>
          <w:rFonts w:ascii="Arial"/>
          <w:color w:val="6E6E6E"/>
          <w:w w:val="105"/>
          <w:sz w:val="14"/>
          <w:szCs w:val="22"/>
        </w:rPr>
        <w:t xml:space="preserve">attached </w:t>
      </w:r>
      <w:r w:rsidRPr="00B27FC0">
        <w:rPr>
          <w:rFonts w:ascii="Arial"/>
          <w:color w:val="5B5B5B"/>
          <w:w w:val="105"/>
          <w:sz w:val="14"/>
          <w:szCs w:val="22"/>
        </w:rPr>
        <w:t>document</w:t>
      </w:r>
      <w:r w:rsidRPr="00B27FC0">
        <w:rPr>
          <w:rFonts w:ascii="Arial"/>
          <w:color w:val="5B5B5B"/>
          <w:spacing w:val="36"/>
          <w:w w:val="105"/>
          <w:sz w:val="14"/>
          <w:szCs w:val="22"/>
        </w:rPr>
        <w:t xml:space="preserve"> </w:t>
      </w:r>
      <w:r w:rsidRPr="00B27FC0">
        <w:rPr>
          <w:rFonts w:ascii="Arial"/>
          <w:color w:val="6E6E6E"/>
          <w:w w:val="105"/>
          <w:sz w:val="14"/>
          <w:szCs w:val="22"/>
        </w:rPr>
        <w:t xml:space="preserve">to </w:t>
      </w:r>
      <w:hyperlink r:id="rId181">
        <w:r w:rsidRPr="00B27FC0">
          <w:rPr>
            <w:rFonts w:ascii="Arial"/>
            <w:color w:val="5B5B5B"/>
            <w:w w:val="105"/>
            <w:sz w:val="14"/>
            <w:szCs w:val="22"/>
          </w:rPr>
          <w:t>goprint@library.sdsu.eduand</w:t>
        </w:r>
      </w:hyperlink>
      <w:r w:rsidRPr="00B27FC0">
        <w:rPr>
          <w:rFonts w:ascii="Arial"/>
          <w:color w:val="5B5B5B"/>
          <w:spacing w:val="5"/>
          <w:w w:val="105"/>
          <w:sz w:val="14"/>
          <w:szCs w:val="22"/>
        </w:rPr>
        <w:t xml:space="preserve"> </w:t>
      </w:r>
      <w:r w:rsidRPr="00B27FC0">
        <w:rPr>
          <w:rFonts w:ascii="Arial"/>
          <w:color w:val="5B5B5B"/>
          <w:w w:val="105"/>
          <w:sz w:val="14"/>
          <w:szCs w:val="22"/>
        </w:rPr>
        <w:t>pick</w:t>
      </w:r>
      <w:r w:rsidRPr="00B27FC0">
        <w:rPr>
          <w:rFonts w:ascii="Arial"/>
          <w:color w:val="5B5B5B"/>
          <w:spacing w:val="-5"/>
          <w:w w:val="105"/>
          <w:sz w:val="14"/>
          <w:szCs w:val="22"/>
        </w:rPr>
        <w:t xml:space="preserve"> </w:t>
      </w:r>
      <w:r w:rsidRPr="00B27FC0">
        <w:rPr>
          <w:rFonts w:ascii="Arial"/>
          <w:color w:val="5B5B5B"/>
          <w:w w:val="105"/>
          <w:sz w:val="14"/>
          <w:szCs w:val="22"/>
        </w:rPr>
        <w:t>up</w:t>
      </w:r>
      <w:r w:rsidRPr="00B27FC0">
        <w:rPr>
          <w:rFonts w:ascii="Arial"/>
          <w:color w:val="5B5B5B"/>
          <w:spacing w:val="-4"/>
          <w:w w:val="105"/>
          <w:sz w:val="14"/>
          <w:szCs w:val="22"/>
        </w:rPr>
        <w:t xml:space="preserve"> </w:t>
      </w:r>
      <w:r w:rsidRPr="00B27FC0">
        <w:rPr>
          <w:rFonts w:ascii="Arial"/>
          <w:color w:val="6E6E6E"/>
          <w:w w:val="105"/>
          <w:sz w:val="14"/>
          <w:szCs w:val="22"/>
        </w:rPr>
        <w:t>you</w:t>
      </w:r>
      <w:r w:rsidRPr="00B27FC0">
        <w:rPr>
          <w:rFonts w:ascii="Arial"/>
          <w:color w:val="424242"/>
          <w:w w:val="105"/>
          <w:sz w:val="14"/>
          <w:szCs w:val="22"/>
        </w:rPr>
        <w:t>r</w:t>
      </w:r>
      <w:r w:rsidRPr="00B27FC0">
        <w:rPr>
          <w:rFonts w:ascii="Arial"/>
          <w:color w:val="424242"/>
          <w:spacing w:val="-7"/>
          <w:w w:val="105"/>
          <w:sz w:val="14"/>
          <w:szCs w:val="22"/>
        </w:rPr>
        <w:t xml:space="preserve"> </w:t>
      </w:r>
      <w:r w:rsidRPr="00B27FC0">
        <w:rPr>
          <w:rFonts w:ascii="Arial"/>
          <w:color w:val="5B5B5B"/>
          <w:w w:val="105"/>
          <w:sz w:val="14"/>
          <w:szCs w:val="22"/>
        </w:rPr>
        <w:t>documents</w:t>
      </w:r>
      <w:r w:rsidRPr="00B27FC0">
        <w:rPr>
          <w:rFonts w:ascii="Arial"/>
          <w:color w:val="5B5B5B"/>
          <w:spacing w:val="-1"/>
          <w:w w:val="105"/>
          <w:sz w:val="14"/>
          <w:szCs w:val="22"/>
        </w:rPr>
        <w:t xml:space="preserve"> </w:t>
      </w:r>
      <w:r w:rsidRPr="00B27FC0">
        <w:rPr>
          <w:rFonts w:ascii="Arial"/>
          <w:color w:val="5B5B5B"/>
          <w:w w:val="105"/>
          <w:sz w:val="14"/>
          <w:szCs w:val="22"/>
        </w:rPr>
        <w:t>from</w:t>
      </w:r>
      <w:r w:rsidRPr="00B27FC0">
        <w:rPr>
          <w:rFonts w:ascii="Arial"/>
          <w:color w:val="5B5B5B"/>
          <w:spacing w:val="-1"/>
          <w:w w:val="105"/>
          <w:sz w:val="14"/>
          <w:szCs w:val="22"/>
        </w:rPr>
        <w:t xml:space="preserve"> </w:t>
      </w:r>
      <w:r w:rsidRPr="00B27FC0">
        <w:rPr>
          <w:rFonts w:ascii="Arial"/>
          <w:b/>
          <w:color w:val="262626"/>
          <w:w w:val="105"/>
          <w:sz w:val="14"/>
          <w:szCs w:val="22"/>
        </w:rPr>
        <w:t>any</w:t>
      </w:r>
      <w:r w:rsidRPr="00B27FC0">
        <w:rPr>
          <w:rFonts w:ascii="Arial"/>
          <w:b/>
          <w:color w:val="262626"/>
          <w:spacing w:val="-8"/>
          <w:w w:val="105"/>
          <w:sz w:val="14"/>
          <w:szCs w:val="22"/>
        </w:rPr>
        <w:t xml:space="preserve"> </w:t>
      </w:r>
      <w:r w:rsidRPr="00B27FC0">
        <w:rPr>
          <w:rFonts w:ascii="Arial"/>
          <w:color w:val="5B5B5B"/>
          <w:w w:val="105"/>
          <w:sz w:val="14"/>
          <w:szCs w:val="22"/>
        </w:rPr>
        <w:t>Library</w:t>
      </w:r>
      <w:r w:rsidRPr="00B27FC0">
        <w:rPr>
          <w:rFonts w:ascii="Arial"/>
          <w:color w:val="5B5B5B"/>
          <w:spacing w:val="-8"/>
          <w:w w:val="105"/>
          <w:sz w:val="14"/>
          <w:szCs w:val="22"/>
        </w:rPr>
        <w:t xml:space="preserve"> </w:t>
      </w:r>
      <w:r w:rsidRPr="00B27FC0">
        <w:rPr>
          <w:rFonts w:ascii="Arial"/>
          <w:color w:val="5B5B5B"/>
          <w:w w:val="105"/>
          <w:sz w:val="14"/>
          <w:szCs w:val="22"/>
        </w:rPr>
        <w:t>print</w:t>
      </w:r>
      <w:r w:rsidRPr="00B27FC0">
        <w:rPr>
          <w:rFonts w:ascii="Arial"/>
          <w:color w:val="5B5B5B"/>
          <w:spacing w:val="-7"/>
          <w:w w:val="105"/>
          <w:sz w:val="14"/>
          <w:szCs w:val="22"/>
        </w:rPr>
        <w:t xml:space="preserve"> </w:t>
      </w:r>
      <w:r w:rsidRPr="00B27FC0">
        <w:rPr>
          <w:rFonts w:ascii="Arial"/>
          <w:color w:val="6E6E6E"/>
          <w:spacing w:val="-2"/>
          <w:w w:val="105"/>
          <w:sz w:val="14"/>
          <w:szCs w:val="22"/>
        </w:rPr>
        <w:t>stat</w:t>
      </w:r>
      <w:r w:rsidRPr="00B27FC0">
        <w:rPr>
          <w:rFonts w:ascii="Arial"/>
          <w:color w:val="424242"/>
          <w:spacing w:val="-2"/>
          <w:w w:val="105"/>
          <w:sz w:val="14"/>
          <w:szCs w:val="22"/>
        </w:rPr>
        <w:t>i</w:t>
      </w:r>
      <w:r w:rsidRPr="00B27FC0">
        <w:rPr>
          <w:rFonts w:ascii="Arial"/>
          <w:color w:val="6E6E6E"/>
          <w:spacing w:val="-2"/>
          <w:w w:val="105"/>
          <w:sz w:val="14"/>
          <w:szCs w:val="22"/>
        </w:rPr>
        <w:t>on</w:t>
      </w:r>
      <w:r w:rsidRPr="00B27FC0">
        <w:rPr>
          <w:rFonts w:ascii="Arial"/>
          <w:color w:val="424242"/>
          <w:spacing w:val="-2"/>
          <w:w w:val="105"/>
          <w:sz w:val="14"/>
          <w:szCs w:val="22"/>
        </w:rPr>
        <w:t>.</w:t>
      </w:r>
    </w:p>
    <w:p w14:paraId="3171AE94" w14:textId="77777777" w:rsidR="00B27FC0" w:rsidRPr="00B27FC0" w:rsidRDefault="00B27FC0" w:rsidP="00B27FC0">
      <w:pPr>
        <w:widowControl w:val="0"/>
        <w:autoSpaceDE w:val="0"/>
        <w:autoSpaceDN w:val="0"/>
        <w:spacing w:before="70"/>
        <w:outlineLvl w:val="1"/>
        <w:rPr>
          <w:rFonts w:ascii="Arial" w:eastAsia="Arial" w:hAnsi="Arial" w:cs="Arial"/>
          <w:b/>
          <w:bCs/>
          <w:sz w:val="25"/>
          <w:szCs w:val="25"/>
        </w:rPr>
      </w:pPr>
      <w:r w:rsidRPr="00B27FC0">
        <w:rPr>
          <w:rFonts w:ascii="Arial" w:eastAsia="Arial" w:hAnsi="Arial" w:cs="Arial"/>
          <w:b/>
          <w:bCs/>
          <w:color w:val="D14B5B"/>
          <w:w w:val="105"/>
          <w:sz w:val="25"/>
          <w:szCs w:val="25"/>
        </w:rPr>
        <w:t>eBOOK</w:t>
      </w:r>
      <w:r w:rsidRPr="00B27FC0">
        <w:rPr>
          <w:rFonts w:ascii="Arial" w:eastAsia="Arial" w:hAnsi="Arial" w:cs="Arial"/>
          <w:b/>
          <w:bCs/>
          <w:color w:val="D14B5B"/>
          <w:spacing w:val="1"/>
          <w:w w:val="105"/>
          <w:sz w:val="25"/>
          <w:szCs w:val="25"/>
        </w:rPr>
        <w:t xml:space="preserve"> </w:t>
      </w:r>
      <w:r w:rsidRPr="00B27FC0">
        <w:rPr>
          <w:rFonts w:ascii="Arial" w:eastAsia="Arial" w:hAnsi="Arial" w:cs="Arial"/>
          <w:b/>
          <w:bCs/>
          <w:color w:val="D14B5B"/>
          <w:spacing w:val="-2"/>
          <w:w w:val="105"/>
          <w:sz w:val="25"/>
          <w:szCs w:val="25"/>
        </w:rPr>
        <w:t>DEVICES</w:t>
      </w:r>
    </w:p>
    <w:p w14:paraId="71431FB5" w14:textId="77777777" w:rsidR="00B27FC0" w:rsidRPr="00B27FC0" w:rsidRDefault="00B27FC0" w:rsidP="00B27FC0">
      <w:pPr>
        <w:widowControl w:val="0"/>
        <w:autoSpaceDE w:val="0"/>
        <w:autoSpaceDN w:val="0"/>
        <w:spacing w:before="3" w:line="268" w:lineRule="auto"/>
        <w:ind w:right="1791"/>
        <w:rPr>
          <w:rFonts w:ascii="Arial"/>
          <w:sz w:val="14"/>
          <w:szCs w:val="22"/>
        </w:rPr>
      </w:pPr>
      <w:r w:rsidRPr="00B27FC0">
        <w:rPr>
          <w:rFonts w:ascii="Arial"/>
          <w:color w:val="424242"/>
          <w:w w:val="105"/>
          <w:sz w:val="14"/>
          <w:szCs w:val="22"/>
        </w:rPr>
        <w:t>The</w:t>
      </w:r>
      <w:r w:rsidRPr="00B27FC0">
        <w:rPr>
          <w:rFonts w:ascii="Arial"/>
          <w:color w:val="424242"/>
          <w:spacing w:val="-3"/>
          <w:w w:val="105"/>
          <w:sz w:val="14"/>
          <w:szCs w:val="22"/>
        </w:rPr>
        <w:t xml:space="preserve"> </w:t>
      </w:r>
      <w:r w:rsidRPr="00B27FC0">
        <w:rPr>
          <w:rFonts w:ascii="Arial"/>
          <w:color w:val="5B5B5B"/>
          <w:w w:val="105"/>
          <w:sz w:val="14"/>
          <w:szCs w:val="22"/>
        </w:rPr>
        <w:t xml:space="preserve">library </w:t>
      </w:r>
      <w:r w:rsidRPr="00B27FC0">
        <w:rPr>
          <w:rFonts w:ascii="Arial"/>
          <w:color w:val="6E6E6E"/>
          <w:w w:val="105"/>
          <w:sz w:val="14"/>
          <w:szCs w:val="22"/>
        </w:rPr>
        <w:t>o</w:t>
      </w:r>
      <w:r w:rsidRPr="00B27FC0">
        <w:rPr>
          <w:rFonts w:ascii="Arial"/>
          <w:color w:val="424242"/>
          <w:w w:val="105"/>
          <w:sz w:val="14"/>
          <w:szCs w:val="22"/>
        </w:rPr>
        <w:t xml:space="preserve">ffers </w:t>
      </w:r>
      <w:r w:rsidRPr="00B27FC0">
        <w:rPr>
          <w:rFonts w:ascii="Arial"/>
          <w:color w:val="6E6E6E"/>
          <w:w w:val="105"/>
          <w:sz w:val="14"/>
          <w:szCs w:val="22"/>
        </w:rPr>
        <w:t xml:space="preserve">access </w:t>
      </w:r>
      <w:r w:rsidRPr="00B27FC0">
        <w:rPr>
          <w:rFonts w:ascii="Arial"/>
          <w:color w:val="5B5B5B"/>
          <w:w w:val="105"/>
          <w:sz w:val="14"/>
          <w:szCs w:val="22"/>
        </w:rPr>
        <w:t xml:space="preserve">to </w:t>
      </w:r>
      <w:r w:rsidRPr="00B27FC0">
        <w:rPr>
          <w:rFonts w:ascii="Arial"/>
          <w:b/>
          <w:color w:val="262626"/>
          <w:w w:val="105"/>
          <w:sz w:val="14"/>
          <w:szCs w:val="22"/>
        </w:rPr>
        <w:t xml:space="preserve">Nook Devices </w:t>
      </w:r>
      <w:r w:rsidRPr="00B27FC0">
        <w:rPr>
          <w:rFonts w:ascii="Arial"/>
          <w:b/>
          <w:color w:val="424242"/>
          <w:w w:val="105"/>
          <w:sz w:val="14"/>
          <w:szCs w:val="22"/>
        </w:rPr>
        <w:t xml:space="preserve">and </w:t>
      </w:r>
      <w:r w:rsidRPr="00B27FC0">
        <w:rPr>
          <w:rFonts w:ascii="Arial"/>
          <w:b/>
          <w:color w:val="262626"/>
          <w:w w:val="105"/>
          <w:sz w:val="14"/>
          <w:szCs w:val="22"/>
        </w:rPr>
        <w:t xml:space="preserve">eReader Collections </w:t>
      </w:r>
      <w:r w:rsidRPr="00B27FC0">
        <w:rPr>
          <w:rFonts w:ascii="Arial"/>
          <w:color w:val="5B5B5B"/>
          <w:w w:val="105"/>
          <w:sz w:val="14"/>
          <w:szCs w:val="22"/>
        </w:rPr>
        <w:t>at your convenience! For more informat</w:t>
      </w:r>
      <w:r w:rsidRPr="00B27FC0">
        <w:rPr>
          <w:rFonts w:ascii="Arial"/>
          <w:color w:val="262626"/>
          <w:w w:val="105"/>
          <w:sz w:val="14"/>
          <w:szCs w:val="22"/>
        </w:rPr>
        <w:t>i</w:t>
      </w:r>
      <w:r w:rsidRPr="00B27FC0">
        <w:rPr>
          <w:rFonts w:ascii="Arial"/>
          <w:color w:val="6E6E6E"/>
          <w:w w:val="105"/>
          <w:sz w:val="14"/>
          <w:szCs w:val="22"/>
        </w:rPr>
        <w:t>on</w:t>
      </w:r>
      <w:r w:rsidRPr="00B27FC0">
        <w:rPr>
          <w:rFonts w:ascii="Arial"/>
          <w:color w:val="8C8C8C"/>
          <w:w w:val="105"/>
          <w:sz w:val="14"/>
          <w:szCs w:val="22"/>
        </w:rPr>
        <w:t xml:space="preserve">, </w:t>
      </w:r>
      <w:r w:rsidRPr="00B27FC0">
        <w:rPr>
          <w:rFonts w:ascii="Arial"/>
          <w:color w:val="424242"/>
          <w:w w:val="105"/>
          <w:sz w:val="14"/>
          <w:szCs w:val="22"/>
        </w:rPr>
        <w:t>please</w:t>
      </w:r>
      <w:r w:rsidRPr="00B27FC0">
        <w:rPr>
          <w:rFonts w:ascii="Arial"/>
          <w:color w:val="424242"/>
          <w:spacing w:val="-6"/>
          <w:w w:val="105"/>
          <w:sz w:val="14"/>
          <w:szCs w:val="22"/>
        </w:rPr>
        <w:t xml:space="preserve"> </w:t>
      </w:r>
      <w:r w:rsidRPr="00B27FC0">
        <w:rPr>
          <w:rFonts w:ascii="Arial"/>
          <w:color w:val="6E6E6E"/>
          <w:w w:val="105"/>
          <w:sz w:val="14"/>
          <w:szCs w:val="22"/>
        </w:rPr>
        <w:t>vis</w:t>
      </w:r>
      <w:r w:rsidRPr="00B27FC0">
        <w:rPr>
          <w:rFonts w:ascii="Arial"/>
          <w:color w:val="424242"/>
          <w:w w:val="105"/>
          <w:sz w:val="14"/>
          <w:szCs w:val="22"/>
        </w:rPr>
        <w:t>it</w:t>
      </w:r>
      <w:r w:rsidRPr="00B27FC0">
        <w:rPr>
          <w:rFonts w:ascii="Arial"/>
          <w:color w:val="8C8C8C"/>
          <w:w w:val="105"/>
          <w:sz w:val="14"/>
          <w:szCs w:val="22"/>
        </w:rPr>
        <w:t xml:space="preserve">: </w:t>
      </w:r>
      <w:r w:rsidRPr="00B27FC0">
        <w:rPr>
          <w:rFonts w:ascii="Arial"/>
          <w:color w:val="424242"/>
          <w:spacing w:val="-2"/>
          <w:w w:val="105"/>
          <w:sz w:val="14"/>
          <w:szCs w:val="22"/>
        </w:rPr>
        <w:t>library.sdsu.edu/technology-update/borrow-ebook-reader</w:t>
      </w:r>
    </w:p>
    <w:p w14:paraId="37244895" w14:textId="77777777" w:rsidR="00B27FC0" w:rsidRPr="00B27FC0" w:rsidRDefault="00B27FC0" w:rsidP="00B27FC0">
      <w:pPr>
        <w:widowControl w:val="0"/>
        <w:autoSpaceDE w:val="0"/>
        <w:autoSpaceDN w:val="0"/>
        <w:spacing w:before="78" w:line="285" w:lineRule="exact"/>
        <w:outlineLvl w:val="1"/>
        <w:rPr>
          <w:rFonts w:ascii="Arial" w:eastAsia="Arial" w:hAnsi="Arial" w:cs="Arial"/>
          <w:b/>
          <w:bCs/>
          <w:sz w:val="25"/>
          <w:szCs w:val="25"/>
        </w:rPr>
      </w:pPr>
      <w:r w:rsidRPr="00B27FC0">
        <w:rPr>
          <w:rFonts w:ascii="Arial" w:eastAsia="Arial" w:hAnsi="Arial" w:cs="Arial"/>
          <w:b/>
          <w:bCs/>
          <w:color w:val="D14B5B"/>
          <w:w w:val="105"/>
          <w:sz w:val="25"/>
          <w:szCs w:val="25"/>
        </w:rPr>
        <w:t>COMPUTER</w:t>
      </w:r>
      <w:r w:rsidRPr="00B27FC0">
        <w:rPr>
          <w:rFonts w:ascii="Arial" w:eastAsia="Arial" w:hAnsi="Arial" w:cs="Arial"/>
          <w:b/>
          <w:bCs/>
          <w:color w:val="D14B5B"/>
          <w:spacing w:val="35"/>
          <w:w w:val="105"/>
          <w:sz w:val="25"/>
          <w:szCs w:val="25"/>
        </w:rPr>
        <w:t xml:space="preserve"> </w:t>
      </w:r>
      <w:r w:rsidRPr="00B27FC0">
        <w:rPr>
          <w:rFonts w:ascii="Arial" w:eastAsia="Arial" w:hAnsi="Arial" w:cs="Arial"/>
          <w:b/>
          <w:bCs/>
          <w:color w:val="D14B5B"/>
          <w:spacing w:val="-2"/>
          <w:w w:val="105"/>
          <w:sz w:val="25"/>
          <w:szCs w:val="25"/>
        </w:rPr>
        <w:t>ASSISTANCE</w:t>
      </w:r>
    </w:p>
    <w:p w14:paraId="06015047" w14:textId="77777777" w:rsidR="00B27FC0" w:rsidRPr="00B27FC0" w:rsidRDefault="00B27FC0" w:rsidP="00B27FC0">
      <w:pPr>
        <w:widowControl w:val="0"/>
        <w:autoSpaceDE w:val="0"/>
        <w:autoSpaceDN w:val="0"/>
        <w:spacing w:line="159" w:lineRule="exact"/>
        <w:rPr>
          <w:rFonts w:ascii="Arial"/>
          <w:b/>
          <w:sz w:val="14"/>
          <w:szCs w:val="22"/>
        </w:rPr>
      </w:pPr>
      <w:r w:rsidRPr="00B27FC0">
        <w:rPr>
          <w:rFonts w:ascii="Arial"/>
          <w:color w:val="5B5B5B"/>
          <w:spacing w:val="-2"/>
          <w:w w:val="110"/>
          <w:sz w:val="14"/>
          <w:szCs w:val="22"/>
        </w:rPr>
        <w:t>Need</w:t>
      </w:r>
      <w:r w:rsidRPr="00B27FC0">
        <w:rPr>
          <w:rFonts w:ascii="Arial"/>
          <w:color w:val="5B5B5B"/>
          <w:spacing w:val="7"/>
          <w:w w:val="110"/>
          <w:sz w:val="14"/>
          <w:szCs w:val="22"/>
        </w:rPr>
        <w:t xml:space="preserve"> </w:t>
      </w:r>
      <w:r w:rsidRPr="00B27FC0">
        <w:rPr>
          <w:rFonts w:ascii="Arial"/>
          <w:b/>
          <w:color w:val="262626"/>
          <w:spacing w:val="-2"/>
          <w:w w:val="110"/>
          <w:sz w:val="14"/>
          <w:szCs w:val="22"/>
        </w:rPr>
        <w:t>software/hardware</w:t>
      </w:r>
      <w:r w:rsidRPr="00B27FC0">
        <w:rPr>
          <w:rFonts w:ascii="Arial"/>
          <w:b/>
          <w:color w:val="262626"/>
          <w:spacing w:val="-1"/>
          <w:w w:val="110"/>
          <w:sz w:val="14"/>
          <w:szCs w:val="22"/>
        </w:rPr>
        <w:t xml:space="preserve"> </w:t>
      </w:r>
      <w:r w:rsidRPr="00B27FC0">
        <w:rPr>
          <w:rFonts w:ascii="Arial"/>
          <w:b/>
          <w:color w:val="262626"/>
          <w:spacing w:val="-2"/>
          <w:w w:val="110"/>
          <w:sz w:val="14"/>
          <w:szCs w:val="22"/>
        </w:rPr>
        <w:t>assistance</w:t>
      </w:r>
      <w:r w:rsidRPr="00B27FC0">
        <w:rPr>
          <w:rFonts w:ascii="Arial"/>
          <w:b/>
          <w:color w:val="6E6E6E"/>
          <w:spacing w:val="-2"/>
          <w:w w:val="110"/>
          <w:sz w:val="14"/>
          <w:szCs w:val="22"/>
        </w:rPr>
        <w:t>?</w:t>
      </w:r>
    </w:p>
    <w:p w14:paraId="7B716697" w14:textId="77777777" w:rsidR="00B27FC0" w:rsidRPr="00B27FC0" w:rsidRDefault="00B27FC0" w:rsidP="00B27FC0">
      <w:pPr>
        <w:widowControl w:val="0"/>
        <w:autoSpaceDE w:val="0"/>
        <w:autoSpaceDN w:val="0"/>
        <w:spacing w:before="26"/>
        <w:rPr>
          <w:rFonts w:ascii="Arial"/>
          <w:sz w:val="14"/>
          <w:szCs w:val="22"/>
        </w:rPr>
      </w:pPr>
      <w:r w:rsidRPr="00B27FC0">
        <w:rPr>
          <w:rFonts w:ascii="Arial"/>
          <w:color w:val="5B5B5B"/>
          <w:w w:val="105"/>
          <w:sz w:val="14"/>
          <w:szCs w:val="22"/>
        </w:rPr>
        <w:t>Visit</w:t>
      </w:r>
      <w:r w:rsidRPr="00B27FC0">
        <w:rPr>
          <w:rFonts w:ascii="Arial"/>
          <w:color w:val="5B5B5B"/>
          <w:spacing w:val="3"/>
          <w:w w:val="105"/>
          <w:sz w:val="14"/>
          <w:szCs w:val="22"/>
        </w:rPr>
        <w:t xml:space="preserve"> </w:t>
      </w:r>
      <w:r w:rsidRPr="00B27FC0">
        <w:rPr>
          <w:rFonts w:ascii="Arial"/>
          <w:color w:val="424242"/>
          <w:w w:val="105"/>
          <w:sz w:val="14"/>
          <w:szCs w:val="22"/>
        </w:rPr>
        <w:t>the</w:t>
      </w:r>
      <w:r w:rsidRPr="00B27FC0">
        <w:rPr>
          <w:rFonts w:ascii="Arial"/>
          <w:color w:val="424242"/>
          <w:spacing w:val="-7"/>
          <w:w w:val="105"/>
          <w:sz w:val="14"/>
          <w:szCs w:val="22"/>
        </w:rPr>
        <w:t xml:space="preserve"> </w:t>
      </w:r>
      <w:r w:rsidRPr="00B27FC0">
        <w:rPr>
          <w:rFonts w:ascii="Arial"/>
          <w:color w:val="5B5B5B"/>
          <w:w w:val="105"/>
          <w:sz w:val="14"/>
          <w:szCs w:val="22"/>
        </w:rPr>
        <w:t>Student</w:t>
      </w:r>
      <w:r w:rsidRPr="00B27FC0">
        <w:rPr>
          <w:rFonts w:ascii="Arial"/>
          <w:color w:val="5B5B5B"/>
          <w:spacing w:val="-4"/>
          <w:w w:val="105"/>
          <w:sz w:val="14"/>
          <w:szCs w:val="22"/>
        </w:rPr>
        <w:t xml:space="preserve"> </w:t>
      </w:r>
      <w:r w:rsidRPr="00B27FC0">
        <w:rPr>
          <w:rFonts w:ascii="Arial"/>
          <w:color w:val="6E6E6E"/>
          <w:w w:val="105"/>
          <w:sz w:val="14"/>
          <w:szCs w:val="22"/>
        </w:rPr>
        <w:t>Co</w:t>
      </w:r>
      <w:r w:rsidRPr="00B27FC0">
        <w:rPr>
          <w:rFonts w:ascii="Arial"/>
          <w:color w:val="424242"/>
          <w:w w:val="105"/>
          <w:sz w:val="14"/>
          <w:szCs w:val="22"/>
        </w:rPr>
        <w:t>mputin</w:t>
      </w:r>
      <w:r w:rsidRPr="00B27FC0">
        <w:rPr>
          <w:rFonts w:ascii="Arial"/>
          <w:color w:val="6E6E6E"/>
          <w:w w:val="105"/>
          <w:sz w:val="14"/>
          <w:szCs w:val="22"/>
        </w:rPr>
        <w:t>g</w:t>
      </w:r>
      <w:r w:rsidRPr="00B27FC0">
        <w:rPr>
          <w:rFonts w:ascii="Arial"/>
          <w:color w:val="6E6E6E"/>
          <w:spacing w:val="5"/>
          <w:w w:val="105"/>
          <w:sz w:val="14"/>
          <w:szCs w:val="22"/>
        </w:rPr>
        <w:t xml:space="preserve"> </w:t>
      </w:r>
      <w:r w:rsidRPr="00B27FC0">
        <w:rPr>
          <w:rFonts w:ascii="Arial"/>
          <w:color w:val="5B5B5B"/>
          <w:w w:val="105"/>
          <w:sz w:val="14"/>
          <w:szCs w:val="22"/>
        </w:rPr>
        <w:t>Center</w:t>
      </w:r>
      <w:r w:rsidRPr="00B27FC0">
        <w:rPr>
          <w:rFonts w:ascii="Arial"/>
          <w:color w:val="5B5B5B"/>
          <w:spacing w:val="-9"/>
          <w:w w:val="105"/>
          <w:sz w:val="14"/>
          <w:szCs w:val="22"/>
        </w:rPr>
        <w:t xml:space="preserve"> </w:t>
      </w:r>
      <w:r w:rsidRPr="00B27FC0">
        <w:rPr>
          <w:rFonts w:ascii="Arial"/>
          <w:color w:val="6E6E6E"/>
          <w:w w:val="105"/>
          <w:sz w:val="14"/>
          <w:szCs w:val="22"/>
        </w:rPr>
        <w:t>on</w:t>
      </w:r>
      <w:r w:rsidRPr="00B27FC0">
        <w:rPr>
          <w:rFonts w:ascii="Arial"/>
          <w:color w:val="6E6E6E"/>
          <w:spacing w:val="4"/>
          <w:w w:val="105"/>
          <w:sz w:val="14"/>
          <w:szCs w:val="22"/>
        </w:rPr>
        <w:t xml:space="preserve"> </w:t>
      </w:r>
      <w:r w:rsidRPr="00B27FC0">
        <w:rPr>
          <w:rFonts w:ascii="Arial"/>
          <w:color w:val="5B5B5B"/>
          <w:w w:val="105"/>
          <w:sz w:val="14"/>
          <w:szCs w:val="22"/>
        </w:rPr>
        <w:t>the</w:t>
      </w:r>
      <w:r w:rsidRPr="00B27FC0">
        <w:rPr>
          <w:rFonts w:ascii="Arial"/>
          <w:color w:val="5B5B5B"/>
          <w:spacing w:val="-4"/>
          <w:w w:val="105"/>
          <w:sz w:val="14"/>
          <w:szCs w:val="22"/>
        </w:rPr>
        <w:t xml:space="preserve"> </w:t>
      </w:r>
      <w:r w:rsidRPr="00B27FC0">
        <w:rPr>
          <w:rFonts w:ascii="Arial"/>
          <w:color w:val="5B5B5B"/>
          <w:w w:val="105"/>
          <w:sz w:val="14"/>
          <w:szCs w:val="22"/>
        </w:rPr>
        <w:t>2nd</w:t>
      </w:r>
      <w:r w:rsidRPr="00B27FC0">
        <w:rPr>
          <w:rFonts w:ascii="Arial"/>
          <w:color w:val="5B5B5B"/>
          <w:spacing w:val="8"/>
          <w:w w:val="105"/>
          <w:sz w:val="14"/>
          <w:szCs w:val="22"/>
        </w:rPr>
        <w:t xml:space="preserve"> </w:t>
      </w:r>
      <w:r w:rsidRPr="00B27FC0">
        <w:rPr>
          <w:rFonts w:ascii="Arial"/>
          <w:color w:val="5B5B5B"/>
          <w:w w:val="105"/>
          <w:sz w:val="14"/>
          <w:szCs w:val="22"/>
        </w:rPr>
        <w:t>floor</w:t>
      </w:r>
      <w:r w:rsidRPr="00B27FC0">
        <w:rPr>
          <w:rFonts w:ascii="Arial"/>
          <w:color w:val="5B5B5B"/>
          <w:spacing w:val="-3"/>
          <w:w w:val="105"/>
          <w:sz w:val="14"/>
          <w:szCs w:val="22"/>
        </w:rPr>
        <w:t xml:space="preserve"> </w:t>
      </w:r>
      <w:r w:rsidRPr="00B27FC0">
        <w:rPr>
          <w:rFonts w:ascii="Arial"/>
          <w:color w:val="6E6E6E"/>
          <w:w w:val="105"/>
          <w:sz w:val="14"/>
          <w:szCs w:val="22"/>
        </w:rPr>
        <w:t>of</w:t>
      </w:r>
      <w:r w:rsidRPr="00B27FC0">
        <w:rPr>
          <w:rFonts w:ascii="Arial"/>
          <w:color w:val="6E6E6E"/>
          <w:spacing w:val="-2"/>
          <w:w w:val="105"/>
          <w:sz w:val="14"/>
          <w:szCs w:val="22"/>
        </w:rPr>
        <w:t xml:space="preserve"> </w:t>
      </w:r>
      <w:r w:rsidRPr="00B27FC0">
        <w:rPr>
          <w:rFonts w:ascii="Arial"/>
          <w:color w:val="6E6E6E"/>
          <w:w w:val="105"/>
          <w:sz w:val="14"/>
          <w:szCs w:val="22"/>
        </w:rPr>
        <w:t>t</w:t>
      </w:r>
      <w:r w:rsidRPr="00B27FC0">
        <w:rPr>
          <w:rFonts w:ascii="Arial"/>
          <w:color w:val="424242"/>
          <w:w w:val="105"/>
          <w:sz w:val="14"/>
          <w:szCs w:val="22"/>
        </w:rPr>
        <w:t>he</w:t>
      </w:r>
      <w:r w:rsidRPr="00B27FC0">
        <w:rPr>
          <w:rFonts w:ascii="Arial"/>
          <w:color w:val="424242"/>
          <w:spacing w:val="2"/>
          <w:w w:val="105"/>
          <w:sz w:val="14"/>
          <w:szCs w:val="22"/>
        </w:rPr>
        <w:t xml:space="preserve"> </w:t>
      </w:r>
      <w:r w:rsidRPr="00B27FC0">
        <w:rPr>
          <w:rFonts w:ascii="Arial"/>
          <w:color w:val="5B5B5B"/>
          <w:w w:val="105"/>
          <w:sz w:val="14"/>
          <w:szCs w:val="22"/>
        </w:rPr>
        <w:t>Love</w:t>
      </w:r>
      <w:r w:rsidRPr="00B27FC0">
        <w:rPr>
          <w:rFonts w:ascii="Arial"/>
          <w:color w:val="5B5B5B"/>
          <w:spacing w:val="-11"/>
          <w:w w:val="105"/>
          <w:sz w:val="14"/>
          <w:szCs w:val="22"/>
        </w:rPr>
        <w:t xml:space="preserve"> </w:t>
      </w:r>
      <w:r w:rsidRPr="00B27FC0">
        <w:rPr>
          <w:rFonts w:ascii="Arial"/>
          <w:color w:val="5B5B5B"/>
          <w:spacing w:val="-2"/>
          <w:w w:val="105"/>
          <w:sz w:val="14"/>
          <w:szCs w:val="22"/>
        </w:rPr>
        <w:t>Library</w:t>
      </w:r>
      <w:r w:rsidRPr="00B27FC0">
        <w:rPr>
          <w:rFonts w:ascii="Arial"/>
          <w:color w:val="8C8C8C"/>
          <w:spacing w:val="-2"/>
          <w:w w:val="105"/>
          <w:sz w:val="14"/>
          <w:szCs w:val="22"/>
        </w:rPr>
        <w:t>.</w:t>
      </w:r>
    </w:p>
    <w:p w14:paraId="4879B4E7" w14:textId="77777777" w:rsidR="00B27FC0" w:rsidRPr="00B27FC0" w:rsidRDefault="00B27FC0" w:rsidP="00B27FC0">
      <w:pPr>
        <w:widowControl w:val="0"/>
        <w:autoSpaceDE w:val="0"/>
        <w:autoSpaceDN w:val="0"/>
        <w:spacing w:before="89"/>
        <w:outlineLvl w:val="1"/>
        <w:rPr>
          <w:rFonts w:ascii="Arial" w:eastAsia="Arial" w:hAnsi="Arial" w:cs="Arial"/>
          <w:b/>
          <w:bCs/>
          <w:sz w:val="25"/>
          <w:szCs w:val="25"/>
        </w:rPr>
      </w:pPr>
      <w:r w:rsidRPr="00B27FC0">
        <w:rPr>
          <w:rFonts w:ascii="Arial" w:eastAsia="Arial" w:hAnsi="Arial" w:cs="Arial"/>
          <w:b/>
          <w:bCs/>
          <w:color w:val="D14B5B"/>
          <w:w w:val="105"/>
          <w:sz w:val="25"/>
          <w:szCs w:val="25"/>
        </w:rPr>
        <w:t>iGOOGLE</w:t>
      </w:r>
      <w:r w:rsidRPr="00B27FC0">
        <w:rPr>
          <w:rFonts w:ascii="Arial" w:eastAsia="Arial" w:hAnsi="Arial" w:cs="Arial"/>
          <w:b/>
          <w:bCs/>
          <w:color w:val="D14B5B"/>
          <w:spacing w:val="-17"/>
          <w:w w:val="105"/>
          <w:sz w:val="25"/>
          <w:szCs w:val="25"/>
        </w:rPr>
        <w:t xml:space="preserve"> </w:t>
      </w:r>
      <w:r w:rsidRPr="00B27FC0">
        <w:rPr>
          <w:rFonts w:ascii="Arial" w:eastAsia="Arial" w:hAnsi="Arial" w:cs="Arial"/>
          <w:b/>
          <w:bCs/>
          <w:color w:val="D14B5B"/>
          <w:spacing w:val="-5"/>
          <w:w w:val="105"/>
          <w:sz w:val="25"/>
          <w:szCs w:val="25"/>
        </w:rPr>
        <w:t>TAB</w:t>
      </w:r>
    </w:p>
    <w:p w14:paraId="001DDA1D" w14:textId="77777777" w:rsidR="00B27FC0" w:rsidRPr="00B27FC0" w:rsidRDefault="00B27FC0" w:rsidP="00B27FC0">
      <w:pPr>
        <w:widowControl w:val="0"/>
        <w:autoSpaceDE w:val="0"/>
        <w:autoSpaceDN w:val="0"/>
        <w:spacing w:before="11" w:line="259" w:lineRule="auto"/>
        <w:ind w:right="1297"/>
        <w:rPr>
          <w:rFonts w:ascii="Arial"/>
          <w:sz w:val="14"/>
          <w:szCs w:val="22"/>
        </w:rPr>
      </w:pPr>
      <w:r w:rsidRPr="00B27FC0">
        <w:rPr>
          <w:rFonts w:ascii="Arial"/>
          <w:color w:val="5B5B5B"/>
          <w:w w:val="105"/>
          <w:sz w:val="14"/>
          <w:szCs w:val="22"/>
        </w:rPr>
        <w:t>Get</w:t>
      </w:r>
      <w:r w:rsidRPr="00B27FC0">
        <w:rPr>
          <w:rFonts w:ascii="Arial"/>
          <w:color w:val="5B5B5B"/>
          <w:spacing w:val="15"/>
          <w:w w:val="105"/>
          <w:sz w:val="14"/>
          <w:szCs w:val="22"/>
        </w:rPr>
        <w:t xml:space="preserve"> </w:t>
      </w:r>
      <w:r w:rsidRPr="00B27FC0">
        <w:rPr>
          <w:rFonts w:ascii="Arial"/>
          <w:color w:val="424242"/>
          <w:w w:val="105"/>
          <w:sz w:val="14"/>
          <w:szCs w:val="22"/>
        </w:rPr>
        <w:t xml:space="preserve">the </w:t>
      </w:r>
      <w:r w:rsidRPr="00B27FC0">
        <w:rPr>
          <w:rFonts w:ascii="Arial"/>
          <w:b/>
          <w:color w:val="111111"/>
          <w:w w:val="105"/>
          <w:sz w:val="14"/>
          <w:szCs w:val="22"/>
        </w:rPr>
        <w:t xml:space="preserve">iGoogle </w:t>
      </w:r>
      <w:r w:rsidRPr="00B27FC0">
        <w:rPr>
          <w:rFonts w:ascii="Arial"/>
          <w:color w:val="5B5B5B"/>
          <w:w w:val="105"/>
          <w:sz w:val="14"/>
          <w:szCs w:val="22"/>
        </w:rPr>
        <w:t>tab</w:t>
      </w:r>
      <w:r w:rsidRPr="00B27FC0">
        <w:rPr>
          <w:rFonts w:ascii="Arial"/>
          <w:color w:val="5B5B5B"/>
          <w:spacing w:val="-4"/>
          <w:w w:val="105"/>
          <w:sz w:val="14"/>
          <w:szCs w:val="22"/>
        </w:rPr>
        <w:t xml:space="preserve"> </w:t>
      </w:r>
      <w:r w:rsidRPr="00B27FC0">
        <w:rPr>
          <w:rFonts w:ascii="Arial"/>
          <w:color w:val="5B5B5B"/>
          <w:w w:val="105"/>
          <w:sz w:val="14"/>
          <w:szCs w:val="22"/>
        </w:rPr>
        <w:t>for</w:t>
      </w:r>
      <w:r w:rsidRPr="00B27FC0">
        <w:rPr>
          <w:rFonts w:ascii="Arial"/>
          <w:color w:val="5B5B5B"/>
          <w:spacing w:val="-4"/>
          <w:w w:val="105"/>
          <w:sz w:val="14"/>
          <w:szCs w:val="22"/>
        </w:rPr>
        <w:t xml:space="preserve"> </w:t>
      </w:r>
      <w:r w:rsidRPr="00B27FC0">
        <w:rPr>
          <w:rFonts w:ascii="Arial"/>
          <w:color w:val="6E6E6E"/>
          <w:w w:val="105"/>
          <w:sz w:val="14"/>
          <w:szCs w:val="22"/>
        </w:rPr>
        <w:t xml:space="preserve">convenient </w:t>
      </w:r>
      <w:r w:rsidRPr="00B27FC0">
        <w:rPr>
          <w:rFonts w:ascii="Arial"/>
          <w:color w:val="5B5B5B"/>
          <w:w w:val="105"/>
          <w:sz w:val="14"/>
          <w:szCs w:val="22"/>
        </w:rPr>
        <w:t>informa</w:t>
      </w:r>
      <w:r w:rsidRPr="00B27FC0">
        <w:rPr>
          <w:rFonts w:ascii="Arial"/>
          <w:color w:val="262626"/>
          <w:w w:val="105"/>
          <w:sz w:val="14"/>
          <w:szCs w:val="22"/>
        </w:rPr>
        <w:t>t</w:t>
      </w:r>
      <w:r w:rsidRPr="00B27FC0">
        <w:rPr>
          <w:rFonts w:ascii="Arial"/>
          <w:color w:val="5B5B5B"/>
          <w:w w:val="105"/>
          <w:sz w:val="14"/>
          <w:szCs w:val="22"/>
        </w:rPr>
        <w:t>ion</w:t>
      </w:r>
      <w:r w:rsidRPr="00B27FC0">
        <w:rPr>
          <w:rFonts w:ascii="Arial"/>
          <w:color w:val="5B5B5B"/>
          <w:spacing w:val="-4"/>
          <w:w w:val="105"/>
          <w:sz w:val="14"/>
          <w:szCs w:val="22"/>
        </w:rPr>
        <w:t xml:space="preserve"> </w:t>
      </w:r>
      <w:r w:rsidRPr="00B27FC0">
        <w:rPr>
          <w:rFonts w:ascii="Arial"/>
          <w:color w:val="6E6E6E"/>
          <w:w w:val="105"/>
          <w:sz w:val="14"/>
          <w:szCs w:val="22"/>
        </w:rPr>
        <w:t>about</w:t>
      </w:r>
      <w:r w:rsidRPr="00B27FC0">
        <w:rPr>
          <w:rFonts w:ascii="Arial"/>
          <w:color w:val="6E6E6E"/>
          <w:spacing w:val="-7"/>
          <w:w w:val="105"/>
          <w:sz w:val="14"/>
          <w:szCs w:val="22"/>
        </w:rPr>
        <w:t xml:space="preserve"> </w:t>
      </w:r>
      <w:r w:rsidRPr="00B27FC0">
        <w:rPr>
          <w:rFonts w:ascii="Arial"/>
          <w:color w:val="5B5B5B"/>
          <w:w w:val="105"/>
          <w:sz w:val="14"/>
          <w:szCs w:val="22"/>
        </w:rPr>
        <w:t>the</w:t>
      </w:r>
      <w:r w:rsidRPr="00B27FC0">
        <w:rPr>
          <w:rFonts w:ascii="Arial"/>
          <w:color w:val="5B5B5B"/>
          <w:spacing w:val="-3"/>
          <w:w w:val="105"/>
          <w:sz w:val="14"/>
          <w:szCs w:val="22"/>
        </w:rPr>
        <w:t xml:space="preserve"> </w:t>
      </w:r>
      <w:r w:rsidRPr="00B27FC0">
        <w:rPr>
          <w:rFonts w:ascii="Arial"/>
          <w:color w:val="5B5B5B"/>
          <w:w w:val="105"/>
          <w:sz w:val="14"/>
          <w:szCs w:val="22"/>
        </w:rPr>
        <w:t>Library</w:t>
      </w:r>
      <w:r w:rsidRPr="00B27FC0">
        <w:rPr>
          <w:rFonts w:ascii="Arial"/>
          <w:color w:val="5B5B5B"/>
          <w:spacing w:val="-3"/>
          <w:w w:val="105"/>
          <w:sz w:val="14"/>
          <w:szCs w:val="22"/>
        </w:rPr>
        <w:t xml:space="preserve"> </w:t>
      </w:r>
      <w:r w:rsidRPr="00B27FC0">
        <w:rPr>
          <w:rFonts w:ascii="Arial"/>
          <w:color w:val="5B5B5B"/>
          <w:w w:val="105"/>
          <w:sz w:val="14"/>
          <w:szCs w:val="22"/>
        </w:rPr>
        <w:t xml:space="preserve">from </w:t>
      </w:r>
      <w:hyperlink r:id="rId182">
        <w:r w:rsidRPr="00B27FC0">
          <w:rPr>
            <w:rFonts w:ascii="Arial"/>
            <w:color w:val="5B5B5B"/>
            <w:spacing w:val="-2"/>
            <w:w w:val="105"/>
            <w:sz w:val="14"/>
            <w:szCs w:val="22"/>
          </w:rPr>
          <w:t>http:</w:t>
        </w:r>
        <w:r w:rsidRPr="00B27FC0">
          <w:rPr>
            <w:rFonts w:ascii="Arial"/>
            <w:color w:val="8C8C8C"/>
            <w:spacing w:val="-2"/>
            <w:w w:val="105"/>
            <w:sz w:val="14"/>
            <w:szCs w:val="22"/>
          </w:rPr>
          <w:t>/</w:t>
        </w:r>
        <w:r w:rsidRPr="00B27FC0">
          <w:rPr>
            <w:rFonts w:ascii="Arial"/>
            <w:color w:val="6E6E6E"/>
            <w:spacing w:val="-2"/>
            <w:w w:val="105"/>
            <w:sz w:val="14"/>
            <w:szCs w:val="22"/>
          </w:rPr>
          <w:t>/library.sdsu</w:t>
        </w:r>
        <w:r w:rsidRPr="00B27FC0">
          <w:rPr>
            <w:rFonts w:ascii="Arial"/>
            <w:color w:val="424242"/>
            <w:spacing w:val="-2"/>
            <w:w w:val="105"/>
            <w:sz w:val="14"/>
            <w:szCs w:val="22"/>
          </w:rPr>
          <w:t>.edu</w:t>
        </w:r>
        <w:r w:rsidRPr="00B27FC0">
          <w:rPr>
            <w:rFonts w:ascii="Arial"/>
            <w:color w:val="6E6E6E"/>
            <w:spacing w:val="-2"/>
            <w:w w:val="105"/>
            <w:sz w:val="14"/>
            <w:szCs w:val="22"/>
          </w:rPr>
          <w:t>/goog</w:t>
        </w:r>
        <w:r w:rsidRPr="00B27FC0">
          <w:rPr>
            <w:rFonts w:ascii="Arial"/>
            <w:color w:val="424242"/>
            <w:spacing w:val="-2"/>
            <w:w w:val="105"/>
            <w:sz w:val="14"/>
            <w:szCs w:val="22"/>
          </w:rPr>
          <w:t>le</w:t>
        </w:r>
        <w:r w:rsidRPr="00B27FC0">
          <w:rPr>
            <w:rFonts w:ascii="Arial"/>
            <w:color w:val="6E6E6E"/>
            <w:spacing w:val="-2"/>
            <w:w w:val="105"/>
            <w:sz w:val="14"/>
            <w:szCs w:val="22"/>
          </w:rPr>
          <w:t>/!</w:t>
        </w:r>
      </w:hyperlink>
    </w:p>
    <w:p w14:paraId="144535FF" w14:textId="77777777" w:rsidR="00B27FC0" w:rsidRPr="00B27FC0" w:rsidRDefault="00B27FC0" w:rsidP="00B27FC0">
      <w:pPr>
        <w:widowControl w:val="0"/>
        <w:autoSpaceDE w:val="0"/>
        <w:autoSpaceDN w:val="0"/>
        <w:spacing w:before="97" w:line="285" w:lineRule="exact"/>
        <w:outlineLvl w:val="1"/>
        <w:rPr>
          <w:rFonts w:ascii="Arial" w:eastAsia="Arial" w:hAnsi="Arial" w:cs="Arial"/>
          <w:b/>
          <w:bCs/>
          <w:sz w:val="25"/>
          <w:szCs w:val="25"/>
        </w:rPr>
      </w:pPr>
      <w:r w:rsidRPr="00B27FC0">
        <w:rPr>
          <w:rFonts w:ascii="Arial" w:eastAsia="Arial" w:hAnsi="Arial" w:cs="Arial"/>
          <w:b/>
          <w:bCs/>
          <w:color w:val="D14B5B"/>
          <w:w w:val="105"/>
          <w:sz w:val="25"/>
          <w:szCs w:val="25"/>
        </w:rPr>
        <w:t>TECHNOLOGY</w:t>
      </w:r>
      <w:r w:rsidRPr="00B27FC0">
        <w:rPr>
          <w:rFonts w:ascii="Arial" w:eastAsia="Arial" w:hAnsi="Arial" w:cs="Arial"/>
          <w:b/>
          <w:bCs/>
          <w:color w:val="D14B5B"/>
          <w:spacing w:val="8"/>
          <w:w w:val="105"/>
          <w:sz w:val="25"/>
          <w:szCs w:val="25"/>
        </w:rPr>
        <w:t xml:space="preserve"> </w:t>
      </w:r>
      <w:r w:rsidRPr="00B27FC0">
        <w:rPr>
          <w:rFonts w:ascii="Arial" w:eastAsia="Arial" w:hAnsi="Arial" w:cs="Arial"/>
          <w:b/>
          <w:bCs/>
          <w:color w:val="D14B5B"/>
          <w:w w:val="105"/>
          <w:sz w:val="25"/>
          <w:szCs w:val="25"/>
        </w:rPr>
        <w:t>ADVANCED</w:t>
      </w:r>
      <w:r w:rsidRPr="00B27FC0">
        <w:rPr>
          <w:rFonts w:ascii="Arial" w:eastAsia="Arial" w:hAnsi="Arial" w:cs="Arial"/>
          <w:b/>
          <w:bCs/>
          <w:color w:val="D14B5B"/>
          <w:spacing w:val="-14"/>
          <w:w w:val="105"/>
          <w:sz w:val="25"/>
          <w:szCs w:val="25"/>
        </w:rPr>
        <w:t xml:space="preserve"> </w:t>
      </w:r>
      <w:r w:rsidRPr="00B27FC0">
        <w:rPr>
          <w:rFonts w:ascii="Arial" w:eastAsia="Arial" w:hAnsi="Arial" w:cs="Arial"/>
          <w:b/>
          <w:bCs/>
          <w:color w:val="D14B5B"/>
          <w:spacing w:val="-2"/>
          <w:w w:val="105"/>
          <w:sz w:val="25"/>
          <w:szCs w:val="25"/>
        </w:rPr>
        <w:t>ROOMS</w:t>
      </w:r>
    </w:p>
    <w:p w14:paraId="3E35389A" w14:textId="77777777" w:rsidR="00B27FC0" w:rsidRPr="00B27FC0" w:rsidRDefault="00B27FC0" w:rsidP="00B27FC0">
      <w:pPr>
        <w:widowControl w:val="0"/>
        <w:autoSpaceDE w:val="0"/>
        <w:autoSpaceDN w:val="0"/>
        <w:spacing w:line="268" w:lineRule="auto"/>
        <w:ind w:right="1297"/>
        <w:rPr>
          <w:rFonts w:ascii="Arial"/>
          <w:sz w:val="14"/>
          <w:szCs w:val="22"/>
        </w:rPr>
      </w:pPr>
      <w:r w:rsidRPr="00B27FC0">
        <w:rPr>
          <w:rFonts w:ascii="Arial"/>
          <w:color w:val="5B5B5B"/>
          <w:w w:val="105"/>
          <w:sz w:val="14"/>
          <w:szCs w:val="22"/>
        </w:rPr>
        <w:t>Upgrade</w:t>
      </w:r>
      <w:r w:rsidRPr="00B27FC0">
        <w:rPr>
          <w:rFonts w:ascii="Arial"/>
          <w:color w:val="5B5B5B"/>
          <w:spacing w:val="-4"/>
          <w:w w:val="105"/>
          <w:sz w:val="14"/>
          <w:szCs w:val="22"/>
        </w:rPr>
        <w:t xml:space="preserve"> </w:t>
      </w:r>
      <w:r w:rsidRPr="00B27FC0">
        <w:rPr>
          <w:rFonts w:ascii="Arial"/>
          <w:color w:val="5B5B5B"/>
          <w:w w:val="105"/>
          <w:sz w:val="14"/>
          <w:szCs w:val="22"/>
        </w:rPr>
        <w:t>you</w:t>
      </w:r>
      <w:r w:rsidRPr="00B27FC0">
        <w:rPr>
          <w:rFonts w:ascii="Arial"/>
          <w:color w:val="8C8C8C"/>
          <w:w w:val="105"/>
          <w:sz w:val="14"/>
          <w:szCs w:val="22"/>
        </w:rPr>
        <w:t>r</w:t>
      </w:r>
      <w:r w:rsidRPr="00B27FC0">
        <w:rPr>
          <w:rFonts w:ascii="Arial"/>
          <w:color w:val="8C8C8C"/>
          <w:spacing w:val="-3"/>
          <w:w w:val="105"/>
          <w:sz w:val="14"/>
          <w:szCs w:val="22"/>
        </w:rPr>
        <w:t xml:space="preserve"> </w:t>
      </w:r>
      <w:r w:rsidRPr="00B27FC0">
        <w:rPr>
          <w:rFonts w:ascii="Arial"/>
          <w:color w:val="5B5B5B"/>
          <w:w w:val="105"/>
          <w:sz w:val="14"/>
          <w:szCs w:val="22"/>
        </w:rPr>
        <w:t xml:space="preserve">groups' experience by </w:t>
      </w:r>
      <w:r w:rsidRPr="00B27FC0">
        <w:rPr>
          <w:rFonts w:ascii="Arial"/>
          <w:b/>
          <w:color w:val="262626"/>
          <w:w w:val="105"/>
          <w:sz w:val="14"/>
          <w:szCs w:val="22"/>
        </w:rPr>
        <w:t>reserving</w:t>
      </w:r>
      <w:r w:rsidRPr="00B27FC0">
        <w:rPr>
          <w:rFonts w:ascii="Arial"/>
          <w:b/>
          <w:color w:val="262626"/>
          <w:spacing w:val="26"/>
          <w:w w:val="105"/>
          <w:sz w:val="14"/>
          <w:szCs w:val="22"/>
        </w:rPr>
        <w:t xml:space="preserve"> </w:t>
      </w:r>
      <w:r w:rsidRPr="00B27FC0">
        <w:rPr>
          <w:rFonts w:ascii="Arial"/>
          <w:b/>
          <w:color w:val="262626"/>
          <w:w w:val="105"/>
          <w:sz w:val="14"/>
          <w:szCs w:val="22"/>
        </w:rPr>
        <w:t xml:space="preserve">a technology advanced </w:t>
      </w:r>
      <w:r w:rsidRPr="00B27FC0">
        <w:rPr>
          <w:rFonts w:ascii="Arial"/>
          <w:b/>
          <w:color w:val="262626"/>
          <w:w w:val="110"/>
          <w:sz w:val="14"/>
          <w:szCs w:val="22"/>
        </w:rPr>
        <w:t>study</w:t>
      </w:r>
      <w:r w:rsidRPr="00B27FC0">
        <w:rPr>
          <w:rFonts w:ascii="Arial"/>
          <w:b/>
          <w:color w:val="262626"/>
          <w:spacing w:val="-16"/>
          <w:w w:val="110"/>
          <w:sz w:val="14"/>
          <w:szCs w:val="22"/>
        </w:rPr>
        <w:t xml:space="preserve"> </w:t>
      </w:r>
      <w:r w:rsidRPr="00B27FC0">
        <w:rPr>
          <w:rFonts w:ascii="Arial"/>
          <w:b/>
          <w:color w:val="262626"/>
          <w:w w:val="110"/>
          <w:sz w:val="14"/>
          <w:szCs w:val="22"/>
        </w:rPr>
        <w:t>room</w:t>
      </w:r>
      <w:r w:rsidRPr="00B27FC0">
        <w:rPr>
          <w:rFonts w:ascii="Arial"/>
          <w:b/>
          <w:color w:val="262626"/>
          <w:spacing w:val="-7"/>
          <w:w w:val="110"/>
          <w:sz w:val="14"/>
          <w:szCs w:val="22"/>
        </w:rPr>
        <w:t xml:space="preserve"> </w:t>
      </w:r>
      <w:r w:rsidRPr="00B27FC0">
        <w:rPr>
          <w:rFonts w:ascii="Arial"/>
          <w:color w:val="5B5B5B"/>
          <w:w w:val="110"/>
          <w:sz w:val="14"/>
          <w:szCs w:val="22"/>
        </w:rPr>
        <w:t>in</w:t>
      </w:r>
      <w:r w:rsidRPr="00B27FC0">
        <w:rPr>
          <w:rFonts w:ascii="Arial"/>
          <w:color w:val="5B5B5B"/>
          <w:spacing w:val="-8"/>
          <w:w w:val="110"/>
          <w:sz w:val="14"/>
          <w:szCs w:val="22"/>
        </w:rPr>
        <w:t xml:space="preserve"> </w:t>
      </w:r>
      <w:r w:rsidRPr="00B27FC0">
        <w:rPr>
          <w:rFonts w:ascii="Arial"/>
          <w:color w:val="5B5B5B"/>
          <w:w w:val="110"/>
          <w:sz w:val="14"/>
          <w:szCs w:val="22"/>
        </w:rPr>
        <w:t xml:space="preserve">person </w:t>
      </w:r>
      <w:r w:rsidRPr="00B27FC0">
        <w:rPr>
          <w:rFonts w:ascii="Arial"/>
          <w:color w:val="6E6E6E"/>
          <w:w w:val="110"/>
          <w:sz w:val="14"/>
          <w:szCs w:val="22"/>
        </w:rPr>
        <w:t xml:space="preserve">at </w:t>
      </w:r>
      <w:r w:rsidRPr="00B27FC0">
        <w:rPr>
          <w:rFonts w:ascii="Arial"/>
          <w:color w:val="5B5B5B"/>
          <w:w w:val="110"/>
          <w:sz w:val="14"/>
          <w:szCs w:val="22"/>
        </w:rPr>
        <w:t>the</w:t>
      </w:r>
      <w:r w:rsidRPr="00B27FC0">
        <w:rPr>
          <w:rFonts w:ascii="Arial"/>
          <w:color w:val="5B5B5B"/>
          <w:spacing w:val="-7"/>
          <w:w w:val="110"/>
          <w:sz w:val="14"/>
          <w:szCs w:val="22"/>
        </w:rPr>
        <w:t xml:space="preserve"> </w:t>
      </w:r>
      <w:r w:rsidRPr="00B27FC0">
        <w:rPr>
          <w:rFonts w:ascii="Arial"/>
          <w:color w:val="6E6E6E"/>
          <w:w w:val="110"/>
          <w:sz w:val="14"/>
          <w:szCs w:val="22"/>
        </w:rPr>
        <w:t>24/7</w:t>
      </w:r>
      <w:r w:rsidRPr="00B27FC0">
        <w:rPr>
          <w:rFonts w:ascii="Arial"/>
          <w:color w:val="6E6E6E"/>
          <w:spacing w:val="-10"/>
          <w:w w:val="110"/>
          <w:sz w:val="14"/>
          <w:szCs w:val="22"/>
        </w:rPr>
        <w:t xml:space="preserve"> </w:t>
      </w:r>
      <w:r w:rsidRPr="00B27FC0">
        <w:rPr>
          <w:rFonts w:ascii="Arial"/>
          <w:color w:val="5B5B5B"/>
          <w:w w:val="110"/>
          <w:sz w:val="14"/>
          <w:szCs w:val="22"/>
        </w:rPr>
        <w:t>Study</w:t>
      </w:r>
      <w:r w:rsidRPr="00B27FC0">
        <w:rPr>
          <w:rFonts w:ascii="Arial"/>
          <w:color w:val="5B5B5B"/>
          <w:spacing w:val="-1"/>
          <w:w w:val="110"/>
          <w:sz w:val="14"/>
          <w:szCs w:val="22"/>
        </w:rPr>
        <w:t xml:space="preserve"> </w:t>
      </w:r>
      <w:r w:rsidRPr="00B27FC0">
        <w:rPr>
          <w:rFonts w:ascii="Arial"/>
          <w:color w:val="5B5B5B"/>
          <w:w w:val="110"/>
          <w:sz w:val="14"/>
          <w:szCs w:val="22"/>
        </w:rPr>
        <w:t>Area</w:t>
      </w:r>
      <w:r w:rsidRPr="00B27FC0">
        <w:rPr>
          <w:rFonts w:ascii="Arial"/>
          <w:color w:val="5B5B5B"/>
          <w:spacing w:val="-2"/>
          <w:w w:val="110"/>
          <w:sz w:val="14"/>
          <w:szCs w:val="22"/>
        </w:rPr>
        <w:t xml:space="preserve"> </w:t>
      </w:r>
      <w:r w:rsidRPr="00B27FC0">
        <w:rPr>
          <w:rFonts w:ascii="Arial"/>
          <w:color w:val="5B5B5B"/>
          <w:w w:val="110"/>
          <w:sz w:val="14"/>
          <w:szCs w:val="22"/>
        </w:rPr>
        <w:t>Desk!</w:t>
      </w:r>
    </w:p>
    <w:p w14:paraId="1AC9404C" w14:textId="77777777" w:rsidR="00B27FC0" w:rsidRPr="00B27FC0" w:rsidRDefault="00B27FC0" w:rsidP="00B27FC0">
      <w:pPr>
        <w:widowControl w:val="0"/>
        <w:autoSpaceDE w:val="0"/>
        <w:autoSpaceDN w:val="0"/>
        <w:spacing w:before="68"/>
        <w:outlineLvl w:val="1"/>
        <w:rPr>
          <w:rFonts w:ascii="Arial" w:eastAsia="Arial" w:hAnsi="Arial" w:cs="Arial"/>
          <w:b/>
          <w:bCs/>
          <w:sz w:val="25"/>
          <w:szCs w:val="25"/>
        </w:rPr>
      </w:pPr>
      <w:r w:rsidRPr="00B27FC0">
        <w:rPr>
          <w:rFonts w:ascii="Arial" w:eastAsia="Arial" w:hAnsi="Arial" w:cs="Arial"/>
          <w:b/>
          <w:bCs/>
          <w:color w:val="D14B5B"/>
          <w:w w:val="105"/>
          <w:sz w:val="25"/>
          <w:szCs w:val="25"/>
        </w:rPr>
        <w:t>MEDIA</w:t>
      </w:r>
      <w:r w:rsidRPr="00B27FC0">
        <w:rPr>
          <w:rFonts w:ascii="Arial" w:eastAsia="Arial" w:hAnsi="Arial" w:cs="Arial"/>
          <w:b/>
          <w:bCs/>
          <w:color w:val="D14B5B"/>
          <w:spacing w:val="12"/>
          <w:w w:val="105"/>
          <w:sz w:val="25"/>
          <w:szCs w:val="25"/>
        </w:rPr>
        <w:t xml:space="preserve"> </w:t>
      </w:r>
      <w:r w:rsidRPr="00B27FC0">
        <w:rPr>
          <w:rFonts w:ascii="Arial" w:eastAsia="Arial" w:hAnsi="Arial" w:cs="Arial"/>
          <w:b/>
          <w:bCs/>
          <w:color w:val="D14B5B"/>
          <w:spacing w:val="-2"/>
          <w:w w:val="105"/>
          <w:sz w:val="25"/>
          <w:szCs w:val="25"/>
        </w:rPr>
        <w:t>CENTER</w:t>
      </w:r>
    </w:p>
    <w:p w14:paraId="35B4732F" w14:textId="77777777" w:rsidR="00B27FC0" w:rsidRPr="00B27FC0" w:rsidRDefault="00B27FC0" w:rsidP="00B27FC0">
      <w:pPr>
        <w:widowControl w:val="0"/>
        <w:autoSpaceDE w:val="0"/>
        <w:autoSpaceDN w:val="0"/>
        <w:spacing w:before="11" w:line="264" w:lineRule="auto"/>
        <w:ind w:right="1726"/>
        <w:rPr>
          <w:rFonts w:ascii="Arial"/>
          <w:sz w:val="14"/>
          <w:szCs w:val="22"/>
        </w:rPr>
      </w:pPr>
      <w:r w:rsidRPr="00B27FC0">
        <w:rPr>
          <w:rFonts w:ascii="Arial"/>
          <w:color w:val="6E6E6E"/>
          <w:w w:val="105"/>
          <w:sz w:val="14"/>
          <w:szCs w:val="22"/>
        </w:rPr>
        <w:t>Students ca</w:t>
      </w:r>
      <w:r w:rsidRPr="00B27FC0">
        <w:rPr>
          <w:rFonts w:ascii="Arial"/>
          <w:color w:val="424242"/>
          <w:w w:val="105"/>
          <w:sz w:val="14"/>
          <w:szCs w:val="22"/>
        </w:rPr>
        <w:t xml:space="preserve">n </w:t>
      </w:r>
      <w:r w:rsidRPr="00B27FC0">
        <w:rPr>
          <w:rFonts w:ascii="Arial"/>
          <w:color w:val="5B5B5B"/>
          <w:w w:val="105"/>
          <w:sz w:val="14"/>
          <w:szCs w:val="22"/>
        </w:rPr>
        <w:t xml:space="preserve">borrow </w:t>
      </w:r>
      <w:r w:rsidRPr="00B27FC0">
        <w:rPr>
          <w:rFonts w:ascii="Arial"/>
          <w:color w:val="424242"/>
          <w:w w:val="105"/>
          <w:sz w:val="14"/>
          <w:szCs w:val="22"/>
        </w:rPr>
        <w:t>DVD</w:t>
      </w:r>
      <w:r w:rsidRPr="00B27FC0">
        <w:rPr>
          <w:rFonts w:ascii="Arial"/>
          <w:color w:val="6E6E6E"/>
          <w:w w:val="105"/>
          <w:sz w:val="14"/>
          <w:szCs w:val="22"/>
        </w:rPr>
        <w:t>'s</w:t>
      </w:r>
      <w:r w:rsidRPr="00B27FC0">
        <w:rPr>
          <w:rFonts w:ascii="Arial"/>
          <w:color w:val="8C8C8C"/>
          <w:w w:val="105"/>
          <w:sz w:val="14"/>
          <w:szCs w:val="22"/>
        </w:rPr>
        <w:t xml:space="preserve">, </w:t>
      </w:r>
      <w:r w:rsidRPr="00B27FC0">
        <w:rPr>
          <w:rFonts w:ascii="Arial"/>
          <w:color w:val="6E6E6E"/>
          <w:w w:val="105"/>
          <w:sz w:val="14"/>
          <w:szCs w:val="22"/>
        </w:rPr>
        <w:t xml:space="preserve">cameras, </w:t>
      </w:r>
      <w:r w:rsidRPr="00B27FC0">
        <w:rPr>
          <w:rFonts w:ascii="Arial"/>
          <w:color w:val="5B5B5B"/>
          <w:w w:val="105"/>
          <w:sz w:val="14"/>
          <w:szCs w:val="22"/>
        </w:rPr>
        <w:t xml:space="preserve">and </w:t>
      </w:r>
      <w:r w:rsidRPr="00B27FC0">
        <w:rPr>
          <w:rFonts w:ascii="Arial"/>
          <w:color w:val="6E6E6E"/>
          <w:w w:val="105"/>
          <w:sz w:val="14"/>
          <w:szCs w:val="22"/>
        </w:rPr>
        <w:t xml:space="preserve">more </w:t>
      </w:r>
      <w:r w:rsidRPr="00B27FC0">
        <w:rPr>
          <w:rFonts w:ascii="Arial"/>
          <w:color w:val="5B5B5B"/>
          <w:w w:val="105"/>
          <w:sz w:val="14"/>
          <w:szCs w:val="22"/>
        </w:rPr>
        <w:t xml:space="preserve">electronic </w:t>
      </w:r>
      <w:r w:rsidRPr="00B27FC0">
        <w:rPr>
          <w:rFonts w:ascii="Arial"/>
          <w:color w:val="6E6E6E"/>
          <w:w w:val="105"/>
          <w:sz w:val="14"/>
          <w:szCs w:val="22"/>
        </w:rPr>
        <w:t xml:space="preserve">and </w:t>
      </w:r>
      <w:r w:rsidRPr="00B27FC0">
        <w:rPr>
          <w:rFonts w:ascii="Arial"/>
          <w:color w:val="5B5B5B"/>
          <w:w w:val="105"/>
          <w:sz w:val="14"/>
          <w:szCs w:val="22"/>
        </w:rPr>
        <w:t>med</w:t>
      </w:r>
      <w:r w:rsidRPr="00B27FC0">
        <w:rPr>
          <w:rFonts w:ascii="Arial"/>
          <w:color w:val="262626"/>
          <w:w w:val="105"/>
          <w:sz w:val="14"/>
          <w:szCs w:val="22"/>
        </w:rPr>
        <w:t>i</w:t>
      </w:r>
      <w:r w:rsidRPr="00B27FC0">
        <w:rPr>
          <w:rFonts w:ascii="Arial"/>
          <w:color w:val="5B5B5B"/>
          <w:w w:val="105"/>
          <w:sz w:val="14"/>
          <w:szCs w:val="22"/>
        </w:rPr>
        <w:t xml:space="preserve">a </w:t>
      </w:r>
      <w:r w:rsidRPr="00B27FC0">
        <w:rPr>
          <w:rFonts w:ascii="Arial"/>
          <w:color w:val="6E6E6E"/>
          <w:w w:val="105"/>
          <w:sz w:val="14"/>
          <w:szCs w:val="22"/>
        </w:rPr>
        <w:t xml:space="preserve">devices </w:t>
      </w:r>
      <w:r w:rsidRPr="00B27FC0">
        <w:rPr>
          <w:rFonts w:ascii="Arial"/>
          <w:color w:val="424242"/>
          <w:w w:val="105"/>
          <w:sz w:val="14"/>
          <w:szCs w:val="22"/>
        </w:rPr>
        <w:t xml:space="preserve">for </w:t>
      </w:r>
      <w:r w:rsidRPr="00B27FC0">
        <w:rPr>
          <w:rFonts w:ascii="Arial"/>
          <w:color w:val="5B5B5B"/>
          <w:w w:val="105"/>
          <w:sz w:val="14"/>
          <w:szCs w:val="22"/>
        </w:rPr>
        <w:t>free</w:t>
      </w:r>
      <w:r w:rsidRPr="00B27FC0">
        <w:rPr>
          <w:rFonts w:ascii="Arial"/>
          <w:color w:val="5B5B5B"/>
          <w:spacing w:val="-7"/>
          <w:w w:val="105"/>
          <w:sz w:val="14"/>
          <w:szCs w:val="22"/>
        </w:rPr>
        <w:t xml:space="preserve"> </w:t>
      </w:r>
      <w:r w:rsidRPr="00B27FC0">
        <w:rPr>
          <w:rFonts w:ascii="Arial"/>
          <w:color w:val="6E6E6E"/>
          <w:w w:val="105"/>
          <w:sz w:val="14"/>
          <w:szCs w:val="22"/>
        </w:rPr>
        <w:t>at our</w:t>
      </w:r>
      <w:r w:rsidRPr="00B27FC0">
        <w:rPr>
          <w:rFonts w:ascii="Arial"/>
          <w:color w:val="6E6E6E"/>
          <w:spacing w:val="-5"/>
          <w:w w:val="105"/>
          <w:sz w:val="14"/>
          <w:szCs w:val="22"/>
        </w:rPr>
        <w:t xml:space="preserve"> </w:t>
      </w:r>
      <w:r w:rsidRPr="00B27FC0">
        <w:rPr>
          <w:rFonts w:ascii="Arial"/>
          <w:b/>
          <w:color w:val="262626"/>
          <w:w w:val="105"/>
          <w:sz w:val="14"/>
          <w:szCs w:val="22"/>
        </w:rPr>
        <w:t>Media Center</w:t>
      </w:r>
      <w:r w:rsidRPr="00B27FC0">
        <w:rPr>
          <w:rFonts w:ascii="Arial"/>
          <w:b/>
          <w:color w:val="5B5B5B"/>
          <w:w w:val="105"/>
          <w:sz w:val="14"/>
          <w:szCs w:val="22"/>
        </w:rPr>
        <w:t>.</w:t>
      </w:r>
      <w:r w:rsidRPr="00B27FC0">
        <w:rPr>
          <w:rFonts w:ascii="Arial"/>
          <w:b/>
          <w:color w:val="5B5B5B"/>
          <w:spacing w:val="-6"/>
          <w:w w:val="105"/>
          <w:sz w:val="14"/>
          <w:szCs w:val="22"/>
        </w:rPr>
        <w:t xml:space="preserve"> </w:t>
      </w:r>
      <w:r w:rsidRPr="00B27FC0">
        <w:rPr>
          <w:rFonts w:ascii="Arial"/>
          <w:color w:val="424242"/>
          <w:w w:val="105"/>
          <w:sz w:val="14"/>
          <w:szCs w:val="22"/>
        </w:rPr>
        <w:t>F</w:t>
      </w:r>
      <w:r w:rsidRPr="00B27FC0">
        <w:rPr>
          <w:rFonts w:ascii="Arial"/>
          <w:color w:val="6E6E6E"/>
          <w:w w:val="105"/>
          <w:sz w:val="14"/>
          <w:szCs w:val="22"/>
        </w:rPr>
        <w:t>o</w:t>
      </w:r>
      <w:r w:rsidRPr="00B27FC0">
        <w:rPr>
          <w:rFonts w:ascii="Arial"/>
          <w:color w:val="424242"/>
          <w:w w:val="105"/>
          <w:sz w:val="14"/>
          <w:szCs w:val="22"/>
        </w:rPr>
        <w:t xml:space="preserve">r </w:t>
      </w:r>
      <w:r w:rsidRPr="00B27FC0">
        <w:rPr>
          <w:rFonts w:ascii="Arial"/>
          <w:color w:val="5B5B5B"/>
          <w:w w:val="105"/>
          <w:sz w:val="14"/>
          <w:szCs w:val="22"/>
        </w:rPr>
        <w:t>more</w:t>
      </w:r>
      <w:r w:rsidRPr="00B27FC0">
        <w:rPr>
          <w:rFonts w:ascii="Arial"/>
          <w:color w:val="5B5B5B"/>
          <w:spacing w:val="-3"/>
          <w:w w:val="105"/>
          <w:sz w:val="14"/>
          <w:szCs w:val="22"/>
        </w:rPr>
        <w:t xml:space="preserve"> </w:t>
      </w:r>
      <w:r w:rsidRPr="00B27FC0">
        <w:rPr>
          <w:rFonts w:ascii="Arial"/>
          <w:color w:val="262626"/>
          <w:w w:val="105"/>
          <w:sz w:val="14"/>
          <w:szCs w:val="22"/>
        </w:rPr>
        <w:t>i</w:t>
      </w:r>
      <w:r w:rsidRPr="00B27FC0">
        <w:rPr>
          <w:rFonts w:ascii="Arial"/>
          <w:color w:val="424242"/>
          <w:w w:val="105"/>
          <w:sz w:val="14"/>
          <w:szCs w:val="22"/>
        </w:rPr>
        <w:t>nf</w:t>
      </w:r>
      <w:r w:rsidRPr="00B27FC0">
        <w:rPr>
          <w:rFonts w:ascii="Arial"/>
          <w:color w:val="6E6E6E"/>
          <w:w w:val="105"/>
          <w:sz w:val="14"/>
          <w:szCs w:val="22"/>
        </w:rPr>
        <w:t>ormat</w:t>
      </w:r>
      <w:r w:rsidRPr="00B27FC0">
        <w:rPr>
          <w:rFonts w:ascii="Arial"/>
          <w:color w:val="424242"/>
          <w:w w:val="105"/>
          <w:sz w:val="14"/>
          <w:szCs w:val="22"/>
        </w:rPr>
        <w:t>i</w:t>
      </w:r>
      <w:r w:rsidRPr="00B27FC0">
        <w:rPr>
          <w:rFonts w:ascii="Arial"/>
          <w:color w:val="6E6E6E"/>
          <w:w w:val="105"/>
          <w:sz w:val="14"/>
          <w:szCs w:val="22"/>
        </w:rPr>
        <w:t>on,</w:t>
      </w:r>
      <w:r w:rsidRPr="00B27FC0">
        <w:rPr>
          <w:rFonts w:ascii="Arial"/>
          <w:color w:val="6E6E6E"/>
          <w:spacing w:val="-4"/>
          <w:w w:val="105"/>
          <w:sz w:val="14"/>
          <w:szCs w:val="22"/>
        </w:rPr>
        <w:t xml:space="preserve"> </w:t>
      </w:r>
      <w:r w:rsidRPr="00B27FC0">
        <w:rPr>
          <w:rFonts w:ascii="Arial"/>
          <w:color w:val="5B5B5B"/>
          <w:w w:val="105"/>
          <w:sz w:val="14"/>
          <w:szCs w:val="22"/>
        </w:rPr>
        <w:t>please</w:t>
      </w:r>
      <w:r w:rsidRPr="00B27FC0">
        <w:rPr>
          <w:rFonts w:ascii="Arial"/>
          <w:color w:val="5B5B5B"/>
          <w:spacing w:val="-10"/>
          <w:w w:val="105"/>
          <w:sz w:val="14"/>
          <w:szCs w:val="22"/>
        </w:rPr>
        <w:t xml:space="preserve"> </w:t>
      </w:r>
      <w:r w:rsidRPr="00B27FC0">
        <w:rPr>
          <w:rFonts w:ascii="Arial"/>
          <w:color w:val="8C8C8C"/>
          <w:w w:val="105"/>
          <w:sz w:val="14"/>
          <w:szCs w:val="22"/>
        </w:rPr>
        <w:t xml:space="preserve">visit: </w:t>
      </w:r>
      <w:hyperlink r:id="rId183">
        <w:r w:rsidRPr="00B27FC0">
          <w:rPr>
            <w:rFonts w:ascii="Arial"/>
            <w:color w:val="5B5B5B"/>
            <w:spacing w:val="-2"/>
            <w:w w:val="105"/>
            <w:sz w:val="14"/>
            <w:szCs w:val="22"/>
          </w:rPr>
          <w:t>http:</w:t>
        </w:r>
        <w:r w:rsidRPr="00B27FC0">
          <w:rPr>
            <w:rFonts w:ascii="Arial"/>
            <w:color w:val="8C8C8C"/>
            <w:spacing w:val="-2"/>
            <w:w w:val="105"/>
            <w:sz w:val="14"/>
            <w:szCs w:val="22"/>
          </w:rPr>
          <w:t>//</w:t>
        </w:r>
        <w:r w:rsidRPr="00B27FC0">
          <w:rPr>
            <w:rFonts w:ascii="Arial"/>
            <w:color w:val="5B5B5B"/>
            <w:spacing w:val="-2"/>
            <w:w w:val="105"/>
            <w:sz w:val="14"/>
            <w:szCs w:val="22"/>
          </w:rPr>
          <w:t>library</w:t>
        </w:r>
        <w:r w:rsidRPr="00B27FC0">
          <w:rPr>
            <w:rFonts w:ascii="Arial"/>
            <w:color w:val="8C8C8C"/>
            <w:spacing w:val="-2"/>
            <w:w w:val="105"/>
            <w:sz w:val="14"/>
            <w:szCs w:val="22"/>
          </w:rPr>
          <w:t>.</w:t>
        </w:r>
        <w:r w:rsidRPr="00B27FC0">
          <w:rPr>
            <w:rFonts w:ascii="Arial"/>
            <w:color w:val="6E6E6E"/>
            <w:spacing w:val="-2"/>
            <w:w w:val="105"/>
            <w:sz w:val="14"/>
            <w:szCs w:val="22"/>
          </w:rPr>
          <w:t>sdsu.ed</w:t>
        </w:r>
        <w:r w:rsidRPr="00B27FC0">
          <w:rPr>
            <w:rFonts w:ascii="Arial"/>
            <w:color w:val="424242"/>
            <w:spacing w:val="-2"/>
            <w:w w:val="105"/>
            <w:sz w:val="14"/>
            <w:szCs w:val="22"/>
          </w:rPr>
          <w:t>u</w:t>
        </w:r>
        <w:r w:rsidRPr="00B27FC0">
          <w:rPr>
            <w:rFonts w:ascii="Arial"/>
            <w:color w:val="8C8C8C"/>
            <w:spacing w:val="-2"/>
            <w:w w:val="105"/>
            <w:sz w:val="14"/>
            <w:szCs w:val="22"/>
          </w:rPr>
          <w:t>/</w:t>
        </w:r>
        <w:r w:rsidRPr="00B27FC0">
          <w:rPr>
            <w:rFonts w:ascii="Arial"/>
            <w:color w:val="6E6E6E"/>
            <w:spacing w:val="-2"/>
            <w:w w:val="105"/>
            <w:sz w:val="14"/>
            <w:szCs w:val="22"/>
          </w:rPr>
          <w:t>med</w:t>
        </w:r>
        <w:r w:rsidRPr="00B27FC0">
          <w:rPr>
            <w:rFonts w:ascii="Arial"/>
            <w:color w:val="262626"/>
            <w:spacing w:val="-2"/>
            <w:w w:val="105"/>
            <w:sz w:val="14"/>
            <w:szCs w:val="22"/>
          </w:rPr>
          <w:t>i</w:t>
        </w:r>
        <w:r w:rsidRPr="00B27FC0">
          <w:rPr>
            <w:rFonts w:ascii="Arial"/>
            <w:color w:val="5B5B5B"/>
            <w:spacing w:val="-2"/>
            <w:w w:val="105"/>
            <w:sz w:val="14"/>
            <w:szCs w:val="22"/>
          </w:rPr>
          <w:t>a-cente</w:t>
        </w:r>
        <w:r w:rsidRPr="00B27FC0">
          <w:rPr>
            <w:rFonts w:ascii="Arial"/>
            <w:color w:val="262626"/>
            <w:spacing w:val="-2"/>
            <w:w w:val="105"/>
            <w:sz w:val="14"/>
            <w:szCs w:val="22"/>
          </w:rPr>
          <w:t>r</w:t>
        </w:r>
        <w:r w:rsidRPr="00B27FC0">
          <w:rPr>
            <w:rFonts w:ascii="Arial"/>
            <w:color w:val="8C8C8C"/>
            <w:spacing w:val="-2"/>
            <w:w w:val="105"/>
            <w:sz w:val="14"/>
            <w:szCs w:val="22"/>
          </w:rPr>
          <w:t>/</w:t>
        </w:r>
        <w:r w:rsidRPr="00B27FC0">
          <w:rPr>
            <w:rFonts w:ascii="Arial"/>
            <w:color w:val="6E6E6E"/>
            <w:spacing w:val="-2"/>
            <w:w w:val="105"/>
            <w:sz w:val="14"/>
            <w:szCs w:val="22"/>
          </w:rPr>
          <w:t>locat</w:t>
        </w:r>
        <w:r w:rsidRPr="00B27FC0">
          <w:rPr>
            <w:rFonts w:ascii="Arial"/>
            <w:color w:val="8C8C8C"/>
            <w:spacing w:val="-2"/>
            <w:w w:val="105"/>
            <w:sz w:val="14"/>
            <w:szCs w:val="22"/>
          </w:rPr>
          <w:t>i</w:t>
        </w:r>
        <w:r w:rsidRPr="00B27FC0">
          <w:rPr>
            <w:rFonts w:ascii="Arial"/>
            <w:color w:val="5B5B5B"/>
            <w:spacing w:val="-2"/>
            <w:w w:val="105"/>
            <w:sz w:val="14"/>
            <w:szCs w:val="22"/>
          </w:rPr>
          <w:t>ng</w:t>
        </w:r>
        <w:r w:rsidRPr="00B27FC0">
          <w:rPr>
            <w:rFonts w:ascii="Arial"/>
            <w:color w:val="8C8C8C"/>
            <w:spacing w:val="-2"/>
            <w:w w:val="105"/>
            <w:sz w:val="14"/>
            <w:szCs w:val="22"/>
          </w:rPr>
          <w:t>-</w:t>
        </w:r>
        <w:r w:rsidRPr="00B27FC0">
          <w:rPr>
            <w:rFonts w:ascii="Arial"/>
            <w:color w:val="5B5B5B"/>
            <w:spacing w:val="-2"/>
            <w:w w:val="105"/>
            <w:sz w:val="14"/>
            <w:szCs w:val="22"/>
          </w:rPr>
          <w:t>media</w:t>
        </w:r>
      </w:hyperlink>
    </w:p>
    <w:p w14:paraId="66B3A82A" w14:textId="77777777" w:rsidR="00B27FC0" w:rsidRPr="00B27FC0" w:rsidRDefault="00B27FC0" w:rsidP="00B27FC0">
      <w:pPr>
        <w:widowControl w:val="0"/>
        <w:autoSpaceDE w:val="0"/>
        <w:autoSpaceDN w:val="0"/>
        <w:spacing w:before="86"/>
        <w:outlineLvl w:val="1"/>
        <w:rPr>
          <w:rFonts w:ascii="Arial" w:eastAsia="Arial" w:hAnsi="Arial" w:cs="Arial"/>
          <w:b/>
          <w:bCs/>
          <w:sz w:val="25"/>
          <w:szCs w:val="25"/>
        </w:rPr>
      </w:pPr>
      <w:r w:rsidRPr="00B27FC0">
        <w:rPr>
          <w:rFonts w:ascii="Arial" w:eastAsia="Arial" w:hAnsi="Arial" w:cs="Arial"/>
          <w:b/>
          <w:bCs/>
          <w:color w:val="D14B5B"/>
          <w:w w:val="105"/>
          <w:sz w:val="25"/>
          <w:szCs w:val="25"/>
        </w:rPr>
        <w:t>SPECIAL</w:t>
      </w:r>
      <w:r w:rsidRPr="00B27FC0">
        <w:rPr>
          <w:rFonts w:ascii="Arial" w:eastAsia="Arial" w:hAnsi="Arial" w:cs="Arial"/>
          <w:b/>
          <w:bCs/>
          <w:color w:val="D14B5B"/>
          <w:spacing w:val="-2"/>
          <w:w w:val="105"/>
          <w:sz w:val="25"/>
          <w:szCs w:val="25"/>
        </w:rPr>
        <w:t xml:space="preserve"> COLLECTIONS</w:t>
      </w:r>
    </w:p>
    <w:p w14:paraId="15474826" w14:textId="77777777" w:rsidR="00B27FC0" w:rsidRPr="00B27FC0" w:rsidRDefault="00B27FC0" w:rsidP="00B27FC0">
      <w:pPr>
        <w:widowControl w:val="0"/>
        <w:autoSpaceDE w:val="0"/>
        <w:autoSpaceDN w:val="0"/>
        <w:spacing w:before="4" w:line="259" w:lineRule="auto"/>
        <w:ind w:right="1037"/>
        <w:rPr>
          <w:rFonts w:ascii="Arial"/>
          <w:sz w:val="14"/>
          <w:szCs w:val="22"/>
        </w:rPr>
      </w:pPr>
      <w:r w:rsidRPr="00B27FC0">
        <w:rPr>
          <w:rFonts w:ascii="Arial"/>
          <w:color w:val="5B5B5B"/>
          <w:w w:val="105"/>
          <w:sz w:val="14"/>
          <w:szCs w:val="22"/>
        </w:rPr>
        <w:t>Rare</w:t>
      </w:r>
      <w:r w:rsidRPr="00B27FC0">
        <w:rPr>
          <w:rFonts w:ascii="Arial"/>
          <w:color w:val="5B5B5B"/>
          <w:spacing w:val="-12"/>
          <w:w w:val="105"/>
          <w:sz w:val="14"/>
          <w:szCs w:val="22"/>
        </w:rPr>
        <w:t xml:space="preserve"> </w:t>
      </w:r>
      <w:r w:rsidRPr="00B27FC0">
        <w:rPr>
          <w:rFonts w:ascii="Arial"/>
          <w:color w:val="6E6E6E"/>
          <w:w w:val="105"/>
          <w:sz w:val="14"/>
          <w:szCs w:val="22"/>
        </w:rPr>
        <w:t>arc</w:t>
      </w:r>
      <w:r w:rsidRPr="00B27FC0">
        <w:rPr>
          <w:rFonts w:ascii="Arial"/>
          <w:color w:val="424242"/>
          <w:w w:val="105"/>
          <w:sz w:val="14"/>
          <w:szCs w:val="22"/>
        </w:rPr>
        <w:t>hi</w:t>
      </w:r>
      <w:r w:rsidRPr="00B27FC0">
        <w:rPr>
          <w:rFonts w:ascii="Arial"/>
          <w:color w:val="6E6E6E"/>
          <w:w w:val="105"/>
          <w:sz w:val="14"/>
          <w:szCs w:val="22"/>
        </w:rPr>
        <w:t>ves</w:t>
      </w:r>
      <w:r w:rsidRPr="00B27FC0">
        <w:rPr>
          <w:rFonts w:ascii="Arial"/>
          <w:color w:val="6E6E6E"/>
          <w:spacing w:val="-4"/>
          <w:w w:val="105"/>
          <w:sz w:val="14"/>
          <w:szCs w:val="22"/>
        </w:rPr>
        <w:t xml:space="preserve"> </w:t>
      </w:r>
      <w:r w:rsidRPr="00B27FC0">
        <w:rPr>
          <w:rFonts w:ascii="Arial"/>
          <w:color w:val="6E6E6E"/>
          <w:w w:val="105"/>
          <w:sz w:val="14"/>
          <w:szCs w:val="22"/>
        </w:rPr>
        <w:t>and</w:t>
      </w:r>
      <w:r w:rsidRPr="00B27FC0">
        <w:rPr>
          <w:rFonts w:ascii="Arial"/>
          <w:color w:val="6E6E6E"/>
          <w:spacing w:val="15"/>
          <w:w w:val="105"/>
          <w:sz w:val="14"/>
          <w:szCs w:val="22"/>
        </w:rPr>
        <w:t xml:space="preserve"> </w:t>
      </w:r>
      <w:r w:rsidRPr="00B27FC0">
        <w:rPr>
          <w:rFonts w:ascii="Arial"/>
          <w:color w:val="5B5B5B"/>
          <w:w w:val="105"/>
          <w:sz w:val="14"/>
          <w:szCs w:val="22"/>
        </w:rPr>
        <w:t>tons</w:t>
      </w:r>
      <w:r w:rsidRPr="00B27FC0">
        <w:rPr>
          <w:rFonts w:ascii="Arial"/>
          <w:color w:val="5B5B5B"/>
          <w:spacing w:val="-11"/>
          <w:w w:val="105"/>
          <w:sz w:val="14"/>
          <w:szCs w:val="22"/>
        </w:rPr>
        <w:t xml:space="preserve"> </w:t>
      </w:r>
      <w:r w:rsidRPr="00B27FC0">
        <w:rPr>
          <w:rFonts w:ascii="Arial"/>
          <w:color w:val="6E6E6E"/>
          <w:w w:val="105"/>
          <w:sz w:val="14"/>
          <w:szCs w:val="22"/>
        </w:rPr>
        <w:t xml:space="preserve">of </w:t>
      </w:r>
      <w:r w:rsidRPr="00B27FC0">
        <w:rPr>
          <w:rFonts w:ascii="Arial"/>
          <w:color w:val="424242"/>
          <w:w w:val="105"/>
          <w:sz w:val="14"/>
          <w:szCs w:val="22"/>
        </w:rPr>
        <w:t>i</w:t>
      </w:r>
      <w:r w:rsidRPr="00B27FC0">
        <w:rPr>
          <w:rFonts w:ascii="Arial"/>
          <w:color w:val="6E6E6E"/>
          <w:w w:val="105"/>
          <w:sz w:val="14"/>
          <w:szCs w:val="22"/>
        </w:rPr>
        <w:t>n</w:t>
      </w:r>
      <w:r w:rsidRPr="00B27FC0">
        <w:rPr>
          <w:rFonts w:ascii="Arial"/>
          <w:color w:val="424242"/>
          <w:w w:val="105"/>
          <w:sz w:val="14"/>
          <w:szCs w:val="22"/>
        </w:rPr>
        <w:t xml:space="preserve">teresting </w:t>
      </w:r>
      <w:r w:rsidRPr="00B27FC0">
        <w:rPr>
          <w:rFonts w:ascii="Arial"/>
          <w:color w:val="262626"/>
          <w:w w:val="105"/>
          <w:sz w:val="14"/>
          <w:szCs w:val="22"/>
        </w:rPr>
        <w:t>i</w:t>
      </w:r>
      <w:r w:rsidRPr="00B27FC0">
        <w:rPr>
          <w:rFonts w:ascii="Arial"/>
          <w:color w:val="424242"/>
          <w:w w:val="105"/>
          <w:sz w:val="14"/>
          <w:szCs w:val="22"/>
        </w:rPr>
        <w:t>tem</w:t>
      </w:r>
      <w:r w:rsidRPr="00B27FC0">
        <w:rPr>
          <w:rFonts w:ascii="Arial"/>
          <w:color w:val="6E6E6E"/>
          <w:w w:val="105"/>
          <w:sz w:val="14"/>
          <w:szCs w:val="22"/>
        </w:rPr>
        <w:t>s</w:t>
      </w:r>
      <w:r w:rsidRPr="00B27FC0">
        <w:rPr>
          <w:rFonts w:ascii="Arial"/>
          <w:color w:val="6E6E6E"/>
          <w:spacing w:val="-2"/>
          <w:w w:val="105"/>
          <w:sz w:val="14"/>
          <w:szCs w:val="22"/>
        </w:rPr>
        <w:t xml:space="preserve"> </w:t>
      </w:r>
      <w:r w:rsidRPr="00B27FC0">
        <w:rPr>
          <w:rFonts w:ascii="Arial"/>
          <w:color w:val="8C8C8C"/>
          <w:w w:val="105"/>
          <w:sz w:val="14"/>
          <w:szCs w:val="22"/>
        </w:rPr>
        <w:t>can</w:t>
      </w:r>
      <w:r w:rsidRPr="00B27FC0">
        <w:rPr>
          <w:rFonts w:ascii="Arial"/>
          <w:color w:val="8C8C8C"/>
          <w:spacing w:val="-3"/>
          <w:w w:val="105"/>
          <w:sz w:val="14"/>
          <w:szCs w:val="22"/>
        </w:rPr>
        <w:t xml:space="preserve"> </w:t>
      </w:r>
      <w:r w:rsidRPr="00B27FC0">
        <w:rPr>
          <w:rFonts w:ascii="Arial"/>
          <w:color w:val="6E6E6E"/>
          <w:w w:val="105"/>
          <w:sz w:val="14"/>
          <w:szCs w:val="22"/>
        </w:rPr>
        <w:t>be found</w:t>
      </w:r>
      <w:r w:rsidRPr="00B27FC0">
        <w:rPr>
          <w:rFonts w:ascii="Arial"/>
          <w:color w:val="6E6E6E"/>
          <w:spacing w:val="-13"/>
          <w:w w:val="105"/>
          <w:sz w:val="14"/>
          <w:szCs w:val="22"/>
        </w:rPr>
        <w:t xml:space="preserve"> </w:t>
      </w:r>
      <w:r w:rsidRPr="00B27FC0">
        <w:rPr>
          <w:rFonts w:ascii="Arial"/>
          <w:color w:val="262626"/>
          <w:w w:val="105"/>
          <w:sz w:val="14"/>
          <w:szCs w:val="22"/>
        </w:rPr>
        <w:t>i</w:t>
      </w:r>
      <w:r w:rsidRPr="00B27FC0">
        <w:rPr>
          <w:rFonts w:ascii="Arial"/>
          <w:color w:val="5B5B5B"/>
          <w:w w:val="105"/>
          <w:sz w:val="14"/>
          <w:szCs w:val="22"/>
        </w:rPr>
        <w:t xml:space="preserve">n </w:t>
      </w:r>
      <w:r w:rsidRPr="00B27FC0">
        <w:rPr>
          <w:rFonts w:ascii="Arial"/>
          <w:color w:val="6E6E6E"/>
          <w:w w:val="105"/>
          <w:sz w:val="14"/>
          <w:szCs w:val="22"/>
        </w:rPr>
        <w:t>our</w:t>
      </w:r>
      <w:r w:rsidRPr="00B27FC0">
        <w:rPr>
          <w:rFonts w:ascii="Arial"/>
          <w:color w:val="6E6E6E"/>
          <w:spacing w:val="-6"/>
          <w:w w:val="105"/>
          <w:sz w:val="14"/>
          <w:szCs w:val="22"/>
        </w:rPr>
        <w:t xml:space="preserve"> </w:t>
      </w:r>
      <w:r w:rsidRPr="00B27FC0">
        <w:rPr>
          <w:rFonts w:ascii="Arial"/>
          <w:b/>
          <w:color w:val="262626"/>
          <w:w w:val="105"/>
          <w:sz w:val="14"/>
          <w:szCs w:val="22"/>
        </w:rPr>
        <w:t>Special Collections</w:t>
      </w:r>
      <w:r w:rsidRPr="00B27FC0">
        <w:rPr>
          <w:rFonts w:ascii="Arial"/>
          <w:b/>
          <w:color w:val="6E6E6E"/>
          <w:w w:val="105"/>
          <w:sz w:val="14"/>
          <w:szCs w:val="22"/>
        </w:rPr>
        <w:t xml:space="preserve">, </w:t>
      </w:r>
      <w:r w:rsidRPr="00B27FC0">
        <w:rPr>
          <w:rFonts w:ascii="Arial"/>
          <w:color w:val="5B5B5B"/>
          <w:w w:val="105"/>
          <w:sz w:val="14"/>
          <w:szCs w:val="22"/>
        </w:rPr>
        <w:t xml:space="preserve">Library Addition, </w:t>
      </w:r>
      <w:r w:rsidRPr="00B27FC0">
        <w:rPr>
          <w:rFonts w:ascii="Arial"/>
          <w:color w:val="6E6E6E"/>
          <w:w w:val="105"/>
          <w:sz w:val="14"/>
          <w:szCs w:val="22"/>
        </w:rPr>
        <w:t>44</w:t>
      </w:r>
      <w:r w:rsidRPr="00B27FC0">
        <w:rPr>
          <w:rFonts w:ascii="Arial"/>
          <w:color w:val="424242"/>
          <w:w w:val="105"/>
          <w:sz w:val="14"/>
          <w:szCs w:val="22"/>
        </w:rPr>
        <w:t>1</w:t>
      </w:r>
      <w:r w:rsidRPr="00B27FC0">
        <w:rPr>
          <w:rFonts w:ascii="Arial"/>
          <w:color w:val="6E6E6E"/>
          <w:w w:val="105"/>
          <w:sz w:val="14"/>
          <w:szCs w:val="22"/>
        </w:rPr>
        <w:t>0.</w:t>
      </w:r>
    </w:p>
    <w:p w14:paraId="6AA79B11" w14:textId="77777777" w:rsidR="00B27FC0" w:rsidRPr="00B27FC0" w:rsidRDefault="00B27FC0" w:rsidP="00B27FC0">
      <w:pPr>
        <w:widowControl w:val="0"/>
        <w:autoSpaceDE w:val="0"/>
        <w:autoSpaceDN w:val="0"/>
        <w:spacing w:line="259" w:lineRule="auto"/>
        <w:rPr>
          <w:rFonts w:ascii="Arial"/>
          <w:sz w:val="14"/>
          <w:szCs w:val="22"/>
        </w:rPr>
        <w:sectPr w:rsidR="00B27FC0" w:rsidRPr="00B27FC0">
          <w:type w:val="continuous"/>
          <w:pgSz w:w="12240" w:h="15840"/>
          <w:pgMar w:top="1280" w:right="60" w:bottom="280" w:left="620" w:header="720" w:footer="720" w:gutter="0"/>
          <w:cols w:num="3" w:space="720" w:equalWidth="0">
            <w:col w:w="3890" w:space="40"/>
            <w:col w:w="997" w:space="39"/>
            <w:col w:w="6594"/>
          </w:cols>
        </w:sectPr>
      </w:pPr>
    </w:p>
    <w:p w14:paraId="6D916A5F" w14:textId="5F63D4D1" w:rsidR="00B27FC0" w:rsidRPr="00B27FC0" w:rsidRDefault="00B83394" w:rsidP="00B83394">
      <w:pPr>
        <w:widowControl w:val="0"/>
        <w:tabs>
          <w:tab w:val="left" w:pos="4350"/>
        </w:tabs>
        <w:autoSpaceDE w:val="0"/>
        <w:autoSpaceDN w:val="0"/>
        <w:rPr>
          <w:rFonts w:ascii="Arial"/>
          <w:sz w:val="10"/>
          <w:szCs w:val="22"/>
        </w:rPr>
      </w:pPr>
      <w:r>
        <w:rPr>
          <w:rFonts w:ascii="Arial"/>
          <w:sz w:val="13"/>
          <w:szCs w:val="22"/>
        </w:rPr>
        <w:tab/>
      </w:r>
      <w:r w:rsidR="00B27FC0" w:rsidRPr="00B27FC0">
        <w:rPr>
          <w:noProof/>
          <w:sz w:val="22"/>
          <w:szCs w:val="22"/>
        </w:rPr>
        <w:drawing>
          <wp:anchor distT="0" distB="0" distL="0" distR="0" simplePos="0" relativeHeight="251691008" behindDoc="0" locked="0" layoutInCell="1" allowOverlap="1" wp14:anchorId="6ED74A80" wp14:editId="545205C4">
            <wp:simplePos x="0" y="0"/>
            <wp:positionH relativeFrom="page">
              <wp:posOffset>930299</wp:posOffset>
            </wp:positionH>
            <wp:positionV relativeFrom="paragraph">
              <wp:posOffset>67288</wp:posOffset>
            </wp:positionV>
            <wp:extent cx="536182" cy="338943"/>
            <wp:effectExtent l="0" t="0" r="0" b="0"/>
            <wp:wrapNone/>
            <wp:docPr id="105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84" cstate="print"/>
                    <a:stretch>
                      <a:fillRect/>
                    </a:stretch>
                  </pic:blipFill>
                  <pic:spPr>
                    <a:xfrm>
                      <a:off x="0" y="0"/>
                      <a:ext cx="536182" cy="338943"/>
                    </a:xfrm>
                    <a:prstGeom prst="rect">
                      <a:avLst/>
                    </a:prstGeom>
                  </pic:spPr>
                </pic:pic>
              </a:graphicData>
            </a:graphic>
          </wp:anchor>
        </w:drawing>
      </w:r>
      <w:r w:rsidR="00B27FC0" w:rsidRPr="00B27FC0">
        <w:rPr>
          <w:sz w:val="22"/>
          <w:szCs w:val="22"/>
        </w:rPr>
        <w:br w:type="column"/>
      </w:r>
    </w:p>
    <w:p w14:paraId="7EAAB772" w14:textId="77777777" w:rsidR="00B27FC0" w:rsidRPr="00B27FC0" w:rsidRDefault="00B27FC0" w:rsidP="00B27FC0">
      <w:pPr>
        <w:widowControl w:val="0"/>
        <w:autoSpaceDE w:val="0"/>
        <w:autoSpaceDN w:val="0"/>
        <w:rPr>
          <w:rFonts w:ascii="Arial"/>
          <w:sz w:val="10"/>
          <w:szCs w:val="22"/>
        </w:rPr>
      </w:pPr>
    </w:p>
    <w:p w14:paraId="2ADDCBA2" w14:textId="77777777" w:rsidR="00B27FC0" w:rsidRPr="00B27FC0" w:rsidRDefault="00B27FC0" w:rsidP="00B27FC0">
      <w:pPr>
        <w:widowControl w:val="0"/>
        <w:autoSpaceDE w:val="0"/>
        <w:autoSpaceDN w:val="0"/>
        <w:rPr>
          <w:rFonts w:ascii="Arial"/>
          <w:sz w:val="10"/>
          <w:szCs w:val="22"/>
        </w:rPr>
      </w:pPr>
    </w:p>
    <w:p w14:paraId="54BDEE1D" w14:textId="77777777" w:rsidR="00B27FC0" w:rsidRPr="00B27FC0" w:rsidRDefault="00B27FC0" w:rsidP="00B27FC0">
      <w:pPr>
        <w:widowControl w:val="0"/>
        <w:autoSpaceDE w:val="0"/>
        <w:autoSpaceDN w:val="0"/>
        <w:rPr>
          <w:rFonts w:ascii="Arial"/>
          <w:sz w:val="9"/>
          <w:szCs w:val="22"/>
        </w:rPr>
      </w:pPr>
      <w:r w:rsidRPr="00B27FC0">
        <w:rPr>
          <w:sz w:val="22"/>
          <w:szCs w:val="22"/>
        </w:rPr>
        <w:br w:type="column"/>
      </w:r>
    </w:p>
    <w:p w14:paraId="1564A408" w14:textId="77777777" w:rsidR="00B27FC0" w:rsidRPr="00B27FC0" w:rsidRDefault="00B27FC0" w:rsidP="00B27FC0">
      <w:pPr>
        <w:widowControl w:val="0"/>
        <w:autoSpaceDE w:val="0"/>
        <w:autoSpaceDN w:val="0"/>
        <w:spacing w:line="90" w:lineRule="exact"/>
        <w:rPr>
          <w:sz w:val="8"/>
          <w:szCs w:val="22"/>
        </w:rPr>
      </w:pPr>
    </w:p>
    <w:p w14:paraId="575EB6BD" w14:textId="79EE3B65" w:rsidR="00B27FC0" w:rsidRDefault="00B27FC0" w:rsidP="00B83394">
      <w:pPr>
        <w:widowControl w:val="0"/>
        <w:autoSpaceDE w:val="0"/>
        <w:autoSpaceDN w:val="0"/>
        <w:rPr>
          <w:rFonts w:ascii="Arial"/>
          <w:b/>
          <w:color w:val="8C8C8C"/>
          <w:spacing w:val="-2"/>
          <w:w w:val="120"/>
          <w:sz w:val="18"/>
          <w:szCs w:val="22"/>
        </w:rPr>
      </w:pPr>
      <w:r w:rsidRPr="00B27FC0">
        <w:rPr>
          <w:sz w:val="22"/>
          <w:szCs w:val="22"/>
        </w:rPr>
        <w:br w:type="column"/>
      </w:r>
      <w:r w:rsidRPr="00B27FC0">
        <w:rPr>
          <w:rFonts w:ascii="Arial"/>
          <w:b/>
          <w:color w:val="262626"/>
          <w:spacing w:val="-2"/>
          <w:w w:val="120"/>
          <w:sz w:val="18"/>
          <w:szCs w:val="22"/>
        </w:rPr>
        <w:t>SDSU</w:t>
      </w:r>
      <w:r w:rsidRPr="00B27FC0">
        <w:rPr>
          <w:rFonts w:ascii="Arial"/>
          <w:b/>
          <w:color w:val="262626"/>
          <w:spacing w:val="-13"/>
          <w:w w:val="120"/>
          <w:sz w:val="18"/>
          <w:szCs w:val="22"/>
        </w:rPr>
        <w:t xml:space="preserve"> </w:t>
      </w:r>
      <w:r w:rsidRPr="00B27FC0">
        <w:rPr>
          <w:rFonts w:ascii="Arial"/>
          <w:b/>
          <w:color w:val="262626"/>
          <w:spacing w:val="-2"/>
          <w:w w:val="120"/>
          <w:sz w:val="18"/>
          <w:szCs w:val="22"/>
        </w:rPr>
        <w:t>Library</w:t>
      </w:r>
      <w:r w:rsidRPr="00B27FC0">
        <w:rPr>
          <w:rFonts w:ascii="Arial"/>
          <w:b/>
          <w:color w:val="262626"/>
          <w:spacing w:val="-13"/>
          <w:w w:val="120"/>
          <w:sz w:val="18"/>
          <w:szCs w:val="22"/>
        </w:rPr>
        <w:t xml:space="preserve"> </w:t>
      </w:r>
      <w:r w:rsidRPr="00B27FC0">
        <w:rPr>
          <w:color w:val="262626"/>
          <w:spacing w:val="-2"/>
          <w:w w:val="120"/>
          <w:sz w:val="19"/>
          <w:szCs w:val="22"/>
        </w:rPr>
        <w:t>&amp;</w:t>
      </w:r>
      <w:r w:rsidRPr="00B27FC0">
        <w:rPr>
          <w:color w:val="262626"/>
          <w:spacing w:val="-15"/>
          <w:w w:val="120"/>
          <w:sz w:val="19"/>
          <w:szCs w:val="22"/>
        </w:rPr>
        <w:t xml:space="preserve"> </w:t>
      </w:r>
      <w:r w:rsidRPr="00B27FC0">
        <w:rPr>
          <w:rFonts w:ascii="Arial"/>
          <w:b/>
          <w:color w:val="262626"/>
          <w:spacing w:val="-2"/>
          <w:w w:val="120"/>
          <w:sz w:val="18"/>
          <w:szCs w:val="22"/>
        </w:rPr>
        <w:t>Information</w:t>
      </w:r>
      <w:r w:rsidRPr="00B27FC0">
        <w:rPr>
          <w:rFonts w:ascii="Arial"/>
          <w:b/>
          <w:color w:val="262626"/>
          <w:spacing w:val="-13"/>
          <w:w w:val="120"/>
          <w:sz w:val="18"/>
          <w:szCs w:val="22"/>
        </w:rPr>
        <w:t xml:space="preserve"> </w:t>
      </w:r>
      <w:r w:rsidRPr="00B27FC0">
        <w:rPr>
          <w:rFonts w:ascii="Arial"/>
          <w:b/>
          <w:color w:val="262626"/>
          <w:spacing w:val="-2"/>
          <w:w w:val="120"/>
          <w:sz w:val="18"/>
          <w:szCs w:val="22"/>
        </w:rPr>
        <w:t>Access</w:t>
      </w:r>
      <w:r w:rsidRPr="00B27FC0">
        <w:rPr>
          <w:rFonts w:ascii="Arial"/>
          <w:b/>
          <w:color w:val="262626"/>
          <w:spacing w:val="33"/>
          <w:w w:val="120"/>
          <w:sz w:val="18"/>
          <w:szCs w:val="22"/>
        </w:rPr>
        <w:t xml:space="preserve"> </w:t>
      </w:r>
      <w:r w:rsidRPr="00B27FC0">
        <w:rPr>
          <w:rFonts w:ascii="Arial"/>
          <w:b/>
          <w:color w:val="8C8C8C"/>
          <w:spacing w:val="-2"/>
          <w:w w:val="120"/>
          <w:sz w:val="18"/>
          <w:szCs w:val="22"/>
        </w:rPr>
        <w:t>(619)</w:t>
      </w:r>
      <w:r w:rsidRPr="00B27FC0">
        <w:rPr>
          <w:rFonts w:ascii="Arial"/>
          <w:b/>
          <w:color w:val="8C8C8C"/>
          <w:spacing w:val="-16"/>
          <w:w w:val="120"/>
          <w:sz w:val="18"/>
          <w:szCs w:val="22"/>
        </w:rPr>
        <w:t xml:space="preserve"> </w:t>
      </w:r>
      <w:r w:rsidRPr="00B27FC0">
        <w:rPr>
          <w:rFonts w:ascii="Arial"/>
          <w:b/>
          <w:color w:val="8C8C8C"/>
          <w:spacing w:val="-2"/>
          <w:w w:val="120"/>
          <w:sz w:val="18"/>
          <w:szCs w:val="22"/>
        </w:rPr>
        <w:t xml:space="preserve">594-6728 </w:t>
      </w:r>
    </w:p>
    <w:p w14:paraId="6C8559B6" w14:textId="5D4912AF" w:rsidR="00B27FC0" w:rsidRPr="00B27FC0" w:rsidRDefault="00B27FC0" w:rsidP="00B83394">
      <w:pPr>
        <w:widowControl w:val="0"/>
        <w:autoSpaceDE w:val="0"/>
        <w:autoSpaceDN w:val="0"/>
        <w:spacing w:line="295" w:lineRule="auto"/>
        <w:ind w:right="804"/>
        <w:rPr>
          <w:rFonts w:ascii="Arial"/>
          <w:b/>
          <w:sz w:val="18"/>
          <w:szCs w:val="22"/>
        </w:rPr>
      </w:pPr>
      <w:r w:rsidRPr="00B27FC0">
        <w:rPr>
          <w:rFonts w:ascii="Arial"/>
          <w:b/>
          <w:color w:val="262626"/>
          <w:w w:val="120"/>
          <w:sz w:val="18"/>
          <w:szCs w:val="22"/>
        </w:rPr>
        <w:t>SDSU 24/7</w:t>
      </w:r>
      <w:r w:rsidRPr="00B27FC0">
        <w:rPr>
          <w:rFonts w:ascii="Arial"/>
          <w:b/>
          <w:color w:val="262626"/>
          <w:spacing w:val="40"/>
          <w:w w:val="120"/>
          <w:sz w:val="18"/>
          <w:szCs w:val="22"/>
        </w:rPr>
        <w:t xml:space="preserve"> </w:t>
      </w:r>
      <w:r w:rsidRPr="00B27FC0">
        <w:rPr>
          <w:rFonts w:ascii="Arial"/>
          <w:b/>
          <w:color w:val="8C8C8C"/>
          <w:w w:val="120"/>
          <w:sz w:val="18"/>
          <w:szCs w:val="22"/>
        </w:rPr>
        <w:t>(619) 594-3446</w:t>
      </w:r>
    </w:p>
    <w:p w14:paraId="66633624" w14:textId="77777777" w:rsidR="00B27FC0" w:rsidRDefault="00B27FC0" w:rsidP="00B83394">
      <w:pPr>
        <w:widowControl w:val="0"/>
        <w:autoSpaceDE w:val="0"/>
        <w:autoSpaceDN w:val="0"/>
        <w:spacing w:line="297" w:lineRule="auto"/>
        <w:ind w:right="1797"/>
        <w:rPr>
          <w:rFonts w:ascii="Arial"/>
          <w:b/>
          <w:color w:val="8C8C8C"/>
          <w:w w:val="120"/>
          <w:sz w:val="18"/>
          <w:szCs w:val="22"/>
        </w:rPr>
      </w:pPr>
      <w:r w:rsidRPr="00B27FC0">
        <w:rPr>
          <w:rFonts w:ascii="Arial"/>
          <w:b/>
          <w:color w:val="262626"/>
          <w:w w:val="120"/>
          <w:sz w:val="18"/>
          <w:szCs w:val="22"/>
        </w:rPr>
        <w:t>SDSU Computing Center</w:t>
      </w:r>
      <w:r w:rsidRPr="00B27FC0">
        <w:rPr>
          <w:rFonts w:ascii="Arial"/>
          <w:b/>
          <w:color w:val="262626"/>
          <w:spacing w:val="40"/>
          <w:w w:val="120"/>
          <w:sz w:val="18"/>
          <w:szCs w:val="22"/>
        </w:rPr>
        <w:t xml:space="preserve"> </w:t>
      </w:r>
      <w:r w:rsidRPr="00B27FC0">
        <w:rPr>
          <w:rFonts w:ascii="Arial"/>
          <w:b/>
          <w:color w:val="8C8C8C"/>
          <w:w w:val="120"/>
          <w:sz w:val="18"/>
          <w:szCs w:val="22"/>
        </w:rPr>
        <w:t xml:space="preserve">(619) 594-3189 </w:t>
      </w:r>
    </w:p>
    <w:p w14:paraId="6FDE9BC0" w14:textId="77777777" w:rsidR="00B27FC0" w:rsidRDefault="00B27FC0" w:rsidP="00B83394">
      <w:pPr>
        <w:widowControl w:val="0"/>
        <w:autoSpaceDE w:val="0"/>
        <w:autoSpaceDN w:val="0"/>
        <w:spacing w:line="297" w:lineRule="auto"/>
        <w:ind w:right="1797"/>
        <w:rPr>
          <w:rFonts w:ascii="Arial"/>
          <w:color w:val="8C8C8C"/>
          <w:w w:val="120"/>
          <w:sz w:val="18"/>
          <w:szCs w:val="22"/>
        </w:rPr>
      </w:pPr>
      <w:r w:rsidRPr="00B27FC0">
        <w:rPr>
          <w:rFonts w:ascii="Arial"/>
          <w:b/>
          <w:color w:val="262626"/>
          <w:w w:val="120"/>
          <w:sz w:val="18"/>
          <w:szCs w:val="22"/>
        </w:rPr>
        <w:t>SDSU</w:t>
      </w:r>
      <w:r w:rsidRPr="00B27FC0">
        <w:rPr>
          <w:rFonts w:ascii="Arial"/>
          <w:b/>
          <w:color w:val="262626"/>
          <w:spacing w:val="-19"/>
          <w:w w:val="120"/>
          <w:sz w:val="18"/>
          <w:szCs w:val="22"/>
        </w:rPr>
        <w:t xml:space="preserve"> </w:t>
      </w:r>
      <w:r w:rsidRPr="00B27FC0">
        <w:rPr>
          <w:rFonts w:ascii="Arial"/>
          <w:b/>
          <w:color w:val="262626"/>
          <w:w w:val="120"/>
          <w:sz w:val="18"/>
          <w:szCs w:val="22"/>
        </w:rPr>
        <w:t>Library</w:t>
      </w:r>
      <w:r w:rsidRPr="00B27FC0">
        <w:rPr>
          <w:rFonts w:ascii="Arial"/>
          <w:b/>
          <w:color w:val="262626"/>
          <w:spacing w:val="-15"/>
          <w:w w:val="120"/>
          <w:sz w:val="18"/>
          <w:szCs w:val="22"/>
        </w:rPr>
        <w:t xml:space="preserve"> </w:t>
      </w:r>
      <w:r w:rsidRPr="00B27FC0">
        <w:rPr>
          <w:color w:val="262626"/>
          <w:w w:val="120"/>
          <w:sz w:val="19"/>
          <w:szCs w:val="22"/>
        </w:rPr>
        <w:t>&amp;</w:t>
      </w:r>
      <w:r w:rsidRPr="00B27FC0">
        <w:rPr>
          <w:color w:val="262626"/>
          <w:spacing w:val="-14"/>
          <w:w w:val="120"/>
          <w:sz w:val="19"/>
          <w:szCs w:val="22"/>
        </w:rPr>
        <w:t xml:space="preserve"> </w:t>
      </w:r>
      <w:r w:rsidRPr="00B27FC0">
        <w:rPr>
          <w:rFonts w:ascii="Arial"/>
          <w:b/>
          <w:color w:val="262626"/>
          <w:w w:val="120"/>
          <w:sz w:val="18"/>
          <w:szCs w:val="22"/>
        </w:rPr>
        <w:t>Media</w:t>
      </w:r>
      <w:r w:rsidRPr="00B27FC0">
        <w:rPr>
          <w:rFonts w:ascii="Arial"/>
          <w:b/>
          <w:color w:val="262626"/>
          <w:spacing w:val="-10"/>
          <w:w w:val="120"/>
          <w:sz w:val="18"/>
          <w:szCs w:val="22"/>
        </w:rPr>
        <w:t xml:space="preserve"> </w:t>
      </w:r>
      <w:r w:rsidRPr="00B27FC0">
        <w:rPr>
          <w:rFonts w:ascii="Arial"/>
          <w:color w:val="262626"/>
          <w:w w:val="120"/>
          <w:sz w:val="18"/>
          <w:szCs w:val="22"/>
        </w:rPr>
        <w:t>Center</w:t>
      </w:r>
      <w:r w:rsidRPr="00B27FC0">
        <w:rPr>
          <w:rFonts w:ascii="Arial"/>
          <w:color w:val="262626"/>
          <w:spacing w:val="40"/>
          <w:w w:val="120"/>
          <w:sz w:val="18"/>
          <w:szCs w:val="22"/>
        </w:rPr>
        <w:t xml:space="preserve"> </w:t>
      </w:r>
      <w:r w:rsidRPr="00B27FC0">
        <w:rPr>
          <w:rFonts w:ascii="Arial"/>
          <w:color w:val="8C8C8C"/>
          <w:w w:val="120"/>
          <w:sz w:val="18"/>
          <w:szCs w:val="22"/>
        </w:rPr>
        <w:t>(619)</w:t>
      </w:r>
      <w:r w:rsidRPr="00B27FC0">
        <w:rPr>
          <w:rFonts w:ascii="Arial"/>
          <w:color w:val="8C8C8C"/>
          <w:spacing w:val="-12"/>
          <w:w w:val="120"/>
          <w:sz w:val="18"/>
          <w:szCs w:val="22"/>
        </w:rPr>
        <w:t xml:space="preserve"> </w:t>
      </w:r>
      <w:r w:rsidRPr="00B27FC0">
        <w:rPr>
          <w:rFonts w:ascii="Arial"/>
          <w:color w:val="8C8C8C"/>
          <w:w w:val="120"/>
          <w:sz w:val="18"/>
          <w:szCs w:val="22"/>
        </w:rPr>
        <w:t xml:space="preserve">594-6757 </w:t>
      </w:r>
    </w:p>
    <w:p w14:paraId="365E67C2" w14:textId="77777777" w:rsidR="00B83394" w:rsidRDefault="00B27FC0" w:rsidP="00B83394">
      <w:pPr>
        <w:widowControl w:val="0"/>
        <w:autoSpaceDE w:val="0"/>
        <w:autoSpaceDN w:val="0"/>
        <w:spacing w:before="21"/>
        <w:ind w:right="1428"/>
        <w:rPr>
          <w:rFonts w:ascii="Arial"/>
          <w:color w:val="8C8C8C"/>
          <w:w w:val="120"/>
          <w:sz w:val="18"/>
          <w:szCs w:val="22"/>
        </w:rPr>
      </w:pPr>
      <w:r w:rsidRPr="00B27FC0">
        <w:rPr>
          <w:rFonts w:ascii="Arial"/>
          <w:b/>
          <w:color w:val="262626"/>
          <w:w w:val="120"/>
          <w:sz w:val="18"/>
          <w:szCs w:val="22"/>
        </w:rPr>
        <w:t xml:space="preserve">SDSU </w:t>
      </w:r>
      <w:r w:rsidRPr="00B27FC0">
        <w:rPr>
          <w:rFonts w:ascii="Arial"/>
          <w:color w:val="262626"/>
          <w:w w:val="120"/>
          <w:sz w:val="18"/>
          <w:szCs w:val="22"/>
        </w:rPr>
        <w:t>Special Collections</w:t>
      </w:r>
      <w:r w:rsidRPr="00B27FC0">
        <w:rPr>
          <w:rFonts w:ascii="Arial"/>
          <w:color w:val="262626"/>
          <w:spacing w:val="40"/>
          <w:w w:val="120"/>
          <w:sz w:val="18"/>
          <w:szCs w:val="22"/>
        </w:rPr>
        <w:t xml:space="preserve"> </w:t>
      </w:r>
      <w:r w:rsidRPr="00B27FC0">
        <w:rPr>
          <w:rFonts w:ascii="Arial"/>
          <w:color w:val="8C8C8C"/>
          <w:w w:val="120"/>
          <w:sz w:val="18"/>
          <w:szCs w:val="22"/>
        </w:rPr>
        <w:t>(619) 594</w:t>
      </w:r>
      <w:r w:rsidRPr="00B27FC0">
        <w:rPr>
          <w:rFonts w:ascii="Arial"/>
          <w:color w:val="B5B3B3"/>
          <w:w w:val="120"/>
          <w:sz w:val="18"/>
          <w:szCs w:val="22"/>
        </w:rPr>
        <w:t>-</w:t>
      </w:r>
      <w:r w:rsidRPr="00B27FC0">
        <w:rPr>
          <w:rFonts w:ascii="Arial"/>
          <w:color w:val="8C8C8C"/>
          <w:w w:val="120"/>
          <w:sz w:val="18"/>
          <w:szCs w:val="22"/>
        </w:rPr>
        <w:t>6791</w:t>
      </w:r>
      <w:r w:rsidR="00B83394">
        <w:rPr>
          <w:rFonts w:ascii="Arial"/>
          <w:color w:val="8C8C8C"/>
          <w:w w:val="120"/>
          <w:sz w:val="18"/>
          <w:szCs w:val="22"/>
        </w:rPr>
        <w:t xml:space="preserve"> </w:t>
      </w:r>
    </w:p>
    <w:p w14:paraId="6D107382" w14:textId="5BBB2A9B" w:rsidR="00B83394" w:rsidRPr="00B27FC0" w:rsidRDefault="00B83394" w:rsidP="00B83394">
      <w:pPr>
        <w:widowControl w:val="0"/>
        <w:autoSpaceDE w:val="0"/>
        <w:autoSpaceDN w:val="0"/>
        <w:spacing w:before="21"/>
        <w:ind w:right="1428"/>
        <w:rPr>
          <w:rFonts w:ascii="Arial"/>
          <w:sz w:val="18"/>
          <w:szCs w:val="22"/>
        </w:rPr>
      </w:pPr>
      <w:r w:rsidRPr="00B27FC0">
        <w:rPr>
          <w:rFonts w:ascii="Arial"/>
          <w:b/>
          <w:color w:val="262626"/>
          <w:w w:val="120"/>
          <w:sz w:val="18"/>
          <w:szCs w:val="22"/>
        </w:rPr>
        <w:t>SDSU</w:t>
      </w:r>
      <w:r w:rsidRPr="00B27FC0">
        <w:rPr>
          <w:rFonts w:ascii="Arial"/>
          <w:b/>
          <w:color w:val="262626"/>
          <w:spacing w:val="1"/>
          <w:w w:val="120"/>
          <w:sz w:val="18"/>
          <w:szCs w:val="22"/>
        </w:rPr>
        <w:t xml:space="preserve"> </w:t>
      </w:r>
      <w:r w:rsidRPr="00B27FC0">
        <w:rPr>
          <w:rFonts w:ascii="Arial"/>
          <w:color w:val="262626"/>
          <w:w w:val="120"/>
          <w:sz w:val="18"/>
          <w:szCs w:val="22"/>
        </w:rPr>
        <w:t>Circulation/Course</w:t>
      </w:r>
      <w:r w:rsidRPr="00B27FC0">
        <w:rPr>
          <w:rFonts w:ascii="Arial"/>
          <w:color w:val="262626"/>
          <w:spacing w:val="-14"/>
          <w:w w:val="120"/>
          <w:sz w:val="18"/>
          <w:szCs w:val="22"/>
        </w:rPr>
        <w:t xml:space="preserve"> </w:t>
      </w:r>
      <w:r w:rsidRPr="00B27FC0">
        <w:rPr>
          <w:rFonts w:ascii="Arial"/>
          <w:color w:val="262626"/>
          <w:w w:val="120"/>
          <w:sz w:val="18"/>
          <w:szCs w:val="22"/>
        </w:rPr>
        <w:t>Reserves</w:t>
      </w:r>
      <w:r w:rsidRPr="00B27FC0">
        <w:rPr>
          <w:rFonts w:ascii="Arial"/>
          <w:color w:val="262626"/>
          <w:spacing w:val="76"/>
          <w:w w:val="150"/>
          <w:sz w:val="18"/>
          <w:szCs w:val="22"/>
        </w:rPr>
        <w:t xml:space="preserve"> </w:t>
      </w:r>
      <w:r w:rsidRPr="00B27FC0">
        <w:rPr>
          <w:rFonts w:ascii="Arial"/>
          <w:color w:val="8C8C8C"/>
          <w:w w:val="120"/>
          <w:sz w:val="18"/>
          <w:szCs w:val="22"/>
        </w:rPr>
        <w:t>(619)</w:t>
      </w:r>
      <w:r w:rsidRPr="00B27FC0">
        <w:rPr>
          <w:rFonts w:ascii="Arial"/>
          <w:color w:val="8C8C8C"/>
          <w:spacing w:val="10"/>
          <w:w w:val="120"/>
          <w:sz w:val="18"/>
          <w:szCs w:val="22"/>
        </w:rPr>
        <w:t xml:space="preserve"> </w:t>
      </w:r>
      <w:r w:rsidRPr="00B27FC0">
        <w:rPr>
          <w:rFonts w:ascii="Arial"/>
          <w:color w:val="8C8C8C"/>
          <w:w w:val="120"/>
          <w:sz w:val="18"/>
          <w:szCs w:val="22"/>
        </w:rPr>
        <w:t>594-</w:t>
      </w:r>
      <w:r w:rsidRPr="00B27FC0">
        <w:rPr>
          <w:rFonts w:ascii="Arial"/>
          <w:color w:val="8C8C8C"/>
          <w:spacing w:val="-4"/>
          <w:w w:val="120"/>
          <w:sz w:val="18"/>
          <w:szCs w:val="22"/>
        </w:rPr>
        <w:t>6793</w:t>
      </w:r>
    </w:p>
    <w:p w14:paraId="52CF99D2" w14:textId="2B2C40B5" w:rsidR="00B27FC0" w:rsidRPr="00B27FC0" w:rsidRDefault="00B27FC0" w:rsidP="00B83394">
      <w:pPr>
        <w:widowControl w:val="0"/>
        <w:autoSpaceDE w:val="0"/>
        <w:autoSpaceDN w:val="0"/>
        <w:spacing w:line="297" w:lineRule="auto"/>
        <w:ind w:right="1797"/>
        <w:rPr>
          <w:rFonts w:ascii="Arial"/>
          <w:sz w:val="18"/>
          <w:szCs w:val="22"/>
        </w:rPr>
        <w:sectPr w:rsidR="00B27FC0" w:rsidRPr="00B27FC0" w:rsidSect="00B27FC0">
          <w:type w:val="continuous"/>
          <w:pgSz w:w="12240" w:h="15840"/>
          <w:pgMar w:top="288" w:right="288" w:bottom="288" w:left="288" w:header="720" w:footer="720" w:gutter="0"/>
          <w:cols w:num="4" w:space="720" w:equalWidth="0">
            <w:col w:w="2790" w:space="40"/>
            <w:col w:w="463" w:space="39"/>
            <w:col w:w="921" w:space="288"/>
            <w:col w:w="7123"/>
          </w:cols>
          <w:docGrid w:linePitch="326"/>
        </w:sectPr>
      </w:pPr>
    </w:p>
    <w:p w14:paraId="7580DF9E" w14:textId="1C5FE7FF" w:rsidR="00F956C8" w:rsidRPr="00F956C8" w:rsidRDefault="00F956C8" w:rsidP="00F956C8">
      <w:pPr>
        <w:pStyle w:val="BodyText"/>
        <w:kinsoku w:val="0"/>
        <w:overflowPunct w:val="0"/>
        <w:rPr>
          <w:b/>
          <w:bCs/>
          <w:spacing w:val="-2"/>
          <w:w w:val="105"/>
          <w:sz w:val="21"/>
          <w:szCs w:val="21"/>
        </w:rPr>
        <w:sectPr w:rsidR="00F956C8" w:rsidRPr="00F956C8">
          <w:type w:val="continuous"/>
          <w:pgSz w:w="12240" w:h="15840"/>
          <w:pgMar w:top="460" w:right="420" w:bottom="280" w:left="620" w:header="720" w:footer="720" w:gutter="0"/>
          <w:cols w:num="2" w:space="720" w:equalWidth="0">
            <w:col w:w="4816" w:space="768"/>
            <w:col w:w="5616"/>
          </w:cols>
          <w:noEndnote/>
        </w:sectPr>
      </w:pPr>
      <w:r w:rsidRPr="00F956C8">
        <w:rPr>
          <w:noProof/>
        </w:rPr>
        <w:lastRenderedPageBreak/>
        <w:drawing>
          <wp:inline distT="0" distB="0" distL="0" distR="0" wp14:anchorId="4A46A72D" wp14:editId="450F7C70">
            <wp:extent cx="6858000" cy="8871585"/>
            <wp:effectExtent l="0" t="0" r="0" b="5715"/>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858000" cy="8871585"/>
                    </a:xfrm>
                    <a:prstGeom prst="rect">
                      <a:avLst/>
                    </a:prstGeom>
                    <a:noFill/>
                    <a:ln>
                      <a:noFill/>
                    </a:ln>
                  </pic:spPr>
                </pic:pic>
              </a:graphicData>
            </a:graphic>
          </wp:inline>
        </w:drawing>
      </w:r>
    </w:p>
    <w:p w14:paraId="6C0FA3EF" w14:textId="5CAC59A3" w:rsidR="00F956C8" w:rsidRDefault="00F956C8" w:rsidP="00F956C8">
      <w:pPr>
        <w:pStyle w:val="BodyText"/>
        <w:kinsoku w:val="0"/>
        <w:overflowPunct w:val="0"/>
        <w:spacing w:before="152"/>
        <w:rPr>
          <w:b/>
          <w:bCs/>
          <w:color w:val="FFFFFF"/>
          <w:spacing w:val="-59"/>
          <w:w w:val="95"/>
          <w:sz w:val="46"/>
          <w:szCs w:val="46"/>
        </w:rPr>
      </w:pPr>
      <w:r>
        <w:rPr>
          <w:noProof/>
        </w:rPr>
        <w:lastRenderedPageBreak/>
        <mc:AlternateContent>
          <mc:Choice Requires="wpg">
            <w:drawing>
              <wp:anchor distT="0" distB="0" distL="114300" distR="114300" simplePos="0" relativeHeight="251697152" behindDoc="1" locked="0" layoutInCell="0" allowOverlap="1" wp14:anchorId="57B6D00E" wp14:editId="338ADE8C">
                <wp:simplePos x="0" y="0"/>
                <wp:positionH relativeFrom="page">
                  <wp:posOffset>457200</wp:posOffset>
                </wp:positionH>
                <wp:positionV relativeFrom="paragraph">
                  <wp:posOffset>351790</wp:posOffset>
                </wp:positionV>
                <wp:extent cx="3604260" cy="809625"/>
                <wp:effectExtent l="0" t="0" r="15240" b="9525"/>
                <wp:wrapNone/>
                <wp:docPr id="1161" name="Group 1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4260" cy="809625"/>
                          <a:chOff x="720" y="555"/>
                          <a:chExt cx="5676" cy="1637"/>
                        </a:xfrm>
                      </wpg:grpSpPr>
                      <wps:wsp>
                        <wps:cNvPr id="1162" name="Freeform 114"/>
                        <wps:cNvSpPr>
                          <a:spLocks/>
                        </wps:cNvSpPr>
                        <wps:spPr bwMode="auto">
                          <a:xfrm>
                            <a:off x="720" y="2024"/>
                            <a:ext cx="5676" cy="168"/>
                          </a:xfrm>
                          <a:custGeom>
                            <a:avLst/>
                            <a:gdLst>
                              <a:gd name="T0" fmla="*/ 5675 w 5676"/>
                              <a:gd name="T1" fmla="*/ 0 h 168"/>
                              <a:gd name="T2" fmla="*/ 0 w 5676"/>
                              <a:gd name="T3" fmla="*/ 0 h 168"/>
                              <a:gd name="T4" fmla="*/ 0 w 5676"/>
                              <a:gd name="T5" fmla="*/ 167 h 168"/>
                              <a:gd name="T6" fmla="*/ 5675 w 5676"/>
                              <a:gd name="T7" fmla="*/ 167 h 168"/>
                              <a:gd name="T8" fmla="*/ 5675 w 5676"/>
                              <a:gd name="T9" fmla="*/ 0 h 168"/>
                            </a:gdLst>
                            <a:ahLst/>
                            <a:cxnLst>
                              <a:cxn ang="0">
                                <a:pos x="T0" y="T1"/>
                              </a:cxn>
                              <a:cxn ang="0">
                                <a:pos x="T2" y="T3"/>
                              </a:cxn>
                              <a:cxn ang="0">
                                <a:pos x="T4" y="T5"/>
                              </a:cxn>
                              <a:cxn ang="0">
                                <a:pos x="T6" y="T7"/>
                              </a:cxn>
                              <a:cxn ang="0">
                                <a:pos x="T8" y="T9"/>
                              </a:cxn>
                            </a:cxnLst>
                            <a:rect l="0" t="0" r="r" b="b"/>
                            <a:pathLst>
                              <a:path w="5676" h="168">
                                <a:moveTo>
                                  <a:pt x="5675" y="0"/>
                                </a:moveTo>
                                <a:lnTo>
                                  <a:pt x="0" y="0"/>
                                </a:lnTo>
                                <a:lnTo>
                                  <a:pt x="0" y="167"/>
                                </a:lnTo>
                                <a:lnTo>
                                  <a:pt x="5675" y="167"/>
                                </a:lnTo>
                                <a:lnTo>
                                  <a:pt x="5675" y="0"/>
                                </a:lnTo>
                                <a:close/>
                              </a:path>
                            </a:pathLst>
                          </a:custGeom>
                          <a:solidFill>
                            <a:srgbClr val="00A2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Text Box 115"/>
                        <wps:cNvSpPr txBox="1">
                          <a:spLocks noChangeArrowheads="1"/>
                        </wps:cNvSpPr>
                        <wps:spPr bwMode="auto">
                          <a:xfrm>
                            <a:off x="720" y="555"/>
                            <a:ext cx="5676" cy="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C6684" w14:textId="77777777" w:rsidR="00F956C8" w:rsidRPr="008C1789" w:rsidRDefault="00F956C8" w:rsidP="008C1789">
                              <w:pPr>
                                <w:pStyle w:val="BodyText"/>
                                <w:kinsoku w:val="0"/>
                                <w:overflowPunct w:val="0"/>
                                <w:spacing w:before="155"/>
                                <w:jc w:val="center"/>
                                <w:rPr>
                                  <w:b/>
                                  <w:bCs/>
                                  <w:color w:val="00A29D"/>
                                  <w:spacing w:val="-2"/>
                                  <w:w w:val="90"/>
                                  <w:sz w:val="80"/>
                                  <w:szCs w:val="80"/>
                                </w:rPr>
                              </w:pPr>
                              <w:r w:rsidRPr="008C1789">
                                <w:rPr>
                                  <w:b/>
                                  <w:bCs/>
                                  <w:color w:val="00A29D"/>
                                  <w:spacing w:val="-2"/>
                                  <w:w w:val="90"/>
                                  <w:sz w:val="80"/>
                                  <w:szCs w:val="80"/>
                                </w:rPr>
                                <w:t>RESEARCH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B6D00E" id="Group 1161" o:spid="_x0000_s1038" style="position:absolute;margin-left:36pt;margin-top:27.7pt;width:283.8pt;height:63.75pt;z-index:-251619328;mso-position-horizontal-relative:page;mso-position-vertical-relative:text" coordorigin="720,555" coordsize="5676,1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" o:allowincell="f">
                <v:shape id="Freeform 114" o:spid="_x0000_s1039" style="position:absolute;left:720;top:2024;width:5676;height:168;visibility:visible;mso-wrap-style:square;v-text-anchor:top" coordsize="5676,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" path="m5675,l,,,167r5675,l5675,xe" fillcolor="#00a29d" stroked="f">
                  <v:path arrowok="t" o:connecttype="custom" o:connectlocs="5675,0;0,0;0,167;5675,167;5675,0" o:connectangles="0,0,0,0,0"/>
                </v:shape>
                <v:shape id="Text Box 115" o:spid="_x0000_s1040" type="#_x0000_t202" style="position:absolute;left:720;top:555;width:5676;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" filled="f" stroked="f">
                  <v:textbox inset="0,0,0,0">
                    <w:txbxContent>
                      <w:p w14:paraId="444C6684" w14:textId="77777777" w:rsidR="00F956C8" w:rsidRPr="008C1789" w:rsidRDefault="00F956C8" w:rsidP="008C1789">
                        <w:pPr>
                          <w:pStyle w:val="BodyText"/>
                          <w:kinsoku w:val="0"/>
                          <w:overflowPunct w:val="0"/>
                          <w:spacing w:before="155"/>
                          <w:jc w:val="center"/>
                          <w:rPr>
                            <w:b/>
                            <w:bCs/>
                            <w:color w:val="00A29D"/>
                            <w:spacing w:val="-2"/>
                            <w:w w:val="90"/>
                            <w:sz w:val="80"/>
                            <w:szCs w:val="80"/>
                          </w:rPr>
                        </w:pPr>
                        <w:r w:rsidRPr="008C1789">
                          <w:rPr>
                            <w:b/>
                            <w:bCs/>
                            <w:color w:val="00A29D"/>
                            <w:spacing w:val="-2"/>
                            <w:w w:val="90"/>
                            <w:sz w:val="80"/>
                            <w:szCs w:val="80"/>
                          </w:rPr>
                          <w:t>RESEARCH</w:t>
                        </w:r>
                      </w:p>
                    </w:txbxContent>
                  </v:textbox>
                </v:shape>
                <w10:wrap anchorx="page"/>
              </v:group>
            </w:pict>
          </mc:Fallback>
        </mc:AlternateContent>
      </w:r>
      <w:r>
        <w:rPr>
          <w:b/>
          <w:bCs/>
          <w:color w:val="FFFFFF"/>
          <w:spacing w:val="-59"/>
          <w:w w:val="95"/>
          <w:sz w:val="46"/>
          <w:szCs w:val="46"/>
          <w:shd w:val="clear" w:color="auto" w:fill="00A49D"/>
        </w:rPr>
        <w:t xml:space="preserve"> </w:t>
      </w:r>
      <w:r>
        <w:rPr>
          <w:b/>
          <w:bCs/>
          <w:color w:val="FFFFFF"/>
          <w:spacing w:val="9"/>
          <w:w w:val="95"/>
          <w:sz w:val="46"/>
          <w:szCs w:val="46"/>
          <w:shd w:val="clear" w:color="auto" w:fill="00A49D"/>
        </w:rPr>
        <w:t>GETTING</w:t>
      </w:r>
      <w:r>
        <w:rPr>
          <w:b/>
          <w:bCs/>
          <w:color w:val="FFFFFF"/>
          <w:spacing w:val="-12"/>
          <w:w w:val="95"/>
          <w:sz w:val="46"/>
          <w:szCs w:val="46"/>
          <w:shd w:val="clear" w:color="auto" w:fill="00A49D"/>
        </w:rPr>
        <w:t xml:space="preserve"> </w:t>
      </w:r>
      <w:r>
        <w:rPr>
          <w:b/>
          <w:bCs/>
          <w:color w:val="FFFFFF"/>
          <w:w w:val="95"/>
          <w:sz w:val="46"/>
          <w:szCs w:val="46"/>
          <w:shd w:val="clear" w:color="auto" w:fill="00A49D"/>
        </w:rPr>
        <w:t>STARTED</w:t>
      </w:r>
      <w:r>
        <w:rPr>
          <w:b/>
          <w:bCs/>
          <w:color w:val="FFFFFF"/>
          <w:spacing w:val="-2"/>
          <w:w w:val="95"/>
          <w:sz w:val="46"/>
          <w:szCs w:val="46"/>
          <w:shd w:val="clear" w:color="auto" w:fill="00A49D"/>
        </w:rPr>
        <w:t xml:space="preserve"> </w:t>
      </w:r>
      <w:r>
        <w:rPr>
          <w:b/>
          <w:bCs/>
          <w:color w:val="FFFFFF"/>
          <w:spacing w:val="-4"/>
          <w:w w:val="95"/>
          <w:sz w:val="46"/>
          <w:szCs w:val="46"/>
          <w:shd w:val="clear" w:color="auto" w:fill="00A49D"/>
        </w:rPr>
        <w:t>WITH</w:t>
      </w:r>
      <w:r>
        <w:rPr>
          <w:b/>
          <w:bCs/>
          <w:color w:val="FFFFFF"/>
          <w:spacing w:val="40"/>
          <w:sz w:val="46"/>
          <w:szCs w:val="46"/>
          <w:shd w:val="clear" w:color="auto" w:fill="00A49D"/>
        </w:rPr>
        <w:t xml:space="preserve"> </w:t>
      </w:r>
    </w:p>
    <w:p w14:paraId="2F110BA0" w14:textId="77777777" w:rsidR="00F956C8" w:rsidRDefault="00F956C8" w:rsidP="00F956C8">
      <w:pPr>
        <w:pStyle w:val="BodyText"/>
        <w:kinsoku w:val="0"/>
        <w:overflowPunct w:val="0"/>
        <w:rPr>
          <w:b/>
          <w:bCs/>
          <w:sz w:val="66"/>
          <w:szCs w:val="66"/>
        </w:rPr>
      </w:pPr>
    </w:p>
    <w:p w14:paraId="2A90BFFE" w14:textId="77777777" w:rsidR="00F956C8" w:rsidRDefault="00F956C8" w:rsidP="00F956C8">
      <w:pPr>
        <w:pStyle w:val="Heading1"/>
        <w:kinsoku w:val="0"/>
        <w:overflowPunct w:val="0"/>
        <w:spacing w:before="439"/>
        <w:ind w:firstLine="720"/>
        <w:jc w:val="left"/>
        <w:rPr>
          <w:color w:val="A61E2F"/>
          <w:spacing w:val="-4"/>
          <w:w w:val="95"/>
        </w:rPr>
      </w:pPr>
      <w:r>
        <w:rPr>
          <w:color w:val="A61E2F"/>
          <w:w w:val="95"/>
        </w:rPr>
        <w:t>SO</w:t>
      </w:r>
      <w:r>
        <w:rPr>
          <w:color w:val="A61E2F"/>
          <w:spacing w:val="-4"/>
        </w:rPr>
        <w:t xml:space="preserve"> </w:t>
      </w:r>
      <w:r>
        <w:rPr>
          <w:color w:val="A61E2F"/>
          <w:w w:val="95"/>
        </w:rPr>
        <w:t>MUCH</w:t>
      </w:r>
      <w:r>
        <w:rPr>
          <w:color w:val="A61E2F"/>
          <w:spacing w:val="-3"/>
        </w:rPr>
        <w:t xml:space="preserve"> </w:t>
      </w:r>
      <w:r>
        <w:rPr>
          <w:color w:val="A61E2F"/>
          <w:w w:val="95"/>
        </w:rPr>
        <w:t>INFO</w:t>
      </w:r>
      <w:r>
        <w:rPr>
          <w:color w:val="A61E2F"/>
          <w:spacing w:val="-4"/>
        </w:rPr>
        <w:t xml:space="preserve"> </w:t>
      </w:r>
      <w:r>
        <w:rPr>
          <w:color w:val="A61E2F"/>
          <w:w w:val="95"/>
        </w:rPr>
        <w:t>–</w:t>
      </w:r>
      <w:r>
        <w:rPr>
          <w:color w:val="A61E2F"/>
          <w:spacing w:val="-3"/>
        </w:rPr>
        <w:t xml:space="preserve"> </w:t>
      </w:r>
      <w:r>
        <w:rPr>
          <w:color w:val="A61E2F"/>
          <w:w w:val="95"/>
        </w:rPr>
        <w:t>SO</w:t>
      </w:r>
      <w:r>
        <w:rPr>
          <w:color w:val="A61E2F"/>
          <w:spacing w:val="-3"/>
        </w:rPr>
        <w:t xml:space="preserve"> </w:t>
      </w:r>
      <w:r>
        <w:rPr>
          <w:color w:val="A61E2F"/>
          <w:w w:val="95"/>
        </w:rPr>
        <w:t>LITTLE</w:t>
      </w:r>
      <w:r>
        <w:rPr>
          <w:color w:val="A61E2F"/>
          <w:spacing w:val="-4"/>
        </w:rPr>
        <w:t xml:space="preserve"> </w:t>
      </w:r>
      <w:r>
        <w:rPr>
          <w:color w:val="A61E2F"/>
          <w:spacing w:val="-4"/>
          <w:w w:val="95"/>
        </w:rPr>
        <w:t>TIME</w:t>
      </w:r>
    </w:p>
    <w:p w14:paraId="0E224F5D" w14:textId="77777777" w:rsidR="00F956C8" w:rsidRDefault="00F956C8" w:rsidP="00F956C8">
      <w:pPr>
        <w:pStyle w:val="BodyText"/>
        <w:kinsoku w:val="0"/>
        <w:overflowPunct w:val="0"/>
        <w:spacing w:before="117"/>
        <w:ind w:left="100"/>
        <w:rPr>
          <w:b/>
          <w:bCs/>
          <w:color w:val="061E2D"/>
          <w:spacing w:val="-2"/>
          <w:sz w:val="22"/>
          <w:szCs w:val="22"/>
        </w:rPr>
      </w:pPr>
      <w:r>
        <w:rPr>
          <w:b/>
          <w:bCs/>
          <w:color w:val="061E2D"/>
          <w:spacing w:val="-2"/>
          <w:sz w:val="22"/>
          <w:szCs w:val="22"/>
        </w:rPr>
        <w:t>LIBRARY.SDSU.EDU</w:t>
      </w:r>
    </w:p>
    <w:p w14:paraId="554B5F54" w14:textId="77777777" w:rsidR="00F956C8" w:rsidRDefault="00F956C8" w:rsidP="000140FE">
      <w:pPr>
        <w:pStyle w:val="ListParagraph"/>
        <w:widowControl w:val="0"/>
        <w:numPr>
          <w:ilvl w:val="0"/>
          <w:numId w:val="57"/>
        </w:numPr>
        <w:tabs>
          <w:tab w:val="left" w:pos="222"/>
        </w:tabs>
        <w:kinsoku w:val="0"/>
        <w:overflowPunct w:val="0"/>
        <w:autoSpaceDE w:val="0"/>
        <w:autoSpaceDN w:val="0"/>
        <w:adjustRightInd w:val="0"/>
        <w:spacing w:before="95"/>
        <w:ind w:left="221" w:hanging="122"/>
        <w:contextualSpacing w:val="0"/>
        <w:rPr>
          <w:color w:val="231F20"/>
          <w:spacing w:val="-2"/>
          <w:sz w:val="20"/>
          <w:szCs w:val="20"/>
        </w:rPr>
      </w:pPr>
      <w:r>
        <w:rPr>
          <w:color w:val="231F20"/>
          <w:sz w:val="20"/>
          <w:szCs w:val="20"/>
        </w:rPr>
        <w:t>Over</w:t>
      </w:r>
      <w:r>
        <w:rPr>
          <w:color w:val="231F20"/>
          <w:spacing w:val="-1"/>
          <w:sz w:val="20"/>
          <w:szCs w:val="20"/>
        </w:rPr>
        <w:t xml:space="preserve"> </w:t>
      </w:r>
      <w:r>
        <w:rPr>
          <w:color w:val="231F20"/>
          <w:sz w:val="20"/>
          <w:szCs w:val="20"/>
        </w:rPr>
        <w:t xml:space="preserve">80,000 online full-text </w:t>
      </w:r>
      <w:r>
        <w:rPr>
          <w:color w:val="231F20"/>
          <w:spacing w:val="-2"/>
          <w:sz w:val="20"/>
          <w:szCs w:val="20"/>
        </w:rPr>
        <w:t>journals</w:t>
      </w:r>
    </w:p>
    <w:p w14:paraId="4794EA5D"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Over</w:t>
      </w:r>
      <w:r>
        <w:rPr>
          <w:color w:val="231F20"/>
          <w:spacing w:val="-8"/>
          <w:sz w:val="20"/>
          <w:szCs w:val="20"/>
        </w:rPr>
        <w:t xml:space="preserve"> </w:t>
      </w:r>
      <w:r>
        <w:rPr>
          <w:color w:val="231F20"/>
          <w:sz w:val="20"/>
          <w:szCs w:val="20"/>
        </w:rPr>
        <w:t>1,000,000</w:t>
      </w:r>
      <w:r>
        <w:rPr>
          <w:color w:val="231F20"/>
          <w:spacing w:val="-8"/>
          <w:sz w:val="20"/>
          <w:szCs w:val="20"/>
        </w:rPr>
        <w:t xml:space="preserve"> </w:t>
      </w:r>
      <w:r>
        <w:rPr>
          <w:color w:val="231F20"/>
          <w:spacing w:val="-2"/>
          <w:sz w:val="20"/>
          <w:szCs w:val="20"/>
        </w:rPr>
        <w:t>ebooks</w:t>
      </w:r>
    </w:p>
    <w:p w14:paraId="36EFCB40"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Access</w:t>
      </w:r>
      <w:r>
        <w:rPr>
          <w:color w:val="231F20"/>
          <w:spacing w:val="-9"/>
          <w:sz w:val="20"/>
          <w:szCs w:val="20"/>
        </w:rPr>
        <w:t xml:space="preserve"> </w:t>
      </w:r>
      <w:r>
        <w:rPr>
          <w:color w:val="231F20"/>
          <w:sz w:val="20"/>
          <w:szCs w:val="20"/>
        </w:rPr>
        <w:t>to</w:t>
      </w:r>
      <w:r>
        <w:rPr>
          <w:color w:val="231F20"/>
          <w:spacing w:val="-8"/>
          <w:sz w:val="20"/>
          <w:szCs w:val="20"/>
        </w:rPr>
        <w:t xml:space="preserve"> </w:t>
      </w:r>
      <w:r>
        <w:rPr>
          <w:color w:val="231F20"/>
          <w:sz w:val="20"/>
          <w:szCs w:val="20"/>
        </w:rPr>
        <w:t>online</w:t>
      </w:r>
      <w:r>
        <w:rPr>
          <w:color w:val="231F20"/>
          <w:spacing w:val="-9"/>
          <w:sz w:val="20"/>
          <w:szCs w:val="20"/>
        </w:rPr>
        <w:t xml:space="preserve"> </w:t>
      </w:r>
      <w:r>
        <w:rPr>
          <w:color w:val="231F20"/>
          <w:sz w:val="20"/>
          <w:szCs w:val="20"/>
        </w:rPr>
        <w:t>articles</w:t>
      </w:r>
      <w:r>
        <w:rPr>
          <w:color w:val="231F20"/>
          <w:spacing w:val="-8"/>
          <w:sz w:val="20"/>
          <w:szCs w:val="20"/>
        </w:rPr>
        <w:t xml:space="preserve"> </w:t>
      </w:r>
      <w:r>
        <w:rPr>
          <w:color w:val="231F20"/>
          <w:sz w:val="20"/>
          <w:szCs w:val="20"/>
        </w:rPr>
        <w:t>from</w:t>
      </w:r>
      <w:r>
        <w:rPr>
          <w:color w:val="231F20"/>
          <w:spacing w:val="-9"/>
          <w:sz w:val="20"/>
          <w:szCs w:val="20"/>
        </w:rPr>
        <w:t xml:space="preserve"> </w:t>
      </w:r>
      <w:r>
        <w:rPr>
          <w:color w:val="231F20"/>
          <w:sz w:val="20"/>
          <w:szCs w:val="20"/>
        </w:rPr>
        <w:t>300+</w:t>
      </w:r>
      <w:r>
        <w:rPr>
          <w:color w:val="231F20"/>
          <w:spacing w:val="-8"/>
          <w:sz w:val="20"/>
          <w:szCs w:val="20"/>
        </w:rPr>
        <w:t xml:space="preserve"> </w:t>
      </w:r>
      <w:r>
        <w:rPr>
          <w:color w:val="231F20"/>
          <w:spacing w:val="-2"/>
          <w:sz w:val="20"/>
          <w:szCs w:val="20"/>
        </w:rPr>
        <w:t>databases</w:t>
      </w:r>
    </w:p>
    <w:p w14:paraId="28552B72"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Materials</w:t>
      </w:r>
      <w:r>
        <w:rPr>
          <w:color w:val="231F20"/>
          <w:spacing w:val="-12"/>
          <w:sz w:val="20"/>
          <w:szCs w:val="20"/>
        </w:rPr>
        <w:t xml:space="preserve"> </w:t>
      </w:r>
      <w:r>
        <w:rPr>
          <w:color w:val="231F20"/>
          <w:sz w:val="20"/>
          <w:szCs w:val="20"/>
        </w:rPr>
        <w:t>placed</w:t>
      </w:r>
      <w:r>
        <w:rPr>
          <w:color w:val="231F20"/>
          <w:spacing w:val="-12"/>
          <w:sz w:val="20"/>
          <w:szCs w:val="20"/>
        </w:rPr>
        <w:t xml:space="preserve"> </w:t>
      </w:r>
      <w:r>
        <w:rPr>
          <w:color w:val="231F20"/>
          <w:sz w:val="20"/>
          <w:szCs w:val="20"/>
        </w:rPr>
        <w:t>on</w:t>
      </w:r>
      <w:r>
        <w:rPr>
          <w:color w:val="231F20"/>
          <w:spacing w:val="-12"/>
          <w:sz w:val="20"/>
          <w:szCs w:val="20"/>
        </w:rPr>
        <w:t xml:space="preserve"> </w:t>
      </w:r>
      <w:r>
        <w:rPr>
          <w:color w:val="231F20"/>
          <w:sz w:val="20"/>
          <w:szCs w:val="20"/>
        </w:rPr>
        <w:t>reserve</w:t>
      </w:r>
      <w:r>
        <w:rPr>
          <w:color w:val="231F20"/>
          <w:spacing w:val="-11"/>
          <w:sz w:val="20"/>
          <w:szCs w:val="20"/>
        </w:rPr>
        <w:t xml:space="preserve"> </w:t>
      </w:r>
      <w:r>
        <w:rPr>
          <w:color w:val="231F20"/>
          <w:sz w:val="20"/>
          <w:szCs w:val="20"/>
        </w:rPr>
        <w:t>(check</w:t>
      </w:r>
      <w:r>
        <w:rPr>
          <w:color w:val="231F20"/>
          <w:spacing w:val="-12"/>
          <w:sz w:val="20"/>
          <w:szCs w:val="20"/>
        </w:rPr>
        <w:t xml:space="preserve"> </w:t>
      </w:r>
      <w:r>
        <w:rPr>
          <w:color w:val="231F20"/>
          <w:sz w:val="20"/>
          <w:szCs w:val="20"/>
        </w:rPr>
        <w:t>for</w:t>
      </w:r>
      <w:r>
        <w:rPr>
          <w:color w:val="231F20"/>
          <w:spacing w:val="-12"/>
          <w:sz w:val="20"/>
          <w:szCs w:val="20"/>
        </w:rPr>
        <w:t xml:space="preserve"> </w:t>
      </w:r>
      <w:r>
        <w:rPr>
          <w:color w:val="231F20"/>
          <w:spacing w:val="-2"/>
          <w:sz w:val="20"/>
          <w:szCs w:val="20"/>
        </w:rPr>
        <w:t>availability)</w:t>
      </w:r>
    </w:p>
    <w:p w14:paraId="66707C0B"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Books</w:t>
      </w:r>
      <w:r>
        <w:rPr>
          <w:color w:val="231F20"/>
          <w:spacing w:val="-8"/>
          <w:sz w:val="20"/>
          <w:szCs w:val="20"/>
        </w:rPr>
        <w:t xml:space="preserve"> </w:t>
      </w:r>
      <w:r>
        <w:rPr>
          <w:color w:val="231F20"/>
          <w:sz w:val="20"/>
          <w:szCs w:val="20"/>
        </w:rPr>
        <w:t>and</w:t>
      </w:r>
      <w:r>
        <w:rPr>
          <w:color w:val="231F20"/>
          <w:spacing w:val="-7"/>
          <w:sz w:val="20"/>
          <w:szCs w:val="20"/>
        </w:rPr>
        <w:t xml:space="preserve"> </w:t>
      </w:r>
      <w:r>
        <w:rPr>
          <w:color w:val="231F20"/>
          <w:sz w:val="20"/>
          <w:szCs w:val="20"/>
        </w:rPr>
        <w:t>media</w:t>
      </w:r>
      <w:r>
        <w:rPr>
          <w:color w:val="231F20"/>
          <w:spacing w:val="-8"/>
          <w:sz w:val="20"/>
          <w:szCs w:val="20"/>
        </w:rPr>
        <w:t xml:space="preserve"> </w:t>
      </w:r>
      <w:r>
        <w:rPr>
          <w:color w:val="231F20"/>
          <w:sz w:val="20"/>
          <w:szCs w:val="20"/>
        </w:rPr>
        <w:t>from</w:t>
      </w:r>
      <w:r>
        <w:rPr>
          <w:color w:val="231F20"/>
          <w:spacing w:val="-7"/>
          <w:sz w:val="20"/>
          <w:szCs w:val="20"/>
        </w:rPr>
        <w:t xml:space="preserve"> </w:t>
      </w:r>
      <w:r>
        <w:rPr>
          <w:color w:val="231F20"/>
          <w:sz w:val="20"/>
          <w:szCs w:val="20"/>
        </w:rPr>
        <w:t>other</w:t>
      </w:r>
      <w:r>
        <w:rPr>
          <w:color w:val="231F20"/>
          <w:spacing w:val="-8"/>
          <w:sz w:val="20"/>
          <w:szCs w:val="20"/>
        </w:rPr>
        <w:t xml:space="preserve"> </w:t>
      </w:r>
      <w:r>
        <w:rPr>
          <w:color w:val="231F20"/>
          <w:spacing w:val="-2"/>
          <w:sz w:val="20"/>
          <w:szCs w:val="20"/>
        </w:rPr>
        <w:t>libraries</w:t>
      </w:r>
    </w:p>
    <w:p w14:paraId="0453A4B7"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10"/>
          <w:sz w:val="20"/>
          <w:szCs w:val="20"/>
        </w:rPr>
      </w:pPr>
      <w:r>
        <w:rPr>
          <w:color w:val="231F20"/>
          <w:sz w:val="20"/>
          <w:szCs w:val="20"/>
        </w:rPr>
        <w:t>Books</w:t>
      </w:r>
      <w:r>
        <w:rPr>
          <w:color w:val="231F20"/>
          <w:spacing w:val="-11"/>
          <w:sz w:val="20"/>
          <w:szCs w:val="20"/>
        </w:rPr>
        <w:t xml:space="preserve"> </w:t>
      </w:r>
      <w:r>
        <w:rPr>
          <w:color w:val="231F20"/>
          <w:sz w:val="20"/>
          <w:szCs w:val="20"/>
        </w:rPr>
        <w:t>on</w:t>
      </w:r>
      <w:r>
        <w:rPr>
          <w:color w:val="231F20"/>
          <w:spacing w:val="-11"/>
          <w:sz w:val="20"/>
          <w:szCs w:val="20"/>
        </w:rPr>
        <w:t xml:space="preserve"> </w:t>
      </w:r>
      <w:r>
        <w:rPr>
          <w:color w:val="231F20"/>
          <w:sz w:val="20"/>
          <w:szCs w:val="20"/>
        </w:rPr>
        <w:t>Love</w:t>
      </w:r>
      <w:r>
        <w:rPr>
          <w:color w:val="231F20"/>
          <w:spacing w:val="-11"/>
          <w:sz w:val="20"/>
          <w:szCs w:val="20"/>
        </w:rPr>
        <w:t xml:space="preserve"> </w:t>
      </w:r>
      <w:r>
        <w:rPr>
          <w:color w:val="231F20"/>
          <w:sz w:val="20"/>
          <w:szCs w:val="20"/>
        </w:rPr>
        <w:t>Library</w:t>
      </w:r>
      <w:r>
        <w:rPr>
          <w:color w:val="231F20"/>
          <w:spacing w:val="-11"/>
          <w:sz w:val="20"/>
          <w:szCs w:val="20"/>
        </w:rPr>
        <w:t xml:space="preserve"> </w:t>
      </w:r>
      <w:r>
        <w:rPr>
          <w:color w:val="231F20"/>
          <w:sz w:val="20"/>
          <w:szCs w:val="20"/>
        </w:rPr>
        <w:t>floors</w:t>
      </w:r>
      <w:r>
        <w:rPr>
          <w:color w:val="231F20"/>
          <w:spacing w:val="-11"/>
          <w:sz w:val="20"/>
          <w:szCs w:val="20"/>
        </w:rPr>
        <w:t xml:space="preserve"> </w:t>
      </w:r>
      <w:r>
        <w:rPr>
          <w:color w:val="231F20"/>
          <w:sz w:val="20"/>
          <w:szCs w:val="20"/>
        </w:rPr>
        <w:t>3</w:t>
      </w:r>
      <w:r>
        <w:rPr>
          <w:color w:val="231F20"/>
          <w:spacing w:val="-11"/>
          <w:sz w:val="20"/>
          <w:szCs w:val="20"/>
        </w:rPr>
        <w:t xml:space="preserve"> </w:t>
      </w:r>
      <w:r>
        <w:rPr>
          <w:color w:val="231F20"/>
          <w:sz w:val="20"/>
          <w:szCs w:val="20"/>
        </w:rPr>
        <w:t>-</w:t>
      </w:r>
      <w:r>
        <w:rPr>
          <w:color w:val="231F20"/>
          <w:spacing w:val="-12"/>
          <w:sz w:val="20"/>
          <w:szCs w:val="20"/>
        </w:rPr>
        <w:t xml:space="preserve"> </w:t>
      </w:r>
      <w:r>
        <w:rPr>
          <w:color w:val="231F20"/>
          <w:spacing w:val="-10"/>
          <w:sz w:val="20"/>
          <w:szCs w:val="20"/>
        </w:rPr>
        <w:t>5</w:t>
      </w:r>
    </w:p>
    <w:p w14:paraId="6FA5A998" w14:textId="77777777" w:rsidR="00F956C8" w:rsidRDefault="00F956C8" w:rsidP="00F956C8">
      <w:pPr>
        <w:pStyle w:val="Heading2"/>
        <w:kinsoku w:val="0"/>
        <w:overflowPunct w:val="0"/>
        <w:spacing w:before="162"/>
        <w:rPr>
          <w:color w:val="A61E2F"/>
          <w:spacing w:val="-2"/>
          <w:w w:val="90"/>
        </w:rPr>
      </w:pPr>
      <w:r>
        <w:rPr>
          <w:color w:val="A61E2F"/>
          <w:w w:val="90"/>
        </w:rPr>
        <w:t>FINDING</w:t>
      </w:r>
      <w:r>
        <w:rPr>
          <w:color w:val="A61E2F"/>
          <w:spacing w:val="25"/>
        </w:rPr>
        <w:t xml:space="preserve"> </w:t>
      </w:r>
      <w:r>
        <w:rPr>
          <w:color w:val="A61E2F"/>
          <w:w w:val="90"/>
        </w:rPr>
        <w:t>JOURNAL</w:t>
      </w:r>
      <w:r>
        <w:rPr>
          <w:color w:val="A61E2F"/>
          <w:spacing w:val="26"/>
        </w:rPr>
        <w:t xml:space="preserve"> </w:t>
      </w:r>
      <w:r>
        <w:rPr>
          <w:color w:val="A61E2F"/>
          <w:w w:val="90"/>
        </w:rPr>
        <w:t>ARTICLES</w:t>
      </w:r>
      <w:r>
        <w:rPr>
          <w:color w:val="A61E2F"/>
          <w:spacing w:val="26"/>
        </w:rPr>
        <w:t xml:space="preserve"> </w:t>
      </w:r>
      <w:r>
        <w:rPr>
          <w:color w:val="A61E2F"/>
          <w:w w:val="90"/>
        </w:rPr>
        <w:t>OR</w:t>
      </w:r>
      <w:r>
        <w:rPr>
          <w:color w:val="A61E2F"/>
          <w:spacing w:val="26"/>
        </w:rPr>
        <w:t xml:space="preserve"> </w:t>
      </w:r>
      <w:r>
        <w:rPr>
          <w:color w:val="A61E2F"/>
          <w:spacing w:val="-2"/>
          <w:w w:val="90"/>
        </w:rPr>
        <w:t>BOOKS</w:t>
      </w:r>
    </w:p>
    <w:p w14:paraId="41682A19" w14:textId="77777777" w:rsidR="00F956C8" w:rsidRDefault="00F956C8" w:rsidP="00F956C8">
      <w:pPr>
        <w:pStyle w:val="BodyText"/>
        <w:kinsoku w:val="0"/>
        <w:overflowPunct w:val="0"/>
        <w:spacing w:before="95" w:line="276" w:lineRule="auto"/>
        <w:ind w:left="100" w:right="142"/>
        <w:rPr>
          <w:color w:val="231F20"/>
        </w:rPr>
      </w:pPr>
      <w:r>
        <w:rPr>
          <w:color w:val="231F20"/>
        </w:rPr>
        <w:t>To</w:t>
      </w:r>
      <w:r>
        <w:rPr>
          <w:color w:val="231F20"/>
          <w:spacing w:val="-12"/>
        </w:rPr>
        <w:t xml:space="preserve"> </w:t>
      </w:r>
      <w:r>
        <w:rPr>
          <w:color w:val="231F20"/>
        </w:rPr>
        <w:t>look</w:t>
      </w:r>
      <w:r>
        <w:rPr>
          <w:color w:val="231F20"/>
          <w:spacing w:val="-12"/>
        </w:rPr>
        <w:t xml:space="preserve"> </w:t>
      </w:r>
      <w:r>
        <w:rPr>
          <w:color w:val="231F20"/>
        </w:rPr>
        <w:t>for</w:t>
      </w:r>
      <w:r>
        <w:rPr>
          <w:color w:val="231F20"/>
          <w:spacing w:val="-12"/>
        </w:rPr>
        <w:t xml:space="preserve"> </w:t>
      </w:r>
      <w:r>
        <w:rPr>
          <w:color w:val="231F20"/>
        </w:rPr>
        <w:t>research</w:t>
      </w:r>
      <w:r>
        <w:rPr>
          <w:color w:val="231F20"/>
          <w:spacing w:val="-12"/>
        </w:rPr>
        <w:t xml:space="preserve"> </w:t>
      </w:r>
      <w:r>
        <w:rPr>
          <w:color w:val="231F20"/>
        </w:rPr>
        <w:t>materials,</w:t>
      </w:r>
      <w:r>
        <w:rPr>
          <w:color w:val="231F20"/>
          <w:spacing w:val="-12"/>
        </w:rPr>
        <w:t xml:space="preserve"> </w:t>
      </w:r>
      <w:r>
        <w:rPr>
          <w:color w:val="231F20"/>
        </w:rPr>
        <w:t>go</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library</w:t>
      </w:r>
      <w:r>
        <w:rPr>
          <w:color w:val="231F20"/>
          <w:spacing w:val="-12"/>
        </w:rPr>
        <w:t xml:space="preserve"> </w:t>
      </w:r>
      <w:r>
        <w:rPr>
          <w:color w:val="231F20"/>
        </w:rPr>
        <w:t>website</w:t>
      </w:r>
      <w:r>
        <w:rPr>
          <w:color w:val="231F20"/>
          <w:spacing w:val="-12"/>
        </w:rPr>
        <w:t xml:space="preserve"> </w:t>
      </w:r>
      <w:r>
        <w:rPr>
          <w:color w:val="231F20"/>
        </w:rPr>
        <w:t>and enter your search into the ‘Search All’ box.</w:t>
      </w:r>
    </w:p>
    <w:p w14:paraId="5423E0EA" w14:textId="6FF5DBE5" w:rsidR="00F956C8" w:rsidRDefault="00F956C8" w:rsidP="00F956C8">
      <w:pPr>
        <w:pStyle w:val="BodyText"/>
        <w:kinsoku w:val="0"/>
        <w:overflowPunct w:val="0"/>
        <w:spacing w:before="9"/>
        <w:rPr>
          <w:sz w:val="27"/>
          <w:szCs w:val="27"/>
        </w:rPr>
      </w:pPr>
      <w:r>
        <w:rPr>
          <w:noProof/>
        </w:rPr>
        <mc:AlternateContent>
          <mc:Choice Requires="wps">
            <w:drawing>
              <wp:anchor distT="0" distB="0" distL="0" distR="0" simplePos="0" relativeHeight="251695104" behindDoc="0" locked="0" layoutInCell="0" allowOverlap="1" wp14:anchorId="1B589D74" wp14:editId="6A91A1B7">
                <wp:simplePos x="0" y="0"/>
                <wp:positionH relativeFrom="page">
                  <wp:posOffset>483235</wp:posOffset>
                </wp:positionH>
                <wp:positionV relativeFrom="paragraph">
                  <wp:posOffset>218440</wp:posOffset>
                </wp:positionV>
                <wp:extent cx="3327400" cy="1282700"/>
                <wp:effectExtent l="0" t="0" r="0" b="0"/>
                <wp:wrapTopAndBottom/>
                <wp:docPr id="1160" name="Rectangle 1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7400" cy="128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6D9BA" w14:textId="0790FA9E" w:rsidR="00F956C8" w:rsidRDefault="00F956C8" w:rsidP="00F956C8">
                            <w:pPr>
                              <w:spacing w:line="2020" w:lineRule="atLeast"/>
                            </w:pPr>
                            <w:r>
                              <w:rPr>
                                <w:noProof/>
                              </w:rPr>
                              <w:drawing>
                                <wp:inline distT="0" distB="0" distL="0" distR="0" wp14:anchorId="4205AA66" wp14:editId="4FBC5836">
                                  <wp:extent cx="3333750" cy="1276350"/>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33750" cy="1276350"/>
                                          </a:xfrm>
                                          <a:prstGeom prst="rect">
                                            <a:avLst/>
                                          </a:prstGeom>
                                          <a:noFill/>
                                          <a:ln>
                                            <a:noFill/>
                                          </a:ln>
                                        </pic:spPr>
                                      </pic:pic>
                                    </a:graphicData>
                                  </a:graphic>
                                </wp:inline>
                              </w:drawing>
                            </w:r>
                          </w:p>
                          <w:p w14:paraId="7ABBAA21" w14:textId="77777777" w:rsidR="00F956C8" w:rsidRDefault="00F956C8" w:rsidP="00F956C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89D74" id="Rectangle 1160" o:spid="_x0000_s1041" style="position:absolute;margin-left:38.05pt;margin-top:17.2pt;width:262pt;height:101pt;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" o:allowincell="f" filled="f" stroked="f">
                <v:textbox inset="0,0,0,0">
                  <w:txbxContent>
                    <w:p w14:paraId="6E66D9BA" w14:textId="0790FA9E" w:rsidR="00F956C8" w:rsidRDefault="00F956C8" w:rsidP="00F956C8">
                      <w:pPr>
                        <w:spacing w:line="2020" w:lineRule="atLeast"/>
                      </w:pPr>
                      <w:r>
                        <w:rPr>
                          <w:noProof/>
                        </w:rPr>
                        <w:drawing>
                          <wp:inline distT="0" distB="0" distL="0" distR="0" wp14:anchorId="4205AA66" wp14:editId="4FBC5836">
                            <wp:extent cx="3333750" cy="1276350"/>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333750" cy="1276350"/>
                                    </a:xfrm>
                                    <a:prstGeom prst="rect">
                                      <a:avLst/>
                                    </a:prstGeom>
                                    <a:noFill/>
                                    <a:ln>
                                      <a:noFill/>
                                    </a:ln>
                                  </pic:spPr>
                                </pic:pic>
                              </a:graphicData>
                            </a:graphic>
                          </wp:inline>
                        </w:drawing>
                      </w:r>
                    </w:p>
                    <w:p w14:paraId="7ABBAA21" w14:textId="77777777" w:rsidR="00F956C8" w:rsidRDefault="00F956C8" w:rsidP="00F956C8"/>
                  </w:txbxContent>
                </v:textbox>
                <w10:wrap type="topAndBottom" anchorx="page"/>
              </v:rect>
            </w:pict>
          </mc:Fallback>
        </mc:AlternateContent>
      </w:r>
    </w:p>
    <w:p w14:paraId="46B0C36C" w14:textId="77777777" w:rsidR="00F956C8" w:rsidRDefault="00F956C8" w:rsidP="00F956C8">
      <w:pPr>
        <w:pStyle w:val="Heading2"/>
        <w:kinsoku w:val="0"/>
        <w:overflowPunct w:val="0"/>
        <w:spacing w:before="220"/>
        <w:rPr>
          <w:color w:val="A61E2F"/>
          <w:spacing w:val="-2"/>
          <w:w w:val="90"/>
        </w:rPr>
      </w:pPr>
      <w:r>
        <w:rPr>
          <w:color w:val="A61E2F"/>
          <w:w w:val="90"/>
        </w:rPr>
        <w:t>LIBRARY</w:t>
      </w:r>
      <w:r>
        <w:rPr>
          <w:color w:val="A61E2F"/>
          <w:spacing w:val="9"/>
        </w:rPr>
        <w:t xml:space="preserve"> </w:t>
      </w:r>
      <w:r>
        <w:rPr>
          <w:color w:val="A61E2F"/>
          <w:w w:val="90"/>
        </w:rPr>
        <w:t>LOVERS</w:t>
      </w:r>
      <w:r>
        <w:rPr>
          <w:color w:val="A61E2F"/>
          <w:spacing w:val="9"/>
        </w:rPr>
        <w:t xml:space="preserve"> </w:t>
      </w:r>
      <w:r>
        <w:rPr>
          <w:color w:val="A61E2F"/>
          <w:w w:val="90"/>
        </w:rPr>
        <w:t>–</w:t>
      </w:r>
      <w:r>
        <w:rPr>
          <w:color w:val="A61E2F"/>
          <w:spacing w:val="10"/>
        </w:rPr>
        <w:t xml:space="preserve"> </w:t>
      </w:r>
      <w:r>
        <w:rPr>
          <w:color w:val="A61E2F"/>
          <w:w w:val="90"/>
        </w:rPr>
        <w:t>COOL</w:t>
      </w:r>
      <w:r>
        <w:rPr>
          <w:color w:val="A61E2F"/>
          <w:spacing w:val="9"/>
        </w:rPr>
        <w:t xml:space="preserve"> </w:t>
      </w:r>
      <w:r>
        <w:rPr>
          <w:color w:val="A61E2F"/>
          <w:spacing w:val="-2"/>
          <w:w w:val="90"/>
        </w:rPr>
        <w:t>FACTS</w:t>
      </w:r>
    </w:p>
    <w:p w14:paraId="0645F282"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96"/>
        <w:ind w:left="223" w:hanging="124"/>
        <w:contextualSpacing w:val="0"/>
        <w:rPr>
          <w:color w:val="231F20"/>
          <w:spacing w:val="-2"/>
          <w:sz w:val="20"/>
          <w:szCs w:val="20"/>
        </w:rPr>
      </w:pPr>
      <w:r>
        <w:rPr>
          <w:color w:val="231F20"/>
          <w:sz w:val="20"/>
          <w:szCs w:val="20"/>
        </w:rPr>
        <w:t>Wireless</w:t>
      </w:r>
      <w:r>
        <w:rPr>
          <w:color w:val="231F20"/>
          <w:spacing w:val="-13"/>
          <w:sz w:val="20"/>
          <w:szCs w:val="20"/>
        </w:rPr>
        <w:t xml:space="preserve"> </w:t>
      </w:r>
      <w:r>
        <w:rPr>
          <w:color w:val="231F20"/>
          <w:sz w:val="20"/>
          <w:szCs w:val="20"/>
        </w:rPr>
        <w:t>and</w:t>
      </w:r>
      <w:r>
        <w:rPr>
          <w:color w:val="231F20"/>
          <w:spacing w:val="-13"/>
          <w:sz w:val="20"/>
          <w:szCs w:val="20"/>
        </w:rPr>
        <w:t xml:space="preserve"> </w:t>
      </w:r>
      <w:r>
        <w:rPr>
          <w:color w:val="231F20"/>
          <w:sz w:val="20"/>
          <w:szCs w:val="20"/>
        </w:rPr>
        <w:t>double-sided</w:t>
      </w:r>
      <w:r>
        <w:rPr>
          <w:color w:val="231F20"/>
          <w:spacing w:val="-13"/>
          <w:sz w:val="20"/>
          <w:szCs w:val="20"/>
        </w:rPr>
        <w:t xml:space="preserve"> </w:t>
      </w:r>
      <w:r>
        <w:rPr>
          <w:color w:val="231F20"/>
          <w:spacing w:val="-2"/>
          <w:sz w:val="20"/>
          <w:szCs w:val="20"/>
        </w:rPr>
        <w:t>printing</w:t>
      </w:r>
    </w:p>
    <w:p w14:paraId="44752AC3"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Digital</w:t>
      </w:r>
      <w:r>
        <w:rPr>
          <w:color w:val="231F20"/>
          <w:spacing w:val="-6"/>
          <w:sz w:val="20"/>
          <w:szCs w:val="20"/>
        </w:rPr>
        <w:t xml:space="preserve"> </w:t>
      </w:r>
      <w:r>
        <w:rPr>
          <w:color w:val="231F20"/>
          <w:sz w:val="20"/>
          <w:szCs w:val="20"/>
        </w:rPr>
        <w:t>collections</w:t>
      </w:r>
      <w:r>
        <w:rPr>
          <w:color w:val="231F20"/>
          <w:spacing w:val="-6"/>
          <w:sz w:val="20"/>
          <w:szCs w:val="20"/>
        </w:rPr>
        <w:t xml:space="preserve"> </w:t>
      </w:r>
      <w:r>
        <w:rPr>
          <w:color w:val="231F20"/>
          <w:sz w:val="20"/>
          <w:szCs w:val="20"/>
        </w:rPr>
        <w:t>with</w:t>
      </w:r>
      <w:r>
        <w:rPr>
          <w:color w:val="231F20"/>
          <w:spacing w:val="-6"/>
          <w:sz w:val="20"/>
          <w:szCs w:val="20"/>
        </w:rPr>
        <w:t xml:space="preserve"> </w:t>
      </w:r>
      <w:r>
        <w:rPr>
          <w:color w:val="231F20"/>
          <w:sz w:val="20"/>
          <w:szCs w:val="20"/>
        </w:rPr>
        <w:t>photos</w:t>
      </w:r>
      <w:r>
        <w:rPr>
          <w:color w:val="231F20"/>
          <w:spacing w:val="-6"/>
          <w:sz w:val="20"/>
          <w:szCs w:val="20"/>
        </w:rPr>
        <w:t xml:space="preserve"> </w:t>
      </w:r>
      <w:r>
        <w:rPr>
          <w:color w:val="231F20"/>
          <w:sz w:val="20"/>
          <w:szCs w:val="20"/>
        </w:rPr>
        <w:t>and</w:t>
      </w:r>
      <w:r>
        <w:rPr>
          <w:color w:val="231F20"/>
          <w:spacing w:val="-5"/>
          <w:sz w:val="20"/>
          <w:szCs w:val="20"/>
        </w:rPr>
        <w:t xml:space="preserve"> </w:t>
      </w:r>
      <w:r>
        <w:rPr>
          <w:color w:val="231F20"/>
          <w:sz w:val="20"/>
          <w:szCs w:val="20"/>
        </w:rPr>
        <w:t>sound</w:t>
      </w:r>
      <w:r>
        <w:rPr>
          <w:color w:val="231F20"/>
          <w:spacing w:val="-6"/>
          <w:sz w:val="20"/>
          <w:szCs w:val="20"/>
        </w:rPr>
        <w:t xml:space="preserve"> </w:t>
      </w:r>
      <w:r>
        <w:rPr>
          <w:color w:val="231F20"/>
          <w:spacing w:val="-2"/>
          <w:sz w:val="20"/>
          <w:szCs w:val="20"/>
        </w:rPr>
        <w:t>clips</w:t>
      </w:r>
    </w:p>
    <w:p w14:paraId="5DF643E5"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Free</w:t>
      </w:r>
      <w:r>
        <w:rPr>
          <w:color w:val="231F20"/>
          <w:spacing w:val="-10"/>
          <w:sz w:val="20"/>
          <w:szCs w:val="20"/>
        </w:rPr>
        <w:t xml:space="preserve"> </w:t>
      </w:r>
      <w:r>
        <w:rPr>
          <w:color w:val="231F20"/>
          <w:sz w:val="20"/>
          <w:szCs w:val="20"/>
        </w:rPr>
        <w:t>library</w:t>
      </w:r>
      <w:r>
        <w:rPr>
          <w:color w:val="231F20"/>
          <w:spacing w:val="-9"/>
          <w:sz w:val="20"/>
          <w:szCs w:val="20"/>
        </w:rPr>
        <w:t xml:space="preserve"> </w:t>
      </w:r>
      <w:r>
        <w:rPr>
          <w:color w:val="231F20"/>
          <w:sz w:val="20"/>
          <w:szCs w:val="20"/>
        </w:rPr>
        <w:t>events</w:t>
      </w:r>
      <w:r>
        <w:rPr>
          <w:color w:val="231F20"/>
          <w:spacing w:val="-10"/>
          <w:sz w:val="20"/>
          <w:szCs w:val="20"/>
        </w:rPr>
        <w:t xml:space="preserve"> </w:t>
      </w:r>
      <w:r>
        <w:rPr>
          <w:color w:val="231F20"/>
          <w:sz w:val="20"/>
          <w:szCs w:val="20"/>
        </w:rPr>
        <w:t>and</w:t>
      </w:r>
      <w:r>
        <w:rPr>
          <w:color w:val="231F20"/>
          <w:spacing w:val="-9"/>
          <w:sz w:val="20"/>
          <w:szCs w:val="20"/>
        </w:rPr>
        <w:t xml:space="preserve"> </w:t>
      </w:r>
      <w:r>
        <w:rPr>
          <w:color w:val="231F20"/>
          <w:sz w:val="20"/>
          <w:szCs w:val="20"/>
        </w:rPr>
        <w:t>guest</w:t>
      </w:r>
      <w:r>
        <w:rPr>
          <w:color w:val="231F20"/>
          <w:spacing w:val="-10"/>
          <w:sz w:val="20"/>
          <w:szCs w:val="20"/>
        </w:rPr>
        <w:t xml:space="preserve"> </w:t>
      </w:r>
      <w:r>
        <w:rPr>
          <w:color w:val="231F20"/>
          <w:spacing w:val="-2"/>
          <w:sz w:val="20"/>
          <w:szCs w:val="20"/>
        </w:rPr>
        <w:t>speakers</w:t>
      </w:r>
    </w:p>
    <w:p w14:paraId="4B9785DA"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Exhibits</w:t>
      </w:r>
      <w:r>
        <w:rPr>
          <w:color w:val="231F20"/>
          <w:spacing w:val="18"/>
          <w:sz w:val="20"/>
          <w:szCs w:val="20"/>
        </w:rPr>
        <w:t xml:space="preserve"> </w:t>
      </w:r>
      <w:r>
        <w:rPr>
          <w:color w:val="231F20"/>
          <w:w w:val="95"/>
          <w:sz w:val="20"/>
          <w:szCs w:val="20"/>
        </w:rPr>
        <w:t>featuring</w:t>
      </w:r>
      <w:r>
        <w:rPr>
          <w:color w:val="231F20"/>
          <w:spacing w:val="19"/>
          <w:sz w:val="20"/>
          <w:szCs w:val="20"/>
        </w:rPr>
        <w:t xml:space="preserve"> </w:t>
      </w:r>
      <w:r>
        <w:rPr>
          <w:color w:val="231F20"/>
          <w:w w:val="95"/>
          <w:sz w:val="20"/>
          <w:szCs w:val="20"/>
        </w:rPr>
        <w:t>library</w:t>
      </w:r>
      <w:r>
        <w:rPr>
          <w:color w:val="231F20"/>
          <w:spacing w:val="18"/>
          <w:sz w:val="20"/>
          <w:szCs w:val="20"/>
        </w:rPr>
        <w:t xml:space="preserve"> </w:t>
      </w:r>
      <w:r>
        <w:rPr>
          <w:color w:val="231F20"/>
          <w:spacing w:val="-2"/>
          <w:w w:val="95"/>
          <w:sz w:val="20"/>
          <w:szCs w:val="20"/>
        </w:rPr>
        <w:t>materials</w:t>
      </w:r>
    </w:p>
    <w:p w14:paraId="0EF6D7FC"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Mind,</w:t>
      </w:r>
      <w:r>
        <w:rPr>
          <w:color w:val="231F20"/>
          <w:spacing w:val="-13"/>
          <w:sz w:val="20"/>
          <w:szCs w:val="20"/>
        </w:rPr>
        <w:t xml:space="preserve"> </w:t>
      </w:r>
      <w:r>
        <w:rPr>
          <w:color w:val="231F20"/>
          <w:sz w:val="20"/>
          <w:szCs w:val="20"/>
        </w:rPr>
        <w:t>Body,</w:t>
      </w:r>
      <w:r>
        <w:rPr>
          <w:color w:val="231F20"/>
          <w:spacing w:val="-13"/>
          <w:sz w:val="20"/>
          <w:szCs w:val="20"/>
        </w:rPr>
        <w:t xml:space="preserve"> </w:t>
      </w:r>
      <w:r>
        <w:rPr>
          <w:color w:val="231F20"/>
          <w:sz w:val="20"/>
          <w:szCs w:val="20"/>
        </w:rPr>
        <w:t>and</w:t>
      </w:r>
      <w:r>
        <w:rPr>
          <w:color w:val="231F20"/>
          <w:spacing w:val="-12"/>
          <w:sz w:val="20"/>
          <w:szCs w:val="20"/>
        </w:rPr>
        <w:t xml:space="preserve"> </w:t>
      </w:r>
      <w:r>
        <w:rPr>
          <w:color w:val="231F20"/>
          <w:sz w:val="20"/>
          <w:szCs w:val="20"/>
        </w:rPr>
        <w:t>Spirit</w:t>
      </w:r>
      <w:r>
        <w:rPr>
          <w:color w:val="231F20"/>
          <w:spacing w:val="-13"/>
          <w:sz w:val="20"/>
          <w:szCs w:val="20"/>
        </w:rPr>
        <w:t xml:space="preserve"> </w:t>
      </w:r>
      <w:r>
        <w:rPr>
          <w:color w:val="231F20"/>
          <w:sz w:val="20"/>
          <w:szCs w:val="20"/>
        </w:rPr>
        <w:t>room</w:t>
      </w:r>
      <w:r>
        <w:rPr>
          <w:color w:val="231F20"/>
          <w:spacing w:val="-12"/>
          <w:sz w:val="20"/>
          <w:szCs w:val="20"/>
        </w:rPr>
        <w:t xml:space="preserve"> </w:t>
      </w:r>
      <w:r>
        <w:rPr>
          <w:color w:val="231F20"/>
          <w:sz w:val="20"/>
          <w:szCs w:val="20"/>
        </w:rPr>
        <w:t>for</w:t>
      </w:r>
      <w:r>
        <w:rPr>
          <w:color w:val="231F20"/>
          <w:spacing w:val="-13"/>
          <w:sz w:val="20"/>
          <w:szCs w:val="20"/>
        </w:rPr>
        <w:t xml:space="preserve"> </w:t>
      </w:r>
      <w:r>
        <w:rPr>
          <w:color w:val="231F20"/>
          <w:spacing w:val="-2"/>
          <w:sz w:val="20"/>
          <w:szCs w:val="20"/>
        </w:rPr>
        <w:t>contemplation</w:t>
      </w:r>
    </w:p>
    <w:p w14:paraId="2EC8A595"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Over</w:t>
      </w:r>
      <w:r>
        <w:rPr>
          <w:color w:val="231F20"/>
          <w:spacing w:val="-11"/>
          <w:sz w:val="20"/>
          <w:szCs w:val="20"/>
        </w:rPr>
        <w:t xml:space="preserve"> </w:t>
      </w:r>
      <w:r>
        <w:rPr>
          <w:color w:val="231F20"/>
          <w:sz w:val="20"/>
          <w:szCs w:val="20"/>
        </w:rPr>
        <w:t>100,000</w:t>
      </w:r>
      <w:r>
        <w:rPr>
          <w:color w:val="231F20"/>
          <w:spacing w:val="-10"/>
          <w:sz w:val="20"/>
          <w:szCs w:val="20"/>
        </w:rPr>
        <w:t xml:space="preserve"> </w:t>
      </w:r>
      <w:r>
        <w:rPr>
          <w:color w:val="231F20"/>
          <w:sz w:val="20"/>
          <w:szCs w:val="20"/>
        </w:rPr>
        <w:t>comic</w:t>
      </w:r>
      <w:r>
        <w:rPr>
          <w:color w:val="231F20"/>
          <w:spacing w:val="-11"/>
          <w:sz w:val="20"/>
          <w:szCs w:val="20"/>
        </w:rPr>
        <w:t xml:space="preserve"> </w:t>
      </w:r>
      <w:r>
        <w:rPr>
          <w:color w:val="231F20"/>
          <w:sz w:val="20"/>
          <w:szCs w:val="20"/>
        </w:rPr>
        <w:t>books</w:t>
      </w:r>
      <w:r>
        <w:rPr>
          <w:color w:val="231F20"/>
          <w:spacing w:val="-10"/>
          <w:sz w:val="20"/>
          <w:szCs w:val="20"/>
        </w:rPr>
        <w:t xml:space="preserve"> </w:t>
      </w:r>
      <w:r>
        <w:rPr>
          <w:color w:val="231F20"/>
          <w:sz w:val="20"/>
          <w:szCs w:val="20"/>
        </w:rPr>
        <w:t>in</w:t>
      </w:r>
      <w:r>
        <w:rPr>
          <w:color w:val="231F20"/>
          <w:spacing w:val="-10"/>
          <w:sz w:val="20"/>
          <w:szCs w:val="20"/>
        </w:rPr>
        <w:t xml:space="preserve"> </w:t>
      </w:r>
      <w:r>
        <w:rPr>
          <w:color w:val="231F20"/>
          <w:sz w:val="20"/>
          <w:szCs w:val="20"/>
        </w:rPr>
        <w:t>Special</w:t>
      </w:r>
      <w:r>
        <w:rPr>
          <w:color w:val="231F20"/>
          <w:spacing w:val="-11"/>
          <w:sz w:val="20"/>
          <w:szCs w:val="20"/>
        </w:rPr>
        <w:t xml:space="preserve"> </w:t>
      </w:r>
      <w:r>
        <w:rPr>
          <w:color w:val="231F20"/>
          <w:spacing w:val="-2"/>
          <w:sz w:val="20"/>
          <w:szCs w:val="20"/>
        </w:rPr>
        <w:t>Collections</w:t>
      </w:r>
    </w:p>
    <w:p w14:paraId="62850018"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Latinx</w:t>
      </w:r>
      <w:r>
        <w:rPr>
          <w:color w:val="231F20"/>
          <w:spacing w:val="1"/>
          <w:sz w:val="20"/>
          <w:szCs w:val="20"/>
        </w:rPr>
        <w:t xml:space="preserve"> </w:t>
      </w:r>
      <w:r>
        <w:rPr>
          <w:color w:val="231F20"/>
          <w:w w:val="95"/>
          <w:sz w:val="20"/>
          <w:szCs w:val="20"/>
        </w:rPr>
        <w:t>Resource</w:t>
      </w:r>
      <w:r>
        <w:rPr>
          <w:color w:val="231F20"/>
          <w:spacing w:val="1"/>
          <w:sz w:val="20"/>
          <w:szCs w:val="20"/>
        </w:rPr>
        <w:t xml:space="preserve"> </w:t>
      </w:r>
      <w:r>
        <w:rPr>
          <w:color w:val="231F20"/>
          <w:spacing w:val="-2"/>
          <w:w w:val="95"/>
          <w:sz w:val="20"/>
          <w:szCs w:val="20"/>
        </w:rPr>
        <w:t>Center</w:t>
      </w:r>
    </w:p>
    <w:p w14:paraId="2361970D" w14:textId="77777777" w:rsidR="00F956C8" w:rsidRDefault="00F956C8" w:rsidP="00F956C8">
      <w:pPr>
        <w:pStyle w:val="BodyText"/>
        <w:kinsoku w:val="0"/>
        <w:overflowPunct w:val="0"/>
        <w:spacing w:before="11" w:after="24"/>
        <w:rPr>
          <w:sz w:val="4"/>
          <w:szCs w:val="4"/>
        </w:rPr>
      </w:pPr>
      <w:r>
        <w:br w:type="column"/>
      </w:r>
    </w:p>
    <w:p w14:paraId="71EC8AA3" w14:textId="58E944FF" w:rsidR="00F956C8" w:rsidRDefault="00F956C8" w:rsidP="00F956C8">
      <w:pPr>
        <w:pStyle w:val="BodyText"/>
        <w:kinsoku w:val="0"/>
        <w:overflowPunct w:val="0"/>
        <w:ind w:left="100"/>
      </w:pPr>
      <w:r>
        <w:rPr>
          <w:noProof/>
        </w:rPr>
        <w:drawing>
          <wp:inline distT="0" distB="0" distL="0" distR="0" wp14:anchorId="1A0EDA03" wp14:editId="18AA50C5">
            <wp:extent cx="3067050" cy="2333625"/>
            <wp:effectExtent l="0" t="0" r="0" b="9525"/>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067050" cy="2333625"/>
                    </a:xfrm>
                    <a:prstGeom prst="rect">
                      <a:avLst/>
                    </a:prstGeom>
                    <a:noFill/>
                    <a:ln>
                      <a:noFill/>
                    </a:ln>
                  </pic:spPr>
                </pic:pic>
              </a:graphicData>
            </a:graphic>
          </wp:inline>
        </w:drawing>
      </w:r>
    </w:p>
    <w:p w14:paraId="0E9DC325" w14:textId="77777777" w:rsidR="00F956C8" w:rsidRDefault="00F956C8" w:rsidP="00F956C8">
      <w:pPr>
        <w:pStyle w:val="Heading2"/>
        <w:kinsoku w:val="0"/>
        <w:overflowPunct w:val="0"/>
        <w:rPr>
          <w:color w:val="A61E2F"/>
          <w:spacing w:val="-5"/>
          <w:w w:val="90"/>
        </w:rPr>
      </w:pPr>
      <w:r>
        <w:rPr>
          <w:color w:val="A61E2F"/>
          <w:w w:val="90"/>
        </w:rPr>
        <w:t>LIBRARIANS</w:t>
      </w:r>
      <w:r>
        <w:rPr>
          <w:color w:val="A61E2F"/>
          <w:spacing w:val="17"/>
        </w:rPr>
        <w:t xml:space="preserve"> </w:t>
      </w:r>
      <w:r>
        <w:rPr>
          <w:color w:val="A61E2F"/>
          <w:w w:val="90"/>
        </w:rPr>
        <w:t>CAN</w:t>
      </w:r>
      <w:r>
        <w:rPr>
          <w:color w:val="A61E2F"/>
          <w:spacing w:val="17"/>
        </w:rPr>
        <w:t xml:space="preserve"> </w:t>
      </w:r>
      <w:r>
        <w:rPr>
          <w:color w:val="A61E2F"/>
          <w:w w:val="90"/>
        </w:rPr>
        <w:t>HELP</w:t>
      </w:r>
      <w:r>
        <w:rPr>
          <w:color w:val="A61E2F"/>
          <w:spacing w:val="18"/>
        </w:rPr>
        <w:t xml:space="preserve"> </w:t>
      </w:r>
      <w:r>
        <w:rPr>
          <w:color w:val="A61E2F"/>
          <w:spacing w:val="-5"/>
          <w:w w:val="90"/>
        </w:rPr>
        <w:t>YOU</w:t>
      </w:r>
    </w:p>
    <w:p w14:paraId="55541325"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96"/>
        <w:ind w:left="223" w:hanging="124"/>
        <w:contextualSpacing w:val="0"/>
        <w:rPr>
          <w:color w:val="231F20"/>
          <w:spacing w:val="-4"/>
          <w:w w:val="95"/>
          <w:sz w:val="20"/>
          <w:szCs w:val="20"/>
        </w:rPr>
      </w:pPr>
      <w:r>
        <w:rPr>
          <w:color w:val="231F20"/>
          <w:w w:val="95"/>
          <w:sz w:val="20"/>
          <w:szCs w:val="20"/>
        </w:rPr>
        <w:t>Visit</w:t>
      </w:r>
      <w:r>
        <w:rPr>
          <w:color w:val="231F20"/>
          <w:spacing w:val="7"/>
          <w:sz w:val="20"/>
          <w:szCs w:val="20"/>
        </w:rPr>
        <w:t xml:space="preserve"> </w:t>
      </w:r>
      <w:r>
        <w:rPr>
          <w:color w:val="231F20"/>
          <w:w w:val="95"/>
          <w:sz w:val="20"/>
          <w:szCs w:val="20"/>
        </w:rPr>
        <w:t>the</w:t>
      </w:r>
      <w:r>
        <w:rPr>
          <w:color w:val="231F20"/>
          <w:spacing w:val="7"/>
          <w:sz w:val="20"/>
          <w:szCs w:val="20"/>
        </w:rPr>
        <w:t xml:space="preserve"> </w:t>
      </w:r>
      <w:r>
        <w:rPr>
          <w:color w:val="231F20"/>
          <w:w w:val="95"/>
          <w:sz w:val="20"/>
          <w:szCs w:val="20"/>
        </w:rPr>
        <w:t>Research</w:t>
      </w:r>
      <w:r>
        <w:rPr>
          <w:color w:val="231F20"/>
          <w:spacing w:val="8"/>
          <w:sz w:val="20"/>
          <w:szCs w:val="20"/>
        </w:rPr>
        <w:t xml:space="preserve"> </w:t>
      </w:r>
      <w:r>
        <w:rPr>
          <w:color w:val="231F20"/>
          <w:w w:val="95"/>
          <w:sz w:val="20"/>
          <w:szCs w:val="20"/>
        </w:rPr>
        <w:t>Services</w:t>
      </w:r>
      <w:r>
        <w:rPr>
          <w:color w:val="231F20"/>
          <w:spacing w:val="7"/>
          <w:sz w:val="20"/>
          <w:szCs w:val="20"/>
        </w:rPr>
        <w:t xml:space="preserve"> </w:t>
      </w:r>
      <w:r>
        <w:rPr>
          <w:color w:val="231F20"/>
          <w:w w:val="95"/>
          <w:sz w:val="20"/>
          <w:szCs w:val="20"/>
        </w:rPr>
        <w:t>help</w:t>
      </w:r>
      <w:r>
        <w:rPr>
          <w:color w:val="231F20"/>
          <w:spacing w:val="7"/>
          <w:sz w:val="20"/>
          <w:szCs w:val="20"/>
        </w:rPr>
        <w:t xml:space="preserve"> </w:t>
      </w:r>
      <w:r>
        <w:rPr>
          <w:color w:val="231F20"/>
          <w:spacing w:val="-4"/>
          <w:w w:val="95"/>
          <w:sz w:val="20"/>
          <w:szCs w:val="20"/>
        </w:rPr>
        <w:t>desk</w:t>
      </w:r>
    </w:p>
    <w:p w14:paraId="156F4ED5"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4"/>
          <w:w w:val="95"/>
          <w:sz w:val="20"/>
          <w:szCs w:val="20"/>
        </w:rPr>
      </w:pPr>
      <w:r>
        <w:rPr>
          <w:color w:val="231F20"/>
          <w:w w:val="95"/>
          <w:sz w:val="20"/>
          <w:szCs w:val="20"/>
        </w:rPr>
        <w:t>Text</w:t>
      </w:r>
      <w:r>
        <w:rPr>
          <w:color w:val="231F20"/>
          <w:spacing w:val="-6"/>
          <w:w w:val="95"/>
          <w:sz w:val="20"/>
          <w:szCs w:val="20"/>
        </w:rPr>
        <w:t xml:space="preserve"> </w:t>
      </w:r>
      <w:r>
        <w:rPr>
          <w:color w:val="231F20"/>
          <w:w w:val="95"/>
          <w:sz w:val="20"/>
          <w:szCs w:val="20"/>
        </w:rPr>
        <w:t>a</w:t>
      </w:r>
      <w:r>
        <w:rPr>
          <w:color w:val="231F20"/>
          <w:spacing w:val="-6"/>
          <w:w w:val="95"/>
          <w:sz w:val="20"/>
          <w:szCs w:val="20"/>
        </w:rPr>
        <w:t xml:space="preserve"> </w:t>
      </w:r>
      <w:r>
        <w:rPr>
          <w:color w:val="231F20"/>
          <w:w w:val="95"/>
          <w:sz w:val="20"/>
          <w:szCs w:val="20"/>
        </w:rPr>
        <w:t>librarian</w:t>
      </w:r>
      <w:r>
        <w:rPr>
          <w:color w:val="231F20"/>
          <w:spacing w:val="-6"/>
          <w:w w:val="95"/>
          <w:sz w:val="20"/>
          <w:szCs w:val="20"/>
        </w:rPr>
        <w:t xml:space="preserve"> </w:t>
      </w:r>
      <w:r>
        <w:rPr>
          <w:color w:val="231F20"/>
          <w:w w:val="95"/>
          <w:sz w:val="20"/>
          <w:szCs w:val="20"/>
        </w:rPr>
        <w:t>at</w:t>
      </w:r>
      <w:r>
        <w:rPr>
          <w:color w:val="231F20"/>
          <w:spacing w:val="-6"/>
          <w:w w:val="95"/>
          <w:sz w:val="20"/>
          <w:szCs w:val="20"/>
        </w:rPr>
        <w:t xml:space="preserve"> </w:t>
      </w:r>
      <w:r>
        <w:rPr>
          <w:color w:val="231F20"/>
          <w:w w:val="95"/>
          <w:sz w:val="20"/>
          <w:szCs w:val="20"/>
        </w:rPr>
        <w:t>(619)</w:t>
      </w:r>
      <w:r>
        <w:rPr>
          <w:color w:val="231F20"/>
          <w:spacing w:val="-5"/>
          <w:w w:val="95"/>
          <w:sz w:val="20"/>
          <w:szCs w:val="20"/>
        </w:rPr>
        <w:t xml:space="preserve"> </w:t>
      </w:r>
      <w:r>
        <w:rPr>
          <w:color w:val="231F20"/>
          <w:w w:val="95"/>
          <w:sz w:val="20"/>
          <w:szCs w:val="20"/>
        </w:rPr>
        <w:t>304-</w:t>
      </w:r>
      <w:r>
        <w:rPr>
          <w:color w:val="231F20"/>
          <w:spacing w:val="-4"/>
          <w:w w:val="95"/>
          <w:sz w:val="20"/>
          <w:szCs w:val="20"/>
        </w:rPr>
        <w:t>1820</w:t>
      </w:r>
    </w:p>
    <w:p w14:paraId="6A2FF36E"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Email</w:t>
      </w:r>
      <w:r>
        <w:rPr>
          <w:color w:val="231F20"/>
          <w:spacing w:val="1"/>
          <w:sz w:val="20"/>
          <w:szCs w:val="20"/>
        </w:rPr>
        <w:t xml:space="preserve"> </w:t>
      </w:r>
      <w:r>
        <w:rPr>
          <w:color w:val="231F20"/>
          <w:w w:val="95"/>
          <w:sz w:val="20"/>
          <w:szCs w:val="20"/>
        </w:rPr>
        <w:t>a</w:t>
      </w:r>
      <w:r>
        <w:rPr>
          <w:color w:val="231F20"/>
          <w:spacing w:val="1"/>
          <w:sz w:val="20"/>
          <w:szCs w:val="20"/>
        </w:rPr>
        <w:t xml:space="preserve"> </w:t>
      </w:r>
      <w:r>
        <w:rPr>
          <w:color w:val="231F20"/>
          <w:w w:val="95"/>
          <w:sz w:val="20"/>
          <w:szCs w:val="20"/>
        </w:rPr>
        <w:t>librarian</w:t>
      </w:r>
      <w:r>
        <w:rPr>
          <w:color w:val="231F20"/>
          <w:spacing w:val="1"/>
          <w:sz w:val="20"/>
          <w:szCs w:val="20"/>
        </w:rPr>
        <w:t xml:space="preserve"> </w:t>
      </w:r>
      <w:r>
        <w:rPr>
          <w:color w:val="231F20"/>
          <w:w w:val="95"/>
          <w:sz w:val="20"/>
          <w:szCs w:val="20"/>
        </w:rPr>
        <w:t>at</w:t>
      </w:r>
      <w:r>
        <w:rPr>
          <w:color w:val="231F20"/>
          <w:spacing w:val="1"/>
          <w:sz w:val="20"/>
          <w:szCs w:val="20"/>
        </w:rPr>
        <w:t xml:space="preserve"> </w:t>
      </w:r>
      <w:hyperlink r:id="rId189" w:history="1">
        <w:r>
          <w:rPr>
            <w:color w:val="231F20"/>
            <w:spacing w:val="-2"/>
            <w:w w:val="95"/>
            <w:sz w:val="20"/>
            <w:szCs w:val="20"/>
          </w:rPr>
          <w:t>eref@sdsu.edu</w:t>
        </w:r>
      </w:hyperlink>
    </w:p>
    <w:p w14:paraId="4C9AA9B0"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Chat</w:t>
      </w:r>
      <w:r>
        <w:rPr>
          <w:color w:val="231F20"/>
          <w:spacing w:val="-11"/>
          <w:sz w:val="20"/>
          <w:szCs w:val="20"/>
        </w:rPr>
        <w:t xml:space="preserve"> </w:t>
      </w:r>
      <w:r>
        <w:rPr>
          <w:color w:val="231F20"/>
          <w:sz w:val="20"/>
          <w:szCs w:val="20"/>
        </w:rPr>
        <w:t>24/7</w:t>
      </w:r>
      <w:r>
        <w:rPr>
          <w:color w:val="231F20"/>
          <w:spacing w:val="-10"/>
          <w:sz w:val="20"/>
          <w:szCs w:val="20"/>
        </w:rPr>
        <w:t xml:space="preserve"> </w:t>
      </w:r>
      <w:r>
        <w:rPr>
          <w:color w:val="231F20"/>
          <w:sz w:val="20"/>
          <w:szCs w:val="20"/>
        </w:rPr>
        <w:t>with</w:t>
      </w:r>
      <w:r>
        <w:rPr>
          <w:color w:val="231F20"/>
          <w:spacing w:val="-10"/>
          <w:sz w:val="20"/>
          <w:szCs w:val="20"/>
        </w:rPr>
        <w:t xml:space="preserve"> </w:t>
      </w:r>
      <w:r>
        <w:rPr>
          <w:color w:val="231F20"/>
          <w:sz w:val="20"/>
          <w:szCs w:val="20"/>
        </w:rPr>
        <w:t>a</w:t>
      </w:r>
      <w:r>
        <w:rPr>
          <w:color w:val="231F20"/>
          <w:spacing w:val="-11"/>
          <w:sz w:val="20"/>
          <w:szCs w:val="20"/>
        </w:rPr>
        <w:t xml:space="preserve"> </w:t>
      </w:r>
      <w:r>
        <w:rPr>
          <w:color w:val="231F20"/>
          <w:sz w:val="20"/>
          <w:szCs w:val="20"/>
        </w:rPr>
        <w:t>librarian</w:t>
      </w:r>
      <w:r>
        <w:rPr>
          <w:color w:val="231F20"/>
          <w:spacing w:val="-10"/>
          <w:sz w:val="20"/>
          <w:szCs w:val="20"/>
        </w:rPr>
        <w:t xml:space="preserve"> </w:t>
      </w:r>
      <w:r>
        <w:rPr>
          <w:color w:val="231F20"/>
          <w:sz w:val="20"/>
          <w:szCs w:val="20"/>
        </w:rPr>
        <w:t>via</w:t>
      </w:r>
      <w:r>
        <w:rPr>
          <w:color w:val="231F20"/>
          <w:spacing w:val="-10"/>
          <w:sz w:val="20"/>
          <w:szCs w:val="20"/>
        </w:rPr>
        <w:t xml:space="preserve"> </w:t>
      </w:r>
      <w:r>
        <w:rPr>
          <w:color w:val="231F20"/>
          <w:spacing w:val="-2"/>
          <w:sz w:val="20"/>
          <w:szCs w:val="20"/>
        </w:rPr>
        <w:t>homepage</w:t>
      </w:r>
    </w:p>
    <w:p w14:paraId="646C9FE6"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sz w:val="20"/>
          <w:szCs w:val="20"/>
        </w:rPr>
      </w:pPr>
      <w:r>
        <w:rPr>
          <w:color w:val="231F20"/>
          <w:sz w:val="20"/>
          <w:szCs w:val="20"/>
        </w:rPr>
        <w:t>Talk</w:t>
      </w:r>
      <w:r>
        <w:rPr>
          <w:color w:val="231F20"/>
          <w:spacing w:val="-11"/>
          <w:sz w:val="20"/>
          <w:szCs w:val="20"/>
        </w:rPr>
        <w:t xml:space="preserve"> </w:t>
      </w:r>
      <w:r>
        <w:rPr>
          <w:color w:val="231F20"/>
          <w:sz w:val="20"/>
          <w:szCs w:val="20"/>
        </w:rPr>
        <w:t>to</w:t>
      </w:r>
      <w:r>
        <w:rPr>
          <w:color w:val="231F20"/>
          <w:spacing w:val="-11"/>
          <w:sz w:val="20"/>
          <w:szCs w:val="20"/>
        </w:rPr>
        <w:t xml:space="preserve"> </w:t>
      </w:r>
      <w:r>
        <w:rPr>
          <w:color w:val="231F20"/>
          <w:sz w:val="20"/>
          <w:szCs w:val="20"/>
        </w:rPr>
        <w:t>the</w:t>
      </w:r>
      <w:r>
        <w:rPr>
          <w:color w:val="231F20"/>
          <w:spacing w:val="-10"/>
          <w:sz w:val="20"/>
          <w:szCs w:val="20"/>
        </w:rPr>
        <w:t xml:space="preserve"> </w:t>
      </w:r>
      <w:r>
        <w:rPr>
          <w:color w:val="231F20"/>
          <w:sz w:val="20"/>
          <w:szCs w:val="20"/>
        </w:rPr>
        <w:t>subject</w:t>
      </w:r>
      <w:r>
        <w:rPr>
          <w:color w:val="231F20"/>
          <w:spacing w:val="-11"/>
          <w:sz w:val="20"/>
          <w:szCs w:val="20"/>
        </w:rPr>
        <w:t xml:space="preserve"> </w:t>
      </w:r>
      <w:r>
        <w:rPr>
          <w:color w:val="231F20"/>
          <w:sz w:val="20"/>
          <w:szCs w:val="20"/>
        </w:rPr>
        <w:t>specialist</w:t>
      </w:r>
      <w:r>
        <w:rPr>
          <w:color w:val="231F20"/>
          <w:spacing w:val="-11"/>
          <w:sz w:val="20"/>
          <w:szCs w:val="20"/>
        </w:rPr>
        <w:t xml:space="preserve"> </w:t>
      </w:r>
      <w:r>
        <w:rPr>
          <w:color w:val="231F20"/>
          <w:sz w:val="20"/>
          <w:szCs w:val="20"/>
        </w:rPr>
        <w:t>for</w:t>
      </w:r>
      <w:r>
        <w:rPr>
          <w:color w:val="231F20"/>
          <w:spacing w:val="-10"/>
          <w:sz w:val="20"/>
          <w:szCs w:val="20"/>
        </w:rPr>
        <w:t xml:space="preserve"> </w:t>
      </w:r>
      <w:r>
        <w:rPr>
          <w:color w:val="231F20"/>
          <w:sz w:val="20"/>
          <w:szCs w:val="20"/>
        </w:rPr>
        <w:t>your</w:t>
      </w:r>
      <w:r>
        <w:rPr>
          <w:color w:val="231F20"/>
          <w:spacing w:val="-11"/>
          <w:sz w:val="20"/>
          <w:szCs w:val="20"/>
        </w:rPr>
        <w:t xml:space="preserve"> </w:t>
      </w:r>
      <w:r>
        <w:rPr>
          <w:color w:val="231F20"/>
          <w:spacing w:val="-2"/>
          <w:sz w:val="20"/>
          <w:szCs w:val="20"/>
        </w:rPr>
        <w:t>major</w:t>
      </w:r>
    </w:p>
    <w:p w14:paraId="363F2807"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Find</w:t>
      </w:r>
      <w:r>
        <w:rPr>
          <w:color w:val="231F20"/>
          <w:spacing w:val="10"/>
          <w:sz w:val="20"/>
          <w:szCs w:val="20"/>
        </w:rPr>
        <w:t xml:space="preserve"> </w:t>
      </w:r>
      <w:r>
        <w:rPr>
          <w:color w:val="231F20"/>
          <w:w w:val="95"/>
          <w:sz w:val="20"/>
          <w:szCs w:val="20"/>
        </w:rPr>
        <w:t>primary</w:t>
      </w:r>
      <w:r>
        <w:rPr>
          <w:color w:val="231F20"/>
          <w:spacing w:val="11"/>
          <w:sz w:val="20"/>
          <w:szCs w:val="20"/>
        </w:rPr>
        <w:t xml:space="preserve"> </w:t>
      </w:r>
      <w:r>
        <w:rPr>
          <w:color w:val="231F20"/>
          <w:w w:val="95"/>
          <w:sz w:val="20"/>
          <w:szCs w:val="20"/>
        </w:rPr>
        <w:t>source</w:t>
      </w:r>
      <w:r>
        <w:rPr>
          <w:color w:val="231F20"/>
          <w:spacing w:val="10"/>
          <w:sz w:val="20"/>
          <w:szCs w:val="20"/>
        </w:rPr>
        <w:t xml:space="preserve"> </w:t>
      </w:r>
      <w:r>
        <w:rPr>
          <w:color w:val="231F20"/>
          <w:w w:val="95"/>
          <w:sz w:val="20"/>
          <w:szCs w:val="20"/>
        </w:rPr>
        <w:t>materials</w:t>
      </w:r>
      <w:r>
        <w:rPr>
          <w:color w:val="231F20"/>
          <w:spacing w:val="11"/>
          <w:sz w:val="20"/>
          <w:szCs w:val="20"/>
        </w:rPr>
        <w:t xml:space="preserve"> </w:t>
      </w:r>
      <w:r>
        <w:rPr>
          <w:color w:val="231F20"/>
          <w:w w:val="95"/>
          <w:sz w:val="20"/>
          <w:szCs w:val="20"/>
        </w:rPr>
        <w:t>in</w:t>
      </w:r>
      <w:r>
        <w:rPr>
          <w:color w:val="231F20"/>
          <w:spacing w:val="10"/>
          <w:sz w:val="20"/>
          <w:szCs w:val="20"/>
        </w:rPr>
        <w:t xml:space="preserve"> </w:t>
      </w:r>
      <w:r>
        <w:rPr>
          <w:color w:val="231F20"/>
          <w:w w:val="95"/>
          <w:sz w:val="20"/>
          <w:szCs w:val="20"/>
        </w:rPr>
        <w:t>Special</w:t>
      </w:r>
      <w:r>
        <w:rPr>
          <w:color w:val="231F20"/>
          <w:spacing w:val="11"/>
          <w:sz w:val="20"/>
          <w:szCs w:val="20"/>
        </w:rPr>
        <w:t xml:space="preserve"> </w:t>
      </w:r>
      <w:r>
        <w:rPr>
          <w:color w:val="231F20"/>
          <w:spacing w:val="-2"/>
          <w:w w:val="95"/>
          <w:sz w:val="20"/>
          <w:szCs w:val="20"/>
        </w:rPr>
        <w:t>Collections</w:t>
      </w:r>
    </w:p>
    <w:p w14:paraId="0BD58088" w14:textId="77777777" w:rsidR="00F956C8" w:rsidRDefault="00F956C8" w:rsidP="00F956C8">
      <w:pPr>
        <w:pStyle w:val="Heading2"/>
        <w:kinsoku w:val="0"/>
        <w:overflowPunct w:val="0"/>
        <w:spacing w:before="1"/>
        <w:rPr>
          <w:color w:val="A61E2F"/>
          <w:spacing w:val="-2"/>
        </w:rPr>
      </w:pPr>
      <w:r>
        <w:rPr>
          <w:color w:val="A61E2F"/>
          <w:w w:val="95"/>
        </w:rPr>
        <w:t>HIGHLIGHTED</w:t>
      </w:r>
      <w:r>
        <w:rPr>
          <w:color w:val="A61E2F"/>
          <w:spacing w:val="-2"/>
          <w:w w:val="95"/>
        </w:rPr>
        <w:t xml:space="preserve"> </w:t>
      </w:r>
      <w:r>
        <w:rPr>
          <w:color w:val="A61E2F"/>
          <w:spacing w:val="-2"/>
        </w:rPr>
        <w:t>COLLECTIONS</w:t>
      </w:r>
    </w:p>
    <w:p w14:paraId="18B09EB3"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95"/>
        <w:ind w:left="223" w:hanging="124"/>
        <w:contextualSpacing w:val="0"/>
        <w:rPr>
          <w:color w:val="231F20"/>
          <w:spacing w:val="-2"/>
          <w:w w:val="95"/>
          <w:sz w:val="20"/>
          <w:szCs w:val="20"/>
        </w:rPr>
      </w:pPr>
      <w:r>
        <w:rPr>
          <w:color w:val="231F20"/>
          <w:w w:val="95"/>
          <w:sz w:val="20"/>
          <w:szCs w:val="20"/>
        </w:rPr>
        <w:t>Asian</w:t>
      </w:r>
      <w:r>
        <w:rPr>
          <w:color w:val="231F20"/>
          <w:spacing w:val="1"/>
          <w:sz w:val="20"/>
          <w:szCs w:val="20"/>
        </w:rPr>
        <w:t xml:space="preserve"> </w:t>
      </w:r>
      <w:r>
        <w:rPr>
          <w:color w:val="231F20"/>
          <w:spacing w:val="-2"/>
          <w:w w:val="95"/>
          <w:sz w:val="20"/>
          <w:szCs w:val="20"/>
        </w:rPr>
        <w:t>Collection</w:t>
      </w:r>
    </w:p>
    <w:p w14:paraId="4AC502D5"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Black</w:t>
      </w:r>
      <w:r>
        <w:rPr>
          <w:color w:val="231F20"/>
          <w:spacing w:val="10"/>
          <w:sz w:val="20"/>
          <w:szCs w:val="20"/>
        </w:rPr>
        <w:t xml:space="preserve"> </w:t>
      </w:r>
      <w:r>
        <w:rPr>
          <w:color w:val="231F20"/>
          <w:w w:val="95"/>
          <w:sz w:val="20"/>
          <w:szCs w:val="20"/>
        </w:rPr>
        <w:t>Studies</w:t>
      </w:r>
      <w:r>
        <w:rPr>
          <w:color w:val="231F20"/>
          <w:spacing w:val="10"/>
          <w:sz w:val="20"/>
          <w:szCs w:val="20"/>
        </w:rPr>
        <w:t xml:space="preserve"> </w:t>
      </w:r>
      <w:r>
        <w:rPr>
          <w:color w:val="231F20"/>
          <w:w w:val="95"/>
          <w:sz w:val="20"/>
          <w:szCs w:val="20"/>
        </w:rPr>
        <w:t>Collections</w:t>
      </w:r>
      <w:r>
        <w:rPr>
          <w:color w:val="231F20"/>
          <w:spacing w:val="11"/>
          <w:sz w:val="20"/>
          <w:szCs w:val="20"/>
        </w:rPr>
        <w:t xml:space="preserve"> </w:t>
      </w:r>
      <w:r>
        <w:rPr>
          <w:color w:val="231F20"/>
          <w:w w:val="95"/>
          <w:sz w:val="20"/>
          <w:szCs w:val="20"/>
        </w:rPr>
        <w:t>(coming</w:t>
      </w:r>
      <w:r>
        <w:rPr>
          <w:color w:val="231F20"/>
          <w:spacing w:val="10"/>
          <w:sz w:val="20"/>
          <w:szCs w:val="20"/>
        </w:rPr>
        <w:t xml:space="preserve"> </w:t>
      </w:r>
      <w:r>
        <w:rPr>
          <w:color w:val="231F20"/>
          <w:w w:val="95"/>
          <w:sz w:val="20"/>
          <w:szCs w:val="20"/>
        </w:rPr>
        <w:t>Fall</w:t>
      </w:r>
      <w:r>
        <w:rPr>
          <w:color w:val="231F20"/>
          <w:spacing w:val="10"/>
          <w:sz w:val="20"/>
          <w:szCs w:val="20"/>
        </w:rPr>
        <w:t xml:space="preserve"> </w:t>
      </w:r>
      <w:r>
        <w:rPr>
          <w:color w:val="231F20"/>
          <w:spacing w:val="-2"/>
          <w:w w:val="95"/>
          <w:sz w:val="20"/>
          <w:szCs w:val="20"/>
        </w:rPr>
        <w:t>2022)</w:t>
      </w:r>
    </w:p>
    <w:p w14:paraId="030A7C00"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Chicana</w:t>
      </w:r>
      <w:r>
        <w:rPr>
          <w:color w:val="231F20"/>
          <w:spacing w:val="10"/>
          <w:sz w:val="20"/>
          <w:szCs w:val="20"/>
        </w:rPr>
        <w:t xml:space="preserve"> </w:t>
      </w:r>
      <w:r>
        <w:rPr>
          <w:color w:val="231F20"/>
          <w:w w:val="95"/>
          <w:sz w:val="20"/>
          <w:szCs w:val="20"/>
        </w:rPr>
        <w:t>and</w:t>
      </w:r>
      <w:r>
        <w:rPr>
          <w:color w:val="231F20"/>
          <w:spacing w:val="10"/>
          <w:sz w:val="20"/>
          <w:szCs w:val="20"/>
        </w:rPr>
        <w:t xml:space="preserve"> </w:t>
      </w:r>
      <w:r>
        <w:rPr>
          <w:color w:val="231F20"/>
          <w:w w:val="95"/>
          <w:sz w:val="20"/>
          <w:szCs w:val="20"/>
        </w:rPr>
        <w:t>Chicano</w:t>
      </w:r>
      <w:r>
        <w:rPr>
          <w:color w:val="231F20"/>
          <w:spacing w:val="10"/>
          <w:sz w:val="20"/>
          <w:szCs w:val="20"/>
        </w:rPr>
        <w:t xml:space="preserve"> </w:t>
      </w:r>
      <w:r>
        <w:rPr>
          <w:color w:val="231F20"/>
          <w:spacing w:val="-2"/>
          <w:w w:val="95"/>
          <w:sz w:val="20"/>
          <w:szCs w:val="20"/>
        </w:rPr>
        <w:t>Collection</w:t>
      </w:r>
    </w:p>
    <w:p w14:paraId="4443BE94"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Comic</w:t>
      </w:r>
      <w:r>
        <w:rPr>
          <w:color w:val="231F20"/>
          <w:spacing w:val="7"/>
          <w:sz w:val="20"/>
          <w:szCs w:val="20"/>
        </w:rPr>
        <w:t xml:space="preserve"> </w:t>
      </w:r>
      <w:r>
        <w:rPr>
          <w:color w:val="231F20"/>
          <w:w w:val="95"/>
          <w:sz w:val="20"/>
          <w:szCs w:val="20"/>
        </w:rPr>
        <w:t>Arts</w:t>
      </w:r>
      <w:r>
        <w:rPr>
          <w:color w:val="231F20"/>
          <w:spacing w:val="7"/>
          <w:sz w:val="20"/>
          <w:szCs w:val="20"/>
        </w:rPr>
        <w:t xml:space="preserve"> </w:t>
      </w:r>
      <w:r>
        <w:rPr>
          <w:color w:val="231F20"/>
          <w:spacing w:val="-2"/>
          <w:w w:val="95"/>
          <w:sz w:val="20"/>
          <w:szCs w:val="20"/>
        </w:rPr>
        <w:t>Collection</w:t>
      </w:r>
    </w:p>
    <w:p w14:paraId="75F2FE8B"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SDSU</w:t>
      </w:r>
      <w:r>
        <w:rPr>
          <w:color w:val="231F20"/>
          <w:spacing w:val="4"/>
          <w:sz w:val="20"/>
          <w:szCs w:val="20"/>
        </w:rPr>
        <w:t xml:space="preserve"> </w:t>
      </w:r>
      <w:r>
        <w:rPr>
          <w:color w:val="231F20"/>
          <w:w w:val="95"/>
          <w:sz w:val="20"/>
          <w:szCs w:val="20"/>
        </w:rPr>
        <w:t>Center</w:t>
      </w:r>
      <w:r>
        <w:rPr>
          <w:color w:val="231F20"/>
          <w:spacing w:val="5"/>
          <w:sz w:val="20"/>
          <w:szCs w:val="20"/>
        </w:rPr>
        <w:t xml:space="preserve"> </w:t>
      </w:r>
      <w:r>
        <w:rPr>
          <w:color w:val="231F20"/>
          <w:w w:val="95"/>
          <w:sz w:val="20"/>
          <w:szCs w:val="20"/>
        </w:rPr>
        <w:t>for</w:t>
      </w:r>
      <w:r>
        <w:rPr>
          <w:color w:val="231F20"/>
          <w:spacing w:val="5"/>
          <w:sz w:val="20"/>
          <w:szCs w:val="20"/>
        </w:rPr>
        <w:t xml:space="preserve"> </w:t>
      </w:r>
      <w:r>
        <w:rPr>
          <w:color w:val="231F20"/>
          <w:w w:val="95"/>
          <w:sz w:val="20"/>
          <w:szCs w:val="20"/>
        </w:rPr>
        <w:t>Public</w:t>
      </w:r>
      <w:r>
        <w:rPr>
          <w:color w:val="231F20"/>
          <w:spacing w:val="5"/>
          <w:sz w:val="20"/>
          <w:szCs w:val="20"/>
        </w:rPr>
        <w:t xml:space="preserve"> </w:t>
      </w:r>
      <w:r>
        <w:rPr>
          <w:color w:val="231F20"/>
          <w:w w:val="95"/>
          <w:sz w:val="20"/>
          <w:szCs w:val="20"/>
        </w:rPr>
        <w:t>and</w:t>
      </w:r>
      <w:r>
        <w:rPr>
          <w:color w:val="231F20"/>
          <w:spacing w:val="5"/>
          <w:sz w:val="20"/>
          <w:szCs w:val="20"/>
        </w:rPr>
        <w:t xml:space="preserve"> </w:t>
      </w:r>
      <w:r>
        <w:rPr>
          <w:color w:val="231F20"/>
          <w:w w:val="95"/>
          <w:sz w:val="20"/>
          <w:szCs w:val="20"/>
        </w:rPr>
        <w:t>Oral</w:t>
      </w:r>
      <w:r>
        <w:rPr>
          <w:color w:val="231F20"/>
          <w:spacing w:val="5"/>
          <w:sz w:val="20"/>
          <w:szCs w:val="20"/>
        </w:rPr>
        <w:t xml:space="preserve"> </w:t>
      </w:r>
      <w:r>
        <w:rPr>
          <w:color w:val="231F20"/>
          <w:spacing w:val="-2"/>
          <w:w w:val="95"/>
          <w:sz w:val="20"/>
          <w:szCs w:val="20"/>
        </w:rPr>
        <w:t>History</w:t>
      </w:r>
    </w:p>
    <w:p w14:paraId="061C15FB"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Social</w:t>
      </w:r>
      <w:r>
        <w:rPr>
          <w:color w:val="231F20"/>
          <w:spacing w:val="8"/>
          <w:sz w:val="20"/>
          <w:szCs w:val="20"/>
        </w:rPr>
        <w:t xml:space="preserve"> </w:t>
      </w:r>
      <w:r>
        <w:rPr>
          <w:color w:val="231F20"/>
          <w:w w:val="95"/>
          <w:sz w:val="20"/>
          <w:szCs w:val="20"/>
        </w:rPr>
        <w:t>Justice</w:t>
      </w:r>
      <w:r>
        <w:rPr>
          <w:color w:val="231F20"/>
          <w:spacing w:val="8"/>
          <w:sz w:val="20"/>
          <w:szCs w:val="20"/>
        </w:rPr>
        <w:t xml:space="preserve"> </w:t>
      </w:r>
      <w:r>
        <w:rPr>
          <w:color w:val="231F20"/>
          <w:spacing w:val="-2"/>
          <w:w w:val="95"/>
          <w:sz w:val="20"/>
          <w:szCs w:val="20"/>
        </w:rPr>
        <w:t>Collection</w:t>
      </w:r>
    </w:p>
    <w:p w14:paraId="7E83FED8" w14:textId="77777777" w:rsidR="00F956C8" w:rsidRDefault="00F956C8" w:rsidP="000140FE">
      <w:pPr>
        <w:pStyle w:val="ListParagraph"/>
        <w:widowControl w:val="0"/>
        <w:numPr>
          <w:ilvl w:val="0"/>
          <w:numId w:val="57"/>
        </w:numPr>
        <w:tabs>
          <w:tab w:val="left" w:pos="224"/>
        </w:tabs>
        <w:kinsoku w:val="0"/>
        <w:overflowPunct w:val="0"/>
        <w:autoSpaceDE w:val="0"/>
        <w:autoSpaceDN w:val="0"/>
        <w:adjustRightInd w:val="0"/>
        <w:spacing w:before="100"/>
        <w:ind w:left="223" w:hanging="124"/>
        <w:contextualSpacing w:val="0"/>
        <w:rPr>
          <w:color w:val="231F20"/>
          <w:spacing w:val="-2"/>
          <w:w w:val="95"/>
          <w:sz w:val="20"/>
          <w:szCs w:val="20"/>
        </w:rPr>
      </w:pPr>
      <w:r>
        <w:rPr>
          <w:color w:val="231F20"/>
          <w:w w:val="95"/>
          <w:sz w:val="20"/>
          <w:szCs w:val="20"/>
        </w:rPr>
        <w:t>Special</w:t>
      </w:r>
      <w:r>
        <w:rPr>
          <w:color w:val="231F20"/>
          <w:spacing w:val="18"/>
          <w:sz w:val="20"/>
          <w:szCs w:val="20"/>
        </w:rPr>
        <w:t xml:space="preserve"> </w:t>
      </w:r>
      <w:r>
        <w:rPr>
          <w:color w:val="231F20"/>
          <w:w w:val="95"/>
          <w:sz w:val="20"/>
          <w:szCs w:val="20"/>
        </w:rPr>
        <w:t>Collections</w:t>
      </w:r>
      <w:r>
        <w:rPr>
          <w:color w:val="231F20"/>
          <w:spacing w:val="19"/>
          <w:sz w:val="20"/>
          <w:szCs w:val="20"/>
        </w:rPr>
        <w:t xml:space="preserve"> </w:t>
      </w:r>
      <w:r>
        <w:rPr>
          <w:color w:val="231F20"/>
          <w:w w:val="95"/>
          <w:sz w:val="20"/>
          <w:szCs w:val="20"/>
        </w:rPr>
        <w:t>and</w:t>
      </w:r>
      <w:r>
        <w:rPr>
          <w:color w:val="231F20"/>
          <w:spacing w:val="19"/>
          <w:sz w:val="20"/>
          <w:szCs w:val="20"/>
        </w:rPr>
        <w:t xml:space="preserve"> </w:t>
      </w:r>
      <w:r>
        <w:rPr>
          <w:color w:val="231F20"/>
          <w:w w:val="95"/>
          <w:sz w:val="20"/>
          <w:szCs w:val="20"/>
        </w:rPr>
        <w:t>University</w:t>
      </w:r>
      <w:r>
        <w:rPr>
          <w:color w:val="231F20"/>
          <w:spacing w:val="19"/>
          <w:sz w:val="20"/>
          <w:szCs w:val="20"/>
        </w:rPr>
        <w:t xml:space="preserve"> </w:t>
      </w:r>
      <w:r>
        <w:rPr>
          <w:color w:val="231F20"/>
          <w:spacing w:val="-2"/>
          <w:w w:val="95"/>
          <w:sz w:val="20"/>
          <w:szCs w:val="20"/>
        </w:rPr>
        <w:t>Archives</w:t>
      </w:r>
    </w:p>
    <w:p w14:paraId="28D49B4F" w14:textId="721D02CA" w:rsidR="00F956C8" w:rsidRDefault="00F956C8" w:rsidP="00F956C8">
      <w:pPr>
        <w:pStyle w:val="BodyText"/>
        <w:kinsoku w:val="0"/>
        <w:overflowPunct w:val="0"/>
        <w:spacing w:before="10"/>
        <w:rPr>
          <w:sz w:val="22"/>
          <w:szCs w:val="22"/>
        </w:rPr>
      </w:pPr>
      <w:r>
        <w:rPr>
          <w:noProof/>
        </w:rPr>
        <mc:AlternateContent>
          <mc:Choice Requires="wps">
            <w:drawing>
              <wp:anchor distT="0" distB="0" distL="0" distR="0" simplePos="0" relativeHeight="251696128" behindDoc="0" locked="0" layoutInCell="0" allowOverlap="1" wp14:anchorId="319D21FD" wp14:editId="76F6B8D0">
                <wp:simplePos x="0" y="0"/>
                <wp:positionH relativeFrom="page">
                  <wp:posOffset>4251960</wp:posOffset>
                </wp:positionH>
                <wp:positionV relativeFrom="paragraph">
                  <wp:posOffset>182245</wp:posOffset>
                </wp:positionV>
                <wp:extent cx="3073400" cy="1676400"/>
                <wp:effectExtent l="3810" t="0" r="0" b="0"/>
                <wp:wrapTopAndBottom/>
                <wp:docPr id="1158" name="Rectangle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9CDCE" w14:textId="3B5AEB04" w:rsidR="00F956C8" w:rsidRDefault="00F956C8" w:rsidP="00F956C8">
                            <w:pPr>
                              <w:spacing w:line="2640" w:lineRule="atLeast"/>
                            </w:pPr>
                            <w:r>
                              <w:rPr>
                                <w:noProof/>
                              </w:rPr>
                              <w:drawing>
                                <wp:inline distT="0" distB="0" distL="0" distR="0" wp14:anchorId="0C7AB40B" wp14:editId="69C1655F">
                                  <wp:extent cx="3067050" cy="1676400"/>
                                  <wp:effectExtent l="0" t="0" r="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67050" cy="1676400"/>
                                          </a:xfrm>
                                          <a:prstGeom prst="rect">
                                            <a:avLst/>
                                          </a:prstGeom>
                                          <a:noFill/>
                                          <a:ln>
                                            <a:noFill/>
                                          </a:ln>
                                        </pic:spPr>
                                      </pic:pic>
                                    </a:graphicData>
                                  </a:graphic>
                                </wp:inline>
                              </w:drawing>
                            </w:r>
                          </w:p>
                          <w:p w14:paraId="42394070" w14:textId="77777777" w:rsidR="00F956C8" w:rsidRDefault="00F956C8" w:rsidP="00F956C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D21FD" id="Rectangle 1158" o:spid="_x0000_s1042" style="position:absolute;margin-left:334.8pt;margin-top:14.35pt;width:242pt;height:132pt;z-index:251696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" o:allowincell="f" filled="f" stroked="f">
                <v:textbox inset="0,0,0,0">
                  <w:txbxContent>
                    <w:p w14:paraId="5A59CDCE" w14:textId="3B5AEB04" w:rsidR="00F956C8" w:rsidRDefault="00F956C8" w:rsidP="00F956C8">
                      <w:pPr>
                        <w:spacing w:line="2640" w:lineRule="atLeast"/>
                      </w:pPr>
                      <w:r>
                        <w:rPr>
                          <w:noProof/>
                        </w:rPr>
                        <w:drawing>
                          <wp:inline distT="0" distB="0" distL="0" distR="0" wp14:anchorId="0C7AB40B" wp14:editId="69C1655F">
                            <wp:extent cx="3067050" cy="1676400"/>
                            <wp:effectExtent l="0" t="0" r="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67050" cy="1676400"/>
                                    </a:xfrm>
                                    <a:prstGeom prst="rect">
                                      <a:avLst/>
                                    </a:prstGeom>
                                    <a:noFill/>
                                    <a:ln>
                                      <a:noFill/>
                                    </a:ln>
                                  </pic:spPr>
                                </pic:pic>
                              </a:graphicData>
                            </a:graphic>
                          </wp:inline>
                        </w:drawing>
                      </w:r>
                    </w:p>
                    <w:p w14:paraId="42394070" w14:textId="77777777" w:rsidR="00F956C8" w:rsidRDefault="00F956C8" w:rsidP="00F956C8"/>
                  </w:txbxContent>
                </v:textbox>
                <w10:wrap type="topAndBottom" anchorx="page"/>
              </v:rect>
            </w:pict>
          </mc:Fallback>
        </mc:AlternateContent>
      </w:r>
    </w:p>
    <w:p w14:paraId="0D920097" w14:textId="77777777" w:rsidR="00F956C8" w:rsidRDefault="00F956C8" w:rsidP="00F956C8">
      <w:pPr>
        <w:pStyle w:val="BodyText"/>
        <w:kinsoku w:val="0"/>
        <w:overflowPunct w:val="0"/>
        <w:spacing w:before="90"/>
        <w:ind w:left="100"/>
        <w:rPr>
          <w:b/>
          <w:bCs/>
          <w:i/>
          <w:iCs/>
          <w:color w:val="231F20"/>
          <w:spacing w:val="-4"/>
          <w:w w:val="90"/>
          <w:sz w:val="14"/>
          <w:szCs w:val="14"/>
        </w:rPr>
      </w:pPr>
      <w:r>
        <w:rPr>
          <w:b/>
          <w:bCs/>
          <w:i/>
          <w:iCs/>
          <w:color w:val="231F20"/>
          <w:w w:val="90"/>
          <w:sz w:val="14"/>
          <w:szCs w:val="14"/>
        </w:rPr>
        <w:t>Comics</w:t>
      </w:r>
      <w:r>
        <w:rPr>
          <w:b/>
          <w:bCs/>
          <w:i/>
          <w:iCs/>
          <w:color w:val="231F20"/>
          <w:spacing w:val="9"/>
          <w:sz w:val="14"/>
          <w:szCs w:val="14"/>
        </w:rPr>
        <w:t xml:space="preserve"> </w:t>
      </w:r>
      <w:r>
        <w:rPr>
          <w:b/>
          <w:bCs/>
          <w:i/>
          <w:iCs/>
          <w:color w:val="231F20"/>
          <w:w w:val="90"/>
          <w:sz w:val="14"/>
          <w:szCs w:val="14"/>
        </w:rPr>
        <w:t>Corner</w:t>
      </w:r>
      <w:r>
        <w:rPr>
          <w:b/>
          <w:bCs/>
          <w:i/>
          <w:iCs/>
          <w:color w:val="231F20"/>
          <w:spacing w:val="10"/>
          <w:sz w:val="14"/>
          <w:szCs w:val="14"/>
        </w:rPr>
        <w:t xml:space="preserve"> </w:t>
      </w:r>
      <w:r>
        <w:rPr>
          <w:b/>
          <w:bCs/>
          <w:i/>
          <w:iCs/>
          <w:color w:val="231F20"/>
          <w:w w:val="90"/>
          <w:sz w:val="14"/>
          <w:szCs w:val="14"/>
        </w:rPr>
        <w:t>Sponsored</w:t>
      </w:r>
      <w:r>
        <w:rPr>
          <w:b/>
          <w:bCs/>
          <w:i/>
          <w:iCs/>
          <w:color w:val="231F20"/>
          <w:spacing w:val="10"/>
          <w:sz w:val="14"/>
          <w:szCs w:val="14"/>
        </w:rPr>
        <w:t xml:space="preserve"> </w:t>
      </w:r>
      <w:r>
        <w:rPr>
          <w:b/>
          <w:bCs/>
          <w:i/>
          <w:iCs/>
          <w:color w:val="231F20"/>
          <w:w w:val="90"/>
          <w:sz w:val="14"/>
          <w:szCs w:val="14"/>
        </w:rPr>
        <w:t>by</w:t>
      </w:r>
      <w:r>
        <w:rPr>
          <w:b/>
          <w:bCs/>
          <w:i/>
          <w:iCs/>
          <w:color w:val="231F20"/>
          <w:spacing w:val="10"/>
          <w:sz w:val="14"/>
          <w:szCs w:val="14"/>
        </w:rPr>
        <w:t xml:space="preserve"> </w:t>
      </w:r>
      <w:r>
        <w:rPr>
          <w:b/>
          <w:bCs/>
          <w:i/>
          <w:iCs/>
          <w:color w:val="231F20"/>
          <w:w w:val="90"/>
          <w:sz w:val="14"/>
          <w:szCs w:val="14"/>
        </w:rPr>
        <w:t>Jack</w:t>
      </w:r>
      <w:r>
        <w:rPr>
          <w:b/>
          <w:bCs/>
          <w:i/>
          <w:iCs/>
          <w:color w:val="231F20"/>
          <w:spacing w:val="10"/>
          <w:sz w:val="14"/>
          <w:szCs w:val="14"/>
        </w:rPr>
        <w:t xml:space="preserve"> </w:t>
      </w:r>
      <w:r>
        <w:rPr>
          <w:b/>
          <w:bCs/>
          <w:i/>
          <w:iCs/>
          <w:color w:val="231F20"/>
          <w:spacing w:val="-4"/>
          <w:w w:val="90"/>
          <w:sz w:val="14"/>
          <w:szCs w:val="14"/>
        </w:rPr>
        <w:t>Sword</w:t>
      </w:r>
    </w:p>
    <w:p w14:paraId="66C8B476" w14:textId="77777777" w:rsidR="008C1789" w:rsidRDefault="008C1789" w:rsidP="008C1789">
      <w:pPr>
        <w:pStyle w:val="BodyText"/>
        <w:kinsoku w:val="0"/>
        <w:overflowPunct w:val="0"/>
        <w:spacing w:before="90"/>
        <w:rPr>
          <w:b/>
          <w:bCs/>
          <w:i/>
          <w:iCs/>
          <w:color w:val="231F20"/>
          <w:spacing w:val="-4"/>
          <w:w w:val="90"/>
          <w:sz w:val="14"/>
          <w:szCs w:val="14"/>
        </w:rPr>
      </w:pPr>
    </w:p>
    <w:p w14:paraId="4254DF54" w14:textId="548E00FC" w:rsidR="008C1789" w:rsidRDefault="008C1789" w:rsidP="008C1789">
      <w:pPr>
        <w:pStyle w:val="BodyText"/>
        <w:kinsoku w:val="0"/>
        <w:overflowPunct w:val="0"/>
        <w:spacing w:before="90"/>
        <w:rPr>
          <w:b/>
          <w:bCs/>
          <w:i/>
          <w:iCs/>
          <w:color w:val="231F20"/>
          <w:spacing w:val="-4"/>
          <w:w w:val="90"/>
          <w:sz w:val="14"/>
          <w:szCs w:val="14"/>
        </w:rPr>
        <w:sectPr w:rsidR="008C1789">
          <w:pgSz w:w="12240" w:h="15840"/>
          <w:pgMar w:top="660" w:right="420" w:bottom="280" w:left="620" w:header="720" w:footer="720" w:gutter="0"/>
          <w:cols w:num="2" w:space="720" w:equalWidth="0">
            <w:col w:w="5816" w:space="160"/>
            <w:col w:w="5224"/>
          </w:cols>
          <w:noEndnote/>
        </w:sectPr>
      </w:pPr>
    </w:p>
    <w:p w14:paraId="0A134276" w14:textId="77777777" w:rsidR="00824F36" w:rsidRPr="001B41A3" w:rsidRDefault="00824F36" w:rsidP="00824F36">
      <w:pPr>
        <w:spacing w:before="300" w:after="150"/>
        <w:jc w:val="center"/>
        <w:outlineLvl w:val="0"/>
        <w:rPr>
          <w:rFonts w:ascii="Open Sans" w:hAnsi="Open Sans" w:cs="Open Sans"/>
          <w:color w:val="1A1A1A"/>
          <w:kern w:val="36"/>
          <w:sz w:val="40"/>
          <w:szCs w:val="40"/>
        </w:rPr>
      </w:pPr>
      <w:r w:rsidRPr="001B41A3">
        <w:rPr>
          <w:rFonts w:ascii="Open Sans" w:hAnsi="Open Sans" w:cs="Open Sans"/>
          <w:color w:val="1A1A1A"/>
          <w:kern w:val="36"/>
          <w:sz w:val="40"/>
          <w:szCs w:val="40"/>
        </w:rPr>
        <w:lastRenderedPageBreak/>
        <w:t>Classification: Determination of Residency</w:t>
      </w:r>
    </w:p>
    <w:p w14:paraId="1FE963FD" w14:textId="77777777" w:rsidR="00824F36" w:rsidRPr="001B41A3" w:rsidRDefault="00824F36" w:rsidP="00824F36">
      <w:pPr>
        <w:rPr>
          <w:rFonts w:ascii="Open Sans" w:hAnsi="Open Sans" w:cs="Open Sans"/>
          <w:b/>
          <w:bCs/>
          <w:color w:val="1A1A1A"/>
          <w:sz w:val="21"/>
          <w:szCs w:val="21"/>
        </w:rPr>
      </w:pPr>
      <w:r w:rsidRPr="001B41A3">
        <w:rPr>
          <w:rFonts w:ascii="Open Sans" w:hAnsi="Open Sans" w:cs="Open Sans"/>
          <w:b/>
          <w:bCs/>
          <w:color w:val="1A1A1A"/>
          <w:sz w:val="21"/>
          <w:szCs w:val="21"/>
        </w:rPr>
        <w:t>Initial Determination</w:t>
      </w:r>
    </w:p>
    <w:p w14:paraId="57ADA073"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A student seeking to pay in-state tuition at a California State University campus as a first-time freshman, transfer, or as a post-baccalaureate/graduate student must have an eligible immigration status to establish residency (see </w:t>
      </w:r>
      <w:hyperlink r:id="rId192" w:anchor="immigration-information" w:history="1">
        <w:r w:rsidRPr="001B41A3">
          <w:rPr>
            <w:rFonts w:ascii="Open Sans" w:hAnsi="Open Sans" w:cs="Open Sans"/>
            <w:color w:val="CC0B2A"/>
            <w:sz w:val="21"/>
            <w:szCs w:val="21"/>
            <w:u w:val="single"/>
          </w:rPr>
          <w:t>Immigration Information</w:t>
        </w:r>
      </w:hyperlink>
      <w:r w:rsidRPr="001B41A3">
        <w:rPr>
          <w:rFonts w:ascii="Open Sans" w:hAnsi="Open Sans" w:cs="Open Sans"/>
          <w:color w:val="1A1A1A"/>
          <w:sz w:val="21"/>
          <w:szCs w:val="21"/>
        </w:rPr>
        <w:t>), meet physical presence by the Residence Determination Date, and demonstrate intent to indefinitely remain in the State of California for more than one year immediately preceding the Residence Determination Date. If the student is under the age of 19 (with limited exceptions), the student’s residence status is derived from that of the parent or from that of the legal guardian.</w:t>
      </w:r>
    </w:p>
    <w:p w14:paraId="3AF136D1"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Generally speaking, to be eligible for classification as a California resident for tuition purposes, the student or if the student is a minor, the parent/guardian must provide verification that these requirements are satisfied:</w:t>
      </w:r>
    </w:p>
    <w:p w14:paraId="52D0BE00"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b/>
          <w:bCs/>
          <w:color w:val="1A1A1A"/>
          <w:sz w:val="21"/>
          <w:szCs w:val="21"/>
        </w:rPr>
        <w:t>1. Physical Presence:</w:t>
      </w:r>
      <w:r w:rsidRPr="001B41A3">
        <w:rPr>
          <w:rFonts w:ascii="Open Sans" w:hAnsi="Open Sans" w:cs="Open Sans"/>
          <w:color w:val="1A1A1A"/>
          <w:sz w:val="21"/>
          <w:szCs w:val="21"/>
        </w:rPr>
        <w:t> The student or parent/guardian must be physically present in California for more than one year immediately preceding the Residence Determination Date in which enrollment is contemplated. For example, if a student plans to attend the CSU for the Fall 2021 academic term, and the Residence Determination Date for that term is September 20, 2021, the student must establish physical presence in California no later than September 19, 2020.</w:t>
      </w:r>
    </w:p>
    <w:p w14:paraId="2D15EA2E" w14:textId="77777777" w:rsidR="00824F36" w:rsidRPr="001B41A3" w:rsidRDefault="00824F36" w:rsidP="00824F36">
      <w:pPr>
        <w:spacing w:before="540" w:after="360"/>
        <w:jc w:val="center"/>
        <w:outlineLvl w:val="3"/>
        <w:rPr>
          <w:rFonts w:ascii="Open Sans" w:hAnsi="Open Sans" w:cs="Open Sans"/>
          <w:b/>
          <w:bCs/>
          <w:color w:val="000000"/>
          <w:sz w:val="29"/>
          <w:szCs w:val="29"/>
        </w:rPr>
      </w:pPr>
      <w:r w:rsidRPr="001B41A3">
        <w:rPr>
          <w:rFonts w:ascii="Open Sans" w:hAnsi="Open Sans" w:cs="Open Sans"/>
          <w:b/>
          <w:bCs/>
          <w:color w:val="000000"/>
          <w:sz w:val="29"/>
          <w:szCs w:val="29"/>
        </w:rPr>
        <w:t>Residence Determination Dates</w:t>
      </w:r>
    </w:p>
    <w:p w14:paraId="3CC5BAEE" w14:textId="77777777" w:rsidR="00824F36" w:rsidRPr="001B41A3" w:rsidRDefault="00824F36" w:rsidP="00824F36">
      <w:pPr>
        <w:spacing w:after="150"/>
        <w:jc w:val="center"/>
        <w:rPr>
          <w:rFonts w:ascii="Open Sans" w:hAnsi="Open Sans" w:cs="Open Sans"/>
          <w:color w:val="1A1A1A"/>
          <w:sz w:val="21"/>
          <w:szCs w:val="21"/>
        </w:rPr>
      </w:pPr>
      <w:r w:rsidRPr="001B41A3">
        <w:rPr>
          <w:rFonts w:ascii="Open Sans" w:hAnsi="Open Sans" w:cs="Open Sans"/>
          <w:color w:val="1A1A1A"/>
          <w:sz w:val="21"/>
          <w:szCs w:val="21"/>
        </w:rPr>
        <w:t>Quarterly Calendars</w:t>
      </w:r>
    </w:p>
    <w:p w14:paraId="08A11C99" w14:textId="77777777" w:rsidR="00824F36" w:rsidRPr="001B41A3" w:rsidRDefault="00824F36" w:rsidP="000140FE">
      <w:pPr>
        <w:numPr>
          <w:ilvl w:val="0"/>
          <w:numId w:val="58"/>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Fall</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September 20</w:t>
      </w:r>
    </w:p>
    <w:p w14:paraId="27D2CEC8" w14:textId="77777777" w:rsidR="00824F36" w:rsidRPr="001B41A3" w:rsidRDefault="00824F36" w:rsidP="000140FE">
      <w:pPr>
        <w:numPr>
          <w:ilvl w:val="0"/>
          <w:numId w:val="58"/>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Winter</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January 5</w:t>
      </w:r>
    </w:p>
    <w:p w14:paraId="5D53A725" w14:textId="77777777" w:rsidR="00824F36" w:rsidRPr="001B41A3" w:rsidRDefault="00824F36" w:rsidP="000140FE">
      <w:pPr>
        <w:numPr>
          <w:ilvl w:val="0"/>
          <w:numId w:val="58"/>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Spring</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April 1</w:t>
      </w:r>
    </w:p>
    <w:p w14:paraId="6D402422" w14:textId="77777777" w:rsidR="00824F36" w:rsidRPr="001B41A3" w:rsidRDefault="00824F36" w:rsidP="000140FE">
      <w:pPr>
        <w:numPr>
          <w:ilvl w:val="0"/>
          <w:numId w:val="58"/>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Summer</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July 1</w:t>
      </w:r>
    </w:p>
    <w:p w14:paraId="50B7298E" w14:textId="77777777" w:rsidR="00824F36" w:rsidRPr="001B41A3" w:rsidRDefault="00824F36" w:rsidP="00824F36">
      <w:pPr>
        <w:spacing w:after="150"/>
        <w:jc w:val="center"/>
        <w:rPr>
          <w:rFonts w:ascii="Open Sans" w:hAnsi="Open Sans" w:cs="Open Sans"/>
          <w:color w:val="1A1A1A"/>
          <w:sz w:val="21"/>
          <w:szCs w:val="21"/>
        </w:rPr>
      </w:pPr>
      <w:r w:rsidRPr="001B41A3">
        <w:rPr>
          <w:rFonts w:ascii="Open Sans" w:hAnsi="Open Sans" w:cs="Open Sans"/>
          <w:color w:val="1A1A1A"/>
          <w:sz w:val="21"/>
          <w:szCs w:val="21"/>
        </w:rPr>
        <w:t>Seme</w:t>
      </w:r>
      <w:r w:rsidRPr="001B41A3">
        <w:rPr>
          <w:rFonts w:ascii="Arial" w:hAnsi="Arial" w:cs="Arial"/>
          <w:color w:val="1A1A1A"/>
          <w:sz w:val="21"/>
          <w:szCs w:val="21"/>
        </w:rPr>
        <w:t>​</w:t>
      </w:r>
      <w:r w:rsidRPr="001B41A3">
        <w:rPr>
          <w:rFonts w:ascii="Open Sans" w:hAnsi="Open Sans" w:cs="Open Sans"/>
          <w:color w:val="1A1A1A"/>
          <w:sz w:val="21"/>
          <w:szCs w:val="21"/>
        </w:rPr>
        <w:t>ster Calendars</w:t>
      </w:r>
    </w:p>
    <w:p w14:paraId="1DC21A82" w14:textId="77777777" w:rsidR="00824F36" w:rsidRPr="001B41A3" w:rsidRDefault="00824F36" w:rsidP="000140FE">
      <w:pPr>
        <w:numPr>
          <w:ilvl w:val="0"/>
          <w:numId w:val="59"/>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Fall</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September 20</w:t>
      </w:r>
    </w:p>
    <w:p w14:paraId="3A7FB29C" w14:textId="77777777" w:rsidR="00824F36" w:rsidRPr="001B41A3" w:rsidRDefault="00824F36" w:rsidP="000140FE">
      <w:pPr>
        <w:numPr>
          <w:ilvl w:val="0"/>
          <w:numId w:val="59"/>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Winter</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January 5</w:t>
      </w:r>
    </w:p>
    <w:p w14:paraId="4FF3EC27" w14:textId="77777777" w:rsidR="00824F36" w:rsidRPr="001B41A3" w:rsidRDefault="00824F36" w:rsidP="00824F36">
      <w:pPr>
        <w:spacing w:before="100" w:beforeAutospacing="1" w:after="100" w:afterAutospacing="1"/>
        <w:ind w:left="270"/>
        <w:jc w:val="center"/>
        <w:rPr>
          <w:rFonts w:ascii="Open Sans" w:hAnsi="Open Sans" w:cs="Open Sans"/>
          <w:color w:val="1A1A1A"/>
          <w:sz w:val="21"/>
          <w:szCs w:val="21"/>
        </w:rPr>
      </w:pPr>
      <w:r w:rsidRPr="001B41A3">
        <w:rPr>
          <w:rFonts w:ascii="Arial" w:hAnsi="Arial" w:cs="Arial"/>
          <w:color w:val="1A1A1A"/>
          <w:sz w:val="21"/>
          <w:szCs w:val="21"/>
        </w:rPr>
        <w:t>​</w:t>
      </w:r>
      <w:r w:rsidRPr="001B41A3">
        <w:rPr>
          <w:rFonts w:ascii="Open Sans" w:hAnsi="Open Sans" w:cs="Open Sans"/>
          <w:color w:val="1A1A1A"/>
          <w:sz w:val="21"/>
          <w:szCs w:val="21"/>
        </w:rPr>
        <w:t>(Stanislaus Only)</w:t>
      </w:r>
    </w:p>
    <w:p w14:paraId="5BB77A12" w14:textId="77777777" w:rsidR="00824F36" w:rsidRPr="001B41A3" w:rsidRDefault="00824F36" w:rsidP="000140FE">
      <w:pPr>
        <w:numPr>
          <w:ilvl w:val="0"/>
          <w:numId w:val="59"/>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Spring</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January 25</w:t>
      </w:r>
    </w:p>
    <w:p w14:paraId="28D2DF94" w14:textId="77777777" w:rsidR="00824F36" w:rsidRPr="001B41A3" w:rsidRDefault="00824F36" w:rsidP="000140FE">
      <w:pPr>
        <w:numPr>
          <w:ilvl w:val="0"/>
          <w:numId w:val="59"/>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Summer</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June 1</w:t>
      </w:r>
    </w:p>
    <w:p w14:paraId="3CD7FED7" w14:textId="77777777" w:rsidR="00824F36" w:rsidRDefault="00824F36" w:rsidP="00824F36">
      <w:pPr>
        <w:spacing w:before="540" w:after="360"/>
        <w:jc w:val="center"/>
        <w:outlineLvl w:val="3"/>
        <w:rPr>
          <w:rFonts w:ascii="Open Sans" w:hAnsi="Open Sans" w:cs="Open Sans"/>
          <w:b/>
          <w:bCs/>
          <w:color w:val="000000"/>
          <w:sz w:val="29"/>
          <w:szCs w:val="29"/>
        </w:rPr>
      </w:pPr>
    </w:p>
    <w:p w14:paraId="45586249" w14:textId="77777777" w:rsidR="00824F36" w:rsidRPr="001B41A3" w:rsidRDefault="00824F36" w:rsidP="00824F36">
      <w:pPr>
        <w:spacing w:before="540" w:after="360"/>
        <w:jc w:val="center"/>
        <w:outlineLvl w:val="3"/>
        <w:rPr>
          <w:rFonts w:ascii="Open Sans" w:hAnsi="Open Sans" w:cs="Open Sans"/>
          <w:b/>
          <w:bCs/>
          <w:color w:val="000000"/>
          <w:sz w:val="29"/>
          <w:szCs w:val="29"/>
        </w:rPr>
      </w:pPr>
      <w:r w:rsidRPr="001B41A3">
        <w:rPr>
          <w:rFonts w:ascii="Open Sans" w:hAnsi="Open Sans" w:cs="Open Sans"/>
          <w:b/>
          <w:bCs/>
          <w:color w:val="000000"/>
          <w:sz w:val="29"/>
          <w:szCs w:val="29"/>
        </w:rPr>
        <w:t>CalState Te</w:t>
      </w:r>
      <w:r w:rsidRPr="001B41A3">
        <w:rPr>
          <w:rFonts w:ascii="Arial" w:hAnsi="Arial" w:cs="Arial"/>
          <w:b/>
          <w:bCs/>
          <w:color w:val="000000"/>
          <w:sz w:val="29"/>
          <w:szCs w:val="29"/>
        </w:rPr>
        <w:t>​</w:t>
      </w:r>
      <w:r w:rsidRPr="001B41A3">
        <w:rPr>
          <w:rFonts w:ascii="Open Sans" w:hAnsi="Open Sans" w:cs="Open Sans"/>
          <w:b/>
          <w:bCs/>
          <w:color w:val="000000"/>
          <w:sz w:val="29"/>
          <w:szCs w:val="29"/>
        </w:rPr>
        <w:t>ach</w:t>
      </w:r>
    </w:p>
    <w:p w14:paraId="6ABF5EBD" w14:textId="77777777" w:rsidR="00824F36" w:rsidRPr="001B41A3" w:rsidRDefault="00824F36" w:rsidP="000140FE">
      <w:pPr>
        <w:numPr>
          <w:ilvl w:val="0"/>
          <w:numId w:val="60"/>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Stage 1</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September 20</w:t>
      </w:r>
    </w:p>
    <w:p w14:paraId="4AA258CB" w14:textId="77777777" w:rsidR="00824F36" w:rsidRPr="001B41A3" w:rsidRDefault="00824F36" w:rsidP="000140FE">
      <w:pPr>
        <w:numPr>
          <w:ilvl w:val="0"/>
          <w:numId w:val="60"/>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t>Stage 2</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January 5</w:t>
      </w:r>
    </w:p>
    <w:p w14:paraId="51353F4F" w14:textId="77777777" w:rsidR="00824F36" w:rsidRPr="001B41A3" w:rsidRDefault="00824F36" w:rsidP="000140FE">
      <w:pPr>
        <w:numPr>
          <w:ilvl w:val="0"/>
          <w:numId w:val="61"/>
        </w:numPr>
        <w:spacing w:before="100" w:beforeAutospacing="1" w:after="100" w:afterAutospacing="1"/>
        <w:ind w:left="270"/>
        <w:rPr>
          <w:rFonts w:ascii="Open Sans" w:hAnsi="Open Sans" w:cs="Open Sans"/>
          <w:color w:val="1A1A1A"/>
          <w:sz w:val="21"/>
          <w:szCs w:val="21"/>
        </w:rPr>
      </w:pPr>
      <w:r w:rsidRPr="001B41A3">
        <w:rPr>
          <w:rFonts w:ascii="Open Sans" w:hAnsi="Open Sans" w:cs="Open Sans"/>
          <w:color w:val="1A1A1A"/>
          <w:sz w:val="21"/>
          <w:szCs w:val="21"/>
          <w:shd w:val="clear" w:color="auto" w:fill="FFFFFF"/>
        </w:rPr>
        <w:lastRenderedPageBreak/>
        <w:t>Stage 3</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June 1</w:t>
      </w:r>
    </w:p>
    <w:p w14:paraId="02CA9232" w14:textId="77777777" w:rsidR="00824F36" w:rsidRPr="001B41A3" w:rsidRDefault="00824F36" w:rsidP="000140FE">
      <w:pPr>
        <w:numPr>
          <w:ilvl w:val="0"/>
          <w:numId w:val="61"/>
        </w:numPr>
        <w:spacing w:before="100" w:beforeAutospacing="1" w:after="100" w:afterAutospacing="1"/>
        <w:ind w:left="270"/>
        <w:rPr>
          <w:rFonts w:ascii="Open Sans" w:hAnsi="Open Sans" w:cs="Open Sans"/>
          <w:color w:val="1A1A1A"/>
          <w:sz w:val="21"/>
          <w:szCs w:val="21"/>
        </w:rPr>
      </w:pPr>
      <w:r w:rsidRPr="001B41A3">
        <w:rPr>
          <w:rFonts w:ascii="Arial" w:hAnsi="Arial" w:cs="Arial"/>
          <w:color w:val="1A1A1A"/>
          <w:sz w:val="21"/>
          <w:szCs w:val="21"/>
        </w:rPr>
        <w:t>​</w:t>
      </w:r>
      <w:r w:rsidRPr="001B41A3">
        <w:rPr>
          <w:rFonts w:ascii="Open Sans" w:hAnsi="Open Sans" w:cs="Open Sans"/>
          <w:color w:val="1A1A1A"/>
          <w:sz w:val="21"/>
          <w:szCs w:val="21"/>
          <w:shd w:val="clear" w:color="auto" w:fill="FFFFFF"/>
        </w:rPr>
        <w:t>Stage 4</w:t>
      </w:r>
      <w:r>
        <w:rPr>
          <w:rFonts w:ascii="Open Sans" w:hAnsi="Open Sans" w:cs="Open Sans"/>
          <w:color w:val="1A1A1A"/>
          <w:sz w:val="21"/>
          <w:szCs w:val="21"/>
          <w:shd w:val="clear" w:color="auto" w:fill="FFFFFF"/>
        </w:rPr>
        <w:t>……………………………………………………………………………………………</w:t>
      </w:r>
      <w:r w:rsidRPr="001B41A3">
        <w:rPr>
          <w:rFonts w:ascii="Open Sans" w:hAnsi="Open Sans" w:cs="Open Sans"/>
          <w:color w:val="1A1A1A"/>
          <w:sz w:val="21"/>
          <w:szCs w:val="21"/>
          <w:shd w:val="clear" w:color="auto" w:fill="FFFFFF"/>
        </w:rPr>
        <w:t>September 20</w:t>
      </w:r>
    </w:p>
    <w:p w14:paraId="30572922"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b/>
          <w:bCs/>
          <w:color w:val="1A1A1A"/>
          <w:sz w:val="21"/>
          <w:szCs w:val="21"/>
        </w:rPr>
        <w:t>2. Intent: </w:t>
      </w:r>
      <w:r w:rsidRPr="001B41A3">
        <w:rPr>
          <w:rFonts w:ascii="Open Sans" w:hAnsi="Open Sans" w:cs="Open Sans"/>
          <w:color w:val="1A1A1A"/>
          <w:sz w:val="21"/>
          <w:szCs w:val="21"/>
        </w:rPr>
        <w:t>California law stipulates the burden of proof rests with the student, and merely living in California for a year does not support a claim for residency for tuition purposes. The student, or in some cases a parent or legal guardian, must demonstrate intent to remain indefinitely in the state for more than one year immediately preceding the </w:t>
      </w:r>
      <w:hyperlink r:id="rId193" w:history="1">
        <w:r w:rsidRPr="001B41A3">
          <w:rPr>
            <w:rFonts w:ascii="Open Sans" w:hAnsi="Open Sans" w:cs="Open Sans"/>
            <w:color w:val="CC0B2A"/>
            <w:sz w:val="21"/>
            <w:szCs w:val="21"/>
            <w:u w:val="single"/>
          </w:rPr>
          <w:t>Residence Determination Date (RDD)</w:t>
        </w:r>
      </w:hyperlink>
      <w:r w:rsidRPr="001B41A3">
        <w:rPr>
          <w:rFonts w:ascii="Open Sans" w:hAnsi="Open Sans" w:cs="Open Sans"/>
          <w:color w:val="1A1A1A"/>
          <w:sz w:val="21"/>
          <w:szCs w:val="21"/>
        </w:rPr>
        <w:t> and sever all residential ties with the former state or country of residence. If the student is under the age of 19, the student's residence status is derived from that of the parent or legal guardian unless an exception applies. There must be sufficient documentation to demonstrate that intent was established more than one year (a minimum of one year and one day) before the RDD.</w:t>
      </w:r>
    </w:p>
    <w:p w14:paraId="1AD1D433"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Documents must include the student's name, the student's California address, and a date at least one year and one day prior or on the RDD for the term. For students under the age of 19, documents must be in the parent or legal guardian's name unless an exception applies. Also, a parent or legal guardian's immigration status does not preclude a student from establishing residency; therefore, the parent or legal guardian is not required to provide any immigration documents to demonstrate intent.</w:t>
      </w:r>
    </w:p>
    <w:p w14:paraId="7EC660A5"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b/>
          <w:bCs/>
          <w:color w:val="1A1A1A"/>
          <w:sz w:val="21"/>
          <w:szCs w:val="21"/>
        </w:rPr>
        <w:t>Documents Required:</w:t>
      </w:r>
    </w:p>
    <w:p w14:paraId="1B769C05"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A minimum of three documents is required. At least one document must be from list A, and the remaining documents may be selected from either List A or List B.</w:t>
      </w:r>
    </w:p>
    <w:p w14:paraId="304C2BE2"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Options to meet the requirement: </w:t>
      </w:r>
    </w:p>
    <w:p w14:paraId="753C3C30" w14:textId="77777777" w:rsidR="00824F36" w:rsidRPr="001B41A3" w:rsidRDefault="00824F36" w:rsidP="000140FE">
      <w:pPr>
        <w:numPr>
          <w:ilvl w:val="0"/>
          <w:numId w:val="62"/>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Option 1: One document from list A and two documents from List B</w:t>
      </w:r>
    </w:p>
    <w:p w14:paraId="22DDFB65" w14:textId="77777777" w:rsidR="00824F36" w:rsidRPr="001B41A3" w:rsidRDefault="00824F36" w:rsidP="000140FE">
      <w:pPr>
        <w:numPr>
          <w:ilvl w:val="0"/>
          <w:numId w:val="62"/>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Option 2: Two documents from list A and one document from List B</w:t>
      </w:r>
    </w:p>
    <w:p w14:paraId="39021235" w14:textId="77777777" w:rsidR="00824F36" w:rsidRPr="001B41A3" w:rsidRDefault="00824F36" w:rsidP="000140FE">
      <w:pPr>
        <w:numPr>
          <w:ilvl w:val="0"/>
          <w:numId w:val="62"/>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Option 3: All three documents from list A (for example, CA driver's license, CA vehicle registration, and CA Voter Registration card)</w:t>
      </w:r>
    </w:p>
    <w:p w14:paraId="1F813DCB"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 </w:t>
      </w:r>
      <w:r w:rsidRPr="001B41A3">
        <w:rPr>
          <w:rFonts w:ascii="Open Sans" w:hAnsi="Open Sans" w:cs="Open Sans"/>
          <w:color w:val="1A1A1A"/>
          <w:sz w:val="21"/>
          <w:szCs w:val="21"/>
        </w:rPr>
        <w:br/>
      </w:r>
      <w:r w:rsidRPr="001B41A3">
        <w:rPr>
          <w:rFonts w:ascii="Open Sans" w:hAnsi="Open Sans" w:cs="Open Sans"/>
          <w:b/>
          <w:bCs/>
          <w:color w:val="1A1A1A"/>
          <w:sz w:val="21"/>
          <w:szCs w:val="21"/>
        </w:rPr>
        <w:t>Please note: The campus residency specialist may require additional documents in addition to the documents listed in List A and B to determine the residence status.</w:t>
      </w:r>
    </w:p>
    <w:p w14:paraId="3C2C539D"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b/>
          <w:bCs/>
          <w:color w:val="1A1A1A"/>
          <w:sz w:val="21"/>
          <w:szCs w:val="21"/>
        </w:rPr>
        <w:t>List A:</w:t>
      </w:r>
    </w:p>
    <w:p w14:paraId="0B9070BA" w14:textId="77777777" w:rsidR="00824F36" w:rsidRPr="001B41A3" w:rsidRDefault="00824F36" w:rsidP="000140FE">
      <w:pPr>
        <w:numPr>
          <w:ilvl w:val="0"/>
          <w:numId w:val="63"/>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California State Income Tax Return</w:t>
      </w:r>
    </w:p>
    <w:p w14:paraId="3F413602" w14:textId="77777777" w:rsidR="00824F36" w:rsidRPr="001B41A3" w:rsidRDefault="00824F36" w:rsidP="000140FE">
      <w:pPr>
        <w:numPr>
          <w:ilvl w:val="0"/>
          <w:numId w:val="63"/>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Ownership of residential property as a primary residence in California (must meet RDD)</w:t>
      </w:r>
    </w:p>
    <w:p w14:paraId="43C1CB89" w14:textId="77777777" w:rsidR="00824F36" w:rsidRPr="001B41A3" w:rsidRDefault="00824F36" w:rsidP="000140FE">
      <w:pPr>
        <w:numPr>
          <w:ilvl w:val="0"/>
          <w:numId w:val="63"/>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b/>
          <w:bCs/>
          <w:color w:val="1A1A1A"/>
          <w:sz w:val="21"/>
          <w:szCs w:val="21"/>
        </w:rPr>
        <w:t>Continuous</w:t>
      </w:r>
      <w:r w:rsidRPr="001B41A3">
        <w:rPr>
          <w:rFonts w:ascii="Open Sans" w:hAnsi="Open Sans" w:cs="Open Sans"/>
          <w:color w:val="1A1A1A"/>
          <w:sz w:val="21"/>
          <w:szCs w:val="21"/>
        </w:rPr>
        <w:t> occupancy of rented or leased property in California (must meet RDD)</w:t>
      </w:r>
    </w:p>
    <w:p w14:paraId="7CAA1451" w14:textId="77777777" w:rsidR="00824F36" w:rsidRPr="001B41A3" w:rsidRDefault="00824F36" w:rsidP="000140FE">
      <w:pPr>
        <w:numPr>
          <w:ilvl w:val="0"/>
          <w:numId w:val="63"/>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Obtaining a California Driver's License or Identification Card (must meet RDD)</w:t>
      </w:r>
    </w:p>
    <w:p w14:paraId="23DA678E" w14:textId="77777777" w:rsidR="00824F36" w:rsidRPr="001B41A3" w:rsidRDefault="00824F36" w:rsidP="000140FE">
      <w:pPr>
        <w:numPr>
          <w:ilvl w:val="0"/>
          <w:numId w:val="63"/>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Registering To Vote and Voting history (must meet RDD)</w:t>
      </w:r>
    </w:p>
    <w:p w14:paraId="0CC37D71" w14:textId="77777777" w:rsidR="00824F36" w:rsidRPr="001B41A3" w:rsidRDefault="00824F36" w:rsidP="000140FE">
      <w:pPr>
        <w:numPr>
          <w:ilvl w:val="0"/>
          <w:numId w:val="63"/>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Registering a Motor Vehicle Operated in California (must meet RDD)</w:t>
      </w:r>
    </w:p>
    <w:p w14:paraId="42B01D23" w14:textId="77777777" w:rsidR="00824F36" w:rsidRPr="001B41A3" w:rsidRDefault="00824F36" w:rsidP="000140FE">
      <w:pPr>
        <w:numPr>
          <w:ilvl w:val="0"/>
          <w:numId w:val="63"/>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Permanent Military Address or Home of Record on Military Records</w:t>
      </w:r>
    </w:p>
    <w:p w14:paraId="795A8D52" w14:textId="77777777" w:rsidR="00824F36" w:rsidRPr="001B41A3" w:rsidRDefault="00824F36" w:rsidP="000140FE">
      <w:pPr>
        <w:numPr>
          <w:ilvl w:val="0"/>
          <w:numId w:val="63"/>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Receipt of California state services (e.g., unemployment, disability, CalFresh) (must meet RDD)</w:t>
      </w:r>
    </w:p>
    <w:p w14:paraId="21EC792E" w14:textId="77777777" w:rsidR="00824F36" w:rsidRPr="001B41A3" w:rsidRDefault="00824F36" w:rsidP="000140FE">
      <w:pPr>
        <w:numPr>
          <w:ilvl w:val="0"/>
          <w:numId w:val="63"/>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Payment of nonresident tuition at an out-of-state institution if attended within the past year</w:t>
      </w:r>
    </w:p>
    <w:p w14:paraId="07F18CE4"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b/>
          <w:bCs/>
          <w:color w:val="1A1A1A"/>
          <w:sz w:val="21"/>
          <w:szCs w:val="21"/>
        </w:rPr>
        <w:t>List B:</w:t>
      </w:r>
    </w:p>
    <w:p w14:paraId="58B6BCA0" w14:textId="77777777" w:rsidR="00824F36" w:rsidRPr="001B41A3" w:rsidRDefault="00824F36" w:rsidP="000140FE">
      <w:pPr>
        <w:numPr>
          <w:ilvl w:val="0"/>
          <w:numId w:val="64"/>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Federal Income Tax Return with a California address</w:t>
      </w:r>
    </w:p>
    <w:p w14:paraId="756F2FFF" w14:textId="77777777" w:rsidR="00824F36" w:rsidRPr="001B41A3" w:rsidRDefault="00824F36" w:rsidP="000140FE">
      <w:pPr>
        <w:numPr>
          <w:ilvl w:val="0"/>
          <w:numId w:val="64"/>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 xml:space="preserve">Utility bill (e.g., cell phone, gas, electrical) with same California address (must meet RDD, and only one utility </w:t>
      </w:r>
      <w:r w:rsidRPr="001B41A3">
        <w:rPr>
          <w:rFonts w:ascii="Arial" w:hAnsi="Arial" w:cs="Arial"/>
          <w:color w:val="1A1A1A"/>
          <w:sz w:val="21"/>
          <w:szCs w:val="21"/>
        </w:rPr>
        <w:t>​</w:t>
      </w:r>
      <w:r w:rsidRPr="001B41A3">
        <w:rPr>
          <w:rFonts w:ascii="Open Sans" w:hAnsi="Open Sans" w:cs="Open Sans"/>
          <w:color w:val="1A1A1A"/>
          <w:sz w:val="21"/>
          <w:szCs w:val="21"/>
        </w:rPr>
        <w:t>bill will be accepted)</w:t>
      </w:r>
    </w:p>
    <w:p w14:paraId="45913CBA" w14:textId="77777777" w:rsidR="00824F36" w:rsidRPr="001B41A3" w:rsidRDefault="00824F36" w:rsidP="000140FE">
      <w:pPr>
        <w:numPr>
          <w:ilvl w:val="0"/>
          <w:numId w:val="64"/>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lastRenderedPageBreak/>
        <w:t>Maintaining Active Resident Memberships in Professional Organizations (e.g., police union, teacher's union) (must meet RDD)</w:t>
      </w:r>
    </w:p>
    <w:p w14:paraId="6FD38568" w14:textId="77777777" w:rsidR="00824F36" w:rsidRPr="001B41A3" w:rsidRDefault="00824F36" w:rsidP="000140FE">
      <w:pPr>
        <w:numPr>
          <w:ilvl w:val="0"/>
          <w:numId w:val="64"/>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Maintaining an Active Bank Account with a California address (must meet RDD)</w:t>
      </w:r>
    </w:p>
    <w:p w14:paraId="20B1DED2" w14:textId="77777777" w:rsidR="00824F36" w:rsidRPr="001B41A3" w:rsidRDefault="00824F36" w:rsidP="000140FE">
      <w:pPr>
        <w:numPr>
          <w:ilvl w:val="0"/>
          <w:numId w:val="64"/>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Employment in California (e.g., verification of employment, W-2, pay stubs) (must meet RDD)</w:t>
      </w:r>
    </w:p>
    <w:p w14:paraId="62BDD177" w14:textId="77777777" w:rsidR="00824F36" w:rsidRPr="001B41A3" w:rsidRDefault="00824F36" w:rsidP="000140FE">
      <w:pPr>
        <w:numPr>
          <w:ilvl w:val="0"/>
          <w:numId w:val="64"/>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Vehicle insurance with a California address (student must be listed in the policy) (must meet RDD)</w:t>
      </w:r>
    </w:p>
    <w:p w14:paraId="27199E65" w14:textId="77777777" w:rsidR="00824F36" w:rsidRPr="001B41A3" w:rsidRDefault="00824F36" w:rsidP="000140FE">
      <w:pPr>
        <w:numPr>
          <w:ilvl w:val="0"/>
          <w:numId w:val="64"/>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Selective Service Registration with a California address</w:t>
      </w:r>
    </w:p>
    <w:p w14:paraId="1CDE4C34" w14:textId="77777777" w:rsidR="00824F36" w:rsidRPr="001B41A3" w:rsidRDefault="00824F36" w:rsidP="000140FE">
      <w:pPr>
        <w:numPr>
          <w:ilvl w:val="0"/>
          <w:numId w:val="64"/>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Court documents (e.g., ward of the court, divorce decree, or child support)</w:t>
      </w:r>
    </w:p>
    <w:p w14:paraId="171E339F"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Actions and/or documents that show residential ties to a State or country other than California may cause a denial of residency.</w:t>
      </w:r>
    </w:p>
    <w:p w14:paraId="7CAF0E3C"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For more information about an initial residency classification in California, see </w:t>
      </w:r>
      <w:hyperlink r:id="rId194" w:tgtFrame="_blank" w:history="1">
        <w:r w:rsidRPr="001B41A3">
          <w:rPr>
            <w:rFonts w:ascii="Open Sans" w:hAnsi="Open Sans" w:cs="Open Sans"/>
            <w:color w:val="CC0B2A"/>
            <w:sz w:val="21"/>
            <w:szCs w:val="21"/>
            <w:u w:val="single"/>
          </w:rPr>
          <w:t>California Education Code Section 68017</w:t>
        </w:r>
      </w:hyperlink>
      <w:r w:rsidRPr="001B41A3">
        <w:rPr>
          <w:rFonts w:ascii="Open Sans" w:hAnsi="Open Sans" w:cs="Open Sans"/>
          <w:color w:val="1A1A1A"/>
          <w:sz w:val="21"/>
          <w:szCs w:val="21"/>
        </w:rPr>
        <w:t> and </w:t>
      </w:r>
      <w:hyperlink r:id="rId195" w:tgtFrame="_blank" w:history="1">
        <w:r w:rsidRPr="001B41A3">
          <w:rPr>
            <w:rFonts w:ascii="Open Sans" w:hAnsi="Open Sans" w:cs="Open Sans"/>
            <w:color w:val="CC0B2A"/>
            <w:sz w:val="21"/>
            <w:szCs w:val="21"/>
            <w:u w:val="single"/>
          </w:rPr>
          <w:t>California Code of Regulations Title 5</w:t>
        </w:r>
      </w:hyperlink>
      <w:r w:rsidRPr="001B41A3">
        <w:rPr>
          <w:rFonts w:ascii="Open Sans" w:hAnsi="Open Sans" w:cs="Open Sans"/>
          <w:color w:val="1A1A1A"/>
          <w:sz w:val="21"/>
          <w:szCs w:val="21"/>
        </w:rPr>
        <w:t>, Sections </w:t>
      </w:r>
      <w:hyperlink r:id="rId196" w:tgtFrame="_blank" w:history="1">
        <w:r w:rsidRPr="001B41A3">
          <w:rPr>
            <w:rFonts w:ascii="Open Sans" w:hAnsi="Open Sans" w:cs="Open Sans"/>
            <w:color w:val="CC0B2A"/>
            <w:sz w:val="21"/>
            <w:szCs w:val="21"/>
            <w:u w:val="single"/>
          </w:rPr>
          <w:t>41904</w:t>
        </w:r>
      </w:hyperlink>
      <w:r w:rsidRPr="001B41A3">
        <w:rPr>
          <w:rFonts w:ascii="Open Sans" w:hAnsi="Open Sans" w:cs="Open Sans"/>
          <w:color w:val="1A1A1A"/>
          <w:sz w:val="21"/>
          <w:szCs w:val="21"/>
        </w:rPr>
        <w:t> and </w:t>
      </w:r>
      <w:hyperlink r:id="rId197" w:tgtFrame="_blank" w:history="1">
        <w:r w:rsidRPr="001B41A3">
          <w:rPr>
            <w:rFonts w:ascii="Open Sans" w:hAnsi="Open Sans" w:cs="Open Sans"/>
            <w:color w:val="CC0B2A"/>
            <w:sz w:val="21"/>
            <w:szCs w:val="21"/>
            <w:u w:val="single"/>
          </w:rPr>
          <w:t>41905</w:t>
        </w:r>
      </w:hyperlink>
      <w:r w:rsidRPr="001B41A3">
        <w:rPr>
          <w:rFonts w:ascii="Open Sans" w:hAnsi="Open Sans" w:cs="Open Sans"/>
          <w:color w:val="1A1A1A"/>
          <w:sz w:val="21"/>
          <w:szCs w:val="21"/>
        </w:rPr>
        <w:t>.</w:t>
      </w:r>
    </w:p>
    <w:p w14:paraId="62C20BD5" w14:textId="77777777" w:rsidR="00824F36" w:rsidRPr="001B41A3" w:rsidRDefault="00824F36" w:rsidP="00824F36">
      <w:pPr>
        <w:spacing w:after="150"/>
        <w:rPr>
          <w:rFonts w:ascii="Open Sans" w:hAnsi="Open Sans" w:cs="Open Sans"/>
          <w:color w:val="1A1A1A"/>
          <w:sz w:val="21"/>
          <w:szCs w:val="21"/>
        </w:rPr>
      </w:pPr>
      <w:r w:rsidRPr="001B41A3">
        <w:rPr>
          <w:rFonts w:ascii="Arial" w:hAnsi="Arial" w:cs="Arial"/>
          <w:color w:val="1A1A1A"/>
          <w:sz w:val="21"/>
          <w:szCs w:val="21"/>
        </w:rPr>
        <w:t>​</w:t>
      </w:r>
      <w:r w:rsidRPr="001B41A3">
        <w:rPr>
          <w:rFonts w:ascii="Open Sans" w:hAnsi="Open Sans" w:cs="Open Sans"/>
          <w:b/>
          <w:bCs/>
          <w:color w:val="1A1A1A"/>
          <w:sz w:val="21"/>
          <w:szCs w:val="21"/>
        </w:rPr>
        <w:t>Immigration Information</w:t>
      </w:r>
    </w:p>
    <w:p w14:paraId="494CC3EB"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A student seeking to pay in-state tuition at a California State University campus as a first-time freshman, transfer, or as a post-baccalaureate/graduate student must have an eligible </w:t>
      </w:r>
      <w:hyperlink r:id="rId198" w:history="1">
        <w:r w:rsidRPr="001B41A3">
          <w:rPr>
            <w:rFonts w:ascii="Open Sans" w:hAnsi="Open Sans" w:cs="Open Sans"/>
            <w:color w:val="CC0B2A"/>
            <w:sz w:val="21"/>
            <w:szCs w:val="21"/>
            <w:u w:val="single"/>
          </w:rPr>
          <w:t>immigration status</w:t>
        </w:r>
        <w:r w:rsidRPr="001B41A3">
          <w:rPr>
            <w:rFonts w:ascii="Arial" w:hAnsi="Arial" w:cs="Arial"/>
            <w:color w:val="CC0B2A"/>
            <w:sz w:val="21"/>
            <w:szCs w:val="21"/>
            <w:u w:val="single"/>
          </w:rPr>
          <w:t>​</w:t>
        </w:r>
      </w:hyperlink>
      <w:r w:rsidRPr="001B41A3">
        <w:rPr>
          <w:rFonts w:ascii="Open Sans" w:hAnsi="Open Sans" w:cs="Open Sans"/>
          <w:color w:val="1A1A1A"/>
          <w:sz w:val="21"/>
          <w:szCs w:val="21"/>
        </w:rPr>
        <w:t> to establish residency. Therefore, the student must be a United States citizen, a permanent resident (Green Card holder), or hold an eligible visa status (see list).  If a student does not qualify as a California resident, the student may be eligible for certain </w:t>
      </w:r>
      <w:hyperlink r:id="rId199" w:history="1">
        <w:r w:rsidRPr="001B41A3">
          <w:rPr>
            <w:rFonts w:ascii="Open Sans" w:hAnsi="Open Sans" w:cs="Open Sans"/>
            <w:color w:val="CC0B2A"/>
            <w:sz w:val="21"/>
            <w:szCs w:val="21"/>
            <w:u w:val="single"/>
          </w:rPr>
          <w:t>exceptions and exemptions</w:t>
        </w:r>
      </w:hyperlink>
      <w:r w:rsidRPr="001B41A3">
        <w:rPr>
          <w:rFonts w:ascii="Open Sans" w:hAnsi="Open Sans" w:cs="Open Sans"/>
          <w:color w:val="1A1A1A"/>
          <w:sz w:val="21"/>
          <w:szCs w:val="21"/>
        </w:rPr>
        <w:t>.</w:t>
      </w:r>
    </w:p>
    <w:p w14:paraId="2104EA89"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Nonimmigrant Statuses and Other Categories that are Eligible to Establish California Residency for Tuition Purposes</w:t>
      </w:r>
    </w:p>
    <w:p w14:paraId="54A64D47"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The Immigration and Nationality Act allows individuals in certain nonimmigrant statuses to establish permanent residency in the United States. Therefore, they are entitled to establish California residency for tuition purposes. For a complete list of eligible visas and other eligible categories, review the Nonimmigrant  list   Students must hold an eligible visa status at least one year before the </w:t>
      </w:r>
      <w:hyperlink r:id="rId200" w:history="1">
        <w:r w:rsidRPr="001B41A3">
          <w:rPr>
            <w:rFonts w:ascii="Open Sans" w:hAnsi="Open Sans" w:cs="Open Sans"/>
            <w:color w:val="CC0B2A"/>
            <w:sz w:val="21"/>
            <w:szCs w:val="21"/>
            <w:u w:val="single"/>
          </w:rPr>
          <w:t>Residence Determination Date</w:t>
        </w:r>
      </w:hyperlink>
      <w:r w:rsidRPr="001B41A3">
        <w:rPr>
          <w:rFonts w:ascii="Open Sans" w:hAnsi="Open Sans" w:cs="Open Sans"/>
          <w:color w:val="1A1A1A"/>
          <w:sz w:val="21"/>
          <w:szCs w:val="21"/>
        </w:rPr>
        <w:t> to be eligible to establish California residency for tuition purposes.</w:t>
      </w:r>
    </w:p>
    <w:p w14:paraId="0AEF8FE3"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Students in the category of Deferred Action for Childhood Arrivals (DACA) or Temporary Protected Status (TPS) are also eligible to establish residency for tuition purposes. Also, students who are adjusting their immigration status, such as asylum, may qualify for residency depending on where they are in the application process.  </w:t>
      </w:r>
    </w:p>
    <w:p w14:paraId="236FAAF1"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Most nonimmigrant visa holders, such as an F-1 or J-1 visa holder, are not eligible to establish California residency for tuition purposes.  Students with a visa or without an immigration status should contact the campus Admissions Office.</w:t>
      </w:r>
    </w:p>
    <w:p w14:paraId="0DFDB13A"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b/>
          <w:bCs/>
          <w:color w:val="1A1A1A"/>
          <w:sz w:val="21"/>
          <w:szCs w:val="21"/>
        </w:rPr>
        <w:t>California Nonresident Tuition Exemption (AB 540 Exemption)</w:t>
      </w:r>
    </w:p>
    <w:p w14:paraId="5884B118"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Nonresident students (including U.S. citizens, permanent residents, and undocumented individuals, including students with a T visa U visa, DACA, or TPS) may be exempted from paying nonresident tuition. Students seeking the </w:t>
      </w:r>
      <w:hyperlink r:id="rId201" w:anchor="ab540" w:history="1">
        <w:r w:rsidRPr="001B41A3">
          <w:rPr>
            <w:rFonts w:ascii="Open Sans" w:hAnsi="Open Sans" w:cs="Open Sans"/>
            <w:color w:val="CC0B2A"/>
            <w:sz w:val="21"/>
            <w:szCs w:val="21"/>
            <w:u w:val="single"/>
          </w:rPr>
          <w:t>AB 540 Exemption</w:t>
        </w:r>
      </w:hyperlink>
      <w:r w:rsidRPr="001B41A3">
        <w:rPr>
          <w:rFonts w:ascii="Open Sans" w:hAnsi="Open Sans" w:cs="Open Sans"/>
          <w:color w:val="1A1A1A"/>
          <w:sz w:val="21"/>
          <w:szCs w:val="21"/>
        </w:rPr>
        <w:t> must satisfy attendance and graduation/transfer requirements from a California school (e.g., K-12, adult school, and community college).</w:t>
      </w:r>
    </w:p>
    <w:p w14:paraId="758ADA4E"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The </w:t>
      </w:r>
      <w:hyperlink r:id="rId202" w:tgtFrame="_blank" w:history="1">
        <w:r w:rsidRPr="001B41A3">
          <w:rPr>
            <w:rFonts w:ascii="Open Sans" w:hAnsi="Open Sans" w:cs="Open Sans"/>
            <w:color w:val="CC0B2A"/>
            <w:sz w:val="21"/>
            <w:szCs w:val="21"/>
            <w:u w:val="single"/>
          </w:rPr>
          <w:t>California Dream Act</w:t>
        </w:r>
      </w:hyperlink>
      <w:r w:rsidRPr="001B41A3">
        <w:rPr>
          <w:rFonts w:ascii="Open Sans" w:hAnsi="Open Sans" w:cs="Open Sans"/>
          <w:color w:val="1A1A1A"/>
          <w:sz w:val="21"/>
          <w:szCs w:val="21"/>
        </w:rPr>
        <w:t> allows certain students, who have been granted the AB 540 Exemption, to qualify for California financial aid. Students wanting to be eligible for the California Dream Act must have an AB 540 Exemption affidavit on file and remain classified as nonresidents.  It is encouraged for students, particularly students with DACA or TPS, to review the eligibility requirements and seek financial aid advice from the campus Financial Aid Office to learn more about the California Dream Act.</w:t>
      </w:r>
    </w:p>
    <w:p w14:paraId="6AE5D473"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 xml:space="preserve">The California State University reserves the right to update or remove this page as necessary for clarity and to reflect changes to residency law or university policies. The laws governing residency for tuition purposes at the </w:t>
      </w:r>
      <w:r w:rsidRPr="001B41A3">
        <w:rPr>
          <w:rFonts w:ascii="Open Sans" w:hAnsi="Open Sans" w:cs="Open Sans"/>
          <w:color w:val="1A1A1A"/>
          <w:sz w:val="21"/>
          <w:szCs w:val="21"/>
        </w:rPr>
        <w:lastRenderedPageBreak/>
        <w:t>California State University are California Education Code Sections 68000 et seq. and 89705-89707.5, and California Code of Regulations, Title 5, Subchapter 5, Article 4, Sections 41900-41916. This website is intended as guidance only, and students are advised to refer to their Campus Admissions Office, if they have questions about determining California residency status for tuition purposes.</w:t>
      </w:r>
    </w:p>
    <w:p w14:paraId="0E143232" w14:textId="77777777" w:rsidR="00824F36" w:rsidRPr="001B41A3" w:rsidRDefault="00824F36" w:rsidP="00824F36">
      <w:pPr>
        <w:rPr>
          <w:rFonts w:ascii="Open Sans" w:hAnsi="Open Sans" w:cs="Open Sans"/>
          <w:color w:val="1A1A1A"/>
          <w:sz w:val="21"/>
          <w:szCs w:val="21"/>
        </w:rPr>
      </w:pPr>
      <w:r w:rsidRPr="001B41A3">
        <w:rPr>
          <w:rFonts w:ascii="Arial" w:hAnsi="Arial" w:cs="Arial"/>
          <w:color w:val="1A1A1A"/>
          <w:sz w:val="21"/>
          <w:szCs w:val="21"/>
        </w:rPr>
        <w:t>​</w:t>
      </w:r>
      <w:r w:rsidRPr="001B41A3">
        <w:rPr>
          <w:rFonts w:ascii="Open Sans" w:hAnsi="Open Sans" w:cs="Open Sans"/>
          <w:color w:val="1A1A1A"/>
          <w:sz w:val="21"/>
          <w:szCs w:val="21"/>
        </w:rPr>
        <w:t>Reclassification After Initial Residency Determination (only applies for continuing students)</w:t>
      </w:r>
      <w:r w:rsidRPr="001B41A3">
        <w:rPr>
          <w:rFonts w:ascii="Arial" w:hAnsi="Arial" w:cs="Arial"/>
          <w:color w:val="1A1A1A"/>
          <w:sz w:val="21"/>
          <w:szCs w:val="21"/>
        </w:rPr>
        <w:t>​</w:t>
      </w:r>
    </w:p>
    <w:p w14:paraId="37D669BA"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A student classified as a nonresident for a prior term may seek reclassification in any subsequent term; however, reclassification requires that, in addition to satisfying the requirements of </w:t>
      </w:r>
      <w:r w:rsidRPr="001B41A3">
        <w:rPr>
          <w:rFonts w:ascii="Open Sans" w:hAnsi="Open Sans" w:cs="Open Sans"/>
          <w:b/>
          <w:bCs/>
          <w:color w:val="1A1A1A"/>
          <w:sz w:val="21"/>
          <w:szCs w:val="21"/>
        </w:rPr>
        <w:t>physical presence</w:t>
      </w:r>
      <w:r w:rsidRPr="001B41A3">
        <w:rPr>
          <w:rFonts w:ascii="Open Sans" w:hAnsi="Open Sans" w:cs="Open Sans"/>
          <w:color w:val="1A1A1A"/>
          <w:sz w:val="21"/>
          <w:szCs w:val="21"/>
        </w:rPr>
        <w:t> and </w:t>
      </w:r>
      <w:r w:rsidRPr="001B41A3">
        <w:rPr>
          <w:rFonts w:ascii="Open Sans" w:hAnsi="Open Sans" w:cs="Open Sans"/>
          <w:b/>
          <w:bCs/>
          <w:color w:val="1A1A1A"/>
          <w:sz w:val="21"/>
          <w:szCs w:val="21"/>
        </w:rPr>
        <w:t>intent </w:t>
      </w:r>
      <w:r w:rsidRPr="001B41A3">
        <w:rPr>
          <w:rFonts w:ascii="Open Sans" w:hAnsi="Open Sans" w:cs="Open Sans"/>
          <w:color w:val="1A1A1A"/>
          <w:sz w:val="21"/>
          <w:szCs w:val="21"/>
        </w:rPr>
        <w:t>to remain indefinitely in the state, the student must also satisfy the requirement of </w:t>
      </w:r>
      <w:r w:rsidRPr="001B41A3">
        <w:rPr>
          <w:rFonts w:ascii="Open Sans" w:hAnsi="Open Sans" w:cs="Open Sans"/>
          <w:b/>
          <w:bCs/>
          <w:color w:val="1A1A1A"/>
          <w:sz w:val="21"/>
          <w:szCs w:val="21"/>
        </w:rPr>
        <w:t>financial independence</w:t>
      </w:r>
      <w:r w:rsidRPr="001B41A3">
        <w:rPr>
          <w:rFonts w:ascii="Open Sans" w:hAnsi="Open Sans" w:cs="Open Sans"/>
          <w:color w:val="1A1A1A"/>
          <w:sz w:val="21"/>
          <w:szCs w:val="21"/>
        </w:rPr>
        <w:t> as outlined in Title 5 CCR § 41905.5. To do so, the student must contact the appropriate person in the campus admissions office and complete the approved Residence Questionnaire Form and provide supporting documents.</w:t>
      </w:r>
    </w:p>
    <w:p w14:paraId="37A2DBF0" w14:textId="77777777" w:rsidR="00824F36" w:rsidRPr="001B41A3" w:rsidRDefault="003E621E" w:rsidP="00824F36">
      <w:pPr>
        <w:spacing w:after="150"/>
        <w:rPr>
          <w:rFonts w:ascii="Open Sans" w:hAnsi="Open Sans" w:cs="Open Sans"/>
          <w:color w:val="1A1A1A"/>
          <w:sz w:val="21"/>
          <w:szCs w:val="21"/>
        </w:rPr>
      </w:pPr>
      <w:hyperlink r:id="rId203" w:tgtFrame="_blank" w:history="1">
        <w:r w:rsidR="00824F36" w:rsidRPr="001B41A3">
          <w:rPr>
            <w:rFonts w:ascii="Open Sans" w:hAnsi="Open Sans" w:cs="Open Sans"/>
            <w:color w:val="CC0B2A"/>
            <w:sz w:val="21"/>
            <w:szCs w:val="21"/>
            <w:u w:val="single"/>
          </w:rPr>
          <w:t>41905.5.</w:t>
        </w:r>
      </w:hyperlink>
      <w:r w:rsidR="00824F36" w:rsidRPr="001B41A3">
        <w:rPr>
          <w:rFonts w:ascii="Open Sans" w:hAnsi="Open Sans" w:cs="Open Sans"/>
          <w:color w:val="1A1A1A"/>
          <w:sz w:val="21"/>
          <w:szCs w:val="21"/>
        </w:rPr>
        <w:t> Residence Reclassification - Financial Independence Requirement</w:t>
      </w:r>
    </w:p>
    <w:p w14:paraId="7DDC5815" w14:textId="77777777" w:rsidR="00824F36" w:rsidRPr="001B41A3" w:rsidRDefault="00824F36" w:rsidP="000140FE">
      <w:pPr>
        <w:numPr>
          <w:ilvl w:val="0"/>
          <w:numId w:val="65"/>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Any nonresident student requesting reclassification to resident for tuition purposes must demonstrate financial independence</w:t>
      </w:r>
    </w:p>
    <w:p w14:paraId="092C0BED" w14:textId="77777777" w:rsidR="00824F36" w:rsidRPr="001B41A3" w:rsidRDefault="00824F36" w:rsidP="000140FE">
      <w:pPr>
        <w:numPr>
          <w:ilvl w:val="0"/>
          <w:numId w:val="65"/>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Student has not and will not be claimed as an exemption for state and federal tax purposes by his/her parent in the calendar year the reclassification application is made and in any of the three calendar years prior to the reclassification application</w:t>
      </w:r>
    </w:p>
    <w:p w14:paraId="79D244F5" w14:textId="77777777" w:rsidR="00824F36" w:rsidRPr="001B41A3" w:rsidRDefault="00824F36" w:rsidP="000140FE">
      <w:pPr>
        <w:numPr>
          <w:ilvl w:val="0"/>
          <w:numId w:val="65"/>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Student has not and will not receive more than seven hundred fifty dollars ($750) per year in financial assistance from his/her parent in the calendar year the reclassification application is made and in any of the three calendar years prior to the reclassification application</w:t>
      </w:r>
    </w:p>
    <w:p w14:paraId="12AC5E3F" w14:textId="77777777" w:rsidR="00824F36" w:rsidRPr="001B41A3" w:rsidRDefault="00824F36" w:rsidP="000140FE">
      <w:pPr>
        <w:numPr>
          <w:ilvl w:val="0"/>
          <w:numId w:val="65"/>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Student has not lived and will not live for more than six weeks in the home of his/her parent during the calendar year the reclassification application is made and in any of the three calendar years prior to the reclassification application</w:t>
      </w:r>
    </w:p>
    <w:p w14:paraId="79A85872"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Note: Students who receive a government scholarship and/or financial assistance should be viewed the same as state and federal financial aid, and athletics grants-is-aid; and should not be counted as parental support.</w:t>
      </w:r>
    </w:p>
    <w:p w14:paraId="4A560B25"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Effective Fall 2020 academic term, if the student meets at least one of the following criteria, the student does not have to meet the financial independence requirement.  Student must provide the campus admissions office supporting documents (e.g. state income tax returns, court documents, marriage certificate, military order form) that demonstrate they meet the criteria.</w:t>
      </w:r>
    </w:p>
    <w:p w14:paraId="61F65C7C"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Dependent on a parent who has California residence for more than one year immediately preceding the residence determination date;</w:t>
      </w:r>
    </w:p>
    <w:p w14:paraId="4346FD47"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Enrolled in a graduate or post</w:t>
      </w:r>
      <w:r w:rsidRPr="001B41A3">
        <w:rPr>
          <w:rFonts w:ascii="Cambria Math" w:hAnsi="Cambria Math" w:cs="Cambria Math"/>
          <w:color w:val="1A1A1A"/>
          <w:sz w:val="21"/>
          <w:szCs w:val="21"/>
        </w:rPr>
        <w:t>‐</w:t>
      </w:r>
      <w:r w:rsidRPr="001B41A3">
        <w:rPr>
          <w:rFonts w:ascii="Open Sans" w:hAnsi="Open Sans" w:cs="Open Sans"/>
          <w:color w:val="1A1A1A"/>
          <w:sz w:val="21"/>
          <w:szCs w:val="21"/>
        </w:rPr>
        <w:t>baccalaureate program, regardless of age;</w:t>
      </w:r>
    </w:p>
    <w:p w14:paraId="156F6CC7"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Turned 24 years of age by the residence determination date;</w:t>
      </w:r>
    </w:p>
    <w:p w14:paraId="6EACDBEB"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Married or registered domestic partner as of the residence determination date;</w:t>
      </w:r>
    </w:p>
    <w:p w14:paraId="787DA71A"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Active duty members serving in the U.S Armed Forces</w:t>
      </w:r>
    </w:p>
    <w:p w14:paraId="07807D78"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Veteran of the U.S. Armed Forces</w:t>
      </w:r>
    </w:p>
    <w:p w14:paraId="675A2328"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Legal dependent other than spouse or registered domestic partner</w:t>
      </w:r>
    </w:p>
    <w:p w14:paraId="0803A913"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Former ward of the court, foster youth or both parents are deceased</w:t>
      </w:r>
    </w:p>
    <w:p w14:paraId="0F79F4D4"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Declared by a court to be an emancipated minor</w:t>
      </w:r>
    </w:p>
    <w:p w14:paraId="54B221F6" w14:textId="77777777" w:rsidR="00824F36" w:rsidRPr="001B41A3" w:rsidRDefault="00824F36" w:rsidP="000140FE">
      <w:pPr>
        <w:numPr>
          <w:ilvl w:val="0"/>
          <w:numId w:val="66"/>
        </w:numPr>
        <w:spacing w:before="100" w:beforeAutospacing="1" w:after="100" w:afterAutospacing="1"/>
        <w:ind w:left="495"/>
        <w:rPr>
          <w:rFonts w:ascii="Open Sans" w:hAnsi="Open Sans" w:cs="Open Sans"/>
          <w:color w:val="1A1A1A"/>
          <w:sz w:val="21"/>
          <w:szCs w:val="21"/>
        </w:rPr>
      </w:pPr>
      <w:r w:rsidRPr="001B41A3">
        <w:rPr>
          <w:rFonts w:ascii="Open Sans" w:hAnsi="Open Sans" w:cs="Open Sans"/>
          <w:color w:val="1A1A1A"/>
          <w:sz w:val="21"/>
          <w:szCs w:val="21"/>
        </w:rPr>
        <w:t>Unaccompanied youth who is homeless or at risk of becoming homeless</w:t>
      </w:r>
    </w:p>
    <w:p w14:paraId="50CDB601" w14:textId="77777777" w:rsidR="00824F36" w:rsidRPr="001B41A3" w:rsidRDefault="00824F36" w:rsidP="00824F36">
      <w:pPr>
        <w:spacing w:after="150"/>
        <w:rPr>
          <w:rFonts w:ascii="Open Sans" w:hAnsi="Open Sans" w:cs="Open Sans"/>
          <w:color w:val="1A1A1A"/>
          <w:sz w:val="21"/>
          <w:szCs w:val="21"/>
        </w:rPr>
      </w:pPr>
      <w:r w:rsidRPr="001B41A3">
        <w:rPr>
          <w:rFonts w:ascii="Open Sans" w:hAnsi="Open Sans" w:cs="Open Sans"/>
          <w:color w:val="1A1A1A"/>
          <w:sz w:val="21"/>
          <w:szCs w:val="21"/>
        </w:rPr>
        <w:t>Students financially dependent on nonresident parents are not eligible for reclassification. As with the initial residence classification, the campus must review the information presented by the student in connection with any subsequent reclassification request and notify the student of its decision. If reclassification is denied, the student has the right to appeal if they meet the criteria for appeals.</w:t>
      </w:r>
    </w:p>
    <w:p w14:paraId="79C3593A" w14:textId="77777777" w:rsidR="00E300A8" w:rsidRDefault="00E300A8" w:rsidP="00F956C8">
      <w:pPr>
        <w:pStyle w:val="BodyText"/>
        <w:kinsoku w:val="0"/>
        <w:overflowPunct w:val="0"/>
        <w:sectPr w:rsidR="00E300A8" w:rsidSect="00B62187">
          <w:pgSz w:w="12240" w:h="15840"/>
          <w:pgMar w:top="245" w:right="720" w:bottom="245" w:left="720" w:header="720" w:footer="720" w:gutter="0"/>
          <w:cols w:space="720"/>
          <w:docGrid w:linePitch="360"/>
        </w:sectPr>
      </w:pPr>
    </w:p>
    <w:p w14:paraId="4A19E725" w14:textId="77777777" w:rsidR="00E300A8" w:rsidRDefault="00E300A8" w:rsidP="00E300A8">
      <w:pPr>
        <w:pStyle w:val="BodyText"/>
        <w:kinsoku w:val="0"/>
        <w:overflowPunct w:val="0"/>
      </w:pPr>
    </w:p>
    <w:p w14:paraId="5EC5439E" w14:textId="77777777" w:rsidR="00E300A8" w:rsidRDefault="00E300A8" w:rsidP="00E300A8">
      <w:pPr>
        <w:pStyle w:val="BodyText"/>
        <w:kinsoku w:val="0"/>
        <w:overflowPunct w:val="0"/>
        <w:spacing w:before="1"/>
        <w:rPr>
          <w:sz w:val="19"/>
          <w:szCs w:val="19"/>
        </w:rPr>
      </w:pPr>
    </w:p>
    <w:p w14:paraId="50BFE1AF" w14:textId="77777777" w:rsidR="00E300A8" w:rsidRDefault="00E300A8" w:rsidP="00E300A8">
      <w:pPr>
        <w:pStyle w:val="Heading2"/>
        <w:kinsoku w:val="0"/>
        <w:overflowPunct w:val="0"/>
        <w:rPr>
          <w:spacing w:val="-2"/>
        </w:rPr>
      </w:pPr>
      <w:bookmarkStart w:id="16" w:name="CALIFORNIA_STATE_UNIVERSITY_NONRESIDENT_"/>
      <w:bookmarkStart w:id="17" w:name="GENERAL_INFORMATION"/>
      <w:bookmarkStart w:id="18" w:name="ELIGIBILITY"/>
      <w:bookmarkStart w:id="19" w:name="MUST_MEET_THE_EXEMPTION_REQUIREMENTS"/>
      <w:bookmarkStart w:id="20" w:name="Attendance_requirement_(must_meet_one)"/>
      <w:bookmarkStart w:id="21" w:name="Graduation/Degree_Requirement_(must_meet"/>
      <w:bookmarkEnd w:id="16"/>
      <w:bookmarkEnd w:id="17"/>
      <w:bookmarkEnd w:id="18"/>
      <w:bookmarkEnd w:id="19"/>
      <w:bookmarkEnd w:id="20"/>
      <w:bookmarkEnd w:id="21"/>
      <w:r>
        <w:rPr>
          <w:w w:val="90"/>
        </w:rPr>
        <w:t>GENERAL</w:t>
      </w:r>
      <w:r>
        <w:rPr>
          <w:spacing w:val="-3"/>
          <w:w w:val="90"/>
        </w:rPr>
        <w:t xml:space="preserve"> </w:t>
      </w:r>
      <w:r>
        <w:rPr>
          <w:spacing w:val="-2"/>
        </w:rPr>
        <w:t>INFORMATION</w:t>
      </w:r>
    </w:p>
    <w:p w14:paraId="6C41D5E1" w14:textId="77777777" w:rsidR="00E300A8" w:rsidRDefault="00E300A8" w:rsidP="00E300A8">
      <w:pPr>
        <w:pStyle w:val="BodyText"/>
        <w:kinsoku w:val="0"/>
        <w:overflowPunct w:val="0"/>
        <w:spacing w:before="30" w:line="290" w:lineRule="auto"/>
        <w:ind w:left="370" w:right="375"/>
        <w:rPr>
          <w:w w:val="80"/>
        </w:rPr>
      </w:pPr>
      <w:r>
        <w:rPr>
          <w:w w:val="80"/>
        </w:rPr>
        <w:t>The California State University (CSU) Nonresident Tuition Exemption is available for certain nonresident students (including U.S. citizens, permanent residents, and undocumented individuals) who have attended, graduated, or achieved the equivalent from a California school. These students may be exempted</w:t>
      </w:r>
      <w:r>
        <w:rPr>
          <w:spacing w:val="-4"/>
          <w:w w:val="80"/>
        </w:rPr>
        <w:t xml:space="preserve"> </w:t>
      </w:r>
      <w:r>
        <w:rPr>
          <w:w w:val="80"/>
        </w:rPr>
        <w:t>from</w:t>
      </w:r>
      <w:r>
        <w:rPr>
          <w:spacing w:val="-4"/>
          <w:w w:val="80"/>
        </w:rPr>
        <w:t xml:space="preserve"> </w:t>
      </w:r>
      <w:r>
        <w:rPr>
          <w:w w:val="80"/>
        </w:rPr>
        <w:t>paying</w:t>
      </w:r>
      <w:r>
        <w:rPr>
          <w:spacing w:val="-4"/>
          <w:w w:val="80"/>
        </w:rPr>
        <w:t xml:space="preserve"> </w:t>
      </w:r>
      <w:r>
        <w:rPr>
          <w:w w:val="80"/>
        </w:rPr>
        <w:t>nonresident</w:t>
      </w:r>
      <w:r>
        <w:rPr>
          <w:spacing w:val="-4"/>
          <w:w w:val="80"/>
        </w:rPr>
        <w:t xml:space="preserve"> </w:t>
      </w:r>
      <w:r>
        <w:rPr>
          <w:w w:val="80"/>
        </w:rPr>
        <w:t>tuition</w:t>
      </w:r>
      <w:r>
        <w:rPr>
          <w:spacing w:val="-4"/>
          <w:w w:val="80"/>
        </w:rPr>
        <w:t xml:space="preserve"> </w:t>
      </w:r>
      <w:r>
        <w:rPr>
          <w:w w:val="80"/>
        </w:rPr>
        <w:t>but</w:t>
      </w:r>
      <w:r>
        <w:rPr>
          <w:spacing w:val="-4"/>
          <w:w w:val="80"/>
        </w:rPr>
        <w:t xml:space="preserve"> </w:t>
      </w:r>
      <w:r>
        <w:rPr>
          <w:w w:val="80"/>
        </w:rPr>
        <w:t>must</w:t>
      </w:r>
      <w:r>
        <w:rPr>
          <w:spacing w:val="-4"/>
          <w:w w:val="80"/>
        </w:rPr>
        <w:t xml:space="preserve"> </w:t>
      </w:r>
      <w:r>
        <w:rPr>
          <w:w w:val="80"/>
        </w:rPr>
        <w:t>remain</w:t>
      </w:r>
      <w:r>
        <w:rPr>
          <w:spacing w:val="-4"/>
          <w:w w:val="80"/>
        </w:rPr>
        <w:t xml:space="preserve"> </w:t>
      </w:r>
      <w:r>
        <w:rPr>
          <w:w w:val="80"/>
        </w:rPr>
        <w:t>classified</w:t>
      </w:r>
      <w:r>
        <w:rPr>
          <w:spacing w:val="-4"/>
          <w:w w:val="80"/>
        </w:rPr>
        <w:t xml:space="preserve"> </w:t>
      </w:r>
      <w:r>
        <w:rPr>
          <w:w w:val="80"/>
        </w:rPr>
        <w:t>as</w:t>
      </w:r>
      <w:r>
        <w:rPr>
          <w:spacing w:val="-4"/>
          <w:w w:val="80"/>
        </w:rPr>
        <w:t xml:space="preserve"> </w:t>
      </w:r>
      <w:r>
        <w:rPr>
          <w:w w:val="80"/>
        </w:rPr>
        <w:t>“nonresidents”</w:t>
      </w:r>
      <w:r>
        <w:rPr>
          <w:spacing w:val="-3"/>
          <w:w w:val="80"/>
        </w:rPr>
        <w:t xml:space="preserve"> </w:t>
      </w:r>
      <w:r>
        <w:rPr>
          <w:w w:val="80"/>
        </w:rPr>
        <w:t>for</w:t>
      </w:r>
      <w:r>
        <w:rPr>
          <w:spacing w:val="-4"/>
          <w:w w:val="80"/>
        </w:rPr>
        <w:t xml:space="preserve"> </w:t>
      </w:r>
      <w:r>
        <w:rPr>
          <w:w w:val="80"/>
        </w:rPr>
        <w:t>residence</w:t>
      </w:r>
      <w:r>
        <w:rPr>
          <w:spacing w:val="-4"/>
          <w:w w:val="80"/>
        </w:rPr>
        <w:t xml:space="preserve"> </w:t>
      </w:r>
      <w:r>
        <w:rPr>
          <w:w w:val="80"/>
        </w:rPr>
        <w:t>classification</w:t>
      </w:r>
      <w:r>
        <w:rPr>
          <w:spacing w:val="-4"/>
          <w:w w:val="80"/>
        </w:rPr>
        <w:t xml:space="preserve"> </w:t>
      </w:r>
      <w:r>
        <w:rPr>
          <w:w w:val="80"/>
        </w:rPr>
        <w:t>and</w:t>
      </w:r>
      <w:r>
        <w:rPr>
          <w:spacing w:val="-4"/>
          <w:w w:val="80"/>
        </w:rPr>
        <w:t xml:space="preserve"> </w:t>
      </w:r>
      <w:r>
        <w:rPr>
          <w:w w:val="80"/>
        </w:rPr>
        <w:t>financial</w:t>
      </w:r>
      <w:r>
        <w:rPr>
          <w:spacing w:val="-4"/>
          <w:w w:val="80"/>
        </w:rPr>
        <w:t xml:space="preserve"> </w:t>
      </w:r>
      <w:r>
        <w:rPr>
          <w:w w:val="80"/>
        </w:rPr>
        <w:t>aid</w:t>
      </w:r>
      <w:r>
        <w:rPr>
          <w:spacing w:val="-4"/>
          <w:w w:val="80"/>
        </w:rPr>
        <w:t xml:space="preserve"> </w:t>
      </w:r>
      <w:r>
        <w:rPr>
          <w:w w:val="80"/>
        </w:rPr>
        <w:t>eligibility</w:t>
      </w:r>
      <w:r>
        <w:rPr>
          <w:spacing w:val="-5"/>
          <w:w w:val="80"/>
        </w:rPr>
        <w:t xml:space="preserve"> </w:t>
      </w:r>
      <w:r>
        <w:rPr>
          <w:w w:val="80"/>
        </w:rPr>
        <w:t>purposes. The exemption originated with the passage of Assembly Bill 540, Assembly Bill 2000, and Senate Bill 68.</w:t>
      </w:r>
    </w:p>
    <w:p w14:paraId="34B71ABD" w14:textId="77777777" w:rsidR="00E300A8" w:rsidRDefault="00E300A8" w:rsidP="00E300A8">
      <w:pPr>
        <w:pStyle w:val="BodyText"/>
        <w:kinsoku w:val="0"/>
        <w:overflowPunct w:val="0"/>
        <w:spacing w:before="4"/>
        <w:rPr>
          <w:sz w:val="29"/>
          <w:szCs w:val="29"/>
        </w:rPr>
      </w:pPr>
    </w:p>
    <w:p w14:paraId="6F89A431" w14:textId="77777777" w:rsidR="00E300A8" w:rsidRDefault="00E300A8" w:rsidP="00E300A8">
      <w:pPr>
        <w:pStyle w:val="Heading2"/>
        <w:kinsoku w:val="0"/>
        <w:overflowPunct w:val="0"/>
        <w:rPr>
          <w:spacing w:val="-2"/>
        </w:rPr>
      </w:pPr>
      <w:r>
        <w:rPr>
          <w:spacing w:val="-2"/>
        </w:rPr>
        <w:t>ELIGIBILITY</w:t>
      </w:r>
    </w:p>
    <w:p w14:paraId="0E6CDC59" w14:textId="77777777" w:rsidR="00E300A8" w:rsidRDefault="00E300A8" w:rsidP="00E300A8">
      <w:pPr>
        <w:pStyle w:val="BodyText"/>
        <w:kinsoku w:val="0"/>
        <w:overflowPunct w:val="0"/>
        <w:spacing w:before="30"/>
        <w:ind w:left="370"/>
        <w:rPr>
          <w:spacing w:val="-4"/>
          <w:w w:val="80"/>
        </w:rPr>
      </w:pPr>
      <w:r>
        <w:rPr>
          <w:w w:val="80"/>
        </w:rPr>
        <w:t>The</w:t>
      </w:r>
      <w:r>
        <w:rPr>
          <w:spacing w:val="-10"/>
        </w:rPr>
        <w:t xml:space="preserve"> </w:t>
      </w:r>
      <w:r>
        <w:rPr>
          <w:w w:val="80"/>
        </w:rPr>
        <w:t>CSU</w:t>
      </w:r>
      <w:r>
        <w:rPr>
          <w:spacing w:val="-11"/>
        </w:rPr>
        <w:t xml:space="preserve"> </w:t>
      </w:r>
      <w:r>
        <w:rPr>
          <w:w w:val="80"/>
        </w:rPr>
        <w:t>Nonresident</w:t>
      </w:r>
      <w:r>
        <w:rPr>
          <w:spacing w:val="-10"/>
        </w:rPr>
        <w:t xml:space="preserve"> </w:t>
      </w:r>
      <w:r>
        <w:rPr>
          <w:w w:val="80"/>
        </w:rPr>
        <w:t>Tuition</w:t>
      </w:r>
      <w:r>
        <w:rPr>
          <w:spacing w:val="-10"/>
        </w:rPr>
        <w:t xml:space="preserve"> </w:t>
      </w:r>
      <w:r>
        <w:rPr>
          <w:w w:val="80"/>
        </w:rPr>
        <w:t>Exemption</w:t>
      </w:r>
      <w:r>
        <w:rPr>
          <w:spacing w:val="-10"/>
        </w:rPr>
        <w:t xml:space="preserve"> </w:t>
      </w:r>
      <w:r>
        <w:rPr>
          <w:w w:val="80"/>
        </w:rPr>
        <w:t>is</w:t>
      </w:r>
      <w:r>
        <w:rPr>
          <w:spacing w:val="-10"/>
        </w:rPr>
        <w:t xml:space="preserve"> </w:t>
      </w:r>
      <w:r>
        <w:rPr>
          <w:w w:val="80"/>
        </w:rPr>
        <w:t>open</w:t>
      </w:r>
      <w:r>
        <w:rPr>
          <w:spacing w:val="-10"/>
        </w:rPr>
        <w:t xml:space="preserve"> </w:t>
      </w:r>
      <w:r>
        <w:rPr>
          <w:w w:val="80"/>
        </w:rPr>
        <w:t>to</w:t>
      </w:r>
      <w:r>
        <w:rPr>
          <w:spacing w:val="-10"/>
        </w:rPr>
        <w:t xml:space="preserve"> </w:t>
      </w:r>
      <w:r>
        <w:rPr>
          <w:w w:val="80"/>
        </w:rPr>
        <w:t>CSU</w:t>
      </w:r>
      <w:r>
        <w:rPr>
          <w:spacing w:val="-10"/>
        </w:rPr>
        <w:t xml:space="preserve"> </w:t>
      </w:r>
      <w:r>
        <w:rPr>
          <w:w w:val="80"/>
        </w:rPr>
        <w:t>students</w:t>
      </w:r>
      <w:r>
        <w:rPr>
          <w:spacing w:val="-10"/>
        </w:rPr>
        <w:t xml:space="preserve"> </w:t>
      </w:r>
      <w:r>
        <w:rPr>
          <w:w w:val="80"/>
        </w:rPr>
        <w:t>enrolled</w:t>
      </w:r>
      <w:r>
        <w:rPr>
          <w:spacing w:val="-10"/>
        </w:rPr>
        <w:t xml:space="preserve"> </w:t>
      </w:r>
      <w:r>
        <w:rPr>
          <w:w w:val="80"/>
        </w:rPr>
        <w:t>as</w:t>
      </w:r>
      <w:r>
        <w:rPr>
          <w:spacing w:val="-10"/>
        </w:rPr>
        <w:t xml:space="preserve"> </w:t>
      </w:r>
      <w:r>
        <w:rPr>
          <w:w w:val="80"/>
        </w:rPr>
        <w:t>undergraduate</w:t>
      </w:r>
      <w:r>
        <w:rPr>
          <w:spacing w:val="-10"/>
        </w:rPr>
        <w:t xml:space="preserve"> </w:t>
      </w:r>
      <w:r>
        <w:rPr>
          <w:w w:val="80"/>
        </w:rPr>
        <w:t>or</w:t>
      </w:r>
      <w:r>
        <w:rPr>
          <w:spacing w:val="-10"/>
        </w:rPr>
        <w:t xml:space="preserve"> </w:t>
      </w:r>
      <w:r>
        <w:rPr>
          <w:w w:val="80"/>
        </w:rPr>
        <w:t>graduate</w:t>
      </w:r>
      <w:r>
        <w:rPr>
          <w:spacing w:val="-10"/>
        </w:rPr>
        <w:t xml:space="preserve"> </w:t>
      </w:r>
      <w:r>
        <w:rPr>
          <w:w w:val="80"/>
        </w:rPr>
        <w:t>students</w:t>
      </w:r>
      <w:r>
        <w:rPr>
          <w:spacing w:val="-10"/>
        </w:rPr>
        <w:t xml:space="preserve"> </w:t>
      </w:r>
      <w:r>
        <w:rPr>
          <w:w w:val="80"/>
        </w:rPr>
        <w:t>who</w:t>
      </w:r>
      <w:r>
        <w:rPr>
          <w:spacing w:val="-10"/>
        </w:rPr>
        <w:t xml:space="preserve"> </w:t>
      </w:r>
      <w:r>
        <w:rPr>
          <w:spacing w:val="-4"/>
          <w:w w:val="80"/>
        </w:rPr>
        <w:t>are:</w:t>
      </w:r>
    </w:p>
    <w:p w14:paraId="014DEF38"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before="48"/>
        <w:ind w:left="1130" w:hanging="300"/>
        <w:contextualSpacing w:val="0"/>
        <w:rPr>
          <w:spacing w:val="-2"/>
          <w:w w:val="90"/>
          <w:sz w:val="20"/>
          <w:szCs w:val="20"/>
        </w:rPr>
      </w:pPr>
      <w:r>
        <w:rPr>
          <w:w w:val="80"/>
          <w:sz w:val="20"/>
          <w:szCs w:val="20"/>
        </w:rPr>
        <w:t>U.S.</w:t>
      </w:r>
      <w:r>
        <w:rPr>
          <w:spacing w:val="-4"/>
          <w:w w:val="80"/>
          <w:sz w:val="20"/>
          <w:szCs w:val="20"/>
        </w:rPr>
        <w:t xml:space="preserve"> </w:t>
      </w:r>
      <w:r>
        <w:rPr>
          <w:spacing w:val="-2"/>
          <w:w w:val="90"/>
          <w:sz w:val="20"/>
          <w:szCs w:val="20"/>
        </w:rPr>
        <w:t>Citizens</w:t>
      </w:r>
    </w:p>
    <w:p w14:paraId="25DEE341"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before="48"/>
        <w:ind w:left="1130" w:hanging="300"/>
        <w:contextualSpacing w:val="0"/>
        <w:rPr>
          <w:spacing w:val="-2"/>
          <w:w w:val="90"/>
          <w:sz w:val="20"/>
          <w:szCs w:val="20"/>
        </w:rPr>
      </w:pPr>
      <w:r>
        <w:rPr>
          <w:w w:val="75"/>
          <w:sz w:val="20"/>
          <w:szCs w:val="20"/>
        </w:rPr>
        <w:t>Permanent</w:t>
      </w:r>
      <w:r>
        <w:rPr>
          <w:spacing w:val="23"/>
          <w:sz w:val="20"/>
          <w:szCs w:val="20"/>
        </w:rPr>
        <w:t xml:space="preserve"> </w:t>
      </w:r>
      <w:r>
        <w:rPr>
          <w:spacing w:val="-2"/>
          <w:w w:val="90"/>
          <w:sz w:val="20"/>
          <w:szCs w:val="20"/>
        </w:rPr>
        <w:t>Residents</w:t>
      </w:r>
    </w:p>
    <w:p w14:paraId="72C0F905"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before="47"/>
        <w:ind w:left="1130" w:hanging="300"/>
        <w:contextualSpacing w:val="0"/>
        <w:rPr>
          <w:spacing w:val="-2"/>
          <w:w w:val="90"/>
          <w:sz w:val="20"/>
          <w:szCs w:val="20"/>
        </w:rPr>
      </w:pPr>
      <w:r>
        <w:rPr>
          <w:w w:val="80"/>
          <w:sz w:val="20"/>
          <w:szCs w:val="20"/>
        </w:rPr>
        <w:t>Undocumented</w:t>
      </w:r>
      <w:r>
        <w:rPr>
          <w:spacing w:val="-4"/>
          <w:w w:val="80"/>
          <w:sz w:val="20"/>
          <w:szCs w:val="20"/>
        </w:rPr>
        <w:t xml:space="preserve"> </w:t>
      </w:r>
      <w:r>
        <w:rPr>
          <w:spacing w:val="-2"/>
          <w:w w:val="90"/>
          <w:sz w:val="20"/>
          <w:szCs w:val="20"/>
        </w:rPr>
        <w:t>Students</w:t>
      </w:r>
    </w:p>
    <w:p w14:paraId="701E3A4C"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before="48"/>
        <w:ind w:left="1130" w:hanging="300"/>
        <w:contextualSpacing w:val="0"/>
        <w:rPr>
          <w:spacing w:val="-4"/>
          <w:w w:val="80"/>
          <w:sz w:val="20"/>
          <w:szCs w:val="20"/>
        </w:rPr>
      </w:pPr>
      <w:r>
        <w:rPr>
          <w:w w:val="80"/>
          <w:sz w:val="20"/>
          <w:szCs w:val="20"/>
        </w:rPr>
        <w:t>T</w:t>
      </w:r>
      <w:r>
        <w:rPr>
          <w:spacing w:val="-9"/>
          <w:sz w:val="20"/>
          <w:szCs w:val="20"/>
        </w:rPr>
        <w:t xml:space="preserve"> </w:t>
      </w:r>
      <w:r>
        <w:rPr>
          <w:w w:val="80"/>
          <w:sz w:val="20"/>
          <w:szCs w:val="20"/>
        </w:rPr>
        <w:t>and</w:t>
      </w:r>
      <w:r>
        <w:rPr>
          <w:spacing w:val="-9"/>
          <w:sz w:val="20"/>
          <w:szCs w:val="20"/>
        </w:rPr>
        <w:t xml:space="preserve"> </w:t>
      </w:r>
      <w:r>
        <w:rPr>
          <w:w w:val="80"/>
          <w:sz w:val="20"/>
          <w:szCs w:val="20"/>
        </w:rPr>
        <w:t>U</w:t>
      </w:r>
      <w:r>
        <w:rPr>
          <w:spacing w:val="-9"/>
          <w:sz w:val="20"/>
          <w:szCs w:val="20"/>
        </w:rPr>
        <w:t xml:space="preserve"> </w:t>
      </w:r>
      <w:r>
        <w:rPr>
          <w:w w:val="80"/>
          <w:sz w:val="20"/>
          <w:szCs w:val="20"/>
        </w:rPr>
        <w:t>Visa</w:t>
      </w:r>
      <w:r>
        <w:rPr>
          <w:spacing w:val="-9"/>
          <w:sz w:val="20"/>
          <w:szCs w:val="20"/>
        </w:rPr>
        <w:t xml:space="preserve"> </w:t>
      </w:r>
      <w:r>
        <w:rPr>
          <w:w w:val="80"/>
          <w:sz w:val="20"/>
          <w:szCs w:val="20"/>
        </w:rPr>
        <w:t>Holders</w:t>
      </w:r>
      <w:r>
        <w:rPr>
          <w:spacing w:val="-9"/>
          <w:sz w:val="20"/>
          <w:szCs w:val="20"/>
        </w:rPr>
        <w:t xml:space="preserve"> </w:t>
      </w:r>
      <w:r>
        <w:rPr>
          <w:spacing w:val="-4"/>
          <w:w w:val="80"/>
          <w:sz w:val="20"/>
          <w:szCs w:val="20"/>
        </w:rPr>
        <w:t>Only</w:t>
      </w:r>
    </w:p>
    <w:p w14:paraId="52AF7968" w14:textId="77777777" w:rsidR="00E300A8" w:rsidRDefault="00E300A8" w:rsidP="00E300A8">
      <w:pPr>
        <w:pStyle w:val="BodyText"/>
        <w:kinsoku w:val="0"/>
        <w:overflowPunct w:val="0"/>
        <w:rPr>
          <w:sz w:val="22"/>
          <w:szCs w:val="22"/>
        </w:rPr>
      </w:pPr>
    </w:p>
    <w:p w14:paraId="30D1781A" w14:textId="77777777" w:rsidR="00E300A8" w:rsidRDefault="00E300A8" w:rsidP="00E300A8">
      <w:pPr>
        <w:pStyle w:val="BodyText"/>
        <w:kinsoku w:val="0"/>
        <w:overflowPunct w:val="0"/>
        <w:spacing w:before="145"/>
        <w:ind w:left="370"/>
        <w:rPr>
          <w:spacing w:val="-2"/>
          <w:w w:val="85"/>
        </w:rPr>
      </w:pPr>
      <w:r>
        <w:rPr>
          <w:b/>
          <w:bCs/>
          <w:w w:val="85"/>
          <w:sz w:val="28"/>
          <w:szCs w:val="28"/>
        </w:rPr>
        <w:t>MUST</w:t>
      </w:r>
      <w:r>
        <w:rPr>
          <w:b/>
          <w:bCs/>
          <w:spacing w:val="14"/>
          <w:sz w:val="28"/>
          <w:szCs w:val="28"/>
        </w:rPr>
        <w:t xml:space="preserve"> </w:t>
      </w:r>
      <w:r>
        <w:rPr>
          <w:b/>
          <w:bCs/>
          <w:w w:val="85"/>
          <w:sz w:val="28"/>
          <w:szCs w:val="28"/>
        </w:rPr>
        <w:t>MEET</w:t>
      </w:r>
      <w:r>
        <w:rPr>
          <w:b/>
          <w:bCs/>
          <w:spacing w:val="15"/>
          <w:sz w:val="28"/>
          <w:szCs w:val="28"/>
        </w:rPr>
        <w:t xml:space="preserve"> </w:t>
      </w:r>
      <w:r>
        <w:rPr>
          <w:b/>
          <w:bCs/>
          <w:w w:val="85"/>
          <w:sz w:val="28"/>
          <w:szCs w:val="28"/>
        </w:rPr>
        <w:t>THE</w:t>
      </w:r>
      <w:r>
        <w:rPr>
          <w:b/>
          <w:bCs/>
          <w:spacing w:val="14"/>
          <w:sz w:val="28"/>
          <w:szCs w:val="28"/>
        </w:rPr>
        <w:t xml:space="preserve"> </w:t>
      </w:r>
      <w:r>
        <w:rPr>
          <w:b/>
          <w:bCs/>
          <w:w w:val="85"/>
          <w:sz w:val="28"/>
          <w:szCs w:val="28"/>
        </w:rPr>
        <w:t>EXEMPTION</w:t>
      </w:r>
      <w:r>
        <w:rPr>
          <w:b/>
          <w:bCs/>
          <w:spacing w:val="15"/>
          <w:sz w:val="28"/>
          <w:szCs w:val="28"/>
        </w:rPr>
        <w:t xml:space="preserve"> </w:t>
      </w:r>
      <w:r>
        <w:rPr>
          <w:b/>
          <w:bCs/>
          <w:w w:val="85"/>
          <w:sz w:val="28"/>
          <w:szCs w:val="28"/>
        </w:rPr>
        <w:t>REQUIREMENTS</w:t>
      </w:r>
      <w:r>
        <w:rPr>
          <w:b/>
          <w:bCs/>
          <w:sz w:val="28"/>
          <w:szCs w:val="28"/>
        </w:rPr>
        <w:t xml:space="preserve"> </w:t>
      </w:r>
      <w:r>
        <w:rPr>
          <w:w w:val="85"/>
        </w:rPr>
        <w:t>(Attendance</w:t>
      </w:r>
      <w:r>
        <w:rPr>
          <w:spacing w:val="12"/>
        </w:rPr>
        <w:t xml:space="preserve"> </w:t>
      </w:r>
      <w:r>
        <w:rPr>
          <w:w w:val="85"/>
        </w:rPr>
        <w:t>and</w:t>
      </w:r>
      <w:r>
        <w:rPr>
          <w:spacing w:val="12"/>
        </w:rPr>
        <w:t xml:space="preserve"> </w:t>
      </w:r>
      <w:r>
        <w:rPr>
          <w:w w:val="85"/>
        </w:rPr>
        <w:t>Graduation</w:t>
      </w:r>
      <w:r>
        <w:rPr>
          <w:spacing w:val="12"/>
        </w:rPr>
        <w:t xml:space="preserve"> </w:t>
      </w:r>
      <w:r>
        <w:rPr>
          <w:spacing w:val="-2"/>
          <w:w w:val="85"/>
        </w:rPr>
        <w:t>Requirements)</w:t>
      </w:r>
    </w:p>
    <w:p w14:paraId="6EF957CE" w14:textId="77777777" w:rsidR="00E300A8" w:rsidRDefault="00E300A8" w:rsidP="00E300A8">
      <w:pPr>
        <w:pStyle w:val="BodyText"/>
        <w:kinsoku w:val="0"/>
        <w:overflowPunct w:val="0"/>
        <w:spacing w:before="9"/>
        <w:rPr>
          <w:sz w:val="38"/>
          <w:szCs w:val="38"/>
        </w:rPr>
      </w:pPr>
    </w:p>
    <w:p w14:paraId="6EAA7C49" w14:textId="77777777" w:rsidR="00E300A8" w:rsidRDefault="00E300A8" w:rsidP="00E300A8">
      <w:pPr>
        <w:pStyle w:val="Heading4"/>
        <w:kinsoku w:val="0"/>
        <w:overflowPunct w:val="0"/>
        <w:ind w:left="370"/>
        <w:rPr>
          <w:spacing w:val="-4"/>
          <w:w w:val="80"/>
        </w:rPr>
      </w:pPr>
      <w:r>
        <w:rPr>
          <w:w w:val="80"/>
        </w:rPr>
        <w:t>Attendance</w:t>
      </w:r>
      <w:r>
        <w:rPr>
          <w:spacing w:val="17"/>
        </w:rPr>
        <w:t xml:space="preserve"> </w:t>
      </w:r>
      <w:r>
        <w:rPr>
          <w:w w:val="80"/>
        </w:rPr>
        <w:t>requirement</w:t>
      </w:r>
      <w:r>
        <w:rPr>
          <w:spacing w:val="18"/>
        </w:rPr>
        <w:t xml:space="preserve"> </w:t>
      </w:r>
      <w:r>
        <w:rPr>
          <w:w w:val="80"/>
        </w:rPr>
        <w:t>(must</w:t>
      </w:r>
      <w:r>
        <w:rPr>
          <w:spacing w:val="18"/>
        </w:rPr>
        <w:t xml:space="preserve"> </w:t>
      </w:r>
      <w:r>
        <w:rPr>
          <w:w w:val="80"/>
        </w:rPr>
        <w:t>meet</w:t>
      </w:r>
      <w:r>
        <w:rPr>
          <w:spacing w:val="18"/>
        </w:rPr>
        <w:t xml:space="preserve"> </w:t>
      </w:r>
      <w:r>
        <w:rPr>
          <w:spacing w:val="-4"/>
          <w:w w:val="80"/>
        </w:rPr>
        <w:t>one)</w:t>
      </w:r>
    </w:p>
    <w:p w14:paraId="1D6EDF81"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before="48"/>
        <w:ind w:left="1130" w:hanging="300"/>
        <w:contextualSpacing w:val="0"/>
        <w:rPr>
          <w:spacing w:val="-5"/>
          <w:w w:val="75"/>
          <w:sz w:val="20"/>
          <w:szCs w:val="20"/>
        </w:rPr>
      </w:pPr>
      <w:r>
        <w:rPr>
          <w:w w:val="75"/>
          <w:sz w:val="20"/>
          <w:szCs w:val="20"/>
        </w:rPr>
        <w:t>Attended</w:t>
      </w:r>
      <w:r>
        <w:rPr>
          <w:spacing w:val="1"/>
          <w:sz w:val="20"/>
          <w:szCs w:val="20"/>
        </w:rPr>
        <w:t xml:space="preserve"> </w:t>
      </w:r>
      <w:r>
        <w:rPr>
          <w:w w:val="75"/>
          <w:sz w:val="20"/>
          <w:szCs w:val="20"/>
        </w:rPr>
        <w:t>a</w:t>
      </w:r>
      <w:r>
        <w:rPr>
          <w:spacing w:val="2"/>
          <w:sz w:val="20"/>
          <w:szCs w:val="20"/>
        </w:rPr>
        <w:t xml:space="preserve"> </w:t>
      </w:r>
      <w:r>
        <w:rPr>
          <w:w w:val="75"/>
          <w:sz w:val="20"/>
          <w:szCs w:val="20"/>
        </w:rPr>
        <w:t>high</w:t>
      </w:r>
      <w:r>
        <w:rPr>
          <w:spacing w:val="2"/>
          <w:sz w:val="20"/>
          <w:szCs w:val="20"/>
        </w:rPr>
        <w:t xml:space="preserve"> </w:t>
      </w:r>
      <w:r>
        <w:rPr>
          <w:w w:val="75"/>
          <w:sz w:val="20"/>
          <w:szCs w:val="20"/>
        </w:rPr>
        <w:t>school</w:t>
      </w:r>
      <w:r>
        <w:rPr>
          <w:spacing w:val="1"/>
          <w:sz w:val="20"/>
          <w:szCs w:val="20"/>
        </w:rPr>
        <w:t xml:space="preserve"> </w:t>
      </w:r>
      <w:r>
        <w:rPr>
          <w:w w:val="75"/>
          <w:sz w:val="20"/>
          <w:szCs w:val="20"/>
        </w:rPr>
        <w:t>(public</w:t>
      </w:r>
      <w:r>
        <w:rPr>
          <w:spacing w:val="2"/>
          <w:sz w:val="20"/>
          <w:szCs w:val="20"/>
        </w:rPr>
        <w:t xml:space="preserve"> </w:t>
      </w:r>
      <w:r>
        <w:rPr>
          <w:w w:val="75"/>
          <w:sz w:val="20"/>
          <w:szCs w:val="20"/>
        </w:rPr>
        <w:t>or</w:t>
      </w:r>
      <w:r>
        <w:rPr>
          <w:spacing w:val="2"/>
          <w:sz w:val="20"/>
          <w:szCs w:val="20"/>
        </w:rPr>
        <w:t xml:space="preserve"> </w:t>
      </w:r>
      <w:r>
        <w:rPr>
          <w:w w:val="75"/>
          <w:sz w:val="20"/>
          <w:szCs w:val="20"/>
        </w:rPr>
        <w:t>private)</w:t>
      </w:r>
      <w:r>
        <w:rPr>
          <w:spacing w:val="1"/>
          <w:sz w:val="20"/>
          <w:szCs w:val="20"/>
        </w:rPr>
        <w:t xml:space="preserve"> </w:t>
      </w:r>
      <w:r>
        <w:rPr>
          <w:w w:val="75"/>
          <w:sz w:val="20"/>
          <w:szCs w:val="20"/>
        </w:rPr>
        <w:t>in</w:t>
      </w:r>
      <w:r>
        <w:rPr>
          <w:spacing w:val="2"/>
          <w:sz w:val="20"/>
          <w:szCs w:val="20"/>
        </w:rPr>
        <w:t xml:space="preserve"> </w:t>
      </w:r>
      <w:r>
        <w:rPr>
          <w:w w:val="75"/>
          <w:sz w:val="20"/>
          <w:szCs w:val="20"/>
        </w:rPr>
        <w:t>California</w:t>
      </w:r>
      <w:r>
        <w:rPr>
          <w:spacing w:val="2"/>
          <w:sz w:val="20"/>
          <w:szCs w:val="20"/>
        </w:rPr>
        <w:t xml:space="preserve"> </w:t>
      </w:r>
      <w:r>
        <w:rPr>
          <w:w w:val="75"/>
          <w:sz w:val="20"/>
          <w:szCs w:val="20"/>
        </w:rPr>
        <w:t>for</w:t>
      </w:r>
      <w:r>
        <w:rPr>
          <w:spacing w:val="2"/>
          <w:sz w:val="20"/>
          <w:szCs w:val="20"/>
        </w:rPr>
        <w:t xml:space="preserve"> </w:t>
      </w:r>
      <w:r>
        <w:rPr>
          <w:w w:val="75"/>
          <w:sz w:val="20"/>
          <w:szCs w:val="20"/>
        </w:rPr>
        <w:t>three</w:t>
      </w:r>
      <w:r>
        <w:rPr>
          <w:spacing w:val="1"/>
          <w:sz w:val="20"/>
          <w:szCs w:val="20"/>
        </w:rPr>
        <w:t xml:space="preserve"> </w:t>
      </w:r>
      <w:r>
        <w:rPr>
          <w:w w:val="75"/>
          <w:sz w:val="20"/>
          <w:szCs w:val="20"/>
        </w:rPr>
        <w:t>or</w:t>
      </w:r>
      <w:r>
        <w:rPr>
          <w:spacing w:val="2"/>
          <w:sz w:val="20"/>
          <w:szCs w:val="20"/>
        </w:rPr>
        <w:t xml:space="preserve"> </w:t>
      </w:r>
      <w:r>
        <w:rPr>
          <w:w w:val="75"/>
          <w:sz w:val="20"/>
          <w:szCs w:val="20"/>
        </w:rPr>
        <w:t>more</w:t>
      </w:r>
      <w:r>
        <w:rPr>
          <w:spacing w:val="2"/>
          <w:sz w:val="20"/>
          <w:szCs w:val="20"/>
        </w:rPr>
        <w:t xml:space="preserve"> </w:t>
      </w:r>
      <w:r>
        <w:rPr>
          <w:w w:val="75"/>
          <w:sz w:val="20"/>
          <w:szCs w:val="20"/>
        </w:rPr>
        <w:t>years,</w:t>
      </w:r>
      <w:r>
        <w:rPr>
          <w:spacing w:val="1"/>
          <w:sz w:val="20"/>
          <w:szCs w:val="20"/>
        </w:rPr>
        <w:t xml:space="preserve"> </w:t>
      </w:r>
      <w:r>
        <w:rPr>
          <w:spacing w:val="-5"/>
          <w:w w:val="75"/>
          <w:sz w:val="20"/>
          <w:szCs w:val="20"/>
        </w:rPr>
        <w:t>OR</w:t>
      </w:r>
    </w:p>
    <w:p w14:paraId="41810964"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before="48" w:line="290" w:lineRule="auto"/>
        <w:ind w:left="1130" w:right="460" w:hanging="300"/>
        <w:contextualSpacing w:val="0"/>
        <w:rPr>
          <w:w w:val="80"/>
          <w:sz w:val="20"/>
          <w:szCs w:val="20"/>
        </w:rPr>
      </w:pPr>
      <w:r>
        <w:rPr>
          <w:w w:val="80"/>
          <w:sz w:val="20"/>
          <w:szCs w:val="20"/>
        </w:rPr>
        <w:t>Attained</w:t>
      </w:r>
      <w:r>
        <w:rPr>
          <w:spacing w:val="-3"/>
          <w:w w:val="80"/>
          <w:sz w:val="20"/>
          <w:szCs w:val="20"/>
        </w:rPr>
        <w:t xml:space="preserve"> </w:t>
      </w:r>
      <w:r>
        <w:rPr>
          <w:w w:val="80"/>
          <w:sz w:val="20"/>
          <w:szCs w:val="20"/>
        </w:rPr>
        <w:t>credits</w:t>
      </w:r>
      <w:r>
        <w:rPr>
          <w:spacing w:val="-3"/>
          <w:w w:val="80"/>
          <w:sz w:val="20"/>
          <w:szCs w:val="20"/>
        </w:rPr>
        <w:t xml:space="preserve"> </w:t>
      </w:r>
      <w:r>
        <w:rPr>
          <w:w w:val="80"/>
          <w:sz w:val="20"/>
          <w:szCs w:val="20"/>
        </w:rPr>
        <w:t>earned</w:t>
      </w:r>
      <w:r>
        <w:rPr>
          <w:spacing w:val="-3"/>
          <w:w w:val="80"/>
          <w:sz w:val="20"/>
          <w:szCs w:val="20"/>
        </w:rPr>
        <w:t xml:space="preserve"> </w:t>
      </w:r>
      <w:r>
        <w:rPr>
          <w:w w:val="80"/>
          <w:sz w:val="20"/>
          <w:szCs w:val="20"/>
        </w:rPr>
        <w:t>in</w:t>
      </w:r>
      <w:r>
        <w:rPr>
          <w:spacing w:val="-3"/>
          <w:w w:val="80"/>
          <w:sz w:val="20"/>
          <w:szCs w:val="20"/>
        </w:rPr>
        <w:t xml:space="preserve"> </w:t>
      </w:r>
      <w:r>
        <w:rPr>
          <w:w w:val="80"/>
          <w:sz w:val="20"/>
          <w:szCs w:val="20"/>
        </w:rPr>
        <w:t>California</w:t>
      </w:r>
      <w:r>
        <w:rPr>
          <w:spacing w:val="-3"/>
          <w:w w:val="80"/>
          <w:sz w:val="20"/>
          <w:szCs w:val="20"/>
        </w:rPr>
        <w:t xml:space="preserve"> </w:t>
      </w:r>
      <w:r>
        <w:rPr>
          <w:w w:val="80"/>
          <w:sz w:val="20"/>
          <w:szCs w:val="20"/>
        </w:rPr>
        <w:t>from</w:t>
      </w:r>
      <w:r>
        <w:rPr>
          <w:spacing w:val="-3"/>
          <w:w w:val="80"/>
          <w:sz w:val="20"/>
          <w:szCs w:val="20"/>
        </w:rPr>
        <w:t xml:space="preserve"> </w:t>
      </w:r>
      <w:r>
        <w:rPr>
          <w:w w:val="80"/>
          <w:sz w:val="20"/>
          <w:szCs w:val="20"/>
        </w:rPr>
        <w:t>a</w:t>
      </w:r>
      <w:r>
        <w:rPr>
          <w:spacing w:val="-3"/>
          <w:w w:val="80"/>
          <w:sz w:val="20"/>
          <w:szCs w:val="20"/>
        </w:rPr>
        <w:t xml:space="preserve"> </w:t>
      </w:r>
      <w:r>
        <w:rPr>
          <w:w w:val="80"/>
          <w:sz w:val="20"/>
          <w:szCs w:val="20"/>
        </w:rPr>
        <w:t>California</w:t>
      </w:r>
      <w:r>
        <w:rPr>
          <w:spacing w:val="-3"/>
          <w:w w:val="80"/>
          <w:sz w:val="20"/>
          <w:szCs w:val="20"/>
        </w:rPr>
        <w:t xml:space="preserve"> </w:t>
      </w:r>
      <w:r>
        <w:rPr>
          <w:w w:val="80"/>
          <w:sz w:val="20"/>
          <w:szCs w:val="20"/>
        </w:rPr>
        <w:t>high</w:t>
      </w:r>
      <w:r>
        <w:rPr>
          <w:spacing w:val="-3"/>
          <w:w w:val="80"/>
          <w:sz w:val="20"/>
          <w:szCs w:val="20"/>
        </w:rPr>
        <w:t xml:space="preserve"> </w:t>
      </w:r>
      <w:r>
        <w:rPr>
          <w:w w:val="80"/>
          <w:sz w:val="20"/>
          <w:szCs w:val="20"/>
        </w:rPr>
        <w:t>school</w:t>
      </w:r>
      <w:r>
        <w:rPr>
          <w:spacing w:val="-3"/>
          <w:w w:val="80"/>
          <w:sz w:val="20"/>
          <w:szCs w:val="20"/>
        </w:rPr>
        <w:t xml:space="preserve"> </w:t>
      </w:r>
      <w:r>
        <w:rPr>
          <w:w w:val="80"/>
          <w:sz w:val="20"/>
          <w:szCs w:val="20"/>
        </w:rPr>
        <w:t>equivalent</w:t>
      </w:r>
      <w:r>
        <w:rPr>
          <w:spacing w:val="-3"/>
          <w:w w:val="80"/>
          <w:sz w:val="20"/>
          <w:szCs w:val="20"/>
        </w:rPr>
        <w:t xml:space="preserve"> </w:t>
      </w:r>
      <w:r>
        <w:rPr>
          <w:w w:val="80"/>
          <w:sz w:val="20"/>
          <w:szCs w:val="20"/>
        </w:rPr>
        <w:t>to</w:t>
      </w:r>
      <w:r>
        <w:rPr>
          <w:spacing w:val="-3"/>
          <w:w w:val="80"/>
          <w:sz w:val="20"/>
          <w:szCs w:val="20"/>
        </w:rPr>
        <w:t xml:space="preserve"> </w:t>
      </w:r>
      <w:r>
        <w:rPr>
          <w:w w:val="80"/>
          <w:sz w:val="20"/>
          <w:szCs w:val="20"/>
        </w:rPr>
        <w:t>three</w:t>
      </w:r>
      <w:r>
        <w:rPr>
          <w:spacing w:val="-3"/>
          <w:w w:val="80"/>
          <w:sz w:val="20"/>
          <w:szCs w:val="20"/>
        </w:rPr>
        <w:t xml:space="preserve"> </w:t>
      </w:r>
      <w:r>
        <w:rPr>
          <w:w w:val="80"/>
          <w:sz w:val="20"/>
          <w:szCs w:val="20"/>
        </w:rPr>
        <w:t>or</w:t>
      </w:r>
      <w:r>
        <w:rPr>
          <w:spacing w:val="-3"/>
          <w:w w:val="80"/>
          <w:sz w:val="20"/>
          <w:szCs w:val="20"/>
        </w:rPr>
        <w:t xml:space="preserve"> </w:t>
      </w:r>
      <w:r>
        <w:rPr>
          <w:w w:val="80"/>
          <w:sz w:val="20"/>
          <w:szCs w:val="20"/>
        </w:rPr>
        <w:t>more</w:t>
      </w:r>
      <w:r>
        <w:rPr>
          <w:spacing w:val="-3"/>
          <w:w w:val="80"/>
          <w:sz w:val="20"/>
          <w:szCs w:val="20"/>
        </w:rPr>
        <w:t xml:space="preserve"> </w:t>
      </w:r>
      <w:r>
        <w:rPr>
          <w:w w:val="80"/>
          <w:sz w:val="20"/>
          <w:szCs w:val="20"/>
        </w:rPr>
        <w:t>years</w:t>
      </w:r>
      <w:r>
        <w:rPr>
          <w:spacing w:val="-3"/>
          <w:w w:val="80"/>
          <w:sz w:val="20"/>
          <w:szCs w:val="20"/>
        </w:rPr>
        <w:t xml:space="preserve"> </w:t>
      </w:r>
      <w:r>
        <w:rPr>
          <w:w w:val="80"/>
          <w:sz w:val="20"/>
          <w:szCs w:val="20"/>
        </w:rPr>
        <w:t>of</w:t>
      </w:r>
      <w:r>
        <w:rPr>
          <w:spacing w:val="-3"/>
          <w:w w:val="80"/>
          <w:sz w:val="20"/>
          <w:szCs w:val="20"/>
        </w:rPr>
        <w:t xml:space="preserve"> </w:t>
      </w:r>
      <w:r>
        <w:rPr>
          <w:w w:val="80"/>
          <w:sz w:val="20"/>
          <w:szCs w:val="20"/>
        </w:rPr>
        <w:t>full-time</w:t>
      </w:r>
      <w:r>
        <w:rPr>
          <w:spacing w:val="-3"/>
          <w:w w:val="80"/>
          <w:sz w:val="20"/>
          <w:szCs w:val="20"/>
        </w:rPr>
        <w:t xml:space="preserve"> </w:t>
      </w:r>
      <w:r>
        <w:rPr>
          <w:w w:val="80"/>
          <w:sz w:val="20"/>
          <w:szCs w:val="20"/>
        </w:rPr>
        <w:t>high</w:t>
      </w:r>
      <w:r>
        <w:rPr>
          <w:spacing w:val="-3"/>
          <w:w w:val="80"/>
          <w:sz w:val="20"/>
          <w:szCs w:val="20"/>
        </w:rPr>
        <w:t xml:space="preserve"> </w:t>
      </w:r>
      <w:r>
        <w:rPr>
          <w:w w:val="80"/>
          <w:sz w:val="20"/>
          <w:szCs w:val="20"/>
        </w:rPr>
        <w:t>school</w:t>
      </w:r>
      <w:r>
        <w:rPr>
          <w:spacing w:val="-3"/>
          <w:w w:val="80"/>
          <w:sz w:val="20"/>
          <w:szCs w:val="20"/>
        </w:rPr>
        <w:t xml:space="preserve"> </w:t>
      </w:r>
      <w:r>
        <w:rPr>
          <w:w w:val="80"/>
          <w:sz w:val="20"/>
          <w:szCs w:val="20"/>
        </w:rPr>
        <w:t>course</w:t>
      </w:r>
      <w:r>
        <w:rPr>
          <w:spacing w:val="-3"/>
          <w:w w:val="80"/>
          <w:sz w:val="20"/>
          <w:szCs w:val="20"/>
        </w:rPr>
        <w:t xml:space="preserve"> </w:t>
      </w:r>
      <w:r>
        <w:rPr>
          <w:w w:val="80"/>
          <w:sz w:val="20"/>
          <w:szCs w:val="20"/>
        </w:rPr>
        <w:t>work</w:t>
      </w:r>
      <w:r>
        <w:rPr>
          <w:spacing w:val="-3"/>
          <w:w w:val="80"/>
          <w:sz w:val="20"/>
          <w:szCs w:val="20"/>
        </w:rPr>
        <w:t xml:space="preserve"> </w:t>
      </w:r>
      <w:r>
        <w:rPr>
          <w:w w:val="80"/>
          <w:sz w:val="20"/>
          <w:szCs w:val="20"/>
        </w:rPr>
        <w:t>and attended a combination of elementary, middle and/or high schools in California for a total of three or more years.</w:t>
      </w:r>
    </w:p>
    <w:p w14:paraId="0E521DA5"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line="290" w:lineRule="auto"/>
        <w:ind w:left="1130" w:right="682" w:hanging="300"/>
        <w:contextualSpacing w:val="0"/>
        <w:rPr>
          <w:w w:val="85"/>
          <w:sz w:val="20"/>
          <w:szCs w:val="20"/>
        </w:rPr>
      </w:pPr>
      <w:r>
        <w:rPr>
          <w:w w:val="80"/>
          <w:sz w:val="20"/>
          <w:szCs w:val="20"/>
        </w:rPr>
        <w:t>Attended</w:t>
      </w:r>
      <w:r>
        <w:rPr>
          <w:spacing w:val="-4"/>
          <w:w w:val="80"/>
          <w:sz w:val="20"/>
          <w:szCs w:val="20"/>
        </w:rPr>
        <w:t xml:space="preserve"> </w:t>
      </w:r>
      <w:r>
        <w:rPr>
          <w:w w:val="80"/>
          <w:sz w:val="20"/>
          <w:szCs w:val="20"/>
        </w:rPr>
        <w:t>or</w:t>
      </w:r>
      <w:r>
        <w:rPr>
          <w:spacing w:val="-4"/>
          <w:w w:val="80"/>
          <w:sz w:val="20"/>
          <w:szCs w:val="20"/>
        </w:rPr>
        <w:t xml:space="preserve"> </w:t>
      </w:r>
      <w:r>
        <w:rPr>
          <w:w w:val="80"/>
          <w:sz w:val="20"/>
          <w:szCs w:val="20"/>
        </w:rPr>
        <w:t>attained</w:t>
      </w:r>
      <w:r>
        <w:rPr>
          <w:spacing w:val="-4"/>
          <w:w w:val="80"/>
          <w:sz w:val="20"/>
          <w:szCs w:val="20"/>
        </w:rPr>
        <w:t xml:space="preserve"> </w:t>
      </w:r>
      <w:r>
        <w:rPr>
          <w:w w:val="80"/>
          <w:sz w:val="20"/>
          <w:szCs w:val="20"/>
        </w:rPr>
        <w:t>credits</w:t>
      </w:r>
      <w:r>
        <w:rPr>
          <w:spacing w:val="-4"/>
          <w:w w:val="80"/>
          <w:sz w:val="20"/>
          <w:szCs w:val="20"/>
        </w:rPr>
        <w:t xml:space="preserve"> </w:t>
      </w:r>
      <w:r>
        <w:rPr>
          <w:w w:val="80"/>
          <w:sz w:val="20"/>
          <w:szCs w:val="20"/>
        </w:rPr>
        <w:t>at</w:t>
      </w:r>
      <w:r>
        <w:rPr>
          <w:spacing w:val="-4"/>
          <w:w w:val="80"/>
          <w:sz w:val="20"/>
          <w:szCs w:val="20"/>
        </w:rPr>
        <w:t xml:space="preserve"> </w:t>
      </w:r>
      <w:r>
        <w:rPr>
          <w:w w:val="80"/>
          <w:sz w:val="20"/>
          <w:szCs w:val="20"/>
        </w:rPr>
        <w:t>a</w:t>
      </w:r>
      <w:r>
        <w:rPr>
          <w:spacing w:val="-4"/>
          <w:w w:val="80"/>
          <w:sz w:val="20"/>
          <w:szCs w:val="20"/>
        </w:rPr>
        <w:t xml:space="preserve"> </w:t>
      </w:r>
      <w:r>
        <w:rPr>
          <w:w w:val="80"/>
          <w:sz w:val="20"/>
          <w:szCs w:val="20"/>
        </w:rPr>
        <w:t>combination</w:t>
      </w:r>
      <w:r>
        <w:rPr>
          <w:spacing w:val="-4"/>
          <w:w w:val="80"/>
          <w:sz w:val="20"/>
          <w:szCs w:val="20"/>
        </w:rPr>
        <w:t xml:space="preserve"> </w:t>
      </w:r>
      <w:r>
        <w:rPr>
          <w:w w:val="80"/>
          <w:sz w:val="20"/>
          <w:szCs w:val="20"/>
        </w:rPr>
        <w:t>of</w:t>
      </w:r>
      <w:r>
        <w:rPr>
          <w:spacing w:val="-4"/>
          <w:w w:val="80"/>
          <w:sz w:val="20"/>
          <w:szCs w:val="20"/>
        </w:rPr>
        <w:t xml:space="preserve"> </w:t>
      </w:r>
      <w:r>
        <w:rPr>
          <w:w w:val="80"/>
          <w:sz w:val="20"/>
          <w:szCs w:val="20"/>
        </w:rPr>
        <w:t>California</w:t>
      </w:r>
      <w:r>
        <w:rPr>
          <w:spacing w:val="-4"/>
          <w:w w:val="80"/>
          <w:sz w:val="20"/>
          <w:szCs w:val="20"/>
        </w:rPr>
        <w:t xml:space="preserve"> </w:t>
      </w:r>
      <w:r>
        <w:rPr>
          <w:w w:val="80"/>
          <w:sz w:val="20"/>
          <w:szCs w:val="20"/>
        </w:rPr>
        <w:t>high</w:t>
      </w:r>
      <w:r>
        <w:rPr>
          <w:spacing w:val="-4"/>
          <w:w w:val="80"/>
          <w:sz w:val="20"/>
          <w:szCs w:val="20"/>
        </w:rPr>
        <w:t xml:space="preserve"> </w:t>
      </w:r>
      <w:r>
        <w:rPr>
          <w:w w:val="80"/>
          <w:sz w:val="20"/>
          <w:szCs w:val="20"/>
        </w:rPr>
        <w:t>school,</w:t>
      </w:r>
      <w:r>
        <w:rPr>
          <w:spacing w:val="-4"/>
          <w:w w:val="80"/>
          <w:sz w:val="20"/>
          <w:szCs w:val="20"/>
        </w:rPr>
        <w:t xml:space="preserve"> </w:t>
      </w:r>
      <w:r>
        <w:rPr>
          <w:w w:val="80"/>
          <w:sz w:val="20"/>
          <w:szCs w:val="20"/>
        </w:rPr>
        <w:t>California</w:t>
      </w:r>
      <w:r>
        <w:rPr>
          <w:spacing w:val="-4"/>
          <w:w w:val="80"/>
          <w:sz w:val="20"/>
          <w:szCs w:val="20"/>
        </w:rPr>
        <w:t xml:space="preserve"> </w:t>
      </w:r>
      <w:r>
        <w:rPr>
          <w:w w:val="80"/>
          <w:sz w:val="20"/>
          <w:szCs w:val="20"/>
        </w:rPr>
        <w:t>adult</w:t>
      </w:r>
      <w:r>
        <w:rPr>
          <w:spacing w:val="-4"/>
          <w:w w:val="80"/>
          <w:sz w:val="20"/>
          <w:szCs w:val="20"/>
        </w:rPr>
        <w:t xml:space="preserve"> </w:t>
      </w:r>
      <w:r>
        <w:rPr>
          <w:w w:val="80"/>
          <w:sz w:val="20"/>
          <w:szCs w:val="20"/>
        </w:rPr>
        <w:t>school*,</w:t>
      </w:r>
      <w:r>
        <w:rPr>
          <w:spacing w:val="-4"/>
          <w:w w:val="80"/>
          <w:sz w:val="20"/>
          <w:szCs w:val="20"/>
        </w:rPr>
        <w:t xml:space="preserve"> </w:t>
      </w:r>
      <w:r>
        <w:rPr>
          <w:w w:val="80"/>
          <w:sz w:val="20"/>
          <w:szCs w:val="20"/>
        </w:rPr>
        <w:t>and</w:t>
      </w:r>
      <w:r>
        <w:rPr>
          <w:spacing w:val="-3"/>
          <w:w w:val="80"/>
          <w:sz w:val="20"/>
          <w:szCs w:val="20"/>
        </w:rPr>
        <w:t xml:space="preserve"> </w:t>
      </w:r>
      <w:r>
        <w:rPr>
          <w:w w:val="80"/>
          <w:sz w:val="20"/>
          <w:szCs w:val="20"/>
        </w:rPr>
        <w:t>California</w:t>
      </w:r>
      <w:r>
        <w:rPr>
          <w:spacing w:val="-4"/>
          <w:w w:val="80"/>
          <w:sz w:val="20"/>
          <w:szCs w:val="20"/>
        </w:rPr>
        <w:t xml:space="preserve"> </w:t>
      </w:r>
      <w:r>
        <w:rPr>
          <w:w w:val="80"/>
          <w:sz w:val="20"/>
          <w:szCs w:val="20"/>
        </w:rPr>
        <w:t>community</w:t>
      </w:r>
      <w:r>
        <w:rPr>
          <w:spacing w:val="-4"/>
          <w:w w:val="80"/>
          <w:sz w:val="20"/>
          <w:szCs w:val="20"/>
        </w:rPr>
        <w:t xml:space="preserve"> </w:t>
      </w:r>
      <w:r>
        <w:rPr>
          <w:w w:val="80"/>
          <w:sz w:val="20"/>
          <w:szCs w:val="20"/>
        </w:rPr>
        <w:t>college</w:t>
      </w:r>
      <w:r>
        <w:rPr>
          <w:spacing w:val="-4"/>
          <w:w w:val="80"/>
          <w:sz w:val="20"/>
          <w:szCs w:val="20"/>
        </w:rPr>
        <w:t xml:space="preserve"> </w:t>
      </w:r>
      <w:r>
        <w:rPr>
          <w:w w:val="80"/>
          <w:sz w:val="20"/>
          <w:szCs w:val="20"/>
        </w:rPr>
        <w:t>for</w:t>
      </w:r>
      <w:r>
        <w:rPr>
          <w:spacing w:val="-4"/>
          <w:w w:val="80"/>
          <w:sz w:val="20"/>
          <w:szCs w:val="20"/>
        </w:rPr>
        <w:t xml:space="preserve"> </w:t>
      </w:r>
      <w:r>
        <w:rPr>
          <w:w w:val="80"/>
          <w:sz w:val="20"/>
          <w:szCs w:val="20"/>
        </w:rPr>
        <w:t xml:space="preserve">the </w:t>
      </w:r>
      <w:r>
        <w:rPr>
          <w:w w:val="85"/>
          <w:sz w:val="20"/>
          <w:szCs w:val="20"/>
        </w:rPr>
        <w:t>equivalent</w:t>
      </w:r>
      <w:r>
        <w:rPr>
          <w:spacing w:val="-7"/>
          <w:w w:val="85"/>
          <w:sz w:val="20"/>
          <w:szCs w:val="20"/>
        </w:rPr>
        <w:t xml:space="preserve"> </w:t>
      </w:r>
      <w:r>
        <w:rPr>
          <w:w w:val="85"/>
          <w:sz w:val="20"/>
          <w:szCs w:val="20"/>
        </w:rPr>
        <w:t>of</w:t>
      </w:r>
      <w:r>
        <w:rPr>
          <w:spacing w:val="-7"/>
          <w:w w:val="85"/>
          <w:sz w:val="20"/>
          <w:szCs w:val="20"/>
        </w:rPr>
        <w:t xml:space="preserve"> </w:t>
      </w:r>
      <w:r>
        <w:rPr>
          <w:w w:val="85"/>
          <w:sz w:val="20"/>
          <w:szCs w:val="20"/>
        </w:rPr>
        <w:t>(3)</w:t>
      </w:r>
      <w:r>
        <w:rPr>
          <w:spacing w:val="-7"/>
          <w:w w:val="85"/>
          <w:sz w:val="20"/>
          <w:szCs w:val="20"/>
        </w:rPr>
        <w:t xml:space="preserve"> </w:t>
      </w:r>
      <w:r>
        <w:rPr>
          <w:w w:val="85"/>
          <w:sz w:val="20"/>
          <w:szCs w:val="20"/>
        </w:rPr>
        <w:t>years</w:t>
      </w:r>
      <w:r>
        <w:rPr>
          <w:spacing w:val="-7"/>
          <w:w w:val="85"/>
          <w:sz w:val="20"/>
          <w:szCs w:val="20"/>
        </w:rPr>
        <w:t xml:space="preserve"> </w:t>
      </w:r>
      <w:r>
        <w:rPr>
          <w:w w:val="85"/>
          <w:sz w:val="20"/>
          <w:szCs w:val="20"/>
        </w:rPr>
        <w:t>or</w:t>
      </w:r>
      <w:r>
        <w:rPr>
          <w:spacing w:val="-7"/>
          <w:w w:val="85"/>
          <w:sz w:val="20"/>
          <w:szCs w:val="20"/>
        </w:rPr>
        <w:t xml:space="preserve"> </w:t>
      </w:r>
      <w:r>
        <w:rPr>
          <w:w w:val="85"/>
          <w:sz w:val="20"/>
          <w:szCs w:val="20"/>
        </w:rPr>
        <w:t>more.</w:t>
      </w:r>
    </w:p>
    <w:p w14:paraId="7F47EE06" w14:textId="77777777" w:rsidR="00E300A8" w:rsidRDefault="00E300A8" w:rsidP="00E300A8">
      <w:pPr>
        <w:pStyle w:val="BodyText"/>
        <w:kinsoku w:val="0"/>
        <w:overflowPunct w:val="0"/>
        <w:spacing w:before="5"/>
      </w:pPr>
    </w:p>
    <w:p w14:paraId="05834708" w14:textId="77777777" w:rsidR="00E300A8" w:rsidRDefault="00E300A8" w:rsidP="00E300A8">
      <w:pPr>
        <w:pStyle w:val="BodyText"/>
        <w:kinsoku w:val="0"/>
        <w:overflowPunct w:val="0"/>
        <w:ind w:left="370"/>
        <w:rPr>
          <w:spacing w:val="-5"/>
          <w:w w:val="80"/>
        </w:rPr>
      </w:pPr>
      <w:r>
        <w:rPr>
          <w:spacing w:val="-2"/>
          <w:w w:val="80"/>
        </w:rPr>
        <w:t>*A</w:t>
      </w:r>
      <w:r>
        <w:rPr>
          <w:spacing w:val="-7"/>
        </w:rPr>
        <w:t xml:space="preserve"> </w:t>
      </w:r>
      <w:r>
        <w:rPr>
          <w:spacing w:val="-2"/>
          <w:w w:val="80"/>
        </w:rPr>
        <w:t>year’s</w:t>
      </w:r>
      <w:r>
        <w:rPr>
          <w:spacing w:val="-7"/>
        </w:rPr>
        <w:t xml:space="preserve"> </w:t>
      </w:r>
      <w:r>
        <w:rPr>
          <w:spacing w:val="-2"/>
          <w:w w:val="80"/>
        </w:rPr>
        <w:t>equivalence</w:t>
      </w:r>
      <w:r>
        <w:rPr>
          <w:spacing w:val="-6"/>
        </w:rPr>
        <w:t xml:space="preserve"> </w:t>
      </w:r>
      <w:r>
        <w:rPr>
          <w:spacing w:val="-2"/>
          <w:w w:val="80"/>
        </w:rPr>
        <w:t>of</w:t>
      </w:r>
      <w:r>
        <w:rPr>
          <w:spacing w:val="-7"/>
        </w:rPr>
        <w:t xml:space="preserve"> </w:t>
      </w:r>
      <w:r>
        <w:rPr>
          <w:spacing w:val="-2"/>
          <w:w w:val="80"/>
        </w:rPr>
        <w:t>attendance</w:t>
      </w:r>
      <w:r>
        <w:rPr>
          <w:spacing w:val="-7"/>
        </w:rPr>
        <w:t xml:space="preserve"> </w:t>
      </w:r>
      <w:r>
        <w:rPr>
          <w:spacing w:val="-2"/>
          <w:w w:val="80"/>
        </w:rPr>
        <w:t>at</w:t>
      </w:r>
      <w:r>
        <w:rPr>
          <w:spacing w:val="-6"/>
        </w:rPr>
        <w:t xml:space="preserve"> </w:t>
      </w:r>
      <w:r>
        <w:rPr>
          <w:spacing w:val="-2"/>
          <w:w w:val="80"/>
        </w:rPr>
        <w:t>a</w:t>
      </w:r>
      <w:r>
        <w:rPr>
          <w:spacing w:val="-7"/>
        </w:rPr>
        <w:t xml:space="preserve"> </w:t>
      </w:r>
      <w:r>
        <w:rPr>
          <w:spacing w:val="-2"/>
          <w:w w:val="80"/>
        </w:rPr>
        <w:t>California</w:t>
      </w:r>
      <w:r>
        <w:rPr>
          <w:spacing w:val="-6"/>
        </w:rPr>
        <w:t xml:space="preserve"> </w:t>
      </w:r>
      <w:r>
        <w:rPr>
          <w:spacing w:val="-2"/>
          <w:w w:val="80"/>
        </w:rPr>
        <w:t>community</w:t>
      </w:r>
      <w:r>
        <w:rPr>
          <w:spacing w:val="-7"/>
        </w:rPr>
        <w:t xml:space="preserve"> </w:t>
      </w:r>
      <w:r>
        <w:rPr>
          <w:spacing w:val="-2"/>
          <w:w w:val="80"/>
        </w:rPr>
        <w:t>college</w:t>
      </w:r>
      <w:r>
        <w:rPr>
          <w:spacing w:val="-7"/>
        </w:rPr>
        <w:t xml:space="preserve"> </w:t>
      </w:r>
      <w:r>
        <w:rPr>
          <w:spacing w:val="-2"/>
          <w:w w:val="80"/>
        </w:rPr>
        <w:t>is</w:t>
      </w:r>
      <w:r>
        <w:rPr>
          <w:spacing w:val="-6"/>
        </w:rPr>
        <w:t xml:space="preserve"> </w:t>
      </w:r>
      <w:r>
        <w:rPr>
          <w:spacing w:val="-2"/>
          <w:w w:val="80"/>
        </w:rPr>
        <w:t>either</w:t>
      </w:r>
      <w:r>
        <w:rPr>
          <w:spacing w:val="-7"/>
        </w:rPr>
        <w:t xml:space="preserve"> </w:t>
      </w:r>
      <w:r>
        <w:rPr>
          <w:spacing w:val="-2"/>
          <w:w w:val="80"/>
        </w:rPr>
        <w:t>a</w:t>
      </w:r>
      <w:r>
        <w:rPr>
          <w:spacing w:val="-7"/>
        </w:rPr>
        <w:t xml:space="preserve"> </w:t>
      </w:r>
      <w:r>
        <w:rPr>
          <w:spacing w:val="-2"/>
          <w:w w:val="80"/>
        </w:rPr>
        <w:t>minimum</w:t>
      </w:r>
      <w:r>
        <w:rPr>
          <w:spacing w:val="-6"/>
        </w:rPr>
        <w:t xml:space="preserve"> </w:t>
      </w:r>
      <w:r>
        <w:rPr>
          <w:spacing w:val="-2"/>
          <w:w w:val="80"/>
        </w:rPr>
        <w:t>of</w:t>
      </w:r>
      <w:r>
        <w:rPr>
          <w:spacing w:val="-7"/>
        </w:rPr>
        <w:t xml:space="preserve"> </w:t>
      </w:r>
      <w:r>
        <w:rPr>
          <w:spacing w:val="-2"/>
          <w:w w:val="80"/>
        </w:rPr>
        <w:t>24</w:t>
      </w:r>
      <w:r>
        <w:rPr>
          <w:spacing w:val="-6"/>
        </w:rPr>
        <w:t xml:space="preserve"> </w:t>
      </w:r>
      <w:r>
        <w:rPr>
          <w:spacing w:val="-2"/>
          <w:w w:val="80"/>
        </w:rPr>
        <w:t>semester</w:t>
      </w:r>
      <w:r>
        <w:rPr>
          <w:spacing w:val="-7"/>
        </w:rPr>
        <w:t xml:space="preserve"> </w:t>
      </w:r>
      <w:r>
        <w:rPr>
          <w:spacing w:val="-2"/>
          <w:w w:val="80"/>
        </w:rPr>
        <w:t>units</w:t>
      </w:r>
      <w:r>
        <w:rPr>
          <w:spacing w:val="-7"/>
        </w:rPr>
        <w:t xml:space="preserve"> </w:t>
      </w:r>
      <w:r>
        <w:rPr>
          <w:spacing w:val="-2"/>
          <w:w w:val="80"/>
        </w:rPr>
        <w:t>of</w:t>
      </w:r>
      <w:r>
        <w:rPr>
          <w:spacing w:val="-6"/>
        </w:rPr>
        <w:t xml:space="preserve"> </w:t>
      </w:r>
      <w:r>
        <w:rPr>
          <w:spacing w:val="-2"/>
          <w:w w:val="80"/>
        </w:rPr>
        <w:t>credit</w:t>
      </w:r>
      <w:r>
        <w:rPr>
          <w:spacing w:val="-7"/>
        </w:rPr>
        <w:t xml:space="preserve"> </w:t>
      </w:r>
      <w:r>
        <w:rPr>
          <w:spacing w:val="-2"/>
          <w:w w:val="80"/>
        </w:rPr>
        <w:t>or</w:t>
      </w:r>
      <w:r>
        <w:rPr>
          <w:spacing w:val="-8"/>
        </w:rPr>
        <w:t xml:space="preserve"> </w:t>
      </w:r>
      <w:r>
        <w:rPr>
          <w:spacing w:val="-2"/>
          <w:w w:val="80"/>
        </w:rPr>
        <w:t>36</w:t>
      </w:r>
      <w:r>
        <w:rPr>
          <w:spacing w:val="-6"/>
        </w:rPr>
        <w:t xml:space="preserve"> </w:t>
      </w:r>
      <w:r>
        <w:rPr>
          <w:spacing w:val="-2"/>
          <w:w w:val="80"/>
        </w:rPr>
        <w:t>quarter</w:t>
      </w:r>
      <w:r>
        <w:rPr>
          <w:spacing w:val="-7"/>
        </w:rPr>
        <w:t xml:space="preserve"> </w:t>
      </w:r>
      <w:r>
        <w:rPr>
          <w:spacing w:val="-2"/>
          <w:w w:val="80"/>
        </w:rPr>
        <w:t>units.</w:t>
      </w:r>
      <w:r>
        <w:rPr>
          <w:spacing w:val="-7"/>
        </w:rPr>
        <w:t xml:space="preserve"> </w:t>
      </w:r>
      <w:r>
        <w:rPr>
          <w:spacing w:val="-2"/>
          <w:w w:val="80"/>
        </w:rPr>
        <w:t>Only</w:t>
      </w:r>
      <w:r>
        <w:rPr>
          <w:spacing w:val="-6"/>
        </w:rPr>
        <w:t xml:space="preserve"> </w:t>
      </w:r>
      <w:r>
        <w:rPr>
          <w:spacing w:val="-5"/>
          <w:w w:val="80"/>
        </w:rPr>
        <w:t>two</w:t>
      </w:r>
    </w:p>
    <w:p w14:paraId="1848B249" w14:textId="77777777" w:rsidR="00E300A8" w:rsidRDefault="00E300A8" w:rsidP="00E300A8">
      <w:pPr>
        <w:pStyle w:val="BodyText"/>
        <w:kinsoku w:val="0"/>
        <w:overflowPunct w:val="0"/>
        <w:spacing w:before="48" w:line="290" w:lineRule="auto"/>
        <w:ind w:left="369" w:right="639"/>
        <w:rPr>
          <w:w w:val="80"/>
        </w:rPr>
      </w:pPr>
      <w:r>
        <w:rPr>
          <w:w w:val="75"/>
        </w:rPr>
        <w:t>(2)</w:t>
      </w:r>
      <w:r>
        <w:t xml:space="preserve"> </w:t>
      </w:r>
      <w:r>
        <w:rPr>
          <w:w w:val="75"/>
        </w:rPr>
        <w:t>years</w:t>
      </w:r>
      <w:r>
        <w:t xml:space="preserve"> </w:t>
      </w:r>
      <w:r>
        <w:rPr>
          <w:w w:val="75"/>
        </w:rPr>
        <w:t>of</w:t>
      </w:r>
      <w:r>
        <w:t xml:space="preserve"> </w:t>
      </w:r>
      <w:r>
        <w:rPr>
          <w:w w:val="75"/>
        </w:rPr>
        <w:t>full</w:t>
      </w:r>
      <w:r>
        <w:t xml:space="preserve"> </w:t>
      </w:r>
      <w:r>
        <w:rPr>
          <w:w w:val="75"/>
        </w:rPr>
        <w:t>time</w:t>
      </w:r>
      <w:r>
        <w:t xml:space="preserve"> </w:t>
      </w:r>
      <w:r>
        <w:rPr>
          <w:w w:val="75"/>
        </w:rPr>
        <w:t>attendance</w:t>
      </w:r>
      <w:r>
        <w:t xml:space="preserve"> </w:t>
      </w:r>
      <w:r>
        <w:rPr>
          <w:w w:val="75"/>
        </w:rPr>
        <w:t>in</w:t>
      </w:r>
      <w:r>
        <w:t xml:space="preserve"> </w:t>
      </w:r>
      <w:r>
        <w:rPr>
          <w:w w:val="75"/>
        </w:rPr>
        <w:t>credit</w:t>
      </w:r>
      <w:r>
        <w:t xml:space="preserve"> </w:t>
      </w:r>
      <w:r>
        <w:rPr>
          <w:w w:val="75"/>
        </w:rPr>
        <w:t>courses</w:t>
      </w:r>
      <w:r>
        <w:t xml:space="preserve"> </w:t>
      </w:r>
      <w:r>
        <w:rPr>
          <w:w w:val="75"/>
        </w:rPr>
        <w:t>at</w:t>
      </w:r>
      <w:r>
        <w:t xml:space="preserve"> </w:t>
      </w:r>
      <w:r>
        <w:rPr>
          <w:w w:val="75"/>
        </w:rPr>
        <w:t>the</w:t>
      </w:r>
      <w:r>
        <w:t xml:space="preserve"> </w:t>
      </w:r>
      <w:r>
        <w:rPr>
          <w:w w:val="75"/>
        </w:rPr>
        <w:t>California</w:t>
      </w:r>
      <w:r>
        <w:t xml:space="preserve"> </w:t>
      </w:r>
      <w:r>
        <w:rPr>
          <w:w w:val="75"/>
        </w:rPr>
        <w:t>community</w:t>
      </w:r>
      <w:r>
        <w:t xml:space="preserve"> </w:t>
      </w:r>
      <w:r>
        <w:rPr>
          <w:w w:val="75"/>
        </w:rPr>
        <w:t>colleges</w:t>
      </w:r>
      <w:r>
        <w:t xml:space="preserve"> </w:t>
      </w:r>
      <w:r>
        <w:rPr>
          <w:w w:val="75"/>
        </w:rPr>
        <w:t>will</w:t>
      </w:r>
      <w:r>
        <w:t xml:space="preserve"> </w:t>
      </w:r>
      <w:r>
        <w:rPr>
          <w:w w:val="75"/>
        </w:rPr>
        <w:t>count</w:t>
      </w:r>
      <w:r>
        <w:t xml:space="preserve"> </w:t>
      </w:r>
      <w:r>
        <w:rPr>
          <w:w w:val="75"/>
        </w:rPr>
        <w:t>towards</w:t>
      </w:r>
      <w:r>
        <w:t xml:space="preserve"> </w:t>
      </w:r>
      <w:r>
        <w:rPr>
          <w:w w:val="75"/>
        </w:rPr>
        <w:t>the</w:t>
      </w:r>
      <w:r>
        <w:t xml:space="preserve"> </w:t>
      </w:r>
      <w:r>
        <w:rPr>
          <w:w w:val="75"/>
        </w:rPr>
        <w:t>three</w:t>
      </w:r>
      <w:r>
        <w:t xml:space="preserve"> </w:t>
      </w:r>
      <w:r>
        <w:rPr>
          <w:w w:val="75"/>
        </w:rPr>
        <w:t>(3)</w:t>
      </w:r>
      <w:r>
        <w:t xml:space="preserve"> </w:t>
      </w:r>
      <w:r>
        <w:rPr>
          <w:w w:val="75"/>
        </w:rPr>
        <w:t>or</w:t>
      </w:r>
      <w:r>
        <w:t xml:space="preserve"> </w:t>
      </w:r>
      <w:r>
        <w:rPr>
          <w:w w:val="75"/>
        </w:rPr>
        <w:t>more</w:t>
      </w:r>
      <w:r>
        <w:t xml:space="preserve"> </w:t>
      </w:r>
      <w:r>
        <w:rPr>
          <w:w w:val="75"/>
        </w:rPr>
        <w:t>years</w:t>
      </w:r>
      <w:r>
        <w:t xml:space="preserve"> </w:t>
      </w:r>
      <w:r>
        <w:rPr>
          <w:w w:val="75"/>
        </w:rPr>
        <w:t>of</w:t>
      </w:r>
      <w:r>
        <w:t xml:space="preserve"> </w:t>
      </w:r>
      <w:r>
        <w:rPr>
          <w:w w:val="75"/>
        </w:rPr>
        <w:t xml:space="preserve">attendance. </w:t>
      </w:r>
      <w:r>
        <w:rPr>
          <w:w w:val="80"/>
        </w:rPr>
        <w:t>Full time attendance at a California adult school is a minimum of 420 hours of attendance for each school year.</w:t>
      </w:r>
    </w:p>
    <w:p w14:paraId="37EC4CB9" w14:textId="77777777" w:rsidR="00E300A8" w:rsidRDefault="00E300A8" w:rsidP="00E300A8">
      <w:pPr>
        <w:pStyle w:val="BodyText"/>
        <w:kinsoku w:val="0"/>
        <w:overflowPunct w:val="0"/>
        <w:spacing w:before="7"/>
      </w:pPr>
    </w:p>
    <w:p w14:paraId="7F482381" w14:textId="77777777" w:rsidR="00E300A8" w:rsidRDefault="00E300A8" w:rsidP="00E300A8">
      <w:pPr>
        <w:pStyle w:val="Heading4"/>
        <w:kinsoku w:val="0"/>
        <w:overflowPunct w:val="0"/>
        <w:ind w:left="369"/>
        <w:jc w:val="both"/>
        <w:rPr>
          <w:spacing w:val="-4"/>
          <w:w w:val="85"/>
        </w:rPr>
      </w:pPr>
      <w:r>
        <w:rPr>
          <w:w w:val="85"/>
        </w:rPr>
        <w:t>Graduation/Degree</w:t>
      </w:r>
      <w:r>
        <w:rPr>
          <w:spacing w:val="-5"/>
          <w:w w:val="85"/>
        </w:rPr>
        <w:t xml:space="preserve"> </w:t>
      </w:r>
      <w:r>
        <w:rPr>
          <w:w w:val="85"/>
        </w:rPr>
        <w:t>Requirement</w:t>
      </w:r>
      <w:r>
        <w:rPr>
          <w:spacing w:val="-5"/>
          <w:w w:val="85"/>
        </w:rPr>
        <w:t xml:space="preserve"> </w:t>
      </w:r>
      <w:r>
        <w:rPr>
          <w:w w:val="85"/>
        </w:rPr>
        <w:t>(must</w:t>
      </w:r>
      <w:r>
        <w:rPr>
          <w:spacing w:val="-5"/>
          <w:w w:val="85"/>
        </w:rPr>
        <w:t xml:space="preserve"> </w:t>
      </w:r>
      <w:r>
        <w:rPr>
          <w:w w:val="85"/>
        </w:rPr>
        <w:t>meet</w:t>
      </w:r>
      <w:r>
        <w:rPr>
          <w:spacing w:val="-5"/>
          <w:w w:val="85"/>
        </w:rPr>
        <w:t xml:space="preserve"> </w:t>
      </w:r>
      <w:r>
        <w:rPr>
          <w:spacing w:val="-4"/>
          <w:w w:val="85"/>
        </w:rPr>
        <w:t>one)</w:t>
      </w:r>
    </w:p>
    <w:p w14:paraId="0D8704F3"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before="48" w:line="290" w:lineRule="auto"/>
        <w:ind w:left="1130" w:right="604" w:hanging="301"/>
        <w:contextualSpacing w:val="0"/>
        <w:jc w:val="both"/>
        <w:rPr>
          <w:w w:val="80"/>
          <w:sz w:val="20"/>
          <w:szCs w:val="20"/>
        </w:rPr>
      </w:pPr>
      <w:r>
        <w:rPr>
          <w:w w:val="80"/>
          <w:sz w:val="20"/>
          <w:szCs w:val="20"/>
        </w:rPr>
        <w:t>The</w:t>
      </w:r>
      <w:r>
        <w:rPr>
          <w:spacing w:val="-4"/>
          <w:w w:val="80"/>
          <w:sz w:val="20"/>
          <w:szCs w:val="20"/>
        </w:rPr>
        <w:t xml:space="preserve"> </w:t>
      </w:r>
      <w:r>
        <w:rPr>
          <w:w w:val="80"/>
          <w:sz w:val="20"/>
          <w:szCs w:val="20"/>
        </w:rPr>
        <w:t>student</w:t>
      </w:r>
      <w:r>
        <w:rPr>
          <w:spacing w:val="-3"/>
          <w:w w:val="80"/>
          <w:sz w:val="20"/>
          <w:szCs w:val="20"/>
        </w:rPr>
        <w:t xml:space="preserve"> </w:t>
      </w:r>
      <w:r>
        <w:rPr>
          <w:w w:val="80"/>
          <w:sz w:val="20"/>
          <w:szCs w:val="20"/>
        </w:rPr>
        <w:t>must</w:t>
      </w:r>
      <w:r>
        <w:rPr>
          <w:spacing w:val="-3"/>
          <w:w w:val="80"/>
          <w:sz w:val="20"/>
          <w:szCs w:val="20"/>
        </w:rPr>
        <w:t xml:space="preserve"> </w:t>
      </w:r>
      <w:r>
        <w:rPr>
          <w:w w:val="80"/>
          <w:sz w:val="20"/>
          <w:szCs w:val="20"/>
        </w:rPr>
        <w:t>have</w:t>
      </w:r>
      <w:r>
        <w:rPr>
          <w:spacing w:val="-3"/>
          <w:w w:val="80"/>
          <w:sz w:val="20"/>
          <w:szCs w:val="20"/>
        </w:rPr>
        <w:t xml:space="preserve"> </w:t>
      </w:r>
      <w:r>
        <w:rPr>
          <w:w w:val="80"/>
          <w:sz w:val="20"/>
          <w:szCs w:val="20"/>
        </w:rPr>
        <w:t>graduated</w:t>
      </w:r>
      <w:r>
        <w:rPr>
          <w:spacing w:val="-3"/>
          <w:w w:val="80"/>
          <w:sz w:val="20"/>
          <w:szCs w:val="20"/>
        </w:rPr>
        <w:t xml:space="preserve"> </w:t>
      </w:r>
      <w:r>
        <w:rPr>
          <w:w w:val="80"/>
          <w:sz w:val="20"/>
          <w:szCs w:val="20"/>
        </w:rPr>
        <w:t>from</w:t>
      </w:r>
      <w:r>
        <w:rPr>
          <w:spacing w:val="-3"/>
          <w:w w:val="80"/>
          <w:sz w:val="20"/>
          <w:szCs w:val="20"/>
        </w:rPr>
        <w:t xml:space="preserve"> </w:t>
      </w:r>
      <w:r>
        <w:rPr>
          <w:w w:val="80"/>
          <w:sz w:val="20"/>
          <w:szCs w:val="20"/>
        </w:rPr>
        <w:t>a</w:t>
      </w:r>
      <w:r>
        <w:rPr>
          <w:spacing w:val="-3"/>
          <w:w w:val="80"/>
          <w:sz w:val="20"/>
          <w:szCs w:val="20"/>
        </w:rPr>
        <w:t xml:space="preserve"> </w:t>
      </w:r>
      <w:r>
        <w:rPr>
          <w:w w:val="80"/>
          <w:sz w:val="20"/>
          <w:szCs w:val="20"/>
        </w:rPr>
        <w:t>California</w:t>
      </w:r>
      <w:r>
        <w:rPr>
          <w:spacing w:val="-3"/>
          <w:w w:val="80"/>
          <w:sz w:val="20"/>
          <w:szCs w:val="20"/>
        </w:rPr>
        <w:t xml:space="preserve"> </w:t>
      </w:r>
      <w:r>
        <w:rPr>
          <w:w w:val="80"/>
          <w:sz w:val="20"/>
          <w:szCs w:val="20"/>
        </w:rPr>
        <w:t>high</w:t>
      </w:r>
      <w:r>
        <w:rPr>
          <w:spacing w:val="-3"/>
          <w:w w:val="80"/>
          <w:sz w:val="20"/>
          <w:szCs w:val="20"/>
        </w:rPr>
        <w:t xml:space="preserve"> </w:t>
      </w:r>
      <w:r>
        <w:rPr>
          <w:w w:val="80"/>
          <w:sz w:val="20"/>
          <w:szCs w:val="20"/>
        </w:rPr>
        <w:t>school</w:t>
      </w:r>
      <w:r>
        <w:rPr>
          <w:spacing w:val="-3"/>
          <w:w w:val="80"/>
          <w:sz w:val="20"/>
          <w:szCs w:val="20"/>
        </w:rPr>
        <w:t xml:space="preserve"> </w:t>
      </w:r>
      <w:r>
        <w:rPr>
          <w:w w:val="80"/>
          <w:sz w:val="20"/>
          <w:szCs w:val="20"/>
        </w:rPr>
        <w:t>or</w:t>
      </w:r>
      <w:r>
        <w:rPr>
          <w:spacing w:val="-3"/>
          <w:w w:val="80"/>
          <w:sz w:val="20"/>
          <w:szCs w:val="20"/>
        </w:rPr>
        <w:t xml:space="preserve"> </w:t>
      </w:r>
      <w:r>
        <w:rPr>
          <w:w w:val="80"/>
          <w:sz w:val="20"/>
          <w:szCs w:val="20"/>
        </w:rPr>
        <w:t>attained</w:t>
      </w:r>
      <w:r>
        <w:rPr>
          <w:spacing w:val="-3"/>
          <w:w w:val="80"/>
          <w:sz w:val="20"/>
          <w:szCs w:val="20"/>
        </w:rPr>
        <w:t xml:space="preserve"> </w:t>
      </w:r>
      <w:r>
        <w:rPr>
          <w:w w:val="80"/>
          <w:sz w:val="20"/>
          <w:szCs w:val="20"/>
        </w:rPr>
        <w:t>the</w:t>
      </w:r>
      <w:r>
        <w:rPr>
          <w:spacing w:val="-3"/>
          <w:w w:val="80"/>
          <w:sz w:val="20"/>
          <w:szCs w:val="20"/>
        </w:rPr>
        <w:t xml:space="preserve"> </w:t>
      </w:r>
      <w:r>
        <w:rPr>
          <w:w w:val="80"/>
          <w:sz w:val="20"/>
          <w:szCs w:val="20"/>
        </w:rPr>
        <w:t>equivalent</w:t>
      </w:r>
      <w:r>
        <w:rPr>
          <w:spacing w:val="-3"/>
          <w:w w:val="80"/>
          <w:sz w:val="20"/>
          <w:szCs w:val="20"/>
        </w:rPr>
        <w:t xml:space="preserve"> </w:t>
      </w:r>
      <w:r>
        <w:rPr>
          <w:w w:val="80"/>
          <w:sz w:val="20"/>
          <w:szCs w:val="20"/>
        </w:rPr>
        <w:t>from</w:t>
      </w:r>
      <w:r>
        <w:rPr>
          <w:spacing w:val="-3"/>
          <w:w w:val="80"/>
          <w:sz w:val="20"/>
          <w:szCs w:val="20"/>
        </w:rPr>
        <w:t xml:space="preserve"> </w:t>
      </w:r>
      <w:r>
        <w:rPr>
          <w:w w:val="80"/>
          <w:sz w:val="20"/>
          <w:szCs w:val="20"/>
        </w:rPr>
        <w:t>a</w:t>
      </w:r>
      <w:r>
        <w:rPr>
          <w:spacing w:val="-3"/>
          <w:w w:val="80"/>
          <w:sz w:val="20"/>
          <w:szCs w:val="20"/>
        </w:rPr>
        <w:t xml:space="preserve"> </w:t>
      </w:r>
      <w:r>
        <w:rPr>
          <w:w w:val="80"/>
          <w:sz w:val="20"/>
          <w:szCs w:val="20"/>
        </w:rPr>
        <w:t>California</w:t>
      </w:r>
      <w:r>
        <w:rPr>
          <w:spacing w:val="-3"/>
          <w:w w:val="80"/>
          <w:sz w:val="20"/>
          <w:szCs w:val="20"/>
        </w:rPr>
        <w:t xml:space="preserve"> </w:t>
      </w:r>
      <w:r>
        <w:rPr>
          <w:w w:val="80"/>
          <w:sz w:val="20"/>
          <w:szCs w:val="20"/>
        </w:rPr>
        <w:t>high</w:t>
      </w:r>
      <w:r>
        <w:rPr>
          <w:spacing w:val="-3"/>
          <w:w w:val="80"/>
          <w:sz w:val="20"/>
          <w:szCs w:val="20"/>
        </w:rPr>
        <w:t xml:space="preserve"> </w:t>
      </w:r>
      <w:r>
        <w:rPr>
          <w:w w:val="80"/>
          <w:sz w:val="20"/>
          <w:szCs w:val="20"/>
        </w:rPr>
        <w:t>school</w:t>
      </w:r>
      <w:r>
        <w:rPr>
          <w:spacing w:val="-3"/>
          <w:w w:val="80"/>
          <w:sz w:val="20"/>
          <w:szCs w:val="20"/>
        </w:rPr>
        <w:t xml:space="preserve"> </w:t>
      </w:r>
      <w:r>
        <w:rPr>
          <w:w w:val="80"/>
          <w:sz w:val="20"/>
          <w:szCs w:val="20"/>
        </w:rPr>
        <w:t>prior</w:t>
      </w:r>
      <w:r>
        <w:rPr>
          <w:spacing w:val="-3"/>
          <w:w w:val="80"/>
          <w:sz w:val="20"/>
          <w:szCs w:val="20"/>
        </w:rPr>
        <w:t xml:space="preserve"> </w:t>
      </w:r>
      <w:r>
        <w:rPr>
          <w:w w:val="80"/>
          <w:sz w:val="20"/>
          <w:szCs w:val="20"/>
        </w:rPr>
        <w:t>to</w:t>
      </w:r>
      <w:r>
        <w:rPr>
          <w:spacing w:val="-3"/>
          <w:w w:val="80"/>
          <w:sz w:val="20"/>
          <w:szCs w:val="20"/>
        </w:rPr>
        <w:t xml:space="preserve"> </w:t>
      </w:r>
      <w:r>
        <w:rPr>
          <w:w w:val="80"/>
          <w:sz w:val="20"/>
          <w:szCs w:val="20"/>
        </w:rPr>
        <w:t>the</w:t>
      </w:r>
      <w:r>
        <w:rPr>
          <w:spacing w:val="-3"/>
          <w:w w:val="80"/>
          <w:sz w:val="20"/>
          <w:szCs w:val="20"/>
        </w:rPr>
        <w:t xml:space="preserve"> </w:t>
      </w:r>
      <w:r>
        <w:rPr>
          <w:w w:val="80"/>
          <w:sz w:val="20"/>
          <w:szCs w:val="20"/>
        </w:rPr>
        <w:t>start</w:t>
      </w:r>
      <w:r>
        <w:rPr>
          <w:spacing w:val="-3"/>
          <w:w w:val="80"/>
          <w:sz w:val="20"/>
          <w:szCs w:val="20"/>
        </w:rPr>
        <w:t xml:space="preserve"> </w:t>
      </w:r>
      <w:r>
        <w:rPr>
          <w:w w:val="80"/>
          <w:sz w:val="20"/>
          <w:szCs w:val="20"/>
        </w:rPr>
        <w:t>of the term</w:t>
      </w:r>
      <w:r>
        <w:rPr>
          <w:spacing w:val="40"/>
          <w:sz w:val="20"/>
          <w:szCs w:val="20"/>
        </w:rPr>
        <w:t xml:space="preserve"> </w:t>
      </w:r>
      <w:r>
        <w:rPr>
          <w:w w:val="80"/>
          <w:sz w:val="20"/>
          <w:szCs w:val="20"/>
        </w:rPr>
        <w:t>(for example, passing the GED or California High School Proficiency exam)</w:t>
      </w:r>
      <w:r>
        <w:rPr>
          <w:spacing w:val="40"/>
          <w:sz w:val="20"/>
          <w:szCs w:val="20"/>
        </w:rPr>
        <w:t xml:space="preserve"> </w:t>
      </w:r>
      <w:r>
        <w:rPr>
          <w:w w:val="80"/>
          <w:sz w:val="20"/>
          <w:szCs w:val="20"/>
        </w:rPr>
        <w:t>or</w:t>
      </w:r>
    </w:p>
    <w:p w14:paraId="0FD5A623"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line="230" w:lineRule="exact"/>
        <w:ind w:left="1130" w:hanging="300"/>
        <w:contextualSpacing w:val="0"/>
        <w:jc w:val="both"/>
        <w:rPr>
          <w:spacing w:val="-5"/>
          <w:w w:val="75"/>
          <w:sz w:val="20"/>
          <w:szCs w:val="20"/>
        </w:rPr>
      </w:pPr>
      <w:r>
        <w:rPr>
          <w:w w:val="75"/>
          <w:sz w:val="20"/>
          <w:szCs w:val="20"/>
        </w:rPr>
        <w:t>Completed</w:t>
      </w:r>
      <w:r>
        <w:rPr>
          <w:spacing w:val="5"/>
          <w:sz w:val="20"/>
          <w:szCs w:val="20"/>
        </w:rPr>
        <w:t xml:space="preserve"> </w:t>
      </w:r>
      <w:r>
        <w:rPr>
          <w:w w:val="75"/>
          <w:sz w:val="20"/>
          <w:szCs w:val="20"/>
        </w:rPr>
        <w:t>or</w:t>
      </w:r>
      <w:r>
        <w:rPr>
          <w:spacing w:val="6"/>
          <w:sz w:val="20"/>
          <w:szCs w:val="20"/>
        </w:rPr>
        <w:t xml:space="preserve"> </w:t>
      </w:r>
      <w:r>
        <w:rPr>
          <w:w w:val="75"/>
          <w:sz w:val="20"/>
          <w:szCs w:val="20"/>
        </w:rPr>
        <w:t>will</w:t>
      </w:r>
      <w:r>
        <w:rPr>
          <w:spacing w:val="5"/>
          <w:sz w:val="20"/>
          <w:szCs w:val="20"/>
        </w:rPr>
        <w:t xml:space="preserve"> </w:t>
      </w:r>
      <w:r>
        <w:rPr>
          <w:w w:val="75"/>
          <w:sz w:val="20"/>
          <w:szCs w:val="20"/>
        </w:rPr>
        <w:t>complete</w:t>
      </w:r>
      <w:r>
        <w:rPr>
          <w:spacing w:val="6"/>
          <w:sz w:val="20"/>
          <w:szCs w:val="20"/>
        </w:rPr>
        <w:t xml:space="preserve"> </w:t>
      </w:r>
      <w:r>
        <w:rPr>
          <w:w w:val="75"/>
          <w:sz w:val="20"/>
          <w:szCs w:val="20"/>
        </w:rPr>
        <w:t>(before</w:t>
      </w:r>
      <w:r>
        <w:rPr>
          <w:spacing w:val="5"/>
          <w:sz w:val="20"/>
          <w:szCs w:val="20"/>
        </w:rPr>
        <w:t xml:space="preserve"> </w:t>
      </w:r>
      <w:r>
        <w:rPr>
          <w:w w:val="75"/>
          <w:sz w:val="20"/>
          <w:szCs w:val="20"/>
        </w:rPr>
        <w:t>the</w:t>
      </w:r>
      <w:r>
        <w:rPr>
          <w:spacing w:val="6"/>
          <w:sz w:val="20"/>
          <w:szCs w:val="20"/>
        </w:rPr>
        <w:t xml:space="preserve"> </w:t>
      </w:r>
      <w:r>
        <w:rPr>
          <w:w w:val="75"/>
          <w:sz w:val="20"/>
          <w:szCs w:val="20"/>
        </w:rPr>
        <w:t>first</w:t>
      </w:r>
      <w:r>
        <w:rPr>
          <w:spacing w:val="5"/>
          <w:sz w:val="20"/>
          <w:szCs w:val="20"/>
        </w:rPr>
        <w:t xml:space="preserve"> </w:t>
      </w:r>
      <w:r>
        <w:rPr>
          <w:w w:val="75"/>
          <w:sz w:val="20"/>
          <w:szCs w:val="20"/>
        </w:rPr>
        <w:t>term</w:t>
      </w:r>
      <w:r>
        <w:rPr>
          <w:spacing w:val="6"/>
          <w:sz w:val="20"/>
          <w:szCs w:val="20"/>
        </w:rPr>
        <w:t xml:space="preserve"> </w:t>
      </w:r>
      <w:r>
        <w:rPr>
          <w:w w:val="75"/>
          <w:sz w:val="20"/>
          <w:szCs w:val="20"/>
        </w:rPr>
        <w:t>of</w:t>
      </w:r>
      <w:r>
        <w:rPr>
          <w:spacing w:val="5"/>
          <w:sz w:val="20"/>
          <w:szCs w:val="20"/>
        </w:rPr>
        <w:t xml:space="preserve"> </w:t>
      </w:r>
      <w:r>
        <w:rPr>
          <w:w w:val="75"/>
          <w:sz w:val="20"/>
          <w:szCs w:val="20"/>
        </w:rPr>
        <w:t>enrollment</w:t>
      </w:r>
      <w:r>
        <w:rPr>
          <w:spacing w:val="6"/>
          <w:sz w:val="20"/>
          <w:szCs w:val="20"/>
        </w:rPr>
        <w:t xml:space="preserve"> </w:t>
      </w:r>
      <w:r>
        <w:rPr>
          <w:w w:val="75"/>
          <w:sz w:val="20"/>
          <w:szCs w:val="20"/>
        </w:rPr>
        <w:t>at</w:t>
      </w:r>
      <w:r>
        <w:rPr>
          <w:spacing w:val="5"/>
          <w:sz w:val="20"/>
          <w:szCs w:val="20"/>
        </w:rPr>
        <w:t xml:space="preserve"> </w:t>
      </w:r>
      <w:r>
        <w:rPr>
          <w:w w:val="75"/>
          <w:sz w:val="20"/>
          <w:szCs w:val="20"/>
        </w:rPr>
        <w:t>the</w:t>
      </w:r>
      <w:r>
        <w:rPr>
          <w:spacing w:val="6"/>
          <w:sz w:val="20"/>
          <w:szCs w:val="20"/>
        </w:rPr>
        <w:t xml:space="preserve"> </w:t>
      </w:r>
      <w:r>
        <w:rPr>
          <w:w w:val="75"/>
          <w:sz w:val="20"/>
          <w:szCs w:val="20"/>
        </w:rPr>
        <w:t>CSU)</w:t>
      </w:r>
      <w:r>
        <w:rPr>
          <w:spacing w:val="5"/>
          <w:sz w:val="20"/>
          <w:szCs w:val="20"/>
        </w:rPr>
        <w:t xml:space="preserve"> </w:t>
      </w:r>
      <w:r>
        <w:rPr>
          <w:w w:val="75"/>
          <w:sz w:val="20"/>
          <w:szCs w:val="20"/>
        </w:rPr>
        <w:t>an</w:t>
      </w:r>
      <w:r>
        <w:rPr>
          <w:spacing w:val="6"/>
          <w:sz w:val="20"/>
          <w:szCs w:val="20"/>
        </w:rPr>
        <w:t xml:space="preserve"> </w:t>
      </w:r>
      <w:r>
        <w:rPr>
          <w:w w:val="75"/>
          <w:sz w:val="20"/>
          <w:szCs w:val="20"/>
        </w:rPr>
        <w:t>associate’s</w:t>
      </w:r>
      <w:r>
        <w:rPr>
          <w:spacing w:val="6"/>
          <w:sz w:val="20"/>
          <w:szCs w:val="20"/>
        </w:rPr>
        <w:t xml:space="preserve"> </w:t>
      </w:r>
      <w:r>
        <w:rPr>
          <w:w w:val="75"/>
          <w:sz w:val="20"/>
          <w:szCs w:val="20"/>
        </w:rPr>
        <w:t>degree</w:t>
      </w:r>
      <w:r>
        <w:rPr>
          <w:spacing w:val="5"/>
          <w:sz w:val="20"/>
          <w:szCs w:val="20"/>
        </w:rPr>
        <w:t xml:space="preserve"> </w:t>
      </w:r>
      <w:r>
        <w:rPr>
          <w:w w:val="75"/>
          <w:sz w:val="20"/>
          <w:szCs w:val="20"/>
        </w:rPr>
        <w:t>from</w:t>
      </w:r>
      <w:r>
        <w:rPr>
          <w:spacing w:val="6"/>
          <w:sz w:val="20"/>
          <w:szCs w:val="20"/>
        </w:rPr>
        <w:t xml:space="preserve"> </w:t>
      </w:r>
      <w:r>
        <w:rPr>
          <w:w w:val="75"/>
          <w:sz w:val="20"/>
          <w:szCs w:val="20"/>
        </w:rPr>
        <w:t>a</w:t>
      </w:r>
      <w:r>
        <w:rPr>
          <w:spacing w:val="5"/>
          <w:sz w:val="20"/>
          <w:szCs w:val="20"/>
        </w:rPr>
        <w:t xml:space="preserve"> </w:t>
      </w:r>
      <w:r>
        <w:rPr>
          <w:w w:val="75"/>
          <w:sz w:val="20"/>
          <w:szCs w:val="20"/>
        </w:rPr>
        <w:t>California</w:t>
      </w:r>
      <w:r>
        <w:rPr>
          <w:spacing w:val="6"/>
          <w:sz w:val="20"/>
          <w:szCs w:val="20"/>
        </w:rPr>
        <w:t xml:space="preserve"> </w:t>
      </w:r>
      <w:r>
        <w:rPr>
          <w:w w:val="75"/>
          <w:sz w:val="20"/>
          <w:szCs w:val="20"/>
        </w:rPr>
        <w:t>community</w:t>
      </w:r>
      <w:r>
        <w:rPr>
          <w:spacing w:val="5"/>
          <w:sz w:val="20"/>
          <w:szCs w:val="20"/>
        </w:rPr>
        <w:t xml:space="preserve"> </w:t>
      </w:r>
      <w:r>
        <w:rPr>
          <w:w w:val="75"/>
          <w:sz w:val="20"/>
          <w:szCs w:val="20"/>
        </w:rPr>
        <w:t>college;</w:t>
      </w:r>
      <w:r>
        <w:rPr>
          <w:spacing w:val="6"/>
          <w:sz w:val="20"/>
          <w:szCs w:val="20"/>
        </w:rPr>
        <w:t xml:space="preserve"> </w:t>
      </w:r>
      <w:r>
        <w:rPr>
          <w:spacing w:val="-5"/>
          <w:w w:val="75"/>
          <w:sz w:val="20"/>
          <w:szCs w:val="20"/>
        </w:rPr>
        <w:t>or</w:t>
      </w:r>
    </w:p>
    <w:p w14:paraId="1253479D"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before="48" w:line="290" w:lineRule="auto"/>
        <w:ind w:left="1130" w:right="492" w:hanging="300"/>
        <w:contextualSpacing w:val="0"/>
        <w:jc w:val="both"/>
        <w:rPr>
          <w:w w:val="80"/>
          <w:sz w:val="20"/>
          <w:szCs w:val="20"/>
        </w:rPr>
      </w:pPr>
      <w:r>
        <w:rPr>
          <w:w w:val="75"/>
          <w:sz w:val="20"/>
          <w:szCs w:val="20"/>
        </w:rPr>
        <w:t>Completed or will complete (before the first term of enrollment at the CSU) the minimum requirements</w:t>
      </w:r>
      <w:r>
        <w:rPr>
          <w:sz w:val="20"/>
          <w:szCs w:val="20"/>
        </w:rPr>
        <w:t xml:space="preserve"> </w:t>
      </w:r>
      <w:r>
        <w:rPr>
          <w:w w:val="75"/>
          <w:sz w:val="20"/>
          <w:szCs w:val="20"/>
        </w:rPr>
        <w:t>at</w:t>
      </w:r>
      <w:r>
        <w:rPr>
          <w:sz w:val="20"/>
          <w:szCs w:val="20"/>
        </w:rPr>
        <w:t xml:space="preserve"> </w:t>
      </w:r>
      <w:r>
        <w:rPr>
          <w:w w:val="75"/>
          <w:sz w:val="20"/>
          <w:szCs w:val="20"/>
        </w:rPr>
        <w:t>a</w:t>
      </w:r>
      <w:r>
        <w:rPr>
          <w:sz w:val="20"/>
          <w:szCs w:val="20"/>
        </w:rPr>
        <w:t xml:space="preserve"> </w:t>
      </w:r>
      <w:r>
        <w:rPr>
          <w:w w:val="75"/>
          <w:sz w:val="20"/>
          <w:szCs w:val="20"/>
        </w:rPr>
        <w:t>California</w:t>
      </w:r>
      <w:r>
        <w:rPr>
          <w:sz w:val="20"/>
          <w:szCs w:val="20"/>
        </w:rPr>
        <w:t xml:space="preserve"> </w:t>
      </w:r>
      <w:r>
        <w:rPr>
          <w:w w:val="75"/>
          <w:sz w:val="20"/>
          <w:szCs w:val="20"/>
        </w:rPr>
        <w:t>community</w:t>
      </w:r>
      <w:r>
        <w:rPr>
          <w:sz w:val="20"/>
          <w:szCs w:val="20"/>
        </w:rPr>
        <w:t xml:space="preserve"> </w:t>
      </w:r>
      <w:r>
        <w:rPr>
          <w:w w:val="75"/>
          <w:sz w:val="20"/>
          <w:szCs w:val="20"/>
        </w:rPr>
        <w:t>college</w:t>
      </w:r>
      <w:r>
        <w:rPr>
          <w:sz w:val="20"/>
          <w:szCs w:val="20"/>
        </w:rPr>
        <w:t xml:space="preserve"> </w:t>
      </w:r>
      <w:r>
        <w:rPr>
          <w:w w:val="75"/>
          <w:sz w:val="20"/>
          <w:szCs w:val="20"/>
        </w:rPr>
        <w:t xml:space="preserve">for </w:t>
      </w:r>
      <w:r>
        <w:rPr>
          <w:w w:val="80"/>
          <w:sz w:val="20"/>
          <w:szCs w:val="20"/>
        </w:rPr>
        <w:t>transfer</w:t>
      </w:r>
      <w:r>
        <w:rPr>
          <w:spacing w:val="-4"/>
          <w:w w:val="80"/>
          <w:sz w:val="20"/>
          <w:szCs w:val="20"/>
        </w:rPr>
        <w:t xml:space="preserve"> </w:t>
      </w:r>
      <w:r>
        <w:rPr>
          <w:w w:val="80"/>
          <w:sz w:val="20"/>
          <w:szCs w:val="20"/>
        </w:rPr>
        <w:t>to</w:t>
      </w:r>
      <w:r>
        <w:rPr>
          <w:spacing w:val="-3"/>
          <w:w w:val="80"/>
          <w:sz w:val="20"/>
          <w:szCs w:val="20"/>
        </w:rPr>
        <w:t xml:space="preserve"> </w:t>
      </w:r>
      <w:r>
        <w:rPr>
          <w:w w:val="80"/>
          <w:sz w:val="20"/>
          <w:szCs w:val="20"/>
        </w:rPr>
        <w:t>the</w:t>
      </w:r>
      <w:r>
        <w:rPr>
          <w:spacing w:val="-3"/>
          <w:w w:val="80"/>
          <w:sz w:val="20"/>
          <w:szCs w:val="20"/>
        </w:rPr>
        <w:t xml:space="preserve"> </w:t>
      </w:r>
      <w:r>
        <w:rPr>
          <w:w w:val="80"/>
          <w:sz w:val="20"/>
          <w:szCs w:val="20"/>
        </w:rPr>
        <w:t>California</w:t>
      </w:r>
      <w:r>
        <w:rPr>
          <w:spacing w:val="-3"/>
          <w:w w:val="80"/>
          <w:sz w:val="20"/>
          <w:szCs w:val="20"/>
        </w:rPr>
        <w:t xml:space="preserve"> </w:t>
      </w:r>
      <w:r>
        <w:rPr>
          <w:w w:val="80"/>
          <w:sz w:val="20"/>
          <w:szCs w:val="20"/>
        </w:rPr>
        <w:t>State</w:t>
      </w:r>
      <w:r>
        <w:rPr>
          <w:spacing w:val="-3"/>
          <w:w w:val="80"/>
          <w:sz w:val="20"/>
          <w:szCs w:val="20"/>
        </w:rPr>
        <w:t xml:space="preserve"> </w:t>
      </w:r>
      <w:r>
        <w:rPr>
          <w:w w:val="80"/>
          <w:sz w:val="20"/>
          <w:szCs w:val="20"/>
        </w:rPr>
        <w:t>University.</w:t>
      </w:r>
      <w:r>
        <w:rPr>
          <w:spacing w:val="-3"/>
          <w:w w:val="80"/>
          <w:sz w:val="20"/>
          <w:szCs w:val="20"/>
        </w:rPr>
        <w:t xml:space="preserve"> </w:t>
      </w:r>
      <w:r>
        <w:rPr>
          <w:w w:val="80"/>
          <w:sz w:val="20"/>
          <w:szCs w:val="20"/>
        </w:rPr>
        <w:t>The</w:t>
      </w:r>
      <w:r>
        <w:rPr>
          <w:spacing w:val="-3"/>
          <w:w w:val="80"/>
          <w:sz w:val="20"/>
          <w:szCs w:val="20"/>
        </w:rPr>
        <w:t xml:space="preserve"> </w:t>
      </w:r>
      <w:r>
        <w:rPr>
          <w:w w:val="80"/>
          <w:sz w:val="20"/>
          <w:szCs w:val="20"/>
        </w:rPr>
        <w:t>student</w:t>
      </w:r>
      <w:r>
        <w:rPr>
          <w:spacing w:val="-3"/>
          <w:w w:val="80"/>
          <w:sz w:val="20"/>
          <w:szCs w:val="20"/>
        </w:rPr>
        <w:t xml:space="preserve"> </w:t>
      </w:r>
      <w:r>
        <w:rPr>
          <w:w w:val="80"/>
          <w:sz w:val="20"/>
          <w:szCs w:val="20"/>
        </w:rPr>
        <w:t>must</w:t>
      </w:r>
      <w:r>
        <w:rPr>
          <w:spacing w:val="-3"/>
          <w:w w:val="80"/>
          <w:sz w:val="20"/>
          <w:szCs w:val="20"/>
        </w:rPr>
        <w:t xml:space="preserve"> </w:t>
      </w:r>
      <w:r>
        <w:rPr>
          <w:w w:val="80"/>
          <w:sz w:val="20"/>
          <w:szCs w:val="20"/>
        </w:rPr>
        <w:t>file</w:t>
      </w:r>
      <w:r>
        <w:rPr>
          <w:spacing w:val="-3"/>
          <w:w w:val="80"/>
          <w:sz w:val="20"/>
          <w:szCs w:val="20"/>
        </w:rPr>
        <w:t xml:space="preserve"> </w:t>
      </w:r>
      <w:r>
        <w:rPr>
          <w:w w:val="80"/>
          <w:sz w:val="20"/>
          <w:szCs w:val="20"/>
        </w:rPr>
        <w:t>an</w:t>
      </w:r>
      <w:r>
        <w:rPr>
          <w:spacing w:val="-3"/>
          <w:w w:val="80"/>
          <w:sz w:val="20"/>
          <w:szCs w:val="20"/>
        </w:rPr>
        <w:t xml:space="preserve"> </w:t>
      </w:r>
      <w:r>
        <w:rPr>
          <w:w w:val="80"/>
          <w:sz w:val="20"/>
          <w:szCs w:val="20"/>
        </w:rPr>
        <w:t>affidavit</w:t>
      </w:r>
      <w:r>
        <w:rPr>
          <w:spacing w:val="-3"/>
          <w:w w:val="80"/>
          <w:sz w:val="20"/>
          <w:szCs w:val="20"/>
        </w:rPr>
        <w:t xml:space="preserve"> </w:t>
      </w:r>
      <w:r>
        <w:rPr>
          <w:w w:val="80"/>
          <w:sz w:val="20"/>
          <w:szCs w:val="20"/>
        </w:rPr>
        <w:t>with</w:t>
      </w:r>
      <w:r>
        <w:rPr>
          <w:spacing w:val="-3"/>
          <w:w w:val="80"/>
          <w:sz w:val="20"/>
          <w:szCs w:val="20"/>
        </w:rPr>
        <w:t xml:space="preserve"> </w:t>
      </w:r>
      <w:r>
        <w:rPr>
          <w:w w:val="80"/>
          <w:sz w:val="20"/>
          <w:szCs w:val="20"/>
        </w:rPr>
        <w:t>the</w:t>
      </w:r>
      <w:r>
        <w:rPr>
          <w:spacing w:val="-3"/>
          <w:w w:val="80"/>
          <w:sz w:val="20"/>
          <w:szCs w:val="20"/>
        </w:rPr>
        <w:t xml:space="preserve"> </w:t>
      </w:r>
      <w:r>
        <w:rPr>
          <w:w w:val="80"/>
          <w:sz w:val="20"/>
          <w:szCs w:val="20"/>
        </w:rPr>
        <w:t>college</w:t>
      </w:r>
      <w:r>
        <w:rPr>
          <w:spacing w:val="-3"/>
          <w:w w:val="80"/>
          <w:sz w:val="20"/>
          <w:szCs w:val="20"/>
        </w:rPr>
        <w:t xml:space="preserve"> </w:t>
      </w:r>
      <w:r>
        <w:rPr>
          <w:w w:val="80"/>
          <w:sz w:val="20"/>
          <w:szCs w:val="20"/>
        </w:rPr>
        <w:t>or</w:t>
      </w:r>
      <w:r>
        <w:rPr>
          <w:spacing w:val="-3"/>
          <w:w w:val="80"/>
          <w:sz w:val="20"/>
          <w:szCs w:val="20"/>
        </w:rPr>
        <w:t xml:space="preserve"> </w:t>
      </w:r>
      <w:r>
        <w:rPr>
          <w:w w:val="80"/>
          <w:sz w:val="20"/>
          <w:szCs w:val="20"/>
        </w:rPr>
        <w:t>university</w:t>
      </w:r>
      <w:r>
        <w:rPr>
          <w:spacing w:val="-3"/>
          <w:w w:val="80"/>
          <w:sz w:val="20"/>
          <w:szCs w:val="20"/>
        </w:rPr>
        <w:t xml:space="preserve"> </w:t>
      </w:r>
      <w:r>
        <w:rPr>
          <w:w w:val="80"/>
          <w:sz w:val="20"/>
          <w:szCs w:val="20"/>
        </w:rPr>
        <w:t>stating</w:t>
      </w:r>
      <w:r>
        <w:rPr>
          <w:spacing w:val="-3"/>
          <w:w w:val="80"/>
          <w:sz w:val="20"/>
          <w:szCs w:val="20"/>
        </w:rPr>
        <w:t xml:space="preserve"> </w:t>
      </w:r>
      <w:r>
        <w:rPr>
          <w:w w:val="80"/>
          <w:sz w:val="20"/>
          <w:szCs w:val="20"/>
        </w:rPr>
        <w:t>that</w:t>
      </w:r>
      <w:r>
        <w:rPr>
          <w:spacing w:val="-3"/>
          <w:w w:val="80"/>
          <w:sz w:val="20"/>
          <w:szCs w:val="20"/>
        </w:rPr>
        <w:t xml:space="preserve"> </w:t>
      </w:r>
      <w:r>
        <w:rPr>
          <w:w w:val="80"/>
          <w:sz w:val="20"/>
          <w:szCs w:val="20"/>
        </w:rPr>
        <w:t>he</w:t>
      </w:r>
      <w:r>
        <w:rPr>
          <w:spacing w:val="-3"/>
          <w:w w:val="80"/>
          <w:sz w:val="20"/>
          <w:szCs w:val="20"/>
        </w:rPr>
        <w:t xml:space="preserve"> </w:t>
      </w:r>
      <w:r>
        <w:rPr>
          <w:w w:val="80"/>
          <w:sz w:val="20"/>
          <w:szCs w:val="20"/>
        </w:rPr>
        <w:t>or</w:t>
      </w:r>
      <w:r>
        <w:rPr>
          <w:spacing w:val="-3"/>
          <w:w w:val="80"/>
          <w:sz w:val="20"/>
          <w:szCs w:val="20"/>
        </w:rPr>
        <w:t xml:space="preserve"> </w:t>
      </w:r>
      <w:r>
        <w:rPr>
          <w:w w:val="80"/>
          <w:sz w:val="20"/>
          <w:szCs w:val="20"/>
        </w:rPr>
        <w:t>she</w:t>
      </w:r>
      <w:r>
        <w:rPr>
          <w:spacing w:val="-3"/>
          <w:w w:val="80"/>
          <w:sz w:val="20"/>
          <w:szCs w:val="20"/>
        </w:rPr>
        <w:t xml:space="preserve"> </w:t>
      </w:r>
      <w:r>
        <w:rPr>
          <w:w w:val="80"/>
          <w:sz w:val="20"/>
          <w:szCs w:val="20"/>
        </w:rPr>
        <w:t>has</w:t>
      </w:r>
      <w:r>
        <w:rPr>
          <w:spacing w:val="-3"/>
          <w:w w:val="80"/>
          <w:sz w:val="20"/>
          <w:szCs w:val="20"/>
        </w:rPr>
        <w:t xml:space="preserve"> </w:t>
      </w:r>
      <w:r>
        <w:rPr>
          <w:w w:val="80"/>
          <w:sz w:val="20"/>
          <w:szCs w:val="20"/>
        </w:rPr>
        <w:t>filed</w:t>
      </w:r>
      <w:r>
        <w:rPr>
          <w:spacing w:val="-3"/>
          <w:w w:val="80"/>
          <w:sz w:val="20"/>
          <w:szCs w:val="20"/>
        </w:rPr>
        <w:t xml:space="preserve"> </w:t>
      </w:r>
      <w:r>
        <w:rPr>
          <w:w w:val="80"/>
          <w:sz w:val="20"/>
          <w:szCs w:val="20"/>
        </w:rPr>
        <w:t>an application to legalize his or her immigration status, or will file an application as soon as he or she is eligible to do so.</w:t>
      </w:r>
    </w:p>
    <w:p w14:paraId="1FEEFCAC" w14:textId="77777777" w:rsidR="00E300A8" w:rsidRDefault="00E300A8" w:rsidP="000140FE">
      <w:pPr>
        <w:pStyle w:val="ListParagraph"/>
        <w:widowControl w:val="0"/>
        <w:numPr>
          <w:ilvl w:val="0"/>
          <w:numId w:val="57"/>
        </w:numPr>
        <w:tabs>
          <w:tab w:val="left" w:pos="1175"/>
        </w:tabs>
        <w:kinsoku w:val="0"/>
        <w:overflowPunct w:val="0"/>
        <w:autoSpaceDE w:val="0"/>
        <w:autoSpaceDN w:val="0"/>
        <w:adjustRightInd w:val="0"/>
        <w:spacing w:line="290" w:lineRule="auto"/>
        <w:ind w:left="1130" w:right="649" w:hanging="300"/>
        <w:contextualSpacing w:val="0"/>
        <w:jc w:val="both"/>
        <w:rPr>
          <w:w w:val="80"/>
          <w:sz w:val="20"/>
          <w:szCs w:val="20"/>
        </w:rPr>
      </w:pPr>
      <w:r>
        <w:tab/>
      </w:r>
      <w:r>
        <w:rPr>
          <w:w w:val="80"/>
          <w:sz w:val="20"/>
          <w:szCs w:val="20"/>
        </w:rPr>
        <w:t>The</w:t>
      </w:r>
      <w:r>
        <w:rPr>
          <w:spacing w:val="-4"/>
          <w:w w:val="80"/>
          <w:sz w:val="20"/>
          <w:szCs w:val="20"/>
        </w:rPr>
        <w:t xml:space="preserve"> </w:t>
      </w:r>
      <w:r>
        <w:rPr>
          <w:w w:val="80"/>
          <w:sz w:val="20"/>
          <w:szCs w:val="20"/>
        </w:rPr>
        <w:t>student</w:t>
      </w:r>
      <w:r>
        <w:rPr>
          <w:spacing w:val="-3"/>
          <w:w w:val="80"/>
          <w:sz w:val="20"/>
          <w:szCs w:val="20"/>
        </w:rPr>
        <w:t xml:space="preserve"> </w:t>
      </w:r>
      <w:r>
        <w:rPr>
          <w:w w:val="80"/>
          <w:sz w:val="20"/>
          <w:szCs w:val="20"/>
        </w:rPr>
        <w:t>must</w:t>
      </w:r>
      <w:r>
        <w:rPr>
          <w:spacing w:val="-3"/>
          <w:w w:val="80"/>
          <w:sz w:val="20"/>
          <w:szCs w:val="20"/>
        </w:rPr>
        <w:t xml:space="preserve"> </w:t>
      </w:r>
      <w:r>
        <w:rPr>
          <w:w w:val="80"/>
          <w:sz w:val="20"/>
          <w:szCs w:val="20"/>
        </w:rPr>
        <w:t>file</w:t>
      </w:r>
      <w:r>
        <w:rPr>
          <w:spacing w:val="-3"/>
          <w:w w:val="80"/>
          <w:sz w:val="20"/>
          <w:szCs w:val="20"/>
        </w:rPr>
        <w:t xml:space="preserve"> </w:t>
      </w:r>
      <w:r>
        <w:rPr>
          <w:w w:val="80"/>
          <w:sz w:val="20"/>
          <w:szCs w:val="20"/>
        </w:rPr>
        <w:t>an</w:t>
      </w:r>
      <w:r>
        <w:rPr>
          <w:spacing w:val="-3"/>
          <w:w w:val="80"/>
          <w:sz w:val="20"/>
          <w:szCs w:val="20"/>
        </w:rPr>
        <w:t xml:space="preserve"> </w:t>
      </w:r>
      <w:r>
        <w:rPr>
          <w:w w:val="80"/>
          <w:sz w:val="20"/>
          <w:szCs w:val="20"/>
        </w:rPr>
        <w:t>exemption</w:t>
      </w:r>
      <w:r>
        <w:rPr>
          <w:spacing w:val="-3"/>
          <w:w w:val="80"/>
          <w:sz w:val="20"/>
          <w:szCs w:val="20"/>
        </w:rPr>
        <w:t xml:space="preserve"> </w:t>
      </w:r>
      <w:r>
        <w:rPr>
          <w:w w:val="80"/>
          <w:sz w:val="20"/>
          <w:szCs w:val="20"/>
        </w:rPr>
        <w:t>request</w:t>
      </w:r>
      <w:r>
        <w:rPr>
          <w:spacing w:val="-3"/>
          <w:w w:val="80"/>
          <w:sz w:val="20"/>
          <w:szCs w:val="20"/>
        </w:rPr>
        <w:t xml:space="preserve"> </w:t>
      </w:r>
      <w:r>
        <w:rPr>
          <w:w w:val="80"/>
          <w:sz w:val="20"/>
          <w:szCs w:val="20"/>
        </w:rPr>
        <w:t>including</w:t>
      </w:r>
      <w:r>
        <w:rPr>
          <w:spacing w:val="-3"/>
          <w:w w:val="80"/>
          <w:sz w:val="20"/>
          <w:szCs w:val="20"/>
        </w:rPr>
        <w:t xml:space="preserve"> </w:t>
      </w:r>
      <w:r>
        <w:rPr>
          <w:w w:val="80"/>
          <w:sz w:val="20"/>
          <w:szCs w:val="20"/>
        </w:rPr>
        <w:t>a</w:t>
      </w:r>
      <w:r>
        <w:rPr>
          <w:spacing w:val="-3"/>
          <w:w w:val="80"/>
          <w:sz w:val="20"/>
          <w:szCs w:val="20"/>
        </w:rPr>
        <w:t xml:space="preserve"> </w:t>
      </w:r>
      <w:r>
        <w:rPr>
          <w:w w:val="80"/>
          <w:sz w:val="20"/>
          <w:szCs w:val="20"/>
        </w:rPr>
        <w:t>signed</w:t>
      </w:r>
      <w:r>
        <w:rPr>
          <w:spacing w:val="-3"/>
          <w:w w:val="80"/>
          <w:sz w:val="20"/>
          <w:szCs w:val="20"/>
        </w:rPr>
        <w:t xml:space="preserve"> </w:t>
      </w:r>
      <w:r>
        <w:rPr>
          <w:w w:val="80"/>
          <w:sz w:val="20"/>
          <w:szCs w:val="20"/>
        </w:rPr>
        <w:t>affidavit</w:t>
      </w:r>
      <w:r>
        <w:rPr>
          <w:spacing w:val="-3"/>
          <w:w w:val="80"/>
          <w:sz w:val="20"/>
          <w:szCs w:val="20"/>
        </w:rPr>
        <w:t xml:space="preserve"> </w:t>
      </w:r>
      <w:r>
        <w:rPr>
          <w:w w:val="80"/>
          <w:sz w:val="20"/>
          <w:szCs w:val="20"/>
        </w:rPr>
        <w:t>with</w:t>
      </w:r>
      <w:r>
        <w:rPr>
          <w:spacing w:val="-3"/>
          <w:w w:val="80"/>
          <w:sz w:val="20"/>
          <w:szCs w:val="20"/>
        </w:rPr>
        <w:t xml:space="preserve"> </w:t>
      </w:r>
      <w:r>
        <w:rPr>
          <w:w w:val="80"/>
          <w:sz w:val="20"/>
          <w:szCs w:val="20"/>
        </w:rPr>
        <w:t>the</w:t>
      </w:r>
      <w:r>
        <w:rPr>
          <w:spacing w:val="-3"/>
          <w:w w:val="80"/>
          <w:sz w:val="20"/>
          <w:szCs w:val="20"/>
        </w:rPr>
        <w:t xml:space="preserve"> </w:t>
      </w:r>
      <w:r>
        <w:rPr>
          <w:w w:val="80"/>
          <w:sz w:val="20"/>
          <w:szCs w:val="20"/>
        </w:rPr>
        <w:t>campus</w:t>
      </w:r>
      <w:r>
        <w:rPr>
          <w:spacing w:val="-3"/>
          <w:w w:val="80"/>
          <w:sz w:val="20"/>
          <w:szCs w:val="20"/>
        </w:rPr>
        <w:t xml:space="preserve"> </w:t>
      </w:r>
      <w:r>
        <w:rPr>
          <w:w w:val="80"/>
          <w:sz w:val="20"/>
          <w:szCs w:val="20"/>
        </w:rPr>
        <w:t>that</w:t>
      </w:r>
      <w:r>
        <w:rPr>
          <w:spacing w:val="-3"/>
          <w:w w:val="80"/>
          <w:sz w:val="20"/>
          <w:szCs w:val="20"/>
        </w:rPr>
        <w:t xml:space="preserve"> </w:t>
      </w:r>
      <w:r>
        <w:rPr>
          <w:w w:val="80"/>
          <w:sz w:val="20"/>
          <w:szCs w:val="20"/>
        </w:rPr>
        <w:t>indicates</w:t>
      </w:r>
      <w:r>
        <w:rPr>
          <w:spacing w:val="-3"/>
          <w:w w:val="80"/>
          <w:sz w:val="20"/>
          <w:szCs w:val="20"/>
        </w:rPr>
        <w:t xml:space="preserve"> </w:t>
      </w:r>
      <w:r>
        <w:rPr>
          <w:w w:val="80"/>
          <w:sz w:val="20"/>
          <w:szCs w:val="20"/>
        </w:rPr>
        <w:t>the</w:t>
      </w:r>
      <w:r>
        <w:rPr>
          <w:spacing w:val="-3"/>
          <w:w w:val="80"/>
          <w:sz w:val="20"/>
          <w:szCs w:val="20"/>
        </w:rPr>
        <w:t xml:space="preserve"> </w:t>
      </w:r>
      <w:r>
        <w:rPr>
          <w:w w:val="80"/>
          <w:sz w:val="20"/>
          <w:szCs w:val="20"/>
        </w:rPr>
        <w:t>student</w:t>
      </w:r>
      <w:r>
        <w:rPr>
          <w:spacing w:val="-3"/>
          <w:w w:val="80"/>
          <w:sz w:val="20"/>
          <w:szCs w:val="20"/>
        </w:rPr>
        <w:t xml:space="preserve"> </w:t>
      </w:r>
      <w:r>
        <w:rPr>
          <w:w w:val="80"/>
          <w:sz w:val="20"/>
          <w:szCs w:val="20"/>
        </w:rPr>
        <w:t>has</w:t>
      </w:r>
      <w:r>
        <w:rPr>
          <w:spacing w:val="-3"/>
          <w:w w:val="80"/>
          <w:sz w:val="20"/>
          <w:szCs w:val="20"/>
        </w:rPr>
        <w:t xml:space="preserve"> </w:t>
      </w:r>
      <w:r>
        <w:rPr>
          <w:w w:val="80"/>
          <w:sz w:val="20"/>
          <w:szCs w:val="20"/>
        </w:rPr>
        <w:t>met</w:t>
      </w:r>
      <w:r>
        <w:rPr>
          <w:spacing w:val="-3"/>
          <w:w w:val="80"/>
          <w:sz w:val="20"/>
          <w:szCs w:val="20"/>
        </w:rPr>
        <w:t xml:space="preserve"> </w:t>
      </w:r>
      <w:r>
        <w:rPr>
          <w:w w:val="80"/>
          <w:sz w:val="20"/>
          <w:szCs w:val="20"/>
        </w:rPr>
        <w:t>all</w:t>
      </w:r>
      <w:r>
        <w:rPr>
          <w:spacing w:val="-3"/>
          <w:w w:val="80"/>
          <w:sz w:val="20"/>
          <w:szCs w:val="20"/>
        </w:rPr>
        <w:t xml:space="preserve"> </w:t>
      </w:r>
      <w:r>
        <w:rPr>
          <w:w w:val="80"/>
          <w:sz w:val="20"/>
          <w:szCs w:val="20"/>
        </w:rPr>
        <w:t>applicable conditions described above. Student information obtained in this process is strictly confidential unless disclosure is required under law.</w:t>
      </w:r>
    </w:p>
    <w:p w14:paraId="2E601386" w14:textId="77777777" w:rsidR="00E300A8" w:rsidRDefault="00E300A8" w:rsidP="000140FE">
      <w:pPr>
        <w:pStyle w:val="ListParagraph"/>
        <w:widowControl w:val="0"/>
        <w:numPr>
          <w:ilvl w:val="0"/>
          <w:numId w:val="57"/>
        </w:numPr>
        <w:tabs>
          <w:tab w:val="left" w:pos="1175"/>
        </w:tabs>
        <w:kinsoku w:val="0"/>
        <w:overflowPunct w:val="0"/>
        <w:autoSpaceDE w:val="0"/>
        <w:autoSpaceDN w:val="0"/>
        <w:adjustRightInd w:val="0"/>
        <w:spacing w:line="290" w:lineRule="auto"/>
        <w:ind w:left="1130" w:right="649" w:hanging="300"/>
        <w:contextualSpacing w:val="0"/>
        <w:jc w:val="both"/>
        <w:rPr>
          <w:w w:val="80"/>
          <w:sz w:val="20"/>
          <w:szCs w:val="20"/>
        </w:rPr>
        <w:sectPr w:rsidR="00E300A8">
          <w:headerReference w:type="even" r:id="rId204"/>
          <w:headerReference w:type="default" r:id="rId205"/>
          <w:footerReference w:type="even" r:id="rId206"/>
          <w:footerReference w:type="default" r:id="rId207"/>
          <w:pgSz w:w="12240" w:h="15840"/>
          <w:pgMar w:top="1800" w:right="260" w:bottom="500" w:left="260" w:header="360" w:footer="307" w:gutter="0"/>
          <w:pgNumType w:start="1"/>
          <w:cols w:space="720"/>
          <w:noEndnote/>
        </w:sectPr>
      </w:pPr>
    </w:p>
    <w:p w14:paraId="36D9C8A2" w14:textId="77777777" w:rsidR="00E300A8" w:rsidRDefault="00E300A8" w:rsidP="00E300A8">
      <w:pPr>
        <w:pStyle w:val="BodyText"/>
        <w:kinsoku w:val="0"/>
        <w:overflowPunct w:val="0"/>
      </w:pPr>
    </w:p>
    <w:p w14:paraId="5BF2B73B" w14:textId="77777777" w:rsidR="00E300A8" w:rsidRDefault="00E300A8" w:rsidP="00E300A8">
      <w:pPr>
        <w:pStyle w:val="BodyText"/>
        <w:kinsoku w:val="0"/>
        <w:overflowPunct w:val="0"/>
        <w:spacing w:before="8"/>
        <w:rPr>
          <w:sz w:val="18"/>
          <w:szCs w:val="18"/>
        </w:rPr>
      </w:pPr>
    </w:p>
    <w:p w14:paraId="096C3E1C" w14:textId="77777777" w:rsidR="00E300A8" w:rsidRDefault="00E300A8" w:rsidP="00E300A8">
      <w:pPr>
        <w:pStyle w:val="Heading2"/>
        <w:kinsoku w:val="0"/>
        <w:overflowPunct w:val="0"/>
        <w:rPr>
          <w:spacing w:val="-2"/>
        </w:rPr>
      </w:pPr>
      <w:bookmarkStart w:id="22" w:name="ADDITIONAL_INFORMATION"/>
      <w:bookmarkEnd w:id="22"/>
      <w:r>
        <w:rPr>
          <w:w w:val="90"/>
        </w:rPr>
        <w:t>ADDITIONAL</w:t>
      </w:r>
      <w:r>
        <w:rPr>
          <w:spacing w:val="8"/>
        </w:rPr>
        <w:t xml:space="preserve"> </w:t>
      </w:r>
      <w:r>
        <w:rPr>
          <w:spacing w:val="-2"/>
        </w:rPr>
        <w:t>INFORMATION</w:t>
      </w:r>
    </w:p>
    <w:p w14:paraId="18976C53"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before="30" w:line="290" w:lineRule="auto"/>
        <w:ind w:left="1130" w:right="615" w:hanging="300"/>
        <w:contextualSpacing w:val="0"/>
        <w:rPr>
          <w:w w:val="80"/>
          <w:sz w:val="20"/>
          <w:szCs w:val="20"/>
        </w:rPr>
      </w:pPr>
      <w:r>
        <w:rPr>
          <w:w w:val="80"/>
          <w:sz w:val="20"/>
          <w:szCs w:val="20"/>
        </w:rPr>
        <w:t>Students</w:t>
      </w:r>
      <w:r>
        <w:rPr>
          <w:spacing w:val="-3"/>
          <w:w w:val="80"/>
          <w:sz w:val="20"/>
          <w:szCs w:val="20"/>
        </w:rPr>
        <w:t xml:space="preserve"> </w:t>
      </w:r>
      <w:r>
        <w:rPr>
          <w:w w:val="80"/>
          <w:sz w:val="20"/>
          <w:szCs w:val="20"/>
        </w:rPr>
        <w:t>eligible</w:t>
      </w:r>
      <w:r>
        <w:rPr>
          <w:spacing w:val="-3"/>
          <w:w w:val="80"/>
          <w:sz w:val="20"/>
          <w:szCs w:val="20"/>
        </w:rPr>
        <w:t xml:space="preserve"> </w:t>
      </w:r>
      <w:r>
        <w:rPr>
          <w:w w:val="80"/>
          <w:sz w:val="20"/>
          <w:szCs w:val="20"/>
        </w:rPr>
        <w:t>for</w:t>
      </w:r>
      <w:r>
        <w:rPr>
          <w:spacing w:val="-3"/>
          <w:w w:val="80"/>
          <w:sz w:val="20"/>
          <w:szCs w:val="20"/>
        </w:rPr>
        <w:t xml:space="preserve"> </w:t>
      </w:r>
      <w:r>
        <w:rPr>
          <w:w w:val="80"/>
          <w:sz w:val="20"/>
          <w:szCs w:val="20"/>
        </w:rPr>
        <w:t>this</w:t>
      </w:r>
      <w:r>
        <w:rPr>
          <w:spacing w:val="-3"/>
          <w:w w:val="80"/>
          <w:sz w:val="20"/>
          <w:szCs w:val="20"/>
        </w:rPr>
        <w:t xml:space="preserve"> </w:t>
      </w:r>
      <w:r>
        <w:rPr>
          <w:w w:val="80"/>
          <w:sz w:val="20"/>
          <w:szCs w:val="20"/>
        </w:rPr>
        <w:t>exemption</w:t>
      </w:r>
      <w:r>
        <w:rPr>
          <w:spacing w:val="-3"/>
          <w:w w:val="80"/>
          <w:sz w:val="20"/>
          <w:szCs w:val="20"/>
        </w:rPr>
        <w:t xml:space="preserve"> </w:t>
      </w:r>
      <w:r>
        <w:rPr>
          <w:w w:val="80"/>
          <w:sz w:val="20"/>
          <w:szCs w:val="20"/>
        </w:rPr>
        <w:t>who</w:t>
      </w:r>
      <w:r>
        <w:rPr>
          <w:spacing w:val="-3"/>
          <w:w w:val="80"/>
          <w:sz w:val="20"/>
          <w:szCs w:val="20"/>
        </w:rPr>
        <w:t xml:space="preserve"> </w:t>
      </w:r>
      <w:r>
        <w:rPr>
          <w:w w:val="80"/>
          <w:sz w:val="20"/>
          <w:szCs w:val="20"/>
        </w:rPr>
        <w:t>are</w:t>
      </w:r>
      <w:r>
        <w:rPr>
          <w:spacing w:val="-3"/>
          <w:w w:val="80"/>
          <w:sz w:val="20"/>
          <w:szCs w:val="20"/>
        </w:rPr>
        <w:t xml:space="preserve"> </w:t>
      </w:r>
      <w:r>
        <w:rPr>
          <w:w w:val="80"/>
          <w:sz w:val="20"/>
          <w:szCs w:val="20"/>
        </w:rPr>
        <w:t>transferring</w:t>
      </w:r>
      <w:r>
        <w:rPr>
          <w:spacing w:val="-3"/>
          <w:w w:val="80"/>
          <w:sz w:val="20"/>
          <w:szCs w:val="20"/>
        </w:rPr>
        <w:t xml:space="preserve"> </w:t>
      </w:r>
      <w:r>
        <w:rPr>
          <w:w w:val="80"/>
          <w:sz w:val="20"/>
          <w:szCs w:val="20"/>
        </w:rPr>
        <w:t>to</w:t>
      </w:r>
      <w:r>
        <w:rPr>
          <w:spacing w:val="-3"/>
          <w:w w:val="80"/>
          <w:sz w:val="20"/>
          <w:szCs w:val="20"/>
        </w:rPr>
        <w:t xml:space="preserve"> </w:t>
      </w:r>
      <w:r>
        <w:rPr>
          <w:w w:val="80"/>
          <w:sz w:val="20"/>
          <w:szCs w:val="20"/>
        </w:rPr>
        <w:t>another</w:t>
      </w:r>
      <w:r>
        <w:rPr>
          <w:spacing w:val="-3"/>
          <w:w w:val="80"/>
          <w:sz w:val="20"/>
          <w:szCs w:val="20"/>
        </w:rPr>
        <w:t xml:space="preserve"> </w:t>
      </w:r>
      <w:r>
        <w:rPr>
          <w:w w:val="80"/>
          <w:sz w:val="20"/>
          <w:szCs w:val="20"/>
        </w:rPr>
        <w:t>California</w:t>
      </w:r>
      <w:r>
        <w:rPr>
          <w:spacing w:val="-3"/>
          <w:w w:val="80"/>
          <w:sz w:val="20"/>
          <w:szCs w:val="20"/>
        </w:rPr>
        <w:t xml:space="preserve"> </w:t>
      </w:r>
      <w:r>
        <w:rPr>
          <w:w w:val="80"/>
          <w:sz w:val="20"/>
          <w:szCs w:val="20"/>
        </w:rPr>
        <w:t>public</w:t>
      </w:r>
      <w:r>
        <w:rPr>
          <w:spacing w:val="-3"/>
          <w:w w:val="80"/>
          <w:sz w:val="20"/>
          <w:szCs w:val="20"/>
        </w:rPr>
        <w:t xml:space="preserve"> </w:t>
      </w:r>
      <w:r>
        <w:rPr>
          <w:w w:val="80"/>
          <w:sz w:val="20"/>
          <w:szCs w:val="20"/>
        </w:rPr>
        <w:t>college</w:t>
      </w:r>
      <w:r>
        <w:rPr>
          <w:spacing w:val="-3"/>
          <w:w w:val="80"/>
          <w:sz w:val="20"/>
          <w:szCs w:val="20"/>
        </w:rPr>
        <w:t xml:space="preserve"> </w:t>
      </w:r>
      <w:r>
        <w:rPr>
          <w:w w:val="80"/>
          <w:sz w:val="20"/>
          <w:szCs w:val="20"/>
        </w:rPr>
        <w:t>or</w:t>
      </w:r>
      <w:r>
        <w:rPr>
          <w:spacing w:val="-3"/>
          <w:w w:val="80"/>
          <w:sz w:val="20"/>
          <w:szCs w:val="20"/>
        </w:rPr>
        <w:t xml:space="preserve"> </w:t>
      </w:r>
      <w:r>
        <w:rPr>
          <w:w w:val="80"/>
          <w:sz w:val="20"/>
          <w:szCs w:val="20"/>
        </w:rPr>
        <w:t>university</w:t>
      </w:r>
      <w:r>
        <w:rPr>
          <w:spacing w:val="-3"/>
          <w:w w:val="80"/>
          <w:sz w:val="20"/>
          <w:szCs w:val="20"/>
        </w:rPr>
        <w:t xml:space="preserve"> </w:t>
      </w:r>
      <w:r>
        <w:rPr>
          <w:w w:val="80"/>
          <w:sz w:val="20"/>
          <w:szCs w:val="20"/>
        </w:rPr>
        <w:t>must</w:t>
      </w:r>
      <w:r>
        <w:rPr>
          <w:spacing w:val="-3"/>
          <w:w w:val="80"/>
          <w:sz w:val="20"/>
          <w:szCs w:val="20"/>
        </w:rPr>
        <w:t xml:space="preserve"> </w:t>
      </w:r>
      <w:r>
        <w:rPr>
          <w:w w:val="80"/>
          <w:sz w:val="20"/>
          <w:szCs w:val="20"/>
        </w:rPr>
        <w:t>submit</w:t>
      </w:r>
      <w:r>
        <w:rPr>
          <w:spacing w:val="-3"/>
          <w:w w:val="80"/>
          <w:sz w:val="20"/>
          <w:szCs w:val="20"/>
        </w:rPr>
        <w:t xml:space="preserve"> </w:t>
      </w:r>
      <w:r>
        <w:rPr>
          <w:w w:val="80"/>
          <w:sz w:val="20"/>
          <w:szCs w:val="20"/>
        </w:rPr>
        <w:t>a</w:t>
      </w:r>
      <w:r>
        <w:rPr>
          <w:spacing w:val="-3"/>
          <w:w w:val="80"/>
          <w:sz w:val="20"/>
          <w:szCs w:val="20"/>
        </w:rPr>
        <w:t xml:space="preserve"> </w:t>
      </w:r>
      <w:r>
        <w:rPr>
          <w:w w:val="80"/>
          <w:sz w:val="20"/>
          <w:szCs w:val="20"/>
        </w:rPr>
        <w:t>new</w:t>
      </w:r>
      <w:r>
        <w:rPr>
          <w:spacing w:val="-3"/>
          <w:w w:val="80"/>
          <w:sz w:val="20"/>
          <w:szCs w:val="20"/>
        </w:rPr>
        <w:t xml:space="preserve"> </w:t>
      </w:r>
      <w:r>
        <w:rPr>
          <w:w w:val="80"/>
          <w:sz w:val="20"/>
          <w:szCs w:val="20"/>
        </w:rPr>
        <w:t>request</w:t>
      </w:r>
      <w:r>
        <w:rPr>
          <w:spacing w:val="-3"/>
          <w:w w:val="80"/>
          <w:sz w:val="20"/>
          <w:szCs w:val="20"/>
        </w:rPr>
        <w:t xml:space="preserve"> </w:t>
      </w:r>
      <w:r>
        <w:rPr>
          <w:w w:val="80"/>
          <w:sz w:val="20"/>
          <w:szCs w:val="20"/>
        </w:rPr>
        <w:t>(and documentation if required) to each college under consideration.</w:t>
      </w:r>
    </w:p>
    <w:p w14:paraId="04236FD1"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line="290" w:lineRule="auto"/>
        <w:ind w:left="1130" w:right="937" w:hanging="300"/>
        <w:contextualSpacing w:val="0"/>
        <w:rPr>
          <w:w w:val="80"/>
          <w:sz w:val="20"/>
          <w:szCs w:val="20"/>
        </w:rPr>
      </w:pPr>
      <w:r>
        <w:rPr>
          <w:w w:val="80"/>
          <w:sz w:val="20"/>
          <w:szCs w:val="20"/>
        </w:rPr>
        <w:t>Nonresident</w:t>
      </w:r>
      <w:r>
        <w:rPr>
          <w:spacing w:val="-4"/>
          <w:w w:val="80"/>
          <w:sz w:val="20"/>
          <w:szCs w:val="20"/>
        </w:rPr>
        <w:t xml:space="preserve"> </w:t>
      </w:r>
      <w:r>
        <w:rPr>
          <w:w w:val="80"/>
          <w:sz w:val="20"/>
          <w:szCs w:val="20"/>
        </w:rPr>
        <w:t>students</w:t>
      </w:r>
      <w:r>
        <w:rPr>
          <w:spacing w:val="-4"/>
          <w:w w:val="80"/>
          <w:sz w:val="20"/>
          <w:szCs w:val="20"/>
        </w:rPr>
        <w:t xml:space="preserve"> </w:t>
      </w:r>
      <w:r>
        <w:rPr>
          <w:w w:val="80"/>
          <w:sz w:val="20"/>
          <w:szCs w:val="20"/>
        </w:rPr>
        <w:t>meeting</w:t>
      </w:r>
      <w:r>
        <w:rPr>
          <w:spacing w:val="-4"/>
          <w:w w:val="80"/>
          <w:sz w:val="20"/>
          <w:szCs w:val="20"/>
        </w:rPr>
        <w:t xml:space="preserve"> </w:t>
      </w:r>
      <w:r>
        <w:rPr>
          <w:w w:val="80"/>
          <w:sz w:val="20"/>
          <w:szCs w:val="20"/>
        </w:rPr>
        <w:t>the</w:t>
      </w:r>
      <w:r>
        <w:rPr>
          <w:spacing w:val="-4"/>
          <w:w w:val="80"/>
          <w:sz w:val="20"/>
          <w:szCs w:val="20"/>
        </w:rPr>
        <w:t xml:space="preserve"> </w:t>
      </w:r>
      <w:r>
        <w:rPr>
          <w:w w:val="80"/>
          <w:sz w:val="20"/>
          <w:szCs w:val="20"/>
        </w:rPr>
        <w:t>criteria</w:t>
      </w:r>
      <w:r>
        <w:rPr>
          <w:spacing w:val="-4"/>
          <w:w w:val="80"/>
          <w:sz w:val="20"/>
          <w:szCs w:val="20"/>
        </w:rPr>
        <w:t xml:space="preserve"> </w:t>
      </w:r>
      <w:r>
        <w:rPr>
          <w:w w:val="80"/>
          <w:sz w:val="20"/>
          <w:szCs w:val="20"/>
        </w:rPr>
        <w:t>will</w:t>
      </w:r>
      <w:r>
        <w:rPr>
          <w:spacing w:val="-4"/>
          <w:w w:val="80"/>
          <w:sz w:val="20"/>
          <w:szCs w:val="20"/>
        </w:rPr>
        <w:t xml:space="preserve"> </w:t>
      </w:r>
      <w:r>
        <w:rPr>
          <w:w w:val="80"/>
          <w:sz w:val="20"/>
          <w:szCs w:val="20"/>
        </w:rPr>
        <w:t>be</w:t>
      </w:r>
      <w:r>
        <w:rPr>
          <w:spacing w:val="-4"/>
          <w:w w:val="80"/>
          <w:sz w:val="20"/>
          <w:szCs w:val="20"/>
        </w:rPr>
        <w:t xml:space="preserve"> </w:t>
      </w:r>
      <w:r>
        <w:rPr>
          <w:w w:val="80"/>
          <w:sz w:val="20"/>
          <w:szCs w:val="20"/>
        </w:rPr>
        <w:t>exempted</w:t>
      </w:r>
      <w:r>
        <w:rPr>
          <w:spacing w:val="-4"/>
          <w:w w:val="80"/>
          <w:sz w:val="20"/>
          <w:szCs w:val="20"/>
        </w:rPr>
        <w:t xml:space="preserve"> </w:t>
      </w:r>
      <w:r>
        <w:rPr>
          <w:w w:val="80"/>
          <w:sz w:val="20"/>
          <w:szCs w:val="20"/>
        </w:rPr>
        <w:t>from</w:t>
      </w:r>
      <w:r>
        <w:rPr>
          <w:spacing w:val="-4"/>
          <w:w w:val="80"/>
          <w:sz w:val="20"/>
          <w:szCs w:val="20"/>
        </w:rPr>
        <w:t xml:space="preserve"> </w:t>
      </w:r>
      <w:r>
        <w:rPr>
          <w:w w:val="80"/>
          <w:sz w:val="20"/>
          <w:szCs w:val="20"/>
        </w:rPr>
        <w:t>the</w:t>
      </w:r>
      <w:r>
        <w:rPr>
          <w:spacing w:val="-4"/>
          <w:w w:val="80"/>
          <w:sz w:val="20"/>
          <w:szCs w:val="20"/>
        </w:rPr>
        <w:t xml:space="preserve"> </w:t>
      </w:r>
      <w:r>
        <w:rPr>
          <w:w w:val="80"/>
          <w:sz w:val="20"/>
          <w:szCs w:val="20"/>
        </w:rPr>
        <w:t>payment</w:t>
      </w:r>
      <w:r>
        <w:rPr>
          <w:spacing w:val="-4"/>
          <w:w w:val="80"/>
          <w:sz w:val="20"/>
          <w:szCs w:val="20"/>
        </w:rPr>
        <w:t xml:space="preserve"> </w:t>
      </w:r>
      <w:r>
        <w:rPr>
          <w:w w:val="80"/>
          <w:sz w:val="20"/>
          <w:szCs w:val="20"/>
        </w:rPr>
        <w:t>of</w:t>
      </w:r>
      <w:r>
        <w:rPr>
          <w:spacing w:val="-4"/>
          <w:w w:val="80"/>
          <w:sz w:val="20"/>
          <w:szCs w:val="20"/>
        </w:rPr>
        <w:t xml:space="preserve"> </w:t>
      </w:r>
      <w:r>
        <w:rPr>
          <w:w w:val="80"/>
          <w:sz w:val="20"/>
          <w:szCs w:val="20"/>
        </w:rPr>
        <w:t>nonresident</w:t>
      </w:r>
      <w:r>
        <w:rPr>
          <w:spacing w:val="-4"/>
          <w:w w:val="80"/>
          <w:sz w:val="20"/>
          <w:szCs w:val="20"/>
        </w:rPr>
        <w:t xml:space="preserve"> </w:t>
      </w:r>
      <w:r>
        <w:rPr>
          <w:w w:val="80"/>
          <w:sz w:val="20"/>
          <w:szCs w:val="20"/>
        </w:rPr>
        <w:t>tuition,</w:t>
      </w:r>
      <w:r>
        <w:rPr>
          <w:spacing w:val="-4"/>
          <w:w w:val="80"/>
          <w:sz w:val="20"/>
          <w:szCs w:val="20"/>
        </w:rPr>
        <w:t xml:space="preserve"> </w:t>
      </w:r>
      <w:r>
        <w:rPr>
          <w:w w:val="80"/>
          <w:sz w:val="20"/>
          <w:szCs w:val="20"/>
        </w:rPr>
        <w:t>but</w:t>
      </w:r>
      <w:r>
        <w:rPr>
          <w:spacing w:val="-4"/>
          <w:w w:val="80"/>
          <w:sz w:val="20"/>
          <w:szCs w:val="20"/>
        </w:rPr>
        <w:t xml:space="preserve"> </w:t>
      </w:r>
      <w:r>
        <w:rPr>
          <w:w w:val="80"/>
          <w:sz w:val="20"/>
          <w:szCs w:val="20"/>
        </w:rPr>
        <w:t>they</w:t>
      </w:r>
      <w:r>
        <w:rPr>
          <w:spacing w:val="-4"/>
          <w:w w:val="80"/>
          <w:sz w:val="20"/>
          <w:szCs w:val="20"/>
        </w:rPr>
        <w:t xml:space="preserve"> </w:t>
      </w:r>
      <w:r>
        <w:rPr>
          <w:w w:val="80"/>
          <w:sz w:val="20"/>
          <w:szCs w:val="20"/>
        </w:rPr>
        <w:t>will</w:t>
      </w:r>
      <w:r>
        <w:rPr>
          <w:spacing w:val="-4"/>
          <w:w w:val="80"/>
          <w:sz w:val="20"/>
          <w:szCs w:val="20"/>
        </w:rPr>
        <w:t xml:space="preserve"> </w:t>
      </w:r>
      <w:r>
        <w:rPr>
          <w:w w:val="80"/>
          <w:sz w:val="20"/>
          <w:szCs w:val="20"/>
        </w:rPr>
        <w:t>not</w:t>
      </w:r>
      <w:r>
        <w:rPr>
          <w:spacing w:val="-4"/>
          <w:w w:val="80"/>
          <w:sz w:val="20"/>
          <w:szCs w:val="20"/>
        </w:rPr>
        <w:t xml:space="preserve"> </w:t>
      </w:r>
      <w:r>
        <w:rPr>
          <w:w w:val="80"/>
          <w:sz w:val="20"/>
          <w:szCs w:val="20"/>
        </w:rPr>
        <w:t>be</w:t>
      </w:r>
      <w:r>
        <w:rPr>
          <w:spacing w:val="-4"/>
          <w:w w:val="80"/>
          <w:sz w:val="20"/>
          <w:szCs w:val="20"/>
        </w:rPr>
        <w:t xml:space="preserve"> </w:t>
      </w:r>
      <w:r>
        <w:rPr>
          <w:w w:val="80"/>
          <w:sz w:val="20"/>
          <w:szCs w:val="20"/>
        </w:rPr>
        <w:t>classified</w:t>
      </w:r>
      <w:r>
        <w:rPr>
          <w:spacing w:val="-3"/>
          <w:w w:val="80"/>
          <w:sz w:val="20"/>
          <w:szCs w:val="20"/>
        </w:rPr>
        <w:t xml:space="preserve"> </w:t>
      </w:r>
      <w:r>
        <w:rPr>
          <w:w w:val="80"/>
          <w:sz w:val="20"/>
          <w:szCs w:val="20"/>
        </w:rPr>
        <w:t>as California residents. They continue to be “nonresidents.”</w:t>
      </w:r>
    </w:p>
    <w:p w14:paraId="5E855939"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line="290" w:lineRule="auto"/>
        <w:ind w:left="1129" w:right="537" w:hanging="300"/>
        <w:contextualSpacing w:val="0"/>
        <w:rPr>
          <w:w w:val="80"/>
          <w:sz w:val="20"/>
          <w:szCs w:val="20"/>
        </w:rPr>
      </w:pPr>
      <w:r>
        <w:rPr>
          <w:w w:val="80"/>
          <w:sz w:val="20"/>
          <w:szCs w:val="20"/>
        </w:rPr>
        <w:t>The</w:t>
      </w:r>
      <w:r>
        <w:rPr>
          <w:spacing w:val="-2"/>
          <w:w w:val="80"/>
          <w:sz w:val="20"/>
          <w:szCs w:val="20"/>
        </w:rPr>
        <w:t xml:space="preserve"> </w:t>
      </w:r>
      <w:r>
        <w:rPr>
          <w:w w:val="80"/>
          <w:sz w:val="20"/>
          <w:szCs w:val="20"/>
        </w:rPr>
        <w:t>California</w:t>
      </w:r>
      <w:r>
        <w:rPr>
          <w:spacing w:val="-2"/>
          <w:w w:val="80"/>
          <w:sz w:val="20"/>
          <w:szCs w:val="20"/>
        </w:rPr>
        <w:t xml:space="preserve"> </w:t>
      </w:r>
      <w:r>
        <w:rPr>
          <w:w w:val="80"/>
          <w:sz w:val="20"/>
          <w:szCs w:val="20"/>
        </w:rPr>
        <w:t>Dream</w:t>
      </w:r>
      <w:r>
        <w:rPr>
          <w:spacing w:val="-2"/>
          <w:w w:val="80"/>
          <w:sz w:val="20"/>
          <w:szCs w:val="20"/>
        </w:rPr>
        <w:t xml:space="preserve"> </w:t>
      </w:r>
      <w:r>
        <w:rPr>
          <w:w w:val="80"/>
          <w:sz w:val="20"/>
          <w:szCs w:val="20"/>
        </w:rPr>
        <w:t>Act</w:t>
      </w:r>
      <w:r>
        <w:rPr>
          <w:spacing w:val="-2"/>
          <w:w w:val="80"/>
          <w:sz w:val="20"/>
          <w:szCs w:val="20"/>
        </w:rPr>
        <w:t xml:space="preserve"> </w:t>
      </w:r>
      <w:r>
        <w:rPr>
          <w:w w:val="80"/>
          <w:sz w:val="20"/>
          <w:szCs w:val="20"/>
        </w:rPr>
        <w:t>extends</w:t>
      </w:r>
      <w:r>
        <w:rPr>
          <w:spacing w:val="-2"/>
          <w:w w:val="80"/>
          <w:sz w:val="20"/>
          <w:szCs w:val="20"/>
        </w:rPr>
        <w:t xml:space="preserve"> </w:t>
      </w:r>
      <w:r>
        <w:rPr>
          <w:w w:val="80"/>
          <w:sz w:val="20"/>
          <w:szCs w:val="20"/>
        </w:rPr>
        <w:t>Cal</w:t>
      </w:r>
      <w:r>
        <w:rPr>
          <w:spacing w:val="-2"/>
          <w:w w:val="80"/>
          <w:sz w:val="20"/>
          <w:szCs w:val="20"/>
        </w:rPr>
        <w:t xml:space="preserve"> </w:t>
      </w:r>
      <w:r>
        <w:rPr>
          <w:w w:val="80"/>
          <w:sz w:val="20"/>
          <w:szCs w:val="20"/>
        </w:rPr>
        <w:t>Grant</w:t>
      </w:r>
      <w:r>
        <w:rPr>
          <w:spacing w:val="-2"/>
          <w:w w:val="80"/>
          <w:sz w:val="20"/>
          <w:szCs w:val="20"/>
        </w:rPr>
        <w:t xml:space="preserve"> </w:t>
      </w:r>
      <w:r>
        <w:rPr>
          <w:w w:val="80"/>
          <w:sz w:val="20"/>
          <w:szCs w:val="20"/>
        </w:rPr>
        <w:t>A</w:t>
      </w:r>
      <w:r>
        <w:rPr>
          <w:spacing w:val="-2"/>
          <w:w w:val="80"/>
          <w:sz w:val="20"/>
          <w:szCs w:val="20"/>
        </w:rPr>
        <w:t xml:space="preserve"> </w:t>
      </w:r>
      <w:r>
        <w:rPr>
          <w:w w:val="80"/>
          <w:sz w:val="20"/>
          <w:szCs w:val="20"/>
        </w:rPr>
        <w:t>and</w:t>
      </w:r>
      <w:r>
        <w:rPr>
          <w:spacing w:val="-2"/>
          <w:w w:val="80"/>
          <w:sz w:val="20"/>
          <w:szCs w:val="20"/>
        </w:rPr>
        <w:t xml:space="preserve"> </w:t>
      </w:r>
      <w:r>
        <w:rPr>
          <w:w w:val="80"/>
          <w:sz w:val="20"/>
          <w:szCs w:val="20"/>
        </w:rPr>
        <w:t>B</w:t>
      </w:r>
      <w:r>
        <w:rPr>
          <w:spacing w:val="-2"/>
          <w:w w:val="80"/>
          <w:sz w:val="20"/>
          <w:szCs w:val="20"/>
        </w:rPr>
        <w:t xml:space="preserve"> </w:t>
      </w:r>
      <w:r>
        <w:rPr>
          <w:w w:val="80"/>
          <w:sz w:val="20"/>
          <w:szCs w:val="20"/>
        </w:rPr>
        <w:t>Entitlement</w:t>
      </w:r>
      <w:r>
        <w:rPr>
          <w:spacing w:val="-2"/>
          <w:w w:val="80"/>
          <w:sz w:val="20"/>
          <w:szCs w:val="20"/>
        </w:rPr>
        <w:t xml:space="preserve"> </w:t>
      </w:r>
      <w:r>
        <w:rPr>
          <w:w w:val="80"/>
          <w:sz w:val="20"/>
          <w:szCs w:val="20"/>
        </w:rPr>
        <w:t>awards,</w:t>
      </w:r>
      <w:r>
        <w:rPr>
          <w:spacing w:val="-2"/>
          <w:w w:val="80"/>
          <w:sz w:val="20"/>
          <w:szCs w:val="20"/>
        </w:rPr>
        <w:t xml:space="preserve"> </w:t>
      </w:r>
      <w:r>
        <w:rPr>
          <w:w w:val="80"/>
          <w:sz w:val="20"/>
          <w:szCs w:val="20"/>
        </w:rPr>
        <w:t>Cal</w:t>
      </w:r>
      <w:r>
        <w:rPr>
          <w:spacing w:val="-2"/>
          <w:w w:val="80"/>
          <w:sz w:val="20"/>
          <w:szCs w:val="20"/>
        </w:rPr>
        <w:t xml:space="preserve"> </w:t>
      </w:r>
      <w:r>
        <w:rPr>
          <w:w w:val="80"/>
          <w:sz w:val="20"/>
          <w:szCs w:val="20"/>
        </w:rPr>
        <w:t>Grant</w:t>
      </w:r>
      <w:r>
        <w:rPr>
          <w:spacing w:val="-2"/>
          <w:w w:val="80"/>
          <w:sz w:val="20"/>
          <w:szCs w:val="20"/>
        </w:rPr>
        <w:t xml:space="preserve"> </w:t>
      </w:r>
      <w:r>
        <w:rPr>
          <w:w w:val="80"/>
          <w:sz w:val="20"/>
          <w:szCs w:val="20"/>
        </w:rPr>
        <w:t>C</w:t>
      </w:r>
      <w:r>
        <w:rPr>
          <w:spacing w:val="-2"/>
          <w:w w:val="80"/>
          <w:sz w:val="20"/>
          <w:szCs w:val="20"/>
        </w:rPr>
        <w:t xml:space="preserve"> </w:t>
      </w:r>
      <w:r>
        <w:rPr>
          <w:w w:val="80"/>
          <w:sz w:val="20"/>
          <w:szCs w:val="20"/>
        </w:rPr>
        <w:t>awards,</w:t>
      </w:r>
      <w:r>
        <w:rPr>
          <w:spacing w:val="-2"/>
          <w:w w:val="80"/>
          <w:sz w:val="20"/>
          <w:szCs w:val="20"/>
        </w:rPr>
        <w:t xml:space="preserve"> </w:t>
      </w:r>
      <w:r>
        <w:rPr>
          <w:w w:val="80"/>
          <w:sz w:val="20"/>
          <w:szCs w:val="20"/>
        </w:rPr>
        <w:t>Chaffee</w:t>
      </w:r>
      <w:r>
        <w:rPr>
          <w:spacing w:val="-2"/>
          <w:w w:val="80"/>
          <w:sz w:val="20"/>
          <w:szCs w:val="20"/>
        </w:rPr>
        <w:t xml:space="preserve"> </w:t>
      </w:r>
      <w:r>
        <w:rPr>
          <w:w w:val="80"/>
          <w:sz w:val="20"/>
          <w:szCs w:val="20"/>
        </w:rPr>
        <w:t>grants,</w:t>
      </w:r>
      <w:r>
        <w:rPr>
          <w:spacing w:val="-2"/>
          <w:w w:val="80"/>
          <w:sz w:val="20"/>
          <w:szCs w:val="20"/>
        </w:rPr>
        <w:t xml:space="preserve"> </w:t>
      </w:r>
      <w:r>
        <w:rPr>
          <w:w w:val="80"/>
          <w:sz w:val="20"/>
          <w:szCs w:val="20"/>
        </w:rPr>
        <w:t>and</w:t>
      </w:r>
      <w:r>
        <w:rPr>
          <w:spacing w:val="-2"/>
          <w:w w:val="80"/>
          <w:sz w:val="20"/>
          <w:szCs w:val="20"/>
        </w:rPr>
        <w:t xml:space="preserve"> </w:t>
      </w:r>
      <w:r>
        <w:rPr>
          <w:w w:val="80"/>
          <w:sz w:val="20"/>
          <w:szCs w:val="20"/>
        </w:rPr>
        <w:t>institutional</w:t>
      </w:r>
      <w:r>
        <w:rPr>
          <w:spacing w:val="-2"/>
          <w:w w:val="80"/>
          <w:sz w:val="20"/>
          <w:szCs w:val="20"/>
        </w:rPr>
        <w:t xml:space="preserve"> </w:t>
      </w:r>
      <w:r>
        <w:rPr>
          <w:w w:val="80"/>
          <w:sz w:val="20"/>
          <w:szCs w:val="20"/>
        </w:rPr>
        <w:t>financial</w:t>
      </w:r>
      <w:r>
        <w:rPr>
          <w:spacing w:val="-2"/>
          <w:w w:val="80"/>
          <w:sz w:val="20"/>
          <w:szCs w:val="20"/>
        </w:rPr>
        <w:t xml:space="preserve"> </w:t>
      </w:r>
      <w:r>
        <w:rPr>
          <w:w w:val="80"/>
          <w:sz w:val="20"/>
          <w:szCs w:val="20"/>
        </w:rPr>
        <w:t>aid to students that meet these criteria as well as the applicable criteria for eligibility for specific types of financial aid.</w:t>
      </w:r>
    </w:p>
    <w:p w14:paraId="3CBCD7AB"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line="290" w:lineRule="auto"/>
        <w:ind w:left="1129" w:right="827" w:hanging="300"/>
        <w:contextualSpacing w:val="0"/>
        <w:rPr>
          <w:w w:val="90"/>
          <w:sz w:val="20"/>
          <w:szCs w:val="20"/>
        </w:rPr>
      </w:pPr>
      <w:r>
        <w:rPr>
          <w:w w:val="80"/>
          <w:sz w:val="20"/>
          <w:szCs w:val="20"/>
        </w:rPr>
        <w:t>AB540</w:t>
      </w:r>
      <w:r>
        <w:rPr>
          <w:spacing w:val="-4"/>
          <w:w w:val="80"/>
          <w:sz w:val="20"/>
          <w:szCs w:val="20"/>
        </w:rPr>
        <w:t xml:space="preserve"> </w:t>
      </w:r>
      <w:r>
        <w:rPr>
          <w:w w:val="80"/>
          <w:sz w:val="20"/>
          <w:szCs w:val="20"/>
        </w:rPr>
        <w:t>does</w:t>
      </w:r>
      <w:r>
        <w:rPr>
          <w:spacing w:val="-4"/>
          <w:w w:val="80"/>
          <w:sz w:val="20"/>
          <w:szCs w:val="20"/>
        </w:rPr>
        <w:t xml:space="preserve"> </w:t>
      </w:r>
      <w:r>
        <w:rPr>
          <w:w w:val="80"/>
          <w:sz w:val="20"/>
          <w:szCs w:val="20"/>
        </w:rPr>
        <w:t>not</w:t>
      </w:r>
      <w:r>
        <w:rPr>
          <w:spacing w:val="-4"/>
          <w:w w:val="80"/>
          <w:sz w:val="20"/>
          <w:szCs w:val="20"/>
        </w:rPr>
        <w:t xml:space="preserve"> </w:t>
      </w:r>
      <w:r>
        <w:rPr>
          <w:w w:val="80"/>
          <w:sz w:val="20"/>
          <w:szCs w:val="20"/>
        </w:rPr>
        <w:t>provide</w:t>
      </w:r>
      <w:r>
        <w:rPr>
          <w:spacing w:val="-4"/>
          <w:w w:val="80"/>
          <w:sz w:val="20"/>
          <w:szCs w:val="20"/>
        </w:rPr>
        <w:t xml:space="preserve"> </w:t>
      </w:r>
      <w:r>
        <w:rPr>
          <w:w w:val="80"/>
          <w:sz w:val="20"/>
          <w:szCs w:val="20"/>
        </w:rPr>
        <w:t>federal</w:t>
      </w:r>
      <w:r>
        <w:rPr>
          <w:spacing w:val="-4"/>
          <w:w w:val="80"/>
          <w:sz w:val="20"/>
          <w:szCs w:val="20"/>
        </w:rPr>
        <w:t xml:space="preserve"> </w:t>
      </w:r>
      <w:r>
        <w:rPr>
          <w:w w:val="80"/>
          <w:sz w:val="20"/>
          <w:szCs w:val="20"/>
        </w:rPr>
        <w:t>student</w:t>
      </w:r>
      <w:r>
        <w:rPr>
          <w:spacing w:val="-4"/>
          <w:w w:val="80"/>
          <w:sz w:val="20"/>
          <w:szCs w:val="20"/>
        </w:rPr>
        <w:t xml:space="preserve"> </w:t>
      </w:r>
      <w:r>
        <w:rPr>
          <w:w w:val="80"/>
          <w:sz w:val="20"/>
          <w:szCs w:val="20"/>
        </w:rPr>
        <w:t>financial</w:t>
      </w:r>
      <w:r>
        <w:rPr>
          <w:spacing w:val="-4"/>
          <w:w w:val="80"/>
          <w:sz w:val="20"/>
          <w:szCs w:val="20"/>
        </w:rPr>
        <w:t xml:space="preserve"> </w:t>
      </w:r>
      <w:r>
        <w:rPr>
          <w:w w:val="80"/>
          <w:sz w:val="20"/>
          <w:szCs w:val="20"/>
        </w:rPr>
        <w:t>aid</w:t>
      </w:r>
      <w:r>
        <w:rPr>
          <w:spacing w:val="-4"/>
          <w:w w:val="80"/>
          <w:sz w:val="20"/>
          <w:szCs w:val="20"/>
        </w:rPr>
        <w:t xml:space="preserve"> </w:t>
      </w:r>
      <w:r>
        <w:rPr>
          <w:w w:val="80"/>
          <w:sz w:val="20"/>
          <w:szCs w:val="20"/>
        </w:rPr>
        <w:t>eligibility</w:t>
      </w:r>
      <w:r>
        <w:rPr>
          <w:spacing w:val="-3"/>
          <w:w w:val="80"/>
          <w:sz w:val="20"/>
          <w:szCs w:val="20"/>
        </w:rPr>
        <w:t xml:space="preserve"> </w:t>
      </w:r>
      <w:r>
        <w:rPr>
          <w:w w:val="80"/>
          <w:sz w:val="20"/>
          <w:szCs w:val="20"/>
        </w:rPr>
        <w:t>for</w:t>
      </w:r>
      <w:r>
        <w:rPr>
          <w:spacing w:val="-4"/>
          <w:w w:val="80"/>
          <w:sz w:val="20"/>
          <w:szCs w:val="20"/>
        </w:rPr>
        <w:t xml:space="preserve"> </w:t>
      </w:r>
      <w:r>
        <w:rPr>
          <w:w w:val="80"/>
          <w:sz w:val="20"/>
          <w:szCs w:val="20"/>
        </w:rPr>
        <w:t>undocumented</w:t>
      </w:r>
      <w:r>
        <w:rPr>
          <w:spacing w:val="-4"/>
          <w:w w:val="80"/>
          <w:sz w:val="20"/>
          <w:szCs w:val="20"/>
        </w:rPr>
        <w:t xml:space="preserve"> </w:t>
      </w:r>
      <w:r>
        <w:rPr>
          <w:w w:val="80"/>
          <w:sz w:val="20"/>
          <w:szCs w:val="20"/>
        </w:rPr>
        <w:t>students.</w:t>
      </w:r>
      <w:r>
        <w:rPr>
          <w:spacing w:val="-4"/>
          <w:w w:val="80"/>
          <w:sz w:val="20"/>
          <w:szCs w:val="20"/>
        </w:rPr>
        <w:t xml:space="preserve"> </w:t>
      </w:r>
      <w:r>
        <w:rPr>
          <w:w w:val="80"/>
          <w:sz w:val="20"/>
          <w:szCs w:val="20"/>
        </w:rPr>
        <w:t>These</w:t>
      </w:r>
      <w:r>
        <w:rPr>
          <w:spacing w:val="-4"/>
          <w:w w:val="80"/>
          <w:sz w:val="20"/>
          <w:szCs w:val="20"/>
        </w:rPr>
        <w:t xml:space="preserve"> </w:t>
      </w:r>
      <w:r>
        <w:rPr>
          <w:w w:val="80"/>
          <w:sz w:val="20"/>
          <w:szCs w:val="20"/>
        </w:rPr>
        <w:t>students</w:t>
      </w:r>
      <w:r>
        <w:rPr>
          <w:spacing w:val="-4"/>
          <w:w w:val="80"/>
          <w:sz w:val="20"/>
          <w:szCs w:val="20"/>
        </w:rPr>
        <w:t xml:space="preserve"> </w:t>
      </w:r>
      <w:r>
        <w:rPr>
          <w:w w:val="80"/>
          <w:sz w:val="20"/>
          <w:szCs w:val="20"/>
        </w:rPr>
        <w:t>remain</w:t>
      </w:r>
      <w:r>
        <w:rPr>
          <w:spacing w:val="-4"/>
          <w:w w:val="80"/>
          <w:sz w:val="20"/>
          <w:szCs w:val="20"/>
        </w:rPr>
        <w:t xml:space="preserve"> </w:t>
      </w:r>
      <w:r>
        <w:rPr>
          <w:w w:val="80"/>
          <w:sz w:val="20"/>
          <w:szCs w:val="20"/>
        </w:rPr>
        <w:t>ineligible</w:t>
      </w:r>
      <w:r>
        <w:rPr>
          <w:spacing w:val="-4"/>
          <w:w w:val="80"/>
          <w:sz w:val="20"/>
          <w:szCs w:val="20"/>
        </w:rPr>
        <w:t xml:space="preserve"> </w:t>
      </w:r>
      <w:r>
        <w:rPr>
          <w:w w:val="80"/>
          <w:sz w:val="20"/>
          <w:szCs w:val="20"/>
        </w:rPr>
        <w:t>for</w:t>
      </w:r>
      <w:r>
        <w:rPr>
          <w:spacing w:val="-4"/>
          <w:w w:val="80"/>
          <w:sz w:val="20"/>
          <w:szCs w:val="20"/>
        </w:rPr>
        <w:t xml:space="preserve"> </w:t>
      </w:r>
      <w:r>
        <w:rPr>
          <w:w w:val="80"/>
          <w:sz w:val="20"/>
          <w:szCs w:val="20"/>
        </w:rPr>
        <w:t xml:space="preserve">federal </w:t>
      </w:r>
      <w:r>
        <w:rPr>
          <w:w w:val="90"/>
          <w:sz w:val="20"/>
          <w:szCs w:val="20"/>
        </w:rPr>
        <w:t>financial</w:t>
      </w:r>
      <w:r>
        <w:rPr>
          <w:spacing w:val="-6"/>
          <w:w w:val="90"/>
          <w:sz w:val="20"/>
          <w:szCs w:val="20"/>
        </w:rPr>
        <w:t xml:space="preserve"> </w:t>
      </w:r>
      <w:r>
        <w:rPr>
          <w:w w:val="90"/>
          <w:sz w:val="20"/>
          <w:szCs w:val="20"/>
        </w:rPr>
        <w:t>aid.</w:t>
      </w:r>
    </w:p>
    <w:p w14:paraId="33AA8D8B" w14:textId="77777777" w:rsidR="00E300A8" w:rsidRDefault="00E300A8" w:rsidP="000140FE">
      <w:pPr>
        <w:pStyle w:val="ListParagraph"/>
        <w:widowControl w:val="0"/>
        <w:numPr>
          <w:ilvl w:val="0"/>
          <w:numId w:val="57"/>
        </w:numPr>
        <w:tabs>
          <w:tab w:val="left" w:pos="1130"/>
        </w:tabs>
        <w:kinsoku w:val="0"/>
        <w:overflowPunct w:val="0"/>
        <w:autoSpaceDE w:val="0"/>
        <w:autoSpaceDN w:val="0"/>
        <w:adjustRightInd w:val="0"/>
        <w:spacing w:line="230" w:lineRule="exact"/>
        <w:ind w:left="1130" w:hanging="301"/>
        <w:contextualSpacing w:val="0"/>
        <w:rPr>
          <w:spacing w:val="-4"/>
          <w:w w:val="80"/>
          <w:sz w:val="20"/>
          <w:szCs w:val="20"/>
        </w:rPr>
      </w:pPr>
      <w:r>
        <w:rPr>
          <w:w w:val="80"/>
          <w:sz w:val="20"/>
          <w:szCs w:val="20"/>
        </w:rPr>
        <w:t>Undocumented</w:t>
      </w:r>
      <w:r>
        <w:rPr>
          <w:spacing w:val="-2"/>
          <w:w w:val="80"/>
          <w:sz w:val="20"/>
          <w:szCs w:val="20"/>
        </w:rPr>
        <w:t xml:space="preserve"> </w:t>
      </w:r>
      <w:r>
        <w:rPr>
          <w:w w:val="80"/>
          <w:sz w:val="20"/>
          <w:szCs w:val="20"/>
        </w:rPr>
        <w:t>students</w:t>
      </w:r>
      <w:r>
        <w:rPr>
          <w:spacing w:val="-2"/>
          <w:w w:val="80"/>
          <w:sz w:val="20"/>
          <w:szCs w:val="20"/>
        </w:rPr>
        <w:t xml:space="preserve"> </w:t>
      </w:r>
      <w:r>
        <w:rPr>
          <w:w w:val="80"/>
          <w:sz w:val="20"/>
          <w:szCs w:val="20"/>
        </w:rPr>
        <w:t>who</w:t>
      </w:r>
      <w:r>
        <w:rPr>
          <w:spacing w:val="-1"/>
          <w:w w:val="80"/>
          <w:sz w:val="20"/>
          <w:szCs w:val="20"/>
        </w:rPr>
        <w:t xml:space="preserve"> </w:t>
      </w:r>
      <w:r>
        <w:rPr>
          <w:w w:val="80"/>
          <w:sz w:val="20"/>
          <w:szCs w:val="20"/>
        </w:rPr>
        <w:t>are</w:t>
      </w:r>
      <w:r>
        <w:rPr>
          <w:spacing w:val="-2"/>
          <w:w w:val="80"/>
          <w:sz w:val="20"/>
          <w:szCs w:val="20"/>
        </w:rPr>
        <w:t xml:space="preserve"> </w:t>
      </w:r>
      <w:r>
        <w:rPr>
          <w:w w:val="80"/>
          <w:sz w:val="20"/>
          <w:szCs w:val="20"/>
        </w:rPr>
        <w:t>eligible</w:t>
      </w:r>
      <w:r>
        <w:rPr>
          <w:spacing w:val="-2"/>
          <w:w w:val="80"/>
          <w:sz w:val="20"/>
          <w:szCs w:val="20"/>
        </w:rPr>
        <w:t xml:space="preserve"> </w:t>
      </w:r>
      <w:r>
        <w:rPr>
          <w:w w:val="80"/>
          <w:sz w:val="20"/>
          <w:szCs w:val="20"/>
        </w:rPr>
        <w:t>for</w:t>
      </w:r>
      <w:r>
        <w:rPr>
          <w:spacing w:val="-1"/>
          <w:w w:val="80"/>
          <w:sz w:val="20"/>
          <w:szCs w:val="20"/>
        </w:rPr>
        <w:t xml:space="preserve"> </w:t>
      </w:r>
      <w:r>
        <w:rPr>
          <w:w w:val="80"/>
          <w:sz w:val="20"/>
          <w:szCs w:val="20"/>
        </w:rPr>
        <w:t>AB540</w:t>
      </w:r>
      <w:r>
        <w:rPr>
          <w:spacing w:val="-2"/>
          <w:w w:val="80"/>
          <w:sz w:val="20"/>
          <w:szCs w:val="20"/>
        </w:rPr>
        <w:t xml:space="preserve"> </w:t>
      </w:r>
      <w:r>
        <w:rPr>
          <w:w w:val="80"/>
          <w:sz w:val="20"/>
          <w:szCs w:val="20"/>
        </w:rPr>
        <w:t>will</w:t>
      </w:r>
      <w:r>
        <w:rPr>
          <w:spacing w:val="-2"/>
          <w:w w:val="80"/>
          <w:sz w:val="20"/>
          <w:szCs w:val="20"/>
        </w:rPr>
        <w:t xml:space="preserve"> </w:t>
      </w:r>
      <w:r>
        <w:rPr>
          <w:w w:val="80"/>
          <w:sz w:val="20"/>
          <w:szCs w:val="20"/>
        </w:rPr>
        <w:t>remain</w:t>
      </w:r>
      <w:r>
        <w:rPr>
          <w:spacing w:val="-1"/>
          <w:w w:val="80"/>
          <w:sz w:val="20"/>
          <w:szCs w:val="20"/>
        </w:rPr>
        <w:t xml:space="preserve"> </w:t>
      </w:r>
      <w:r>
        <w:rPr>
          <w:w w:val="80"/>
          <w:sz w:val="20"/>
          <w:szCs w:val="20"/>
        </w:rPr>
        <w:t>ineligible</w:t>
      </w:r>
      <w:r>
        <w:rPr>
          <w:spacing w:val="-2"/>
          <w:w w:val="80"/>
          <w:sz w:val="20"/>
          <w:szCs w:val="20"/>
        </w:rPr>
        <w:t xml:space="preserve"> </w:t>
      </w:r>
      <w:r>
        <w:rPr>
          <w:w w:val="80"/>
          <w:sz w:val="20"/>
          <w:szCs w:val="20"/>
        </w:rPr>
        <w:t>for</w:t>
      </w:r>
      <w:r>
        <w:rPr>
          <w:spacing w:val="-1"/>
          <w:w w:val="80"/>
          <w:sz w:val="20"/>
          <w:szCs w:val="20"/>
        </w:rPr>
        <w:t xml:space="preserve"> </w:t>
      </w:r>
      <w:r>
        <w:rPr>
          <w:w w:val="80"/>
          <w:sz w:val="20"/>
          <w:szCs w:val="20"/>
        </w:rPr>
        <w:t>federal</w:t>
      </w:r>
      <w:r>
        <w:rPr>
          <w:spacing w:val="-2"/>
          <w:w w:val="80"/>
          <w:sz w:val="20"/>
          <w:szCs w:val="20"/>
        </w:rPr>
        <w:t xml:space="preserve"> </w:t>
      </w:r>
      <w:r>
        <w:rPr>
          <w:w w:val="80"/>
          <w:sz w:val="20"/>
          <w:szCs w:val="20"/>
        </w:rPr>
        <w:t>financial</w:t>
      </w:r>
      <w:r>
        <w:rPr>
          <w:spacing w:val="-2"/>
          <w:w w:val="80"/>
          <w:sz w:val="20"/>
          <w:szCs w:val="20"/>
        </w:rPr>
        <w:t xml:space="preserve"> </w:t>
      </w:r>
      <w:r>
        <w:rPr>
          <w:spacing w:val="-4"/>
          <w:w w:val="80"/>
          <w:sz w:val="20"/>
          <w:szCs w:val="20"/>
        </w:rPr>
        <w:t>aid.</w:t>
      </w:r>
    </w:p>
    <w:p w14:paraId="3104DFD8" w14:textId="77777777" w:rsidR="00E300A8" w:rsidRDefault="00E300A8" w:rsidP="00E300A8">
      <w:pPr>
        <w:pStyle w:val="BodyText"/>
        <w:kinsoku w:val="0"/>
        <w:overflowPunct w:val="0"/>
        <w:spacing w:before="5"/>
        <w:rPr>
          <w:sz w:val="28"/>
          <w:szCs w:val="28"/>
        </w:rPr>
      </w:pPr>
    </w:p>
    <w:p w14:paraId="230C2CD9" w14:textId="77777777" w:rsidR="00E300A8" w:rsidRDefault="00E300A8" w:rsidP="00E300A8">
      <w:pPr>
        <w:pStyle w:val="BodyText"/>
        <w:kinsoku w:val="0"/>
        <w:overflowPunct w:val="0"/>
        <w:spacing w:line="290" w:lineRule="auto"/>
        <w:ind w:left="370" w:right="444"/>
        <w:rPr>
          <w:color w:val="AE1830"/>
          <w:w w:val="80"/>
        </w:rPr>
      </w:pPr>
      <w:r>
        <w:rPr>
          <w:color w:val="AE1830"/>
          <w:w w:val="80"/>
        </w:rPr>
        <w:t>It</w:t>
      </w:r>
      <w:r>
        <w:rPr>
          <w:color w:val="AE1830"/>
          <w:spacing w:val="-3"/>
          <w:w w:val="80"/>
        </w:rPr>
        <w:t xml:space="preserve"> </w:t>
      </w:r>
      <w:r>
        <w:rPr>
          <w:color w:val="AE1830"/>
          <w:w w:val="80"/>
        </w:rPr>
        <w:t>is</w:t>
      </w:r>
      <w:r>
        <w:rPr>
          <w:color w:val="AE1830"/>
          <w:spacing w:val="-3"/>
          <w:w w:val="80"/>
        </w:rPr>
        <w:t xml:space="preserve"> </w:t>
      </w:r>
      <w:r>
        <w:rPr>
          <w:color w:val="AE1830"/>
          <w:w w:val="80"/>
        </w:rPr>
        <w:t>important</w:t>
      </w:r>
      <w:r>
        <w:rPr>
          <w:color w:val="AE1830"/>
          <w:spacing w:val="-3"/>
          <w:w w:val="80"/>
        </w:rPr>
        <w:t xml:space="preserve"> </w:t>
      </w:r>
      <w:r>
        <w:rPr>
          <w:color w:val="AE1830"/>
          <w:w w:val="80"/>
        </w:rPr>
        <w:t>to</w:t>
      </w:r>
      <w:r>
        <w:rPr>
          <w:color w:val="AE1830"/>
          <w:spacing w:val="-3"/>
          <w:w w:val="80"/>
        </w:rPr>
        <w:t xml:space="preserve"> </w:t>
      </w:r>
      <w:r>
        <w:rPr>
          <w:color w:val="AE1830"/>
          <w:w w:val="80"/>
        </w:rPr>
        <w:t>note</w:t>
      </w:r>
      <w:r>
        <w:rPr>
          <w:color w:val="AE1830"/>
          <w:spacing w:val="-3"/>
          <w:w w:val="80"/>
        </w:rPr>
        <w:t xml:space="preserve"> </w:t>
      </w:r>
      <w:r>
        <w:rPr>
          <w:color w:val="AE1830"/>
          <w:w w:val="80"/>
        </w:rPr>
        <w:t>that</w:t>
      </w:r>
      <w:r>
        <w:rPr>
          <w:color w:val="AE1830"/>
          <w:spacing w:val="-3"/>
          <w:w w:val="80"/>
        </w:rPr>
        <w:t xml:space="preserve"> </w:t>
      </w:r>
      <w:r>
        <w:rPr>
          <w:color w:val="AE1830"/>
          <w:w w:val="80"/>
        </w:rPr>
        <w:t>students</w:t>
      </w:r>
      <w:r>
        <w:rPr>
          <w:color w:val="AE1830"/>
          <w:spacing w:val="-3"/>
          <w:w w:val="80"/>
        </w:rPr>
        <w:t xml:space="preserve"> </w:t>
      </w:r>
      <w:r>
        <w:rPr>
          <w:color w:val="AE1830"/>
          <w:w w:val="80"/>
        </w:rPr>
        <w:t>who</w:t>
      </w:r>
      <w:r>
        <w:rPr>
          <w:color w:val="AE1830"/>
          <w:spacing w:val="-3"/>
          <w:w w:val="80"/>
        </w:rPr>
        <w:t xml:space="preserve"> </w:t>
      </w:r>
      <w:r>
        <w:rPr>
          <w:color w:val="AE1830"/>
          <w:w w:val="80"/>
        </w:rPr>
        <w:t>take</w:t>
      </w:r>
      <w:r>
        <w:rPr>
          <w:color w:val="AE1830"/>
          <w:spacing w:val="-3"/>
          <w:w w:val="80"/>
        </w:rPr>
        <w:t xml:space="preserve"> </w:t>
      </w:r>
      <w:r>
        <w:rPr>
          <w:color w:val="AE1830"/>
          <w:w w:val="80"/>
        </w:rPr>
        <w:t>adult</w:t>
      </w:r>
      <w:r>
        <w:rPr>
          <w:color w:val="AE1830"/>
          <w:spacing w:val="-3"/>
          <w:w w:val="80"/>
        </w:rPr>
        <w:t xml:space="preserve"> </w:t>
      </w:r>
      <w:r>
        <w:rPr>
          <w:color w:val="AE1830"/>
          <w:w w:val="80"/>
        </w:rPr>
        <w:t>school</w:t>
      </w:r>
      <w:r>
        <w:rPr>
          <w:color w:val="AE1830"/>
          <w:spacing w:val="-3"/>
          <w:w w:val="80"/>
        </w:rPr>
        <w:t xml:space="preserve"> </w:t>
      </w:r>
      <w:r>
        <w:rPr>
          <w:color w:val="AE1830"/>
          <w:w w:val="80"/>
        </w:rPr>
        <w:t>or</w:t>
      </w:r>
      <w:r>
        <w:rPr>
          <w:color w:val="AE1830"/>
          <w:spacing w:val="-3"/>
          <w:w w:val="80"/>
        </w:rPr>
        <w:t xml:space="preserve"> </w:t>
      </w:r>
      <w:r>
        <w:rPr>
          <w:color w:val="AE1830"/>
          <w:w w:val="80"/>
        </w:rPr>
        <w:t>community</w:t>
      </w:r>
      <w:r>
        <w:rPr>
          <w:color w:val="AE1830"/>
          <w:spacing w:val="-3"/>
          <w:w w:val="80"/>
        </w:rPr>
        <w:t xml:space="preserve"> </w:t>
      </w:r>
      <w:r>
        <w:rPr>
          <w:color w:val="AE1830"/>
          <w:w w:val="80"/>
        </w:rPr>
        <w:t>college</w:t>
      </w:r>
      <w:r>
        <w:rPr>
          <w:color w:val="AE1830"/>
          <w:spacing w:val="-3"/>
          <w:w w:val="80"/>
        </w:rPr>
        <w:t xml:space="preserve"> </w:t>
      </w:r>
      <w:r>
        <w:rPr>
          <w:color w:val="AE1830"/>
          <w:w w:val="80"/>
        </w:rPr>
        <w:t>courses</w:t>
      </w:r>
      <w:r>
        <w:rPr>
          <w:color w:val="AE1830"/>
          <w:spacing w:val="-3"/>
          <w:w w:val="80"/>
        </w:rPr>
        <w:t xml:space="preserve"> </w:t>
      </w:r>
      <w:r>
        <w:rPr>
          <w:color w:val="AE1830"/>
          <w:w w:val="80"/>
        </w:rPr>
        <w:t>while</w:t>
      </w:r>
      <w:r>
        <w:rPr>
          <w:color w:val="AE1830"/>
          <w:spacing w:val="-3"/>
          <w:w w:val="80"/>
        </w:rPr>
        <w:t xml:space="preserve"> </w:t>
      </w:r>
      <w:r>
        <w:rPr>
          <w:color w:val="AE1830"/>
          <w:w w:val="80"/>
        </w:rPr>
        <w:t>concurrently</w:t>
      </w:r>
      <w:r>
        <w:rPr>
          <w:color w:val="AE1830"/>
          <w:spacing w:val="-3"/>
          <w:w w:val="80"/>
        </w:rPr>
        <w:t xml:space="preserve"> </w:t>
      </w:r>
      <w:r>
        <w:rPr>
          <w:color w:val="AE1830"/>
          <w:w w:val="80"/>
        </w:rPr>
        <w:t>enrolled</w:t>
      </w:r>
      <w:r>
        <w:rPr>
          <w:color w:val="AE1830"/>
          <w:spacing w:val="-3"/>
          <w:w w:val="80"/>
        </w:rPr>
        <w:t xml:space="preserve"> </w:t>
      </w:r>
      <w:r>
        <w:rPr>
          <w:color w:val="AE1830"/>
          <w:w w:val="80"/>
        </w:rPr>
        <w:t>in</w:t>
      </w:r>
      <w:r>
        <w:rPr>
          <w:color w:val="AE1830"/>
          <w:spacing w:val="-3"/>
          <w:w w:val="80"/>
        </w:rPr>
        <w:t xml:space="preserve"> </w:t>
      </w:r>
      <w:r>
        <w:rPr>
          <w:color w:val="AE1830"/>
          <w:w w:val="80"/>
        </w:rPr>
        <w:t>a</w:t>
      </w:r>
      <w:r>
        <w:rPr>
          <w:color w:val="AE1830"/>
          <w:spacing w:val="-3"/>
          <w:w w:val="80"/>
        </w:rPr>
        <w:t xml:space="preserve"> </w:t>
      </w:r>
      <w:r>
        <w:rPr>
          <w:color w:val="AE1830"/>
          <w:w w:val="80"/>
        </w:rPr>
        <w:t>CSU</w:t>
      </w:r>
      <w:r>
        <w:rPr>
          <w:color w:val="AE1830"/>
          <w:spacing w:val="-3"/>
          <w:w w:val="80"/>
        </w:rPr>
        <w:t xml:space="preserve"> </w:t>
      </w:r>
      <w:r>
        <w:rPr>
          <w:color w:val="AE1830"/>
          <w:w w:val="80"/>
        </w:rPr>
        <w:t>to</w:t>
      </w:r>
      <w:r>
        <w:rPr>
          <w:color w:val="AE1830"/>
          <w:spacing w:val="-3"/>
          <w:w w:val="80"/>
        </w:rPr>
        <w:t xml:space="preserve"> </w:t>
      </w:r>
      <w:r>
        <w:rPr>
          <w:color w:val="AE1830"/>
          <w:w w:val="80"/>
        </w:rPr>
        <w:t>qualify</w:t>
      </w:r>
      <w:r>
        <w:rPr>
          <w:color w:val="AE1830"/>
          <w:spacing w:val="-3"/>
          <w:w w:val="80"/>
        </w:rPr>
        <w:t xml:space="preserve"> </w:t>
      </w:r>
      <w:r>
        <w:rPr>
          <w:color w:val="AE1830"/>
          <w:w w:val="80"/>
        </w:rPr>
        <w:t>for</w:t>
      </w:r>
      <w:r>
        <w:rPr>
          <w:color w:val="AE1830"/>
          <w:spacing w:val="-3"/>
          <w:w w:val="80"/>
        </w:rPr>
        <w:t xml:space="preserve"> </w:t>
      </w:r>
      <w:r>
        <w:rPr>
          <w:color w:val="AE1830"/>
          <w:w w:val="80"/>
        </w:rPr>
        <w:t>the</w:t>
      </w:r>
      <w:r>
        <w:rPr>
          <w:color w:val="AE1830"/>
          <w:spacing w:val="-3"/>
          <w:w w:val="80"/>
        </w:rPr>
        <w:t xml:space="preserve"> </w:t>
      </w:r>
      <w:r>
        <w:rPr>
          <w:color w:val="AE1830"/>
          <w:w w:val="80"/>
        </w:rPr>
        <w:t>AB540/ SB68 exemption will continue to be charged out of state tuition as nonresidents until the exemption requirements are fulfilled. In addition students who already earned a high school diploma or the equivalent from another state may not take courses to obtain a California high school diploma or the equivalent in order to be granted the exemption.</w:t>
      </w:r>
    </w:p>
    <w:p w14:paraId="25215055" w14:textId="77777777" w:rsidR="00E300A8" w:rsidRDefault="00E300A8" w:rsidP="00E300A8">
      <w:pPr>
        <w:pStyle w:val="BodyText"/>
        <w:kinsoku w:val="0"/>
        <w:overflowPunct w:val="0"/>
        <w:spacing w:line="290" w:lineRule="auto"/>
        <w:ind w:left="370" w:right="444"/>
        <w:rPr>
          <w:color w:val="AE1830"/>
          <w:w w:val="80"/>
        </w:rPr>
        <w:sectPr w:rsidR="00E300A8">
          <w:pgSz w:w="12240" w:h="15840"/>
          <w:pgMar w:top="1800" w:right="260" w:bottom="500" w:left="260" w:header="360" w:footer="304" w:gutter="0"/>
          <w:cols w:space="720"/>
          <w:noEndnote/>
        </w:sectPr>
      </w:pPr>
    </w:p>
    <w:p w14:paraId="234B24FB" w14:textId="77777777" w:rsidR="00E300A8" w:rsidRDefault="00E300A8" w:rsidP="00E300A8">
      <w:pPr>
        <w:pStyle w:val="BodyText"/>
        <w:kinsoku w:val="0"/>
        <w:overflowPunct w:val="0"/>
        <w:spacing w:before="103" w:line="290" w:lineRule="auto"/>
        <w:ind w:right="639"/>
        <w:rPr>
          <w:w w:val="85"/>
        </w:rPr>
      </w:pPr>
      <w:bookmarkStart w:id="23" w:name="FREQUENTLY_ASKED_QUESTIONS"/>
      <w:bookmarkStart w:id="24" w:name="Is_the_AB540_exemption_only_for_undocume"/>
      <w:bookmarkStart w:id="25" w:name="I_am_a_DACA_student._Is_the_exemption_av"/>
      <w:bookmarkStart w:id="26" w:name="If_a_student_was_in_a_visa_status_other_"/>
      <w:bookmarkStart w:id="27" w:name="What_documents_do_I_need_to_apply_for_th"/>
      <w:bookmarkStart w:id="28" w:name="Where_can_I_find_the_Nonresident_Tuition"/>
      <w:bookmarkStart w:id="29" w:name="Where_should_I_submit_the_form?"/>
      <w:bookmarkStart w:id="30" w:name="How_many_forms_do_I_submit?"/>
      <w:bookmarkStart w:id="31" w:name="Who_determines_whether_a_student_qualifi"/>
      <w:bookmarkStart w:id="32" w:name="Once_approved,_do_I_need_to_submit_a_new"/>
      <w:bookmarkStart w:id="33" w:name="Does_AB540_status_mean_that_I_am_a_Calif"/>
      <w:bookmarkStart w:id="34" w:name="Can_I_be_both_AB540_and_California_resid"/>
      <w:bookmarkEnd w:id="23"/>
      <w:bookmarkEnd w:id="24"/>
      <w:bookmarkEnd w:id="25"/>
      <w:bookmarkEnd w:id="26"/>
      <w:bookmarkEnd w:id="27"/>
      <w:bookmarkEnd w:id="28"/>
      <w:bookmarkEnd w:id="29"/>
      <w:bookmarkEnd w:id="30"/>
      <w:bookmarkEnd w:id="31"/>
      <w:bookmarkEnd w:id="32"/>
      <w:bookmarkEnd w:id="33"/>
      <w:bookmarkEnd w:id="34"/>
      <w:r>
        <w:rPr>
          <w:w w:val="80"/>
        </w:rPr>
        <w:lastRenderedPageBreak/>
        <w:t xml:space="preserve">Below is a list of frequently asked questions. Please note that while the term AB540 is used it also refers to AB2000 and SB68 all of which are based </w:t>
      </w:r>
      <w:r>
        <w:rPr>
          <w:w w:val="85"/>
        </w:rPr>
        <w:t>on</w:t>
      </w:r>
      <w:r>
        <w:rPr>
          <w:spacing w:val="-7"/>
          <w:w w:val="85"/>
        </w:rPr>
        <w:t xml:space="preserve"> </w:t>
      </w:r>
      <w:r>
        <w:rPr>
          <w:w w:val="85"/>
        </w:rPr>
        <w:t>California</w:t>
      </w:r>
      <w:r>
        <w:rPr>
          <w:spacing w:val="-7"/>
          <w:w w:val="85"/>
        </w:rPr>
        <w:t xml:space="preserve"> </w:t>
      </w:r>
      <w:r>
        <w:rPr>
          <w:w w:val="85"/>
        </w:rPr>
        <w:t>Education</w:t>
      </w:r>
      <w:r>
        <w:rPr>
          <w:spacing w:val="-6"/>
          <w:w w:val="85"/>
        </w:rPr>
        <w:t xml:space="preserve"> </w:t>
      </w:r>
      <w:r>
        <w:rPr>
          <w:w w:val="85"/>
        </w:rPr>
        <w:t>Code</w:t>
      </w:r>
      <w:r>
        <w:rPr>
          <w:spacing w:val="-7"/>
          <w:w w:val="85"/>
        </w:rPr>
        <w:t xml:space="preserve"> </w:t>
      </w:r>
      <w:r>
        <w:rPr>
          <w:w w:val="85"/>
        </w:rPr>
        <w:t>Section</w:t>
      </w:r>
      <w:r>
        <w:rPr>
          <w:spacing w:val="-7"/>
          <w:w w:val="85"/>
        </w:rPr>
        <w:t xml:space="preserve"> </w:t>
      </w:r>
      <w:r>
        <w:rPr>
          <w:w w:val="85"/>
        </w:rPr>
        <w:t>68130.5.</w:t>
      </w:r>
    </w:p>
    <w:p w14:paraId="14D67034" w14:textId="77777777" w:rsidR="00E300A8" w:rsidRDefault="00E300A8" w:rsidP="00E300A8">
      <w:pPr>
        <w:pStyle w:val="BodyText"/>
        <w:kinsoku w:val="0"/>
        <w:overflowPunct w:val="0"/>
        <w:spacing w:before="11"/>
        <w:rPr>
          <w:sz w:val="23"/>
          <w:szCs w:val="23"/>
        </w:rPr>
      </w:pPr>
    </w:p>
    <w:p w14:paraId="019B2528" w14:textId="77777777" w:rsidR="00E300A8" w:rsidRDefault="00E300A8" w:rsidP="00E300A8">
      <w:pPr>
        <w:pStyle w:val="Heading4"/>
        <w:kinsoku w:val="0"/>
        <w:overflowPunct w:val="0"/>
        <w:rPr>
          <w:spacing w:val="-2"/>
          <w:w w:val="85"/>
        </w:rPr>
      </w:pPr>
      <w:r>
        <w:rPr>
          <w:w w:val="85"/>
        </w:rPr>
        <w:t>Is</w:t>
      </w:r>
      <w:r>
        <w:rPr>
          <w:spacing w:val="-7"/>
          <w:w w:val="85"/>
        </w:rPr>
        <w:t xml:space="preserve"> </w:t>
      </w:r>
      <w:r>
        <w:rPr>
          <w:w w:val="85"/>
        </w:rPr>
        <w:t>the</w:t>
      </w:r>
      <w:r>
        <w:rPr>
          <w:spacing w:val="-6"/>
          <w:w w:val="85"/>
        </w:rPr>
        <w:t xml:space="preserve"> </w:t>
      </w:r>
      <w:r>
        <w:rPr>
          <w:w w:val="85"/>
        </w:rPr>
        <w:t>AB540</w:t>
      </w:r>
      <w:r>
        <w:rPr>
          <w:spacing w:val="-7"/>
          <w:w w:val="85"/>
        </w:rPr>
        <w:t xml:space="preserve"> </w:t>
      </w:r>
      <w:r>
        <w:rPr>
          <w:w w:val="85"/>
        </w:rPr>
        <w:t>exemption</w:t>
      </w:r>
      <w:r>
        <w:rPr>
          <w:spacing w:val="-6"/>
          <w:w w:val="85"/>
        </w:rPr>
        <w:t xml:space="preserve"> </w:t>
      </w:r>
      <w:r>
        <w:rPr>
          <w:w w:val="85"/>
        </w:rPr>
        <w:t>only</w:t>
      </w:r>
      <w:r>
        <w:rPr>
          <w:spacing w:val="-7"/>
          <w:w w:val="85"/>
        </w:rPr>
        <w:t xml:space="preserve"> </w:t>
      </w:r>
      <w:r>
        <w:rPr>
          <w:w w:val="85"/>
        </w:rPr>
        <w:t>for</w:t>
      </w:r>
      <w:r>
        <w:rPr>
          <w:spacing w:val="-6"/>
          <w:w w:val="85"/>
        </w:rPr>
        <w:t xml:space="preserve"> </w:t>
      </w:r>
      <w:r>
        <w:rPr>
          <w:w w:val="85"/>
        </w:rPr>
        <w:t>undocumented</w:t>
      </w:r>
      <w:r>
        <w:rPr>
          <w:spacing w:val="-7"/>
          <w:w w:val="85"/>
        </w:rPr>
        <w:t xml:space="preserve"> </w:t>
      </w:r>
      <w:r>
        <w:rPr>
          <w:spacing w:val="-2"/>
          <w:w w:val="85"/>
        </w:rPr>
        <w:t>students?</w:t>
      </w:r>
    </w:p>
    <w:p w14:paraId="37ED0DBA" w14:textId="77777777" w:rsidR="00E300A8" w:rsidRDefault="00E300A8" w:rsidP="00E300A8">
      <w:pPr>
        <w:pStyle w:val="BodyText"/>
        <w:kinsoku w:val="0"/>
        <w:overflowPunct w:val="0"/>
        <w:spacing w:before="48"/>
        <w:ind w:left="384"/>
        <w:rPr>
          <w:spacing w:val="-2"/>
          <w:w w:val="80"/>
        </w:rPr>
      </w:pPr>
      <w:r>
        <w:rPr>
          <w:w w:val="80"/>
        </w:rPr>
        <w:t>NO.</w:t>
      </w:r>
      <w:r>
        <w:rPr>
          <w:spacing w:val="-3"/>
          <w:w w:val="80"/>
        </w:rPr>
        <w:t xml:space="preserve"> </w:t>
      </w:r>
      <w:r>
        <w:rPr>
          <w:w w:val="80"/>
        </w:rPr>
        <w:t>The</w:t>
      </w:r>
      <w:r>
        <w:rPr>
          <w:spacing w:val="-2"/>
          <w:w w:val="80"/>
        </w:rPr>
        <w:t xml:space="preserve"> </w:t>
      </w:r>
      <w:r>
        <w:rPr>
          <w:w w:val="80"/>
        </w:rPr>
        <w:t>AB540</w:t>
      </w:r>
      <w:r>
        <w:rPr>
          <w:spacing w:val="-3"/>
          <w:w w:val="80"/>
        </w:rPr>
        <w:t xml:space="preserve"> </w:t>
      </w:r>
      <w:r>
        <w:rPr>
          <w:w w:val="80"/>
        </w:rPr>
        <w:t>exemption</w:t>
      </w:r>
      <w:r>
        <w:rPr>
          <w:spacing w:val="-2"/>
          <w:w w:val="80"/>
        </w:rPr>
        <w:t xml:space="preserve"> </w:t>
      </w:r>
      <w:r>
        <w:rPr>
          <w:w w:val="80"/>
        </w:rPr>
        <w:t>is</w:t>
      </w:r>
      <w:r>
        <w:rPr>
          <w:spacing w:val="-2"/>
          <w:w w:val="80"/>
        </w:rPr>
        <w:t xml:space="preserve"> </w:t>
      </w:r>
      <w:r>
        <w:rPr>
          <w:w w:val="80"/>
        </w:rPr>
        <w:t>available</w:t>
      </w:r>
      <w:r>
        <w:rPr>
          <w:spacing w:val="-3"/>
          <w:w w:val="80"/>
        </w:rPr>
        <w:t xml:space="preserve"> </w:t>
      </w:r>
      <w:r>
        <w:rPr>
          <w:w w:val="80"/>
        </w:rPr>
        <w:t>for</w:t>
      </w:r>
      <w:r>
        <w:rPr>
          <w:spacing w:val="-2"/>
          <w:w w:val="80"/>
        </w:rPr>
        <w:t xml:space="preserve"> </w:t>
      </w:r>
      <w:r>
        <w:rPr>
          <w:w w:val="80"/>
        </w:rPr>
        <w:t>U.S.</w:t>
      </w:r>
      <w:r>
        <w:rPr>
          <w:spacing w:val="-3"/>
          <w:w w:val="80"/>
        </w:rPr>
        <w:t xml:space="preserve"> </w:t>
      </w:r>
      <w:r>
        <w:rPr>
          <w:w w:val="80"/>
        </w:rPr>
        <w:t>citizens,</w:t>
      </w:r>
      <w:r>
        <w:rPr>
          <w:spacing w:val="-2"/>
          <w:w w:val="80"/>
        </w:rPr>
        <w:t xml:space="preserve"> </w:t>
      </w:r>
      <w:r>
        <w:rPr>
          <w:w w:val="80"/>
        </w:rPr>
        <w:t>permanent</w:t>
      </w:r>
      <w:r>
        <w:rPr>
          <w:spacing w:val="-2"/>
          <w:w w:val="80"/>
        </w:rPr>
        <w:t xml:space="preserve"> </w:t>
      </w:r>
      <w:r>
        <w:rPr>
          <w:w w:val="80"/>
        </w:rPr>
        <w:t>residents,</w:t>
      </w:r>
      <w:r>
        <w:rPr>
          <w:spacing w:val="-3"/>
          <w:w w:val="80"/>
        </w:rPr>
        <w:t xml:space="preserve"> </w:t>
      </w:r>
      <w:r>
        <w:rPr>
          <w:w w:val="80"/>
        </w:rPr>
        <w:t>undocumented</w:t>
      </w:r>
      <w:r>
        <w:rPr>
          <w:spacing w:val="-2"/>
          <w:w w:val="80"/>
        </w:rPr>
        <w:t xml:space="preserve"> </w:t>
      </w:r>
      <w:r>
        <w:rPr>
          <w:w w:val="80"/>
        </w:rPr>
        <w:t>students</w:t>
      </w:r>
      <w:r>
        <w:rPr>
          <w:spacing w:val="-2"/>
          <w:w w:val="80"/>
        </w:rPr>
        <w:t xml:space="preserve"> </w:t>
      </w:r>
      <w:r>
        <w:rPr>
          <w:w w:val="80"/>
        </w:rPr>
        <w:t>and</w:t>
      </w:r>
      <w:r>
        <w:rPr>
          <w:spacing w:val="-3"/>
          <w:w w:val="80"/>
        </w:rPr>
        <w:t xml:space="preserve"> </w:t>
      </w:r>
      <w:r>
        <w:rPr>
          <w:w w:val="80"/>
        </w:rPr>
        <w:t>T</w:t>
      </w:r>
      <w:r>
        <w:rPr>
          <w:spacing w:val="-2"/>
          <w:w w:val="80"/>
        </w:rPr>
        <w:t xml:space="preserve"> </w:t>
      </w:r>
      <w:r>
        <w:rPr>
          <w:w w:val="80"/>
        </w:rPr>
        <w:t>or</w:t>
      </w:r>
      <w:r>
        <w:rPr>
          <w:spacing w:val="-3"/>
          <w:w w:val="80"/>
        </w:rPr>
        <w:t xml:space="preserve"> </w:t>
      </w:r>
      <w:r>
        <w:rPr>
          <w:w w:val="80"/>
        </w:rPr>
        <w:t>U</w:t>
      </w:r>
      <w:r>
        <w:rPr>
          <w:spacing w:val="-2"/>
          <w:w w:val="80"/>
        </w:rPr>
        <w:t xml:space="preserve"> </w:t>
      </w:r>
      <w:r>
        <w:rPr>
          <w:w w:val="80"/>
        </w:rPr>
        <w:t>Visa</w:t>
      </w:r>
      <w:r>
        <w:rPr>
          <w:spacing w:val="-2"/>
          <w:w w:val="80"/>
        </w:rPr>
        <w:t xml:space="preserve"> holders.</w:t>
      </w:r>
    </w:p>
    <w:p w14:paraId="1C347A21" w14:textId="77777777" w:rsidR="00E300A8" w:rsidRDefault="00E300A8" w:rsidP="00E300A8">
      <w:pPr>
        <w:pStyle w:val="BodyText"/>
        <w:kinsoku w:val="0"/>
        <w:overflowPunct w:val="0"/>
        <w:spacing w:before="2"/>
        <w:rPr>
          <w:sz w:val="28"/>
          <w:szCs w:val="28"/>
        </w:rPr>
      </w:pPr>
    </w:p>
    <w:p w14:paraId="243E15F6" w14:textId="77777777" w:rsidR="00E300A8" w:rsidRDefault="00E300A8" w:rsidP="00E300A8">
      <w:pPr>
        <w:pStyle w:val="Heading4"/>
        <w:kinsoku w:val="0"/>
        <w:overflowPunct w:val="0"/>
        <w:rPr>
          <w:spacing w:val="-5"/>
          <w:w w:val="85"/>
        </w:rPr>
      </w:pPr>
      <w:r>
        <w:rPr>
          <w:w w:val="85"/>
        </w:rPr>
        <w:t>I</w:t>
      </w:r>
      <w:r>
        <w:rPr>
          <w:spacing w:val="-8"/>
        </w:rPr>
        <w:t xml:space="preserve"> </w:t>
      </w:r>
      <w:r>
        <w:rPr>
          <w:w w:val="85"/>
        </w:rPr>
        <w:t>am</w:t>
      </w:r>
      <w:r>
        <w:rPr>
          <w:spacing w:val="-8"/>
        </w:rPr>
        <w:t xml:space="preserve"> </w:t>
      </w:r>
      <w:r>
        <w:rPr>
          <w:w w:val="85"/>
        </w:rPr>
        <w:t>a</w:t>
      </w:r>
      <w:r>
        <w:rPr>
          <w:spacing w:val="-7"/>
        </w:rPr>
        <w:t xml:space="preserve"> </w:t>
      </w:r>
      <w:r>
        <w:rPr>
          <w:w w:val="85"/>
        </w:rPr>
        <w:t>DACA</w:t>
      </w:r>
      <w:r>
        <w:rPr>
          <w:spacing w:val="-8"/>
        </w:rPr>
        <w:t xml:space="preserve"> </w:t>
      </w:r>
      <w:r>
        <w:rPr>
          <w:w w:val="85"/>
        </w:rPr>
        <w:t>student.</w:t>
      </w:r>
      <w:r>
        <w:rPr>
          <w:spacing w:val="-7"/>
        </w:rPr>
        <w:t xml:space="preserve"> </w:t>
      </w:r>
      <w:r>
        <w:rPr>
          <w:w w:val="85"/>
        </w:rPr>
        <w:t>Is</w:t>
      </w:r>
      <w:r>
        <w:rPr>
          <w:spacing w:val="-8"/>
        </w:rPr>
        <w:t xml:space="preserve"> </w:t>
      </w:r>
      <w:r>
        <w:rPr>
          <w:w w:val="85"/>
        </w:rPr>
        <w:t>the</w:t>
      </w:r>
      <w:r>
        <w:rPr>
          <w:spacing w:val="-7"/>
        </w:rPr>
        <w:t xml:space="preserve"> </w:t>
      </w:r>
      <w:r>
        <w:rPr>
          <w:w w:val="85"/>
        </w:rPr>
        <w:t>exemption</w:t>
      </w:r>
      <w:r>
        <w:rPr>
          <w:spacing w:val="-8"/>
        </w:rPr>
        <w:t xml:space="preserve"> </w:t>
      </w:r>
      <w:r>
        <w:rPr>
          <w:w w:val="85"/>
        </w:rPr>
        <w:t>available</w:t>
      </w:r>
      <w:r>
        <w:rPr>
          <w:spacing w:val="-7"/>
        </w:rPr>
        <w:t xml:space="preserve"> </w:t>
      </w:r>
      <w:r>
        <w:rPr>
          <w:w w:val="85"/>
        </w:rPr>
        <w:t>for</w:t>
      </w:r>
      <w:r>
        <w:rPr>
          <w:spacing w:val="-8"/>
        </w:rPr>
        <w:t xml:space="preserve"> </w:t>
      </w:r>
      <w:r>
        <w:rPr>
          <w:spacing w:val="-5"/>
          <w:w w:val="85"/>
        </w:rPr>
        <w:t>me?</w:t>
      </w:r>
    </w:p>
    <w:p w14:paraId="7CDD4D43" w14:textId="77777777" w:rsidR="00E300A8" w:rsidRDefault="00E300A8" w:rsidP="00E300A8">
      <w:pPr>
        <w:pStyle w:val="BodyText"/>
        <w:kinsoku w:val="0"/>
        <w:overflowPunct w:val="0"/>
        <w:spacing w:before="48"/>
        <w:ind w:left="384"/>
        <w:rPr>
          <w:spacing w:val="-2"/>
          <w:w w:val="80"/>
        </w:rPr>
      </w:pPr>
      <w:r>
        <w:rPr>
          <w:w w:val="80"/>
        </w:rPr>
        <w:t>Yes,</w:t>
      </w:r>
      <w:r>
        <w:rPr>
          <w:spacing w:val="-4"/>
          <w:w w:val="80"/>
        </w:rPr>
        <w:t xml:space="preserve"> </w:t>
      </w:r>
      <w:r>
        <w:rPr>
          <w:w w:val="80"/>
        </w:rPr>
        <w:t>the</w:t>
      </w:r>
      <w:r>
        <w:rPr>
          <w:spacing w:val="-3"/>
          <w:w w:val="80"/>
        </w:rPr>
        <w:t xml:space="preserve"> </w:t>
      </w:r>
      <w:r>
        <w:rPr>
          <w:w w:val="80"/>
        </w:rPr>
        <w:t>exemption</w:t>
      </w:r>
      <w:r>
        <w:rPr>
          <w:spacing w:val="-3"/>
          <w:w w:val="80"/>
        </w:rPr>
        <w:t xml:space="preserve"> </w:t>
      </w:r>
      <w:r>
        <w:rPr>
          <w:w w:val="80"/>
        </w:rPr>
        <w:t>is</w:t>
      </w:r>
      <w:r>
        <w:rPr>
          <w:spacing w:val="-3"/>
          <w:w w:val="80"/>
        </w:rPr>
        <w:t xml:space="preserve"> </w:t>
      </w:r>
      <w:r>
        <w:rPr>
          <w:w w:val="80"/>
        </w:rPr>
        <w:t>available</w:t>
      </w:r>
      <w:r>
        <w:rPr>
          <w:spacing w:val="-3"/>
          <w:w w:val="80"/>
        </w:rPr>
        <w:t xml:space="preserve"> </w:t>
      </w:r>
      <w:r>
        <w:rPr>
          <w:w w:val="80"/>
        </w:rPr>
        <w:t>for</w:t>
      </w:r>
      <w:r>
        <w:rPr>
          <w:spacing w:val="-4"/>
          <w:w w:val="80"/>
        </w:rPr>
        <w:t xml:space="preserve"> </w:t>
      </w:r>
      <w:r>
        <w:rPr>
          <w:w w:val="80"/>
        </w:rPr>
        <w:t>DACA</w:t>
      </w:r>
      <w:r>
        <w:rPr>
          <w:spacing w:val="-3"/>
          <w:w w:val="80"/>
        </w:rPr>
        <w:t xml:space="preserve"> </w:t>
      </w:r>
      <w:r>
        <w:rPr>
          <w:w w:val="80"/>
        </w:rPr>
        <w:t>students</w:t>
      </w:r>
      <w:r>
        <w:rPr>
          <w:spacing w:val="-3"/>
          <w:w w:val="80"/>
        </w:rPr>
        <w:t xml:space="preserve"> </w:t>
      </w:r>
      <w:r>
        <w:rPr>
          <w:w w:val="80"/>
        </w:rPr>
        <w:t>that</w:t>
      </w:r>
      <w:r>
        <w:rPr>
          <w:spacing w:val="-3"/>
          <w:w w:val="80"/>
        </w:rPr>
        <w:t xml:space="preserve"> </w:t>
      </w:r>
      <w:r>
        <w:rPr>
          <w:w w:val="80"/>
        </w:rPr>
        <w:t>meet</w:t>
      </w:r>
      <w:r>
        <w:rPr>
          <w:spacing w:val="-4"/>
          <w:w w:val="80"/>
        </w:rPr>
        <w:t xml:space="preserve"> </w:t>
      </w:r>
      <w:r>
        <w:rPr>
          <w:w w:val="80"/>
        </w:rPr>
        <w:t>the</w:t>
      </w:r>
      <w:r>
        <w:rPr>
          <w:spacing w:val="-3"/>
          <w:w w:val="80"/>
        </w:rPr>
        <w:t xml:space="preserve"> </w:t>
      </w:r>
      <w:r>
        <w:rPr>
          <w:w w:val="80"/>
        </w:rPr>
        <w:t>exemption</w:t>
      </w:r>
      <w:r>
        <w:rPr>
          <w:spacing w:val="-3"/>
          <w:w w:val="80"/>
        </w:rPr>
        <w:t xml:space="preserve"> </w:t>
      </w:r>
      <w:r>
        <w:rPr>
          <w:spacing w:val="-2"/>
          <w:w w:val="80"/>
        </w:rPr>
        <w:t>requirements.</w:t>
      </w:r>
    </w:p>
    <w:p w14:paraId="50EA0DCE" w14:textId="77777777" w:rsidR="00E300A8" w:rsidRDefault="00E300A8" w:rsidP="00E300A8">
      <w:pPr>
        <w:pStyle w:val="BodyText"/>
        <w:kinsoku w:val="0"/>
        <w:overflowPunct w:val="0"/>
        <w:spacing w:before="3"/>
        <w:rPr>
          <w:sz w:val="28"/>
          <w:szCs w:val="28"/>
        </w:rPr>
      </w:pPr>
    </w:p>
    <w:p w14:paraId="3E208B73" w14:textId="77777777" w:rsidR="00E300A8" w:rsidRDefault="00E300A8" w:rsidP="00E300A8">
      <w:pPr>
        <w:pStyle w:val="Heading4"/>
        <w:kinsoku w:val="0"/>
        <w:overflowPunct w:val="0"/>
        <w:spacing w:line="290" w:lineRule="auto"/>
        <w:rPr>
          <w:w w:val="85"/>
        </w:rPr>
      </w:pPr>
      <w:r>
        <w:rPr>
          <w:w w:val="85"/>
        </w:rPr>
        <w:t>If a student was in a visa status other than T or U during attendance at a California school, can that attendance and/or graduation count towards fulfillment of the exemption requirements?</w:t>
      </w:r>
    </w:p>
    <w:p w14:paraId="01929F09" w14:textId="77777777" w:rsidR="00E300A8" w:rsidRDefault="00E300A8" w:rsidP="00E300A8">
      <w:pPr>
        <w:pStyle w:val="BodyText"/>
        <w:kinsoku w:val="0"/>
        <w:overflowPunct w:val="0"/>
        <w:spacing w:line="290" w:lineRule="auto"/>
        <w:ind w:left="384" w:right="375"/>
        <w:rPr>
          <w:spacing w:val="-2"/>
          <w:w w:val="90"/>
        </w:rPr>
      </w:pPr>
      <w:r>
        <w:rPr>
          <w:spacing w:val="-2"/>
          <w:w w:val="80"/>
        </w:rPr>
        <w:t xml:space="preserve">Yes; however, with the exception of students holding a T or U visa, the visa status (e.g. F-1) cannot be active at the time the student applies for the </w:t>
      </w:r>
      <w:r>
        <w:rPr>
          <w:spacing w:val="-2"/>
          <w:w w:val="90"/>
        </w:rPr>
        <w:t>exemption.</w:t>
      </w:r>
    </w:p>
    <w:p w14:paraId="70EBD117" w14:textId="77777777" w:rsidR="00E300A8" w:rsidRDefault="00E300A8" w:rsidP="00E300A8">
      <w:pPr>
        <w:pStyle w:val="BodyText"/>
        <w:kinsoku w:val="0"/>
        <w:overflowPunct w:val="0"/>
        <w:spacing w:before="9"/>
        <w:rPr>
          <w:sz w:val="23"/>
          <w:szCs w:val="23"/>
        </w:rPr>
      </w:pPr>
    </w:p>
    <w:p w14:paraId="21C161BC" w14:textId="77777777" w:rsidR="00E300A8" w:rsidRDefault="00E300A8" w:rsidP="00E300A8">
      <w:pPr>
        <w:pStyle w:val="Heading4"/>
        <w:kinsoku w:val="0"/>
        <w:overflowPunct w:val="0"/>
        <w:rPr>
          <w:spacing w:val="-2"/>
          <w:w w:val="85"/>
        </w:rPr>
      </w:pPr>
      <w:r>
        <w:rPr>
          <w:w w:val="85"/>
        </w:rPr>
        <w:t>What</w:t>
      </w:r>
      <w:r>
        <w:rPr>
          <w:spacing w:val="-3"/>
          <w:w w:val="85"/>
        </w:rPr>
        <w:t xml:space="preserve"> </w:t>
      </w:r>
      <w:r>
        <w:rPr>
          <w:w w:val="85"/>
        </w:rPr>
        <w:t>documents</w:t>
      </w:r>
      <w:r>
        <w:rPr>
          <w:spacing w:val="-3"/>
          <w:w w:val="85"/>
        </w:rPr>
        <w:t xml:space="preserve"> </w:t>
      </w:r>
      <w:r>
        <w:rPr>
          <w:w w:val="85"/>
        </w:rPr>
        <w:t>do</w:t>
      </w:r>
      <w:r>
        <w:rPr>
          <w:spacing w:val="-3"/>
          <w:w w:val="85"/>
        </w:rPr>
        <w:t xml:space="preserve"> </w:t>
      </w:r>
      <w:r>
        <w:rPr>
          <w:w w:val="85"/>
        </w:rPr>
        <w:t>I</w:t>
      </w:r>
      <w:r>
        <w:rPr>
          <w:spacing w:val="-2"/>
          <w:w w:val="85"/>
        </w:rPr>
        <w:t xml:space="preserve"> </w:t>
      </w:r>
      <w:r>
        <w:rPr>
          <w:w w:val="85"/>
        </w:rPr>
        <w:t>need</w:t>
      </w:r>
      <w:r>
        <w:rPr>
          <w:spacing w:val="-3"/>
          <w:w w:val="85"/>
        </w:rPr>
        <w:t xml:space="preserve"> </w:t>
      </w:r>
      <w:r>
        <w:rPr>
          <w:w w:val="85"/>
        </w:rPr>
        <w:t>to</w:t>
      </w:r>
      <w:r>
        <w:rPr>
          <w:spacing w:val="-3"/>
          <w:w w:val="85"/>
        </w:rPr>
        <w:t xml:space="preserve"> </w:t>
      </w:r>
      <w:r>
        <w:rPr>
          <w:w w:val="85"/>
        </w:rPr>
        <w:t>apply</w:t>
      </w:r>
      <w:r>
        <w:rPr>
          <w:spacing w:val="-2"/>
          <w:w w:val="85"/>
        </w:rPr>
        <w:t xml:space="preserve"> </w:t>
      </w:r>
      <w:r>
        <w:rPr>
          <w:w w:val="85"/>
        </w:rPr>
        <w:t>for</w:t>
      </w:r>
      <w:r>
        <w:rPr>
          <w:spacing w:val="-3"/>
          <w:w w:val="85"/>
        </w:rPr>
        <w:t xml:space="preserve"> </w:t>
      </w:r>
      <w:r>
        <w:rPr>
          <w:w w:val="85"/>
        </w:rPr>
        <w:t>the</w:t>
      </w:r>
      <w:r>
        <w:rPr>
          <w:spacing w:val="-3"/>
          <w:w w:val="85"/>
        </w:rPr>
        <w:t xml:space="preserve"> </w:t>
      </w:r>
      <w:r>
        <w:rPr>
          <w:spacing w:val="-2"/>
          <w:w w:val="85"/>
        </w:rPr>
        <w:t>exemption?</w:t>
      </w:r>
    </w:p>
    <w:p w14:paraId="12CF2A6A" w14:textId="77777777" w:rsidR="00E300A8" w:rsidRDefault="00E300A8" w:rsidP="00E300A8">
      <w:pPr>
        <w:pStyle w:val="BodyText"/>
        <w:kinsoku w:val="0"/>
        <w:overflowPunct w:val="0"/>
        <w:spacing w:before="48" w:line="290" w:lineRule="auto"/>
        <w:ind w:left="384" w:right="375"/>
        <w:rPr>
          <w:spacing w:val="-2"/>
          <w:w w:val="90"/>
        </w:rPr>
      </w:pPr>
      <w:r>
        <w:rPr>
          <w:spacing w:val="-2"/>
          <w:w w:val="80"/>
        </w:rPr>
        <w:t xml:space="preserve">Students must complete and submit the California Nonresident Tuition Exemption Request (affidavit) and provide supporting documentation (e.g. </w:t>
      </w:r>
      <w:r>
        <w:rPr>
          <w:spacing w:val="-2"/>
          <w:w w:val="90"/>
        </w:rPr>
        <w:t>transcripts).</w:t>
      </w:r>
    </w:p>
    <w:p w14:paraId="309AD211" w14:textId="77777777" w:rsidR="00E300A8" w:rsidRDefault="00E300A8" w:rsidP="00E300A8">
      <w:pPr>
        <w:pStyle w:val="BodyText"/>
        <w:kinsoku w:val="0"/>
        <w:overflowPunct w:val="0"/>
        <w:spacing w:before="10"/>
        <w:rPr>
          <w:sz w:val="23"/>
          <w:szCs w:val="23"/>
        </w:rPr>
      </w:pPr>
    </w:p>
    <w:p w14:paraId="3E799A70" w14:textId="77777777" w:rsidR="00E300A8" w:rsidRDefault="00E300A8" w:rsidP="00E300A8">
      <w:pPr>
        <w:pStyle w:val="Heading4"/>
        <w:kinsoku w:val="0"/>
        <w:overflowPunct w:val="0"/>
        <w:spacing w:before="1"/>
        <w:rPr>
          <w:spacing w:val="-2"/>
          <w:w w:val="85"/>
        </w:rPr>
      </w:pPr>
      <w:r>
        <w:rPr>
          <w:w w:val="85"/>
        </w:rPr>
        <w:t>Where</w:t>
      </w:r>
      <w:r>
        <w:rPr>
          <w:spacing w:val="-3"/>
          <w:w w:val="85"/>
        </w:rPr>
        <w:t xml:space="preserve"> </w:t>
      </w:r>
      <w:r>
        <w:rPr>
          <w:w w:val="85"/>
        </w:rPr>
        <w:t>can</w:t>
      </w:r>
      <w:r>
        <w:rPr>
          <w:spacing w:val="-2"/>
          <w:w w:val="85"/>
        </w:rPr>
        <w:t xml:space="preserve"> </w:t>
      </w:r>
      <w:r>
        <w:rPr>
          <w:w w:val="85"/>
        </w:rPr>
        <w:t>I</w:t>
      </w:r>
      <w:r>
        <w:rPr>
          <w:spacing w:val="-2"/>
          <w:w w:val="85"/>
        </w:rPr>
        <w:t xml:space="preserve"> </w:t>
      </w:r>
      <w:r>
        <w:rPr>
          <w:w w:val="85"/>
        </w:rPr>
        <w:t>find</w:t>
      </w:r>
      <w:r>
        <w:rPr>
          <w:spacing w:val="-2"/>
          <w:w w:val="85"/>
        </w:rPr>
        <w:t xml:space="preserve"> </w:t>
      </w:r>
      <w:r>
        <w:rPr>
          <w:w w:val="85"/>
        </w:rPr>
        <w:t>the</w:t>
      </w:r>
      <w:r>
        <w:rPr>
          <w:spacing w:val="-3"/>
          <w:w w:val="85"/>
        </w:rPr>
        <w:t xml:space="preserve"> </w:t>
      </w:r>
      <w:r>
        <w:rPr>
          <w:w w:val="85"/>
        </w:rPr>
        <w:t>Nonresident</w:t>
      </w:r>
      <w:r>
        <w:rPr>
          <w:spacing w:val="-2"/>
          <w:w w:val="85"/>
        </w:rPr>
        <w:t xml:space="preserve"> </w:t>
      </w:r>
      <w:r>
        <w:rPr>
          <w:w w:val="85"/>
        </w:rPr>
        <w:t>Tuition</w:t>
      </w:r>
      <w:r>
        <w:rPr>
          <w:spacing w:val="-2"/>
          <w:w w:val="85"/>
        </w:rPr>
        <w:t xml:space="preserve"> </w:t>
      </w:r>
      <w:r>
        <w:rPr>
          <w:w w:val="85"/>
        </w:rPr>
        <w:t>Exemption</w:t>
      </w:r>
      <w:r>
        <w:rPr>
          <w:spacing w:val="-2"/>
          <w:w w:val="85"/>
        </w:rPr>
        <w:t xml:space="preserve"> </w:t>
      </w:r>
      <w:r>
        <w:rPr>
          <w:w w:val="85"/>
        </w:rPr>
        <w:t>Request</w:t>
      </w:r>
      <w:r>
        <w:rPr>
          <w:spacing w:val="-3"/>
          <w:w w:val="85"/>
        </w:rPr>
        <w:t xml:space="preserve"> </w:t>
      </w:r>
      <w:r>
        <w:rPr>
          <w:spacing w:val="-2"/>
          <w:w w:val="85"/>
        </w:rPr>
        <w:t>(affidavit)?</w:t>
      </w:r>
    </w:p>
    <w:p w14:paraId="5A26805F" w14:textId="77777777" w:rsidR="00E300A8" w:rsidRDefault="00E300A8" w:rsidP="00E300A8">
      <w:pPr>
        <w:pStyle w:val="BodyText"/>
        <w:kinsoku w:val="0"/>
        <w:overflowPunct w:val="0"/>
        <w:spacing w:before="47" w:line="290" w:lineRule="auto"/>
        <w:ind w:left="384" w:right="375"/>
        <w:rPr>
          <w:w w:val="80"/>
        </w:rPr>
      </w:pPr>
      <w:r>
        <w:rPr>
          <w:w w:val="80"/>
        </w:rPr>
        <w:t>This</w:t>
      </w:r>
      <w:r>
        <w:rPr>
          <w:spacing w:val="-2"/>
          <w:w w:val="80"/>
        </w:rPr>
        <w:t xml:space="preserve"> </w:t>
      </w:r>
      <w:r>
        <w:rPr>
          <w:w w:val="80"/>
        </w:rPr>
        <w:t>form</w:t>
      </w:r>
      <w:r>
        <w:rPr>
          <w:spacing w:val="-2"/>
          <w:w w:val="80"/>
        </w:rPr>
        <w:t xml:space="preserve"> </w:t>
      </w:r>
      <w:r>
        <w:rPr>
          <w:w w:val="80"/>
        </w:rPr>
        <w:t>may</w:t>
      </w:r>
      <w:r>
        <w:rPr>
          <w:spacing w:val="-2"/>
          <w:w w:val="80"/>
        </w:rPr>
        <w:t xml:space="preserve"> </w:t>
      </w:r>
      <w:r>
        <w:rPr>
          <w:w w:val="80"/>
        </w:rPr>
        <w:t>be</w:t>
      </w:r>
      <w:r>
        <w:rPr>
          <w:spacing w:val="-2"/>
          <w:w w:val="80"/>
        </w:rPr>
        <w:t xml:space="preserve"> </w:t>
      </w:r>
      <w:r>
        <w:rPr>
          <w:w w:val="80"/>
        </w:rPr>
        <w:t>obtained</w:t>
      </w:r>
      <w:r>
        <w:rPr>
          <w:spacing w:val="-2"/>
          <w:w w:val="80"/>
        </w:rPr>
        <w:t xml:space="preserve"> </w:t>
      </w:r>
      <w:r>
        <w:rPr>
          <w:w w:val="80"/>
        </w:rPr>
        <w:t>from</w:t>
      </w:r>
      <w:r>
        <w:rPr>
          <w:spacing w:val="-2"/>
          <w:w w:val="80"/>
        </w:rPr>
        <w:t xml:space="preserve"> </w:t>
      </w:r>
      <w:r>
        <w:rPr>
          <w:w w:val="80"/>
        </w:rPr>
        <w:t>the</w:t>
      </w:r>
      <w:r>
        <w:rPr>
          <w:spacing w:val="-2"/>
          <w:w w:val="80"/>
        </w:rPr>
        <w:t xml:space="preserve"> </w:t>
      </w:r>
      <w:r>
        <w:rPr>
          <w:w w:val="80"/>
        </w:rPr>
        <w:t>Office</w:t>
      </w:r>
      <w:r>
        <w:rPr>
          <w:spacing w:val="-2"/>
          <w:w w:val="80"/>
        </w:rPr>
        <w:t xml:space="preserve"> </w:t>
      </w:r>
      <w:r>
        <w:rPr>
          <w:w w:val="80"/>
        </w:rPr>
        <w:t>of</w:t>
      </w:r>
      <w:r>
        <w:rPr>
          <w:spacing w:val="-2"/>
          <w:w w:val="80"/>
        </w:rPr>
        <w:t xml:space="preserve"> </w:t>
      </w:r>
      <w:r>
        <w:rPr>
          <w:w w:val="80"/>
        </w:rPr>
        <w:t>Admissions</w:t>
      </w:r>
      <w:r>
        <w:rPr>
          <w:spacing w:val="-2"/>
          <w:w w:val="80"/>
        </w:rPr>
        <w:t xml:space="preserve"> </w:t>
      </w:r>
      <w:r>
        <w:rPr>
          <w:w w:val="80"/>
        </w:rPr>
        <w:t>at</w:t>
      </w:r>
      <w:r>
        <w:rPr>
          <w:spacing w:val="-2"/>
          <w:w w:val="80"/>
        </w:rPr>
        <w:t xml:space="preserve"> </w:t>
      </w:r>
      <w:r>
        <w:rPr>
          <w:w w:val="80"/>
        </w:rPr>
        <w:t>the</w:t>
      </w:r>
      <w:r>
        <w:rPr>
          <w:spacing w:val="-2"/>
          <w:w w:val="80"/>
        </w:rPr>
        <w:t xml:space="preserve"> </w:t>
      </w:r>
      <w:r>
        <w:rPr>
          <w:w w:val="80"/>
        </w:rPr>
        <w:t>campus</w:t>
      </w:r>
      <w:r>
        <w:rPr>
          <w:spacing w:val="-2"/>
          <w:w w:val="80"/>
        </w:rPr>
        <w:t xml:space="preserve"> </w:t>
      </w:r>
      <w:r>
        <w:rPr>
          <w:w w:val="80"/>
        </w:rPr>
        <w:t>of</w:t>
      </w:r>
      <w:r>
        <w:rPr>
          <w:spacing w:val="-2"/>
          <w:w w:val="80"/>
        </w:rPr>
        <w:t xml:space="preserve"> </w:t>
      </w:r>
      <w:r>
        <w:rPr>
          <w:w w:val="80"/>
        </w:rPr>
        <w:t>planned</w:t>
      </w:r>
      <w:r>
        <w:rPr>
          <w:spacing w:val="-2"/>
          <w:w w:val="80"/>
        </w:rPr>
        <w:t xml:space="preserve"> </w:t>
      </w:r>
      <w:r>
        <w:rPr>
          <w:w w:val="80"/>
        </w:rPr>
        <w:t>attendance</w:t>
      </w:r>
      <w:r>
        <w:rPr>
          <w:spacing w:val="-2"/>
          <w:w w:val="80"/>
        </w:rPr>
        <w:t xml:space="preserve"> </w:t>
      </w:r>
      <w:r>
        <w:rPr>
          <w:w w:val="80"/>
        </w:rPr>
        <w:t>or</w:t>
      </w:r>
      <w:r>
        <w:rPr>
          <w:spacing w:val="-2"/>
          <w:w w:val="80"/>
        </w:rPr>
        <w:t xml:space="preserve"> </w:t>
      </w:r>
      <w:r>
        <w:rPr>
          <w:w w:val="80"/>
        </w:rPr>
        <w:t>from</w:t>
      </w:r>
      <w:r>
        <w:rPr>
          <w:spacing w:val="-2"/>
          <w:w w:val="80"/>
        </w:rPr>
        <w:t xml:space="preserve"> </w:t>
      </w:r>
      <w:r>
        <w:rPr>
          <w:w w:val="80"/>
        </w:rPr>
        <w:t>the</w:t>
      </w:r>
      <w:r>
        <w:rPr>
          <w:spacing w:val="-2"/>
          <w:w w:val="80"/>
        </w:rPr>
        <w:t xml:space="preserve"> </w:t>
      </w:r>
      <w:r>
        <w:rPr>
          <w:w w:val="80"/>
        </w:rPr>
        <w:t>CSU</w:t>
      </w:r>
      <w:r>
        <w:rPr>
          <w:spacing w:val="-2"/>
          <w:w w:val="80"/>
        </w:rPr>
        <w:t xml:space="preserve"> </w:t>
      </w:r>
      <w:r>
        <w:rPr>
          <w:w w:val="80"/>
        </w:rPr>
        <w:t>website</w:t>
      </w:r>
      <w:r>
        <w:rPr>
          <w:spacing w:val="-2"/>
          <w:w w:val="80"/>
        </w:rPr>
        <w:t xml:space="preserve"> </w:t>
      </w:r>
      <w:hyperlink r:id="rId208" w:history="1">
        <w:r>
          <w:rPr>
            <w:w w:val="80"/>
          </w:rPr>
          <w:t>www.calstate.edu/residency</w:t>
        </w:r>
      </w:hyperlink>
      <w:r>
        <w:rPr>
          <w:w w:val="80"/>
        </w:rPr>
        <w:t xml:space="preserve"> under Find Forms. Supporting documentation such as official school transcripts should be submitted with the form.</w:t>
      </w:r>
    </w:p>
    <w:p w14:paraId="12179382" w14:textId="77777777" w:rsidR="00E300A8" w:rsidRDefault="00E300A8" w:rsidP="00E300A8">
      <w:pPr>
        <w:pStyle w:val="BodyText"/>
        <w:kinsoku w:val="0"/>
        <w:overflowPunct w:val="0"/>
        <w:spacing w:before="11"/>
        <w:rPr>
          <w:sz w:val="23"/>
          <w:szCs w:val="23"/>
        </w:rPr>
      </w:pPr>
    </w:p>
    <w:p w14:paraId="2D829148" w14:textId="77777777" w:rsidR="00E300A8" w:rsidRDefault="00E300A8" w:rsidP="00E300A8">
      <w:pPr>
        <w:pStyle w:val="Heading4"/>
        <w:kinsoku w:val="0"/>
        <w:overflowPunct w:val="0"/>
        <w:rPr>
          <w:spacing w:val="-4"/>
          <w:w w:val="85"/>
        </w:rPr>
      </w:pPr>
      <w:r>
        <w:rPr>
          <w:w w:val="85"/>
        </w:rPr>
        <w:t>Where</w:t>
      </w:r>
      <w:r>
        <w:rPr>
          <w:spacing w:val="-6"/>
        </w:rPr>
        <w:t xml:space="preserve"> </w:t>
      </w:r>
      <w:r>
        <w:rPr>
          <w:w w:val="85"/>
        </w:rPr>
        <w:t>should</w:t>
      </w:r>
      <w:r>
        <w:rPr>
          <w:spacing w:val="-6"/>
        </w:rPr>
        <w:t xml:space="preserve"> </w:t>
      </w:r>
      <w:r>
        <w:rPr>
          <w:w w:val="85"/>
        </w:rPr>
        <w:t>I</w:t>
      </w:r>
      <w:r>
        <w:rPr>
          <w:spacing w:val="-6"/>
        </w:rPr>
        <w:t xml:space="preserve"> </w:t>
      </w:r>
      <w:r>
        <w:rPr>
          <w:w w:val="85"/>
        </w:rPr>
        <w:t>submit</w:t>
      </w:r>
      <w:r>
        <w:rPr>
          <w:spacing w:val="-6"/>
        </w:rPr>
        <w:t xml:space="preserve"> </w:t>
      </w:r>
      <w:r>
        <w:rPr>
          <w:w w:val="85"/>
        </w:rPr>
        <w:t>the</w:t>
      </w:r>
      <w:r>
        <w:rPr>
          <w:spacing w:val="-6"/>
        </w:rPr>
        <w:t xml:space="preserve"> </w:t>
      </w:r>
      <w:r>
        <w:rPr>
          <w:spacing w:val="-4"/>
          <w:w w:val="85"/>
        </w:rPr>
        <w:t>form?</w:t>
      </w:r>
    </w:p>
    <w:p w14:paraId="050C53B2" w14:textId="77777777" w:rsidR="00E300A8" w:rsidRDefault="00E300A8" w:rsidP="00E300A8">
      <w:pPr>
        <w:pStyle w:val="BodyText"/>
        <w:kinsoku w:val="0"/>
        <w:overflowPunct w:val="0"/>
        <w:spacing w:before="48"/>
        <w:ind w:left="384"/>
        <w:rPr>
          <w:spacing w:val="-2"/>
          <w:w w:val="80"/>
        </w:rPr>
      </w:pPr>
      <w:r>
        <w:rPr>
          <w:w w:val="80"/>
        </w:rPr>
        <w:t>The</w:t>
      </w:r>
      <w:r>
        <w:rPr>
          <w:spacing w:val="-4"/>
          <w:w w:val="80"/>
        </w:rPr>
        <w:t xml:space="preserve"> </w:t>
      </w:r>
      <w:r>
        <w:rPr>
          <w:w w:val="80"/>
        </w:rPr>
        <w:t>completed</w:t>
      </w:r>
      <w:r>
        <w:rPr>
          <w:spacing w:val="-4"/>
          <w:w w:val="80"/>
        </w:rPr>
        <w:t xml:space="preserve"> </w:t>
      </w:r>
      <w:r>
        <w:rPr>
          <w:w w:val="80"/>
        </w:rPr>
        <w:t>form</w:t>
      </w:r>
      <w:r>
        <w:rPr>
          <w:spacing w:val="-4"/>
          <w:w w:val="80"/>
        </w:rPr>
        <w:t xml:space="preserve"> </w:t>
      </w:r>
      <w:r>
        <w:rPr>
          <w:w w:val="80"/>
        </w:rPr>
        <w:t>should</w:t>
      </w:r>
      <w:r>
        <w:rPr>
          <w:spacing w:val="-4"/>
          <w:w w:val="80"/>
        </w:rPr>
        <w:t xml:space="preserve"> </w:t>
      </w:r>
      <w:r>
        <w:rPr>
          <w:w w:val="80"/>
        </w:rPr>
        <w:t>be</w:t>
      </w:r>
      <w:r>
        <w:rPr>
          <w:spacing w:val="-4"/>
          <w:w w:val="80"/>
        </w:rPr>
        <w:t xml:space="preserve"> </w:t>
      </w:r>
      <w:r>
        <w:rPr>
          <w:w w:val="80"/>
        </w:rPr>
        <w:t>submitted</w:t>
      </w:r>
      <w:r>
        <w:rPr>
          <w:spacing w:val="-4"/>
          <w:w w:val="80"/>
        </w:rPr>
        <w:t xml:space="preserve"> </w:t>
      </w:r>
      <w:r>
        <w:rPr>
          <w:w w:val="80"/>
        </w:rPr>
        <w:t>to</w:t>
      </w:r>
      <w:r>
        <w:rPr>
          <w:spacing w:val="-3"/>
          <w:w w:val="80"/>
        </w:rPr>
        <w:t xml:space="preserve"> </w:t>
      </w:r>
      <w:r>
        <w:rPr>
          <w:w w:val="80"/>
        </w:rPr>
        <w:t>the</w:t>
      </w:r>
      <w:r>
        <w:rPr>
          <w:spacing w:val="-4"/>
          <w:w w:val="80"/>
        </w:rPr>
        <w:t xml:space="preserve"> </w:t>
      </w:r>
      <w:r>
        <w:rPr>
          <w:w w:val="80"/>
        </w:rPr>
        <w:t>Office</w:t>
      </w:r>
      <w:r>
        <w:rPr>
          <w:spacing w:val="-4"/>
          <w:w w:val="80"/>
        </w:rPr>
        <w:t xml:space="preserve"> </w:t>
      </w:r>
      <w:r>
        <w:rPr>
          <w:w w:val="80"/>
        </w:rPr>
        <w:t>of</w:t>
      </w:r>
      <w:r>
        <w:rPr>
          <w:spacing w:val="-4"/>
          <w:w w:val="80"/>
        </w:rPr>
        <w:t xml:space="preserve"> </w:t>
      </w:r>
      <w:r>
        <w:rPr>
          <w:w w:val="80"/>
        </w:rPr>
        <w:t>Admissions</w:t>
      </w:r>
      <w:r>
        <w:rPr>
          <w:spacing w:val="-4"/>
          <w:w w:val="80"/>
        </w:rPr>
        <w:t xml:space="preserve"> </w:t>
      </w:r>
      <w:r>
        <w:rPr>
          <w:w w:val="80"/>
        </w:rPr>
        <w:t>at</w:t>
      </w:r>
      <w:r>
        <w:rPr>
          <w:spacing w:val="-4"/>
          <w:w w:val="80"/>
        </w:rPr>
        <w:t xml:space="preserve"> </w:t>
      </w:r>
      <w:r>
        <w:rPr>
          <w:w w:val="80"/>
        </w:rPr>
        <w:t>the</w:t>
      </w:r>
      <w:r>
        <w:rPr>
          <w:spacing w:val="-3"/>
          <w:w w:val="80"/>
        </w:rPr>
        <w:t xml:space="preserve"> </w:t>
      </w:r>
      <w:r>
        <w:rPr>
          <w:w w:val="80"/>
        </w:rPr>
        <w:t>campus</w:t>
      </w:r>
      <w:r>
        <w:rPr>
          <w:spacing w:val="-4"/>
          <w:w w:val="80"/>
        </w:rPr>
        <w:t xml:space="preserve"> </w:t>
      </w:r>
      <w:r>
        <w:rPr>
          <w:w w:val="80"/>
        </w:rPr>
        <w:t>of</w:t>
      </w:r>
      <w:r>
        <w:rPr>
          <w:spacing w:val="-4"/>
          <w:w w:val="80"/>
        </w:rPr>
        <w:t xml:space="preserve"> </w:t>
      </w:r>
      <w:r>
        <w:rPr>
          <w:w w:val="80"/>
        </w:rPr>
        <w:t>planned</w:t>
      </w:r>
      <w:r>
        <w:rPr>
          <w:spacing w:val="-4"/>
          <w:w w:val="80"/>
        </w:rPr>
        <w:t xml:space="preserve"> </w:t>
      </w:r>
      <w:r>
        <w:rPr>
          <w:spacing w:val="-2"/>
          <w:w w:val="80"/>
        </w:rPr>
        <w:t>attendance.</w:t>
      </w:r>
    </w:p>
    <w:p w14:paraId="44F393A7" w14:textId="77777777" w:rsidR="00E300A8" w:rsidRDefault="00E300A8" w:rsidP="00E300A8">
      <w:pPr>
        <w:pStyle w:val="BodyText"/>
        <w:kinsoku w:val="0"/>
        <w:overflowPunct w:val="0"/>
        <w:spacing w:before="3"/>
        <w:rPr>
          <w:sz w:val="28"/>
          <w:szCs w:val="28"/>
        </w:rPr>
      </w:pPr>
    </w:p>
    <w:p w14:paraId="4F744C27" w14:textId="77777777" w:rsidR="00E300A8" w:rsidRDefault="00E300A8" w:rsidP="00E300A8">
      <w:pPr>
        <w:pStyle w:val="Heading4"/>
        <w:kinsoku w:val="0"/>
        <w:overflowPunct w:val="0"/>
        <w:rPr>
          <w:spacing w:val="-2"/>
          <w:w w:val="85"/>
        </w:rPr>
      </w:pPr>
      <w:r>
        <w:rPr>
          <w:w w:val="85"/>
        </w:rPr>
        <w:t>How</w:t>
      </w:r>
      <w:r>
        <w:rPr>
          <w:spacing w:val="-7"/>
        </w:rPr>
        <w:t xml:space="preserve"> </w:t>
      </w:r>
      <w:r>
        <w:rPr>
          <w:w w:val="85"/>
        </w:rPr>
        <w:t>many</w:t>
      </w:r>
      <w:r>
        <w:rPr>
          <w:spacing w:val="-7"/>
        </w:rPr>
        <w:t xml:space="preserve"> </w:t>
      </w:r>
      <w:r>
        <w:rPr>
          <w:w w:val="85"/>
        </w:rPr>
        <w:t>forms</w:t>
      </w:r>
      <w:r>
        <w:rPr>
          <w:spacing w:val="-7"/>
        </w:rPr>
        <w:t xml:space="preserve"> </w:t>
      </w:r>
      <w:r>
        <w:rPr>
          <w:w w:val="85"/>
        </w:rPr>
        <w:t>do</w:t>
      </w:r>
      <w:r>
        <w:rPr>
          <w:spacing w:val="-7"/>
        </w:rPr>
        <w:t xml:space="preserve"> </w:t>
      </w:r>
      <w:r>
        <w:rPr>
          <w:w w:val="85"/>
        </w:rPr>
        <w:t>I</w:t>
      </w:r>
      <w:r>
        <w:rPr>
          <w:spacing w:val="-7"/>
        </w:rPr>
        <w:t xml:space="preserve"> </w:t>
      </w:r>
      <w:r>
        <w:rPr>
          <w:spacing w:val="-2"/>
          <w:w w:val="85"/>
        </w:rPr>
        <w:t>submit?</w:t>
      </w:r>
    </w:p>
    <w:p w14:paraId="3B9A4FE1" w14:textId="77777777" w:rsidR="00E300A8" w:rsidRDefault="00E300A8" w:rsidP="00E300A8">
      <w:pPr>
        <w:pStyle w:val="BodyText"/>
        <w:kinsoku w:val="0"/>
        <w:overflowPunct w:val="0"/>
        <w:spacing w:before="47"/>
        <w:ind w:left="384"/>
        <w:rPr>
          <w:spacing w:val="-2"/>
          <w:w w:val="80"/>
        </w:rPr>
      </w:pPr>
      <w:r>
        <w:rPr>
          <w:w w:val="80"/>
        </w:rPr>
        <w:t>You</w:t>
      </w:r>
      <w:r>
        <w:rPr>
          <w:spacing w:val="-4"/>
          <w:w w:val="80"/>
        </w:rPr>
        <w:t xml:space="preserve"> </w:t>
      </w:r>
      <w:r>
        <w:rPr>
          <w:w w:val="80"/>
        </w:rPr>
        <w:t>must</w:t>
      </w:r>
      <w:r>
        <w:rPr>
          <w:spacing w:val="-3"/>
          <w:w w:val="80"/>
        </w:rPr>
        <w:t xml:space="preserve"> </w:t>
      </w:r>
      <w:r>
        <w:rPr>
          <w:w w:val="80"/>
        </w:rPr>
        <w:t>submit</w:t>
      </w:r>
      <w:r>
        <w:rPr>
          <w:spacing w:val="-4"/>
          <w:w w:val="80"/>
        </w:rPr>
        <w:t xml:space="preserve"> </w:t>
      </w:r>
      <w:r>
        <w:rPr>
          <w:w w:val="80"/>
        </w:rPr>
        <w:t>one</w:t>
      </w:r>
      <w:r>
        <w:rPr>
          <w:spacing w:val="-3"/>
          <w:w w:val="80"/>
        </w:rPr>
        <w:t xml:space="preserve"> </w:t>
      </w:r>
      <w:r>
        <w:rPr>
          <w:w w:val="80"/>
        </w:rPr>
        <w:t>form</w:t>
      </w:r>
      <w:r>
        <w:rPr>
          <w:spacing w:val="-4"/>
          <w:w w:val="80"/>
        </w:rPr>
        <w:t xml:space="preserve"> </w:t>
      </w:r>
      <w:r>
        <w:rPr>
          <w:w w:val="80"/>
        </w:rPr>
        <w:t>with</w:t>
      </w:r>
      <w:r>
        <w:rPr>
          <w:spacing w:val="-3"/>
          <w:w w:val="80"/>
        </w:rPr>
        <w:t xml:space="preserve"> </w:t>
      </w:r>
      <w:r>
        <w:rPr>
          <w:w w:val="80"/>
        </w:rPr>
        <w:t>supporting</w:t>
      </w:r>
      <w:r>
        <w:rPr>
          <w:spacing w:val="-4"/>
          <w:w w:val="80"/>
        </w:rPr>
        <w:t xml:space="preserve"> </w:t>
      </w:r>
      <w:r>
        <w:rPr>
          <w:w w:val="80"/>
        </w:rPr>
        <w:t>documentation</w:t>
      </w:r>
      <w:r>
        <w:rPr>
          <w:spacing w:val="-3"/>
          <w:w w:val="80"/>
        </w:rPr>
        <w:t xml:space="preserve"> </w:t>
      </w:r>
      <w:r>
        <w:rPr>
          <w:w w:val="80"/>
        </w:rPr>
        <w:t>for</w:t>
      </w:r>
      <w:r>
        <w:rPr>
          <w:spacing w:val="-4"/>
          <w:w w:val="80"/>
        </w:rPr>
        <w:t xml:space="preserve"> </w:t>
      </w:r>
      <w:r>
        <w:rPr>
          <w:w w:val="80"/>
        </w:rPr>
        <w:t>each</w:t>
      </w:r>
      <w:r>
        <w:rPr>
          <w:spacing w:val="-3"/>
          <w:w w:val="80"/>
        </w:rPr>
        <w:t xml:space="preserve"> </w:t>
      </w:r>
      <w:r>
        <w:rPr>
          <w:w w:val="80"/>
        </w:rPr>
        <w:t>campus</w:t>
      </w:r>
      <w:r>
        <w:rPr>
          <w:spacing w:val="-4"/>
          <w:w w:val="80"/>
        </w:rPr>
        <w:t xml:space="preserve"> </w:t>
      </w:r>
      <w:r>
        <w:rPr>
          <w:w w:val="80"/>
        </w:rPr>
        <w:t>of</w:t>
      </w:r>
      <w:r>
        <w:rPr>
          <w:spacing w:val="-3"/>
          <w:w w:val="80"/>
        </w:rPr>
        <w:t xml:space="preserve"> </w:t>
      </w:r>
      <w:r>
        <w:rPr>
          <w:w w:val="80"/>
        </w:rPr>
        <w:t>planned</w:t>
      </w:r>
      <w:r>
        <w:rPr>
          <w:spacing w:val="-4"/>
          <w:w w:val="80"/>
        </w:rPr>
        <w:t xml:space="preserve"> </w:t>
      </w:r>
      <w:r>
        <w:rPr>
          <w:spacing w:val="-2"/>
          <w:w w:val="80"/>
        </w:rPr>
        <w:t>attendance.</w:t>
      </w:r>
    </w:p>
    <w:p w14:paraId="29F7512B" w14:textId="77777777" w:rsidR="00E300A8" w:rsidRDefault="00E300A8" w:rsidP="00E300A8">
      <w:pPr>
        <w:pStyle w:val="BodyText"/>
        <w:kinsoku w:val="0"/>
        <w:overflowPunct w:val="0"/>
        <w:spacing w:before="3"/>
        <w:rPr>
          <w:sz w:val="28"/>
          <w:szCs w:val="28"/>
        </w:rPr>
      </w:pPr>
    </w:p>
    <w:p w14:paraId="0FF19DB7" w14:textId="77777777" w:rsidR="00E300A8" w:rsidRDefault="00E300A8" w:rsidP="00E300A8">
      <w:pPr>
        <w:pStyle w:val="Heading4"/>
        <w:kinsoku w:val="0"/>
        <w:overflowPunct w:val="0"/>
        <w:rPr>
          <w:spacing w:val="-2"/>
          <w:w w:val="85"/>
        </w:rPr>
      </w:pPr>
      <w:r>
        <w:rPr>
          <w:w w:val="85"/>
        </w:rPr>
        <w:t>Who</w:t>
      </w:r>
      <w:r>
        <w:rPr>
          <w:spacing w:val="-4"/>
          <w:w w:val="85"/>
        </w:rPr>
        <w:t xml:space="preserve"> </w:t>
      </w:r>
      <w:r>
        <w:rPr>
          <w:w w:val="85"/>
        </w:rPr>
        <w:t>determines</w:t>
      </w:r>
      <w:r>
        <w:rPr>
          <w:spacing w:val="-3"/>
          <w:w w:val="85"/>
        </w:rPr>
        <w:t xml:space="preserve"> </w:t>
      </w:r>
      <w:r>
        <w:rPr>
          <w:w w:val="85"/>
        </w:rPr>
        <w:t>whether</w:t>
      </w:r>
      <w:r>
        <w:rPr>
          <w:spacing w:val="-3"/>
          <w:w w:val="85"/>
        </w:rPr>
        <w:t xml:space="preserve"> </w:t>
      </w:r>
      <w:r>
        <w:rPr>
          <w:w w:val="85"/>
        </w:rPr>
        <w:t>a</w:t>
      </w:r>
      <w:r>
        <w:rPr>
          <w:spacing w:val="-3"/>
          <w:w w:val="85"/>
        </w:rPr>
        <w:t xml:space="preserve"> </w:t>
      </w:r>
      <w:r>
        <w:rPr>
          <w:w w:val="85"/>
        </w:rPr>
        <w:t>student</w:t>
      </w:r>
      <w:r>
        <w:rPr>
          <w:spacing w:val="-3"/>
          <w:w w:val="85"/>
        </w:rPr>
        <w:t xml:space="preserve"> </w:t>
      </w:r>
      <w:r>
        <w:rPr>
          <w:w w:val="85"/>
        </w:rPr>
        <w:t>qualifies</w:t>
      </w:r>
      <w:r>
        <w:rPr>
          <w:spacing w:val="-3"/>
          <w:w w:val="85"/>
        </w:rPr>
        <w:t xml:space="preserve"> </w:t>
      </w:r>
      <w:r>
        <w:rPr>
          <w:w w:val="85"/>
        </w:rPr>
        <w:t>for</w:t>
      </w:r>
      <w:r>
        <w:rPr>
          <w:spacing w:val="-4"/>
          <w:w w:val="85"/>
        </w:rPr>
        <w:t xml:space="preserve"> </w:t>
      </w:r>
      <w:r>
        <w:rPr>
          <w:w w:val="85"/>
        </w:rPr>
        <w:t>the</w:t>
      </w:r>
      <w:r>
        <w:rPr>
          <w:spacing w:val="-3"/>
          <w:w w:val="85"/>
        </w:rPr>
        <w:t xml:space="preserve"> </w:t>
      </w:r>
      <w:r>
        <w:rPr>
          <w:spacing w:val="-2"/>
          <w:w w:val="85"/>
        </w:rPr>
        <w:t>exemption?</w:t>
      </w:r>
    </w:p>
    <w:p w14:paraId="433C26B5" w14:textId="77777777" w:rsidR="00E300A8" w:rsidRDefault="00E300A8" w:rsidP="00E300A8">
      <w:pPr>
        <w:pStyle w:val="BodyText"/>
        <w:kinsoku w:val="0"/>
        <w:overflowPunct w:val="0"/>
        <w:spacing w:before="48"/>
        <w:ind w:left="384"/>
        <w:rPr>
          <w:spacing w:val="-2"/>
          <w:w w:val="75"/>
        </w:rPr>
      </w:pPr>
      <w:r>
        <w:rPr>
          <w:w w:val="75"/>
        </w:rPr>
        <w:t>The</w:t>
      </w:r>
      <w:r>
        <w:rPr>
          <w:spacing w:val="3"/>
        </w:rPr>
        <w:t xml:space="preserve"> </w:t>
      </w:r>
      <w:r>
        <w:rPr>
          <w:w w:val="75"/>
        </w:rPr>
        <w:t>campus</w:t>
      </w:r>
      <w:r>
        <w:rPr>
          <w:spacing w:val="4"/>
        </w:rPr>
        <w:t xml:space="preserve"> </w:t>
      </w:r>
      <w:r>
        <w:rPr>
          <w:w w:val="75"/>
        </w:rPr>
        <w:t>Office</w:t>
      </w:r>
      <w:r>
        <w:rPr>
          <w:spacing w:val="3"/>
        </w:rPr>
        <w:t xml:space="preserve"> </w:t>
      </w:r>
      <w:r>
        <w:rPr>
          <w:w w:val="75"/>
        </w:rPr>
        <w:t>of</w:t>
      </w:r>
      <w:r>
        <w:rPr>
          <w:spacing w:val="4"/>
        </w:rPr>
        <w:t xml:space="preserve"> </w:t>
      </w:r>
      <w:r>
        <w:rPr>
          <w:spacing w:val="-2"/>
          <w:w w:val="75"/>
        </w:rPr>
        <w:t>Admission.</w:t>
      </w:r>
    </w:p>
    <w:p w14:paraId="75A5D48D" w14:textId="77777777" w:rsidR="00E300A8" w:rsidRDefault="00E300A8" w:rsidP="00E300A8">
      <w:pPr>
        <w:pStyle w:val="BodyText"/>
        <w:kinsoku w:val="0"/>
        <w:overflowPunct w:val="0"/>
        <w:spacing w:before="2"/>
        <w:rPr>
          <w:sz w:val="28"/>
          <w:szCs w:val="28"/>
        </w:rPr>
      </w:pPr>
    </w:p>
    <w:p w14:paraId="75D82D84" w14:textId="77777777" w:rsidR="00E300A8" w:rsidRDefault="00E300A8" w:rsidP="00E300A8">
      <w:pPr>
        <w:pStyle w:val="Heading4"/>
        <w:kinsoku w:val="0"/>
        <w:overflowPunct w:val="0"/>
        <w:spacing w:before="1"/>
        <w:rPr>
          <w:spacing w:val="-2"/>
          <w:w w:val="85"/>
        </w:rPr>
      </w:pPr>
      <w:r>
        <w:rPr>
          <w:w w:val="85"/>
        </w:rPr>
        <w:t>Once</w:t>
      </w:r>
      <w:r>
        <w:rPr>
          <w:spacing w:val="-3"/>
          <w:w w:val="85"/>
        </w:rPr>
        <w:t xml:space="preserve"> </w:t>
      </w:r>
      <w:r>
        <w:rPr>
          <w:w w:val="85"/>
        </w:rPr>
        <w:t>approved,</w:t>
      </w:r>
      <w:r>
        <w:rPr>
          <w:spacing w:val="-3"/>
          <w:w w:val="85"/>
        </w:rPr>
        <w:t xml:space="preserve"> </w:t>
      </w:r>
      <w:r>
        <w:rPr>
          <w:w w:val="85"/>
        </w:rPr>
        <w:t>do</w:t>
      </w:r>
      <w:r>
        <w:rPr>
          <w:spacing w:val="-3"/>
          <w:w w:val="85"/>
        </w:rPr>
        <w:t xml:space="preserve"> </w:t>
      </w:r>
      <w:r>
        <w:rPr>
          <w:w w:val="85"/>
        </w:rPr>
        <w:t>I</w:t>
      </w:r>
      <w:r>
        <w:rPr>
          <w:spacing w:val="-3"/>
          <w:w w:val="85"/>
        </w:rPr>
        <w:t xml:space="preserve"> </w:t>
      </w:r>
      <w:r>
        <w:rPr>
          <w:w w:val="85"/>
        </w:rPr>
        <w:t>need</w:t>
      </w:r>
      <w:r>
        <w:rPr>
          <w:spacing w:val="-3"/>
          <w:w w:val="85"/>
        </w:rPr>
        <w:t xml:space="preserve"> </w:t>
      </w:r>
      <w:r>
        <w:rPr>
          <w:w w:val="85"/>
        </w:rPr>
        <w:t>to</w:t>
      </w:r>
      <w:r>
        <w:rPr>
          <w:spacing w:val="-3"/>
          <w:w w:val="85"/>
        </w:rPr>
        <w:t xml:space="preserve"> </w:t>
      </w:r>
      <w:r>
        <w:rPr>
          <w:w w:val="85"/>
        </w:rPr>
        <w:t>submit</w:t>
      </w:r>
      <w:r>
        <w:rPr>
          <w:spacing w:val="-3"/>
          <w:w w:val="85"/>
        </w:rPr>
        <w:t xml:space="preserve"> </w:t>
      </w:r>
      <w:r>
        <w:rPr>
          <w:w w:val="85"/>
        </w:rPr>
        <w:t>a</w:t>
      </w:r>
      <w:r>
        <w:rPr>
          <w:spacing w:val="-3"/>
          <w:w w:val="85"/>
        </w:rPr>
        <w:t xml:space="preserve"> </w:t>
      </w:r>
      <w:r>
        <w:rPr>
          <w:w w:val="85"/>
        </w:rPr>
        <w:t>new</w:t>
      </w:r>
      <w:r>
        <w:rPr>
          <w:spacing w:val="-3"/>
          <w:w w:val="85"/>
        </w:rPr>
        <w:t xml:space="preserve"> </w:t>
      </w:r>
      <w:r>
        <w:rPr>
          <w:w w:val="85"/>
        </w:rPr>
        <w:t>form</w:t>
      </w:r>
      <w:r>
        <w:rPr>
          <w:spacing w:val="-3"/>
          <w:w w:val="85"/>
        </w:rPr>
        <w:t xml:space="preserve"> </w:t>
      </w:r>
      <w:r>
        <w:rPr>
          <w:w w:val="85"/>
        </w:rPr>
        <w:t>for</w:t>
      </w:r>
      <w:r>
        <w:rPr>
          <w:spacing w:val="-3"/>
          <w:w w:val="85"/>
        </w:rPr>
        <w:t xml:space="preserve"> </w:t>
      </w:r>
      <w:r>
        <w:rPr>
          <w:w w:val="85"/>
        </w:rPr>
        <w:t>each</w:t>
      </w:r>
      <w:r>
        <w:rPr>
          <w:spacing w:val="-3"/>
          <w:w w:val="85"/>
        </w:rPr>
        <w:t xml:space="preserve"> </w:t>
      </w:r>
      <w:r>
        <w:rPr>
          <w:spacing w:val="-2"/>
          <w:w w:val="85"/>
        </w:rPr>
        <w:t>semester?</w:t>
      </w:r>
    </w:p>
    <w:p w14:paraId="01570A62" w14:textId="77777777" w:rsidR="00E300A8" w:rsidRDefault="00E300A8" w:rsidP="00E300A8">
      <w:pPr>
        <w:pStyle w:val="BodyText"/>
        <w:kinsoku w:val="0"/>
        <w:overflowPunct w:val="0"/>
        <w:spacing w:before="47" w:line="290" w:lineRule="auto"/>
        <w:ind w:left="384" w:right="3489"/>
        <w:rPr>
          <w:w w:val="85"/>
        </w:rPr>
      </w:pPr>
      <w:r>
        <w:rPr>
          <w:w w:val="80"/>
        </w:rPr>
        <w:t>NO.</w:t>
      </w:r>
      <w:r>
        <w:rPr>
          <w:spacing w:val="-3"/>
          <w:w w:val="80"/>
        </w:rPr>
        <w:t xml:space="preserve"> </w:t>
      </w:r>
      <w:r>
        <w:rPr>
          <w:w w:val="80"/>
        </w:rPr>
        <w:t>Once</w:t>
      </w:r>
      <w:r>
        <w:rPr>
          <w:spacing w:val="-3"/>
          <w:w w:val="80"/>
        </w:rPr>
        <w:t xml:space="preserve"> </w:t>
      </w:r>
      <w:r>
        <w:rPr>
          <w:w w:val="80"/>
        </w:rPr>
        <w:t>you</w:t>
      </w:r>
      <w:r>
        <w:rPr>
          <w:spacing w:val="-3"/>
          <w:w w:val="80"/>
        </w:rPr>
        <w:t xml:space="preserve"> </w:t>
      </w:r>
      <w:r>
        <w:rPr>
          <w:w w:val="80"/>
        </w:rPr>
        <w:t>have</w:t>
      </w:r>
      <w:r>
        <w:rPr>
          <w:spacing w:val="-3"/>
          <w:w w:val="80"/>
        </w:rPr>
        <w:t xml:space="preserve"> </w:t>
      </w:r>
      <w:r>
        <w:rPr>
          <w:w w:val="80"/>
        </w:rPr>
        <w:t>been</w:t>
      </w:r>
      <w:r>
        <w:rPr>
          <w:spacing w:val="-3"/>
          <w:w w:val="80"/>
        </w:rPr>
        <w:t xml:space="preserve"> </w:t>
      </w:r>
      <w:r>
        <w:rPr>
          <w:w w:val="80"/>
        </w:rPr>
        <w:t>approved</w:t>
      </w:r>
      <w:r>
        <w:rPr>
          <w:spacing w:val="-3"/>
          <w:w w:val="80"/>
        </w:rPr>
        <w:t xml:space="preserve"> </w:t>
      </w:r>
      <w:r>
        <w:rPr>
          <w:w w:val="80"/>
        </w:rPr>
        <w:t>for</w:t>
      </w:r>
      <w:r>
        <w:rPr>
          <w:spacing w:val="-3"/>
          <w:w w:val="80"/>
        </w:rPr>
        <w:t xml:space="preserve"> </w:t>
      </w:r>
      <w:r>
        <w:rPr>
          <w:w w:val="80"/>
        </w:rPr>
        <w:t>the</w:t>
      </w:r>
      <w:r>
        <w:rPr>
          <w:spacing w:val="-3"/>
          <w:w w:val="80"/>
        </w:rPr>
        <w:t xml:space="preserve"> </w:t>
      </w:r>
      <w:r>
        <w:rPr>
          <w:w w:val="80"/>
        </w:rPr>
        <w:t>exemption,</w:t>
      </w:r>
      <w:r>
        <w:rPr>
          <w:spacing w:val="-3"/>
          <w:w w:val="80"/>
        </w:rPr>
        <w:t xml:space="preserve"> </w:t>
      </w:r>
      <w:r>
        <w:rPr>
          <w:w w:val="80"/>
        </w:rPr>
        <w:t>it</w:t>
      </w:r>
      <w:r>
        <w:rPr>
          <w:spacing w:val="-3"/>
          <w:w w:val="80"/>
        </w:rPr>
        <w:t xml:space="preserve"> </w:t>
      </w:r>
      <w:r>
        <w:rPr>
          <w:w w:val="80"/>
        </w:rPr>
        <w:t>continues</w:t>
      </w:r>
      <w:r>
        <w:rPr>
          <w:spacing w:val="-3"/>
          <w:w w:val="80"/>
        </w:rPr>
        <w:t xml:space="preserve"> </w:t>
      </w:r>
      <w:r>
        <w:rPr>
          <w:w w:val="80"/>
        </w:rPr>
        <w:t>for</w:t>
      </w:r>
      <w:r>
        <w:rPr>
          <w:spacing w:val="-3"/>
          <w:w w:val="80"/>
        </w:rPr>
        <w:t xml:space="preserve"> </w:t>
      </w:r>
      <w:r>
        <w:rPr>
          <w:w w:val="80"/>
        </w:rPr>
        <w:t>subsequent</w:t>
      </w:r>
      <w:r>
        <w:rPr>
          <w:spacing w:val="-3"/>
          <w:w w:val="80"/>
        </w:rPr>
        <w:t xml:space="preserve"> </w:t>
      </w:r>
      <w:r>
        <w:rPr>
          <w:w w:val="80"/>
        </w:rPr>
        <w:t>terms</w:t>
      </w:r>
      <w:r>
        <w:rPr>
          <w:spacing w:val="-3"/>
          <w:w w:val="80"/>
        </w:rPr>
        <w:t xml:space="preserve"> </w:t>
      </w:r>
      <w:r>
        <w:rPr>
          <w:w w:val="80"/>
        </w:rPr>
        <w:t>as</w:t>
      </w:r>
      <w:r>
        <w:rPr>
          <w:spacing w:val="-3"/>
          <w:w w:val="80"/>
        </w:rPr>
        <w:t xml:space="preserve"> </w:t>
      </w:r>
      <w:r>
        <w:rPr>
          <w:w w:val="80"/>
        </w:rPr>
        <w:t>long</w:t>
      </w:r>
      <w:r>
        <w:rPr>
          <w:spacing w:val="-3"/>
          <w:w w:val="80"/>
        </w:rPr>
        <w:t xml:space="preserve"> </w:t>
      </w:r>
      <w:r>
        <w:rPr>
          <w:w w:val="80"/>
        </w:rPr>
        <w:t xml:space="preserve">as </w:t>
      </w:r>
      <w:r>
        <w:rPr>
          <w:w w:val="85"/>
        </w:rPr>
        <w:t>continuous</w:t>
      </w:r>
      <w:r>
        <w:rPr>
          <w:spacing w:val="-6"/>
          <w:w w:val="85"/>
        </w:rPr>
        <w:t xml:space="preserve"> </w:t>
      </w:r>
      <w:r>
        <w:rPr>
          <w:w w:val="85"/>
        </w:rPr>
        <w:t>enrollment</w:t>
      </w:r>
      <w:r>
        <w:rPr>
          <w:spacing w:val="-6"/>
          <w:w w:val="85"/>
        </w:rPr>
        <w:t xml:space="preserve"> </w:t>
      </w:r>
      <w:r>
        <w:rPr>
          <w:w w:val="85"/>
        </w:rPr>
        <w:t>is</w:t>
      </w:r>
      <w:r>
        <w:rPr>
          <w:spacing w:val="-6"/>
          <w:w w:val="85"/>
        </w:rPr>
        <w:t xml:space="preserve"> </w:t>
      </w:r>
      <w:r>
        <w:rPr>
          <w:w w:val="85"/>
        </w:rPr>
        <w:t>maintained.</w:t>
      </w:r>
    </w:p>
    <w:p w14:paraId="0335F499" w14:textId="77777777" w:rsidR="00E300A8" w:rsidRDefault="00E300A8" w:rsidP="00E300A8">
      <w:pPr>
        <w:pStyle w:val="BodyText"/>
        <w:kinsoku w:val="0"/>
        <w:overflowPunct w:val="0"/>
        <w:spacing w:before="11"/>
        <w:rPr>
          <w:sz w:val="23"/>
          <w:szCs w:val="23"/>
        </w:rPr>
      </w:pPr>
    </w:p>
    <w:p w14:paraId="47F53E64" w14:textId="77777777" w:rsidR="00E300A8" w:rsidRDefault="00E300A8" w:rsidP="00E300A8">
      <w:pPr>
        <w:pStyle w:val="Heading4"/>
        <w:kinsoku w:val="0"/>
        <w:overflowPunct w:val="0"/>
        <w:rPr>
          <w:spacing w:val="-2"/>
          <w:w w:val="85"/>
        </w:rPr>
      </w:pPr>
      <w:r>
        <w:rPr>
          <w:w w:val="85"/>
        </w:rPr>
        <w:lastRenderedPageBreak/>
        <w:t>Does</w:t>
      </w:r>
      <w:r>
        <w:rPr>
          <w:spacing w:val="-8"/>
        </w:rPr>
        <w:t xml:space="preserve"> </w:t>
      </w:r>
      <w:r>
        <w:rPr>
          <w:w w:val="85"/>
        </w:rPr>
        <w:t>AB540</w:t>
      </w:r>
      <w:r>
        <w:rPr>
          <w:spacing w:val="-7"/>
        </w:rPr>
        <w:t xml:space="preserve"> </w:t>
      </w:r>
      <w:r>
        <w:rPr>
          <w:w w:val="85"/>
        </w:rPr>
        <w:t>status</w:t>
      </w:r>
      <w:r>
        <w:rPr>
          <w:spacing w:val="-7"/>
        </w:rPr>
        <w:t xml:space="preserve"> </w:t>
      </w:r>
      <w:r>
        <w:rPr>
          <w:w w:val="85"/>
        </w:rPr>
        <w:t>mean</w:t>
      </w:r>
      <w:r>
        <w:rPr>
          <w:spacing w:val="-7"/>
        </w:rPr>
        <w:t xml:space="preserve"> </w:t>
      </w:r>
      <w:r>
        <w:rPr>
          <w:w w:val="85"/>
        </w:rPr>
        <w:t>that</w:t>
      </w:r>
      <w:r>
        <w:rPr>
          <w:spacing w:val="-7"/>
        </w:rPr>
        <w:t xml:space="preserve"> </w:t>
      </w:r>
      <w:r>
        <w:rPr>
          <w:w w:val="85"/>
        </w:rPr>
        <w:t>I</w:t>
      </w:r>
      <w:r>
        <w:rPr>
          <w:spacing w:val="-7"/>
        </w:rPr>
        <w:t xml:space="preserve"> </w:t>
      </w:r>
      <w:r>
        <w:rPr>
          <w:w w:val="85"/>
        </w:rPr>
        <w:t>am</w:t>
      </w:r>
      <w:r>
        <w:rPr>
          <w:spacing w:val="-7"/>
        </w:rPr>
        <w:t xml:space="preserve"> </w:t>
      </w:r>
      <w:r>
        <w:rPr>
          <w:w w:val="85"/>
        </w:rPr>
        <w:t>a</w:t>
      </w:r>
      <w:r>
        <w:rPr>
          <w:spacing w:val="-7"/>
        </w:rPr>
        <w:t xml:space="preserve"> </w:t>
      </w:r>
      <w:r>
        <w:rPr>
          <w:w w:val="85"/>
        </w:rPr>
        <w:t>California</w:t>
      </w:r>
      <w:r>
        <w:rPr>
          <w:spacing w:val="-7"/>
        </w:rPr>
        <w:t xml:space="preserve"> </w:t>
      </w:r>
      <w:r>
        <w:rPr>
          <w:spacing w:val="-2"/>
          <w:w w:val="85"/>
        </w:rPr>
        <w:t>resident?</w:t>
      </w:r>
    </w:p>
    <w:p w14:paraId="26675922" w14:textId="77777777" w:rsidR="00E300A8" w:rsidRDefault="00E300A8" w:rsidP="00E300A8">
      <w:pPr>
        <w:pStyle w:val="BodyText"/>
        <w:kinsoku w:val="0"/>
        <w:overflowPunct w:val="0"/>
        <w:spacing w:before="48" w:line="290" w:lineRule="auto"/>
        <w:ind w:left="384" w:right="475"/>
        <w:rPr>
          <w:w w:val="85"/>
        </w:rPr>
      </w:pPr>
      <w:r>
        <w:rPr>
          <w:w w:val="80"/>
        </w:rPr>
        <w:t>NO. AB540 students are still classified as nonresidents. AB540 status merely exempts students from the payment of nonresident (out of state)</w:t>
      </w:r>
      <w:r>
        <w:rPr>
          <w:spacing w:val="-1"/>
          <w:w w:val="80"/>
        </w:rPr>
        <w:t xml:space="preserve"> </w:t>
      </w:r>
      <w:r>
        <w:rPr>
          <w:w w:val="80"/>
        </w:rPr>
        <w:t xml:space="preserve">tuition </w:t>
      </w:r>
      <w:r>
        <w:rPr>
          <w:w w:val="85"/>
        </w:rPr>
        <w:t>so</w:t>
      </w:r>
      <w:r>
        <w:rPr>
          <w:spacing w:val="-6"/>
          <w:w w:val="85"/>
        </w:rPr>
        <w:t xml:space="preserve"> </w:t>
      </w:r>
      <w:r>
        <w:rPr>
          <w:w w:val="85"/>
        </w:rPr>
        <w:t>that</w:t>
      </w:r>
      <w:r>
        <w:rPr>
          <w:spacing w:val="-6"/>
          <w:w w:val="85"/>
        </w:rPr>
        <w:t xml:space="preserve"> </w:t>
      </w:r>
      <w:r>
        <w:rPr>
          <w:w w:val="85"/>
        </w:rPr>
        <w:t>students</w:t>
      </w:r>
      <w:r>
        <w:rPr>
          <w:spacing w:val="-6"/>
          <w:w w:val="85"/>
        </w:rPr>
        <w:t xml:space="preserve"> </w:t>
      </w:r>
      <w:r>
        <w:rPr>
          <w:w w:val="85"/>
        </w:rPr>
        <w:t>pay</w:t>
      </w:r>
      <w:r>
        <w:rPr>
          <w:spacing w:val="-6"/>
          <w:w w:val="85"/>
        </w:rPr>
        <w:t xml:space="preserve"> </w:t>
      </w:r>
      <w:r>
        <w:rPr>
          <w:w w:val="85"/>
        </w:rPr>
        <w:t>in-state</w:t>
      </w:r>
      <w:r>
        <w:rPr>
          <w:spacing w:val="-6"/>
          <w:w w:val="85"/>
        </w:rPr>
        <w:t xml:space="preserve"> </w:t>
      </w:r>
      <w:r>
        <w:rPr>
          <w:w w:val="85"/>
        </w:rPr>
        <w:t>tuition.</w:t>
      </w:r>
    </w:p>
    <w:p w14:paraId="65D32D90" w14:textId="77777777" w:rsidR="00E300A8" w:rsidRDefault="00E300A8" w:rsidP="00E300A8">
      <w:pPr>
        <w:pStyle w:val="BodyText"/>
        <w:kinsoku w:val="0"/>
        <w:overflowPunct w:val="0"/>
        <w:spacing w:before="11"/>
        <w:rPr>
          <w:sz w:val="23"/>
          <w:szCs w:val="23"/>
        </w:rPr>
      </w:pPr>
    </w:p>
    <w:p w14:paraId="7187E0B3" w14:textId="77777777" w:rsidR="00E300A8" w:rsidRDefault="00E300A8" w:rsidP="00E300A8">
      <w:pPr>
        <w:pStyle w:val="Heading4"/>
        <w:kinsoku w:val="0"/>
        <w:overflowPunct w:val="0"/>
        <w:rPr>
          <w:spacing w:val="-2"/>
          <w:w w:val="85"/>
        </w:rPr>
      </w:pPr>
      <w:r>
        <w:rPr>
          <w:w w:val="85"/>
        </w:rPr>
        <w:t>Can</w:t>
      </w:r>
      <w:r>
        <w:rPr>
          <w:spacing w:val="-9"/>
        </w:rPr>
        <w:t xml:space="preserve"> </w:t>
      </w:r>
      <w:r>
        <w:rPr>
          <w:w w:val="85"/>
        </w:rPr>
        <w:t>I</w:t>
      </w:r>
      <w:r>
        <w:rPr>
          <w:spacing w:val="-8"/>
        </w:rPr>
        <w:t xml:space="preserve"> </w:t>
      </w:r>
      <w:r>
        <w:rPr>
          <w:w w:val="85"/>
        </w:rPr>
        <w:t>be</w:t>
      </w:r>
      <w:r>
        <w:rPr>
          <w:spacing w:val="-9"/>
        </w:rPr>
        <w:t xml:space="preserve"> </w:t>
      </w:r>
      <w:r>
        <w:rPr>
          <w:w w:val="85"/>
        </w:rPr>
        <w:t>both</w:t>
      </w:r>
      <w:r>
        <w:rPr>
          <w:spacing w:val="-8"/>
        </w:rPr>
        <w:t xml:space="preserve"> </w:t>
      </w:r>
      <w:r>
        <w:rPr>
          <w:w w:val="85"/>
        </w:rPr>
        <w:t>AB540</w:t>
      </w:r>
      <w:r>
        <w:rPr>
          <w:spacing w:val="-9"/>
        </w:rPr>
        <w:t xml:space="preserve"> </w:t>
      </w:r>
      <w:r>
        <w:rPr>
          <w:w w:val="85"/>
        </w:rPr>
        <w:t>and</w:t>
      </w:r>
      <w:r>
        <w:rPr>
          <w:spacing w:val="-8"/>
        </w:rPr>
        <w:t xml:space="preserve"> </w:t>
      </w:r>
      <w:r>
        <w:rPr>
          <w:w w:val="85"/>
        </w:rPr>
        <w:t>California</w:t>
      </w:r>
      <w:r>
        <w:rPr>
          <w:spacing w:val="-9"/>
        </w:rPr>
        <w:t xml:space="preserve"> </w:t>
      </w:r>
      <w:r>
        <w:rPr>
          <w:spacing w:val="-2"/>
          <w:w w:val="85"/>
        </w:rPr>
        <w:t>resident?</w:t>
      </w:r>
    </w:p>
    <w:p w14:paraId="04C428BE" w14:textId="77777777" w:rsidR="00E300A8" w:rsidRDefault="00E300A8" w:rsidP="00E300A8">
      <w:pPr>
        <w:pStyle w:val="BodyText"/>
        <w:kinsoku w:val="0"/>
        <w:overflowPunct w:val="0"/>
        <w:spacing w:before="48" w:line="290" w:lineRule="auto"/>
        <w:ind w:left="384"/>
        <w:rPr>
          <w:spacing w:val="-2"/>
          <w:w w:val="85"/>
        </w:rPr>
      </w:pPr>
      <w:r>
        <w:rPr>
          <w:w w:val="80"/>
        </w:rPr>
        <w:t>NO.</w:t>
      </w:r>
      <w:r>
        <w:rPr>
          <w:spacing w:val="-3"/>
          <w:w w:val="80"/>
        </w:rPr>
        <w:t xml:space="preserve"> </w:t>
      </w:r>
      <w:r>
        <w:rPr>
          <w:w w:val="80"/>
        </w:rPr>
        <w:t>While</w:t>
      </w:r>
      <w:r>
        <w:rPr>
          <w:spacing w:val="-3"/>
          <w:w w:val="80"/>
        </w:rPr>
        <w:t xml:space="preserve"> </w:t>
      </w:r>
      <w:r>
        <w:rPr>
          <w:w w:val="80"/>
        </w:rPr>
        <w:t>you</w:t>
      </w:r>
      <w:r>
        <w:rPr>
          <w:spacing w:val="-3"/>
          <w:w w:val="80"/>
        </w:rPr>
        <w:t xml:space="preserve"> </w:t>
      </w:r>
      <w:r>
        <w:rPr>
          <w:w w:val="80"/>
        </w:rPr>
        <w:t>may</w:t>
      </w:r>
      <w:r>
        <w:rPr>
          <w:spacing w:val="-3"/>
          <w:w w:val="80"/>
        </w:rPr>
        <w:t xml:space="preserve"> </w:t>
      </w:r>
      <w:r>
        <w:rPr>
          <w:w w:val="80"/>
        </w:rPr>
        <w:t>be</w:t>
      </w:r>
      <w:r>
        <w:rPr>
          <w:spacing w:val="-3"/>
          <w:w w:val="80"/>
        </w:rPr>
        <w:t xml:space="preserve"> </w:t>
      </w:r>
      <w:r>
        <w:rPr>
          <w:w w:val="80"/>
        </w:rPr>
        <w:t>a</w:t>
      </w:r>
      <w:r>
        <w:rPr>
          <w:spacing w:val="-3"/>
          <w:w w:val="80"/>
        </w:rPr>
        <w:t xml:space="preserve"> </w:t>
      </w:r>
      <w:r>
        <w:rPr>
          <w:w w:val="80"/>
        </w:rPr>
        <w:t>California</w:t>
      </w:r>
      <w:r>
        <w:rPr>
          <w:spacing w:val="-3"/>
          <w:w w:val="80"/>
        </w:rPr>
        <w:t xml:space="preserve"> </w:t>
      </w:r>
      <w:r>
        <w:rPr>
          <w:w w:val="80"/>
        </w:rPr>
        <w:t>resident</w:t>
      </w:r>
      <w:r>
        <w:rPr>
          <w:spacing w:val="-3"/>
          <w:w w:val="80"/>
        </w:rPr>
        <w:t xml:space="preserve"> </w:t>
      </w:r>
      <w:r>
        <w:rPr>
          <w:w w:val="80"/>
        </w:rPr>
        <w:t>who</w:t>
      </w:r>
      <w:r>
        <w:rPr>
          <w:spacing w:val="-3"/>
          <w:w w:val="80"/>
        </w:rPr>
        <w:t xml:space="preserve"> </w:t>
      </w:r>
      <w:r>
        <w:rPr>
          <w:w w:val="80"/>
        </w:rPr>
        <w:t>qualifies</w:t>
      </w:r>
      <w:r>
        <w:rPr>
          <w:spacing w:val="-3"/>
          <w:w w:val="80"/>
        </w:rPr>
        <w:t xml:space="preserve"> </w:t>
      </w:r>
      <w:r>
        <w:rPr>
          <w:w w:val="80"/>
        </w:rPr>
        <w:t>for</w:t>
      </w:r>
      <w:r>
        <w:rPr>
          <w:spacing w:val="-3"/>
          <w:w w:val="80"/>
        </w:rPr>
        <w:t xml:space="preserve"> </w:t>
      </w:r>
      <w:r>
        <w:rPr>
          <w:w w:val="80"/>
        </w:rPr>
        <w:t>AB540,</w:t>
      </w:r>
      <w:r>
        <w:rPr>
          <w:spacing w:val="-3"/>
          <w:w w:val="80"/>
        </w:rPr>
        <w:t xml:space="preserve"> </w:t>
      </w:r>
      <w:r>
        <w:rPr>
          <w:w w:val="80"/>
        </w:rPr>
        <w:t>you</w:t>
      </w:r>
      <w:r>
        <w:rPr>
          <w:spacing w:val="-3"/>
          <w:w w:val="80"/>
        </w:rPr>
        <w:t xml:space="preserve"> </w:t>
      </w:r>
      <w:r>
        <w:rPr>
          <w:w w:val="80"/>
        </w:rPr>
        <w:t>may</w:t>
      </w:r>
      <w:r>
        <w:rPr>
          <w:spacing w:val="-3"/>
          <w:w w:val="80"/>
        </w:rPr>
        <w:t xml:space="preserve"> </w:t>
      </w:r>
      <w:r>
        <w:rPr>
          <w:w w:val="80"/>
        </w:rPr>
        <w:t>hold</w:t>
      </w:r>
      <w:r>
        <w:rPr>
          <w:spacing w:val="-3"/>
          <w:w w:val="80"/>
        </w:rPr>
        <w:t xml:space="preserve"> </w:t>
      </w:r>
      <w:r>
        <w:rPr>
          <w:w w:val="80"/>
        </w:rPr>
        <w:t>only</w:t>
      </w:r>
      <w:r>
        <w:rPr>
          <w:spacing w:val="-3"/>
          <w:w w:val="80"/>
        </w:rPr>
        <w:t xml:space="preserve"> </w:t>
      </w:r>
      <w:r>
        <w:rPr>
          <w:w w:val="80"/>
        </w:rPr>
        <w:t>one</w:t>
      </w:r>
      <w:r>
        <w:rPr>
          <w:spacing w:val="-3"/>
          <w:w w:val="80"/>
        </w:rPr>
        <w:t xml:space="preserve"> </w:t>
      </w:r>
      <w:r>
        <w:rPr>
          <w:w w:val="80"/>
        </w:rPr>
        <w:t>classification</w:t>
      </w:r>
      <w:r>
        <w:rPr>
          <w:spacing w:val="-3"/>
          <w:w w:val="80"/>
        </w:rPr>
        <w:t xml:space="preserve"> </w:t>
      </w:r>
      <w:r>
        <w:rPr>
          <w:w w:val="80"/>
        </w:rPr>
        <w:t>in</w:t>
      </w:r>
      <w:r>
        <w:rPr>
          <w:spacing w:val="-3"/>
          <w:w w:val="80"/>
        </w:rPr>
        <w:t xml:space="preserve"> </w:t>
      </w:r>
      <w:r>
        <w:rPr>
          <w:w w:val="80"/>
        </w:rPr>
        <w:t>the</w:t>
      </w:r>
      <w:r>
        <w:rPr>
          <w:spacing w:val="-3"/>
          <w:w w:val="80"/>
        </w:rPr>
        <w:t xml:space="preserve"> </w:t>
      </w:r>
      <w:r>
        <w:rPr>
          <w:w w:val="80"/>
        </w:rPr>
        <w:t>system</w:t>
      </w:r>
      <w:r>
        <w:rPr>
          <w:spacing w:val="-3"/>
          <w:w w:val="80"/>
        </w:rPr>
        <w:t xml:space="preserve"> </w:t>
      </w:r>
      <w:r>
        <w:rPr>
          <w:w w:val="80"/>
        </w:rPr>
        <w:t>at</w:t>
      </w:r>
      <w:r>
        <w:rPr>
          <w:spacing w:val="-3"/>
          <w:w w:val="80"/>
        </w:rPr>
        <w:t xml:space="preserve"> </w:t>
      </w:r>
      <w:r>
        <w:rPr>
          <w:w w:val="80"/>
        </w:rPr>
        <w:t>a</w:t>
      </w:r>
      <w:r>
        <w:rPr>
          <w:spacing w:val="-3"/>
          <w:w w:val="80"/>
        </w:rPr>
        <w:t xml:space="preserve"> </w:t>
      </w:r>
      <w:r>
        <w:rPr>
          <w:w w:val="80"/>
        </w:rPr>
        <w:t>time;</w:t>
      </w:r>
      <w:r>
        <w:rPr>
          <w:spacing w:val="-3"/>
          <w:w w:val="80"/>
        </w:rPr>
        <w:t xml:space="preserve"> </w:t>
      </w:r>
      <w:r>
        <w:rPr>
          <w:w w:val="80"/>
        </w:rPr>
        <w:t>therefore,</w:t>
      </w:r>
      <w:r>
        <w:rPr>
          <w:spacing w:val="-3"/>
          <w:w w:val="80"/>
        </w:rPr>
        <w:t xml:space="preserve"> </w:t>
      </w:r>
      <w:r>
        <w:rPr>
          <w:w w:val="80"/>
        </w:rPr>
        <w:t>for</w:t>
      </w:r>
      <w:r>
        <w:rPr>
          <w:spacing w:val="-3"/>
          <w:w w:val="80"/>
        </w:rPr>
        <w:t xml:space="preserve"> </w:t>
      </w:r>
      <w:r>
        <w:rPr>
          <w:w w:val="80"/>
        </w:rPr>
        <w:t xml:space="preserve">tuition </w:t>
      </w:r>
      <w:r>
        <w:rPr>
          <w:spacing w:val="-2"/>
          <w:w w:val="85"/>
        </w:rPr>
        <w:t>purposes you will be classified as either AB540 or California resident.</w:t>
      </w:r>
    </w:p>
    <w:p w14:paraId="1A43517E" w14:textId="77777777" w:rsidR="00E300A8" w:rsidRDefault="00E300A8" w:rsidP="00E300A8">
      <w:pPr>
        <w:pStyle w:val="BodyText"/>
        <w:kinsoku w:val="0"/>
        <w:overflowPunct w:val="0"/>
        <w:spacing w:before="48" w:line="290" w:lineRule="auto"/>
        <w:ind w:left="384"/>
        <w:rPr>
          <w:spacing w:val="-2"/>
          <w:w w:val="85"/>
        </w:rPr>
      </w:pPr>
      <w:bookmarkStart w:id="35" w:name="Can_I_change_from_California_resident_to"/>
      <w:bookmarkStart w:id="36" w:name="If_I_am_not_approved_for_the_exemption_c"/>
      <w:bookmarkStart w:id="37" w:name="Can_a_student_who_has_3_years_of_attenda"/>
      <w:bookmarkStart w:id="38" w:name="If_a_student_attends_a_California_Commun"/>
      <w:bookmarkStart w:id="39" w:name="After_enrolling_at_a_CSU_should_a_studen"/>
      <w:bookmarkStart w:id="40" w:name="If_I_have_the_AB_540_nonresident_status_"/>
      <w:bookmarkEnd w:id="35"/>
      <w:bookmarkEnd w:id="36"/>
      <w:bookmarkEnd w:id="37"/>
      <w:bookmarkEnd w:id="38"/>
      <w:bookmarkEnd w:id="39"/>
      <w:bookmarkEnd w:id="40"/>
    </w:p>
    <w:p w14:paraId="655B2739" w14:textId="77777777" w:rsidR="00E300A8" w:rsidRDefault="00E300A8" w:rsidP="00E300A8">
      <w:pPr>
        <w:pStyle w:val="Heading4"/>
        <w:kinsoku w:val="0"/>
        <w:overflowPunct w:val="0"/>
        <w:spacing w:before="106"/>
        <w:rPr>
          <w:spacing w:val="-2"/>
          <w:w w:val="85"/>
        </w:rPr>
      </w:pPr>
      <w:r>
        <w:rPr>
          <w:w w:val="85"/>
        </w:rPr>
        <w:t>Can</w:t>
      </w:r>
      <w:r>
        <w:rPr>
          <w:spacing w:val="-8"/>
        </w:rPr>
        <w:t xml:space="preserve"> </w:t>
      </w:r>
      <w:r>
        <w:rPr>
          <w:w w:val="85"/>
        </w:rPr>
        <w:t>I</w:t>
      </w:r>
      <w:r>
        <w:rPr>
          <w:spacing w:val="-8"/>
        </w:rPr>
        <w:t xml:space="preserve"> </w:t>
      </w:r>
      <w:r>
        <w:rPr>
          <w:w w:val="85"/>
        </w:rPr>
        <w:t>change</w:t>
      </w:r>
      <w:r>
        <w:rPr>
          <w:spacing w:val="-8"/>
        </w:rPr>
        <w:t xml:space="preserve"> </w:t>
      </w:r>
      <w:r>
        <w:rPr>
          <w:w w:val="85"/>
        </w:rPr>
        <w:t>from</w:t>
      </w:r>
      <w:r>
        <w:rPr>
          <w:spacing w:val="-8"/>
        </w:rPr>
        <w:t xml:space="preserve"> </w:t>
      </w:r>
      <w:r>
        <w:rPr>
          <w:w w:val="85"/>
        </w:rPr>
        <w:t>California</w:t>
      </w:r>
      <w:r>
        <w:rPr>
          <w:spacing w:val="-8"/>
        </w:rPr>
        <w:t xml:space="preserve"> </w:t>
      </w:r>
      <w:r>
        <w:rPr>
          <w:w w:val="85"/>
        </w:rPr>
        <w:t>resident</w:t>
      </w:r>
      <w:r>
        <w:rPr>
          <w:spacing w:val="-7"/>
        </w:rPr>
        <w:t xml:space="preserve"> </w:t>
      </w:r>
      <w:r>
        <w:rPr>
          <w:w w:val="85"/>
        </w:rPr>
        <w:t>to</w:t>
      </w:r>
      <w:r>
        <w:rPr>
          <w:spacing w:val="-8"/>
        </w:rPr>
        <w:t xml:space="preserve"> </w:t>
      </w:r>
      <w:r>
        <w:rPr>
          <w:w w:val="85"/>
        </w:rPr>
        <w:t>AB540</w:t>
      </w:r>
      <w:r>
        <w:rPr>
          <w:spacing w:val="-8"/>
        </w:rPr>
        <w:t xml:space="preserve"> </w:t>
      </w:r>
      <w:r>
        <w:rPr>
          <w:w w:val="85"/>
        </w:rPr>
        <w:t>or</w:t>
      </w:r>
      <w:r>
        <w:rPr>
          <w:spacing w:val="-8"/>
        </w:rPr>
        <w:t xml:space="preserve"> </w:t>
      </w:r>
      <w:r>
        <w:rPr>
          <w:w w:val="85"/>
        </w:rPr>
        <w:t>vice</w:t>
      </w:r>
      <w:r>
        <w:rPr>
          <w:spacing w:val="-8"/>
        </w:rPr>
        <w:t xml:space="preserve"> </w:t>
      </w:r>
      <w:r>
        <w:rPr>
          <w:spacing w:val="-2"/>
          <w:w w:val="85"/>
        </w:rPr>
        <w:t>versa?</w:t>
      </w:r>
    </w:p>
    <w:p w14:paraId="74FCAABE" w14:textId="77777777" w:rsidR="00E300A8" w:rsidRDefault="00E300A8" w:rsidP="00E300A8">
      <w:pPr>
        <w:pStyle w:val="BodyText"/>
        <w:kinsoku w:val="0"/>
        <w:overflowPunct w:val="0"/>
        <w:spacing w:before="48" w:line="290" w:lineRule="auto"/>
        <w:ind w:left="384" w:right="444"/>
        <w:rPr>
          <w:w w:val="90"/>
        </w:rPr>
      </w:pPr>
      <w:r>
        <w:rPr>
          <w:w w:val="80"/>
        </w:rPr>
        <w:t>YES. However, the campus Office of Admissions cannot advise you of which status to choose. As each status determines your eligibility for certain types</w:t>
      </w:r>
      <w:r>
        <w:rPr>
          <w:spacing w:val="-2"/>
          <w:w w:val="80"/>
        </w:rPr>
        <w:t xml:space="preserve"> </w:t>
      </w:r>
      <w:r>
        <w:rPr>
          <w:w w:val="80"/>
        </w:rPr>
        <w:t>of</w:t>
      </w:r>
      <w:r>
        <w:rPr>
          <w:spacing w:val="-2"/>
          <w:w w:val="80"/>
        </w:rPr>
        <w:t xml:space="preserve"> </w:t>
      </w:r>
      <w:r>
        <w:rPr>
          <w:w w:val="80"/>
        </w:rPr>
        <w:t>financial</w:t>
      </w:r>
      <w:r>
        <w:rPr>
          <w:spacing w:val="-2"/>
          <w:w w:val="80"/>
        </w:rPr>
        <w:t xml:space="preserve"> </w:t>
      </w:r>
      <w:r>
        <w:rPr>
          <w:w w:val="80"/>
        </w:rPr>
        <w:t>aid,</w:t>
      </w:r>
      <w:r>
        <w:rPr>
          <w:spacing w:val="-2"/>
          <w:w w:val="80"/>
        </w:rPr>
        <w:t xml:space="preserve"> </w:t>
      </w:r>
      <w:r>
        <w:rPr>
          <w:w w:val="80"/>
        </w:rPr>
        <w:t>it</w:t>
      </w:r>
      <w:r>
        <w:rPr>
          <w:spacing w:val="-2"/>
          <w:w w:val="80"/>
        </w:rPr>
        <w:t xml:space="preserve"> </w:t>
      </w:r>
      <w:r>
        <w:rPr>
          <w:w w:val="80"/>
        </w:rPr>
        <w:t>is</w:t>
      </w:r>
      <w:r>
        <w:rPr>
          <w:spacing w:val="-2"/>
          <w:w w:val="80"/>
        </w:rPr>
        <w:t xml:space="preserve"> </w:t>
      </w:r>
      <w:r>
        <w:rPr>
          <w:w w:val="80"/>
        </w:rPr>
        <w:t>strongly</w:t>
      </w:r>
      <w:r>
        <w:rPr>
          <w:spacing w:val="-2"/>
          <w:w w:val="80"/>
        </w:rPr>
        <w:t xml:space="preserve"> </w:t>
      </w:r>
      <w:r>
        <w:rPr>
          <w:w w:val="80"/>
        </w:rPr>
        <w:t>suggested</w:t>
      </w:r>
      <w:r>
        <w:rPr>
          <w:spacing w:val="-2"/>
          <w:w w:val="80"/>
        </w:rPr>
        <w:t xml:space="preserve"> </w:t>
      </w:r>
      <w:r>
        <w:rPr>
          <w:w w:val="80"/>
        </w:rPr>
        <w:t>that</w:t>
      </w:r>
      <w:r>
        <w:rPr>
          <w:spacing w:val="-2"/>
          <w:w w:val="80"/>
        </w:rPr>
        <w:t xml:space="preserve"> </w:t>
      </w:r>
      <w:r>
        <w:rPr>
          <w:w w:val="80"/>
        </w:rPr>
        <w:t>you</w:t>
      </w:r>
      <w:r>
        <w:rPr>
          <w:spacing w:val="-2"/>
          <w:w w:val="80"/>
        </w:rPr>
        <w:t xml:space="preserve"> </w:t>
      </w:r>
      <w:r>
        <w:rPr>
          <w:w w:val="80"/>
        </w:rPr>
        <w:t>consult</w:t>
      </w:r>
      <w:r>
        <w:rPr>
          <w:spacing w:val="-2"/>
          <w:w w:val="80"/>
        </w:rPr>
        <w:t xml:space="preserve"> </w:t>
      </w:r>
      <w:r>
        <w:rPr>
          <w:w w:val="80"/>
        </w:rPr>
        <w:t>with</w:t>
      </w:r>
      <w:r>
        <w:rPr>
          <w:spacing w:val="-2"/>
          <w:w w:val="80"/>
        </w:rPr>
        <w:t xml:space="preserve"> </w:t>
      </w:r>
      <w:r>
        <w:rPr>
          <w:w w:val="80"/>
        </w:rPr>
        <w:t>the</w:t>
      </w:r>
      <w:r>
        <w:rPr>
          <w:spacing w:val="-2"/>
          <w:w w:val="80"/>
        </w:rPr>
        <w:t xml:space="preserve"> </w:t>
      </w:r>
      <w:r>
        <w:rPr>
          <w:w w:val="80"/>
        </w:rPr>
        <w:t>campus</w:t>
      </w:r>
      <w:r>
        <w:rPr>
          <w:spacing w:val="-2"/>
          <w:w w:val="80"/>
        </w:rPr>
        <w:t xml:space="preserve"> </w:t>
      </w:r>
      <w:r>
        <w:rPr>
          <w:w w:val="80"/>
        </w:rPr>
        <w:t>financial</w:t>
      </w:r>
      <w:r>
        <w:rPr>
          <w:spacing w:val="-2"/>
          <w:w w:val="80"/>
        </w:rPr>
        <w:t xml:space="preserve"> </w:t>
      </w:r>
      <w:r>
        <w:rPr>
          <w:w w:val="80"/>
        </w:rPr>
        <w:t>aid</w:t>
      </w:r>
      <w:r>
        <w:rPr>
          <w:spacing w:val="-2"/>
          <w:w w:val="80"/>
        </w:rPr>
        <w:t xml:space="preserve"> </w:t>
      </w:r>
      <w:r>
        <w:rPr>
          <w:w w:val="80"/>
        </w:rPr>
        <w:t>department</w:t>
      </w:r>
      <w:r>
        <w:rPr>
          <w:spacing w:val="-2"/>
          <w:w w:val="80"/>
        </w:rPr>
        <w:t xml:space="preserve"> </w:t>
      </w:r>
      <w:r>
        <w:rPr>
          <w:w w:val="80"/>
        </w:rPr>
        <w:t>in</w:t>
      </w:r>
      <w:r>
        <w:rPr>
          <w:spacing w:val="-2"/>
          <w:w w:val="80"/>
        </w:rPr>
        <w:t xml:space="preserve"> </w:t>
      </w:r>
      <w:r>
        <w:rPr>
          <w:w w:val="80"/>
        </w:rPr>
        <w:t>order</w:t>
      </w:r>
      <w:r>
        <w:rPr>
          <w:spacing w:val="-2"/>
          <w:w w:val="80"/>
        </w:rPr>
        <w:t xml:space="preserve"> </w:t>
      </w:r>
      <w:r>
        <w:rPr>
          <w:w w:val="80"/>
        </w:rPr>
        <w:t>to</w:t>
      </w:r>
      <w:r>
        <w:rPr>
          <w:spacing w:val="-2"/>
          <w:w w:val="80"/>
        </w:rPr>
        <w:t xml:space="preserve"> </w:t>
      </w:r>
      <w:r>
        <w:rPr>
          <w:w w:val="80"/>
        </w:rPr>
        <w:t>understand</w:t>
      </w:r>
      <w:r>
        <w:rPr>
          <w:spacing w:val="-2"/>
          <w:w w:val="80"/>
        </w:rPr>
        <w:t xml:space="preserve"> </w:t>
      </w:r>
      <w:r>
        <w:rPr>
          <w:w w:val="80"/>
        </w:rPr>
        <w:t>how</w:t>
      </w:r>
      <w:r>
        <w:rPr>
          <w:spacing w:val="-2"/>
          <w:w w:val="80"/>
        </w:rPr>
        <w:t xml:space="preserve"> </w:t>
      </w:r>
      <w:r>
        <w:rPr>
          <w:w w:val="80"/>
        </w:rPr>
        <w:t>such</w:t>
      </w:r>
      <w:r>
        <w:rPr>
          <w:spacing w:val="-2"/>
          <w:w w:val="80"/>
        </w:rPr>
        <w:t xml:space="preserve"> </w:t>
      </w:r>
      <w:r>
        <w:rPr>
          <w:w w:val="80"/>
        </w:rPr>
        <w:t>a</w:t>
      </w:r>
      <w:r>
        <w:rPr>
          <w:spacing w:val="-2"/>
          <w:w w:val="80"/>
        </w:rPr>
        <w:t xml:space="preserve"> </w:t>
      </w:r>
      <w:r>
        <w:rPr>
          <w:w w:val="80"/>
        </w:rPr>
        <w:t>change</w:t>
      </w:r>
      <w:r>
        <w:rPr>
          <w:spacing w:val="-2"/>
          <w:w w:val="80"/>
        </w:rPr>
        <w:t xml:space="preserve"> </w:t>
      </w:r>
      <w:r>
        <w:rPr>
          <w:w w:val="80"/>
        </w:rPr>
        <w:t xml:space="preserve">will </w:t>
      </w:r>
      <w:r>
        <w:rPr>
          <w:w w:val="90"/>
        </w:rPr>
        <w:t>affect</w:t>
      </w:r>
      <w:r>
        <w:rPr>
          <w:spacing w:val="-6"/>
          <w:w w:val="90"/>
        </w:rPr>
        <w:t xml:space="preserve"> </w:t>
      </w:r>
      <w:r>
        <w:rPr>
          <w:w w:val="90"/>
        </w:rPr>
        <w:t>you.</w:t>
      </w:r>
    </w:p>
    <w:p w14:paraId="1C2F3097" w14:textId="77777777" w:rsidR="00E300A8" w:rsidRDefault="00E300A8" w:rsidP="00E300A8">
      <w:pPr>
        <w:pStyle w:val="BodyText"/>
        <w:kinsoku w:val="0"/>
        <w:overflowPunct w:val="0"/>
        <w:spacing w:before="10"/>
        <w:rPr>
          <w:sz w:val="23"/>
          <w:szCs w:val="23"/>
        </w:rPr>
      </w:pPr>
    </w:p>
    <w:p w14:paraId="5967C42E" w14:textId="77777777" w:rsidR="00E300A8" w:rsidRDefault="00E300A8" w:rsidP="00E300A8">
      <w:pPr>
        <w:pStyle w:val="Heading4"/>
        <w:kinsoku w:val="0"/>
        <w:overflowPunct w:val="0"/>
        <w:rPr>
          <w:spacing w:val="-2"/>
          <w:w w:val="85"/>
        </w:rPr>
      </w:pPr>
      <w:r>
        <w:rPr>
          <w:w w:val="85"/>
        </w:rPr>
        <w:t>If</w:t>
      </w:r>
      <w:r>
        <w:rPr>
          <w:spacing w:val="-5"/>
          <w:w w:val="85"/>
        </w:rPr>
        <w:t xml:space="preserve"> </w:t>
      </w:r>
      <w:r>
        <w:rPr>
          <w:w w:val="85"/>
        </w:rPr>
        <w:t>I</w:t>
      </w:r>
      <w:r>
        <w:rPr>
          <w:spacing w:val="-5"/>
          <w:w w:val="85"/>
        </w:rPr>
        <w:t xml:space="preserve"> </w:t>
      </w:r>
      <w:r>
        <w:rPr>
          <w:w w:val="85"/>
        </w:rPr>
        <w:t>am</w:t>
      </w:r>
      <w:r>
        <w:rPr>
          <w:spacing w:val="-4"/>
          <w:w w:val="85"/>
        </w:rPr>
        <w:t xml:space="preserve"> </w:t>
      </w:r>
      <w:r>
        <w:rPr>
          <w:w w:val="85"/>
        </w:rPr>
        <w:t>not</w:t>
      </w:r>
      <w:r>
        <w:rPr>
          <w:spacing w:val="-5"/>
          <w:w w:val="85"/>
        </w:rPr>
        <w:t xml:space="preserve"> </w:t>
      </w:r>
      <w:r>
        <w:rPr>
          <w:w w:val="85"/>
        </w:rPr>
        <w:t>approved</w:t>
      </w:r>
      <w:r>
        <w:rPr>
          <w:spacing w:val="-4"/>
          <w:w w:val="85"/>
        </w:rPr>
        <w:t xml:space="preserve"> </w:t>
      </w:r>
      <w:r>
        <w:rPr>
          <w:w w:val="85"/>
        </w:rPr>
        <w:t>for</w:t>
      </w:r>
      <w:r>
        <w:rPr>
          <w:spacing w:val="-5"/>
          <w:w w:val="85"/>
        </w:rPr>
        <w:t xml:space="preserve"> </w:t>
      </w:r>
      <w:r>
        <w:rPr>
          <w:w w:val="85"/>
        </w:rPr>
        <w:t>the</w:t>
      </w:r>
      <w:r>
        <w:rPr>
          <w:spacing w:val="-4"/>
          <w:w w:val="85"/>
        </w:rPr>
        <w:t xml:space="preserve"> </w:t>
      </w:r>
      <w:r>
        <w:rPr>
          <w:w w:val="85"/>
        </w:rPr>
        <w:t>exemption</w:t>
      </w:r>
      <w:r>
        <w:rPr>
          <w:spacing w:val="-5"/>
          <w:w w:val="85"/>
        </w:rPr>
        <w:t xml:space="preserve"> </w:t>
      </w:r>
      <w:r>
        <w:rPr>
          <w:w w:val="85"/>
        </w:rPr>
        <w:t>can</w:t>
      </w:r>
      <w:r>
        <w:rPr>
          <w:spacing w:val="-4"/>
          <w:w w:val="85"/>
        </w:rPr>
        <w:t xml:space="preserve"> </w:t>
      </w:r>
      <w:r>
        <w:rPr>
          <w:w w:val="85"/>
        </w:rPr>
        <w:t>I</w:t>
      </w:r>
      <w:r>
        <w:rPr>
          <w:spacing w:val="-5"/>
          <w:w w:val="85"/>
        </w:rPr>
        <w:t xml:space="preserve"> </w:t>
      </w:r>
      <w:r>
        <w:rPr>
          <w:w w:val="85"/>
        </w:rPr>
        <w:t>appeal</w:t>
      </w:r>
      <w:r>
        <w:rPr>
          <w:spacing w:val="-4"/>
          <w:w w:val="85"/>
        </w:rPr>
        <w:t xml:space="preserve"> </w:t>
      </w:r>
      <w:r>
        <w:rPr>
          <w:w w:val="85"/>
        </w:rPr>
        <w:t>the</w:t>
      </w:r>
      <w:r>
        <w:rPr>
          <w:spacing w:val="-5"/>
          <w:w w:val="85"/>
        </w:rPr>
        <w:t xml:space="preserve"> </w:t>
      </w:r>
      <w:r>
        <w:rPr>
          <w:spacing w:val="-2"/>
          <w:w w:val="85"/>
        </w:rPr>
        <w:t>decision?</w:t>
      </w:r>
    </w:p>
    <w:p w14:paraId="7CDE02CE" w14:textId="77777777" w:rsidR="00E300A8" w:rsidRDefault="00E300A8" w:rsidP="00E300A8">
      <w:pPr>
        <w:pStyle w:val="BodyText"/>
        <w:kinsoku w:val="0"/>
        <w:overflowPunct w:val="0"/>
        <w:spacing w:before="48"/>
        <w:ind w:left="384"/>
        <w:rPr>
          <w:spacing w:val="-2"/>
          <w:w w:val="80"/>
        </w:rPr>
      </w:pPr>
      <w:r>
        <w:rPr>
          <w:w w:val="80"/>
        </w:rPr>
        <w:t>NO.</w:t>
      </w:r>
      <w:r>
        <w:rPr>
          <w:spacing w:val="-11"/>
        </w:rPr>
        <w:t xml:space="preserve"> </w:t>
      </w:r>
      <w:r>
        <w:rPr>
          <w:w w:val="80"/>
        </w:rPr>
        <w:t>There</w:t>
      </w:r>
      <w:r>
        <w:rPr>
          <w:spacing w:val="-11"/>
        </w:rPr>
        <w:t xml:space="preserve"> </w:t>
      </w:r>
      <w:r>
        <w:rPr>
          <w:w w:val="80"/>
        </w:rPr>
        <w:t>is</w:t>
      </w:r>
      <w:r>
        <w:rPr>
          <w:spacing w:val="-11"/>
        </w:rPr>
        <w:t xml:space="preserve"> </w:t>
      </w:r>
      <w:r>
        <w:rPr>
          <w:w w:val="80"/>
        </w:rPr>
        <w:t>no</w:t>
      </w:r>
      <w:r>
        <w:rPr>
          <w:spacing w:val="-11"/>
        </w:rPr>
        <w:t xml:space="preserve"> </w:t>
      </w:r>
      <w:r>
        <w:rPr>
          <w:w w:val="80"/>
        </w:rPr>
        <w:t>appeal</w:t>
      </w:r>
      <w:r>
        <w:rPr>
          <w:spacing w:val="-11"/>
        </w:rPr>
        <w:t xml:space="preserve"> </w:t>
      </w:r>
      <w:r>
        <w:rPr>
          <w:w w:val="80"/>
        </w:rPr>
        <w:t>process</w:t>
      </w:r>
      <w:r>
        <w:rPr>
          <w:spacing w:val="-10"/>
        </w:rPr>
        <w:t xml:space="preserve"> </w:t>
      </w:r>
      <w:r>
        <w:rPr>
          <w:w w:val="80"/>
        </w:rPr>
        <w:t>for</w:t>
      </w:r>
      <w:r>
        <w:rPr>
          <w:spacing w:val="-11"/>
        </w:rPr>
        <w:t xml:space="preserve"> </w:t>
      </w:r>
      <w:r>
        <w:rPr>
          <w:w w:val="80"/>
        </w:rPr>
        <w:t>a</w:t>
      </w:r>
      <w:r>
        <w:rPr>
          <w:spacing w:val="-11"/>
        </w:rPr>
        <w:t xml:space="preserve"> </w:t>
      </w:r>
      <w:r>
        <w:rPr>
          <w:w w:val="80"/>
        </w:rPr>
        <w:t>denial</w:t>
      </w:r>
      <w:r>
        <w:rPr>
          <w:spacing w:val="-11"/>
        </w:rPr>
        <w:t xml:space="preserve"> </w:t>
      </w:r>
      <w:r>
        <w:rPr>
          <w:w w:val="80"/>
        </w:rPr>
        <w:t>of</w:t>
      </w:r>
      <w:r>
        <w:rPr>
          <w:spacing w:val="-11"/>
        </w:rPr>
        <w:t xml:space="preserve"> </w:t>
      </w:r>
      <w:r>
        <w:rPr>
          <w:w w:val="80"/>
        </w:rPr>
        <w:t>the</w:t>
      </w:r>
      <w:r>
        <w:rPr>
          <w:spacing w:val="-10"/>
        </w:rPr>
        <w:t xml:space="preserve"> </w:t>
      </w:r>
      <w:r>
        <w:rPr>
          <w:w w:val="80"/>
        </w:rPr>
        <w:t>AB540</w:t>
      </w:r>
      <w:r>
        <w:rPr>
          <w:spacing w:val="-11"/>
        </w:rPr>
        <w:t xml:space="preserve"> </w:t>
      </w:r>
      <w:r>
        <w:rPr>
          <w:spacing w:val="-2"/>
          <w:w w:val="80"/>
        </w:rPr>
        <w:t>exemption.</w:t>
      </w:r>
    </w:p>
    <w:p w14:paraId="6C1EA0D4" w14:textId="77777777" w:rsidR="00E300A8" w:rsidRDefault="00E300A8" w:rsidP="00E300A8">
      <w:pPr>
        <w:pStyle w:val="BodyText"/>
        <w:kinsoku w:val="0"/>
        <w:overflowPunct w:val="0"/>
        <w:spacing w:before="2"/>
        <w:rPr>
          <w:sz w:val="28"/>
          <w:szCs w:val="28"/>
        </w:rPr>
      </w:pPr>
    </w:p>
    <w:p w14:paraId="6E0CD8ED" w14:textId="77777777" w:rsidR="00E300A8" w:rsidRDefault="00E300A8" w:rsidP="00E300A8">
      <w:pPr>
        <w:pStyle w:val="Heading4"/>
        <w:kinsoku w:val="0"/>
        <w:overflowPunct w:val="0"/>
        <w:spacing w:line="290" w:lineRule="auto"/>
        <w:ind w:right="375"/>
        <w:rPr>
          <w:w w:val="85"/>
        </w:rPr>
      </w:pPr>
      <w:r>
        <w:rPr>
          <w:w w:val="85"/>
        </w:rPr>
        <w:t>Can a student who has 3 years of attendance at a California school but left California and obtained a high school diploma or equivalent from another state, take courses to obtain a California high school diploma or equivalent to meet AB540 requirements?</w:t>
      </w:r>
    </w:p>
    <w:p w14:paraId="7DEAFC4C" w14:textId="77777777" w:rsidR="00E300A8" w:rsidRDefault="00E300A8" w:rsidP="00E300A8">
      <w:pPr>
        <w:pStyle w:val="BodyText"/>
        <w:kinsoku w:val="0"/>
        <w:overflowPunct w:val="0"/>
        <w:spacing w:line="230" w:lineRule="exact"/>
        <w:ind w:left="384"/>
        <w:rPr>
          <w:spacing w:val="-2"/>
          <w:w w:val="80"/>
        </w:rPr>
      </w:pPr>
      <w:r>
        <w:rPr>
          <w:w w:val="80"/>
        </w:rPr>
        <w:t>NO.</w:t>
      </w:r>
      <w:r>
        <w:rPr>
          <w:spacing w:val="-3"/>
          <w:w w:val="80"/>
        </w:rPr>
        <w:t xml:space="preserve"> </w:t>
      </w:r>
      <w:r>
        <w:rPr>
          <w:w w:val="80"/>
        </w:rPr>
        <w:t>Once</w:t>
      </w:r>
      <w:r>
        <w:rPr>
          <w:spacing w:val="-3"/>
          <w:w w:val="80"/>
        </w:rPr>
        <w:t xml:space="preserve"> </w:t>
      </w:r>
      <w:r>
        <w:rPr>
          <w:w w:val="80"/>
        </w:rPr>
        <w:t>a</w:t>
      </w:r>
      <w:r>
        <w:rPr>
          <w:spacing w:val="-2"/>
          <w:w w:val="80"/>
        </w:rPr>
        <w:t xml:space="preserve"> </w:t>
      </w:r>
      <w:r>
        <w:rPr>
          <w:w w:val="80"/>
        </w:rPr>
        <w:t>student</w:t>
      </w:r>
      <w:r>
        <w:rPr>
          <w:spacing w:val="-3"/>
          <w:w w:val="80"/>
        </w:rPr>
        <w:t xml:space="preserve"> </w:t>
      </w:r>
      <w:r>
        <w:rPr>
          <w:w w:val="80"/>
        </w:rPr>
        <w:t>has</w:t>
      </w:r>
      <w:r>
        <w:rPr>
          <w:spacing w:val="-3"/>
          <w:w w:val="80"/>
        </w:rPr>
        <w:t xml:space="preserve"> </w:t>
      </w:r>
      <w:r>
        <w:rPr>
          <w:w w:val="80"/>
        </w:rPr>
        <w:t>a</w:t>
      </w:r>
      <w:r>
        <w:rPr>
          <w:spacing w:val="-2"/>
          <w:w w:val="80"/>
        </w:rPr>
        <w:t xml:space="preserve"> </w:t>
      </w:r>
      <w:r>
        <w:rPr>
          <w:w w:val="80"/>
        </w:rPr>
        <w:t>diploma,</w:t>
      </w:r>
      <w:r>
        <w:rPr>
          <w:spacing w:val="-3"/>
          <w:w w:val="80"/>
        </w:rPr>
        <w:t xml:space="preserve"> </w:t>
      </w:r>
      <w:r>
        <w:rPr>
          <w:w w:val="80"/>
        </w:rPr>
        <w:t>the</w:t>
      </w:r>
      <w:r>
        <w:rPr>
          <w:spacing w:val="-3"/>
          <w:w w:val="80"/>
        </w:rPr>
        <w:t xml:space="preserve"> </w:t>
      </w:r>
      <w:r>
        <w:rPr>
          <w:w w:val="80"/>
        </w:rPr>
        <w:t>student</w:t>
      </w:r>
      <w:r>
        <w:rPr>
          <w:spacing w:val="-2"/>
          <w:w w:val="80"/>
        </w:rPr>
        <w:t xml:space="preserve"> </w:t>
      </w:r>
      <w:r>
        <w:rPr>
          <w:w w:val="80"/>
        </w:rPr>
        <w:t>cannot</w:t>
      </w:r>
      <w:r>
        <w:rPr>
          <w:spacing w:val="-3"/>
          <w:w w:val="80"/>
        </w:rPr>
        <w:t xml:space="preserve"> </w:t>
      </w:r>
      <w:r>
        <w:rPr>
          <w:w w:val="80"/>
        </w:rPr>
        <w:t>earn</w:t>
      </w:r>
      <w:r>
        <w:rPr>
          <w:spacing w:val="-3"/>
          <w:w w:val="80"/>
        </w:rPr>
        <w:t xml:space="preserve"> </w:t>
      </w:r>
      <w:r>
        <w:rPr>
          <w:w w:val="80"/>
        </w:rPr>
        <w:t>a</w:t>
      </w:r>
      <w:r>
        <w:rPr>
          <w:spacing w:val="-2"/>
          <w:w w:val="80"/>
        </w:rPr>
        <w:t xml:space="preserve"> </w:t>
      </w:r>
      <w:r>
        <w:rPr>
          <w:w w:val="80"/>
        </w:rPr>
        <w:t>duplicate</w:t>
      </w:r>
      <w:r>
        <w:rPr>
          <w:spacing w:val="-3"/>
          <w:w w:val="80"/>
        </w:rPr>
        <w:t xml:space="preserve"> </w:t>
      </w:r>
      <w:r>
        <w:rPr>
          <w:w w:val="80"/>
        </w:rPr>
        <w:t>in</w:t>
      </w:r>
      <w:r>
        <w:rPr>
          <w:spacing w:val="-3"/>
          <w:w w:val="80"/>
        </w:rPr>
        <w:t xml:space="preserve"> </w:t>
      </w:r>
      <w:r>
        <w:rPr>
          <w:w w:val="80"/>
        </w:rPr>
        <w:t>California</w:t>
      </w:r>
      <w:r>
        <w:rPr>
          <w:spacing w:val="-2"/>
          <w:w w:val="80"/>
        </w:rPr>
        <w:t xml:space="preserve"> </w:t>
      </w:r>
      <w:r>
        <w:rPr>
          <w:w w:val="80"/>
        </w:rPr>
        <w:t>in</w:t>
      </w:r>
      <w:r>
        <w:rPr>
          <w:spacing w:val="-3"/>
          <w:w w:val="80"/>
        </w:rPr>
        <w:t xml:space="preserve"> </w:t>
      </w:r>
      <w:r>
        <w:rPr>
          <w:w w:val="80"/>
        </w:rPr>
        <w:t>order</w:t>
      </w:r>
      <w:r>
        <w:rPr>
          <w:spacing w:val="-3"/>
          <w:w w:val="80"/>
        </w:rPr>
        <w:t xml:space="preserve"> </w:t>
      </w:r>
      <w:r>
        <w:rPr>
          <w:w w:val="80"/>
        </w:rPr>
        <w:t>to</w:t>
      </w:r>
      <w:r>
        <w:rPr>
          <w:spacing w:val="-2"/>
          <w:w w:val="80"/>
        </w:rPr>
        <w:t xml:space="preserve"> </w:t>
      </w:r>
      <w:r>
        <w:rPr>
          <w:w w:val="80"/>
        </w:rPr>
        <w:t>be</w:t>
      </w:r>
      <w:r>
        <w:rPr>
          <w:spacing w:val="-3"/>
          <w:w w:val="80"/>
        </w:rPr>
        <w:t xml:space="preserve"> </w:t>
      </w:r>
      <w:r>
        <w:rPr>
          <w:w w:val="80"/>
        </w:rPr>
        <w:t>granted</w:t>
      </w:r>
      <w:r>
        <w:rPr>
          <w:spacing w:val="-3"/>
          <w:w w:val="80"/>
        </w:rPr>
        <w:t xml:space="preserve"> </w:t>
      </w:r>
      <w:r>
        <w:rPr>
          <w:w w:val="80"/>
        </w:rPr>
        <w:t>the</w:t>
      </w:r>
      <w:r>
        <w:rPr>
          <w:spacing w:val="-2"/>
          <w:w w:val="80"/>
        </w:rPr>
        <w:t xml:space="preserve"> </w:t>
      </w:r>
      <w:r>
        <w:rPr>
          <w:w w:val="80"/>
        </w:rPr>
        <w:t>AB540</w:t>
      </w:r>
      <w:r>
        <w:rPr>
          <w:spacing w:val="-3"/>
          <w:w w:val="80"/>
        </w:rPr>
        <w:t xml:space="preserve"> </w:t>
      </w:r>
      <w:r>
        <w:rPr>
          <w:spacing w:val="-2"/>
          <w:w w:val="80"/>
        </w:rPr>
        <w:t>exemption.</w:t>
      </w:r>
    </w:p>
    <w:p w14:paraId="3ADDE7B8" w14:textId="77777777" w:rsidR="00E300A8" w:rsidRDefault="00E300A8" w:rsidP="00E300A8">
      <w:pPr>
        <w:pStyle w:val="BodyText"/>
        <w:kinsoku w:val="0"/>
        <w:overflowPunct w:val="0"/>
        <w:spacing w:before="3"/>
        <w:rPr>
          <w:sz w:val="28"/>
          <w:szCs w:val="28"/>
        </w:rPr>
      </w:pPr>
    </w:p>
    <w:p w14:paraId="6E0F5E46" w14:textId="77777777" w:rsidR="00E300A8" w:rsidRDefault="00E300A8" w:rsidP="00E300A8">
      <w:pPr>
        <w:pStyle w:val="Heading4"/>
        <w:kinsoku w:val="0"/>
        <w:overflowPunct w:val="0"/>
        <w:spacing w:line="290" w:lineRule="auto"/>
        <w:ind w:right="375"/>
        <w:rPr>
          <w:w w:val="95"/>
        </w:rPr>
      </w:pPr>
      <w:r>
        <w:rPr>
          <w:w w:val="85"/>
        </w:rPr>
        <w:t>If</w:t>
      </w:r>
      <w:r>
        <w:rPr>
          <w:spacing w:val="-4"/>
          <w:w w:val="85"/>
        </w:rPr>
        <w:t xml:space="preserve"> </w:t>
      </w:r>
      <w:r>
        <w:rPr>
          <w:w w:val="85"/>
        </w:rPr>
        <w:t>a</w:t>
      </w:r>
      <w:r>
        <w:rPr>
          <w:spacing w:val="-4"/>
          <w:w w:val="85"/>
        </w:rPr>
        <w:t xml:space="preserve"> </w:t>
      </w:r>
      <w:r>
        <w:rPr>
          <w:w w:val="85"/>
        </w:rPr>
        <w:t>student</w:t>
      </w:r>
      <w:r>
        <w:rPr>
          <w:spacing w:val="-4"/>
          <w:w w:val="85"/>
        </w:rPr>
        <w:t xml:space="preserve"> </w:t>
      </w:r>
      <w:r>
        <w:rPr>
          <w:w w:val="85"/>
        </w:rPr>
        <w:t>attends</w:t>
      </w:r>
      <w:r>
        <w:rPr>
          <w:spacing w:val="-4"/>
          <w:w w:val="85"/>
        </w:rPr>
        <w:t xml:space="preserve"> </w:t>
      </w:r>
      <w:r>
        <w:rPr>
          <w:w w:val="85"/>
        </w:rPr>
        <w:t>a</w:t>
      </w:r>
      <w:r>
        <w:rPr>
          <w:spacing w:val="-4"/>
          <w:w w:val="85"/>
        </w:rPr>
        <w:t xml:space="preserve"> </w:t>
      </w:r>
      <w:r>
        <w:rPr>
          <w:w w:val="85"/>
        </w:rPr>
        <w:t>California</w:t>
      </w:r>
      <w:r>
        <w:rPr>
          <w:spacing w:val="-4"/>
          <w:w w:val="85"/>
        </w:rPr>
        <w:t xml:space="preserve"> </w:t>
      </w:r>
      <w:r>
        <w:rPr>
          <w:w w:val="85"/>
        </w:rPr>
        <w:t>Community</w:t>
      </w:r>
      <w:r>
        <w:rPr>
          <w:spacing w:val="-4"/>
          <w:w w:val="85"/>
        </w:rPr>
        <w:t xml:space="preserve"> </w:t>
      </w:r>
      <w:r>
        <w:rPr>
          <w:w w:val="85"/>
        </w:rPr>
        <w:t>College</w:t>
      </w:r>
      <w:r>
        <w:rPr>
          <w:spacing w:val="-4"/>
          <w:w w:val="85"/>
        </w:rPr>
        <w:t xml:space="preserve"> </w:t>
      </w:r>
      <w:r>
        <w:rPr>
          <w:w w:val="85"/>
        </w:rPr>
        <w:t>for</w:t>
      </w:r>
      <w:r>
        <w:rPr>
          <w:spacing w:val="-4"/>
          <w:w w:val="85"/>
        </w:rPr>
        <w:t xml:space="preserve"> </w:t>
      </w:r>
      <w:r>
        <w:rPr>
          <w:w w:val="85"/>
        </w:rPr>
        <w:t>3</w:t>
      </w:r>
      <w:r>
        <w:rPr>
          <w:spacing w:val="-4"/>
          <w:w w:val="85"/>
        </w:rPr>
        <w:t xml:space="preserve"> </w:t>
      </w:r>
      <w:r>
        <w:rPr>
          <w:w w:val="85"/>
        </w:rPr>
        <w:t>years</w:t>
      </w:r>
      <w:r>
        <w:rPr>
          <w:spacing w:val="-4"/>
          <w:w w:val="85"/>
        </w:rPr>
        <w:t xml:space="preserve"> </w:t>
      </w:r>
      <w:r>
        <w:rPr>
          <w:w w:val="85"/>
        </w:rPr>
        <w:t>is</w:t>
      </w:r>
      <w:r>
        <w:rPr>
          <w:spacing w:val="-4"/>
          <w:w w:val="85"/>
        </w:rPr>
        <w:t xml:space="preserve"> </w:t>
      </w:r>
      <w:r>
        <w:rPr>
          <w:w w:val="85"/>
        </w:rPr>
        <w:t>that</w:t>
      </w:r>
      <w:r>
        <w:rPr>
          <w:spacing w:val="-4"/>
          <w:w w:val="85"/>
        </w:rPr>
        <w:t xml:space="preserve"> </w:t>
      </w:r>
      <w:r>
        <w:rPr>
          <w:w w:val="85"/>
        </w:rPr>
        <w:t>attendance</w:t>
      </w:r>
      <w:r>
        <w:rPr>
          <w:spacing w:val="-4"/>
          <w:w w:val="85"/>
        </w:rPr>
        <w:t xml:space="preserve"> </w:t>
      </w:r>
      <w:r>
        <w:rPr>
          <w:w w:val="85"/>
        </w:rPr>
        <w:t>alone</w:t>
      </w:r>
      <w:r>
        <w:rPr>
          <w:spacing w:val="-4"/>
          <w:w w:val="85"/>
        </w:rPr>
        <w:t xml:space="preserve"> </w:t>
      </w:r>
      <w:r>
        <w:rPr>
          <w:w w:val="85"/>
        </w:rPr>
        <w:t>sufficient</w:t>
      </w:r>
      <w:r>
        <w:rPr>
          <w:spacing w:val="-4"/>
          <w:w w:val="85"/>
        </w:rPr>
        <w:t xml:space="preserve"> </w:t>
      </w:r>
      <w:r>
        <w:rPr>
          <w:w w:val="85"/>
        </w:rPr>
        <w:t>to</w:t>
      </w:r>
      <w:r>
        <w:rPr>
          <w:spacing w:val="-4"/>
          <w:w w:val="85"/>
        </w:rPr>
        <w:t xml:space="preserve"> </w:t>
      </w:r>
      <w:r>
        <w:rPr>
          <w:w w:val="85"/>
        </w:rPr>
        <w:t>fulfill</w:t>
      </w:r>
      <w:r>
        <w:rPr>
          <w:spacing w:val="-4"/>
          <w:w w:val="85"/>
        </w:rPr>
        <w:t xml:space="preserve"> </w:t>
      </w:r>
      <w:r>
        <w:rPr>
          <w:w w:val="85"/>
        </w:rPr>
        <w:t>the</w:t>
      </w:r>
      <w:r>
        <w:rPr>
          <w:spacing w:val="-4"/>
          <w:w w:val="85"/>
        </w:rPr>
        <w:t xml:space="preserve"> </w:t>
      </w:r>
      <w:r>
        <w:rPr>
          <w:w w:val="85"/>
        </w:rPr>
        <w:t>attendance</w:t>
      </w:r>
      <w:r>
        <w:rPr>
          <w:spacing w:val="-4"/>
          <w:w w:val="85"/>
        </w:rPr>
        <w:t xml:space="preserve"> </w:t>
      </w:r>
      <w:r>
        <w:rPr>
          <w:w w:val="85"/>
        </w:rPr>
        <w:t xml:space="preserve">requirement </w:t>
      </w:r>
      <w:r>
        <w:rPr>
          <w:w w:val="95"/>
        </w:rPr>
        <w:t>for</w:t>
      </w:r>
      <w:r>
        <w:rPr>
          <w:spacing w:val="-13"/>
          <w:w w:val="95"/>
        </w:rPr>
        <w:t xml:space="preserve"> </w:t>
      </w:r>
      <w:r>
        <w:rPr>
          <w:w w:val="95"/>
        </w:rPr>
        <w:t>the</w:t>
      </w:r>
      <w:r>
        <w:rPr>
          <w:spacing w:val="-13"/>
          <w:w w:val="95"/>
        </w:rPr>
        <w:t xml:space="preserve"> </w:t>
      </w:r>
      <w:r>
        <w:rPr>
          <w:w w:val="95"/>
        </w:rPr>
        <w:t>exemption?</w:t>
      </w:r>
    </w:p>
    <w:p w14:paraId="5EA09ADD" w14:textId="77777777" w:rsidR="00E300A8" w:rsidRDefault="00E300A8" w:rsidP="00E300A8">
      <w:pPr>
        <w:pStyle w:val="BodyText"/>
        <w:kinsoku w:val="0"/>
        <w:overflowPunct w:val="0"/>
        <w:spacing w:line="290" w:lineRule="auto"/>
        <w:ind w:left="384" w:right="375"/>
        <w:rPr>
          <w:w w:val="80"/>
        </w:rPr>
      </w:pPr>
      <w:r>
        <w:rPr>
          <w:w w:val="80"/>
        </w:rPr>
        <w:t>NO.</w:t>
      </w:r>
      <w:r>
        <w:rPr>
          <w:spacing w:val="-4"/>
          <w:w w:val="80"/>
        </w:rPr>
        <w:t xml:space="preserve"> </w:t>
      </w:r>
      <w:r>
        <w:rPr>
          <w:w w:val="80"/>
        </w:rPr>
        <w:t>Only</w:t>
      </w:r>
      <w:r>
        <w:rPr>
          <w:spacing w:val="-4"/>
          <w:w w:val="80"/>
        </w:rPr>
        <w:t xml:space="preserve"> </w:t>
      </w:r>
      <w:r>
        <w:rPr>
          <w:w w:val="80"/>
        </w:rPr>
        <w:t>two</w:t>
      </w:r>
      <w:r>
        <w:rPr>
          <w:spacing w:val="-4"/>
          <w:w w:val="80"/>
        </w:rPr>
        <w:t xml:space="preserve"> </w:t>
      </w:r>
      <w:r>
        <w:rPr>
          <w:w w:val="80"/>
        </w:rPr>
        <w:t>years</w:t>
      </w:r>
      <w:r>
        <w:rPr>
          <w:spacing w:val="-4"/>
          <w:w w:val="80"/>
        </w:rPr>
        <w:t xml:space="preserve"> </w:t>
      </w:r>
      <w:r>
        <w:rPr>
          <w:w w:val="80"/>
        </w:rPr>
        <w:t>of</w:t>
      </w:r>
      <w:r>
        <w:rPr>
          <w:spacing w:val="-4"/>
          <w:w w:val="80"/>
        </w:rPr>
        <w:t xml:space="preserve"> </w:t>
      </w:r>
      <w:r>
        <w:rPr>
          <w:w w:val="80"/>
        </w:rPr>
        <w:t>community</w:t>
      </w:r>
      <w:r>
        <w:rPr>
          <w:spacing w:val="-4"/>
          <w:w w:val="80"/>
        </w:rPr>
        <w:t xml:space="preserve"> </w:t>
      </w:r>
      <w:r>
        <w:rPr>
          <w:w w:val="80"/>
        </w:rPr>
        <w:t>college</w:t>
      </w:r>
      <w:r>
        <w:rPr>
          <w:spacing w:val="-4"/>
          <w:w w:val="80"/>
        </w:rPr>
        <w:t xml:space="preserve"> </w:t>
      </w:r>
      <w:r>
        <w:rPr>
          <w:w w:val="80"/>
        </w:rPr>
        <w:t>attendance</w:t>
      </w:r>
      <w:r>
        <w:rPr>
          <w:spacing w:val="-4"/>
          <w:w w:val="80"/>
        </w:rPr>
        <w:t xml:space="preserve"> </w:t>
      </w:r>
      <w:r>
        <w:rPr>
          <w:w w:val="80"/>
        </w:rPr>
        <w:t>may</w:t>
      </w:r>
      <w:r>
        <w:rPr>
          <w:spacing w:val="-4"/>
          <w:w w:val="80"/>
        </w:rPr>
        <w:t xml:space="preserve"> </w:t>
      </w:r>
      <w:r>
        <w:rPr>
          <w:w w:val="80"/>
        </w:rPr>
        <w:t>be</w:t>
      </w:r>
      <w:r>
        <w:rPr>
          <w:spacing w:val="-4"/>
          <w:w w:val="80"/>
        </w:rPr>
        <w:t xml:space="preserve"> </w:t>
      </w:r>
      <w:r>
        <w:rPr>
          <w:w w:val="80"/>
        </w:rPr>
        <w:t>used</w:t>
      </w:r>
      <w:r>
        <w:rPr>
          <w:spacing w:val="-4"/>
          <w:w w:val="80"/>
        </w:rPr>
        <w:t xml:space="preserve"> </w:t>
      </w:r>
      <w:r>
        <w:rPr>
          <w:w w:val="80"/>
        </w:rPr>
        <w:t>to</w:t>
      </w:r>
      <w:r>
        <w:rPr>
          <w:spacing w:val="-4"/>
          <w:w w:val="80"/>
        </w:rPr>
        <w:t xml:space="preserve"> </w:t>
      </w:r>
      <w:r>
        <w:rPr>
          <w:w w:val="80"/>
        </w:rPr>
        <w:t>meet</w:t>
      </w:r>
      <w:r>
        <w:rPr>
          <w:spacing w:val="-4"/>
          <w:w w:val="80"/>
        </w:rPr>
        <w:t xml:space="preserve"> </w:t>
      </w:r>
      <w:r>
        <w:rPr>
          <w:w w:val="80"/>
        </w:rPr>
        <w:t>the</w:t>
      </w:r>
      <w:r>
        <w:rPr>
          <w:spacing w:val="-4"/>
          <w:w w:val="80"/>
        </w:rPr>
        <w:t xml:space="preserve"> </w:t>
      </w:r>
      <w:r>
        <w:rPr>
          <w:w w:val="80"/>
        </w:rPr>
        <w:t>attendance</w:t>
      </w:r>
      <w:r>
        <w:rPr>
          <w:spacing w:val="-3"/>
          <w:w w:val="80"/>
        </w:rPr>
        <w:t xml:space="preserve"> </w:t>
      </w:r>
      <w:r>
        <w:rPr>
          <w:w w:val="80"/>
        </w:rPr>
        <w:t>requirement.</w:t>
      </w:r>
      <w:r>
        <w:rPr>
          <w:spacing w:val="-4"/>
          <w:w w:val="80"/>
        </w:rPr>
        <w:t xml:space="preserve"> </w:t>
      </w:r>
      <w:r>
        <w:rPr>
          <w:w w:val="80"/>
        </w:rPr>
        <w:t>An</w:t>
      </w:r>
      <w:r>
        <w:rPr>
          <w:spacing w:val="-4"/>
          <w:w w:val="80"/>
        </w:rPr>
        <w:t xml:space="preserve"> </w:t>
      </w:r>
      <w:r>
        <w:rPr>
          <w:w w:val="80"/>
        </w:rPr>
        <w:t>additional</w:t>
      </w:r>
      <w:r>
        <w:rPr>
          <w:spacing w:val="-4"/>
          <w:w w:val="80"/>
        </w:rPr>
        <w:t xml:space="preserve"> </w:t>
      </w:r>
      <w:r>
        <w:rPr>
          <w:w w:val="80"/>
        </w:rPr>
        <w:t>year</w:t>
      </w:r>
      <w:r>
        <w:rPr>
          <w:spacing w:val="-4"/>
          <w:w w:val="80"/>
        </w:rPr>
        <w:t xml:space="preserve"> </w:t>
      </w:r>
      <w:r>
        <w:rPr>
          <w:w w:val="80"/>
        </w:rPr>
        <w:t>must</w:t>
      </w:r>
      <w:r>
        <w:rPr>
          <w:spacing w:val="-4"/>
          <w:w w:val="80"/>
        </w:rPr>
        <w:t xml:space="preserve"> </w:t>
      </w:r>
      <w:r>
        <w:rPr>
          <w:w w:val="80"/>
        </w:rPr>
        <w:t>be</w:t>
      </w:r>
      <w:r>
        <w:rPr>
          <w:spacing w:val="-4"/>
          <w:w w:val="80"/>
        </w:rPr>
        <w:t xml:space="preserve"> </w:t>
      </w:r>
      <w:r>
        <w:rPr>
          <w:w w:val="80"/>
        </w:rPr>
        <w:t>drawn</w:t>
      </w:r>
      <w:r>
        <w:rPr>
          <w:spacing w:val="-4"/>
          <w:w w:val="80"/>
        </w:rPr>
        <w:t xml:space="preserve"> </w:t>
      </w:r>
      <w:r>
        <w:rPr>
          <w:w w:val="80"/>
        </w:rPr>
        <w:t>from attendance at a California K-12 school or a California adult school.</w:t>
      </w:r>
    </w:p>
    <w:p w14:paraId="5261FECE" w14:textId="77777777" w:rsidR="00E300A8" w:rsidRDefault="00E300A8" w:rsidP="00E300A8">
      <w:pPr>
        <w:pStyle w:val="BodyText"/>
        <w:kinsoku w:val="0"/>
        <w:overflowPunct w:val="0"/>
        <w:spacing w:before="9"/>
        <w:rPr>
          <w:sz w:val="23"/>
          <w:szCs w:val="23"/>
        </w:rPr>
      </w:pPr>
    </w:p>
    <w:p w14:paraId="1478FB9B" w14:textId="77777777" w:rsidR="00E300A8" w:rsidRDefault="00E300A8" w:rsidP="00E300A8">
      <w:pPr>
        <w:pStyle w:val="Heading4"/>
        <w:kinsoku w:val="0"/>
        <w:overflowPunct w:val="0"/>
        <w:spacing w:line="290" w:lineRule="auto"/>
        <w:rPr>
          <w:spacing w:val="-2"/>
          <w:w w:val="90"/>
        </w:rPr>
      </w:pPr>
      <w:r>
        <w:rPr>
          <w:w w:val="85"/>
        </w:rPr>
        <w:t xml:space="preserve">After enrolling at a CSU should a student take adult school courses to meet exemption attendance requirements in order to use the </w:t>
      </w:r>
      <w:r>
        <w:rPr>
          <w:spacing w:val="-2"/>
          <w:w w:val="90"/>
        </w:rPr>
        <w:t>exemption</w:t>
      </w:r>
      <w:r>
        <w:rPr>
          <w:spacing w:val="-6"/>
          <w:w w:val="90"/>
        </w:rPr>
        <w:t xml:space="preserve"> </w:t>
      </w:r>
      <w:r>
        <w:rPr>
          <w:spacing w:val="-2"/>
          <w:w w:val="90"/>
        </w:rPr>
        <w:t>for</w:t>
      </w:r>
      <w:r>
        <w:rPr>
          <w:spacing w:val="-6"/>
          <w:w w:val="90"/>
        </w:rPr>
        <w:t xml:space="preserve"> </w:t>
      </w:r>
      <w:r>
        <w:rPr>
          <w:spacing w:val="-2"/>
          <w:w w:val="90"/>
        </w:rPr>
        <w:t>the</w:t>
      </w:r>
      <w:r>
        <w:rPr>
          <w:spacing w:val="-6"/>
          <w:w w:val="90"/>
        </w:rPr>
        <w:t xml:space="preserve"> </w:t>
      </w:r>
      <w:r>
        <w:rPr>
          <w:spacing w:val="-2"/>
          <w:w w:val="90"/>
        </w:rPr>
        <w:t>next</w:t>
      </w:r>
      <w:r>
        <w:rPr>
          <w:spacing w:val="-6"/>
          <w:w w:val="90"/>
        </w:rPr>
        <w:t xml:space="preserve"> </w:t>
      </w:r>
      <w:r>
        <w:rPr>
          <w:spacing w:val="-2"/>
          <w:w w:val="90"/>
        </w:rPr>
        <w:t>term</w:t>
      </w:r>
      <w:r>
        <w:rPr>
          <w:spacing w:val="-6"/>
          <w:w w:val="90"/>
        </w:rPr>
        <w:t xml:space="preserve"> </w:t>
      </w:r>
      <w:r>
        <w:rPr>
          <w:spacing w:val="-2"/>
          <w:w w:val="90"/>
        </w:rPr>
        <w:t>of</w:t>
      </w:r>
      <w:r>
        <w:rPr>
          <w:spacing w:val="-6"/>
          <w:w w:val="90"/>
        </w:rPr>
        <w:t xml:space="preserve"> </w:t>
      </w:r>
      <w:r>
        <w:rPr>
          <w:spacing w:val="-2"/>
          <w:w w:val="90"/>
        </w:rPr>
        <w:t>enrollment</w:t>
      </w:r>
      <w:r>
        <w:rPr>
          <w:spacing w:val="-6"/>
          <w:w w:val="90"/>
        </w:rPr>
        <w:t xml:space="preserve"> </w:t>
      </w:r>
      <w:r>
        <w:rPr>
          <w:spacing w:val="-2"/>
          <w:w w:val="90"/>
        </w:rPr>
        <w:t>at</w:t>
      </w:r>
      <w:r>
        <w:rPr>
          <w:spacing w:val="-6"/>
          <w:w w:val="90"/>
        </w:rPr>
        <w:t xml:space="preserve"> </w:t>
      </w:r>
      <w:r>
        <w:rPr>
          <w:spacing w:val="-2"/>
          <w:w w:val="90"/>
        </w:rPr>
        <w:t>a</w:t>
      </w:r>
      <w:r>
        <w:rPr>
          <w:spacing w:val="-6"/>
          <w:w w:val="90"/>
        </w:rPr>
        <w:t xml:space="preserve"> </w:t>
      </w:r>
      <w:r>
        <w:rPr>
          <w:spacing w:val="-2"/>
          <w:w w:val="90"/>
        </w:rPr>
        <w:t>CSU?</w:t>
      </w:r>
    </w:p>
    <w:p w14:paraId="005929D3" w14:textId="77777777" w:rsidR="00E300A8" w:rsidRDefault="00E300A8" w:rsidP="00E300A8">
      <w:pPr>
        <w:pStyle w:val="BodyText"/>
        <w:kinsoku w:val="0"/>
        <w:overflowPunct w:val="0"/>
        <w:spacing w:line="290" w:lineRule="auto"/>
        <w:ind w:left="384" w:right="375"/>
        <w:rPr>
          <w:w w:val="80"/>
        </w:rPr>
      </w:pPr>
      <w:r>
        <w:rPr>
          <w:w w:val="80"/>
        </w:rPr>
        <w:t>The purpose of the exemption is to save the student money by allowing the student to pay in-state (resident) fees. Enrolling at the CSU prior to completion</w:t>
      </w:r>
      <w:r>
        <w:rPr>
          <w:spacing w:val="-4"/>
          <w:w w:val="80"/>
        </w:rPr>
        <w:t xml:space="preserve"> </w:t>
      </w:r>
      <w:r>
        <w:rPr>
          <w:w w:val="80"/>
        </w:rPr>
        <w:t>of</w:t>
      </w:r>
      <w:r>
        <w:rPr>
          <w:spacing w:val="-4"/>
          <w:w w:val="80"/>
        </w:rPr>
        <w:t xml:space="preserve"> </w:t>
      </w:r>
      <w:r>
        <w:rPr>
          <w:w w:val="80"/>
        </w:rPr>
        <w:t>all</w:t>
      </w:r>
      <w:r>
        <w:rPr>
          <w:spacing w:val="-4"/>
          <w:w w:val="80"/>
        </w:rPr>
        <w:t xml:space="preserve"> </w:t>
      </w:r>
      <w:r>
        <w:rPr>
          <w:w w:val="80"/>
        </w:rPr>
        <w:t>exemption</w:t>
      </w:r>
      <w:r>
        <w:rPr>
          <w:spacing w:val="-4"/>
          <w:w w:val="80"/>
        </w:rPr>
        <w:t xml:space="preserve"> </w:t>
      </w:r>
      <w:r>
        <w:rPr>
          <w:w w:val="80"/>
        </w:rPr>
        <w:t>requirements</w:t>
      </w:r>
      <w:r>
        <w:rPr>
          <w:spacing w:val="-4"/>
          <w:w w:val="80"/>
        </w:rPr>
        <w:t xml:space="preserve"> </w:t>
      </w:r>
      <w:r>
        <w:rPr>
          <w:w w:val="80"/>
        </w:rPr>
        <w:t>is</w:t>
      </w:r>
      <w:r>
        <w:rPr>
          <w:spacing w:val="-4"/>
          <w:w w:val="80"/>
        </w:rPr>
        <w:t xml:space="preserve"> </w:t>
      </w:r>
      <w:r>
        <w:rPr>
          <w:w w:val="80"/>
        </w:rPr>
        <w:t>not</w:t>
      </w:r>
      <w:r>
        <w:rPr>
          <w:spacing w:val="-4"/>
          <w:w w:val="80"/>
        </w:rPr>
        <w:t xml:space="preserve"> </w:t>
      </w:r>
      <w:r>
        <w:rPr>
          <w:w w:val="80"/>
        </w:rPr>
        <w:t>a</w:t>
      </w:r>
      <w:r>
        <w:rPr>
          <w:spacing w:val="-4"/>
          <w:w w:val="80"/>
        </w:rPr>
        <w:t xml:space="preserve"> </w:t>
      </w:r>
      <w:r>
        <w:rPr>
          <w:w w:val="80"/>
        </w:rPr>
        <w:t>good</w:t>
      </w:r>
      <w:r>
        <w:rPr>
          <w:spacing w:val="-4"/>
          <w:w w:val="80"/>
        </w:rPr>
        <w:t xml:space="preserve"> </w:t>
      </w:r>
      <w:r>
        <w:rPr>
          <w:w w:val="80"/>
        </w:rPr>
        <w:t>idea</w:t>
      </w:r>
      <w:r>
        <w:rPr>
          <w:spacing w:val="-4"/>
          <w:w w:val="80"/>
        </w:rPr>
        <w:t xml:space="preserve"> </w:t>
      </w:r>
      <w:r>
        <w:rPr>
          <w:w w:val="80"/>
        </w:rPr>
        <w:t>for</w:t>
      </w:r>
      <w:r>
        <w:rPr>
          <w:spacing w:val="-4"/>
          <w:w w:val="80"/>
        </w:rPr>
        <w:t xml:space="preserve"> </w:t>
      </w:r>
      <w:r>
        <w:rPr>
          <w:w w:val="80"/>
        </w:rPr>
        <w:t>it</w:t>
      </w:r>
      <w:r>
        <w:rPr>
          <w:spacing w:val="-4"/>
          <w:w w:val="80"/>
        </w:rPr>
        <w:t xml:space="preserve"> </w:t>
      </w:r>
      <w:r>
        <w:rPr>
          <w:w w:val="80"/>
        </w:rPr>
        <w:t>means</w:t>
      </w:r>
      <w:r>
        <w:rPr>
          <w:spacing w:val="-4"/>
          <w:w w:val="80"/>
        </w:rPr>
        <w:t xml:space="preserve"> </w:t>
      </w:r>
      <w:r>
        <w:rPr>
          <w:w w:val="80"/>
        </w:rPr>
        <w:t>that</w:t>
      </w:r>
      <w:r>
        <w:rPr>
          <w:spacing w:val="-4"/>
          <w:w w:val="80"/>
        </w:rPr>
        <w:t xml:space="preserve"> </w:t>
      </w:r>
      <w:r>
        <w:rPr>
          <w:w w:val="80"/>
        </w:rPr>
        <w:t>the</w:t>
      </w:r>
      <w:r>
        <w:rPr>
          <w:spacing w:val="-4"/>
          <w:w w:val="80"/>
        </w:rPr>
        <w:t xml:space="preserve"> </w:t>
      </w:r>
      <w:r>
        <w:rPr>
          <w:w w:val="80"/>
        </w:rPr>
        <w:t>student</w:t>
      </w:r>
      <w:r>
        <w:rPr>
          <w:spacing w:val="-4"/>
          <w:w w:val="80"/>
        </w:rPr>
        <w:t xml:space="preserve"> </w:t>
      </w:r>
      <w:r>
        <w:rPr>
          <w:w w:val="80"/>
        </w:rPr>
        <w:t>will</w:t>
      </w:r>
      <w:r>
        <w:rPr>
          <w:spacing w:val="-4"/>
          <w:w w:val="80"/>
        </w:rPr>
        <w:t xml:space="preserve"> </w:t>
      </w:r>
      <w:r>
        <w:rPr>
          <w:w w:val="80"/>
        </w:rPr>
        <w:t>be</w:t>
      </w:r>
      <w:r>
        <w:rPr>
          <w:spacing w:val="-4"/>
          <w:w w:val="80"/>
        </w:rPr>
        <w:t xml:space="preserve"> </w:t>
      </w:r>
      <w:r>
        <w:rPr>
          <w:w w:val="80"/>
        </w:rPr>
        <w:t>responsible</w:t>
      </w:r>
      <w:r>
        <w:rPr>
          <w:spacing w:val="-4"/>
          <w:w w:val="80"/>
        </w:rPr>
        <w:t xml:space="preserve"> </w:t>
      </w:r>
      <w:r>
        <w:rPr>
          <w:w w:val="80"/>
        </w:rPr>
        <w:t>for</w:t>
      </w:r>
      <w:r>
        <w:rPr>
          <w:spacing w:val="-3"/>
          <w:w w:val="80"/>
        </w:rPr>
        <w:t xml:space="preserve"> </w:t>
      </w:r>
      <w:r>
        <w:rPr>
          <w:w w:val="80"/>
        </w:rPr>
        <w:t>out</w:t>
      </w:r>
      <w:r>
        <w:rPr>
          <w:spacing w:val="-4"/>
          <w:w w:val="80"/>
        </w:rPr>
        <w:t xml:space="preserve"> </w:t>
      </w:r>
      <w:r>
        <w:rPr>
          <w:w w:val="80"/>
        </w:rPr>
        <w:t>of</w:t>
      </w:r>
      <w:r>
        <w:rPr>
          <w:spacing w:val="-4"/>
          <w:w w:val="80"/>
        </w:rPr>
        <w:t xml:space="preserve"> </w:t>
      </w:r>
      <w:r>
        <w:rPr>
          <w:w w:val="80"/>
        </w:rPr>
        <w:t>state</w:t>
      </w:r>
      <w:r>
        <w:rPr>
          <w:spacing w:val="-4"/>
          <w:w w:val="80"/>
        </w:rPr>
        <w:t xml:space="preserve"> </w:t>
      </w:r>
      <w:r>
        <w:rPr>
          <w:w w:val="80"/>
        </w:rPr>
        <w:t>tuition</w:t>
      </w:r>
      <w:r>
        <w:rPr>
          <w:spacing w:val="-4"/>
          <w:w w:val="80"/>
        </w:rPr>
        <w:t xml:space="preserve"> </w:t>
      </w:r>
      <w:r>
        <w:rPr>
          <w:w w:val="80"/>
        </w:rPr>
        <w:t>(nonresident)</w:t>
      </w:r>
      <w:r>
        <w:rPr>
          <w:spacing w:val="-4"/>
          <w:w w:val="80"/>
        </w:rPr>
        <w:t xml:space="preserve"> </w:t>
      </w:r>
      <w:r>
        <w:rPr>
          <w:w w:val="80"/>
        </w:rPr>
        <w:t>fees until all exemption requirements are met.</w:t>
      </w:r>
    </w:p>
    <w:p w14:paraId="77A64630" w14:textId="77777777" w:rsidR="00E300A8" w:rsidRDefault="00E300A8" w:rsidP="00E300A8">
      <w:pPr>
        <w:pStyle w:val="BodyText"/>
        <w:kinsoku w:val="0"/>
        <w:overflowPunct w:val="0"/>
        <w:spacing w:before="8"/>
        <w:rPr>
          <w:sz w:val="23"/>
          <w:szCs w:val="23"/>
        </w:rPr>
      </w:pPr>
    </w:p>
    <w:p w14:paraId="40DF84AB" w14:textId="77777777" w:rsidR="00E300A8" w:rsidRDefault="00E300A8" w:rsidP="00E300A8">
      <w:pPr>
        <w:pStyle w:val="Heading4"/>
        <w:kinsoku w:val="0"/>
        <w:overflowPunct w:val="0"/>
        <w:rPr>
          <w:spacing w:val="-4"/>
          <w:w w:val="85"/>
        </w:rPr>
      </w:pPr>
      <w:r>
        <w:rPr>
          <w:w w:val="85"/>
        </w:rPr>
        <w:t>If</w:t>
      </w:r>
      <w:r>
        <w:rPr>
          <w:spacing w:val="-2"/>
          <w:w w:val="85"/>
        </w:rPr>
        <w:t xml:space="preserve"> </w:t>
      </w:r>
      <w:r>
        <w:rPr>
          <w:w w:val="85"/>
        </w:rPr>
        <w:t>I</w:t>
      </w:r>
      <w:r>
        <w:rPr>
          <w:spacing w:val="-1"/>
          <w:w w:val="85"/>
        </w:rPr>
        <w:t xml:space="preserve"> </w:t>
      </w:r>
      <w:r>
        <w:rPr>
          <w:w w:val="85"/>
        </w:rPr>
        <w:t>have</w:t>
      </w:r>
      <w:r>
        <w:rPr>
          <w:spacing w:val="-1"/>
          <w:w w:val="85"/>
        </w:rPr>
        <w:t xml:space="preserve"> </w:t>
      </w:r>
      <w:r>
        <w:rPr>
          <w:w w:val="85"/>
        </w:rPr>
        <w:t>the</w:t>
      </w:r>
      <w:r>
        <w:rPr>
          <w:spacing w:val="-1"/>
          <w:w w:val="85"/>
        </w:rPr>
        <w:t xml:space="preserve"> </w:t>
      </w:r>
      <w:r>
        <w:rPr>
          <w:w w:val="85"/>
        </w:rPr>
        <w:t>AB</w:t>
      </w:r>
      <w:r>
        <w:rPr>
          <w:spacing w:val="-1"/>
          <w:w w:val="85"/>
        </w:rPr>
        <w:t xml:space="preserve"> </w:t>
      </w:r>
      <w:r>
        <w:rPr>
          <w:w w:val="85"/>
        </w:rPr>
        <w:t>540</w:t>
      </w:r>
      <w:r>
        <w:rPr>
          <w:spacing w:val="-1"/>
          <w:w w:val="85"/>
        </w:rPr>
        <w:t xml:space="preserve"> </w:t>
      </w:r>
      <w:r>
        <w:rPr>
          <w:w w:val="85"/>
        </w:rPr>
        <w:t>nonresident</w:t>
      </w:r>
      <w:r>
        <w:rPr>
          <w:spacing w:val="-1"/>
          <w:w w:val="85"/>
        </w:rPr>
        <w:t xml:space="preserve"> </w:t>
      </w:r>
      <w:r>
        <w:rPr>
          <w:w w:val="85"/>
        </w:rPr>
        <w:t>status</w:t>
      </w:r>
      <w:r>
        <w:rPr>
          <w:spacing w:val="-1"/>
          <w:w w:val="85"/>
        </w:rPr>
        <w:t xml:space="preserve"> </w:t>
      </w:r>
      <w:r>
        <w:rPr>
          <w:w w:val="85"/>
        </w:rPr>
        <w:t>can</w:t>
      </w:r>
      <w:r>
        <w:rPr>
          <w:spacing w:val="-1"/>
          <w:w w:val="85"/>
        </w:rPr>
        <w:t xml:space="preserve"> </w:t>
      </w:r>
      <w:r>
        <w:rPr>
          <w:w w:val="85"/>
        </w:rPr>
        <w:t>I</w:t>
      </w:r>
      <w:r>
        <w:rPr>
          <w:spacing w:val="-1"/>
          <w:w w:val="85"/>
        </w:rPr>
        <w:t xml:space="preserve"> </w:t>
      </w:r>
      <w:r>
        <w:rPr>
          <w:w w:val="85"/>
        </w:rPr>
        <w:t>apply</w:t>
      </w:r>
      <w:r>
        <w:rPr>
          <w:spacing w:val="-1"/>
          <w:w w:val="85"/>
        </w:rPr>
        <w:t xml:space="preserve"> </w:t>
      </w:r>
      <w:r>
        <w:rPr>
          <w:w w:val="85"/>
        </w:rPr>
        <w:t>for</w:t>
      </w:r>
      <w:r>
        <w:rPr>
          <w:spacing w:val="-1"/>
          <w:w w:val="85"/>
        </w:rPr>
        <w:t xml:space="preserve"> </w:t>
      </w:r>
      <w:r>
        <w:rPr>
          <w:w w:val="85"/>
        </w:rPr>
        <w:t>financial</w:t>
      </w:r>
      <w:r>
        <w:rPr>
          <w:spacing w:val="-1"/>
          <w:w w:val="85"/>
        </w:rPr>
        <w:t xml:space="preserve"> </w:t>
      </w:r>
      <w:r>
        <w:rPr>
          <w:spacing w:val="-4"/>
          <w:w w:val="85"/>
        </w:rPr>
        <w:t>aid?</w:t>
      </w:r>
    </w:p>
    <w:p w14:paraId="59F16544" w14:textId="77777777" w:rsidR="00E300A8" w:rsidRDefault="00E300A8" w:rsidP="00E300A8">
      <w:pPr>
        <w:pStyle w:val="BodyText"/>
        <w:kinsoku w:val="0"/>
        <w:overflowPunct w:val="0"/>
        <w:spacing w:before="48" w:line="290" w:lineRule="auto"/>
        <w:ind w:left="384" w:right="375"/>
        <w:rPr>
          <w:w w:val="85"/>
        </w:rPr>
      </w:pPr>
      <w:r>
        <w:rPr>
          <w:w w:val="80"/>
        </w:rPr>
        <w:t>Yes,</w:t>
      </w:r>
      <w:r>
        <w:rPr>
          <w:spacing w:val="-1"/>
          <w:w w:val="80"/>
        </w:rPr>
        <w:t xml:space="preserve"> </w:t>
      </w:r>
      <w:r>
        <w:rPr>
          <w:w w:val="80"/>
        </w:rPr>
        <w:t>students</w:t>
      </w:r>
      <w:r>
        <w:rPr>
          <w:spacing w:val="-1"/>
          <w:w w:val="80"/>
        </w:rPr>
        <w:t xml:space="preserve"> </w:t>
      </w:r>
      <w:r>
        <w:rPr>
          <w:w w:val="80"/>
        </w:rPr>
        <w:t>who</w:t>
      </w:r>
      <w:r>
        <w:rPr>
          <w:spacing w:val="-1"/>
          <w:w w:val="80"/>
        </w:rPr>
        <w:t xml:space="preserve"> </w:t>
      </w:r>
      <w:r>
        <w:rPr>
          <w:w w:val="80"/>
        </w:rPr>
        <w:t>are</w:t>
      </w:r>
      <w:r>
        <w:rPr>
          <w:spacing w:val="-1"/>
          <w:w w:val="80"/>
        </w:rPr>
        <w:t xml:space="preserve"> </w:t>
      </w:r>
      <w:r>
        <w:rPr>
          <w:w w:val="80"/>
        </w:rPr>
        <w:t>Permanent</w:t>
      </w:r>
      <w:r>
        <w:rPr>
          <w:spacing w:val="-1"/>
          <w:w w:val="80"/>
        </w:rPr>
        <w:t xml:space="preserve"> </w:t>
      </w:r>
      <w:r>
        <w:rPr>
          <w:w w:val="80"/>
        </w:rPr>
        <w:t>Residents</w:t>
      </w:r>
      <w:r>
        <w:rPr>
          <w:spacing w:val="-1"/>
          <w:w w:val="80"/>
        </w:rPr>
        <w:t xml:space="preserve"> </w:t>
      </w:r>
      <w:r>
        <w:rPr>
          <w:w w:val="80"/>
        </w:rPr>
        <w:t>and</w:t>
      </w:r>
      <w:r>
        <w:rPr>
          <w:spacing w:val="-1"/>
          <w:w w:val="80"/>
        </w:rPr>
        <w:t xml:space="preserve"> </w:t>
      </w:r>
      <w:r>
        <w:rPr>
          <w:w w:val="80"/>
        </w:rPr>
        <w:t>US</w:t>
      </w:r>
      <w:r>
        <w:rPr>
          <w:spacing w:val="-1"/>
          <w:w w:val="80"/>
        </w:rPr>
        <w:t xml:space="preserve"> </w:t>
      </w:r>
      <w:r>
        <w:rPr>
          <w:w w:val="80"/>
        </w:rPr>
        <w:t>Citizens</w:t>
      </w:r>
      <w:r>
        <w:rPr>
          <w:spacing w:val="-1"/>
          <w:w w:val="80"/>
        </w:rPr>
        <w:t xml:space="preserve"> </w:t>
      </w:r>
      <w:r>
        <w:rPr>
          <w:w w:val="80"/>
        </w:rPr>
        <w:t>may</w:t>
      </w:r>
      <w:r>
        <w:rPr>
          <w:spacing w:val="-1"/>
          <w:w w:val="80"/>
        </w:rPr>
        <w:t xml:space="preserve"> </w:t>
      </w:r>
      <w:r>
        <w:rPr>
          <w:w w:val="80"/>
        </w:rPr>
        <w:t>apply</w:t>
      </w:r>
      <w:r>
        <w:rPr>
          <w:spacing w:val="-1"/>
          <w:w w:val="80"/>
        </w:rPr>
        <w:t xml:space="preserve"> </w:t>
      </w:r>
      <w:r>
        <w:rPr>
          <w:w w:val="80"/>
        </w:rPr>
        <w:t>for</w:t>
      </w:r>
      <w:r>
        <w:rPr>
          <w:spacing w:val="-1"/>
          <w:w w:val="80"/>
        </w:rPr>
        <w:t xml:space="preserve"> </w:t>
      </w:r>
      <w:r>
        <w:rPr>
          <w:w w:val="80"/>
        </w:rPr>
        <w:t>the</w:t>
      </w:r>
      <w:r>
        <w:rPr>
          <w:spacing w:val="-1"/>
          <w:w w:val="80"/>
        </w:rPr>
        <w:t xml:space="preserve"> </w:t>
      </w:r>
      <w:r>
        <w:rPr>
          <w:w w:val="80"/>
        </w:rPr>
        <w:t>Free</w:t>
      </w:r>
      <w:r>
        <w:rPr>
          <w:spacing w:val="-1"/>
          <w:w w:val="80"/>
        </w:rPr>
        <w:t xml:space="preserve"> </w:t>
      </w:r>
      <w:r>
        <w:rPr>
          <w:w w:val="80"/>
        </w:rPr>
        <w:t>Application</w:t>
      </w:r>
      <w:r>
        <w:rPr>
          <w:spacing w:val="-1"/>
          <w:w w:val="80"/>
        </w:rPr>
        <w:t xml:space="preserve"> </w:t>
      </w:r>
      <w:r>
        <w:rPr>
          <w:w w:val="80"/>
        </w:rPr>
        <w:t>for</w:t>
      </w:r>
      <w:r>
        <w:rPr>
          <w:spacing w:val="-1"/>
          <w:w w:val="80"/>
        </w:rPr>
        <w:t xml:space="preserve"> </w:t>
      </w:r>
      <w:r>
        <w:rPr>
          <w:w w:val="80"/>
        </w:rPr>
        <w:t>Federal</w:t>
      </w:r>
      <w:r>
        <w:rPr>
          <w:spacing w:val="-1"/>
          <w:w w:val="80"/>
        </w:rPr>
        <w:t xml:space="preserve"> </w:t>
      </w:r>
      <w:r>
        <w:rPr>
          <w:w w:val="80"/>
        </w:rPr>
        <w:t>Student</w:t>
      </w:r>
      <w:r>
        <w:rPr>
          <w:spacing w:val="-1"/>
          <w:w w:val="80"/>
        </w:rPr>
        <w:t xml:space="preserve"> </w:t>
      </w:r>
      <w:r>
        <w:rPr>
          <w:w w:val="80"/>
        </w:rPr>
        <w:t>Aid</w:t>
      </w:r>
      <w:r>
        <w:rPr>
          <w:spacing w:val="-1"/>
          <w:w w:val="80"/>
        </w:rPr>
        <w:t xml:space="preserve"> </w:t>
      </w:r>
      <w:r>
        <w:rPr>
          <w:w w:val="80"/>
        </w:rPr>
        <w:t>(FASFA).</w:t>
      </w:r>
      <w:r>
        <w:rPr>
          <w:spacing w:val="-1"/>
          <w:w w:val="80"/>
        </w:rPr>
        <w:t xml:space="preserve"> </w:t>
      </w:r>
      <w:r>
        <w:rPr>
          <w:w w:val="80"/>
        </w:rPr>
        <w:t xml:space="preserve">Undocumented </w:t>
      </w:r>
      <w:r>
        <w:rPr>
          <w:w w:val="85"/>
        </w:rPr>
        <w:t>students</w:t>
      </w:r>
      <w:r>
        <w:rPr>
          <w:spacing w:val="-5"/>
          <w:w w:val="85"/>
        </w:rPr>
        <w:t xml:space="preserve"> </w:t>
      </w:r>
      <w:r>
        <w:rPr>
          <w:w w:val="85"/>
        </w:rPr>
        <w:t>may</w:t>
      </w:r>
      <w:r>
        <w:rPr>
          <w:spacing w:val="-5"/>
          <w:w w:val="85"/>
        </w:rPr>
        <w:t xml:space="preserve"> </w:t>
      </w:r>
      <w:r>
        <w:rPr>
          <w:w w:val="85"/>
        </w:rPr>
        <w:t>apply</w:t>
      </w:r>
      <w:r>
        <w:rPr>
          <w:spacing w:val="-5"/>
          <w:w w:val="85"/>
        </w:rPr>
        <w:t xml:space="preserve"> </w:t>
      </w:r>
      <w:r>
        <w:rPr>
          <w:w w:val="85"/>
        </w:rPr>
        <w:t>for</w:t>
      </w:r>
      <w:r>
        <w:rPr>
          <w:spacing w:val="-5"/>
          <w:w w:val="85"/>
        </w:rPr>
        <w:t xml:space="preserve"> </w:t>
      </w:r>
      <w:r>
        <w:rPr>
          <w:w w:val="85"/>
        </w:rPr>
        <w:t>the</w:t>
      </w:r>
      <w:r>
        <w:rPr>
          <w:spacing w:val="-5"/>
          <w:w w:val="85"/>
        </w:rPr>
        <w:t xml:space="preserve"> </w:t>
      </w:r>
      <w:r>
        <w:rPr>
          <w:w w:val="85"/>
        </w:rPr>
        <w:t>Dream</w:t>
      </w:r>
      <w:r>
        <w:rPr>
          <w:spacing w:val="-5"/>
          <w:w w:val="85"/>
        </w:rPr>
        <w:t xml:space="preserve"> </w:t>
      </w:r>
      <w:r>
        <w:rPr>
          <w:w w:val="85"/>
        </w:rPr>
        <w:t>Act.</w:t>
      </w:r>
    </w:p>
    <w:p w14:paraId="1CC6D70B" w14:textId="77777777" w:rsidR="00E300A8" w:rsidRDefault="00E300A8" w:rsidP="00E300A8">
      <w:pPr>
        <w:pStyle w:val="BodyText"/>
        <w:kinsoku w:val="0"/>
        <w:overflowPunct w:val="0"/>
        <w:spacing w:before="48" w:line="290" w:lineRule="auto"/>
        <w:ind w:left="384" w:right="375"/>
        <w:rPr>
          <w:w w:val="85"/>
        </w:rPr>
        <w:sectPr w:rsidR="00E300A8">
          <w:headerReference w:type="even" r:id="rId209"/>
          <w:headerReference w:type="default" r:id="rId210"/>
          <w:footerReference w:type="even" r:id="rId211"/>
          <w:footerReference w:type="default" r:id="rId212"/>
          <w:pgSz w:w="12240" w:h="15840"/>
          <w:pgMar w:top="1800" w:right="260" w:bottom="500" w:left="260" w:header="360" w:footer="304" w:gutter="0"/>
          <w:cols w:space="720"/>
          <w:noEndnote/>
        </w:sectPr>
      </w:pPr>
    </w:p>
    <w:p w14:paraId="133485B5" w14:textId="77777777" w:rsidR="00E300A8" w:rsidRDefault="00E300A8" w:rsidP="00E300A8">
      <w:pPr>
        <w:pStyle w:val="BodyText"/>
        <w:kinsoku w:val="0"/>
        <w:overflowPunct w:val="0"/>
        <w:spacing w:before="6"/>
      </w:pPr>
    </w:p>
    <w:p w14:paraId="60FA39E2" w14:textId="77777777" w:rsidR="00E300A8" w:rsidRDefault="00E300A8" w:rsidP="00E300A8">
      <w:pPr>
        <w:pStyle w:val="Heading1"/>
        <w:kinsoku w:val="0"/>
        <w:overflowPunct w:val="0"/>
        <w:spacing w:before="111"/>
        <w:ind w:left="1489" w:right="1489"/>
        <w:rPr>
          <w:spacing w:val="-2"/>
          <w:w w:val="90"/>
        </w:rPr>
      </w:pPr>
      <w:bookmarkStart w:id="41" w:name="CALIFORNIA_NONRESIDENT_TUITION_EXEMPTION"/>
      <w:bookmarkStart w:id="42" w:name="INSTRUCTIONS"/>
      <w:bookmarkStart w:id="43" w:name="APPLICATION"/>
      <w:bookmarkStart w:id="44" w:name="1.)_Check_one_box_only:"/>
      <w:bookmarkStart w:id="45" w:name="2.)_Select_all_items_that_apply_to_you_f"/>
      <w:bookmarkStart w:id="46" w:name="Column_A"/>
      <w:bookmarkStart w:id="47" w:name="Column_B"/>
      <w:bookmarkEnd w:id="41"/>
      <w:bookmarkEnd w:id="42"/>
      <w:bookmarkEnd w:id="43"/>
      <w:bookmarkEnd w:id="44"/>
      <w:bookmarkEnd w:id="45"/>
      <w:bookmarkEnd w:id="46"/>
      <w:bookmarkEnd w:id="47"/>
      <w:r>
        <w:rPr>
          <w:w w:val="90"/>
        </w:rPr>
        <w:t>CALIFORNIA</w:t>
      </w:r>
      <w:r>
        <w:rPr>
          <w:spacing w:val="7"/>
        </w:rPr>
        <w:t xml:space="preserve"> </w:t>
      </w:r>
      <w:r>
        <w:rPr>
          <w:w w:val="90"/>
        </w:rPr>
        <w:t>NONRESIDENT</w:t>
      </w:r>
      <w:r>
        <w:rPr>
          <w:spacing w:val="7"/>
        </w:rPr>
        <w:t xml:space="preserve"> </w:t>
      </w:r>
      <w:r>
        <w:rPr>
          <w:w w:val="90"/>
        </w:rPr>
        <w:t>TUITION</w:t>
      </w:r>
      <w:r>
        <w:rPr>
          <w:spacing w:val="8"/>
        </w:rPr>
        <w:t xml:space="preserve"> </w:t>
      </w:r>
      <w:r>
        <w:rPr>
          <w:w w:val="90"/>
        </w:rPr>
        <w:t>EXEMPTION</w:t>
      </w:r>
      <w:r>
        <w:rPr>
          <w:spacing w:val="7"/>
        </w:rPr>
        <w:t xml:space="preserve"> </w:t>
      </w:r>
      <w:r>
        <w:rPr>
          <w:spacing w:val="-2"/>
          <w:w w:val="90"/>
        </w:rPr>
        <w:t>REQUEST</w:t>
      </w:r>
    </w:p>
    <w:p w14:paraId="7A8B77BA" w14:textId="77777777" w:rsidR="00E300A8" w:rsidRDefault="00E300A8" w:rsidP="00E300A8">
      <w:pPr>
        <w:pStyle w:val="BodyText"/>
        <w:kinsoku w:val="0"/>
        <w:overflowPunct w:val="0"/>
        <w:spacing w:before="49" w:line="247" w:lineRule="auto"/>
        <w:ind w:left="2698" w:right="2696"/>
        <w:jc w:val="center"/>
        <w:rPr>
          <w:b/>
          <w:bCs/>
          <w:spacing w:val="-2"/>
          <w:w w:val="90"/>
        </w:rPr>
      </w:pPr>
      <w:r>
        <w:rPr>
          <w:rFonts w:ascii="Tahoma" w:hAnsi="Tahoma" w:cs="Tahoma"/>
          <w:w w:val="85"/>
        </w:rPr>
        <w:t xml:space="preserve">Education Code § 68130.5, as amended, commonly known as </w:t>
      </w:r>
      <w:r>
        <w:rPr>
          <w:b/>
          <w:bCs/>
          <w:w w:val="85"/>
        </w:rPr>
        <w:t xml:space="preserve">AB 540 </w:t>
      </w:r>
      <w:r>
        <w:rPr>
          <w:b/>
          <w:bCs/>
          <w:spacing w:val="-2"/>
          <w:w w:val="90"/>
        </w:rPr>
        <w:t>Effective</w:t>
      </w:r>
      <w:r>
        <w:rPr>
          <w:b/>
          <w:bCs/>
          <w:spacing w:val="-12"/>
          <w:w w:val="90"/>
        </w:rPr>
        <w:t xml:space="preserve"> </w:t>
      </w:r>
      <w:r>
        <w:rPr>
          <w:b/>
          <w:bCs/>
          <w:spacing w:val="-2"/>
          <w:w w:val="90"/>
        </w:rPr>
        <w:t>January</w:t>
      </w:r>
      <w:r>
        <w:rPr>
          <w:b/>
          <w:bCs/>
          <w:spacing w:val="-12"/>
          <w:w w:val="90"/>
        </w:rPr>
        <w:t xml:space="preserve"> </w:t>
      </w:r>
      <w:r>
        <w:rPr>
          <w:b/>
          <w:bCs/>
          <w:spacing w:val="-2"/>
          <w:w w:val="90"/>
        </w:rPr>
        <w:t>1,</w:t>
      </w:r>
      <w:r>
        <w:rPr>
          <w:b/>
          <w:bCs/>
          <w:spacing w:val="-12"/>
          <w:w w:val="90"/>
        </w:rPr>
        <w:t xml:space="preserve"> </w:t>
      </w:r>
      <w:r>
        <w:rPr>
          <w:b/>
          <w:bCs/>
          <w:spacing w:val="-2"/>
          <w:w w:val="90"/>
        </w:rPr>
        <w:t>2018</w:t>
      </w:r>
    </w:p>
    <w:p w14:paraId="01259382" w14:textId="5BEB5FA0" w:rsidR="00E300A8" w:rsidRPr="00E300A8" w:rsidRDefault="00E300A8" w:rsidP="00E300A8">
      <w:pPr>
        <w:pStyle w:val="BodyText"/>
        <w:kinsoku w:val="0"/>
        <w:overflowPunct w:val="0"/>
        <w:rPr>
          <w:b/>
          <w:bCs/>
          <w:sz w:val="13"/>
          <w:szCs w:val="13"/>
        </w:rPr>
      </w:pPr>
      <w:r>
        <w:rPr>
          <w:noProof/>
        </w:rPr>
        <mc:AlternateContent>
          <mc:Choice Requires="wps">
            <w:drawing>
              <wp:anchor distT="0" distB="0" distL="0" distR="0" simplePos="0" relativeHeight="251699200" behindDoc="0" locked="0" layoutInCell="0" allowOverlap="1" wp14:anchorId="6F11BE55" wp14:editId="74B88A34">
                <wp:simplePos x="0" y="0"/>
                <wp:positionH relativeFrom="page">
                  <wp:posOffset>228600</wp:posOffset>
                </wp:positionH>
                <wp:positionV relativeFrom="paragraph">
                  <wp:posOffset>111125</wp:posOffset>
                </wp:positionV>
                <wp:extent cx="7315200" cy="1191895"/>
                <wp:effectExtent l="0" t="635" r="0" b="0"/>
                <wp:wrapTopAndBottom/>
                <wp:docPr id="1490" name="Text Box 1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1191895"/>
                        </a:xfrm>
                        <a:prstGeom prst="rect">
                          <a:avLst/>
                        </a:prstGeom>
                        <a:solidFill>
                          <a:srgbClr val="F0EE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6C5A5C" w14:textId="77777777" w:rsidR="00E300A8" w:rsidRDefault="00E300A8" w:rsidP="00E300A8">
                            <w:pPr>
                              <w:pStyle w:val="BodyText"/>
                              <w:kinsoku w:val="0"/>
                              <w:overflowPunct w:val="0"/>
                              <w:spacing w:before="224"/>
                              <w:ind w:left="270"/>
                              <w:rPr>
                                <w:b/>
                                <w:bCs/>
                                <w:color w:val="000000"/>
                                <w:spacing w:val="-2"/>
                                <w:sz w:val="28"/>
                                <w:szCs w:val="28"/>
                              </w:rPr>
                            </w:pPr>
                            <w:r>
                              <w:rPr>
                                <w:b/>
                                <w:bCs/>
                                <w:color w:val="000000"/>
                                <w:spacing w:val="-2"/>
                                <w:sz w:val="28"/>
                                <w:szCs w:val="28"/>
                              </w:rPr>
                              <w:t>INSTRUCTIONS</w:t>
                            </w:r>
                          </w:p>
                          <w:p w14:paraId="62D33B1C" w14:textId="77777777" w:rsidR="00E300A8" w:rsidRDefault="00E300A8" w:rsidP="00E300A8">
                            <w:pPr>
                              <w:pStyle w:val="BodyText"/>
                              <w:kinsoku w:val="0"/>
                              <w:overflowPunct w:val="0"/>
                              <w:spacing w:after="0"/>
                              <w:ind w:left="274"/>
                              <w:rPr>
                                <w:color w:val="000000"/>
                                <w:w w:val="80"/>
                              </w:rPr>
                            </w:pPr>
                            <w:r>
                              <w:rPr>
                                <w:color w:val="000000"/>
                                <w:w w:val="80"/>
                              </w:rPr>
                              <w:t>Complete</w:t>
                            </w:r>
                            <w:r>
                              <w:rPr>
                                <w:color w:val="000000"/>
                                <w:spacing w:val="-1"/>
                                <w:w w:val="80"/>
                              </w:rPr>
                              <w:t xml:space="preserve"> </w:t>
                            </w:r>
                            <w:r>
                              <w:rPr>
                                <w:color w:val="000000"/>
                                <w:w w:val="80"/>
                              </w:rPr>
                              <w:t>and</w:t>
                            </w:r>
                            <w:r>
                              <w:rPr>
                                <w:color w:val="000000"/>
                                <w:spacing w:val="-1"/>
                                <w:w w:val="80"/>
                              </w:rPr>
                              <w:t xml:space="preserve"> </w:t>
                            </w:r>
                            <w:r>
                              <w:rPr>
                                <w:color w:val="000000"/>
                                <w:w w:val="80"/>
                              </w:rPr>
                              <w:t>sign</w:t>
                            </w:r>
                            <w:r>
                              <w:rPr>
                                <w:color w:val="000000"/>
                                <w:spacing w:val="-1"/>
                                <w:w w:val="80"/>
                              </w:rPr>
                              <w:t xml:space="preserve"> </w:t>
                            </w:r>
                            <w:r>
                              <w:rPr>
                                <w:color w:val="000000"/>
                                <w:w w:val="80"/>
                              </w:rPr>
                              <w:t>this</w:t>
                            </w:r>
                            <w:r>
                              <w:rPr>
                                <w:color w:val="000000"/>
                                <w:spacing w:val="-1"/>
                                <w:w w:val="80"/>
                              </w:rPr>
                              <w:t xml:space="preserve"> </w:t>
                            </w:r>
                            <w:r>
                              <w:rPr>
                                <w:color w:val="000000"/>
                                <w:w w:val="80"/>
                              </w:rPr>
                              <w:t>form</w:t>
                            </w:r>
                            <w:r>
                              <w:rPr>
                                <w:color w:val="000000"/>
                                <w:spacing w:val="-1"/>
                                <w:w w:val="80"/>
                              </w:rPr>
                              <w:t xml:space="preserve"> </w:t>
                            </w:r>
                            <w:r>
                              <w:rPr>
                                <w:color w:val="000000"/>
                                <w:w w:val="80"/>
                              </w:rPr>
                              <w:t>to</w:t>
                            </w:r>
                            <w:r>
                              <w:rPr>
                                <w:color w:val="000000"/>
                                <w:spacing w:val="-1"/>
                                <w:w w:val="80"/>
                              </w:rPr>
                              <w:t xml:space="preserve"> </w:t>
                            </w:r>
                            <w:r>
                              <w:rPr>
                                <w:color w:val="000000"/>
                                <w:w w:val="80"/>
                              </w:rPr>
                              <w:t>request</w:t>
                            </w:r>
                            <w:r>
                              <w:rPr>
                                <w:color w:val="000000"/>
                                <w:spacing w:val="-1"/>
                                <w:w w:val="80"/>
                              </w:rPr>
                              <w:t xml:space="preserve"> </w:t>
                            </w:r>
                            <w:r>
                              <w:rPr>
                                <w:color w:val="000000"/>
                                <w:w w:val="80"/>
                              </w:rPr>
                              <w:t>exemption</w:t>
                            </w:r>
                            <w:r>
                              <w:rPr>
                                <w:color w:val="000000"/>
                                <w:spacing w:val="-1"/>
                                <w:w w:val="80"/>
                              </w:rPr>
                              <w:t xml:space="preserve"> </w:t>
                            </w:r>
                            <w:r>
                              <w:rPr>
                                <w:color w:val="000000"/>
                                <w:w w:val="80"/>
                              </w:rPr>
                              <w:t>from</w:t>
                            </w:r>
                            <w:r>
                              <w:rPr>
                                <w:color w:val="000000"/>
                                <w:spacing w:val="-1"/>
                                <w:w w:val="80"/>
                              </w:rPr>
                              <w:t xml:space="preserve"> </w:t>
                            </w:r>
                            <w:r>
                              <w:rPr>
                                <w:color w:val="000000"/>
                                <w:w w:val="80"/>
                              </w:rPr>
                              <w:t>nonresident</w:t>
                            </w:r>
                            <w:r>
                              <w:rPr>
                                <w:color w:val="000000"/>
                                <w:spacing w:val="-1"/>
                                <w:w w:val="80"/>
                              </w:rPr>
                              <w:t xml:space="preserve"> </w:t>
                            </w:r>
                            <w:r>
                              <w:rPr>
                                <w:color w:val="000000"/>
                                <w:w w:val="80"/>
                              </w:rPr>
                              <w:t>tuition</w:t>
                            </w:r>
                            <w:r>
                              <w:rPr>
                                <w:color w:val="000000"/>
                                <w:spacing w:val="-1"/>
                                <w:w w:val="80"/>
                              </w:rPr>
                              <w:t xml:space="preserve"> </w:t>
                            </w:r>
                            <w:r>
                              <w:rPr>
                                <w:color w:val="000000"/>
                                <w:w w:val="80"/>
                              </w:rPr>
                              <w:t>charged</w:t>
                            </w:r>
                            <w:r>
                              <w:rPr>
                                <w:color w:val="000000"/>
                                <w:spacing w:val="-1"/>
                                <w:w w:val="80"/>
                              </w:rPr>
                              <w:t xml:space="preserve"> </w:t>
                            </w:r>
                            <w:r>
                              <w:rPr>
                                <w:color w:val="000000"/>
                                <w:w w:val="80"/>
                              </w:rPr>
                              <w:t>to</w:t>
                            </w:r>
                            <w:r>
                              <w:rPr>
                                <w:color w:val="000000"/>
                                <w:spacing w:val="-1"/>
                                <w:w w:val="80"/>
                              </w:rPr>
                              <w:t xml:space="preserve"> </w:t>
                            </w:r>
                            <w:r>
                              <w:rPr>
                                <w:color w:val="000000"/>
                                <w:w w:val="80"/>
                              </w:rPr>
                              <w:t>nonresident</w:t>
                            </w:r>
                            <w:r>
                              <w:rPr>
                                <w:color w:val="000000"/>
                                <w:spacing w:val="-1"/>
                                <w:w w:val="80"/>
                              </w:rPr>
                              <w:t xml:space="preserve"> </w:t>
                            </w:r>
                            <w:r>
                              <w:rPr>
                                <w:color w:val="000000"/>
                                <w:w w:val="80"/>
                              </w:rPr>
                              <w:t>students.</w:t>
                            </w:r>
                            <w:r>
                              <w:rPr>
                                <w:color w:val="000000"/>
                                <w:spacing w:val="-1"/>
                                <w:w w:val="80"/>
                              </w:rPr>
                              <w:t xml:space="preserve"> </w:t>
                            </w:r>
                            <w:r>
                              <w:rPr>
                                <w:color w:val="000000"/>
                                <w:w w:val="80"/>
                              </w:rPr>
                              <w:t>Once</w:t>
                            </w:r>
                            <w:r>
                              <w:rPr>
                                <w:color w:val="000000"/>
                                <w:spacing w:val="-1"/>
                                <w:w w:val="80"/>
                              </w:rPr>
                              <w:t xml:space="preserve"> </w:t>
                            </w:r>
                            <w:r>
                              <w:rPr>
                                <w:color w:val="000000"/>
                                <w:w w:val="80"/>
                              </w:rPr>
                              <w:t>determined</w:t>
                            </w:r>
                            <w:r>
                              <w:rPr>
                                <w:color w:val="000000"/>
                                <w:spacing w:val="-1"/>
                                <w:w w:val="80"/>
                              </w:rPr>
                              <w:t xml:space="preserve"> </w:t>
                            </w:r>
                            <w:r>
                              <w:rPr>
                                <w:color w:val="000000"/>
                                <w:w w:val="80"/>
                              </w:rPr>
                              <w:t>to</w:t>
                            </w:r>
                            <w:r>
                              <w:rPr>
                                <w:color w:val="000000"/>
                                <w:spacing w:val="-1"/>
                                <w:w w:val="80"/>
                              </w:rPr>
                              <w:t xml:space="preserve"> </w:t>
                            </w:r>
                            <w:r>
                              <w:rPr>
                                <w:color w:val="000000"/>
                                <w:w w:val="80"/>
                              </w:rPr>
                              <w:t>be</w:t>
                            </w:r>
                            <w:r>
                              <w:rPr>
                                <w:color w:val="000000"/>
                                <w:spacing w:val="-1"/>
                                <w:w w:val="80"/>
                              </w:rPr>
                              <w:t xml:space="preserve"> </w:t>
                            </w:r>
                            <w:r>
                              <w:rPr>
                                <w:color w:val="000000"/>
                                <w:w w:val="80"/>
                              </w:rPr>
                              <w:t>eligible,</w:t>
                            </w:r>
                            <w:r>
                              <w:rPr>
                                <w:color w:val="000000"/>
                                <w:spacing w:val="-1"/>
                                <w:w w:val="80"/>
                              </w:rPr>
                              <w:t xml:space="preserve"> </w:t>
                            </w:r>
                            <w:r>
                              <w:rPr>
                                <w:color w:val="000000"/>
                                <w:w w:val="80"/>
                              </w:rPr>
                              <w:t>you</w:t>
                            </w:r>
                            <w:r>
                              <w:rPr>
                                <w:color w:val="000000"/>
                                <w:spacing w:val="-1"/>
                                <w:w w:val="80"/>
                              </w:rPr>
                              <w:t xml:space="preserve"> </w:t>
                            </w:r>
                            <w:r>
                              <w:rPr>
                                <w:color w:val="000000"/>
                                <w:w w:val="80"/>
                              </w:rPr>
                              <w:t xml:space="preserve">will </w:t>
                            </w:r>
                            <w:r>
                              <w:rPr>
                                <w:color w:val="000000"/>
                                <w:spacing w:val="-2"/>
                                <w:w w:val="80"/>
                              </w:rPr>
                              <w:t xml:space="preserve">continue to receive the exemption as long as you fulfill eligibility requirements or until the University no longer offers this exemption. Applying for this </w:t>
                            </w:r>
                            <w:r>
                              <w:rPr>
                                <w:color w:val="000000"/>
                                <w:w w:val="80"/>
                              </w:rPr>
                              <w:t>exemption</w:t>
                            </w:r>
                            <w:r>
                              <w:rPr>
                                <w:color w:val="000000"/>
                                <w:spacing w:val="-2"/>
                                <w:w w:val="80"/>
                              </w:rPr>
                              <w:t xml:space="preserve"> </w:t>
                            </w:r>
                            <w:r>
                              <w:rPr>
                                <w:color w:val="000000"/>
                                <w:w w:val="80"/>
                              </w:rPr>
                              <w:t>does</w:t>
                            </w:r>
                            <w:r>
                              <w:rPr>
                                <w:color w:val="000000"/>
                                <w:spacing w:val="-2"/>
                                <w:w w:val="80"/>
                              </w:rPr>
                              <w:t xml:space="preserve"> </w:t>
                            </w:r>
                            <w:r>
                              <w:rPr>
                                <w:color w:val="000000"/>
                                <w:w w:val="80"/>
                              </w:rPr>
                              <w:t>not</w:t>
                            </w:r>
                            <w:r>
                              <w:rPr>
                                <w:color w:val="000000"/>
                                <w:spacing w:val="-2"/>
                                <w:w w:val="80"/>
                              </w:rPr>
                              <w:t xml:space="preserve"> </w:t>
                            </w:r>
                            <w:r>
                              <w:rPr>
                                <w:color w:val="000000"/>
                                <w:w w:val="80"/>
                              </w:rPr>
                              <w:t>alter</w:t>
                            </w:r>
                            <w:r>
                              <w:rPr>
                                <w:color w:val="000000"/>
                                <w:spacing w:val="-2"/>
                                <w:w w:val="80"/>
                              </w:rPr>
                              <w:t xml:space="preserve"> </w:t>
                            </w:r>
                            <w:r>
                              <w:rPr>
                                <w:color w:val="000000"/>
                                <w:w w:val="80"/>
                              </w:rPr>
                              <w:t>your</w:t>
                            </w:r>
                            <w:r>
                              <w:rPr>
                                <w:color w:val="000000"/>
                                <w:spacing w:val="-2"/>
                                <w:w w:val="80"/>
                              </w:rPr>
                              <w:t xml:space="preserve"> </w:t>
                            </w:r>
                            <w:r>
                              <w:rPr>
                                <w:color w:val="000000"/>
                                <w:w w:val="80"/>
                              </w:rPr>
                              <w:t>responsibility</w:t>
                            </w:r>
                            <w:r>
                              <w:rPr>
                                <w:color w:val="000000"/>
                                <w:spacing w:val="-2"/>
                                <w:w w:val="80"/>
                              </w:rPr>
                              <w:t xml:space="preserve"> </w:t>
                            </w:r>
                            <w:r>
                              <w:rPr>
                                <w:color w:val="000000"/>
                                <w:w w:val="80"/>
                              </w:rPr>
                              <w:t>to</w:t>
                            </w:r>
                            <w:r>
                              <w:rPr>
                                <w:color w:val="000000"/>
                                <w:spacing w:val="-2"/>
                                <w:w w:val="80"/>
                              </w:rPr>
                              <w:t xml:space="preserve"> </w:t>
                            </w:r>
                            <w:r>
                              <w:rPr>
                                <w:color w:val="000000"/>
                                <w:w w:val="80"/>
                              </w:rPr>
                              <w:t>pay,</w:t>
                            </w:r>
                            <w:r>
                              <w:rPr>
                                <w:color w:val="000000"/>
                                <w:spacing w:val="-2"/>
                                <w:w w:val="80"/>
                              </w:rPr>
                              <w:t xml:space="preserve"> </w:t>
                            </w:r>
                            <w:r>
                              <w:rPr>
                                <w:color w:val="000000"/>
                                <w:w w:val="80"/>
                              </w:rPr>
                              <w:t>by</w:t>
                            </w:r>
                            <w:r>
                              <w:rPr>
                                <w:color w:val="000000"/>
                                <w:spacing w:val="-2"/>
                                <w:w w:val="80"/>
                              </w:rPr>
                              <w:t xml:space="preserve"> </w:t>
                            </w:r>
                            <w:r>
                              <w:rPr>
                                <w:color w:val="000000"/>
                                <w:w w:val="80"/>
                              </w:rPr>
                              <w:t>the</w:t>
                            </w:r>
                            <w:r>
                              <w:rPr>
                                <w:color w:val="000000"/>
                                <w:spacing w:val="-2"/>
                                <w:w w:val="80"/>
                              </w:rPr>
                              <w:t xml:space="preserve"> </w:t>
                            </w:r>
                            <w:r>
                              <w:rPr>
                                <w:color w:val="000000"/>
                                <w:w w:val="80"/>
                              </w:rPr>
                              <w:t>campus</w:t>
                            </w:r>
                            <w:r>
                              <w:rPr>
                                <w:color w:val="000000"/>
                                <w:spacing w:val="-2"/>
                                <w:w w:val="80"/>
                              </w:rPr>
                              <w:t xml:space="preserve"> </w:t>
                            </w:r>
                            <w:r>
                              <w:rPr>
                                <w:color w:val="000000"/>
                                <w:w w:val="80"/>
                              </w:rPr>
                              <w:t>deadline,</w:t>
                            </w:r>
                            <w:r>
                              <w:rPr>
                                <w:color w:val="000000"/>
                                <w:spacing w:val="-2"/>
                                <w:w w:val="80"/>
                              </w:rPr>
                              <w:t xml:space="preserve"> </w:t>
                            </w:r>
                            <w:r>
                              <w:rPr>
                                <w:color w:val="000000"/>
                                <w:w w:val="80"/>
                              </w:rPr>
                              <w:t>any</w:t>
                            </w:r>
                            <w:r>
                              <w:rPr>
                                <w:color w:val="000000"/>
                                <w:spacing w:val="-2"/>
                                <w:w w:val="80"/>
                              </w:rPr>
                              <w:t xml:space="preserve"> </w:t>
                            </w:r>
                            <w:r>
                              <w:rPr>
                                <w:color w:val="000000"/>
                                <w:w w:val="80"/>
                              </w:rPr>
                              <w:t>nonresident</w:t>
                            </w:r>
                            <w:r>
                              <w:rPr>
                                <w:color w:val="000000"/>
                                <w:spacing w:val="-2"/>
                                <w:w w:val="80"/>
                              </w:rPr>
                              <w:t xml:space="preserve"> </w:t>
                            </w:r>
                            <w:r>
                              <w:rPr>
                                <w:color w:val="000000"/>
                                <w:w w:val="80"/>
                              </w:rPr>
                              <w:t>tuition</w:t>
                            </w:r>
                            <w:r>
                              <w:rPr>
                                <w:color w:val="000000"/>
                                <w:spacing w:val="-2"/>
                                <w:w w:val="80"/>
                              </w:rPr>
                              <w:t xml:space="preserve"> </w:t>
                            </w:r>
                            <w:r>
                              <w:rPr>
                                <w:color w:val="000000"/>
                                <w:w w:val="80"/>
                              </w:rPr>
                              <w:t>and</w:t>
                            </w:r>
                            <w:r>
                              <w:rPr>
                                <w:color w:val="000000"/>
                                <w:spacing w:val="-2"/>
                                <w:w w:val="80"/>
                              </w:rPr>
                              <w:t xml:space="preserve"> </w:t>
                            </w:r>
                            <w:r>
                              <w:rPr>
                                <w:color w:val="000000"/>
                                <w:w w:val="80"/>
                              </w:rPr>
                              <w:t>associated</w:t>
                            </w:r>
                            <w:r>
                              <w:rPr>
                                <w:color w:val="000000"/>
                                <w:spacing w:val="-2"/>
                                <w:w w:val="80"/>
                              </w:rPr>
                              <w:t xml:space="preserve"> </w:t>
                            </w:r>
                            <w:r>
                              <w:rPr>
                                <w:color w:val="000000"/>
                                <w:w w:val="80"/>
                              </w:rPr>
                              <w:t>fees</w:t>
                            </w:r>
                            <w:r>
                              <w:rPr>
                                <w:color w:val="000000"/>
                                <w:spacing w:val="-2"/>
                                <w:w w:val="80"/>
                              </w:rPr>
                              <w:t xml:space="preserve"> </w:t>
                            </w:r>
                            <w:r>
                              <w:rPr>
                                <w:color w:val="000000"/>
                                <w:w w:val="80"/>
                              </w:rPr>
                              <w:t>that</w:t>
                            </w:r>
                            <w:r>
                              <w:rPr>
                                <w:color w:val="000000"/>
                                <w:spacing w:val="-2"/>
                                <w:w w:val="80"/>
                              </w:rPr>
                              <w:t xml:space="preserve"> </w:t>
                            </w:r>
                            <w:r>
                              <w:rPr>
                                <w:color w:val="000000"/>
                                <w:w w:val="80"/>
                              </w:rPr>
                              <w:t>may</w:t>
                            </w:r>
                            <w:r>
                              <w:rPr>
                                <w:color w:val="000000"/>
                                <w:spacing w:val="-2"/>
                                <w:w w:val="80"/>
                              </w:rPr>
                              <w:t xml:space="preserve"> </w:t>
                            </w:r>
                            <w:r>
                              <w:rPr>
                                <w:color w:val="000000"/>
                                <w:w w:val="80"/>
                              </w:rPr>
                              <w:t>be</w:t>
                            </w:r>
                            <w:r>
                              <w:rPr>
                                <w:color w:val="000000"/>
                                <w:spacing w:val="-2"/>
                                <w:w w:val="80"/>
                              </w:rPr>
                              <w:t xml:space="preserve"> </w:t>
                            </w:r>
                            <w:r>
                              <w:rPr>
                                <w:color w:val="000000"/>
                                <w:w w:val="80"/>
                              </w:rPr>
                              <w:t>due</w:t>
                            </w:r>
                            <w:r>
                              <w:rPr>
                                <w:color w:val="000000"/>
                                <w:spacing w:val="-2"/>
                                <w:w w:val="80"/>
                              </w:rPr>
                              <w:t xml:space="preserve"> </w:t>
                            </w:r>
                            <w:r>
                              <w:rPr>
                                <w:color w:val="000000"/>
                                <w:w w:val="80"/>
                              </w:rPr>
                              <w:t>before</w:t>
                            </w:r>
                            <w:r>
                              <w:rPr>
                                <w:color w:val="000000"/>
                                <w:spacing w:val="-2"/>
                                <w:w w:val="80"/>
                              </w:rPr>
                              <w:t xml:space="preserve"> </w:t>
                            </w:r>
                            <w:r>
                              <w:rPr>
                                <w:color w:val="000000"/>
                                <w:w w:val="80"/>
                              </w:rPr>
                              <w:t>your eligibility is determined. Complete and return this form to the Campus Office of Admissions and Records.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1BE55" id="Text Box 1490" o:spid="_x0000_s1043" type="#_x0000_t202" style="position:absolute;margin-left:18pt;margin-top:8.75pt;width:8in;height:93.85pt;z-index:251699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" o:allowincell="f" fillcolor="#f0eeed" stroked="f">
                <v:textbox inset="0,0,0,0">
                  <w:txbxContent>
                    <w:p w14:paraId="076C5A5C" w14:textId="77777777" w:rsidR="00E300A8" w:rsidRDefault="00E300A8" w:rsidP="00E300A8">
                      <w:pPr>
                        <w:pStyle w:val="BodyText"/>
                        <w:kinsoku w:val="0"/>
                        <w:overflowPunct w:val="0"/>
                        <w:spacing w:before="224"/>
                        <w:ind w:left="270"/>
                        <w:rPr>
                          <w:b/>
                          <w:bCs/>
                          <w:color w:val="000000"/>
                          <w:spacing w:val="-2"/>
                          <w:sz w:val="28"/>
                          <w:szCs w:val="28"/>
                        </w:rPr>
                      </w:pPr>
                      <w:r>
                        <w:rPr>
                          <w:b/>
                          <w:bCs/>
                          <w:color w:val="000000"/>
                          <w:spacing w:val="-2"/>
                          <w:sz w:val="28"/>
                          <w:szCs w:val="28"/>
                        </w:rPr>
                        <w:t>INSTRUCTIONS</w:t>
                      </w:r>
                    </w:p>
                    <w:p w14:paraId="62D33B1C" w14:textId="77777777" w:rsidR="00E300A8" w:rsidRDefault="00E300A8" w:rsidP="00E300A8">
                      <w:pPr>
                        <w:pStyle w:val="BodyText"/>
                        <w:kinsoku w:val="0"/>
                        <w:overflowPunct w:val="0"/>
                        <w:spacing w:after="0"/>
                        <w:ind w:left="274"/>
                        <w:rPr>
                          <w:color w:val="000000"/>
                          <w:w w:val="80"/>
                        </w:rPr>
                      </w:pPr>
                      <w:r>
                        <w:rPr>
                          <w:color w:val="000000"/>
                          <w:w w:val="80"/>
                        </w:rPr>
                        <w:t>Complete</w:t>
                      </w:r>
                      <w:r>
                        <w:rPr>
                          <w:color w:val="000000"/>
                          <w:spacing w:val="-1"/>
                          <w:w w:val="80"/>
                        </w:rPr>
                        <w:t xml:space="preserve"> </w:t>
                      </w:r>
                      <w:r>
                        <w:rPr>
                          <w:color w:val="000000"/>
                          <w:w w:val="80"/>
                        </w:rPr>
                        <w:t>and</w:t>
                      </w:r>
                      <w:r>
                        <w:rPr>
                          <w:color w:val="000000"/>
                          <w:spacing w:val="-1"/>
                          <w:w w:val="80"/>
                        </w:rPr>
                        <w:t xml:space="preserve"> </w:t>
                      </w:r>
                      <w:r>
                        <w:rPr>
                          <w:color w:val="000000"/>
                          <w:w w:val="80"/>
                        </w:rPr>
                        <w:t>sign</w:t>
                      </w:r>
                      <w:r>
                        <w:rPr>
                          <w:color w:val="000000"/>
                          <w:spacing w:val="-1"/>
                          <w:w w:val="80"/>
                        </w:rPr>
                        <w:t xml:space="preserve"> </w:t>
                      </w:r>
                      <w:r>
                        <w:rPr>
                          <w:color w:val="000000"/>
                          <w:w w:val="80"/>
                        </w:rPr>
                        <w:t>this</w:t>
                      </w:r>
                      <w:r>
                        <w:rPr>
                          <w:color w:val="000000"/>
                          <w:spacing w:val="-1"/>
                          <w:w w:val="80"/>
                        </w:rPr>
                        <w:t xml:space="preserve"> </w:t>
                      </w:r>
                      <w:r>
                        <w:rPr>
                          <w:color w:val="000000"/>
                          <w:w w:val="80"/>
                        </w:rPr>
                        <w:t>form</w:t>
                      </w:r>
                      <w:r>
                        <w:rPr>
                          <w:color w:val="000000"/>
                          <w:spacing w:val="-1"/>
                          <w:w w:val="80"/>
                        </w:rPr>
                        <w:t xml:space="preserve"> </w:t>
                      </w:r>
                      <w:r>
                        <w:rPr>
                          <w:color w:val="000000"/>
                          <w:w w:val="80"/>
                        </w:rPr>
                        <w:t>to</w:t>
                      </w:r>
                      <w:r>
                        <w:rPr>
                          <w:color w:val="000000"/>
                          <w:spacing w:val="-1"/>
                          <w:w w:val="80"/>
                        </w:rPr>
                        <w:t xml:space="preserve"> </w:t>
                      </w:r>
                      <w:r>
                        <w:rPr>
                          <w:color w:val="000000"/>
                          <w:w w:val="80"/>
                        </w:rPr>
                        <w:t>request</w:t>
                      </w:r>
                      <w:r>
                        <w:rPr>
                          <w:color w:val="000000"/>
                          <w:spacing w:val="-1"/>
                          <w:w w:val="80"/>
                        </w:rPr>
                        <w:t xml:space="preserve"> </w:t>
                      </w:r>
                      <w:r>
                        <w:rPr>
                          <w:color w:val="000000"/>
                          <w:w w:val="80"/>
                        </w:rPr>
                        <w:t>exemption</w:t>
                      </w:r>
                      <w:r>
                        <w:rPr>
                          <w:color w:val="000000"/>
                          <w:spacing w:val="-1"/>
                          <w:w w:val="80"/>
                        </w:rPr>
                        <w:t xml:space="preserve"> </w:t>
                      </w:r>
                      <w:r>
                        <w:rPr>
                          <w:color w:val="000000"/>
                          <w:w w:val="80"/>
                        </w:rPr>
                        <w:t>from</w:t>
                      </w:r>
                      <w:r>
                        <w:rPr>
                          <w:color w:val="000000"/>
                          <w:spacing w:val="-1"/>
                          <w:w w:val="80"/>
                        </w:rPr>
                        <w:t xml:space="preserve"> </w:t>
                      </w:r>
                      <w:r>
                        <w:rPr>
                          <w:color w:val="000000"/>
                          <w:w w:val="80"/>
                        </w:rPr>
                        <w:t>nonresident</w:t>
                      </w:r>
                      <w:r>
                        <w:rPr>
                          <w:color w:val="000000"/>
                          <w:spacing w:val="-1"/>
                          <w:w w:val="80"/>
                        </w:rPr>
                        <w:t xml:space="preserve"> </w:t>
                      </w:r>
                      <w:r>
                        <w:rPr>
                          <w:color w:val="000000"/>
                          <w:w w:val="80"/>
                        </w:rPr>
                        <w:t>tuition</w:t>
                      </w:r>
                      <w:r>
                        <w:rPr>
                          <w:color w:val="000000"/>
                          <w:spacing w:val="-1"/>
                          <w:w w:val="80"/>
                        </w:rPr>
                        <w:t xml:space="preserve"> </w:t>
                      </w:r>
                      <w:r>
                        <w:rPr>
                          <w:color w:val="000000"/>
                          <w:w w:val="80"/>
                        </w:rPr>
                        <w:t>charged</w:t>
                      </w:r>
                      <w:r>
                        <w:rPr>
                          <w:color w:val="000000"/>
                          <w:spacing w:val="-1"/>
                          <w:w w:val="80"/>
                        </w:rPr>
                        <w:t xml:space="preserve"> </w:t>
                      </w:r>
                      <w:r>
                        <w:rPr>
                          <w:color w:val="000000"/>
                          <w:w w:val="80"/>
                        </w:rPr>
                        <w:t>to</w:t>
                      </w:r>
                      <w:r>
                        <w:rPr>
                          <w:color w:val="000000"/>
                          <w:spacing w:val="-1"/>
                          <w:w w:val="80"/>
                        </w:rPr>
                        <w:t xml:space="preserve"> </w:t>
                      </w:r>
                      <w:r>
                        <w:rPr>
                          <w:color w:val="000000"/>
                          <w:w w:val="80"/>
                        </w:rPr>
                        <w:t>nonresident</w:t>
                      </w:r>
                      <w:r>
                        <w:rPr>
                          <w:color w:val="000000"/>
                          <w:spacing w:val="-1"/>
                          <w:w w:val="80"/>
                        </w:rPr>
                        <w:t xml:space="preserve"> </w:t>
                      </w:r>
                      <w:r>
                        <w:rPr>
                          <w:color w:val="000000"/>
                          <w:w w:val="80"/>
                        </w:rPr>
                        <w:t>students.</w:t>
                      </w:r>
                      <w:r>
                        <w:rPr>
                          <w:color w:val="000000"/>
                          <w:spacing w:val="-1"/>
                          <w:w w:val="80"/>
                        </w:rPr>
                        <w:t xml:space="preserve"> </w:t>
                      </w:r>
                      <w:r>
                        <w:rPr>
                          <w:color w:val="000000"/>
                          <w:w w:val="80"/>
                        </w:rPr>
                        <w:t>Once</w:t>
                      </w:r>
                      <w:r>
                        <w:rPr>
                          <w:color w:val="000000"/>
                          <w:spacing w:val="-1"/>
                          <w:w w:val="80"/>
                        </w:rPr>
                        <w:t xml:space="preserve"> </w:t>
                      </w:r>
                      <w:r>
                        <w:rPr>
                          <w:color w:val="000000"/>
                          <w:w w:val="80"/>
                        </w:rPr>
                        <w:t>determined</w:t>
                      </w:r>
                      <w:r>
                        <w:rPr>
                          <w:color w:val="000000"/>
                          <w:spacing w:val="-1"/>
                          <w:w w:val="80"/>
                        </w:rPr>
                        <w:t xml:space="preserve"> </w:t>
                      </w:r>
                      <w:r>
                        <w:rPr>
                          <w:color w:val="000000"/>
                          <w:w w:val="80"/>
                        </w:rPr>
                        <w:t>to</w:t>
                      </w:r>
                      <w:r>
                        <w:rPr>
                          <w:color w:val="000000"/>
                          <w:spacing w:val="-1"/>
                          <w:w w:val="80"/>
                        </w:rPr>
                        <w:t xml:space="preserve"> </w:t>
                      </w:r>
                      <w:r>
                        <w:rPr>
                          <w:color w:val="000000"/>
                          <w:w w:val="80"/>
                        </w:rPr>
                        <w:t>be</w:t>
                      </w:r>
                      <w:r>
                        <w:rPr>
                          <w:color w:val="000000"/>
                          <w:spacing w:val="-1"/>
                          <w:w w:val="80"/>
                        </w:rPr>
                        <w:t xml:space="preserve"> </w:t>
                      </w:r>
                      <w:r>
                        <w:rPr>
                          <w:color w:val="000000"/>
                          <w:w w:val="80"/>
                        </w:rPr>
                        <w:t>eligible,</w:t>
                      </w:r>
                      <w:r>
                        <w:rPr>
                          <w:color w:val="000000"/>
                          <w:spacing w:val="-1"/>
                          <w:w w:val="80"/>
                        </w:rPr>
                        <w:t xml:space="preserve"> </w:t>
                      </w:r>
                      <w:r>
                        <w:rPr>
                          <w:color w:val="000000"/>
                          <w:w w:val="80"/>
                        </w:rPr>
                        <w:t>you</w:t>
                      </w:r>
                      <w:r>
                        <w:rPr>
                          <w:color w:val="000000"/>
                          <w:spacing w:val="-1"/>
                          <w:w w:val="80"/>
                        </w:rPr>
                        <w:t xml:space="preserve"> </w:t>
                      </w:r>
                      <w:r>
                        <w:rPr>
                          <w:color w:val="000000"/>
                          <w:w w:val="80"/>
                        </w:rPr>
                        <w:t xml:space="preserve">will </w:t>
                      </w:r>
                      <w:r>
                        <w:rPr>
                          <w:color w:val="000000"/>
                          <w:spacing w:val="-2"/>
                          <w:w w:val="80"/>
                        </w:rPr>
                        <w:t xml:space="preserve">continue to receive the exemption as long as you fulfill eligibility requirements or until the University no longer offers this exemption. Applying for this </w:t>
                      </w:r>
                      <w:r>
                        <w:rPr>
                          <w:color w:val="000000"/>
                          <w:w w:val="80"/>
                        </w:rPr>
                        <w:t>exemption</w:t>
                      </w:r>
                      <w:r>
                        <w:rPr>
                          <w:color w:val="000000"/>
                          <w:spacing w:val="-2"/>
                          <w:w w:val="80"/>
                        </w:rPr>
                        <w:t xml:space="preserve"> </w:t>
                      </w:r>
                      <w:r>
                        <w:rPr>
                          <w:color w:val="000000"/>
                          <w:w w:val="80"/>
                        </w:rPr>
                        <w:t>does</w:t>
                      </w:r>
                      <w:r>
                        <w:rPr>
                          <w:color w:val="000000"/>
                          <w:spacing w:val="-2"/>
                          <w:w w:val="80"/>
                        </w:rPr>
                        <w:t xml:space="preserve"> </w:t>
                      </w:r>
                      <w:r>
                        <w:rPr>
                          <w:color w:val="000000"/>
                          <w:w w:val="80"/>
                        </w:rPr>
                        <w:t>not</w:t>
                      </w:r>
                      <w:r>
                        <w:rPr>
                          <w:color w:val="000000"/>
                          <w:spacing w:val="-2"/>
                          <w:w w:val="80"/>
                        </w:rPr>
                        <w:t xml:space="preserve"> </w:t>
                      </w:r>
                      <w:r>
                        <w:rPr>
                          <w:color w:val="000000"/>
                          <w:w w:val="80"/>
                        </w:rPr>
                        <w:t>alter</w:t>
                      </w:r>
                      <w:r>
                        <w:rPr>
                          <w:color w:val="000000"/>
                          <w:spacing w:val="-2"/>
                          <w:w w:val="80"/>
                        </w:rPr>
                        <w:t xml:space="preserve"> </w:t>
                      </w:r>
                      <w:r>
                        <w:rPr>
                          <w:color w:val="000000"/>
                          <w:w w:val="80"/>
                        </w:rPr>
                        <w:t>your</w:t>
                      </w:r>
                      <w:r>
                        <w:rPr>
                          <w:color w:val="000000"/>
                          <w:spacing w:val="-2"/>
                          <w:w w:val="80"/>
                        </w:rPr>
                        <w:t xml:space="preserve"> </w:t>
                      </w:r>
                      <w:r>
                        <w:rPr>
                          <w:color w:val="000000"/>
                          <w:w w:val="80"/>
                        </w:rPr>
                        <w:t>responsibility</w:t>
                      </w:r>
                      <w:r>
                        <w:rPr>
                          <w:color w:val="000000"/>
                          <w:spacing w:val="-2"/>
                          <w:w w:val="80"/>
                        </w:rPr>
                        <w:t xml:space="preserve"> </w:t>
                      </w:r>
                      <w:r>
                        <w:rPr>
                          <w:color w:val="000000"/>
                          <w:w w:val="80"/>
                        </w:rPr>
                        <w:t>to</w:t>
                      </w:r>
                      <w:r>
                        <w:rPr>
                          <w:color w:val="000000"/>
                          <w:spacing w:val="-2"/>
                          <w:w w:val="80"/>
                        </w:rPr>
                        <w:t xml:space="preserve"> </w:t>
                      </w:r>
                      <w:r>
                        <w:rPr>
                          <w:color w:val="000000"/>
                          <w:w w:val="80"/>
                        </w:rPr>
                        <w:t>pay,</w:t>
                      </w:r>
                      <w:r>
                        <w:rPr>
                          <w:color w:val="000000"/>
                          <w:spacing w:val="-2"/>
                          <w:w w:val="80"/>
                        </w:rPr>
                        <w:t xml:space="preserve"> </w:t>
                      </w:r>
                      <w:r>
                        <w:rPr>
                          <w:color w:val="000000"/>
                          <w:w w:val="80"/>
                        </w:rPr>
                        <w:t>by</w:t>
                      </w:r>
                      <w:r>
                        <w:rPr>
                          <w:color w:val="000000"/>
                          <w:spacing w:val="-2"/>
                          <w:w w:val="80"/>
                        </w:rPr>
                        <w:t xml:space="preserve"> </w:t>
                      </w:r>
                      <w:r>
                        <w:rPr>
                          <w:color w:val="000000"/>
                          <w:w w:val="80"/>
                        </w:rPr>
                        <w:t>the</w:t>
                      </w:r>
                      <w:r>
                        <w:rPr>
                          <w:color w:val="000000"/>
                          <w:spacing w:val="-2"/>
                          <w:w w:val="80"/>
                        </w:rPr>
                        <w:t xml:space="preserve"> </w:t>
                      </w:r>
                      <w:r>
                        <w:rPr>
                          <w:color w:val="000000"/>
                          <w:w w:val="80"/>
                        </w:rPr>
                        <w:t>campus</w:t>
                      </w:r>
                      <w:r>
                        <w:rPr>
                          <w:color w:val="000000"/>
                          <w:spacing w:val="-2"/>
                          <w:w w:val="80"/>
                        </w:rPr>
                        <w:t xml:space="preserve"> </w:t>
                      </w:r>
                      <w:r>
                        <w:rPr>
                          <w:color w:val="000000"/>
                          <w:w w:val="80"/>
                        </w:rPr>
                        <w:t>deadline,</w:t>
                      </w:r>
                      <w:r>
                        <w:rPr>
                          <w:color w:val="000000"/>
                          <w:spacing w:val="-2"/>
                          <w:w w:val="80"/>
                        </w:rPr>
                        <w:t xml:space="preserve"> </w:t>
                      </w:r>
                      <w:r>
                        <w:rPr>
                          <w:color w:val="000000"/>
                          <w:w w:val="80"/>
                        </w:rPr>
                        <w:t>any</w:t>
                      </w:r>
                      <w:r>
                        <w:rPr>
                          <w:color w:val="000000"/>
                          <w:spacing w:val="-2"/>
                          <w:w w:val="80"/>
                        </w:rPr>
                        <w:t xml:space="preserve"> </w:t>
                      </w:r>
                      <w:r>
                        <w:rPr>
                          <w:color w:val="000000"/>
                          <w:w w:val="80"/>
                        </w:rPr>
                        <w:t>nonresident</w:t>
                      </w:r>
                      <w:r>
                        <w:rPr>
                          <w:color w:val="000000"/>
                          <w:spacing w:val="-2"/>
                          <w:w w:val="80"/>
                        </w:rPr>
                        <w:t xml:space="preserve"> </w:t>
                      </w:r>
                      <w:r>
                        <w:rPr>
                          <w:color w:val="000000"/>
                          <w:w w:val="80"/>
                        </w:rPr>
                        <w:t>tuition</w:t>
                      </w:r>
                      <w:r>
                        <w:rPr>
                          <w:color w:val="000000"/>
                          <w:spacing w:val="-2"/>
                          <w:w w:val="80"/>
                        </w:rPr>
                        <w:t xml:space="preserve"> </w:t>
                      </w:r>
                      <w:r>
                        <w:rPr>
                          <w:color w:val="000000"/>
                          <w:w w:val="80"/>
                        </w:rPr>
                        <w:t>and</w:t>
                      </w:r>
                      <w:r>
                        <w:rPr>
                          <w:color w:val="000000"/>
                          <w:spacing w:val="-2"/>
                          <w:w w:val="80"/>
                        </w:rPr>
                        <w:t xml:space="preserve"> </w:t>
                      </w:r>
                      <w:r>
                        <w:rPr>
                          <w:color w:val="000000"/>
                          <w:w w:val="80"/>
                        </w:rPr>
                        <w:t>associated</w:t>
                      </w:r>
                      <w:r>
                        <w:rPr>
                          <w:color w:val="000000"/>
                          <w:spacing w:val="-2"/>
                          <w:w w:val="80"/>
                        </w:rPr>
                        <w:t xml:space="preserve"> </w:t>
                      </w:r>
                      <w:r>
                        <w:rPr>
                          <w:color w:val="000000"/>
                          <w:w w:val="80"/>
                        </w:rPr>
                        <w:t>fees</w:t>
                      </w:r>
                      <w:r>
                        <w:rPr>
                          <w:color w:val="000000"/>
                          <w:spacing w:val="-2"/>
                          <w:w w:val="80"/>
                        </w:rPr>
                        <w:t xml:space="preserve"> </w:t>
                      </w:r>
                      <w:r>
                        <w:rPr>
                          <w:color w:val="000000"/>
                          <w:w w:val="80"/>
                        </w:rPr>
                        <w:t>that</w:t>
                      </w:r>
                      <w:r>
                        <w:rPr>
                          <w:color w:val="000000"/>
                          <w:spacing w:val="-2"/>
                          <w:w w:val="80"/>
                        </w:rPr>
                        <w:t xml:space="preserve"> </w:t>
                      </w:r>
                      <w:r>
                        <w:rPr>
                          <w:color w:val="000000"/>
                          <w:w w:val="80"/>
                        </w:rPr>
                        <w:t>may</w:t>
                      </w:r>
                      <w:r>
                        <w:rPr>
                          <w:color w:val="000000"/>
                          <w:spacing w:val="-2"/>
                          <w:w w:val="80"/>
                        </w:rPr>
                        <w:t xml:space="preserve"> </w:t>
                      </w:r>
                      <w:r>
                        <w:rPr>
                          <w:color w:val="000000"/>
                          <w:w w:val="80"/>
                        </w:rPr>
                        <w:t>be</w:t>
                      </w:r>
                      <w:r>
                        <w:rPr>
                          <w:color w:val="000000"/>
                          <w:spacing w:val="-2"/>
                          <w:w w:val="80"/>
                        </w:rPr>
                        <w:t xml:space="preserve"> </w:t>
                      </w:r>
                      <w:r>
                        <w:rPr>
                          <w:color w:val="000000"/>
                          <w:w w:val="80"/>
                        </w:rPr>
                        <w:t>due</w:t>
                      </w:r>
                      <w:r>
                        <w:rPr>
                          <w:color w:val="000000"/>
                          <w:spacing w:val="-2"/>
                          <w:w w:val="80"/>
                        </w:rPr>
                        <w:t xml:space="preserve"> </w:t>
                      </w:r>
                      <w:r>
                        <w:rPr>
                          <w:color w:val="000000"/>
                          <w:w w:val="80"/>
                        </w:rPr>
                        <w:t>before</w:t>
                      </w:r>
                      <w:r>
                        <w:rPr>
                          <w:color w:val="000000"/>
                          <w:spacing w:val="-2"/>
                          <w:w w:val="80"/>
                        </w:rPr>
                        <w:t xml:space="preserve"> </w:t>
                      </w:r>
                      <w:r>
                        <w:rPr>
                          <w:color w:val="000000"/>
                          <w:w w:val="80"/>
                        </w:rPr>
                        <w:t>your eligibility is determined. Complete and return this form to the Campus Office of Admissions and Records.</w:t>
                      </w:r>
                    </w:p>
                  </w:txbxContent>
                </v:textbox>
                <w10:wrap type="topAndBottom" anchorx="page"/>
              </v:shape>
            </w:pict>
          </mc:Fallback>
        </mc:AlternateContent>
      </w:r>
    </w:p>
    <w:p w14:paraId="19988140" w14:textId="77777777" w:rsidR="00E300A8" w:rsidRDefault="00E300A8" w:rsidP="00E300A8">
      <w:pPr>
        <w:pStyle w:val="Heading3"/>
        <w:kinsoku w:val="0"/>
        <w:overflowPunct w:val="0"/>
        <w:spacing w:before="107"/>
        <w:rPr>
          <w:spacing w:val="-2"/>
        </w:rPr>
      </w:pPr>
      <w:r>
        <w:rPr>
          <w:spacing w:val="-2"/>
        </w:rPr>
        <w:t>APPLICATION</w:t>
      </w:r>
    </w:p>
    <w:p w14:paraId="0AA32F60" w14:textId="77777777" w:rsidR="00E300A8" w:rsidRDefault="00E300A8" w:rsidP="00E300A8">
      <w:pPr>
        <w:pStyle w:val="BodyText"/>
        <w:kinsoku w:val="0"/>
        <w:overflowPunct w:val="0"/>
        <w:spacing w:before="39"/>
        <w:ind w:left="369"/>
        <w:rPr>
          <w:spacing w:val="-2"/>
          <w:w w:val="75"/>
        </w:rPr>
      </w:pPr>
      <w:r>
        <w:rPr>
          <w:w w:val="75"/>
        </w:rPr>
        <w:t>I,</w:t>
      </w:r>
      <w:r>
        <w:rPr>
          <w:spacing w:val="9"/>
        </w:rPr>
        <w:t xml:space="preserve"> </w:t>
      </w:r>
      <w:r>
        <w:rPr>
          <w:w w:val="75"/>
        </w:rPr>
        <w:t>the</w:t>
      </w:r>
      <w:r>
        <w:rPr>
          <w:spacing w:val="12"/>
        </w:rPr>
        <w:t xml:space="preserve"> </w:t>
      </w:r>
      <w:r>
        <w:rPr>
          <w:w w:val="75"/>
        </w:rPr>
        <w:t>undersigned,</w:t>
      </w:r>
      <w:r>
        <w:rPr>
          <w:spacing w:val="12"/>
        </w:rPr>
        <w:t xml:space="preserve"> </w:t>
      </w:r>
      <w:r>
        <w:rPr>
          <w:w w:val="75"/>
        </w:rPr>
        <w:t>am</w:t>
      </w:r>
      <w:r>
        <w:rPr>
          <w:spacing w:val="12"/>
        </w:rPr>
        <w:t xml:space="preserve"> </w:t>
      </w:r>
      <w:r>
        <w:rPr>
          <w:w w:val="75"/>
        </w:rPr>
        <w:t>applying</w:t>
      </w:r>
      <w:r>
        <w:rPr>
          <w:spacing w:val="12"/>
        </w:rPr>
        <w:t xml:space="preserve"> </w:t>
      </w:r>
      <w:r>
        <w:rPr>
          <w:w w:val="75"/>
        </w:rPr>
        <w:t>for</w:t>
      </w:r>
      <w:r>
        <w:rPr>
          <w:spacing w:val="11"/>
        </w:rPr>
        <w:t xml:space="preserve"> </w:t>
      </w:r>
      <w:r>
        <w:rPr>
          <w:w w:val="75"/>
        </w:rPr>
        <w:t>the</w:t>
      </w:r>
      <w:r>
        <w:rPr>
          <w:spacing w:val="12"/>
        </w:rPr>
        <w:t xml:space="preserve"> </w:t>
      </w:r>
      <w:r>
        <w:rPr>
          <w:w w:val="75"/>
        </w:rPr>
        <w:t>California</w:t>
      </w:r>
      <w:r>
        <w:rPr>
          <w:spacing w:val="12"/>
        </w:rPr>
        <w:t xml:space="preserve"> </w:t>
      </w:r>
      <w:r>
        <w:rPr>
          <w:w w:val="75"/>
        </w:rPr>
        <w:t>Nonresident</w:t>
      </w:r>
      <w:r>
        <w:rPr>
          <w:spacing w:val="12"/>
        </w:rPr>
        <w:t xml:space="preserve"> </w:t>
      </w:r>
      <w:r>
        <w:rPr>
          <w:w w:val="75"/>
        </w:rPr>
        <w:t>Tuition</w:t>
      </w:r>
      <w:r>
        <w:rPr>
          <w:spacing w:val="12"/>
        </w:rPr>
        <w:t xml:space="preserve"> </w:t>
      </w:r>
      <w:r>
        <w:rPr>
          <w:w w:val="75"/>
        </w:rPr>
        <w:t>Exemption</w:t>
      </w:r>
      <w:r>
        <w:rPr>
          <w:spacing w:val="11"/>
        </w:rPr>
        <w:t xml:space="preserve"> </w:t>
      </w:r>
      <w:r>
        <w:rPr>
          <w:w w:val="75"/>
        </w:rPr>
        <w:t>at</w:t>
      </w:r>
      <w:r>
        <w:rPr>
          <w:spacing w:val="12"/>
        </w:rPr>
        <w:t xml:space="preserve"> </w:t>
      </w:r>
      <w:r>
        <w:rPr>
          <w:w w:val="75"/>
        </w:rPr>
        <w:t>California</w:t>
      </w:r>
      <w:r>
        <w:rPr>
          <w:spacing w:val="12"/>
        </w:rPr>
        <w:t xml:space="preserve"> </w:t>
      </w:r>
      <w:r>
        <w:rPr>
          <w:w w:val="75"/>
        </w:rPr>
        <w:t>State</w:t>
      </w:r>
      <w:r>
        <w:rPr>
          <w:spacing w:val="12"/>
        </w:rPr>
        <w:t xml:space="preserve"> </w:t>
      </w:r>
      <w:r>
        <w:rPr>
          <w:w w:val="75"/>
        </w:rPr>
        <w:t>University</w:t>
      </w:r>
      <w:r>
        <w:rPr>
          <w:spacing w:val="12"/>
        </w:rPr>
        <w:t xml:space="preserve"> </w:t>
      </w:r>
      <w:r>
        <w:rPr>
          <w:w w:val="75"/>
        </w:rPr>
        <w:t>(specify</w:t>
      </w:r>
      <w:r>
        <w:rPr>
          <w:spacing w:val="12"/>
        </w:rPr>
        <w:t xml:space="preserve"> </w:t>
      </w:r>
      <w:r>
        <w:rPr>
          <w:spacing w:val="-2"/>
          <w:w w:val="75"/>
        </w:rPr>
        <w:t>campus)</w:t>
      </w:r>
    </w:p>
    <w:p w14:paraId="315D1A8E" w14:textId="77777777" w:rsidR="00E300A8" w:rsidRDefault="00E300A8" w:rsidP="00E300A8">
      <w:pPr>
        <w:pStyle w:val="BodyText"/>
        <w:tabs>
          <w:tab w:val="left" w:pos="4837"/>
        </w:tabs>
        <w:kinsoku w:val="0"/>
        <w:overflowPunct w:val="0"/>
        <w:spacing w:before="108"/>
        <w:ind w:left="370"/>
        <w:rPr>
          <w:w w:val="75"/>
        </w:rPr>
      </w:pPr>
      <w:r>
        <w:rPr>
          <w:u w:val="single"/>
        </w:rPr>
        <w:tab/>
      </w:r>
      <w:r>
        <w:rPr>
          <w:spacing w:val="4"/>
        </w:rPr>
        <w:t xml:space="preserve"> </w:t>
      </w:r>
      <w:r>
        <w:rPr>
          <w:w w:val="75"/>
        </w:rPr>
        <w:t>and</w:t>
      </w:r>
      <w:r>
        <w:rPr>
          <w:spacing w:val="3"/>
        </w:rPr>
        <w:t xml:space="preserve"> </w:t>
      </w:r>
      <w:r>
        <w:rPr>
          <w:w w:val="75"/>
        </w:rPr>
        <w:t>declare</w:t>
      </w:r>
      <w:r>
        <w:rPr>
          <w:spacing w:val="3"/>
        </w:rPr>
        <w:t xml:space="preserve"> </w:t>
      </w:r>
      <w:r>
        <w:rPr>
          <w:w w:val="75"/>
        </w:rPr>
        <w:t>that</w:t>
      </w:r>
      <w:r>
        <w:rPr>
          <w:spacing w:val="3"/>
        </w:rPr>
        <w:t xml:space="preserve"> </w:t>
      </w:r>
      <w:r>
        <w:rPr>
          <w:w w:val="75"/>
        </w:rPr>
        <w:t>the</w:t>
      </w:r>
      <w:r>
        <w:rPr>
          <w:spacing w:val="3"/>
        </w:rPr>
        <w:t xml:space="preserve"> </w:t>
      </w:r>
      <w:r>
        <w:rPr>
          <w:w w:val="75"/>
        </w:rPr>
        <w:t>following</w:t>
      </w:r>
      <w:r>
        <w:rPr>
          <w:spacing w:val="3"/>
        </w:rPr>
        <w:t xml:space="preserve"> </w:t>
      </w:r>
      <w:r>
        <w:rPr>
          <w:w w:val="75"/>
        </w:rPr>
        <w:t>apply</w:t>
      </w:r>
      <w:r>
        <w:rPr>
          <w:spacing w:val="3"/>
        </w:rPr>
        <w:t xml:space="preserve"> </w:t>
      </w:r>
      <w:r>
        <w:rPr>
          <w:w w:val="75"/>
        </w:rPr>
        <w:t>to</w:t>
      </w:r>
      <w:r>
        <w:rPr>
          <w:spacing w:val="3"/>
        </w:rPr>
        <w:t xml:space="preserve"> </w:t>
      </w:r>
      <w:r>
        <w:rPr>
          <w:w w:val="75"/>
        </w:rPr>
        <w:t>me.</w:t>
      </w:r>
    </w:p>
    <w:p w14:paraId="5BD07CE8" w14:textId="77777777" w:rsidR="00E300A8" w:rsidRDefault="00E300A8" w:rsidP="00E300A8">
      <w:pPr>
        <w:pStyle w:val="BodyText"/>
        <w:kinsoku w:val="0"/>
        <w:overflowPunct w:val="0"/>
        <w:spacing w:before="4"/>
        <w:rPr>
          <w:sz w:val="21"/>
          <w:szCs w:val="21"/>
        </w:rPr>
      </w:pPr>
    </w:p>
    <w:p w14:paraId="6854C521" w14:textId="77777777" w:rsidR="00E300A8" w:rsidRDefault="00E300A8" w:rsidP="000140FE">
      <w:pPr>
        <w:pStyle w:val="Heading4"/>
        <w:keepNext w:val="0"/>
        <w:widowControl w:val="0"/>
        <w:numPr>
          <w:ilvl w:val="0"/>
          <w:numId w:val="56"/>
        </w:numPr>
        <w:tabs>
          <w:tab w:val="clear" w:pos="720"/>
          <w:tab w:val="left" w:pos="604"/>
        </w:tabs>
        <w:kinsoku w:val="0"/>
        <w:overflowPunct w:val="0"/>
        <w:autoSpaceDE w:val="0"/>
        <w:autoSpaceDN w:val="0"/>
        <w:adjustRightInd w:val="0"/>
        <w:ind w:left="603" w:hanging="235"/>
        <w:rPr>
          <w:spacing w:val="-2"/>
          <w:w w:val="85"/>
        </w:rPr>
      </w:pPr>
      <w:r>
        <w:rPr>
          <w:w w:val="85"/>
        </w:rPr>
        <w:t>Check</w:t>
      </w:r>
      <w:r>
        <w:rPr>
          <w:spacing w:val="-2"/>
        </w:rPr>
        <w:t xml:space="preserve"> </w:t>
      </w:r>
      <w:r>
        <w:rPr>
          <w:w w:val="85"/>
        </w:rPr>
        <w:t>one</w:t>
      </w:r>
      <w:r>
        <w:rPr>
          <w:spacing w:val="-2"/>
        </w:rPr>
        <w:t xml:space="preserve"> </w:t>
      </w:r>
      <w:r>
        <w:rPr>
          <w:w w:val="85"/>
        </w:rPr>
        <w:t>box</w:t>
      </w:r>
      <w:r>
        <w:rPr>
          <w:spacing w:val="-2"/>
        </w:rPr>
        <w:t xml:space="preserve"> </w:t>
      </w:r>
      <w:r>
        <w:rPr>
          <w:spacing w:val="-2"/>
          <w:w w:val="85"/>
        </w:rPr>
        <w:t>only:</w:t>
      </w:r>
    </w:p>
    <w:p w14:paraId="171B7A47" w14:textId="30235A79" w:rsidR="00E300A8" w:rsidRDefault="00E300A8" w:rsidP="00E300A8">
      <w:pPr>
        <w:pStyle w:val="BodyText"/>
        <w:kinsoku w:val="0"/>
        <w:overflowPunct w:val="0"/>
        <w:spacing w:before="48"/>
        <w:ind w:left="586"/>
        <w:rPr>
          <w:spacing w:val="-4"/>
          <w:w w:val="75"/>
        </w:rPr>
      </w:pPr>
      <w:r>
        <w:rPr>
          <w:noProof/>
        </w:rPr>
        <mc:AlternateContent>
          <mc:Choice Requires="wps">
            <w:drawing>
              <wp:anchor distT="0" distB="0" distL="114300" distR="114300" simplePos="0" relativeHeight="251700224" behindDoc="0" locked="0" layoutInCell="0" allowOverlap="1" wp14:anchorId="16BFAAE2" wp14:editId="25079D1E">
                <wp:simplePos x="0" y="0"/>
                <wp:positionH relativeFrom="page">
                  <wp:posOffset>384810</wp:posOffset>
                </wp:positionH>
                <wp:positionV relativeFrom="paragraph">
                  <wp:posOffset>42545</wp:posOffset>
                </wp:positionV>
                <wp:extent cx="113030" cy="113030"/>
                <wp:effectExtent l="13335" t="15240" r="6985" b="14605"/>
                <wp:wrapNone/>
                <wp:docPr id="1489" name="Freeform: Shape 1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113030"/>
                        </a:xfrm>
                        <a:custGeom>
                          <a:avLst/>
                          <a:gdLst>
                            <a:gd name="T0" fmla="*/ 0 w 178"/>
                            <a:gd name="T1" fmla="*/ 177 h 178"/>
                            <a:gd name="T2" fmla="*/ 177 w 178"/>
                            <a:gd name="T3" fmla="*/ 177 h 178"/>
                            <a:gd name="T4" fmla="*/ 177 w 178"/>
                            <a:gd name="T5" fmla="*/ 0 h 178"/>
                            <a:gd name="T6" fmla="*/ 0 w 178"/>
                            <a:gd name="T7" fmla="*/ 0 h 178"/>
                            <a:gd name="T8" fmla="*/ 0 w 178"/>
                            <a:gd name="T9" fmla="*/ 177 h 178"/>
                          </a:gdLst>
                          <a:ahLst/>
                          <a:cxnLst>
                            <a:cxn ang="0">
                              <a:pos x="T0" y="T1"/>
                            </a:cxn>
                            <a:cxn ang="0">
                              <a:pos x="T2" y="T3"/>
                            </a:cxn>
                            <a:cxn ang="0">
                              <a:pos x="T4" y="T5"/>
                            </a:cxn>
                            <a:cxn ang="0">
                              <a:pos x="T6" y="T7"/>
                            </a:cxn>
                            <a:cxn ang="0">
                              <a:pos x="T8" y="T9"/>
                            </a:cxn>
                          </a:cxnLst>
                          <a:rect l="0" t="0" r="r" b="b"/>
                          <a:pathLst>
                            <a:path w="178" h="178">
                              <a:moveTo>
                                <a:pt x="0" y="177"/>
                              </a:moveTo>
                              <a:lnTo>
                                <a:pt x="177" y="177"/>
                              </a:lnTo>
                              <a:lnTo>
                                <a:pt x="177" y="0"/>
                              </a:lnTo>
                              <a:lnTo>
                                <a:pt x="0" y="0"/>
                              </a:lnTo>
                              <a:lnTo>
                                <a:pt x="0" y="17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ABB00" id="Freeform: Shape 1489" o:spid="_x0000_s1026" style="position:absolute;margin-left:30.3pt;margin-top:3.35pt;width:8.9pt;height:8.9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" o:allowincell="f" path="m,177r177,l177,,,,,177xe" filled="f" strokeweight="1pt">
                <v:path arrowok="t" o:connecttype="custom" o:connectlocs="0,112395;112395,112395;112395,0;0,0;0,112395" o:connectangles="0,0,0,0,0"/>
                <w10:wrap anchorx="page"/>
              </v:shape>
            </w:pict>
          </mc:Fallback>
        </mc:AlternateContent>
      </w:r>
      <w:r>
        <w:rPr>
          <w:w w:val="75"/>
        </w:rPr>
        <w:t>I</w:t>
      </w:r>
      <w:r>
        <w:rPr>
          <w:spacing w:val="2"/>
        </w:rPr>
        <w:t xml:space="preserve"> </w:t>
      </w:r>
      <w:r>
        <w:rPr>
          <w:w w:val="75"/>
        </w:rPr>
        <w:t>have</w:t>
      </w:r>
      <w:r>
        <w:rPr>
          <w:spacing w:val="2"/>
        </w:rPr>
        <w:t xml:space="preserve"> </w:t>
      </w:r>
      <w:r>
        <w:rPr>
          <w:w w:val="75"/>
        </w:rPr>
        <w:t>a</w:t>
      </w:r>
      <w:r>
        <w:rPr>
          <w:spacing w:val="3"/>
        </w:rPr>
        <w:t xml:space="preserve"> </w:t>
      </w:r>
      <w:r>
        <w:rPr>
          <w:w w:val="75"/>
        </w:rPr>
        <w:t>current</w:t>
      </w:r>
      <w:r>
        <w:rPr>
          <w:spacing w:val="2"/>
        </w:rPr>
        <w:t xml:space="preserve"> </w:t>
      </w:r>
      <w:r>
        <w:rPr>
          <w:w w:val="75"/>
        </w:rPr>
        <w:t>nonimmigrant</w:t>
      </w:r>
      <w:r>
        <w:rPr>
          <w:spacing w:val="3"/>
        </w:rPr>
        <w:t xml:space="preserve"> </w:t>
      </w:r>
      <w:r>
        <w:rPr>
          <w:w w:val="75"/>
        </w:rPr>
        <w:t>visa</w:t>
      </w:r>
      <w:r>
        <w:rPr>
          <w:spacing w:val="2"/>
        </w:rPr>
        <w:t xml:space="preserve"> </w:t>
      </w:r>
      <w:r>
        <w:rPr>
          <w:w w:val="75"/>
        </w:rPr>
        <w:t>(not</w:t>
      </w:r>
      <w:r>
        <w:rPr>
          <w:spacing w:val="3"/>
        </w:rPr>
        <w:t xml:space="preserve"> </w:t>
      </w:r>
      <w:r>
        <w:rPr>
          <w:w w:val="75"/>
        </w:rPr>
        <w:t>including</w:t>
      </w:r>
      <w:r>
        <w:rPr>
          <w:spacing w:val="2"/>
        </w:rPr>
        <w:t xml:space="preserve"> </w:t>
      </w:r>
      <w:r>
        <w:rPr>
          <w:w w:val="75"/>
        </w:rPr>
        <w:t>a</w:t>
      </w:r>
      <w:r>
        <w:rPr>
          <w:spacing w:val="3"/>
        </w:rPr>
        <w:t xml:space="preserve"> </w:t>
      </w:r>
      <w:r>
        <w:rPr>
          <w:w w:val="75"/>
        </w:rPr>
        <w:t>T</w:t>
      </w:r>
      <w:r>
        <w:rPr>
          <w:spacing w:val="2"/>
        </w:rPr>
        <w:t xml:space="preserve"> </w:t>
      </w:r>
      <w:r>
        <w:rPr>
          <w:w w:val="75"/>
        </w:rPr>
        <w:t>or</w:t>
      </w:r>
      <w:r>
        <w:rPr>
          <w:spacing w:val="3"/>
        </w:rPr>
        <w:t xml:space="preserve"> </w:t>
      </w:r>
      <w:r>
        <w:rPr>
          <w:w w:val="75"/>
        </w:rPr>
        <w:t>U</w:t>
      </w:r>
      <w:r>
        <w:rPr>
          <w:spacing w:val="2"/>
        </w:rPr>
        <w:t xml:space="preserve"> </w:t>
      </w:r>
      <w:r>
        <w:rPr>
          <w:w w:val="75"/>
        </w:rPr>
        <w:t>visa)</w:t>
      </w:r>
      <w:r>
        <w:rPr>
          <w:spacing w:val="3"/>
        </w:rPr>
        <w:t xml:space="preserve"> </w:t>
      </w:r>
      <w:r>
        <w:rPr>
          <w:w w:val="75"/>
        </w:rPr>
        <w:t>as</w:t>
      </w:r>
      <w:r>
        <w:rPr>
          <w:spacing w:val="2"/>
        </w:rPr>
        <w:t xml:space="preserve"> </w:t>
      </w:r>
      <w:r>
        <w:rPr>
          <w:w w:val="75"/>
        </w:rPr>
        <w:t>defined</w:t>
      </w:r>
      <w:r>
        <w:rPr>
          <w:spacing w:val="3"/>
        </w:rPr>
        <w:t xml:space="preserve"> </w:t>
      </w:r>
      <w:r>
        <w:rPr>
          <w:w w:val="75"/>
        </w:rPr>
        <w:t>by</w:t>
      </w:r>
      <w:r>
        <w:rPr>
          <w:spacing w:val="2"/>
        </w:rPr>
        <w:t xml:space="preserve"> </w:t>
      </w:r>
      <w:r>
        <w:rPr>
          <w:w w:val="75"/>
        </w:rPr>
        <w:t>federal</w:t>
      </w:r>
      <w:r>
        <w:rPr>
          <w:spacing w:val="3"/>
        </w:rPr>
        <w:t xml:space="preserve"> </w:t>
      </w:r>
      <w:r>
        <w:rPr>
          <w:spacing w:val="-4"/>
          <w:w w:val="75"/>
        </w:rPr>
        <w:t>law.</w:t>
      </w:r>
    </w:p>
    <w:p w14:paraId="142EAFDE" w14:textId="77777777" w:rsidR="00E300A8" w:rsidRDefault="00E300A8" w:rsidP="00E300A8">
      <w:pPr>
        <w:pStyle w:val="BodyText"/>
        <w:kinsoku w:val="0"/>
        <w:overflowPunct w:val="0"/>
        <w:spacing w:before="22" w:line="276" w:lineRule="auto"/>
        <w:ind w:left="586" w:right="772"/>
        <w:rPr>
          <w:i/>
          <w:iCs/>
          <w:w w:val="90"/>
          <w:sz w:val="18"/>
          <w:szCs w:val="18"/>
        </w:rPr>
      </w:pPr>
      <w:r>
        <w:rPr>
          <w:i/>
          <w:iCs/>
          <w:w w:val="75"/>
          <w:sz w:val="18"/>
          <w:szCs w:val="18"/>
        </w:rPr>
        <w:t xml:space="preserve">Nonimmigrants have been admitted to the U.S. on a temporary visa and include, but are not limited to, foreign students (holding F visas) and exchange visitors </w:t>
      </w:r>
      <w:r>
        <w:rPr>
          <w:i/>
          <w:iCs/>
          <w:w w:val="90"/>
          <w:sz w:val="18"/>
          <w:szCs w:val="18"/>
        </w:rPr>
        <w:t>(holding</w:t>
      </w:r>
      <w:r>
        <w:rPr>
          <w:i/>
          <w:iCs/>
          <w:spacing w:val="-12"/>
          <w:w w:val="90"/>
          <w:sz w:val="18"/>
          <w:szCs w:val="18"/>
        </w:rPr>
        <w:t xml:space="preserve"> </w:t>
      </w:r>
      <w:r>
        <w:rPr>
          <w:i/>
          <w:iCs/>
          <w:w w:val="90"/>
          <w:sz w:val="18"/>
          <w:szCs w:val="18"/>
        </w:rPr>
        <w:t>J</w:t>
      </w:r>
      <w:r>
        <w:rPr>
          <w:i/>
          <w:iCs/>
          <w:spacing w:val="-12"/>
          <w:w w:val="90"/>
          <w:sz w:val="18"/>
          <w:szCs w:val="18"/>
        </w:rPr>
        <w:t xml:space="preserve"> </w:t>
      </w:r>
      <w:r>
        <w:rPr>
          <w:i/>
          <w:iCs/>
          <w:w w:val="90"/>
          <w:sz w:val="18"/>
          <w:szCs w:val="18"/>
        </w:rPr>
        <w:t>visas).</w:t>
      </w:r>
    </w:p>
    <w:p w14:paraId="5E1D825B" w14:textId="77777777" w:rsidR="00E300A8" w:rsidRDefault="00E300A8" w:rsidP="00E300A8">
      <w:pPr>
        <w:pStyle w:val="BodyText"/>
        <w:kinsoku w:val="0"/>
        <w:overflowPunct w:val="0"/>
        <w:spacing w:before="8"/>
        <w:rPr>
          <w:i/>
          <w:iCs/>
        </w:rPr>
      </w:pPr>
    </w:p>
    <w:p w14:paraId="2D1ECB6E" w14:textId="448F6F6F" w:rsidR="00E300A8" w:rsidRDefault="00E300A8" w:rsidP="00E300A8">
      <w:pPr>
        <w:pStyle w:val="BodyText"/>
        <w:kinsoku w:val="0"/>
        <w:overflowPunct w:val="0"/>
        <w:spacing w:before="1"/>
        <w:ind w:left="586"/>
        <w:rPr>
          <w:spacing w:val="-4"/>
          <w:w w:val="75"/>
        </w:rPr>
      </w:pPr>
      <w:r>
        <w:rPr>
          <w:noProof/>
        </w:rPr>
        <mc:AlternateContent>
          <mc:Choice Requires="wps">
            <w:drawing>
              <wp:anchor distT="0" distB="0" distL="114300" distR="114300" simplePos="0" relativeHeight="251701248" behindDoc="0" locked="0" layoutInCell="0" allowOverlap="1" wp14:anchorId="520B5812" wp14:editId="6318AC1B">
                <wp:simplePos x="0" y="0"/>
                <wp:positionH relativeFrom="page">
                  <wp:posOffset>384810</wp:posOffset>
                </wp:positionH>
                <wp:positionV relativeFrom="paragraph">
                  <wp:posOffset>2540</wp:posOffset>
                </wp:positionV>
                <wp:extent cx="113030" cy="113030"/>
                <wp:effectExtent l="13335" t="15240" r="6985" b="14605"/>
                <wp:wrapNone/>
                <wp:docPr id="1488" name="Freeform: Shape 1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113030"/>
                        </a:xfrm>
                        <a:custGeom>
                          <a:avLst/>
                          <a:gdLst>
                            <a:gd name="T0" fmla="*/ 0 w 178"/>
                            <a:gd name="T1" fmla="*/ 177 h 178"/>
                            <a:gd name="T2" fmla="*/ 177 w 178"/>
                            <a:gd name="T3" fmla="*/ 177 h 178"/>
                            <a:gd name="T4" fmla="*/ 177 w 178"/>
                            <a:gd name="T5" fmla="*/ 0 h 178"/>
                            <a:gd name="T6" fmla="*/ 0 w 178"/>
                            <a:gd name="T7" fmla="*/ 0 h 178"/>
                            <a:gd name="T8" fmla="*/ 0 w 178"/>
                            <a:gd name="T9" fmla="*/ 177 h 178"/>
                          </a:gdLst>
                          <a:ahLst/>
                          <a:cxnLst>
                            <a:cxn ang="0">
                              <a:pos x="T0" y="T1"/>
                            </a:cxn>
                            <a:cxn ang="0">
                              <a:pos x="T2" y="T3"/>
                            </a:cxn>
                            <a:cxn ang="0">
                              <a:pos x="T4" y="T5"/>
                            </a:cxn>
                            <a:cxn ang="0">
                              <a:pos x="T6" y="T7"/>
                            </a:cxn>
                            <a:cxn ang="0">
                              <a:pos x="T8" y="T9"/>
                            </a:cxn>
                          </a:cxnLst>
                          <a:rect l="0" t="0" r="r" b="b"/>
                          <a:pathLst>
                            <a:path w="178" h="178">
                              <a:moveTo>
                                <a:pt x="0" y="177"/>
                              </a:moveTo>
                              <a:lnTo>
                                <a:pt x="177" y="177"/>
                              </a:lnTo>
                              <a:lnTo>
                                <a:pt x="177" y="0"/>
                              </a:lnTo>
                              <a:lnTo>
                                <a:pt x="0" y="0"/>
                              </a:lnTo>
                              <a:lnTo>
                                <a:pt x="0" y="17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15A62" id="Freeform: Shape 1488" o:spid="_x0000_s1026" style="position:absolute;margin-left:30.3pt;margin-top:.2pt;width:8.9pt;height:8.9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" o:allowincell="f" path="m,177r177,l177,,,,,177xe" filled="f" strokeweight="1pt">
                <v:path arrowok="t" o:connecttype="custom" o:connectlocs="0,112395;112395,112395;112395,0;0,0;0,112395" o:connectangles="0,0,0,0,0"/>
                <w10:wrap anchorx="page"/>
              </v:shape>
            </w:pict>
          </mc:Fallback>
        </mc:AlternateContent>
      </w:r>
      <w:r>
        <w:rPr>
          <w:w w:val="75"/>
        </w:rPr>
        <w:t>I</w:t>
      </w:r>
      <w:r>
        <w:rPr>
          <w:spacing w:val="2"/>
        </w:rPr>
        <w:t xml:space="preserve"> </w:t>
      </w:r>
      <w:r>
        <w:rPr>
          <w:w w:val="75"/>
        </w:rPr>
        <w:t>have</w:t>
      </w:r>
      <w:r>
        <w:rPr>
          <w:spacing w:val="3"/>
        </w:rPr>
        <w:t xml:space="preserve"> </w:t>
      </w:r>
      <w:r>
        <w:rPr>
          <w:w w:val="75"/>
        </w:rPr>
        <w:t>a</w:t>
      </w:r>
      <w:r>
        <w:rPr>
          <w:spacing w:val="3"/>
        </w:rPr>
        <w:t xml:space="preserve"> </w:t>
      </w:r>
      <w:r>
        <w:rPr>
          <w:w w:val="75"/>
        </w:rPr>
        <w:t>current</w:t>
      </w:r>
      <w:r>
        <w:rPr>
          <w:spacing w:val="2"/>
        </w:rPr>
        <w:t xml:space="preserve"> </w:t>
      </w:r>
      <w:r>
        <w:rPr>
          <w:w w:val="75"/>
        </w:rPr>
        <w:t>nonimmigrant</w:t>
      </w:r>
      <w:r>
        <w:rPr>
          <w:spacing w:val="3"/>
        </w:rPr>
        <w:t xml:space="preserve"> </w:t>
      </w:r>
      <w:r>
        <w:rPr>
          <w:w w:val="75"/>
        </w:rPr>
        <w:t>T</w:t>
      </w:r>
      <w:r>
        <w:rPr>
          <w:spacing w:val="3"/>
        </w:rPr>
        <w:t xml:space="preserve"> </w:t>
      </w:r>
      <w:r>
        <w:rPr>
          <w:w w:val="75"/>
        </w:rPr>
        <w:t>or</w:t>
      </w:r>
      <w:r>
        <w:rPr>
          <w:spacing w:val="3"/>
        </w:rPr>
        <w:t xml:space="preserve"> </w:t>
      </w:r>
      <w:r>
        <w:rPr>
          <w:w w:val="75"/>
        </w:rPr>
        <w:t>U</w:t>
      </w:r>
      <w:r>
        <w:rPr>
          <w:spacing w:val="2"/>
        </w:rPr>
        <w:t xml:space="preserve"> </w:t>
      </w:r>
      <w:r>
        <w:rPr>
          <w:w w:val="75"/>
        </w:rPr>
        <w:t>visa</w:t>
      </w:r>
      <w:r>
        <w:rPr>
          <w:spacing w:val="3"/>
        </w:rPr>
        <w:t xml:space="preserve"> </w:t>
      </w:r>
      <w:r>
        <w:rPr>
          <w:w w:val="75"/>
        </w:rPr>
        <w:t>as</w:t>
      </w:r>
      <w:r>
        <w:rPr>
          <w:spacing w:val="3"/>
        </w:rPr>
        <w:t xml:space="preserve"> </w:t>
      </w:r>
      <w:r>
        <w:rPr>
          <w:w w:val="75"/>
        </w:rPr>
        <w:t>defined</w:t>
      </w:r>
      <w:r>
        <w:rPr>
          <w:spacing w:val="3"/>
        </w:rPr>
        <w:t xml:space="preserve"> </w:t>
      </w:r>
      <w:r>
        <w:rPr>
          <w:w w:val="75"/>
        </w:rPr>
        <w:t>by</w:t>
      </w:r>
      <w:r>
        <w:rPr>
          <w:spacing w:val="2"/>
        </w:rPr>
        <w:t xml:space="preserve"> </w:t>
      </w:r>
      <w:r>
        <w:rPr>
          <w:w w:val="75"/>
        </w:rPr>
        <w:t>federal</w:t>
      </w:r>
      <w:r>
        <w:rPr>
          <w:spacing w:val="3"/>
        </w:rPr>
        <w:t xml:space="preserve"> </w:t>
      </w:r>
      <w:r>
        <w:rPr>
          <w:spacing w:val="-4"/>
          <w:w w:val="75"/>
        </w:rPr>
        <w:t>law.</w:t>
      </w:r>
    </w:p>
    <w:p w14:paraId="116F03CB" w14:textId="77777777" w:rsidR="00E300A8" w:rsidRDefault="00E300A8" w:rsidP="00E300A8">
      <w:pPr>
        <w:pStyle w:val="BodyText"/>
        <w:kinsoku w:val="0"/>
        <w:overflowPunct w:val="0"/>
        <w:spacing w:before="3"/>
        <w:rPr>
          <w:sz w:val="21"/>
          <w:szCs w:val="21"/>
        </w:rPr>
      </w:pPr>
    </w:p>
    <w:p w14:paraId="6AF14B80" w14:textId="4E96ACEB" w:rsidR="00E300A8" w:rsidRDefault="00E300A8" w:rsidP="00E300A8">
      <w:pPr>
        <w:pStyle w:val="BodyText"/>
        <w:kinsoku w:val="0"/>
        <w:overflowPunct w:val="0"/>
        <w:spacing w:before="1"/>
        <w:ind w:left="586"/>
        <w:rPr>
          <w:spacing w:val="-4"/>
          <w:w w:val="80"/>
        </w:rPr>
      </w:pPr>
      <w:r>
        <w:rPr>
          <w:noProof/>
        </w:rPr>
        <mc:AlternateContent>
          <mc:Choice Requires="wps">
            <w:drawing>
              <wp:anchor distT="0" distB="0" distL="114300" distR="114300" simplePos="0" relativeHeight="251702272" behindDoc="0" locked="0" layoutInCell="0" allowOverlap="1" wp14:anchorId="183E9EAE" wp14:editId="72DACA7A">
                <wp:simplePos x="0" y="0"/>
                <wp:positionH relativeFrom="page">
                  <wp:posOffset>384810</wp:posOffset>
                </wp:positionH>
                <wp:positionV relativeFrom="paragraph">
                  <wp:posOffset>5715</wp:posOffset>
                </wp:positionV>
                <wp:extent cx="113030" cy="113030"/>
                <wp:effectExtent l="13335" t="8890" r="6985" b="11430"/>
                <wp:wrapNone/>
                <wp:docPr id="1487" name="Freeform: Shape 1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113030"/>
                        </a:xfrm>
                        <a:custGeom>
                          <a:avLst/>
                          <a:gdLst>
                            <a:gd name="T0" fmla="*/ 0 w 178"/>
                            <a:gd name="T1" fmla="*/ 177 h 178"/>
                            <a:gd name="T2" fmla="*/ 177 w 178"/>
                            <a:gd name="T3" fmla="*/ 177 h 178"/>
                            <a:gd name="T4" fmla="*/ 177 w 178"/>
                            <a:gd name="T5" fmla="*/ 0 h 178"/>
                            <a:gd name="T6" fmla="*/ 0 w 178"/>
                            <a:gd name="T7" fmla="*/ 0 h 178"/>
                            <a:gd name="T8" fmla="*/ 0 w 178"/>
                            <a:gd name="T9" fmla="*/ 177 h 178"/>
                          </a:gdLst>
                          <a:ahLst/>
                          <a:cxnLst>
                            <a:cxn ang="0">
                              <a:pos x="T0" y="T1"/>
                            </a:cxn>
                            <a:cxn ang="0">
                              <a:pos x="T2" y="T3"/>
                            </a:cxn>
                            <a:cxn ang="0">
                              <a:pos x="T4" y="T5"/>
                            </a:cxn>
                            <a:cxn ang="0">
                              <a:pos x="T6" y="T7"/>
                            </a:cxn>
                            <a:cxn ang="0">
                              <a:pos x="T8" y="T9"/>
                            </a:cxn>
                          </a:cxnLst>
                          <a:rect l="0" t="0" r="r" b="b"/>
                          <a:pathLst>
                            <a:path w="178" h="178">
                              <a:moveTo>
                                <a:pt x="0" y="177"/>
                              </a:moveTo>
                              <a:lnTo>
                                <a:pt x="177" y="177"/>
                              </a:lnTo>
                              <a:lnTo>
                                <a:pt x="177" y="0"/>
                              </a:lnTo>
                              <a:lnTo>
                                <a:pt x="0" y="0"/>
                              </a:lnTo>
                              <a:lnTo>
                                <a:pt x="0" y="17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5D3F4" id="Freeform: Shape 1487" o:spid="_x0000_s1026" style="position:absolute;margin-left:30.3pt;margin-top:.45pt;width:8.9pt;height:8.9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" o:allowincell="f" path="m,177r177,l177,,,,,177xe" filled="f" strokeweight="1pt">
                <v:path arrowok="t" o:connecttype="custom" o:connectlocs="0,112395;112395,112395;112395,0;0,0;0,112395" o:connectangles="0,0,0,0,0"/>
                <w10:wrap anchorx="page"/>
              </v:shape>
            </w:pict>
          </mc:Fallback>
        </mc:AlternateContent>
      </w:r>
      <w:r>
        <w:rPr>
          <w:w w:val="80"/>
        </w:rPr>
        <w:t>I</w:t>
      </w:r>
      <w:r>
        <w:rPr>
          <w:spacing w:val="-4"/>
          <w:w w:val="80"/>
        </w:rPr>
        <w:t xml:space="preserve"> </w:t>
      </w:r>
      <w:r>
        <w:rPr>
          <w:w w:val="80"/>
        </w:rPr>
        <w:t>do</w:t>
      </w:r>
      <w:r>
        <w:rPr>
          <w:spacing w:val="-4"/>
          <w:w w:val="80"/>
        </w:rPr>
        <w:t xml:space="preserve"> </w:t>
      </w:r>
      <w:r>
        <w:rPr>
          <w:w w:val="80"/>
        </w:rPr>
        <w:t>NOT</w:t>
      </w:r>
      <w:r>
        <w:rPr>
          <w:spacing w:val="-4"/>
          <w:w w:val="80"/>
        </w:rPr>
        <w:t xml:space="preserve"> </w:t>
      </w:r>
      <w:r>
        <w:rPr>
          <w:w w:val="80"/>
        </w:rPr>
        <w:t>have</w:t>
      </w:r>
      <w:r>
        <w:rPr>
          <w:spacing w:val="-4"/>
          <w:w w:val="80"/>
        </w:rPr>
        <w:t xml:space="preserve"> </w:t>
      </w:r>
      <w:r>
        <w:rPr>
          <w:w w:val="80"/>
        </w:rPr>
        <w:t>a</w:t>
      </w:r>
      <w:r>
        <w:rPr>
          <w:spacing w:val="-4"/>
          <w:w w:val="80"/>
        </w:rPr>
        <w:t xml:space="preserve"> </w:t>
      </w:r>
      <w:r>
        <w:rPr>
          <w:w w:val="80"/>
        </w:rPr>
        <w:t>current,</w:t>
      </w:r>
      <w:r>
        <w:rPr>
          <w:spacing w:val="-4"/>
          <w:w w:val="80"/>
        </w:rPr>
        <w:t xml:space="preserve"> </w:t>
      </w:r>
      <w:r>
        <w:rPr>
          <w:w w:val="80"/>
        </w:rPr>
        <w:t>nonimmigrant</w:t>
      </w:r>
      <w:r>
        <w:rPr>
          <w:spacing w:val="-4"/>
          <w:w w:val="80"/>
        </w:rPr>
        <w:t xml:space="preserve"> </w:t>
      </w:r>
      <w:r>
        <w:rPr>
          <w:w w:val="80"/>
        </w:rPr>
        <w:t>visa</w:t>
      </w:r>
      <w:r>
        <w:rPr>
          <w:spacing w:val="-4"/>
          <w:w w:val="80"/>
        </w:rPr>
        <w:t xml:space="preserve"> </w:t>
      </w:r>
      <w:r>
        <w:rPr>
          <w:w w:val="80"/>
        </w:rPr>
        <w:t>as</w:t>
      </w:r>
      <w:r>
        <w:rPr>
          <w:spacing w:val="-4"/>
          <w:w w:val="80"/>
        </w:rPr>
        <w:t xml:space="preserve"> </w:t>
      </w:r>
      <w:r>
        <w:rPr>
          <w:w w:val="80"/>
        </w:rPr>
        <w:t>defined</w:t>
      </w:r>
      <w:r>
        <w:rPr>
          <w:spacing w:val="-4"/>
          <w:w w:val="80"/>
        </w:rPr>
        <w:t xml:space="preserve"> </w:t>
      </w:r>
      <w:r>
        <w:rPr>
          <w:w w:val="80"/>
        </w:rPr>
        <w:t>by</w:t>
      </w:r>
      <w:r>
        <w:rPr>
          <w:spacing w:val="-4"/>
          <w:w w:val="80"/>
        </w:rPr>
        <w:t xml:space="preserve"> </w:t>
      </w:r>
      <w:r>
        <w:rPr>
          <w:w w:val="80"/>
        </w:rPr>
        <w:t>federal</w:t>
      </w:r>
      <w:r>
        <w:rPr>
          <w:spacing w:val="-3"/>
          <w:w w:val="80"/>
        </w:rPr>
        <w:t xml:space="preserve"> </w:t>
      </w:r>
      <w:r>
        <w:rPr>
          <w:spacing w:val="-4"/>
          <w:w w:val="80"/>
        </w:rPr>
        <w:t>law.</w:t>
      </w:r>
    </w:p>
    <w:p w14:paraId="45EA55A6" w14:textId="77777777" w:rsidR="00E300A8" w:rsidRDefault="00E300A8" w:rsidP="00E300A8">
      <w:pPr>
        <w:pStyle w:val="BodyText"/>
        <w:kinsoku w:val="0"/>
        <w:overflowPunct w:val="0"/>
        <w:spacing w:before="2"/>
        <w:ind w:left="586"/>
        <w:rPr>
          <w:i/>
          <w:iCs/>
          <w:spacing w:val="-2"/>
          <w:w w:val="75"/>
          <w:sz w:val="18"/>
          <w:szCs w:val="18"/>
        </w:rPr>
      </w:pPr>
      <w:r>
        <w:rPr>
          <w:i/>
          <w:iCs/>
          <w:w w:val="75"/>
          <w:sz w:val="18"/>
          <w:szCs w:val="18"/>
        </w:rPr>
        <w:t>This</w:t>
      </w:r>
      <w:r>
        <w:rPr>
          <w:i/>
          <w:iCs/>
          <w:spacing w:val="-7"/>
          <w:sz w:val="18"/>
          <w:szCs w:val="18"/>
        </w:rPr>
        <w:t xml:space="preserve"> </w:t>
      </w:r>
      <w:r>
        <w:rPr>
          <w:i/>
          <w:iCs/>
          <w:w w:val="75"/>
          <w:sz w:val="18"/>
          <w:szCs w:val="18"/>
        </w:rPr>
        <w:t>includes,</w:t>
      </w:r>
      <w:r>
        <w:rPr>
          <w:i/>
          <w:iCs/>
          <w:spacing w:val="-7"/>
          <w:sz w:val="18"/>
          <w:szCs w:val="18"/>
        </w:rPr>
        <w:t xml:space="preserve"> </w:t>
      </w:r>
      <w:r>
        <w:rPr>
          <w:i/>
          <w:iCs/>
          <w:w w:val="75"/>
          <w:sz w:val="18"/>
          <w:szCs w:val="18"/>
        </w:rPr>
        <w:t>among</w:t>
      </w:r>
      <w:r>
        <w:rPr>
          <w:i/>
          <w:iCs/>
          <w:spacing w:val="-7"/>
          <w:sz w:val="18"/>
          <w:szCs w:val="18"/>
        </w:rPr>
        <w:t xml:space="preserve"> </w:t>
      </w:r>
      <w:r>
        <w:rPr>
          <w:i/>
          <w:iCs/>
          <w:w w:val="75"/>
          <w:sz w:val="18"/>
          <w:szCs w:val="18"/>
        </w:rPr>
        <w:t>others,</w:t>
      </w:r>
      <w:r>
        <w:rPr>
          <w:i/>
          <w:iCs/>
          <w:spacing w:val="-7"/>
          <w:sz w:val="18"/>
          <w:szCs w:val="18"/>
        </w:rPr>
        <w:t xml:space="preserve"> </w:t>
      </w:r>
      <w:r>
        <w:rPr>
          <w:i/>
          <w:iCs/>
          <w:w w:val="75"/>
          <w:sz w:val="18"/>
          <w:szCs w:val="18"/>
        </w:rPr>
        <w:t>U.S.</w:t>
      </w:r>
      <w:r>
        <w:rPr>
          <w:i/>
          <w:iCs/>
          <w:spacing w:val="-7"/>
          <w:sz w:val="18"/>
          <w:szCs w:val="18"/>
        </w:rPr>
        <w:t xml:space="preserve"> </w:t>
      </w:r>
      <w:r>
        <w:rPr>
          <w:i/>
          <w:iCs/>
          <w:w w:val="75"/>
          <w:sz w:val="18"/>
          <w:szCs w:val="18"/>
        </w:rPr>
        <w:t>citizens,</w:t>
      </w:r>
      <w:r>
        <w:rPr>
          <w:i/>
          <w:iCs/>
          <w:spacing w:val="-7"/>
          <w:sz w:val="18"/>
          <w:szCs w:val="18"/>
        </w:rPr>
        <w:t xml:space="preserve"> </w:t>
      </w:r>
      <w:r>
        <w:rPr>
          <w:i/>
          <w:iCs/>
          <w:w w:val="75"/>
          <w:sz w:val="18"/>
          <w:szCs w:val="18"/>
        </w:rPr>
        <w:t>permanent</w:t>
      </w:r>
      <w:r>
        <w:rPr>
          <w:i/>
          <w:iCs/>
          <w:spacing w:val="-7"/>
          <w:sz w:val="18"/>
          <w:szCs w:val="18"/>
        </w:rPr>
        <w:t xml:space="preserve"> </w:t>
      </w:r>
      <w:r>
        <w:rPr>
          <w:i/>
          <w:iCs/>
          <w:w w:val="75"/>
          <w:sz w:val="18"/>
          <w:szCs w:val="18"/>
        </w:rPr>
        <w:t>residents,</w:t>
      </w:r>
      <w:r>
        <w:rPr>
          <w:i/>
          <w:iCs/>
          <w:spacing w:val="-7"/>
          <w:sz w:val="18"/>
          <w:szCs w:val="18"/>
        </w:rPr>
        <w:t xml:space="preserve"> </w:t>
      </w:r>
      <w:r>
        <w:rPr>
          <w:i/>
          <w:iCs/>
          <w:w w:val="75"/>
          <w:sz w:val="18"/>
          <w:szCs w:val="18"/>
        </w:rPr>
        <w:t>DACA</w:t>
      </w:r>
      <w:r>
        <w:rPr>
          <w:i/>
          <w:iCs/>
          <w:spacing w:val="-7"/>
          <w:sz w:val="18"/>
          <w:szCs w:val="18"/>
        </w:rPr>
        <w:t xml:space="preserve"> </w:t>
      </w:r>
      <w:r>
        <w:rPr>
          <w:i/>
          <w:iCs/>
          <w:w w:val="75"/>
          <w:sz w:val="18"/>
          <w:szCs w:val="18"/>
        </w:rPr>
        <w:t>recipients,</w:t>
      </w:r>
      <w:r>
        <w:rPr>
          <w:i/>
          <w:iCs/>
          <w:spacing w:val="-7"/>
          <w:sz w:val="18"/>
          <w:szCs w:val="18"/>
        </w:rPr>
        <w:t xml:space="preserve"> </w:t>
      </w:r>
      <w:r>
        <w:rPr>
          <w:i/>
          <w:iCs/>
          <w:w w:val="75"/>
          <w:sz w:val="18"/>
          <w:szCs w:val="18"/>
        </w:rPr>
        <w:t>and</w:t>
      </w:r>
      <w:r>
        <w:rPr>
          <w:i/>
          <w:iCs/>
          <w:spacing w:val="-7"/>
          <w:sz w:val="18"/>
          <w:szCs w:val="18"/>
        </w:rPr>
        <w:t xml:space="preserve"> </w:t>
      </w:r>
      <w:r>
        <w:rPr>
          <w:i/>
          <w:iCs/>
          <w:w w:val="75"/>
          <w:sz w:val="18"/>
          <w:szCs w:val="18"/>
        </w:rPr>
        <w:t>individuals</w:t>
      </w:r>
      <w:r>
        <w:rPr>
          <w:i/>
          <w:iCs/>
          <w:spacing w:val="-6"/>
          <w:sz w:val="18"/>
          <w:szCs w:val="18"/>
        </w:rPr>
        <w:t xml:space="preserve"> </w:t>
      </w:r>
      <w:r>
        <w:rPr>
          <w:i/>
          <w:iCs/>
          <w:w w:val="75"/>
          <w:sz w:val="18"/>
          <w:szCs w:val="18"/>
        </w:rPr>
        <w:t>without</w:t>
      </w:r>
      <w:r>
        <w:rPr>
          <w:i/>
          <w:iCs/>
          <w:spacing w:val="-7"/>
          <w:sz w:val="18"/>
          <w:szCs w:val="18"/>
        </w:rPr>
        <w:t xml:space="preserve"> </w:t>
      </w:r>
      <w:r>
        <w:rPr>
          <w:i/>
          <w:iCs/>
          <w:w w:val="75"/>
          <w:sz w:val="18"/>
          <w:szCs w:val="18"/>
        </w:rPr>
        <w:t>a</w:t>
      </w:r>
      <w:r>
        <w:rPr>
          <w:i/>
          <w:iCs/>
          <w:spacing w:val="-7"/>
          <w:sz w:val="18"/>
          <w:szCs w:val="18"/>
        </w:rPr>
        <w:t xml:space="preserve"> </w:t>
      </w:r>
      <w:r>
        <w:rPr>
          <w:i/>
          <w:iCs/>
          <w:w w:val="75"/>
          <w:sz w:val="18"/>
          <w:szCs w:val="18"/>
        </w:rPr>
        <w:t>current</w:t>
      </w:r>
      <w:r>
        <w:rPr>
          <w:i/>
          <w:iCs/>
          <w:spacing w:val="-7"/>
          <w:sz w:val="18"/>
          <w:szCs w:val="18"/>
        </w:rPr>
        <w:t xml:space="preserve"> </w:t>
      </w:r>
      <w:r>
        <w:rPr>
          <w:i/>
          <w:iCs/>
          <w:w w:val="75"/>
          <w:sz w:val="18"/>
          <w:szCs w:val="18"/>
        </w:rPr>
        <w:t>or</w:t>
      </w:r>
      <w:r>
        <w:rPr>
          <w:i/>
          <w:iCs/>
          <w:spacing w:val="-7"/>
          <w:sz w:val="18"/>
          <w:szCs w:val="18"/>
        </w:rPr>
        <w:t xml:space="preserve"> </w:t>
      </w:r>
      <w:r>
        <w:rPr>
          <w:i/>
          <w:iCs/>
          <w:w w:val="75"/>
          <w:sz w:val="18"/>
          <w:szCs w:val="18"/>
        </w:rPr>
        <w:t>valid</w:t>
      </w:r>
      <w:r>
        <w:rPr>
          <w:i/>
          <w:iCs/>
          <w:spacing w:val="-7"/>
          <w:sz w:val="18"/>
          <w:szCs w:val="18"/>
        </w:rPr>
        <w:t xml:space="preserve"> </w:t>
      </w:r>
      <w:r>
        <w:rPr>
          <w:i/>
          <w:iCs/>
          <w:w w:val="75"/>
          <w:sz w:val="18"/>
          <w:szCs w:val="18"/>
        </w:rPr>
        <w:t>immigration</w:t>
      </w:r>
      <w:r>
        <w:rPr>
          <w:i/>
          <w:iCs/>
          <w:spacing w:val="-7"/>
          <w:sz w:val="18"/>
          <w:szCs w:val="18"/>
        </w:rPr>
        <w:t xml:space="preserve"> </w:t>
      </w:r>
      <w:r>
        <w:rPr>
          <w:i/>
          <w:iCs/>
          <w:spacing w:val="-2"/>
          <w:w w:val="75"/>
          <w:sz w:val="18"/>
          <w:szCs w:val="18"/>
        </w:rPr>
        <w:t>status.</w:t>
      </w:r>
    </w:p>
    <w:p w14:paraId="64E98C0A" w14:textId="77777777" w:rsidR="00E300A8" w:rsidRDefault="00E300A8" w:rsidP="00E300A8">
      <w:pPr>
        <w:pStyle w:val="BodyText"/>
        <w:kinsoku w:val="0"/>
        <w:overflowPunct w:val="0"/>
        <w:spacing w:before="9"/>
        <w:rPr>
          <w:i/>
          <w:iCs/>
        </w:rPr>
        <w:sectPr w:rsidR="00E300A8">
          <w:headerReference w:type="even" r:id="rId213"/>
          <w:headerReference w:type="default" r:id="rId214"/>
          <w:footerReference w:type="even" r:id="rId215"/>
          <w:footerReference w:type="default" r:id="rId216"/>
          <w:pgSz w:w="12240" w:h="15840"/>
          <w:pgMar w:top="760" w:right="260" w:bottom="500" w:left="260" w:header="360" w:footer="307" w:gutter="0"/>
          <w:pgNumType w:start="5"/>
          <w:cols w:space="720"/>
          <w:noEndnote/>
        </w:sectPr>
      </w:pPr>
    </w:p>
    <w:p w14:paraId="6EAE42CE" w14:textId="77777777" w:rsidR="00E300A8" w:rsidRDefault="00E300A8" w:rsidP="000140FE">
      <w:pPr>
        <w:pStyle w:val="Heading4"/>
        <w:keepNext w:val="0"/>
        <w:widowControl w:val="0"/>
        <w:numPr>
          <w:ilvl w:val="0"/>
          <w:numId w:val="56"/>
        </w:numPr>
        <w:tabs>
          <w:tab w:val="clear" w:pos="720"/>
          <w:tab w:val="left" w:pos="604"/>
        </w:tabs>
        <w:kinsoku w:val="0"/>
        <w:overflowPunct w:val="0"/>
        <w:autoSpaceDE w:val="0"/>
        <w:autoSpaceDN w:val="0"/>
        <w:adjustRightInd w:val="0"/>
        <w:spacing w:before="106"/>
        <w:ind w:left="603" w:hanging="234"/>
        <w:rPr>
          <w:spacing w:val="-2"/>
          <w:w w:val="85"/>
        </w:rPr>
      </w:pPr>
      <w:r>
        <w:rPr>
          <w:w w:val="85"/>
        </w:rPr>
        <w:t>Select</w:t>
      </w:r>
      <w:r>
        <w:rPr>
          <w:spacing w:val="-1"/>
          <w:w w:val="85"/>
        </w:rPr>
        <w:t xml:space="preserve"> </w:t>
      </w:r>
      <w:r>
        <w:rPr>
          <w:w w:val="85"/>
        </w:rPr>
        <w:t>all</w:t>
      </w:r>
      <w:r>
        <w:rPr>
          <w:spacing w:val="-2"/>
          <w:w w:val="85"/>
        </w:rPr>
        <w:t xml:space="preserve"> </w:t>
      </w:r>
      <w:r>
        <w:rPr>
          <w:w w:val="85"/>
        </w:rPr>
        <w:t>items</w:t>
      </w:r>
      <w:r>
        <w:rPr>
          <w:spacing w:val="-1"/>
          <w:w w:val="85"/>
        </w:rPr>
        <w:t xml:space="preserve"> </w:t>
      </w:r>
      <w:r>
        <w:rPr>
          <w:w w:val="85"/>
        </w:rPr>
        <w:t>that</w:t>
      </w:r>
      <w:r>
        <w:rPr>
          <w:spacing w:val="-1"/>
          <w:w w:val="85"/>
        </w:rPr>
        <w:t xml:space="preserve"> </w:t>
      </w:r>
      <w:r>
        <w:rPr>
          <w:w w:val="85"/>
        </w:rPr>
        <w:t>apply</w:t>
      </w:r>
      <w:r>
        <w:rPr>
          <w:spacing w:val="-1"/>
          <w:w w:val="85"/>
        </w:rPr>
        <w:t xml:space="preserve"> </w:t>
      </w:r>
      <w:r>
        <w:rPr>
          <w:w w:val="85"/>
        </w:rPr>
        <w:t>to</w:t>
      </w:r>
      <w:r>
        <w:rPr>
          <w:spacing w:val="-1"/>
          <w:w w:val="85"/>
        </w:rPr>
        <w:t xml:space="preserve"> </w:t>
      </w:r>
      <w:r>
        <w:rPr>
          <w:w w:val="85"/>
        </w:rPr>
        <w:t>you</w:t>
      </w:r>
      <w:r>
        <w:rPr>
          <w:spacing w:val="-1"/>
          <w:w w:val="85"/>
        </w:rPr>
        <w:t xml:space="preserve"> </w:t>
      </w:r>
      <w:r>
        <w:rPr>
          <w:w w:val="85"/>
        </w:rPr>
        <w:t>from</w:t>
      </w:r>
      <w:r>
        <w:rPr>
          <w:spacing w:val="-1"/>
          <w:w w:val="85"/>
        </w:rPr>
        <w:t xml:space="preserve"> </w:t>
      </w:r>
      <w:r>
        <w:rPr>
          <w:w w:val="85"/>
        </w:rPr>
        <w:t>each</w:t>
      </w:r>
      <w:r>
        <w:rPr>
          <w:spacing w:val="-1"/>
          <w:w w:val="85"/>
        </w:rPr>
        <w:t xml:space="preserve"> </w:t>
      </w:r>
      <w:r>
        <w:rPr>
          <w:spacing w:val="-2"/>
          <w:w w:val="85"/>
        </w:rPr>
        <w:t>column:</w:t>
      </w:r>
    </w:p>
    <w:p w14:paraId="2E45DD9C" w14:textId="77777777" w:rsidR="00E300A8" w:rsidRDefault="00E300A8" w:rsidP="00E300A8">
      <w:pPr>
        <w:pStyle w:val="BodyText"/>
        <w:kinsoku w:val="0"/>
        <w:overflowPunct w:val="0"/>
        <w:spacing w:before="4"/>
        <w:rPr>
          <w:b/>
          <w:bCs/>
          <w:sz w:val="21"/>
          <w:szCs w:val="21"/>
        </w:rPr>
      </w:pPr>
    </w:p>
    <w:p w14:paraId="49537E6A" w14:textId="77777777" w:rsidR="00E300A8" w:rsidRDefault="00E300A8" w:rsidP="00E300A8">
      <w:pPr>
        <w:pStyle w:val="BodyText"/>
        <w:kinsoku w:val="0"/>
        <w:overflowPunct w:val="0"/>
        <w:ind w:left="370"/>
        <w:rPr>
          <w:b/>
          <w:bCs/>
          <w:spacing w:val="-10"/>
        </w:rPr>
      </w:pPr>
      <w:r>
        <w:rPr>
          <w:b/>
          <w:bCs/>
          <w:w w:val="85"/>
        </w:rPr>
        <w:t>Column</w:t>
      </w:r>
      <w:r>
        <w:rPr>
          <w:b/>
          <w:bCs/>
          <w:spacing w:val="-9"/>
        </w:rPr>
        <w:t xml:space="preserve"> </w:t>
      </w:r>
      <w:r>
        <w:rPr>
          <w:b/>
          <w:bCs/>
          <w:spacing w:val="-10"/>
        </w:rPr>
        <w:t>A</w:t>
      </w:r>
    </w:p>
    <w:p w14:paraId="2325930F" w14:textId="0D2DE132" w:rsidR="00E300A8" w:rsidRDefault="00E300A8" w:rsidP="00E300A8">
      <w:pPr>
        <w:pStyle w:val="BodyText"/>
        <w:kinsoku w:val="0"/>
        <w:overflowPunct w:val="0"/>
        <w:spacing w:before="48"/>
        <w:ind w:left="633"/>
        <w:rPr>
          <w:spacing w:val="-2"/>
          <w:w w:val="80"/>
        </w:rPr>
      </w:pPr>
      <w:r>
        <w:rPr>
          <w:noProof/>
        </w:rPr>
        <mc:AlternateContent>
          <mc:Choice Requires="wps">
            <w:drawing>
              <wp:anchor distT="0" distB="0" distL="114300" distR="114300" simplePos="0" relativeHeight="251703296" behindDoc="0" locked="0" layoutInCell="0" allowOverlap="1" wp14:anchorId="355A4185" wp14:editId="6C2CC927">
                <wp:simplePos x="0" y="0"/>
                <wp:positionH relativeFrom="page">
                  <wp:posOffset>384810</wp:posOffset>
                </wp:positionH>
                <wp:positionV relativeFrom="paragraph">
                  <wp:posOffset>73025</wp:posOffset>
                </wp:positionV>
                <wp:extent cx="113030" cy="113030"/>
                <wp:effectExtent l="13335" t="12065" r="6985" b="8255"/>
                <wp:wrapNone/>
                <wp:docPr id="1486" name="Freeform: Shape 1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113030"/>
                        </a:xfrm>
                        <a:custGeom>
                          <a:avLst/>
                          <a:gdLst>
                            <a:gd name="T0" fmla="*/ 0 w 178"/>
                            <a:gd name="T1" fmla="*/ 177 h 178"/>
                            <a:gd name="T2" fmla="*/ 177 w 178"/>
                            <a:gd name="T3" fmla="*/ 177 h 178"/>
                            <a:gd name="T4" fmla="*/ 177 w 178"/>
                            <a:gd name="T5" fmla="*/ 0 h 178"/>
                            <a:gd name="T6" fmla="*/ 0 w 178"/>
                            <a:gd name="T7" fmla="*/ 0 h 178"/>
                            <a:gd name="T8" fmla="*/ 0 w 178"/>
                            <a:gd name="T9" fmla="*/ 177 h 178"/>
                          </a:gdLst>
                          <a:ahLst/>
                          <a:cxnLst>
                            <a:cxn ang="0">
                              <a:pos x="T0" y="T1"/>
                            </a:cxn>
                            <a:cxn ang="0">
                              <a:pos x="T2" y="T3"/>
                            </a:cxn>
                            <a:cxn ang="0">
                              <a:pos x="T4" y="T5"/>
                            </a:cxn>
                            <a:cxn ang="0">
                              <a:pos x="T6" y="T7"/>
                            </a:cxn>
                            <a:cxn ang="0">
                              <a:pos x="T8" y="T9"/>
                            </a:cxn>
                          </a:cxnLst>
                          <a:rect l="0" t="0" r="r" b="b"/>
                          <a:pathLst>
                            <a:path w="178" h="178">
                              <a:moveTo>
                                <a:pt x="0" y="177"/>
                              </a:moveTo>
                              <a:lnTo>
                                <a:pt x="177" y="177"/>
                              </a:lnTo>
                              <a:lnTo>
                                <a:pt x="177" y="0"/>
                              </a:lnTo>
                              <a:lnTo>
                                <a:pt x="0" y="0"/>
                              </a:lnTo>
                              <a:lnTo>
                                <a:pt x="0" y="17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7611B" id="Freeform: Shape 1486" o:spid="_x0000_s1026" style="position:absolute;margin-left:30.3pt;margin-top:5.75pt;width:8.9pt;height:8.9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" o:allowincell="f" path="m,177r177,l177,,,,,177xe" filled="f" strokeweight="1pt">
                <v:path arrowok="t" o:connecttype="custom" o:connectlocs="0,112395;112395,112395;112395,0;0,0;0,112395" o:connectangles="0,0,0,0,0"/>
                <w10:wrap anchorx="page"/>
              </v:shape>
            </w:pict>
          </mc:Fallback>
        </mc:AlternateContent>
      </w:r>
      <w:r>
        <w:rPr>
          <w:w w:val="80"/>
        </w:rPr>
        <w:t>I</w:t>
      </w:r>
      <w:r>
        <w:rPr>
          <w:spacing w:val="-3"/>
          <w:w w:val="80"/>
        </w:rPr>
        <w:t xml:space="preserve"> </w:t>
      </w:r>
      <w:r>
        <w:rPr>
          <w:w w:val="80"/>
        </w:rPr>
        <w:t>have</w:t>
      </w:r>
      <w:r>
        <w:rPr>
          <w:spacing w:val="-3"/>
          <w:w w:val="80"/>
        </w:rPr>
        <w:t xml:space="preserve"> </w:t>
      </w:r>
      <w:r>
        <w:rPr>
          <w:w w:val="80"/>
        </w:rPr>
        <w:t>3</w:t>
      </w:r>
      <w:r>
        <w:rPr>
          <w:spacing w:val="-2"/>
          <w:w w:val="80"/>
        </w:rPr>
        <w:t xml:space="preserve"> </w:t>
      </w:r>
      <w:r>
        <w:rPr>
          <w:w w:val="80"/>
        </w:rPr>
        <w:t>years</w:t>
      </w:r>
      <w:r>
        <w:rPr>
          <w:spacing w:val="-3"/>
          <w:w w:val="80"/>
        </w:rPr>
        <w:t xml:space="preserve"> </w:t>
      </w:r>
      <w:r>
        <w:rPr>
          <w:w w:val="80"/>
        </w:rPr>
        <w:t>of</w:t>
      </w:r>
      <w:r>
        <w:rPr>
          <w:spacing w:val="-3"/>
          <w:w w:val="80"/>
        </w:rPr>
        <w:t xml:space="preserve"> </w:t>
      </w:r>
      <w:r>
        <w:rPr>
          <w:w w:val="80"/>
        </w:rPr>
        <w:t>attendance</w:t>
      </w:r>
      <w:r>
        <w:rPr>
          <w:spacing w:val="-2"/>
          <w:w w:val="80"/>
        </w:rPr>
        <w:t xml:space="preserve"> </w:t>
      </w:r>
      <w:r>
        <w:rPr>
          <w:w w:val="80"/>
        </w:rPr>
        <w:t>at</w:t>
      </w:r>
      <w:r>
        <w:rPr>
          <w:spacing w:val="-3"/>
          <w:w w:val="80"/>
        </w:rPr>
        <w:t xml:space="preserve"> </w:t>
      </w:r>
      <w:r>
        <w:rPr>
          <w:w w:val="80"/>
        </w:rPr>
        <w:t>a</w:t>
      </w:r>
      <w:r>
        <w:rPr>
          <w:spacing w:val="-2"/>
          <w:w w:val="80"/>
        </w:rPr>
        <w:t xml:space="preserve"> </w:t>
      </w:r>
      <w:r>
        <w:rPr>
          <w:w w:val="80"/>
        </w:rPr>
        <w:t>California</w:t>
      </w:r>
      <w:r>
        <w:rPr>
          <w:spacing w:val="-3"/>
          <w:w w:val="80"/>
        </w:rPr>
        <w:t xml:space="preserve"> </w:t>
      </w:r>
      <w:r>
        <w:rPr>
          <w:w w:val="80"/>
        </w:rPr>
        <w:t>high</w:t>
      </w:r>
      <w:r>
        <w:rPr>
          <w:spacing w:val="-3"/>
          <w:w w:val="80"/>
        </w:rPr>
        <w:t xml:space="preserve"> </w:t>
      </w:r>
      <w:r>
        <w:rPr>
          <w:spacing w:val="-2"/>
          <w:w w:val="80"/>
        </w:rPr>
        <w:t>school.</w:t>
      </w:r>
    </w:p>
    <w:p w14:paraId="73876529" w14:textId="77777777" w:rsidR="00E300A8" w:rsidRDefault="00E300A8" w:rsidP="00E300A8">
      <w:pPr>
        <w:pStyle w:val="BodyText"/>
        <w:kinsoku w:val="0"/>
        <w:overflowPunct w:val="0"/>
        <w:spacing w:before="3"/>
        <w:rPr>
          <w:sz w:val="21"/>
          <w:szCs w:val="21"/>
        </w:rPr>
      </w:pPr>
    </w:p>
    <w:p w14:paraId="2C40D75F" w14:textId="3F4FC103" w:rsidR="00E300A8" w:rsidRDefault="00E300A8" w:rsidP="00E300A8">
      <w:pPr>
        <w:pStyle w:val="BodyText"/>
        <w:kinsoku w:val="0"/>
        <w:overflowPunct w:val="0"/>
        <w:spacing w:line="290" w:lineRule="auto"/>
        <w:ind w:left="630"/>
        <w:rPr>
          <w:w w:val="90"/>
        </w:rPr>
      </w:pPr>
      <w:r>
        <w:rPr>
          <w:noProof/>
        </w:rPr>
        <mc:AlternateContent>
          <mc:Choice Requires="wps">
            <w:drawing>
              <wp:anchor distT="0" distB="0" distL="114300" distR="114300" simplePos="0" relativeHeight="251704320" behindDoc="0" locked="0" layoutInCell="0" allowOverlap="1" wp14:anchorId="629049A8" wp14:editId="362EDFE2">
                <wp:simplePos x="0" y="0"/>
                <wp:positionH relativeFrom="page">
                  <wp:posOffset>384810</wp:posOffset>
                </wp:positionH>
                <wp:positionV relativeFrom="paragraph">
                  <wp:posOffset>19685</wp:posOffset>
                </wp:positionV>
                <wp:extent cx="113030" cy="113030"/>
                <wp:effectExtent l="13335" t="7620" r="6985" b="12700"/>
                <wp:wrapNone/>
                <wp:docPr id="1485" name="Freeform: Shape 1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113030"/>
                        </a:xfrm>
                        <a:custGeom>
                          <a:avLst/>
                          <a:gdLst>
                            <a:gd name="T0" fmla="*/ 0 w 178"/>
                            <a:gd name="T1" fmla="*/ 177 h 178"/>
                            <a:gd name="T2" fmla="*/ 177 w 178"/>
                            <a:gd name="T3" fmla="*/ 177 h 178"/>
                            <a:gd name="T4" fmla="*/ 177 w 178"/>
                            <a:gd name="T5" fmla="*/ 0 h 178"/>
                            <a:gd name="T6" fmla="*/ 0 w 178"/>
                            <a:gd name="T7" fmla="*/ 0 h 178"/>
                            <a:gd name="T8" fmla="*/ 0 w 178"/>
                            <a:gd name="T9" fmla="*/ 177 h 178"/>
                          </a:gdLst>
                          <a:ahLst/>
                          <a:cxnLst>
                            <a:cxn ang="0">
                              <a:pos x="T0" y="T1"/>
                            </a:cxn>
                            <a:cxn ang="0">
                              <a:pos x="T2" y="T3"/>
                            </a:cxn>
                            <a:cxn ang="0">
                              <a:pos x="T4" y="T5"/>
                            </a:cxn>
                            <a:cxn ang="0">
                              <a:pos x="T6" y="T7"/>
                            </a:cxn>
                            <a:cxn ang="0">
                              <a:pos x="T8" y="T9"/>
                            </a:cxn>
                          </a:cxnLst>
                          <a:rect l="0" t="0" r="r" b="b"/>
                          <a:pathLst>
                            <a:path w="178" h="178">
                              <a:moveTo>
                                <a:pt x="0" y="177"/>
                              </a:moveTo>
                              <a:lnTo>
                                <a:pt x="177" y="177"/>
                              </a:lnTo>
                              <a:lnTo>
                                <a:pt x="177" y="0"/>
                              </a:lnTo>
                              <a:lnTo>
                                <a:pt x="0" y="0"/>
                              </a:lnTo>
                              <a:lnTo>
                                <a:pt x="0" y="17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0DF8B" id="Freeform: Shape 1485" o:spid="_x0000_s1026" style="position:absolute;margin-left:30.3pt;margin-top:1.55pt;width:8.9pt;height:8.9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" o:allowincell="f" path="m,177r177,l177,,,,,177xe" filled="f" strokeweight="1pt">
                <v:path arrowok="t" o:connecttype="custom" o:connectlocs="0,112395;112395,112395;112395,0;0,0;0,112395" o:connectangles="0,0,0,0,0"/>
                <w10:wrap anchorx="page"/>
              </v:shape>
            </w:pict>
          </mc:Fallback>
        </mc:AlternateContent>
      </w:r>
      <w:r>
        <w:rPr>
          <w:noProof/>
        </w:rPr>
        <mc:AlternateContent>
          <mc:Choice Requires="wps">
            <w:drawing>
              <wp:anchor distT="0" distB="0" distL="114300" distR="114300" simplePos="0" relativeHeight="251708416" behindDoc="0" locked="0" layoutInCell="0" allowOverlap="1" wp14:anchorId="546690AA" wp14:editId="1B110429">
                <wp:simplePos x="0" y="0"/>
                <wp:positionH relativeFrom="page">
                  <wp:posOffset>3957955</wp:posOffset>
                </wp:positionH>
                <wp:positionV relativeFrom="paragraph">
                  <wp:posOffset>861060</wp:posOffset>
                </wp:positionV>
                <wp:extent cx="113030" cy="113030"/>
                <wp:effectExtent l="14605" t="10795" r="5715" b="9525"/>
                <wp:wrapNone/>
                <wp:docPr id="1484" name="Freeform: Shape 1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113030"/>
                        </a:xfrm>
                        <a:custGeom>
                          <a:avLst/>
                          <a:gdLst>
                            <a:gd name="T0" fmla="*/ 0 w 178"/>
                            <a:gd name="T1" fmla="*/ 177 h 178"/>
                            <a:gd name="T2" fmla="*/ 177 w 178"/>
                            <a:gd name="T3" fmla="*/ 177 h 178"/>
                            <a:gd name="T4" fmla="*/ 177 w 178"/>
                            <a:gd name="T5" fmla="*/ 0 h 178"/>
                            <a:gd name="T6" fmla="*/ 0 w 178"/>
                            <a:gd name="T7" fmla="*/ 0 h 178"/>
                            <a:gd name="T8" fmla="*/ 0 w 178"/>
                            <a:gd name="T9" fmla="*/ 177 h 178"/>
                          </a:gdLst>
                          <a:ahLst/>
                          <a:cxnLst>
                            <a:cxn ang="0">
                              <a:pos x="T0" y="T1"/>
                            </a:cxn>
                            <a:cxn ang="0">
                              <a:pos x="T2" y="T3"/>
                            </a:cxn>
                            <a:cxn ang="0">
                              <a:pos x="T4" y="T5"/>
                            </a:cxn>
                            <a:cxn ang="0">
                              <a:pos x="T6" y="T7"/>
                            </a:cxn>
                            <a:cxn ang="0">
                              <a:pos x="T8" y="T9"/>
                            </a:cxn>
                          </a:cxnLst>
                          <a:rect l="0" t="0" r="r" b="b"/>
                          <a:pathLst>
                            <a:path w="178" h="178">
                              <a:moveTo>
                                <a:pt x="0" y="177"/>
                              </a:moveTo>
                              <a:lnTo>
                                <a:pt x="177" y="177"/>
                              </a:lnTo>
                              <a:lnTo>
                                <a:pt x="177" y="0"/>
                              </a:lnTo>
                              <a:lnTo>
                                <a:pt x="0" y="0"/>
                              </a:lnTo>
                              <a:lnTo>
                                <a:pt x="0" y="17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9B0214" id="Freeform: Shape 1484" o:spid="_x0000_s1026" style="position:absolute;margin-left:311.65pt;margin-top:67.8pt;width:8.9pt;height:8.9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" o:allowincell="f" path="m,177r177,l177,,,,,177xe" filled="f" strokeweight="1pt">
                <v:path arrowok="t" o:connecttype="custom" o:connectlocs="0,112395;112395,112395;112395,0;0,0;0,112395" o:connectangles="0,0,0,0,0"/>
                <w10:wrap anchorx="page"/>
              </v:shape>
            </w:pict>
          </mc:Fallback>
        </mc:AlternateContent>
      </w:r>
      <w:r>
        <w:rPr>
          <w:w w:val="80"/>
        </w:rPr>
        <w:t>I have 3 or more years of high school coursework and 3 years of attendance in California elementary schools, California secondary</w:t>
      </w:r>
      <w:r>
        <w:rPr>
          <w:spacing w:val="-4"/>
          <w:w w:val="80"/>
        </w:rPr>
        <w:t xml:space="preserve"> </w:t>
      </w:r>
      <w:r>
        <w:rPr>
          <w:w w:val="80"/>
        </w:rPr>
        <w:t>schools,</w:t>
      </w:r>
      <w:r>
        <w:rPr>
          <w:spacing w:val="-4"/>
          <w:w w:val="80"/>
        </w:rPr>
        <w:t xml:space="preserve"> </w:t>
      </w:r>
      <w:r>
        <w:rPr>
          <w:w w:val="80"/>
        </w:rPr>
        <w:t>or</w:t>
      </w:r>
      <w:r>
        <w:rPr>
          <w:spacing w:val="-4"/>
          <w:w w:val="80"/>
        </w:rPr>
        <w:t xml:space="preserve"> </w:t>
      </w:r>
      <w:r>
        <w:rPr>
          <w:w w:val="80"/>
        </w:rPr>
        <w:t>a</w:t>
      </w:r>
      <w:r>
        <w:rPr>
          <w:spacing w:val="-4"/>
          <w:w w:val="80"/>
        </w:rPr>
        <w:t xml:space="preserve"> </w:t>
      </w:r>
      <w:r>
        <w:rPr>
          <w:w w:val="80"/>
        </w:rPr>
        <w:t>combination</w:t>
      </w:r>
      <w:r>
        <w:rPr>
          <w:spacing w:val="-4"/>
          <w:w w:val="80"/>
        </w:rPr>
        <w:t xml:space="preserve"> </w:t>
      </w:r>
      <w:r>
        <w:rPr>
          <w:w w:val="80"/>
        </w:rPr>
        <w:t>of</w:t>
      </w:r>
      <w:r>
        <w:rPr>
          <w:spacing w:val="-4"/>
          <w:w w:val="80"/>
        </w:rPr>
        <w:t xml:space="preserve"> </w:t>
      </w:r>
      <w:r>
        <w:rPr>
          <w:w w:val="80"/>
        </w:rPr>
        <w:t>California</w:t>
      </w:r>
      <w:r>
        <w:rPr>
          <w:spacing w:val="-4"/>
          <w:w w:val="80"/>
        </w:rPr>
        <w:t xml:space="preserve"> </w:t>
      </w:r>
      <w:r>
        <w:rPr>
          <w:w w:val="80"/>
        </w:rPr>
        <w:t xml:space="preserve">elementary </w:t>
      </w:r>
      <w:r>
        <w:rPr>
          <w:w w:val="90"/>
        </w:rPr>
        <w:t>and</w:t>
      </w:r>
      <w:r>
        <w:rPr>
          <w:spacing w:val="-10"/>
          <w:w w:val="90"/>
        </w:rPr>
        <w:t xml:space="preserve"> </w:t>
      </w:r>
      <w:r>
        <w:rPr>
          <w:w w:val="90"/>
        </w:rPr>
        <w:t>secondary</w:t>
      </w:r>
      <w:r>
        <w:rPr>
          <w:spacing w:val="-10"/>
          <w:w w:val="90"/>
        </w:rPr>
        <w:t xml:space="preserve"> </w:t>
      </w:r>
      <w:r>
        <w:rPr>
          <w:w w:val="90"/>
        </w:rPr>
        <w:t>schools.</w:t>
      </w:r>
    </w:p>
    <w:p w14:paraId="4E932C8E" w14:textId="77777777" w:rsidR="00E300A8" w:rsidRDefault="00E300A8" w:rsidP="00E300A8">
      <w:pPr>
        <w:pStyle w:val="BodyText"/>
        <w:kinsoku w:val="0"/>
        <w:overflowPunct w:val="0"/>
      </w:pPr>
      <w:r>
        <w:br w:type="column"/>
      </w:r>
    </w:p>
    <w:p w14:paraId="7F2123A4" w14:textId="77777777" w:rsidR="00E300A8" w:rsidRDefault="00E300A8" w:rsidP="00E300A8">
      <w:pPr>
        <w:pStyle w:val="BodyText"/>
        <w:kinsoku w:val="0"/>
        <w:overflowPunct w:val="0"/>
        <w:spacing w:before="11"/>
        <w:rPr>
          <w:sz w:val="25"/>
          <w:szCs w:val="25"/>
        </w:rPr>
      </w:pPr>
    </w:p>
    <w:p w14:paraId="35614589" w14:textId="77777777" w:rsidR="00E300A8" w:rsidRDefault="00E300A8" w:rsidP="00E300A8">
      <w:pPr>
        <w:pStyle w:val="Heading4"/>
        <w:kinsoku w:val="0"/>
        <w:overflowPunct w:val="0"/>
        <w:ind w:left="370"/>
        <w:rPr>
          <w:spacing w:val="-10"/>
        </w:rPr>
      </w:pPr>
      <w:r>
        <w:rPr>
          <w:w w:val="85"/>
        </w:rPr>
        <w:t>Column</w:t>
      </w:r>
      <w:r>
        <w:rPr>
          <w:spacing w:val="-9"/>
        </w:rPr>
        <w:t xml:space="preserve"> </w:t>
      </w:r>
      <w:r>
        <w:rPr>
          <w:spacing w:val="-10"/>
        </w:rPr>
        <w:t>B</w:t>
      </w:r>
    </w:p>
    <w:p w14:paraId="6FB57574" w14:textId="07D8D5E1" w:rsidR="00E300A8" w:rsidRDefault="00E300A8" w:rsidP="00E300A8">
      <w:pPr>
        <w:pStyle w:val="BodyText"/>
        <w:kinsoku w:val="0"/>
        <w:overflowPunct w:val="0"/>
        <w:spacing w:before="69" w:line="271" w:lineRule="auto"/>
        <w:ind w:left="635" w:right="613" w:firstLine="7"/>
        <w:rPr>
          <w:w w:val="85"/>
        </w:rPr>
      </w:pPr>
      <w:r>
        <w:rPr>
          <w:noProof/>
        </w:rPr>
        <mc:AlternateContent>
          <mc:Choice Requires="wps">
            <w:drawing>
              <wp:anchor distT="0" distB="0" distL="114300" distR="114300" simplePos="0" relativeHeight="251706368" behindDoc="0" locked="0" layoutInCell="0" allowOverlap="1" wp14:anchorId="7DC8B367" wp14:editId="293C42BB">
                <wp:simplePos x="0" y="0"/>
                <wp:positionH relativeFrom="page">
                  <wp:posOffset>3957955</wp:posOffset>
                </wp:positionH>
                <wp:positionV relativeFrom="paragraph">
                  <wp:posOffset>56515</wp:posOffset>
                </wp:positionV>
                <wp:extent cx="113030" cy="113030"/>
                <wp:effectExtent l="14605" t="10795" r="5715" b="9525"/>
                <wp:wrapNone/>
                <wp:docPr id="1483" name="Freeform: Shape 1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113030"/>
                        </a:xfrm>
                        <a:custGeom>
                          <a:avLst/>
                          <a:gdLst>
                            <a:gd name="T0" fmla="*/ 0 w 178"/>
                            <a:gd name="T1" fmla="*/ 177 h 178"/>
                            <a:gd name="T2" fmla="*/ 177 w 178"/>
                            <a:gd name="T3" fmla="*/ 177 h 178"/>
                            <a:gd name="T4" fmla="*/ 177 w 178"/>
                            <a:gd name="T5" fmla="*/ 0 h 178"/>
                            <a:gd name="T6" fmla="*/ 0 w 178"/>
                            <a:gd name="T7" fmla="*/ 0 h 178"/>
                            <a:gd name="T8" fmla="*/ 0 w 178"/>
                            <a:gd name="T9" fmla="*/ 177 h 178"/>
                          </a:gdLst>
                          <a:ahLst/>
                          <a:cxnLst>
                            <a:cxn ang="0">
                              <a:pos x="T0" y="T1"/>
                            </a:cxn>
                            <a:cxn ang="0">
                              <a:pos x="T2" y="T3"/>
                            </a:cxn>
                            <a:cxn ang="0">
                              <a:pos x="T4" y="T5"/>
                            </a:cxn>
                            <a:cxn ang="0">
                              <a:pos x="T6" y="T7"/>
                            </a:cxn>
                            <a:cxn ang="0">
                              <a:pos x="T8" y="T9"/>
                            </a:cxn>
                          </a:cxnLst>
                          <a:rect l="0" t="0" r="r" b="b"/>
                          <a:pathLst>
                            <a:path w="178" h="178">
                              <a:moveTo>
                                <a:pt x="0" y="177"/>
                              </a:moveTo>
                              <a:lnTo>
                                <a:pt x="177" y="177"/>
                              </a:lnTo>
                              <a:lnTo>
                                <a:pt x="177" y="0"/>
                              </a:lnTo>
                              <a:lnTo>
                                <a:pt x="0" y="0"/>
                              </a:lnTo>
                              <a:lnTo>
                                <a:pt x="0" y="17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7366D" id="Freeform: Shape 1483" o:spid="_x0000_s1026" style="position:absolute;margin-left:311.65pt;margin-top:4.45pt;width:8.9pt;height:8.9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" o:allowincell="f" path="m,177r177,l177,,,,,177xe" filled="f" strokeweight="1pt">
                <v:path arrowok="t" o:connecttype="custom" o:connectlocs="0,112395;112395,112395;112395,0;0,0;0,112395" o:connectangles="0,0,0,0,0"/>
                <w10:wrap anchorx="page"/>
              </v:shape>
            </w:pict>
          </mc:Fallback>
        </mc:AlternateContent>
      </w:r>
      <w:r>
        <w:rPr>
          <w:w w:val="75"/>
        </w:rPr>
        <w:t>I have graduated or will graduate (before the first term of enrollment</w:t>
      </w:r>
      <w:r>
        <w:rPr>
          <w:spacing w:val="80"/>
        </w:rPr>
        <w:t xml:space="preserve"> </w:t>
      </w:r>
      <w:r>
        <w:rPr>
          <w:w w:val="80"/>
        </w:rPr>
        <w:t xml:space="preserve">at the CSU) with a California high school diploma or the equivalent </w:t>
      </w:r>
      <w:r>
        <w:rPr>
          <w:w w:val="85"/>
        </w:rPr>
        <w:t>(i.e.,</w:t>
      </w:r>
      <w:r>
        <w:rPr>
          <w:spacing w:val="-7"/>
          <w:w w:val="85"/>
        </w:rPr>
        <w:t xml:space="preserve"> </w:t>
      </w:r>
      <w:r>
        <w:rPr>
          <w:w w:val="85"/>
        </w:rPr>
        <w:t>California-issued</w:t>
      </w:r>
      <w:r>
        <w:rPr>
          <w:spacing w:val="-7"/>
          <w:w w:val="85"/>
        </w:rPr>
        <w:t xml:space="preserve"> </w:t>
      </w:r>
      <w:r>
        <w:rPr>
          <w:w w:val="85"/>
        </w:rPr>
        <w:t>GED,</w:t>
      </w:r>
      <w:r>
        <w:rPr>
          <w:spacing w:val="-7"/>
          <w:w w:val="85"/>
        </w:rPr>
        <w:t xml:space="preserve"> </w:t>
      </w:r>
      <w:r>
        <w:rPr>
          <w:w w:val="85"/>
        </w:rPr>
        <w:t>CHSPE).</w:t>
      </w:r>
    </w:p>
    <w:p w14:paraId="1F67D76F" w14:textId="77777777" w:rsidR="00E300A8" w:rsidRDefault="00E300A8" w:rsidP="00E300A8">
      <w:pPr>
        <w:pStyle w:val="BodyText"/>
        <w:kinsoku w:val="0"/>
        <w:overflowPunct w:val="0"/>
        <w:spacing w:before="6"/>
      </w:pPr>
    </w:p>
    <w:p w14:paraId="6DC06D33" w14:textId="43140CA9" w:rsidR="00E300A8" w:rsidRDefault="00E300A8" w:rsidP="00E300A8">
      <w:pPr>
        <w:pStyle w:val="BodyText"/>
        <w:kinsoku w:val="0"/>
        <w:overflowPunct w:val="0"/>
        <w:spacing w:line="290" w:lineRule="auto"/>
        <w:ind w:left="635" w:right="367"/>
        <w:rPr>
          <w:w w:val="80"/>
        </w:rPr>
      </w:pPr>
      <w:r>
        <w:rPr>
          <w:noProof/>
        </w:rPr>
        <mc:AlternateContent>
          <mc:Choice Requires="wps">
            <w:drawing>
              <wp:anchor distT="0" distB="0" distL="114300" distR="114300" simplePos="0" relativeHeight="251707392" behindDoc="0" locked="0" layoutInCell="0" allowOverlap="1" wp14:anchorId="17977AF8" wp14:editId="39AD293E">
                <wp:simplePos x="0" y="0"/>
                <wp:positionH relativeFrom="page">
                  <wp:posOffset>3957955</wp:posOffset>
                </wp:positionH>
                <wp:positionV relativeFrom="paragraph">
                  <wp:posOffset>15875</wp:posOffset>
                </wp:positionV>
                <wp:extent cx="113030" cy="113030"/>
                <wp:effectExtent l="14605" t="7620" r="5715" b="12700"/>
                <wp:wrapNone/>
                <wp:docPr id="1482" name="Freeform: Shape 1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113030"/>
                        </a:xfrm>
                        <a:custGeom>
                          <a:avLst/>
                          <a:gdLst>
                            <a:gd name="T0" fmla="*/ 0 w 178"/>
                            <a:gd name="T1" fmla="*/ 177 h 178"/>
                            <a:gd name="T2" fmla="*/ 177 w 178"/>
                            <a:gd name="T3" fmla="*/ 177 h 178"/>
                            <a:gd name="T4" fmla="*/ 177 w 178"/>
                            <a:gd name="T5" fmla="*/ 0 h 178"/>
                            <a:gd name="T6" fmla="*/ 0 w 178"/>
                            <a:gd name="T7" fmla="*/ 0 h 178"/>
                            <a:gd name="T8" fmla="*/ 0 w 178"/>
                            <a:gd name="T9" fmla="*/ 177 h 178"/>
                          </a:gdLst>
                          <a:ahLst/>
                          <a:cxnLst>
                            <a:cxn ang="0">
                              <a:pos x="T0" y="T1"/>
                            </a:cxn>
                            <a:cxn ang="0">
                              <a:pos x="T2" y="T3"/>
                            </a:cxn>
                            <a:cxn ang="0">
                              <a:pos x="T4" y="T5"/>
                            </a:cxn>
                            <a:cxn ang="0">
                              <a:pos x="T6" y="T7"/>
                            </a:cxn>
                            <a:cxn ang="0">
                              <a:pos x="T8" y="T9"/>
                            </a:cxn>
                          </a:cxnLst>
                          <a:rect l="0" t="0" r="r" b="b"/>
                          <a:pathLst>
                            <a:path w="178" h="178">
                              <a:moveTo>
                                <a:pt x="0" y="177"/>
                              </a:moveTo>
                              <a:lnTo>
                                <a:pt x="177" y="177"/>
                              </a:lnTo>
                              <a:lnTo>
                                <a:pt x="177" y="0"/>
                              </a:lnTo>
                              <a:lnTo>
                                <a:pt x="0" y="0"/>
                              </a:lnTo>
                              <a:lnTo>
                                <a:pt x="0" y="17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B0F0C" id="Freeform: Shape 1482" o:spid="_x0000_s1026" style="position:absolute;margin-left:311.65pt;margin-top:1.25pt;width:8.9pt;height:8.9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" o:allowincell="f" path="m,177r177,l177,,,,,177xe" filled="f" strokeweight="1pt">
                <v:path arrowok="t" o:connecttype="custom" o:connectlocs="0,112395;112395,112395;112395,0;0,0;0,112395" o:connectangles="0,0,0,0,0"/>
                <w10:wrap anchorx="page"/>
              </v:shape>
            </w:pict>
          </mc:Fallback>
        </mc:AlternateContent>
      </w:r>
      <w:r>
        <w:rPr>
          <w:w w:val="80"/>
        </w:rPr>
        <w:t>I</w:t>
      </w:r>
      <w:r>
        <w:rPr>
          <w:spacing w:val="-1"/>
          <w:w w:val="80"/>
        </w:rPr>
        <w:t xml:space="preserve"> </w:t>
      </w:r>
      <w:r>
        <w:rPr>
          <w:w w:val="80"/>
        </w:rPr>
        <w:t>completed</w:t>
      </w:r>
      <w:r>
        <w:rPr>
          <w:spacing w:val="-1"/>
          <w:w w:val="80"/>
        </w:rPr>
        <w:t xml:space="preserve"> </w:t>
      </w:r>
      <w:r>
        <w:rPr>
          <w:w w:val="80"/>
        </w:rPr>
        <w:t>or</w:t>
      </w:r>
      <w:r>
        <w:rPr>
          <w:spacing w:val="-1"/>
          <w:w w:val="80"/>
        </w:rPr>
        <w:t xml:space="preserve"> </w:t>
      </w:r>
      <w:r>
        <w:rPr>
          <w:w w:val="80"/>
        </w:rPr>
        <w:t>will</w:t>
      </w:r>
      <w:r>
        <w:rPr>
          <w:spacing w:val="-1"/>
          <w:w w:val="80"/>
        </w:rPr>
        <w:t xml:space="preserve"> </w:t>
      </w:r>
      <w:r>
        <w:rPr>
          <w:w w:val="80"/>
        </w:rPr>
        <w:t>complete</w:t>
      </w:r>
      <w:r>
        <w:rPr>
          <w:spacing w:val="-1"/>
          <w:w w:val="80"/>
        </w:rPr>
        <w:t xml:space="preserve"> </w:t>
      </w:r>
      <w:r>
        <w:rPr>
          <w:w w:val="80"/>
        </w:rPr>
        <w:t>(before</w:t>
      </w:r>
      <w:r>
        <w:rPr>
          <w:spacing w:val="-1"/>
          <w:w w:val="80"/>
        </w:rPr>
        <w:t xml:space="preserve"> </w:t>
      </w:r>
      <w:r>
        <w:rPr>
          <w:w w:val="80"/>
        </w:rPr>
        <w:t>the</w:t>
      </w:r>
      <w:r>
        <w:rPr>
          <w:spacing w:val="-1"/>
          <w:w w:val="80"/>
        </w:rPr>
        <w:t xml:space="preserve"> </w:t>
      </w:r>
      <w:r>
        <w:rPr>
          <w:w w:val="80"/>
        </w:rPr>
        <w:t>first</w:t>
      </w:r>
      <w:r>
        <w:rPr>
          <w:spacing w:val="-1"/>
          <w:w w:val="80"/>
        </w:rPr>
        <w:t xml:space="preserve"> </w:t>
      </w:r>
      <w:r>
        <w:rPr>
          <w:w w:val="80"/>
        </w:rPr>
        <w:t>term</w:t>
      </w:r>
      <w:r>
        <w:rPr>
          <w:spacing w:val="-1"/>
          <w:w w:val="80"/>
        </w:rPr>
        <w:t xml:space="preserve"> </w:t>
      </w:r>
      <w:r>
        <w:rPr>
          <w:w w:val="80"/>
        </w:rPr>
        <w:t>of</w:t>
      </w:r>
      <w:r>
        <w:rPr>
          <w:spacing w:val="-1"/>
          <w:w w:val="80"/>
        </w:rPr>
        <w:t xml:space="preserve"> </w:t>
      </w:r>
      <w:r>
        <w:rPr>
          <w:w w:val="80"/>
        </w:rPr>
        <w:t>enrollment</w:t>
      </w:r>
      <w:r>
        <w:rPr>
          <w:spacing w:val="-1"/>
          <w:w w:val="80"/>
        </w:rPr>
        <w:t xml:space="preserve"> </w:t>
      </w:r>
      <w:r>
        <w:rPr>
          <w:w w:val="80"/>
        </w:rPr>
        <w:t>at the</w:t>
      </w:r>
      <w:r>
        <w:rPr>
          <w:spacing w:val="-3"/>
          <w:w w:val="80"/>
        </w:rPr>
        <w:t xml:space="preserve"> </w:t>
      </w:r>
      <w:r>
        <w:rPr>
          <w:w w:val="80"/>
        </w:rPr>
        <w:t>CSU)</w:t>
      </w:r>
      <w:r>
        <w:rPr>
          <w:spacing w:val="-3"/>
          <w:w w:val="80"/>
        </w:rPr>
        <w:t xml:space="preserve"> </w:t>
      </w:r>
      <w:r>
        <w:rPr>
          <w:w w:val="80"/>
        </w:rPr>
        <w:t>an</w:t>
      </w:r>
      <w:r>
        <w:rPr>
          <w:spacing w:val="-3"/>
          <w:w w:val="80"/>
        </w:rPr>
        <w:t xml:space="preserve"> </w:t>
      </w:r>
      <w:r>
        <w:rPr>
          <w:w w:val="80"/>
        </w:rPr>
        <w:t>associate’s</w:t>
      </w:r>
      <w:r>
        <w:rPr>
          <w:spacing w:val="-3"/>
          <w:w w:val="80"/>
        </w:rPr>
        <w:t xml:space="preserve"> </w:t>
      </w:r>
      <w:r>
        <w:rPr>
          <w:w w:val="80"/>
        </w:rPr>
        <w:t>degree</w:t>
      </w:r>
      <w:r>
        <w:rPr>
          <w:spacing w:val="-3"/>
          <w:w w:val="80"/>
        </w:rPr>
        <w:t xml:space="preserve"> </w:t>
      </w:r>
      <w:r>
        <w:rPr>
          <w:w w:val="80"/>
        </w:rPr>
        <w:t>from</w:t>
      </w:r>
      <w:r>
        <w:rPr>
          <w:spacing w:val="-3"/>
          <w:w w:val="80"/>
        </w:rPr>
        <w:t xml:space="preserve"> </w:t>
      </w:r>
      <w:r>
        <w:rPr>
          <w:w w:val="80"/>
        </w:rPr>
        <w:t>a</w:t>
      </w:r>
      <w:r>
        <w:rPr>
          <w:spacing w:val="-3"/>
          <w:w w:val="80"/>
        </w:rPr>
        <w:t xml:space="preserve"> </w:t>
      </w:r>
      <w:r>
        <w:rPr>
          <w:w w:val="80"/>
        </w:rPr>
        <w:t>California</w:t>
      </w:r>
      <w:r>
        <w:rPr>
          <w:spacing w:val="-3"/>
          <w:w w:val="80"/>
        </w:rPr>
        <w:t xml:space="preserve"> </w:t>
      </w:r>
      <w:r>
        <w:rPr>
          <w:w w:val="80"/>
        </w:rPr>
        <w:t>Community</w:t>
      </w:r>
      <w:r>
        <w:rPr>
          <w:spacing w:val="-3"/>
          <w:w w:val="80"/>
        </w:rPr>
        <w:t xml:space="preserve"> </w:t>
      </w:r>
      <w:r>
        <w:rPr>
          <w:w w:val="80"/>
        </w:rPr>
        <w:t>College</w:t>
      </w:r>
    </w:p>
    <w:p w14:paraId="0A2A405B" w14:textId="77777777" w:rsidR="00E300A8" w:rsidRDefault="00E300A8" w:rsidP="00E300A8">
      <w:pPr>
        <w:pStyle w:val="BodyText"/>
        <w:kinsoku w:val="0"/>
        <w:overflowPunct w:val="0"/>
        <w:spacing w:line="290" w:lineRule="auto"/>
        <w:ind w:left="635" w:right="367"/>
        <w:rPr>
          <w:w w:val="80"/>
        </w:rPr>
        <w:sectPr w:rsidR="00E300A8">
          <w:type w:val="continuous"/>
          <w:pgSz w:w="12240" w:h="15840"/>
          <w:pgMar w:top="1800" w:right="260" w:bottom="500" w:left="260" w:header="720" w:footer="720" w:gutter="0"/>
          <w:cols w:num="2" w:space="720" w:equalWidth="0">
            <w:col w:w="5080" w:space="526"/>
            <w:col w:w="6114"/>
          </w:cols>
          <w:noEndnote/>
        </w:sectPr>
      </w:pPr>
    </w:p>
    <w:p w14:paraId="11F39C3B" w14:textId="20BCCB6C" w:rsidR="00E300A8" w:rsidRDefault="00E300A8" w:rsidP="00E300A8">
      <w:pPr>
        <w:pStyle w:val="BodyText"/>
        <w:kinsoku w:val="0"/>
        <w:overflowPunct w:val="0"/>
        <w:spacing w:before="196" w:line="290" w:lineRule="auto"/>
        <w:ind w:left="630" w:right="-1"/>
        <w:rPr>
          <w:w w:val="85"/>
          <w:position w:val="7"/>
          <w:sz w:val="11"/>
          <w:szCs w:val="11"/>
        </w:rPr>
      </w:pPr>
      <w:r>
        <w:rPr>
          <w:noProof/>
        </w:rPr>
        <mc:AlternateContent>
          <mc:Choice Requires="wps">
            <w:drawing>
              <wp:anchor distT="0" distB="0" distL="114300" distR="114300" simplePos="0" relativeHeight="251705344" behindDoc="0" locked="0" layoutInCell="0" allowOverlap="1" wp14:anchorId="29553C02" wp14:editId="65E86D7A">
                <wp:simplePos x="0" y="0"/>
                <wp:positionH relativeFrom="page">
                  <wp:posOffset>384810</wp:posOffset>
                </wp:positionH>
                <wp:positionV relativeFrom="paragraph">
                  <wp:posOffset>150495</wp:posOffset>
                </wp:positionV>
                <wp:extent cx="113030" cy="113030"/>
                <wp:effectExtent l="13335" t="12700" r="6985" b="7620"/>
                <wp:wrapNone/>
                <wp:docPr id="1481" name="Freeform: Shape 1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030" cy="113030"/>
                        </a:xfrm>
                        <a:custGeom>
                          <a:avLst/>
                          <a:gdLst>
                            <a:gd name="T0" fmla="*/ 0 w 178"/>
                            <a:gd name="T1" fmla="*/ 177 h 178"/>
                            <a:gd name="T2" fmla="*/ 177 w 178"/>
                            <a:gd name="T3" fmla="*/ 177 h 178"/>
                            <a:gd name="T4" fmla="*/ 177 w 178"/>
                            <a:gd name="T5" fmla="*/ 0 h 178"/>
                            <a:gd name="T6" fmla="*/ 0 w 178"/>
                            <a:gd name="T7" fmla="*/ 0 h 178"/>
                            <a:gd name="T8" fmla="*/ 0 w 178"/>
                            <a:gd name="T9" fmla="*/ 177 h 178"/>
                          </a:gdLst>
                          <a:ahLst/>
                          <a:cxnLst>
                            <a:cxn ang="0">
                              <a:pos x="T0" y="T1"/>
                            </a:cxn>
                            <a:cxn ang="0">
                              <a:pos x="T2" y="T3"/>
                            </a:cxn>
                            <a:cxn ang="0">
                              <a:pos x="T4" y="T5"/>
                            </a:cxn>
                            <a:cxn ang="0">
                              <a:pos x="T6" y="T7"/>
                            </a:cxn>
                            <a:cxn ang="0">
                              <a:pos x="T8" y="T9"/>
                            </a:cxn>
                          </a:cxnLst>
                          <a:rect l="0" t="0" r="r" b="b"/>
                          <a:pathLst>
                            <a:path w="178" h="178">
                              <a:moveTo>
                                <a:pt x="0" y="177"/>
                              </a:moveTo>
                              <a:lnTo>
                                <a:pt x="177" y="177"/>
                              </a:lnTo>
                              <a:lnTo>
                                <a:pt x="177" y="0"/>
                              </a:lnTo>
                              <a:lnTo>
                                <a:pt x="0" y="0"/>
                              </a:lnTo>
                              <a:lnTo>
                                <a:pt x="0" y="17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313C9" id="Freeform: Shape 1481" o:spid="_x0000_s1026" style="position:absolute;margin-left:30.3pt;margin-top:11.85pt;width:8.9pt;height:8.9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7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" o:allowincell="f" path="m,177r177,l177,,,,,177xe" filled="f" strokeweight="1pt">
                <v:path arrowok="t" o:connecttype="custom" o:connectlocs="0,112395;112395,112395;112395,0;0,0;0,112395" o:connectangles="0,0,0,0,0"/>
                <w10:wrap anchorx="page"/>
              </v:shape>
            </w:pict>
          </mc:Fallback>
        </mc:AlternateContent>
      </w:r>
      <w:r>
        <w:rPr>
          <w:w w:val="80"/>
        </w:rPr>
        <w:t>I attended or attained credits at a combination of California high school,</w:t>
      </w:r>
      <w:r>
        <w:rPr>
          <w:spacing w:val="-4"/>
          <w:w w:val="80"/>
        </w:rPr>
        <w:t xml:space="preserve"> </w:t>
      </w:r>
      <w:r>
        <w:rPr>
          <w:w w:val="80"/>
        </w:rPr>
        <w:t>California</w:t>
      </w:r>
      <w:r>
        <w:rPr>
          <w:spacing w:val="-4"/>
          <w:w w:val="80"/>
        </w:rPr>
        <w:t xml:space="preserve"> </w:t>
      </w:r>
      <w:r>
        <w:rPr>
          <w:w w:val="80"/>
        </w:rPr>
        <w:t>adult</w:t>
      </w:r>
      <w:r>
        <w:rPr>
          <w:spacing w:val="-4"/>
          <w:w w:val="80"/>
        </w:rPr>
        <w:t xml:space="preserve"> </w:t>
      </w:r>
      <w:r>
        <w:rPr>
          <w:w w:val="80"/>
        </w:rPr>
        <w:t>school,</w:t>
      </w:r>
      <w:r>
        <w:rPr>
          <w:spacing w:val="-4"/>
          <w:w w:val="80"/>
        </w:rPr>
        <w:t xml:space="preserve"> </w:t>
      </w:r>
      <w:r>
        <w:rPr>
          <w:w w:val="80"/>
        </w:rPr>
        <w:t>and</w:t>
      </w:r>
      <w:r>
        <w:rPr>
          <w:spacing w:val="-4"/>
          <w:w w:val="80"/>
        </w:rPr>
        <w:t xml:space="preserve"> </w:t>
      </w:r>
      <w:r>
        <w:rPr>
          <w:w w:val="80"/>
        </w:rPr>
        <w:t>California</w:t>
      </w:r>
      <w:r>
        <w:rPr>
          <w:spacing w:val="-4"/>
          <w:w w:val="80"/>
        </w:rPr>
        <w:t xml:space="preserve"> </w:t>
      </w:r>
      <w:r>
        <w:rPr>
          <w:w w:val="80"/>
        </w:rPr>
        <w:t>Community</w:t>
      </w:r>
      <w:r>
        <w:rPr>
          <w:spacing w:val="-4"/>
          <w:w w:val="80"/>
        </w:rPr>
        <w:t xml:space="preserve"> </w:t>
      </w:r>
      <w:r>
        <w:rPr>
          <w:w w:val="80"/>
        </w:rPr>
        <w:t>College</w:t>
      </w:r>
      <w:r>
        <w:rPr>
          <w:spacing w:val="-4"/>
          <w:w w:val="80"/>
        </w:rPr>
        <w:t xml:space="preserve"> </w:t>
      </w:r>
      <w:r>
        <w:rPr>
          <w:w w:val="80"/>
        </w:rPr>
        <w:t xml:space="preserve">for </w:t>
      </w:r>
      <w:r>
        <w:rPr>
          <w:w w:val="85"/>
        </w:rPr>
        <w:t>the</w:t>
      </w:r>
      <w:r>
        <w:rPr>
          <w:spacing w:val="-7"/>
          <w:w w:val="85"/>
        </w:rPr>
        <w:t xml:space="preserve"> </w:t>
      </w:r>
      <w:r>
        <w:rPr>
          <w:w w:val="85"/>
        </w:rPr>
        <w:t>equivalent</w:t>
      </w:r>
      <w:r>
        <w:rPr>
          <w:spacing w:val="-7"/>
          <w:w w:val="85"/>
        </w:rPr>
        <w:t xml:space="preserve"> </w:t>
      </w:r>
      <w:r>
        <w:rPr>
          <w:w w:val="85"/>
        </w:rPr>
        <w:t>of</w:t>
      </w:r>
      <w:r>
        <w:rPr>
          <w:spacing w:val="-7"/>
          <w:w w:val="85"/>
        </w:rPr>
        <w:t xml:space="preserve"> </w:t>
      </w:r>
      <w:r>
        <w:rPr>
          <w:w w:val="85"/>
        </w:rPr>
        <w:t>(3)</w:t>
      </w:r>
      <w:r>
        <w:rPr>
          <w:spacing w:val="-7"/>
          <w:w w:val="85"/>
        </w:rPr>
        <w:t xml:space="preserve"> </w:t>
      </w:r>
      <w:r>
        <w:rPr>
          <w:w w:val="85"/>
        </w:rPr>
        <w:t>years</w:t>
      </w:r>
      <w:r>
        <w:rPr>
          <w:spacing w:val="-7"/>
          <w:w w:val="85"/>
        </w:rPr>
        <w:t xml:space="preserve"> </w:t>
      </w:r>
      <w:r>
        <w:rPr>
          <w:w w:val="85"/>
        </w:rPr>
        <w:t>or</w:t>
      </w:r>
      <w:r>
        <w:rPr>
          <w:spacing w:val="-7"/>
          <w:w w:val="85"/>
        </w:rPr>
        <w:t xml:space="preserve"> </w:t>
      </w:r>
      <w:r>
        <w:rPr>
          <w:w w:val="85"/>
        </w:rPr>
        <w:t>more.</w:t>
      </w:r>
      <w:r>
        <w:rPr>
          <w:w w:val="85"/>
          <w:position w:val="7"/>
          <w:sz w:val="11"/>
          <w:szCs w:val="11"/>
        </w:rPr>
        <w:t>*</w:t>
      </w:r>
    </w:p>
    <w:p w14:paraId="49BD4D9D" w14:textId="77777777" w:rsidR="00E300A8" w:rsidRDefault="00E300A8" w:rsidP="00E300A8">
      <w:pPr>
        <w:pStyle w:val="BodyText"/>
        <w:kinsoku w:val="0"/>
        <w:overflowPunct w:val="0"/>
        <w:spacing w:before="197" w:line="290" w:lineRule="auto"/>
        <w:ind w:left="606" w:right="379"/>
        <w:jc w:val="both"/>
        <w:rPr>
          <w:spacing w:val="-2"/>
          <w:w w:val="85"/>
        </w:rPr>
      </w:pPr>
      <w:r>
        <w:br w:type="column"/>
      </w:r>
      <w:r>
        <w:rPr>
          <w:w w:val="75"/>
        </w:rPr>
        <w:t>I</w:t>
      </w:r>
      <w:r>
        <w:t xml:space="preserve"> </w:t>
      </w:r>
      <w:r>
        <w:rPr>
          <w:w w:val="75"/>
        </w:rPr>
        <w:t>completed</w:t>
      </w:r>
      <w:r>
        <w:t xml:space="preserve"> </w:t>
      </w:r>
      <w:r>
        <w:rPr>
          <w:w w:val="75"/>
        </w:rPr>
        <w:t>or</w:t>
      </w:r>
      <w:r>
        <w:t xml:space="preserve"> </w:t>
      </w:r>
      <w:r>
        <w:rPr>
          <w:w w:val="75"/>
        </w:rPr>
        <w:t>will</w:t>
      </w:r>
      <w:r>
        <w:t xml:space="preserve"> </w:t>
      </w:r>
      <w:r>
        <w:rPr>
          <w:w w:val="75"/>
        </w:rPr>
        <w:t xml:space="preserve">complete (before the first term of enrollment at the </w:t>
      </w:r>
      <w:r>
        <w:rPr>
          <w:w w:val="80"/>
        </w:rPr>
        <w:t>CSU)</w:t>
      </w:r>
      <w:r>
        <w:rPr>
          <w:spacing w:val="-4"/>
          <w:w w:val="80"/>
        </w:rPr>
        <w:t xml:space="preserve"> </w:t>
      </w:r>
      <w:r>
        <w:rPr>
          <w:w w:val="80"/>
        </w:rPr>
        <w:t>the</w:t>
      </w:r>
      <w:r>
        <w:rPr>
          <w:spacing w:val="-3"/>
          <w:w w:val="80"/>
        </w:rPr>
        <w:t xml:space="preserve"> </w:t>
      </w:r>
      <w:r>
        <w:rPr>
          <w:w w:val="80"/>
        </w:rPr>
        <w:t>minimum</w:t>
      </w:r>
      <w:r>
        <w:rPr>
          <w:spacing w:val="-3"/>
          <w:w w:val="80"/>
        </w:rPr>
        <w:t xml:space="preserve"> </w:t>
      </w:r>
      <w:r>
        <w:rPr>
          <w:w w:val="80"/>
        </w:rPr>
        <w:t>requirements</w:t>
      </w:r>
      <w:r>
        <w:rPr>
          <w:spacing w:val="-3"/>
          <w:w w:val="80"/>
        </w:rPr>
        <w:t xml:space="preserve"> </w:t>
      </w:r>
      <w:r>
        <w:rPr>
          <w:w w:val="80"/>
        </w:rPr>
        <w:t>at</w:t>
      </w:r>
      <w:r>
        <w:rPr>
          <w:spacing w:val="-3"/>
          <w:w w:val="80"/>
        </w:rPr>
        <w:t xml:space="preserve"> </w:t>
      </w:r>
      <w:r>
        <w:rPr>
          <w:w w:val="80"/>
        </w:rPr>
        <w:t>a</w:t>
      </w:r>
      <w:r>
        <w:rPr>
          <w:spacing w:val="-3"/>
          <w:w w:val="80"/>
        </w:rPr>
        <w:t xml:space="preserve"> </w:t>
      </w:r>
      <w:r>
        <w:rPr>
          <w:w w:val="80"/>
        </w:rPr>
        <w:t>California</w:t>
      </w:r>
      <w:r>
        <w:rPr>
          <w:spacing w:val="-3"/>
          <w:w w:val="80"/>
        </w:rPr>
        <w:t xml:space="preserve"> </w:t>
      </w:r>
      <w:r>
        <w:rPr>
          <w:w w:val="80"/>
        </w:rPr>
        <w:t>Community</w:t>
      </w:r>
      <w:r>
        <w:rPr>
          <w:spacing w:val="-3"/>
          <w:w w:val="80"/>
        </w:rPr>
        <w:t xml:space="preserve"> </w:t>
      </w:r>
      <w:r>
        <w:rPr>
          <w:w w:val="80"/>
        </w:rPr>
        <w:t>College</w:t>
      </w:r>
      <w:r>
        <w:rPr>
          <w:spacing w:val="-3"/>
          <w:w w:val="80"/>
        </w:rPr>
        <w:t xml:space="preserve"> </w:t>
      </w:r>
      <w:r>
        <w:rPr>
          <w:w w:val="80"/>
        </w:rPr>
        <w:t xml:space="preserve">for </w:t>
      </w:r>
      <w:r>
        <w:rPr>
          <w:spacing w:val="-2"/>
          <w:w w:val="85"/>
        </w:rPr>
        <w:t>transfer to the California State University.</w:t>
      </w:r>
    </w:p>
    <w:p w14:paraId="7E575321" w14:textId="77777777" w:rsidR="00E300A8" w:rsidRDefault="00E300A8" w:rsidP="00E300A8">
      <w:pPr>
        <w:pStyle w:val="BodyText"/>
        <w:kinsoku w:val="0"/>
        <w:overflowPunct w:val="0"/>
        <w:spacing w:before="197" w:line="290" w:lineRule="auto"/>
        <w:ind w:left="606" w:right="379"/>
        <w:jc w:val="both"/>
        <w:rPr>
          <w:spacing w:val="-2"/>
          <w:w w:val="85"/>
        </w:rPr>
        <w:sectPr w:rsidR="00E300A8">
          <w:type w:val="continuous"/>
          <w:pgSz w:w="12240" w:h="15840"/>
          <w:pgMar w:top="1800" w:right="260" w:bottom="500" w:left="260" w:header="720" w:footer="720" w:gutter="0"/>
          <w:cols w:num="2" w:space="720" w:equalWidth="0">
            <w:col w:w="5595" w:space="40"/>
            <w:col w:w="6085"/>
          </w:cols>
          <w:noEndnote/>
        </w:sectPr>
      </w:pPr>
    </w:p>
    <w:p w14:paraId="771D03AF" w14:textId="77777777" w:rsidR="00E300A8" w:rsidRDefault="00E300A8" w:rsidP="00E300A8">
      <w:pPr>
        <w:pStyle w:val="BodyText"/>
        <w:kinsoku w:val="0"/>
        <w:overflowPunct w:val="0"/>
        <w:spacing w:before="8"/>
        <w:rPr>
          <w:sz w:val="16"/>
          <w:szCs w:val="16"/>
        </w:rPr>
      </w:pPr>
    </w:p>
    <w:p w14:paraId="2F234397" w14:textId="77777777" w:rsidR="00E300A8" w:rsidRDefault="00E300A8" w:rsidP="00E300A8">
      <w:pPr>
        <w:pStyle w:val="BodyText"/>
        <w:kinsoku w:val="0"/>
        <w:overflowPunct w:val="0"/>
        <w:spacing w:line="247" w:lineRule="auto"/>
        <w:ind w:left="448" w:right="631" w:hanging="79"/>
        <w:rPr>
          <w:spacing w:val="-2"/>
          <w:w w:val="85"/>
          <w:sz w:val="18"/>
          <w:szCs w:val="18"/>
        </w:rPr>
      </w:pPr>
      <w:r>
        <w:rPr>
          <w:spacing w:val="-2"/>
          <w:w w:val="80"/>
          <w:sz w:val="18"/>
          <w:szCs w:val="18"/>
        </w:rPr>
        <w:t>*A</w:t>
      </w:r>
      <w:r>
        <w:rPr>
          <w:spacing w:val="-3"/>
          <w:w w:val="80"/>
          <w:sz w:val="18"/>
          <w:szCs w:val="18"/>
        </w:rPr>
        <w:t xml:space="preserve"> </w:t>
      </w:r>
      <w:r>
        <w:rPr>
          <w:spacing w:val="-2"/>
          <w:w w:val="80"/>
          <w:sz w:val="18"/>
          <w:szCs w:val="18"/>
        </w:rPr>
        <w:t>year’s</w:t>
      </w:r>
      <w:r>
        <w:rPr>
          <w:spacing w:val="-3"/>
          <w:w w:val="80"/>
          <w:sz w:val="18"/>
          <w:szCs w:val="18"/>
        </w:rPr>
        <w:t xml:space="preserve"> </w:t>
      </w:r>
      <w:r>
        <w:rPr>
          <w:spacing w:val="-2"/>
          <w:w w:val="80"/>
          <w:sz w:val="18"/>
          <w:szCs w:val="18"/>
        </w:rPr>
        <w:t>equivalence</w:t>
      </w:r>
      <w:r>
        <w:rPr>
          <w:spacing w:val="-3"/>
          <w:w w:val="80"/>
          <w:sz w:val="18"/>
          <w:szCs w:val="18"/>
        </w:rPr>
        <w:t xml:space="preserve"> </w:t>
      </w:r>
      <w:r>
        <w:rPr>
          <w:spacing w:val="-2"/>
          <w:w w:val="80"/>
          <w:sz w:val="18"/>
          <w:szCs w:val="18"/>
        </w:rPr>
        <w:t>at</w:t>
      </w:r>
      <w:r>
        <w:rPr>
          <w:spacing w:val="-3"/>
          <w:w w:val="80"/>
          <w:sz w:val="18"/>
          <w:szCs w:val="18"/>
        </w:rPr>
        <w:t xml:space="preserve"> </w:t>
      </w:r>
      <w:r>
        <w:rPr>
          <w:spacing w:val="-2"/>
          <w:w w:val="80"/>
          <w:sz w:val="18"/>
          <w:szCs w:val="18"/>
        </w:rPr>
        <w:t>a</w:t>
      </w:r>
      <w:r>
        <w:rPr>
          <w:spacing w:val="-3"/>
          <w:w w:val="80"/>
          <w:sz w:val="18"/>
          <w:szCs w:val="18"/>
        </w:rPr>
        <w:t xml:space="preserve"> </w:t>
      </w:r>
      <w:r>
        <w:rPr>
          <w:spacing w:val="-2"/>
          <w:w w:val="80"/>
          <w:sz w:val="18"/>
          <w:szCs w:val="18"/>
        </w:rPr>
        <w:t>California</w:t>
      </w:r>
      <w:r>
        <w:rPr>
          <w:spacing w:val="-3"/>
          <w:w w:val="80"/>
          <w:sz w:val="18"/>
          <w:szCs w:val="18"/>
        </w:rPr>
        <w:t xml:space="preserve"> </w:t>
      </w:r>
      <w:r>
        <w:rPr>
          <w:spacing w:val="-2"/>
          <w:w w:val="80"/>
          <w:sz w:val="18"/>
          <w:szCs w:val="18"/>
        </w:rPr>
        <w:t>community</w:t>
      </w:r>
      <w:r>
        <w:rPr>
          <w:spacing w:val="-3"/>
          <w:w w:val="80"/>
          <w:sz w:val="18"/>
          <w:szCs w:val="18"/>
        </w:rPr>
        <w:t xml:space="preserve"> </w:t>
      </w:r>
      <w:r>
        <w:rPr>
          <w:spacing w:val="-2"/>
          <w:w w:val="80"/>
          <w:sz w:val="18"/>
          <w:szCs w:val="18"/>
        </w:rPr>
        <w:t>college</w:t>
      </w:r>
      <w:r>
        <w:rPr>
          <w:spacing w:val="-3"/>
          <w:w w:val="80"/>
          <w:sz w:val="18"/>
          <w:szCs w:val="18"/>
        </w:rPr>
        <w:t xml:space="preserve"> </w:t>
      </w:r>
      <w:r>
        <w:rPr>
          <w:spacing w:val="-2"/>
          <w:w w:val="80"/>
          <w:sz w:val="18"/>
          <w:szCs w:val="18"/>
        </w:rPr>
        <w:t>is</w:t>
      </w:r>
      <w:r>
        <w:rPr>
          <w:spacing w:val="-3"/>
          <w:w w:val="80"/>
          <w:sz w:val="18"/>
          <w:szCs w:val="18"/>
        </w:rPr>
        <w:t xml:space="preserve"> </w:t>
      </w:r>
      <w:r>
        <w:rPr>
          <w:spacing w:val="-2"/>
          <w:w w:val="80"/>
          <w:sz w:val="18"/>
          <w:szCs w:val="18"/>
        </w:rPr>
        <w:t>either</w:t>
      </w:r>
      <w:r>
        <w:rPr>
          <w:spacing w:val="-3"/>
          <w:w w:val="80"/>
          <w:sz w:val="18"/>
          <w:szCs w:val="18"/>
        </w:rPr>
        <w:t xml:space="preserve"> </w:t>
      </w:r>
      <w:r>
        <w:rPr>
          <w:spacing w:val="-2"/>
          <w:w w:val="80"/>
          <w:sz w:val="18"/>
          <w:szCs w:val="18"/>
        </w:rPr>
        <w:t>a</w:t>
      </w:r>
      <w:r>
        <w:rPr>
          <w:spacing w:val="-3"/>
          <w:w w:val="80"/>
          <w:sz w:val="18"/>
          <w:szCs w:val="18"/>
        </w:rPr>
        <w:t xml:space="preserve"> </w:t>
      </w:r>
      <w:r>
        <w:rPr>
          <w:spacing w:val="-2"/>
          <w:w w:val="80"/>
          <w:sz w:val="18"/>
          <w:szCs w:val="18"/>
        </w:rPr>
        <w:t>minimum</w:t>
      </w:r>
      <w:r>
        <w:rPr>
          <w:spacing w:val="-3"/>
          <w:w w:val="80"/>
          <w:sz w:val="18"/>
          <w:szCs w:val="18"/>
        </w:rPr>
        <w:t xml:space="preserve"> </w:t>
      </w:r>
      <w:r>
        <w:rPr>
          <w:spacing w:val="-2"/>
          <w:w w:val="80"/>
          <w:sz w:val="18"/>
          <w:szCs w:val="18"/>
        </w:rPr>
        <w:t>of</w:t>
      </w:r>
      <w:r>
        <w:rPr>
          <w:spacing w:val="-3"/>
          <w:w w:val="80"/>
          <w:sz w:val="18"/>
          <w:szCs w:val="18"/>
        </w:rPr>
        <w:t xml:space="preserve"> </w:t>
      </w:r>
      <w:r>
        <w:rPr>
          <w:spacing w:val="-2"/>
          <w:w w:val="80"/>
          <w:sz w:val="18"/>
          <w:szCs w:val="18"/>
        </w:rPr>
        <w:t>24</w:t>
      </w:r>
      <w:r>
        <w:rPr>
          <w:spacing w:val="-3"/>
          <w:w w:val="80"/>
          <w:sz w:val="18"/>
          <w:szCs w:val="18"/>
        </w:rPr>
        <w:t xml:space="preserve"> </w:t>
      </w:r>
      <w:r>
        <w:rPr>
          <w:spacing w:val="-2"/>
          <w:w w:val="80"/>
          <w:sz w:val="18"/>
          <w:szCs w:val="18"/>
        </w:rPr>
        <w:t>semester</w:t>
      </w:r>
      <w:r>
        <w:rPr>
          <w:spacing w:val="-3"/>
          <w:w w:val="80"/>
          <w:sz w:val="18"/>
          <w:szCs w:val="18"/>
        </w:rPr>
        <w:t xml:space="preserve"> </w:t>
      </w:r>
      <w:r>
        <w:rPr>
          <w:spacing w:val="-2"/>
          <w:w w:val="80"/>
          <w:sz w:val="18"/>
          <w:szCs w:val="18"/>
        </w:rPr>
        <w:t>units</w:t>
      </w:r>
      <w:r>
        <w:rPr>
          <w:spacing w:val="-3"/>
          <w:w w:val="80"/>
          <w:sz w:val="18"/>
          <w:szCs w:val="18"/>
        </w:rPr>
        <w:t xml:space="preserve"> </w:t>
      </w:r>
      <w:r>
        <w:rPr>
          <w:spacing w:val="-2"/>
          <w:w w:val="80"/>
          <w:sz w:val="18"/>
          <w:szCs w:val="18"/>
        </w:rPr>
        <w:t>of</w:t>
      </w:r>
      <w:r>
        <w:rPr>
          <w:spacing w:val="-3"/>
          <w:w w:val="80"/>
          <w:sz w:val="18"/>
          <w:szCs w:val="18"/>
        </w:rPr>
        <w:t xml:space="preserve"> </w:t>
      </w:r>
      <w:r>
        <w:rPr>
          <w:spacing w:val="-2"/>
          <w:w w:val="80"/>
          <w:sz w:val="18"/>
          <w:szCs w:val="18"/>
        </w:rPr>
        <w:t>credit</w:t>
      </w:r>
      <w:r>
        <w:rPr>
          <w:spacing w:val="-3"/>
          <w:w w:val="80"/>
          <w:sz w:val="18"/>
          <w:szCs w:val="18"/>
        </w:rPr>
        <w:t xml:space="preserve"> </w:t>
      </w:r>
      <w:r>
        <w:rPr>
          <w:spacing w:val="-2"/>
          <w:w w:val="80"/>
          <w:sz w:val="18"/>
          <w:szCs w:val="18"/>
        </w:rPr>
        <w:t>or</w:t>
      </w:r>
      <w:r>
        <w:rPr>
          <w:spacing w:val="-3"/>
          <w:w w:val="80"/>
          <w:sz w:val="18"/>
          <w:szCs w:val="18"/>
        </w:rPr>
        <w:t xml:space="preserve"> </w:t>
      </w:r>
      <w:r>
        <w:rPr>
          <w:spacing w:val="-2"/>
          <w:w w:val="80"/>
          <w:sz w:val="18"/>
          <w:szCs w:val="18"/>
        </w:rPr>
        <w:t>36</w:t>
      </w:r>
      <w:r>
        <w:rPr>
          <w:spacing w:val="-3"/>
          <w:w w:val="80"/>
          <w:sz w:val="18"/>
          <w:szCs w:val="18"/>
        </w:rPr>
        <w:t xml:space="preserve"> </w:t>
      </w:r>
      <w:r>
        <w:rPr>
          <w:spacing w:val="-2"/>
          <w:w w:val="80"/>
          <w:sz w:val="18"/>
          <w:szCs w:val="18"/>
        </w:rPr>
        <w:t>quarter</w:t>
      </w:r>
      <w:r>
        <w:rPr>
          <w:spacing w:val="-3"/>
          <w:w w:val="80"/>
          <w:sz w:val="18"/>
          <w:szCs w:val="18"/>
        </w:rPr>
        <w:t xml:space="preserve"> </w:t>
      </w:r>
      <w:r>
        <w:rPr>
          <w:spacing w:val="-2"/>
          <w:w w:val="80"/>
          <w:sz w:val="18"/>
          <w:szCs w:val="18"/>
        </w:rPr>
        <w:t>units.</w:t>
      </w:r>
      <w:r>
        <w:rPr>
          <w:spacing w:val="-3"/>
          <w:w w:val="80"/>
          <w:sz w:val="18"/>
          <w:szCs w:val="18"/>
        </w:rPr>
        <w:t xml:space="preserve"> </w:t>
      </w:r>
      <w:r>
        <w:rPr>
          <w:spacing w:val="-2"/>
          <w:w w:val="80"/>
          <w:sz w:val="18"/>
          <w:szCs w:val="18"/>
        </w:rPr>
        <w:t>Only</w:t>
      </w:r>
      <w:r>
        <w:rPr>
          <w:spacing w:val="-3"/>
          <w:w w:val="80"/>
          <w:sz w:val="18"/>
          <w:szCs w:val="18"/>
        </w:rPr>
        <w:t xml:space="preserve"> </w:t>
      </w:r>
      <w:r>
        <w:rPr>
          <w:spacing w:val="-2"/>
          <w:w w:val="80"/>
          <w:sz w:val="18"/>
          <w:szCs w:val="18"/>
        </w:rPr>
        <w:t>two</w:t>
      </w:r>
      <w:r>
        <w:rPr>
          <w:spacing w:val="-3"/>
          <w:w w:val="80"/>
          <w:sz w:val="18"/>
          <w:szCs w:val="18"/>
        </w:rPr>
        <w:t xml:space="preserve"> </w:t>
      </w:r>
      <w:r>
        <w:rPr>
          <w:spacing w:val="-2"/>
          <w:w w:val="80"/>
          <w:sz w:val="18"/>
          <w:szCs w:val="18"/>
        </w:rPr>
        <w:t>(2)</w:t>
      </w:r>
      <w:r>
        <w:rPr>
          <w:spacing w:val="-3"/>
          <w:w w:val="80"/>
          <w:sz w:val="18"/>
          <w:szCs w:val="18"/>
        </w:rPr>
        <w:t xml:space="preserve"> </w:t>
      </w:r>
      <w:r>
        <w:rPr>
          <w:spacing w:val="-2"/>
          <w:w w:val="80"/>
          <w:sz w:val="18"/>
          <w:szCs w:val="18"/>
        </w:rPr>
        <w:t>years</w:t>
      </w:r>
      <w:r>
        <w:rPr>
          <w:spacing w:val="-3"/>
          <w:w w:val="80"/>
          <w:sz w:val="18"/>
          <w:szCs w:val="18"/>
        </w:rPr>
        <w:t xml:space="preserve"> </w:t>
      </w:r>
      <w:r>
        <w:rPr>
          <w:spacing w:val="-2"/>
          <w:w w:val="80"/>
          <w:sz w:val="18"/>
          <w:szCs w:val="18"/>
        </w:rPr>
        <w:t>of</w:t>
      </w:r>
      <w:r>
        <w:rPr>
          <w:spacing w:val="-3"/>
          <w:w w:val="80"/>
          <w:sz w:val="18"/>
          <w:szCs w:val="18"/>
        </w:rPr>
        <w:t xml:space="preserve"> </w:t>
      </w:r>
      <w:r>
        <w:rPr>
          <w:spacing w:val="-2"/>
          <w:w w:val="80"/>
          <w:sz w:val="18"/>
          <w:szCs w:val="18"/>
        </w:rPr>
        <w:t>full</w:t>
      </w:r>
      <w:r>
        <w:rPr>
          <w:spacing w:val="-3"/>
          <w:w w:val="80"/>
          <w:sz w:val="18"/>
          <w:szCs w:val="18"/>
        </w:rPr>
        <w:t xml:space="preserve"> </w:t>
      </w:r>
      <w:r>
        <w:rPr>
          <w:spacing w:val="-2"/>
          <w:w w:val="80"/>
          <w:sz w:val="18"/>
          <w:szCs w:val="18"/>
        </w:rPr>
        <w:t>time</w:t>
      </w:r>
      <w:r>
        <w:rPr>
          <w:spacing w:val="-3"/>
          <w:w w:val="80"/>
          <w:sz w:val="18"/>
          <w:szCs w:val="18"/>
        </w:rPr>
        <w:t xml:space="preserve"> </w:t>
      </w:r>
      <w:r>
        <w:rPr>
          <w:spacing w:val="-2"/>
          <w:w w:val="80"/>
          <w:sz w:val="18"/>
          <w:szCs w:val="18"/>
        </w:rPr>
        <w:t>attendance in</w:t>
      </w:r>
      <w:r>
        <w:rPr>
          <w:spacing w:val="-6"/>
          <w:w w:val="80"/>
          <w:sz w:val="18"/>
          <w:szCs w:val="18"/>
        </w:rPr>
        <w:t xml:space="preserve"> </w:t>
      </w:r>
      <w:r>
        <w:rPr>
          <w:spacing w:val="-2"/>
          <w:w w:val="80"/>
          <w:sz w:val="18"/>
          <w:szCs w:val="18"/>
        </w:rPr>
        <w:t>credit</w:t>
      </w:r>
      <w:r>
        <w:rPr>
          <w:spacing w:val="-6"/>
          <w:w w:val="80"/>
          <w:sz w:val="18"/>
          <w:szCs w:val="18"/>
        </w:rPr>
        <w:t xml:space="preserve"> </w:t>
      </w:r>
      <w:r>
        <w:rPr>
          <w:spacing w:val="-2"/>
          <w:w w:val="80"/>
          <w:sz w:val="18"/>
          <w:szCs w:val="18"/>
        </w:rPr>
        <w:t>courses</w:t>
      </w:r>
      <w:r>
        <w:rPr>
          <w:spacing w:val="-6"/>
          <w:w w:val="80"/>
          <w:sz w:val="18"/>
          <w:szCs w:val="18"/>
        </w:rPr>
        <w:t xml:space="preserve"> </w:t>
      </w:r>
      <w:r>
        <w:rPr>
          <w:spacing w:val="-2"/>
          <w:w w:val="80"/>
          <w:sz w:val="18"/>
          <w:szCs w:val="18"/>
        </w:rPr>
        <w:t>at</w:t>
      </w:r>
      <w:r>
        <w:rPr>
          <w:spacing w:val="-6"/>
          <w:w w:val="80"/>
          <w:sz w:val="18"/>
          <w:szCs w:val="18"/>
        </w:rPr>
        <w:t xml:space="preserve"> </w:t>
      </w:r>
      <w:r>
        <w:rPr>
          <w:spacing w:val="-2"/>
          <w:w w:val="80"/>
          <w:sz w:val="18"/>
          <w:szCs w:val="18"/>
        </w:rPr>
        <w:t>the</w:t>
      </w:r>
      <w:r>
        <w:rPr>
          <w:spacing w:val="-6"/>
          <w:w w:val="80"/>
          <w:sz w:val="18"/>
          <w:szCs w:val="18"/>
        </w:rPr>
        <w:t xml:space="preserve"> </w:t>
      </w:r>
      <w:r>
        <w:rPr>
          <w:spacing w:val="-2"/>
          <w:w w:val="80"/>
          <w:sz w:val="18"/>
          <w:szCs w:val="18"/>
        </w:rPr>
        <w:t>California</w:t>
      </w:r>
      <w:r>
        <w:rPr>
          <w:spacing w:val="-6"/>
          <w:w w:val="80"/>
          <w:sz w:val="18"/>
          <w:szCs w:val="18"/>
        </w:rPr>
        <w:t xml:space="preserve"> </w:t>
      </w:r>
      <w:r>
        <w:rPr>
          <w:spacing w:val="-2"/>
          <w:w w:val="80"/>
          <w:sz w:val="18"/>
          <w:szCs w:val="18"/>
        </w:rPr>
        <w:t>community</w:t>
      </w:r>
      <w:r>
        <w:rPr>
          <w:spacing w:val="-6"/>
          <w:w w:val="80"/>
          <w:sz w:val="18"/>
          <w:szCs w:val="18"/>
        </w:rPr>
        <w:t xml:space="preserve"> </w:t>
      </w:r>
      <w:r>
        <w:rPr>
          <w:spacing w:val="-2"/>
          <w:w w:val="80"/>
          <w:sz w:val="18"/>
          <w:szCs w:val="18"/>
        </w:rPr>
        <w:t>colleges</w:t>
      </w:r>
      <w:r>
        <w:rPr>
          <w:spacing w:val="-6"/>
          <w:w w:val="80"/>
          <w:sz w:val="18"/>
          <w:szCs w:val="18"/>
        </w:rPr>
        <w:t xml:space="preserve"> </w:t>
      </w:r>
      <w:r>
        <w:rPr>
          <w:spacing w:val="-2"/>
          <w:w w:val="80"/>
          <w:sz w:val="18"/>
          <w:szCs w:val="18"/>
        </w:rPr>
        <w:t>will</w:t>
      </w:r>
      <w:r>
        <w:rPr>
          <w:spacing w:val="-6"/>
          <w:w w:val="80"/>
          <w:sz w:val="18"/>
          <w:szCs w:val="18"/>
        </w:rPr>
        <w:t xml:space="preserve"> </w:t>
      </w:r>
      <w:r>
        <w:rPr>
          <w:spacing w:val="-2"/>
          <w:w w:val="80"/>
          <w:sz w:val="18"/>
          <w:szCs w:val="18"/>
        </w:rPr>
        <w:t>count</w:t>
      </w:r>
      <w:r>
        <w:rPr>
          <w:spacing w:val="-6"/>
          <w:w w:val="80"/>
          <w:sz w:val="18"/>
          <w:szCs w:val="18"/>
        </w:rPr>
        <w:t xml:space="preserve"> </w:t>
      </w:r>
      <w:r>
        <w:rPr>
          <w:spacing w:val="-2"/>
          <w:w w:val="80"/>
          <w:sz w:val="18"/>
          <w:szCs w:val="18"/>
        </w:rPr>
        <w:t>towards</w:t>
      </w:r>
      <w:r>
        <w:rPr>
          <w:spacing w:val="-6"/>
          <w:w w:val="80"/>
          <w:sz w:val="18"/>
          <w:szCs w:val="18"/>
        </w:rPr>
        <w:t xml:space="preserve"> </w:t>
      </w:r>
      <w:r>
        <w:rPr>
          <w:spacing w:val="-2"/>
          <w:w w:val="80"/>
          <w:sz w:val="18"/>
          <w:szCs w:val="18"/>
        </w:rPr>
        <w:t>the</w:t>
      </w:r>
      <w:r>
        <w:rPr>
          <w:spacing w:val="-6"/>
          <w:w w:val="80"/>
          <w:sz w:val="18"/>
          <w:szCs w:val="18"/>
        </w:rPr>
        <w:t xml:space="preserve"> </w:t>
      </w:r>
      <w:r>
        <w:rPr>
          <w:spacing w:val="-2"/>
          <w:w w:val="80"/>
          <w:sz w:val="18"/>
          <w:szCs w:val="18"/>
        </w:rPr>
        <w:t>three</w:t>
      </w:r>
      <w:r>
        <w:rPr>
          <w:spacing w:val="-6"/>
          <w:w w:val="80"/>
          <w:sz w:val="18"/>
          <w:szCs w:val="18"/>
        </w:rPr>
        <w:t xml:space="preserve"> </w:t>
      </w:r>
      <w:r>
        <w:rPr>
          <w:spacing w:val="-2"/>
          <w:w w:val="80"/>
          <w:sz w:val="18"/>
          <w:szCs w:val="18"/>
        </w:rPr>
        <w:t>(3)</w:t>
      </w:r>
      <w:r>
        <w:rPr>
          <w:spacing w:val="-6"/>
          <w:w w:val="80"/>
          <w:sz w:val="18"/>
          <w:szCs w:val="18"/>
        </w:rPr>
        <w:t xml:space="preserve"> </w:t>
      </w:r>
      <w:r>
        <w:rPr>
          <w:spacing w:val="-2"/>
          <w:w w:val="80"/>
          <w:sz w:val="18"/>
          <w:szCs w:val="18"/>
        </w:rPr>
        <w:t>or</w:t>
      </w:r>
      <w:r>
        <w:rPr>
          <w:spacing w:val="-6"/>
          <w:w w:val="80"/>
          <w:sz w:val="18"/>
          <w:szCs w:val="18"/>
        </w:rPr>
        <w:t xml:space="preserve"> </w:t>
      </w:r>
      <w:r>
        <w:rPr>
          <w:spacing w:val="-2"/>
          <w:w w:val="80"/>
          <w:sz w:val="18"/>
          <w:szCs w:val="18"/>
        </w:rPr>
        <w:t>more</w:t>
      </w:r>
      <w:r>
        <w:rPr>
          <w:spacing w:val="-6"/>
          <w:w w:val="80"/>
          <w:sz w:val="18"/>
          <w:szCs w:val="18"/>
        </w:rPr>
        <w:t xml:space="preserve"> </w:t>
      </w:r>
      <w:r>
        <w:rPr>
          <w:spacing w:val="-2"/>
          <w:w w:val="80"/>
          <w:sz w:val="18"/>
          <w:szCs w:val="18"/>
        </w:rPr>
        <w:t>years</w:t>
      </w:r>
      <w:r>
        <w:rPr>
          <w:spacing w:val="-6"/>
          <w:w w:val="80"/>
          <w:sz w:val="18"/>
          <w:szCs w:val="18"/>
        </w:rPr>
        <w:t xml:space="preserve"> </w:t>
      </w:r>
      <w:r>
        <w:rPr>
          <w:spacing w:val="-2"/>
          <w:w w:val="80"/>
          <w:sz w:val="18"/>
          <w:szCs w:val="18"/>
        </w:rPr>
        <w:t>of</w:t>
      </w:r>
      <w:r>
        <w:rPr>
          <w:spacing w:val="-6"/>
          <w:w w:val="80"/>
          <w:sz w:val="18"/>
          <w:szCs w:val="18"/>
        </w:rPr>
        <w:t xml:space="preserve"> </w:t>
      </w:r>
      <w:r>
        <w:rPr>
          <w:spacing w:val="-2"/>
          <w:w w:val="80"/>
          <w:sz w:val="18"/>
          <w:szCs w:val="18"/>
        </w:rPr>
        <w:t>attendance.</w:t>
      </w:r>
      <w:r>
        <w:rPr>
          <w:spacing w:val="-6"/>
          <w:w w:val="80"/>
          <w:sz w:val="18"/>
          <w:szCs w:val="18"/>
        </w:rPr>
        <w:t xml:space="preserve"> </w:t>
      </w:r>
      <w:r>
        <w:rPr>
          <w:spacing w:val="-2"/>
          <w:w w:val="80"/>
          <w:sz w:val="18"/>
          <w:szCs w:val="18"/>
        </w:rPr>
        <w:t>Full-time</w:t>
      </w:r>
      <w:r>
        <w:rPr>
          <w:spacing w:val="-6"/>
          <w:w w:val="80"/>
          <w:sz w:val="18"/>
          <w:szCs w:val="18"/>
        </w:rPr>
        <w:t xml:space="preserve"> </w:t>
      </w:r>
      <w:r>
        <w:rPr>
          <w:spacing w:val="-2"/>
          <w:w w:val="80"/>
          <w:sz w:val="18"/>
          <w:szCs w:val="18"/>
        </w:rPr>
        <w:t>attendance</w:t>
      </w:r>
      <w:r>
        <w:rPr>
          <w:spacing w:val="-6"/>
          <w:w w:val="80"/>
          <w:sz w:val="18"/>
          <w:szCs w:val="18"/>
        </w:rPr>
        <w:t xml:space="preserve"> </w:t>
      </w:r>
      <w:r>
        <w:rPr>
          <w:spacing w:val="-2"/>
          <w:w w:val="80"/>
          <w:sz w:val="18"/>
          <w:szCs w:val="18"/>
        </w:rPr>
        <w:t>at</w:t>
      </w:r>
      <w:r>
        <w:rPr>
          <w:spacing w:val="-6"/>
          <w:w w:val="80"/>
          <w:sz w:val="18"/>
          <w:szCs w:val="18"/>
        </w:rPr>
        <w:t xml:space="preserve"> </w:t>
      </w:r>
      <w:r>
        <w:rPr>
          <w:spacing w:val="-2"/>
          <w:w w:val="80"/>
          <w:sz w:val="18"/>
          <w:szCs w:val="18"/>
        </w:rPr>
        <w:t>a</w:t>
      </w:r>
      <w:r>
        <w:rPr>
          <w:spacing w:val="-6"/>
          <w:w w:val="80"/>
          <w:sz w:val="18"/>
          <w:szCs w:val="18"/>
        </w:rPr>
        <w:t xml:space="preserve"> </w:t>
      </w:r>
      <w:r>
        <w:rPr>
          <w:spacing w:val="-2"/>
          <w:w w:val="80"/>
          <w:sz w:val="18"/>
          <w:szCs w:val="18"/>
        </w:rPr>
        <w:t>California</w:t>
      </w:r>
      <w:r>
        <w:rPr>
          <w:spacing w:val="-6"/>
          <w:w w:val="80"/>
          <w:sz w:val="18"/>
          <w:szCs w:val="18"/>
        </w:rPr>
        <w:t xml:space="preserve"> </w:t>
      </w:r>
      <w:r>
        <w:rPr>
          <w:spacing w:val="-2"/>
          <w:w w:val="80"/>
          <w:sz w:val="18"/>
          <w:szCs w:val="18"/>
        </w:rPr>
        <w:t>adult</w:t>
      </w:r>
      <w:r>
        <w:rPr>
          <w:spacing w:val="-6"/>
          <w:w w:val="80"/>
          <w:sz w:val="18"/>
          <w:szCs w:val="18"/>
        </w:rPr>
        <w:t xml:space="preserve"> </w:t>
      </w:r>
      <w:r>
        <w:rPr>
          <w:spacing w:val="-2"/>
          <w:w w:val="80"/>
          <w:sz w:val="18"/>
          <w:szCs w:val="18"/>
        </w:rPr>
        <w:t>school</w:t>
      </w:r>
      <w:r>
        <w:rPr>
          <w:spacing w:val="-6"/>
          <w:w w:val="80"/>
          <w:sz w:val="18"/>
          <w:szCs w:val="18"/>
        </w:rPr>
        <w:t xml:space="preserve"> </w:t>
      </w:r>
      <w:r>
        <w:rPr>
          <w:spacing w:val="-2"/>
          <w:w w:val="80"/>
          <w:sz w:val="18"/>
          <w:szCs w:val="18"/>
        </w:rPr>
        <w:t>is</w:t>
      </w:r>
      <w:r>
        <w:rPr>
          <w:spacing w:val="-6"/>
          <w:w w:val="80"/>
          <w:sz w:val="18"/>
          <w:szCs w:val="18"/>
        </w:rPr>
        <w:t xml:space="preserve"> </w:t>
      </w:r>
      <w:r>
        <w:rPr>
          <w:spacing w:val="-2"/>
          <w:w w:val="80"/>
          <w:sz w:val="18"/>
          <w:szCs w:val="18"/>
        </w:rPr>
        <w:t xml:space="preserve">a </w:t>
      </w:r>
      <w:r>
        <w:rPr>
          <w:spacing w:val="-2"/>
          <w:w w:val="85"/>
          <w:sz w:val="18"/>
          <w:szCs w:val="18"/>
        </w:rPr>
        <w:t>minimum</w:t>
      </w:r>
      <w:r>
        <w:rPr>
          <w:spacing w:val="-10"/>
          <w:w w:val="85"/>
          <w:sz w:val="18"/>
          <w:szCs w:val="18"/>
        </w:rPr>
        <w:t xml:space="preserve"> </w:t>
      </w:r>
      <w:r>
        <w:rPr>
          <w:spacing w:val="-2"/>
          <w:w w:val="85"/>
          <w:sz w:val="18"/>
          <w:szCs w:val="18"/>
        </w:rPr>
        <w:t>of</w:t>
      </w:r>
      <w:r>
        <w:rPr>
          <w:spacing w:val="-10"/>
          <w:w w:val="85"/>
          <w:sz w:val="18"/>
          <w:szCs w:val="18"/>
        </w:rPr>
        <w:t xml:space="preserve"> </w:t>
      </w:r>
      <w:r>
        <w:rPr>
          <w:spacing w:val="-2"/>
          <w:w w:val="85"/>
          <w:sz w:val="18"/>
          <w:szCs w:val="18"/>
        </w:rPr>
        <w:t>420</w:t>
      </w:r>
      <w:r>
        <w:rPr>
          <w:spacing w:val="-10"/>
          <w:w w:val="85"/>
          <w:sz w:val="18"/>
          <w:szCs w:val="18"/>
        </w:rPr>
        <w:t xml:space="preserve"> </w:t>
      </w:r>
      <w:r>
        <w:rPr>
          <w:spacing w:val="-2"/>
          <w:w w:val="85"/>
          <w:sz w:val="18"/>
          <w:szCs w:val="18"/>
        </w:rPr>
        <w:t>hours</w:t>
      </w:r>
      <w:r>
        <w:rPr>
          <w:spacing w:val="-10"/>
          <w:w w:val="85"/>
          <w:sz w:val="18"/>
          <w:szCs w:val="18"/>
        </w:rPr>
        <w:t xml:space="preserve"> </w:t>
      </w:r>
      <w:r>
        <w:rPr>
          <w:spacing w:val="-2"/>
          <w:w w:val="85"/>
          <w:sz w:val="18"/>
          <w:szCs w:val="18"/>
        </w:rPr>
        <w:t>of</w:t>
      </w:r>
      <w:r>
        <w:rPr>
          <w:spacing w:val="-10"/>
          <w:w w:val="85"/>
          <w:sz w:val="18"/>
          <w:szCs w:val="18"/>
        </w:rPr>
        <w:t xml:space="preserve"> </w:t>
      </w:r>
      <w:r>
        <w:rPr>
          <w:spacing w:val="-2"/>
          <w:w w:val="85"/>
          <w:sz w:val="18"/>
          <w:szCs w:val="18"/>
        </w:rPr>
        <w:t>attendance</w:t>
      </w:r>
      <w:r>
        <w:rPr>
          <w:spacing w:val="-10"/>
          <w:w w:val="85"/>
          <w:sz w:val="18"/>
          <w:szCs w:val="18"/>
        </w:rPr>
        <w:t xml:space="preserve"> </w:t>
      </w:r>
      <w:r>
        <w:rPr>
          <w:spacing w:val="-2"/>
          <w:w w:val="85"/>
          <w:sz w:val="18"/>
          <w:szCs w:val="18"/>
        </w:rPr>
        <w:t>for</w:t>
      </w:r>
      <w:r>
        <w:rPr>
          <w:spacing w:val="-10"/>
          <w:w w:val="85"/>
          <w:sz w:val="18"/>
          <w:szCs w:val="18"/>
        </w:rPr>
        <w:t xml:space="preserve"> </w:t>
      </w:r>
      <w:r>
        <w:rPr>
          <w:spacing w:val="-2"/>
          <w:w w:val="85"/>
          <w:sz w:val="18"/>
          <w:szCs w:val="18"/>
        </w:rPr>
        <w:t>each</w:t>
      </w:r>
      <w:r>
        <w:rPr>
          <w:spacing w:val="-9"/>
          <w:w w:val="85"/>
          <w:sz w:val="18"/>
          <w:szCs w:val="18"/>
        </w:rPr>
        <w:t xml:space="preserve"> </w:t>
      </w:r>
      <w:r>
        <w:rPr>
          <w:spacing w:val="-2"/>
          <w:w w:val="85"/>
          <w:sz w:val="18"/>
          <w:szCs w:val="18"/>
        </w:rPr>
        <w:t>school</w:t>
      </w:r>
      <w:r>
        <w:rPr>
          <w:spacing w:val="-10"/>
          <w:w w:val="85"/>
          <w:sz w:val="18"/>
          <w:szCs w:val="18"/>
        </w:rPr>
        <w:t xml:space="preserve"> </w:t>
      </w:r>
      <w:r>
        <w:rPr>
          <w:spacing w:val="-2"/>
          <w:w w:val="85"/>
          <w:sz w:val="18"/>
          <w:szCs w:val="18"/>
        </w:rPr>
        <w:t>year.</w:t>
      </w:r>
    </w:p>
    <w:p w14:paraId="76E4CACC" w14:textId="77777777" w:rsidR="00E300A8" w:rsidRDefault="00E300A8" w:rsidP="00E300A8">
      <w:pPr>
        <w:pStyle w:val="BodyText"/>
        <w:kinsoku w:val="0"/>
        <w:overflowPunct w:val="0"/>
        <w:spacing w:line="247" w:lineRule="auto"/>
        <w:ind w:left="448" w:right="631" w:hanging="79"/>
        <w:rPr>
          <w:spacing w:val="-2"/>
          <w:w w:val="85"/>
          <w:sz w:val="18"/>
          <w:szCs w:val="18"/>
        </w:rPr>
        <w:sectPr w:rsidR="00E300A8">
          <w:type w:val="continuous"/>
          <w:pgSz w:w="12240" w:h="15840"/>
          <w:pgMar w:top="1800" w:right="260" w:bottom="500" w:left="260" w:header="720" w:footer="720" w:gutter="0"/>
          <w:cols w:space="720" w:equalWidth="0">
            <w:col w:w="11720"/>
          </w:cols>
          <w:noEndnote/>
        </w:sectPr>
      </w:pPr>
    </w:p>
    <w:p w14:paraId="4244F73C" w14:textId="77777777" w:rsidR="00E300A8" w:rsidRDefault="00E300A8" w:rsidP="00E300A8">
      <w:pPr>
        <w:pStyle w:val="BodyText"/>
        <w:kinsoku w:val="0"/>
        <w:overflowPunct w:val="0"/>
        <w:spacing w:before="6"/>
      </w:pPr>
    </w:p>
    <w:p w14:paraId="6ACD8DD7" w14:textId="77777777" w:rsidR="00E300A8" w:rsidRDefault="00E300A8" w:rsidP="00E300A8">
      <w:pPr>
        <w:pStyle w:val="Heading1"/>
        <w:kinsoku w:val="0"/>
        <w:overflowPunct w:val="0"/>
        <w:spacing w:before="111"/>
        <w:ind w:left="1489" w:right="1489"/>
        <w:rPr>
          <w:spacing w:val="-2"/>
          <w:w w:val="90"/>
        </w:rPr>
      </w:pPr>
      <w:bookmarkStart w:id="48" w:name="AFFIDAVIT:"/>
      <w:bookmarkStart w:id="49" w:name="DECLARATION_OF_TRUE_AND_ACCURATE_INFORMA"/>
      <w:bookmarkEnd w:id="48"/>
      <w:bookmarkEnd w:id="49"/>
      <w:r>
        <w:rPr>
          <w:w w:val="90"/>
        </w:rPr>
        <w:t>CALIFORNIA</w:t>
      </w:r>
      <w:r>
        <w:rPr>
          <w:spacing w:val="7"/>
        </w:rPr>
        <w:t xml:space="preserve"> </w:t>
      </w:r>
      <w:r>
        <w:rPr>
          <w:w w:val="90"/>
        </w:rPr>
        <w:t>NONRESIDENT</w:t>
      </w:r>
      <w:r>
        <w:rPr>
          <w:spacing w:val="7"/>
        </w:rPr>
        <w:t xml:space="preserve"> </w:t>
      </w:r>
      <w:r>
        <w:rPr>
          <w:w w:val="90"/>
        </w:rPr>
        <w:t>TUITION</w:t>
      </w:r>
      <w:r>
        <w:rPr>
          <w:spacing w:val="8"/>
        </w:rPr>
        <w:t xml:space="preserve"> </w:t>
      </w:r>
      <w:r>
        <w:rPr>
          <w:w w:val="90"/>
        </w:rPr>
        <w:t>EXEMPTION</w:t>
      </w:r>
      <w:r>
        <w:rPr>
          <w:spacing w:val="7"/>
        </w:rPr>
        <w:t xml:space="preserve"> </w:t>
      </w:r>
      <w:r>
        <w:rPr>
          <w:spacing w:val="-2"/>
          <w:w w:val="90"/>
        </w:rPr>
        <w:t>REQUEST</w:t>
      </w:r>
    </w:p>
    <w:p w14:paraId="6AC75129" w14:textId="77777777" w:rsidR="00E300A8" w:rsidRDefault="00E300A8" w:rsidP="00E300A8">
      <w:pPr>
        <w:pStyle w:val="BodyText"/>
        <w:kinsoku w:val="0"/>
        <w:overflowPunct w:val="0"/>
        <w:spacing w:before="49" w:line="247" w:lineRule="auto"/>
        <w:ind w:left="2698" w:right="2696"/>
        <w:jc w:val="center"/>
        <w:rPr>
          <w:b/>
          <w:bCs/>
          <w:spacing w:val="-2"/>
          <w:w w:val="90"/>
        </w:rPr>
      </w:pPr>
      <w:r>
        <w:rPr>
          <w:rFonts w:ascii="Tahoma" w:hAnsi="Tahoma" w:cs="Tahoma"/>
          <w:w w:val="85"/>
        </w:rPr>
        <w:t xml:space="preserve">Education Code § 68130.5, as amended, commonly known as </w:t>
      </w:r>
      <w:r>
        <w:rPr>
          <w:b/>
          <w:bCs/>
          <w:w w:val="85"/>
        </w:rPr>
        <w:t xml:space="preserve">AB 540 </w:t>
      </w:r>
      <w:r>
        <w:rPr>
          <w:b/>
          <w:bCs/>
          <w:spacing w:val="-2"/>
          <w:w w:val="90"/>
        </w:rPr>
        <w:t>Effective</w:t>
      </w:r>
      <w:r>
        <w:rPr>
          <w:b/>
          <w:bCs/>
          <w:spacing w:val="-12"/>
          <w:w w:val="90"/>
        </w:rPr>
        <w:t xml:space="preserve"> </w:t>
      </w:r>
      <w:r>
        <w:rPr>
          <w:b/>
          <w:bCs/>
          <w:spacing w:val="-2"/>
          <w:w w:val="90"/>
        </w:rPr>
        <w:t>January</w:t>
      </w:r>
      <w:r>
        <w:rPr>
          <w:b/>
          <w:bCs/>
          <w:spacing w:val="-12"/>
          <w:w w:val="90"/>
        </w:rPr>
        <w:t xml:space="preserve"> </w:t>
      </w:r>
      <w:r>
        <w:rPr>
          <w:b/>
          <w:bCs/>
          <w:spacing w:val="-2"/>
          <w:w w:val="90"/>
        </w:rPr>
        <w:t>1,</w:t>
      </w:r>
      <w:r>
        <w:rPr>
          <w:b/>
          <w:bCs/>
          <w:spacing w:val="-12"/>
          <w:w w:val="90"/>
        </w:rPr>
        <w:t xml:space="preserve"> </w:t>
      </w:r>
      <w:r>
        <w:rPr>
          <w:b/>
          <w:bCs/>
          <w:spacing w:val="-2"/>
          <w:w w:val="90"/>
        </w:rPr>
        <w:t>2018</w:t>
      </w:r>
    </w:p>
    <w:p w14:paraId="7B818D00" w14:textId="77777777" w:rsidR="00E300A8" w:rsidRDefault="00E300A8" w:rsidP="00E300A8">
      <w:pPr>
        <w:pStyle w:val="BodyText"/>
        <w:kinsoku w:val="0"/>
        <w:overflowPunct w:val="0"/>
        <w:spacing w:before="7"/>
        <w:rPr>
          <w:b/>
          <w:bCs/>
          <w:sz w:val="28"/>
          <w:szCs w:val="28"/>
        </w:rPr>
      </w:pPr>
    </w:p>
    <w:p w14:paraId="340B23A0" w14:textId="77777777" w:rsidR="00E300A8" w:rsidRDefault="00E300A8" w:rsidP="00E300A8">
      <w:pPr>
        <w:pStyle w:val="BodyText"/>
        <w:kinsoku w:val="0"/>
        <w:overflowPunct w:val="0"/>
        <w:spacing w:line="290" w:lineRule="auto"/>
        <w:ind w:left="370" w:right="1565"/>
        <w:rPr>
          <w:w w:val="90"/>
        </w:rPr>
      </w:pPr>
      <w:r>
        <w:rPr>
          <w:spacing w:val="-2"/>
          <w:w w:val="80"/>
        </w:rPr>
        <w:t>Please</w:t>
      </w:r>
      <w:r>
        <w:rPr>
          <w:spacing w:val="-8"/>
          <w:w w:val="80"/>
        </w:rPr>
        <w:t xml:space="preserve"> </w:t>
      </w:r>
      <w:r>
        <w:rPr>
          <w:spacing w:val="-2"/>
          <w:w w:val="80"/>
        </w:rPr>
        <w:t>provide</w:t>
      </w:r>
      <w:r>
        <w:rPr>
          <w:spacing w:val="-8"/>
          <w:w w:val="80"/>
        </w:rPr>
        <w:t xml:space="preserve"> </w:t>
      </w:r>
      <w:r>
        <w:rPr>
          <w:spacing w:val="-2"/>
          <w:w w:val="80"/>
        </w:rPr>
        <w:t>information</w:t>
      </w:r>
      <w:r>
        <w:rPr>
          <w:spacing w:val="-8"/>
          <w:w w:val="80"/>
        </w:rPr>
        <w:t xml:space="preserve"> </w:t>
      </w:r>
      <w:r>
        <w:rPr>
          <w:spacing w:val="-2"/>
          <w:w w:val="80"/>
        </w:rPr>
        <w:t>on</w:t>
      </w:r>
      <w:r>
        <w:rPr>
          <w:spacing w:val="-7"/>
          <w:w w:val="80"/>
        </w:rPr>
        <w:t xml:space="preserve"> </w:t>
      </w:r>
      <w:r>
        <w:rPr>
          <w:spacing w:val="-2"/>
          <w:w w:val="80"/>
        </w:rPr>
        <w:t>the</w:t>
      </w:r>
      <w:r>
        <w:rPr>
          <w:spacing w:val="-8"/>
          <w:w w:val="80"/>
        </w:rPr>
        <w:t xml:space="preserve"> </w:t>
      </w:r>
      <w:r>
        <w:rPr>
          <w:spacing w:val="-2"/>
          <w:w w:val="80"/>
        </w:rPr>
        <w:t>schools</w:t>
      </w:r>
      <w:r>
        <w:rPr>
          <w:spacing w:val="-8"/>
          <w:w w:val="80"/>
        </w:rPr>
        <w:t xml:space="preserve"> </w:t>
      </w:r>
      <w:r>
        <w:rPr>
          <w:spacing w:val="-2"/>
          <w:w w:val="80"/>
        </w:rPr>
        <w:t>you</w:t>
      </w:r>
      <w:r>
        <w:rPr>
          <w:spacing w:val="-8"/>
          <w:w w:val="80"/>
        </w:rPr>
        <w:t xml:space="preserve"> </w:t>
      </w:r>
      <w:r>
        <w:rPr>
          <w:spacing w:val="-2"/>
          <w:w w:val="80"/>
        </w:rPr>
        <w:t>attended</w:t>
      </w:r>
      <w:r>
        <w:rPr>
          <w:spacing w:val="-7"/>
          <w:w w:val="80"/>
        </w:rPr>
        <w:t xml:space="preserve"> </w:t>
      </w:r>
      <w:r>
        <w:rPr>
          <w:spacing w:val="-2"/>
          <w:w w:val="80"/>
        </w:rPr>
        <w:t>and</w:t>
      </w:r>
      <w:r>
        <w:rPr>
          <w:spacing w:val="-8"/>
          <w:w w:val="80"/>
        </w:rPr>
        <w:t xml:space="preserve"> </w:t>
      </w:r>
      <w:r>
        <w:rPr>
          <w:spacing w:val="-2"/>
          <w:w w:val="80"/>
        </w:rPr>
        <w:t>referenced,</w:t>
      </w:r>
      <w:r>
        <w:rPr>
          <w:spacing w:val="-8"/>
          <w:w w:val="80"/>
        </w:rPr>
        <w:t xml:space="preserve"> </w:t>
      </w:r>
      <w:r>
        <w:rPr>
          <w:spacing w:val="-2"/>
          <w:w w:val="80"/>
        </w:rPr>
        <w:t>including</w:t>
      </w:r>
      <w:r>
        <w:rPr>
          <w:spacing w:val="-8"/>
          <w:w w:val="80"/>
        </w:rPr>
        <w:t xml:space="preserve"> </w:t>
      </w:r>
      <w:r>
        <w:rPr>
          <w:spacing w:val="-2"/>
          <w:w w:val="80"/>
        </w:rPr>
        <w:t>the</w:t>
      </w:r>
      <w:r>
        <w:rPr>
          <w:spacing w:val="-7"/>
          <w:w w:val="80"/>
        </w:rPr>
        <w:t xml:space="preserve"> </w:t>
      </w:r>
      <w:r>
        <w:rPr>
          <w:spacing w:val="-2"/>
          <w:w w:val="80"/>
        </w:rPr>
        <w:t>dates</w:t>
      </w:r>
      <w:r>
        <w:rPr>
          <w:spacing w:val="-8"/>
          <w:w w:val="80"/>
        </w:rPr>
        <w:t xml:space="preserve"> </w:t>
      </w:r>
      <w:r>
        <w:rPr>
          <w:spacing w:val="-2"/>
          <w:w w:val="80"/>
        </w:rPr>
        <w:t>you</w:t>
      </w:r>
      <w:r>
        <w:rPr>
          <w:spacing w:val="-8"/>
          <w:w w:val="80"/>
        </w:rPr>
        <w:t xml:space="preserve"> </w:t>
      </w:r>
      <w:r>
        <w:rPr>
          <w:spacing w:val="-2"/>
          <w:w w:val="80"/>
        </w:rPr>
        <w:t>attended</w:t>
      </w:r>
      <w:r>
        <w:rPr>
          <w:spacing w:val="-8"/>
          <w:w w:val="80"/>
        </w:rPr>
        <w:t xml:space="preserve"> </w:t>
      </w:r>
      <w:r>
        <w:rPr>
          <w:spacing w:val="-2"/>
          <w:w w:val="80"/>
        </w:rPr>
        <w:t>and</w:t>
      </w:r>
      <w:r>
        <w:rPr>
          <w:spacing w:val="-7"/>
          <w:w w:val="80"/>
        </w:rPr>
        <w:t xml:space="preserve"> </w:t>
      </w:r>
      <w:r>
        <w:rPr>
          <w:spacing w:val="-2"/>
          <w:w w:val="80"/>
        </w:rPr>
        <w:t>the</w:t>
      </w:r>
      <w:r>
        <w:rPr>
          <w:spacing w:val="-8"/>
          <w:w w:val="80"/>
        </w:rPr>
        <w:t xml:space="preserve"> </w:t>
      </w:r>
      <w:r>
        <w:rPr>
          <w:spacing w:val="-2"/>
          <w:w w:val="80"/>
        </w:rPr>
        <w:t>number</w:t>
      </w:r>
      <w:r>
        <w:rPr>
          <w:spacing w:val="-8"/>
          <w:w w:val="80"/>
        </w:rPr>
        <w:t xml:space="preserve"> </w:t>
      </w:r>
      <w:r>
        <w:rPr>
          <w:spacing w:val="-2"/>
          <w:w w:val="80"/>
        </w:rPr>
        <w:t>of</w:t>
      </w:r>
      <w:r>
        <w:rPr>
          <w:spacing w:val="-8"/>
          <w:w w:val="80"/>
        </w:rPr>
        <w:t xml:space="preserve"> </w:t>
      </w:r>
      <w:r>
        <w:rPr>
          <w:spacing w:val="-2"/>
          <w:w w:val="80"/>
        </w:rPr>
        <w:t>credits</w:t>
      </w:r>
      <w:r>
        <w:rPr>
          <w:spacing w:val="-7"/>
          <w:w w:val="80"/>
        </w:rPr>
        <w:t xml:space="preserve"> </w:t>
      </w:r>
      <w:r>
        <w:rPr>
          <w:spacing w:val="-2"/>
          <w:w w:val="80"/>
        </w:rPr>
        <w:t xml:space="preserve">or </w:t>
      </w:r>
      <w:r>
        <w:rPr>
          <w:w w:val="90"/>
        </w:rPr>
        <w:t>hours</w:t>
      </w:r>
      <w:r>
        <w:rPr>
          <w:spacing w:val="-14"/>
          <w:w w:val="90"/>
        </w:rPr>
        <w:t xml:space="preserve"> </w:t>
      </w:r>
      <w:r>
        <w:rPr>
          <w:w w:val="90"/>
        </w:rPr>
        <w:t>obtained:</w:t>
      </w:r>
    </w:p>
    <w:p w14:paraId="2A6276E3" w14:textId="77777777" w:rsidR="00E300A8" w:rsidRDefault="00E300A8" w:rsidP="00E300A8">
      <w:pPr>
        <w:pStyle w:val="BodyText"/>
        <w:kinsoku w:val="0"/>
        <w:overflowPunct w:val="0"/>
        <w:spacing w:before="4"/>
        <w:rPr>
          <w:sz w:val="11"/>
          <w:szCs w:val="11"/>
        </w:rPr>
      </w:pPr>
    </w:p>
    <w:tbl>
      <w:tblPr>
        <w:tblW w:w="0" w:type="auto"/>
        <w:tblInd w:w="380" w:type="dxa"/>
        <w:tblLayout w:type="fixed"/>
        <w:tblCellMar>
          <w:left w:w="0" w:type="dxa"/>
          <w:right w:w="0" w:type="dxa"/>
        </w:tblCellMar>
        <w:tblLook w:val="0000" w:firstRow="0" w:lastRow="0" w:firstColumn="0" w:lastColumn="0" w:noHBand="0" w:noVBand="0"/>
      </w:tblPr>
      <w:tblGrid>
        <w:gridCol w:w="3167"/>
        <w:gridCol w:w="2722"/>
        <w:gridCol w:w="1830"/>
        <w:gridCol w:w="1830"/>
        <w:gridCol w:w="1436"/>
      </w:tblGrid>
      <w:tr w:rsidR="00E300A8" w14:paraId="0CF52120" w14:textId="77777777" w:rsidTr="00550123">
        <w:trPr>
          <w:trHeight w:val="544"/>
        </w:trPr>
        <w:tc>
          <w:tcPr>
            <w:tcW w:w="3167" w:type="dxa"/>
            <w:tcBorders>
              <w:top w:val="single" w:sz="4" w:space="0" w:color="000000"/>
              <w:left w:val="single" w:sz="4" w:space="0" w:color="000000"/>
              <w:bottom w:val="single" w:sz="4" w:space="0" w:color="000000"/>
              <w:right w:val="single" w:sz="4" w:space="0" w:color="000000"/>
            </w:tcBorders>
          </w:tcPr>
          <w:p w14:paraId="1E779A10" w14:textId="77777777" w:rsidR="00E300A8" w:rsidRDefault="00E300A8" w:rsidP="00550123">
            <w:pPr>
              <w:pStyle w:val="TableParagraph"/>
              <w:kinsoku w:val="0"/>
              <w:overflowPunct w:val="0"/>
              <w:spacing w:before="162"/>
              <w:ind w:left="80"/>
              <w:rPr>
                <w:b/>
                <w:bCs/>
                <w:spacing w:val="-2"/>
                <w:w w:val="85"/>
                <w:sz w:val="20"/>
                <w:szCs w:val="20"/>
              </w:rPr>
            </w:pPr>
            <w:r>
              <w:rPr>
                <w:b/>
                <w:bCs/>
                <w:w w:val="85"/>
                <w:sz w:val="20"/>
                <w:szCs w:val="20"/>
              </w:rPr>
              <w:t>Name</w:t>
            </w:r>
            <w:r>
              <w:rPr>
                <w:b/>
                <w:bCs/>
                <w:spacing w:val="-4"/>
                <w:w w:val="85"/>
                <w:sz w:val="20"/>
                <w:szCs w:val="20"/>
              </w:rPr>
              <w:t xml:space="preserve"> </w:t>
            </w:r>
            <w:r>
              <w:rPr>
                <w:b/>
                <w:bCs/>
                <w:w w:val="85"/>
                <w:sz w:val="20"/>
                <w:szCs w:val="20"/>
              </w:rPr>
              <w:t>of</w:t>
            </w:r>
            <w:r>
              <w:rPr>
                <w:b/>
                <w:bCs/>
                <w:spacing w:val="-3"/>
                <w:w w:val="85"/>
                <w:sz w:val="20"/>
                <w:szCs w:val="20"/>
              </w:rPr>
              <w:t xml:space="preserve"> </w:t>
            </w:r>
            <w:r>
              <w:rPr>
                <w:b/>
                <w:bCs/>
                <w:w w:val="85"/>
                <w:sz w:val="20"/>
                <w:szCs w:val="20"/>
              </w:rPr>
              <w:t>California</w:t>
            </w:r>
            <w:r>
              <w:rPr>
                <w:b/>
                <w:bCs/>
                <w:spacing w:val="-3"/>
                <w:w w:val="85"/>
                <w:sz w:val="20"/>
                <w:szCs w:val="20"/>
              </w:rPr>
              <w:t xml:space="preserve"> </w:t>
            </w:r>
            <w:r>
              <w:rPr>
                <w:b/>
                <w:bCs/>
                <w:spacing w:val="-2"/>
                <w:w w:val="85"/>
                <w:sz w:val="20"/>
                <w:szCs w:val="20"/>
              </w:rPr>
              <w:t>School</w:t>
            </w:r>
          </w:p>
        </w:tc>
        <w:tc>
          <w:tcPr>
            <w:tcW w:w="2722" w:type="dxa"/>
            <w:tcBorders>
              <w:top w:val="single" w:sz="4" w:space="0" w:color="000000"/>
              <w:left w:val="single" w:sz="4" w:space="0" w:color="000000"/>
              <w:bottom w:val="single" w:sz="4" w:space="0" w:color="000000"/>
              <w:right w:val="single" w:sz="4" w:space="0" w:color="000000"/>
            </w:tcBorders>
          </w:tcPr>
          <w:p w14:paraId="6D5E291B" w14:textId="77777777" w:rsidR="00E300A8" w:rsidRDefault="00E300A8" w:rsidP="00550123">
            <w:pPr>
              <w:pStyle w:val="TableParagraph"/>
              <w:kinsoku w:val="0"/>
              <w:overflowPunct w:val="0"/>
              <w:spacing w:before="162"/>
              <w:ind w:left="79"/>
              <w:rPr>
                <w:b/>
                <w:bCs/>
                <w:spacing w:val="-4"/>
                <w:w w:val="95"/>
                <w:sz w:val="20"/>
                <w:szCs w:val="20"/>
              </w:rPr>
            </w:pPr>
            <w:r>
              <w:rPr>
                <w:b/>
                <w:bCs/>
                <w:spacing w:val="-4"/>
                <w:w w:val="95"/>
                <w:sz w:val="20"/>
                <w:szCs w:val="20"/>
              </w:rPr>
              <w:t>City</w:t>
            </w:r>
          </w:p>
        </w:tc>
        <w:tc>
          <w:tcPr>
            <w:tcW w:w="1830" w:type="dxa"/>
            <w:tcBorders>
              <w:top w:val="single" w:sz="4" w:space="0" w:color="000000"/>
              <w:left w:val="single" w:sz="4" w:space="0" w:color="000000"/>
              <w:bottom w:val="single" w:sz="4" w:space="0" w:color="000000"/>
              <w:right w:val="single" w:sz="4" w:space="0" w:color="000000"/>
            </w:tcBorders>
          </w:tcPr>
          <w:p w14:paraId="505BF415" w14:textId="77777777" w:rsidR="00E300A8" w:rsidRDefault="00E300A8" w:rsidP="00550123">
            <w:pPr>
              <w:pStyle w:val="TableParagraph"/>
              <w:kinsoku w:val="0"/>
              <w:overflowPunct w:val="0"/>
              <w:spacing w:before="162"/>
              <w:ind w:left="79"/>
              <w:rPr>
                <w:b/>
                <w:bCs/>
                <w:spacing w:val="-2"/>
                <w:w w:val="95"/>
                <w:sz w:val="20"/>
                <w:szCs w:val="20"/>
              </w:rPr>
            </w:pPr>
            <w:r>
              <w:rPr>
                <w:b/>
                <w:bCs/>
                <w:w w:val="80"/>
                <w:sz w:val="20"/>
                <w:szCs w:val="20"/>
              </w:rPr>
              <w:t>From</w:t>
            </w:r>
            <w:r>
              <w:rPr>
                <w:b/>
                <w:bCs/>
                <w:spacing w:val="-5"/>
                <w:w w:val="80"/>
                <w:sz w:val="20"/>
                <w:szCs w:val="20"/>
              </w:rPr>
              <w:t xml:space="preserve"> </w:t>
            </w:r>
            <w:r>
              <w:rPr>
                <w:b/>
                <w:bCs/>
                <w:spacing w:val="-2"/>
                <w:w w:val="95"/>
                <w:sz w:val="20"/>
                <w:szCs w:val="20"/>
              </w:rPr>
              <w:t>(Month/Year)</w:t>
            </w:r>
          </w:p>
        </w:tc>
        <w:tc>
          <w:tcPr>
            <w:tcW w:w="1830" w:type="dxa"/>
            <w:tcBorders>
              <w:top w:val="single" w:sz="4" w:space="0" w:color="000000"/>
              <w:left w:val="single" w:sz="4" w:space="0" w:color="000000"/>
              <w:bottom w:val="single" w:sz="4" w:space="0" w:color="000000"/>
              <w:right w:val="single" w:sz="4" w:space="0" w:color="000000"/>
            </w:tcBorders>
          </w:tcPr>
          <w:p w14:paraId="72AFAC75" w14:textId="77777777" w:rsidR="00E300A8" w:rsidRDefault="00E300A8" w:rsidP="00550123">
            <w:pPr>
              <w:pStyle w:val="TableParagraph"/>
              <w:kinsoku w:val="0"/>
              <w:overflowPunct w:val="0"/>
              <w:spacing w:before="162"/>
              <w:ind w:left="79"/>
              <w:rPr>
                <w:b/>
                <w:bCs/>
                <w:spacing w:val="-2"/>
                <w:w w:val="95"/>
                <w:sz w:val="20"/>
                <w:szCs w:val="20"/>
              </w:rPr>
            </w:pPr>
            <w:r>
              <w:rPr>
                <w:b/>
                <w:bCs/>
                <w:spacing w:val="-5"/>
                <w:w w:val="80"/>
                <w:sz w:val="20"/>
                <w:szCs w:val="20"/>
              </w:rPr>
              <w:t xml:space="preserve">To </w:t>
            </w:r>
            <w:r>
              <w:rPr>
                <w:b/>
                <w:bCs/>
                <w:spacing w:val="-2"/>
                <w:w w:val="95"/>
                <w:sz w:val="20"/>
                <w:szCs w:val="20"/>
              </w:rPr>
              <w:t>(Month/Year)</w:t>
            </w:r>
          </w:p>
        </w:tc>
        <w:tc>
          <w:tcPr>
            <w:tcW w:w="1436" w:type="dxa"/>
            <w:tcBorders>
              <w:top w:val="single" w:sz="4" w:space="0" w:color="000000"/>
              <w:left w:val="single" w:sz="4" w:space="0" w:color="000000"/>
              <w:bottom w:val="single" w:sz="4" w:space="0" w:color="000000"/>
              <w:right w:val="single" w:sz="4" w:space="0" w:color="000000"/>
            </w:tcBorders>
          </w:tcPr>
          <w:p w14:paraId="5877F4BF" w14:textId="77777777" w:rsidR="00E300A8" w:rsidRDefault="00E300A8" w:rsidP="00550123">
            <w:pPr>
              <w:pStyle w:val="TableParagraph"/>
              <w:kinsoku w:val="0"/>
              <w:overflowPunct w:val="0"/>
              <w:spacing w:before="42" w:line="247" w:lineRule="auto"/>
              <w:ind w:left="79" w:right="60"/>
              <w:rPr>
                <w:b/>
                <w:bCs/>
                <w:w w:val="85"/>
                <w:sz w:val="20"/>
                <w:szCs w:val="20"/>
              </w:rPr>
            </w:pPr>
            <w:r>
              <w:rPr>
                <w:b/>
                <w:bCs/>
                <w:w w:val="95"/>
                <w:sz w:val="20"/>
                <w:szCs w:val="20"/>
              </w:rPr>
              <w:t>Number</w:t>
            </w:r>
            <w:r>
              <w:rPr>
                <w:b/>
                <w:bCs/>
                <w:spacing w:val="-17"/>
                <w:w w:val="95"/>
                <w:sz w:val="20"/>
                <w:szCs w:val="20"/>
              </w:rPr>
              <w:t xml:space="preserve"> </w:t>
            </w:r>
            <w:r>
              <w:rPr>
                <w:b/>
                <w:bCs/>
                <w:w w:val="95"/>
                <w:sz w:val="20"/>
                <w:szCs w:val="20"/>
              </w:rPr>
              <w:t xml:space="preserve">of </w:t>
            </w:r>
            <w:r>
              <w:rPr>
                <w:b/>
                <w:bCs/>
                <w:w w:val="85"/>
                <w:sz w:val="20"/>
                <w:szCs w:val="20"/>
              </w:rPr>
              <w:t>Credits</w:t>
            </w:r>
            <w:r>
              <w:rPr>
                <w:b/>
                <w:bCs/>
                <w:spacing w:val="-14"/>
                <w:w w:val="85"/>
                <w:sz w:val="20"/>
                <w:szCs w:val="20"/>
              </w:rPr>
              <w:t xml:space="preserve"> </w:t>
            </w:r>
            <w:r>
              <w:rPr>
                <w:b/>
                <w:bCs/>
                <w:w w:val="85"/>
                <w:sz w:val="20"/>
                <w:szCs w:val="20"/>
              </w:rPr>
              <w:t>or</w:t>
            </w:r>
            <w:r>
              <w:rPr>
                <w:b/>
                <w:bCs/>
                <w:spacing w:val="-14"/>
                <w:w w:val="85"/>
                <w:sz w:val="20"/>
                <w:szCs w:val="20"/>
              </w:rPr>
              <w:t xml:space="preserve"> </w:t>
            </w:r>
            <w:r>
              <w:rPr>
                <w:b/>
                <w:bCs/>
                <w:w w:val="85"/>
                <w:sz w:val="20"/>
                <w:szCs w:val="20"/>
              </w:rPr>
              <w:t>Hours</w:t>
            </w:r>
          </w:p>
        </w:tc>
      </w:tr>
      <w:tr w:rsidR="00E300A8" w14:paraId="7EDB0AF0" w14:textId="77777777" w:rsidTr="00550123">
        <w:trPr>
          <w:trHeight w:val="530"/>
        </w:trPr>
        <w:tc>
          <w:tcPr>
            <w:tcW w:w="3167" w:type="dxa"/>
            <w:tcBorders>
              <w:top w:val="single" w:sz="4" w:space="0" w:color="000000"/>
              <w:left w:val="single" w:sz="4" w:space="0" w:color="000000"/>
              <w:bottom w:val="single" w:sz="4" w:space="0" w:color="000000"/>
              <w:right w:val="single" w:sz="4" w:space="0" w:color="000000"/>
            </w:tcBorders>
          </w:tcPr>
          <w:p w14:paraId="33048505" w14:textId="77777777" w:rsidR="00E300A8" w:rsidRDefault="00E300A8" w:rsidP="00550123">
            <w:pPr>
              <w:pStyle w:val="TableParagraph"/>
              <w:kinsoku w:val="0"/>
              <w:overflowPunct w:val="0"/>
              <w:rPr>
                <w:sz w:val="20"/>
                <w:szCs w:val="20"/>
              </w:rPr>
            </w:pPr>
          </w:p>
        </w:tc>
        <w:tc>
          <w:tcPr>
            <w:tcW w:w="2722" w:type="dxa"/>
            <w:tcBorders>
              <w:top w:val="single" w:sz="4" w:space="0" w:color="000000"/>
              <w:left w:val="single" w:sz="4" w:space="0" w:color="000000"/>
              <w:bottom w:val="single" w:sz="4" w:space="0" w:color="000000"/>
              <w:right w:val="single" w:sz="4" w:space="0" w:color="000000"/>
            </w:tcBorders>
          </w:tcPr>
          <w:p w14:paraId="4F6FD3BA"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101A6848"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601F403C" w14:textId="77777777" w:rsidR="00E300A8" w:rsidRDefault="00E300A8" w:rsidP="00550123">
            <w:pPr>
              <w:pStyle w:val="TableParagraph"/>
              <w:kinsoku w:val="0"/>
              <w:overflowPunct w:val="0"/>
              <w:rPr>
                <w:sz w:val="20"/>
                <w:szCs w:val="20"/>
              </w:rPr>
            </w:pPr>
          </w:p>
        </w:tc>
        <w:tc>
          <w:tcPr>
            <w:tcW w:w="1436" w:type="dxa"/>
            <w:tcBorders>
              <w:top w:val="single" w:sz="4" w:space="0" w:color="000000"/>
              <w:left w:val="single" w:sz="4" w:space="0" w:color="000000"/>
              <w:bottom w:val="single" w:sz="4" w:space="0" w:color="000000"/>
              <w:right w:val="single" w:sz="4" w:space="0" w:color="000000"/>
            </w:tcBorders>
          </w:tcPr>
          <w:p w14:paraId="29F032D6" w14:textId="77777777" w:rsidR="00E300A8" w:rsidRDefault="00E300A8" w:rsidP="00550123">
            <w:pPr>
              <w:pStyle w:val="TableParagraph"/>
              <w:kinsoku w:val="0"/>
              <w:overflowPunct w:val="0"/>
              <w:rPr>
                <w:sz w:val="20"/>
                <w:szCs w:val="20"/>
              </w:rPr>
            </w:pPr>
          </w:p>
        </w:tc>
      </w:tr>
      <w:tr w:rsidR="00E300A8" w14:paraId="3DAA7DBC" w14:textId="77777777" w:rsidTr="00550123">
        <w:trPr>
          <w:trHeight w:val="530"/>
        </w:trPr>
        <w:tc>
          <w:tcPr>
            <w:tcW w:w="3167" w:type="dxa"/>
            <w:tcBorders>
              <w:top w:val="single" w:sz="4" w:space="0" w:color="000000"/>
              <w:left w:val="single" w:sz="4" w:space="0" w:color="000000"/>
              <w:bottom w:val="single" w:sz="4" w:space="0" w:color="000000"/>
              <w:right w:val="single" w:sz="4" w:space="0" w:color="000000"/>
            </w:tcBorders>
          </w:tcPr>
          <w:p w14:paraId="343F992B" w14:textId="77777777" w:rsidR="00E300A8" w:rsidRDefault="00E300A8" w:rsidP="00550123">
            <w:pPr>
              <w:pStyle w:val="TableParagraph"/>
              <w:kinsoku w:val="0"/>
              <w:overflowPunct w:val="0"/>
              <w:rPr>
                <w:sz w:val="20"/>
                <w:szCs w:val="20"/>
              </w:rPr>
            </w:pPr>
          </w:p>
        </w:tc>
        <w:tc>
          <w:tcPr>
            <w:tcW w:w="2722" w:type="dxa"/>
            <w:tcBorders>
              <w:top w:val="single" w:sz="4" w:space="0" w:color="000000"/>
              <w:left w:val="single" w:sz="4" w:space="0" w:color="000000"/>
              <w:bottom w:val="single" w:sz="4" w:space="0" w:color="000000"/>
              <w:right w:val="single" w:sz="4" w:space="0" w:color="000000"/>
            </w:tcBorders>
          </w:tcPr>
          <w:p w14:paraId="06E3C364"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6ACB92B7"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1EC869F3" w14:textId="77777777" w:rsidR="00E300A8" w:rsidRDefault="00E300A8" w:rsidP="00550123">
            <w:pPr>
              <w:pStyle w:val="TableParagraph"/>
              <w:kinsoku w:val="0"/>
              <w:overflowPunct w:val="0"/>
              <w:rPr>
                <w:sz w:val="20"/>
                <w:szCs w:val="20"/>
              </w:rPr>
            </w:pPr>
          </w:p>
        </w:tc>
        <w:tc>
          <w:tcPr>
            <w:tcW w:w="1436" w:type="dxa"/>
            <w:tcBorders>
              <w:top w:val="single" w:sz="4" w:space="0" w:color="000000"/>
              <w:left w:val="single" w:sz="4" w:space="0" w:color="000000"/>
              <w:bottom w:val="single" w:sz="4" w:space="0" w:color="000000"/>
              <w:right w:val="single" w:sz="4" w:space="0" w:color="000000"/>
            </w:tcBorders>
          </w:tcPr>
          <w:p w14:paraId="09953F4F" w14:textId="77777777" w:rsidR="00E300A8" w:rsidRDefault="00E300A8" w:rsidP="00550123">
            <w:pPr>
              <w:pStyle w:val="TableParagraph"/>
              <w:kinsoku w:val="0"/>
              <w:overflowPunct w:val="0"/>
              <w:rPr>
                <w:sz w:val="20"/>
                <w:szCs w:val="20"/>
              </w:rPr>
            </w:pPr>
          </w:p>
        </w:tc>
      </w:tr>
      <w:tr w:rsidR="00E300A8" w14:paraId="7F7723C6" w14:textId="77777777" w:rsidTr="00550123">
        <w:trPr>
          <w:trHeight w:val="530"/>
        </w:trPr>
        <w:tc>
          <w:tcPr>
            <w:tcW w:w="3167" w:type="dxa"/>
            <w:tcBorders>
              <w:top w:val="single" w:sz="4" w:space="0" w:color="000000"/>
              <w:left w:val="single" w:sz="4" w:space="0" w:color="000000"/>
              <w:bottom w:val="single" w:sz="4" w:space="0" w:color="000000"/>
              <w:right w:val="single" w:sz="4" w:space="0" w:color="000000"/>
            </w:tcBorders>
          </w:tcPr>
          <w:p w14:paraId="50A66C70" w14:textId="77777777" w:rsidR="00E300A8" w:rsidRDefault="00E300A8" w:rsidP="00550123">
            <w:pPr>
              <w:pStyle w:val="TableParagraph"/>
              <w:kinsoku w:val="0"/>
              <w:overflowPunct w:val="0"/>
              <w:rPr>
                <w:sz w:val="20"/>
                <w:szCs w:val="20"/>
              </w:rPr>
            </w:pPr>
          </w:p>
        </w:tc>
        <w:tc>
          <w:tcPr>
            <w:tcW w:w="2722" w:type="dxa"/>
            <w:tcBorders>
              <w:top w:val="single" w:sz="4" w:space="0" w:color="000000"/>
              <w:left w:val="single" w:sz="4" w:space="0" w:color="000000"/>
              <w:bottom w:val="single" w:sz="4" w:space="0" w:color="000000"/>
              <w:right w:val="single" w:sz="4" w:space="0" w:color="000000"/>
            </w:tcBorders>
          </w:tcPr>
          <w:p w14:paraId="1B9AE80C"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20C4C24B"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375E77FC" w14:textId="77777777" w:rsidR="00E300A8" w:rsidRDefault="00E300A8" w:rsidP="00550123">
            <w:pPr>
              <w:pStyle w:val="TableParagraph"/>
              <w:kinsoku w:val="0"/>
              <w:overflowPunct w:val="0"/>
              <w:rPr>
                <w:sz w:val="20"/>
                <w:szCs w:val="20"/>
              </w:rPr>
            </w:pPr>
          </w:p>
        </w:tc>
        <w:tc>
          <w:tcPr>
            <w:tcW w:w="1436" w:type="dxa"/>
            <w:tcBorders>
              <w:top w:val="single" w:sz="4" w:space="0" w:color="000000"/>
              <w:left w:val="single" w:sz="4" w:space="0" w:color="000000"/>
              <w:bottom w:val="single" w:sz="4" w:space="0" w:color="000000"/>
              <w:right w:val="single" w:sz="4" w:space="0" w:color="000000"/>
            </w:tcBorders>
          </w:tcPr>
          <w:p w14:paraId="3E2DD5FD" w14:textId="77777777" w:rsidR="00E300A8" w:rsidRDefault="00E300A8" w:rsidP="00550123">
            <w:pPr>
              <w:pStyle w:val="TableParagraph"/>
              <w:kinsoku w:val="0"/>
              <w:overflowPunct w:val="0"/>
              <w:rPr>
                <w:sz w:val="20"/>
                <w:szCs w:val="20"/>
              </w:rPr>
            </w:pPr>
          </w:p>
        </w:tc>
      </w:tr>
      <w:tr w:rsidR="00E300A8" w14:paraId="4AA4B45B" w14:textId="77777777" w:rsidTr="00550123">
        <w:trPr>
          <w:trHeight w:val="529"/>
        </w:trPr>
        <w:tc>
          <w:tcPr>
            <w:tcW w:w="3167" w:type="dxa"/>
            <w:tcBorders>
              <w:top w:val="single" w:sz="4" w:space="0" w:color="000000"/>
              <w:left w:val="single" w:sz="4" w:space="0" w:color="000000"/>
              <w:bottom w:val="single" w:sz="4" w:space="0" w:color="000000"/>
              <w:right w:val="single" w:sz="4" w:space="0" w:color="000000"/>
            </w:tcBorders>
          </w:tcPr>
          <w:p w14:paraId="18A44D1B" w14:textId="77777777" w:rsidR="00E300A8" w:rsidRDefault="00E300A8" w:rsidP="00550123">
            <w:pPr>
              <w:pStyle w:val="TableParagraph"/>
              <w:kinsoku w:val="0"/>
              <w:overflowPunct w:val="0"/>
              <w:rPr>
                <w:sz w:val="20"/>
                <w:szCs w:val="20"/>
              </w:rPr>
            </w:pPr>
          </w:p>
        </w:tc>
        <w:tc>
          <w:tcPr>
            <w:tcW w:w="2722" w:type="dxa"/>
            <w:tcBorders>
              <w:top w:val="single" w:sz="4" w:space="0" w:color="000000"/>
              <w:left w:val="single" w:sz="4" w:space="0" w:color="000000"/>
              <w:bottom w:val="single" w:sz="4" w:space="0" w:color="000000"/>
              <w:right w:val="single" w:sz="4" w:space="0" w:color="000000"/>
            </w:tcBorders>
          </w:tcPr>
          <w:p w14:paraId="722EC71E"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0799C097"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307E098B" w14:textId="77777777" w:rsidR="00E300A8" w:rsidRDefault="00E300A8" w:rsidP="00550123">
            <w:pPr>
              <w:pStyle w:val="TableParagraph"/>
              <w:kinsoku w:val="0"/>
              <w:overflowPunct w:val="0"/>
              <w:rPr>
                <w:sz w:val="20"/>
                <w:szCs w:val="20"/>
              </w:rPr>
            </w:pPr>
          </w:p>
        </w:tc>
        <w:tc>
          <w:tcPr>
            <w:tcW w:w="1436" w:type="dxa"/>
            <w:tcBorders>
              <w:top w:val="single" w:sz="4" w:space="0" w:color="000000"/>
              <w:left w:val="single" w:sz="4" w:space="0" w:color="000000"/>
              <w:bottom w:val="single" w:sz="4" w:space="0" w:color="000000"/>
              <w:right w:val="single" w:sz="4" w:space="0" w:color="000000"/>
            </w:tcBorders>
          </w:tcPr>
          <w:p w14:paraId="6E40E52C" w14:textId="77777777" w:rsidR="00E300A8" w:rsidRDefault="00E300A8" w:rsidP="00550123">
            <w:pPr>
              <w:pStyle w:val="TableParagraph"/>
              <w:kinsoku w:val="0"/>
              <w:overflowPunct w:val="0"/>
              <w:rPr>
                <w:sz w:val="20"/>
                <w:szCs w:val="20"/>
              </w:rPr>
            </w:pPr>
          </w:p>
        </w:tc>
      </w:tr>
      <w:tr w:rsidR="00E300A8" w14:paraId="3F3505B8" w14:textId="77777777" w:rsidTr="00550123">
        <w:trPr>
          <w:trHeight w:val="530"/>
        </w:trPr>
        <w:tc>
          <w:tcPr>
            <w:tcW w:w="3167" w:type="dxa"/>
            <w:tcBorders>
              <w:top w:val="single" w:sz="4" w:space="0" w:color="000000"/>
              <w:left w:val="single" w:sz="4" w:space="0" w:color="000000"/>
              <w:bottom w:val="single" w:sz="4" w:space="0" w:color="000000"/>
              <w:right w:val="single" w:sz="4" w:space="0" w:color="000000"/>
            </w:tcBorders>
          </w:tcPr>
          <w:p w14:paraId="2BA7EC23" w14:textId="77777777" w:rsidR="00E300A8" w:rsidRDefault="00E300A8" w:rsidP="00550123">
            <w:pPr>
              <w:pStyle w:val="TableParagraph"/>
              <w:kinsoku w:val="0"/>
              <w:overflowPunct w:val="0"/>
              <w:rPr>
                <w:sz w:val="20"/>
                <w:szCs w:val="20"/>
              </w:rPr>
            </w:pPr>
          </w:p>
        </w:tc>
        <w:tc>
          <w:tcPr>
            <w:tcW w:w="2722" w:type="dxa"/>
            <w:tcBorders>
              <w:top w:val="single" w:sz="4" w:space="0" w:color="000000"/>
              <w:left w:val="single" w:sz="4" w:space="0" w:color="000000"/>
              <w:bottom w:val="single" w:sz="4" w:space="0" w:color="000000"/>
              <w:right w:val="single" w:sz="4" w:space="0" w:color="000000"/>
            </w:tcBorders>
          </w:tcPr>
          <w:p w14:paraId="641AD5D3"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7489FB0E"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6C714E81" w14:textId="77777777" w:rsidR="00E300A8" w:rsidRDefault="00E300A8" w:rsidP="00550123">
            <w:pPr>
              <w:pStyle w:val="TableParagraph"/>
              <w:kinsoku w:val="0"/>
              <w:overflowPunct w:val="0"/>
              <w:rPr>
                <w:sz w:val="20"/>
                <w:szCs w:val="20"/>
              </w:rPr>
            </w:pPr>
          </w:p>
        </w:tc>
        <w:tc>
          <w:tcPr>
            <w:tcW w:w="1436" w:type="dxa"/>
            <w:tcBorders>
              <w:top w:val="single" w:sz="4" w:space="0" w:color="000000"/>
              <w:left w:val="single" w:sz="4" w:space="0" w:color="000000"/>
              <w:bottom w:val="single" w:sz="4" w:space="0" w:color="000000"/>
              <w:right w:val="single" w:sz="4" w:space="0" w:color="000000"/>
            </w:tcBorders>
          </w:tcPr>
          <w:p w14:paraId="51DDA5F8" w14:textId="77777777" w:rsidR="00E300A8" w:rsidRDefault="00E300A8" w:rsidP="00550123">
            <w:pPr>
              <w:pStyle w:val="TableParagraph"/>
              <w:kinsoku w:val="0"/>
              <w:overflowPunct w:val="0"/>
              <w:rPr>
                <w:sz w:val="20"/>
                <w:szCs w:val="20"/>
              </w:rPr>
            </w:pPr>
          </w:p>
        </w:tc>
      </w:tr>
      <w:tr w:rsidR="00E300A8" w14:paraId="36E70047" w14:textId="77777777" w:rsidTr="00550123">
        <w:trPr>
          <w:trHeight w:val="530"/>
        </w:trPr>
        <w:tc>
          <w:tcPr>
            <w:tcW w:w="3167" w:type="dxa"/>
            <w:tcBorders>
              <w:top w:val="single" w:sz="4" w:space="0" w:color="000000"/>
              <w:left w:val="single" w:sz="4" w:space="0" w:color="000000"/>
              <w:bottom w:val="single" w:sz="4" w:space="0" w:color="000000"/>
              <w:right w:val="single" w:sz="4" w:space="0" w:color="000000"/>
            </w:tcBorders>
          </w:tcPr>
          <w:p w14:paraId="70292986" w14:textId="77777777" w:rsidR="00E300A8" w:rsidRDefault="00E300A8" w:rsidP="00550123">
            <w:pPr>
              <w:pStyle w:val="TableParagraph"/>
              <w:kinsoku w:val="0"/>
              <w:overflowPunct w:val="0"/>
              <w:rPr>
                <w:sz w:val="20"/>
                <w:szCs w:val="20"/>
              </w:rPr>
            </w:pPr>
          </w:p>
        </w:tc>
        <w:tc>
          <w:tcPr>
            <w:tcW w:w="2722" w:type="dxa"/>
            <w:tcBorders>
              <w:top w:val="single" w:sz="4" w:space="0" w:color="000000"/>
              <w:left w:val="single" w:sz="4" w:space="0" w:color="000000"/>
              <w:bottom w:val="single" w:sz="4" w:space="0" w:color="000000"/>
              <w:right w:val="single" w:sz="4" w:space="0" w:color="000000"/>
            </w:tcBorders>
          </w:tcPr>
          <w:p w14:paraId="762AF708"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6953E9C3" w14:textId="77777777" w:rsidR="00E300A8" w:rsidRDefault="00E300A8" w:rsidP="00550123">
            <w:pPr>
              <w:pStyle w:val="TableParagraph"/>
              <w:kinsoku w:val="0"/>
              <w:overflowPunct w:val="0"/>
              <w:rPr>
                <w:sz w:val="20"/>
                <w:szCs w:val="20"/>
              </w:rPr>
            </w:pPr>
          </w:p>
        </w:tc>
        <w:tc>
          <w:tcPr>
            <w:tcW w:w="1830" w:type="dxa"/>
            <w:tcBorders>
              <w:top w:val="single" w:sz="4" w:space="0" w:color="000000"/>
              <w:left w:val="single" w:sz="4" w:space="0" w:color="000000"/>
              <w:bottom w:val="single" w:sz="4" w:space="0" w:color="000000"/>
              <w:right w:val="single" w:sz="4" w:space="0" w:color="000000"/>
            </w:tcBorders>
          </w:tcPr>
          <w:p w14:paraId="533BC16B" w14:textId="77777777" w:rsidR="00E300A8" w:rsidRDefault="00E300A8" w:rsidP="00550123">
            <w:pPr>
              <w:pStyle w:val="TableParagraph"/>
              <w:kinsoku w:val="0"/>
              <w:overflowPunct w:val="0"/>
              <w:rPr>
                <w:sz w:val="20"/>
                <w:szCs w:val="20"/>
              </w:rPr>
            </w:pPr>
          </w:p>
        </w:tc>
        <w:tc>
          <w:tcPr>
            <w:tcW w:w="1436" w:type="dxa"/>
            <w:tcBorders>
              <w:top w:val="single" w:sz="4" w:space="0" w:color="000000"/>
              <w:left w:val="single" w:sz="4" w:space="0" w:color="000000"/>
              <w:bottom w:val="single" w:sz="4" w:space="0" w:color="000000"/>
              <w:right w:val="single" w:sz="4" w:space="0" w:color="000000"/>
            </w:tcBorders>
          </w:tcPr>
          <w:p w14:paraId="36780F12" w14:textId="77777777" w:rsidR="00E300A8" w:rsidRDefault="00E300A8" w:rsidP="00550123">
            <w:pPr>
              <w:pStyle w:val="TableParagraph"/>
              <w:kinsoku w:val="0"/>
              <w:overflowPunct w:val="0"/>
              <w:rPr>
                <w:sz w:val="20"/>
                <w:szCs w:val="20"/>
              </w:rPr>
            </w:pPr>
          </w:p>
        </w:tc>
      </w:tr>
    </w:tbl>
    <w:p w14:paraId="57027C5B" w14:textId="77777777" w:rsidR="00E300A8" w:rsidRDefault="00E300A8" w:rsidP="00E300A8">
      <w:pPr>
        <w:pStyle w:val="BodyText"/>
        <w:kinsoku w:val="0"/>
        <w:overflowPunct w:val="0"/>
        <w:spacing w:before="6"/>
        <w:rPr>
          <w:sz w:val="21"/>
          <w:szCs w:val="21"/>
        </w:rPr>
      </w:pPr>
    </w:p>
    <w:p w14:paraId="1569A3BA" w14:textId="77777777" w:rsidR="00E300A8" w:rsidRDefault="00E300A8" w:rsidP="00E300A8">
      <w:pPr>
        <w:pStyle w:val="BodyText"/>
        <w:kinsoku w:val="0"/>
        <w:overflowPunct w:val="0"/>
        <w:spacing w:line="290" w:lineRule="auto"/>
        <w:ind w:left="370"/>
        <w:rPr>
          <w:spacing w:val="-2"/>
          <w:w w:val="90"/>
        </w:rPr>
      </w:pPr>
      <w:r>
        <w:rPr>
          <w:spacing w:val="-2"/>
          <w:w w:val="80"/>
        </w:rPr>
        <w:t>Applicant</w:t>
      </w:r>
      <w:r>
        <w:rPr>
          <w:spacing w:val="-8"/>
          <w:w w:val="80"/>
        </w:rPr>
        <w:t xml:space="preserve"> </w:t>
      </w:r>
      <w:r>
        <w:rPr>
          <w:spacing w:val="-2"/>
          <w:w w:val="80"/>
        </w:rPr>
        <w:t>must</w:t>
      </w:r>
      <w:r>
        <w:rPr>
          <w:spacing w:val="-8"/>
          <w:w w:val="80"/>
        </w:rPr>
        <w:t xml:space="preserve"> </w:t>
      </w:r>
      <w:r>
        <w:rPr>
          <w:spacing w:val="-2"/>
          <w:w w:val="80"/>
        </w:rPr>
        <w:t>submit,</w:t>
      </w:r>
      <w:r>
        <w:rPr>
          <w:spacing w:val="-8"/>
          <w:w w:val="80"/>
        </w:rPr>
        <w:t xml:space="preserve"> </w:t>
      </w:r>
      <w:r>
        <w:rPr>
          <w:spacing w:val="-2"/>
          <w:w w:val="80"/>
        </w:rPr>
        <w:t>as</w:t>
      </w:r>
      <w:r>
        <w:rPr>
          <w:spacing w:val="-8"/>
          <w:w w:val="80"/>
        </w:rPr>
        <w:t xml:space="preserve"> </w:t>
      </w:r>
      <w:r>
        <w:rPr>
          <w:spacing w:val="-2"/>
          <w:w w:val="80"/>
        </w:rPr>
        <w:t>part</w:t>
      </w:r>
      <w:r>
        <w:rPr>
          <w:spacing w:val="-8"/>
          <w:w w:val="80"/>
        </w:rPr>
        <w:t xml:space="preserve"> </w:t>
      </w:r>
      <w:r>
        <w:rPr>
          <w:spacing w:val="-2"/>
          <w:w w:val="80"/>
        </w:rPr>
        <w:t>of</w:t>
      </w:r>
      <w:r>
        <w:rPr>
          <w:spacing w:val="-8"/>
          <w:w w:val="80"/>
        </w:rPr>
        <w:t xml:space="preserve"> </w:t>
      </w:r>
      <w:r>
        <w:rPr>
          <w:spacing w:val="-2"/>
          <w:w w:val="80"/>
        </w:rPr>
        <w:t>this</w:t>
      </w:r>
      <w:r>
        <w:rPr>
          <w:spacing w:val="-8"/>
          <w:w w:val="80"/>
        </w:rPr>
        <w:t xml:space="preserve"> </w:t>
      </w:r>
      <w:r>
        <w:rPr>
          <w:spacing w:val="-2"/>
          <w:w w:val="80"/>
        </w:rPr>
        <w:t>form,</w:t>
      </w:r>
      <w:r>
        <w:rPr>
          <w:spacing w:val="-8"/>
          <w:w w:val="80"/>
        </w:rPr>
        <w:t xml:space="preserve"> </w:t>
      </w:r>
      <w:r>
        <w:rPr>
          <w:spacing w:val="-2"/>
          <w:w w:val="80"/>
        </w:rPr>
        <w:t>official</w:t>
      </w:r>
      <w:r>
        <w:rPr>
          <w:spacing w:val="-8"/>
          <w:w w:val="80"/>
        </w:rPr>
        <w:t xml:space="preserve"> </w:t>
      </w:r>
      <w:r>
        <w:rPr>
          <w:spacing w:val="-2"/>
          <w:w w:val="80"/>
        </w:rPr>
        <w:t>transcripts/attendance</w:t>
      </w:r>
      <w:r>
        <w:rPr>
          <w:spacing w:val="-8"/>
          <w:w w:val="80"/>
        </w:rPr>
        <w:t xml:space="preserve"> </w:t>
      </w:r>
      <w:r>
        <w:rPr>
          <w:spacing w:val="-2"/>
          <w:w w:val="80"/>
        </w:rPr>
        <w:t>records</w:t>
      </w:r>
      <w:r>
        <w:rPr>
          <w:spacing w:val="-8"/>
          <w:w w:val="80"/>
        </w:rPr>
        <w:t xml:space="preserve"> </w:t>
      </w:r>
      <w:r>
        <w:rPr>
          <w:spacing w:val="-2"/>
          <w:w w:val="80"/>
        </w:rPr>
        <w:t>that</w:t>
      </w:r>
      <w:r>
        <w:rPr>
          <w:spacing w:val="-8"/>
          <w:w w:val="80"/>
        </w:rPr>
        <w:t xml:space="preserve"> </w:t>
      </w:r>
      <w:r>
        <w:rPr>
          <w:spacing w:val="-2"/>
          <w:w w:val="80"/>
        </w:rPr>
        <w:t>validate</w:t>
      </w:r>
      <w:r>
        <w:rPr>
          <w:spacing w:val="-8"/>
          <w:w w:val="80"/>
        </w:rPr>
        <w:t xml:space="preserve"> </w:t>
      </w:r>
      <w:r>
        <w:rPr>
          <w:spacing w:val="-2"/>
          <w:w w:val="80"/>
        </w:rPr>
        <w:t>any</w:t>
      </w:r>
      <w:r>
        <w:rPr>
          <w:spacing w:val="-8"/>
          <w:w w:val="80"/>
        </w:rPr>
        <w:t xml:space="preserve"> </w:t>
      </w:r>
      <w:r>
        <w:rPr>
          <w:spacing w:val="-2"/>
          <w:w w:val="80"/>
        </w:rPr>
        <w:t>of</w:t>
      </w:r>
      <w:r>
        <w:rPr>
          <w:spacing w:val="-8"/>
          <w:w w:val="80"/>
        </w:rPr>
        <w:t xml:space="preserve"> </w:t>
      </w:r>
      <w:r>
        <w:rPr>
          <w:spacing w:val="-2"/>
          <w:w w:val="80"/>
        </w:rPr>
        <w:t>the</w:t>
      </w:r>
      <w:r>
        <w:rPr>
          <w:spacing w:val="-8"/>
          <w:w w:val="80"/>
        </w:rPr>
        <w:t xml:space="preserve"> </w:t>
      </w:r>
      <w:r>
        <w:rPr>
          <w:spacing w:val="-2"/>
          <w:w w:val="80"/>
        </w:rPr>
        <w:t>information</w:t>
      </w:r>
      <w:r>
        <w:rPr>
          <w:spacing w:val="-8"/>
          <w:w w:val="80"/>
        </w:rPr>
        <w:t xml:space="preserve"> </w:t>
      </w:r>
      <w:r>
        <w:rPr>
          <w:spacing w:val="-2"/>
          <w:w w:val="80"/>
        </w:rPr>
        <w:t>above</w:t>
      </w:r>
      <w:r>
        <w:rPr>
          <w:spacing w:val="-8"/>
          <w:w w:val="80"/>
        </w:rPr>
        <w:t xml:space="preserve"> </w:t>
      </w:r>
      <w:r>
        <w:rPr>
          <w:spacing w:val="-2"/>
          <w:w w:val="80"/>
        </w:rPr>
        <w:t>as</w:t>
      </w:r>
      <w:r>
        <w:rPr>
          <w:spacing w:val="-8"/>
          <w:w w:val="80"/>
        </w:rPr>
        <w:t xml:space="preserve"> </w:t>
      </w:r>
      <w:r>
        <w:rPr>
          <w:spacing w:val="-2"/>
          <w:w w:val="80"/>
        </w:rPr>
        <w:t>requested</w:t>
      </w:r>
      <w:r>
        <w:rPr>
          <w:spacing w:val="-7"/>
          <w:w w:val="80"/>
        </w:rPr>
        <w:t xml:space="preserve"> </w:t>
      </w:r>
      <w:r>
        <w:rPr>
          <w:spacing w:val="-2"/>
          <w:w w:val="80"/>
        </w:rPr>
        <w:t>by</w:t>
      </w:r>
      <w:r>
        <w:rPr>
          <w:spacing w:val="-8"/>
          <w:w w:val="80"/>
        </w:rPr>
        <w:t xml:space="preserve"> </w:t>
      </w:r>
      <w:r>
        <w:rPr>
          <w:spacing w:val="-2"/>
          <w:w w:val="80"/>
        </w:rPr>
        <w:t>the</w:t>
      </w:r>
      <w:r>
        <w:rPr>
          <w:spacing w:val="-8"/>
          <w:w w:val="80"/>
        </w:rPr>
        <w:t xml:space="preserve"> </w:t>
      </w:r>
      <w:r>
        <w:rPr>
          <w:spacing w:val="-2"/>
          <w:w w:val="80"/>
        </w:rPr>
        <w:t xml:space="preserve">campus </w:t>
      </w:r>
      <w:r>
        <w:rPr>
          <w:spacing w:val="-2"/>
          <w:w w:val="90"/>
        </w:rPr>
        <w:t>residence</w:t>
      </w:r>
      <w:r>
        <w:rPr>
          <w:spacing w:val="-14"/>
          <w:w w:val="90"/>
        </w:rPr>
        <w:t xml:space="preserve"> </w:t>
      </w:r>
      <w:r>
        <w:rPr>
          <w:spacing w:val="-2"/>
          <w:w w:val="90"/>
        </w:rPr>
        <w:t>official.</w:t>
      </w:r>
    </w:p>
    <w:p w14:paraId="10BAC2EE" w14:textId="77777777" w:rsidR="00E300A8" w:rsidRDefault="00E300A8" w:rsidP="00E300A8">
      <w:pPr>
        <w:pStyle w:val="BodyText"/>
        <w:kinsoku w:val="0"/>
        <w:overflowPunct w:val="0"/>
        <w:spacing w:before="8"/>
      </w:pPr>
    </w:p>
    <w:p w14:paraId="67D4EC51" w14:textId="77777777" w:rsidR="00E300A8" w:rsidRDefault="00E300A8" w:rsidP="00E300A8">
      <w:pPr>
        <w:pStyle w:val="Heading3"/>
        <w:kinsoku w:val="0"/>
        <w:overflowPunct w:val="0"/>
        <w:spacing w:before="1"/>
        <w:rPr>
          <w:spacing w:val="-2"/>
          <w:w w:val="95"/>
        </w:rPr>
      </w:pPr>
      <w:r>
        <w:rPr>
          <w:spacing w:val="-2"/>
          <w:w w:val="95"/>
        </w:rPr>
        <w:t>AFFIDAVIT:</w:t>
      </w:r>
    </w:p>
    <w:p w14:paraId="6E7AC0AE" w14:textId="77777777" w:rsidR="00E300A8" w:rsidRDefault="00E300A8" w:rsidP="00E300A8">
      <w:pPr>
        <w:pStyle w:val="BodyText"/>
        <w:kinsoku w:val="0"/>
        <w:overflowPunct w:val="0"/>
        <w:spacing w:before="38" w:line="290" w:lineRule="auto"/>
        <w:ind w:left="369" w:right="375"/>
        <w:rPr>
          <w:w w:val="80"/>
        </w:rPr>
      </w:pPr>
      <w:r>
        <w:rPr>
          <w:spacing w:val="-2"/>
          <w:w w:val="80"/>
        </w:rPr>
        <w:t>If</w:t>
      </w:r>
      <w:r>
        <w:rPr>
          <w:spacing w:val="-7"/>
          <w:w w:val="80"/>
        </w:rPr>
        <w:t xml:space="preserve"> </w:t>
      </w:r>
      <w:r>
        <w:rPr>
          <w:spacing w:val="-2"/>
          <w:w w:val="80"/>
        </w:rPr>
        <w:t>you</w:t>
      </w:r>
      <w:r>
        <w:rPr>
          <w:spacing w:val="-7"/>
          <w:w w:val="80"/>
        </w:rPr>
        <w:t xml:space="preserve"> </w:t>
      </w:r>
      <w:r>
        <w:rPr>
          <w:spacing w:val="-2"/>
          <w:w w:val="80"/>
        </w:rPr>
        <w:t>are</w:t>
      </w:r>
      <w:r>
        <w:rPr>
          <w:spacing w:val="-7"/>
          <w:w w:val="80"/>
        </w:rPr>
        <w:t xml:space="preserve"> </w:t>
      </w:r>
      <w:r>
        <w:rPr>
          <w:spacing w:val="-2"/>
          <w:w w:val="80"/>
        </w:rPr>
        <w:t>a</w:t>
      </w:r>
      <w:r>
        <w:rPr>
          <w:spacing w:val="-7"/>
          <w:w w:val="80"/>
        </w:rPr>
        <w:t xml:space="preserve"> </w:t>
      </w:r>
      <w:r>
        <w:rPr>
          <w:spacing w:val="-2"/>
          <w:w w:val="80"/>
        </w:rPr>
        <w:t>non-citizen</w:t>
      </w:r>
      <w:r>
        <w:rPr>
          <w:spacing w:val="-7"/>
          <w:w w:val="80"/>
        </w:rPr>
        <w:t xml:space="preserve"> </w:t>
      </w:r>
      <w:r>
        <w:rPr>
          <w:spacing w:val="-2"/>
          <w:w w:val="80"/>
        </w:rPr>
        <w:t>without</w:t>
      </w:r>
      <w:r>
        <w:rPr>
          <w:spacing w:val="-7"/>
          <w:w w:val="80"/>
        </w:rPr>
        <w:t xml:space="preserve"> </w:t>
      </w:r>
      <w:r>
        <w:rPr>
          <w:spacing w:val="-2"/>
          <w:w w:val="80"/>
        </w:rPr>
        <w:t>a</w:t>
      </w:r>
      <w:r>
        <w:rPr>
          <w:spacing w:val="-7"/>
          <w:w w:val="80"/>
        </w:rPr>
        <w:t xml:space="preserve"> </w:t>
      </w:r>
      <w:r>
        <w:rPr>
          <w:spacing w:val="-2"/>
          <w:w w:val="80"/>
        </w:rPr>
        <w:t>current</w:t>
      </w:r>
      <w:r>
        <w:rPr>
          <w:spacing w:val="-7"/>
          <w:w w:val="80"/>
        </w:rPr>
        <w:t xml:space="preserve"> </w:t>
      </w:r>
      <w:r>
        <w:rPr>
          <w:spacing w:val="-2"/>
          <w:w w:val="80"/>
        </w:rPr>
        <w:t>or</w:t>
      </w:r>
      <w:r>
        <w:rPr>
          <w:spacing w:val="-7"/>
          <w:w w:val="80"/>
        </w:rPr>
        <w:t xml:space="preserve"> </w:t>
      </w:r>
      <w:r>
        <w:rPr>
          <w:spacing w:val="-2"/>
          <w:w w:val="80"/>
        </w:rPr>
        <w:t>valid</w:t>
      </w:r>
      <w:r>
        <w:rPr>
          <w:spacing w:val="-7"/>
          <w:w w:val="80"/>
        </w:rPr>
        <w:t xml:space="preserve"> </w:t>
      </w:r>
      <w:r>
        <w:rPr>
          <w:spacing w:val="-2"/>
          <w:w w:val="80"/>
        </w:rPr>
        <w:t>immigration</w:t>
      </w:r>
      <w:r>
        <w:rPr>
          <w:spacing w:val="-7"/>
          <w:w w:val="80"/>
        </w:rPr>
        <w:t xml:space="preserve"> </w:t>
      </w:r>
      <w:r>
        <w:rPr>
          <w:spacing w:val="-2"/>
          <w:w w:val="80"/>
        </w:rPr>
        <w:t>status,</w:t>
      </w:r>
      <w:r>
        <w:rPr>
          <w:spacing w:val="-7"/>
          <w:w w:val="80"/>
        </w:rPr>
        <w:t xml:space="preserve"> </w:t>
      </w:r>
      <w:r>
        <w:rPr>
          <w:spacing w:val="-2"/>
          <w:w w:val="80"/>
        </w:rPr>
        <w:t>your</w:t>
      </w:r>
      <w:r>
        <w:rPr>
          <w:spacing w:val="-7"/>
          <w:w w:val="80"/>
        </w:rPr>
        <w:t xml:space="preserve"> </w:t>
      </w:r>
      <w:r>
        <w:rPr>
          <w:spacing w:val="-2"/>
          <w:w w:val="80"/>
        </w:rPr>
        <w:t>signature</w:t>
      </w:r>
      <w:r>
        <w:rPr>
          <w:spacing w:val="-7"/>
          <w:w w:val="80"/>
        </w:rPr>
        <w:t xml:space="preserve"> </w:t>
      </w:r>
      <w:r>
        <w:rPr>
          <w:spacing w:val="-2"/>
          <w:w w:val="80"/>
        </w:rPr>
        <w:t>below</w:t>
      </w:r>
      <w:r>
        <w:rPr>
          <w:spacing w:val="-7"/>
          <w:w w:val="80"/>
        </w:rPr>
        <w:t xml:space="preserve"> </w:t>
      </w:r>
      <w:r>
        <w:rPr>
          <w:spacing w:val="-2"/>
          <w:w w:val="80"/>
        </w:rPr>
        <w:t>serves</w:t>
      </w:r>
      <w:r>
        <w:rPr>
          <w:spacing w:val="-7"/>
          <w:w w:val="80"/>
        </w:rPr>
        <w:t xml:space="preserve"> </w:t>
      </w:r>
      <w:r>
        <w:rPr>
          <w:spacing w:val="-2"/>
          <w:w w:val="80"/>
        </w:rPr>
        <w:t>as</w:t>
      </w:r>
      <w:r>
        <w:rPr>
          <w:spacing w:val="-7"/>
          <w:w w:val="80"/>
        </w:rPr>
        <w:t xml:space="preserve"> </w:t>
      </w:r>
      <w:r>
        <w:rPr>
          <w:spacing w:val="-2"/>
          <w:w w:val="80"/>
        </w:rPr>
        <w:t>your</w:t>
      </w:r>
      <w:r>
        <w:rPr>
          <w:spacing w:val="-7"/>
          <w:w w:val="80"/>
        </w:rPr>
        <w:t xml:space="preserve"> </w:t>
      </w:r>
      <w:r>
        <w:rPr>
          <w:spacing w:val="-2"/>
          <w:w w:val="80"/>
        </w:rPr>
        <w:t>affidavit</w:t>
      </w:r>
      <w:r>
        <w:rPr>
          <w:spacing w:val="-7"/>
          <w:w w:val="80"/>
        </w:rPr>
        <w:t xml:space="preserve"> </w:t>
      </w:r>
      <w:r>
        <w:rPr>
          <w:spacing w:val="-2"/>
          <w:w w:val="80"/>
        </w:rPr>
        <w:t>of</w:t>
      </w:r>
      <w:r>
        <w:rPr>
          <w:spacing w:val="-7"/>
          <w:w w:val="80"/>
        </w:rPr>
        <w:t xml:space="preserve"> </w:t>
      </w:r>
      <w:r>
        <w:rPr>
          <w:spacing w:val="-2"/>
          <w:w w:val="80"/>
        </w:rPr>
        <w:t>the</w:t>
      </w:r>
      <w:r>
        <w:rPr>
          <w:spacing w:val="-7"/>
          <w:w w:val="80"/>
        </w:rPr>
        <w:t xml:space="preserve"> </w:t>
      </w:r>
      <w:r>
        <w:rPr>
          <w:spacing w:val="-2"/>
          <w:w w:val="80"/>
        </w:rPr>
        <w:t>following:</w:t>
      </w:r>
      <w:r>
        <w:rPr>
          <w:spacing w:val="24"/>
        </w:rPr>
        <w:t xml:space="preserve"> </w:t>
      </w:r>
      <w:r>
        <w:rPr>
          <w:spacing w:val="-2"/>
          <w:w w:val="80"/>
        </w:rPr>
        <w:t>I</w:t>
      </w:r>
      <w:r>
        <w:rPr>
          <w:spacing w:val="-7"/>
          <w:w w:val="80"/>
        </w:rPr>
        <w:t xml:space="preserve"> </w:t>
      </w:r>
      <w:r>
        <w:rPr>
          <w:spacing w:val="-2"/>
          <w:w w:val="80"/>
        </w:rPr>
        <w:t>have</w:t>
      </w:r>
      <w:r>
        <w:rPr>
          <w:spacing w:val="-7"/>
          <w:w w:val="80"/>
        </w:rPr>
        <w:t xml:space="preserve"> </w:t>
      </w:r>
      <w:r>
        <w:rPr>
          <w:spacing w:val="-2"/>
          <w:w w:val="80"/>
        </w:rPr>
        <w:t>filed</w:t>
      </w:r>
      <w:r>
        <w:rPr>
          <w:spacing w:val="-7"/>
          <w:w w:val="80"/>
        </w:rPr>
        <w:t xml:space="preserve"> </w:t>
      </w:r>
      <w:r>
        <w:rPr>
          <w:spacing w:val="-2"/>
          <w:w w:val="80"/>
        </w:rPr>
        <w:t xml:space="preserve">an </w:t>
      </w:r>
      <w:r>
        <w:rPr>
          <w:w w:val="80"/>
        </w:rPr>
        <w:t>application</w:t>
      </w:r>
      <w:r>
        <w:rPr>
          <w:spacing w:val="-4"/>
          <w:w w:val="80"/>
        </w:rPr>
        <w:t xml:space="preserve"> </w:t>
      </w:r>
      <w:r>
        <w:rPr>
          <w:w w:val="80"/>
        </w:rPr>
        <w:t>to</w:t>
      </w:r>
      <w:r>
        <w:rPr>
          <w:spacing w:val="-4"/>
          <w:w w:val="80"/>
        </w:rPr>
        <w:t xml:space="preserve"> </w:t>
      </w:r>
      <w:r>
        <w:rPr>
          <w:w w:val="80"/>
        </w:rPr>
        <w:t>legalize</w:t>
      </w:r>
      <w:r>
        <w:rPr>
          <w:spacing w:val="-4"/>
          <w:w w:val="80"/>
        </w:rPr>
        <w:t xml:space="preserve"> </w:t>
      </w:r>
      <w:r>
        <w:rPr>
          <w:w w:val="80"/>
        </w:rPr>
        <w:t>my</w:t>
      </w:r>
      <w:r>
        <w:rPr>
          <w:spacing w:val="-4"/>
          <w:w w:val="80"/>
        </w:rPr>
        <w:t xml:space="preserve"> </w:t>
      </w:r>
      <w:r>
        <w:rPr>
          <w:w w:val="80"/>
        </w:rPr>
        <w:t>immigration</w:t>
      </w:r>
      <w:r>
        <w:rPr>
          <w:spacing w:val="-4"/>
          <w:w w:val="80"/>
        </w:rPr>
        <w:t xml:space="preserve"> </w:t>
      </w:r>
      <w:r>
        <w:rPr>
          <w:w w:val="80"/>
        </w:rPr>
        <w:t>status</w:t>
      </w:r>
      <w:r>
        <w:rPr>
          <w:spacing w:val="-4"/>
          <w:w w:val="80"/>
        </w:rPr>
        <w:t xml:space="preserve"> </w:t>
      </w:r>
      <w:r>
        <w:rPr>
          <w:w w:val="80"/>
        </w:rPr>
        <w:t>or</w:t>
      </w:r>
      <w:r>
        <w:rPr>
          <w:spacing w:val="-4"/>
          <w:w w:val="80"/>
        </w:rPr>
        <w:t xml:space="preserve"> </w:t>
      </w:r>
      <w:r>
        <w:rPr>
          <w:w w:val="80"/>
        </w:rPr>
        <w:t>will</w:t>
      </w:r>
      <w:r>
        <w:rPr>
          <w:spacing w:val="-4"/>
          <w:w w:val="80"/>
        </w:rPr>
        <w:t xml:space="preserve"> </w:t>
      </w:r>
      <w:r>
        <w:rPr>
          <w:w w:val="80"/>
        </w:rPr>
        <w:t>file</w:t>
      </w:r>
      <w:r>
        <w:rPr>
          <w:spacing w:val="-4"/>
          <w:w w:val="80"/>
        </w:rPr>
        <w:t xml:space="preserve"> </w:t>
      </w:r>
      <w:r>
        <w:rPr>
          <w:w w:val="80"/>
        </w:rPr>
        <w:t>an</w:t>
      </w:r>
      <w:r>
        <w:rPr>
          <w:spacing w:val="-4"/>
          <w:w w:val="80"/>
        </w:rPr>
        <w:t xml:space="preserve"> </w:t>
      </w:r>
      <w:r>
        <w:rPr>
          <w:w w:val="80"/>
        </w:rPr>
        <w:t>application</w:t>
      </w:r>
      <w:r>
        <w:rPr>
          <w:spacing w:val="-4"/>
          <w:w w:val="80"/>
        </w:rPr>
        <w:t xml:space="preserve"> </w:t>
      </w:r>
      <w:r>
        <w:rPr>
          <w:w w:val="80"/>
        </w:rPr>
        <w:t>as</w:t>
      </w:r>
      <w:r>
        <w:rPr>
          <w:spacing w:val="-4"/>
          <w:w w:val="80"/>
        </w:rPr>
        <w:t xml:space="preserve"> </w:t>
      </w:r>
      <w:r>
        <w:rPr>
          <w:w w:val="80"/>
        </w:rPr>
        <w:t>soon</w:t>
      </w:r>
      <w:r>
        <w:rPr>
          <w:spacing w:val="-4"/>
          <w:w w:val="80"/>
        </w:rPr>
        <w:t xml:space="preserve"> </w:t>
      </w:r>
      <w:r>
        <w:rPr>
          <w:w w:val="80"/>
        </w:rPr>
        <w:t>as</w:t>
      </w:r>
      <w:r>
        <w:rPr>
          <w:spacing w:val="-4"/>
          <w:w w:val="80"/>
        </w:rPr>
        <w:t xml:space="preserve"> </w:t>
      </w:r>
      <w:r>
        <w:rPr>
          <w:w w:val="80"/>
        </w:rPr>
        <w:t>I</w:t>
      </w:r>
      <w:r>
        <w:rPr>
          <w:spacing w:val="-4"/>
          <w:w w:val="80"/>
        </w:rPr>
        <w:t xml:space="preserve"> </w:t>
      </w:r>
      <w:r>
        <w:rPr>
          <w:w w:val="80"/>
        </w:rPr>
        <w:t>am</w:t>
      </w:r>
      <w:r>
        <w:rPr>
          <w:spacing w:val="-4"/>
          <w:w w:val="80"/>
        </w:rPr>
        <w:t xml:space="preserve"> </w:t>
      </w:r>
      <w:r>
        <w:rPr>
          <w:w w:val="80"/>
        </w:rPr>
        <w:t>eligible</w:t>
      </w:r>
      <w:r>
        <w:rPr>
          <w:spacing w:val="-4"/>
          <w:w w:val="80"/>
        </w:rPr>
        <w:t xml:space="preserve"> </w:t>
      </w:r>
      <w:r>
        <w:rPr>
          <w:w w:val="80"/>
        </w:rPr>
        <w:t>to</w:t>
      </w:r>
      <w:r>
        <w:rPr>
          <w:spacing w:val="-4"/>
          <w:w w:val="80"/>
        </w:rPr>
        <w:t xml:space="preserve"> </w:t>
      </w:r>
      <w:r>
        <w:rPr>
          <w:w w:val="80"/>
        </w:rPr>
        <w:t>do</w:t>
      </w:r>
      <w:r>
        <w:rPr>
          <w:spacing w:val="-4"/>
          <w:w w:val="80"/>
        </w:rPr>
        <w:t xml:space="preserve"> </w:t>
      </w:r>
      <w:r>
        <w:rPr>
          <w:w w:val="80"/>
        </w:rPr>
        <w:t>so.</w:t>
      </w:r>
    </w:p>
    <w:p w14:paraId="763ECA92" w14:textId="77777777" w:rsidR="00E300A8" w:rsidRDefault="00E300A8" w:rsidP="00E300A8">
      <w:pPr>
        <w:pStyle w:val="BodyText"/>
        <w:kinsoku w:val="0"/>
        <w:overflowPunct w:val="0"/>
        <w:spacing w:before="9"/>
      </w:pPr>
    </w:p>
    <w:p w14:paraId="61EE2A83" w14:textId="77777777" w:rsidR="00E300A8" w:rsidRDefault="00E300A8" w:rsidP="00E300A8">
      <w:pPr>
        <w:pStyle w:val="Heading3"/>
        <w:kinsoku w:val="0"/>
        <w:overflowPunct w:val="0"/>
        <w:rPr>
          <w:spacing w:val="-2"/>
          <w:w w:val="85"/>
        </w:rPr>
      </w:pPr>
      <w:r>
        <w:rPr>
          <w:w w:val="85"/>
        </w:rPr>
        <w:t>DECLARATION</w:t>
      </w:r>
      <w:r>
        <w:rPr>
          <w:spacing w:val="-3"/>
        </w:rPr>
        <w:t xml:space="preserve"> </w:t>
      </w:r>
      <w:r>
        <w:rPr>
          <w:w w:val="85"/>
        </w:rPr>
        <w:t>OF</w:t>
      </w:r>
      <w:r>
        <w:rPr>
          <w:spacing w:val="-2"/>
        </w:rPr>
        <w:t xml:space="preserve"> </w:t>
      </w:r>
      <w:r>
        <w:rPr>
          <w:w w:val="85"/>
        </w:rPr>
        <w:t>TRUE</w:t>
      </w:r>
      <w:r>
        <w:rPr>
          <w:spacing w:val="-3"/>
        </w:rPr>
        <w:t xml:space="preserve"> </w:t>
      </w:r>
      <w:r>
        <w:rPr>
          <w:w w:val="85"/>
        </w:rPr>
        <w:t>AND</w:t>
      </w:r>
      <w:r>
        <w:rPr>
          <w:spacing w:val="-2"/>
        </w:rPr>
        <w:t xml:space="preserve"> </w:t>
      </w:r>
      <w:r>
        <w:rPr>
          <w:w w:val="85"/>
        </w:rPr>
        <w:t>ACCURATE</w:t>
      </w:r>
      <w:r>
        <w:rPr>
          <w:spacing w:val="-3"/>
        </w:rPr>
        <w:t xml:space="preserve"> </w:t>
      </w:r>
      <w:r>
        <w:rPr>
          <w:spacing w:val="-2"/>
          <w:w w:val="85"/>
        </w:rPr>
        <w:t>INFORMATION:</w:t>
      </w:r>
    </w:p>
    <w:p w14:paraId="08E1DDF4" w14:textId="77777777" w:rsidR="00E300A8" w:rsidRDefault="00E300A8" w:rsidP="00E300A8">
      <w:pPr>
        <w:pStyle w:val="BodyText"/>
        <w:kinsoku w:val="0"/>
        <w:overflowPunct w:val="0"/>
        <w:spacing w:before="39" w:line="290" w:lineRule="auto"/>
        <w:ind w:left="370" w:right="375"/>
        <w:rPr>
          <w:w w:val="85"/>
        </w:rPr>
      </w:pPr>
      <w:r>
        <w:rPr>
          <w:w w:val="80"/>
        </w:rPr>
        <w:t>I,</w:t>
      </w:r>
      <w:r>
        <w:rPr>
          <w:spacing w:val="-4"/>
          <w:w w:val="80"/>
        </w:rPr>
        <w:t xml:space="preserve"> </w:t>
      </w:r>
      <w:r>
        <w:rPr>
          <w:w w:val="80"/>
        </w:rPr>
        <w:t>the</w:t>
      </w:r>
      <w:r>
        <w:rPr>
          <w:spacing w:val="-4"/>
          <w:w w:val="80"/>
        </w:rPr>
        <w:t xml:space="preserve"> </w:t>
      </w:r>
      <w:r>
        <w:rPr>
          <w:w w:val="80"/>
        </w:rPr>
        <w:t>undersigned,</w:t>
      </w:r>
      <w:r>
        <w:rPr>
          <w:spacing w:val="-4"/>
          <w:w w:val="80"/>
        </w:rPr>
        <w:t xml:space="preserve"> </w:t>
      </w:r>
      <w:r>
        <w:rPr>
          <w:w w:val="80"/>
        </w:rPr>
        <w:t>declare</w:t>
      </w:r>
      <w:r>
        <w:rPr>
          <w:spacing w:val="-4"/>
          <w:w w:val="80"/>
        </w:rPr>
        <w:t xml:space="preserve"> </w:t>
      </w:r>
      <w:r>
        <w:rPr>
          <w:w w:val="80"/>
        </w:rPr>
        <w:t>under</w:t>
      </w:r>
      <w:r>
        <w:rPr>
          <w:spacing w:val="-4"/>
          <w:w w:val="80"/>
        </w:rPr>
        <w:t xml:space="preserve"> </w:t>
      </w:r>
      <w:r>
        <w:rPr>
          <w:w w:val="80"/>
        </w:rPr>
        <w:t>penalty</w:t>
      </w:r>
      <w:r>
        <w:rPr>
          <w:spacing w:val="-4"/>
          <w:w w:val="80"/>
        </w:rPr>
        <w:t xml:space="preserve"> </w:t>
      </w:r>
      <w:r>
        <w:rPr>
          <w:w w:val="80"/>
        </w:rPr>
        <w:t>of</w:t>
      </w:r>
      <w:r>
        <w:rPr>
          <w:spacing w:val="-4"/>
          <w:w w:val="80"/>
        </w:rPr>
        <w:t xml:space="preserve"> </w:t>
      </w:r>
      <w:r>
        <w:rPr>
          <w:w w:val="80"/>
        </w:rPr>
        <w:t>perjury</w:t>
      </w:r>
      <w:r>
        <w:rPr>
          <w:spacing w:val="-4"/>
          <w:w w:val="80"/>
        </w:rPr>
        <w:t xml:space="preserve"> </w:t>
      </w:r>
      <w:r>
        <w:rPr>
          <w:w w:val="80"/>
        </w:rPr>
        <w:t>that</w:t>
      </w:r>
      <w:r>
        <w:rPr>
          <w:spacing w:val="-4"/>
          <w:w w:val="80"/>
        </w:rPr>
        <w:t xml:space="preserve"> </w:t>
      </w:r>
      <w:r>
        <w:rPr>
          <w:w w:val="80"/>
        </w:rPr>
        <w:t>the</w:t>
      </w:r>
      <w:r>
        <w:rPr>
          <w:spacing w:val="-4"/>
          <w:w w:val="80"/>
        </w:rPr>
        <w:t xml:space="preserve"> </w:t>
      </w:r>
      <w:r>
        <w:rPr>
          <w:w w:val="80"/>
        </w:rPr>
        <w:t>information</w:t>
      </w:r>
      <w:r>
        <w:rPr>
          <w:spacing w:val="-4"/>
          <w:w w:val="80"/>
        </w:rPr>
        <w:t xml:space="preserve"> </w:t>
      </w:r>
      <w:r>
        <w:rPr>
          <w:w w:val="80"/>
        </w:rPr>
        <w:t>I</w:t>
      </w:r>
      <w:r>
        <w:rPr>
          <w:spacing w:val="-4"/>
          <w:w w:val="80"/>
        </w:rPr>
        <w:t xml:space="preserve"> </w:t>
      </w:r>
      <w:r>
        <w:rPr>
          <w:w w:val="80"/>
        </w:rPr>
        <w:t>have</w:t>
      </w:r>
      <w:r>
        <w:rPr>
          <w:spacing w:val="-3"/>
          <w:w w:val="80"/>
        </w:rPr>
        <w:t xml:space="preserve"> </w:t>
      </w:r>
      <w:r>
        <w:rPr>
          <w:w w:val="80"/>
        </w:rPr>
        <w:t>provided</w:t>
      </w:r>
      <w:r>
        <w:rPr>
          <w:spacing w:val="-4"/>
          <w:w w:val="80"/>
        </w:rPr>
        <w:t xml:space="preserve"> </w:t>
      </w:r>
      <w:r>
        <w:rPr>
          <w:w w:val="80"/>
        </w:rPr>
        <w:t>on</w:t>
      </w:r>
      <w:r>
        <w:rPr>
          <w:spacing w:val="-4"/>
          <w:w w:val="80"/>
        </w:rPr>
        <w:t xml:space="preserve"> </w:t>
      </w:r>
      <w:r>
        <w:rPr>
          <w:w w:val="80"/>
        </w:rPr>
        <w:t>this</w:t>
      </w:r>
      <w:r>
        <w:rPr>
          <w:spacing w:val="-4"/>
          <w:w w:val="80"/>
        </w:rPr>
        <w:t xml:space="preserve"> </w:t>
      </w:r>
      <w:r>
        <w:rPr>
          <w:w w:val="80"/>
        </w:rPr>
        <w:t>form</w:t>
      </w:r>
      <w:r>
        <w:rPr>
          <w:spacing w:val="-4"/>
          <w:w w:val="80"/>
        </w:rPr>
        <w:t xml:space="preserve"> </w:t>
      </w:r>
      <w:r>
        <w:rPr>
          <w:w w:val="80"/>
        </w:rPr>
        <w:t>is</w:t>
      </w:r>
      <w:r>
        <w:rPr>
          <w:spacing w:val="-4"/>
          <w:w w:val="80"/>
        </w:rPr>
        <w:t xml:space="preserve"> </w:t>
      </w:r>
      <w:r>
        <w:rPr>
          <w:w w:val="80"/>
        </w:rPr>
        <w:t>true</w:t>
      </w:r>
      <w:r>
        <w:rPr>
          <w:spacing w:val="-4"/>
          <w:w w:val="80"/>
        </w:rPr>
        <w:t xml:space="preserve"> </w:t>
      </w:r>
      <w:r>
        <w:rPr>
          <w:w w:val="80"/>
        </w:rPr>
        <w:t>and</w:t>
      </w:r>
      <w:r>
        <w:rPr>
          <w:spacing w:val="-4"/>
          <w:w w:val="80"/>
        </w:rPr>
        <w:t xml:space="preserve"> </w:t>
      </w:r>
      <w:r>
        <w:rPr>
          <w:w w:val="80"/>
        </w:rPr>
        <w:t>accurate.</w:t>
      </w:r>
      <w:r>
        <w:rPr>
          <w:spacing w:val="-4"/>
          <w:w w:val="80"/>
        </w:rPr>
        <w:t xml:space="preserve"> </w:t>
      </w:r>
      <w:r>
        <w:rPr>
          <w:w w:val="80"/>
        </w:rPr>
        <w:t>I</w:t>
      </w:r>
      <w:r>
        <w:rPr>
          <w:spacing w:val="-4"/>
          <w:w w:val="80"/>
        </w:rPr>
        <w:t xml:space="preserve"> </w:t>
      </w:r>
      <w:r>
        <w:rPr>
          <w:w w:val="80"/>
        </w:rPr>
        <w:t>understand</w:t>
      </w:r>
      <w:r>
        <w:rPr>
          <w:spacing w:val="-4"/>
          <w:w w:val="80"/>
        </w:rPr>
        <w:t xml:space="preserve"> </w:t>
      </w:r>
      <w:r>
        <w:rPr>
          <w:w w:val="80"/>
        </w:rPr>
        <w:t>that</w:t>
      </w:r>
      <w:r>
        <w:rPr>
          <w:spacing w:val="-4"/>
          <w:w w:val="80"/>
        </w:rPr>
        <w:t xml:space="preserve"> </w:t>
      </w:r>
      <w:r>
        <w:rPr>
          <w:w w:val="80"/>
        </w:rPr>
        <w:t xml:space="preserve">this </w:t>
      </w:r>
      <w:r>
        <w:rPr>
          <w:w w:val="75"/>
        </w:rPr>
        <w:t>information</w:t>
      </w:r>
      <w:r>
        <w:t xml:space="preserve"> </w:t>
      </w:r>
      <w:r>
        <w:rPr>
          <w:w w:val="75"/>
        </w:rPr>
        <w:t>will</w:t>
      </w:r>
      <w:r>
        <w:t xml:space="preserve"> </w:t>
      </w:r>
      <w:r>
        <w:rPr>
          <w:w w:val="75"/>
        </w:rPr>
        <w:t>be</w:t>
      </w:r>
      <w:r>
        <w:t xml:space="preserve"> </w:t>
      </w:r>
      <w:r>
        <w:rPr>
          <w:w w:val="75"/>
        </w:rPr>
        <w:t>used</w:t>
      </w:r>
      <w:r>
        <w:t xml:space="preserve"> </w:t>
      </w:r>
      <w:r>
        <w:rPr>
          <w:w w:val="75"/>
        </w:rPr>
        <w:t>to</w:t>
      </w:r>
      <w:r>
        <w:t xml:space="preserve"> </w:t>
      </w:r>
      <w:r>
        <w:rPr>
          <w:w w:val="75"/>
        </w:rPr>
        <w:t>determine</w:t>
      </w:r>
      <w:r>
        <w:t xml:space="preserve"> </w:t>
      </w:r>
      <w:r>
        <w:rPr>
          <w:w w:val="75"/>
        </w:rPr>
        <w:t>my</w:t>
      </w:r>
      <w:r>
        <w:t xml:space="preserve"> </w:t>
      </w:r>
      <w:r>
        <w:rPr>
          <w:w w:val="75"/>
        </w:rPr>
        <w:t>eligibility</w:t>
      </w:r>
      <w:r>
        <w:t xml:space="preserve"> </w:t>
      </w:r>
      <w:r>
        <w:rPr>
          <w:w w:val="75"/>
        </w:rPr>
        <w:t>for</w:t>
      </w:r>
      <w:r>
        <w:t xml:space="preserve"> </w:t>
      </w:r>
      <w:r>
        <w:rPr>
          <w:w w:val="75"/>
        </w:rPr>
        <w:t>the</w:t>
      </w:r>
      <w:r>
        <w:t xml:space="preserve"> </w:t>
      </w:r>
      <w:r>
        <w:rPr>
          <w:w w:val="75"/>
        </w:rPr>
        <w:t>California</w:t>
      </w:r>
      <w:r>
        <w:t xml:space="preserve"> </w:t>
      </w:r>
      <w:r>
        <w:rPr>
          <w:w w:val="75"/>
        </w:rPr>
        <w:t>Nonresident</w:t>
      </w:r>
      <w:r>
        <w:t xml:space="preserve"> </w:t>
      </w:r>
      <w:r>
        <w:rPr>
          <w:w w:val="75"/>
        </w:rPr>
        <w:t>Tuition</w:t>
      </w:r>
      <w:r>
        <w:t xml:space="preserve"> </w:t>
      </w:r>
      <w:r>
        <w:rPr>
          <w:w w:val="75"/>
        </w:rPr>
        <w:t>Exemption.</w:t>
      </w:r>
      <w:r>
        <w:t xml:space="preserve"> </w:t>
      </w:r>
      <w:r>
        <w:rPr>
          <w:w w:val="75"/>
        </w:rPr>
        <w:t>I</w:t>
      </w:r>
      <w:r>
        <w:t xml:space="preserve"> </w:t>
      </w:r>
      <w:r>
        <w:rPr>
          <w:w w:val="75"/>
        </w:rPr>
        <w:t>further</w:t>
      </w:r>
      <w:r>
        <w:t xml:space="preserve"> </w:t>
      </w:r>
      <w:r>
        <w:rPr>
          <w:w w:val="75"/>
        </w:rPr>
        <w:t>understand</w:t>
      </w:r>
      <w:r>
        <w:t xml:space="preserve"> </w:t>
      </w:r>
      <w:r>
        <w:rPr>
          <w:w w:val="75"/>
        </w:rPr>
        <w:t>that</w:t>
      </w:r>
      <w:r>
        <w:t xml:space="preserve"> </w:t>
      </w:r>
      <w:r>
        <w:rPr>
          <w:w w:val="75"/>
        </w:rPr>
        <w:t>if</w:t>
      </w:r>
      <w:r>
        <w:t xml:space="preserve"> </w:t>
      </w:r>
      <w:r>
        <w:rPr>
          <w:w w:val="75"/>
        </w:rPr>
        <w:t>any</w:t>
      </w:r>
      <w:r>
        <w:t xml:space="preserve"> </w:t>
      </w:r>
      <w:r>
        <w:rPr>
          <w:w w:val="75"/>
        </w:rPr>
        <w:t>of</w:t>
      </w:r>
      <w:r>
        <w:t xml:space="preserve"> </w:t>
      </w:r>
      <w:r>
        <w:rPr>
          <w:w w:val="75"/>
        </w:rPr>
        <w:t>the</w:t>
      </w:r>
      <w:r>
        <w:t xml:space="preserve"> </w:t>
      </w:r>
      <w:r>
        <w:rPr>
          <w:w w:val="75"/>
        </w:rPr>
        <w:t xml:space="preserve">above </w:t>
      </w:r>
      <w:r>
        <w:rPr>
          <w:w w:val="80"/>
        </w:rPr>
        <w:t>information</w:t>
      </w:r>
      <w:r>
        <w:rPr>
          <w:spacing w:val="-1"/>
          <w:w w:val="80"/>
        </w:rPr>
        <w:t xml:space="preserve"> </w:t>
      </w:r>
      <w:r>
        <w:rPr>
          <w:w w:val="80"/>
        </w:rPr>
        <w:t>is</w:t>
      </w:r>
      <w:r>
        <w:rPr>
          <w:spacing w:val="-1"/>
          <w:w w:val="80"/>
        </w:rPr>
        <w:t xml:space="preserve"> </w:t>
      </w:r>
      <w:r>
        <w:rPr>
          <w:w w:val="80"/>
        </w:rPr>
        <w:t>found</w:t>
      </w:r>
      <w:r>
        <w:rPr>
          <w:spacing w:val="-1"/>
          <w:w w:val="80"/>
        </w:rPr>
        <w:t xml:space="preserve"> </w:t>
      </w:r>
      <w:r>
        <w:rPr>
          <w:w w:val="80"/>
        </w:rPr>
        <w:t>to</w:t>
      </w:r>
      <w:r>
        <w:rPr>
          <w:spacing w:val="-1"/>
          <w:w w:val="80"/>
        </w:rPr>
        <w:t xml:space="preserve"> </w:t>
      </w:r>
      <w:r>
        <w:rPr>
          <w:w w:val="80"/>
        </w:rPr>
        <w:t>be</w:t>
      </w:r>
      <w:r>
        <w:rPr>
          <w:spacing w:val="-1"/>
          <w:w w:val="80"/>
        </w:rPr>
        <w:t xml:space="preserve"> </w:t>
      </w:r>
      <w:r>
        <w:rPr>
          <w:w w:val="80"/>
        </w:rPr>
        <w:t>false,</w:t>
      </w:r>
      <w:r>
        <w:rPr>
          <w:spacing w:val="-1"/>
          <w:w w:val="80"/>
        </w:rPr>
        <w:t xml:space="preserve"> </w:t>
      </w:r>
      <w:r>
        <w:rPr>
          <w:w w:val="80"/>
        </w:rPr>
        <w:t>I</w:t>
      </w:r>
      <w:r>
        <w:rPr>
          <w:spacing w:val="-1"/>
          <w:w w:val="80"/>
        </w:rPr>
        <w:t xml:space="preserve"> </w:t>
      </w:r>
      <w:r>
        <w:rPr>
          <w:w w:val="80"/>
        </w:rPr>
        <w:t>will</w:t>
      </w:r>
      <w:r>
        <w:rPr>
          <w:spacing w:val="-1"/>
          <w:w w:val="80"/>
        </w:rPr>
        <w:t xml:space="preserve"> </w:t>
      </w:r>
      <w:r>
        <w:rPr>
          <w:w w:val="80"/>
        </w:rPr>
        <w:t>be</w:t>
      </w:r>
      <w:r>
        <w:rPr>
          <w:spacing w:val="-1"/>
          <w:w w:val="80"/>
        </w:rPr>
        <w:t xml:space="preserve"> </w:t>
      </w:r>
      <w:r>
        <w:rPr>
          <w:w w:val="80"/>
        </w:rPr>
        <w:t>liable</w:t>
      </w:r>
      <w:r>
        <w:rPr>
          <w:spacing w:val="-1"/>
          <w:w w:val="80"/>
        </w:rPr>
        <w:t xml:space="preserve"> </w:t>
      </w:r>
      <w:r>
        <w:rPr>
          <w:w w:val="80"/>
        </w:rPr>
        <w:t>for</w:t>
      </w:r>
      <w:r>
        <w:rPr>
          <w:spacing w:val="-1"/>
          <w:w w:val="80"/>
        </w:rPr>
        <w:t xml:space="preserve"> </w:t>
      </w:r>
      <w:r>
        <w:rPr>
          <w:w w:val="80"/>
        </w:rPr>
        <w:t>payment</w:t>
      </w:r>
      <w:r>
        <w:rPr>
          <w:spacing w:val="-1"/>
          <w:w w:val="80"/>
        </w:rPr>
        <w:t xml:space="preserve"> </w:t>
      </w:r>
      <w:r>
        <w:rPr>
          <w:w w:val="80"/>
        </w:rPr>
        <w:t>of</w:t>
      </w:r>
      <w:r>
        <w:rPr>
          <w:spacing w:val="-1"/>
          <w:w w:val="80"/>
        </w:rPr>
        <w:t xml:space="preserve"> </w:t>
      </w:r>
      <w:r>
        <w:rPr>
          <w:w w:val="80"/>
        </w:rPr>
        <w:t>all</w:t>
      </w:r>
      <w:r>
        <w:rPr>
          <w:spacing w:val="-1"/>
          <w:w w:val="80"/>
        </w:rPr>
        <w:t xml:space="preserve"> </w:t>
      </w:r>
      <w:r>
        <w:rPr>
          <w:w w:val="80"/>
        </w:rPr>
        <w:t>nonresident</w:t>
      </w:r>
      <w:r>
        <w:rPr>
          <w:spacing w:val="-1"/>
          <w:w w:val="80"/>
        </w:rPr>
        <w:t xml:space="preserve"> </w:t>
      </w:r>
      <w:r>
        <w:rPr>
          <w:w w:val="80"/>
        </w:rPr>
        <w:t>tuition</w:t>
      </w:r>
      <w:r>
        <w:rPr>
          <w:spacing w:val="-1"/>
          <w:w w:val="80"/>
        </w:rPr>
        <w:t xml:space="preserve"> </w:t>
      </w:r>
      <w:r>
        <w:rPr>
          <w:w w:val="80"/>
        </w:rPr>
        <w:t>charges</w:t>
      </w:r>
      <w:r>
        <w:rPr>
          <w:spacing w:val="-1"/>
          <w:w w:val="80"/>
        </w:rPr>
        <w:t xml:space="preserve"> </w:t>
      </w:r>
      <w:r>
        <w:rPr>
          <w:w w:val="80"/>
        </w:rPr>
        <w:t>from</w:t>
      </w:r>
      <w:r>
        <w:rPr>
          <w:spacing w:val="-1"/>
          <w:w w:val="80"/>
        </w:rPr>
        <w:t xml:space="preserve"> </w:t>
      </w:r>
      <w:r>
        <w:rPr>
          <w:w w:val="80"/>
        </w:rPr>
        <w:t>which</w:t>
      </w:r>
      <w:r>
        <w:rPr>
          <w:spacing w:val="-1"/>
          <w:w w:val="80"/>
        </w:rPr>
        <w:t xml:space="preserve"> </w:t>
      </w:r>
      <w:r>
        <w:rPr>
          <w:w w:val="80"/>
        </w:rPr>
        <w:t>I</w:t>
      </w:r>
      <w:r>
        <w:rPr>
          <w:spacing w:val="-1"/>
          <w:w w:val="80"/>
        </w:rPr>
        <w:t xml:space="preserve"> </w:t>
      </w:r>
      <w:r>
        <w:rPr>
          <w:w w:val="80"/>
        </w:rPr>
        <w:t>was</w:t>
      </w:r>
      <w:r>
        <w:rPr>
          <w:spacing w:val="-1"/>
          <w:w w:val="80"/>
        </w:rPr>
        <w:t xml:space="preserve"> </w:t>
      </w:r>
      <w:r>
        <w:rPr>
          <w:w w:val="80"/>
        </w:rPr>
        <w:t>exempted</w:t>
      </w:r>
      <w:r>
        <w:rPr>
          <w:spacing w:val="-1"/>
          <w:w w:val="80"/>
        </w:rPr>
        <w:t xml:space="preserve"> </w:t>
      </w:r>
      <w:r>
        <w:rPr>
          <w:w w:val="80"/>
        </w:rPr>
        <w:t>and</w:t>
      </w:r>
      <w:r>
        <w:rPr>
          <w:spacing w:val="-1"/>
          <w:w w:val="80"/>
        </w:rPr>
        <w:t xml:space="preserve"> </w:t>
      </w:r>
      <w:r>
        <w:rPr>
          <w:w w:val="80"/>
        </w:rPr>
        <w:t>may</w:t>
      </w:r>
      <w:r>
        <w:rPr>
          <w:spacing w:val="-1"/>
          <w:w w:val="80"/>
        </w:rPr>
        <w:t xml:space="preserve"> </w:t>
      </w:r>
      <w:r>
        <w:rPr>
          <w:w w:val="80"/>
        </w:rPr>
        <w:t>be</w:t>
      </w:r>
      <w:r>
        <w:rPr>
          <w:spacing w:val="-1"/>
          <w:w w:val="80"/>
        </w:rPr>
        <w:t xml:space="preserve"> </w:t>
      </w:r>
      <w:r>
        <w:rPr>
          <w:w w:val="80"/>
        </w:rPr>
        <w:t>subject</w:t>
      </w:r>
      <w:r>
        <w:rPr>
          <w:spacing w:val="-3"/>
          <w:w w:val="80"/>
        </w:rPr>
        <w:t xml:space="preserve"> </w:t>
      </w:r>
      <w:r>
        <w:rPr>
          <w:w w:val="80"/>
        </w:rPr>
        <w:t xml:space="preserve">to </w:t>
      </w:r>
      <w:r>
        <w:rPr>
          <w:w w:val="85"/>
        </w:rPr>
        <w:t>disciplinary</w:t>
      </w:r>
      <w:r>
        <w:rPr>
          <w:spacing w:val="-7"/>
          <w:w w:val="85"/>
        </w:rPr>
        <w:t xml:space="preserve"> </w:t>
      </w:r>
      <w:r>
        <w:rPr>
          <w:w w:val="85"/>
        </w:rPr>
        <w:t>action</w:t>
      </w:r>
      <w:r>
        <w:rPr>
          <w:spacing w:val="-7"/>
          <w:w w:val="85"/>
        </w:rPr>
        <w:t xml:space="preserve"> </w:t>
      </w:r>
      <w:r>
        <w:rPr>
          <w:w w:val="85"/>
        </w:rPr>
        <w:t>by</w:t>
      </w:r>
      <w:r>
        <w:rPr>
          <w:spacing w:val="-7"/>
          <w:w w:val="85"/>
        </w:rPr>
        <w:t xml:space="preserve"> </w:t>
      </w:r>
      <w:r>
        <w:rPr>
          <w:w w:val="85"/>
        </w:rPr>
        <w:t>the</w:t>
      </w:r>
      <w:r>
        <w:rPr>
          <w:spacing w:val="-7"/>
          <w:w w:val="85"/>
        </w:rPr>
        <w:t xml:space="preserve"> </w:t>
      </w:r>
      <w:r>
        <w:rPr>
          <w:w w:val="85"/>
        </w:rPr>
        <w:t>University.</w:t>
      </w:r>
    </w:p>
    <w:p w14:paraId="5C0C7E81" w14:textId="77777777" w:rsidR="00E300A8" w:rsidRDefault="00E300A8" w:rsidP="00E300A8">
      <w:pPr>
        <w:pStyle w:val="BodyText"/>
        <w:kinsoku w:val="0"/>
        <w:overflowPunct w:val="0"/>
        <w:spacing w:before="9"/>
        <w:rPr>
          <w:sz w:val="12"/>
          <w:szCs w:val="12"/>
        </w:rPr>
      </w:pPr>
    </w:p>
    <w:tbl>
      <w:tblPr>
        <w:tblW w:w="10969" w:type="dxa"/>
        <w:tblInd w:w="-5" w:type="dxa"/>
        <w:tblLayout w:type="fixed"/>
        <w:tblCellMar>
          <w:left w:w="0" w:type="dxa"/>
          <w:right w:w="0" w:type="dxa"/>
        </w:tblCellMar>
        <w:tblLook w:val="0000" w:firstRow="0" w:lastRow="0" w:firstColumn="0" w:lastColumn="0" w:noHBand="0" w:noVBand="0"/>
      </w:tblPr>
      <w:tblGrid>
        <w:gridCol w:w="4016"/>
        <w:gridCol w:w="2246"/>
        <w:gridCol w:w="4707"/>
      </w:tblGrid>
      <w:tr w:rsidR="00E300A8" w14:paraId="4996893C" w14:textId="77777777" w:rsidTr="00E300A8">
        <w:trPr>
          <w:trHeight w:val="870"/>
        </w:trPr>
        <w:tc>
          <w:tcPr>
            <w:tcW w:w="4016" w:type="dxa"/>
            <w:tcBorders>
              <w:top w:val="single" w:sz="4" w:space="0" w:color="000000"/>
              <w:left w:val="single" w:sz="4" w:space="0" w:color="000000"/>
              <w:bottom w:val="single" w:sz="4" w:space="0" w:color="000000"/>
              <w:right w:val="single" w:sz="4" w:space="0" w:color="000000"/>
            </w:tcBorders>
          </w:tcPr>
          <w:p w14:paraId="665E02C9" w14:textId="77777777" w:rsidR="00E300A8" w:rsidRDefault="00E300A8" w:rsidP="00550123">
            <w:pPr>
              <w:pStyle w:val="TableParagraph"/>
              <w:kinsoku w:val="0"/>
              <w:overflowPunct w:val="0"/>
              <w:spacing w:before="42"/>
              <w:ind w:left="80"/>
              <w:rPr>
                <w:b/>
                <w:bCs/>
                <w:spacing w:val="-4"/>
                <w:sz w:val="20"/>
                <w:szCs w:val="20"/>
              </w:rPr>
            </w:pPr>
            <w:r>
              <w:rPr>
                <w:b/>
                <w:bCs/>
                <w:w w:val="80"/>
                <w:sz w:val="20"/>
                <w:szCs w:val="20"/>
              </w:rPr>
              <w:t>FULL</w:t>
            </w:r>
            <w:r>
              <w:rPr>
                <w:b/>
                <w:bCs/>
                <w:spacing w:val="-7"/>
                <w:sz w:val="20"/>
                <w:szCs w:val="20"/>
              </w:rPr>
              <w:t xml:space="preserve"> </w:t>
            </w:r>
            <w:r>
              <w:rPr>
                <w:b/>
                <w:bCs/>
                <w:spacing w:val="-4"/>
                <w:sz w:val="20"/>
                <w:szCs w:val="20"/>
              </w:rPr>
              <w:t>NAME</w:t>
            </w:r>
          </w:p>
        </w:tc>
        <w:tc>
          <w:tcPr>
            <w:tcW w:w="2246" w:type="dxa"/>
            <w:tcBorders>
              <w:top w:val="single" w:sz="4" w:space="0" w:color="000000"/>
              <w:left w:val="single" w:sz="4" w:space="0" w:color="000000"/>
              <w:bottom w:val="single" w:sz="4" w:space="0" w:color="000000"/>
              <w:right w:val="single" w:sz="4" w:space="0" w:color="000000"/>
            </w:tcBorders>
          </w:tcPr>
          <w:p w14:paraId="3F9DD6C0" w14:textId="77777777" w:rsidR="00E300A8" w:rsidRDefault="00E300A8" w:rsidP="00550123">
            <w:pPr>
              <w:pStyle w:val="TableParagraph"/>
              <w:kinsoku w:val="0"/>
              <w:overflowPunct w:val="0"/>
              <w:spacing w:before="42"/>
              <w:ind w:left="80"/>
              <w:rPr>
                <w:b/>
                <w:bCs/>
                <w:spacing w:val="-2"/>
                <w:w w:val="90"/>
                <w:sz w:val="20"/>
                <w:szCs w:val="20"/>
              </w:rPr>
            </w:pPr>
            <w:r>
              <w:rPr>
                <w:b/>
                <w:bCs/>
                <w:w w:val="90"/>
                <w:sz w:val="20"/>
                <w:szCs w:val="20"/>
              </w:rPr>
              <w:t>STUDENT</w:t>
            </w:r>
            <w:r>
              <w:rPr>
                <w:b/>
                <w:bCs/>
                <w:spacing w:val="-1"/>
                <w:w w:val="90"/>
                <w:sz w:val="20"/>
                <w:szCs w:val="20"/>
              </w:rPr>
              <w:t xml:space="preserve"> </w:t>
            </w:r>
            <w:r>
              <w:rPr>
                <w:b/>
                <w:bCs/>
                <w:w w:val="90"/>
                <w:sz w:val="20"/>
                <w:szCs w:val="20"/>
              </w:rPr>
              <w:t>ID</w:t>
            </w:r>
            <w:r>
              <w:rPr>
                <w:b/>
                <w:bCs/>
                <w:spacing w:val="-6"/>
                <w:sz w:val="20"/>
                <w:szCs w:val="20"/>
              </w:rPr>
              <w:t xml:space="preserve"> </w:t>
            </w:r>
            <w:r>
              <w:rPr>
                <w:b/>
                <w:bCs/>
                <w:spacing w:val="-2"/>
                <w:w w:val="90"/>
                <w:sz w:val="20"/>
                <w:szCs w:val="20"/>
              </w:rPr>
              <w:t>NUMBER</w:t>
            </w:r>
          </w:p>
        </w:tc>
        <w:tc>
          <w:tcPr>
            <w:tcW w:w="4707" w:type="dxa"/>
            <w:tcBorders>
              <w:top w:val="single" w:sz="4" w:space="0" w:color="000000"/>
              <w:left w:val="single" w:sz="4" w:space="0" w:color="000000"/>
              <w:bottom w:val="single" w:sz="4" w:space="0" w:color="000000"/>
              <w:right w:val="single" w:sz="4" w:space="0" w:color="000000"/>
            </w:tcBorders>
          </w:tcPr>
          <w:p w14:paraId="254455A6" w14:textId="77777777" w:rsidR="00E300A8" w:rsidRDefault="00E300A8" w:rsidP="00550123">
            <w:pPr>
              <w:pStyle w:val="TableParagraph"/>
              <w:kinsoku w:val="0"/>
              <w:overflowPunct w:val="0"/>
              <w:spacing w:before="42"/>
              <w:ind w:left="80"/>
              <w:rPr>
                <w:b/>
                <w:bCs/>
                <w:spacing w:val="-2"/>
                <w:sz w:val="20"/>
                <w:szCs w:val="20"/>
              </w:rPr>
            </w:pPr>
            <w:r>
              <w:rPr>
                <w:b/>
                <w:bCs/>
                <w:w w:val="95"/>
                <w:sz w:val="20"/>
                <w:szCs w:val="20"/>
              </w:rPr>
              <w:t>EMAIL</w:t>
            </w:r>
            <w:r>
              <w:rPr>
                <w:b/>
                <w:bCs/>
                <w:spacing w:val="-13"/>
                <w:w w:val="95"/>
                <w:sz w:val="20"/>
                <w:szCs w:val="20"/>
              </w:rPr>
              <w:t xml:space="preserve"> </w:t>
            </w:r>
            <w:r>
              <w:rPr>
                <w:b/>
                <w:bCs/>
                <w:spacing w:val="-2"/>
                <w:sz w:val="20"/>
                <w:szCs w:val="20"/>
              </w:rPr>
              <w:t>ADDRESS</w:t>
            </w:r>
          </w:p>
        </w:tc>
      </w:tr>
    </w:tbl>
    <w:p w14:paraId="2F1BAB06" w14:textId="343775D7" w:rsidR="00E300A8" w:rsidRDefault="00E300A8" w:rsidP="00E300A8">
      <w:pPr>
        <w:pStyle w:val="BodyText"/>
        <w:kinsoku w:val="0"/>
        <w:overflowPunct w:val="0"/>
        <w:spacing w:before="9"/>
        <w:rPr>
          <w:sz w:val="17"/>
          <w:szCs w:val="17"/>
        </w:rPr>
      </w:pPr>
      <w:r>
        <w:rPr>
          <w:noProof/>
        </w:rPr>
        <mc:AlternateContent>
          <mc:Choice Requires="wpg">
            <w:drawing>
              <wp:anchor distT="0" distB="0" distL="0" distR="0" simplePos="0" relativeHeight="251709440" behindDoc="0" locked="0" layoutInCell="0" allowOverlap="1" wp14:anchorId="45EBF03E" wp14:editId="64372FF3">
                <wp:simplePos x="0" y="0"/>
                <wp:positionH relativeFrom="page">
                  <wp:posOffset>400050</wp:posOffset>
                </wp:positionH>
                <wp:positionV relativeFrom="paragraph">
                  <wp:posOffset>146050</wp:posOffset>
                </wp:positionV>
                <wp:extent cx="6972300" cy="565785"/>
                <wp:effectExtent l="9525" t="5715" r="9525" b="9525"/>
                <wp:wrapTopAndBottom/>
                <wp:docPr id="1478" name="Group 1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72300" cy="565785"/>
                          <a:chOff x="630" y="230"/>
                          <a:chExt cx="10980" cy="891"/>
                        </a:xfrm>
                      </wpg:grpSpPr>
                      <wps:wsp>
                        <wps:cNvPr id="1479" name="Text Box 192"/>
                        <wps:cNvSpPr txBox="1">
                          <a:spLocks noChangeArrowheads="1"/>
                        </wps:cNvSpPr>
                        <wps:spPr bwMode="auto">
                          <a:xfrm>
                            <a:off x="8597" y="235"/>
                            <a:ext cx="3009" cy="881"/>
                          </a:xfrm>
                          <a:prstGeom prst="rect">
                            <a:avLst/>
                          </a:prstGeom>
                          <a:noFill/>
                          <a:ln w="635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8F8A25" w14:textId="77777777" w:rsidR="00E300A8" w:rsidRDefault="00E300A8" w:rsidP="00E300A8">
                              <w:pPr>
                                <w:pStyle w:val="BodyText"/>
                                <w:kinsoku w:val="0"/>
                                <w:overflowPunct w:val="0"/>
                                <w:spacing w:before="42"/>
                                <w:ind w:left="75"/>
                                <w:rPr>
                                  <w:b/>
                                  <w:bCs/>
                                  <w:spacing w:val="-4"/>
                                </w:rPr>
                              </w:pPr>
                              <w:r>
                                <w:rPr>
                                  <w:b/>
                                  <w:bCs/>
                                  <w:spacing w:val="-4"/>
                                </w:rPr>
                                <w:t>DATE</w:t>
                              </w:r>
                            </w:p>
                          </w:txbxContent>
                        </wps:txbx>
                        <wps:bodyPr rot="0" vert="horz" wrap="square" lIns="0" tIns="0" rIns="0" bIns="0" anchor="t" anchorCtr="0" upright="1">
                          <a:noAutofit/>
                        </wps:bodyPr>
                      </wps:wsp>
                      <wps:wsp>
                        <wps:cNvPr id="1480" name="Text Box 193"/>
                        <wps:cNvSpPr txBox="1">
                          <a:spLocks noChangeArrowheads="1"/>
                        </wps:cNvSpPr>
                        <wps:spPr bwMode="auto">
                          <a:xfrm>
                            <a:off x="635" y="235"/>
                            <a:ext cx="7962" cy="881"/>
                          </a:xfrm>
                          <a:prstGeom prst="rect">
                            <a:avLst/>
                          </a:prstGeom>
                          <a:noFill/>
                          <a:ln w="635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B399A4" w14:textId="77777777" w:rsidR="00E300A8" w:rsidRDefault="00E300A8" w:rsidP="00E300A8">
                              <w:pPr>
                                <w:pStyle w:val="BodyText"/>
                                <w:kinsoku w:val="0"/>
                                <w:overflowPunct w:val="0"/>
                                <w:spacing w:before="42"/>
                                <w:ind w:left="75"/>
                                <w:rPr>
                                  <w:b/>
                                  <w:bCs/>
                                  <w:spacing w:val="-2"/>
                                </w:rPr>
                              </w:pPr>
                              <w:r>
                                <w:rPr>
                                  <w:b/>
                                  <w:bCs/>
                                  <w:spacing w:val="-2"/>
                                </w:rPr>
                                <w:t>SIGNATURE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EBF03E" id="Group 1478" o:spid="_x0000_s1044" style="position:absolute;margin-left:31.5pt;margin-top:11.5pt;width:549pt;height:44.55pt;z-index:251709440;mso-wrap-distance-left:0;mso-wrap-distance-right:0;mso-position-horizontal-relative:page;mso-position-vertical-relative:text" coordorigin="630,230" coordsize="10980,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" o:allowincell="f">
                <v:shape id="Text Box 192" o:spid="_x0000_s1045" type="#_x0000_t202" style="position:absolute;left:8597;top:235;width:3009;height: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" filled="f" strokeweight=".5pt">
                  <v:textbox inset="0,0,0,0">
                    <w:txbxContent>
                      <w:p w14:paraId="5C8F8A25" w14:textId="77777777" w:rsidR="00E300A8" w:rsidRDefault="00E300A8" w:rsidP="00E300A8">
                        <w:pPr>
                          <w:pStyle w:val="BodyText"/>
                          <w:kinsoku w:val="0"/>
                          <w:overflowPunct w:val="0"/>
                          <w:spacing w:before="42"/>
                          <w:ind w:left="75"/>
                          <w:rPr>
                            <w:b/>
                            <w:bCs/>
                            <w:spacing w:val="-4"/>
                          </w:rPr>
                        </w:pPr>
                        <w:r>
                          <w:rPr>
                            <w:b/>
                            <w:bCs/>
                            <w:spacing w:val="-4"/>
                          </w:rPr>
                          <w:t>DATE</w:t>
                        </w:r>
                      </w:p>
                    </w:txbxContent>
                  </v:textbox>
                </v:shape>
                <v:shape id="Text Box 193" o:spid="_x0000_s1046" type="#_x0000_t202" style="position:absolute;left:635;top:235;width:7962;height: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" filled="f" strokeweight=".5pt">
                  <v:textbox inset="0,0,0,0">
                    <w:txbxContent>
                      <w:p w14:paraId="09B399A4" w14:textId="77777777" w:rsidR="00E300A8" w:rsidRDefault="00E300A8" w:rsidP="00E300A8">
                        <w:pPr>
                          <w:pStyle w:val="BodyText"/>
                          <w:kinsoku w:val="0"/>
                          <w:overflowPunct w:val="0"/>
                          <w:spacing w:before="42"/>
                          <w:ind w:left="75"/>
                          <w:rPr>
                            <w:b/>
                            <w:bCs/>
                            <w:spacing w:val="-2"/>
                          </w:rPr>
                        </w:pPr>
                        <w:r>
                          <w:rPr>
                            <w:b/>
                            <w:bCs/>
                            <w:spacing w:val="-2"/>
                          </w:rPr>
                          <w:t>SIGNATURE</w:t>
                        </w:r>
                      </w:p>
                    </w:txbxContent>
                  </v:textbox>
                </v:shape>
                <w10:wrap type="topAndBottom" anchorx="page"/>
              </v:group>
            </w:pict>
          </mc:Fallback>
        </mc:AlternateContent>
      </w:r>
    </w:p>
    <w:p w14:paraId="0A022FF5" w14:textId="028B3CCB" w:rsidR="00F956C8" w:rsidRDefault="00F956C8" w:rsidP="00F956C8">
      <w:pPr>
        <w:pStyle w:val="BodyText"/>
        <w:kinsoku w:val="0"/>
        <w:overflowPunct w:val="0"/>
      </w:pPr>
    </w:p>
    <w:p w14:paraId="20393F25" w14:textId="77777777" w:rsidR="00257B24" w:rsidRPr="00257B24" w:rsidRDefault="00257B24" w:rsidP="00257B24">
      <w:pPr>
        <w:widowControl w:val="0"/>
        <w:kinsoku w:val="0"/>
        <w:overflowPunct w:val="0"/>
        <w:autoSpaceDE w:val="0"/>
        <w:autoSpaceDN w:val="0"/>
        <w:adjustRightInd w:val="0"/>
        <w:spacing w:before="7"/>
        <w:rPr>
          <w:sz w:val="9"/>
          <w:szCs w:val="9"/>
        </w:rPr>
      </w:pPr>
    </w:p>
    <w:p w14:paraId="4F384356" w14:textId="77777777" w:rsidR="00257B24" w:rsidRPr="00257B24" w:rsidRDefault="00257B24" w:rsidP="00257B24">
      <w:pPr>
        <w:widowControl w:val="0"/>
        <w:kinsoku w:val="0"/>
        <w:overflowPunct w:val="0"/>
        <w:autoSpaceDE w:val="0"/>
        <w:autoSpaceDN w:val="0"/>
        <w:adjustRightInd w:val="0"/>
        <w:spacing w:before="106"/>
        <w:ind w:right="76"/>
        <w:jc w:val="center"/>
        <w:rPr>
          <w:rFonts w:ascii="Calibri" w:hAnsi="Calibri" w:cs="Calibri"/>
          <w:b/>
          <w:bCs/>
          <w:spacing w:val="-2"/>
          <w:sz w:val="36"/>
          <w:szCs w:val="36"/>
        </w:rPr>
      </w:pPr>
      <w:bookmarkStart w:id="50" w:name="CSU_RESIDENCE_QUESTIONNAIRE"/>
      <w:bookmarkStart w:id="51" w:name="Instructions:"/>
      <w:bookmarkStart w:id="52" w:name="PART_A:_STUDENT_INFORMATION"/>
      <w:bookmarkStart w:id="53" w:name="PART_B:_RESIDENCE_DETERMINATION_DATE"/>
      <w:bookmarkStart w:id="54" w:name="Residence_Determination_Dates"/>
      <w:bookmarkStart w:id="55" w:name="Quarter_Calendars"/>
      <w:bookmarkStart w:id="56" w:name="Semester_Calendars"/>
      <w:bookmarkStart w:id="57" w:name="CalState_TEACH"/>
      <w:bookmarkEnd w:id="50"/>
      <w:bookmarkEnd w:id="51"/>
      <w:bookmarkEnd w:id="52"/>
      <w:bookmarkEnd w:id="53"/>
      <w:bookmarkEnd w:id="54"/>
      <w:bookmarkEnd w:id="55"/>
      <w:bookmarkEnd w:id="56"/>
      <w:bookmarkEnd w:id="57"/>
      <w:r w:rsidRPr="00257B24">
        <w:rPr>
          <w:rFonts w:ascii="Calibri" w:hAnsi="Calibri" w:cs="Calibri"/>
          <w:b/>
          <w:bCs/>
          <w:sz w:val="36"/>
          <w:szCs w:val="36"/>
        </w:rPr>
        <w:lastRenderedPageBreak/>
        <w:t>CSU</w:t>
      </w:r>
      <w:r w:rsidRPr="00257B24">
        <w:rPr>
          <w:rFonts w:ascii="Calibri" w:hAnsi="Calibri" w:cs="Calibri"/>
          <w:b/>
          <w:bCs/>
          <w:spacing w:val="34"/>
          <w:sz w:val="36"/>
          <w:szCs w:val="36"/>
        </w:rPr>
        <w:t xml:space="preserve"> </w:t>
      </w:r>
      <w:r w:rsidRPr="00257B24">
        <w:rPr>
          <w:rFonts w:ascii="Calibri" w:hAnsi="Calibri" w:cs="Calibri"/>
          <w:b/>
          <w:bCs/>
          <w:sz w:val="36"/>
          <w:szCs w:val="36"/>
        </w:rPr>
        <w:t>RESIDENCE</w:t>
      </w:r>
      <w:r w:rsidRPr="00257B24">
        <w:rPr>
          <w:rFonts w:ascii="Calibri" w:hAnsi="Calibri" w:cs="Calibri"/>
          <w:b/>
          <w:bCs/>
          <w:spacing w:val="35"/>
          <w:sz w:val="36"/>
          <w:szCs w:val="36"/>
        </w:rPr>
        <w:t xml:space="preserve"> </w:t>
      </w:r>
      <w:r w:rsidRPr="00257B24">
        <w:rPr>
          <w:rFonts w:ascii="Calibri" w:hAnsi="Calibri" w:cs="Calibri"/>
          <w:b/>
          <w:bCs/>
          <w:spacing w:val="-2"/>
          <w:sz w:val="36"/>
          <w:szCs w:val="36"/>
        </w:rPr>
        <w:t>QUESTIONNAIRE</w:t>
      </w:r>
    </w:p>
    <w:p w14:paraId="3C7C235E" w14:textId="77777777" w:rsidR="00257B24" w:rsidRPr="00257B24" w:rsidRDefault="00257B24" w:rsidP="00257B24">
      <w:pPr>
        <w:widowControl w:val="0"/>
        <w:kinsoku w:val="0"/>
        <w:overflowPunct w:val="0"/>
        <w:autoSpaceDE w:val="0"/>
        <w:autoSpaceDN w:val="0"/>
        <w:adjustRightInd w:val="0"/>
        <w:spacing w:before="40"/>
        <w:ind w:right="76"/>
        <w:jc w:val="center"/>
        <w:rPr>
          <w:rFonts w:ascii="Calibri" w:hAnsi="Calibri" w:cs="Calibri"/>
          <w:b/>
          <w:bCs/>
          <w:color w:val="CD122D"/>
          <w:spacing w:val="-2"/>
        </w:rPr>
      </w:pPr>
      <w:r w:rsidRPr="00257B24">
        <w:rPr>
          <w:rFonts w:ascii="Calibri" w:hAnsi="Calibri" w:cs="Calibri"/>
          <w:b/>
          <w:bCs/>
          <w:color w:val="CD122D"/>
        </w:rPr>
        <w:t>SUBMIT</w:t>
      </w:r>
      <w:r w:rsidRPr="00257B24">
        <w:rPr>
          <w:rFonts w:ascii="Calibri" w:hAnsi="Calibri" w:cs="Calibri"/>
          <w:b/>
          <w:bCs/>
          <w:color w:val="CD122D"/>
          <w:spacing w:val="-7"/>
        </w:rPr>
        <w:t xml:space="preserve"> </w:t>
      </w:r>
      <w:r w:rsidRPr="00257B24">
        <w:rPr>
          <w:rFonts w:ascii="Calibri" w:hAnsi="Calibri" w:cs="Calibri"/>
          <w:b/>
          <w:bCs/>
          <w:color w:val="CD122D"/>
        </w:rPr>
        <w:t>THE</w:t>
      </w:r>
      <w:r w:rsidRPr="00257B24">
        <w:rPr>
          <w:rFonts w:ascii="Calibri" w:hAnsi="Calibri" w:cs="Calibri"/>
          <w:b/>
          <w:bCs/>
          <w:color w:val="CD122D"/>
          <w:spacing w:val="-6"/>
        </w:rPr>
        <w:t xml:space="preserve"> </w:t>
      </w:r>
      <w:r w:rsidRPr="00257B24">
        <w:rPr>
          <w:rFonts w:ascii="Calibri" w:hAnsi="Calibri" w:cs="Calibri"/>
          <w:b/>
          <w:bCs/>
          <w:color w:val="CD122D"/>
        </w:rPr>
        <w:t>COMPLETED</w:t>
      </w:r>
      <w:r w:rsidRPr="00257B24">
        <w:rPr>
          <w:rFonts w:ascii="Calibri" w:hAnsi="Calibri" w:cs="Calibri"/>
          <w:b/>
          <w:bCs/>
          <w:color w:val="CD122D"/>
          <w:spacing w:val="-6"/>
        </w:rPr>
        <w:t xml:space="preserve"> </w:t>
      </w:r>
      <w:r w:rsidRPr="00257B24">
        <w:rPr>
          <w:rFonts w:ascii="Calibri" w:hAnsi="Calibri" w:cs="Calibri"/>
          <w:b/>
          <w:bCs/>
          <w:color w:val="CD122D"/>
        </w:rPr>
        <w:t>FORM</w:t>
      </w:r>
      <w:r w:rsidRPr="00257B24">
        <w:rPr>
          <w:rFonts w:ascii="Calibri" w:hAnsi="Calibri" w:cs="Calibri"/>
          <w:b/>
          <w:bCs/>
          <w:color w:val="CD122D"/>
          <w:spacing w:val="-6"/>
        </w:rPr>
        <w:t xml:space="preserve"> </w:t>
      </w:r>
      <w:r w:rsidRPr="00257B24">
        <w:rPr>
          <w:rFonts w:ascii="Calibri" w:hAnsi="Calibri" w:cs="Calibri"/>
          <w:b/>
          <w:bCs/>
          <w:color w:val="CD122D"/>
        </w:rPr>
        <w:t>TO</w:t>
      </w:r>
      <w:r w:rsidRPr="00257B24">
        <w:rPr>
          <w:rFonts w:ascii="Calibri" w:hAnsi="Calibri" w:cs="Calibri"/>
          <w:b/>
          <w:bCs/>
          <w:color w:val="CD122D"/>
          <w:spacing w:val="-7"/>
        </w:rPr>
        <w:t xml:space="preserve"> </w:t>
      </w:r>
      <w:r w:rsidRPr="00257B24">
        <w:rPr>
          <w:rFonts w:ascii="Calibri" w:hAnsi="Calibri" w:cs="Calibri"/>
          <w:b/>
          <w:bCs/>
          <w:color w:val="CD122D"/>
        </w:rPr>
        <w:t>THE</w:t>
      </w:r>
      <w:r w:rsidRPr="00257B24">
        <w:rPr>
          <w:rFonts w:ascii="Calibri" w:hAnsi="Calibri" w:cs="Calibri"/>
          <w:b/>
          <w:bCs/>
          <w:color w:val="CD122D"/>
          <w:spacing w:val="-6"/>
        </w:rPr>
        <w:t xml:space="preserve"> </w:t>
      </w:r>
      <w:r w:rsidRPr="00257B24">
        <w:rPr>
          <w:rFonts w:ascii="Calibri" w:hAnsi="Calibri" w:cs="Calibri"/>
          <w:b/>
          <w:bCs/>
          <w:color w:val="CD122D"/>
        </w:rPr>
        <w:t>CAMPUS</w:t>
      </w:r>
      <w:r w:rsidRPr="00257B24">
        <w:rPr>
          <w:rFonts w:ascii="Calibri" w:hAnsi="Calibri" w:cs="Calibri"/>
          <w:b/>
          <w:bCs/>
          <w:color w:val="CD122D"/>
          <w:spacing w:val="-6"/>
        </w:rPr>
        <w:t xml:space="preserve"> </w:t>
      </w:r>
      <w:r w:rsidRPr="00257B24">
        <w:rPr>
          <w:rFonts w:ascii="Calibri" w:hAnsi="Calibri" w:cs="Calibri"/>
          <w:b/>
          <w:bCs/>
          <w:color w:val="CD122D"/>
        </w:rPr>
        <w:t>OFFICE</w:t>
      </w:r>
      <w:r w:rsidRPr="00257B24">
        <w:rPr>
          <w:rFonts w:ascii="Calibri" w:hAnsi="Calibri" w:cs="Calibri"/>
          <w:b/>
          <w:bCs/>
          <w:color w:val="CD122D"/>
          <w:spacing w:val="-6"/>
        </w:rPr>
        <w:t xml:space="preserve"> </w:t>
      </w:r>
      <w:r w:rsidRPr="00257B24">
        <w:rPr>
          <w:rFonts w:ascii="Calibri" w:hAnsi="Calibri" w:cs="Calibri"/>
          <w:b/>
          <w:bCs/>
          <w:color w:val="CD122D"/>
        </w:rPr>
        <w:t>OF</w:t>
      </w:r>
      <w:r w:rsidRPr="00257B24">
        <w:rPr>
          <w:rFonts w:ascii="Calibri" w:hAnsi="Calibri" w:cs="Calibri"/>
          <w:b/>
          <w:bCs/>
          <w:color w:val="CD122D"/>
          <w:spacing w:val="-6"/>
        </w:rPr>
        <w:t xml:space="preserve"> </w:t>
      </w:r>
      <w:r w:rsidRPr="00257B24">
        <w:rPr>
          <w:rFonts w:ascii="Calibri" w:hAnsi="Calibri" w:cs="Calibri"/>
          <w:b/>
          <w:bCs/>
          <w:color w:val="CD122D"/>
        </w:rPr>
        <w:t>ADMISSIONS</w:t>
      </w:r>
      <w:r w:rsidRPr="00257B24">
        <w:rPr>
          <w:rFonts w:ascii="Calibri" w:hAnsi="Calibri" w:cs="Calibri"/>
          <w:b/>
          <w:bCs/>
          <w:color w:val="CD122D"/>
          <w:spacing w:val="-7"/>
        </w:rPr>
        <w:t xml:space="preserve"> </w:t>
      </w:r>
      <w:r w:rsidRPr="00257B24">
        <w:rPr>
          <w:rFonts w:ascii="Calibri" w:hAnsi="Calibri" w:cs="Calibri"/>
          <w:b/>
          <w:bCs/>
          <w:color w:val="CD122D"/>
        </w:rPr>
        <w:t>AND</w:t>
      </w:r>
      <w:r w:rsidRPr="00257B24">
        <w:rPr>
          <w:rFonts w:ascii="Calibri" w:hAnsi="Calibri" w:cs="Calibri"/>
          <w:b/>
          <w:bCs/>
          <w:color w:val="CD122D"/>
          <w:spacing w:val="-6"/>
        </w:rPr>
        <w:t xml:space="preserve"> </w:t>
      </w:r>
      <w:r w:rsidRPr="00257B24">
        <w:rPr>
          <w:rFonts w:ascii="Calibri" w:hAnsi="Calibri" w:cs="Calibri"/>
          <w:b/>
          <w:bCs/>
          <w:color w:val="CD122D"/>
          <w:spacing w:val="-2"/>
        </w:rPr>
        <w:t>RECORDS</w:t>
      </w:r>
    </w:p>
    <w:p w14:paraId="0165A0EC" w14:textId="2D3382E7" w:rsidR="00257B24" w:rsidRPr="00257B24" w:rsidRDefault="00257B24" w:rsidP="00257B24">
      <w:pPr>
        <w:widowControl w:val="0"/>
        <w:kinsoku w:val="0"/>
        <w:overflowPunct w:val="0"/>
        <w:autoSpaceDE w:val="0"/>
        <w:autoSpaceDN w:val="0"/>
        <w:adjustRightInd w:val="0"/>
        <w:spacing w:before="7"/>
        <w:rPr>
          <w:rFonts w:ascii="Calibri" w:hAnsi="Calibri" w:cs="Calibri"/>
          <w:b/>
          <w:bCs/>
          <w:sz w:val="19"/>
          <w:szCs w:val="19"/>
        </w:rPr>
      </w:pPr>
      <w:r w:rsidRPr="00257B24">
        <w:rPr>
          <w:rFonts w:ascii="Trebuchet MS" w:hAnsi="Trebuchet MS" w:cs="Trebuchet MS"/>
          <w:noProof/>
          <w:sz w:val="18"/>
          <w:szCs w:val="18"/>
        </w:rPr>
        <mc:AlternateContent>
          <mc:Choice Requires="wps">
            <w:drawing>
              <wp:anchor distT="0" distB="0" distL="0" distR="0" simplePos="0" relativeHeight="251711488" behindDoc="0" locked="0" layoutInCell="0" allowOverlap="1" wp14:anchorId="02BCA63E" wp14:editId="4F3B3380">
                <wp:simplePos x="0" y="0"/>
                <wp:positionH relativeFrom="page">
                  <wp:posOffset>228600</wp:posOffset>
                </wp:positionH>
                <wp:positionV relativeFrom="paragraph">
                  <wp:posOffset>167005</wp:posOffset>
                </wp:positionV>
                <wp:extent cx="7315200" cy="1146175"/>
                <wp:effectExtent l="0" t="4445" r="0" b="1905"/>
                <wp:wrapTopAndBottom/>
                <wp:docPr id="1745" name="Text Box 1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1146175"/>
                        </a:xfrm>
                        <a:prstGeom prst="rect">
                          <a:avLst/>
                        </a:prstGeom>
                        <a:solidFill>
                          <a:srgbClr val="EAE8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303549" w14:textId="77777777" w:rsidR="00257B24" w:rsidRDefault="00257B24" w:rsidP="00257B24">
                            <w:pPr>
                              <w:pStyle w:val="BodyText"/>
                              <w:kinsoku w:val="0"/>
                              <w:overflowPunct w:val="0"/>
                              <w:spacing w:before="7"/>
                              <w:rPr>
                                <w:rFonts w:ascii="Calibri" w:hAnsi="Calibri" w:cs="Calibri"/>
                                <w:b/>
                                <w:bCs/>
                                <w:color w:val="000000"/>
                              </w:rPr>
                            </w:pPr>
                          </w:p>
                          <w:p w14:paraId="7678DED9" w14:textId="77777777" w:rsidR="00257B24" w:rsidRDefault="00257B24" w:rsidP="00257B24">
                            <w:pPr>
                              <w:pStyle w:val="BodyText"/>
                              <w:kinsoku w:val="0"/>
                              <w:overflowPunct w:val="0"/>
                              <w:spacing w:line="290" w:lineRule="auto"/>
                              <w:ind w:right="274"/>
                              <w:rPr>
                                <w:color w:val="000000"/>
                                <w:w w:val="80"/>
                                <w:sz w:val="20"/>
                                <w:szCs w:val="20"/>
                              </w:rPr>
                            </w:pPr>
                            <w:r>
                              <w:rPr>
                                <w:color w:val="000000"/>
                                <w:w w:val="80"/>
                                <w:sz w:val="20"/>
                                <w:szCs w:val="20"/>
                              </w:rPr>
                              <w:t>The information requested is deemed relevant and necessary to a proper determination of your residency status for tuition purposes pursuant to the California Education Code Section 68000 et seq. and California Code of Regulations 41900 et seq. Your completed application will help us determine your</w:t>
                            </w:r>
                            <w:r>
                              <w:rPr>
                                <w:color w:val="000000"/>
                                <w:spacing w:val="-1"/>
                                <w:w w:val="80"/>
                                <w:sz w:val="20"/>
                                <w:szCs w:val="20"/>
                              </w:rPr>
                              <w:t xml:space="preserve"> </w:t>
                            </w:r>
                            <w:r>
                              <w:rPr>
                                <w:color w:val="000000"/>
                                <w:w w:val="80"/>
                                <w:sz w:val="20"/>
                                <w:szCs w:val="20"/>
                              </w:rPr>
                              <w:t>eligibility.</w:t>
                            </w:r>
                            <w:r>
                              <w:rPr>
                                <w:color w:val="000000"/>
                                <w:spacing w:val="-1"/>
                                <w:w w:val="80"/>
                                <w:sz w:val="20"/>
                                <w:szCs w:val="20"/>
                              </w:rPr>
                              <w:t xml:space="preserve"> </w:t>
                            </w:r>
                            <w:r>
                              <w:rPr>
                                <w:color w:val="000000"/>
                                <w:w w:val="80"/>
                                <w:sz w:val="20"/>
                                <w:szCs w:val="20"/>
                              </w:rPr>
                              <w:t>Failure</w:t>
                            </w:r>
                            <w:r>
                              <w:rPr>
                                <w:color w:val="000000"/>
                                <w:spacing w:val="-1"/>
                                <w:w w:val="80"/>
                                <w:sz w:val="20"/>
                                <w:szCs w:val="20"/>
                              </w:rPr>
                              <w:t xml:space="preserve"> </w:t>
                            </w:r>
                            <w:r>
                              <w:rPr>
                                <w:color w:val="000000"/>
                                <w:w w:val="80"/>
                                <w:sz w:val="20"/>
                                <w:szCs w:val="20"/>
                              </w:rPr>
                              <w:t>to</w:t>
                            </w:r>
                            <w:r>
                              <w:rPr>
                                <w:color w:val="000000"/>
                                <w:spacing w:val="-1"/>
                                <w:w w:val="80"/>
                                <w:sz w:val="20"/>
                                <w:szCs w:val="20"/>
                              </w:rPr>
                              <w:t xml:space="preserve"> </w:t>
                            </w:r>
                            <w:r>
                              <w:rPr>
                                <w:color w:val="000000"/>
                                <w:w w:val="80"/>
                                <w:sz w:val="20"/>
                                <w:szCs w:val="20"/>
                              </w:rPr>
                              <w:t>answer</w:t>
                            </w:r>
                            <w:r>
                              <w:rPr>
                                <w:color w:val="000000"/>
                                <w:spacing w:val="-1"/>
                                <w:w w:val="80"/>
                                <w:sz w:val="20"/>
                                <w:szCs w:val="20"/>
                              </w:rPr>
                              <w:t xml:space="preserve"> </w:t>
                            </w:r>
                            <w:r>
                              <w:rPr>
                                <w:color w:val="000000"/>
                                <w:w w:val="80"/>
                                <w:sz w:val="20"/>
                                <w:szCs w:val="20"/>
                              </w:rPr>
                              <w:t>all</w:t>
                            </w:r>
                            <w:r>
                              <w:rPr>
                                <w:color w:val="000000"/>
                                <w:spacing w:val="-1"/>
                                <w:w w:val="80"/>
                                <w:sz w:val="20"/>
                                <w:szCs w:val="20"/>
                              </w:rPr>
                              <w:t xml:space="preserve"> </w:t>
                            </w:r>
                            <w:r>
                              <w:rPr>
                                <w:color w:val="000000"/>
                                <w:w w:val="80"/>
                                <w:sz w:val="20"/>
                                <w:szCs w:val="20"/>
                              </w:rPr>
                              <w:t>questions</w:t>
                            </w:r>
                            <w:r>
                              <w:rPr>
                                <w:color w:val="000000"/>
                                <w:spacing w:val="-1"/>
                                <w:w w:val="80"/>
                                <w:sz w:val="20"/>
                                <w:szCs w:val="20"/>
                              </w:rPr>
                              <w:t xml:space="preserve"> </w:t>
                            </w:r>
                            <w:r>
                              <w:rPr>
                                <w:color w:val="000000"/>
                                <w:w w:val="80"/>
                                <w:sz w:val="20"/>
                                <w:szCs w:val="20"/>
                              </w:rPr>
                              <w:t>may</w:t>
                            </w:r>
                            <w:r>
                              <w:rPr>
                                <w:color w:val="000000"/>
                                <w:spacing w:val="-1"/>
                                <w:w w:val="80"/>
                                <w:sz w:val="20"/>
                                <w:szCs w:val="20"/>
                              </w:rPr>
                              <w:t xml:space="preserve"> </w:t>
                            </w:r>
                            <w:r>
                              <w:rPr>
                                <w:color w:val="000000"/>
                                <w:w w:val="80"/>
                                <w:sz w:val="20"/>
                                <w:szCs w:val="20"/>
                              </w:rPr>
                              <w:t>cause</w:t>
                            </w:r>
                            <w:r>
                              <w:rPr>
                                <w:color w:val="000000"/>
                                <w:spacing w:val="-1"/>
                                <w:w w:val="80"/>
                                <w:sz w:val="20"/>
                                <w:szCs w:val="20"/>
                              </w:rPr>
                              <w:t xml:space="preserve"> </w:t>
                            </w:r>
                            <w:r>
                              <w:rPr>
                                <w:color w:val="000000"/>
                                <w:w w:val="80"/>
                                <w:sz w:val="20"/>
                                <w:szCs w:val="20"/>
                              </w:rPr>
                              <w:t>you</w:t>
                            </w:r>
                            <w:r>
                              <w:rPr>
                                <w:color w:val="000000"/>
                                <w:spacing w:val="-1"/>
                                <w:w w:val="80"/>
                                <w:sz w:val="20"/>
                                <w:szCs w:val="20"/>
                              </w:rPr>
                              <w:t xml:space="preserve"> </w:t>
                            </w:r>
                            <w:r>
                              <w:rPr>
                                <w:color w:val="000000"/>
                                <w:w w:val="80"/>
                                <w:sz w:val="20"/>
                                <w:szCs w:val="20"/>
                              </w:rPr>
                              <w:t>to</w:t>
                            </w:r>
                            <w:r>
                              <w:rPr>
                                <w:color w:val="000000"/>
                                <w:spacing w:val="-1"/>
                                <w:w w:val="80"/>
                                <w:sz w:val="20"/>
                                <w:szCs w:val="20"/>
                              </w:rPr>
                              <w:t xml:space="preserve"> </w:t>
                            </w:r>
                            <w:r>
                              <w:rPr>
                                <w:color w:val="000000"/>
                                <w:w w:val="80"/>
                                <w:sz w:val="20"/>
                                <w:szCs w:val="20"/>
                              </w:rPr>
                              <w:t>be</w:t>
                            </w:r>
                            <w:r>
                              <w:rPr>
                                <w:color w:val="000000"/>
                                <w:spacing w:val="-1"/>
                                <w:w w:val="80"/>
                                <w:sz w:val="20"/>
                                <w:szCs w:val="20"/>
                              </w:rPr>
                              <w:t xml:space="preserve"> </w:t>
                            </w:r>
                            <w:r>
                              <w:rPr>
                                <w:color w:val="000000"/>
                                <w:w w:val="80"/>
                                <w:sz w:val="20"/>
                                <w:szCs w:val="20"/>
                              </w:rPr>
                              <w:t>classified</w:t>
                            </w:r>
                            <w:r>
                              <w:rPr>
                                <w:color w:val="000000"/>
                                <w:spacing w:val="-1"/>
                                <w:w w:val="80"/>
                                <w:sz w:val="20"/>
                                <w:szCs w:val="20"/>
                              </w:rPr>
                              <w:t xml:space="preserve"> </w:t>
                            </w:r>
                            <w:r>
                              <w:rPr>
                                <w:color w:val="000000"/>
                                <w:w w:val="80"/>
                                <w:sz w:val="20"/>
                                <w:szCs w:val="20"/>
                              </w:rPr>
                              <w:t>as</w:t>
                            </w:r>
                            <w:r>
                              <w:rPr>
                                <w:color w:val="000000"/>
                                <w:spacing w:val="-1"/>
                                <w:w w:val="80"/>
                                <w:sz w:val="20"/>
                                <w:szCs w:val="20"/>
                              </w:rPr>
                              <w:t xml:space="preserve"> </w:t>
                            </w:r>
                            <w:r>
                              <w:rPr>
                                <w:color w:val="000000"/>
                                <w:w w:val="80"/>
                                <w:sz w:val="20"/>
                                <w:szCs w:val="20"/>
                              </w:rPr>
                              <w:t>a</w:t>
                            </w:r>
                            <w:r>
                              <w:rPr>
                                <w:color w:val="000000"/>
                                <w:spacing w:val="-1"/>
                                <w:w w:val="80"/>
                                <w:sz w:val="20"/>
                                <w:szCs w:val="20"/>
                              </w:rPr>
                              <w:t xml:space="preserve"> </w:t>
                            </w:r>
                            <w:r>
                              <w:rPr>
                                <w:color w:val="000000"/>
                                <w:w w:val="80"/>
                                <w:sz w:val="20"/>
                                <w:szCs w:val="20"/>
                              </w:rPr>
                              <w:t>nonresident.</w:t>
                            </w:r>
                            <w:r>
                              <w:rPr>
                                <w:color w:val="000000"/>
                                <w:spacing w:val="-1"/>
                                <w:w w:val="80"/>
                                <w:sz w:val="20"/>
                                <w:szCs w:val="20"/>
                              </w:rPr>
                              <w:t xml:space="preserve"> </w:t>
                            </w:r>
                            <w:r>
                              <w:rPr>
                                <w:color w:val="000000"/>
                                <w:w w:val="80"/>
                                <w:sz w:val="20"/>
                                <w:szCs w:val="20"/>
                              </w:rPr>
                              <w:t>You</w:t>
                            </w:r>
                            <w:r>
                              <w:rPr>
                                <w:color w:val="000000"/>
                                <w:spacing w:val="-1"/>
                                <w:w w:val="80"/>
                                <w:sz w:val="20"/>
                                <w:szCs w:val="20"/>
                              </w:rPr>
                              <w:t xml:space="preserve"> </w:t>
                            </w:r>
                            <w:r>
                              <w:rPr>
                                <w:color w:val="000000"/>
                                <w:w w:val="80"/>
                                <w:sz w:val="20"/>
                                <w:szCs w:val="20"/>
                              </w:rPr>
                              <w:t>may</w:t>
                            </w:r>
                            <w:r>
                              <w:rPr>
                                <w:color w:val="000000"/>
                                <w:spacing w:val="-1"/>
                                <w:w w:val="80"/>
                                <w:sz w:val="20"/>
                                <w:szCs w:val="20"/>
                              </w:rPr>
                              <w:t xml:space="preserve"> </w:t>
                            </w:r>
                            <w:r>
                              <w:rPr>
                                <w:color w:val="000000"/>
                                <w:w w:val="80"/>
                                <w:sz w:val="20"/>
                                <w:szCs w:val="20"/>
                              </w:rPr>
                              <w:t>submit</w:t>
                            </w:r>
                            <w:r>
                              <w:rPr>
                                <w:color w:val="000000"/>
                                <w:spacing w:val="-1"/>
                                <w:w w:val="80"/>
                                <w:sz w:val="20"/>
                                <w:szCs w:val="20"/>
                              </w:rPr>
                              <w:t xml:space="preserve"> </w:t>
                            </w:r>
                            <w:r>
                              <w:rPr>
                                <w:color w:val="000000"/>
                                <w:w w:val="80"/>
                                <w:sz w:val="20"/>
                                <w:szCs w:val="20"/>
                              </w:rPr>
                              <w:t>additional</w:t>
                            </w:r>
                            <w:r>
                              <w:rPr>
                                <w:color w:val="000000"/>
                                <w:spacing w:val="-1"/>
                                <w:w w:val="80"/>
                                <w:sz w:val="20"/>
                                <w:szCs w:val="20"/>
                              </w:rPr>
                              <w:t xml:space="preserve"> </w:t>
                            </w:r>
                            <w:r>
                              <w:rPr>
                                <w:color w:val="000000"/>
                                <w:w w:val="80"/>
                                <w:sz w:val="20"/>
                                <w:szCs w:val="20"/>
                              </w:rPr>
                              <w:t>information</w:t>
                            </w:r>
                            <w:r>
                              <w:rPr>
                                <w:color w:val="000000"/>
                                <w:spacing w:val="-1"/>
                                <w:w w:val="80"/>
                                <w:sz w:val="20"/>
                                <w:szCs w:val="20"/>
                              </w:rPr>
                              <w:t xml:space="preserve"> </w:t>
                            </w:r>
                            <w:r>
                              <w:rPr>
                                <w:color w:val="000000"/>
                                <w:w w:val="80"/>
                                <w:sz w:val="20"/>
                                <w:szCs w:val="20"/>
                              </w:rPr>
                              <w:t>you</w:t>
                            </w:r>
                            <w:r>
                              <w:rPr>
                                <w:color w:val="000000"/>
                                <w:spacing w:val="-1"/>
                                <w:w w:val="80"/>
                                <w:sz w:val="20"/>
                                <w:szCs w:val="20"/>
                              </w:rPr>
                              <w:t xml:space="preserve"> </w:t>
                            </w:r>
                            <w:r>
                              <w:rPr>
                                <w:color w:val="000000"/>
                                <w:w w:val="80"/>
                                <w:sz w:val="20"/>
                                <w:szCs w:val="20"/>
                              </w:rPr>
                              <w:t>believe</w:t>
                            </w:r>
                            <w:r>
                              <w:rPr>
                                <w:color w:val="000000"/>
                                <w:spacing w:val="-1"/>
                                <w:w w:val="80"/>
                                <w:sz w:val="20"/>
                                <w:szCs w:val="20"/>
                              </w:rPr>
                              <w:t xml:space="preserve"> </w:t>
                            </w:r>
                            <w:r>
                              <w:rPr>
                                <w:color w:val="000000"/>
                                <w:w w:val="80"/>
                                <w:sz w:val="20"/>
                                <w:szCs w:val="20"/>
                              </w:rPr>
                              <w:t xml:space="preserve">will establish your California residency. Questions about residency requirements should be referred to a campus residence specialist. For CSU residency requirements, please visit the CSU Residency for Tuition Purpose website, </w:t>
                            </w:r>
                            <w:hyperlink r:id="rId217" w:history="1">
                              <w:r>
                                <w:rPr>
                                  <w:color w:val="215E9E"/>
                                  <w:w w:val="80"/>
                                  <w:sz w:val="20"/>
                                  <w:szCs w:val="20"/>
                                  <w:u w:val="single"/>
                                </w:rPr>
                                <w:t>www.calstate.edu/residency</w:t>
                              </w:r>
                            </w:hyperlink>
                            <w:r>
                              <w:rPr>
                                <w:color w:val="000000"/>
                                <w:w w:val="80"/>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CA63E" id="Text Box 1745" o:spid="_x0000_s1047" type="#_x0000_t202" style="position:absolute;margin-left:18pt;margin-top:13.15pt;width:8in;height:90.25pt;z-index:251711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" o:allowincell="f" fillcolor="#eae8e8" stroked="f">
                <v:textbox inset="0,0,0,0">
                  <w:txbxContent>
                    <w:p w14:paraId="0A303549" w14:textId="77777777" w:rsidR="00257B24" w:rsidRDefault="00257B24" w:rsidP="00257B24">
                      <w:pPr>
                        <w:pStyle w:val="BodyText"/>
                        <w:kinsoku w:val="0"/>
                        <w:overflowPunct w:val="0"/>
                        <w:spacing w:before="7"/>
                        <w:rPr>
                          <w:rFonts w:ascii="Calibri" w:hAnsi="Calibri" w:cs="Calibri"/>
                          <w:b/>
                          <w:bCs/>
                          <w:color w:val="000000"/>
                        </w:rPr>
                      </w:pPr>
                    </w:p>
                    <w:p w14:paraId="7678DED9" w14:textId="77777777" w:rsidR="00257B24" w:rsidRDefault="00257B24" w:rsidP="00257B24">
                      <w:pPr>
                        <w:pStyle w:val="BodyText"/>
                        <w:kinsoku w:val="0"/>
                        <w:overflowPunct w:val="0"/>
                        <w:spacing w:line="290" w:lineRule="auto"/>
                        <w:ind w:right="274"/>
                        <w:rPr>
                          <w:color w:val="000000"/>
                          <w:w w:val="80"/>
                          <w:sz w:val="20"/>
                          <w:szCs w:val="20"/>
                        </w:rPr>
                      </w:pPr>
                      <w:r>
                        <w:rPr>
                          <w:color w:val="000000"/>
                          <w:w w:val="80"/>
                          <w:sz w:val="20"/>
                          <w:szCs w:val="20"/>
                        </w:rPr>
                        <w:t>The information requested is deemed relevant and necessary to a proper determination of your residency status for tuition purposes pursuant to the California Education Code Section 68000 et seq. and California Code of Regulations 41900 et seq. Your completed application will help us determine your</w:t>
                      </w:r>
                      <w:r>
                        <w:rPr>
                          <w:color w:val="000000"/>
                          <w:spacing w:val="-1"/>
                          <w:w w:val="80"/>
                          <w:sz w:val="20"/>
                          <w:szCs w:val="20"/>
                        </w:rPr>
                        <w:t xml:space="preserve"> </w:t>
                      </w:r>
                      <w:r>
                        <w:rPr>
                          <w:color w:val="000000"/>
                          <w:w w:val="80"/>
                          <w:sz w:val="20"/>
                          <w:szCs w:val="20"/>
                        </w:rPr>
                        <w:t>eligibility.</w:t>
                      </w:r>
                      <w:r>
                        <w:rPr>
                          <w:color w:val="000000"/>
                          <w:spacing w:val="-1"/>
                          <w:w w:val="80"/>
                          <w:sz w:val="20"/>
                          <w:szCs w:val="20"/>
                        </w:rPr>
                        <w:t xml:space="preserve"> </w:t>
                      </w:r>
                      <w:r>
                        <w:rPr>
                          <w:color w:val="000000"/>
                          <w:w w:val="80"/>
                          <w:sz w:val="20"/>
                          <w:szCs w:val="20"/>
                        </w:rPr>
                        <w:t>Failure</w:t>
                      </w:r>
                      <w:r>
                        <w:rPr>
                          <w:color w:val="000000"/>
                          <w:spacing w:val="-1"/>
                          <w:w w:val="80"/>
                          <w:sz w:val="20"/>
                          <w:szCs w:val="20"/>
                        </w:rPr>
                        <w:t xml:space="preserve"> </w:t>
                      </w:r>
                      <w:r>
                        <w:rPr>
                          <w:color w:val="000000"/>
                          <w:w w:val="80"/>
                          <w:sz w:val="20"/>
                          <w:szCs w:val="20"/>
                        </w:rPr>
                        <w:t>to</w:t>
                      </w:r>
                      <w:r>
                        <w:rPr>
                          <w:color w:val="000000"/>
                          <w:spacing w:val="-1"/>
                          <w:w w:val="80"/>
                          <w:sz w:val="20"/>
                          <w:szCs w:val="20"/>
                        </w:rPr>
                        <w:t xml:space="preserve"> </w:t>
                      </w:r>
                      <w:r>
                        <w:rPr>
                          <w:color w:val="000000"/>
                          <w:w w:val="80"/>
                          <w:sz w:val="20"/>
                          <w:szCs w:val="20"/>
                        </w:rPr>
                        <w:t>answer</w:t>
                      </w:r>
                      <w:r>
                        <w:rPr>
                          <w:color w:val="000000"/>
                          <w:spacing w:val="-1"/>
                          <w:w w:val="80"/>
                          <w:sz w:val="20"/>
                          <w:szCs w:val="20"/>
                        </w:rPr>
                        <w:t xml:space="preserve"> </w:t>
                      </w:r>
                      <w:r>
                        <w:rPr>
                          <w:color w:val="000000"/>
                          <w:w w:val="80"/>
                          <w:sz w:val="20"/>
                          <w:szCs w:val="20"/>
                        </w:rPr>
                        <w:t>all</w:t>
                      </w:r>
                      <w:r>
                        <w:rPr>
                          <w:color w:val="000000"/>
                          <w:spacing w:val="-1"/>
                          <w:w w:val="80"/>
                          <w:sz w:val="20"/>
                          <w:szCs w:val="20"/>
                        </w:rPr>
                        <w:t xml:space="preserve"> </w:t>
                      </w:r>
                      <w:r>
                        <w:rPr>
                          <w:color w:val="000000"/>
                          <w:w w:val="80"/>
                          <w:sz w:val="20"/>
                          <w:szCs w:val="20"/>
                        </w:rPr>
                        <w:t>questions</w:t>
                      </w:r>
                      <w:r>
                        <w:rPr>
                          <w:color w:val="000000"/>
                          <w:spacing w:val="-1"/>
                          <w:w w:val="80"/>
                          <w:sz w:val="20"/>
                          <w:szCs w:val="20"/>
                        </w:rPr>
                        <w:t xml:space="preserve"> </w:t>
                      </w:r>
                      <w:r>
                        <w:rPr>
                          <w:color w:val="000000"/>
                          <w:w w:val="80"/>
                          <w:sz w:val="20"/>
                          <w:szCs w:val="20"/>
                        </w:rPr>
                        <w:t>may</w:t>
                      </w:r>
                      <w:r>
                        <w:rPr>
                          <w:color w:val="000000"/>
                          <w:spacing w:val="-1"/>
                          <w:w w:val="80"/>
                          <w:sz w:val="20"/>
                          <w:szCs w:val="20"/>
                        </w:rPr>
                        <w:t xml:space="preserve"> </w:t>
                      </w:r>
                      <w:r>
                        <w:rPr>
                          <w:color w:val="000000"/>
                          <w:w w:val="80"/>
                          <w:sz w:val="20"/>
                          <w:szCs w:val="20"/>
                        </w:rPr>
                        <w:t>cause</w:t>
                      </w:r>
                      <w:r>
                        <w:rPr>
                          <w:color w:val="000000"/>
                          <w:spacing w:val="-1"/>
                          <w:w w:val="80"/>
                          <w:sz w:val="20"/>
                          <w:szCs w:val="20"/>
                        </w:rPr>
                        <w:t xml:space="preserve"> </w:t>
                      </w:r>
                      <w:r>
                        <w:rPr>
                          <w:color w:val="000000"/>
                          <w:w w:val="80"/>
                          <w:sz w:val="20"/>
                          <w:szCs w:val="20"/>
                        </w:rPr>
                        <w:t>you</w:t>
                      </w:r>
                      <w:r>
                        <w:rPr>
                          <w:color w:val="000000"/>
                          <w:spacing w:val="-1"/>
                          <w:w w:val="80"/>
                          <w:sz w:val="20"/>
                          <w:szCs w:val="20"/>
                        </w:rPr>
                        <w:t xml:space="preserve"> </w:t>
                      </w:r>
                      <w:r>
                        <w:rPr>
                          <w:color w:val="000000"/>
                          <w:w w:val="80"/>
                          <w:sz w:val="20"/>
                          <w:szCs w:val="20"/>
                        </w:rPr>
                        <w:t>to</w:t>
                      </w:r>
                      <w:r>
                        <w:rPr>
                          <w:color w:val="000000"/>
                          <w:spacing w:val="-1"/>
                          <w:w w:val="80"/>
                          <w:sz w:val="20"/>
                          <w:szCs w:val="20"/>
                        </w:rPr>
                        <w:t xml:space="preserve"> </w:t>
                      </w:r>
                      <w:r>
                        <w:rPr>
                          <w:color w:val="000000"/>
                          <w:w w:val="80"/>
                          <w:sz w:val="20"/>
                          <w:szCs w:val="20"/>
                        </w:rPr>
                        <w:t>be</w:t>
                      </w:r>
                      <w:r>
                        <w:rPr>
                          <w:color w:val="000000"/>
                          <w:spacing w:val="-1"/>
                          <w:w w:val="80"/>
                          <w:sz w:val="20"/>
                          <w:szCs w:val="20"/>
                        </w:rPr>
                        <w:t xml:space="preserve"> </w:t>
                      </w:r>
                      <w:r>
                        <w:rPr>
                          <w:color w:val="000000"/>
                          <w:w w:val="80"/>
                          <w:sz w:val="20"/>
                          <w:szCs w:val="20"/>
                        </w:rPr>
                        <w:t>classified</w:t>
                      </w:r>
                      <w:r>
                        <w:rPr>
                          <w:color w:val="000000"/>
                          <w:spacing w:val="-1"/>
                          <w:w w:val="80"/>
                          <w:sz w:val="20"/>
                          <w:szCs w:val="20"/>
                        </w:rPr>
                        <w:t xml:space="preserve"> </w:t>
                      </w:r>
                      <w:r>
                        <w:rPr>
                          <w:color w:val="000000"/>
                          <w:w w:val="80"/>
                          <w:sz w:val="20"/>
                          <w:szCs w:val="20"/>
                        </w:rPr>
                        <w:t>as</w:t>
                      </w:r>
                      <w:r>
                        <w:rPr>
                          <w:color w:val="000000"/>
                          <w:spacing w:val="-1"/>
                          <w:w w:val="80"/>
                          <w:sz w:val="20"/>
                          <w:szCs w:val="20"/>
                        </w:rPr>
                        <w:t xml:space="preserve"> </w:t>
                      </w:r>
                      <w:r>
                        <w:rPr>
                          <w:color w:val="000000"/>
                          <w:w w:val="80"/>
                          <w:sz w:val="20"/>
                          <w:szCs w:val="20"/>
                        </w:rPr>
                        <w:t>a</w:t>
                      </w:r>
                      <w:r>
                        <w:rPr>
                          <w:color w:val="000000"/>
                          <w:spacing w:val="-1"/>
                          <w:w w:val="80"/>
                          <w:sz w:val="20"/>
                          <w:szCs w:val="20"/>
                        </w:rPr>
                        <w:t xml:space="preserve"> </w:t>
                      </w:r>
                      <w:r>
                        <w:rPr>
                          <w:color w:val="000000"/>
                          <w:w w:val="80"/>
                          <w:sz w:val="20"/>
                          <w:szCs w:val="20"/>
                        </w:rPr>
                        <w:t>nonresident.</w:t>
                      </w:r>
                      <w:r>
                        <w:rPr>
                          <w:color w:val="000000"/>
                          <w:spacing w:val="-1"/>
                          <w:w w:val="80"/>
                          <w:sz w:val="20"/>
                          <w:szCs w:val="20"/>
                        </w:rPr>
                        <w:t xml:space="preserve"> </w:t>
                      </w:r>
                      <w:r>
                        <w:rPr>
                          <w:color w:val="000000"/>
                          <w:w w:val="80"/>
                          <w:sz w:val="20"/>
                          <w:szCs w:val="20"/>
                        </w:rPr>
                        <w:t>You</w:t>
                      </w:r>
                      <w:r>
                        <w:rPr>
                          <w:color w:val="000000"/>
                          <w:spacing w:val="-1"/>
                          <w:w w:val="80"/>
                          <w:sz w:val="20"/>
                          <w:szCs w:val="20"/>
                        </w:rPr>
                        <w:t xml:space="preserve"> </w:t>
                      </w:r>
                      <w:r>
                        <w:rPr>
                          <w:color w:val="000000"/>
                          <w:w w:val="80"/>
                          <w:sz w:val="20"/>
                          <w:szCs w:val="20"/>
                        </w:rPr>
                        <w:t>may</w:t>
                      </w:r>
                      <w:r>
                        <w:rPr>
                          <w:color w:val="000000"/>
                          <w:spacing w:val="-1"/>
                          <w:w w:val="80"/>
                          <w:sz w:val="20"/>
                          <w:szCs w:val="20"/>
                        </w:rPr>
                        <w:t xml:space="preserve"> </w:t>
                      </w:r>
                      <w:r>
                        <w:rPr>
                          <w:color w:val="000000"/>
                          <w:w w:val="80"/>
                          <w:sz w:val="20"/>
                          <w:szCs w:val="20"/>
                        </w:rPr>
                        <w:t>submit</w:t>
                      </w:r>
                      <w:r>
                        <w:rPr>
                          <w:color w:val="000000"/>
                          <w:spacing w:val="-1"/>
                          <w:w w:val="80"/>
                          <w:sz w:val="20"/>
                          <w:szCs w:val="20"/>
                        </w:rPr>
                        <w:t xml:space="preserve"> </w:t>
                      </w:r>
                      <w:r>
                        <w:rPr>
                          <w:color w:val="000000"/>
                          <w:w w:val="80"/>
                          <w:sz w:val="20"/>
                          <w:szCs w:val="20"/>
                        </w:rPr>
                        <w:t>additional</w:t>
                      </w:r>
                      <w:r>
                        <w:rPr>
                          <w:color w:val="000000"/>
                          <w:spacing w:val="-1"/>
                          <w:w w:val="80"/>
                          <w:sz w:val="20"/>
                          <w:szCs w:val="20"/>
                        </w:rPr>
                        <w:t xml:space="preserve"> </w:t>
                      </w:r>
                      <w:r>
                        <w:rPr>
                          <w:color w:val="000000"/>
                          <w:w w:val="80"/>
                          <w:sz w:val="20"/>
                          <w:szCs w:val="20"/>
                        </w:rPr>
                        <w:t>information</w:t>
                      </w:r>
                      <w:r>
                        <w:rPr>
                          <w:color w:val="000000"/>
                          <w:spacing w:val="-1"/>
                          <w:w w:val="80"/>
                          <w:sz w:val="20"/>
                          <w:szCs w:val="20"/>
                        </w:rPr>
                        <w:t xml:space="preserve"> </w:t>
                      </w:r>
                      <w:r>
                        <w:rPr>
                          <w:color w:val="000000"/>
                          <w:w w:val="80"/>
                          <w:sz w:val="20"/>
                          <w:szCs w:val="20"/>
                        </w:rPr>
                        <w:t>you</w:t>
                      </w:r>
                      <w:r>
                        <w:rPr>
                          <w:color w:val="000000"/>
                          <w:spacing w:val="-1"/>
                          <w:w w:val="80"/>
                          <w:sz w:val="20"/>
                          <w:szCs w:val="20"/>
                        </w:rPr>
                        <w:t xml:space="preserve"> </w:t>
                      </w:r>
                      <w:r>
                        <w:rPr>
                          <w:color w:val="000000"/>
                          <w:w w:val="80"/>
                          <w:sz w:val="20"/>
                          <w:szCs w:val="20"/>
                        </w:rPr>
                        <w:t>believe</w:t>
                      </w:r>
                      <w:r>
                        <w:rPr>
                          <w:color w:val="000000"/>
                          <w:spacing w:val="-1"/>
                          <w:w w:val="80"/>
                          <w:sz w:val="20"/>
                          <w:szCs w:val="20"/>
                        </w:rPr>
                        <w:t xml:space="preserve"> </w:t>
                      </w:r>
                      <w:r>
                        <w:rPr>
                          <w:color w:val="000000"/>
                          <w:w w:val="80"/>
                          <w:sz w:val="20"/>
                          <w:szCs w:val="20"/>
                        </w:rPr>
                        <w:t xml:space="preserve">will establish your California residency. Questions about residency requirements should be referred to a campus residence specialist. For CSU residency requirements, please visit the CSU Residency for Tuition Purpose website, </w:t>
                      </w:r>
                      <w:hyperlink r:id="rId218" w:history="1">
                        <w:r>
                          <w:rPr>
                            <w:color w:val="215E9E"/>
                            <w:w w:val="80"/>
                            <w:sz w:val="20"/>
                            <w:szCs w:val="20"/>
                            <w:u w:val="single"/>
                          </w:rPr>
                          <w:t>www.calstate.edu/residency</w:t>
                        </w:r>
                      </w:hyperlink>
                      <w:r>
                        <w:rPr>
                          <w:color w:val="000000"/>
                          <w:w w:val="80"/>
                          <w:sz w:val="20"/>
                          <w:szCs w:val="20"/>
                        </w:rPr>
                        <w:t>.</w:t>
                      </w:r>
                    </w:p>
                  </w:txbxContent>
                </v:textbox>
                <w10:wrap type="topAndBottom" anchorx="page"/>
              </v:shape>
            </w:pict>
          </mc:Fallback>
        </mc:AlternateContent>
      </w:r>
    </w:p>
    <w:p w14:paraId="32DB340F" w14:textId="77777777" w:rsidR="00257B24" w:rsidRPr="00257B24" w:rsidRDefault="00257B24" w:rsidP="00257B24">
      <w:pPr>
        <w:widowControl w:val="0"/>
        <w:kinsoku w:val="0"/>
        <w:overflowPunct w:val="0"/>
        <w:autoSpaceDE w:val="0"/>
        <w:autoSpaceDN w:val="0"/>
        <w:adjustRightInd w:val="0"/>
        <w:spacing w:before="5"/>
        <w:rPr>
          <w:rFonts w:ascii="Calibri" w:hAnsi="Calibri" w:cs="Calibri"/>
          <w:b/>
          <w:bCs/>
          <w:sz w:val="9"/>
          <w:szCs w:val="9"/>
        </w:rPr>
      </w:pPr>
    </w:p>
    <w:p w14:paraId="1E68F161" w14:textId="77777777" w:rsidR="00257B24" w:rsidRPr="00257B24" w:rsidRDefault="00257B24" w:rsidP="00257B24">
      <w:pPr>
        <w:widowControl w:val="0"/>
        <w:kinsoku w:val="0"/>
        <w:overflowPunct w:val="0"/>
        <w:autoSpaceDE w:val="0"/>
        <w:autoSpaceDN w:val="0"/>
        <w:adjustRightInd w:val="0"/>
        <w:spacing w:before="107" w:line="237" w:lineRule="auto"/>
        <w:ind w:right="624"/>
        <w:jc w:val="both"/>
        <w:rPr>
          <w:rFonts w:ascii="Trebuchet MS" w:hAnsi="Trebuchet MS" w:cs="Trebuchet MS"/>
          <w:color w:val="D2232A"/>
          <w:spacing w:val="-2"/>
          <w:w w:val="80"/>
        </w:rPr>
      </w:pPr>
      <w:r w:rsidRPr="00257B24">
        <w:rPr>
          <w:rFonts w:ascii="Calibri" w:hAnsi="Calibri" w:cs="Calibri"/>
          <w:b/>
          <w:bCs/>
          <w:w w:val="80"/>
        </w:rPr>
        <w:t>Instructions:</w:t>
      </w:r>
      <w:r w:rsidRPr="00257B24">
        <w:rPr>
          <w:rFonts w:ascii="Calibri" w:hAnsi="Calibri" w:cs="Calibri"/>
          <w:b/>
          <w:bCs/>
          <w:spacing w:val="70"/>
        </w:rPr>
        <w:t xml:space="preserve"> </w:t>
      </w:r>
      <w:r w:rsidRPr="00257B24">
        <w:rPr>
          <w:rFonts w:ascii="Trebuchet MS" w:hAnsi="Trebuchet MS" w:cs="Trebuchet MS"/>
          <w:w w:val="80"/>
        </w:rPr>
        <w:t>Please</w:t>
      </w:r>
      <w:r w:rsidRPr="00257B24">
        <w:rPr>
          <w:rFonts w:ascii="Trebuchet MS" w:hAnsi="Trebuchet MS" w:cs="Trebuchet MS"/>
          <w:spacing w:val="-2"/>
          <w:w w:val="80"/>
        </w:rPr>
        <w:t xml:space="preserve"> </w:t>
      </w:r>
      <w:r w:rsidRPr="00257B24">
        <w:rPr>
          <w:rFonts w:ascii="Trebuchet MS" w:hAnsi="Trebuchet MS" w:cs="Trebuchet MS"/>
          <w:w w:val="80"/>
        </w:rPr>
        <w:t>complete</w:t>
      </w:r>
      <w:r w:rsidRPr="00257B24">
        <w:rPr>
          <w:rFonts w:ascii="Trebuchet MS" w:hAnsi="Trebuchet MS" w:cs="Trebuchet MS"/>
          <w:spacing w:val="-2"/>
          <w:w w:val="80"/>
        </w:rPr>
        <w:t xml:space="preserve"> </w:t>
      </w:r>
      <w:r w:rsidRPr="00257B24">
        <w:rPr>
          <w:rFonts w:ascii="Trebuchet MS" w:hAnsi="Trebuchet MS" w:cs="Trebuchet MS"/>
          <w:w w:val="80"/>
        </w:rPr>
        <w:t>a</w:t>
      </w:r>
      <w:r w:rsidRPr="00257B24">
        <w:rPr>
          <w:rFonts w:ascii="Trebuchet MS" w:hAnsi="Trebuchet MS" w:cs="Trebuchet MS"/>
          <w:spacing w:val="-2"/>
          <w:w w:val="80"/>
        </w:rPr>
        <w:t xml:space="preserve"> </w:t>
      </w:r>
      <w:r w:rsidRPr="00257B24">
        <w:rPr>
          <w:rFonts w:ascii="Trebuchet MS" w:hAnsi="Trebuchet MS" w:cs="Trebuchet MS"/>
          <w:w w:val="80"/>
        </w:rPr>
        <w:t>separate</w:t>
      </w:r>
      <w:r w:rsidRPr="00257B24">
        <w:rPr>
          <w:rFonts w:ascii="Trebuchet MS" w:hAnsi="Trebuchet MS" w:cs="Trebuchet MS"/>
          <w:spacing w:val="-2"/>
          <w:w w:val="80"/>
        </w:rPr>
        <w:t xml:space="preserve"> </w:t>
      </w:r>
      <w:r w:rsidRPr="00257B24">
        <w:rPr>
          <w:rFonts w:ascii="Trebuchet MS" w:hAnsi="Trebuchet MS" w:cs="Trebuchet MS"/>
          <w:w w:val="80"/>
        </w:rPr>
        <w:t>questionnaire</w:t>
      </w:r>
      <w:r w:rsidRPr="00257B24">
        <w:rPr>
          <w:rFonts w:ascii="Trebuchet MS" w:hAnsi="Trebuchet MS" w:cs="Trebuchet MS"/>
          <w:spacing w:val="-2"/>
          <w:w w:val="80"/>
        </w:rPr>
        <w:t xml:space="preserve"> </w:t>
      </w:r>
      <w:r w:rsidRPr="00257B24">
        <w:rPr>
          <w:rFonts w:ascii="Trebuchet MS" w:hAnsi="Trebuchet MS" w:cs="Trebuchet MS"/>
          <w:w w:val="80"/>
        </w:rPr>
        <w:t>for</w:t>
      </w:r>
      <w:r w:rsidRPr="00257B24">
        <w:rPr>
          <w:rFonts w:ascii="Trebuchet MS" w:hAnsi="Trebuchet MS" w:cs="Trebuchet MS"/>
          <w:spacing w:val="-2"/>
          <w:w w:val="80"/>
        </w:rPr>
        <w:t xml:space="preserve"> </w:t>
      </w:r>
      <w:r w:rsidRPr="00257B24">
        <w:rPr>
          <w:rFonts w:ascii="Trebuchet MS" w:hAnsi="Trebuchet MS" w:cs="Trebuchet MS"/>
          <w:w w:val="80"/>
        </w:rPr>
        <w:t>each</w:t>
      </w:r>
      <w:r w:rsidRPr="00257B24">
        <w:rPr>
          <w:rFonts w:ascii="Trebuchet MS" w:hAnsi="Trebuchet MS" w:cs="Trebuchet MS"/>
          <w:spacing w:val="-2"/>
          <w:w w:val="80"/>
        </w:rPr>
        <w:t xml:space="preserve"> </w:t>
      </w:r>
      <w:r w:rsidRPr="00257B24">
        <w:rPr>
          <w:rFonts w:ascii="Trebuchet MS" w:hAnsi="Trebuchet MS" w:cs="Trebuchet MS"/>
          <w:w w:val="80"/>
        </w:rPr>
        <w:t>campus.</w:t>
      </w:r>
      <w:r w:rsidRPr="00257B24">
        <w:rPr>
          <w:rFonts w:ascii="Trebuchet MS" w:hAnsi="Trebuchet MS" w:cs="Trebuchet MS"/>
          <w:spacing w:val="-2"/>
          <w:w w:val="80"/>
        </w:rPr>
        <w:t xml:space="preserve"> </w:t>
      </w:r>
      <w:r w:rsidRPr="00257B24">
        <w:rPr>
          <w:rFonts w:ascii="Trebuchet MS" w:hAnsi="Trebuchet MS" w:cs="Trebuchet MS"/>
          <w:w w:val="80"/>
        </w:rPr>
        <w:t>Only</w:t>
      </w:r>
      <w:r w:rsidRPr="00257B24">
        <w:rPr>
          <w:rFonts w:ascii="Trebuchet MS" w:hAnsi="Trebuchet MS" w:cs="Trebuchet MS"/>
          <w:spacing w:val="-2"/>
          <w:w w:val="80"/>
        </w:rPr>
        <w:t xml:space="preserve"> </w:t>
      </w:r>
      <w:r w:rsidRPr="00257B24">
        <w:rPr>
          <w:rFonts w:ascii="Trebuchet MS" w:hAnsi="Trebuchet MS" w:cs="Trebuchet MS"/>
          <w:w w:val="80"/>
        </w:rPr>
        <w:t>one</w:t>
      </w:r>
      <w:r w:rsidRPr="00257B24">
        <w:rPr>
          <w:rFonts w:ascii="Trebuchet MS" w:hAnsi="Trebuchet MS" w:cs="Trebuchet MS"/>
          <w:spacing w:val="-2"/>
          <w:w w:val="80"/>
        </w:rPr>
        <w:t xml:space="preserve"> </w:t>
      </w:r>
      <w:r w:rsidRPr="00257B24">
        <w:rPr>
          <w:rFonts w:ascii="Trebuchet MS" w:hAnsi="Trebuchet MS" w:cs="Trebuchet MS"/>
          <w:w w:val="80"/>
        </w:rPr>
        <w:t>term</w:t>
      </w:r>
      <w:r w:rsidRPr="00257B24">
        <w:rPr>
          <w:rFonts w:ascii="Trebuchet MS" w:hAnsi="Trebuchet MS" w:cs="Trebuchet MS"/>
          <w:spacing w:val="-2"/>
          <w:w w:val="80"/>
        </w:rPr>
        <w:t xml:space="preserve"> </w:t>
      </w:r>
      <w:r w:rsidRPr="00257B24">
        <w:rPr>
          <w:rFonts w:ascii="Trebuchet MS" w:hAnsi="Trebuchet MS" w:cs="Trebuchet MS"/>
          <w:w w:val="80"/>
        </w:rPr>
        <w:t>and</w:t>
      </w:r>
      <w:r w:rsidRPr="00257B24">
        <w:rPr>
          <w:rFonts w:ascii="Trebuchet MS" w:hAnsi="Trebuchet MS" w:cs="Trebuchet MS"/>
          <w:spacing w:val="-2"/>
          <w:w w:val="80"/>
        </w:rPr>
        <w:t xml:space="preserve"> </w:t>
      </w:r>
      <w:r w:rsidRPr="00257B24">
        <w:rPr>
          <w:rFonts w:ascii="Trebuchet MS" w:hAnsi="Trebuchet MS" w:cs="Trebuchet MS"/>
          <w:w w:val="80"/>
        </w:rPr>
        <w:t>one</w:t>
      </w:r>
      <w:r w:rsidRPr="00257B24">
        <w:rPr>
          <w:rFonts w:ascii="Trebuchet MS" w:hAnsi="Trebuchet MS" w:cs="Trebuchet MS"/>
          <w:spacing w:val="-2"/>
          <w:w w:val="80"/>
        </w:rPr>
        <w:t xml:space="preserve"> </w:t>
      </w:r>
      <w:r w:rsidRPr="00257B24">
        <w:rPr>
          <w:rFonts w:ascii="Trebuchet MS" w:hAnsi="Trebuchet MS" w:cs="Trebuchet MS"/>
          <w:w w:val="80"/>
        </w:rPr>
        <w:t>campus</w:t>
      </w:r>
      <w:r w:rsidRPr="00257B24">
        <w:rPr>
          <w:rFonts w:ascii="Trebuchet MS" w:hAnsi="Trebuchet MS" w:cs="Trebuchet MS"/>
          <w:spacing w:val="-2"/>
          <w:w w:val="80"/>
        </w:rPr>
        <w:t xml:space="preserve"> </w:t>
      </w:r>
      <w:r w:rsidRPr="00257B24">
        <w:rPr>
          <w:rFonts w:ascii="Trebuchet MS" w:hAnsi="Trebuchet MS" w:cs="Trebuchet MS"/>
          <w:w w:val="80"/>
        </w:rPr>
        <w:t>may</w:t>
      </w:r>
      <w:r w:rsidRPr="00257B24">
        <w:rPr>
          <w:rFonts w:ascii="Trebuchet MS" w:hAnsi="Trebuchet MS" w:cs="Trebuchet MS"/>
          <w:spacing w:val="-2"/>
          <w:w w:val="80"/>
        </w:rPr>
        <w:t xml:space="preserve"> </w:t>
      </w:r>
      <w:r w:rsidRPr="00257B24">
        <w:rPr>
          <w:rFonts w:ascii="Trebuchet MS" w:hAnsi="Trebuchet MS" w:cs="Trebuchet MS"/>
          <w:w w:val="80"/>
        </w:rPr>
        <w:t>be</w:t>
      </w:r>
      <w:r w:rsidRPr="00257B24">
        <w:rPr>
          <w:rFonts w:ascii="Trebuchet MS" w:hAnsi="Trebuchet MS" w:cs="Trebuchet MS"/>
          <w:spacing w:val="-2"/>
          <w:w w:val="80"/>
        </w:rPr>
        <w:t xml:space="preserve"> </w:t>
      </w:r>
      <w:r w:rsidRPr="00257B24">
        <w:rPr>
          <w:rFonts w:ascii="Trebuchet MS" w:hAnsi="Trebuchet MS" w:cs="Trebuchet MS"/>
          <w:w w:val="80"/>
        </w:rPr>
        <w:t>selected</w:t>
      </w:r>
      <w:r w:rsidRPr="00257B24">
        <w:rPr>
          <w:rFonts w:ascii="Trebuchet MS" w:hAnsi="Trebuchet MS" w:cs="Trebuchet MS"/>
          <w:spacing w:val="-2"/>
          <w:w w:val="80"/>
        </w:rPr>
        <w:t xml:space="preserve"> </w:t>
      </w:r>
      <w:r w:rsidRPr="00257B24">
        <w:rPr>
          <w:rFonts w:ascii="Trebuchet MS" w:hAnsi="Trebuchet MS" w:cs="Trebuchet MS"/>
          <w:w w:val="80"/>
        </w:rPr>
        <w:t xml:space="preserve">per </w:t>
      </w:r>
      <w:r w:rsidRPr="00257B24">
        <w:rPr>
          <w:rFonts w:ascii="Trebuchet MS" w:hAnsi="Trebuchet MS" w:cs="Trebuchet MS"/>
          <w:spacing w:val="-4"/>
          <w:w w:val="80"/>
        </w:rPr>
        <w:t>questionnaire</w:t>
      </w:r>
      <w:r w:rsidRPr="00257B24">
        <w:rPr>
          <w:rFonts w:ascii="Trebuchet MS" w:hAnsi="Trebuchet MS" w:cs="Trebuchet MS"/>
          <w:spacing w:val="-9"/>
        </w:rPr>
        <w:t xml:space="preserve"> </w:t>
      </w:r>
      <w:r w:rsidRPr="00257B24">
        <w:rPr>
          <w:rFonts w:ascii="Trebuchet MS" w:hAnsi="Trebuchet MS" w:cs="Trebuchet MS"/>
          <w:spacing w:val="-4"/>
          <w:w w:val="80"/>
        </w:rPr>
        <w:t>and</w:t>
      </w:r>
      <w:r w:rsidRPr="00257B24">
        <w:rPr>
          <w:rFonts w:ascii="Trebuchet MS" w:hAnsi="Trebuchet MS" w:cs="Trebuchet MS"/>
          <w:spacing w:val="-9"/>
        </w:rPr>
        <w:t xml:space="preserve"> </w:t>
      </w:r>
      <w:r w:rsidRPr="00257B24">
        <w:rPr>
          <w:rFonts w:ascii="Trebuchet MS" w:hAnsi="Trebuchet MS" w:cs="Trebuchet MS"/>
          <w:spacing w:val="-4"/>
          <w:w w:val="80"/>
        </w:rPr>
        <w:t>all</w:t>
      </w:r>
      <w:r w:rsidRPr="00257B24">
        <w:rPr>
          <w:rFonts w:ascii="Trebuchet MS" w:hAnsi="Trebuchet MS" w:cs="Trebuchet MS"/>
          <w:spacing w:val="-9"/>
        </w:rPr>
        <w:t xml:space="preserve"> </w:t>
      </w:r>
      <w:r w:rsidRPr="00257B24">
        <w:rPr>
          <w:rFonts w:ascii="Trebuchet MS" w:hAnsi="Trebuchet MS" w:cs="Trebuchet MS"/>
          <w:spacing w:val="-4"/>
          <w:w w:val="80"/>
        </w:rPr>
        <w:t>appropriate</w:t>
      </w:r>
      <w:r w:rsidRPr="00257B24">
        <w:rPr>
          <w:rFonts w:ascii="Trebuchet MS" w:hAnsi="Trebuchet MS" w:cs="Trebuchet MS"/>
          <w:spacing w:val="-9"/>
        </w:rPr>
        <w:t xml:space="preserve"> </w:t>
      </w:r>
      <w:r w:rsidRPr="00257B24">
        <w:rPr>
          <w:rFonts w:ascii="Trebuchet MS" w:hAnsi="Trebuchet MS" w:cs="Trebuchet MS"/>
          <w:spacing w:val="-4"/>
          <w:w w:val="80"/>
        </w:rPr>
        <w:t>fields</w:t>
      </w:r>
      <w:r w:rsidRPr="00257B24">
        <w:rPr>
          <w:rFonts w:ascii="Trebuchet MS" w:hAnsi="Trebuchet MS" w:cs="Trebuchet MS"/>
          <w:spacing w:val="-9"/>
        </w:rPr>
        <w:t xml:space="preserve"> </w:t>
      </w:r>
      <w:r w:rsidRPr="00257B24">
        <w:rPr>
          <w:rFonts w:ascii="Trebuchet MS" w:hAnsi="Trebuchet MS" w:cs="Trebuchet MS"/>
          <w:spacing w:val="-4"/>
          <w:w w:val="80"/>
        </w:rPr>
        <w:t>must</w:t>
      </w:r>
      <w:r w:rsidRPr="00257B24">
        <w:rPr>
          <w:rFonts w:ascii="Trebuchet MS" w:hAnsi="Trebuchet MS" w:cs="Trebuchet MS"/>
          <w:spacing w:val="-9"/>
        </w:rPr>
        <w:t xml:space="preserve"> </w:t>
      </w:r>
      <w:r w:rsidRPr="00257B24">
        <w:rPr>
          <w:rFonts w:ascii="Trebuchet MS" w:hAnsi="Trebuchet MS" w:cs="Trebuchet MS"/>
          <w:spacing w:val="-4"/>
          <w:w w:val="80"/>
        </w:rPr>
        <w:t>be</w:t>
      </w:r>
      <w:r w:rsidRPr="00257B24">
        <w:rPr>
          <w:rFonts w:ascii="Trebuchet MS" w:hAnsi="Trebuchet MS" w:cs="Trebuchet MS"/>
          <w:spacing w:val="-9"/>
        </w:rPr>
        <w:t xml:space="preserve"> </w:t>
      </w:r>
      <w:r w:rsidRPr="00257B24">
        <w:rPr>
          <w:rFonts w:ascii="Trebuchet MS" w:hAnsi="Trebuchet MS" w:cs="Trebuchet MS"/>
          <w:spacing w:val="-4"/>
          <w:w w:val="80"/>
        </w:rPr>
        <w:t>completed</w:t>
      </w:r>
      <w:r w:rsidRPr="00257B24">
        <w:rPr>
          <w:rFonts w:ascii="Trebuchet MS" w:hAnsi="Trebuchet MS" w:cs="Trebuchet MS"/>
          <w:spacing w:val="-9"/>
        </w:rPr>
        <w:t xml:space="preserve"> </w:t>
      </w:r>
      <w:r w:rsidRPr="00257B24">
        <w:rPr>
          <w:rFonts w:ascii="Trebuchet MS" w:hAnsi="Trebuchet MS" w:cs="Trebuchet MS"/>
          <w:spacing w:val="-4"/>
          <w:w w:val="80"/>
        </w:rPr>
        <w:t>or</w:t>
      </w:r>
      <w:r w:rsidRPr="00257B24">
        <w:rPr>
          <w:rFonts w:ascii="Trebuchet MS" w:hAnsi="Trebuchet MS" w:cs="Trebuchet MS"/>
          <w:spacing w:val="-9"/>
        </w:rPr>
        <w:t xml:space="preserve"> </w:t>
      </w:r>
      <w:r w:rsidRPr="00257B24">
        <w:rPr>
          <w:rFonts w:ascii="Trebuchet MS" w:hAnsi="Trebuchet MS" w:cs="Trebuchet MS"/>
          <w:spacing w:val="-4"/>
          <w:w w:val="80"/>
        </w:rPr>
        <w:t>questionnaire</w:t>
      </w:r>
      <w:r w:rsidRPr="00257B24">
        <w:rPr>
          <w:rFonts w:ascii="Trebuchet MS" w:hAnsi="Trebuchet MS" w:cs="Trebuchet MS"/>
          <w:spacing w:val="-9"/>
        </w:rPr>
        <w:t xml:space="preserve"> </w:t>
      </w:r>
      <w:r w:rsidRPr="00257B24">
        <w:rPr>
          <w:rFonts w:ascii="Trebuchet MS" w:hAnsi="Trebuchet MS" w:cs="Trebuchet MS"/>
          <w:spacing w:val="-4"/>
          <w:w w:val="80"/>
        </w:rPr>
        <w:t>will</w:t>
      </w:r>
      <w:r w:rsidRPr="00257B24">
        <w:rPr>
          <w:rFonts w:ascii="Trebuchet MS" w:hAnsi="Trebuchet MS" w:cs="Trebuchet MS"/>
          <w:spacing w:val="-9"/>
        </w:rPr>
        <w:t xml:space="preserve"> </w:t>
      </w:r>
      <w:r w:rsidRPr="00257B24">
        <w:rPr>
          <w:rFonts w:ascii="Trebuchet MS" w:hAnsi="Trebuchet MS" w:cs="Trebuchet MS"/>
          <w:spacing w:val="-4"/>
          <w:w w:val="80"/>
        </w:rPr>
        <w:t>be</w:t>
      </w:r>
      <w:r w:rsidRPr="00257B24">
        <w:rPr>
          <w:rFonts w:ascii="Trebuchet MS" w:hAnsi="Trebuchet MS" w:cs="Trebuchet MS"/>
          <w:spacing w:val="-9"/>
        </w:rPr>
        <w:t xml:space="preserve"> </w:t>
      </w:r>
      <w:r w:rsidRPr="00257B24">
        <w:rPr>
          <w:rFonts w:ascii="Trebuchet MS" w:hAnsi="Trebuchet MS" w:cs="Trebuchet MS"/>
          <w:spacing w:val="-4"/>
          <w:w w:val="80"/>
        </w:rPr>
        <w:t>returned</w:t>
      </w:r>
      <w:r w:rsidRPr="00257B24">
        <w:rPr>
          <w:rFonts w:ascii="Trebuchet MS" w:hAnsi="Trebuchet MS" w:cs="Trebuchet MS"/>
          <w:spacing w:val="-9"/>
        </w:rPr>
        <w:t xml:space="preserve"> </w:t>
      </w:r>
      <w:r w:rsidRPr="00257B24">
        <w:rPr>
          <w:rFonts w:ascii="Trebuchet MS" w:hAnsi="Trebuchet MS" w:cs="Trebuchet MS"/>
          <w:spacing w:val="-4"/>
          <w:w w:val="80"/>
        </w:rPr>
        <w:t>to</w:t>
      </w:r>
      <w:r w:rsidRPr="00257B24">
        <w:rPr>
          <w:rFonts w:ascii="Trebuchet MS" w:hAnsi="Trebuchet MS" w:cs="Trebuchet MS"/>
          <w:spacing w:val="-9"/>
        </w:rPr>
        <w:t xml:space="preserve"> </w:t>
      </w:r>
      <w:r w:rsidRPr="00257B24">
        <w:rPr>
          <w:rFonts w:ascii="Trebuchet MS" w:hAnsi="Trebuchet MS" w:cs="Trebuchet MS"/>
          <w:spacing w:val="-4"/>
          <w:w w:val="80"/>
        </w:rPr>
        <w:t>you</w:t>
      </w:r>
      <w:r w:rsidRPr="00257B24">
        <w:rPr>
          <w:rFonts w:ascii="Trebuchet MS" w:hAnsi="Trebuchet MS" w:cs="Trebuchet MS"/>
          <w:spacing w:val="-9"/>
        </w:rPr>
        <w:t xml:space="preserve"> </w:t>
      </w:r>
      <w:r w:rsidRPr="00257B24">
        <w:rPr>
          <w:rFonts w:ascii="Trebuchet MS" w:hAnsi="Trebuchet MS" w:cs="Trebuchet MS"/>
          <w:spacing w:val="-4"/>
          <w:w w:val="80"/>
        </w:rPr>
        <w:t xml:space="preserve">unprocessed. </w:t>
      </w:r>
      <w:r w:rsidRPr="00257B24">
        <w:rPr>
          <w:rFonts w:ascii="Trebuchet MS" w:hAnsi="Trebuchet MS" w:cs="Trebuchet MS"/>
          <w:color w:val="D2232A"/>
          <w:spacing w:val="-2"/>
          <w:w w:val="80"/>
        </w:rPr>
        <w:t>To successfully view and complete this fillable form, download the form and enter all the required information.</w:t>
      </w:r>
    </w:p>
    <w:p w14:paraId="3B00D19F" w14:textId="77777777" w:rsidR="00257B24" w:rsidRPr="00257B24" w:rsidRDefault="00257B24" w:rsidP="00257B24">
      <w:pPr>
        <w:widowControl w:val="0"/>
        <w:kinsoku w:val="0"/>
        <w:overflowPunct w:val="0"/>
        <w:autoSpaceDE w:val="0"/>
        <w:autoSpaceDN w:val="0"/>
        <w:adjustRightInd w:val="0"/>
        <w:spacing w:before="11"/>
        <w:rPr>
          <w:rFonts w:ascii="Trebuchet MS" w:hAnsi="Trebuchet MS" w:cs="Trebuchet MS"/>
          <w:sz w:val="23"/>
          <w:szCs w:val="23"/>
        </w:rPr>
      </w:pPr>
    </w:p>
    <w:p w14:paraId="29768583" w14:textId="77777777" w:rsidR="00257B24" w:rsidRPr="00257B24" w:rsidRDefault="00257B24" w:rsidP="00257B24">
      <w:pPr>
        <w:widowControl w:val="0"/>
        <w:kinsoku w:val="0"/>
        <w:overflowPunct w:val="0"/>
        <w:autoSpaceDE w:val="0"/>
        <w:autoSpaceDN w:val="0"/>
        <w:adjustRightInd w:val="0"/>
        <w:spacing w:before="11"/>
        <w:rPr>
          <w:rFonts w:ascii="Trebuchet MS" w:hAnsi="Trebuchet MS" w:cs="Trebuchet MS"/>
          <w:sz w:val="23"/>
          <w:szCs w:val="23"/>
        </w:rPr>
        <w:sectPr w:rsidR="00257B24" w:rsidRPr="00257B24">
          <w:headerReference w:type="default" r:id="rId219"/>
          <w:footerReference w:type="default" r:id="rId220"/>
          <w:pgSz w:w="12240" w:h="15840"/>
          <w:pgMar w:top="780" w:right="240" w:bottom="560" w:left="260" w:header="360" w:footer="362" w:gutter="0"/>
          <w:pgNumType w:start="1"/>
          <w:cols w:space="720"/>
          <w:noEndnote/>
        </w:sectPr>
      </w:pPr>
    </w:p>
    <w:p w14:paraId="42ECABFC" w14:textId="22B357DD" w:rsidR="00257B24" w:rsidRPr="00257B24" w:rsidRDefault="00257B24" w:rsidP="00257B24">
      <w:pPr>
        <w:widowControl w:val="0"/>
        <w:kinsoku w:val="0"/>
        <w:overflowPunct w:val="0"/>
        <w:autoSpaceDE w:val="0"/>
        <w:autoSpaceDN w:val="0"/>
        <w:adjustRightInd w:val="0"/>
        <w:spacing w:before="103"/>
        <w:outlineLvl w:val="1"/>
        <w:rPr>
          <w:rFonts w:ascii="Calibri" w:hAnsi="Calibri" w:cs="Calibri"/>
          <w:b/>
          <w:bCs/>
          <w:spacing w:val="-8"/>
          <w:sz w:val="18"/>
          <w:szCs w:val="18"/>
        </w:rPr>
      </w:pPr>
      <w:r w:rsidRPr="00257B24">
        <w:rPr>
          <w:rFonts w:ascii="Calibri" w:hAnsi="Calibri" w:cs="Calibri"/>
          <w:b/>
          <w:bCs/>
          <w:noProof/>
          <w:sz w:val="18"/>
          <w:szCs w:val="18"/>
        </w:rPr>
        <mc:AlternateContent>
          <mc:Choice Requires="wps">
            <w:drawing>
              <wp:anchor distT="0" distB="0" distL="114300" distR="114300" simplePos="0" relativeHeight="251715584" behindDoc="0" locked="0" layoutInCell="0" allowOverlap="1" wp14:anchorId="79653076" wp14:editId="5F37975E">
                <wp:simplePos x="0" y="0"/>
                <wp:positionH relativeFrom="page">
                  <wp:posOffset>2358390</wp:posOffset>
                </wp:positionH>
                <wp:positionV relativeFrom="paragraph">
                  <wp:posOffset>202565</wp:posOffset>
                </wp:positionV>
                <wp:extent cx="97790" cy="97790"/>
                <wp:effectExtent l="10160" t="6985" r="6350" b="9525"/>
                <wp:wrapNone/>
                <wp:docPr id="1743" name="Freeform: Shape 17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947F3" id="Freeform: Shape 1743" o:spid="_x0000_s1026" style="position:absolute;margin-left:185.7pt;margin-top:15.95pt;width:7.7pt;height:7.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Calibri" w:hAnsi="Calibri" w:cs="Calibri"/>
          <w:b/>
          <w:bCs/>
          <w:noProof/>
          <w:sz w:val="18"/>
          <w:szCs w:val="18"/>
        </w:rPr>
        <mc:AlternateContent>
          <mc:Choice Requires="wps">
            <w:drawing>
              <wp:anchor distT="0" distB="0" distL="114300" distR="114300" simplePos="0" relativeHeight="251714560" behindDoc="0" locked="0" layoutInCell="0" allowOverlap="1" wp14:anchorId="1A4237D9" wp14:editId="37BCA258">
                <wp:simplePos x="0" y="0"/>
                <wp:positionH relativeFrom="page">
                  <wp:posOffset>2365375</wp:posOffset>
                </wp:positionH>
                <wp:positionV relativeFrom="paragraph">
                  <wp:posOffset>34925</wp:posOffset>
                </wp:positionV>
                <wp:extent cx="97790" cy="97790"/>
                <wp:effectExtent l="10160" t="10795" r="6350" b="5715"/>
                <wp:wrapNone/>
                <wp:docPr id="1744" name="Freeform: Shape 1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6D3EF" id="Freeform: Shape 1744" o:spid="_x0000_s1026" style="position:absolute;margin-left:186.25pt;margin-top:2.75pt;width:7.7pt;height:7.7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Calibri" w:hAnsi="Calibri" w:cs="Calibri"/>
          <w:b/>
          <w:bCs/>
          <w:sz w:val="18"/>
          <w:szCs w:val="18"/>
        </w:rPr>
        <w:t>Classified</w:t>
      </w:r>
      <w:r w:rsidRPr="00257B24">
        <w:rPr>
          <w:rFonts w:ascii="Calibri" w:hAnsi="Calibri" w:cs="Calibri"/>
          <w:b/>
          <w:bCs/>
          <w:spacing w:val="-4"/>
          <w:sz w:val="18"/>
          <w:szCs w:val="18"/>
        </w:rPr>
        <w:t xml:space="preserve"> </w:t>
      </w:r>
      <w:r w:rsidRPr="00257B24">
        <w:rPr>
          <w:rFonts w:ascii="Calibri" w:hAnsi="Calibri" w:cs="Calibri"/>
          <w:b/>
          <w:bCs/>
          <w:sz w:val="18"/>
          <w:szCs w:val="18"/>
        </w:rPr>
        <w:t>as</w:t>
      </w:r>
      <w:r w:rsidRPr="00257B24">
        <w:rPr>
          <w:rFonts w:ascii="Calibri" w:hAnsi="Calibri" w:cs="Calibri"/>
          <w:b/>
          <w:bCs/>
          <w:spacing w:val="-3"/>
          <w:sz w:val="18"/>
          <w:szCs w:val="18"/>
        </w:rPr>
        <w:t xml:space="preserve"> </w:t>
      </w:r>
      <w:r w:rsidRPr="00257B24">
        <w:rPr>
          <w:rFonts w:ascii="Calibri" w:hAnsi="Calibri" w:cs="Calibri"/>
          <w:b/>
          <w:bCs/>
          <w:sz w:val="18"/>
          <w:szCs w:val="18"/>
        </w:rPr>
        <w:t>a</w:t>
      </w:r>
      <w:r w:rsidRPr="00257B24">
        <w:rPr>
          <w:rFonts w:ascii="Calibri" w:hAnsi="Calibri" w:cs="Calibri"/>
          <w:b/>
          <w:bCs/>
          <w:spacing w:val="-3"/>
          <w:sz w:val="18"/>
          <w:szCs w:val="18"/>
        </w:rPr>
        <w:t xml:space="preserve"> </w:t>
      </w:r>
      <w:r w:rsidRPr="00257B24">
        <w:rPr>
          <w:rFonts w:ascii="Calibri" w:hAnsi="Calibri" w:cs="Calibri"/>
          <w:b/>
          <w:bCs/>
          <w:sz w:val="18"/>
          <w:szCs w:val="18"/>
        </w:rPr>
        <w:t>nonresident</w:t>
      </w:r>
      <w:r w:rsidRPr="00257B24">
        <w:rPr>
          <w:rFonts w:ascii="Calibri" w:hAnsi="Calibri" w:cs="Calibri"/>
          <w:b/>
          <w:bCs/>
          <w:spacing w:val="-3"/>
          <w:sz w:val="18"/>
          <w:szCs w:val="18"/>
        </w:rPr>
        <w:t xml:space="preserve"> </w:t>
      </w:r>
      <w:r w:rsidRPr="00257B24">
        <w:rPr>
          <w:rFonts w:ascii="Calibri" w:hAnsi="Calibri" w:cs="Calibri"/>
          <w:b/>
          <w:bCs/>
          <w:sz w:val="18"/>
          <w:szCs w:val="18"/>
        </w:rPr>
        <w:t>for</w:t>
      </w:r>
      <w:r w:rsidRPr="00257B24">
        <w:rPr>
          <w:rFonts w:ascii="Calibri" w:hAnsi="Calibri" w:cs="Calibri"/>
          <w:b/>
          <w:bCs/>
          <w:spacing w:val="-3"/>
          <w:sz w:val="18"/>
          <w:szCs w:val="18"/>
        </w:rPr>
        <w:t xml:space="preserve"> </w:t>
      </w:r>
      <w:r w:rsidRPr="00257B24">
        <w:rPr>
          <w:rFonts w:ascii="Calibri" w:hAnsi="Calibri" w:cs="Calibri"/>
          <w:b/>
          <w:bCs/>
          <w:sz w:val="18"/>
          <w:szCs w:val="18"/>
        </w:rPr>
        <w:t>a</w:t>
      </w:r>
      <w:r w:rsidRPr="00257B24">
        <w:rPr>
          <w:rFonts w:ascii="Calibri" w:hAnsi="Calibri" w:cs="Calibri"/>
          <w:b/>
          <w:bCs/>
          <w:spacing w:val="-3"/>
          <w:sz w:val="18"/>
          <w:szCs w:val="18"/>
        </w:rPr>
        <w:t xml:space="preserve"> </w:t>
      </w:r>
      <w:r w:rsidRPr="00257B24">
        <w:rPr>
          <w:rFonts w:ascii="Calibri" w:hAnsi="Calibri" w:cs="Calibri"/>
          <w:b/>
          <w:bCs/>
          <w:sz w:val="18"/>
          <w:szCs w:val="18"/>
        </w:rPr>
        <w:t>previous</w:t>
      </w:r>
      <w:r w:rsidRPr="00257B24">
        <w:rPr>
          <w:rFonts w:ascii="Calibri" w:hAnsi="Calibri" w:cs="Calibri"/>
          <w:b/>
          <w:bCs/>
          <w:spacing w:val="-4"/>
          <w:sz w:val="18"/>
          <w:szCs w:val="18"/>
        </w:rPr>
        <w:t xml:space="preserve"> </w:t>
      </w:r>
      <w:r w:rsidRPr="00257B24">
        <w:rPr>
          <w:rFonts w:ascii="Calibri" w:hAnsi="Calibri" w:cs="Calibri"/>
          <w:b/>
          <w:bCs/>
          <w:spacing w:val="-8"/>
          <w:sz w:val="18"/>
          <w:szCs w:val="18"/>
        </w:rPr>
        <w:t>term</w:t>
      </w:r>
    </w:p>
    <w:p w14:paraId="0C8EC1A2" w14:textId="1FF57627" w:rsidR="00257B24" w:rsidRPr="00257B24" w:rsidRDefault="00257B24" w:rsidP="00257B24">
      <w:pPr>
        <w:widowControl w:val="0"/>
        <w:kinsoku w:val="0"/>
        <w:overflowPunct w:val="0"/>
        <w:autoSpaceDE w:val="0"/>
        <w:autoSpaceDN w:val="0"/>
        <w:adjustRightInd w:val="0"/>
        <w:spacing w:before="105" w:line="252" w:lineRule="auto"/>
        <w:ind w:right="35"/>
        <w:rPr>
          <w:rFonts w:ascii="Trebuchet MS" w:hAnsi="Trebuchet MS" w:cs="Trebuchet MS"/>
          <w:w w:val="80"/>
          <w:sz w:val="18"/>
          <w:szCs w:val="18"/>
        </w:rPr>
      </w:pPr>
      <w:r w:rsidRPr="00257B24">
        <w:rPr>
          <w:rFonts w:ascii="Calibri" w:hAnsi="Calibri" w:cs="Calibri"/>
          <w:b/>
          <w:bCs/>
          <w:noProof/>
          <w:sz w:val="18"/>
          <w:szCs w:val="18"/>
        </w:rPr>
        <mc:AlternateContent>
          <mc:Choice Requires="wps">
            <w:drawing>
              <wp:anchor distT="0" distB="0" distL="114300" distR="114300" simplePos="0" relativeHeight="251719680" behindDoc="0" locked="0" layoutInCell="0" allowOverlap="1" wp14:anchorId="53E29B50" wp14:editId="0D74ED5D">
                <wp:simplePos x="0" y="0"/>
                <wp:positionH relativeFrom="page">
                  <wp:posOffset>2159635</wp:posOffset>
                </wp:positionH>
                <wp:positionV relativeFrom="paragraph">
                  <wp:posOffset>351790</wp:posOffset>
                </wp:positionV>
                <wp:extent cx="97790" cy="97790"/>
                <wp:effectExtent l="12700" t="10160" r="13335" b="6350"/>
                <wp:wrapNone/>
                <wp:docPr id="1739" name="Freeform: Shape 1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80D9D" id="Freeform: Shape 1739" o:spid="_x0000_s1026" style="position:absolute;margin-left:170.05pt;margin-top:27.7pt;width:7.7pt;height:7.7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Calibri" w:hAnsi="Calibri" w:cs="Calibri"/>
          <w:b/>
          <w:bCs/>
          <w:noProof/>
          <w:sz w:val="18"/>
          <w:szCs w:val="18"/>
        </w:rPr>
        <mc:AlternateContent>
          <mc:Choice Requires="wps">
            <w:drawing>
              <wp:anchor distT="0" distB="0" distL="114300" distR="114300" simplePos="0" relativeHeight="251718656" behindDoc="0" locked="0" layoutInCell="0" allowOverlap="1" wp14:anchorId="0479E8BF" wp14:editId="63845FD6">
                <wp:simplePos x="0" y="0"/>
                <wp:positionH relativeFrom="page">
                  <wp:posOffset>1609725</wp:posOffset>
                </wp:positionH>
                <wp:positionV relativeFrom="paragraph">
                  <wp:posOffset>352425</wp:posOffset>
                </wp:positionV>
                <wp:extent cx="97790" cy="97790"/>
                <wp:effectExtent l="9525" t="10160" r="6985" b="6350"/>
                <wp:wrapNone/>
                <wp:docPr id="1740" name="Freeform: Shape 1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77E2A" id="Freeform: Shape 1740" o:spid="_x0000_s1026" style="position:absolute;margin-left:126.75pt;margin-top:27.75pt;width:7.7pt;height:7.7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Calibri" w:hAnsi="Calibri" w:cs="Calibri"/>
          <w:b/>
          <w:bCs/>
          <w:noProof/>
          <w:sz w:val="18"/>
          <w:szCs w:val="18"/>
        </w:rPr>
        <mc:AlternateContent>
          <mc:Choice Requires="wps">
            <w:drawing>
              <wp:anchor distT="0" distB="0" distL="114300" distR="114300" simplePos="0" relativeHeight="251717632" behindDoc="0" locked="0" layoutInCell="0" allowOverlap="1" wp14:anchorId="551AE96D" wp14:editId="4F6FBEA1">
                <wp:simplePos x="0" y="0"/>
                <wp:positionH relativeFrom="page">
                  <wp:posOffset>1122045</wp:posOffset>
                </wp:positionH>
                <wp:positionV relativeFrom="paragraph">
                  <wp:posOffset>360045</wp:posOffset>
                </wp:positionV>
                <wp:extent cx="97790" cy="97790"/>
                <wp:effectExtent l="7620" t="10160" r="8890" b="6350"/>
                <wp:wrapNone/>
                <wp:docPr id="1741" name="Freeform: Shape 1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64DE5" id="Freeform: Shape 1741" o:spid="_x0000_s1026" style="position:absolute;margin-left:88.35pt;margin-top:28.35pt;width:7.7pt;height:7.7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" o:allowincell="f" path="m,153r153,l153,,,,,153xe" filled="f" strokeweight="1pt">
                <v:path arrowok="t" o:connecttype="custom" o:connectlocs="0,97155;97155,97155;97155,0;0,0;0,97155" o:connectangles="0,0,0,0,0"/>
                <w10:wrap anchorx="page"/>
              </v:shape>
            </w:pict>
          </mc:Fallback>
        </mc:AlternateContent>
      </w:r>
      <w:r w:rsidRPr="00257B24">
        <w:br w:type="column"/>
      </w:r>
      <w:r w:rsidRPr="00257B24">
        <w:rPr>
          <w:rFonts w:ascii="Trebuchet MS" w:hAnsi="Trebuchet MS" w:cs="Trebuchet MS"/>
          <w:w w:val="75"/>
          <w:sz w:val="18"/>
          <w:szCs w:val="18"/>
        </w:rPr>
        <w:t>Yes.</w:t>
      </w:r>
      <w:r w:rsidRPr="00257B24">
        <w:rPr>
          <w:rFonts w:ascii="Trebuchet MS" w:hAnsi="Trebuchet MS" w:cs="Trebuchet MS"/>
          <w:sz w:val="18"/>
          <w:szCs w:val="18"/>
        </w:rPr>
        <w:t xml:space="preserve"> </w:t>
      </w:r>
      <w:r w:rsidRPr="00257B24">
        <w:rPr>
          <w:rFonts w:ascii="Trebuchet MS" w:hAnsi="Trebuchet MS" w:cs="Trebuchet MS"/>
          <w:w w:val="75"/>
          <w:sz w:val="18"/>
          <w:szCs w:val="18"/>
        </w:rPr>
        <w:t>Please</w:t>
      </w:r>
      <w:r w:rsidRPr="00257B24">
        <w:rPr>
          <w:rFonts w:ascii="Trebuchet MS" w:hAnsi="Trebuchet MS" w:cs="Trebuchet MS"/>
          <w:sz w:val="18"/>
          <w:szCs w:val="18"/>
        </w:rPr>
        <w:t xml:space="preserve"> </w:t>
      </w:r>
      <w:r w:rsidRPr="00257B24">
        <w:rPr>
          <w:rFonts w:ascii="Trebuchet MS" w:hAnsi="Trebuchet MS" w:cs="Trebuchet MS"/>
          <w:w w:val="75"/>
          <w:sz w:val="18"/>
          <w:szCs w:val="18"/>
        </w:rPr>
        <w:t>complete</w:t>
      </w:r>
      <w:r w:rsidRPr="00257B24">
        <w:rPr>
          <w:rFonts w:ascii="Trebuchet MS" w:hAnsi="Trebuchet MS" w:cs="Trebuchet MS"/>
          <w:sz w:val="18"/>
          <w:szCs w:val="18"/>
        </w:rPr>
        <w:t xml:space="preserve"> </w:t>
      </w:r>
      <w:r w:rsidRPr="00257B24">
        <w:rPr>
          <w:rFonts w:ascii="Trebuchet MS" w:hAnsi="Trebuchet MS" w:cs="Trebuchet MS"/>
          <w:w w:val="75"/>
          <w:sz w:val="18"/>
          <w:szCs w:val="18"/>
        </w:rPr>
        <w:t>Part</w:t>
      </w:r>
      <w:r w:rsidRPr="00257B24">
        <w:rPr>
          <w:rFonts w:ascii="Trebuchet MS" w:hAnsi="Trebuchet MS" w:cs="Trebuchet MS"/>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z w:val="18"/>
          <w:szCs w:val="18"/>
        </w:rPr>
        <w:t xml:space="preserve"> </w:t>
      </w:r>
      <w:r w:rsidRPr="00257B24">
        <w:rPr>
          <w:rFonts w:ascii="Trebuchet MS" w:hAnsi="Trebuchet MS" w:cs="Trebuchet MS"/>
          <w:w w:val="75"/>
          <w:sz w:val="18"/>
          <w:szCs w:val="18"/>
        </w:rPr>
        <w:t>B,</w:t>
      </w:r>
      <w:r w:rsidRPr="00257B24">
        <w:rPr>
          <w:rFonts w:ascii="Trebuchet MS" w:hAnsi="Trebuchet MS" w:cs="Trebuchet MS"/>
          <w:sz w:val="18"/>
          <w:szCs w:val="18"/>
        </w:rPr>
        <w:t xml:space="preserve"> </w:t>
      </w:r>
      <w:r w:rsidRPr="00257B24">
        <w:rPr>
          <w:rFonts w:ascii="Trebuchet MS" w:hAnsi="Trebuchet MS" w:cs="Trebuchet MS"/>
          <w:w w:val="75"/>
          <w:sz w:val="18"/>
          <w:szCs w:val="18"/>
        </w:rPr>
        <w:t>C,</w:t>
      </w:r>
      <w:r w:rsidRPr="00257B24">
        <w:rPr>
          <w:rFonts w:ascii="Trebuchet MS" w:hAnsi="Trebuchet MS" w:cs="Trebuchet MS"/>
          <w:sz w:val="18"/>
          <w:szCs w:val="18"/>
        </w:rPr>
        <w:t xml:space="preserve"> </w:t>
      </w:r>
      <w:r w:rsidRPr="00257B24">
        <w:rPr>
          <w:rFonts w:ascii="Trebuchet MS" w:hAnsi="Trebuchet MS" w:cs="Trebuchet MS"/>
          <w:w w:val="75"/>
          <w:sz w:val="18"/>
          <w:szCs w:val="18"/>
        </w:rPr>
        <w:t>D</w:t>
      </w:r>
      <w:r w:rsidRPr="00257B24">
        <w:rPr>
          <w:rFonts w:ascii="Trebuchet MS" w:hAnsi="Trebuchet MS" w:cs="Trebuchet MS"/>
          <w:sz w:val="18"/>
          <w:szCs w:val="18"/>
        </w:rPr>
        <w:t xml:space="preserve"> </w:t>
      </w:r>
      <w:r w:rsidRPr="00257B24">
        <w:rPr>
          <w:rFonts w:ascii="Trebuchet MS" w:hAnsi="Trebuchet MS" w:cs="Trebuchet MS"/>
          <w:w w:val="75"/>
          <w:sz w:val="18"/>
          <w:szCs w:val="18"/>
        </w:rPr>
        <w:t>(if</w:t>
      </w:r>
      <w:r w:rsidRPr="00257B24">
        <w:rPr>
          <w:rFonts w:ascii="Trebuchet MS" w:hAnsi="Trebuchet MS" w:cs="Trebuchet MS"/>
          <w:sz w:val="18"/>
          <w:szCs w:val="18"/>
        </w:rPr>
        <w:t xml:space="preserve"> </w:t>
      </w:r>
      <w:r w:rsidRPr="00257B24">
        <w:rPr>
          <w:rFonts w:ascii="Trebuchet MS" w:hAnsi="Trebuchet MS" w:cs="Trebuchet MS"/>
          <w:w w:val="75"/>
          <w:sz w:val="18"/>
          <w:szCs w:val="18"/>
        </w:rPr>
        <w:t>applicable),</w:t>
      </w:r>
      <w:r w:rsidRPr="00257B24">
        <w:rPr>
          <w:rFonts w:ascii="Trebuchet MS" w:hAnsi="Trebuchet MS" w:cs="Trebuchet MS"/>
          <w:sz w:val="18"/>
          <w:szCs w:val="18"/>
        </w:rPr>
        <w:t xml:space="preserve"> </w:t>
      </w:r>
      <w:r w:rsidRPr="00257B24">
        <w:rPr>
          <w:rFonts w:ascii="Trebuchet MS" w:hAnsi="Trebuchet MS" w:cs="Trebuchet MS"/>
          <w:w w:val="75"/>
          <w:sz w:val="18"/>
          <w:szCs w:val="18"/>
        </w:rPr>
        <w:t>and</w:t>
      </w:r>
      <w:r w:rsidRPr="00257B24">
        <w:rPr>
          <w:rFonts w:ascii="Trebuchet MS" w:hAnsi="Trebuchet MS" w:cs="Trebuchet MS"/>
          <w:sz w:val="18"/>
          <w:szCs w:val="18"/>
        </w:rPr>
        <w:t xml:space="preserve"> </w:t>
      </w:r>
      <w:r w:rsidRPr="00257B24">
        <w:rPr>
          <w:rFonts w:ascii="Trebuchet MS" w:hAnsi="Trebuchet MS" w:cs="Trebuchet MS"/>
          <w:w w:val="75"/>
          <w:sz w:val="18"/>
          <w:szCs w:val="18"/>
        </w:rPr>
        <w:t>E</w:t>
      </w:r>
      <w:r w:rsidRPr="00257B24">
        <w:rPr>
          <w:rFonts w:ascii="Trebuchet MS" w:hAnsi="Trebuchet MS" w:cs="Trebuchet MS"/>
          <w:sz w:val="18"/>
          <w:szCs w:val="18"/>
        </w:rPr>
        <w:t xml:space="preserve"> </w:t>
      </w:r>
      <w:r w:rsidRPr="00257B24">
        <w:rPr>
          <w:rFonts w:ascii="Trebuchet MS" w:hAnsi="Trebuchet MS" w:cs="Trebuchet MS"/>
          <w:w w:val="75"/>
          <w:sz w:val="18"/>
          <w:szCs w:val="18"/>
        </w:rPr>
        <w:t>(Continuing</w:t>
      </w:r>
      <w:r w:rsidRPr="00257B24">
        <w:rPr>
          <w:rFonts w:ascii="Trebuchet MS" w:hAnsi="Trebuchet MS" w:cs="Trebuchet MS"/>
          <w:sz w:val="18"/>
          <w:szCs w:val="18"/>
        </w:rPr>
        <w:t xml:space="preserve"> </w:t>
      </w:r>
      <w:r w:rsidRPr="00257B24">
        <w:rPr>
          <w:rFonts w:ascii="Trebuchet MS" w:hAnsi="Trebuchet MS" w:cs="Trebuchet MS"/>
          <w:w w:val="75"/>
          <w:sz w:val="18"/>
          <w:szCs w:val="18"/>
        </w:rPr>
        <w:t>Student</w:t>
      </w:r>
      <w:r w:rsidRPr="00257B24">
        <w:rPr>
          <w:rFonts w:ascii="Trebuchet MS" w:hAnsi="Trebuchet MS" w:cs="Trebuchet MS"/>
          <w:sz w:val="18"/>
          <w:szCs w:val="18"/>
        </w:rPr>
        <w:t xml:space="preserve"> </w:t>
      </w:r>
      <w:r w:rsidRPr="00257B24">
        <w:rPr>
          <w:rFonts w:ascii="Trebuchet MS" w:hAnsi="Trebuchet MS" w:cs="Trebuchet MS"/>
          <w:w w:val="75"/>
          <w:sz w:val="18"/>
          <w:szCs w:val="18"/>
        </w:rPr>
        <w:t>-</w:t>
      </w:r>
      <w:r w:rsidRPr="00257B24">
        <w:rPr>
          <w:rFonts w:ascii="Trebuchet MS" w:hAnsi="Trebuchet MS" w:cs="Trebuchet MS"/>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z w:val="18"/>
          <w:szCs w:val="18"/>
        </w:rPr>
        <w:t xml:space="preserve"> </w:t>
      </w:r>
      <w:r w:rsidRPr="00257B24">
        <w:rPr>
          <w:rFonts w:ascii="Trebuchet MS" w:hAnsi="Trebuchet MS" w:cs="Trebuchet MS"/>
          <w:w w:val="75"/>
          <w:sz w:val="18"/>
          <w:szCs w:val="18"/>
        </w:rPr>
        <w:t>student</w:t>
      </w:r>
      <w:r w:rsidRPr="00257B24">
        <w:rPr>
          <w:rFonts w:ascii="Trebuchet MS" w:hAnsi="Trebuchet MS" w:cs="Trebuchet MS"/>
          <w:sz w:val="18"/>
          <w:szCs w:val="18"/>
        </w:rPr>
        <w:t xml:space="preserve"> </w:t>
      </w:r>
      <w:r w:rsidRPr="00257B24">
        <w:rPr>
          <w:rFonts w:ascii="Trebuchet MS" w:hAnsi="Trebuchet MS" w:cs="Trebuchet MS"/>
          <w:w w:val="75"/>
          <w:sz w:val="18"/>
          <w:szCs w:val="18"/>
        </w:rPr>
        <w:t>enrolled</w:t>
      </w:r>
      <w:r w:rsidRPr="00257B24">
        <w:rPr>
          <w:rFonts w:ascii="Trebuchet MS" w:hAnsi="Trebuchet MS" w:cs="Trebuchet MS"/>
          <w:sz w:val="18"/>
          <w:szCs w:val="18"/>
        </w:rPr>
        <w:t xml:space="preserve"> </w:t>
      </w:r>
      <w:r w:rsidRPr="00257B24">
        <w:rPr>
          <w:rFonts w:ascii="Trebuchet MS" w:hAnsi="Trebuchet MS" w:cs="Trebuchet MS"/>
          <w:w w:val="75"/>
          <w:sz w:val="18"/>
          <w:szCs w:val="18"/>
        </w:rPr>
        <w:t>in</w:t>
      </w:r>
      <w:r w:rsidRPr="00257B24">
        <w:rPr>
          <w:rFonts w:ascii="Trebuchet MS" w:hAnsi="Trebuchet MS" w:cs="Trebuchet MS"/>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z w:val="18"/>
          <w:szCs w:val="18"/>
        </w:rPr>
        <w:t xml:space="preserve"> </w:t>
      </w:r>
      <w:r w:rsidRPr="00257B24">
        <w:rPr>
          <w:rFonts w:ascii="Trebuchet MS" w:hAnsi="Trebuchet MS" w:cs="Trebuchet MS"/>
          <w:w w:val="75"/>
          <w:sz w:val="18"/>
          <w:szCs w:val="18"/>
        </w:rPr>
        <w:t>previous</w:t>
      </w:r>
      <w:r w:rsidRPr="00257B24">
        <w:rPr>
          <w:rFonts w:ascii="Trebuchet MS" w:hAnsi="Trebuchet MS" w:cs="Trebuchet MS"/>
          <w:sz w:val="18"/>
          <w:szCs w:val="18"/>
        </w:rPr>
        <w:t xml:space="preserve"> </w:t>
      </w:r>
      <w:r w:rsidRPr="00257B24">
        <w:rPr>
          <w:rFonts w:ascii="Trebuchet MS" w:hAnsi="Trebuchet MS" w:cs="Trebuchet MS"/>
          <w:w w:val="75"/>
          <w:sz w:val="18"/>
          <w:szCs w:val="18"/>
        </w:rPr>
        <w:t xml:space="preserve">term) </w:t>
      </w:r>
      <w:r w:rsidRPr="00257B24">
        <w:rPr>
          <w:rFonts w:ascii="Trebuchet MS" w:hAnsi="Trebuchet MS" w:cs="Trebuchet MS"/>
          <w:w w:val="80"/>
          <w:sz w:val="18"/>
          <w:szCs w:val="18"/>
        </w:rPr>
        <w:t>No.</w:t>
      </w:r>
      <w:r w:rsidRPr="00257B24">
        <w:rPr>
          <w:rFonts w:ascii="Trebuchet MS" w:hAnsi="Trebuchet MS" w:cs="Trebuchet MS"/>
          <w:spacing w:val="40"/>
          <w:sz w:val="18"/>
          <w:szCs w:val="18"/>
        </w:rPr>
        <w:t xml:space="preserve"> </w:t>
      </w:r>
      <w:r w:rsidRPr="00257B24">
        <w:rPr>
          <w:rFonts w:ascii="Trebuchet MS" w:hAnsi="Trebuchet MS" w:cs="Trebuchet MS"/>
          <w:w w:val="80"/>
          <w:sz w:val="18"/>
          <w:szCs w:val="18"/>
        </w:rPr>
        <w:t>Please complete Sections A, B, D (if applicable), and E (Newly admitted students only)</w:t>
      </w:r>
    </w:p>
    <w:p w14:paraId="5BA72A95" w14:textId="77777777" w:rsidR="00257B24" w:rsidRPr="00257B24" w:rsidRDefault="00257B24" w:rsidP="00257B24">
      <w:pPr>
        <w:widowControl w:val="0"/>
        <w:kinsoku w:val="0"/>
        <w:overflowPunct w:val="0"/>
        <w:autoSpaceDE w:val="0"/>
        <w:autoSpaceDN w:val="0"/>
        <w:adjustRightInd w:val="0"/>
        <w:spacing w:before="105" w:line="252" w:lineRule="auto"/>
        <w:ind w:right="35"/>
        <w:rPr>
          <w:rFonts w:ascii="Trebuchet MS" w:hAnsi="Trebuchet MS" w:cs="Trebuchet MS"/>
          <w:w w:val="80"/>
          <w:sz w:val="18"/>
          <w:szCs w:val="18"/>
        </w:rPr>
        <w:sectPr w:rsidR="00257B24" w:rsidRPr="00257B24">
          <w:type w:val="continuous"/>
          <w:pgSz w:w="12240" w:h="15840"/>
          <w:pgMar w:top="780" w:right="240" w:bottom="560" w:left="260" w:header="720" w:footer="720" w:gutter="0"/>
          <w:cols w:num="2" w:space="720" w:equalWidth="0">
            <w:col w:w="3653" w:space="69"/>
            <w:col w:w="8018"/>
          </w:cols>
          <w:noEndnote/>
        </w:sectPr>
      </w:pPr>
    </w:p>
    <w:p w14:paraId="371981F4" w14:textId="642927B6" w:rsidR="00257B24" w:rsidRPr="00257B24" w:rsidRDefault="00257B24" w:rsidP="00257B24">
      <w:pPr>
        <w:widowControl w:val="0"/>
        <w:kinsoku w:val="0"/>
        <w:overflowPunct w:val="0"/>
        <w:autoSpaceDE w:val="0"/>
        <w:autoSpaceDN w:val="0"/>
        <w:adjustRightInd w:val="0"/>
        <w:spacing w:before="114"/>
        <w:rPr>
          <w:rFonts w:ascii="Trebuchet MS" w:hAnsi="Trebuchet MS" w:cs="Trebuchet MS"/>
          <w:spacing w:val="-8"/>
          <w:w w:val="8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16608" behindDoc="0" locked="0" layoutInCell="0" allowOverlap="1" wp14:anchorId="3A010B4A" wp14:editId="477E82D5">
                <wp:simplePos x="0" y="0"/>
                <wp:positionH relativeFrom="column">
                  <wp:align>right</wp:align>
                </wp:positionH>
                <wp:positionV relativeFrom="paragraph">
                  <wp:posOffset>97790</wp:posOffset>
                </wp:positionV>
                <wp:extent cx="97790" cy="97790"/>
                <wp:effectExtent l="0" t="0" r="16510" b="16510"/>
                <wp:wrapNone/>
                <wp:docPr id="1742" name="Freeform: Shape 1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F116A" id="Freeform: Shape 1742" o:spid="_x0000_s1026" style="position:absolute;margin-left:-43.5pt;margin-top:7.7pt;width:7.7pt;height:7.7pt;z-index:251716608;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" o:allowincell="f" path="m,153r153,l153,,,,,153xe" filled="f" strokeweight="1pt">
                <v:path arrowok="t" o:connecttype="custom" o:connectlocs="0,97155;97155,97155;97155,0;0,0;0,97155" o:connectangles="0,0,0,0,0"/>
              </v:shape>
            </w:pict>
          </mc:Fallback>
        </mc:AlternateContent>
      </w:r>
      <w:r w:rsidRPr="00257B24">
        <w:rPr>
          <w:rFonts w:ascii="Calibri" w:hAnsi="Calibri" w:cs="Calibri"/>
          <w:b/>
          <w:bCs/>
          <w:w w:val="95"/>
          <w:sz w:val="18"/>
          <w:szCs w:val="18"/>
        </w:rPr>
        <w:t>Term:</w:t>
      </w:r>
      <w:r w:rsidRPr="00257B24">
        <w:rPr>
          <w:rFonts w:ascii="Calibri" w:hAnsi="Calibri" w:cs="Calibri"/>
          <w:b/>
          <w:bCs/>
          <w:spacing w:val="24"/>
          <w:sz w:val="18"/>
          <w:szCs w:val="18"/>
        </w:rPr>
        <w:t xml:space="preserve"> </w:t>
      </w:r>
      <w:r w:rsidRPr="00257B24">
        <w:rPr>
          <w:rFonts w:ascii="Trebuchet MS" w:hAnsi="Trebuchet MS" w:cs="Trebuchet MS"/>
          <w:spacing w:val="-8"/>
          <w:w w:val="85"/>
          <w:sz w:val="18"/>
          <w:szCs w:val="18"/>
        </w:rPr>
        <w:t>Fall</w:t>
      </w:r>
    </w:p>
    <w:p w14:paraId="689B2FBA" w14:textId="77777777" w:rsidR="00257B24" w:rsidRPr="00257B24" w:rsidRDefault="00257B24" w:rsidP="00257B24">
      <w:pPr>
        <w:widowControl w:val="0"/>
        <w:kinsoku w:val="0"/>
        <w:overflowPunct w:val="0"/>
        <w:autoSpaceDE w:val="0"/>
        <w:autoSpaceDN w:val="0"/>
        <w:adjustRightInd w:val="0"/>
        <w:spacing w:before="117"/>
        <w:rPr>
          <w:rFonts w:ascii="Trebuchet MS" w:hAnsi="Trebuchet MS" w:cs="Trebuchet MS"/>
          <w:spacing w:val="-2"/>
          <w:w w:val="80"/>
          <w:sz w:val="18"/>
          <w:szCs w:val="18"/>
        </w:rPr>
      </w:pPr>
      <w:r w:rsidRPr="00257B24">
        <w:br w:type="column"/>
      </w:r>
      <w:r w:rsidRPr="00257B24">
        <w:rPr>
          <w:rFonts w:ascii="Trebuchet MS" w:hAnsi="Trebuchet MS" w:cs="Trebuchet MS"/>
          <w:spacing w:val="-2"/>
          <w:w w:val="80"/>
          <w:sz w:val="18"/>
          <w:szCs w:val="18"/>
        </w:rPr>
        <w:t>Winter</w:t>
      </w:r>
    </w:p>
    <w:p w14:paraId="2482D45B" w14:textId="18D91E17" w:rsidR="00257B24" w:rsidRPr="00257B24" w:rsidRDefault="00257B24" w:rsidP="00257B24">
      <w:pPr>
        <w:widowControl w:val="0"/>
        <w:kinsoku w:val="0"/>
        <w:overflowPunct w:val="0"/>
        <w:autoSpaceDE w:val="0"/>
        <w:autoSpaceDN w:val="0"/>
        <w:adjustRightInd w:val="0"/>
        <w:spacing w:before="117"/>
        <w:rPr>
          <w:rFonts w:ascii="Trebuchet MS" w:hAnsi="Trebuchet MS" w:cs="Trebuchet MS"/>
          <w:spacing w:val="-2"/>
          <w:w w:val="80"/>
          <w:sz w:val="18"/>
          <w:szCs w:val="18"/>
        </w:rPr>
      </w:pPr>
      <w:r w:rsidRPr="00257B24">
        <w:br w:type="column"/>
      </w:r>
      <w:r w:rsidRPr="00257B24">
        <w:rPr>
          <w:rFonts w:ascii="Trebuchet MS" w:hAnsi="Trebuchet MS" w:cs="Trebuchet MS"/>
          <w:spacing w:val="-2"/>
          <w:w w:val="80"/>
          <w:sz w:val="18"/>
          <w:szCs w:val="18"/>
        </w:rPr>
        <w:t>Spring</w:t>
      </w:r>
    </w:p>
    <w:p w14:paraId="4A195C1C" w14:textId="385EC26E" w:rsidR="00257B24" w:rsidRPr="00257B24" w:rsidRDefault="00257B24" w:rsidP="00257B24">
      <w:pPr>
        <w:widowControl w:val="0"/>
        <w:kinsoku w:val="0"/>
        <w:overflowPunct w:val="0"/>
        <w:autoSpaceDE w:val="0"/>
        <w:autoSpaceDN w:val="0"/>
        <w:adjustRightInd w:val="0"/>
        <w:spacing w:before="117"/>
        <w:rPr>
          <w:rFonts w:ascii="Trebuchet MS" w:hAnsi="Trebuchet MS" w:cs="Trebuchet MS"/>
          <w:spacing w:val="-2"/>
          <w:w w:val="85"/>
          <w:sz w:val="18"/>
          <w:szCs w:val="18"/>
        </w:rPr>
      </w:pPr>
      <w:r w:rsidRPr="00257B24">
        <w:br w:type="column"/>
      </w:r>
      <w:r w:rsidRPr="00257B24">
        <w:rPr>
          <w:rFonts w:ascii="Trebuchet MS" w:hAnsi="Trebuchet MS" w:cs="Trebuchet MS"/>
          <w:spacing w:val="-2"/>
          <w:w w:val="85"/>
          <w:sz w:val="18"/>
          <w:szCs w:val="18"/>
        </w:rPr>
        <w:t>Summer</w:t>
      </w:r>
    </w:p>
    <w:p w14:paraId="00917726" w14:textId="50FDCD8D" w:rsidR="00257B24" w:rsidRPr="00257B24" w:rsidRDefault="00257B24" w:rsidP="00257B24">
      <w:pPr>
        <w:widowControl w:val="0"/>
        <w:tabs>
          <w:tab w:val="left" w:pos="1393"/>
          <w:tab w:val="left" w:pos="7406"/>
        </w:tabs>
        <w:kinsoku w:val="0"/>
        <w:overflowPunct w:val="0"/>
        <w:autoSpaceDE w:val="0"/>
        <w:autoSpaceDN w:val="0"/>
        <w:adjustRightInd w:val="0"/>
        <w:spacing w:before="117"/>
        <w:rPr>
          <w:rFonts w:ascii="Trebuchet MS" w:hAnsi="Trebuchet MS" w:cs="Trebuchet MS"/>
          <w:sz w:val="18"/>
          <w:szCs w:val="18"/>
        </w:rPr>
        <w:sectPr w:rsidR="00257B24" w:rsidRPr="00257B24">
          <w:type w:val="continuous"/>
          <w:pgSz w:w="12240" w:h="15840"/>
          <w:pgMar w:top="780" w:right="240" w:bottom="560" w:left="260" w:header="720" w:footer="720" w:gutter="0"/>
          <w:cols w:num="5" w:space="720" w:equalWidth="0">
            <w:col w:w="990" w:space="40"/>
            <w:col w:w="712" w:space="39"/>
            <w:col w:w="682" w:space="40"/>
            <w:col w:w="843" w:space="119"/>
            <w:col w:w="8275"/>
          </w:cols>
          <w:noEndnote/>
        </w:sectPr>
      </w:pPr>
      <w:r w:rsidRPr="00257B24">
        <w:br w:type="column"/>
      </w:r>
      <w:r w:rsidRPr="00257B24">
        <w:rPr>
          <w:rFonts w:ascii="Trebuchet MS" w:hAnsi="Trebuchet MS" w:cs="Trebuchet MS"/>
          <w:w w:val="90"/>
          <w:sz w:val="18"/>
          <w:szCs w:val="18"/>
        </w:rPr>
        <w:t>Year</w:t>
      </w:r>
      <w:r w:rsidRPr="00257B24">
        <w:rPr>
          <w:rFonts w:ascii="Trebuchet MS" w:hAnsi="Trebuchet MS" w:cs="Trebuchet MS"/>
          <w:spacing w:val="-10"/>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 xml:space="preserve">Campus </w:t>
      </w:r>
      <w:r w:rsidRPr="00257B24">
        <w:rPr>
          <w:rFonts w:ascii="Trebuchet MS" w:hAnsi="Trebuchet MS" w:cs="Trebuchet MS"/>
          <w:sz w:val="18"/>
          <w:szCs w:val="18"/>
          <w:u w:val="single"/>
        </w:rPr>
        <w:tab/>
      </w:r>
    </w:p>
    <w:p w14:paraId="4B46024C" w14:textId="43835234" w:rsidR="00257B24" w:rsidRPr="00257B24" w:rsidRDefault="00257B24" w:rsidP="00257B24">
      <w:pPr>
        <w:widowControl w:val="0"/>
        <w:kinsoku w:val="0"/>
        <w:overflowPunct w:val="0"/>
        <w:autoSpaceDE w:val="0"/>
        <w:autoSpaceDN w:val="0"/>
        <w:adjustRightInd w:val="0"/>
        <w:spacing w:before="103"/>
        <w:outlineLvl w:val="0"/>
        <w:rPr>
          <w:rFonts w:ascii="Calibri" w:hAnsi="Calibri" w:cs="Calibri"/>
          <w:b/>
          <w:bCs/>
          <w:spacing w:val="-2"/>
          <w:sz w:val="18"/>
          <w:szCs w:val="18"/>
        </w:rPr>
      </w:pPr>
      <w:r w:rsidRPr="00257B24">
        <w:rPr>
          <w:rFonts w:ascii="Calibri" w:hAnsi="Calibri" w:cs="Calibri"/>
          <w:b/>
          <w:bCs/>
          <w:sz w:val="18"/>
          <w:szCs w:val="18"/>
        </w:rPr>
        <w:t>PART</w:t>
      </w:r>
      <w:r w:rsidRPr="00257B24">
        <w:rPr>
          <w:rFonts w:ascii="Calibri" w:hAnsi="Calibri" w:cs="Calibri"/>
          <w:b/>
          <w:bCs/>
          <w:spacing w:val="-4"/>
          <w:sz w:val="18"/>
          <w:szCs w:val="18"/>
        </w:rPr>
        <w:t xml:space="preserve"> </w:t>
      </w:r>
      <w:r w:rsidRPr="00257B24">
        <w:rPr>
          <w:rFonts w:ascii="Calibri" w:hAnsi="Calibri" w:cs="Calibri"/>
          <w:b/>
          <w:bCs/>
          <w:sz w:val="18"/>
          <w:szCs w:val="18"/>
        </w:rPr>
        <w:t>A:</w:t>
      </w:r>
      <w:r w:rsidRPr="00257B24">
        <w:rPr>
          <w:rFonts w:ascii="Calibri" w:hAnsi="Calibri" w:cs="Calibri"/>
          <w:b/>
          <w:bCs/>
          <w:spacing w:val="-4"/>
          <w:sz w:val="18"/>
          <w:szCs w:val="18"/>
        </w:rPr>
        <w:t xml:space="preserve"> </w:t>
      </w:r>
      <w:r w:rsidRPr="00257B24">
        <w:rPr>
          <w:rFonts w:ascii="Calibri" w:hAnsi="Calibri" w:cs="Calibri"/>
          <w:b/>
          <w:bCs/>
          <w:sz w:val="18"/>
          <w:szCs w:val="18"/>
        </w:rPr>
        <w:t>STUDENT</w:t>
      </w:r>
      <w:r w:rsidRPr="00257B24">
        <w:rPr>
          <w:rFonts w:ascii="Calibri" w:hAnsi="Calibri" w:cs="Calibri"/>
          <w:b/>
          <w:bCs/>
          <w:spacing w:val="-3"/>
          <w:sz w:val="18"/>
          <w:szCs w:val="18"/>
        </w:rPr>
        <w:t xml:space="preserve"> </w:t>
      </w:r>
      <w:r w:rsidRPr="00257B24">
        <w:rPr>
          <w:rFonts w:ascii="Calibri" w:hAnsi="Calibri" w:cs="Calibri"/>
          <w:b/>
          <w:bCs/>
          <w:spacing w:val="-2"/>
          <w:sz w:val="18"/>
          <w:szCs w:val="18"/>
        </w:rPr>
        <w:t>INFORMATION</w:t>
      </w:r>
    </w:p>
    <w:p w14:paraId="57D2EA56" w14:textId="478503B5" w:rsidR="00257B24" w:rsidRPr="00257B24" w:rsidRDefault="00257B24" w:rsidP="00257B24">
      <w:pPr>
        <w:widowControl w:val="0"/>
        <w:tabs>
          <w:tab w:val="left" w:pos="7569"/>
          <w:tab w:val="left" w:pos="11612"/>
        </w:tabs>
        <w:kinsoku w:val="0"/>
        <w:overflowPunct w:val="0"/>
        <w:autoSpaceDE w:val="0"/>
        <w:autoSpaceDN w:val="0"/>
        <w:adjustRightInd w:val="0"/>
        <w:spacing w:before="31" w:line="195" w:lineRule="exact"/>
        <w:rPr>
          <w:rFonts w:ascii="Trebuchet MS" w:hAnsi="Trebuchet MS" w:cs="Trebuchet MS"/>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13536" behindDoc="0" locked="0" layoutInCell="0" allowOverlap="1" wp14:anchorId="376D212F" wp14:editId="536E3F73">
                <wp:simplePos x="0" y="0"/>
                <wp:positionH relativeFrom="page">
                  <wp:posOffset>642620</wp:posOffset>
                </wp:positionH>
                <wp:positionV relativeFrom="paragraph">
                  <wp:posOffset>125095</wp:posOffset>
                </wp:positionV>
                <wp:extent cx="4215130" cy="635"/>
                <wp:effectExtent l="13970" t="10795" r="9525" b="7620"/>
                <wp:wrapNone/>
                <wp:docPr id="1738" name="Freeform: Shape 1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15130" cy="635"/>
                        </a:xfrm>
                        <a:custGeom>
                          <a:avLst/>
                          <a:gdLst>
                            <a:gd name="T0" fmla="*/ 0 w 6638"/>
                            <a:gd name="T1" fmla="*/ 0 h 1"/>
                            <a:gd name="T2" fmla="*/ 6637 w 6638"/>
                            <a:gd name="T3" fmla="*/ 0 h 1"/>
                          </a:gdLst>
                          <a:ahLst/>
                          <a:cxnLst>
                            <a:cxn ang="0">
                              <a:pos x="T0" y="T1"/>
                            </a:cxn>
                            <a:cxn ang="0">
                              <a:pos x="T2" y="T3"/>
                            </a:cxn>
                          </a:cxnLst>
                          <a:rect l="0" t="0" r="r" b="b"/>
                          <a:pathLst>
                            <a:path w="6638" h="1">
                              <a:moveTo>
                                <a:pt x="0" y="0"/>
                              </a:moveTo>
                              <a:lnTo>
                                <a:pt x="6637"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CDB04B" id="Freeform: Shape 1738" o:spid="_x0000_s1026" style="position:absolute;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0.6pt,9.85pt,382.45pt,9.85pt" coordsize="6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" o:allowincell="f" filled="f" strokeweight=".25pt">
                <v:path arrowok="t" o:connecttype="custom" o:connectlocs="0,0;4214495,0" o:connectangles="0,0"/>
                <w10:wrap anchorx="page"/>
              </v:polyline>
            </w:pict>
          </mc:Fallback>
        </mc:AlternateContent>
      </w:r>
      <w:r w:rsidRPr="00257B24">
        <w:rPr>
          <w:rFonts w:ascii="Trebuchet MS" w:hAnsi="Trebuchet MS" w:cs="Trebuchet MS"/>
          <w:spacing w:val="-4"/>
          <w:w w:val="95"/>
          <w:sz w:val="18"/>
          <w:szCs w:val="18"/>
        </w:rPr>
        <w:t>Name</w:t>
      </w:r>
      <w:r w:rsidRPr="00257B24">
        <w:rPr>
          <w:rFonts w:ascii="Trebuchet MS" w:hAnsi="Trebuchet MS" w:cs="Trebuchet MS"/>
          <w:sz w:val="18"/>
          <w:szCs w:val="18"/>
        </w:rPr>
        <w:tab/>
      </w:r>
      <w:r w:rsidRPr="00257B24">
        <w:rPr>
          <w:rFonts w:ascii="Trebuchet MS" w:hAnsi="Trebuchet MS" w:cs="Trebuchet MS"/>
          <w:w w:val="95"/>
          <w:sz w:val="18"/>
          <w:szCs w:val="18"/>
        </w:rPr>
        <w:t>StudentID</w:t>
      </w:r>
      <w:r w:rsidRPr="00257B24">
        <w:rPr>
          <w:rFonts w:ascii="Trebuchet MS" w:hAnsi="Trebuchet MS" w:cs="Trebuchet MS"/>
          <w:spacing w:val="35"/>
          <w:w w:val="95"/>
          <w:sz w:val="18"/>
          <w:szCs w:val="18"/>
        </w:rPr>
        <w:t xml:space="preserve"> </w:t>
      </w:r>
      <w:r w:rsidRPr="00257B24">
        <w:rPr>
          <w:rFonts w:ascii="Trebuchet MS" w:hAnsi="Trebuchet MS" w:cs="Trebuchet MS"/>
          <w:sz w:val="18"/>
          <w:szCs w:val="18"/>
          <w:u w:val="single"/>
        </w:rPr>
        <w:tab/>
      </w:r>
    </w:p>
    <w:p w14:paraId="5174BF15" w14:textId="77777777" w:rsidR="00257B24" w:rsidRPr="00257B24" w:rsidRDefault="00257B24" w:rsidP="00257B24">
      <w:pPr>
        <w:widowControl w:val="0"/>
        <w:tabs>
          <w:tab w:val="left" w:pos="4012"/>
          <w:tab w:val="left" w:pos="6072"/>
        </w:tabs>
        <w:kinsoku w:val="0"/>
        <w:overflowPunct w:val="0"/>
        <w:autoSpaceDE w:val="0"/>
        <w:autoSpaceDN w:val="0"/>
        <w:adjustRightInd w:val="0"/>
        <w:spacing w:line="195" w:lineRule="exact"/>
        <w:rPr>
          <w:rFonts w:ascii="Trebuchet MS" w:hAnsi="Trebuchet MS" w:cs="Trebuchet MS"/>
          <w:spacing w:val="-2"/>
          <w:w w:val="95"/>
          <w:sz w:val="18"/>
          <w:szCs w:val="18"/>
        </w:rPr>
      </w:pPr>
      <w:r w:rsidRPr="00257B24">
        <w:rPr>
          <w:rFonts w:ascii="Trebuchet MS" w:hAnsi="Trebuchet MS" w:cs="Trebuchet MS"/>
          <w:w w:val="80"/>
          <w:sz w:val="18"/>
          <w:szCs w:val="18"/>
        </w:rPr>
        <w:t>Last</w:t>
      </w:r>
      <w:r w:rsidRPr="00257B24">
        <w:rPr>
          <w:rFonts w:ascii="Trebuchet MS" w:hAnsi="Trebuchet MS" w:cs="Trebuchet MS"/>
          <w:spacing w:val="-1"/>
          <w:w w:val="80"/>
          <w:sz w:val="18"/>
          <w:szCs w:val="18"/>
        </w:rPr>
        <w:t xml:space="preserve"> </w:t>
      </w:r>
      <w:r w:rsidRPr="00257B24">
        <w:rPr>
          <w:rFonts w:ascii="Trebuchet MS" w:hAnsi="Trebuchet MS" w:cs="Trebuchet MS"/>
          <w:spacing w:val="-4"/>
          <w:w w:val="95"/>
          <w:sz w:val="18"/>
          <w:szCs w:val="18"/>
        </w:rPr>
        <w:t>Name</w:t>
      </w:r>
      <w:r w:rsidRPr="00257B24">
        <w:rPr>
          <w:rFonts w:ascii="Trebuchet MS" w:hAnsi="Trebuchet MS" w:cs="Trebuchet MS"/>
          <w:sz w:val="18"/>
          <w:szCs w:val="18"/>
        </w:rPr>
        <w:tab/>
      </w:r>
      <w:r w:rsidRPr="00257B24">
        <w:rPr>
          <w:rFonts w:ascii="Trebuchet MS" w:hAnsi="Trebuchet MS" w:cs="Trebuchet MS"/>
          <w:spacing w:val="-2"/>
          <w:w w:val="95"/>
          <w:sz w:val="18"/>
          <w:szCs w:val="18"/>
        </w:rPr>
        <w:t>First</w:t>
      </w:r>
      <w:r w:rsidRPr="00257B24">
        <w:rPr>
          <w:rFonts w:ascii="Trebuchet MS" w:hAnsi="Trebuchet MS" w:cs="Trebuchet MS"/>
          <w:sz w:val="18"/>
          <w:szCs w:val="18"/>
        </w:rPr>
        <w:tab/>
      </w:r>
      <w:r w:rsidRPr="00257B24">
        <w:rPr>
          <w:rFonts w:ascii="Trebuchet MS" w:hAnsi="Trebuchet MS" w:cs="Trebuchet MS"/>
          <w:spacing w:val="-2"/>
          <w:w w:val="95"/>
          <w:sz w:val="18"/>
          <w:szCs w:val="18"/>
        </w:rPr>
        <w:t>Middle</w:t>
      </w:r>
    </w:p>
    <w:p w14:paraId="06D35A4E" w14:textId="77777777" w:rsidR="00257B24" w:rsidRPr="00257B24" w:rsidRDefault="00257B24" w:rsidP="00257B24">
      <w:pPr>
        <w:widowControl w:val="0"/>
        <w:tabs>
          <w:tab w:val="left" w:pos="1438"/>
          <w:tab w:val="left" w:pos="1974"/>
          <w:tab w:val="left" w:pos="2511"/>
          <w:tab w:val="left" w:pos="4288"/>
          <w:tab w:val="left" w:pos="8882"/>
          <w:tab w:val="left" w:pos="9652"/>
        </w:tabs>
        <w:kinsoku w:val="0"/>
        <w:overflowPunct w:val="0"/>
        <w:autoSpaceDE w:val="0"/>
        <w:autoSpaceDN w:val="0"/>
        <w:adjustRightInd w:val="0"/>
        <w:spacing w:before="5" w:line="330" w:lineRule="atLeast"/>
        <w:ind w:right="2085"/>
        <w:rPr>
          <w:rFonts w:ascii="Trebuchet MS" w:hAnsi="Trebuchet MS" w:cs="Trebuchet MS"/>
          <w:sz w:val="18"/>
          <w:szCs w:val="18"/>
        </w:rPr>
      </w:pPr>
      <w:r w:rsidRPr="00257B24">
        <w:rPr>
          <w:rFonts w:ascii="Trebuchet MS" w:hAnsi="Trebuchet MS" w:cs="Trebuchet MS"/>
          <w:w w:val="90"/>
          <w:sz w:val="18"/>
          <w:szCs w:val="18"/>
        </w:rPr>
        <w:t>Phone Number</w:t>
      </w:r>
      <w:r w:rsidRPr="00257B24">
        <w:rPr>
          <w:rFonts w:ascii="Trebuchet MS" w:hAnsi="Trebuchet MS" w:cs="Trebuchet MS"/>
          <w:spacing w:val="35"/>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E-mail</w:t>
      </w:r>
      <w:r w:rsidRPr="00257B24">
        <w:rPr>
          <w:rFonts w:ascii="Trebuchet MS" w:hAnsi="Trebuchet MS" w:cs="Trebuchet MS"/>
          <w:spacing w:val="35"/>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Birthdate</w:t>
      </w:r>
      <w:r w:rsidRPr="00257B24">
        <w:rPr>
          <w:rFonts w:ascii="Trebuchet MS" w:hAnsi="Trebuchet MS" w:cs="Trebuchet MS"/>
          <w:spacing w:val="35"/>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 xml:space="preserve">Birthplace </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p>
    <w:p w14:paraId="753C155C" w14:textId="77777777" w:rsidR="00257B24" w:rsidRPr="00257B24" w:rsidRDefault="00257B24" w:rsidP="00257B24">
      <w:pPr>
        <w:widowControl w:val="0"/>
        <w:tabs>
          <w:tab w:val="left" w:pos="2107"/>
        </w:tabs>
        <w:kinsoku w:val="0"/>
        <w:overflowPunct w:val="0"/>
        <w:autoSpaceDE w:val="0"/>
        <w:autoSpaceDN w:val="0"/>
        <w:adjustRightInd w:val="0"/>
        <w:spacing w:line="185" w:lineRule="exact"/>
        <w:rPr>
          <w:rFonts w:ascii="Trebuchet MS" w:hAnsi="Trebuchet MS" w:cs="Trebuchet MS"/>
          <w:spacing w:val="-4"/>
          <w:w w:val="95"/>
          <w:sz w:val="18"/>
          <w:szCs w:val="18"/>
        </w:rPr>
      </w:pPr>
      <w:r w:rsidRPr="00257B24">
        <w:rPr>
          <w:rFonts w:ascii="Trebuchet MS" w:hAnsi="Trebuchet MS" w:cs="Trebuchet MS"/>
          <w:w w:val="95"/>
          <w:sz w:val="18"/>
          <w:szCs w:val="18"/>
        </w:rPr>
        <w:t>Month</w:t>
      </w:r>
      <w:r w:rsidRPr="00257B24">
        <w:rPr>
          <w:rFonts w:ascii="Trebuchet MS" w:hAnsi="Trebuchet MS" w:cs="Trebuchet MS"/>
          <w:spacing w:val="77"/>
          <w:w w:val="150"/>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1D0C5F03" w14:textId="598B79BD" w:rsidR="00257B24" w:rsidRPr="00257B24" w:rsidRDefault="00257B24" w:rsidP="00257B24">
      <w:pPr>
        <w:widowControl w:val="0"/>
        <w:kinsoku w:val="0"/>
        <w:overflowPunct w:val="0"/>
        <w:autoSpaceDE w:val="0"/>
        <w:autoSpaceDN w:val="0"/>
        <w:adjustRightInd w:val="0"/>
        <w:spacing w:before="124"/>
        <w:outlineLvl w:val="1"/>
        <w:rPr>
          <w:rFonts w:ascii="Calibri" w:hAnsi="Calibri" w:cs="Calibri"/>
          <w:b/>
          <w:bCs/>
          <w:spacing w:val="-2"/>
          <w:w w:val="95"/>
          <w:sz w:val="18"/>
          <w:szCs w:val="18"/>
        </w:rPr>
      </w:pPr>
      <w:r w:rsidRPr="00257B24">
        <w:rPr>
          <w:rFonts w:ascii="Calibri" w:hAnsi="Calibri" w:cs="Calibri"/>
          <w:b/>
          <w:bCs/>
          <w:noProof/>
          <w:sz w:val="18"/>
          <w:szCs w:val="18"/>
        </w:rPr>
        <mc:AlternateContent>
          <mc:Choice Requires="wps">
            <w:drawing>
              <wp:anchor distT="0" distB="0" distL="114300" distR="114300" simplePos="0" relativeHeight="251712512" behindDoc="0" locked="0" layoutInCell="0" allowOverlap="1" wp14:anchorId="709EC8BC" wp14:editId="3A473A11">
                <wp:simplePos x="0" y="0"/>
                <wp:positionH relativeFrom="page">
                  <wp:posOffset>1582420</wp:posOffset>
                </wp:positionH>
                <wp:positionV relativeFrom="paragraph">
                  <wp:posOffset>186055</wp:posOffset>
                </wp:positionV>
                <wp:extent cx="4211955" cy="635"/>
                <wp:effectExtent l="10795" t="12065" r="6350" b="6350"/>
                <wp:wrapNone/>
                <wp:docPr id="1737" name="Freeform: Shape 1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11955" cy="635"/>
                        </a:xfrm>
                        <a:custGeom>
                          <a:avLst/>
                          <a:gdLst>
                            <a:gd name="T0" fmla="*/ 0 w 6633"/>
                            <a:gd name="T1" fmla="*/ 0 h 1"/>
                            <a:gd name="T2" fmla="*/ 6632 w 6633"/>
                            <a:gd name="T3" fmla="*/ 0 h 1"/>
                          </a:gdLst>
                          <a:ahLst/>
                          <a:cxnLst>
                            <a:cxn ang="0">
                              <a:pos x="T0" y="T1"/>
                            </a:cxn>
                            <a:cxn ang="0">
                              <a:pos x="T2" y="T3"/>
                            </a:cxn>
                          </a:cxnLst>
                          <a:rect l="0" t="0" r="r" b="b"/>
                          <a:pathLst>
                            <a:path w="6633" h="1">
                              <a:moveTo>
                                <a:pt x="0" y="0"/>
                              </a:moveTo>
                              <a:lnTo>
                                <a:pt x="6632"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E1DE80" id="Freeform: Shape 1737" o:spid="_x0000_s1026" style="position:absolute;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24.6pt,14.65pt,456.2pt,14.65pt" coordsize="66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" o:allowincell="f" filled="f" strokeweight=".25pt">
                <v:path arrowok="t" o:connecttype="custom" o:connectlocs="0,0;4211320,0" o:connectangles="0,0"/>
                <w10:wrap anchorx="page"/>
              </v:polyline>
            </w:pict>
          </mc:Fallback>
        </mc:AlternateContent>
      </w:r>
      <w:r w:rsidRPr="00257B24">
        <w:rPr>
          <w:rFonts w:ascii="Calibri" w:hAnsi="Calibri" w:cs="Calibri"/>
          <w:b/>
          <w:bCs/>
          <w:w w:val="95"/>
          <w:sz w:val="18"/>
          <w:szCs w:val="18"/>
        </w:rPr>
        <w:t>Permanent</w:t>
      </w:r>
      <w:r w:rsidRPr="00257B24">
        <w:rPr>
          <w:rFonts w:ascii="Calibri" w:hAnsi="Calibri" w:cs="Calibri"/>
          <w:b/>
          <w:bCs/>
          <w:spacing w:val="10"/>
          <w:sz w:val="18"/>
          <w:szCs w:val="18"/>
        </w:rPr>
        <w:t xml:space="preserve"> </w:t>
      </w:r>
      <w:r w:rsidRPr="00257B24">
        <w:rPr>
          <w:rFonts w:ascii="Calibri" w:hAnsi="Calibri" w:cs="Calibri"/>
          <w:b/>
          <w:bCs/>
          <w:w w:val="95"/>
          <w:sz w:val="18"/>
          <w:szCs w:val="18"/>
        </w:rPr>
        <w:t>Legal</w:t>
      </w:r>
      <w:r w:rsidRPr="00257B24">
        <w:rPr>
          <w:rFonts w:ascii="Calibri" w:hAnsi="Calibri" w:cs="Calibri"/>
          <w:b/>
          <w:bCs/>
          <w:spacing w:val="10"/>
          <w:sz w:val="18"/>
          <w:szCs w:val="18"/>
        </w:rPr>
        <w:t xml:space="preserve"> </w:t>
      </w:r>
      <w:r w:rsidRPr="00257B24">
        <w:rPr>
          <w:rFonts w:ascii="Calibri" w:hAnsi="Calibri" w:cs="Calibri"/>
          <w:b/>
          <w:bCs/>
          <w:spacing w:val="-2"/>
          <w:w w:val="95"/>
          <w:sz w:val="18"/>
          <w:szCs w:val="18"/>
        </w:rPr>
        <w:t>Address</w:t>
      </w:r>
    </w:p>
    <w:p w14:paraId="7EA5C1D7" w14:textId="77777777" w:rsidR="00257B24" w:rsidRPr="00257B24" w:rsidRDefault="00257B24" w:rsidP="00257B24">
      <w:pPr>
        <w:widowControl w:val="0"/>
        <w:tabs>
          <w:tab w:val="left" w:pos="5099"/>
          <w:tab w:val="left" w:pos="6510"/>
          <w:tab w:val="left" w:pos="9024"/>
        </w:tabs>
        <w:kinsoku w:val="0"/>
        <w:overflowPunct w:val="0"/>
        <w:autoSpaceDE w:val="0"/>
        <w:autoSpaceDN w:val="0"/>
        <w:adjustRightInd w:val="0"/>
        <w:spacing w:before="118"/>
        <w:rPr>
          <w:rFonts w:ascii="Trebuchet MS" w:hAnsi="Trebuchet MS" w:cs="Trebuchet MS"/>
          <w:sz w:val="18"/>
          <w:szCs w:val="18"/>
        </w:rPr>
      </w:pPr>
      <w:r w:rsidRPr="00257B24">
        <w:rPr>
          <w:rFonts w:ascii="Trebuchet MS" w:hAnsi="Trebuchet MS" w:cs="Trebuchet MS"/>
          <w:w w:val="90"/>
          <w:sz w:val="18"/>
          <w:szCs w:val="18"/>
        </w:rPr>
        <w:t>City</w:t>
      </w:r>
      <w:r w:rsidRPr="00257B24">
        <w:rPr>
          <w:rFonts w:ascii="Trebuchet MS" w:hAnsi="Trebuchet MS" w:cs="Trebuchet MS"/>
          <w:spacing w:val="35"/>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State</w:t>
      </w:r>
      <w:r w:rsidRPr="00257B24">
        <w:rPr>
          <w:rFonts w:ascii="Trebuchet MS" w:hAnsi="Trebuchet MS" w:cs="Trebuchet MS"/>
          <w:spacing w:val="35"/>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ZIP</w:t>
      </w:r>
      <w:r w:rsidRPr="00257B24">
        <w:rPr>
          <w:rFonts w:ascii="Trebuchet MS" w:hAnsi="Trebuchet MS" w:cs="Trebuchet MS"/>
          <w:spacing w:val="35"/>
          <w:w w:val="90"/>
          <w:sz w:val="18"/>
          <w:szCs w:val="18"/>
        </w:rPr>
        <w:t xml:space="preserve"> </w:t>
      </w:r>
      <w:r w:rsidRPr="00257B24">
        <w:rPr>
          <w:rFonts w:ascii="Trebuchet MS" w:hAnsi="Trebuchet MS" w:cs="Trebuchet MS"/>
          <w:sz w:val="18"/>
          <w:szCs w:val="18"/>
          <w:u w:val="single"/>
        </w:rPr>
        <w:tab/>
      </w:r>
    </w:p>
    <w:p w14:paraId="380A4772" w14:textId="77777777" w:rsidR="00257B24" w:rsidRPr="00257B24" w:rsidRDefault="00257B24" w:rsidP="00257B24">
      <w:pPr>
        <w:widowControl w:val="0"/>
        <w:kinsoku w:val="0"/>
        <w:overflowPunct w:val="0"/>
        <w:autoSpaceDE w:val="0"/>
        <w:autoSpaceDN w:val="0"/>
        <w:adjustRightInd w:val="0"/>
        <w:spacing w:before="4"/>
        <w:rPr>
          <w:rFonts w:ascii="Trebuchet MS" w:hAnsi="Trebuchet MS" w:cs="Trebuchet MS"/>
          <w:sz w:val="15"/>
          <w:szCs w:val="15"/>
        </w:rPr>
      </w:pPr>
    </w:p>
    <w:p w14:paraId="7D63C171" w14:textId="7951330A" w:rsidR="00257B24" w:rsidRPr="00257B24" w:rsidRDefault="00257B24" w:rsidP="00257B24">
      <w:pPr>
        <w:widowControl w:val="0"/>
        <w:tabs>
          <w:tab w:val="left" w:pos="3163"/>
          <w:tab w:val="left" w:pos="3646"/>
        </w:tabs>
        <w:kinsoku w:val="0"/>
        <w:overflowPunct w:val="0"/>
        <w:autoSpaceDE w:val="0"/>
        <w:autoSpaceDN w:val="0"/>
        <w:adjustRightInd w:val="0"/>
        <w:spacing w:before="103"/>
        <w:rPr>
          <w:rFonts w:ascii="Trebuchet MS" w:hAnsi="Trebuchet MS" w:cs="Trebuchet MS"/>
          <w:spacing w:val="-2"/>
          <w:w w:val="7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20704" behindDoc="1" locked="0" layoutInCell="0" allowOverlap="1" wp14:anchorId="1687CB23" wp14:editId="660F7039">
                <wp:simplePos x="0" y="0"/>
                <wp:positionH relativeFrom="page">
                  <wp:posOffset>2000885</wp:posOffset>
                </wp:positionH>
                <wp:positionV relativeFrom="paragraph">
                  <wp:posOffset>80645</wp:posOffset>
                </wp:positionV>
                <wp:extent cx="97790" cy="97790"/>
                <wp:effectExtent l="10160" t="7620" r="6350" b="8890"/>
                <wp:wrapNone/>
                <wp:docPr id="1736" name="Freeform: Shape 1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5CEEE" id="Freeform: Shape 1736" o:spid="_x0000_s1026" style="position:absolute;margin-left:157.55pt;margin-top:6.35pt;width:7.7pt;height:7.7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21728" behindDoc="1" locked="0" layoutInCell="0" allowOverlap="1" wp14:anchorId="7288B47C" wp14:editId="3A122CD3">
                <wp:simplePos x="0" y="0"/>
                <wp:positionH relativeFrom="page">
                  <wp:posOffset>2311400</wp:posOffset>
                </wp:positionH>
                <wp:positionV relativeFrom="paragraph">
                  <wp:posOffset>80645</wp:posOffset>
                </wp:positionV>
                <wp:extent cx="97790" cy="97790"/>
                <wp:effectExtent l="6350" t="7620" r="10160" b="8890"/>
                <wp:wrapNone/>
                <wp:docPr id="1735" name="Freeform: Shape 1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9CACD" id="Freeform: Shape 1735" o:spid="_x0000_s1026" style="position:absolute;margin-left:182pt;margin-top:6.35pt;width:7.7pt;height:7.7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80"/>
          <w:sz w:val="18"/>
          <w:szCs w:val="18"/>
        </w:rPr>
        <w:t>Did</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attend</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school?</w:t>
      </w:r>
      <w:r w:rsidRPr="00257B24">
        <w:rPr>
          <w:rFonts w:ascii="Trebuchet MS" w:hAnsi="Trebuchet MS" w:cs="Trebuchet MS"/>
          <w:spacing w:val="45"/>
          <w:sz w:val="18"/>
          <w:szCs w:val="18"/>
        </w:rPr>
        <w:t xml:space="preserve"> </w:t>
      </w:r>
      <w:r w:rsidRPr="00257B24">
        <w:rPr>
          <w:rFonts w:ascii="Trebuchet MS" w:hAnsi="Trebuchet MS" w:cs="Trebuchet MS"/>
          <w:spacing w:val="-5"/>
          <w:w w:val="80"/>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r w:rsidRPr="00257B24">
        <w:rPr>
          <w:rFonts w:ascii="Trebuchet MS" w:hAnsi="Trebuchet MS" w:cs="Trebuchet MS"/>
          <w:sz w:val="18"/>
          <w:szCs w:val="18"/>
        </w:rPr>
        <w:tab/>
      </w:r>
      <w:r w:rsidRPr="00257B24">
        <w:rPr>
          <w:rFonts w:ascii="Trebuchet MS" w:hAnsi="Trebuchet MS" w:cs="Trebuchet MS"/>
          <w:w w:val="75"/>
          <w:sz w:val="18"/>
          <w:szCs w:val="18"/>
        </w:rPr>
        <w:t>(If</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yes,</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may</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be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exempt</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from</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payment</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of</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nonresident</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tuition</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under</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AB</w:t>
      </w:r>
      <w:r w:rsidRPr="00257B24">
        <w:rPr>
          <w:rFonts w:ascii="Trebuchet MS" w:hAnsi="Trebuchet MS" w:cs="Trebuchet MS"/>
          <w:spacing w:val="3"/>
          <w:sz w:val="18"/>
          <w:szCs w:val="18"/>
        </w:rPr>
        <w:t xml:space="preserve"> </w:t>
      </w:r>
      <w:r w:rsidRPr="00257B24">
        <w:rPr>
          <w:rFonts w:ascii="Trebuchet MS" w:hAnsi="Trebuchet MS" w:cs="Trebuchet MS"/>
          <w:spacing w:val="-2"/>
          <w:w w:val="75"/>
          <w:sz w:val="18"/>
          <w:szCs w:val="18"/>
        </w:rPr>
        <w:t>540.)</w:t>
      </w:r>
    </w:p>
    <w:p w14:paraId="770114DE" w14:textId="77777777" w:rsidR="00257B24" w:rsidRPr="00257B24" w:rsidRDefault="00257B24" w:rsidP="00257B24">
      <w:pPr>
        <w:widowControl w:val="0"/>
        <w:kinsoku w:val="0"/>
        <w:overflowPunct w:val="0"/>
        <w:autoSpaceDE w:val="0"/>
        <w:autoSpaceDN w:val="0"/>
        <w:adjustRightInd w:val="0"/>
        <w:spacing w:before="54"/>
        <w:rPr>
          <w:rFonts w:ascii="Trebuchet MS" w:hAnsi="Trebuchet MS" w:cs="Trebuchet MS"/>
          <w:spacing w:val="-2"/>
          <w:w w:val="75"/>
          <w:sz w:val="18"/>
          <w:szCs w:val="18"/>
        </w:rPr>
      </w:pPr>
      <w:r w:rsidRPr="00257B24">
        <w:rPr>
          <w:rFonts w:ascii="Trebuchet MS" w:hAnsi="Trebuchet MS" w:cs="Trebuchet MS"/>
          <w:w w:val="75"/>
          <w:sz w:val="18"/>
          <w:szCs w:val="18"/>
        </w:rPr>
        <w:t>Did</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attend</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an</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online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school</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offered</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in</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another</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state,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but</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continued</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to</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reside</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in</w:t>
      </w:r>
      <w:r w:rsidRPr="00257B24">
        <w:rPr>
          <w:rFonts w:ascii="Trebuchet MS" w:hAnsi="Trebuchet MS" w:cs="Trebuchet MS"/>
          <w:spacing w:val="3"/>
          <w:sz w:val="18"/>
          <w:szCs w:val="18"/>
        </w:rPr>
        <w:t xml:space="preserve"> </w:t>
      </w:r>
      <w:r w:rsidRPr="00257B24">
        <w:rPr>
          <w:rFonts w:ascii="Trebuchet MS" w:hAnsi="Trebuchet MS" w:cs="Trebuchet MS"/>
          <w:spacing w:val="-2"/>
          <w:w w:val="75"/>
          <w:sz w:val="18"/>
          <w:szCs w:val="18"/>
        </w:rPr>
        <w:t>California?</w:t>
      </w:r>
    </w:p>
    <w:p w14:paraId="7F8A7C8F" w14:textId="2272FAA9" w:rsidR="00257B24" w:rsidRPr="00257B24" w:rsidRDefault="00257B24" w:rsidP="00257B24">
      <w:pPr>
        <w:widowControl w:val="0"/>
        <w:tabs>
          <w:tab w:val="left" w:pos="804"/>
          <w:tab w:val="left" w:pos="1296"/>
          <w:tab w:val="left" w:pos="3383"/>
          <w:tab w:val="left" w:pos="5482"/>
          <w:tab w:val="left" w:pos="6893"/>
        </w:tabs>
        <w:kinsoku w:val="0"/>
        <w:overflowPunct w:val="0"/>
        <w:autoSpaceDE w:val="0"/>
        <w:autoSpaceDN w:val="0"/>
        <w:adjustRightInd w:val="0"/>
        <w:spacing w:before="54" w:line="302" w:lineRule="auto"/>
        <w:ind w:right="4844"/>
        <w:rPr>
          <w:rFonts w:ascii="Trebuchet MS" w:hAnsi="Trebuchet MS" w:cs="Trebuchet MS"/>
          <w:spacing w:val="-6"/>
          <w:w w:val="9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22752" behindDoc="1" locked="0" layoutInCell="0" allowOverlap="1" wp14:anchorId="0180F0C9" wp14:editId="3BA77652">
                <wp:simplePos x="0" y="0"/>
                <wp:positionH relativeFrom="page">
                  <wp:posOffset>504825</wp:posOffset>
                </wp:positionH>
                <wp:positionV relativeFrom="paragraph">
                  <wp:posOffset>52070</wp:posOffset>
                </wp:positionV>
                <wp:extent cx="97790" cy="97790"/>
                <wp:effectExtent l="9525" t="10795" r="6985" b="15240"/>
                <wp:wrapNone/>
                <wp:docPr id="1734" name="Freeform: Shape 1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FB067" id="Freeform: Shape 1734" o:spid="_x0000_s1026" style="position:absolute;margin-left:39.75pt;margin-top:4.1pt;width:7.7pt;height:7.7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23776" behindDoc="1" locked="0" layoutInCell="0" allowOverlap="1" wp14:anchorId="4AA20CAF" wp14:editId="74F5233B">
                <wp:simplePos x="0" y="0"/>
                <wp:positionH relativeFrom="page">
                  <wp:posOffset>824230</wp:posOffset>
                </wp:positionH>
                <wp:positionV relativeFrom="paragraph">
                  <wp:posOffset>52070</wp:posOffset>
                </wp:positionV>
                <wp:extent cx="97790" cy="97790"/>
                <wp:effectExtent l="14605" t="10795" r="11430" b="15240"/>
                <wp:wrapNone/>
                <wp:docPr id="1733" name="Freeform: Shape 1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C3DCD" id="Freeform: Shape 1733" o:spid="_x0000_s1026" style="position:absolute;margin-left:64.9pt;margin-top:4.1pt;width:7.7pt;height:7.7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24800" behindDoc="1" locked="0" layoutInCell="0" allowOverlap="1" wp14:anchorId="45CD8239" wp14:editId="4C881A8D">
                <wp:simplePos x="0" y="0"/>
                <wp:positionH relativeFrom="page">
                  <wp:posOffset>2148205</wp:posOffset>
                </wp:positionH>
                <wp:positionV relativeFrom="paragraph">
                  <wp:posOffset>215900</wp:posOffset>
                </wp:positionV>
                <wp:extent cx="97790" cy="97790"/>
                <wp:effectExtent l="14605" t="12700" r="11430" b="13335"/>
                <wp:wrapNone/>
                <wp:docPr id="1732" name="Freeform: Shape 1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6A3A5" id="Freeform: Shape 1732" o:spid="_x0000_s1026" style="position:absolute;margin-left:169.15pt;margin-top:17pt;width:7.7pt;height:7.7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25824" behindDoc="1" locked="0" layoutInCell="0" allowOverlap="1" wp14:anchorId="7809922E" wp14:editId="33A9A30D">
                <wp:simplePos x="0" y="0"/>
                <wp:positionH relativeFrom="page">
                  <wp:posOffset>2463165</wp:posOffset>
                </wp:positionH>
                <wp:positionV relativeFrom="paragraph">
                  <wp:posOffset>215900</wp:posOffset>
                </wp:positionV>
                <wp:extent cx="97790" cy="97790"/>
                <wp:effectExtent l="15240" t="12700" r="10795" b="13335"/>
                <wp:wrapNone/>
                <wp:docPr id="1731" name="Freeform: Shape 1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EE6F2" id="Freeform: Shape 1731" o:spid="_x0000_s1026" style="position:absolute;margin-left:193.95pt;margin-top:17pt;width:7.7pt;height:7.7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spacing w:val="-4"/>
          <w:w w:val="95"/>
          <w:sz w:val="18"/>
          <w:szCs w:val="18"/>
        </w:rPr>
        <w:t>Yes</w:t>
      </w:r>
      <w:r w:rsidRPr="00257B24">
        <w:rPr>
          <w:rFonts w:ascii="Trebuchet MS" w:hAnsi="Trebuchet MS" w:cs="Trebuchet MS"/>
          <w:sz w:val="18"/>
          <w:szCs w:val="18"/>
        </w:rPr>
        <w:tab/>
      </w:r>
      <w:r w:rsidRPr="00257B24">
        <w:rPr>
          <w:rFonts w:ascii="Trebuchet MS" w:hAnsi="Trebuchet MS" w:cs="Trebuchet MS"/>
          <w:spacing w:val="-6"/>
          <w:w w:val="95"/>
          <w:sz w:val="18"/>
          <w:szCs w:val="18"/>
        </w:rPr>
        <w:t>No</w:t>
      </w:r>
      <w:r w:rsidRPr="00257B24">
        <w:rPr>
          <w:rFonts w:ascii="Trebuchet MS" w:hAnsi="Trebuchet MS" w:cs="Trebuchet MS"/>
          <w:sz w:val="18"/>
          <w:szCs w:val="18"/>
        </w:rPr>
        <w:tab/>
      </w:r>
      <w:r w:rsidRPr="00257B24">
        <w:rPr>
          <w:rFonts w:ascii="Trebuchet MS" w:hAnsi="Trebuchet MS" w:cs="Trebuchet MS"/>
          <w:w w:val="95"/>
          <w:sz w:val="18"/>
          <w:szCs w:val="18"/>
        </w:rPr>
        <w:t>please list school</w:t>
      </w:r>
      <w:r w:rsidRPr="00257B24">
        <w:rPr>
          <w:rFonts w:ascii="Trebuchet MS" w:hAnsi="Trebuchet MS" w:cs="Trebuchet MS"/>
          <w:spacing w:val="35"/>
          <w:w w:val="95"/>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5"/>
          <w:sz w:val="18"/>
          <w:szCs w:val="18"/>
        </w:rPr>
        <w:t>State</w:t>
      </w:r>
      <w:r w:rsidRPr="00257B24">
        <w:rPr>
          <w:rFonts w:ascii="Trebuchet MS" w:hAnsi="Trebuchet MS" w:cs="Trebuchet MS"/>
          <w:spacing w:val="35"/>
          <w:w w:val="95"/>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Did</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you</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attend</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an</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out-of-state</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school?</w:t>
      </w:r>
      <w:r w:rsidRPr="00257B24">
        <w:rPr>
          <w:rFonts w:ascii="Trebuchet MS" w:hAnsi="Trebuchet MS" w:cs="Trebuchet MS"/>
          <w:spacing w:val="36"/>
          <w:sz w:val="18"/>
          <w:szCs w:val="18"/>
        </w:rPr>
        <w:t xml:space="preserve"> </w:t>
      </w:r>
      <w:r w:rsidRPr="00257B24">
        <w:rPr>
          <w:rFonts w:ascii="Trebuchet MS" w:hAnsi="Trebuchet MS" w:cs="Trebuchet MS"/>
          <w:w w:val="90"/>
          <w:sz w:val="18"/>
          <w:szCs w:val="18"/>
        </w:rPr>
        <w:t>Yes</w:t>
      </w:r>
      <w:r w:rsidRPr="00257B24">
        <w:rPr>
          <w:rFonts w:ascii="Trebuchet MS" w:hAnsi="Trebuchet MS" w:cs="Trebuchet MS"/>
          <w:sz w:val="18"/>
          <w:szCs w:val="18"/>
        </w:rPr>
        <w:tab/>
      </w:r>
      <w:r w:rsidRPr="00257B24">
        <w:rPr>
          <w:rFonts w:ascii="Trebuchet MS" w:hAnsi="Trebuchet MS" w:cs="Trebuchet MS"/>
          <w:spacing w:val="-6"/>
          <w:w w:val="95"/>
          <w:sz w:val="18"/>
          <w:szCs w:val="18"/>
        </w:rPr>
        <w:t>No</w:t>
      </w:r>
    </w:p>
    <w:p w14:paraId="7ED97A26" w14:textId="163FD497" w:rsidR="00257B24" w:rsidRPr="00257B24" w:rsidRDefault="00257B24" w:rsidP="00257B24">
      <w:pPr>
        <w:widowControl w:val="0"/>
        <w:tabs>
          <w:tab w:val="left" w:pos="2903"/>
        </w:tabs>
        <w:kinsoku w:val="0"/>
        <w:overflowPunct w:val="0"/>
        <w:autoSpaceDE w:val="0"/>
        <w:autoSpaceDN w:val="0"/>
        <w:adjustRightInd w:val="0"/>
        <w:spacing w:line="209" w:lineRule="exact"/>
        <w:rPr>
          <w:rFonts w:ascii="Trebuchet MS" w:hAnsi="Trebuchet MS" w:cs="Trebuchet MS"/>
          <w:spacing w:val="-5"/>
          <w:w w:val="9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26848" behindDoc="1" locked="0" layoutInCell="0" allowOverlap="1" wp14:anchorId="2239E7DF" wp14:editId="3E747F2E">
                <wp:simplePos x="0" y="0"/>
                <wp:positionH relativeFrom="page">
                  <wp:posOffset>1850390</wp:posOffset>
                </wp:positionH>
                <wp:positionV relativeFrom="paragraph">
                  <wp:posOffset>20320</wp:posOffset>
                </wp:positionV>
                <wp:extent cx="97790" cy="97790"/>
                <wp:effectExtent l="12065" t="13970" r="13970" b="12065"/>
                <wp:wrapNone/>
                <wp:docPr id="1730" name="Freeform: Shape 1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D9592" id="Freeform: Shape 1730" o:spid="_x0000_s1026" style="position:absolute;margin-left:145.7pt;margin-top:1.6pt;width:7.7pt;height:7.7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27872" behindDoc="0" locked="0" layoutInCell="0" allowOverlap="1" wp14:anchorId="228124EA" wp14:editId="27CA464A">
                <wp:simplePos x="0" y="0"/>
                <wp:positionH relativeFrom="page">
                  <wp:posOffset>2156460</wp:posOffset>
                </wp:positionH>
                <wp:positionV relativeFrom="paragraph">
                  <wp:posOffset>20320</wp:posOffset>
                </wp:positionV>
                <wp:extent cx="97790" cy="97790"/>
                <wp:effectExtent l="13335" t="13970" r="12700" b="12065"/>
                <wp:wrapNone/>
                <wp:docPr id="1729" name="Freeform: Shape 1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D19E8" id="Freeform: Shape 1729" o:spid="_x0000_s1026" style="position:absolute;margin-left:169.8pt;margin-top:1.6pt;width:7.7pt;height:7.7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31968" behindDoc="0" locked="0" layoutInCell="0" allowOverlap="1" wp14:anchorId="4F71E2C0" wp14:editId="34525092">
                <wp:simplePos x="0" y="0"/>
                <wp:positionH relativeFrom="page">
                  <wp:posOffset>4679950</wp:posOffset>
                </wp:positionH>
                <wp:positionV relativeFrom="paragraph">
                  <wp:posOffset>10160</wp:posOffset>
                </wp:positionV>
                <wp:extent cx="2863850" cy="1612265"/>
                <wp:effectExtent l="3175" t="3810" r="0" b="3175"/>
                <wp:wrapNone/>
                <wp:docPr id="1728" name="Text Box 1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850" cy="1612265"/>
                        </a:xfrm>
                        <a:prstGeom prst="rect">
                          <a:avLst/>
                        </a:prstGeom>
                        <a:solidFill>
                          <a:srgbClr val="EAE8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0A26EB" w14:textId="77777777" w:rsidR="00257B24" w:rsidRDefault="00257B24" w:rsidP="00257B24">
                            <w:pPr>
                              <w:pStyle w:val="BodyText"/>
                              <w:kinsoku w:val="0"/>
                              <w:overflowPunct w:val="0"/>
                              <w:spacing w:before="43"/>
                              <w:ind w:right="1229"/>
                              <w:jc w:val="center"/>
                              <w:rPr>
                                <w:rFonts w:ascii="Calibri" w:hAnsi="Calibri" w:cs="Calibri"/>
                                <w:b/>
                                <w:bCs/>
                                <w:color w:val="000000"/>
                                <w:spacing w:val="-2"/>
                                <w:w w:val="95"/>
                                <w:sz w:val="16"/>
                                <w:szCs w:val="16"/>
                              </w:rPr>
                            </w:pPr>
                            <w:r>
                              <w:rPr>
                                <w:rFonts w:ascii="Calibri" w:hAnsi="Calibri" w:cs="Calibri"/>
                                <w:b/>
                                <w:bCs/>
                                <w:color w:val="000000"/>
                                <w:w w:val="95"/>
                                <w:sz w:val="16"/>
                                <w:szCs w:val="16"/>
                              </w:rPr>
                              <w:t>Residence</w:t>
                            </w:r>
                            <w:r>
                              <w:rPr>
                                <w:rFonts w:ascii="Calibri" w:hAnsi="Calibri" w:cs="Calibri"/>
                                <w:b/>
                                <w:bCs/>
                                <w:color w:val="000000"/>
                                <w:spacing w:val="14"/>
                                <w:sz w:val="16"/>
                                <w:szCs w:val="16"/>
                              </w:rPr>
                              <w:t xml:space="preserve"> </w:t>
                            </w:r>
                            <w:r>
                              <w:rPr>
                                <w:rFonts w:ascii="Calibri" w:hAnsi="Calibri" w:cs="Calibri"/>
                                <w:b/>
                                <w:bCs/>
                                <w:color w:val="000000"/>
                                <w:w w:val="95"/>
                                <w:sz w:val="16"/>
                                <w:szCs w:val="16"/>
                              </w:rPr>
                              <w:t>Determination</w:t>
                            </w:r>
                            <w:r>
                              <w:rPr>
                                <w:rFonts w:ascii="Calibri" w:hAnsi="Calibri" w:cs="Calibri"/>
                                <w:b/>
                                <w:bCs/>
                                <w:color w:val="000000"/>
                                <w:spacing w:val="14"/>
                                <w:sz w:val="16"/>
                                <w:szCs w:val="16"/>
                              </w:rPr>
                              <w:t xml:space="preserve"> </w:t>
                            </w:r>
                            <w:r>
                              <w:rPr>
                                <w:rFonts w:ascii="Calibri" w:hAnsi="Calibri" w:cs="Calibri"/>
                                <w:b/>
                                <w:bCs/>
                                <w:color w:val="000000"/>
                                <w:spacing w:val="-2"/>
                                <w:w w:val="95"/>
                                <w:sz w:val="16"/>
                                <w:szCs w:val="16"/>
                              </w:rPr>
                              <w:t>Dates</w:t>
                            </w:r>
                          </w:p>
                          <w:p w14:paraId="1E83B10F" w14:textId="77777777" w:rsidR="00257B24" w:rsidRDefault="00257B24" w:rsidP="00257B24">
                            <w:pPr>
                              <w:pStyle w:val="BodyText"/>
                              <w:tabs>
                                <w:tab w:val="left" w:pos="2837"/>
                              </w:tabs>
                              <w:kinsoku w:val="0"/>
                              <w:overflowPunct w:val="0"/>
                              <w:spacing w:before="83"/>
                              <w:rPr>
                                <w:color w:val="000000"/>
                                <w:spacing w:val="-2"/>
                                <w:w w:val="85"/>
                                <w:sz w:val="16"/>
                                <w:szCs w:val="16"/>
                              </w:rPr>
                            </w:pPr>
                            <w:r>
                              <w:rPr>
                                <w:color w:val="000000"/>
                                <w:w w:val="75"/>
                                <w:sz w:val="16"/>
                                <w:szCs w:val="16"/>
                              </w:rPr>
                              <w:t>Quarter</w:t>
                            </w:r>
                            <w:r>
                              <w:rPr>
                                <w:color w:val="000000"/>
                                <w:spacing w:val="3"/>
                                <w:sz w:val="16"/>
                                <w:szCs w:val="16"/>
                              </w:rPr>
                              <w:t xml:space="preserve"> </w:t>
                            </w:r>
                            <w:r>
                              <w:rPr>
                                <w:color w:val="000000"/>
                                <w:spacing w:val="-2"/>
                                <w:w w:val="90"/>
                                <w:sz w:val="16"/>
                                <w:szCs w:val="16"/>
                              </w:rPr>
                              <w:t>Calendars</w:t>
                            </w:r>
                            <w:r>
                              <w:rPr>
                                <w:color w:val="000000"/>
                                <w:sz w:val="16"/>
                                <w:szCs w:val="16"/>
                              </w:rPr>
                              <w:tab/>
                            </w:r>
                            <w:r>
                              <w:rPr>
                                <w:color w:val="000000"/>
                                <w:w w:val="80"/>
                                <w:sz w:val="16"/>
                                <w:szCs w:val="16"/>
                              </w:rPr>
                              <w:t>Semester</w:t>
                            </w:r>
                            <w:r>
                              <w:rPr>
                                <w:color w:val="000000"/>
                                <w:spacing w:val="6"/>
                                <w:sz w:val="16"/>
                                <w:szCs w:val="16"/>
                              </w:rPr>
                              <w:t xml:space="preserve"> </w:t>
                            </w:r>
                            <w:r>
                              <w:rPr>
                                <w:color w:val="000000"/>
                                <w:spacing w:val="-2"/>
                                <w:w w:val="85"/>
                                <w:sz w:val="16"/>
                                <w:szCs w:val="16"/>
                              </w:rPr>
                              <w:t>Calendars</w:t>
                            </w:r>
                          </w:p>
                          <w:p w14:paraId="3D2C3BF4" w14:textId="77777777" w:rsidR="00257B24" w:rsidRDefault="00257B24" w:rsidP="00257B24">
                            <w:pPr>
                              <w:pStyle w:val="BodyText"/>
                              <w:tabs>
                                <w:tab w:val="left" w:pos="2419"/>
                                <w:tab w:val="left" w:leader="dot" w:pos="3483"/>
                              </w:tabs>
                              <w:kinsoku w:val="0"/>
                              <w:overflowPunct w:val="0"/>
                              <w:spacing w:before="14"/>
                              <w:rPr>
                                <w:color w:val="000000"/>
                                <w:spacing w:val="-5"/>
                                <w:w w:val="90"/>
                                <w:sz w:val="16"/>
                                <w:szCs w:val="16"/>
                              </w:rPr>
                            </w:pPr>
                            <w:r>
                              <w:rPr>
                                <w:color w:val="000000"/>
                                <w:w w:val="65"/>
                                <w:sz w:val="16"/>
                                <w:szCs w:val="16"/>
                              </w:rPr>
                              <w:t>Fall</w:t>
                            </w:r>
                            <w:r>
                              <w:rPr>
                                <w:color w:val="000000"/>
                                <w:spacing w:val="34"/>
                                <w:sz w:val="16"/>
                                <w:szCs w:val="16"/>
                              </w:rPr>
                              <w:t xml:space="preserve"> </w:t>
                            </w:r>
                            <w:r>
                              <w:rPr>
                                <w:color w:val="000000"/>
                                <w:w w:val="65"/>
                                <w:sz w:val="16"/>
                                <w:szCs w:val="16"/>
                              </w:rPr>
                              <w:t>..............................September</w:t>
                            </w:r>
                            <w:r>
                              <w:rPr>
                                <w:color w:val="000000"/>
                                <w:spacing w:val="17"/>
                                <w:sz w:val="16"/>
                                <w:szCs w:val="16"/>
                              </w:rPr>
                              <w:t xml:space="preserve"> </w:t>
                            </w:r>
                            <w:r>
                              <w:rPr>
                                <w:color w:val="000000"/>
                                <w:spacing w:val="-5"/>
                                <w:w w:val="65"/>
                                <w:sz w:val="16"/>
                                <w:szCs w:val="16"/>
                              </w:rPr>
                              <w:t>20</w:t>
                            </w:r>
                            <w:r>
                              <w:rPr>
                                <w:color w:val="000000"/>
                                <w:sz w:val="16"/>
                                <w:szCs w:val="16"/>
                              </w:rPr>
                              <w:tab/>
                            </w:r>
                            <w:r>
                              <w:rPr>
                                <w:color w:val="000000"/>
                                <w:spacing w:val="-4"/>
                                <w:w w:val="90"/>
                                <w:sz w:val="16"/>
                                <w:szCs w:val="16"/>
                              </w:rPr>
                              <w:t>Fall</w:t>
                            </w:r>
                            <w:r>
                              <w:rPr>
                                <w:color w:val="000000"/>
                                <w:sz w:val="16"/>
                                <w:szCs w:val="16"/>
                              </w:rPr>
                              <w:tab/>
                            </w:r>
                            <w:r>
                              <w:rPr>
                                <w:color w:val="000000"/>
                                <w:w w:val="80"/>
                                <w:sz w:val="16"/>
                                <w:szCs w:val="16"/>
                              </w:rPr>
                              <w:t>September</w:t>
                            </w:r>
                            <w:r>
                              <w:rPr>
                                <w:color w:val="000000"/>
                                <w:spacing w:val="-1"/>
                                <w:w w:val="90"/>
                                <w:sz w:val="16"/>
                                <w:szCs w:val="16"/>
                              </w:rPr>
                              <w:t xml:space="preserve"> </w:t>
                            </w:r>
                            <w:r>
                              <w:rPr>
                                <w:color w:val="000000"/>
                                <w:spacing w:val="-5"/>
                                <w:w w:val="90"/>
                                <w:sz w:val="16"/>
                                <w:szCs w:val="16"/>
                              </w:rPr>
                              <w:t>20</w:t>
                            </w:r>
                          </w:p>
                          <w:p w14:paraId="6504DF9F" w14:textId="77777777" w:rsidR="00257B24" w:rsidRDefault="00257B24" w:rsidP="00257B24">
                            <w:pPr>
                              <w:pStyle w:val="BodyText"/>
                              <w:tabs>
                                <w:tab w:val="left" w:pos="2419"/>
                                <w:tab w:val="left" w:leader="dot" w:pos="3723"/>
                              </w:tabs>
                              <w:kinsoku w:val="0"/>
                              <w:overflowPunct w:val="0"/>
                              <w:spacing w:before="15"/>
                              <w:rPr>
                                <w:color w:val="000000"/>
                                <w:spacing w:val="-10"/>
                                <w:w w:val="90"/>
                                <w:sz w:val="16"/>
                                <w:szCs w:val="16"/>
                              </w:rPr>
                            </w:pPr>
                            <w:r>
                              <w:rPr>
                                <w:color w:val="000000"/>
                                <w:w w:val="65"/>
                                <w:sz w:val="16"/>
                                <w:szCs w:val="16"/>
                              </w:rPr>
                              <w:t>Winter</w:t>
                            </w:r>
                            <w:r>
                              <w:rPr>
                                <w:color w:val="000000"/>
                                <w:spacing w:val="3"/>
                                <w:sz w:val="16"/>
                                <w:szCs w:val="16"/>
                              </w:rPr>
                              <w:t xml:space="preserve"> </w:t>
                            </w:r>
                            <w:r>
                              <w:rPr>
                                <w:color w:val="000000"/>
                                <w:w w:val="65"/>
                                <w:sz w:val="16"/>
                                <w:szCs w:val="16"/>
                              </w:rPr>
                              <w:t>...............................</w:t>
                            </w:r>
                            <w:r>
                              <w:rPr>
                                <w:color w:val="000000"/>
                                <w:spacing w:val="5"/>
                                <w:sz w:val="16"/>
                                <w:szCs w:val="16"/>
                              </w:rPr>
                              <w:t xml:space="preserve"> </w:t>
                            </w:r>
                            <w:r>
                              <w:rPr>
                                <w:color w:val="000000"/>
                                <w:w w:val="65"/>
                                <w:sz w:val="16"/>
                                <w:szCs w:val="16"/>
                              </w:rPr>
                              <w:t>January</w:t>
                            </w:r>
                            <w:r>
                              <w:rPr>
                                <w:color w:val="000000"/>
                                <w:spacing w:val="22"/>
                                <w:sz w:val="16"/>
                                <w:szCs w:val="16"/>
                              </w:rPr>
                              <w:t xml:space="preserve"> </w:t>
                            </w:r>
                            <w:r>
                              <w:rPr>
                                <w:color w:val="000000"/>
                                <w:spacing w:val="-10"/>
                                <w:w w:val="65"/>
                                <w:sz w:val="16"/>
                                <w:szCs w:val="16"/>
                              </w:rPr>
                              <w:t>5</w:t>
                            </w:r>
                            <w:r>
                              <w:rPr>
                                <w:color w:val="000000"/>
                                <w:sz w:val="16"/>
                                <w:szCs w:val="16"/>
                              </w:rPr>
                              <w:tab/>
                            </w:r>
                            <w:r>
                              <w:rPr>
                                <w:color w:val="000000"/>
                                <w:spacing w:val="-2"/>
                                <w:w w:val="90"/>
                                <w:sz w:val="16"/>
                                <w:szCs w:val="16"/>
                              </w:rPr>
                              <w:t>Winter</w:t>
                            </w:r>
                            <w:r>
                              <w:rPr>
                                <w:color w:val="000000"/>
                                <w:sz w:val="16"/>
                                <w:szCs w:val="16"/>
                              </w:rPr>
                              <w:tab/>
                            </w:r>
                            <w:r>
                              <w:rPr>
                                <w:color w:val="000000"/>
                                <w:w w:val="80"/>
                                <w:sz w:val="16"/>
                                <w:szCs w:val="16"/>
                              </w:rPr>
                              <w:t>January</w:t>
                            </w:r>
                            <w:r>
                              <w:rPr>
                                <w:color w:val="000000"/>
                                <w:spacing w:val="-2"/>
                                <w:sz w:val="16"/>
                                <w:szCs w:val="16"/>
                              </w:rPr>
                              <w:t xml:space="preserve"> </w:t>
                            </w:r>
                            <w:r>
                              <w:rPr>
                                <w:color w:val="000000"/>
                                <w:spacing w:val="-10"/>
                                <w:w w:val="90"/>
                                <w:sz w:val="16"/>
                                <w:szCs w:val="16"/>
                              </w:rPr>
                              <w:t>5</w:t>
                            </w:r>
                          </w:p>
                          <w:p w14:paraId="0703CAC1" w14:textId="77777777" w:rsidR="00257B24" w:rsidRDefault="00257B24" w:rsidP="00257B24">
                            <w:pPr>
                              <w:pStyle w:val="BodyText"/>
                              <w:tabs>
                                <w:tab w:val="left" w:pos="2944"/>
                              </w:tabs>
                              <w:kinsoku w:val="0"/>
                              <w:overflowPunct w:val="0"/>
                              <w:spacing w:before="14"/>
                              <w:rPr>
                                <w:color w:val="000000"/>
                                <w:spacing w:val="-2"/>
                                <w:w w:val="85"/>
                                <w:sz w:val="16"/>
                                <w:szCs w:val="16"/>
                              </w:rPr>
                            </w:pPr>
                            <w:r>
                              <w:rPr>
                                <w:color w:val="000000"/>
                                <w:w w:val="65"/>
                                <w:sz w:val="16"/>
                                <w:szCs w:val="16"/>
                              </w:rPr>
                              <w:t>Spring</w:t>
                            </w:r>
                            <w:r>
                              <w:rPr>
                                <w:color w:val="000000"/>
                                <w:spacing w:val="-6"/>
                                <w:w w:val="65"/>
                                <w:sz w:val="16"/>
                                <w:szCs w:val="16"/>
                              </w:rPr>
                              <w:t xml:space="preserve"> </w:t>
                            </w:r>
                            <w:r>
                              <w:rPr>
                                <w:color w:val="000000"/>
                                <w:w w:val="65"/>
                                <w:sz w:val="16"/>
                                <w:szCs w:val="16"/>
                              </w:rPr>
                              <w:t>......................................April</w:t>
                            </w:r>
                            <w:r>
                              <w:rPr>
                                <w:color w:val="000000"/>
                                <w:spacing w:val="6"/>
                                <w:sz w:val="16"/>
                                <w:szCs w:val="16"/>
                              </w:rPr>
                              <w:t xml:space="preserve"> </w:t>
                            </w:r>
                            <w:r>
                              <w:rPr>
                                <w:color w:val="000000"/>
                                <w:spacing w:val="-10"/>
                                <w:w w:val="65"/>
                                <w:sz w:val="16"/>
                                <w:szCs w:val="16"/>
                              </w:rPr>
                              <w:t>1</w:t>
                            </w:r>
                            <w:r>
                              <w:rPr>
                                <w:color w:val="000000"/>
                                <w:sz w:val="16"/>
                                <w:szCs w:val="16"/>
                              </w:rPr>
                              <w:tab/>
                            </w:r>
                            <w:r>
                              <w:rPr>
                                <w:color w:val="000000"/>
                                <w:w w:val="80"/>
                                <w:sz w:val="16"/>
                                <w:szCs w:val="16"/>
                              </w:rPr>
                              <w:t>(Stanislaus</w:t>
                            </w:r>
                            <w:r>
                              <w:rPr>
                                <w:color w:val="000000"/>
                                <w:spacing w:val="9"/>
                                <w:sz w:val="16"/>
                                <w:szCs w:val="16"/>
                              </w:rPr>
                              <w:t xml:space="preserve"> </w:t>
                            </w:r>
                            <w:r>
                              <w:rPr>
                                <w:color w:val="000000"/>
                                <w:spacing w:val="-2"/>
                                <w:w w:val="85"/>
                                <w:sz w:val="16"/>
                                <w:szCs w:val="16"/>
                              </w:rPr>
                              <w:t>only)</w:t>
                            </w:r>
                          </w:p>
                          <w:p w14:paraId="3786087C" w14:textId="77777777" w:rsidR="00257B24" w:rsidRDefault="00257B24" w:rsidP="00257B24">
                            <w:pPr>
                              <w:pStyle w:val="BodyText"/>
                              <w:tabs>
                                <w:tab w:val="left" w:pos="2419"/>
                                <w:tab w:val="left" w:leader="dot" w:pos="3652"/>
                              </w:tabs>
                              <w:kinsoku w:val="0"/>
                              <w:overflowPunct w:val="0"/>
                              <w:spacing w:before="14"/>
                              <w:rPr>
                                <w:color w:val="000000"/>
                                <w:spacing w:val="-5"/>
                                <w:w w:val="90"/>
                                <w:sz w:val="16"/>
                                <w:szCs w:val="16"/>
                              </w:rPr>
                            </w:pPr>
                            <w:r>
                              <w:rPr>
                                <w:color w:val="000000"/>
                                <w:w w:val="65"/>
                                <w:sz w:val="16"/>
                                <w:szCs w:val="16"/>
                              </w:rPr>
                              <w:t>Summer</w:t>
                            </w:r>
                            <w:r>
                              <w:rPr>
                                <w:color w:val="000000"/>
                                <w:spacing w:val="31"/>
                                <w:sz w:val="16"/>
                                <w:szCs w:val="16"/>
                              </w:rPr>
                              <w:t xml:space="preserve"> </w:t>
                            </w:r>
                            <w:r>
                              <w:rPr>
                                <w:color w:val="000000"/>
                                <w:w w:val="65"/>
                                <w:sz w:val="16"/>
                                <w:szCs w:val="16"/>
                              </w:rPr>
                              <w:t>...................................July</w:t>
                            </w:r>
                            <w:r>
                              <w:rPr>
                                <w:color w:val="000000"/>
                                <w:spacing w:val="5"/>
                                <w:sz w:val="16"/>
                                <w:szCs w:val="16"/>
                              </w:rPr>
                              <w:t xml:space="preserve"> </w:t>
                            </w:r>
                            <w:r>
                              <w:rPr>
                                <w:color w:val="000000"/>
                                <w:spacing w:val="-10"/>
                                <w:w w:val="65"/>
                                <w:sz w:val="16"/>
                                <w:szCs w:val="16"/>
                              </w:rPr>
                              <w:t>1</w:t>
                            </w:r>
                            <w:r>
                              <w:rPr>
                                <w:color w:val="000000"/>
                                <w:sz w:val="16"/>
                                <w:szCs w:val="16"/>
                              </w:rPr>
                              <w:tab/>
                            </w:r>
                            <w:r>
                              <w:rPr>
                                <w:color w:val="000000"/>
                                <w:spacing w:val="-2"/>
                                <w:w w:val="90"/>
                                <w:sz w:val="16"/>
                                <w:szCs w:val="16"/>
                              </w:rPr>
                              <w:t>Spring</w:t>
                            </w:r>
                            <w:r>
                              <w:rPr>
                                <w:color w:val="000000"/>
                                <w:sz w:val="16"/>
                                <w:szCs w:val="16"/>
                              </w:rPr>
                              <w:tab/>
                            </w:r>
                            <w:r>
                              <w:rPr>
                                <w:color w:val="000000"/>
                                <w:w w:val="80"/>
                                <w:sz w:val="16"/>
                                <w:szCs w:val="16"/>
                              </w:rPr>
                              <w:t>January</w:t>
                            </w:r>
                            <w:r>
                              <w:rPr>
                                <w:color w:val="000000"/>
                                <w:spacing w:val="-2"/>
                                <w:sz w:val="16"/>
                                <w:szCs w:val="16"/>
                              </w:rPr>
                              <w:t xml:space="preserve"> </w:t>
                            </w:r>
                            <w:r>
                              <w:rPr>
                                <w:color w:val="000000"/>
                                <w:spacing w:val="-5"/>
                                <w:w w:val="90"/>
                                <w:sz w:val="16"/>
                                <w:szCs w:val="16"/>
                              </w:rPr>
                              <w:t>25</w:t>
                            </w:r>
                          </w:p>
                          <w:p w14:paraId="2C0043A2" w14:textId="77777777" w:rsidR="00257B24" w:rsidRDefault="00257B24" w:rsidP="00257B24">
                            <w:pPr>
                              <w:pStyle w:val="BodyText"/>
                              <w:tabs>
                                <w:tab w:val="left" w:leader="dot" w:pos="3901"/>
                              </w:tabs>
                              <w:kinsoku w:val="0"/>
                              <w:overflowPunct w:val="0"/>
                              <w:spacing w:before="15"/>
                              <w:rPr>
                                <w:color w:val="000000"/>
                                <w:spacing w:val="-10"/>
                                <w:w w:val="95"/>
                                <w:sz w:val="16"/>
                                <w:szCs w:val="16"/>
                              </w:rPr>
                            </w:pPr>
                            <w:r>
                              <w:rPr>
                                <w:color w:val="000000"/>
                                <w:spacing w:val="-2"/>
                                <w:w w:val="95"/>
                                <w:sz w:val="16"/>
                                <w:szCs w:val="16"/>
                              </w:rPr>
                              <w:t>Summer</w:t>
                            </w:r>
                            <w:r>
                              <w:rPr>
                                <w:color w:val="000000"/>
                                <w:sz w:val="16"/>
                                <w:szCs w:val="16"/>
                              </w:rPr>
                              <w:tab/>
                            </w:r>
                            <w:r>
                              <w:rPr>
                                <w:color w:val="000000"/>
                                <w:w w:val="80"/>
                                <w:sz w:val="16"/>
                                <w:szCs w:val="16"/>
                              </w:rPr>
                              <w:t>June</w:t>
                            </w:r>
                            <w:r>
                              <w:rPr>
                                <w:color w:val="000000"/>
                                <w:spacing w:val="-1"/>
                                <w:w w:val="95"/>
                                <w:sz w:val="16"/>
                                <w:szCs w:val="16"/>
                              </w:rPr>
                              <w:t xml:space="preserve"> </w:t>
                            </w:r>
                            <w:r>
                              <w:rPr>
                                <w:color w:val="000000"/>
                                <w:spacing w:val="-10"/>
                                <w:w w:val="95"/>
                                <w:sz w:val="16"/>
                                <w:szCs w:val="16"/>
                              </w:rPr>
                              <w:t>1</w:t>
                            </w:r>
                          </w:p>
                          <w:p w14:paraId="212F5560" w14:textId="77777777" w:rsidR="00257B24" w:rsidRDefault="00257B24" w:rsidP="00257B24">
                            <w:pPr>
                              <w:pStyle w:val="BodyText"/>
                              <w:kinsoku w:val="0"/>
                              <w:overflowPunct w:val="0"/>
                              <w:spacing w:before="8"/>
                              <w:rPr>
                                <w:color w:val="000000"/>
                                <w:sz w:val="20"/>
                                <w:szCs w:val="20"/>
                              </w:rPr>
                            </w:pPr>
                          </w:p>
                          <w:p w14:paraId="2FEB0E35" w14:textId="77777777" w:rsidR="00257B24" w:rsidRDefault="00257B24" w:rsidP="00257B24">
                            <w:pPr>
                              <w:pStyle w:val="BodyText"/>
                              <w:kinsoku w:val="0"/>
                              <w:overflowPunct w:val="0"/>
                              <w:ind w:right="1229"/>
                              <w:jc w:val="center"/>
                              <w:rPr>
                                <w:rFonts w:ascii="Calibri" w:hAnsi="Calibri" w:cs="Calibri"/>
                                <w:b/>
                                <w:bCs/>
                                <w:color w:val="000000"/>
                                <w:spacing w:val="-2"/>
                                <w:sz w:val="16"/>
                                <w:szCs w:val="16"/>
                              </w:rPr>
                            </w:pPr>
                            <w:r>
                              <w:rPr>
                                <w:rFonts w:ascii="Calibri" w:hAnsi="Calibri" w:cs="Calibri"/>
                                <w:b/>
                                <w:bCs/>
                                <w:color w:val="000000"/>
                                <w:sz w:val="16"/>
                                <w:szCs w:val="16"/>
                              </w:rPr>
                              <w:t>CalState</w:t>
                            </w:r>
                            <w:r>
                              <w:rPr>
                                <w:rFonts w:ascii="Calibri" w:hAnsi="Calibri" w:cs="Calibri"/>
                                <w:b/>
                                <w:bCs/>
                                <w:color w:val="000000"/>
                                <w:spacing w:val="-1"/>
                                <w:sz w:val="16"/>
                                <w:szCs w:val="16"/>
                              </w:rPr>
                              <w:t xml:space="preserve"> </w:t>
                            </w:r>
                            <w:r>
                              <w:rPr>
                                <w:rFonts w:ascii="Calibri" w:hAnsi="Calibri" w:cs="Calibri"/>
                                <w:b/>
                                <w:bCs/>
                                <w:color w:val="000000"/>
                                <w:spacing w:val="-2"/>
                                <w:sz w:val="16"/>
                                <w:szCs w:val="16"/>
                              </w:rPr>
                              <w:t>TEACH</w:t>
                            </w:r>
                          </w:p>
                          <w:p w14:paraId="678CC1EC" w14:textId="77777777" w:rsidR="00257B24" w:rsidRDefault="00257B24" w:rsidP="00257B24">
                            <w:pPr>
                              <w:pStyle w:val="BodyText"/>
                              <w:tabs>
                                <w:tab w:val="left" w:pos="2419"/>
                                <w:tab w:val="left" w:leader="dot" w:pos="3972"/>
                              </w:tabs>
                              <w:kinsoku w:val="0"/>
                              <w:overflowPunct w:val="0"/>
                              <w:spacing w:before="83"/>
                              <w:rPr>
                                <w:color w:val="000000"/>
                                <w:spacing w:val="-10"/>
                                <w:w w:val="90"/>
                                <w:sz w:val="16"/>
                                <w:szCs w:val="16"/>
                              </w:rPr>
                            </w:pPr>
                            <w:r>
                              <w:rPr>
                                <w:color w:val="000000"/>
                                <w:w w:val="70"/>
                                <w:sz w:val="16"/>
                                <w:szCs w:val="16"/>
                              </w:rPr>
                              <w:t>Stage</w:t>
                            </w:r>
                            <w:r>
                              <w:rPr>
                                <w:color w:val="000000"/>
                                <w:spacing w:val="-1"/>
                                <w:sz w:val="16"/>
                                <w:szCs w:val="16"/>
                              </w:rPr>
                              <w:t xml:space="preserve"> </w:t>
                            </w:r>
                            <w:r>
                              <w:rPr>
                                <w:color w:val="000000"/>
                                <w:w w:val="70"/>
                                <w:sz w:val="16"/>
                                <w:szCs w:val="16"/>
                              </w:rPr>
                              <w:t>1</w:t>
                            </w:r>
                            <w:r>
                              <w:rPr>
                                <w:color w:val="000000"/>
                                <w:spacing w:val="-11"/>
                                <w:w w:val="70"/>
                                <w:sz w:val="16"/>
                                <w:szCs w:val="16"/>
                              </w:rPr>
                              <w:t xml:space="preserve"> </w:t>
                            </w:r>
                            <w:r>
                              <w:rPr>
                                <w:color w:val="000000"/>
                                <w:w w:val="70"/>
                                <w:sz w:val="16"/>
                                <w:szCs w:val="16"/>
                              </w:rPr>
                              <w:t>......................September</w:t>
                            </w:r>
                            <w:r>
                              <w:rPr>
                                <w:color w:val="000000"/>
                                <w:spacing w:val="-1"/>
                                <w:sz w:val="16"/>
                                <w:szCs w:val="16"/>
                              </w:rPr>
                              <w:t xml:space="preserve"> </w:t>
                            </w:r>
                            <w:r>
                              <w:rPr>
                                <w:color w:val="000000"/>
                                <w:spacing w:val="-5"/>
                                <w:w w:val="70"/>
                                <w:sz w:val="16"/>
                                <w:szCs w:val="16"/>
                              </w:rPr>
                              <w:t>20</w:t>
                            </w:r>
                            <w:r>
                              <w:rPr>
                                <w:color w:val="000000"/>
                                <w:sz w:val="16"/>
                                <w:szCs w:val="16"/>
                              </w:rPr>
                              <w:tab/>
                            </w:r>
                            <w:r>
                              <w:rPr>
                                <w:color w:val="000000"/>
                                <w:w w:val="85"/>
                                <w:sz w:val="16"/>
                                <w:szCs w:val="16"/>
                              </w:rPr>
                              <w:t>Stage</w:t>
                            </w:r>
                            <w:r>
                              <w:rPr>
                                <w:color w:val="000000"/>
                                <w:spacing w:val="-2"/>
                                <w:w w:val="85"/>
                                <w:sz w:val="16"/>
                                <w:szCs w:val="16"/>
                              </w:rPr>
                              <w:t xml:space="preserve"> </w:t>
                            </w:r>
                            <w:r>
                              <w:rPr>
                                <w:color w:val="000000"/>
                                <w:spacing w:val="-10"/>
                                <w:w w:val="90"/>
                                <w:sz w:val="16"/>
                                <w:szCs w:val="16"/>
                              </w:rPr>
                              <w:t>3</w:t>
                            </w:r>
                            <w:r>
                              <w:rPr>
                                <w:color w:val="000000"/>
                                <w:sz w:val="16"/>
                                <w:szCs w:val="16"/>
                              </w:rPr>
                              <w:tab/>
                            </w:r>
                            <w:r>
                              <w:rPr>
                                <w:color w:val="000000"/>
                                <w:w w:val="80"/>
                                <w:sz w:val="16"/>
                                <w:szCs w:val="16"/>
                              </w:rPr>
                              <w:t>June</w:t>
                            </w:r>
                            <w:r>
                              <w:rPr>
                                <w:color w:val="000000"/>
                                <w:spacing w:val="-3"/>
                                <w:sz w:val="16"/>
                                <w:szCs w:val="16"/>
                              </w:rPr>
                              <w:t xml:space="preserve"> </w:t>
                            </w:r>
                            <w:r>
                              <w:rPr>
                                <w:color w:val="000000"/>
                                <w:spacing w:val="-10"/>
                                <w:w w:val="90"/>
                                <w:sz w:val="16"/>
                                <w:szCs w:val="16"/>
                              </w:rPr>
                              <w:t>1</w:t>
                            </w:r>
                          </w:p>
                          <w:p w14:paraId="1DF85D31" w14:textId="77777777" w:rsidR="00257B24" w:rsidRDefault="00257B24" w:rsidP="00257B24">
                            <w:pPr>
                              <w:pStyle w:val="BodyText"/>
                              <w:tabs>
                                <w:tab w:val="left" w:pos="2419"/>
                                <w:tab w:val="left" w:leader="dot" w:pos="3555"/>
                              </w:tabs>
                              <w:kinsoku w:val="0"/>
                              <w:overflowPunct w:val="0"/>
                              <w:spacing w:before="14"/>
                              <w:rPr>
                                <w:color w:val="000000"/>
                                <w:spacing w:val="-5"/>
                                <w:w w:val="90"/>
                                <w:sz w:val="16"/>
                                <w:szCs w:val="16"/>
                              </w:rPr>
                            </w:pPr>
                            <w:r>
                              <w:rPr>
                                <w:color w:val="000000"/>
                                <w:w w:val="65"/>
                                <w:sz w:val="16"/>
                                <w:szCs w:val="16"/>
                              </w:rPr>
                              <w:t>Stage</w:t>
                            </w:r>
                            <w:r>
                              <w:rPr>
                                <w:color w:val="000000"/>
                                <w:spacing w:val="21"/>
                                <w:sz w:val="16"/>
                                <w:szCs w:val="16"/>
                              </w:rPr>
                              <w:t xml:space="preserve"> </w:t>
                            </w:r>
                            <w:r>
                              <w:rPr>
                                <w:color w:val="000000"/>
                                <w:w w:val="65"/>
                                <w:sz w:val="16"/>
                                <w:szCs w:val="16"/>
                              </w:rPr>
                              <w:t>2</w:t>
                            </w:r>
                            <w:r>
                              <w:rPr>
                                <w:color w:val="000000"/>
                                <w:spacing w:val="-15"/>
                                <w:sz w:val="16"/>
                                <w:szCs w:val="16"/>
                              </w:rPr>
                              <w:t xml:space="preserve"> </w:t>
                            </w:r>
                            <w:r>
                              <w:rPr>
                                <w:color w:val="000000"/>
                                <w:w w:val="65"/>
                                <w:sz w:val="16"/>
                                <w:szCs w:val="16"/>
                              </w:rPr>
                              <w:t>............................</w:t>
                            </w:r>
                            <w:r>
                              <w:rPr>
                                <w:color w:val="000000"/>
                                <w:spacing w:val="6"/>
                                <w:sz w:val="16"/>
                                <w:szCs w:val="16"/>
                              </w:rPr>
                              <w:t xml:space="preserve"> </w:t>
                            </w:r>
                            <w:r>
                              <w:rPr>
                                <w:color w:val="000000"/>
                                <w:w w:val="65"/>
                                <w:sz w:val="16"/>
                                <w:szCs w:val="16"/>
                              </w:rPr>
                              <w:t>January</w:t>
                            </w:r>
                            <w:r>
                              <w:rPr>
                                <w:color w:val="000000"/>
                                <w:spacing w:val="21"/>
                                <w:sz w:val="16"/>
                                <w:szCs w:val="16"/>
                              </w:rPr>
                              <w:t xml:space="preserve"> </w:t>
                            </w:r>
                            <w:r>
                              <w:rPr>
                                <w:color w:val="000000"/>
                                <w:spacing w:val="-10"/>
                                <w:w w:val="65"/>
                                <w:sz w:val="16"/>
                                <w:szCs w:val="16"/>
                              </w:rPr>
                              <w:t>5</w:t>
                            </w:r>
                            <w:r>
                              <w:rPr>
                                <w:color w:val="000000"/>
                                <w:sz w:val="16"/>
                                <w:szCs w:val="16"/>
                              </w:rPr>
                              <w:tab/>
                            </w:r>
                            <w:r>
                              <w:rPr>
                                <w:color w:val="000000"/>
                                <w:w w:val="85"/>
                                <w:sz w:val="16"/>
                                <w:szCs w:val="16"/>
                              </w:rPr>
                              <w:t>Stage</w:t>
                            </w:r>
                            <w:r>
                              <w:rPr>
                                <w:color w:val="000000"/>
                                <w:spacing w:val="-2"/>
                                <w:w w:val="85"/>
                                <w:sz w:val="16"/>
                                <w:szCs w:val="16"/>
                              </w:rPr>
                              <w:t xml:space="preserve"> </w:t>
                            </w:r>
                            <w:r>
                              <w:rPr>
                                <w:color w:val="000000"/>
                                <w:spacing w:val="-10"/>
                                <w:w w:val="90"/>
                                <w:sz w:val="16"/>
                                <w:szCs w:val="16"/>
                              </w:rPr>
                              <w:t>4</w:t>
                            </w:r>
                            <w:r>
                              <w:rPr>
                                <w:color w:val="000000"/>
                                <w:sz w:val="16"/>
                                <w:szCs w:val="16"/>
                              </w:rPr>
                              <w:tab/>
                            </w:r>
                            <w:r>
                              <w:rPr>
                                <w:color w:val="000000"/>
                                <w:w w:val="80"/>
                                <w:sz w:val="16"/>
                                <w:szCs w:val="16"/>
                              </w:rPr>
                              <w:t>September</w:t>
                            </w:r>
                            <w:r>
                              <w:rPr>
                                <w:color w:val="000000"/>
                                <w:spacing w:val="-1"/>
                                <w:w w:val="90"/>
                                <w:sz w:val="16"/>
                                <w:szCs w:val="16"/>
                              </w:rPr>
                              <w:t xml:space="preserve"> </w:t>
                            </w:r>
                            <w:r>
                              <w:rPr>
                                <w:color w:val="000000"/>
                                <w:spacing w:val="-5"/>
                                <w:w w:val="90"/>
                                <w:sz w:val="16"/>
                                <w:szCs w:val="16"/>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1E2C0" id="Text Box 1728" o:spid="_x0000_s1048" type="#_x0000_t202" style="position:absolute;margin-left:368.5pt;margin-top:.8pt;width:225.5pt;height:126.9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" o:allowincell="f" fillcolor="#eae8e8" stroked="f">
                <v:textbox inset="0,0,0,0">
                  <w:txbxContent>
                    <w:p w14:paraId="160A26EB" w14:textId="77777777" w:rsidR="00257B24" w:rsidRDefault="00257B24" w:rsidP="00257B24">
                      <w:pPr>
                        <w:pStyle w:val="BodyText"/>
                        <w:kinsoku w:val="0"/>
                        <w:overflowPunct w:val="0"/>
                        <w:spacing w:before="43"/>
                        <w:ind w:right="1229"/>
                        <w:jc w:val="center"/>
                        <w:rPr>
                          <w:rFonts w:ascii="Calibri" w:hAnsi="Calibri" w:cs="Calibri"/>
                          <w:b/>
                          <w:bCs/>
                          <w:color w:val="000000"/>
                          <w:spacing w:val="-2"/>
                          <w:w w:val="95"/>
                          <w:sz w:val="16"/>
                          <w:szCs w:val="16"/>
                        </w:rPr>
                      </w:pPr>
                      <w:r>
                        <w:rPr>
                          <w:rFonts w:ascii="Calibri" w:hAnsi="Calibri" w:cs="Calibri"/>
                          <w:b/>
                          <w:bCs/>
                          <w:color w:val="000000"/>
                          <w:w w:val="95"/>
                          <w:sz w:val="16"/>
                          <w:szCs w:val="16"/>
                        </w:rPr>
                        <w:t>Residence</w:t>
                      </w:r>
                      <w:r>
                        <w:rPr>
                          <w:rFonts w:ascii="Calibri" w:hAnsi="Calibri" w:cs="Calibri"/>
                          <w:b/>
                          <w:bCs/>
                          <w:color w:val="000000"/>
                          <w:spacing w:val="14"/>
                          <w:sz w:val="16"/>
                          <w:szCs w:val="16"/>
                        </w:rPr>
                        <w:t xml:space="preserve"> </w:t>
                      </w:r>
                      <w:r>
                        <w:rPr>
                          <w:rFonts w:ascii="Calibri" w:hAnsi="Calibri" w:cs="Calibri"/>
                          <w:b/>
                          <w:bCs/>
                          <w:color w:val="000000"/>
                          <w:w w:val="95"/>
                          <w:sz w:val="16"/>
                          <w:szCs w:val="16"/>
                        </w:rPr>
                        <w:t>Determination</w:t>
                      </w:r>
                      <w:r>
                        <w:rPr>
                          <w:rFonts w:ascii="Calibri" w:hAnsi="Calibri" w:cs="Calibri"/>
                          <w:b/>
                          <w:bCs/>
                          <w:color w:val="000000"/>
                          <w:spacing w:val="14"/>
                          <w:sz w:val="16"/>
                          <w:szCs w:val="16"/>
                        </w:rPr>
                        <w:t xml:space="preserve"> </w:t>
                      </w:r>
                      <w:r>
                        <w:rPr>
                          <w:rFonts w:ascii="Calibri" w:hAnsi="Calibri" w:cs="Calibri"/>
                          <w:b/>
                          <w:bCs/>
                          <w:color w:val="000000"/>
                          <w:spacing w:val="-2"/>
                          <w:w w:val="95"/>
                          <w:sz w:val="16"/>
                          <w:szCs w:val="16"/>
                        </w:rPr>
                        <w:t>Dates</w:t>
                      </w:r>
                    </w:p>
                    <w:p w14:paraId="1E83B10F" w14:textId="77777777" w:rsidR="00257B24" w:rsidRDefault="00257B24" w:rsidP="00257B24">
                      <w:pPr>
                        <w:pStyle w:val="BodyText"/>
                        <w:tabs>
                          <w:tab w:val="left" w:pos="2837"/>
                        </w:tabs>
                        <w:kinsoku w:val="0"/>
                        <w:overflowPunct w:val="0"/>
                        <w:spacing w:before="83"/>
                        <w:rPr>
                          <w:color w:val="000000"/>
                          <w:spacing w:val="-2"/>
                          <w:w w:val="85"/>
                          <w:sz w:val="16"/>
                          <w:szCs w:val="16"/>
                        </w:rPr>
                      </w:pPr>
                      <w:r>
                        <w:rPr>
                          <w:color w:val="000000"/>
                          <w:w w:val="75"/>
                          <w:sz w:val="16"/>
                          <w:szCs w:val="16"/>
                        </w:rPr>
                        <w:t>Quarter</w:t>
                      </w:r>
                      <w:r>
                        <w:rPr>
                          <w:color w:val="000000"/>
                          <w:spacing w:val="3"/>
                          <w:sz w:val="16"/>
                          <w:szCs w:val="16"/>
                        </w:rPr>
                        <w:t xml:space="preserve"> </w:t>
                      </w:r>
                      <w:r>
                        <w:rPr>
                          <w:color w:val="000000"/>
                          <w:spacing w:val="-2"/>
                          <w:w w:val="90"/>
                          <w:sz w:val="16"/>
                          <w:szCs w:val="16"/>
                        </w:rPr>
                        <w:t>Calendars</w:t>
                      </w:r>
                      <w:r>
                        <w:rPr>
                          <w:color w:val="000000"/>
                          <w:sz w:val="16"/>
                          <w:szCs w:val="16"/>
                        </w:rPr>
                        <w:tab/>
                      </w:r>
                      <w:r>
                        <w:rPr>
                          <w:color w:val="000000"/>
                          <w:w w:val="80"/>
                          <w:sz w:val="16"/>
                          <w:szCs w:val="16"/>
                        </w:rPr>
                        <w:t>Semester</w:t>
                      </w:r>
                      <w:r>
                        <w:rPr>
                          <w:color w:val="000000"/>
                          <w:spacing w:val="6"/>
                          <w:sz w:val="16"/>
                          <w:szCs w:val="16"/>
                        </w:rPr>
                        <w:t xml:space="preserve"> </w:t>
                      </w:r>
                      <w:r>
                        <w:rPr>
                          <w:color w:val="000000"/>
                          <w:spacing w:val="-2"/>
                          <w:w w:val="85"/>
                          <w:sz w:val="16"/>
                          <w:szCs w:val="16"/>
                        </w:rPr>
                        <w:t>Calendars</w:t>
                      </w:r>
                    </w:p>
                    <w:p w14:paraId="3D2C3BF4" w14:textId="77777777" w:rsidR="00257B24" w:rsidRDefault="00257B24" w:rsidP="00257B24">
                      <w:pPr>
                        <w:pStyle w:val="BodyText"/>
                        <w:tabs>
                          <w:tab w:val="left" w:pos="2419"/>
                          <w:tab w:val="left" w:leader="dot" w:pos="3483"/>
                        </w:tabs>
                        <w:kinsoku w:val="0"/>
                        <w:overflowPunct w:val="0"/>
                        <w:spacing w:before="14"/>
                        <w:rPr>
                          <w:color w:val="000000"/>
                          <w:spacing w:val="-5"/>
                          <w:w w:val="90"/>
                          <w:sz w:val="16"/>
                          <w:szCs w:val="16"/>
                        </w:rPr>
                      </w:pPr>
                      <w:r>
                        <w:rPr>
                          <w:color w:val="000000"/>
                          <w:w w:val="65"/>
                          <w:sz w:val="16"/>
                          <w:szCs w:val="16"/>
                        </w:rPr>
                        <w:t>Fall</w:t>
                      </w:r>
                      <w:r>
                        <w:rPr>
                          <w:color w:val="000000"/>
                          <w:spacing w:val="34"/>
                          <w:sz w:val="16"/>
                          <w:szCs w:val="16"/>
                        </w:rPr>
                        <w:t xml:space="preserve"> </w:t>
                      </w:r>
                      <w:r>
                        <w:rPr>
                          <w:color w:val="000000"/>
                          <w:w w:val="65"/>
                          <w:sz w:val="16"/>
                          <w:szCs w:val="16"/>
                        </w:rPr>
                        <w:t>..............................September</w:t>
                      </w:r>
                      <w:r>
                        <w:rPr>
                          <w:color w:val="000000"/>
                          <w:spacing w:val="17"/>
                          <w:sz w:val="16"/>
                          <w:szCs w:val="16"/>
                        </w:rPr>
                        <w:t xml:space="preserve"> </w:t>
                      </w:r>
                      <w:r>
                        <w:rPr>
                          <w:color w:val="000000"/>
                          <w:spacing w:val="-5"/>
                          <w:w w:val="65"/>
                          <w:sz w:val="16"/>
                          <w:szCs w:val="16"/>
                        </w:rPr>
                        <w:t>20</w:t>
                      </w:r>
                      <w:r>
                        <w:rPr>
                          <w:color w:val="000000"/>
                          <w:sz w:val="16"/>
                          <w:szCs w:val="16"/>
                        </w:rPr>
                        <w:tab/>
                      </w:r>
                      <w:r>
                        <w:rPr>
                          <w:color w:val="000000"/>
                          <w:spacing w:val="-4"/>
                          <w:w w:val="90"/>
                          <w:sz w:val="16"/>
                          <w:szCs w:val="16"/>
                        </w:rPr>
                        <w:t>Fall</w:t>
                      </w:r>
                      <w:r>
                        <w:rPr>
                          <w:color w:val="000000"/>
                          <w:sz w:val="16"/>
                          <w:szCs w:val="16"/>
                        </w:rPr>
                        <w:tab/>
                      </w:r>
                      <w:r>
                        <w:rPr>
                          <w:color w:val="000000"/>
                          <w:w w:val="80"/>
                          <w:sz w:val="16"/>
                          <w:szCs w:val="16"/>
                        </w:rPr>
                        <w:t>September</w:t>
                      </w:r>
                      <w:r>
                        <w:rPr>
                          <w:color w:val="000000"/>
                          <w:spacing w:val="-1"/>
                          <w:w w:val="90"/>
                          <w:sz w:val="16"/>
                          <w:szCs w:val="16"/>
                        </w:rPr>
                        <w:t xml:space="preserve"> </w:t>
                      </w:r>
                      <w:r>
                        <w:rPr>
                          <w:color w:val="000000"/>
                          <w:spacing w:val="-5"/>
                          <w:w w:val="90"/>
                          <w:sz w:val="16"/>
                          <w:szCs w:val="16"/>
                        </w:rPr>
                        <w:t>20</w:t>
                      </w:r>
                    </w:p>
                    <w:p w14:paraId="6504DF9F" w14:textId="77777777" w:rsidR="00257B24" w:rsidRDefault="00257B24" w:rsidP="00257B24">
                      <w:pPr>
                        <w:pStyle w:val="BodyText"/>
                        <w:tabs>
                          <w:tab w:val="left" w:pos="2419"/>
                          <w:tab w:val="left" w:leader="dot" w:pos="3723"/>
                        </w:tabs>
                        <w:kinsoku w:val="0"/>
                        <w:overflowPunct w:val="0"/>
                        <w:spacing w:before="15"/>
                        <w:rPr>
                          <w:color w:val="000000"/>
                          <w:spacing w:val="-10"/>
                          <w:w w:val="90"/>
                          <w:sz w:val="16"/>
                          <w:szCs w:val="16"/>
                        </w:rPr>
                      </w:pPr>
                      <w:r>
                        <w:rPr>
                          <w:color w:val="000000"/>
                          <w:w w:val="65"/>
                          <w:sz w:val="16"/>
                          <w:szCs w:val="16"/>
                        </w:rPr>
                        <w:t>Winter</w:t>
                      </w:r>
                      <w:r>
                        <w:rPr>
                          <w:color w:val="000000"/>
                          <w:spacing w:val="3"/>
                          <w:sz w:val="16"/>
                          <w:szCs w:val="16"/>
                        </w:rPr>
                        <w:t xml:space="preserve"> </w:t>
                      </w:r>
                      <w:r>
                        <w:rPr>
                          <w:color w:val="000000"/>
                          <w:w w:val="65"/>
                          <w:sz w:val="16"/>
                          <w:szCs w:val="16"/>
                        </w:rPr>
                        <w:t>...............................</w:t>
                      </w:r>
                      <w:r>
                        <w:rPr>
                          <w:color w:val="000000"/>
                          <w:spacing w:val="5"/>
                          <w:sz w:val="16"/>
                          <w:szCs w:val="16"/>
                        </w:rPr>
                        <w:t xml:space="preserve"> </w:t>
                      </w:r>
                      <w:r>
                        <w:rPr>
                          <w:color w:val="000000"/>
                          <w:w w:val="65"/>
                          <w:sz w:val="16"/>
                          <w:szCs w:val="16"/>
                        </w:rPr>
                        <w:t>January</w:t>
                      </w:r>
                      <w:r>
                        <w:rPr>
                          <w:color w:val="000000"/>
                          <w:spacing w:val="22"/>
                          <w:sz w:val="16"/>
                          <w:szCs w:val="16"/>
                        </w:rPr>
                        <w:t xml:space="preserve"> </w:t>
                      </w:r>
                      <w:r>
                        <w:rPr>
                          <w:color w:val="000000"/>
                          <w:spacing w:val="-10"/>
                          <w:w w:val="65"/>
                          <w:sz w:val="16"/>
                          <w:szCs w:val="16"/>
                        </w:rPr>
                        <w:t>5</w:t>
                      </w:r>
                      <w:r>
                        <w:rPr>
                          <w:color w:val="000000"/>
                          <w:sz w:val="16"/>
                          <w:szCs w:val="16"/>
                        </w:rPr>
                        <w:tab/>
                      </w:r>
                      <w:r>
                        <w:rPr>
                          <w:color w:val="000000"/>
                          <w:spacing w:val="-2"/>
                          <w:w w:val="90"/>
                          <w:sz w:val="16"/>
                          <w:szCs w:val="16"/>
                        </w:rPr>
                        <w:t>Winter</w:t>
                      </w:r>
                      <w:r>
                        <w:rPr>
                          <w:color w:val="000000"/>
                          <w:sz w:val="16"/>
                          <w:szCs w:val="16"/>
                        </w:rPr>
                        <w:tab/>
                      </w:r>
                      <w:r>
                        <w:rPr>
                          <w:color w:val="000000"/>
                          <w:w w:val="80"/>
                          <w:sz w:val="16"/>
                          <w:szCs w:val="16"/>
                        </w:rPr>
                        <w:t>January</w:t>
                      </w:r>
                      <w:r>
                        <w:rPr>
                          <w:color w:val="000000"/>
                          <w:spacing w:val="-2"/>
                          <w:sz w:val="16"/>
                          <w:szCs w:val="16"/>
                        </w:rPr>
                        <w:t xml:space="preserve"> </w:t>
                      </w:r>
                      <w:r>
                        <w:rPr>
                          <w:color w:val="000000"/>
                          <w:spacing w:val="-10"/>
                          <w:w w:val="90"/>
                          <w:sz w:val="16"/>
                          <w:szCs w:val="16"/>
                        </w:rPr>
                        <w:t>5</w:t>
                      </w:r>
                    </w:p>
                    <w:p w14:paraId="0703CAC1" w14:textId="77777777" w:rsidR="00257B24" w:rsidRDefault="00257B24" w:rsidP="00257B24">
                      <w:pPr>
                        <w:pStyle w:val="BodyText"/>
                        <w:tabs>
                          <w:tab w:val="left" w:pos="2944"/>
                        </w:tabs>
                        <w:kinsoku w:val="0"/>
                        <w:overflowPunct w:val="0"/>
                        <w:spacing w:before="14"/>
                        <w:rPr>
                          <w:color w:val="000000"/>
                          <w:spacing w:val="-2"/>
                          <w:w w:val="85"/>
                          <w:sz w:val="16"/>
                          <w:szCs w:val="16"/>
                        </w:rPr>
                      </w:pPr>
                      <w:r>
                        <w:rPr>
                          <w:color w:val="000000"/>
                          <w:w w:val="65"/>
                          <w:sz w:val="16"/>
                          <w:szCs w:val="16"/>
                        </w:rPr>
                        <w:t>Spring</w:t>
                      </w:r>
                      <w:r>
                        <w:rPr>
                          <w:color w:val="000000"/>
                          <w:spacing w:val="-6"/>
                          <w:w w:val="65"/>
                          <w:sz w:val="16"/>
                          <w:szCs w:val="16"/>
                        </w:rPr>
                        <w:t xml:space="preserve"> </w:t>
                      </w:r>
                      <w:r>
                        <w:rPr>
                          <w:color w:val="000000"/>
                          <w:w w:val="65"/>
                          <w:sz w:val="16"/>
                          <w:szCs w:val="16"/>
                        </w:rPr>
                        <w:t>......................................April</w:t>
                      </w:r>
                      <w:r>
                        <w:rPr>
                          <w:color w:val="000000"/>
                          <w:spacing w:val="6"/>
                          <w:sz w:val="16"/>
                          <w:szCs w:val="16"/>
                        </w:rPr>
                        <w:t xml:space="preserve"> </w:t>
                      </w:r>
                      <w:r>
                        <w:rPr>
                          <w:color w:val="000000"/>
                          <w:spacing w:val="-10"/>
                          <w:w w:val="65"/>
                          <w:sz w:val="16"/>
                          <w:szCs w:val="16"/>
                        </w:rPr>
                        <w:t>1</w:t>
                      </w:r>
                      <w:r>
                        <w:rPr>
                          <w:color w:val="000000"/>
                          <w:sz w:val="16"/>
                          <w:szCs w:val="16"/>
                        </w:rPr>
                        <w:tab/>
                      </w:r>
                      <w:r>
                        <w:rPr>
                          <w:color w:val="000000"/>
                          <w:w w:val="80"/>
                          <w:sz w:val="16"/>
                          <w:szCs w:val="16"/>
                        </w:rPr>
                        <w:t>(Stanislaus</w:t>
                      </w:r>
                      <w:r>
                        <w:rPr>
                          <w:color w:val="000000"/>
                          <w:spacing w:val="9"/>
                          <w:sz w:val="16"/>
                          <w:szCs w:val="16"/>
                        </w:rPr>
                        <w:t xml:space="preserve"> </w:t>
                      </w:r>
                      <w:r>
                        <w:rPr>
                          <w:color w:val="000000"/>
                          <w:spacing w:val="-2"/>
                          <w:w w:val="85"/>
                          <w:sz w:val="16"/>
                          <w:szCs w:val="16"/>
                        </w:rPr>
                        <w:t>only)</w:t>
                      </w:r>
                    </w:p>
                    <w:p w14:paraId="3786087C" w14:textId="77777777" w:rsidR="00257B24" w:rsidRDefault="00257B24" w:rsidP="00257B24">
                      <w:pPr>
                        <w:pStyle w:val="BodyText"/>
                        <w:tabs>
                          <w:tab w:val="left" w:pos="2419"/>
                          <w:tab w:val="left" w:leader="dot" w:pos="3652"/>
                        </w:tabs>
                        <w:kinsoku w:val="0"/>
                        <w:overflowPunct w:val="0"/>
                        <w:spacing w:before="14"/>
                        <w:rPr>
                          <w:color w:val="000000"/>
                          <w:spacing w:val="-5"/>
                          <w:w w:val="90"/>
                          <w:sz w:val="16"/>
                          <w:szCs w:val="16"/>
                        </w:rPr>
                      </w:pPr>
                      <w:r>
                        <w:rPr>
                          <w:color w:val="000000"/>
                          <w:w w:val="65"/>
                          <w:sz w:val="16"/>
                          <w:szCs w:val="16"/>
                        </w:rPr>
                        <w:t>Summer</w:t>
                      </w:r>
                      <w:r>
                        <w:rPr>
                          <w:color w:val="000000"/>
                          <w:spacing w:val="31"/>
                          <w:sz w:val="16"/>
                          <w:szCs w:val="16"/>
                        </w:rPr>
                        <w:t xml:space="preserve"> </w:t>
                      </w:r>
                      <w:r>
                        <w:rPr>
                          <w:color w:val="000000"/>
                          <w:w w:val="65"/>
                          <w:sz w:val="16"/>
                          <w:szCs w:val="16"/>
                        </w:rPr>
                        <w:t>...................................July</w:t>
                      </w:r>
                      <w:r>
                        <w:rPr>
                          <w:color w:val="000000"/>
                          <w:spacing w:val="5"/>
                          <w:sz w:val="16"/>
                          <w:szCs w:val="16"/>
                        </w:rPr>
                        <w:t xml:space="preserve"> </w:t>
                      </w:r>
                      <w:r>
                        <w:rPr>
                          <w:color w:val="000000"/>
                          <w:spacing w:val="-10"/>
                          <w:w w:val="65"/>
                          <w:sz w:val="16"/>
                          <w:szCs w:val="16"/>
                        </w:rPr>
                        <w:t>1</w:t>
                      </w:r>
                      <w:r>
                        <w:rPr>
                          <w:color w:val="000000"/>
                          <w:sz w:val="16"/>
                          <w:szCs w:val="16"/>
                        </w:rPr>
                        <w:tab/>
                      </w:r>
                      <w:r>
                        <w:rPr>
                          <w:color w:val="000000"/>
                          <w:spacing w:val="-2"/>
                          <w:w w:val="90"/>
                          <w:sz w:val="16"/>
                          <w:szCs w:val="16"/>
                        </w:rPr>
                        <w:t>Spring</w:t>
                      </w:r>
                      <w:r>
                        <w:rPr>
                          <w:color w:val="000000"/>
                          <w:sz w:val="16"/>
                          <w:szCs w:val="16"/>
                        </w:rPr>
                        <w:tab/>
                      </w:r>
                      <w:r>
                        <w:rPr>
                          <w:color w:val="000000"/>
                          <w:w w:val="80"/>
                          <w:sz w:val="16"/>
                          <w:szCs w:val="16"/>
                        </w:rPr>
                        <w:t>January</w:t>
                      </w:r>
                      <w:r>
                        <w:rPr>
                          <w:color w:val="000000"/>
                          <w:spacing w:val="-2"/>
                          <w:sz w:val="16"/>
                          <w:szCs w:val="16"/>
                        </w:rPr>
                        <w:t xml:space="preserve"> </w:t>
                      </w:r>
                      <w:r>
                        <w:rPr>
                          <w:color w:val="000000"/>
                          <w:spacing w:val="-5"/>
                          <w:w w:val="90"/>
                          <w:sz w:val="16"/>
                          <w:szCs w:val="16"/>
                        </w:rPr>
                        <w:t>25</w:t>
                      </w:r>
                    </w:p>
                    <w:p w14:paraId="2C0043A2" w14:textId="77777777" w:rsidR="00257B24" w:rsidRDefault="00257B24" w:rsidP="00257B24">
                      <w:pPr>
                        <w:pStyle w:val="BodyText"/>
                        <w:tabs>
                          <w:tab w:val="left" w:leader="dot" w:pos="3901"/>
                        </w:tabs>
                        <w:kinsoku w:val="0"/>
                        <w:overflowPunct w:val="0"/>
                        <w:spacing w:before="15"/>
                        <w:rPr>
                          <w:color w:val="000000"/>
                          <w:spacing w:val="-10"/>
                          <w:w w:val="95"/>
                          <w:sz w:val="16"/>
                          <w:szCs w:val="16"/>
                        </w:rPr>
                      </w:pPr>
                      <w:r>
                        <w:rPr>
                          <w:color w:val="000000"/>
                          <w:spacing w:val="-2"/>
                          <w:w w:val="95"/>
                          <w:sz w:val="16"/>
                          <w:szCs w:val="16"/>
                        </w:rPr>
                        <w:t>Summer</w:t>
                      </w:r>
                      <w:r>
                        <w:rPr>
                          <w:color w:val="000000"/>
                          <w:sz w:val="16"/>
                          <w:szCs w:val="16"/>
                        </w:rPr>
                        <w:tab/>
                      </w:r>
                      <w:r>
                        <w:rPr>
                          <w:color w:val="000000"/>
                          <w:w w:val="80"/>
                          <w:sz w:val="16"/>
                          <w:szCs w:val="16"/>
                        </w:rPr>
                        <w:t>June</w:t>
                      </w:r>
                      <w:r>
                        <w:rPr>
                          <w:color w:val="000000"/>
                          <w:spacing w:val="-1"/>
                          <w:w w:val="95"/>
                          <w:sz w:val="16"/>
                          <w:szCs w:val="16"/>
                        </w:rPr>
                        <w:t xml:space="preserve"> </w:t>
                      </w:r>
                      <w:r>
                        <w:rPr>
                          <w:color w:val="000000"/>
                          <w:spacing w:val="-10"/>
                          <w:w w:val="95"/>
                          <w:sz w:val="16"/>
                          <w:szCs w:val="16"/>
                        </w:rPr>
                        <w:t>1</w:t>
                      </w:r>
                    </w:p>
                    <w:p w14:paraId="212F5560" w14:textId="77777777" w:rsidR="00257B24" w:rsidRDefault="00257B24" w:rsidP="00257B24">
                      <w:pPr>
                        <w:pStyle w:val="BodyText"/>
                        <w:kinsoku w:val="0"/>
                        <w:overflowPunct w:val="0"/>
                        <w:spacing w:before="8"/>
                        <w:rPr>
                          <w:color w:val="000000"/>
                          <w:sz w:val="20"/>
                          <w:szCs w:val="20"/>
                        </w:rPr>
                      </w:pPr>
                    </w:p>
                    <w:p w14:paraId="2FEB0E35" w14:textId="77777777" w:rsidR="00257B24" w:rsidRDefault="00257B24" w:rsidP="00257B24">
                      <w:pPr>
                        <w:pStyle w:val="BodyText"/>
                        <w:kinsoku w:val="0"/>
                        <w:overflowPunct w:val="0"/>
                        <w:ind w:right="1229"/>
                        <w:jc w:val="center"/>
                        <w:rPr>
                          <w:rFonts w:ascii="Calibri" w:hAnsi="Calibri" w:cs="Calibri"/>
                          <w:b/>
                          <w:bCs/>
                          <w:color w:val="000000"/>
                          <w:spacing w:val="-2"/>
                          <w:sz w:val="16"/>
                          <w:szCs w:val="16"/>
                        </w:rPr>
                      </w:pPr>
                      <w:r>
                        <w:rPr>
                          <w:rFonts w:ascii="Calibri" w:hAnsi="Calibri" w:cs="Calibri"/>
                          <w:b/>
                          <w:bCs/>
                          <w:color w:val="000000"/>
                          <w:sz w:val="16"/>
                          <w:szCs w:val="16"/>
                        </w:rPr>
                        <w:t>CalState</w:t>
                      </w:r>
                      <w:r>
                        <w:rPr>
                          <w:rFonts w:ascii="Calibri" w:hAnsi="Calibri" w:cs="Calibri"/>
                          <w:b/>
                          <w:bCs/>
                          <w:color w:val="000000"/>
                          <w:spacing w:val="-1"/>
                          <w:sz w:val="16"/>
                          <w:szCs w:val="16"/>
                        </w:rPr>
                        <w:t xml:space="preserve"> </w:t>
                      </w:r>
                      <w:r>
                        <w:rPr>
                          <w:rFonts w:ascii="Calibri" w:hAnsi="Calibri" w:cs="Calibri"/>
                          <w:b/>
                          <w:bCs/>
                          <w:color w:val="000000"/>
                          <w:spacing w:val="-2"/>
                          <w:sz w:val="16"/>
                          <w:szCs w:val="16"/>
                        </w:rPr>
                        <w:t>TEACH</w:t>
                      </w:r>
                    </w:p>
                    <w:p w14:paraId="678CC1EC" w14:textId="77777777" w:rsidR="00257B24" w:rsidRDefault="00257B24" w:rsidP="00257B24">
                      <w:pPr>
                        <w:pStyle w:val="BodyText"/>
                        <w:tabs>
                          <w:tab w:val="left" w:pos="2419"/>
                          <w:tab w:val="left" w:leader="dot" w:pos="3972"/>
                        </w:tabs>
                        <w:kinsoku w:val="0"/>
                        <w:overflowPunct w:val="0"/>
                        <w:spacing w:before="83"/>
                        <w:rPr>
                          <w:color w:val="000000"/>
                          <w:spacing w:val="-10"/>
                          <w:w w:val="90"/>
                          <w:sz w:val="16"/>
                          <w:szCs w:val="16"/>
                        </w:rPr>
                      </w:pPr>
                      <w:r>
                        <w:rPr>
                          <w:color w:val="000000"/>
                          <w:w w:val="70"/>
                          <w:sz w:val="16"/>
                          <w:szCs w:val="16"/>
                        </w:rPr>
                        <w:t>Stage</w:t>
                      </w:r>
                      <w:r>
                        <w:rPr>
                          <w:color w:val="000000"/>
                          <w:spacing w:val="-1"/>
                          <w:sz w:val="16"/>
                          <w:szCs w:val="16"/>
                        </w:rPr>
                        <w:t xml:space="preserve"> </w:t>
                      </w:r>
                      <w:r>
                        <w:rPr>
                          <w:color w:val="000000"/>
                          <w:w w:val="70"/>
                          <w:sz w:val="16"/>
                          <w:szCs w:val="16"/>
                        </w:rPr>
                        <w:t>1</w:t>
                      </w:r>
                      <w:r>
                        <w:rPr>
                          <w:color w:val="000000"/>
                          <w:spacing w:val="-11"/>
                          <w:w w:val="70"/>
                          <w:sz w:val="16"/>
                          <w:szCs w:val="16"/>
                        </w:rPr>
                        <w:t xml:space="preserve"> </w:t>
                      </w:r>
                      <w:r>
                        <w:rPr>
                          <w:color w:val="000000"/>
                          <w:w w:val="70"/>
                          <w:sz w:val="16"/>
                          <w:szCs w:val="16"/>
                        </w:rPr>
                        <w:t>......................September</w:t>
                      </w:r>
                      <w:r>
                        <w:rPr>
                          <w:color w:val="000000"/>
                          <w:spacing w:val="-1"/>
                          <w:sz w:val="16"/>
                          <w:szCs w:val="16"/>
                        </w:rPr>
                        <w:t xml:space="preserve"> </w:t>
                      </w:r>
                      <w:r>
                        <w:rPr>
                          <w:color w:val="000000"/>
                          <w:spacing w:val="-5"/>
                          <w:w w:val="70"/>
                          <w:sz w:val="16"/>
                          <w:szCs w:val="16"/>
                        </w:rPr>
                        <w:t>20</w:t>
                      </w:r>
                      <w:r>
                        <w:rPr>
                          <w:color w:val="000000"/>
                          <w:sz w:val="16"/>
                          <w:szCs w:val="16"/>
                        </w:rPr>
                        <w:tab/>
                      </w:r>
                      <w:r>
                        <w:rPr>
                          <w:color w:val="000000"/>
                          <w:w w:val="85"/>
                          <w:sz w:val="16"/>
                          <w:szCs w:val="16"/>
                        </w:rPr>
                        <w:t>Stage</w:t>
                      </w:r>
                      <w:r>
                        <w:rPr>
                          <w:color w:val="000000"/>
                          <w:spacing w:val="-2"/>
                          <w:w w:val="85"/>
                          <w:sz w:val="16"/>
                          <w:szCs w:val="16"/>
                        </w:rPr>
                        <w:t xml:space="preserve"> </w:t>
                      </w:r>
                      <w:r>
                        <w:rPr>
                          <w:color w:val="000000"/>
                          <w:spacing w:val="-10"/>
                          <w:w w:val="90"/>
                          <w:sz w:val="16"/>
                          <w:szCs w:val="16"/>
                        </w:rPr>
                        <w:t>3</w:t>
                      </w:r>
                      <w:r>
                        <w:rPr>
                          <w:color w:val="000000"/>
                          <w:sz w:val="16"/>
                          <w:szCs w:val="16"/>
                        </w:rPr>
                        <w:tab/>
                      </w:r>
                      <w:r>
                        <w:rPr>
                          <w:color w:val="000000"/>
                          <w:w w:val="80"/>
                          <w:sz w:val="16"/>
                          <w:szCs w:val="16"/>
                        </w:rPr>
                        <w:t>June</w:t>
                      </w:r>
                      <w:r>
                        <w:rPr>
                          <w:color w:val="000000"/>
                          <w:spacing w:val="-3"/>
                          <w:sz w:val="16"/>
                          <w:szCs w:val="16"/>
                        </w:rPr>
                        <w:t xml:space="preserve"> </w:t>
                      </w:r>
                      <w:r>
                        <w:rPr>
                          <w:color w:val="000000"/>
                          <w:spacing w:val="-10"/>
                          <w:w w:val="90"/>
                          <w:sz w:val="16"/>
                          <w:szCs w:val="16"/>
                        </w:rPr>
                        <w:t>1</w:t>
                      </w:r>
                    </w:p>
                    <w:p w14:paraId="1DF85D31" w14:textId="77777777" w:rsidR="00257B24" w:rsidRDefault="00257B24" w:rsidP="00257B24">
                      <w:pPr>
                        <w:pStyle w:val="BodyText"/>
                        <w:tabs>
                          <w:tab w:val="left" w:pos="2419"/>
                          <w:tab w:val="left" w:leader="dot" w:pos="3555"/>
                        </w:tabs>
                        <w:kinsoku w:val="0"/>
                        <w:overflowPunct w:val="0"/>
                        <w:spacing w:before="14"/>
                        <w:rPr>
                          <w:color w:val="000000"/>
                          <w:spacing w:val="-5"/>
                          <w:w w:val="90"/>
                          <w:sz w:val="16"/>
                          <w:szCs w:val="16"/>
                        </w:rPr>
                      </w:pPr>
                      <w:r>
                        <w:rPr>
                          <w:color w:val="000000"/>
                          <w:w w:val="65"/>
                          <w:sz w:val="16"/>
                          <w:szCs w:val="16"/>
                        </w:rPr>
                        <w:t>Stage</w:t>
                      </w:r>
                      <w:r>
                        <w:rPr>
                          <w:color w:val="000000"/>
                          <w:spacing w:val="21"/>
                          <w:sz w:val="16"/>
                          <w:szCs w:val="16"/>
                        </w:rPr>
                        <w:t xml:space="preserve"> </w:t>
                      </w:r>
                      <w:r>
                        <w:rPr>
                          <w:color w:val="000000"/>
                          <w:w w:val="65"/>
                          <w:sz w:val="16"/>
                          <w:szCs w:val="16"/>
                        </w:rPr>
                        <w:t>2</w:t>
                      </w:r>
                      <w:r>
                        <w:rPr>
                          <w:color w:val="000000"/>
                          <w:spacing w:val="-15"/>
                          <w:sz w:val="16"/>
                          <w:szCs w:val="16"/>
                        </w:rPr>
                        <w:t xml:space="preserve"> </w:t>
                      </w:r>
                      <w:r>
                        <w:rPr>
                          <w:color w:val="000000"/>
                          <w:w w:val="65"/>
                          <w:sz w:val="16"/>
                          <w:szCs w:val="16"/>
                        </w:rPr>
                        <w:t>............................</w:t>
                      </w:r>
                      <w:r>
                        <w:rPr>
                          <w:color w:val="000000"/>
                          <w:spacing w:val="6"/>
                          <w:sz w:val="16"/>
                          <w:szCs w:val="16"/>
                        </w:rPr>
                        <w:t xml:space="preserve"> </w:t>
                      </w:r>
                      <w:r>
                        <w:rPr>
                          <w:color w:val="000000"/>
                          <w:w w:val="65"/>
                          <w:sz w:val="16"/>
                          <w:szCs w:val="16"/>
                        </w:rPr>
                        <w:t>January</w:t>
                      </w:r>
                      <w:r>
                        <w:rPr>
                          <w:color w:val="000000"/>
                          <w:spacing w:val="21"/>
                          <w:sz w:val="16"/>
                          <w:szCs w:val="16"/>
                        </w:rPr>
                        <w:t xml:space="preserve"> </w:t>
                      </w:r>
                      <w:r>
                        <w:rPr>
                          <w:color w:val="000000"/>
                          <w:spacing w:val="-10"/>
                          <w:w w:val="65"/>
                          <w:sz w:val="16"/>
                          <w:szCs w:val="16"/>
                        </w:rPr>
                        <w:t>5</w:t>
                      </w:r>
                      <w:r>
                        <w:rPr>
                          <w:color w:val="000000"/>
                          <w:sz w:val="16"/>
                          <w:szCs w:val="16"/>
                        </w:rPr>
                        <w:tab/>
                      </w:r>
                      <w:r>
                        <w:rPr>
                          <w:color w:val="000000"/>
                          <w:w w:val="85"/>
                          <w:sz w:val="16"/>
                          <w:szCs w:val="16"/>
                        </w:rPr>
                        <w:t>Stage</w:t>
                      </w:r>
                      <w:r>
                        <w:rPr>
                          <w:color w:val="000000"/>
                          <w:spacing w:val="-2"/>
                          <w:w w:val="85"/>
                          <w:sz w:val="16"/>
                          <w:szCs w:val="16"/>
                        </w:rPr>
                        <w:t xml:space="preserve"> </w:t>
                      </w:r>
                      <w:r>
                        <w:rPr>
                          <w:color w:val="000000"/>
                          <w:spacing w:val="-10"/>
                          <w:w w:val="90"/>
                          <w:sz w:val="16"/>
                          <w:szCs w:val="16"/>
                        </w:rPr>
                        <w:t>4</w:t>
                      </w:r>
                      <w:r>
                        <w:rPr>
                          <w:color w:val="000000"/>
                          <w:sz w:val="16"/>
                          <w:szCs w:val="16"/>
                        </w:rPr>
                        <w:tab/>
                      </w:r>
                      <w:r>
                        <w:rPr>
                          <w:color w:val="000000"/>
                          <w:w w:val="80"/>
                          <w:sz w:val="16"/>
                          <w:szCs w:val="16"/>
                        </w:rPr>
                        <w:t>September</w:t>
                      </w:r>
                      <w:r>
                        <w:rPr>
                          <w:color w:val="000000"/>
                          <w:spacing w:val="-1"/>
                          <w:w w:val="90"/>
                          <w:sz w:val="16"/>
                          <w:szCs w:val="16"/>
                        </w:rPr>
                        <w:t xml:space="preserve"> </w:t>
                      </w:r>
                      <w:r>
                        <w:rPr>
                          <w:color w:val="000000"/>
                          <w:spacing w:val="-5"/>
                          <w:w w:val="90"/>
                          <w:sz w:val="16"/>
                          <w:szCs w:val="16"/>
                        </w:rPr>
                        <w:t>20</w:t>
                      </w:r>
                    </w:p>
                  </w:txbxContent>
                </v:textbox>
                <w10:wrap anchorx="page"/>
              </v:shape>
            </w:pict>
          </mc:Fallback>
        </mc:AlternateContent>
      </w:r>
      <w:r w:rsidRPr="00257B24">
        <w:rPr>
          <w:rFonts w:ascii="Trebuchet MS" w:hAnsi="Trebuchet MS" w:cs="Trebuchet MS"/>
          <w:w w:val="80"/>
          <w:sz w:val="18"/>
          <w:szCs w:val="18"/>
        </w:rPr>
        <w:t>Did</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8"/>
          <w:sz w:val="18"/>
          <w:szCs w:val="18"/>
        </w:rPr>
        <w:t xml:space="preserve"> </w:t>
      </w:r>
      <w:r w:rsidRPr="00257B24">
        <w:rPr>
          <w:rFonts w:ascii="Trebuchet MS" w:hAnsi="Trebuchet MS" w:cs="Trebuchet MS"/>
          <w:w w:val="80"/>
          <w:sz w:val="18"/>
          <w:szCs w:val="18"/>
        </w:rPr>
        <w:t>pay</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non-resident</w:t>
      </w:r>
      <w:r w:rsidRPr="00257B24">
        <w:rPr>
          <w:rFonts w:ascii="Trebuchet MS" w:hAnsi="Trebuchet MS" w:cs="Trebuchet MS"/>
          <w:spacing w:val="-8"/>
          <w:sz w:val="18"/>
          <w:szCs w:val="18"/>
        </w:rPr>
        <w:t xml:space="preserve"> </w:t>
      </w:r>
      <w:r w:rsidRPr="00257B24">
        <w:rPr>
          <w:rFonts w:ascii="Trebuchet MS" w:hAnsi="Trebuchet MS" w:cs="Trebuchet MS"/>
          <w:w w:val="80"/>
          <w:sz w:val="18"/>
          <w:szCs w:val="18"/>
        </w:rPr>
        <w:t>fees?</w:t>
      </w:r>
      <w:r w:rsidRPr="00257B24">
        <w:rPr>
          <w:rFonts w:ascii="Trebuchet MS" w:hAnsi="Trebuchet MS" w:cs="Trebuchet MS"/>
          <w:spacing w:val="50"/>
          <w:sz w:val="18"/>
          <w:szCs w:val="18"/>
        </w:rPr>
        <w:t xml:space="preserve"> </w:t>
      </w:r>
      <w:r w:rsidRPr="00257B24">
        <w:rPr>
          <w:rFonts w:ascii="Trebuchet MS" w:hAnsi="Trebuchet MS" w:cs="Trebuchet MS"/>
          <w:spacing w:val="-5"/>
          <w:w w:val="80"/>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p>
    <w:p w14:paraId="782FFBE9" w14:textId="77777777" w:rsidR="00257B24" w:rsidRPr="00257B24" w:rsidRDefault="00257B24" w:rsidP="00257B24">
      <w:pPr>
        <w:widowControl w:val="0"/>
        <w:kinsoku w:val="0"/>
        <w:overflowPunct w:val="0"/>
        <w:autoSpaceDE w:val="0"/>
        <w:autoSpaceDN w:val="0"/>
        <w:adjustRightInd w:val="0"/>
        <w:spacing w:before="10"/>
        <w:rPr>
          <w:rFonts w:ascii="Trebuchet MS" w:hAnsi="Trebuchet MS" w:cs="Trebuchet MS"/>
          <w:sz w:val="16"/>
          <w:szCs w:val="16"/>
        </w:rPr>
      </w:pPr>
    </w:p>
    <w:p w14:paraId="63E02070" w14:textId="77777777" w:rsidR="00257B24" w:rsidRPr="00257B24" w:rsidRDefault="00257B24" w:rsidP="00257B24">
      <w:pPr>
        <w:widowControl w:val="0"/>
        <w:kinsoku w:val="0"/>
        <w:overflowPunct w:val="0"/>
        <w:autoSpaceDE w:val="0"/>
        <w:autoSpaceDN w:val="0"/>
        <w:adjustRightInd w:val="0"/>
        <w:spacing w:before="103"/>
        <w:outlineLvl w:val="0"/>
        <w:rPr>
          <w:rFonts w:ascii="Calibri" w:hAnsi="Calibri" w:cs="Calibri"/>
          <w:b/>
          <w:bCs/>
          <w:spacing w:val="-4"/>
          <w:sz w:val="18"/>
          <w:szCs w:val="18"/>
        </w:rPr>
      </w:pPr>
      <w:r w:rsidRPr="00257B24">
        <w:rPr>
          <w:rFonts w:ascii="Calibri" w:hAnsi="Calibri" w:cs="Calibri"/>
          <w:b/>
          <w:bCs/>
          <w:sz w:val="18"/>
          <w:szCs w:val="18"/>
        </w:rPr>
        <w:t>PART</w:t>
      </w:r>
      <w:r w:rsidRPr="00257B24">
        <w:rPr>
          <w:rFonts w:ascii="Calibri" w:hAnsi="Calibri" w:cs="Calibri"/>
          <w:b/>
          <w:bCs/>
          <w:spacing w:val="-4"/>
          <w:sz w:val="18"/>
          <w:szCs w:val="18"/>
        </w:rPr>
        <w:t xml:space="preserve"> </w:t>
      </w:r>
      <w:r w:rsidRPr="00257B24">
        <w:rPr>
          <w:rFonts w:ascii="Calibri" w:hAnsi="Calibri" w:cs="Calibri"/>
          <w:b/>
          <w:bCs/>
          <w:sz w:val="18"/>
          <w:szCs w:val="18"/>
        </w:rPr>
        <w:t>B:</w:t>
      </w:r>
      <w:r w:rsidRPr="00257B24">
        <w:rPr>
          <w:rFonts w:ascii="Calibri" w:hAnsi="Calibri" w:cs="Calibri"/>
          <w:b/>
          <w:bCs/>
          <w:spacing w:val="-3"/>
          <w:sz w:val="18"/>
          <w:szCs w:val="18"/>
        </w:rPr>
        <w:t xml:space="preserve"> </w:t>
      </w:r>
      <w:r w:rsidRPr="00257B24">
        <w:rPr>
          <w:rFonts w:ascii="Calibri" w:hAnsi="Calibri" w:cs="Calibri"/>
          <w:b/>
          <w:bCs/>
          <w:sz w:val="18"/>
          <w:szCs w:val="18"/>
        </w:rPr>
        <w:t>RESIDENCE</w:t>
      </w:r>
      <w:r w:rsidRPr="00257B24">
        <w:rPr>
          <w:rFonts w:ascii="Calibri" w:hAnsi="Calibri" w:cs="Calibri"/>
          <w:b/>
          <w:bCs/>
          <w:spacing w:val="-4"/>
          <w:sz w:val="18"/>
          <w:szCs w:val="18"/>
        </w:rPr>
        <w:t xml:space="preserve"> </w:t>
      </w:r>
      <w:r w:rsidRPr="00257B24">
        <w:rPr>
          <w:rFonts w:ascii="Calibri" w:hAnsi="Calibri" w:cs="Calibri"/>
          <w:b/>
          <w:bCs/>
          <w:sz w:val="18"/>
          <w:szCs w:val="18"/>
        </w:rPr>
        <w:t>DETERMINATION</w:t>
      </w:r>
      <w:r w:rsidRPr="00257B24">
        <w:rPr>
          <w:rFonts w:ascii="Calibri" w:hAnsi="Calibri" w:cs="Calibri"/>
          <w:b/>
          <w:bCs/>
          <w:spacing w:val="-3"/>
          <w:sz w:val="18"/>
          <w:szCs w:val="18"/>
        </w:rPr>
        <w:t xml:space="preserve"> </w:t>
      </w:r>
      <w:r w:rsidRPr="00257B24">
        <w:rPr>
          <w:rFonts w:ascii="Calibri" w:hAnsi="Calibri" w:cs="Calibri"/>
          <w:b/>
          <w:bCs/>
          <w:spacing w:val="-4"/>
          <w:sz w:val="18"/>
          <w:szCs w:val="18"/>
        </w:rPr>
        <w:t>DATE</w:t>
      </w:r>
    </w:p>
    <w:p w14:paraId="28496033" w14:textId="77777777" w:rsidR="00257B24" w:rsidRPr="00257B24" w:rsidRDefault="00257B24" w:rsidP="00257B24">
      <w:pPr>
        <w:widowControl w:val="0"/>
        <w:kinsoku w:val="0"/>
        <w:overflowPunct w:val="0"/>
        <w:autoSpaceDE w:val="0"/>
        <w:autoSpaceDN w:val="0"/>
        <w:adjustRightInd w:val="0"/>
        <w:spacing w:before="32"/>
        <w:rPr>
          <w:rFonts w:ascii="Trebuchet MS" w:hAnsi="Trebuchet MS" w:cs="Trebuchet MS"/>
          <w:spacing w:val="-2"/>
          <w:w w:val="75"/>
          <w:sz w:val="18"/>
          <w:szCs w:val="18"/>
        </w:rPr>
      </w:pPr>
      <w:r w:rsidRPr="00257B24">
        <w:rPr>
          <w:rFonts w:ascii="Trebuchet MS" w:hAnsi="Trebuchet MS" w:cs="Trebuchet MS"/>
          <w:w w:val="75"/>
          <w:sz w:val="18"/>
          <w:szCs w:val="18"/>
        </w:rPr>
        <w:t>Check</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box</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that</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applies</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to</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and</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provide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requested</w:t>
      </w:r>
      <w:r w:rsidRPr="00257B24">
        <w:rPr>
          <w:rFonts w:ascii="Trebuchet MS" w:hAnsi="Trebuchet MS" w:cs="Trebuchet MS"/>
          <w:spacing w:val="3"/>
          <w:sz w:val="18"/>
          <w:szCs w:val="18"/>
        </w:rPr>
        <w:t xml:space="preserve"> </w:t>
      </w:r>
      <w:r w:rsidRPr="00257B24">
        <w:rPr>
          <w:rFonts w:ascii="Trebuchet MS" w:hAnsi="Trebuchet MS" w:cs="Trebuchet MS"/>
          <w:spacing w:val="-2"/>
          <w:w w:val="75"/>
          <w:sz w:val="18"/>
          <w:szCs w:val="18"/>
        </w:rPr>
        <w:t>information</w:t>
      </w:r>
    </w:p>
    <w:p w14:paraId="21FC5381" w14:textId="20048D3A" w:rsidR="00257B24" w:rsidRPr="00257B24" w:rsidRDefault="00257B24" w:rsidP="00257B24">
      <w:pPr>
        <w:widowControl w:val="0"/>
        <w:kinsoku w:val="0"/>
        <w:overflowPunct w:val="0"/>
        <w:autoSpaceDE w:val="0"/>
        <w:autoSpaceDN w:val="0"/>
        <w:adjustRightInd w:val="0"/>
        <w:spacing w:before="37" w:line="242" w:lineRule="auto"/>
        <w:ind w:right="4844"/>
        <w:rPr>
          <w:rFonts w:ascii="Trebuchet MS" w:hAnsi="Trebuchet MS" w:cs="Trebuchet MS"/>
          <w:w w:val="8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28896" behindDoc="0" locked="0" layoutInCell="0" allowOverlap="1" wp14:anchorId="5F14AD00" wp14:editId="490803ED">
                <wp:simplePos x="0" y="0"/>
                <wp:positionH relativeFrom="leftMargin">
                  <wp:align>right</wp:align>
                </wp:positionH>
                <wp:positionV relativeFrom="paragraph">
                  <wp:posOffset>40640</wp:posOffset>
                </wp:positionV>
                <wp:extent cx="97790" cy="97790"/>
                <wp:effectExtent l="0" t="0" r="16510" b="16510"/>
                <wp:wrapNone/>
                <wp:docPr id="1727" name="Freeform: Shape 1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E8FD6" id="Freeform: Shape 1727" o:spid="_x0000_s1026" style="position:absolute;margin-left:-43.5pt;margin-top:3.2pt;width:7.7pt;height:7.7pt;z-index:25172889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" o:allowincell="f" path="m,153r153,l153,,,,,153xe" filled="f" strokeweight="1pt">
                <v:path arrowok="t" o:connecttype="custom" o:connectlocs="0,97155;97155,97155;97155,0;0,0;0,97155" o:connectangles="0,0,0,0,0"/>
                <w10:wrap anchorx="margin"/>
              </v:shape>
            </w:pict>
          </mc:Fallback>
        </mc:AlternateContent>
      </w:r>
      <w:r w:rsidRPr="00257B24">
        <w:rPr>
          <w:rFonts w:ascii="Calibri" w:hAnsi="Calibri" w:cs="Calibri"/>
          <w:b/>
          <w:bCs/>
          <w:w w:val="85"/>
          <w:sz w:val="18"/>
          <w:szCs w:val="18"/>
        </w:rPr>
        <w:t xml:space="preserve">If you will be 19 years of age or older </w:t>
      </w:r>
      <w:r w:rsidRPr="00257B24">
        <w:rPr>
          <w:rFonts w:ascii="Trebuchet MS" w:hAnsi="Trebuchet MS" w:cs="Trebuchet MS"/>
          <w:w w:val="85"/>
          <w:sz w:val="18"/>
          <w:szCs w:val="18"/>
        </w:rPr>
        <w:t>by</w:t>
      </w:r>
      <w:r w:rsidRPr="00257B24">
        <w:rPr>
          <w:rFonts w:ascii="Trebuchet MS" w:hAnsi="Trebuchet MS" w:cs="Trebuchet MS"/>
          <w:spacing w:val="-4"/>
          <w:w w:val="85"/>
          <w:sz w:val="18"/>
          <w:szCs w:val="18"/>
        </w:rPr>
        <w:t xml:space="preserve"> </w:t>
      </w:r>
      <w:r w:rsidRPr="00257B24">
        <w:rPr>
          <w:rFonts w:ascii="Trebuchet MS" w:hAnsi="Trebuchet MS" w:cs="Trebuchet MS"/>
          <w:w w:val="85"/>
          <w:sz w:val="18"/>
          <w:szCs w:val="18"/>
        </w:rPr>
        <w:t>the</w:t>
      </w:r>
      <w:r w:rsidRPr="00257B24">
        <w:rPr>
          <w:rFonts w:ascii="Trebuchet MS" w:hAnsi="Trebuchet MS" w:cs="Trebuchet MS"/>
          <w:spacing w:val="-4"/>
          <w:w w:val="85"/>
          <w:sz w:val="18"/>
          <w:szCs w:val="18"/>
        </w:rPr>
        <w:t xml:space="preserve"> </w:t>
      </w:r>
      <w:r w:rsidRPr="00257B24">
        <w:rPr>
          <w:rFonts w:ascii="Trebuchet MS" w:hAnsi="Trebuchet MS" w:cs="Trebuchet MS"/>
          <w:w w:val="85"/>
          <w:sz w:val="18"/>
          <w:szCs w:val="18"/>
        </w:rPr>
        <w:t>residence</w:t>
      </w:r>
      <w:r w:rsidRPr="00257B24">
        <w:rPr>
          <w:rFonts w:ascii="Trebuchet MS" w:hAnsi="Trebuchet MS" w:cs="Trebuchet MS"/>
          <w:spacing w:val="-4"/>
          <w:w w:val="85"/>
          <w:sz w:val="18"/>
          <w:szCs w:val="18"/>
        </w:rPr>
        <w:t xml:space="preserve"> </w:t>
      </w:r>
      <w:r w:rsidRPr="00257B24">
        <w:rPr>
          <w:rFonts w:ascii="Trebuchet MS" w:hAnsi="Trebuchet MS" w:cs="Trebuchet MS"/>
          <w:w w:val="85"/>
          <w:sz w:val="18"/>
          <w:szCs w:val="18"/>
        </w:rPr>
        <w:t>determination</w:t>
      </w:r>
      <w:r w:rsidRPr="00257B24">
        <w:rPr>
          <w:rFonts w:ascii="Trebuchet MS" w:hAnsi="Trebuchet MS" w:cs="Trebuchet MS"/>
          <w:spacing w:val="-4"/>
          <w:w w:val="85"/>
          <w:sz w:val="18"/>
          <w:szCs w:val="18"/>
        </w:rPr>
        <w:t xml:space="preserve"> </w:t>
      </w:r>
      <w:r w:rsidRPr="00257B24">
        <w:rPr>
          <w:rFonts w:ascii="Trebuchet MS" w:hAnsi="Trebuchet MS" w:cs="Trebuchet MS"/>
          <w:w w:val="85"/>
          <w:sz w:val="18"/>
          <w:szCs w:val="18"/>
        </w:rPr>
        <w:t>date,</w:t>
      </w:r>
      <w:r w:rsidRPr="00257B24">
        <w:rPr>
          <w:rFonts w:ascii="Trebuchet MS" w:hAnsi="Trebuchet MS" w:cs="Trebuchet MS"/>
          <w:spacing w:val="-4"/>
          <w:w w:val="85"/>
          <w:sz w:val="18"/>
          <w:szCs w:val="18"/>
        </w:rPr>
        <w:t xml:space="preserve"> </w:t>
      </w:r>
      <w:r w:rsidRPr="00257B24">
        <w:rPr>
          <w:rFonts w:ascii="Trebuchet MS" w:hAnsi="Trebuchet MS" w:cs="Trebuchet MS"/>
          <w:w w:val="85"/>
          <w:sz w:val="18"/>
          <w:szCs w:val="18"/>
        </w:rPr>
        <w:t>check</w:t>
      </w:r>
      <w:r w:rsidRPr="00257B24">
        <w:rPr>
          <w:rFonts w:ascii="Trebuchet MS" w:hAnsi="Trebuchet MS" w:cs="Trebuchet MS"/>
          <w:spacing w:val="-4"/>
          <w:w w:val="85"/>
          <w:sz w:val="18"/>
          <w:szCs w:val="18"/>
        </w:rPr>
        <w:t xml:space="preserve"> </w:t>
      </w:r>
      <w:r w:rsidRPr="00257B24">
        <w:rPr>
          <w:rFonts w:ascii="Trebuchet MS" w:hAnsi="Trebuchet MS" w:cs="Trebuchet MS"/>
          <w:w w:val="85"/>
          <w:sz w:val="18"/>
          <w:szCs w:val="18"/>
        </w:rPr>
        <w:t>here</w:t>
      </w:r>
      <w:r w:rsidRPr="00257B24">
        <w:rPr>
          <w:rFonts w:ascii="Trebuchet MS" w:hAnsi="Trebuchet MS" w:cs="Trebuchet MS"/>
          <w:spacing w:val="-4"/>
          <w:w w:val="85"/>
          <w:sz w:val="18"/>
          <w:szCs w:val="18"/>
        </w:rPr>
        <w:t xml:space="preserve"> </w:t>
      </w:r>
      <w:r w:rsidRPr="00257B24">
        <w:rPr>
          <w:rFonts w:ascii="Trebuchet MS" w:hAnsi="Trebuchet MS" w:cs="Trebuchet MS"/>
          <w:w w:val="85"/>
          <w:sz w:val="18"/>
          <w:szCs w:val="18"/>
        </w:rPr>
        <w:t>and answer 1 through 11 as it applies to you.</w:t>
      </w:r>
    </w:p>
    <w:p w14:paraId="681C4092" w14:textId="2E8CAB94" w:rsidR="00257B24" w:rsidRPr="00257B24" w:rsidRDefault="00257B24" w:rsidP="00257B24">
      <w:pPr>
        <w:widowControl w:val="0"/>
        <w:kinsoku w:val="0"/>
        <w:overflowPunct w:val="0"/>
        <w:autoSpaceDE w:val="0"/>
        <w:autoSpaceDN w:val="0"/>
        <w:adjustRightInd w:val="0"/>
        <w:spacing w:before="122" w:line="242" w:lineRule="auto"/>
        <w:ind w:right="5279"/>
        <w:rPr>
          <w:rFonts w:ascii="Trebuchet MS" w:hAnsi="Trebuchet MS" w:cs="Trebuchet MS"/>
          <w:w w:val="8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29920" behindDoc="0" locked="0" layoutInCell="0" allowOverlap="1" wp14:anchorId="373DBD41" wp14:editId="71357ADE">
                <wp:simplePos x="0" y="0"/>
                <wp:positionH relativeFrom="page">
                  <wp:posOffset>47625</wp:posOffset>
                </wp:positionH>
                <wp:positionV relativeFrom="paragraph">
                  <wp:posOffset>94615</wp:posOffset>
                </wp:positionV>
                <wp:extent cx="97790" cy="97790"/>
                <wp:effectExtent l="15240" t="10795" r="10795" b="15240"/>
                <wp:wrapNone/>
                <wp:docPr id="1726" name="Freeform: Shape 1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636DD" id="Freeform: Shape 1726" o:spid="_x0000_s1026" style="position:absolute;margin-left:3.75pt;margin-top:7.45pt;width:7.7pt;height:7.7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" o:allowincell="f" path="m,153r153,l153,,,,,153xe" filled="f" strokeweight="1pt">
                <v:path arrowok="t" o:connecttype="custom" o:connectlocs="0,97155;97155,97155;97155,0;0,0;0,97155" o:connectangles="0,0,0,0,0"/>
                <w10:wrap anchorx="page"/>
              </v:shape>
            </w:pict>
          </mc:Fallback>
        </mc:AlternateContent>
      </w:r>
      <w:r w:rsidRPr="00257B24">
        <w:rPr>
          <w:rFonts w:ascii="Calibri" w:hAnsi="Calibri" w:cs="Calibri"/>
          <w:b/>
          <w:bCs/>
          <w:w w:val="90"/>
          <w:sz w:val="18"/>
          <w:szCs w:val="18"/>
        </w:rPr>
        <w:t xml:space="preserve">If you will be younger than 19 years of age </w:t>
      </w:r>
      <w:r w:rsidRPr="00257B24">
        <w:rPr>
          <w:rFonts w:ascii="Trebuchet MS" w:hAnsi="Trebuchet MS" w:cs="Trebuchet MS"/>
          <w:w w:val="90"/>
          <w:sz w:val="18"/>
          <w:szCs w:val="18"/>
        </w:rPr>
        <w:t>by</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the</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residence</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determination</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 xml:space="preserve">date, </w:t>
      </w:r>
      <w:r w:rsidRPr="00257B24">
        <w:rPr>
          <w:rFonts w:ascii="Trebuchet MS" w:hAnsi="Trebuchet MS" w:cs="Trebuchet MS"/>
          <w:w w:val="80"/>
          <w:sz w:val="18"/>
          <w:szCs w:val="18"/>
        </w:rPr>
        <w:t>check</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here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answer</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1</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through</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11</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it</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applies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to</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natural</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adopted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parent</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with</w:t>
      </w:r>
    </w:p>
    <w:p w14:paraId="3D371A1D" w14:textId="77777777" w:rsidR="00257B24" w:rsidRDefault="00257B24" w:rsidP="00257B24">
      <w:pPr>
        <w:widowControl w:val="0"/>
        <w:tabs>
          <w:tab w:val="left" w:pos="4972"/>
          <w:tab w:val="left" w:pos="6628"/>
        </w:tabs>
        <w:kinsoku w:val="0"/>
        <w:overflowPunct w:val="0"/>
        <w:autoSpaceDE w:val="0"/>
        <w:autoSpaceDN w:val="0"/>
        <w:adjustRightInd w:val="0"/>
        <w:spacing w:before="9" w:line="355" w:lineRule="auto"/>
        <w:ind w:right="5088"/>
        <w:rPr>
          <w:rFonts w:ascii="Trebuchet MS" w:hAnsi="Trebuchet MS" w:cs="Trebuchet MS"/>
          <w:w w:val="80"/>
          <w:sz w:val="18"/>
          <w:szCs w:val="18"/>
        </w:rPr>
      </w:pPr>
      <w:r w:rsidRPr="00257B24">
        <w:rPr>
          <w:rFonts w:ascii="Trebuchet MS" w:hAnsi="Trebuchet MS" w:cs="Trebuchet MS"/>
          <w:w w:val="80"/>
          <w:sz w:val="18"/>
          <w:szCs w:val="18"/>
        </w:rPr>
        <w:t xml:space="preserve">whom you most recently resided and whose name and whereabouts you will provide below. </w:t>
      </w:r>
    </w:p>
    <w:p w14:paraId="1EE61089" w14:textId="2BB79760" w:rsidR="00257B24" w:rsidRPr="00257B24" w:rsidRDefault="00257B24" w:rsidP="00257B24">
      <w:pPr>
        <w:widowControl w:val="0"/>
        <w:tabs>
          <w:tab w:val="left" w:pos="4972"/>
          <w:tab w:val="left" w:pos="6628"/>
        </w:tabs>
        <w:kinsoku w:val="0"/>
        <w:overflowPunct w:val="0"/>
        <w:autoSpaceDE w:val="0"/>
        <w:autoSpaceDN w:val="0"/>
        <w:adjustRightInd w:val="0"/>
        <w:spacing w:before="9" w:line="355" w:lineRule="auto"/>
        <w:ind w:right="5088"/>
        <w:rPr>
          <w:rFonts w:ascii="Trebuchet MS" w:hAnsi="Trebuchet MS" w:cs="Trebuchet MS"/>
          <w:spacing w:val="-6"/>
          <w:w w:val="90"/>
          <w:sz w:val="18"/>
          <w:szCs w:val="18"/>
        </w:rPr>
      </w:pPr>
      <w:r w:rsidRPr="00257B24">
        <w:rPr>
          <w:rFonts w:ascii="Trebuchet MS" w:hAnsi="Trebuchet MS" w:cs="Trebuchet MS"/>
          <w:w w:val="90"/>
          <w:sz w:val="18"/>
          <w:szCs w:val="18"/>
        </w:rPr>
        <w:t>Name</w:t>
      </w:r>
      <w:r w:rsidRPr="00257B24">
        <w:rPr>
          <w:rFonts w:ascii="Trebuchet MS" w:hAnsi="Trebuchet MS" w:cs="Trebuchet MS"/>
          <w:spacing w:val="35"/>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Relationship</w:t>
      </w:r>
      <w:r w:rsidRPr="00257B24">
        <w:rPr>
          <w:rFonts w:ascii="Trebuchet MS" w:hAnsi="Trebuchet MS" w:cs="Trebuchet MS"/>
          <w:spacing w:val="35"/>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51"/>
          <w:sz w:val="18"/>
          <w:szCs w:val="18"/>
          <w:u w:val="single"/>
        </w:rPr>
        <w:t xml:space="preserve"> </w:t>
      </w:r>
      <w:r w:rsidRPr="00257B24">
        <w:rPr>
          <w:rFonts w:ascii="Trebuchet MS" w:hAnsi="Trebuchet MS" w:cs="Trebuchet MS"/>
          <w:sz w:val="18"/>
          <w:szCs w:val="18"/>
        </w:rPr>
        <w:t xml:space="preserve"> </w:t>
      </w:r>
      <w:r w:rsidRPr="00257B24">
        <w:rPr>
          <w:rFonts w:ascii="Trebuchet MS" w:hAnsi="Trebuchet MS" w:cs="Trebuchet MS"/>
          <w:w w:val="85"/>
          <w:sz w:val="18"/>
          <w:szCs w:val="18"/>
        </w:rPr>
        <w:t>Does</w:t>
      </w:r>
      <w:r w:rsidRPr="00257B24">
        <w:rPr>
          <w:rFonts w:ascii="Trebuchet MS" w:hAnsi="Trebuchet MS" w:cs="Trebuchet MS"/>
          <w:spacing w:val="-1"/>
          <w:w w:val="85"/>
          <w:sz w:val="18"/>
          <w:szCs w:val="18"/>
        </w:rPr>
        <w:t xml:space="preserve"> </w:t>
      </w:r>
      <w:r w:rsidRPr="00257B24">
        <w:rPr>
          <w:rFonts w:ascii="Trebuchet MS" w:hAnsi="Trebuchet MS" w:cs="Trebuchet MS"/>
          <w:w w:val="85"/>
          <w:sz w:val="18"/>
          <w:szCs w:val="18"/>
        </w:rPr>
        <w:t>your</w:t>
      </w:r>
      <w:r w:rsidRPr="00257B24">
        <w:rPr>
          <w:rFonts w:ascii="Trebuchet MS" w:hAnsi="Trebuchet MS" w:cs="Trebuchet MS"/>
          <w:spacing w:val="-1"/>
          <w:w w:val="85"/>
          <w:sz w:val="18"/>
          <w:szCs w:val="18"/>
        </w:rPr>
        <w:t xml:space="preserve"> </w:t>
      </w:r>
      <w:r w:rsidRPr="00257B24">
        <w:rPr>
          <w:rFonts w:ascii="Trebuchet MS" w:hAnsi="Trebuchet MS" w:cs="Trebuchet MS"/>
          <w:w w:val="85"/>
          <w:sz w:val="18"/>
          <w:szCs w:val="18"/>
        </w:rPr>
        <w:t>parent/legal</w:t>
      </w:r>
      <w:r w:rsidRPr="00257B24">
        <w:rPr>
          <w:rFonts w:ascii="Trebuchet MS" w:hAnsi="Trebuchet MS" w:cs="Trebuchet MS"/>
          <w:spacing w:val="-1"/>
          <w:w w:val="85"/>
          <w:sz w:val="18"/>
          <w:szCs w:val="18"/>
        </w:rPr>
        <w:t xml:space="preserve"> </w:t>
      </w:r>
      <w:r w:rsidRPr="00257B24">
        <w:rPr>
          <w:rFonts w:ascii="Trebuchet MS" w:hAnsi="Trebuchet MS" w:cs="Trebuchet MS"/>
          <w:w w:val="85"/>
          <w:sz w:val="18"/>
          <w:szCs w:val="18"/>
        </w:rPr>
        <w:t>guardian</w:t>
      </w:r>
      <w:r w:rsidRPr="00257B24">
        <w:rPr>
          <w:rFonts w:ascii="Trebuchet MS" w:hAnsi="Trebuchet MS" w:cs="Trebuchet MS"/>
          <w:spacing w:val="-1"/>
          <w:w w:val="85"/>
          <w:sz w:val="18"/>
          <w:szCs w:val="18"/>
        </w:rPr>
        <w:t xml:space="preserve"> </w:t>
      </w:r>
      <w:r w:rsidRPr="00257B24">
        <w:rPr>
          <w:rFonts w:ascii="Trebuchet MS" w:hAnsi="Trebuchet MS" w:cs="Trebuchet MS"/>
          <w:w w:val="85"/>
          <w:sz w:val="18"/>
          <w:szCs w:val="18"/>
        </w:rPr>
        <w:t>currently</w:t>
      </w:r>
      <w:r w:rsidRPr="00257B24">
        <w:rPr>
          <w:rFonts w:ascii="Trebuchet MS" w:hAnsi="Trebuchet MS" w:cs="Trebuchet MS"/>
          <w:spacing w:val="-1"/>
          <w:w w:val="85"/>
          <w:sz w:val="18"/>
          <w:szCs w:val="18"/>
        </w:rPr>
        <w:t xml:space="preserve"> </w:t>
      </w:r>
      <w:r w:rsidRPr="00257B24">
        <w:rPr>
          <w:rFonts w:ascii="Trebuchet MS" w:hAnsi="Trebuchet MS" w:cs="Trebuchet MS"/>
          <w:w w:val="85"/>
          <w:sz w:val="18"/>
          <w:szCs w:val="18"/>
        </w:rPr>
        <w:t>live</w:t>
      </w:r>
      <w:r w:rsidRPr="00257B24">
        <w:rPr>
          <w:rFonts w:ascii="Trebuchet MS" w:hAnsi="Trebuchet MS" w:cs="Trebuchet MS"/>
          <w:spacing w:val="-1"/>
          <w:w w:val="85"/>
          <w:sz w:val="18"/>
          <w:szCs w:val="18"/>
        </w:rPr>
        <w:t xml:space="preserve"> </w:t>
      </w:r>
      <w:r w:rsidRPr="00257B24">
        <w:rPr>
          <w:rFonts w:ascii="Trebuchet MS" w:hAnsi="Trebuchet MS" w:cs="Trebuchet MS"/>
          <w:w w:val="85"/>
          <w:sz w:val="18"/>
          <w:szCs w:val="18"/>
        </w:rPr>
        <w:t>in</w:t>
      </w:r>
      <w:r w:rsidRPr="00257B24">
        <w:rPr>
          <w:rFonts w:ascii="Trebuchet MS" w:hAnsi="Trebuchet MS" w:cs="Trebuchet MS"/>
          <w:spacing w:val="-1"/>
          <w:w w:val="85"/>
          <w:sz w:val="18"/>
          <w:szCs w:val="18"/>
        </w:rPr>
        <w:t xml:space="preserve"> </w:t>
      </w:r>
      <w:r w:rsidRPr="00257B24">
        <w:rPr>
          <w:rFonts w:ascii="Trebuchet MS" w:hAnsi="Trebuchet MS" w:cs="Trebuchet MS"/>
          <w:w w:val="85"/>
          <w:sz w:val="18"/>
          <w:szCs w:val="18"/>
        </w:rPr>
        <w:t>California?</w:t>
      </w:r>
      <w:r w:rsidRPr="00257B24">
        <w:rPr>
          <w:rFonts w:ascii="Trebuchet MS" w:hAnsi="Trebuchet MS" w:cs="Trebuchet MS"/>
          <w:spacing w:val="40"/>
          <w:sz w:val="18"/>
          <w:szCs w:val="18"/>
        </w:rPr>
        <w:t xml:space="preserve"> </w:t>
      </w:r>
      <w:r w:rsidRPr="00257B24">
        <w:rPr>
          <w:rFonts w:ascii="Trebuchet MS" w:hAnsi="Trebuchet MS" w:cs="Trebuchet MS"/>
          <w:w w:val="85"/>
          <w:sz w:val="18"/>
          <w:szCs w:val="18"/>
        </w:rPr>
        <w:t>Yes</w:t>
      </w:r>
      <w:r w:rsidRPr="00257B24">
        <w:rPr>
          <w:rFonts w:ascii="Trebuchet MS" w:hAnsi="Trebuchet MS" w:cs="Trebuchet MS"/>
          <w:sz w:val="18"/>
          <w:szCs w:val="18"/>
        </w:rPr>
        <w:tab/>
      </w:r>
      <w:r w:rsidRPr="00257B24">
        <w:rPr>
          <w:rFonts w:ascii="Trebuchet MS" w:hAnsi="Trebuchet MS" w:cs="Trebuchet MS"/>
          <w:spacing w:val="-6"/>
          <w:w w:val="90"/>
          <w:sz w:val="18"/>
          <w:szCs w:val="18"/>
        </w:rPr>
        <w:t>No</w:t>
      </w:r>
    </w:p>
    <w:p w14:paraId="7B151608" w14:textId="08E0543D" w:rsidR="00257B24" w:rsidRPr="00257B24" w:rsidRDefault="00257B24" w:rsidP="00257B24">
      <w:pPr>
        <w:widowControl w:val="0"/>
        <w:tabs>
          <w:tab w:val="left" w:pos="10012"/>
        </w:tabs>
        <w:kinsoku w:val="0"/>
        <w:overflowPunct w:val="0"/>
        <w:autoSpaceDE w:val="0"/>
        <w:autoSpaceDN w:val="0"/>
        <w:adjustRightInd w:val="0"/>
        <w:spacing w:before="26" w:line="290" w:lineRule="auto"/>
        <w:ind w:right="1690"/>
        <w:rPr>
          <w:rFonts w:ascii="Trebuchet MS" w:hAnsi="Trebuchet MS" w:cs="Trebuchet MS"/>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30944" behindDoc="0" locked="0" layoutInCell="0" allowOverlap="1" wp14:anchorId="569241CD" wp14:editId="07C80CE0">
                <wp:simplePos x="0" y="0"/>
                <wp:positionH relativeFrom="page">
                  <wp:posOffset>47625</wp:posOffset>
                </wp:positionH>
                <wp:positionV relativeFrom="paragraph">
                  <wp:posOffset>27940</wp:posOffset>
                </wp:positionV>
                <wp:extent cx="97790" cy="97790"/>
                <wp:effectExtent l="15240" t="10795" r="10795" b="15240"/>
                <wp:wrapNone/>
                <wp:docPr id="1725" name="Freeform: Shape 1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8AEB5" id="Freeform: Shape 1725" o:spid="_x0000_s1026" style="position:absolute;margin-left:3.75pt;margin-top:2.2pt;width:7.7pt;height:7.7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" o:allowincell="f" path="m,153r153,l153,,,,,153xe" filled="f" strokeweight="1pt">
                <v:path arrowok="t" o:connecttype="custom" o:connectlocs="0,97155;97155,97155;97155,0;0,0;0,97155" o:connectangles="0,0,0,0,0"/>
                <w10:wrap anchorx="page"/>
              </v:shape>
            </w:pict>
          </mc:Fallback>
        </mc:AlternateContent>
      </w:r>
      <w:r w:rsidRPr="00257B24">
        <w:rPr>
          <w:rFonts w:ascii="Calibri" w:hAnsi="Calibri" w:cs="Calibri"/>
          <w:b/>
          <w:bCs/>
          <w:w w:val="80"/>
          <w:sz w:val="18"/>
          <w:szCs w:val="18"/>
        </w:rPr>
        <w:t>Foster</w:t>
      </w:r>
      <w:r w:rsidRPr="00257B24">
        <w:rPr>
          <w:rFonts w:ascii="Calibri" w:hAnsi="Calibri" w:cs="Calibri"/>
          <w:b/>
          <w:bCs/>
          <w:sz w:val="18"/>
          <w:szCs w:val="18"/>
        </w:rPr>
        <w:t xml:space="preserve"> </w:t>
      </w:r>
      <w:r w:rsidRPr="00257B24">
        <w:rPr>
          <w:rFonts w:ascii="Calibri" w:hAnsi="Calibri" w:cs="Calibri"/>
          <w:b/>
          <w:bCs/>
          <w:w w:val="80"/>
          <w:sz w:val="18"/>
          <w:szCs w:val="18"/>
        </w:rPr>
        <w:t>Youth</w:t>
      </w:r>
      <w:r w:rsidRPr="00257B24">
        <w:rPr>
          <w:rFonts w:ascii="Calibri" w:hAnsi="Calibri" w:cs="Calibri"/>
          <w:b/>
          <w:bCs/>
          <w:sz w:val="18"/>
          <w:szCs w:val="18"/>
        </w:rPr>
        <w:t xml:space="preserve"> </w:t>
      </w:r>
      <w:r w:rsidRPr="00257B24">
        <w:rPr>
          <w:rFonts w:ascii="Trebuchet MS" w:hAnsi="Trebuchet MS" w:cs="Trebuchet MS"/>
          <w:w w:val="80"/>
          <w:sz w:val="18"/>
          <w:szCs w:val="18"/>
        </w:rPr>
        <w:t>Please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check</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box</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that</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applies</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to</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complete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Part</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(answer</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1</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through</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11</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as</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it</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applies</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to</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B,</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D</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(if</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applicable)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E. List</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State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where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were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under</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care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Department</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Social</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Services</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(e.g.</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35"/>
          <w:sz w:val="18"/>
          <w:szCs w:val="18"/>
        </w:rPr>
        <w:t xml:space="preserve"> </w:t>
      </w:r>
      <w:r w:rsidRPr="00257B24">
        <w:rPr>
          <w:rFonts w:ascii="Trebuchet MS" w:hAnsi="Trebuchet MS" w:cs="Trebuchet MS"/>
          <w:sz w:val="18"/>
          <w:szCs w:val="18"/>
          <w:u w:val="single"/>
        </w:rPr>
        <w:tab/>
      </w:r>
    </w:p>
    <w:p w14:paraId="1907881F" w14:textId="77777777" w:rsidR="00257B24" w:rsidRDefault="00257B24" w:rsidP="00257B24">
      <w:pPr>
        <w:widowControl w:val="0"/>
        <w:kinsoku w:val="0"/>
        <w:overflowPunct w:val="0"/>
        <w:autoSpaceDE w:val="0"/>
        <w:autoSpaceDN w:val="0"/>
        <w:adjustRightInd w:val="0"/>
        <w:spacing w:before="82" w:line="302" w:lineRule="auto"/>
        <w:ind w:right="4120"/>
        <w:rPr>
          <w:rFonts w:ascii="Trebuchet MS" w:hAnsi="Trebuchet MS" w:cs="Trebuchet MS"/>
          <w:sz w:val="18"/>
          <w:szCs w:val="18"/>
        </w:rPr>
      </w:pPr>
      <w:r w:rsidRPr="00257B24">
        <w:rPr>
          <w:rFonts w:ascii="Trebuchet MS" w:hAnsi="Trebuchet MS" w:cs="Trebuchet MS"/>
          <w:w w:val="80"/>
          <w:sz w:val="18"/>
          <w:szCs w:val="18"/>
        </w:rPr>
        <w:t>I</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have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been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foster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care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for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least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12</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consecutive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months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after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reaching</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age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10.</w:t>
      </w:r>
      <w:r w:rsidRPr="00257B24">
        <w:rPr>
          <w:rFonts w:ascii="Trebuchet MS" w:hAnsi="Trebuchet MS" w:cs="Trebuchet MS"/>
          <w:sz w:val="18"/>
          <w:szCs w:val="18"/>
        </w:rPr>
        <w:t xml:space="preserve"> </w:t>
      </w:r>
    </w:p>
    <w:p w14:paraId="72FB2EEF" w14:textId="20A29A56" w:rsidR="00257B24" w:rsidRPr="00257B24" w:rsidRDefault="00257B24" w:rsidP="00257B24">
      <w:pPr>
        <w:widowControl w:val="0"/>
        <w:kinsoku w:val="0"/>
        <w:overflowPunct w:val="0"/>
        <w:autoSpaceDE w:val="0"/>
        <w:autoSpaceDN w:val="0"/>
        <w:adjustRightInd w:val="0"/>
        <w:spacing w:before="82" w:line="302" w:lineRule="auto"/>
        <w:ind w:right="4120"/>
        <w:rPr>
          <w:rFonts w:ascii="Trebuchet MS" w:hAnsi="Trebuchet MS" w:cs="Trebuchet MS"/>
          <w:w w:val="80"/>
          <w:sz w:val="18"/>
          <w:szCs w:val="18"/>
        </w:rPr>
      </w:pPr>
      <w:r w:rsidRPr="00257B24">
        <w:rPr>
          <w:rFonts w:ascii="Trebuchet MS" w:hAnsi="Trebuchet MS" w:cs="Trebuchet MS"/>
          <w:w w:val="80"/>
          <w:sz w:val="18"/>
          <w:szCs w:val="18"/>
        </w:rPr>
        <w:t>I am in a current foster care out-of-home placement order by a juvenile dependency court.</w:t>
      </w:r>
    </w:p>
    <w:p w14:paraId="294474BF" w14:textId="77777777" w:rsidR="00257B24" w:rsidRPr="00257B24" w:rsidRDefault="00257B24" w:rsidP="00257B24">
      <w:pPr>
        <w:widowControl w:val="0"/>
        <w:kinsoku w:val="0"/>
        <w:overflowPunct w:val="0"/>
        <w:autoSpaceDE w:val="0"/>
        <w:autoSpaceDN w:val="0"/>
        <w:adjustRightInd w:val="0"/>
        <w:spacing w:line="209" w:lineRule="exact"/>
        <w:rPr>
          <w:rFonts w:ascii="Trebuchet MS" w:hAnsi="Trebuchet MS" w:cs="Trebuchet MS"/>
          <w:spacing w:val="-2"/>
          <w:w w:val="75"/>
          <w:sz w:val="18"/>
          <w:szCs w:val="18"/>
        </w:rPr>
      </w:pPr>
      <w:r w:rsidRPr="00257B24">
        <w:rPr>
          <w:rFonts w:ascii="Trebuchet MS" w:hAnsi="Trebuchet MS" w:cs="Trebuchet MS"/>
          <w:w w:val="75"/>
          <w:sz w:val="18"/>
          <w:szCs w:val="18"/>
        </w:rPr>
        <w:t>I</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was</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still</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in</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foster</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care</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out-of-home</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placement,</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ordered</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by</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juvenile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dependency</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court</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when</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I</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reached</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my</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18th</w:t>
      </w:r>
      <w:r w:rsidRPr="00257B24">
        <w:rPr>
          <w:rFonts w:ascii="Trebuchet MS" w:hAnsi="Trebuchet MS" w:cs="Trebuchet MS"/>
          <w:spacing w:val="4"/>
          <w:sz w:val="18"/>
          <w:szCs w:val="18"/>
        </w:rPr>
        <w:t xml:space="preserve"> </w:t>
      </w:r>
      <w:r w:rsidRPr="00257B24">
        <w:rPr>
          <w:rFonts w:ascii="Trebuchet MS" w:hAnsi="Trebuchet MS" w:cs="Trebuchet MS"/>
          <w:spacing w:val="-2"/>
          <w:w w:val="75"/>
          <w:sz w:val="18"/>
          <w:szCs w:val="18"/>
        </w:rPr>
        <w:t>birthday.</w:t>
      </w:r>
    </w:p>
    <w:p w14:paraId="423F88D8" w14:textId="77777777" w:rsidR="00257B24" w:rsidRPr="00257B24" w:rsidRDefault="00257B24" w:rsidP="00257B24">
      <w:pPr>
        <w:widowControl w:val="0"/>
        <w:kinsoku w:val="0"/>
        <w:overflowPunct w:val="0"/>
        <w:autoSpaceDE w:val="0"/>
        <w:autoSpaceDN w:val="0"/>
        <w:adjustRightInd w:val="0"/>
        <w:spacing w:before="126" w:line="252" w:lineRule="auto"/>
        <w:rPr>
          <w:rFonts w:ascii="Trebuchet MS" w:hAnsi="Trebuchet MS" w:cs="Trebuchet MS"/>
          <w:w w:val="80"/>
          <w:sz w:val="18"/>
          <w:szCs w:val="18"/>
        </w:rPr>
      </w:pPr>
      <w:r w:rsidRPr="00257B24">
        <w:rPr>
          <w:rFonts w:ascii="Trebuchet MS" w:hAnsi="Trebuchet MS" w:cs="Trebuchet MS"/>
          <w:w w:val="75"/>
          <w:sz w:val="18"/>
          <w:szCs w:val="18"/>
        </w:rPr>
        <w:t>Provide</w:t>
      </w:r>
      <w:r w:rsidRPr="00257B24">
        <w:rPr>
          <w:rFonts w:ascii="Trebuchet MS" w:hAnsi="Trebuchet MS" w:cs="Trebuchet MS"/>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z w:val="18"/>
          <w:szCs w:val="18"/>
        </w:rPr>
        <w:t xml:space="preserve"> </w:t>
      </w:r>
      <w:r w:rsidRPr="00257B24">
        <w:rPr>
          <w:rFonts w:ascii="Trebuchet MS" w:hAnsi="Trebuchet MS" w:cs="Trebuchet MS"/>
          <w:w w:val="75"/>
          <w:sz w:val="18"/>
          <w:szCs w:val="18"/>
        </w:rPr>
        <w:t>following</w:t>
      </w:r>
      <w:r w:rsidRPr="00257B24">
        <w:rPr>
          <w:rFonts w:ascii="Trebuchet MS" w:hAnsi="Trebuchet MS" w:cs="Trebuchet MS"/>
          <w:sz w:val="18"/>
          <w:szCs w:val="18"/>
        </w:rPr>
        <w:t xml:space="preserve"> </w:t>
      </w:r>
      <w:r w:rsidRPr="00257B24">
        <w:rPr>
          <w:rFonts w:ascii="Trebuchet MS" w:hAnsi="Trebuchet MS" w:cs="Trebuchet MS"/>
          <w:w w:val="75"/>
          <w:sz w:val="18"/>
          <w:szCs w:val="18"/>
        </w:rPr>
        <w:t>information:</w:t>
      </w:r>
      <w:r w:rsidRPr="00257B24">
        <w:rPr>
          <w:rFonts w:ascii="Trebuchet MS" w:hAnsi="Trebuchet MS" w:cs="Trebuchet MS"/>
          <w:spacing w:val="66"/>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z w:val="18"/>
          <w:szCs w:val="18"/>
        </w:rPr>
        <w:t xml:space="preserve"> </w:t>
      </w:r>
      <w:r w:rsidRPr="00257B24">
        <w:rPr>
          <w:rFonts w:ascii="Trebuchet MS" w:hAnsi="Trebuchet MS" w:cs="Trebuchet MS"/>
          <w:w w:val="75"/>
          <w:sz w:val="18"/>
          <w:szCs w:val="18"/>
        </w:rPr>
        <w:t>copy</w:t>
      </w:r>
      <w:r w:rsidRPr="00257B24">
        <w:rPr>
          <w:rFonts w:ascii="Trebuchet MS" w:hAnsi="Trebuchet MS" w:cs="Trebuchet MS"/>
          <w:sz w:val="18"/>
          <w:szCs w:val="18"/>
        </w:rPr>
        <w:t xml:space="preserve"> </w:t>
      </w:r>
      <w:r w:rsidRPr="00257B24">
        <w:rPr>
          <w:rFonts w:ascii="Trebuchet MS" w:hAnsi="Trebuchet MS" w:cs="Trebuchet MS"/>
          <w:w w:val="75"/>
          <w:sz w:val="18"/>
          <w:szCs w:val="18"/>
        </w:rPr>
        <w:t>of</w:t>
      </w:r>
      <w:r w:rsidRPr="00257B24">
        <w:rPr>
          <w:rFonts w:ascii="Trebuchet MS" w:hAnsi="Trebuchet MS" w:cs="Trebuchet MS"/>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z w:val="18"/>
          <w:szCs w:val="18"/>
        </w:rPr>
        <w:t xml:space="preserve"> </w:t>
      </w:r>
      <w:r w:rsidRPr="00257B24">
        <w:rPr>
          <w:rFonts w:ascii="Trebuchet MS" w:hAnsi="Trebuchet MS" w:cs="Trebuchet MS"/>
          <w:w w:val="75"/>
          <w:sz w:val="18"/>
          <w:szCs w:val="18"/>
        </w:rPr>
        <w:t>juvenile</w:t>
      </w:r>
      <w:r w:rsidRPr="00257B24">
        <w:rPr>
          <w:rFonts w:ascii="Trebuchet MS" w:hAnsi="Trebuchet MS" w:cs="Trebuchet MS"/>
          <w:sz w:val="18"/>
          <w:szCs w:val="18"/>
        </w:rPr>
        <w:t xml:space="preserve"> </w:t>
      </w:r>
      <w:r w:rsidRPr="00257B24">
        <w:rPr>
          <w:rFonts w:ascii="Trebuchet MS" w:hAnsi="Trebuchet MS" w:cs="Trebuchet MS"/>
          <w:w w:val="75"/>
          <w:sz w:val="18"/>
          <w:szCs w:val="18"/>
        </w:rPr>
        <w:t>dependency</w:t>
      </w:r>
      <w:r w:rsidRPr="00257B24">
        <w:rPr>
          <w:rFonts w:ascii="Trebuchet MS" w:hAnsi="Trebuchet MS" w:cs="Trebuchet MS"/>
          <w:sz w:val="18"/>
          <w:szCs w:val="18"/>
        </w:rPr>
        <w:t xml:space="preserve"> </w:t>
      </w:r>
      <w:r w:rsidRPr="00257B24">
        <w:rPr>
          <w:rFonts w:ascii="Trebuchet MS" w:hAnsi="Trebuchet MS" w:cs="Trebuchet MS"/>
          <w:w w:val="75"/>
          <w:sz w:val="18"/>
          <w:szCs w:val="18"/>
        </w:rPr>
        <w:t>court</w:t>
      </w:r>
      <w:r w:rsidRPr="00257B24">
        <w:rPr>
          <w:rFonts w:ascii="Trebuchet MS" w:hAnsi="Trebuchet MS" w:cs="Trebuchet MS"/>
          <w:sz w:val="18"/>
          <w:szCs w:val="18"/>
        </w:rPr>
        <w:t xml:space="preserve"> </w:t>
      </w:r>
      <w:r w:rsidRPr="00257B24">
        <w:rPr>
          <w:rFonts w:ascii="Trebuchet MS" w:hAnsi="Trebuchet MS" w:cs="Trebuchet MS"/>
          <w:w w:val="75"/>
          <w:sz w:val="18"/>
          <w:szCs w:val="18"/>
        </w:rPr>
        <w:t>document</w:t>
      </w:r>
      <w:r w:rsidRPr="00257B24">
        <w:rPr>
          <w:rFonts w:ascii="Trebuchet MS" w:hAnsi="Trebuchet MS" w:cs="Trebuchet MS"/>
          <w:sz w:val="18"/>
          <w:szCs w:val="18"/>
        </w:rPr>
        <w:t xml:space="preserve"> </w:t>
      </w:r>
      <w:r w:rsidRPr="00257B24">
        <w:rPr>
          <w:rFonts w:ascii="Trebuchet MS" w:hAnsi="Trebuchet MS" w:cs="Trebuchet MS"/>
          <w:w w:val="75"/>
          <w:sz w:val="18"/>
          <w:szCs w:val="18"/>
        </w:rPr>
        <w:t>indicating</w:t>
      </w:r>
      <w:r w:rsidRPr="00257B24">
        <w:rPr>
          <w:rFonts w:ascii="Trebuchet MS" w:hAnsi="Trebuchet MS" w:cs="Trebuchet MS"/>
          <w:sz w:val="18"/>
          <w:szCs w:val="18"/>
        </w:rPr>
        <w:t xml:space="preserve"> </w:t>
      </w:r>
      <w:r w:rsidRPr="00257B24">
        <w:rPr>
          <w:rFonts w:ascii="Trebuchet MS" w:hAnsi="Trebuchet MS" w:cs="Trebuchet MS"/>
          <w:w w:val="75"/>
          <w:sz w:val="18"/>
          <w:szCs w:val="18"/>
        </w:rPr>
        <w:t>foster</w:t>
      </w:r>
      <w:r w:rsidRPr="00257B24">
        <w:rPr>
          <w:rFonts w:ascii="Trebuchet MS" w:hAnsi="Trebuchet MS" w:cs="Trebuchet MS"/>
          <w:sz w:val="18"/>
          <w:szCs w:val="18"/>
        </w:rPr>
        <w:t xml:space="preserve"> </w:t>
      </w:r>
      <w:r w:rsidRPr="00257B24">
        <w:rPr>
          <w:rFonts w:ascii="Trebuchet MS" w:hAnsi="Trebuchet MS" w:cs="Trebuchet MS"/>
          <w:w w:val="75"/>
          <w:sz w:val="18"/>
          <w:szCs w:val="18"/>
        </w:rPr>
        <w:t>care</w:t>
      </w:r>
      <w:r w:rsidRPr="00257B24">
        <w:rPr>
          <w:rFonts w:ascii="Trebuchet MS" w:hAnsi="Trebuchet MS" w:cs="Trebuchet MS"/>
          <w:sz w:val="18"/>
          <w:szCs w:val="18"/>
        </w:rPr>
        <w:t xml:space="preserve"> </w:t>
      </w:r>
      <w:r w:rsidRPr="00257B24">
        <w:rPr>
          <w:rFonts w:ascii="Trebuchet MS" w:hAnsi="Trebuchet MS" w:cs="Trebuchet MS"/>
          <w:w w:val="75"/>
          <w:sz w:val="18"/>
          <w:szCs w:val="18"/>
        </w:rPr>
        <w:t>in</w:t>
      </w:r>
      <w:r w:rsidRPr="00257B24">
        <w:rPr>
          <w:rFonts w:ascii="Trebuchet MS" w:hAnsi="Trebuchet MS" w:cs="Trebuchet MS"/>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z w:val="18"/>
          <w:szCs w:val="18"/>
        </w:rPr>
        <w:t xml:space="preserve"> </w:t>
      </w:r>
      <w:r w:rsidRPr="00257B24">
        <w:rPr>
          <w:rFonts w:ascii="Trebuchet MS" w:hAnsi="Trebuchet MS" w:cs="Trebuchet MS"/>
          <w:w w:val="75"/>
          <w:sz w:val="18"/>
          <w:szCs w:val="18"/>
        </w:rPr>
        <w:t>child</w:t>
      </w:r>
      <w:r w:rsidRPr="00257B24">
        <w:rPr>
          <w:rFonts w:ascii="Trebuchet MS" w:hAnsi="Trebuchet MS" w:cs="Trebuchet MS"/>
          <w:sz w:val="18"/>
          <w:szCs w:val="18"/>
        </w:rPr>
        <w:t xml:space="preserve"> </w:t>
      </w:r>
      <w:r w:rsidRPr="00257B24">
        <w:rPr>
          <w:rFonts w:ascii="Trebuchet MS" w:hAnsi="Trebuchet MS" w:cs="Trebuchet MS"/>
          <w:w w:val="75"/>
          <w:sz w:val="18"/>
          <w:szCs w:val="18"/>
        </w:rPr>
        <w:t>welfare</w:t>
      </w:r>
      <w:r w:rsidRPr="00257B24">
        <w:rPr>
          <w:rFonts w:ascii="Trebuchet MS" w:hAnsi="Trebuchet MS" w:cs="Trebuchet MS"/>
          <w:sz w:val="18"/>
          <w:szCs w:val="18"/>
        </w:rPr>
        <w:t xml:space="preserve"> </w:t>
      </w:r>
      <w:r w:rsidRPr="00257B24">
        <w:rPr>
          <w:rFonts w:ascii="Trebuchet MS" w:hAnsi="Trebuchet MS" w:cs="Trebuchet MS"/>
          <w:w w:val="75"/>
          <w:sz w:val="18"/>
          <w:szCs w:val="18"/>
        </w:rPr>
        <w:t>system;</w:t>
      </w:r>
      <w:r w:rsidRPr="00257B24">
        <w:rPr>
          <w:rFonts w:ascii="Trebuchet MS" w:hAnsi="Trebuchet MS" w:cs="Trebuchet MS"/>
          <w:sz w:val="18"/>
          <w:szCs w:val="18"/>
        </w:rPr>
        <w:t xml:space="preserve"> </w:t>
      </w:r>
      <w:r w:rsidRPr="00257B24">
        <w:rPr>
          <w:rFonts w:ascii="Trebuchet MS" w:hAnsi="Trebuchet MS" w:cs="Trebuchet MS"/>
          <w:w w:val="75"/>
          <w:sz w:val="18"/>
          <w:szCs w:val="18"/>
        </w:rPr>
        <w:t>or</w:t>
      </w:r>
      <w:r w:rsidRPr="00257B24">
        <w:rPr>
          <w:rFonts w:ascii="Trebuchet MS" w:hAnsi="Trebuchet MS" w:cs="Trebuchet MS"/>
          <w:sz w:val="18"/>
          <w:szCs w:val="18"/>
        </w:rPr>
        <w:t xml:space="preserve"> </w:t>
      </w:r>
      <w:r w:rsidRPr="00257B24">
        <w:rPr>
          <w:rFonts w:ascii="Trebuchet MS" w:hAnsi="Trebuchet MS" w:cs="Trebuchet MS"/>
          <w:w w:val="75"/>
          <w:sz w:val="18"/>
          <w:szCs w:val="18"/>
        </w:rPr>
        <w:t>(b)</w:t>
      </w:r>
      <w:r w:rsidRPr="00257B24">
        <w:rPr>
          <w:rFonts w:ascii="Trebuchet MS" w:hAnsi="Trebuchet MS" w:cs="Trebuchet MS"/>
          <w:sz w:val="18"/>
          <w:szCs w:val="18"/>
        </w:rPr>
        <w:t xml:space="preserve"> </w:t>
      </w:r>
      <w:r w:rsidRPr="00257B24">
        <w:rPr>
          <w:rFonts w:ascii="Trebuchet MS" w:hAnsi="Trebuchet MS" w:cs="Trebuchet MS"/>
          <w:w w:val="75"/>
          <w:sz w:val="18"/>
          <w:szCs w:val="18"/>
        </w:rPr>
        <w:t>documentation</w:t>
      </w:r>
      <w:r w:rsidRPr="00257B24">
        <w:rPr>
          <w:rFonts w:ascii="Trebuchet MS" w:hAnsi="Trebuchet MS" w:cs="Trebuchet MS"/>
          <w:sz w:val="18"/>
          <w:szCs w:val="18"/>
        </w:rPr>
        <w:t xml:space="preserve"> </w:t>
      </w:r>
      <w:r w:rsidRPr="00257B24">
        <w:rPr>
          <w:rFonts w:ascii="Trebuchet MS" w:hAnsi="Trebuchet MS" w:cs="Trebuchet MS"/>
          <w:w w:val="75"/>
          <w:sz w:val="18"/>
          <w:szCs w:val="18"/>
        </w:rPr>
        <w:t>from</w:t>
      </w:r>
      <w:r w:rsidRPr="00257B24">
        <w:rPr>
          <w:rFonts w:ascii="Trebuchet MS" w:hAnsi="Trebuchet MS" w:cs="Trebuchet MS"/>
          <w:sz w:val="18"/>
          <w:szCs w:val="18"/>
        </w:rPr>
        <w:t xml:space="preserve"> </w:t>
      </w:r>
      <w:r w:rsidRPr="00257B24">
        <w:rPr>
          <w:rFonts w:ascii="Trebuchet MS" w:hAnsi="Trebuchet MS" w:cs="Trebuchet MS"/>
          <w:w w:val="75"/>
          <w:sz w:val="18"/>
          <w:szCs w:val="18"/>
        </w:rPr>
        <w:t xml:space="preserve">county </w:t>
      </w:r>
      <w:r w:rsidRPr="00257B24">
        <w:rPr>
          <w:rFonts w:ascii="Trebuchet MS" w:hAnsi="Trebuchet MS" w:cs="Trebuchet MS"/>
          <w:w w:val="80"/>
          <w:sz w:val="18"/>
          <w:szCs w:val="18"/>
        </w:rPr>
        <w:t>social services confirming you were under the care of the Department of Social Services.</w:t>
      </w:r>
    </w:p>
    <w:p w14:paraId="1A71AEEC" w14:textId="77777777" w:rsidR="00257B24" w:rsidRPr="00257B24" w:rsidRDefault="00257B24" w:rsidP="00257B24">
      <w:pPr>
        <w:widowControl w:val="0"/>
        <w:kinsoku w:val="0"/>
        <w:overflowPunct w:val="0"/>
        <w:autoSpaceDE w:val="0"/>
        <w:autoSpaceDN w:val="0"/>
        <w:adjustRightInd w:val="0"/>
        <w:spacing w:before="126" w:line="252" w:lineRule="auto"/>
        <w:rPr>
          <w:rFonts w:ascii="Trebuchet MS" w:hAnsi="Trebuchet MS" w:cs="Trebuchet MS"/>
          <w:w w:val="80"/>
          <w:sz w:val="18"/>
          <w:szCs w:val="18"/>
        </w:rPr>
        <w:sectPr w:rsidR="00257B24" w:rsidRPr="00257B24">
          <w:type w:val="continuous"/>
          <w:pgSz w:w="12240" w:h="15840"/>
          <w:pgMar w:top="780" w:right="240" w:bottom="560" w:left="260" w:header="720" w:footer="720" w:gutter="0"/>
          <w:cols w:space="720" w:equalWidth="0">
            <w:col w:w="11740"/>
          </w:cols>
          <w:noEndnote/>
        </w:sectPr>
      </w:pPr>
    </w:p>
    <w:p w14:paraId="16504F28" w14:textId="77777777" w:rsidR="00257B24" w:rsidRPr="00257B24" w:rsidRDefault="00257B24" w:rsidP="00257B24">
      <w:pPr>
        <w:widowControl w:val="0"/>
        <w:kinsoku w:val="0"/>
        <w:overflowPunct w:val="0"/>
        <w:autoSpaceDE w:val="0"/>
        <w:autoSpaceDN w:val="0"/>
        <w:adjustRightInd w:val="0"/>
        <w:spacing w:before="9"/>
        <w:rPr>
          <w:rFonts w:ascii="Trebuchet MS" w:hAnsi="Trebuchet MS" w:cs="Trebuchet MS"/>
          <w:sz w:val="23"/>
          <w:szCs w:val="23"/>
        </w:rPr>
      </w:pPr>
    </w:p>
    <w:p w14:paraId="21F96695" w14:textId="77777777" w:rsidR="00257B24" w:rsidRPr="00257B24" w:rsidRDefault="00257B24" w:rsidP="00257B24">
      <w:pPr>
        <w:widowControl w:val="0"/>
        <w:tabs>
          <w:tab w:val="left" w:pos="5730"/>
          <w:tab w:val="left" w:leader="underscore" w:pos="10890"/>
        </w:tabs>
        <w:kinsoku w:val="0"/>
        <w:overflowPunct w:val="0"/>
        <w:autoSpaceDE w:val="0"/>
        <w:autoSpaceDN w:val="0"/>
        <w:adjustRightInd w:val="0"/>
        <w:spacing w:before="101"/>
        <w:rPr>
          <w:rFonts w:ascii="Trebuchet MS" w:hAnsi="Trebuchet MS" w:cs="Trebuchet MS"/>
          <w:spacing w:val="-10"/>
          <w:w w:val="80"/>
          <w:sz w:val="18"/>
          <w:szCs w:val="18"/>
        </w:rPr>
      </w:pPr>
      <w:bookmarkStart w:id="58" w:name="QUESTIONS_1_THROUGH_11"/>
      <w:bookmarkEnd w:id="58"/>
      <w:r w:rsidRPr="00257B24">
        <w:rPr>
          <w:rFonts w:ascii="Calibri" w:hAnsi="Calibri" w:cs="Calibri"/>
          <w:b/>
          <w:bCs/>
          <w:w w:val="95"/>
          <w:position w:val="1"/>
          <w:sz w:val="18"/>
          <w:szCs w:val="18"/>
        </w:rPr>
        <w:t>Student</w:t>
      </w:r>
      <w:r w:rsidRPr="00257B24">
        <w:rPr>
          <w:rFonts w:ascii="Calibri" w:hAnsi="Calibri" w:cs="Calibri"/>
          <w:b/>
          <w:bCs/>
          <w:spacing w:val="-3"/>
          <w:w w:val="95"/>
          <w:position w:val="1"/>
          <w:sz w:val="18"/>
          <w:szCs w:val="18"/>
        </w:rPr>
        <w:t xml:space="preserve"> </w:t>
      </w:r>
      <w:r w:rsidRPr="00257B24">
        <w:rPr>
          <w:rFonts w:ascii="Calibri" w:hAnsi="Calibri" w:cs="Calibri"/>
          <w:b/>
          <w:bCs/>
          <w:position w:val="1"/>
          <w:sz w:val="18"/>
          <w:szCs w:val="18"/>
        </w:rPr>
        <w:t>Name</w:t>
      </w:r>
      <w:r w:rsidRPr="00257B24">
        <w:rPr>
          <w:rFonts w:ascii="Calibri" w:hAnsi="Calibri" w:cs="Calibri"/>
          <w:b/>
          <w:bCs/>
          <w:spacing w:val="-5"/>
          <w:position w:val="1"/>
          <w:sz w:val="18"/>
          <w:szCs w:val="18"/>
        </w:rPr>
        <w:t xml:space="preserve"> </w:t>
      </w:r>
      <w:r w:rsidRPr="00257B24">
        <w:rPr>
          <w:rFonts w:ascii="Calibri" w:hAnsi="Calibri" w:cs="Calibri"/>
          <w:b/>
          <w:bCs/>
          <w:position w:val="1"/>
          <w:sz w:val="18"/>
          <w:szCs w:val="18"/>
          <w:u w:val="single"/>
        </w:rPr>
        <w:tab/>
      </w:r>
      <w:r w:rsidRPr="00257B24">
        <w:rPr>
          <w:rFonts w:ascii="Calibri" w:hAnsi="Calibri" w:cs="Calibri"/>
          <w:b/>
          <w:bCs/>
          <w:spacing w:val="-3"/>
          <w:position w:val="1"/>
          <w:sz w:val="18"/>
          <w:szCs w:val="18"/>
        </w:rPr>
        <w:t xml:space="preserve"> </w:t>
      </w:r>
      <w:r w:rsidRPr="00257B24">
        <w:rPr>
          <w:rFonts w:ascii="Calibri" w:hAnsi="Calibri" w:cs="Calibri"/>
          <w:b/>
          <w:bCs/>
          <w:w w:val="95"/>
          <w:position w:val="1"/>
          <w:sz w:val="18"/>
          <w:szCs w:val="18"/>
        </w:rPr>
        <w:t>Student</w:t>
      </w:r>
      <w:r w:rsidRPr="00257B24">
        <w:rPr>
          <w:rFonts w:ascii="Calibri" w:hAnsi="Calibri" w:cs="Calibri"/>
          <w:b/>
          <w:bCs/>
          <w:spacing w:val="-2"/>
          <w:w w:val="95"/>
          <w:position w:val="1"/>
          <w:sz w:val="18"/>
          <w:szCs w:val="18"/>
        </w:rPr>
        <w:t xml:space="preserve"> </w:t>
      </w:r>
      <w:r w:rsidRPr="00257B24">
        <w:rPr>
          <w:rFonts w:ascii="Calibri" w:hAnsi="Calibri" w:cs="Calibri"/>
          <w:b/>
          <w:bCs/>
          <w:position w:val="1"/>
          <w:sz w:val="18"/>
          <w:szCs w:val="18"/>
        </w:rPr>
        <w:t>ID</w:t>
      </w:r>
      <w:r w:rsidRPr="00257B24">
        <w:rPr>
          <w:rFonts w:ascii="Calibri" w:hAnsi="Calibri" w:cs="Calibri"/>
          <w:b/>
          <w:bCs/>
          <w:position w:val="1"/>
          <w:sz w:val="18"/>
          <w:szCs w:val="18"/>
        </w:rPr>
        <w:tab/>
      </w:r>
      <w:r w:rsidRPr="00257B24">
        <w:rPr>
          <w:rFonts w:ascii="Trebuchet MS" w:hAnsi="Trebuchet MS" w:cs="Trebuchet MS"/>
          <w:w w:val="80"/>
          <w:sz w:val="18"/>
          <w:szCs w:val="18"/>
        </w:rPr>
        <w:t>Page</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2</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1"/>
          <w:sz w:val="18"/>
          <w:szCs w:val="18"/>
        </w:rPr>
        <w:t xml:space="preserve"> </w:t>
      </w:r>
      <w:r w:rsidRPr="00257B24">
        <w:rPr>
          <w:rFonts w:ascii="Trebuchet MS" w:hAnsi="Trebuchet MS" w:cs="Trebuchet MS"/>
          <w:spacing w:val="-10"/>
          <w:w w:val="80"/>
          <w:sz w:val="18"/>
          <w:szCs w:val="18"/>
        </w:rPr>
        <w:t>5</w:t>
      </w:r>
    </w:p>
    <w:p w14:paraId="77E12CAE" w14:textId="77777777" w:rsidR="00257B24" w:rsidRPr="00257B24" w:rsidRDefault="00257B24" w:rsidP="00257B24">
      <w:pPr>
        <w:widowControl w:val="0"/>
        <w:kinsoku w:val="0"/>
        <w:overflowPunct w:val="0"/>
        <w:autoSpaceDE w:val="0"/>
        <w:autoSpaceDN w:val="0"/>
        <w:adjustRightInd w:val="0"/>
        <w:spacing w:before="4"/>
        <w:rPr>
          <w:rFonts w:ascii="Trebuchet MS" w:hAnsi="Trebuchet MS" w:cs="Trebuchet MS"/>
          <w:sz w:val="29"/>
          <w:szCs w:val="29"/>
        </w:rPr>
      </w:pPr>
    </w:p>
    <w:p w14:paraId="147C0527" w14:textId="77777777" w:rsidR="00257B24" w:rsidRPr="00257B24" w:rsidRDefault="00257B24" w:rsidP="00257B24">
      <w:pPr>
        <w:widowControl w:val="0"/>
        <w:kinsoku w:val="0"/>
        <w:overflowPunct w:val="0"/>
        <w:autoSpaceDE w:val="0"/>
        <w:autoSpaceDN w:val="0"/>
        <w:adjustRightInd w:val="0"/>
        <w:spacing w:line="215" w:lineRule="exact"/>
        <w:outlineLvl w:val="0"/>
        <w:rPr>
          <w:rFonts w:ascii="Calibri" w:hAnsi="Calibri" w:cs="Calibri"/>
          <w:b/>
          <w:bCs/>
          <w:spacing w:val="-5"/>
          <w:w w:val="95"/>
          <w:sz w:val="18"/>
          <w:szCs w:val="18"/>
        </w:rPr>
      </w:pPr>
      <w:r w:rsidRPr="00257B24">
        <w:rPr>
          <w:rFonts w:ascii="Calibri" w:hAnsi="Calibri" w:cs="Calibri"/>
          <w:b/>
          <w:bCs/>
          <w:w w:val="95"/>
          <w:sz w:val="18"/>
          <w:szCs w:val="18"/>
        </w:rPr>
        <w:t>QUESTIONS</w:t>
      </w:r>
      <w:r w:rsidRPr="00257B24">
        <w:rPr>
          <w:rFonts w:ascii="Calibri" w:hAnsi="Calibri" w:cs="Calibri"/>
          <w:b/>
          <w:bCs/>
          <w:spacing w:val="11"/>
          <w:sz w:val="18"/>
          <w:szCs w:val="18"/>
        </w:rPr>
        <w:t xml:space="preserve"> </w:t>
      </w:r>
      <w:r w:rsidRPr="00257B24">
        <w:rPr>
          <w:rFonts w:ascii="Calibri" w:hAnsi="Calibri" w:cs="Calibri"/>
          <w:b/>
          <w:bCs/>
          <w:w w:val="95"/>
          <w:sz w:val="18"/>
          <w:szCs w:val="18"/>
        </w:rPr>
        <w:t>1</w:t>
      </w:r>
      <w:r w:rsidRPr="00257B24">
        <w:rPr>
          <w:rFonts w:ascii="Calibri" w:hAnsi="Calibri" w:cs="Calibri"/>
          <w:b/>
          <w:bCs/>
          <w:spacing w:val="11"/>
          <w:sz w:val="18"/>
          <w:szCs w:val="18"/>
        </w:rPr>
        <w:t xml:space="preserve"> </w:t>
      </w:r>
      <w:r w:rsidRPr="00257B24">
        <w:rPr>
          <w:rFonts w:ascii="Calibri" w:hAnsi="Calibri" w:cs="Calibri"/>
          <w:b/>
          <w:bCs/>
          <w:w w:val="95"/>
          <w:sz w:val="18"/>
          <w:szCs w:val="18"/>
        </w:rPr>
        <w:t>THROUGH</w:t>
      </w:r>
      <w:r w:rsidRPr="00257B24">
        <w:rPr>
          <w:rFonts w:ascii="Calibri" w:hAnsi="Calibri" w:cs="Calibri"/>
          <w:b/>
          <w:bCs/>
          <w:spacing w:val="11"/>
          <w:sz w:val="18"/>
          <w:szCs w:val="18"/>
        </w:rPr>
        <w:t xml:space="preserve"> </w:t>
      </w:r>
      <w:r w:rsidRPr="00257B24">
        <w:rPr>
          <w:rFonts w:ascii="Calibri" w:hAnsi="Calibri" w:cs="Calibri"/>
          <w:b/>
          <w:bCs/>
          <w:spacing w:val="-5"/>
          <w:w w:val="95"/>
          <w:sz w:val="18"/>
          <w:szCs w:val="18"/>
        </w:rPr>
        <w:t>11</w:t>
      </w:r>
    </w:p>
    <w:p w14:paraId="74DE590B" w14:textId="77777777" w:rsidR="00257B24" w:rsidRPr="00257B24" w:rsidRDefault="00257B24" w:rsidP="00257B24">
      <w:pPr>
        <w:widowControl w:val="0"/>
        <w:kinsoku w:val="0"/>
        <w:overflowPunct w:val="0"/>
        <w:autoSpaceDE w:val="0"/>
        <w:autoSpaceDN w:val="0"/>
        <w:adjustRightInd w:val="0"/>
        <w:spacing w:line="261" w:lineRule="auto"/>
        <w:ind w:right="336"/>
        <w:rPr>
          <w:rFonts w:ascii="Trebuchet MS" w:hAnsi="Trebuchet MS" w:cs="Trebuchet MS"/>
          <w:w w:val="80"/>
          <w:sz w:val="18"/>
          <w:szCs w:val="18"/>
        </w:rPr>
      </w:pPr>
      <w:r w:rsidRPr="00257B24">
        <w:rPr>
          <w:rFonts w:ascii="Trebuchet MS" w:hAnsi="Trebuchet MS" w:cs="Trebuchet MS"/>
          <w:w w:val="80"/>
          <w:sz w:val="18"/>
          <w:szCs w:val="18"/>
        </w:rPr>
        <w:t>First-time</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applicants</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under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19</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years</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age</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should</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have</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their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natural</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legal</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guardians</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answer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questions</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1</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through</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11.</w:t>
      </w:r>
      <w:r w:rsidRPr="00257B24">
        <w:rPr>
          <w:rFonts w:ascii="Trebuchet MS" w:hAnsi="Trebuchet MS" w:cs="Trebuchet MS"/>
          <w:spacing w:val="29"/>
          <w:sz w:val="18"/>
          <w:szCs w:val="18"/>
        </w:rPr>
        <w:t xml:space="preserve"> </w:t>
      </w:r>
      <w:r w:rsidRPr="00257B24">
        <w:rPr>
          <w:rFonts w:ascii="Trebuchet MS" w:hAnsi="Trebuchet MS" w:cs="Trebuchet MS"/>
          <w:w w:val="80"/>
          <w:sz w:val="18"/>
          <w:szCs w:val="18"/>
        </w:rPr>
        <w:t>If</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have</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special</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circumstance</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(e.g.,</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foster youth, parents deceased, unaccompanied minor, married) and you are independent of your parents, answer questions 1 through 11 with your personal information.</w:t>
      </w:r>
    </w:p>
    <w:p w14:paraId="110AFDD3" w14:textId="77777777" w:rsidR="00257B24" w:rsidRPr="00257B24" w:rsidRDefault="00257B24" w:rsidP="000140FE">
      <w:pPr>
        <w:widowControl w:val="0"/>
        <w:numPr>
          <w:ilvl w:val="0"/>
          <w:numId w:val="57"/>
        </w:numPr>
        <w:tabs>
          <w:tab w:val="left" w:pos="641"/>
          <w:tab w:val="left" w:pos="6522"/>
        </w:tabs>
        <w:kinsoku w:val="0"/>
        <w:overflowPunct w:val="0"/>
        <w:autoSpaceDE w:val="0"/>
        <w:autoSpaceDN w:val="0"/>
        <w:adjustRightInd w:val="0"/>
        <w:spacing w:before="82"/>
        <w:ind w:left="640" w:hanging="361"/>
        <w:rPr>
          <w:rFonts w:ascii="Trebuchet MS" w:hAnsi="Trebuchet MS" w:cs="Trebuchet MS"/>
          <w:sz w:val="18"/>
          <w:szCs w:val="18"/>
        </w:rPr>
      </w:pPr>
      <w:r w:rsidRPr="00257B24">
        <w:rPr>
          <w:rFonts w:ascii="Trebuchet MS" w:hAnsi="Trebuchet MS" w:cs="Trebuchet MS"/>
          <w:w w:val="80"/>
          <w:sz w:val="18"/>
          <w:szCs w:val="18"/>
        </w:rPr>
        <w:t>What</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state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do</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regard</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as</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your</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permanent</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home?</w:t>
      </w:r>
      <w:r w:rsidRPr="00257B24">
        <w:rPr>
          <w:rFonts w:ascii="Trebuchet MS" w:hAnsi="Trebuchet MS" w:cs="Trebuchet MS"/>
          <w:spacing w:val="-1"/>
          <w:w w:val="80"/>
          <w:sz w:val="18"/>
          <w:szCs w:val="18"/>
        </w:rPr>
        <w:t xml:space="preserve"> </w:t>
      </w:r>
      <w:r w:rsidRPr="00257B24">
        <w:rPr>
          <w:rFonts w:ascii="Trebuchet MS" w:hAnsi="Trebuchet MS" w:cs="Trebuchet MS"/>
          <w:sz w:val="18"/>
          <w:szCs w:val="18"/>
          <w:u w:val="single"/>
        </w:rPr>
        <w:tab/>
      </w:r>
    </w:p>
    <w:p w14:paraId="6DB840D2" w14:textId="77777777" w:rsidR="00257B24" w:rsidRPr="00257B24" w:rsidRDefault="00257B24" w:rsidP="000140FE">
      <w:pPr>
        <w:widowControl w:val="0"/>
        <w:numPr>
          <w:ilvl w:val="0"/>
          <w:numId w:val="57"/>
        </w:numPr>
        <w:tabs>
          <w:tab w:val="left" w:pos="641"/>
          <w:tab w:val="left" w:pos="4154"/>
          <w:tab w:val="left" w:pos="4690"/>
          <w:tab w:val="left" w:pos="5226"/>
        </w:tabs>
        <w:kinsoku w:val="0"/>
        <w:overflowPunct w:val="0"/>
        <w:autoSpaceDE w:val="0"/>
        <w:autoSpaceDN w:val="0"/>
        <w:adjustRightInd w:val="0"/>
        <w:spacing w:before="71" w:line="205" w:lineRule="exact"/>
        <w:ind w:left="640" w:hanging="361"/>
        <w:rPr>
          <w:rFonts w:ascii="Trebuchet MS" w:hAnsi="Trebuchet MS" w:cs="Trebuchet MS"/>
          <w:sz w:val="18"/>
          <w:szCs w:val="18"/>
        </w:rPr>
      </w:pPr>
      <w:r w:rsidRPr="00257B24">
        <w:rPr>
          <w:rFonts w:ascii="Trebuchet MS" w:hAnsi="Trebuchet MS" w:cs="Trebuchet MS"/>
          <w:w w:val="75"/>
          <w:sz w:val="18"/>
          <w:szCs w:val="18"/>
        </w:rPr>
        <w:t>If</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California,</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when</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did</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your</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present</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stay</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begin</w:t>
      </w:r>
      <w:r w:rsidRPr="00257B24">
        <w:rPr>
          <w:rFonts w:ascii="Trebuchet MS" w:hAnsi="Trebuchet MS" w:cs="Trebuchet MS"/>
          <w:spacing w:val="2"/>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p>
    <w:p w14:paraId="509BA8D5" w14:textId="77777777" w:rsidR="00257B24" w:rsidRPr="00257B24" w:rsidRDefault="00257B24" w:rsidP="00257B24">
      <w:pPr>
        <w:widowControl w:val="0"/>
        <w:tabs>
          <w:tab w:val="left" w:pos="4346"/>
          <w:tab w:val="left" w:pos="4835"/>
        </w:tabs>
        <w:kinsoku w:val="0"/>
        <w:overflowPunct w:val="0"/>
        <w:autoSpaceDE w:val="0"/>
        <w:autoSpaceDN w:val="0"/>
        <w:adjustRightInd w:val="0"/>
        <w:spacing w:line="205" w:lineRule="exact"/>
        <w:rPr>
          <w:rFonts w:ascii="Trebuchet MS" w:hAnsi="Trebuchet MS" w:cs="Trebuchet MS"/>
          <w:spacing w:val="-4"/>
          <w:w w:val="95"/>
          <w:sz w:val="18"/>
          <w:szCs w:val="18"/>
        </w:rPr>
      </w:pPr>
      <w:r w:rsidRPr="00257B24">
        <w:rPr>
          <w:rFonts w:ascii="Trebuchet MS" w:hAnsi="Trebuchet MS" w:cs="Trebuchet MS"/>
          <w:spacing w:val="-2"/>
          <w:w w:val="95"/>
          <w:sz w:val="18"/>
          <w:szCs w:val="18"/>
        </w:rPr>
        <w:t>Month</w:t>
      </w:r>
      <w:r w:rsidRPr="00257B24">
        <w:rPr>
          <w:rFonts w:ascii="Trebuchet MS" w:hAnsi="Trebuchet MS" w:cs="Trebuchet MS"/>
          <w:sz w:val="18"/>
          <w:szCs w:val="18"/>
        </w:rPr>
        <w:tab/>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7EA8C69F" w14:textId="39CF8688" w:rsidR="00257B24" w:rsidRPr="00257B24" w:rsidRDefault="00257B24" w:rsidP="000140FE">
      <w:pPr>
        <w:widowControl w:val="0"/>
        <w:numPr>
          <w:ilvl w:val="0"/>
          <w:numId w:val="57"/>
        </w:numPr>
        <w:tabs>
          <w:tab w:val="left" w:pos="641"/>
          <w:tab w:val="left" w:pos="3862"/>
        </w:tabs>
        <w:kinsoku w:val="0"/>
        <w:overflowPunct w:val="0"/>
        <w:autoSpaceDE w:val="0"/>
        <w:autoSpaceDN w:val="0"/>
        <w:adjustRightInd w:val="0"/>
        <w:spacing w:before="71"/>
        <w:ind w:left="640" w:hanging="361"/>
        <w:rPr>
          <w:rFonts w:ascii="Trebuchet MS" w:hAnsi="Trebuchet MS" w:cs="Trebuchet MS"/>
          <w:spacing w:val="-5"/>
          <w:w w:val="90"/>
          <w:sz w:val="18"/>
          <w:szCs w:val="18"/>
        </w:rPr>
      </w:pPr>
      <w:r w:rsidRPr="00257B24">
        <w:rPr>
          <w:rFonts w:ascii="Trebuchet MS" w:hAnsi="Trebuchet MS" w:cs="Trebuchet MS"/>
          <w:noProof/>
        </w:rPr>
        <mc:AlternateContent>
          <mc:Choice Requires="wps">
            <w:drawing>
              <wp:anchor distT="0" distB="0" distL="114300" distR="114300" simplePos="0" relativeHeight="251732992" behindDoc="1" locked="0" layoutInCell="0" allowOverlap="1" wp14:anchorId="43F3317C" wp14:editId="4EC01417">
                <wp:simplePos x="0" y="0"/>
                <wp:positionH relativeFrom="page">
                  <wp:posOffset>2432050</wp:posOffset>
                </wp:positionH>
                <wp:positionV relativeFrom="paragraph">
                  <wp:posOffset>57785</wp:posOffset>
                </wp:positionV>
                <wp:extent cx="97790" cy="97790"/>
                <wp:effectExtent l="12700" t="7620" r="13335" b="8890"/>
                <wp:wrapNone/>
                <wp:docPr id="1724" name="Freeform: Shape 1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63C8A4" id="Freeform: Shape 1724" o:spid="_x0000_s1026" style="position:absolute;margin-left:191.5pt;margin-top:4.55pt;width:7.7pt;height:7.7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34016" behindDoc="0" locked="0" layoutInCell="0" allowOverlap="1" wp14:anchorId="63BE3DFB" wp14:editId="1435D6E3">
                <wp:simplePos x="0" y="0"/>
                <wp:positionH relativeFrom="page">
                  <wp:posOffset>2762250</wp:posOffset>
                </wp:positionH>
                <wp:positionV relativeFrom="paragraph">
                  <wp:posOffset>57785</wp:posOffset>
                </wp:positionV>
                <wp:extent cx="97790" cy="97790"/>
                <wp:effectExtent l="9525" t="7620" r="6985" b="8890"/>
                <wp:wrapNone/>
                <wp:docPr id="1723" name="Freeform: Shape 1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1EBDD" id="Freeform: Shape 1723" o:spid="_x0000_s1026" style="position:absolute;margin-left:217.5pt;margin-top:4.55pt;width:7.7pt;height:7.7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80"/>
          <w:sz w:val="18"/>
          <w:szCs w:val="18"/>
        </w:rPr>
        <w:t>Employed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past</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year?</w:t>
      </w:r>
      <w:r w:rsidRPr="00257B24">
        <w:rPr>
          <w:rFonts w:ascii="Trebuchet MS" w:hAnsi="Trebuchet MS" w:cs="Trebuchet MS"/>
          <w:spacing w:val="29"/>
          <w:sz w:val="18"/>
          <w:szCs w:val="18"/>
        </w:rPr>
        <w:t xml:space="preserve"> </w:t>
      </w:r>
      <w:r w:rsidRPr="00257B24">
        <w:rPr>
          <w:rFonts w:ascii="Trebuchet MS" w:hAnsi="Trebuchet MS" w:cs="Trebuchet MS"/>
          <w:spacing w:val="-5"/>
          <w:w w:val="80"/>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p>
    <w:p w14:paraId="2BD8BA66" w14:textId="77777777" w:rsidR="00257B24" w:rsidRPr="00257B24" w:rsidRDefault="00257B24" w:rsidP="00257B24">
      <w:pPr>
        <w:widowControl w:val="0"/>
        <w:tabs>
          <w:tab w:val="left" w:pos="6335"/>
          <w:tab w:val="left" w:pos="7251"/>
          <w:tab w:val="left" w:pos="7787"/>
          <w:tab w:val="left" w:pos="8323"/>
          <w:tab w:val="left" w:pos="9026"/>
          <w:tab w:val="left" w:pos="9562"/>
          <w:tab w:val="left" w:pos="10098"/>
        </w:tabs>
        <w:kinsoku w:val="0"/>
        <w:overflowPunct w:val="0"/>
        <w:autoSpaceDE w:val="0"/>
        <w:autoSpaceDN w:val="0"/>
        <w:adjustRightInd w:val="0"/>
        <w:spacing w:before="151" w:line="205" w:lineRule="exact"/>
        <w:rPr>
          <w:rFonts w:ascii="Trebuchet MS" w:hAnsi="Trebuchet MS" w:cs="Trebuchet MS"/>
          <w:sz w:val="18"/>
          <w:szCs w:val="18"/>
        </w:rPr>
      </w:pPr>
      <w:r w:rsidRPr="00257B24">
        <w:rPr>
          <w:rFonts w:ascii="Trebuchet MS" w:hAnsi="Trebuchet MS" w:cs="Trebuchet MS"/>
          <w:w w:val="80"/>
          <w:sz w:val="18"/>
          <w:szCs w:val="18"/>
        </w:rPr>
        <w:t>Employer(s)</w:t>
      </w:r>
      <w:r w:rsidRPr="00257B24">
        <w:rPr>
          <w:rFonts w:ascii="Trebuchet MS" w:hAnsi="Trebuchet MS" w:cs="Trebuchet MS"/>
          <w:spacing w:val="-5"/>
          <w:w w:val="8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80"/>
          <w:sz w:val="18"/>
          <w:szCs w:val="18"/>
        </w:rPr>
        <w:t xml:space="preserve">From </w:t>
      </w:r>
      <w:r w:rsidRPr="00257B24">
        <w:rPr>
          <w:rFonts w:ascii="Trebuchet MS" w:hAnsi="Trebuchet MS" w:cs="Trebuchet MS"/>
          <w:sz w:val="18"/>
          <w:szCs w:val="18"/>
          <w:u w:val="single"/>
        </w:rPr>
        <w:tab/>
      </w:r>
      <w:r w:rsidRPr="00257B24">
        <w:rPr>
          <w:rFonts w:ascii="Trebuchet MS" w:hAnsi="Trebuchet MS" w:cs="Trebuchet MS"/>
          <w:spacing w:val="-10"/>
          <w:w w:val="8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80"/>
          <w:sz w:val="18"/>
          <w:szCs w:val="18"/>
        </w:rPr>
        <w:t xml:space="preserve">To </w:t>
      </w:r>
      <w:r w:rsidRPr="00257B24">
        <w:rPr>
          <w:rFonts w:ascii="Trebuchet MS" w:hAnsi="Trebuchet MS" w:cs="Trebuchet MS"/>
          <w:sz w:val="18"/>
          <w:szCs w:val="18"/>
          <w:u w:val="single"/>
        </w:rPr>
        <w:tab/>
      </w:r>
      <w:r w:rsidRPr="00257B24">
        <w:rPr>
          <w:rFonts w:ascii="Trebuchet MS" w:hAnsi="Trebuchet MS" w:cs="Trebuchet MS"/>
          <w:spacing w:val="-10"/>
          <w:w w:val="8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0"/>
          <w:sz w:val="18"/>
          <w:szCs w:val="18"/>
        </w:rPr>
        <w:t>/</w:t>
      </w:r>
      <w:r w:rsidRPr="00257B24">
        <w:rPr>
          <w:rFonts w:ascii="Trebuchet MS" w:hAnsi="Trebuchet MS" w:cs="Trebuchet MS"/>
          <w:sz w:val="18"/>
          <w:szCs w:val="18"/>
          <w:u w:val="single"/>
        </w:rPr>
        <w:tab/>
      </w:r>
    </w:p>
    <w:p w14:paraId="34739F9D" w14:textId="77777777" w:rsidR="00257B24" w:rsidRPr="00257B24" w:rsidRDefault="00257B24" w:rsidP="00257B24">
      <w:pPr>
        <w:widowControl w:val="0"/>
        <w:tabs>
          <w:tab w:val="left" w:pos="7912"/>
          <w:tab w:val="left" w:pos="8562"/>
          <w:tab w:val="left" w:pos="9641"/>
        </w:tabs>
        <w:kinsoku w:val="0"/>
        <w:overflowPunct w:val="0"/>
        <w:autoSpaceDE w:val="0"/>
        <w:autoSpaceDN w:val="0"/>
        <w:adjustRightInd w:val="0"/>
        <w:spacing w:line="205" w:lineRule="exact"/>
        <w:rPr>
          <w:rFonts w:ascii="Trebuchet MS" w:hAnsi="Trebuchet MS" w:cs="Trebuchet MS"/>
          <w:spacing w:val="-4"/>
          <w:w w:val="95"/>
          <w:sz w:val="18"/>
          <w:szCs w:val="18"/>
        </w:rPr>
      </w:pPr>
      <w:r w:rsidRPr="00257B24">
        <w:rPr>
          <w:rFonts w:ascii="Trebuchet MS" w:hAnsi="Trebuchet MS" w:cs="Trebuchet MS"/>
          <w:w w:val="95"/>
          <w:sz w:val="18"/>
          <w:szCs w:val="18"/>
        </w:rPr>
        <w:t>Month</w:t>
      </w:r>
      <w:r w:rsidRPr="00257B24">
        <w:rPr>
          <w:rFonts w:ascii="Trebuchet MS" w:hAnsi="Trebuchet MS" w:cs="Trebuchet MS"/>
          <w:spacing w:val="63"/>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r w:rsidRPr="00257B24">
        <w:rPr>
          <w:rFonts w:ascii="Trebuchet MS" w:hAnsi="Trebuchet MS" w:cs="Trebuchet MS"/>
          <w:sz w:val="18"/>
          <w:szCs w:val="18"/>
        </w:rPr>
        <w:tab/>
      </w:r>
      <w:r w:rsidRPr="00257B24">
        <w:rPr>
          <w:rFonts w:ascii="Trebuchet MS" w:hAnsi="Trebuchet MS" w:cs="Trebuchet MS"/>
          <w:w w:val="95"/>
          <w:sz w:val="18"/>
          <w:szCs w:val="18"/>
        </w:rPr>
        <w:t>Month</w:t>
      </w:r>
      <w:r w:rsidRPr="00257B24">
        <w:rPr>
          <w:rFonts w:ascii="Trebuchet MS" w:hAnsi="Trebuchet MS" w:cs="Trebuchet MS"/>
          <w:spacing w:val="65"/>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52BF2B97" w14:textId="77777777" w:rsidR="00257B24" w:rsidRPr="00257B24" w:rsidRDefault="00257B24" w:rsidP="00257B24">
      <w:pPr>
        <w:widowControl w:val="0"/>
        <w:tabs>
          <w:tab w:val="left" w:pos="6335"/>
          <w:tab w:val="left" w:pos="7251"/>
          <w:tab w:val="left" w:pos="7787"/>
          <w:tab w:val="left" w:pos="8323"/>
          <w:tab w:val="left" w:pos="9026"/>
          <w:tab w:val="left" w:pos="9562"/>
          <w:tab w:val="left" w:pos="10098"/>
        </w:tabs>
        <w:kinsoku w:val="0"/>
        <w:overflowPunct w:val="0"/>
        <w:autoSpaceDE w:val="0"/>
        <w:autoSpaceDN w:val="0"/>
        <w:adjustRightInd w:val="0"/>
        <w:spacing w:before="72" w:line="205" w:lineRule="exact"/>
        <w:rPr>
          <w:rFonts w:ascii="Trebuchet MS" w:hAnsi="Trebuchet MS" w:cs="Trebuchet MS"/>
          <w:sz w:val="18"/>
          <w:szCs w:val="18"/>
        </w:rPr>
      </w:pPr>
      <w:r w:rsidRPr="00257B24">
        <w:rPr>
          <w:rFonts w:ascii="Trebuchet MS" w:hAnsi="Trebuchet MS" w:cs="Trebuchet MS"/>
          <w:w w:val="80"/>
          <w:sz w:val="18"/>
          <w:szCs w:val="18"/>
        </w:rPr>
        <w:t>Employer(s)</w:t>
      </w:r>
      <w:r w:rsidRPr="00257B24">
        <w:rPr>
          <w:rFonts w:ascii="Trebuchet MS" w:hAnsi="Trebuchet MS" w:cs="Trebuchet MS"/>
          <w:spacing w:val="-5"/>
          <w:w w:val="8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80"/>
          <w:sz w:val="18"/>
          <w:szCs w:val="18"/>
        </w:rPr>
        <w:t xml:space="preserve">From </w:t>
      </w:r>
      <w:r w:rsidRPr="00257B24">
        <w:rPr>
          <w:rFonts w:ascii="Trebuchet MS" w:hAnsi="Trebuchet MS" w:cs="Trebuchet MS"/>
          <w:sz w:val="18"/>
          <w:szCs w:val="18"/>
          <w:u w:val="single"/>
        </w:rPr>
        <w:tab/>
      </w:r>
      <w:r w:rsidRPr="00257B24">
        <w:rPr>
          <w:rFonts w:ascii="Trebuchet MS" w:hAnsi="Trebuchet MS" w:cs="Trebuchet MS"/>
          <w:spacing w:val="-10"/>
          <w:w w:val="8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80"/>
          <w:sz w:val="18"/>
          <w:szCs w:val="18"/>
        </w:rPr>
        <w:t xml:space="preserve">To </w:t>
      </w:r>
      <w:r w:rsidRPr="00257B24">
        <w:rPr>
          <w:rFonts w:ascii="Trebuchet MS" w:hAnsi="Trebuchet MS" w:cs="Trebuchet MS"/>
          <w:sz w:val="18"/>
          <w:szCs w:val="18"/>
          <w:u w:val="single"/>
        </w:rPr>
        <w:tab/>
      </w:r>
      <w:r w:rsidRPr="00257B24">
        <w:rPr>
          <w:rFonts w:ascii="Trebuchet MS" w:hAnsi="Trebuchet MS" w:cs="Trebuchet MS"/>
          <w:spacing w:val="-10"/>
          <w:w w:val="8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0"/>
          <w:sz w:val="18"/>
          <w:szCs w:val="18"/>
        </w:rPr>
        <w:t>/</w:t>
      </w:r>
      <w:r w:rsidRPr="00257B24">
        <w:rPr>
          <w:rFonts w:ascii="Trebuchet MS" w:hAnsi="Trebuchet MS" w:cs="Trebuchet MS"/>
          <w:sz w:val="18"/>
          <w:szCs w:val="18"/>
          <w:u w:val="single"/>
        </w:rPr>
        <w:tab/>
      </w:r>
    </w:p>
    <w:p w14:paraId="0AF82CBB" w14:textId="77777777" w:rsidR="00257B24" w:rsidRPr="00257B24" w:rsidRDefault="00257B24" w:rsidP="00257B24">
      <w:pPr>
        <w:widowControl w:val="0"/>
        <w:tabs>
          <w:tab w:val="left" w:pos="7912"/>
          <w:tab w:val="left" w:pos="8562"/>
          <w:tab w:val="left" w:pos="9641"/>
        </w:tabs>
        <w:kinsoku w:val="0"/>
        <w:overflowPunct w:val="0"/>
        <w:autoSpaceDE w:val="0"/>
        <w:autoSpaceDN w:val="0"/>
        <w:adjustRightInd w:val="0"/>
        <w:spacing w:line="205" w:lineRule="exact"/>
        <w:rPr>
          <w:rFonts w:ascii="Trebuchet MS" w:hAnsi="Trebuchet MS" w:cs="Trebuchet MS"/>
          <w:spacing w:val="-4"/>
          <w:w w:val="95"/>
          <w:sz w:val="18"/>
          <w:szCs w:val="18"/>
        </w:rPr>
      </w:pPr>
      <w:r w:rsidRPr="00257B24">
        <w:rPr>
          <w:rFonts w:ascii="Trebuchet MS" w:hAnsi="Trebuchet MS" w:cs="Trebuchet MS"/>
          <w:w w:val="95"/>
          <w:sz w:val="18"/>
          <w:szCs w:val="18"/>
        </w:rPr>
        <w:t>Month</w:t>
      </w:r>
      <w:r w:rsidRPr="00257B24">
        <w:rPr>
          <w:rFonts w:ascii="Trebuchet MS" w:hAnsi="Trebuchet MS" w:cs="Trebuchet MS"/>
          <w:spacing w:val="63"/>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r w:rsidRPr="00257B24">
        <w:rPr>
          <w:rFonts w:ascii="Trebuchet MS" w:hAnsi="Trebuchet MS" w:cs="Trebuchet MS"/>
          <w:sz w:val="18"/>
          <w:szCs w:val="18"/>
        </w:rPr>
        <w:tab/>
      </w:r>
      <w:r w:rsidRPr="00257B24">
        <w:rPr>
          <w:rFonts w:ascii="Trebuchet MS" w:hAnsi="Trebuchet MS" w:cs="Trebuchet MS"/>
          <w:w w:val="95"/>
          <w:sz w:val="18"/>
          <w:szCs w:val="18"/>
        </w:rPr>
        <w:t>Month</w:t>
      </w:r>
      <w:r w:rsidRPr="00257B24">
        <w:rPr>
          <w:rFonts w:ascii="Trebuchet MS" w:hAnsi="Trebuchet MS" w:cs="Trebuchet MS"/>
          <w:spacing w:val="65"/>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6DD8B27C" w14:textId="22A1A1F7" w:rsidR="00257B24" w:rsidRPr="00257B24" w:rsidRDefault="00257B24" w:rsidP="000140FE">
      <w:pPr>
        <w:widowControl w:val="0"/>
        <w:numPr>
          <w:ilvl w:val="0"/>
          <w:numId w:val="57"/>
        </w:numPr>
        <w:tabs>
          <w:tab w:val="left" w:pos="641"/>
          <w:tab w:val="left" w:pos="3423"/>
          <w:tab w:val="left" w:pos="3945"/>
        </w:tabs>
        <w:kinsoku w:val="0"/>
        <w:overflowPunct w:val="0"/>
        <w:autoSpaceDE w:val="0"/>
        <w:autoSpaceDN w:val="0"/>
        <w:adjustRightInd w:val="0"/>
        <w:spacing w:before="91"/>
        <w:ind w:left="640" w:hanging="361"/>
        <w:rPr>
          <w:rFonts w:ascii="Trebuchet MS" w:hAnsi="Trebuchet MS" w:cs="Trebuchet MS"/>
          <w:spacing w:val="-2"/>
          <w:w w:val="80"/>
          <w:sz w:val="18"/>
          <w:szCs w:val="18"/>
        </w:rPr>
      </w:pPr>
      <w:r w:rsidRPr="00257B24">
        <w:rPr>
          <w:rFonts w:ascii="Trebuchet MS" w:hAnsi="Trebuchet MS" w:cs="Trebuchet MS"/>
          <w:noProof/>
        </w:rPr>
        <mc:AlternateContent>
          <mc:Choice Requires="wps">
            <w:drawing>
              <wp:anchor distT="0" distB="0" distL="114300" distR="114300" simplePos="0" relativeHeight="251735040" behindDoc="1" locked="0" layoutInCell="0" allowOverlap="1" wp14:anchorId="145CC185" wp14:editId="468CCD02">
                <wp:simplePos x="0" y="0"/>
                <wp:positionH relativeFrom="page">
                  <wp:posOffset>2155825</wp:posOffset>
                </wp:positionH>
                <wp:positionV relativeFrom="paragraph">
                  <wp:posOffset>76200</wp:posOffset>
                </wp:positionV>
                <wp:extent cx="97790" cy="97790"/>
                <wp:effectExtent l="12700" t="8890" r="13335" b="7620"/>
                <wp:wrapNone/>
                <wp:docPr id="1722" name="Freeform: Shape 17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5E5A2" id="Freeform: Shape 1722" o:spid="_x0000_s1026" style="position:absolute;margin-left:169.75pt;margin-top:6pt;width:7.7pt;height:7.7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36064" behindDoc="1" locked="0" layoutInCell="0" allowOverlap="1" wp14:anchorId="4578BE0B" wp14:editId="5B05C348">
                <wp:simplePos x="0" y="0"/>
                <wp:positionH relativeFrom="page">
                  <wp:posOffset>2486660</wp:posOffset>
                </wp:positionH>
                <wp:positionV relativeFrom="paragraph">
                  <wp:posOffset>76200</wp:posOffset>
                </wp:positionV>
                <wp:extent cx="97790" cy="97790"/>
                <wp:effectExtent l="10160" t="8890" r="6350" b="7620"/>
                <wp:wrapNone/>
                <wp:docPr id="1721" name="Freeform: Shape 1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CA585" id="Freeform: Shape 1721" o:spid="_x0000_s1026" style="position:absolute;margin-left:195.8pt;margin-top:6pt;width:7.7pt;height:7.7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80"/>
          <w:sz w:val="18"/>
          <w:szCs w:val="18"/>
        </w:rPr>
        <w:t>Have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ever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registered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to</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vote?</w:t>
      </w:r>
      <w:r w:rsidRPr="00257B24">
        <w:rPr>
          <w:rFonts w:ascii="Trebuchet MS" w:hAnsi="Trebuchet MS" w:cs="Trebuchet MS"/>
          <w:spacing w:val="-2"/>
          <w:w w:val="80"/>
          <w:sz w:val="18"/>
          <w:szCs w:val="18"/>
        </w:rPr>
        <w:t xml:space="preserve"> </w:t>
      </w:r>
      <w:r w:rsidRPr="00257B24">
        <w:rPr>
          <w:rFonts w:ascii="Trebuchet MS" w:hAnsi="Trebuchet MS" w:cs="Trebuchet MS"/>
          <w:spacing w:val="-5"/>
          <w:w w:val="80"/>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r w:rsidRPr="00257B24">
        <w:rPr>
          <w:rFonts w:ascii="Trebuchet MS" w:hAnsi="Trebuchet MS" w:cs="Trebuchet MS"/>
          <w:sz w:val="18"/>
          <w:szCs w:val="18"/>
        </w:rPr>
        <w:tab/>
      </w:r>
      <w:r w:rsidRPr="00257B24">
        <w:rPr>
          <w:rFonts w:ascii="Trebuchet MS" w:hAnsi="Trebuchet MS" w:cs="Trebuchet MS"/>
          <w:w w:val="80"/>
          <w:sz w:val="18"/>
          <w:szCs w:val="18"/>
        </w:rPr>
        <w:t>(List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all</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states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where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registered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date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spacing w:val="-2"/>
          <w:w w:val="80"/>
          <w:sz w:val="18"/>
          <w:szCs w:val="18"/>
        </w:rPr>
        <w:t>registration)</w:t>
      </w:r>
    </w:p>
    <w:p w14:paraId="2D4433DD" w14:textId="77777777" w:rsidR="00257B24" w:rsidRPr="00257B24" w:rsidRDefault="00257B24" w:rsidP="00257B24">
      <w:pPr>
        <w:widowControl w:val="0"/>
        <w:tabs>
          <w:tab w:val="left" w:pos="3158"/>
          <w:tab w:val="left" w:pos="4804"/>
          <w:tab w:val="left" w:pos="5340"/>
          <w:tab w:val="left" w:pos="5876"/>
          <w:tab w:val="left" w:pos="7115"/>
          <w:tab w:val="left" w:pos="7652"/>
          <w:tab w:val="left" w:pos="8188"/>
        </w:tabs>
        <w:kinsoku w:val="0"/>
        <w:overflowPunct w:val="0"/>
        <w:autoSpaceDE w:val="0"/>
        <w:autoSpaceDN w:val="0"/>
        <w:adjustRightInd w:val="0"/>
        <w:spacing w:before="71" w:line="204" w:lineRule="exact"/>
        <w:rPr>
          <w:rFonts w:ascii="Trebuchet MS" w:hAnsi="Trebuchet MS" w:cs="Trebuchet MS"/>
          <w:sz w:val="18"/>
          <w:szCs w:val="18"/>
        </w:rPr>
      </w:pPr>
      <w:r w:rsidRPr="00257B24">
        <w:rPr>
          <w:rFonts w:ascii="Trebuchet MS" w:hAnsi="Trebuchet MS" w:cs="Trebuchet MS"/>
          <w:w w:val="85"/>
          <w:sz w:val="18"/>
          <w:szCs w:val="18"/>
        </w:rPr>
        <w:t>State</w:t>
      </w:r>
      <w:r w:rsidRPr="00257B24">
        <w:rPr>
          <w:rFonts w:ascii="Trebuchet MS" w:hAnsi="Trebuchet MS" w:cs="Trebuchet MS"/>
          <w:spacing w:val="-7"/>
          <w:w w:val="85"/>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80"/>
          <w:sz w:val="18"/>
          <w:szCs w:val="18"/>
        </w:rPr>
        <w:t xml:space="preserve">Date </w:t>
      </w:r>
      <w:r w:rsidRPr="00257B24">
        <w:rPr>
          <w:rFonts w:ascii="Trebuchet MS" w:hAnsi="Trebuchet MS" w:cs="Trebuchet MS"/>
          <w:w w:val="85"/>
          <w:sz w:val="18"/>
          <w:szCs w:val="18"/>
        </w:rPr>
        <w:t xml:space="preserve">registered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2"/>
          <w:sz w:val="18"/>
          <w:szCs w:val="18"/>
        </w:rPr>
        <w:t xml:space="preserve"> </w:t>
      </w:r>
      <w:r w:rsidRPr="00257B24">
        <w:rPr>
          <w:rFonts w:ascii="Trebuchet MS" w:hAnsi="Trebuchet MS" w:cs="Trebuchet MS"/>
          <w:w w:val="80"/>
          <w:sz w:val="18"/>
          <w:szCs w:val="18"/>
        </w:rPr>
        <w:t xml:space="preserve">Last </w:t>
      </w:r>
      <w:r w:rsidRPr="00257B24">
        <w:rPr>
          <w:rFonts w:ascii="Trebuchet MS" w:hAnsi="Trebuchet MS" w:cs="Trebuchet MS"/>
          <w:w w:val="85"/>
          <w:sz w:val="18"/>
          <w:szCs w:val="18"/>
        </w:rPr>
        <w:t xml:space="preserve">Voted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p>
    <w:p w14:paraId="2C865FA8" w14:textId="77777777" w:rsidR="00257B24" w:rsidRPr="00257B24" w:rsidRDefault="00257B24" w:rsidP="00257B24">
      <w:pPr>
        <w:widowControl w:val="0"/>
        <w:tabs>
          <w:tab w:val="left" w:pos="5459"/>
          <w:tab w:val="left" w:pos="6628"/>
          <w:tab w:val="left" w:pos="7297"/>
          <w:tab w:val="left" w:pos="7787"/>
        </w:tabs>
        <w:kinsoku w:val="0"/>
        <w:overflowPunct w:val="0"/>
        <w:autoSpaceDE w:val="0"/>
        <w:autoSpaceDN w:val="0"/>
        <w:adjustRightInd w:val="0"/>
        <w:spacing w:line="204" w:lineRule="exact"/>
        <w:rPr>
          <w:rFonts w:ascii="Trebuchet MS" w:hAnsi="Trebuchet MS" w:cs="Trebuchet MS"/>
          <w:spacing w:val="-4"/>
          <w:w w:val="95"/>
          <w:sz w:val="18"/>
          <w:szCs w:val="18"/>
        </w:rPr>
      </w:pPr>
      <w:r w:rsidRPr="00257B24">
        <w:rPr>
          <w:rFonts w:ascii="Trebuchet MS" w:hAnsi="Trebuchet MS" w:cs="Trebuchet MS"/>
          <w:w w:val="95"/>
          <w:sz w:val="18"/>
          <w:szCs w:val="18"/>
        </w:rPr>
        <w:t>Month</w:t>
      </w:r>
      <w:r w:rsidRPr="00257B24">
        <w:rPr>
          <w:rFonts w:ascii="Trebuchet MS" w:hAnsi="Trebuchet MS" w:cs="Trebuchet MS"/>
          <w:spacing w:val="72"/>
          <w:w w:val="150"/>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r w:rsidRPr="00257B24">
        <w:rPr>
          <w:rFonts w:ascii="Trebuchet MS" w:hAnsi="Trebuchet MS" w:cs="Trebuchet MS"/>
          <w:sz w:val="18"/>
          <w:szCs w:val="18"/>
        </w:rPr>
        <w:tab/>
      </w:r>
      <w:r w:rsidRPr="00257B24">
        <w:rPr>
          <w:rFonts w:ascii="Trebuchet MS" w:hAnsi="Trebuchet MS" w:cs="Trebuchet MS"/>
          <w:spacing w:val="-2"/>
          <w:w w:val="95"/>
          <w:sz w:val="18"/>
          <w:szCs w:val="18"/>
        </w:rPr>
        <w:t>Month</w:t>
      </w:r>
      <w:r w:rsidRPr="00257B24">
        <w:rPr>
          <w:rFonts w:ascii="Trebuchet MS" w:hAnsi="Trebuchet MS" w:cs="Trebuchet MS"/>
          <w:sz w:val="18"/>
          <w:szCs w:val="18"/>
        </w:rPr>
        <w:tab/>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3A10769D" w14:textId="77777777" w:rsidR="00257B24" w:rsidRPr="00257B24" w:rsidRDefault="00257B24" w:rsidP="00257B24">
      <w:pPr>
        <w:widowControl w:val="0"/>
        <w:tabs>
          <w:tab w:val="left" w:pos="3158"/>
          <w:tab w:val="left" w:pos="4804"/>
          <w:tab w:val="left" w:pos="5340"/>
          <w:tab w:val="left" w:pos="5876"/>
          <w:tab w:val="left" w:pos="7115"/>
          <w:tab w:val="left" w:pos="7652"/>
          <w:tab w:val="left" w:pos="8188"/>
        </w:tabs>
        <w:kinsoku w:val="0"/>
        <w:overflowPunct w:val="0"/>
        <w:autoSpaceDE w:val="0"/>
        <w:autoSpaceDN w:val="0"/>
        <w:adjustRightInd w:val="0"/>
        <w:spacing w:before="71" w:line="205" w:lineRule="exact"/>
        <w:rPr>
          <w:rFonts w:ascii="Trebuchet MS" w:hAnsi="Trebuchet MS" w:cs="Trebuchet MS"/>
          <w:sz w:val="18"/>
          <w:szCs w:val="18"/>
        </w:rPr>
      </w:pPr>
      <w:r w:rsidRPr="00257B24">
        <w:rPr>
          <w:rFonts w:ascii="Trebuchet MS" w:hAnsi="Trebuchet MS" w:cs="Trebuchet MS"/>
          <w:w w:val="85"/>
          <w:sz w:val="18"/>
          <w:szCs w:val="18"/>
        </w:rPr>
        <w:t>State</w:t>
      </w:r>
      <w:r w:rsidRPr="00257B24">
        <w:rPr>
          <w:rFonts w:ascii="Trebuchet MS" w:hAnsi="Trebuchet MS" w:cs="Trebuchet MS"/>
          <w:spacing w:val="-7"/>
          <w:w w:val="85"/>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80"/>
          <w:sz w:val="18"/>
          <w:szCs w:val="18"/>
        </w:rPr>
        <w:t xml:space="preserve">Date </w:t>
      </w:r>
      <w:r w:rsidRPr="00257B24">
        <w:rPr>
          <w:rFonts w:ascii="Trebuchet MS" w:hAnsi="Trebuchet MS" w:cs="Trebuchet MS"/>
          <w:w w:val="85"/>
          <w:sz w:val="18"/>
          <w:szCs w:val="18"/>
        </w:rPr>
        <w:t xml:space="preserve">registered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2"/>
          <w:sz w:val="18"/>
          <w:szCs w:val="18"/>
        </w:rPr>
        <w:t xml:space="preserve"> </w:t>
      </w:r>
      <w:r w:rsidRPr="00257B24">
        <w:rPr>
          <w:rFonts w:ascii="Trebuchet MS" w:hAnsi="Trebuchet MS" w:cs="Trebuchet MS"/>
          <w:w w:val="80"/>
          <w:sz w:val="18"/>
          <w:szCs w:val="18"/>
        </w:rPr>
        <w:t xml:space="preserve">Last </w:t>
      </w:r>
      <w:r w:rsidRPr="00257B24">
        <w:rPr>
          <w:rFonts w:ascii="Trebuchet MS" w:hAnsi="Trebuchet MS" w:cs="Trebuchet MS"/>
          <w:w w:val="85"/>
          <w:sz w:val="18"/>
          <w:szCs w:val="18"/>
        </w:rPr>
        <w:t xml:space="preserve">Voted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p>
    <w:p w14:paraId="24A342EC" w14:textId="77777777" w:rsidR="00257B24" w:rsidRPr="00257B24" w:rsidRDefault="00257B24" w:rsidP="00257B24">
      <w:pPr>
        <w:widowControl w:val="0"/>
        <w:tabs>
          <w:tab w:val="left" w:pos="5436"/>
          <w:tab w:val="left" w:pos="6605"/>
          <w:tab w:val="left" w:pos="7275"/>
          <w:tab w:val="left" w:pos="7765"/>
        </w:tabs>
        <w:kinsoku w:val="0"/>
        <w:overflowPunct w:val="0"/>
        <w:autoSpaceDE w:val="0"/>
        <w:autoSpaceDN w:val="0"/>
        <w:adjustRightInd w:val="0"/>
        <w:spacing w:line="205" w:lineRule="exact"/>
        <w:rPr>
          <w:rFonts w:ascii="Trebuchet MS" w:hAnsi="Trebuchet MS" w:cs="Trebuchet MS"/>
          <w:spacing w:val="-4"/>
          <w:w w:val="95"/>
          <w:sz w:val="18"/>
          <w:szCs w:val="18"/>
        </w:rPr>
      </w:pPr>
      <w:r w:rsidRPr="00257B24">
        <w:rPr>
          <w:rFonts w:ascii="Trebuchet MS" w:hAnsi="Trebuchet MS" w:cs="Trebuchet MS"/>
          <w:w w:val="95"/>
          <w:sz w:val="18"/>
          <w:szCs w:val="18"/>
        </w:rPr>
        <w:t>Month</w:t>
      </w:r>
      <w:r w:rsidRPr="00257B24">
        <w:rPr>
          <w:rFonts w:ascii="Trebuchet MS" w:hAnsi="Trebuchet MS" w:cs="Trebuchet MS"/>
          <w:spacing w:val="77"/>
          <w:w w:val="150"/>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r w:rsidRPr="00257B24">
        <w:rPr>
          <w:rFonts w:ascii="Trebuchet MS" w:hAnsi="Trebuchet MS" w:cs="Trebuchet MS"/>
          <w:sz w:val="18"/>
          <w:szCs w:val="18"/>
        </w:rPr>
        <w:tab/>
      </w:r>
      <w:r w:rsidRPr="00257B24">
        <w:rPr>
          <w:rFonts w:ascii="Trebuchet MS" w:hAnsi="Trebuchet MS" w:cs="Trebuchet MS"/>
          <w:spacing w:val="-2"/>
          <w:w w:val="95"/>
          <w:sz w:val="18"/>
          <w:szCs w:val="18"/>
        </w:rPr>
        <w:t>Month</w:t>
      </w:r>
      <w:r w:rsidRPr="00257B24">
        <w:rPr>
          <w:rFonts w:ascii="Trebuchet MS" w:hAnsi="Trebuchet MS" w:cs="Trebuchet MS"/>
          <w:sz w:val="18"/>
          <w:szCs w:val="18"/>
        </w:rPr>
        <w:tab/>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264B2211" w14:textId="61B1A05E" w:rsidR="00257B24" w:rsidRPr="00257B24" w:rsidRDefault="00257B24" w:rsidP="000140FE">
      <w:pPr>
        <w:widowControl w:val="0"/>
        <w:numPr>
          <w:ilvl w:val="0"/>
          <w:numId w:val="57"/>
        </w:numPr>
        <w:tabs>
          <w:tab w:val="left" w:pos="641"/>
          <w:tab w:val="left" w:pos="4436"/>
          <w:tab w:val="left" w:pos="4917"/>
        </w:tabs>
        <w:kinsoku w:val="0"/>
        <w:overflowPunct w:val="0"/>
        <w:autoSpaceDE w:val="0"/>
        <w:autoSpaceDN w:val="0"/>
        <w:adjustRightInd w:val="0"/>
        <w:spacing w:before="191"/>
        <w:ind w:left="640" w:hanging="361"/>
        <w:rPr>
          <w:rFonts w:ascii="Trebuchet MS" w:hAnsi="Trebuchet MS" w:cs="Trebuchet MS"/>
          <w:spacing w:val="-2"/>
          <w:w w:val="80"/>
          <w:sz w:val="18"/>
          <w:szCs w:val="18"/>
        </w:rPr>
      </w:pPr>
      <w:r w:rsidRPr="00257B24">
        <w:rPr>
          <w:rFonts w:ascii="Trebuchet MS" w:hAnsi="Trebuchet MS" w:cs="Trebuchet MS"/>
          <w:noProof/>
        </w:rPr>
        <mc:AlternateContent>
          <mc:Choice Requires="wps">
            <w:drawing>
              <wp:anchor distT="0" distB="0" distL="114300" distR="114300" simplePos="0" relativeHeight="251737088" behindDoc="1" locked="0" layoutInCell="0" allowOverlap="1" wp14:anchorId="441F84B6" wp14:editId="5A329602">
                <wp:simplePos x="0" y="0"/>
                <wp:positionH relativeFrom="page">
                  <wp:posOffset>2796540</wp:posOffset>
                </wp:positionH>
                <wp:positionV relativeFrom="paragraph">
                  <wp:posOffset>135255</wp:posOffset>
                </wp:positionV>
                <wp:extent cx="97790" cy="97790"/>
                <wp:effectExtent l="15240" t="10795" r="10795" b="5715"/>
                <wp:wrapNone/>
                <wp:docPr id="1720" name="Freeform: Shape 1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88975" id="Freeform: Shape 1720" o:spid="_x0000_s1026" style="position:absolute;margin-left:220.2pt;margin-top:10.65pt;width:7.7pt;height:7.7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38112" behindDoc="1" locked="0" layoutInCell="0" allowOverlap="1" wp14:anchorId="0833165C" wp14:editId="3BD3F421">
                <wp:simplePos x="0" y="0"/>
                <wp:positionH relativeFrom="page">
                  <wp:posOffset>3126740</wp:posOffset>
                </wp:positionH>
                <wp:positionV relativeFrom="paragraph">
                  <wp:posOffset>135255</wp:posOffset>
                </wp:positionV>
                <wp:extent cx="97790" cy="97790"/>
                <wp:effectExtent l="12065" t="10795" r="13970" b="5715"/>
                <wp:wrapNone/>
                <wp:docPr id="1719" name="Freeform: Shape 1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4AE11" id="Freeform: Shape 1719" o:spid="_x0000_s1026" style="position:absolute;margin-left:246.2pt;margin-top:10.65pt;width:7.7pt;height:7.7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80"/>
          <w:sz w:val="18"/>
          <w:szCs w:val="18"/>
        </w:rPr>
        <w:t>Do</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possess</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driver’s</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license</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and/or</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ID</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Card?</w:t>
      </w:r>
      <w:r w:rsidRPr="00257B24">
        <w:rPr>
          <w:rFonts w:ascii="Trebuchet MS" w:hAnsi="Trebuchet MS" w:cs="Trebuchet MS"/>
          <w:spacing w:val="-9"/>
          <w:sz w:val="18"/>
          <w:szCs w:val="18"/>
        </w:rPr>
        <w:t xml:space="preserve"> </w:t>
      </w:r>
      <w:r w:rsidRPr="00257B24">
        <w:rPr>
          <w:rFonts w:ascii="Trebuchet MS" w:hAnsi="Trebuchet MS" w:cs="Trebuchet MS"/>
          <w:spacing w:val="-5"/>
          <w:w w:val="80"/>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r w:rsidRPr="00257B24">
        <w:rPr>
          <w:rFonts w:ascii="Trebuchet MS" w:hAnsi="Trebuchet MS" w:cs="Trebuchet MS"/>
          <w:sz w:val="18"/>
          <w:szCs w:val="18"/>
        </w:rPr>
        <w:tab/>
      </w:r>
      <w:r w:rsidRPr="00257B24">
        <w:rPr>
          <w:rFonts w:ascii="Trebuchet MS" w:hAnsi="Trebuchet MS" w:cs="Trebuchet MS"/>
          <w:w w:val="80"/>
          <w:sz w:val="18"/>
          <w:szCs w:val="18"/>
        </w:rPr>
        <w:t>(If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yes,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list</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state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issue</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dates)</w:t>
      </w:r>
    </w:p>
    <w:p w14:paraId="2B66A0D9" w14:textId="77777777" w:rsidR="00257B24" w:rsidRPr="00257B24" w:rsidRDefault="00257B24" w:rsidP="00257B24">
      <w:pPr>
        <w:widowControl w:val="0"/>
        <w:tabs>
          <w:tab w:val="left" w:pos="2756"/>
          <w:tab w:val="left" w:pos="4082"/>
          <w:tab w:val="left" w:pos="4618"/>
          <w:tab w:val="left" w:pos="5155"/>
          <w:tab w:val="left" w:pos="7438"/>
          <w:tab w:val="left" w:pos="8764"/>
          <w:tab w:val="left" w:pos="9300"/>
          <w:tab w:val="left" w:pos="9836"/>
        </w:tabs>
        <w:kinsoku w:val="0"/>
        <w:overflowPunct w:val="0"/>
        <w:autoSpaceDE w:val="0"/>
        <w:autoSpaceDN w:val="0"/>
        <w:adjustRightInd w:val="0"/>
        <w:spacing w:before="51" w:line="205" w:lineRule="exact"/>
        <w:rPr>
          <w:rFonts w:ascii="Trebuchet MS" w:hAnsi="Trebuchet MS" w:cs="Trebuchet MS"/>
          <w:sz w:val="18"/>
          <w:szCs w:val="18"/>
        </w:rPr>
      </w:pPr>
      <w:r w:rsidRPr="00257B24">
        <w:rPr>
          <w:rFonts w:ascii="Trebuchet MS" w:hAnsi="Trebuchet MS" w:cs="Trebuchet MS"/>
          <w:w w:val="85"/>
          <w:sz w:val="18"/>
          <w:szCs w:val="18"/>
        </w:rPr>
        <w:t>State</w:t>
      </w:r>
      <w:r w:rsidRPr="00257B24">
        <w:rPr>
          <w:rFonts w:ascii="Trebuchet MS" w:hAnsi="Trebuchet MS" w:cs="Trebuchet MS"/>
          <w:spacing w:val="-7"/>
          <w:w w:val="85"/>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80"/>
          <w:sz w:val="18"/>
          <w:szCs w:val="18"/>
        </w:rPr>
        <w:t xml:space="preserve">Date </w:t>
      </w:r>
      <w:r w:rsidRPr="00257B24">
        <w:rPr>
          <w:rFonts w:ascii="Trebuchet MS" w:hAnsi="Trebuchet MS" w:cs="Trebuchet MS"/>
          <w:w w:val="85"/>
          <w:sz w:val="18"/>
          <w:szCs w:val="18"/>
        </w:rPr>
        <w:t xml:space="preserve">Issued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80"/>
          <w:sz w:val="18"/>
          <w:szCs w:val="18"/>
        </w:rPr>
        <w:t xml:space="preserve">Previous </w:t>
      </w:r>
      <w:r w:rsidRPr="00257B24">
        <w:rPr>
          <w:rFonts w:ascii="Trebuchet MS" w:hAnsi="Trebuchet MS" w:cs="Trebuchet MS"/>
          <w:w w:val="85"/>
          <w:sz w:val="18"/>
          <w:szCs w:val="18"/>
        </w:rPr>
        <w:t xml:space="preserve">State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80"/>
          <w:sz w:val="18"/>
          <w:szCs w:val="18"/>
        </w:rPr>
        <w:t xml:space="preserve">Date </w:t>
      </w:r>
      <w:r w:rsidRPr="00257B24">
        <w:rPr>
          <w:rFonts w:ascii="Trebuchet MS" w:hAnsi="Trebuchet MS" w:cs="Trebuchet MS"/>
          <w:w w:val="85"/>
          <w:sz w:val="18"/>
          <w:szCs w:val="18"/>
        </w:rPr>
        <w:t xml:space="preserve">Issued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p>
    <w:p w14:paraId="1B3560ED" w14:textId="77777777" w:rsidR="00257B24" w:rsidRPr="00257B24" w:rsidRDefault="00257B24" w:rsidP="00257B24">
      <w:pPr>
        <w:widowControl w:val="0"/>
        <w:tabs>
          <w:tab w:val="left" w:pos="4717"/>
          <w:tab w:val="left" w:pos="8283"/>
          <w:tab w:val="left" w:pos="9403"/>
        </w:tabs>
        <w:kinsoku w:val="0"/>
        <w:overflowPunct w:val="0"/>
        <w:autoSpaceDE w:val="0"/>
        <w:autoSpaceDN w:val="0"/>
        <w:adjustRightInd w:val="0"/>
        <w:spacing w:line="205" w:lineRule="exact"/>
        <w:rPr>
          <w:rFonts w:ascii="Trebuchet MS" w:hAnsi="Trebuchet MS" w:cs="Trebuchet MS"/>
          <w:spacing w:val="-4"/>
          <w:w w:val="95"/>
          <w:sz w:val="18"/>
          <w:szCs w:val="18"/>
        </w:rPr>
      </w:pPr>
      <w:r w:rsidRPr="00257B24">
        <w:rPr>
          <w:rFonts w:ascii="Trebuchet MS" w:hAnsi="Trebuchet MS" w:cs="Trebuchet MS"/>
          <w:w w:val="95"/>
          <w:sz w:val="18"/>
          <w:szCs w:val="18"/>
        </w:rPr>
        <w:t>Month</w:t>
      </w:r>
      <w:r w:rsidRPr="00257B24">
        <w:rPr>
          <w:rFonts w:ascii="Trebuchet MS" w:hAnsi="Trebuchet MS" w:cs="Trebuchet MS"/>
          <w:spacing w:val="77"/>
          <w:w w:val="150"/>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r w:rsidRPr="00257B24">
        <w:rPr>
          <w:rFonts w:ascii="Trebuchet MS" w:hAnsi="Trebuchet MS" w:cs="Trebuchet MS"/>
          <w:sz w:val="18"/>
          <w:szCs w:val="18"/>
        </w:rPr>
        <w:tab/>
      </w:r>
      <w:r w:rsidRPr="00257B24">
        <w:rPr>
          <w:rFonts w:ascii="Trebuchet MS" w:hAnsi="Trebuchet MS" w:cs="Trebuchet MS"/>
          <w:w w:val="95"/>
          <w:sz w:val="18"/>
          <w:szCs w:val="18"/>
        </w:rPr>
        <w:t>Month</w:t>
      </w:r>
      <w:r w:rsidRPr="00257B24">
        <w:rPr>
          <w:rFonts w:ascii="Trebuchet MS" w:hAnsi="Trebuchet MS" w:cs="Trebuchet MS"/>
          <w:spacing w:val="75"/>
          <w:w w:val="150"/>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69D4317F" w14:textId="77777777" w:rsidR="00257B24" w:rsidRPr="00257B24" w:rsidRDefault="00257B24" w:rsidP="000140FE">
      <w:pPr>
        <w:widowControl w:val="0"/>
        <w:numPr>
          <w:ilvl w:val="0"/>
          <w:numId w:val="57"/>
        </w:numPr>
        <w:tabs>
          <w:tab w:val="left" w:pos="641"/>
        </w:tabs>
        <w:kinsoku w:val="0"/>
        <w:overflowPunct w:val="0"/>
        <w:autoSpaceDE w:val="0"/>
        <w:autoSpaceDN w:val="0"/>
        <w:adjustRightInd w:val="0"/>
        <w:spacing w:before="51"/>
        <w:ind w:left="640" w:hanging="361"/>
        <w:rPr>
          <w:rFonts w:ascii="Trebuchet MS" w:hAnsi="Trebuchet MS" w:cs="Trebuchet MS"/>
          <w:spacing w:val="-2"/>
          <w:w w:val="80"/>
          <w:sz w:val="18"/>
          <w:szCs w:val="18"/>
        </w:rPr>
      </w:pPr>
      <w:r w:rsidRPr="00257B24">
        <w:rPr>
          <w:rFonts w:ascii="Trebuchet MS" w:hAnsi="Trebuchet MS" w:cs="Trebuchet MS"/>
          <w:w w:val="80"/>
          <w:sz w:val="18"/>
          <w:szCs w:val="18"/>
        </w:rPr>
        <w:t>Current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registration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all</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vehicles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owned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4"/>
          <w:w w:val="80"/>
          <w:sz w:val="18"/>
          <w:szCs w:val="18"/>
        </w:rPr>
        <w:t xml:space="preserve"> </w:t>
      </w:r>
      <w:r w:rsidRPr="00257B24">
        <w:rPr>
          <w:rFonts w:ascii="Trebuchet MS" w:hAnsi="Trebuchet MS" w:cs="Trebuchet MS"/>
          <w:spacing w:val="-2"/>
          <w:w w:val="80"/>
          <w:sz w:val="18"/>
          <w:szCs w:val="18"/>
        </w:rPr>
        <w:t>operated</w:t>
      </w:r>
    </w:p>
    <w:p w14:paraId="0C7BC755" w14:textId="77777777" w:rsidR="00257B24" w:rsidRPr="00257B24" w:rsidRDefault="00257B24" w:rsidP="00257B24">
      <w:pPr>
        <w:widowControl w:val="0"/>
        <w:tabs>
          <w:tab w:val="left" w:pos="1601"/>
          <w:tab w:val="left" w:pos="2887"/>
          <w:tab w:val="left" w:pos="3423"/>
          <w:tab w:val="left" w:pos="3557"/>
          <w:tab w:val="left" w:pos="3960"/>
          <w:tab w:val="left" w:pos="4719"/>
          <w:tab w:val="left" w:pos="5681"/>
          <w:tab w:val="left" w:pos="6524"/>
          <w:tab w:val="left" w:pos="6966"/>
          <w:tab w:val="left" w:pos="7503"/>
          <w:tab w:val="left" w:pos="7643"/>
          <w:tab w:val="left" w:pos="8039"/>
        </w:tabs>
        <w:kinsoku w:val="0"/>
        <w:overflowPunct w:val="0"/>
        <w:autoSpaceDE w:val="0"/>
        <w:autoSpaceDN w:val="0"/>
        <w:adjustRightInd w:val="0"/>
        <w:spacing w:before="38" w:line="230" w:lineRule="auto"/>
        <w:ind w:right="3698"/>
        <w:rPr>
          <w:rFonts w:ascii="Trebuchet MS" w:hAnsi="Trebuchet MS" w:cs="Trebuchet MS"/>
          <w:spacing w:val="-4"/>
          <w:w w:val="90"/>
          <w:sz w:val="18"/>
          <w:szCs w:val="18"/>
        </w:rPr>
      </w:pPr>
      <w:r w:rsidRPr="00257B24">
        <w:rPr>
          <w:rFonts w:ascii="Trebuchet MS" w:hAnsi="Trebuchet MS" w:cs="Trebuchet MS"/>
          <w:w w:val="90"/>
          <w:sz w:val="18"/>
          <w:szCs w:val="18"/>
        </w:rPr>
        <w:t>State</w:t>
      </w:r>
      <w:r w:rsidRPr="00257B24">
        <w:rPr>
          <w:rFonts w:ascii="Trebuchet MS" w:hAnsi="Trebuchet MS" w:cs="Trebuchet MS"/>
          <w:spacing w:val="-10"/>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Date Issued</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2"/>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rPr>
        <w:tab/>
      </w:r>
      <w:r w:rsidRPr="00257B24">
        <w:rPr>
          <w:rFonts w:ascii="Trebuchet MS" w:hAnsi="Trebuchet MS" w:cs="Trebuchet MS"/>
          <w:w w:val="90"/>
          <w:sz w:val="18"/>
          <w:szCs w:val="18"/>
        </w:rPr>
        <w:t>State</w:t>
      </w:r>
      <w:r w:rsidRPr="00257B24">
        <w:rPr>
          <w:rFonts w:ascii="Trebuchet MS" w:hAnsi="Trebuchet MS" w:cs="Trebuchet MS"/>
          <w:spacing w:val="-10"/>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Date Issued</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p>
    <w:p w14:paraId="039AB477" w14:textId="2E2EFF31" w:rsidR="00257B24" w:rsidRPr="00257B24" w:rsidRDefault="00257B24" w:rsidP="000140FE">
      <w:pPr>
        <w:widowControl w:val="0"/>
        <w:numPr>
          <w:ilvl w:val="0"/>
          <w:numId w:val="57"/>
        </w:numPr>
        <w:tabs>
          <w:tab w:val="left" w:pos="640"/>
          <w:tab w:val="left" w:pos="4182"/>
          <w:tab w:val="left" w:pos="4661"/>
        </w:tabs>
        <w:kinsoku w:val="0"/>
        <w:overflowPunct w:val="0"/>
        <w:autoSpaceDE w:val="0"/>
        <w:autoSpaceDN w:val="0"/>
        <w:adjustRightInd w:val="0"/>
        <w:spacing w:before="72"/>
        <w:ind w:left="639" w:hanging="361"/>
        <w:rPr>
          <w:rFonts w:ascii="Trebuchet MS" w:hAnsi="Trebuchet MS" w:cs="Trebuchet MS"/>
          <w:spacing w:val="-2"/>
          <w:w w:val="75"/>
          <w:sz w:val="18"/>
          <w:szCs w:val="18"/>
        </w:rPr>
      </w:pPr>
      <w:r w:rsidRPr="00257B24">
        <w:rPr>
          <w:rFonts w:ascii="Trebuchet MS" w:hAnsi="Trebuchet MS" w:cs="Trebuchet MS"/>
          <w:noProof/>
        </w:rPr>
        <mc:AlternateContent>
          <mc:Choice Requires="wps">
            <w:drawing>
              <wp:anchor distT="0" distB="0" distL="114300" distR="114300" simplePos="0" relativeHeight="251739136" behindDoc="1" locked="0" layoutInCell="0" allowOverlap="1" wp14:anchorId="2AED6B8A" wp14:editId="7950DCAE">
                <wp:simplePos x="0" y="0"/>
                <wp:positionH relativeFrom="page">
                  <wp:posOffset>2639695</wp:posOffset>
                </wp:positionH>
                <wp:positionV relativeFrom="paragraph">
                  <wp:posOffset>63500</wp:posOffset>
                </wp:positionV>
                <wp:extent cx="97790" cy="97790"/>
                <wp:effectExtent l="10795" t="14605" r="5715" b="11430"/>
                <wp:wrapNone/>
                <wp:docPr id="1718" name="Freeform: Shape 1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4E4D32" id="Freeform: Shape 1718" o:spid="_x0000_s1026" style="position:absolute;margin-left:207.85pt;margin-top:5pt;width:7.7pt;height:7.7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40160" behindDoc="1" locked="0" layoutInCell="0" allowOverlap="1" wp14:anchorId="714355BC" wp14:editId="3A7F23FB">
                <wp:simplePos x="0" y="0"/>
                <wp:positionH relativeFrom="page">
                  <wp:posOffset>2969895</wp:posOffset>
                </wp:positionH>
                <wp:positionV relativeFrom="paragraph">
                  <wp:posOffset>63500</wp:posOffset>
                </wp:positionV>
                <wp:extent cx="97790" cy="97790"/>
                <wp:effectExtent l="7620" t="14605" r="8890" b="11430"/>
                <wp:wrapNone/>
                <wp:docPr id="1717" name="Freeform: Shape 1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EEA4B" id="Freeform: Shape 1717" o:spid="_x0000_s1026" style="position:absolute;margin-left:233.85pt;margin-top:5pt;width:7.7pt;height:7.7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80"/>
          <w:sz w:val="18"/>
          <w:szCs w:val="18"/>
        </w:rPr>
        <w:t>Are</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all</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personal</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effects</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located</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1"/>
          <w:w w:val="80"/>
          <w:sz w:val="18"/>
          <w:szCs w:val="18"/>
        </w:rPr>
        <w:t xml:space="preserve"> </w:t>
      </w:r>
      <w:r w:rsidRPr="00257B24">
        <w:rPr>
          <w:rFonts w:ascii="Trebuchet MS" w:hAnsi="Trebuchet MS" w:cs="Trebuchet MS"/>
          <w:spacing w:val="-5"/>
          <w:w w:val="80"/>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r w:rsidRPr="00257B24">
        <w:rPr>
          <w:rFonts w:ascii="Trebuchet MS" w:hAnsi="Trebuchet MS" w:cs="Trebuchet MS"/>
          <w:sz w:val="18"/>
          <w:szCs w:val="18"/>
        </w:rPr>
        <w:tab/>
      </w:r>
      <w:r w:rsidRPr="00257B24">
        <w:rPr>
          <w:rFonts w:ascii="Trebuchet MS" w:hAnsi="Trebuchet MS" w:cs="Trebuchet MS"/>
          <w:w w:val="75"/>
          <w:sz w:val="18"/>
          <w:szCs w:val="18"/>
        </w:rPr>
        <w:t>If</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“no,”</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attach</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explanation</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on</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separate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piece</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of</w:t>
      </w:r>
      <w:r w:rsidRPr="00257B24">
        <w:rPr>
          <w:rFonts w:ascii="Trebuchet MS" w:hAnsi="Trebuchet MS" w:cs="Trebuchet MS"/>
          <w:spacing w:val="2"/>
          <w:sz w:val="18"/>
          <w:szCs w:val="18"/>
        </w:rPr>
        <w:t xml:space="preserve"> </w:t>
      </w:r>
      <w:r w:rsidRPr="00257B24">
        <w:rPr>
          <w:rFonts w:ascii="Trebuchet MS" w:hAnsi="Trebuchet MS" w:cs="Trebuchet MS"/>
          <w:spacing w:val="-2"/>
          <w:w w:val="75"/>
          <w:sz w:val="18"/>
          <w:szCs w:val="18"/>
        </w:rPr>
        <w:t>paper.</w:t>
      </w:r>
    </w:p>
    <w:p w14:paraId="6109EFA0" w14:textId="77777777" w:rsidR="00257B24" w:rsidRPr="00257B24" w:rsidRDefault="00257B24" w:rsidP="000140FE">
      <w:pPr>
        <w:widowControl w:val="0"/>
        <w:numPr>
          <w:ilvl w:val="0"/>
          <w:numId w:val="57"/>
        </w:numPr>
        <w:tabs>
          <w:tab w:val="left" w:pos="640"/>
        </w:tabs>
        <w:kinsoku w:val="0"/>
        <w:overflowPunct w:val="0"/>
        <w:autoSpaceDE w:val="0"/>
        <w:autoSpaceDN w:val="0"/>
        <w:adjustRightInd w:val="0"/>
        <w:spacing w:before="71"/>
        <w:ind w:left="639" w:hanging="361"/>
        <w:rPr>
          <w:rFonts w:ascii="Trebuchet MS" w:hAnsi="Trebuchet MS" w:cs="Trebuchet MS"/>
          <w:spacing w:val="-2"/>
          <w:w w:val="80"/>
          <w:sz w:val="18"/>
          <w:szCs w:val="18"/>
        </w:rPr>
      </w:pPr>
      <w:r w:rsidRPr="00257B24">
        <w:rPr>
          <w:rFonts w:ascii="Trebuchet MS" w:hAnsi="Trebuchet MS" w:cs="Trebuchet MS"/>
          <w:w w:val="80"/>
          <w:sz w:val="18"/>
          <w:szCs w:val="18"/>
        </w:rPr>
        <w:t>State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where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last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three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state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income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tax</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returns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fled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total</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income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year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covered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by</w:t>
      </w:r>
      <w:r w:rsidRPr="00257B24">
        <w:rPr>
          <w:rFonts w:ascii="Trebuchet MS" w:hAnsi="Trebuchet MS" w:cs="Trebuchet MS"/>
          <w:spacing w:val="-4"/>
          <w:w w:val="80"/>
          <w:sz w:val="18"/>
          <w:szCs w:val="18"/>
        </w:rPr>
        <w:t xml:space="preserve"> </w:t>
      </w:r>
      <w:r w:rsidRPr="00257B24">
        <w:rPr>
          <w:rFonts w:ascii="Trebuchet MS" w:hAnsi="Trebuchet MS" w:cs="Trebuchet MS"/>
          <w:spacing w:val="-2"/>
          <w:w w:val="80"/>
          <w:sz w:val="18"/>
          <w:szCs w:val="18"/>
        </w:rPr>
        <w:t>each.</w:t>
      </w:r>
    </w:p>
    <w:p w14:paraId="553AC862" w14:textId="77777777" w:rsidR="00257B24" w:rsidRPr="00257B24" w:rsidRDefault="00257B24" w:rsidP="00257B24">
      <w:pPr>
        <w:widowControl w:val="0"/>
        <w:tabs>
          <w:tab w:val="left" w:pos="2360"/>
          <w:tab w:val="left" w:pos="3534"/>
          <w:tab w:val="left" w:pos="6052"/>
          <w:tab w:val="left" w:pos="7226"/>
          <w:tab w:val="left" w:pos="9744"/>
          <w:tab w:val="left" w:pos="10980"/>
        </w:tabs>
        <w:kinsoku w:val="0"/>
        <w:overflowPunct w:val="0"/>
        <w:autoSpaceDE w:val="0"/>
        <w:autoSpaceDN w:val="0"/>
        <w:adjustRightInd w:val="0"/>
        <w:spacing w:before="71"/>
        <w:ind w:right="119"/>
        <w:jc w:val="right"/>
        <w:rPr>
          <w:rFonts w:ascii="Trebuchet MS" w:hAnsi="Trebuchet MS" w:cs="Trebuchet MS"/>
          <w:sz w:val="18"/>
          <w:szCs w:val="18"/>
        </w:rPr>
      </w:pPr>
      <w:r w:rsidRPr="00257B24">
        <w:rPr>
          <w:rFonts w:ascii="Trebuchet MS" w:hAnsi="Trebuchet MS" w:cs="Trebuchet MS"/>
          <w:w w:val="90"/>
          <w:sz w:val="18"/>
          <w:szCs w:val="18"/>
        </w:rPr>
        <w:t>State</w:t>
      </w:r>
      <w:r w:rsidRPr="00257B24">
        <w:rPr>
          <w:rFonts w:ascii="Trebuchet MS" w:hAnsi="Trebuchet MS" w:cs="Trebuchet MS"/>
          <w:spacing w:val="-10"/>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4"/>
          <w:w w:val="90"/>
          <w:sz w:val="18"/>
          <w:szCs w:val="18"/>
        </w:rPr>
        <w:t>Year</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 xml:space="preserve">State </w:t>
      </w:r>
      <w:r w:rsidRPr="00257B24">
        <w:rPr>
          <w:rFonts w:ascii="Trebuchet MS" w:hAnsi="Trebuchet MS" w:cs="Trebuchet MS"/>
          <w:sz w:val="18"/>
          <w:szCs w:val="18"/>
          <w:u w:val="single"/>
        </w:rPr>
        <w:tab/>
      </w:r>
      <w:r w:rsidRPr="00257B24">
        <w:rPr>
          <w:rFonts w:ascii="Trebuchet MS" w:hAnsi="Trebuchet MS" w:cs="Trebuchet MS"/>
          <w:spacing w:val="-4"/>
          <w:w w:val="90"/>
          <w:sz w:val="18"/>
          <w:szCs w:val="18"/>
        </w:rPr>
        <w:t>Year</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 xml:space="preserve">State </w:t>
      </w:r>
      <w:r w:rsidRPr="00257B24">
        <w:rPr>
          <w:rFonts w:ascii="Trebuchet MS" w:hAnsi="Trebuchet MS" w:cs="Trebuchet MS"/>
          <w:sz w:val="18"/>
          <w:szCs w:val="18"/>
          <w:u w:val="single"/>
        </w:rPr>
        <w:tab/>
      </w:r>
      <w:r w:rsidRPr="00257B24">
        <w:rPr>
          <w:rFonts w:ascii="Trebuchet MS" w:hAnsi="Trebuchet MS" w:cs="Trebuchet MS"/>
          <w:spacing w:val="-4"/>
          <w:w w:val="90"/>
          <w:sz w:val="18"/>
          <w:szCs w:val="18"/>
        </w:rPr>
        <w:t>Year</w:t>
      </w:r>
      <w:r w:rsidRPr="00257B24">
        <w:rPr>
          <w:rFonts w:ascii="Trebuchet MS" w:hAnsi="Trebuchet MS" w:cs="Trebuchet MS"/>
          <w:sz w:val="18"/>
          <w:szCs w:val="18"/>
          <w:u w:val="single"/>
        </w:rPr>
        <w:tab/>
      </w:r>
    </w:p>
    <w:p w14:paraId="4B2629B9" w14:textId="77777777" w:rsidR="00257B24" w:rsidRPr="00257B24" w:rsidRDefault="00257B24" w:rsidP="000140FE">
      <w:pPr>
        <w:widowControl w:val="0"/>
        <w:numPr>
          <w:ilvl w:val="0"/>
          <w:numId w:val="57"/>
        </w:numPr>
        <w:tabs>
          <w:tab w:val="left" w:pos="360"/>
          <w:tab w:val="left" w:pos="11340"/>
        </w:tabs>
        <w:kinsoku w:val="0"/>
        <w:overflowPunct w:val="0"/>
        <w:autoSpaceDE w:val="0"/>
        <w:autoSpaceDN w:val="0"/>
        <w:adjustRightInd w:val="0"/>
        <w:spacing w:before="71"/>
        <w:ind w:left="360" w:right="119" w:hanging="360"/>
        <w:jc w:val="right"/>
        <w:rPr>
          <w:rFonts w:ascii="Trebuchet MS" w:hAnsi="Trebuchet MS" w:cs="Trebuchet MS"/>
          <w:sz w:val="18"/>
          <w:szCs w:val="18"/>
        </w:rPr>
      </w:pPr>
      <w:r w:rsidRPr="00257B24">
        <w:rPr>
          <w:rFonts w:ascii="Trebuchet MS" w:hAnsi="Trebuchet MS" w:cs="Trebuchet MS"/>
          <w:w w:val="80"/>
          <w:sz w:val="18"/>
          <w:szCs w:val="18"/>
        </w:rPr>
        <w:t>Address</w:t>
      </w:r>
      <w:r w:rsidRPr="00257B24">
        <w:rPr>
          <w:rFonts w:ascii="Trebuchet MS" w:hAnsi="Trebuchet MS" w:cs="Trebuchet MS"/>
          <w:spacing w:val="-5"/>
          <w:sz w:val="18"/>
          <w:szCs w:val="18"/>
        </w:rPr>
        <w:t xml:space="preserve"> </w:t>
      </w:r>
      <w:r w:rsidRPr="00257B24">
        <w:rPr>
          <w:rFonts w:ascii="Trebuchet MS" w:hAnsi="Trebuchet MS" w:cs="Trebuchet MS"/>
          <w:w w:val="80"/>
          <w:sz w:val="18"/>
          <w:szCs w:val="18"/>
        </w:rPr>
        <w:t>shown</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on</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most</w:t>
      </w:r>
      <w:r w:rsidRPr="00257B24">
        <w:rPr>
          <w:rFonts w:ascii="Trebuchet MS" w:hAnsi="Trebuchet MS" w:cs="Trebuchet MS"/>
          <w:spacing w:val="-5"/>
          <w:sz w:val="18"/>
          <w:szCs w:val="18"/>
        </w:rPr>
        <w:t xml:space="preserve"> </w:t>
      </w:r>
      <w:r w:rsidRPr="00257B24">
        <w:rPr>
          <w:rFonts w:ascii="Trebuchet MS" w:hAnsi="Trebuchet MS" w:cs="Trebuchet MS"/>
          <w:w w:val="80"/>
          <w:sz w:val="18"/>
          <w:szCs w:val="18"/>
        </w:rPr>
        <w:t>current</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W-2</w:t>
      </w:r>
      <w:r w:rsidRPr="00257B24">
        <w:rPr>
          <w:rFonts w:ascii="Trebuchet MS" w:hAnsi="Trebuchet MS" w:cs="Trebuchet MS"/>
          <w:spacing w:val="-4"/>
          <w:sz w:val="18"/>
          <w:szCs w:val="18"/>
        </w:rPr>
        <w:t xml:space="preserve"> </w:t>
      </w:r>
      <w:r w:rsidRPr="00257B24">
        <w:rPr>
          <w:rFonts w:ascii="Trebuchet MS" w:hAnsi="Trebuchet MS" w:cs="Trebuchet MS"/>
          <w:sz w:val="18"/>
          <w:szCs w:val="18"/>
          <w:u w:val="single"/>
        </w:rPr>
        <w:tab/>
      </w:r>
    </w:p>
    <w:p w14:paraId="121B7B0C" w14:textId="77777777" w:rsidR="00257B24" w:rsidRPr="00257B24" w:rsidRDefault="00257B24" w:rsidP="00257B24">
      <w:pPr>
        <w:widowControl w:val="0"/>
        <w:kinsoku w:val="0"/>
        <w:overflowPunct w:val="0"/>
        <w:autoSpaceDE w:val="0"/>
        <w:autoSpaceDN w:val="0"/>
        <w:adjustRightInd w:val="0"/>
        <w:rPr>
          <w:rFonts w:ascii="Trebuchet MS" w:hAnsi="Trebuchet MS" w:cs="Trebuchet MS"/>
          <w:sz w:val="20"/>
          <w:szCs w:val="20"/>
        </w:rPr>
      </w:pPr>
    </w:p>
    <w:p w14:paraId="434C30DC" w14:textId="77777777" w:rsidR="00257B24" w:rsidRPr="00257B24" w:rsidRDefault="00257B24" w:rsidP="00257B24">
      <w:pPr>
        <w:widowControl w:val="0"/>
        <w:kinsoku w:val="0"/>
        <w:overflowPunct w:val="0"/>
        <w:autoSpaceDE w:val="0"/>
        <w:autoSpaceDN w:val="0"/>
        <w:adjustRightInd w:val="0"/>
        <w:spacing w:line="235" w:lineRule="auto"/>
        <w:ind w:right="3722"/>
        <w:outlineLvl w:val="1"/>
        <w:rPr>
          <w:rFonts w:ascii="Calibri" w:hAnsi="Calibri" w:cs="Calibri"/>
          <w:b/>
          <w:bCs/>
          <w:sz w:val="18"/>
          <w:szCs w:val="18"/>
        </w:rPr>
      </w:pPr>
      <w:r w:rsidRPr="00257B24">
        <w:rPr>
          <w:rFonts w:ascii="Calibri" w:hAnsi="Calibri" w:cs="Calibri"/>
          <w:b/>
          <w:bCs/>
          <w:sz w:val="18"/>
          <w:szCs w:val="18"/>
        </w:rPr>
        <w:t>Please</w:t>
      </w:r>
      <w:r w:rsidRPr="00257B24">
        <w:rPr>
          <w:rFonts w:ascii="Calibri" w:hAnsi="Calibri" w:cs="Calibri"/>
          <w:b/>
          <w:bCs/>
          <w:spacing w:val="-11"/>
          <w:sz w:val="18"/>
          <w:szCs w:val="18"/>
        </w:rPr>
        <w:t xml:space="preserve"> </w:t>
      </w:r>
      <w:r w:rsidRPr="00257B24">
        <w:rPr>
          <w:rFonts w:ascii="Calibri" w:hAnsi="Calibri" w:cs="Calibri"/>
          <w:b/>
          <w:bCs/>
          <w:sz w:val="18"/>
          <w:szCs w:val="18"/>
        </w:rPr>
        <w:t>answer</w:t>
      </w:r>
      <w:r w:rsidRPr="00257B24">
        <w:rPr>
          <w:rFonts w:ascii="Calibri" w:hAnsi="Calibri" w:cs="Calibri"/>
          <w:b/>
          <w:bCs/>
          <w:spacing w:val="-10"/>
          <w:sz w:val="18"/>
          <w:szCs w:val="18"/>
        </w:rPr>
        <w:t xml:space="preserve"> </w:t>
      </w:r>
      <w:r w:rsidRPr="00257B24">
        <w:rPr>
          <w:rFonts w:ascii="Calibri" w:hAnsi="Calibri" w:cs="Calibri"/>
          <w:b/>
          <w:bCs/>
          <w:sz w:val="18"/>
          <w:szCs w:val="18"/>
        </w:rPr>
        <w:t>the</w:t>
      </w:r>
      <w:r w:rsidRPr="00257B24">
        <w:rPr>
          <w:rFonts w:ascii="Calibri" w:hAnsi="Calibri" w:cs="Calibri"/>
          <w:b/>
          <w:bCs/>
          <w:spacing w:val="-10"/>
          <w:sz w:val="18"/>
          <w:szCs w:val="18"/>
        </w:rPr>
        <w:t xml:space="preserve"> </w:t>
      </w:r>
      <w:r w:rsidRPr="00257B24">
        <w:rPr>
          <w:rFonts w:ascii="Calibri" w:hAnsi="Calibri" w:cs="Calibri"/>
          <w:b/>
          <w:bCs/>
          <w:sz w:val="18"/>
          <w:szCs w:val="18"/>
        </w:rPr>
        <w:t>following</w:t>
      </w:r>
      <w:r w:rsidRPr="00257B24">
        <w:rPr>
          <w:rFonts w:ascii="Calibri" w:hAnsi="Calibri" w:cs="Calibri"/>
          <w:b/>
          <w:bCs/>
          <w:spacing w:val="-10"/>
          <w:sz w:val="18"/>
          <w:szCs w:val="18"/>
        </w:rPr>
        <w:t xml:space="preserve"> </w:t>
      </w:r>
      <w:r w:rsidRPr="00257B24">
        <w:rPr>
          <w:rFonts w:ascii="Calibri" w:hAnsi="Calibri" w:cs="Calibri"/>
          <w:b/>
          <w:bCs/>
          <w:sz w:val="18"/>
          <w:szCs w:val="18"/>
        </w:rPr>
        <w:t>questions</w:t>
      </w:r>
      <w:r w:rsidRPr="00257B24">
        <w:rPr>
          <w:rFonts w:ascii="Calibri" w:hAnsi="Calibri" w:cs="Calibri"/>
          <w:b/>
          <w:bCs/>
          <w:spacing w:val="-10"/>
          <w:sz w:val="18"/>
          <w:szCs w:val="18"/>
        </w:rPr>
        <w:t xml:space="preserve"> </w:t>
      </w:r>
      <w:r w:rsidRPr="00257B24">
        <w:rPr>
          <w:rFonts w:ascii="Calibri" w:hAnsi="Calibri" w:cs="Calibri"/>
          <w:b/>
          <w:bCs/>
          <w:sz w:val="18"/>
          <w:szCs w:val="18"/>
        </w:rPr>
        <w:t>if</w:t>
      </w:r>
      <w:r w:rsidRPr="00257B24">
        <w:rPr>
          <w:rFonts w:ascii="Calibri" w:hAnsi="Calibri" w:cs="Calibri"/>
          <w:b/>
          <w:bCs/>
          <w:spacing w:val="-11"/>
          <w:sz w:val="18"/>
          <w:szCs w:val="18"/>
        </w:rPr>
        <w:t xml:space="preserve"> </w:t>
      </w:r>
      <w:r w:rsidRPr="00257B24">
        <w:rPr>
          <w:rFonts w:ascii="Calibri" w:hAnsi="Calibri" w:cs="Calibri"/>
          <w:b/>
          <w:bCs/>
          <w:sz w:val="18"/>
          <w:szCs w:val="18"/>
        </w:rPr>
        <w:t>you</w:t>
      </w:r>
      <w:r w:rsidRPr="00257B24">
        <w:rPr>
          <w:rFonts w:ascii="Calibri" w:hAnsi="Calibri" w:cs="Calibri"/>
          <w:b/>
          <w:bCs/>
          <w:spacing w:val="-10"/>
          <w:sz w:val="18"/>
          <w:szCs w:val="18"/>
        </w:rPr>
        <w:t xml:space="preserve"> </w:t>
      </w:r>
      <w:r w:rsidRPr="00257B24">
        <w:rPr>
          <w:rFonts w:ascii="Calibri" w:hAnsi="Calibri" w:cs="Calibri"/>
          <w:b/>
          <w:bCs/>
          <w:sz w:val="18"/>
          <w:szCs w:val="18"/>
        </w:rPr>
        <w:t>currently</w:t>
      </w:r>
      <w:r w:rsidRPr="00257B24">
        <w:rPr>
          <w:rFonts w:ascii="Calibri" w:hAnsi="Calibri" w:cs="Calibri"/>
          <w:b/>
          <w:bCs/>
          <w:spacing w:val="-10"/>
          <w:sz w:val="18"/>
          <w:szCs w:val="18"/>
        </w:rPr>
        <w:t xml:space="preserve"> </w:t>
      </w:r>
      <w:r w:rsidRPr="00257B24">
        <w:rPr>
          <w:rFonts w:ascii="Calibri" w:hAnsi="Calibri" w:cs="Calibri"/>
          <w:b/>
          <w:bCs/>
          <w:sz w:val="18"/>
          <w:szCs w:val="18"/>
        </w:rPr>
        <w:t>or</w:t>
      </w:r>
      <w:r w:rsidRPr="00257B24">
        <w:rPr>
          <w:rFonts w:ascii="Calibri" w:hAnsi="Calibri" w:cs="Calibri"/>
          <w:b/>
          <w:bCs/>
          <w:spacing w:val="-10"/>
          <w:sz w:val="18"/>
          <w:szCs w:val="18"/>
        </w:rPr>
        <w:t xml:space="preserve"> </w:t>
      </w:r>
      <w:r w:rsidRPr="00257B24">
        <w:rPr>
          <w:rFonts w:ascii="Calibri" w:hAnsi="Calibri" w:cs="Calibri"/>
          <w:b/>
          <w:bCs/>
          <w:sz w:val="18"/>
          <w:szCs w:val="18"/>
        </w:rPr>
        <w:t>previously</w:t>
      </w:r>
      <w:r w:rsidRPr="00257B24">
        <w:rPr>
          <w:rFonts w:ascii="Calibri" w:hAnsi="Calibri" w:cs="Calibri"/>
          <w:b/>
          <w:bCs/>
          <w:spacing w:val="-10"/>
          <w:sz w:val="18"/>
          <w:szCs w:val="18"/>
        </w:rPr>
        <w:t xml:space="preserve"> </w:t>
      </w:r>
      <w:r w:rsidRPr="00257B24">
        <w:rPr>
          <w:rFonts w:ascii="Calibri" w:hAnsi="Calibri" w:cs="Calibri"/>
          <w:b/>
          <w:bCs/>
          <w:sz w:val="18"/>
          <w:szCs w:val="18"/>
        </w:rPr>
        <w:t>owned,</w:t>
      </w:r>
      <w:r w:rsidRPr="00257B24">
        <w:rPr>
          <w:rFonts w:ascii="Calibri" w:hAnsi="Calibri" w:cs="Calibri"/>
          <w:b/>
          <w:bCs/>
          <w:spacing w:val="-10"/>
          <w:sz w:val="18"/>
          <w:szCs w:val="18"/>
        </w:rPr>
        <w:t xml:space="preserve"> </w:t>
      </w:r>
      <w:r w:rsidRPr="00257B24">
        <w:rPr>
          <w:rFonts w:ascii="Calibri" w:hAnsi="Calibri" w:cs="Calibri"/>
          <w:b/>
          <w:bCs/>
          <w:sz w:val="18"/>
          <w:szCs w:val="18"/>
        </w:rPr>
        <w:t>rented</w:t>
      </w:r>
      <w:r w:rsidRPr="00257B24">
        <w:rPr>
          <w:rFonts w:ascii="Calibri" w:hAnsi="Calibri" w:cs="Calibri"/>
          <w:b/>
          <w:bCs/>
          <w:spacing w:val="-11"/>
          <w:sz w:val="18"/>
          <w:szCs w:val="18"/>
        </w:rPr>
        <w:t xml:space="preserve"> </w:t>
      </w:r>
      <w:r w:rsidRPr="00257B24">
        <w:rPr>
          <w:rFonts w:ascii="Calibri" w:hAnsi="Calibri" w:cs="Calibri"/>
          <w:b/>
          <w:bCs/>
          <w:sz w:val="18"/>
          <w:szCs w:val="18"/>
        </w:rPr>
        <w:t>or</w:t>
      </w:r>
      <w:r w:rsidRPr="00257B24">
        <w:rPr>
          <w:rFonts w:ascii="Calibri" w:hAnsi="Calibri" w:cs="Calibri"/>
          <w:b/>
          <w:bCs/>
          <w:spacing w:val="-10"/>
          <w:sz w:val="18"/>
          <w:szCs w:val="18"/>
        </w:rPr>
        <w:t xml:space="preserve"> </w:t>
      </w:r>
      <w:r w:rsidRPr="00257B24">
        <w:rPr>
          <w:rFonts w:ascii="Calibri" w:hAnsi="Calibri" w:cs="Calibri"/>
          <w:b/>
          <w:bCs/>
          <w:sz w:val="18"/>
          <w:szCs w:val="18"/>
        </w:rPr>
        <w:t>leased</w:t>
      </w:r>
      <w:r w:rsidRPr="00257B24">
        <w:rPr>
          <w:rFonts w:ascii="Calibri" w:hAnsi="Calibri" w:cs="Calibri"/>
          <w:b/>
          <w:bCs/>
          <w:spacing w:val="-10"/>
          <w:sz w:val="18"/>
          <w:szCs w:val="18"/>
        </w:rPr>
        <w:t xml:space="preserve"> </w:t>
      </w:r>
      <w:r w:rsidRPr="00257B24">
        <w:rPr>
          <w:rFonts w:ascii="Calibri" w:hAnsi="Calibri" w:cs="Calibri"/>
          <w:b/>
          <w:bCs/>
          <w:sz w:val="18"/>
          <w:szCs w:val="18"/>
        </w:rPr>
        <w:t>a</w:t>
      </w:r>
      <w:r w:rsidRPr="00257B24">
        <w:rPr>
          <w:rFonts w:ascii="Calibri" w:hAnsi="Calibri" w:cs="Calibri"/>
          <w:b/>
          <w:bCs/>
          <w:spacing w:val="-10"/>
          <w:sz w:val="18"/>
          <w:szCs w:val="18"/>
        </w:rPr>
        <w:t xml:space="preserve"> </w:t>
      </w:r>
      <w:r w:rsidRPr="00257B24">
        <w:rPr>
          <w:rFonts w:ascii="Calibri" w:hAnsi="Calibri" w:cs="Calibri"/>
          <w:b/>
          <w:bCs/>
          <w:sz w:val="18"/>
          <w:szCs w:val="18"/>
        </w:rPr>
        <w:t>residence. Please list all residences during the past three years.</w:t>
      </w:r>
    </w:p>
    <w:p w14:paraId="5CFB35EC" w14:textId="77777777" w:rsidR="00257B24" w:rsidRPr="00257B24" w:rsidRDefault="00257B24" w:rsidP="000140FE">
      <w:pPr>
        <w:widowControl w:val="0"/>
        <w:numPr>
          <w:ilvl w:val="0"/>
          <w:numId w:val="57"/>
        </w:numPr>
        <w:tabs>
          <w:tab w:val="left" w:pos="640"/>
        </w:tabs>
        <w:kinsoku w:val="0"/>
        <w:overflowPunct w:val="0"/>
        <w:autoSpaceDE w:val="0"/>
        <w:autoSpaceDN w:val="0"/>
        <w:adjustRightInd w:val="0"/>
        <w:spacing w:before="144"/>
        <w:ind w:left="639" w:hanging="361"/>
        <w:rPr>
          <w:rFonts w:ascii="Trebuchet MS" w:hAnsi="Trebuchet MS" w:cs="Trebuchet MS"/>
          <w:spacing w:val="-2"/>
          <w:w w:val="80"/>
          <w:sz w:val="18"/>
          <w:szCs w:val="18"/>
        </w:rPr>
      </w:pPr>
      <w:r w:rsidRPr="00257B24">
        <w:rPr>
          <w:rFonts w:ascii="Trebuchet MS" w:hAnsi="Trebuchet MS" w:cs="Trebuchet MS"/>
          <w:w w:val="80"/>
          <w:sz w:val="18"/>
          <w:szCs w:val="18"/>
        </w:rPr>
        <w:t>Purchased,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leased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rented</w:t>
      </w:r>
    </w:p>
    <w:p w14:paraId="2C507BF2" w14:textId="77777777" w:rsidR="00257B24" w:rsidRPr="00257B24" w:rsidRDefault="00257B24" w:rsidP="00257B24">
      <w:pPr>
        <w:widowControl w:val="0"/>
        <w:tabs>
          <w:tab w:val="left" w:pos="1425"/>
          <w:tab w:val="left" w:pos="1962"/>
          <w:tab w:val="left" w:pos="2078"/>
          <w:tab w:val="left" w:pos="2498"/>
          <w:tab w:val="left" w:pos="3127"/>
          <w:tab w:val="left" w:pos="3614"/>
          <w:tab w:val="left" w:pos="4150"/>
          <w:tab w:val="left" w:pos="4247"/>
          <w:tab w:val="left" w:pos="4687"/>
          <w:tab w:val="left" w:pos="6894"/>
          <w:tab w:val="left" w:pos="9611"/>
        </w:tabs>
        <w:kinsoku w:val="0"/>
        <w:overflowPunct w:val="0"/>
        <w:autoSpaceDE w:val="0"/>
        <w:autoSpaceDN w:val="0"/>
        <w:adjustRightInd w:val="0"/>
        <w:spacing w:before="78" w:line="230" w:lineRule="auto"/>
        <w:ind w:right="2126"/>
        <w:rPr>
          <w:rFonts w:ascii="Trebuchet MS" w:hAnsi="Trebuchet MS" w:cs="Trebuchet MS"/>
          <w:w w:val="90"/>
          <w:sz w:val="18"/>
          <w:szCs w:val="18"/>
        </w:rPr>
      </w:pPr>
      <w:r w:rsidRPr="00257B24">
        <w:rPr>
          <w:rFonts w:ascii="Trebuchet MS" w:hAnsi="Trebuchet MS" w:cs="Trebuchet MS"/>
          <w:spacing w:val="-4"/>
          <w:w w:val="90"/>
          <w:sz w:val="18"/>
          <w:szCs w:val="18"/>
        </w:rPr>
        <w:t>Date</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 xml:space="preserve">to Date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90"/>
          <w:sz w:val="18"/>
          <w:szCs w:val="18"/>
        </w:rPr>
        <w:t xml:space="preserve">Location </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City and State</w:t>
      </w:r>
    </w:p>
    <w:p w14:paraId="26AFCB42" w14:textId="77777777" w:rsidR="00257B24" w:rsidRPr="00257B24" w:rsidRDefault="00257B24" w:rsidP="00257B24">
      <w:pPr>
        <w:widowControl w:val="0"/>
        <w:tabs>
          <w:tab w:val="left" w:pos="1425"/>
          <w:tab w:val="left" w:pos="1962"/>
          <w:tab w:val="left" w:pos="2078"/>
          <w:tab w:val="left" w:pos="2498"/>
          <w:tab w:val="left" w:pos="3127"/>
          <w:tab w:val="left" w:pos="3614"/>
          <w:tab w:val="left" w:pos="4150"/>
          <w:tab w:val="left" w:pos="4247"/>
          <w:tab w:val="left" w:pos="4687"/>
          <w:tab w:val="left" w:pos="6894"/>
          <w:tab w:val="left" w:pos="9611"/>
        </w:tabs>
        <w:kinsoku w:val="0"/>
        <w:overflowPunct w:val="0"/>
        <w:autoSpaceDE w:val="0"/>
        <w:autoSpaceDN w:val="0"/>
        <w:adjustRightInd w:val="0"/>
        <w:spacing w:before="79" w:line="230" w:lineRule="auto"/>
        <w:ind w:right="2126"/>
        <w:rPr>
          <w:rFonts w:ascii="Trebuchet MS" w:hAnsi="Trebuchet MS" w:cs="Trebuchet MS"/>
          <w:w w:val="90"/>
          <w:sz w:val="18"/>
          <w:szCs w:val="18"/>
        </w:rPr>
      </w:pPr>
      <w:r w:rsidRPr="00257B24">
        <w:rPr>
          <w:rFonts w:ascii="Trebuchet MS" w:hAnsi="Trebuchet MS" w:cs="Trebuchet MS"/>
          <w:spacing w:val="-4"/>
          <w:w w:val="90"/>
          <w:sz w:val="18"/>
          <w:szCs w:val="18"/>
        </w:rPr>
        <w:t>Date</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 xml:space="preserve">to Date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90"/>
          <w:sz w:val="18"/>
          <w:szCs w:val="18"/>
        </w:rPr>
        <w:t xml:space="preserve">Location </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City and State</w:t>
      </w:r>
    </w:p>
    <w:p w14:paraId="41155C5F" w14:textId="77777777" w:rsidR="00257B24" w:rsidRPr="00257B24" w:rsidRDefault="00257B24" w:rsidP="00257B24">
      <w:pPr>
        <w:widowControl w:val="0"/>
        <w:tabs>
          <w:tab w:val="left" w:pos="1425"/>
          <w:tab w:val="left" w:pos="1962"/>
          <w:tab w:val="left" w:pos="2078"/>
          <w:tab w:val="left" w:pos="2498"/>
          <w:tab w:val="left" w:pos="3127"/>
          <w:tab w:val="left" w:pos="3614"/>
          <w:tab w:val="left" w:pos="4150"/>
          <w:tab w:val="left" w:pos="4247"/>
          <w:tab w:val="left" w:pos="4687"/>
          <w:tab w:val="left" w:pos="6894"/>
          <w:tab w:val="left" w:pos="9611"/>
        </w:tabs>
        <w:kinsoku w:val="0"/>
        <w:overflowPunct w:val="0"/>
        <w:autoSpaceDE w:val="0"/>
        <w:autoSpaceDN w:val="0"/>
        <w:adjustRightInd w:val="0"/>
        <w:spacing w:before="79" w:line="230" w:lineRule="auto"/>
        <w:ind w:right="2126"/>
        <w:rPr>
          <w:rFonts w:ascii="Trebuchet MS" w:hAnsi="Trebuchet MS" w:cs="Trebuchet MS"/>
          <w:w w:val="90"/>
          <w:sz w:val="18"/>
          <w:szCs w:val="18"/>
        </w:rPr>
      </w:pPr>
      <w:r w:rsidRPr="00257B24">
        <w:rPr>
          <w:rFonts w:ascii="Trebuchet MS" w:hAnsi="Trebuchet MS" w:cs="Trebuchet MS"/>
          <w:spacing w:val="-4"/>
          <w:w w:val="90"/>
          <w:sz w:val="18"/>
          <w:szCs w:val="18"/>
        </w:rPr>
        <w:t>Date</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 xml:space="preserve">to Date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90"/>
          <w:sz w:val="18"/>
          <w:szCs w:val="18"/>
        </w:rPr>
        <w:t xml:space="preserve">Location </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City and State</w:t>
      </w:r>
    </w:p>
    <w:p w14:paraId="6B858798" w14:textId="77777777" w:rsidR="00257B24" w:rsidRPr="00257B24" w:rsidRDefault="00257B24" w:rsidP="00257B24">
      <w:pPr>
        <w:widowControl w:val="0"/>
        <w:kinsoku w:val="0"/>
        <w:overflowPunct w:val="0"/>
        <w:autoSpaceDE w:val="0"/>
        <w:autoSpaceDN w:val="0"/>
        <w:adjustRightInd w:val="0"/>
        <w:spacing w:before="3"/>
        <w:rPr>
          <w:rFonts w:ascii="Trebuchet MS" w:hAnsi="Trebuchet MS" w:cs="Trebuchet MS"/>
          <w:sz w:val="30"/>
          <w:szCs w:val="30"/>
        </w:rPr>
      </w:pPr>
    </w:p>
    <w:p w14:paraId="7CAFBF50" w14:textId="77777777" w:rsidR="00257B24" w:rsidRPr="00257B24" w:rsidRDefault="00257B24" w:rsidP="000140FE">
      <w:pPr>
        <w:widowControl w:val="0"/>
        <w:numPr>
          <w:ilvl w:val="0"/>
          <w:numId w:val="57"/>
        </w:numPr>
        <w:tabs>
          <w:tab w:val="left" w:pos="360"/>
          <w:tab w:val="left" w:pos="6753"/>
          <w:tab w:val="left" w:pos="7849"/>
          <w:tab w:val="left" w:pos="8385"/>
          <w:tab w:val="left" w:pos="8921"/>
        </w:tabs>
        <w:kinsoku w:val="0"/>
        <w:overflowPunct w:val="0"/>
        <w:autoSpaceDE w:val="0"/>
        <w:autoSpaceDN w:val="0"/>
        <w:adjustRightInd w:val="0"/>
        <w:spacing w:before="1" w:line="205" w:lineRule="exact"/>
        <w:ind w:left="360" w:right="2536" w:hanging="360"/>
        <w:jc w:val="right"/>
        <w:rPr>
          <w:rFonts w:ascii="Trebuchet MS" w:hAnsi="Trebuchet MS" w:cs="Trebuchet MS"/>
          <w:sz w:val="18"/>
          <w:szCs w:val="18"/>
        </w:rPr>
      </w:pPr>
      <w:r w:rsidRPr="00257B24">
        <w:rPr>
          <w:rFonts w:ascii="Trebuchet MS" w:hAnsi="Trebuchet MS" w:cs="Trebuchet MS"/>
          <w:w w:val="75"/>
          <w:sz w:val="18"/>
          <w:szCs w:val="18"/>
        </w:rPr>
        <w:t>Active</w:t>
      </w:r>
      <w:r w:rsidRPr="00257B24">
        <w:rPr>
          <w:rFonts w:ascii="Trebuchet MS" w:hAnsi="Trebuchet MS" w:cs="Trebuchet MS"/>
          <w:sz w:val="18"/>
          <w:szCs w:val="18"/>
        </w:rPr>
        <w:t xml:space="preserve"> </w:t>
      </w:r>
      <w:r w:rsidRPr="00257B24">
        <w:rPr>
          <w:rFonts w:ascii="Trebuchet MS" w:hAnsi="Trebuchet MS" w:cs="Trebuchet MS"/>
          <w:w w:val="75"/>
          <w:sz w:val="18"/>
          <w:szCs w:val="18"/>
        </w:rPr>
        <w:t>California</w:t>
      </w:r>
      <w:r w:rsidRPr="00257B24">
        <w:rPr>
          <w:rFonts w:ascii="Trebuchet MS" w:hAnsi="Trebuchet MS" w:cs="Trebuchet MS"/>
          <w:sz w:val="18"/>
          <w:szCs w:val="18"/>
        </w:rPr>
        <w:t xml:space="preserve"> </w:t>
      </w:r>
      <w:r w:rsidRPr="00257B24">
        <w:rPr>
          <w:rFonts w:ascii="Trebuchet MS" w:hAnsi="Trebuchet MS" w:cs="Trebuchet MS"/>
          <w:w w:val="75"/>
          <w:sz w:val="18"/>
          <w:szCs w:val="18"/>
        </w:rPr>
        <w:t>Bank(s)</w:t>
      </w:r>
      <w:r w:rsidRPr="00257B24">
        <w:rPr>
          <w:rFonts w:ascii="Trebuchet MS" w:hAnsi="Trebuchet MS" w:cs="Trebuchet MS"/>
          <w:sz w:val="18"/>
          <w:szCs w:val="18"/>
        </w:rPr>
        <w:t xml:space="preserve"> </w:t>
      </w:r>
      <w:r w:rsidRPr="00257B24">
        <w:rPr>
          <w:rFonts w:ascii="Trebuchet MS" w:hAnsi="Trebuchet MS" w:cs="Trebuchet MS"/>
          <w:w w:val="75"/>
          <w:sz w:val="18"/>
          <w:szCs w:val="18"/>
        </w:rPr>
        <w:t>Name</w:t>
      </w:r>
      <w:r w:rsidRPr="00257B24">
        <w:rPr>
          <w:rFonts w:ascii="Trebuchet MS" w:hAnsi="Trebuchet MS" w:cs="Trebuchet MS"/>
          <w:spacing w:val="80"/>
          <w:w w:val="15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85"/>
          <w:sz w:val="18"/>
          <w:szCs w:val="18"/>
        </w:rPr>
        <w:t xml:space="preserve">Opened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p>
    <w:p w14:paraId="7D4B4BE2" w14:textId="77777777" w:rsidR="00257B24" w:rsidRPr="00257B24" w:rsidRDefault="00257B24" w:rsidP="00257B24">
      <w:pPr>
        <w:widowControl w:val="0"/>
        <w:tabs>
          <w:tab w:val="left" w:pos="1118"/>
        </w:tabs>
        <w:kinsoku w:val="0"/>
        <w:overflowPunct w:val="0"/>
        <w:autoSpaceDE w:val="0"/>
        <w:autoSpaceDN w:val="0"/>
        <w:adjustRightInd w:val="0"/>
        <w:spacing w:line="205" w:lineRule="exact"/>
        <w:ind w:right="2616"/>
        <w:jc w:val="right"/>
        <w:rPr>
          <w:rFonts w:ascii="Trebuchet MS" w:hAnsi="Trebuchet MS" w:cs="Trebuchet MS"/>
          <w:spacing w:val="-4"/>
          <w:w w:val="95"/>
          <w:sz w:val="18"/>
          <w:szCs w:val="18"/>
        </w:rPr>
      </w:pPr>
      <w:r w:rsidRPr="00257B24">
        <w:rPr>
          <w:rFonts w:ascii="Trebuchet MS" w:hAnsi="Trebuchet MS" w:cs="Trebuchet MS"/>
          <w:w w:val="95"/>
          <w:sz w:val="18"/>
          <w:szCs w:val="18"/>
        </w:rPr>
        <w:t>Month</w:t>
      </w:r>
      <w:r w:rsidRPr="00257B24">
        <w:rPr>
          <w:rFonts w:ascii="Trebuchet MS" w:hAnsi="Trebuchet MS" w:cs="Trebuchet MS"/>
          <w:spacing w:val="63"/>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4CAB05A0" w14:textId="77777777" w:rsidR="00257B24" w:rsidRPr="00257B24" w:rsidRDefault="00257B24" w:rsidP="00257B24">
      <w:pPr>
        <w:widowControl w:val="0"/>
        <w:tabs>
          <w:tab w:val="left" w:pos="4254"/>
          <w:tab w:val="left" w:pos="5310"/>
          <w:tab w:val="left" w:pos="5846"/>
          <w:tab w:val="left" w:pos="6382"/>
        </w:tabs>
        <w:kinsoku w:val="0"/>
        <w:overflowPunct w:val="0"/>
        <w:autoSpaceDE w:val="0"/>
        <w:autoSpaceDN w:val="0"/>
        <w:adjustRightInd w:val="0"/>
        <w:spacing w:before="71" w:line="195" w:lineRule="exact"/>
        <w:ind w:right="2535"/>
        <w:jc w:val="right"/>
        <w:rPr>
          <w:rFonts w:ascii="Trebuchet MS" w:hAnsi="Trebuchet MS" w:cs="Trebuchet MS"/>
          <w:sz w:val="18"/>
          <w:szCs w:val="18"/>
        </w:rPr>
      </w:pP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85"/>
          <w:sz w:val="18"/>
          <w:szCs w:val="18"/>
        </w:rPr>
        <w:t xml:space="preserve">Opened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p>
    <w:p w14:paraId="5803B3F3" w14:textId="77777777" w:rsidR="00257B24" w:rsidRPr="00257B24" w:rsidRDefault="00257B24" w:rsidP="00257B24">
      <w:pPr>
        <w:widowControl w:val="0"/>
        <w:tabs>
          <w:tab w:val="left" w:pos="1118"/>
        </w:tabs>
        <w:kinsoku w:val="0"/>
        <w:overflowPunct w:val="0"/>
        <w:autoSpaceDE w:val="0"/>
        <w:autoSpaceDN w:val="0"/>
        <w:adjustRightInd w:val="0"/>
        <w:spacing w:line="195" w:lineRule="exact"/>
        <w:ind w:right="2616"/>
        <w:jc w:val="right"/>
        <w:rPr>
          <w:rFonts w:ascii="Trebuchet MS" w:hAnsi="Trebuchet MS" w:cs="Trebuchet MS"/>
          <w:spacing w:val="-4"/>
          <w:w w:val="95"/>
          <w:sz w:val="18"/>
          <w:szCs w:val="18"/>
        </w:rPr>
      </w:pPr>
      <w:r w:rsidRPr="00257B24">
        <w:rPr>
          <w:rFonts w:ascii="Trebuchet MS" w:hAnsi="Trebuchet MS" w:cs="Trebuchet MS"/>
          <w:w w:val="95"/>
          <w:sz w:val="18"/>
          <w:szCs w:val="18"/>
        </w:rPr>
        <w:t>Month</w:t>
      </w:r>
      <w:r w:rsidRPr="00257B24">
        <w:rPr>
          <w:rFonts w:ascii="Trebuchet MS" w:hAnsi="Trebuchet MS" w:cs="Trebuchet MS"/>
          <w:spacing w:val="63"/>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211B4F8A" w14:textId="77777777" w:rsidR="00257B24" w:rsidRPr="00257B24" w:rsidRDefault="00257B24" w:rsidP="00257B24">
      <w:pPr>
        <w:widowControl w:val="0"/>
        <w:kinsoku w:val="0"/>
        <w:overflowPunct w:val="0"/>
        <w:autoSpaceDE w:val="0"/>
        <w:autoSpaceDN w:val="0"/>
        <w:adjustRightInd w:val="0"/>
        <w:spacing w:before="3"/>
        <w:rPr>
          <w:rFonts w:ascii="Trebuchet MS" w:hAnsi="Trebuchet MS" w:cs="Trebuchet MS"/>
          <w:sz w:val="9"/>
          <w:szCs w:val="9"/>
        </w:rPr>
      </w:pPr>
    </w:p>
    <w:p w14:paraId="2FC727F1" w14:textId="77777777" w:rsidR="00257B24" w:rsidRPr="00257B24" w:rsidRDefault="00257B24" w:rsidP="00257B24">
      <w:pPr>
        <w:widowControl w:val="0"/>
        <w:kinsoku w:val="0"/>
        <w:overflowPunct w:val="0"/>
        <w:autoSpaceDE w:val="0"/>
        <w:autoSpaceDN w:val="0"/>
        <w:adjustRightInd w:val="0"/>
        <w:spacing w:before="101"/>
        <w:rPr>
          <w:rFonts w:ascii="Calibri" w:hAnsi="Calibri" w:cs="Calibri"/>
          <w:i/>
          <w:iCs/>
          <w:spacing w:val="-2"/>
          <w:w w:val="90"/>
          <w:sz w:val="18"/>
          <w:szCs w:val="18"/>
        </w:rPr>
      </w:pPr>
      <w:r w:rsidRPr="00257B24">
        <w:rPr>
          <w:rFonts w:ascii="Calibri" w:hAnsi="Calibri" w:cs="Calibri"/>
          <w:i/>
          <w:iCs/>
          <w:w w:val="90"/>
          <w:sz w:val="18"/>
          <w:szCs w:val="18"/>
        </w:rPr>
        <w:t>Please</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note,</w:t>
      </w:r>
      <w:r w:rsidRPr="00257B24">
        <w:rPr>
          <w:rFonts w:ascii="Calibri" w:hAnsi="Calibri" w:cs="Calibri"/>
          <w:i/>
          <w:iCs/>
          <w:spacing w:val="-5"/>
          <w:w w:val="90"/>
          <w:sz w:val="18"/>
          <w:szCs w:val="18"/>
        </w:rPr>
        <w:t xml:space="preserve"> </w:t>
      </w:r>
      <w:r w:rsidRPr="00257B24">
        <w:rPr>
          <w:rFonts w:ascii="Calibri" w:hAnsi="Calibri" w:cs="Calibri"/>
          <w:i/>
          <w:iCs/>
          <w:w w:val="90"/>
          <w:sz w:val="18"/>
          <w:szCs w:val="18"/>
        </w:rPr>
        <w:t>do</w:t>
      </w:r>
      <w:r w:rsidRPr="00257B24">
        <w:rPr>
          <w:rFonts w:ascii="Calibri" w:hAnsi="Calibri" w:cs="Calibri"/>
          <w:i/>
          <w:iCs/>
          <w:spacing w:val="-5"/>
          <w:w w:val="90"/>
          <w:sz w:val="18"/>
          <w:szCs w:val="18"/>
        </w:rPr>
        <w:t xml:space="preserve"> </w:t>
      </w:r>
      <w:r w:rsidRPr="00257B24">
        <w:rPr>
          <w:rFonts w:ascii="Calibri" w:hAnsi="Calibri" w:cs="Calibri"/>
          <w:i/>
          <w:iCs/>
          <w:w w:val="90"/>
          <w:sz w:val="18"/>
          <w:szCs w:val="18"/>
        </w:rPr>
        <w:t>not</w:t>
      </w:r>
      <w:r w:rsidRPr="00257B24">
        <w:rPr>
          <w:rFonts w:ascii="Calibri" w:hAnsi="Calibri" w:cs="Calibri"/>
          <w:i/>
          <w:iCs/>
          <w:spacing w:val="-5"/>
          <w:w w:val="90"/>
          <w:sz w:val="18"/>
          <w:szCs w:val="18"/>
        </w:rPr>
        <w:t xml:space="preserve"> </w:t>
      </w:r>
      <w:r w:rsidRPr="00257B24">
        <w:rPr>
          <w:rFonts w:ascii="Calibri" w:hAnsi="Calibri" w:cs="Calibri"/>
          <w:i/>
          <w:iCs/>
          <w:w w:val="90"/>
          <w:sz w:val="18"/>
          <w:szCs w:val="18"/>
        </w:rPr>
        <w:t>include</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bank</w:t>
      </w:r>
      <w:r w:rsidRPr="00257B24">
        <w:rPr>
          <w:rFonts w:ascii="Calibri" w:hAnsi="Calibri" w:cs="Calibri"/>
          <w:i/>
          <w:iCs/>
          <w:spacing w:val="-5"/>
          <w:w w:val="90"/>
          <w:sz w:val="18"/>
          <w:szCs w:val="18"/>
        </w:rPr>
        <w:t xml:space="preserve"> </w:t>
      </w:r>
      <w:r w:rsidRPr="00257B24">
        <w:rPr>
          <w:rFonts w:ascii="Calibri" w:hAnsi="Calibri" w:cs="Calibri"/>
          <w:i/>
          <w:iCs/>
          <w:w w:val="90"/>
          <w:sz w:val="18"/>
          <w:szCs w:val="18"/>
        </w:rPr>
        <w:t>account</w:t>
      </w:r>
      <w:r w:rsidRPr="00257B24">
        <w:rPr>
          <w:rFonts w:ascii="Calibri" w:hAnsi="Calibri" w:cs="Calibri"/>
          <w:i/>
          <w:iCs/>
          <w:spacing w:val="-5"/>
          <w:w w:val="90"/>
          <w:sz w:val="18"/>
          <w:szCs w:val="18"/>
        </w:rPr>
        <w:t xml:space="preserve"> </w:t>
      </w:r>
      <w:r w:rsidRPr="00257B24">
        <w:rPr>
          <w:rFonts w:ascii="Calibri" w:hAnsi="Calibri" w:cs="Calibri"/>
          <w:i/>
          <w:iCs/>
          <w:spacing w:val="-2"/>
          <w:w w:val="90"/>
          <w:sz w:val="18"/>
          <w:szCs w:val="18"/>
        </w:rPr>
        <w:t>numbers.</w:t>
      </w:r>
    </w:p>
    <w:p w14:paraId="065414FB" w14:textId="77777777" w:rsidR="00257B24" w:rsidRPr="00257B24" w:rsidRDefault="00257B24" w:rsidP="00257B24">
      <w:pPr>
        <w:widowControl w:val="0"/>
        <w:kinsoku w:val="0"/>
        <w:overflowPunct w:val="0"/>
        <w:autoSpaceDE w:val="0"/>
        <w:autoSpaceDN w:val="0"/>
        <w:adjustRightInd w:val="0"/>
        <w:spacing w:before="115"/>
        <w:ind w:right="336"/>
        <w:rPr>
          <w:rFonts w:ascii="Calibri" w:hAnsi="Calibri" w:cs="Calibri"/>
          <w:i/>
          <w:iCs/>
          <w:sz w:val="18"/>
          <w:szCs w:val="18"/>
        </w:rPr>
      </w:pPr>
      <w:r w:rsidRPr="00257B24">
        <w:rPr>
          <w:rFonts w:ascii="Calibri" w:hAnsi="Calibri" w:cs="Calibri"/>
          <w:i/>
          <w:iCs/>
          <w:w w:val="90"/>
          <w:sz w:val="18"/>
          <w:szCs w:val="18"/>
        </w:rPr>
        <w:t>If</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you</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provide</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the</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campus</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with</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copies</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of</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your</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bank</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statements</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or</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copies</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of</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your</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tax</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returns,</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for</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your</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security,</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do</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not</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include</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the</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bank</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account</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number(s)</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or</w:t>
      </w:r>
      <w:r w:rsidRPr="00257B24">
        <w:rPr>
          <w:rFonts w:ascii="Calibri" w:hAnsi="Calibri" w:cs="Calibri"/>
          <w:i/>
          <w:iCs/>
          <w:spacing w:val="-6"/>
          <w:w w:val="90"/>
          <w:sz w:val="18"/>
          <w:szCs w:val="18"/>
        </w:rPr>
        <w:t xml:space="preserve"> </w:t>
      </w:r>
      <w:r w:rsidRPr="00257B24">
        <w:rPr>
          <w:rFonts w:ascii="Calibri" w:hAnsi="Calibri" w:cs="Calibri"/>
          <w:i/>
          <w:iCs/>
          <w:w w:val="90"/>
          <w:sz w:val="18"/>
          <w:szCs w:val="18"/>
        </w:rPr>
        <w:t>Social</w:t>
      </w:r>
      <w:r w:rsidRPr="00257B24">
        <w:rPr>
          <w:rFonts w:ascii="Calibri" w:hAnsi="Calibri" w:cs="Calibri"/>
          <w:i/>
          <w:iCs/>
          <w:sz w:val="18"/>
          <w:szCs w:val="18"/>
        </w:rPr>
        <w:t xml:space="preserve"> Security</w:t>
      </w:r>
      <w:r w:rsidRPr="00257B24">
        <w:rPr>
          <w:rFonts w:ascii="Calibri" w:hAnsi="Calibri" w:cs="Calibri"/>
          <w:i/>
          <w:iCs/>
          <w:spacing w:val="-2"/>
          <w:sz w:val="18"/>
          <w:szCs w:val="18"/>
        </w:rPr>
        <w:t xml:space="preserve"> </w:t>
      </w:r>
      <w:r w:rsidRPr="00257B24">
        <w:rPr>
          <w:rFonts w:ascii="Calibri" w:hAnsi="Calibri" w:cs="Calibri"/>
          <w:i/>
          <w:iCs/>
          <w:sz w:val="18"/>
          <w:szCs w:val="18"/>
        </w:rPr>
        <w:t>Number(s).</w:t>
      </w:r>
    </w:p>
    <w:p w14:paraId="62B59F26" w14:textId="77777777" w:rsidR="00257B24" w:rsidRPr="00257B24" w:rsidRDefault="00257B24" w:rsidP="00257B24">
      <w:pPr>
        <w:widowControl w:val="0"/>
        <w:kinsoku w:val="0"/>
        <w:overflowPunct w:val="0"/>
        <w:autoSpaceDE w:val="0"/>
        <w:autoSpaceDN w:val="0"/>
        <w:adjustRightInd w:val="0"/>
        <w:spacing w:before="115"/>
        <w:ind w:right="336"/>
        <w:rPr>
          <w:rFonts w:ascii="Calibri" w:hAnsi="Calibri" w:cs="Calibri"/>
          <w:i/>
          <w:iCs/>
          <w:sz w:val="18"/>
          <w:szCs w:val="18"/>
        </w:rPr>
        <w:sectPr w:rsidR="00257B24" w:rsidRPr="00257B24">
          <w:pgSz w:w="12240" w:h="15840"/>
          <w:pgMar w:top="780" w:right="240" w:bottom="560" w:left="260" w:header="360" w:footer="362" w:gutter="0"/>
          <w:cols w:space="720"/>
          <w:noEndnote/>
        </w:sectPr>
      </w:pPr>
    </w:p>
    <w:p w14:paraId="6CA756F5" w14:textId="77777777" w:rsidR="00257B24" w:rsidRPr="00257B24" w:rsidRDefault="00257B24" w:rsidP="00257B24">
      <w:pPr>
        <w:widowControl w:val="0"/>
        <w:kinsoku w:val="0"/>
        <w:overflowPunct w:val="0"/>
        <w:autoSpaceDE w:val="0"/>
        <w:autoSpaceDN w:val="0"/>
        <w:adjustRightInd w:val="0"/>
        <w:spacing w:before="191"/>
        <w:outlineLvl w:val="0"/>
        <w:rPr>
          <w:rFonts w:ascii="Calibri" w:hAnsi="Calibri" w:cs="Calibri"/>
          <w:b/>
          <w:bCs/>
          <w:spacing w:val="-4"/>
          <w:sz w:val="18"/>
          <w:szCs w:val="18"/>
        </w:rPr>
      </w:pPr>
      <w:bookmarkStart w:id="59" w:name="PART_C:_IS_ONLY_FOR_RECLASSIFICATION_OF_"/>
      <w:bookmarkEnd w:id="59"/>
      <w:r w:rsidRPr="00257B24">
        <w:rPr>
          <w:rFonts w:ascii="Calibri" w:hAnsi="Calibri" w:cs="Calibri"/>
          <w:b/>
          <w:bCs/>
          <w:sz w:val="18"/>
          <w:szCs w:val="18"/>
        </w:rPr>
        <w:lastRenderedPageBreak/>
        <w:t>PART</w:t>
      </w:r>
      <w:r w:rsidRPr="00257B24">
        <w:rPr>
          <w:rFonts w:ascii="Calibri" w:hAnsi="Calibri" w:cs="Calibri"/>
          <w:b/>
          <w:bCs/>
          <w:spacing w:val="-1"/>
          <w:sz w:val="18"/>
          <w:szCs w:val="18"/>
        </w:rPr>
        <w:t xml:space="preserve"> </w:t>
      </w:r>
      <w:r w:rsidRPr="00257B24">
        <w:rPr>
          <w:rFonts w:ascii="Calibri" w:hAnsi="Calibri" w:cs="Calibri"/>
          <w:b/>
          <w:bCs/>
          <w:sz w:val="18"/>
          <w:szCs w:val="18"/>
        </w:rPr>
        <w:t>C: IS</w:t>
      </w:r>
      <w:r w:rsidRPr="00257B24">
        <w:rPr>
          <w:rFonts w:ascii="Calibri" w:hAnsi="Calibri" w:cs="Calibri"/>
          <w:b/>
          <w:bCs/>
          <w:spacing w:val="-1"/>
          <w:sz w:val="18"/>
          <w:szCs w:val="18"/>
        </w:rPr>
        <w:t xml:space="preserve"> </w:t>
      </w:r>
      <w:r w:rsidRPr="00257B24">
        <w:rPr>
          <w:rFonts w:ascii="Calibri" w:hAnsi="Calibri" w:cs="Calibri"/>
          <w:b/>
          <w:bCs/>
          <w:sz w:val="18"/>
          <w:szCs w:val="18"/>
        </w:rPr>
        <w:t>ONLY FOR</w:t>
      </w:r>
      <w:r w:rsidRPr="00257B24">
        <w:rPr>
          <w:rFonts w:ascii="Calibri" w:hAnsi="Calibri" w:cs="Calibri"/>
          <w:b/>
          <w:bCs/>
          <w:spacing w:val="-1"/>
          <w:sz w:val="18"/>
          <w:szCs w:val="18"/>
        </w:rPr>
        <w:t xml:space="preserve"> </w:t>
      </w:r>
      <w:r w:rsidRPr="00257B24">
        <w:rPr>
          <w:rFonts w:ascii="Calibri" w:hAnsi="Calibri" w:cs="Calibri"/>
          <w:b/>
          <w:bCs/>
          <w:sz w:val="18"/>
          <w:szCs w:val="18"/>
        </w:rPr>
        <w:t>RECLASSIFICATION OF CURRENT</w:t>
      </w:r>
      <w:r w:rsidRPr="00257B24">
        <w:rPr>
          <w:rFonts w:ascii="Calibri" w:hAnsi="Calibri" w:cs="Calibri"/>
          <w:b/>
          <w:bCs/>
          <w:spacing w:val="-1"/>
          <w:sz w:val="18"/>
          <w:szCs w:val="18"/>
        </w:rPr>
        <w:t xml:space="preserve"> </w:t>
      </w:r>
      <w:r w:rsidRPr="00257B24">
        <w:rPr>
          <w:rFonts w:ascii="Calibri" w:hAnsi="Calibri" w:cs="Calibri"/>
          <w:b/>
          <w:bCs/>
          <w:sz w:val="18"/>
          <w:szCs w:val="18"/>
        </w:rPr>
        <w:t>STUDENTS WHO</w:t>
      </w:r>
      <w:r w:rsidRPr="00257B24">
        <w:rPr>
          <w:rFonts w:ascii="Calibri" w:hAnsi="Calibri" w:cs="Calibri"/>
          <w:b/>
          <w:bCs/>
          <w:spacing w:val="-1"/>
          <w:sz w:val="18"/>
          <w:szCs w:val="18"/>
        </w:rPr>
        <w:t xml:space="preserve"> </w:t>
      </w:r>
      <w:r w:rsidRPr="00257B24">
        <w:rPr>
          <w:rFonts w:ascii="Calibri" w:hAnsi="Calibri" w:cs="Calibri"/>
          <w:b/>
          <w:bCs/>
          <w:sz w:val="18"/>
          <w:szCs w:val="18"/>
        </w:rPr>
        <w:t>HAVE BEEN CLASSIFIED</w:t>
      </w:r>
      <w:r w:rsidRPr="00257B24">
        <w:rPr>
          <w:rFonts w:ascii="Calibri" w:hAnsi="Calibri" w:cs="Calibri"/>
          <w:b/>
          <w:bCs/>
          <w:spacing w:val="-1"/>
          <w:sz w:val="18"/>
          <w:szCs w:val="18"/>
        </w:rPr>
        <w:t xml:space="preserve"> </w:t>
      </w:r>
      <w:r w:rsidRPr="00257B24">
        <w:rPr>
          <w:rFonts w:ascii="Calibri" w:hAnsi="Calibri" w:cs="Calibri"/>
          <w:b/>
          <w:bCs/>
          <w:sz w:val="18"/>
          <w:szCs w:val="18"/>
        </w:rPr>
        <w:t>AS A</w:t>
      </w:r>
      <w:r w:rsidRPr="00257B24">
        <w:rPr>
          <w:rFonts w:ascii="Calibri" w:hAnsi="Calibri" w:cs="Calibri"/>
          <w:b/>
          <w:bCs/>
          <w:spacing w:val="-1"/>
          <w:sz w:val="18"/>
          <w:szCs w:val="18"/>
        </w:rPr>
        <w:t xml:space="preserve"> </w:t>
      </w:r>
      <w:r w:rsidRPr="00257B24">
        <w:rPr>
          <w:rFonts w:ascii="Calibri" w:hAnsi="Calibri" w:cs="Calibri"/>
          <w:b/>
          <w:bCs/>
          <w:sz w:val="18"/>
          <w:szCs w:val="18"/>
        </w:rPr>
        <w:t>NONRESIDENT IN A</w:t>
      </w:r>
      <w:r w:rsidRPr="00257B24">
        <w:rPr>
          <w:rFonts w:ascii="Calibri" w:hAnsi="Calibri" w:cs="Calibri"/>
          <w:b/>
          <w:bCs/>
          <w:spacing w:val="-1"/>
          <w:sz w:val="18"/>
          <w:szCs w:val="18"/>
        </w:rPr>
        <w:t xml:space="preserve"> </w:t>
      </w:r>
      <w:r w:rsidRPr="00257B24">
        <w:rPr>
          <w:rFonts w:ascii="Calibri" w:hAnsi="Calibri" w:cs="Calibri"/>
          <w:b/>
          <w:bCs/>
          <w:sz w:val="18"/>
          <w:szCs w:val="18"/>
        </w:rPr>
        <w:t xml:space="preserve">PREVIOUS </w:t>
      </w:r>
      <w:r w:rsidRPr="00257B24">
        <w:rPr>
          <w:rFonts w:ascii="Calibri" w:hAnsi="Calibri" w:cs="Calibri"/>
          <w:b/>
          <w:bCs/>
          <w:spacing w:val="-4"/>
          <w:sz w:val="18"/>
          <w:szCs w:val="18"/>
        </w:rPr>
        <w:t>TERM</w:t>
      </w:r>
    </w:p>
    <w:p w14:paraId="6ABFF341" w14:textId="77777777" w:rsidR="00257B24" w:rsidRPr="00257B24" w:rsidRDefault="00257B24" w:rsidP="00257B24">
      <w:pPr>
        <w:widowControl w:val="0"/>
        <w:kinsoku w:val="0"/>
        <w:overflowPunct w:val="0"/>
        <w:autoSpaceDE w:val="0"/>
        <w:autoSpaceDN w:val="0"/>
        <w:adjustRightInd w:val="0"/>
        <w:spacing w:before="63"/>
        <w:rPr>
          <w:rFonts w:ascii="Trebuchet MS" w:hAnsi="Trebuchet MS" w:cs="Trebuchet MS"/>
          <w:spacing w:val="-2"/>
          <w:w w:val="75"/>
          <w:sz w:val="18"/>
          <w:szCs w:val="18"/>
        </w:rPr>
      </w:pPr>
      <w:r w:rsidRPr="00257B24">
        <w:rPr>
          <w:rFonts w:ascii="Trebuchet MS" w:hAnsi="Trebuchet MS" w:cs="Trebuchet MS"/>
          <w:w w:val="75"/>
          <w:sz w:val="18"/>
          <w:szCs w:val="18"/>
        </w:rPr>
        <w:t>Respond</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to</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all</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questions.</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If</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question</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does</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not</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apply</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to</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use</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“n/a”</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to</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indicate</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that</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it</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is</w:t>
      </w:r>
      <w:r w:rsidRPr="00257B24">
        <w:rPr>
          <w:rFonts w:ascii="Trebuchet MS" w:hAnsi="Trebuchet MS" w:cs="Trebuchet MS"/>
          <w:spacing w:val="1"/>
          <w:sz w:val="18"/>
          <w:szCs w:val="18"/>
        </w:rPr>
        <w:t xml:space="preserve"> </w:t>
      </w:r>
      <w:r w:rsidRPr="00257B24">
        <w:rPr>
          <w:rFonts w:ascii="Trebuchet MS" w:hAnsi="Trebuchet MS" w:cs="Trebuchet MS"/>
          <w:w w:val="75"/>
          <w:sz w:val="18"/>
          <w:szCs w:val="18"/>
        </w:rPr>
        <w:t>not</w:t>
      </w:r>
      <w:r w:rsidRPr="00257B24">
        <w:rPr>
          <w:rFonts w:ascii="Trebuchet MS" w:hAnsi="Trebuchet MS" w:cs="Trebuchet MS"/>
          <w:spacing w:val="1"/>
          <w:sz w:val="18"/>
          <w:szCs w:val="18"/>
        </w:rPr>
        <w:t xml:space="preserve"> </w:t>
      </w:r>
      <w:r w:rsidRPr="00257B24">
        <w:rPr>
          <w:rFonts w:ascii="Trebuchet MS" w:hAnsi="Trebuchet MS" w:cs="Trebuchet MS"/>
          <w:spacing w:val="-2"/>
          <w:w w:val="75"/>
          <w:sz w:val="18"/>
          <w:szCs w:val="18"/>
        </w:rPr>
        <w:t>applicable.</w:t>
      </w:r>
    </w:p>
    <w:p w14:paraId="60E4075D" w14:textId="2E6813A6" w:rsidR="00257B24" w:rsidRPr="00257B24" w:rsidRDefault="00257B24" w:rsidP="00257B24">
      <w:pPr>
        <w:widowControl w:val="0"/>
        <w:tabs>
          <w:tab w:val="left" w:pos="7140"/>
        </w:tabs>
        <w:kinsoku w:val="0"/>
        <w:overflowPunct w:val="0"/>
        <w:autoSpaceDE w:val="0"/>
        <w:autoSpaceDN w:val="0"/>
        <w:adjustRightInd w:val="0"/>
        <w:spacing w:before="71"/>
        <w:rPr>
          <w:rFonts w:ascii="Trebuchet MS" w:hAnsi="Trebuchet MS" w:cs="Trebuchet MS"/>
          <w:spacing w:val="-5"/>
          <w:w w:val="9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42208" behindDoc="1" locked="0" layoutInCell="0" allowOverlap="1" wp14:anchorId="3F3D0DE0" wp14:editId="31F8BC99">
                <wp:simplePos x="0" y="0"/>
                <wp:positionH relativeFrom="page">
                  <wp:posOffset>4501515</wp:posOffset>
                </wp:positionH>
                <wp:positionV relativeFrom="paragraph">
                  <wp:posOffset>62230</wp:posOffset>
                </wp:positionV>
                <wp:extent cx="97790" cy="97790"/>
                <wp:effectExtent l="15240" t="10160" r="10795" b="6350"/>
                <wp:wrapNone/>
                <wp:docPr id="1716" name="Freeform: Shape 1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6195A" id="Freeform: Shape 1716" o:spid="_x0000_s1026" style="position:absolute;margin-left:354.45pt;margin-top:4.9pt;width:7.7pt;height:7.7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43232" behindDoc="0" locked="0" layoutInCell="0" allowOverlap="1" wp14:anchorId="244A1887" wp14:editId="1C996F50">
                <wp:simplePos x="0" y="0"/>
                <wp:positionH relativeFrom="page">
                  <wp:posOffset>4838065</wp:posOffset>
                </wp:positionH>
                <wp:positionV relativeFrom="paragraph">
                  <wp:posOffset>62230</wp:posOffset>
                </wp:positionV>
                <wp:extent cx="97790" cy="97790"/>
                <wp:effectExtent l="8890" t="10160" r="7620" b="6350"/>
                <wp:wrapNone/>
                <wp:docPr id="1715" name="Freeform: Shape 1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3BBAB" id="Freeform: Shape 1715" o:spid="_x0000_s1026" style="position:absolute;margin-left:380.95pt;margin-top:4.9pt;width:7.7pt;height:7.7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80"/>
          <w:sz w:val="18"/>
          <w:szCs w:val="18"/>
        </w:rPr>
        <w:t>I</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have</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been</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classified</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as</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nonresident</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previous</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term</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I</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am</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requesting</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reclassification.</w:t>
      </w:r>
      <w:r w:rsidRPr="00257B24">
        <w:rPr>
          <w:rFonts w:ascii="Trebuchet MS" w:hAnsi="Trebuchet MS" w:cs="Trebuchet MS"/>
          <w:spacing w:val="48"/>
          <w:sz w:val="18"/>
          <w:szCs w:val="18"/>
        </w:rPr>
        <w:t xml:space="preserve">  </w:t>
      </w:r>
      <w:r w:rsidRPr="00257B24">
        <w:rPr>
          <w:rFonts w:ascii="Trebuchet MS" w:hAnsi="Trebuchet MS" w:cs="Trebuchet MS"/>
          <w:spacing w:val="-5"/>
          <w:w w:val="80"/>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p>
    <w:p w14:paraId="26FB5334" w14:textId="355495AC" w:rsidR="00257B24" w:rsidRPr="00257B24" w:rsidRDefault="00257B24" w:rsidP="00257B24">
      <w:pPr>
        <w:widowControl w:val="0"/>
        <w:tabs>
          <w:tab w:val="left" w:pos="8871"/>
          <w:tab w:val="left" w:pos="9352"/>
        </w:tabs>
        <w:kinsoku w:val="0"/>
        <w:overflowPunct w:val="0"/>
        <w:autoSpaceDE w:val="0"/>
        <w:autoSpaceDN w:val="0"/>
        <w:adjustRightInd w:val="0"/>
        <w:spacing w:before="91" w:line="247" w:lineRule="auto"/>
        <w:ind w:right="336"/>
        <w:rPr>
          <w:rFonts w:ascii="Trebuchet MS" w:hAnsi="Trebuchet MS" w:cs="Trebuchet MS"/>
          <w:w w:val="8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44256" behindDoc="1" locked="0" layoutInCell="0" allowOverlap="1" wp14:anchorId="499BB7D4" wp14:editId="7AE81AAF">
                <wp:simplePos x="0" y="0"/>
                <wp:positionH relativeFrom="page">
                  <wp:posOffset>5609590</wp:posOffset>
                </wp:positionH>
                <wp:positionV relativeFrom="paragraph">
                  <wp:posOffset>77470</wp:posOffset>
                </wp:positionV>
                <wp:extent cx="97790" cy="97790"/>
                <wp:effectExtent l="8890" t="12700" r="7620" b="13335"/>
                <wp:wrapNone/>
                <wp:docPr id="1714" name="Freeform: Shape 1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63824" id="Freeform: Shape 1714" o:spid="_x0000_s1026" style="position:absolute;margin-left:441.7pt;margin-top:6.1pt;width:7.7pt;height:7.7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45280" behindDoc="1" locked="0" layoutInCell="0" allowOverlap="1" wp14:anchorId="75E8101C" wp14:editId="5386205D">
                <wp:simplePos x="0" y="0"/>
                <wp:positionH relativeFrom="page">
                  <wp:posOffset>5946140</wp:posOffset>
                </wp:positionH>
                <wp:positionV relativeFrom="paragraph">
                  <wp:posOffset>77470</wp:posOffset>
                </wp:positionV>
                <wp:extent cx="97790" cy="97790"/>
                <wp:effectExtent l="12065" t="12700" r="13970" b="13335"/>
                <wp:wrapNone/>
                <wp:docPr id="1713" name="Freeform: Shape 1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670E5" id="Freeform: Shape 1713" o:spid="_x0000_s1026" style="position:absolute;margin-left:468.2pt;margin-top:6.1pt;width:7.7pt;height:7.7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spacing w:val="-2"/>
          <w:w w:val="85"/>
          <w:sz w:val="18"/>
          <w:szCs w:val="18"/>
        </w:rPr>
        <w:t>Has</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there</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been</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a</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change</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in</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your</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citizenship,</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permanent</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residency,</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visa</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or</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other</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status</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(e.g.,</w:t>
      </w:r>
      <w:r w:rsidRPr="00257B24">
        <w:rPr>
          <w:rFonts w:ascii="Trebuchet MS" w:hAnsi="Trebuchet MS" w:cs="Trebuchet MS"/>
          <w:spacing w:val="-9"/>
          <w:w w:val="85"/>
          <w:sz w:val="18"/>
          <w:szCs w:val="18"/>
        </w:rPr>
        <w:t xml:space="preserve"> </w:t>
      </w:r>
      <w:r w:rsidRPr="00257B24">
        <w:rPr>
          <w:rFonts w:ascii="Trebuchet MS" w:hAnsi="Trebuchet MS" w:cs="Trebuchet MS"/>
          <w:spacing w:val="-2"/>
          <w:w w:val="85"/>
          <w:sz w:val="18"/>
          <w:szCs w:val="18"/>
        </w:rPr>
        <w:t>meets</w:t>
      </w:r>
      <w:r w:rsidRPr="00257B24">
        <w:rPr>
          <w:rFonts w:ascii="Trebuchet MS" w:hAnsi="Trebuchet MS" w:cs="Trebuchet MS"/>
          <w:spacing w:val="-9"/>
          <w:w w:val="85"/>
          <w:sz w:val="18"/>
          <w:szCs w:val="18"/>
        </w:rPr>
        <w:t xml:space="preserve"> </w:t>
      </w:r>
      <w:r w:rsidRPr="00257B24">
        <w:rPr>
          <w:rFonts w:ascii="Trebuchet MS" w:hAnsi="Trebuchet MS" w:cs="Trebuchet MS"/>
          <w:spacing w:val="-2"/>
          <w:w w:val="85"/>
          <w:sz w:val="18"/>
          <w:szCs w:val="18"/>
        </w:rPr>
        <w:t>AB</w:t>
      </w:r>
      <w:r w:rsidRPr="00257B24">
        <w:rPr>
          <w:rFonts w:ascii="Trebuchet MS" w:hAnsi="Trebuchet MS" w:cs="Trebuchet MS"/>
          <w:spacing w:val="-9"/>
          <w:w w:val="85"/>
          <w:sz w:val="18"/>
          <w:szCs w:val="18"/>
        </w:rPr>
        <w:t xml:space="preserve"> </w:t>
      </w:r>
      <w:r w:rsidRPr="00257B24">
        <w:rPr>
          <w:rFonts w:ascii="Trebuchet MS" w:hAnsi="Trebuchet MS" w:cs="Trebuchet MS"/>
          <w:spacing w:val="-2"/>
          <w:w w:val="85"/>
          <w:sz w:val="18"/>
          <w:szCs w:val="18"/>
        </w:rPr>
        <w:t>540</w:t>
      </w:r>
      <w:r w:rsidRPr="00257B24">
        <w:rPr>
          <w:rFonts w:ascii="Trebuchet MS" w:hAnsi="Trebuchet MS" w:cs="Trebuchet MS"/>
          <w:spacing w:val="-9"/>
          <w:w w:val="85"/>
          <w:sz w:val="18"/>
          <w:szCs w:val="18"/>
        </w:rPr>
        <w:t xml:space="preserve"> </w:t>
      </w:r>
      <w:r w:rsidRPr="00257B24">
        <w:rPr>
          <w:rFonts w:ascii="Trebuchet MS" w:hAnsi="Trebuchet MS" w:cs="Trebuchet MS"/>
          <w:spacing w:val="-2"/>
          <w:w w:val="85"/>
          <w:sz w:val="18"/>
          <w:szCs w:val="18"/>
        </w:rPr>
        <w:t>requirements)?</w:t>
      </w:r>
      <w:r w:rsidRPr="00257B24">
        <w:rPr>
          <w:rFonts w:ascii="Trebuchet MS" w:hAnsi="Trebuchet MS" w:cs="Trebuchet MS"/>
          <w:spacing w:val="39"/>
          <w:sz w:val="18"/>
          <w:szCs w:val="18"/>
        </w:rPr>
        <w:t xml:space="preserve">  </w:t>
      </w:r>
      <w:r w:rsidRPr="00257B24">
        <w:rPr>
          <w:rFonts w:ascii="Trebuchet MS" w:hAnsi="Trebuchet MS" w:cs="Trebuchet MS"/>
          <w:spacing w:val="-2"/>
          <w:w w:val="85"/>
          <w:sz w:val="18"/>
          <w:szCs w:val="18"/>
        </w:rPr>
        <w:t>Yes</w:t>
      </w:r>
      <w:r w:rsidRPr="00257B24">
        <w:rPr>
          <w:rFonts w:ascii="Trebuchet MS" w:hAnsi="Trebuchet MS" w:cs="Trebuchet MS"/>
          <w:sz w:val="18"/>
          <w:szCs w:val="18"/>
        </w:rPr>
        <w:tab/>
      </w:r>
      <w:r w:rsidRPr="00257B24">
        <w:rPr>
          <w:rFonts w:ascii="Trebuchet MS" w:hAnsi="Trebuchet MS" w:cs="Trebuchet MS"/>
          <w:spacing w:val="-6"/>
          <w:w w:val="90"/>
          <w:sz w:val="18"/>
          <w:szCs w:val="18"/>
        </w:rPr>
        <w:t>No</w:t>
      </w:r>
      <w:r w:rsidRPr="00257B24">
        <w:rPr>
          <w:rFonts w:ascii="Trebuchet MS" w:hAnsi="Trebuchet MS" w:cs="Trebuchet MS"/>
          <w:sz w:val="18"/>
          <w:szCs w:val="18"/>
        </w:rPr>
        <w:tab/>
      </w:r>
      <w:r w:rsidRPr="00257B24">
        <w:rPr>
          <w:rFonts w:ascii="Trebuchet MS" w:hAnsi="Trebuchet MS" w:cs="Trebuchet MS"/>
          <w:w w:val="80"/>
          <w:sz w:val="18"/>
          <w:szCs w:val="18"/>
        </w:rPr>
        <w:t>If</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yes,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please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explain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 xml:space="preserve">box </w:t>
      </w:r>
      <w:r w:rsidRPr="00257B24">
        <w:rPr>
          <w:rFonts w:ascii="Trebuchet MS" w:hAnsi="Trebuchet MS" w:cs="Trebuchet MS"/>
          <w:w w:val="85"/>
          <w:sz w:val="18"/>
          <w:szCs w:val="18"/>
        </w:rPr>
        <w:t>below and provide documentation.</w:t>
      </w:r>
    </w:p>
    <w:p w14:paraId="12B3B242" w14:textId="7007738A" w:rsidR="00257B24" w:rsidRPr="00257B24" w:rsidRDefault="00257B24" w:rsidP="00257B24">
      <w:pPr>
        <w:widowControl w:val="0"/>
        <w:kinsoku w:val="0"/>
        <w:overflowPunct w:val="0"/>
        <w:autoSpaceDE w:val="0"/>
        <w:autoSpaceDN w:val="0"/>
        <w:adjustRightInd w:val="0"/>
        <w:spacing w:before="9"/>
        <w:rPr>
          <w:rFonts w:ascii="Trebuchet MS" w:hAnsi="Trebuchet MS" w:cs="Trebuchet MS"/>
          <w:sz w:val="9"/>
          <w:szCs w:val="9"/>
        </w:rPr>
      </w:pPr>
      <w:r w:rsidRPr="00257B24">
        <w:rPr>
          <w:rFonts w:ascii="Trebuchet MS" w:hAnsi="Trebuchet MS" w:cs="Trebuchet MS"/>
          <w:noProof/>
          <w:sz w:val="18"/>
          <w:szCs w:val="18"/>
        </w:rPr>
        <mc:AlternateContent>
          <mc:Choice Requires="wps">
            <w:drawing>
              <wp:anchor distT="0" distB="0" distL="0" distR="0" simplePos="0" relativeHeight="251741184" behindDoc="0" locked="0" layoutInCell="0" allowOverlap="1" wp14:anchorId="62BF090A" wp14:editId="66F21473">
                <wp:simplePos x="0" y="0"/>
                <wp:positionH relativeFrom="page">
                  <wp:posOffset>342900</wp:posOffset>
                </wp:positionH>
                <wp:positionV relativeFrom="paragraph">
                  <wp:posOffset>86995</wp:posOffset>
                </wp:positionV>
                <wp:extent cx="7200900" cy="1137285"/>
                <wp:effectExtent l="9525" t="10160" r="9525" b="5080"/>
                <wp:wrapTopAndBottom/>
                <wp:docPr id="1712" name="Freeform: Shape 1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0" cy="1137285"/>
                        </a:xfrm>
                        <a:custGeom>
                          <a:avLst/>
                          <a:gdLst>
                            <a:gd name="T0" fmla="*/ 0 w 11340"/>
                            <a:gd name="T1" fmla="*/ 1790 h 1791"/>
                            <a:gd name="T2" fmla="*/ 11340 w 11340"/>
                            <a:gd name="T3" fmla="*/ 1790 h 1791"/>
                            <a:gd name="T4" fmla="*/ 11340 w 11340"/>
                            <a:gd name="T5" fmla="*/ 0 h 1791"/>
                            <a:gd name="T6" fmla="*/ 0 w 11340"/>
                            <a:gd name="T7" fmla="*/ 0 h 1791"/>
                            <a:gd name="T8" fmla="*/ 0 w 11340"/>
                            <a:gd name="T9" fmla="*/ 1790 h 1791"/>
                          </a:gdLst>
                          <a:ahLst/>
                          <a:cxnLst>
                            <a:cxn ang="0">
                              <a:pos x="T0" y="T1"/>
                            </a:cxn>
                            <a:cxn ang="0">
                              <a:pos x="T2" y="T3"/>
                            </a:cxn>
                            <a:cxn ang="0">
                              <a:pos x="T4" y="T5"/>
                            </a:cxn>
                            <a:cxn ang="0">
                              <a:pos x="T6" y="T7"/>
                            </a:cxn>
                            <a:cxn ang="0">
                              <a:pos x="T8" y="T9"/>
                            </a:cxn>
                          </a:cxnLst>
                          <a:rect l="0" t="0" r="r" b="b"/>
                          <a:pathLst>
                            <a:path w="11340" h="1791">
                              <a:moveTo>
                                <a:pt x="0" y="1790"/>
                              </a:moveTo>
                              <a:lnTo>
                                <a:pt x="11340" y="1790"/>
                              </a:lnTo>
                              <a:lnTo>
                                <a:pt x="11340" y="0"/>
                              </a:lnTo>
                              <a:lnTo>
                                <a:pt x="0" y="0"/>
                              </a:lnTo>
                              <a:lnTo>
                                <a:pt x="0" y="1790"/>
                              </a:lnTo>
                              <a:close/>
                            </a:path>
                          </a:pathLst>
                        </a:custGeom>
                        <a:noFill/>
                        <a:ln w="2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F1CFB" id="Freeform: Shape 1712" o:spid="_x0000_s1026" style="position:absolute;margin-left:27pt;margin-top:6.85pt;width:567pt;height:89.55pt;z-index:251741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40,1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" o:allowincell="f" path="m,1790r11340,l11340,,,,,1790xe" filled="f" strokeweight=".07514mm">
                <v:path arrowok="t" o:connecttype="custom" o:connectlocs="0,1136650;7200900,1136650;7200900,0;0,0;0,1136650" o:connectangles="0,0,0,0,0"/>
                <w10:wrap type="topAndBottom" anchorx="page"/>
              </v:shape>
            </w:pict>
          </mc:Fallback>
        </mc:AlternateContent>
      </w:r>
    </w:p>
    <w:p w14:paraId="7468EEDF" w14:textId="77777777" w:rsidR="00257B24" w:rsidRPr="00257B24" w:rsidRDefault="00257B24" w:rsidP="00257B24">
      <w:pPr>
        <w:widowControl w:val="0"/>
        <w:kinsoku w:val="0"/>
        <w:overflowPunct w:val="0"/>
        <w:autoSpaceDE w:val="0"/>
        <w:autoSpaceDN w:val="0"/>
        <w:adjustRightInd w:val="0"/>
        <w:spacing w:before="192"/>
        <w:rPr>
          <w:rFonts w:ascii="Trebuchet MS" w:hAnsi="Trebuchet MS" w:cs="Trebuchet MS"/>
          <w:spacing w:val="-2"/>
          <w:w w:val="75"/>
          <w:sz w:val="18"/>
          <w:szCs w:val="18"/>
        </w:rPr>
      </w:pPr>
      <w:r w:rsidRPr="00257B24">
        <w:rPr>
          <w:rFonts w:ascii="Trebuchet MS" w:hAnsi="Trebuchet MS" w:cs="Trebuchet MS"/>
          <w:w w:val="75"/>
          <w:sz w:val="18"/>
          <w:szCs w:val="18"/>
        </w:rPr>
        <w:t>Select</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box</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that</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best</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applies</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to</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and</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provide</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documentation</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that</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demonstrates</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meet</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6"/>
          <w:sz w:val="18"/>
          <w:szCs w:val="18"/>
        </w:rPr>
        <w:t xml:space="preserve"> </w:t>
      </w:r>
      <w:r w:rsidRPr="00257B24">
        <w:rPr>
          <w:rFonts w:ascii="Trebuchet MS" w:hAnsi="Trebuchet MS" w:cs="Trebuchet MS"/>
          <w:spacing w:val="-2"/>
          <w:w w:val="75"/>
          <w:sz w:val="18"/>
          <w:szCs w:val="18"/>
        </w:rPr>
        <w:t>criteria.</w:t>
      </w:r>
    </w:p>
    <w:p w14:paraId="0F9594A1" w14:textId="1FD0D58E" w:rsidR="00257B24" w:rsidRDefault="00257B24" w:rsidP="00257B24">
      <w:pPr>
        <w:widowControl w:val="0"/>
        <w:kinsoku w:val="0"/>
        <w:overflowPunct w:val="0"/>
        <w:autoSpaceDE w:val="0"/>
        <w:autoSpaceDN w:val="0"/>
        <w:adjustRightInd w:val="0"/>
        <w:spacing w:before="79" w:line="331" w:lineRule="auto"/>
        <w:ind w:right="2085"/>
        <w:rPr>
          <w:rFonts w:ascii="Trebuchet MS" w:hAnsi="Trebuchet MS" w:cs="Trebuchet MS"/>
          <w:w w:val="8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46304" behindDoc="0" locked="0" layoutInCell="0" allowOverlap="1" wp14:anchorId="55CAC309" wp14:editId="769AF89A">
                <wp:simplePos x="0" y="0"/>
                <wp:positionH relativeFrom="leftMargin">
                  <wp:align>right</wp:align>
                </wp:positionH>
                <wp:positionV relativeFrom="paragraph">
                  <wp:posOffset>66675</wp:posOffset>
                </wp:positionV>
                <wp:extent cx="97790" cy="97790"/>
                <wp:effectExtent l="0" t="0" r="16510" b="16510"/>
                <wp:wrapNone/>
                <wp:docPr id="1711" name="Freeform: Shape 1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DD579" id="Freeform: Shape 1711" o:spid="_x0000_s1026" style="position:absolute;margin-left:-43.5pt;margin-top:5.25pt;width:7.7pt;height:7.7pt;z-index:25174630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w w:val="80"/>
          <w:sz w:val="18"/>
          <w:szCs w:val="18"/>
        </w:rPr>
        <w:t>Dependent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parent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who</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has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residence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for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more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than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one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year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immediately</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preceding</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residence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determination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 xml:space="preserve">date </w:t>
      </w:r>
    </w:p>
    <w:p w14:paraId="78A0C94F" w14:textId="56A11A2C" w:rsidR="00257B24" w:rsidRPr="00257B24" w:rsidRDefault="00257B24" w:rsidP="00257B24">
      <w:pPr>
        <w:widowControl w:val="0"/>
        <w:kinsoku w:val="0"/>
        <w:overflowPunct w:val="0"/>
        <w:autoSpaceDE w:val="0"/>
        <w:autoSpaceDN w:val="0"/>
        <w:adjustRightInd w:val="0"/>
        <w:spacing w:before="79" w:line="331" w:lineRule="auto"/>
        <w:ind w:right="2085"/>
        <w:rPr>
          <w:rFonts w:ascii="Trebuchet MS" w:hAnsi="Trebuchet MS" w:cs="Trebuchet MS"/>
          <w:w w:val="8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48352" behindDoc="0" locked="0" layoutInCell="0" allowOverlap="1" wp14:anchorId="186B2986" wp14:editId="7FC95D2B">
                <wp:simplePos x="0" y="0"/>
                <wp:positionH relativeFrom="leftMargin">
                  <wp:align>right</wp:align>
                </wp:positionH>
                <wp:positionV relativeFrom="paragraph">
                  <wp:posOffset>248285</wp:posOffset>
                </wp:positionV>
                <wp:extent cx="97790" cy="97790"/>
                <wp:effectExtent l="0" t="0" r="16510" b="16510"/>
                <wp:wrapNone/>
                <wp:docPr id="1709" name="Freeform: Shape 1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C955F" id="Freeform: Shape 1709" o:spid="_x0000_s1026" style="position:absolute;margin-left:-43.5pt;margin-top:19.55pt;width:7.7pt;height:7.7pt;z-index:25174835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47328" behindDoc="0" locked="0" layoutInCell="0" allowOverlap="1" wp14:anchorId="5EA91A84" wp14:editId="19BB6B9E">
                <wp:simplePos x="0" y="0"/>
                <wp:positionH relativeFrom="leftMargin">
                  <wp:align>right</wp:align>
                </wp:positionH>
                <wp:positionV relativeFrom="paragraph">
                  <wp:posOffset>53340</wp:posOffset>
                </wp:positionV>
                <wp:extent cx="97790" cy="97790"/>
                <wp:effectExtent l="0" t="0" r="16510" b="16510"/>
                <wp:wrapNone/>
                <wp:docPr id="1710" name="Freeform: Shape 1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92780" id="Freeform: Shape 1710" o:spid="_x0000_s1026" style="position:absolute;margin-left:-43.5pt;margin-top:4.2pt;width:7.7pt;height:7.7pt;z-index:25174732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w w:val="80"/>
          <w:sz w:val="18"/>
          <w:szCs w:val="18"/>
        </w:rPr>
        <w:t>Enrolled in a graduate or post baccalaureate program, regardless of age</w:t>
      </w:r>
    </w:p>
    <w:p w14:paraId="4B57D5E8" w14:textId="7554F0A7" w:rsidR="00257B24" w:rsidRPr="00257B24" w:rsidRDefault="00257B24" w:rsidP="00257B24">
      <w:pPr>
        <w:widowControl w:val="0"/>
        <w:kinsoku w:val="0"/>
        <w:overflowPunct w:val="0"/>
        <w:autoSpaceDE w:val="0"/>
        <w:autoSpaceDN w:val="0"/>
        <w:adjustRightInd w:val="0"/>
        <w:spacing w:line="208" w:lineRule="exact"/>
        <w:rPr>
          <w:rFonts w:ascii="Trebuchet MS" w:hAnsi="Trebuchet MS" w:cs="Trebuchet MS"/>
          <w:spacing w:val="-4"/>
          <w:w w:val="80"/>
          <w:sz w:val="18"/>
          <w:szCs w:val="18"/>
        </w:rPr>
      </w:pPr>
      <w:r w:rsidRPr="00257B24">
        <w:rPr>
          <w:rFonts w:ascii="Trebuchet MS" w:hAnsi="Trebuchet MS" w:cs="Trebuchet MS"/>
          <w:spacing w:val="-2"/>
          <w:w w:val="80"/>
          <w:sz w:val="18"/>
          <w:szCs w:val="18"/>
        </w:rPr>
        <w:t>Turned</w:t>
      </w:r>
      <w:r w:rsidRPr="00257B24">
        <w:rPr>
          <w:rFonts w:ascii="Trebuchet MS" w:hAnsi="Trebuchet MS" w:cs="Trebuchet MS"/>
          <w:spacing w:val="-6"/>
          <w:sz w:val="18"/>
          <w:szCs w:val="18"/>
        </w:rPr>
        <w:t xml:space="preserve"> </w:t>
      </w:r>
      <w:r w:rsidRPr="00257B24">
        <w:rPr>
          <w:rFonts w:ascii="Trebuchet MS" w:hAnsi="Trebuchet MS" w:cs="Trebuchet MS"/>
          <w:spacing w:val="-2"/>
          <w:w w:val="80"/>
          <w:sz w:val="18"/>
          <w:szCs w:val="18"/>
        </w:rPr>
        <w:t>24</w:t>
      </w:r>
      <w:r w:rsidRPr="00257B24">
        <w:rPr>
          <w:rFonts w:ascii="Trebuchet MS" w:hAnsi="Trebuchet MS" w:cs="Trebuchet MS"/>
          <w:spacing w:val="-6"/>
          <w:sz w:val="18"/>
          <w:szCs w:val="18"/>
        </w:rPr>
        <w:t xml:space="preserve"> </w:t>
      </w:r>
      <w:r w:rsidRPr="00257B24">
        <w:rPr>
          <w:rFonts w:ascii="Trebuchet MS" w:hAnsi="Trebuchet MS" w:cs="Trebuchet MS"/>
          <w:spacing w:val="-2"/>
          <w:w w:val="80"/>
          <w:sz w:val="18"/>
          <w:szCs w:val="18"/>
        </w:rPr>
        <w:t>years</w:t>
      </w:r>
      <w:r w:rsidRPr="00257B24">
        <w:rPr>
          <w:rFonts w:ascii="Trebuchet MS" w:hAnsi="Trebuchet MS" w:cs="Trebuchet MS"/>
          <w:spacing w:val="-6"/>
          <w:sz w:val="18"/>
          <w:szCs w:val="18"/>
        </w:rPr>
        <w:t xml:space="preserve"> </w:t>
      </w:r>
      <w:r w:rsidRPr="00257B24">
        <w:rPr>
          <w:rFonts w:ascii="Trebuchet MS" w:hAnsi="Trebuchet MS" w:cs="Trebuchet MS"/>
          <w:spacing w:val="-2"/>
          <w:w w:val="80"/>
          <w:sz w:val="18"/>
          <w:szCs w:val="18"/>
        </w:rPr>
        <w:t>of</w:t>
      </w:r>
      <w:r w:rsidRPr="00257B24">
        <w:rPr>
          <w:rFonts w:ascii="Trebuchet MS" w:hAnsi="Trebuchet MS" w:cs="Trebuchet MS"/>
          <w:spacing w:val="-6"/>
          <w:sz w:val="18"/>
          <w:szCs w:val="18"/>
        </w:rPr>
        <w:t xml:space="preserve"> </w:t>
      </w:r>
      <w:r w:rsidRPr="00257B24">
        <w:rPr>
          <w:rFonts w:ascii="Trebuchet MS" w:hAnsi="Trebuchet MS" w:cs="Trebuchet MS"/>
          <w:spacing w:val="-2"/>
          <w:w w:val="80"/>
          <w:sz w:val="18"/>
          <w:szCs w:val="18"/>
        </w:rPr>
        <w:t>age</w:t>
      </w:r>
      <w:r w:rsidRPr="00257B24">
        <w:rPr>
          <w:rFonts w:ascii="Trebuchet MS" w:hAnsi="Trebuchet MS" w:cs="Trebuchet MS"/>
          <w:spacing w:val="-6"/>
          <w:sz w:val="18"/>
          <w:szCs w:val="18"/>
        </w:rPr>
        <w:t xml:space="preserve"> </w:t>
      </w:r>
      <w:r w:rsidRPr="00257B24">
        <w:rPr>
          <w:rFonts w:ascii="Trebuchet MS" w:hAnsi="Trebuchet MS" w:cs="Trebuchet MS"/>
          <w:spacing w:val="-2"/>
          <w:w w:val="80"/>
          <w:sz w:val="18"/>
          <w:szCs w:val="18"/>
        </w:rPr>
        <w:t>by</w:t>
      </w:r>
      <w:r w:rsidRPr="00257B24">
        <w:rPr>
          <w:rFonts w:ascii="Trebuchet MS" w:hAnsi="Trebuchet MS" w:cs="Trebuchet MS"/>
          <w:spacing w:val="-6"/>
          <w:sz w:val="18"/>
          <w:szCs w:val="18"/>
        </w:rPr>
        <w:t xml:space="preserve"> </w:t>
      </w:r>
      <w:r w:rsidRPr="00257B24">
        <w:rPr>
          <w:rFonts w:ascii="Trebuchet MS" w:hAnsi="Trebuchet MS" w:cs="Trebuchet MS"/>
          <w:spacing w:val="-2"/>
          <w:w w:val="80"/>
          <w:sz w:val="18"/>
          <w:szCs w:val="18"/>
        </w:rPr>
        <w:t>the</w:t>
      </w:r>
      <w:r w:rsidRPr="00257B24">
        <w:rPr>
          <w:rFonts w:ascii="Trebuchet MS" w:hAnsi="Trebuchet MS" w:cs="Trebuchet MS"/>
          <w:spacing w:val="-6"/>
          <w:sz w:val="18"/>
          <w:szCs w:val="18"/>
        </w:rPr>
        <w:t xml:space="preserve"> </w:t>
      </w:r>
      <w:r w:rsidRPr="00257B24">
        <w:rPr>
          <w:rFonts w:ascii="Trebuchet MS" w:hAnsi="Trebuchet MS" w:cs="Trebuchet MS"/>
          <w:spacing w:val="-2"/>
          <w:w w:val="80"/>
          <w:sz w:val="18"/>
          <w:szCs w:val="18"/>
        </w:rPr>
        <w:t>residence</w:t>
      </w:r>
      <w:r w:rsidRPr="00257B24">
        <w:rPr>
          <w:rFonts w:ascii="Trebuchet MS" w:hAnsi="Trebuchet MS" w:cs="Trebuchet MS"/>
          <w:spacing w:val="-6"/>
          <w:sz w:val="18"/>
          <w:szCs w:val="18"/>
        </w:rPr>
        <w:t xml:space="preserve"> </w:t>
      </w:r>
      <w:r w:rsidRPr="00257B24">
        <w:rPr>
          <w:rFonts w:ascii="Trebuchet MS" w:hAnsi="Trebuchet MS" w:cs="Trebuchet MS"/>
          <w:spacing w:val="-2"/>
          <w:w w:val="80"/>
          <w:sz w:val="18"/>
          <w:szCs w:val="18"/>
        </w:rPr>
        <w:t>determination</w:t>
      </w:r>
      <w:r w:rsidRPr="00257B24">
        <w:rPr>
          <w:rFonts w:ascii="Trebuchet MS" w:hAnsi="Trebuchet MS" w:cs="Trebuchet MS"/>
          <w:spacing w:val="-6"/>
          <w:sz w:val="18"/>
          <w:szCs w:val="18"/>
        </w:rPr>
        <w:t xml:space="preserve"> </w:t>
      </w:r>
      <w:r w:rsidRPr="00257B24">
        <w:rPr>
          <w:rFonts w:ascii="Trebuchet MS" w:hAnsi="Trebuchet MS" w:cs="Trebuchet MS"/>
          <w:spacing w:val="-4"/>
          <w:w w:val="80"/>
          <w:sz w:val="18"/>
          <w:szCs w:val="18"/>
        </w:rPr>
        <w:t>date</w:t>
      </w:r>
    </w:p>
    <w:p w14:paraId="368EB959" w14:textId="571ACEAE" w:rsidR="00257B24" w:rsidRDefault="00257B24" w:rsidP="00257B24">
      <w:pPr>
        <w:widowControl w:val="0"/>
        <w:kinsoku w:val="0"/>
        <w:overflowPunct w:val="0"/>
        <w:autoSpaceDE w:val="0"/>
        <w:autoSpaceDN w:val="0"/>
        <w:adjustRightInd w:val="0"/>
        <w:spacing w:before="79" w:line="331" w:lineRule="auto"/>
        <w:ind w:right="5641"/>
        <w:rPr>
          <w:rFonts w:ascii="Trebuchet MS" w:hAnsi="Trebuchet MS" w:cs="Trebuchet MS"/>
          <w:w w:val="8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49376" behindDoc="0" locked="0" layoutInCell="0" allowOverlap="1" wp14:anchorId="6224BEE9" wp14:editId="426431E4">
                <wp:simplePos x="0" y="0"/>
                <wp:positionH relativeFrom="leftMargin">
                  <wp:align>right</wp:align>
                </wp:positionH>
                <wp:positionV relativeFrom="paragraph">
                  <wp:posOffset>65405</wp:posOffset>
                </wp:positionV>
                <wp:extent cx="97790" cy="97790"/>
                <wp:effectExtent l="0" t="0" r="16510" b="16510"/>
                <wp:wrapNone/>
                <wp:docPr id="1708" name="Freeform: Shape 1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B963D" id="Freeform: Shape 1708" o:spid="_x0000_s1026" style="position:absolute;margin-left:-43.5pt;margin-top:5.15pt;width:7.7pt;height:7.7pt;z-index:25174937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w w:val="80"/>
          <w:sz w:val="18"/>
          <w:szCs w:val="18"/>
        </w:rPr>
        <w:t>Married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registered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domestic</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partner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residence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determination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 xml:space="preserve">date </w:t>
      </w:r>
    </w:p>
    <w:p w14:paraId="03B60904" w14:textId="5DF85CC8" w:rsidR="00257B24" w:rsidRPr="00257B24" w:rsidRDefault="00257B24" w:rsidP="00257B24">
      <w:pPr>
        <w:widowControl w:val="0"/>
        <w:kinsoku w:val="0"/>
        <w:overflowPunct w:val="0"/>
        <w:autoSpaceDE w:val="0"/>
        <w:autoSpaceDN w:val="0"/>
        <w:adjustRightInd w:val="0"/>
        <w:spacing w:before="79" w:line="331" w:lineRule="auto"/>
        <w:ind w:right="5641"/>
        <w:rPr>
          <w:rFonts w:ascii="Trebuchet MS" w:hAnsi="Trebuchet MS" w:cs="Trebuchet MS"/>
          <w:w w:val="8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50400" behindDoc="0" locked="0" layoutInCell="0" allowOverlap="1" wp14:anchorId="36BCEA8E" wp14:editId="1C0C48C3">
                <wp:simplePos x="0" y="0"/>
                <wp:positionH relativeFrom="leftMargin">
                  <wp:align>right</wp:align>
                </wp:positionH>
                <wp:positionV relativeFrom="paragraph">
                  <wp:posOffset>62230</wp:posOffset>
                </wp:positionV>
                <wp:extent cx="97790" cy="97790"/>
                <wp:effectExtent l="0" t="0" r="16510" b="16510"/>
                <wp:wrapNone/>
                <wp:docPr id="1707" name="Freeform: Shape 1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B2155" id="Freeform: Shape 1707" o:spid="_x0000_s1026" style="position:absolute;margin-left:-43.5pt;margin-top:4.9pt;width:7.7pt;height:7.7pt;z-index:25175040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51424" behindDoc="0" locked="0" layoutInCell="0" allowOverlap="1" wp14:anchorId="087F115F" wp14:editId="5254F360">
                <wp:simplePos x="0" y="0"/>
                <wp:positionH relativeFrom="leftMargin">
                  <wp:align>right</wp:align>
                </wp:positionH>
                <wp:positionV relativeFrom="paragraph">
                  <wp:posOffset>237490</wp:posOffset>
                </wp:positionV>
                <wp:extent cx="97790" cy="97790"/>
                <wp:effectExtent l="0" t="0" r="16510" b="16510"/>
                <wp:wrapNone/>
                <wp:docPr id="1706" name="Freeform: Shape 1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26C14" id="Freeform: Shape 1706" o:spid="_x0000_s1026" style="position:absolute;margin-left:-43.5pt;margin-top:18.7pt;width:7.7pt;height:7.7pt;z-index:25175142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w w:val="85"/>
          <w:sz w:val="18"/>
          <w:szCs w:val="18"/>
        </w:rPr>
        <w:t>Active</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duty</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members</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serving</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in</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the</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U.S.</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Armed</w:t>
      </w:r>
      <w:r w:rsidRPr="00257B24">
        <w:rPr>
          <w:rFonts w:ascii="Trebuchet MS" w:hAnsi="Trebuchet MS" w:cs="Trebuchet MS"/>
          <w:spacing w:val="-6"/>
          <w:w w:val="85"/>
          <w:sz w:val="18"/>
          <w:szCs w:val="18"/>
        </w:rPr>
        <w:t xml:space="preserve"> </w:t>
      </w:r>
      <w:r w:rsidRPr="00257B24">
        <w:rPr>
          <w:rFonts w:ascii="Trebuchet MS" w:hAnsi="Trebuchet MS" w:cs="Trebuchet MS"/>
          <w:w w:val="85"/>
          <w:sz w:val="18"/>
          <w:szCs w:val="18"/>
        </w:rPr>
        <w:t>Forces</w:t>
      </w:r>
    </w:p>
    <w:p w14:paraId="798488DC" w14:textId="2C0B6583" w:rsidR="00257B24" w:rsidRPr="00257B24" w:rsidRDefault="00257B24" w:rsidP="00257B24">
      <w:pPr>
        <w:widowControl w:val="0"/>
        <w:kinsoku w:val="0"/>
        <w:overflowPunct w:val="0"/>
        <w:autoSpaceDE w:val="0"/>
        <w:autoSpaceDN w:val="0"/>
        <w:adjustRightInd w:val="0"/>
        <w:spacing w:line="208" w:lineRule="exact"/>
        <w:rPr>
          <w:rFonts w:ascii="Trebuchet MS" w:hAnsi="Trebuchet MS" w:cs="Trebuchet MS"/>
          <w:spacing w:val="-2"/>
          <w:w w:val="80"/>
          <w:sz w:val="18"/>
          <w:szCs w:val="18"/>
        </w:rPr>
      </w:pPr>
      <w:r w:rsidRPr="00257B24">
        <w:rPr>
          <w:rFonts w:ascii="Trebuchet MS" w:hAnsi="Trebuchet MS" w:cs="Trebuchet MS"/>
          <w:spacing w:val="-2"/>
          <w:w w:val="80"/>
          <w:sz w:val="18"/>
          <w:szCs w:val="18"/>
        </w:rPr>
        <w:t>Veteran</w:t>
      </w:r>
      <w:r w:rsidRPr="00257B24">
        <w:rPr>
          <w:rFonts w:ascii="Trebuchet MS" w:hAnsi="Trebuchet MS" w:cs="Trebuchet MS"/>
          <w:spacing w:val="-8"/>
          <w:sz w:val="18"/>
          <w:szCs w:val="18"/>
        </w:rPr>
        <w:t xml:space="preserve"> </w:t>
      </w:r>
      <w:r w:rsidRPr="00257B24">
        <w:rPr>
          <w:rFonts w:ascii="Trebuchet MS" w:hAnsi="Trebuchet MS" w:cs="Trebuchet MS"/>
          <w:spacing w:val="-2"/>
          <w:w w:val="80"/>
          <w:sz w:val="18"/>
          <w:szCs w:val="18"/>
        </w:rPr>
        <w:t>of</w:t>
      </w:r>
      <w:r w:rsidRPr="00257B24">
        <w:rPr>
          <w:rFonts w:ascii="Trebuchet MS" w:hAnsi="Trebuchet MS" w:cs="Trebuchet MS"/>
          <w:spacing w:val="-7"/>
          <w:sz w:val="18"/>
          <w:szCs w:val="18"/>
        </w:rPr>
        <w:t xml:space="preserve"> </w:t>
      </w:r>
      <w:r w:rsidRPr="00257B24">
        <w:rPr>
          <w:rFonts w:ascii="Trebuchet MS" w:hAnsi="Trebuchet MS" w:cs="Trebuchet MS"/>
          <w:spacing w:val="-2"/>
          <w:w w:val="80"/>
          <w:sz w:val="18"/>
          <w:szCs w:val="18"/>
        </w:rPr>
        <w:t>the</w:t>
      </w:r>
      <w:r w:rsidRPr="00257B24">
        <w:rPr>
          <w:rFonts w:ascii="Trebuchet MS" w:hAnsi="Trebuchet MS" w:cs="Trebuchet MS"/>
          <w:spacing w:val="-7"/>
          <w:sz w:val="18"/>
          <w:szCs w:val="18"/>
        </w:rPr>
        <w:t xml:space="preserve"> </w:t>
      </w:r>
      <w:r w:rsidRPr="00257B24">
        <w:rPr>
          <w:rFonts w:ascii="Trebuchet MS" w:hAnsi="Trebuchet MS" w:cs="Trebuchet MS"/>
          <w:spacing w:val="-2"/>
          <w:w w:val="80"/>
          <w:sz w:val="18"/>
          <w:szCs w:val="18"/>
        </w:rPr>
        <w:t>U.S.</w:t>
      </w:r>
      <w:r w:rsidRPr="00257B24">
        <w:rPr>
          <w:rFonts w:ascii="Trebuchet MS" w:hAnsi="Trebuchet MS" w:cs="Trebuchet MS"/>
          <w:spacing w:val="-8"/>
          <w:sz w:val="18"/>
          <w:szCs w:val="18"/>
        </w:rPr>
        <w:t xml:space="preserve"> </w:t>
      </w:r>
      <w:r w:rsidRPr="00257B24">
        <w:rPr>
          <w:rFonts w:ascii="Trebuchet MS" w:hAnsi="Trebuchet MS" w:cs="Trebuchet MS"/>
          <w:spacing w:val="-2"/>
          <w:w w:val="80"/>
          <w:sz w:val="18"/>
          <w:szCs w:val="18"/>
        </w:rPr>
        <w:t>Armed</w:t>
      </w:r>
      <w:r w:rsidRPr="00257B24">
        <w:rPr>
          <w:rFonts w:ascii="Trebuchet MS" w:hAnsi="Trebuchet MS" w:cs="Trebuchet MS"/>
          <w:spacing w:val="-7"/>
          <w:sz w:val="18"/>
          <w:szCs w:val="18"/>
        </w:rPr>
        <w:t xml:space="preserve"> </w:t>
      </w:r>
      <w:r w:rsidRPr="00257B24">
        <w:rPr>
          <w:rFonts w:ascii="Trebuchet MS" w:hAnsi="Trebuchet MS" w:cs="Trebuchet MS"/>
          <w:spacing w:val="-2"/>
          <w:w w:val="80"/>
          <w:sz w:val="18"/>
          <w:szCs w:val="18"/>
        </w:rPr>
        <w:t>Forces</w:t>
      </w:r>
    </w:p>
    <w:p w14:paraId="089302F1" w14:textId="17636346" w:rsidR="00257B24" w:rsidRDefault="00257B24" w:rsidP="00257B24">
      <w:pPr>
        <w:widowControl w:val="0"/>
        <w:kinsoku w:val="0"/>
        <w:overflowPunct w:val="0"/>
        <w:autoSpaceDE w:val="0"/>
        <w:autoSpaceDN w:val="0"/>
        <w:adjustRightInd w:val="0"/>
        <w:spacing w:before="79" w:line="331" w:lineRule="auto"/>
        <w:ind w:right="6382"/>
        <w:rPr>
          <w:rFonts w:ascii="Trebuchet MS" w:hAnsi="Trebuchet MS" w:cs="Trebuchet MS"/>
          <w:w w:val="8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52448" behindDoc="0" locked="0" layoutInCell="0" allowOverlap="1" wp14:anchorId="0DCA1D71" wp14:editId="499FAB03">
                <wp:simplePos x="0" y="0"/>
                <wp:positionH relativeFrom="leftMargin">
                  <wp:align>right</wp:align>
                </wp:positionH>
                <wp:positionV relativeFrom="paragraph">
                  <wp:posOffset>64770</wp:posOffset>
                </wp:positionV>
                <wp:extent cx="97790" cy="97790"/>
                <wp:effectExtent l="0" t="0" r="16510" b="16510"/>
                <wp:wrapNone/>
                <wp:docPr id="1705" name="Freeform: Shape 1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15D02" id="Freeform: Shape 1705" o:spid="_x0000_s1026" style="position:absolute;margin-left:-43.5pt;margin-top:5.1pt;width:7.7pt;height:7.7pt;z-index:25175244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w w:val="80"/>
          <w:sz w:val="18"/>
          <w:szCs w:val="18"/>
        </w:rPr>
        <w:t xml:space="preserve">Legal dependent other than spouse or registered domestic partner </w:t>
      </w:r>
    </w:p>
    <w:p w14:paraId="7CFB5A1C" w14:textId="0437E5BB" w:rsidR="00257B24" w:rsidRDefault="00257B24" w:rsidP="00257B24">
      <w:pPr>
        <w:widowControl w:val="0"/>
        <w:kinsoku w:val="0"/>
        <w:overflowPunct w:val="0"/>
        <w:autoSpaceDE w:val="0"/>
        <w:autoSpaceDN w:val="0"/>
        <w:adjustRightInd w:val="0"/>
        <w:spacing w:before="79" w:line="331" w:lineRule="auto"/>
        <w:ind w:right="6382"/>
        <w:rPr>
          <w:rFonts w:ascii="Trebuchet MS" w:hAnsi="Trebuchet MS" w:cs="Trebuchet MS"/>
          <w:spacing w:val="4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53472" behindDoc="0" locked="0" layoutInCell="0" allowOverlap="1" wp14:anchorId="1DD826CF" wp14:editId="70B3CDF2">
                <wp:simplePos x="0" y="0"/>
                <wp:positionH relativeFrom="leftMargin">
                  <wp:align>right</wp:align>
                </wp:positionH>
                <wp:positionV relativeFrom="paragraph">
                  <wp:posOffset>52070</wp:posOffset>
                </wp:positionV>
                <wp:extent cx="97790" cy="97790"/>
                <wp:effectExtent l="0" t="0" r="16510" b="16510"/>
                <wp:wrapNone/>
                <wp:docPr id="1704" name="Freeform: Shape 1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12B73" id="Freeform: Shape 1704" o:spid="_x0000_s1026" style="position:absolute;margin-left:-43.5pt;margin-top:4.1pt;width:7.7pt;height:7.7pt;z-index:25175347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w w:val="75"/>
          <w:sz w:val="18"/>
          <w:szCs w:val="18"/>
        </w:rPr>
        <w:t>Former ward of the court, foster youth or both parents are deceased</w:t>
      </w:r>
      <w:r w:rsidRPr="00257B24">
        <w:rPr>
          <w:rFonts w:ascii="Trebuchet MS" w:hAnsi="Trebuchet MS" w:cs="Trebuchet MS"/>
          <w:spacing w:val="40"/>
          <w:sz w:val="18"/>
          <w:szCs w:val="18"/>
        </w:rPr>
        <w:t xml:space="preserve"> </w:t>
      </w:r>
    </w:p>
    <w:p w14:paraId="6C8358C7" w14:textId="524C55B4" w:rsidR="00257B24" w:rsidRPr="00257B24" w:rsidRDefault="00257B24" w:rsidP="00257B24">
      <w:pPr>
        <w:widowControl w:val="0"/>
        <w:kinsoku w:val="0"/>
        <w:overflowPunct w:val="0"/>
        <w:autoSpaceDE w:val="0"/>
        <w:autoSpaceDN w:val="0"/>
        <w:adjustRightInd w:val="0"/>
        <w:spacing w:before="79" w:line="331" w:lineRule="auto"/>
        <w:ind w:right="6382"/>
        <w:rPr>
          <w:rFonts w:ascii="Trebuchet MS" w:hAnsi="Trebuchet MS" w:cs="Trebuchet MS"/>
          <w:w w:val="8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54496" behindDoc="0" locked="0" layoutInCell="0" allowOverlap="1" wp14:anchorId="085593DE" wp14:editId="5580B308">
                <wp:simplePos x="0" y="0"/>
                <wp:positionH relativeFrom="leftMargin">
                  <wp:align>right</wp:align>
                </wp:positionH>
                <wp:positionV relativeFrom="paragraph">
                  <wp:posOffset>49530</wp:posOffset>
                </wp:positionV>
                <wp:extent cx="97790" cy="97790"/>
                <wp:effectExtent l="0" t="0" r="16510" b="16510"/>
                <wp:wrapNone/>
                <wp:docPr id="1703" name="Freeform: Shape 1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418EE" id="Freeform: Shape 1703" o:spid="_x0000_s1026" style="position:absolute;margin-left:-43.5pt;margin-top:3.9pt;width:7.7pt;height:7.7pt;z-index:25175449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55520" behindDoc="0" locked="0" layoutInCell="0" allowOverlap="1" wp14:anchorId="561655C2" wp14:editId="5E5E97B6">
                <wp:simplePos x="0" y="0"/>
                <wp:positionH relativeFrom="leftMargin">
                  <wp:align>right</wp:align>
                </wp:positionH>
                <wp:positionV relativeFrom="paragraph">
                  <wp:posOffset>236855</wp:posOffset>
                </wp:positionV>
                <wp:extent cx="97790" cy="97790"/>
                <wp:effectExtent l="0" t="0" r="16510" b="16510"/>
                <wp:wrapNone/>
                <wp:docPr id="1702" name="Freeform: Shape 1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56357" id="Freeform: Shape 1702" o:spid="_x0000_s1026" style="position:absolute;margin-left:-43.5pt;margin-top:18.65pt;width:7.7pt;height:7.7pt;z-index:25175552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w w:val="85"/>
          <w:sz w:val="18"/>
          <w:szCs w:val="18"/>
        </w:rPr>
        <w:t>Declared</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by</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a</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court</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to</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be</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an</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emancipated</w:t>
      </w:r>
      <w:r w:rsidRPr="00257B24">
        <w:rPr>
          <w:rFonts w:ascii="Trebuchet MS" w:hAnsi="Trebuchet MS" w:cs="Trebuchet MS"/>
          <w:spacing w:val="-6"/>
          <w:w w:val="85"/>
          <w:sz w:val="18"/>
          <w:szCs w:val="18"/>
        </w:rPr>
        <w:t xml:space="preserve"> </w:t>
      </w:r>
      <w:r w:rsidRPr="00257B24">
        <w:rPr>
          <w:rFonts w:ascii="Trebuchet MS" w:hAnsi="Trebuchet MS" w:cs="Trebuchet MS"/>
          <w:w w:val="85"/>
          <w:sz w:val="18"/>
          <w:szCs w:val="18"/>
        </w:rPr>
        <w:t>minor</w:t>
      </w:r>
    </w:p>
    <w:p w14:paraId="05F1CA0D" w14:textId="261BBE64" w:rsidR="00257B24" w:rsidRPr="00257B24" w:rsidRDefault="00257B24" w:rsidP="00257B24">
      <w:pPr>
        <w:widowControl w:val="0"/>
        <w:kinsoku w:val="0"/>
        <w:overflowPunct w:val="0"/>
        <w:autoSpaceDE w:val="0"/>
        <w:autoSpaceDN w:val="0"/>
        <w:adjustRightInd w:val="0"/>
        <w:spacing w:line="208" w:lineRule="exact"/>
        <w:rPr>
          <w:rFonts w:ascii="Trebuchet MS" w:hAnsi="Trebuchet MS" w:cs="Trebuchet MS"/>
          <w:spacing w:val="-2"/>
          <w:w w:val="80"/>
          <w:sz w:val="18"/>
          <w:szCs w:val="18"/>
        </w:rPr>
      </w:pPr>
      <w:r w:rsidRPr="00257B24">
        <w:rPr>
          <w:rFonts w:ascii="Trebuchet MS" w:hAnsi="Trebuchet MS" w:cs="Trebuchet MS"/>
          <w:w w:val="80"/>
          <w:sz w:val="18"/>
          <w:szCs w:val="18"/>
        </w:rPr>
        <w:t>Unaccompanied</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youth</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who</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is</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homeless</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at</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risk</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0"/>
          <w:sz w:val="18"/>
          <w:szCs w:val="18"/>
        </w:rPr>
        <w:t xml:space="preserve"> </w:t>
      </w:r>
      <w:r w:rsidRPr="00257B24">
        <w:rPr>
          <w:rFonts w:ascii="Trebuchet MS" w:hAnsi="Trebuchet MS" w:cs="Trebuchet MS"/>
          <w:w w:val="80"/>
          <w:sz w:val="18"/>
          <w:szCs w:val="18"/>
        </w:rPr>
        <w:t>becoming</w:t>
      </w:r>
      <w:r w:rsidRPr="00257B24">
        <w:rPr>
          <w:rFonts w:ascii="Trebuchet MS" w:hAnsi="Trebuchet MS" w:cs="Trebuchet MS"/>
          <w:spacing w:val="-9"/>
          <w:sz w:val="18"/>
          <w:szCs w:val="18"/>
        </w:rPr>
        <w:t xml:space="preserve"> </w:t>
      </w:r>
      <w:r w:rsidRPr="00257B24">
        <w:rPr>
          <w:rFonts w:ascii="Trebuchet MS" w:hAnsi="Trebuchet MS" w:cs="Trebuchet MS"/>
          <w:spacing w:val="-2"/>
          <w:w w:val="80"/>
          <w:sz w:val="18"/>
          <w:szCs w:val="18"/>
        </w:rPr>
        <w:t>homeless</w:t>
      </w:r>
    </w:p>
    <w:p w14:paraId="27E0FCA9" w14:textId="04A6B45B" w:rsidR="00257B24" w:rsidRPr="00257B24" w:rsidRDefault="00257B24" w:rsidP="00257B24">
      <w:pPr>
        <w:widowControl w:val="0"/>
        <w:kinsoku w:val="0"/>
        <w:overflowPunct w:val="0"/>
        <w:autoSpaceDE w:val="0"/>
        <w:autoSpaceDN w:val="0"/>
        <w:adjustRightInd w:val="0"/>
        <w:spacing w:before="79"/>
        <w:rPr>
          <w:rFonts w:ascii="Trebuchet MS" w:hAnsi="Trebuchet MS" w:cs="Trebuchet MS"/>
          <w:spacing w:val="-5"/>
          <w:w w:val="7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56544" behindDoc="0" locked="0" layoutInCell="0" allowOverlap="1" wp14:anchorId="31E4D077" wp14:editId="172D9994">
                <wp:simplePos x="0" y="0"/>
                <wp:positionH relativeFrom="page">
                  <wp:posOffset>28575</wp:posOffset>
                </wp:positionH>
                <wp:positionV relativeFrom="paragraph">
                  <wp:posOffset>62865</wp:posOffset>
                </wp:positionV>
                <wp:extent cx="97790" cy="97790"/>
                <wp:effectExtent l="0" t="0" r="16510" b="16510"/>
                <wp:wrapNone/>
                <wp:docPr id="1701" name="Freeform: Shape 1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DE9E7" id="Freeform: Shape 1701" o:spid="_x0000_s1026" style="position:absolute;margin-left:2.25pt;margin-top:4.95pt;width:7.7pt;height:7.7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75"/>
          <w:sz w:val="18"/>
          <w:szCs w:val="18"/>
        </w:rPr>
        <w:t>I</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do</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not</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meet</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any</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of</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criteria</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listed</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(student</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must</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answer</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questions</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1</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w:t>
      </w:r>
      <w:r w:rsidRPr="00257B24">
        <w:rPr>
          <w:rFonts w:ascii="Trebuchet MS" w:hAnsi="Trebuchet MS" w:cs="Trebuchet MS"/>
          <w:spacing w:val="2"/>
          <w:sz w:val="18"/>
          <w:szCs w:val="18"/>
        </w:rPr>
        <w:t xml:space="preserve"> </w:t>
      </w:r>
      <w:r w:rsidRPr="00257B24">
        <w:rPr>
          <w:rFonts w:ascii="Trebuchet MS" w:hAnsi="Trebuchet MS" w:cs="Trebuchet MS"/>
          <w:spacing w:val="-5"/>
          <w:w w:val="75"/>
          <w:sz w:val="18"/>
          <w:szCs w:val="18"/>
        </w:rPr>
        <w:t>8)</w:t>
      </w:r>
    </w:p>
    <w:p w14:paraId="7D49B21D" w14:textId="77777777" w:rsidR="00257B24" w:rsidRPr="00257B24" w:rsidRDefault="00257B24" w:rsidP="00257B24">
      <w:pPr>
        <w:widowControl w:val="0"/>
        <w:kinsoku w:val="0"/>
        <w:overflowPunct w:val="0"/>
        <w:autoSpaceDE w:val="0"/>
        <w:autoSpaceDN w:val="0"/>
        <w:adjustRightInd w:val="0"/>
        <w:spacing w:before="154" w:line="220" w:lineRule="auto"/>
        <w:rPr>
          <w:rFonts w:ascii="Trebuchet MS" w:hAnsi="Trebuchet MS" w:cs="Trebuchet MS"/>
          <w:w w:val="90"/>
          <w:sz w:val="18"/>
          <w:szCs w:val="18"/>
        </w:rPr>
      </w:pPr>
      <w:r w:rsidRPr="00257B24">
        <w:rPr>
          <w:rFonts w:ascii="Calibri" w:hAnsi="Calibri" w:cs="Calibri"/>
          <w:b/>
          <w:bCs/>
          <w:w w:val="90"/>
          <w:sz w:val="18"/>
          <w:szCs w:val="18"/>
        </w:rPr>
        <w:t>If</w:t>
      </w:r>
      <w:r w:rsidRPr="00257B24">
        <w:rPr>
          <w:rFonts w:ascii="Calibri" w:hAnsi="Calibri" w:cs="Calibri"/>
          <w:b/>
          <w:bCs/>
          <w:spacing w:val="-7"/>
          <w:w w:val="90"/>
          <w:sz w:val="18"/>
          <w:szCs w:val="18"/>
        </w:rPr>
        <w:t xml:space="preserve"> </w:t>
      </w:r>
      <w:r w:rsidRPr="00257B24">
        <w:rPr>
          <w:rFonts w:ascii="Calibri" w:hAnsi="Calibri" w:cs="Calibri"/>
          <w:b/>
          <w:bCs/>
          <w:w w:val="90"/>
          <w:sz w:val="18"/>
          <w:szCs w:val="18"/>
        </w:rPr>
        <w:t>you</w:t>
      </w:r>
      <w:r w:rsidRPr="00257B24">
        <w:rPr>
          <w:rFonts w:ascii="Calibri" w:hAnsi="Calibri" w:cs="Calibri"/>
          <w:b/>
          <w:bCs/>
          <w:spacing w:val="-6"/>
          <w:w w:val="90"/>
          <w:sz w:val="18"/>
          <w:szCs w:val="18"/>
        </w:rPr>
        <w:t xml:space="preserve"> </w:t>
      </w:r>
      <w:r w:rsidRPr="00257B24">
        <w:rPr>
          <w:rFonts w:ascii="Calibri" w:hAnsi="Calibri" w:cs="Calibri"/>
          <w:b/>
          <w:bCs/>
          <w:w w:val="90"/>
          <w:sz w:val="18"/>
          <w:szCs w:val="18"/>
        </w:rPr>
        <w:t>did</w:t>
      </w:r>
      <w:r w:rsidRPr="00257B24">
        <w:rPr>
          <w:rFonts w:ascii="Calibri" w:hAnsi="Calibri" w:cs="Calibri"/>
          <w:b/>
          <w:bCs/>
          <w:spacing w:val="-6"/>
          <w:w w:val="90"/>
          <w:sz w:val="18"/>
          <w:szCs w:val="18"/>
        </w:rPr>
        <w:t xml:space="preserve"> </w:t>
      </w:r>
      <w:r w:rsidRPr="00257B24">
        <w:rPr>
          <w:rFonts w:ascii="Calibri" w:hAnsi="Calibri" w:cs="Calibri"/>
          <w:b/>
          <w:bCs/>
          <w:w w:val="90"/>
          <w:sz w:val="18"/>
          <w:szCs w:val="18"/>
        </w:rPr>
        <w:t>not</w:t>
      </w:r>
      <w:r w:rsidRPr="00257B24">
        <w:rPr>
          <w:rFonts w:ascii="Calibri" w:hAnsi="Calibri" w:cs="Calibri"/>
          <w:b/>
          <w:bCs/>
          <w:spacing w:val="-6"/>
          <w:w w:val="90"/>
          <w:sz w:val="18"/>
          <w:szCs w:val="18"/>
        </w:rPr>
        <w:t xml:space="preserve"> </w:t>
      </w:r>
      <w:r w:rsidRPr="00257B24">
        <w:rPr>
          <w:rFonts w:ascii="Calibri" w:hAnsi="Calibri" w:cs="Calibri"/>
          <w:b/>
          <w:bCs/>
          <w:w w:val="90"/>
          <w:sz w:val="18"/>
          <w:szCs w:val="18"/>
        </w:rPr>
        <w:t>meet</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a</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criteria</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listed</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above,</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please</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answer</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all</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of</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the</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following</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questions</w:t>
      </w:r>
      <w:r w:rsidRPr="00257B24">
        <w:rPr>
          <w:rFonts w:ascii="Calibri" w:hAnsi="Calibri" w:cs="Calibri"/>
          <w:b/>
          <w:bCs/>
          <w:spacing w:val="-1"/>
          <w:w w:val="90"/>
          <w:sz w:val="18"/>
          <w:szCs w:val="18"/>
        </w:rPr>
        <w:t xml:space="preserve"> </w:t>
      </w:r>
      <w:r w:rsidRPr="00257B24">
        <w:rPr>
          <w:rFonts w:ascii="Calibri" w:hAnsi="Calibri" w:cs="Calibri"/>
          <w:b/>
          <w:bCs/>
          <w:w w:val="90"/>
          <w:sz w:val="18"/>
          <w:szCs w:val="18"/>
        </w:rPr>
        <w:t>(1-8).</w:t>
      </w:r>
      <w:r w:rsidRPr="00257B24">
        <w:rPr>
          <w:rFonts w:ascii="Calibri" w:hAnsi="Calibri" w:cs="Calibri"/>
          <w:b/>
          <w:bCs/>
          <w:spacing w:val="31"/>
          <w:sz w:val="18"/>
          <w:szCs w:val="18"/>
        </w:rPr>
        <w:t xml:space="preserve"> </w:t>
      </w:r>
      <w:r w:rsidRPr="00257B24">
        <w:rPr>
          <w:rFonts w:ascii="Trebuchet MS" w:hAnsi="Trebuchet MS" w:cs="Trebuchet MS"/>
          <w:w w:val="90"/>
          <w:sz w:val="18"/>
          <w:szCs w:val="18"/>
        </w:rPr>
        <w:t>Failure</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to</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provide</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complete</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information</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may</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result</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in</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nonresident classification</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(Ed</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Code</w:t>
      </w:r>
      <w:r w:rsidRPr="00257B24">
        <w:rPr>
          <w:rFonts w:ascii="Trebuchet MS" w:hAnsi="Trebuchet MS" w:cs="Trebuchet MS"/>
          <w:spacing w:val="-9"/>
          <w:w w:val="90"/>
          <w:sz w:val="18"/>
          <w:szCs w:val="18"/>
        </w:rPr>
        <w:t xml:space="preserve"> </w:t>
      </w:r>
      <w:r w:rsidRPr="00257B24">
        <w:rPr>
          <w:rFonts w:ascii="Trebuchet MS" w:hAnsi="Trebuchet MS" w:cs="Trebuchet MS"/>
          <w:w w:val="90"/>
          <w:sz w:val="18"/>
          <w:szCs w:val="18"/>
        </w:rPr>
        <w:t>68041).</w:t>
      </w:r>
    </w:p>
    <w:p w14:paraId="0F42F0C2" w14:textId="3E706EB1" w:rsidR="00257B24" w:rsidRPr="00257B24" w:rsidRDefault="00257B24" w:rsidP="000140FE">
      <w:pPr>
        <w:widowControl w:val="0"/>
        <w:numPr>
          <w:ilvl w:val="0"/>
          <w:numId w:val="56"/>
        </w:numPr>
        <w:tabs>
          <w:tab w:val="left" w:pos="641"/>
          <w:tab w:val="left" w:pos="10857"/>
        </w:tabs>
        <w:kinsoku w:val="0"/>
        <w:overflowPunct w:val="0"/>
        <w:autoSpaceDE w:val="0"/>
        <w:autoSpaceDN w:val="0"/>
        <w:adjustRightInd w:val="0"/>
        <w:spacing w:before="74"/>
        <w:ind w:left="640" w:hanging="361"/>
        <w:rPr>
          <w:rFonts w:ascii="Trebuchet MS" w:hAnsi="Trebuchet MS" w:cs="Trebuchet MS"/>
          <w:spacing w:val="-7"/>
          <w:w w:val="90"/>
          <w:sz w:val="18"/>
          <w:szCs w:val="18"/>
        </w:rPr>
      </w:pPr>
      <w:r w:rsidRPr="00257B24">
        <w:rPr>
          <w:rFonts w:ascii="Trebuchet MS" w:hAnsi="Trebuchet MS" w:cs="Trebuchet MS"/>
          <w:noProof/>
        </w:rPr>
        <mc:AlternateContent>
          <mc:Choice Requires="wps">
            <w:drawing>
              <wp:anchor distT="0" distB="0" distL="114300" distR="114300" simplePos="0" relativeHeight="251757568" behindDoc="1" locked="0" layoutInCell="0" allowOverlap="1" wp14:anchorId="321E28AB" wp14:editId="69AA1EE7">
                <wp:simplePos x="0" y="0"/>
                <wp:positionH relativeFrom="page">
                  <wp:posOffset>6884670</wp:posOffset>
                </wp:positionH>
                <wp:positionV relativeFrom="paragraph">
                  <wp:posOffset>71120</wp:posOffset>
                </wp:positionV>
                <wp:extent cx="97790" cy="97790"/>
                <wp:effectExtent l="7620" t="12065" r="8890" b="13970"/>
                <wp:wrapNone/>
                <wp:docPr id="1700" name="Freeform: Shape 1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F2017" id="Freeform: Shape 1700" o:spid="_x0000_s1026" style="position:absolute;margin-left:542.1pt;margin-top:5.6pt;width:7.7pt;height:7.7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58592" behindDoc="0" locked="0" layoutInCell="0" allowOverlap="1" wp14:anchorId="4A0AEDE1" wp14:editId="0A8764FA">
                <wp:simplePos x="0" y="0"/>
                <wp:positionH relativeFrom="page">
                  <wp:posOffset>7214235</wp:posOffset>
                </wp:positionH>
                <wp:positionV relativeFrom="paragraph">
                  <wp:posOffset>65405</wp:posOffset>
                </wp:positionV>
                <wp:extent cx="97790" cy="97790"/>
                <wp:effectExtent l="13335" t="6350" r="12700" b="10160"/>
                <wp:wrapNone/>
                <wp:docPr id="1699" name="Freeform: Shape 1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3D6AF" id="Freeform: Shape 1699" o:spid="_x0000_s1026" style="position:absolute;margin-left:568.05pt;margin-top:5.15pt;width:7.7pt;height:7.7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75"/>
          <w:sz w:val="18"/>
          <w:szCs w:val="18"/>
        </w:rPr>
        <w:t>Will</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your</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parent(s)</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claim</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as</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dependent</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exemption</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for</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state</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and</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federal</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tax</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purposes</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for</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current</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calendar</w:t>
      </w:r>
      <w:r w:rsidRPr="00257B24">
        <w:rPr>
          <w:rFonts w:ascii="Trebuchet MS" w:hAnsi="Trebuchet MS" w:cs="Trebuchet MS"/>
          <w:spacing w:val="5"/>
          <w:sz w:val="18"/>
          <w:szCs w:val="18"/>
        </w:rPr>
        <w:t xml:space="preserve"> </w:t>
      </w:r>
      <w:r w:rsidRPr="00257B24">
        <w:rPr>
          <w:rFonts w:ascii="Trebuchet MS" w:hAnsi="Trebuchet MS" w:cs="Trebuchet MS"/>
          <w:spacing w:val="-2"/>
          <w:w w:val="70"/>
          <w:sz w:val="18"/>
          <w:szCs w:val="18"/>
        </w:rPr>
        <w:t>year?..............................................Yes</w:t>
      </w:r>
      <w:r w:rsidRPr="00257B24">
        <w:rPr>
          <w:rFonts w:ascii="Trebuchet MS" w:hAnsi="Trebuchet MS" w:cs="Trebuchet MS"/>
          <w:sz w:val="18"/>
          <w:szCs w:val="18"/>
        </w:rPr>
        <w:tab/>
      </w:r>
      <w:r w:rsidRPr="00257B24">
        <w:rPr>
          <w:rFonts w:ascii="Trebuchet MS" w:hAnsi="Trebuchet MS" w:cs="Trebuchet MS"/>
          <w:spacing w:val="-7"/>
          <w:w w:val="90"/>
          <w:sz w:val="18"/>
          <w:szCs w:val="18"/>
        </w:rPr>
        <w:t>No</w:t>
      </w:r>
    </w:p>
    <w:p w14:paraId="161AFD73" w14:textId="36D6089F" w:rsidR="00257B24" w:rsidRPr="00257B24" w:rsidRDefault="00257B24" w:rsidP="000140FE">
      <w:pPr>
        <w:widowControl w:val="0"/>
        <w:numPr>
          <w:ilvl w:val="0"/>
          <w:numId w:val="56"/>
        </w:numPr>
        <w:tabs>
          <w:tab w:val="left" w:pos="641"/>
          <w:tab w:val="left" w:pos="3481"/>
          <w:tab w:val="left" w:pos="4663"/>
          <w:tab w:val="left" w:pos="5846"/>
          <w:tab w:val="left" w:pos="7028"/>
          <w:tab w:val="left" w:pos="10857"/>
        </w:tabs>
        <w:kinsoku w:val="0"/>
        <w:overflowPunct w:val="0"/>
        <w:autoSpaceDE w:val="0"/>
        <w:autoSpaceDN w:val="0"/>
        <w:adjustRightInd w:val="0"/>
        <w:spacing w:line="280" w:lineRule="atLeast"/>
        <w:ind w:left="640" w:right="690" w:hanging="361"/>
        <w:rPr>
          <w:rFonts w:ascii="Trebuchet MS" w:hAnsi="Trebuchet MS" w:cs="Trebuchet MS"/>
          <w:sz w:val="18"/>
          <w:szCs w:val="18"/>
        </w:rPr>
      </w:pPr>
      <w:r w:rsidRPr="00257B24">
        <w:rPr>
          <w:rFonts w:ascii="Trebuchet MS" w:hAnsi="Trebuchet MS" w:cs="Trebuchet MS"/>
          <w:noProof/>
        </w:rPr>
        <mc:AlternateContent>
          <mc:Choice Requires="wps">
            <w:drawing>
              <wp:anchor distT="0" distB="0" distL="114300" distR="114300" simplePos="0" relativeHeight="251759616" behindDoc="1" locked="0" layoutInCell="0" allowOverlap="1" wp14:anchorId="2054AEB3" wp14:editId="6A6EC705">
                <wp:simplePos x="0" y="0"/>
                <wp:positionH relativeFrom="page">
                  <wp:posOffset>6884670</wp:posOffset>
                </wp:positionH>
                <wp:positionV relativeFrom="paragraph">
                  <wp:posOffset>70485</wp:posOffset>
                </wp:positionV>
                <wp:extent cx="97790" cy="97790"/>
                <wp:effectExtent l="7620" t="10160" r="8890" b="6350"/>
                <wp:wrapNone/>
                <wp:docPr id="1698" name="Freeform: Shape 1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96B28" id="Freeform: Shape 1698" o:spid="_x0000_s1026" style="position:absolute;margin-left:542.1pt;margin-top:5.55pt;width:7.7pt;height:7.7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60640" behindDoc="0" locked="0" layoutInCell="0" allowOverlap="1" wp14:anchorId="6BBEDA52" wp14:editId="12EA8C7D">
                <wp:simplePos x="0" y="0"/>
                <wp:positionH relativeFrom="page">
                  <wp:posOffset>7214235</wp:posOffset>
                </wp:positionH>
                <wp:positionV relativeFrom="paragraph">
                  <wp:posOffset>70485</wp:posOffset>
                </wp:positionV>
                <wp:extent cx="97790" cy="97790"/>
                <wp:effectExtent l="13335" t="10160" r="12700" b="6350"/>
                <wp:wrapNone/>
                <wp:docPr id="1697" name="Freeform: Shape 1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3129D" id="Freeform: Shape 1697" o:spid="_x0000_s1026" style="position:absolute;margin-left:568.05pt;margin-top:5.55pt;width:7.7pt;height:7.7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75"/>
          <w:sz w:val="18"/>
          <w:szCs w:val="18"/>
        </w:rPr>
        <w:t>Were you claimed as an exemption for state and federal tax purposes by your parent(s) in any of the past three calendar years?</w:t>
      </w:r>
      <w:r w:rsidRPr="00257B24">
        <w:rPr>
          <w:rFonts w:ascii="Trebuchet MS" w:hAnsi="Trebuchet MS" w:cs="Trebuchet MS"/>
          <w:spacing w:val="-13"/>
          <w:w w:val="75"/>
          <w:sz w:val="18"/>
          <w:szCs w:val="18"/>
        </w:rPr>
        <w:t xml:space="preserve"> </w:t>
      </w:r>
      <w:r w:rsidRPr="00257B24">
        <w:rPr>
          <w:rFonts w:ascii="Trebuchet MS" w:hAnsi="Trebuchet MS" w:cs="Trebuchet MS"/>
          <w:w w:val="75"/>
          <w:sz w:val="18"/>
          <w:szCs w:val="18"/>
        </w:rPr>
        <w:t>...................................Yes</w:t>
      </w:r>
      <w:r w:rsidRPr="00257B24">
        <w:rPr>
          <w:rFonts w:ascii="Trebuchet MS" w:hAnsi="Trebuchet MS" w:cs="Trebuchet MS"/>
          <w:sz w:val="18"/>
          <w:szCs w:val="18"/>
        </w:rPr>
        <w:tab/>
      </w:r>
      <w:r w:rsidRPr="00257B24">
        <w:rPr>
          <w:rFonts w:ascii="Trebuchet MS" w:hAnsi="Trebuchet MS" w:cs="Trebuchet MS"/>
          <w:spacing w:val="-6"/>
          <w:w w:val="90"/>
          <w:sz w:val="18"/>
          <w:szCs w:val="18"/>
        </w:rPr>
        <w:t xml:space="preserve">No </w:t>
      </w:r>
      <w:r w:rsidRPr="00257B24">
        <w:rPr>
          <w:rFonts w:ascii="Trebuchet MS" w:hAnsi="Trebuchet MS" w:cs="Trebuchet MS"/>
          <w:w w:val="90"/>
          <w:sz w:val="18"/>
          <w:szCs w:val="18"/>
        </w:rPr>
        <w:t xml:space="preserve">If yes, please state year(s)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sz w:val="18"/>
          <w:szCs w:val="18"/>
          <w:u w:val="single"/>
        </w:rPr>
        <w:tab/>
      </w:r>
    </w:p>
    <w:p w14:paraId="2479D662" w14:textId="77777777" w:rsidR="00257B24" w:rsidRPr="00257B24" w:rsidRDefault="00257B24" w:rsidP="00257B24">
      <w:pPr>
        <w:widowControl w:val="0"/>
        <w:tabs>
          <w:tab w:val="left" w:pos="3966"/>
          <w:tab w:val="left" w:pos="5135"/>
          <w:tab w:val="left" w:pos="6304"/>
        </w:tabs>
        <w:kinsoku w:val="0"/>
        <w:overflowPunct w:val="0"/>
        <w:autoSpaceDE w:val="0"/>
        <w:autoSpaceDN w:val="0"/>
        <w:adjustRightInd w:val="0"/>
        <w:spacing w:before="7"/>
        <w:rPr>
          <w:rFonts w:ascii="Trebuchet MS" w:hAnsi="Trebuchet MS" w:cs="Trebuchet MS"/>
          <w:spacing w:val="-4"/>
          <w:w w:val="90"/>
          <w:sz w:val="18"/>
          <w:szCs w:val="18"/>
        </w:rPr>
      </w:pP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p>
    <w:p w14:paraId="71222A84" w14:textId="63871F4F" w:rsidR="00257B24" w:rsidRPr="00257B24" w:rsidRDefault="00257B24" w:rsidP="000140FE">
      <w:pPr>
        <w:widowControl w:val="0"/>
        <w:numPr>
          <w:ilvl w:val="0"/>
          <w:numId w:val="56"/>
        </w:numPr>
        <w:tabs>
          <w:tab w:val="left" w:pos="641"/>
          <w:tab w:val="left" w:pos="10857"/>
        </w:tabs>
        <w:kinsoku w:val="0"/>
        <w:overflowPunct w:val="0"/>
        <w:autoSpaceDE w:val="0"/>
        <w:autoSpaceDN w:val="0"/>
        <w:adjustRightInd w:val="0"/>
        <w:spacing w:before="71"/>
        <w:ind w:left="640" w:hanging="361"/>
        <w:rPr>
          <w:rFonts w:ascii="Trebuchet MS" w:hAnsi="Trebuchet MS" w:cs="Trebuchet MS"/>
          <w:spacing w:val="-5"/>
          <w:w w:val="90"/>
          <w:sz w:val="18"/>
          <w:szCs w:val="18"/>
        </w:rPr>
      </w:pPr>
      <w:r w:rsidRPr="00257B24">
        <w:rPr>
          <w:rFonts w:ascii="Trebuchet MS" w:hAnsi="Trebuchet MS" w:cs="Trebuchet MS"/>
          <w:noProof/>
        </w:rPr>
        <mc:AlternateContent>
          <mc:Choice Requires="wps">
            <w:drawing>
              <wp:anchor distT="0" distB="0" distL="114300" distR="114300" simplePos="0" relativeHeight="251761664" behindDoc="1" locked="0" layoutInCell="0" allowOverlap="1" wp14:anchorId="13CA7F11" wp14:editId="4DA8E5DD">
                <wp:simplePos x="0" y="0"/>
                <wp:positionH relativeFrom="page">
                  <wp:posOffset>6884670</wp:posOffset>
                </wp:positionH>
                <wp:positionV relativeFrom="paragraph">
                  <wp:posOffset>67945</wp:posOffset>
                </wp:positionV>
                <wp:extent cx="97790" cy="97790"/>
                <wp:effectExtent l="7620" t="14605" r="8890" b="11430"/>
                <wp:wrapNone/>
                <wp:docPr id="1696" name="Freeform: Shape 1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E5980" id="Freeform: Shape 1696" o:spid="_x0000_s1026" style="position:absolute;margin-left:542.1pt;margin-top:5.35pt;width:7.7pt;height:7.7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62688" behindDoc="0" locked="0" layoutInCell="0" allowOverlap="1" wp14:anchorId="5A796BA4" wp14:editId="0C7019E8">
                <wp:simplePos x="0" y="0"/>
                <wp:positionH relativeFrom="page">
                  <wp:posOffset>7214235</wp:posOffset>
                </wp:positionH>
                <wp:positionV relativeFrom="paragraph">
                  <wp:posOffset>61595</wp:posOffset>
                </wp:positionV>
                <wp:extent cx="97790" cy="97790"/>
                <wp:effectExtent l="13335" t="8255" r="12700" b="8255"/>
                <wp:wrapNone/>
                <wp:docPr id="1695" name="Freeform: Shape 1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B924E" id="Freeform: Shape 1695" o:spid="_x0000_s1026" style="position:absolute;margin-left:568.05pt;margin-top:4.85pt;width:7.7pt;height:7.7pt;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80"/>
          <w:sz w:val="18"/>
          <w:szCs w:val="18"/>
        </w:rPr>
        <w:t>Have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received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will</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receive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more</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than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$750</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financial</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assistance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from</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your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parent(s)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current</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calendar</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year?</w:t>
      </w:r>
      <w:r w:rsidRPr="00257B24">
        <w:rPr>
          <w:rFonts w:ascii="Trebuchet MS" w:hAnsi="Trebuchet MS" w:cs="Trebuchet MS"/>
          <w:spacing w:val="-17"/>
          <w:w w:val="80"/>
          <w:sz w:val="18"/>
          <w:szCs w:val="18"/>
        </w:rPr>
        <w:t xml:space="preserve"> </w:t>
      </w:r>
      <w:r w:rsidRPr="00257B24">
        <w:rPr>
          <w:rFonts w:ascii="Trebuchet MS" w:hAnsi="Trebuchet MS" w:cs="Trebuchet MS"/>
          <w:spacing w:val="-2"/>
          <w:w w:val="75"/>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p>
    <w:p w14:paraId="46C5FDA4" w14:textId="71DAFFB2" w:rsidR="00257B24" w:rsidRPr="00257B24" w:rsidRDefault="00257B24" w:rsidP="000140FE">
      <w:pPr>
        <w:widowControl w:val="0"/>
        <w:numPr>
          <w:ilvl w:val="0"/>
          <w:numId w:val="56"/>
        </w:numPr>
        <w:tabs>
          <w:tab w:val="left" w:pos="641"/>
          <w:tab w:val="left" w:pos="3481"/>
          <w:tab w:val="left" w:pos="4663"/>
          <w:tab w:val="left" w:pos="5846"/>
          <w:tab w:val="left" w:pos="7028"/>
          <w:tab w:val="left" w:pos="10856"/>
        </w:tabs>
        <w:kinsoku w:val="0"/>
        <w:overflowPunct w:val="0"/>
        <w:autoSpaceDE w:val="0"/>
        <w:autoSpaceDN w:val="0"/>
        <w:adjustRightInd w:val="0"/>
        <w:spacing w:line="280" w:lineRule="atLeast"/>
        <w:ind w:left="640" w:right="691" w:hanging="360"/>
        <w:rPr>
          <w:rFonts w:ascii="Trebuchet MS" w:hAnsi="Trebuchet MS" w:cs="Trebuchet MS"/>
          <w:sz w:val="18"/>
          <w:szCs w:val="18"/>
        </w:rPr>
      </w:pPr>
      <w:r w:rsidRPr="00257B24">
        <w:rPr>
          <w:rFonts w:ascii="Trebuchet MS" w:hAnsi="Trebuchet MS" w:cs="Trebuchet MS"/>
          <w:noProof/>
        </w:rPr>
        <mc:AlternateContent>
          <mc:Choice Requires="wps">
            <w:drawing>
              <wp:anchor distT="0" distB="0" distL="114300" distR="114300" simplePos="0" relativeHeight="251763712" behindDoc="1" locked="0" layoutInCell="0" allowOverlap="1" wp14:anchorId="7F2362D1" wp14:editId="4ED238D4">
                <wp:simplePos x="0" y="0"/>
                <wp:positionH relativeFrom="page">
                  <wp:posOffset>6910070</wp:posOffset>
                </wp:positionH>
                <wp:positionV relativeFrom="paragraph">
                  <wp:posOffset>59690</wp:posOffset>
                </wp:positionV>
                <wp:extent cx="97790" cy="97790"/>
                <wp:effectExtent l="13970" t="12700" r="12065" b="13335"/>
                <wp:wrapNone/>
                <wp:docPr id="1694" name="Freeform: Shape 1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CB3E3" id="Freeform: Shape 1694" o:spid="_x0000_s1026" style="position:absolute;margin-left:544.1pt;margin-top:4.7pt;width:7.7pt;height:7.7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64736" behindDoc="0" locked="0" layoutInCell="0" allowOverlap="1" wp14:anchorId="0B92EFE1" wp14:editId="1BDFEFD3">
                <wp:simplePos x="0" y="0"/>
                <wp:positionH relativeFrom="page">
                  <wp:posOffset>7214235</wp:posOffset>
                </wp:positionH>
                <wp:positionV relativeFrom="paragraph">
                  <wp:posOffset>59690</wp:posOffset>
                </wp:positionV>
                <wp:extent cx="97790" cy="97790"/>
                <wp:effectExtent l="13335" t="12700" r="12700" b="13335"/>
                <wp:wrapNone/>
                <wp:docPr id="1693" name="Freeform: Shape 1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2DF05" id="Freeform: Shape 1693" o:spid="_x0000_s1026" style="position:absolute;margin-left:568.05pt;margin-top:4.7pt;width:7.7pt;height:7.7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75"/>
          <w:sz w:val="18"/>
          <w:szCs w:val="18"/>
        </w:rPr>
        <w:t>Did you receive more than $750 in financial assistance from your parent(s) during any of the three past calendar years?..................................................Yes</w:t>
      </w:r>
      <w:r w:rsidRPr="00257B24">
        <w:rPr>
          <w:rFonts w:ascii="Trebuchet MS" w:hAnsi="Trebuchet MS" w:cs="Trebuchet MS"/>
          <w:sz w:val="18"/>
          <w:szCs w:val="18"/>
        </w:rPr>
        <w:tab/>
      </w:r>
      <w:r w:rsidRPr="00257B24">
        <w:rPr>
          <w:rFonts w:ascii="Trebuchet MS" w:hAnsi="Trebuchet MS" w:cs="Trebuchet MS"/>
          <w:spacing w:val="-6"/>
          <w:w w:val="90"/>
          <w:sz w:val="18"/>
          <w:szCs w:val="18"/>
        </w:rPr>
        <w:t xml:space="preserve">No </w:t>
      </w:r>
      <w:r w:rsidRPr="00257B24">
        <w:rPr>
          <w:rFonts w:ascii="Trebuchet MS" w:hAnsi="Trebuchet MS" w:cs="Trebuchet MS"/>
          <w:w w:val="90"/>
          <w:sz w:val="18"/>
          <w:szCs w:val="18"/>
        </w:rPr>
        <w:t xml:space="preserve">If yes, please state year(s)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sz w:val="18"/>
          <w:szCs w:val="18"/>
          <w:u w:val="single"/>
        </w:rPr>
        <w:tab/>
      </w:r>
    </w:p>
    <w:p w14:paraId="34A067CD" w14:textId="77777777" w:rsidR="00257B24" w:rsidRPr="00257B24" w:rsidRDefault="00257B24" w:rsidP="00257B24">
      <w:pPr>
        <w:widowControl w:val="0"/>
        <w:tabs>
          <w:tab w:val="left" w:pos="3966"/>
          <w:tab w:val="left" w:pos="5135"/>
          <w:tab w:val="left" w:pos="6304"/>
        </w:tabs>
        <w:kinsoku w:val="0"/>
        <w:overflowPunct w:val="0"/>
        <w:autoSpaceDE w:val="0"/>
        <w:autoSpaceDN w:val="0"/>
        <w:adjustRightInd w:val="0"/>
        <w:spacing w:before="7"/>
        <w:rPr>
          <w:rFonts w:ascii="Trebuchet MS" w:hAnsi="Trebuchet MS" w:cs="Trebuchet MS"/>
          <w:spacing w:val="-4"/>
          <w:w w:val="90"/>
          <w:sz w:val="18"/>
          <w:szCs w:val="18"/>
        </w:rPr>
      </w:pP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p>
    <w:p w14:paraId="08BAFA8B" w14:textId="6F1EAF5D" w:rsidR="00257B24" w:rsidRPr="00257B24" w:rsidRDefault="00257B24" w:rsidP="000140FE">
      <w:pPr>
        <w:widowControl w:val="0"/>
        <w:numPr>
          <w:ilvl w:val="0"/>
          <w:numId w:val="56"/>
        </w:numPr>
        <w:tabs>
          <w:tab w:val="left" w:pos="641"/>
          <w:tab w:val="left" w:pos="10857"/>
        </w:tabs>
        <w:kinsoku w:val="0"/>
        <w:overflowPunct w:val="0"/>
        <w:autoSpaceDE w:val="0"/>
        <w:autoSpaceDN w:val="0"/>
        <w:adjustRightInd w:val="0"/>
        <w:spacing w:before="71"/>
        <w:ind w:left="640" w:hanging="361"/>
        <w:rPr>
          <w:rFonts w:ascii="Trebuchet MS" w:hAnsi="Trebuchet MS" w:cs="Trebuchet MS"/>
          <w:spacing w:val="-7"/>
          <w:w w:val="90"/>
          <w:sz w:val="18"/>
          <w:szCs w:val="18"/>
        </w:rPr>
      </w:pPr>
      <w:r w:rsidRPr="00257B24">
        <w:rPr>
          <w:rFonts w:ascii="Trebuchet MS" w:hAnsi="Trebuchet MS" w:cs="Trebuchet MS"/>
          <w:noProof/>
        </w:rPr>
        <mc:AlternateContent>
          <mc:Choice Requires="wps">
            <w:drawing>
              <wp:anchor distT="0" distB="0" distL="114300" distR="114300" simplePos="0" relativeHeight="251765760" behindDoc="1" locked="0" layoutInCell="0" allowOverlap="1" wp14:anchorId="1F093945" wp14:editId="0BDE6D95">
                <wp:simplePos x="0" y="0"/>
                <wp:positionH relativeFrom="page">
                  <wp:posOffset>6910070</wp:posOffset>
                </wp:positionH>
                <wp:positionV relativeFrom="paragraph">
                  <wp:posOffset>67945</wp:posOffset>
                </wp:positionV>
                <wp:extent cx="97790" cy="97790"/>
                <wp:effectExtent l="13970" t="8890" r="12065" b="7620"/>
                <wp:wrapNone/>
                <wp:docPr id="1692" name="Freeform: Shape 1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B104C" id="Freeform: Shape 1692" o:spid="_x0000_s1026" style="position:absolute;margin-left:544.1pt;margin-top:5.35pt;width:7.7pt;height:7.7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66784" behindDoc="0" locked="0" layoutInCell="0" allowOverlap="1" wp14:anchorId="3FE6DE30" wp14:editId="264E776A">
                <wp:simplePos x="0" y="0"/>
                <wp:positionH relativeFrom="page">
                  <wp:posOffset>7214235</wp:posOffset>
                </wp:positionH>
                <wp:positionV relativeFrom="paragraph">
                  <wp:posOffset>61595</wp:posOffset>
                </wp:positionV>
                <wp:extent cx="97790" cy="97790"/>
                <wp:effectExtent l="13335" t="12065" r="12700" b="13970"/>
                <wp:wrapNone/>
                <wp:docPr id="1691" name="Freeform: Shape 1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CEB87" id="Freeform: Shape 1691" o:spid="_x0000_s1026" style="position:absolute;margin-left:568.05pt;margin-top:4.85pt;width:7.7pt;height:7.7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75"/>
          <w:sz w:val="18"/>
          <w:szCs w:val="18"/>
        </w:rPr>
        <w:t>Have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lived</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or</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will</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live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for</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more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than</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six</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weeks</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with</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your</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parent(s)</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during</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3"/>
          <w:sz w:val="18"/>
          <w:szCs w:val="18"/>
        </w:rPr>
        <w:t xml:space="preserve"> </w:t>
      </w:r>
      <w:r w:rsidRPr="00257B24">
        <w:rPr>
          <w:rFonts w:ascii="Trebuchet MS" w:hAnsi="Trebuchet MS" w:cs="Trebuchet MS"/>
          <w:w w:val="75"/>
          <w:sz w:val="18"/>
          <w:szCs w:val="18"/>
        </w:rPr>
        <w:t>current</w:t>
      </w:r>
      <w:r w:rsidRPr="00257B24">
        <w:rPr>
          <w:rFonts w:ascii="Trebuchet MS" w:hAnsi="Trebuchet MS" w:cs="Trebuchet MS"/>
          <w:spacing w:val="4"/>
          <w:sz w:val="18"/>
          <w:szCs w:val="18"/>
        </w:rPr>
        <w:t xml:space="preserve"> </w:t>
      </w:r>
      <w:r w:rsidRPr="00257B24">
        <w:rPr>
          <w:rFonts w:ascii="Trebuchet MS" w:hAnsi="Trebuchet MS" w:cs="Trebuchet MS"/>
          <w:w w:val="75"/>
          <w:sz w:val="18"/>
          <w:szCs w:val="18"/>
        </w:rPr>
        <w:t>calendar</w:t>
      </w:r>
      <w:r w:rsidRPr="00257B24">
        <w:rPr>
          <w:rFonts w:ascii="Trebuchet MS" w:hAnsi="Trebuchet MS" w:cs="Trebuchet MS"/>
          <w:spacing w:val="3"/>
          <w:sz w:val="18"/>
          <w:szCs w:val="18"/>
        </w:rPr>
        <w:t xml:space="preserve"> </w:t>
      </w:r>
      <w:r w:rsidRPr="00257B24">
        <w:rPr>
          <w:rFonts w:ascii="Trebuchet MS" w:hAnsi="Trebuchet MS" w:cs="Trebuchet MS"/>
          <w:spacing w:val="-2"/>
          <w:w w:val="65"/>
          <w:sz w:val="18"/>
          <w:szCs w:val="18"/>
        </w:rPr>
        <w:t>year?....................................................................Yes</w:t>
      </w:r>
      <w:r w:rsidRPr="00257B24">
        <w:rPr>
          <w:rFonts w:ascii="Trebuchet MS" w:hAnsi="Trebuchet MS" w:cs="Trebuchet MS"/>
          <w:sz w:val="18"/>
          <w:szCs w:val="18"/>
        </w:rPr>
        <w:tab/>
      </w:r>
      <w:r w:rsidRPr="00257B24">
        <w:rPr>
          <w:rFonts w:ascii="Trebuchet MS" w:hAnsi="Trebuchet MS" w:cs="Trebuchet MS"/>
          <w:spacing w:val="-7"/>
          <w:w w:val="90"/>
          <w:sz w:val="18"/>
          <w:szCs w:val="18"/>
        </w:rPr>
        <w:t>No</w:t>
      </w:r>
    </w:p>
    <w:p w14:paraId="082A5C86" w14:textId="74D2001E" w:rsidR="00257B24" w:rsidRPr="00257B24" w:rsidRDefault="00257B24" w:rsidP="000140FE">
      <w:pPr>
        <w:widowControl w:val="0"/>
        <w:numPr>
          <w:ilvl w:val="0"/>
          <w:numId w:val="56"/>
        </w:numPr>
        <w:tabs>
          <w:tab w:val="left" w:pos="641"/>
          <w:tab w:val="left" w:pos="3481"/>
          <w:tab w:val="left" w:pos="4663"/>
          <w:tab w:val="left" w:pos="5846"/>
          <w:tab w:val="left" w:pos="7028"/>
          <w:tab w:val="left" w:pos="10857"/>
        </w:tabs>
        <w:kinsoku w:val="0"/>
        <w:overflowPunct w:val="0"/>
        <w:autoSpaceDE w:val="0"/>
        <w:autoSpaceDN w:val="0"/>
        <w:adjustRightInd w:val="0"/>
        <w:spacing w:line="280" w:lineRule="atLeast"/>
        <w:ind w:left="640" w:right="690" w:hanging="360"/>
        <w:rPr>
          <w:rFonts w:ascii="Trebuchet MS" w:hAnsi="Trebuchet MS" w:cs="Trebuchet MS"/>
          <w:sz w:val="18"/>
          <w:szCs w:val="18"/>
        </w:rPr>
      </w:pPr>
      <w:r w:rsidRPr="00257B24">
        <w:rPr>
          <w:rFonts w:ascii="Trebuchet MS" w:hAnsi="Trebuchet MS" w:cs="Trebuchet MS"/>
          <w:noProof/>
        </w:rPr>
        <mc:AlternateContent>
          <mc:Choice Requires="wps">
            <w:drawing>
              <wp:anchor distT="0" distB="0" distL="114300" distR="114300" simplePos="0" relativeHeight="251767808" behindDoc="1" locked="0" layoutInCell="0" allowOverlap="1" wp14:anchorId="16E6B447" wp14:editId="6C2C269B">
                <wp:simplePos x="0" y="0"/>
                <wp:positionH relativeFrom="page">
                  <wp:posOffset>6884670</wp:posOffset>
                </wp:positionH>
                <wp:positionV relativeFrom="paragraph">
                  <wp:posOffset>63500</wp:posOffset>
                </wp:positionV>
                <wp:extent cx="97790" cy="97790"/>
                <wp:effectExtent l="7620" t="10795" r="8890" b="15240"/>
                <wp:wrapNone/>
                <wp:docPr id="1690" name="Freeform: Shape 1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F5C71" id="Freeform: Shape 1690" o:spid="_x0000_s1026" style="position:absolute;margin-left:542.1pt;margin-top:5pt;width:7.7pt;height:7.7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rPr>
        <mc:AlternateContent>
          <mc:Choice Requires="wps">
            <w:drawing>
              <wp:anchor distT="0" distB="0" distL="114300" distR="114300" simplePos="0" relativeHeight="251768832" behindDoc="0" locked="0" layoutInCell="0" allowOverlap="1" wp14:anchorId="2B9EBD4B" wp14:editId="107A8022">
                <wp:simplePos x="0" y="0"/>
                <wp:positionH relativeFrom="page">
                  <wp:posOffset>7214235</wp:posOffset>
                </wp:positionH>
                <wp:positionV relativeFrom="paragraph">
                  <wp:posOffset>63500</wp:posOffset>
                </wp:positionV>
                <wp:extent cx="97790" cy="97790"/>
                <wp:effectExtent l="13335" t="10795" r="12700" b="15240"/>
                <wp:wrapNone/>
                <wp:docPr id="1689" name="Freeform: Shape 1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57BE55" id="Freeform: Shape 1689" o:spid="_x0000_s1026" style="position:absolute;margin-left:568.05pt;margin-top:5pt;width:7.7pt;height:7.7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75"/>
          <w:sz w:val="18"/>
          <w:szCs w:val="18"/>
        </w:rPr>
        <w:t>Did</w:t>
      </w:r>
      <w:r w:rsidRPr="00257B24">
        <w:rPr>
          <w:rFonts w:ascii="Trebuchet MS" w:hAnsi="Trebuchet MS" w:cs="Trebuchet MS"/>
          <w:spacing w:val="-2"/>
          <w:w w:val="75"/>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live</w:t>
      </w:r>
      <w:r w:rsidRPr="00257B24">
        <w:rPr>
          <w:rFonts w:ascii="Trebuchet MS" w:hAnsi="Trebuchet MS" w:cs="Trebuchet MS"/>
          <w:spacing w:val="-2"/>
          <w:w w:val="75"/>
          <w:sz w:val="18"/>
          <w:szCs w:val="18"/>
        </w:rPr>
        <w:t xml:space="preserve"> </w:t>
      </w:r>
      <w:r w:rsidRPr="00257B24">
        <w:rPr>
          <w:rFonts w:ascii="Trebuchet MS" w:hAnsi="Trebuchet MS" w:cs="Trebuchet MS"/>
          <w:w w:val="75"/>
          <w:sz w:val="18"/>
          <w:szCs w:val="18"/>
        </w:rPr>
        <w:t>for</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more</w:t>
      </w:r>
      <w:r w:rsidRPr="00257B24">
        <w:rPr>
          <w:rFonts w:ascii="Trebuchet MS" w:hAnsi="Trebuchet MS" w:cs="Trebuchet MS"/>
          <w:spacing w:val="-2"/>
          <w:w w:val="75"/>
          <w:sz w:val="18"/>
          <w:szCs w:val="18"/>
        </w:rPr>
        <w:t xml:space="preserve"> </w:t>
      </w:r>
      <w:r w:rsidRPr="00257B24">
        <w:rPr>
          <w:rFonts w:ascii="Trebuchet MS" w:hAnsi="Trebuchet MS" w:cs="Trebuchet MS"/>
          <w:w w:val="75"/>
          <w:sz w:val="18"/>
          <w:szCs w:val="18"/>
        </w:rPr>
        <w:t>than</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six</w:t>
      </w:r>
      <w:r w:rsidRPr="00257B24">
        <w:rPr>
          <w:rFonts w:ascii="Trebuchet MS" w:hAnsi="Trebuchet MS" w:cs="Trebuchet MS"/>
          <w:spacing w:val="-2"/>
          <w:w w:val="75"/>
          <w:sz w:val="18"/>
          <w:szCs w:val="18"/>
        </w:rPr>
        <w:t xml:space="preserve"> </w:t>
      </w:r>
      <w:r w:rsidRPr="00257B24">
        <w:rPr>
          <w:rFonts w:ascii="Trebuchet MS" w:hAnsi="Trebuchet MS" w:cs="Trebuchet MS"/>
          <w:w w:val="75"/>
          <w:sz w:val="18"/>
          <w:szCs w:val="18"/>
        </w:rPr>
        <w:t>weeks</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with</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your</w:t>
      </w:r>
      <w:r w:rsidRPr="00257B24">
        <w:rPr>
          <w:rFonts w:ascii="Trebuchet MS" w:hAnsi="Trebuchet MS" w:cs="Trebuchet MS"/>
          <w:spacing w:val="-2"/>
          <w:w w:val="75"/>
          <w:sz w:val="18"/>
          <w:szCs w:val="18"/>
        </w:rPr>
        <w:t xml:space="preserve"> </w:t>
      </w:r>
      <w:r w:rsidRPr="00257B24">
        <w:rPr>
          <w:rFonts w:ascii="Trebuchet MS" w:hAnsi="Trebuchet MS" w:cs="Trebuchet MS"/>
          <w:w w:val="75"/>
          <w:sz w:val="18"/>
          <w:szCs w:val="18"/>
        </w:rPr>
        <w:t>parent(s)</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during</w:t>
      </w:r>
      <w:r w:rsidRPr="00257B24">
        <w:rPr>
          <w:rFonts w:ascii="Trebuchet MS" w:hAnsi="Trebuchet MS" w:cs="Trebuchet MS"/>
          <w:spacing w:val="-2"/>
          <w:w w:val="75"/>
          <w:sz w:val="18"/>
          <w:szCs w:val="18"/>
        </w:rPr>
        <w:t xml:space="preserve"> </w:t>
      </w:r>
      <w:r w:rsidRPr="00257B24">
        <w:rPr>
          <w:rFonts w:ascii="Trebuchet MS" w:hAnsi="Trebuchet MS" w:cs="Trebuchet MS"/>
          <w:w w:val="75"/>
          <w:sz w:val="18"/>
          <w:szCs w:val="18"/>
        </w:rPr>
        <w:t>any</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of</w:t>
      </w:r>
      <w:r w:rsidRPr="00257B24">
        <w:rPr>
          <w:rFonts w:ascii="Trebuchet MS" w:hAnsi="Trebuchet MS" w:cs="Trebuchet MS"/>
          <w:spacing w:val="-2"/>
          <w:w w:val="75"/>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three</w:t>
      </w:r>
      <w:r w:rsidRPr="00257B24">
        <w:rPr>
          <w:rFonts w:ascii="Trebuchet MS" w:hAnsi="Trebuchet MS" w:cs="Trebuchet MS"/>
          <w:spacing w:val="-2"/>
          <w:w w:val="75"/>
          <w:sz w:val="18"/>
          <w:szCs w:val="18"/>
        </w:rPr>
        <w:t xml:space="preserve"> </w:t>
      </w:r>
      <w:r w:rsidRPr="00257B24">
        <w:rPr>
          <w:rFonts w:ascii="Trebuchet MS" w:hAnsi="Trebuchet MS" w:cs="Trebuchet MS"/>
          <w:w w:val="75"/>
          <w:sz w:val="18"/>
          <w:szCs w:val="18"/>
        </w:rPr>
        <w:t>past</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calendar</w:t>
      </w:r>
      <w:r w:rsidRPr="00257B24">
        <w:rPr>
          <w:rFonts w:ascii="Trebuchet MS" w:hAnsi="Trebuchet MS" w:cs="Trebuchet MS"/>
          <w:spacing w:val="-1"/>
          <w:w w:val="75"/>
          <w:sz w:val="18"/>
          <w:szCs w:val="18"/>
        </w:rPr>
        <w:t xml:space="preserve"> </w:t>
      </w:r>
      <w:r w:rsidRPr="00257B24">
        <w:rPr>
          <w:rFonts w:ascii="Trebuchet MS" w:hAnsi="Trebuchet MS" w:cs="Trebuchet MS"/>
          <w:w w:val="75"/>
          <w:sz w:val="18"/>
          <w:szCs w:val="18"/>
        </w:rPr>
        <w:t>years?</w:t>
      </w:r>
      <w:r w:rsidRPr="00257B24">
        <w:rPr>
          <w:rFonts w:ascii="Trebuchet MS" w:hAnsi="Trebuchet MS" w:cs="Trebuchet MS"/>
          <w:spacing w:val="-6"/>
          <w:w w:val="75"/>
          <w:sz w:val="18"/>
          <w:szCs w:val="18"/>
        </w:rPr>
        <w:t xml:space="preserve"> </w:t>
      </w:r>
      <w:r w:rsidRPr="00257B24">
        <w:rPr>
          <w:rFonts w:ascii="Trebuchet MS" w:hAnsi="Trebuchet MS" w:cs="Trebuchet MS"/>
          <w:w w:val="75"/>
          <w:sz w:val="18"/>
          <w:szCs w:val="18"/>
        </w:rPr>
        <w:t>........................................................................Yes</w:t>
      </w:r>
      <w:r w:rsidRPr="00257B24">
        <w:rPr>
          <w:rFonts w:ascii="Trebuchet MS" w:hAnsi="Trebuchet MS" w:cs="Trebuchet MS"/>
          <w:sz w:val="18"/>
          <w:szCs w:val="18"/>
        </w:rPr>
        <w:tab/>
      </w:r>
      <w:r w:rsidRPr="00257B24">
        <w:rPr>
          <w:rFonts w:ascii="Trebuchet MS" w:hAnsi="Trebuchet MS" w:cs="Trebuchet MS"/>
          <w:spacing w:val="-6"/>
          <w:w w:val="90"/>
          <w:sz w:val="18"/>
          <w:szCs w:val="18"/>
        </w:rPr>
        <w:t xml:space="preserve">No </w:t>
      </w:r>
      <w:r w:rsidRPr="00257B24">
        <w:rPr>
          <w:rFonts w:ascii="Trebuchet MS" w:hAnsi="Trebuchet MS" w:cs="Trebuchet MS"/>
          <w:w w:val="90"/>
          <w:sz w:val="18"/>
          <w:szCs w:val="18"/>
        </w:rPr>
        <w:t xml:space="preserve">If yes, please state year(s)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sz w:val="18"/>
          <w:szCs w:val="18"/>
          <w:u w:val="single"/>
        </w:rPr>
        <w:tab/>
      </w:r>
    </w:p>
    <w:p w14:paraId="5C2C32BB" w14:textId="77777777" w:rsidR="00257B24" w:rsidRPr="00257B24" w:rsidRDefault="00257B24" w:rsidP="00257B24">
      <w:pPr>
        <w:widowControl w:val="0"/>
        <w:tabs>
          <w:tab w:val="left" w:pos="3966"/>
          <w:tab w:val="left" w:pos="5135"/>
          <w:tab w:val="left" w:pos="6304"/>
        </w:tabs>
        <w:kinsoku w:val="0"/>
        <w:overflowPunct w:val="0"/>
        <w:autoSpaceDE w:val="0"/>
        <w:autoSpaceDN w:val="0"/>
        <w:adjustRightInd w:val="0"/>
        <w:spacing w:before="7"/>
        <w:rPr>
          <w:rFonts w:ascii="Trebuchet MS" w:hAnsi="Trebuchet MS" w:cs="Trebuchet MS"/>
          <w:spacing w:val="-4"/>
          <w:w w:val="90"/>
          <w:sz w:val="18"/>
          <w:szCs w:val="18"/>
        </w:rPr>
      </w:pP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p>
    <w:p w14:paraId="26A316AA" w14:textId="77777777" w:rsidR="00257B24" w:rsidRPr="00257B24" w:rsidRDefault="00257B24" w:rsidP="000140FE">
      <w:pPr>
        <w:widowControl w:val="0"/>
        <w:numPr>
          <w:ilvl w:val="0"/>
          <w:numId w:val="56"/>
        </w:numPr>
        <w:tabs>
          <w:tab w:val="left" w:pos="641"/>
        </w:tabs>
        <w:kinsoku w:val="0"/>
        <w:overflowPunct w:val="0"/>
        <w:autoSpaceDE w:val="0"/>
        <w:autoSpaceDN w:val="0"/>
        <w:adjustRightInd w:val="0"/>
        <w:spacing w:before="71" w:line="247" w:lineRule="auto"/>
        <w:ind w:left="640" w:right="1523" w:hanging="360"/>
        <w:rPr>
          <w:rFonts w:ascii="Trebuchet MS" w:hAnsi="Trebuchet MS" w:cs="Trebuchet MS"/>
          <w:w w:val="80"/>
          <w:sz w:val="18"/>
          <w:szCs w:val="18"/>
        </w:rPr>
      </w:pPr>
      <w:r w:rsidRPr="00257B24">
        <w:rPr>
          <w:rFonts w:ascii="Trebuchet MS" w:hAnsi="Trebuchet MS" w:cs="Trebuchet MS"/>
          <w:w w:val="80"/>
          <w:sz w:val="18"/>
          <w:szCs w:val="18"/>
        </w:rPr>
        <w:t>List</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all</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places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have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lived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prior</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to</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your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most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recent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arrival</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dates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lived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each</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place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parent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with</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whom</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resided. If you need more room, please attach an explanation on a separate sheet of paper.</w:t>
      </w:r>
    </w:p>
    <w:p w14:paraId="59A92C5B" w14:textId="77777777" w:rsidR="00257B24" w:rsidRPr="00257B24" w:rsidRDefault="00257B24" w:rsidP="00257B24">
      <w:pPr>
        <w:widowControl w:val="0"/>
        <w:tabs>
          <w:tab w:val="left" w:pos="1476"/>
          <w:tab w:val="left" w:pos="2012"/>
          <w:tab w:val="left" w:pos="2119"/>
          <w:tab w:val="left" w:pos="2548"/>
          <w:tab w:val="left" w:pos="2848"/>
          <w:tab w:val="left" w:pos="3331"/>
          <w:tab w:val="left" w:pos="3867"/>
          <w:tab w:val="left" w:pos="3967"/>
          <w:tab w:val="left" w:pos="4403"/>
          <w:tab w:val="left" w:pos="7678"/>
          <w:tab w:val="left" w:pos="11432"/>
        </w:tabs>
        <w:kinsoku w:val="0"/>
        <w:overflowPunct w:val="0"/>
        <w:autoSpaceDE w:val="0"/>
        <w:autoSpaceDN w:val="0"/>
        <w:adjustRightInd w:val="0"/>
        <w:spacing w:before="86" w:line="247" w:lineRule="auto"/>
        <w:ind w:right="305"/>
        <w:rPr>
          <w:rFonts w:ascii="Trebuchet MS" w:hAnsi="Trebuchet MS" w:cs="Trebuchet MS"/>
          <w:spacing w:val="-4"/>
          <w:w w:val="90"/>
          <w:sz w:val="18"/>
          <w:szCs w:val="18"/>
        </w:rPr>
      </w:pPr>
      <w:r w:rsidRPr="00257B24">
        <w:rPr>
          <w:rFonts w:ascii="Trebuchet MS" w:hAnsi="Trebuchet MS" w:cs="Trebuchet MS"/>
          <w:w w:val="90"/>
          <w:sz w:val="18"/>
          <w:szCs w:val="18"/>
        </w:rPr>
        <w:t>From</w:t>
      </w:r>
      <w:r w:rsidRPr="00257B24">
        <w:rPr>
          <w:rFonts w:ascii="Trebuchet MS" w:hAnsi="Trebuchet MS" w:cs="Trebuchet MS"/>
          <w:spacing w:val="-10"/>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90"/>
          <w:sz w:val="18"/>
          <w:szCs w:val="18"/>
        </w:rPr>
        <w:t xml:space="preserve">To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90"/>
          <w:sz w:val="18"/>
          <w:szCs w:val="18"/>
        </w:rPr>
        <w:t xml:space="preserve">State or Country </w:t>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90"/>
          <w:sz w:val="18"/>
          <w:szCs w:val="18"/>
        </w:rPr>
        <w:t xml:space="preserve">Parent you resided with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p>
    <w:p w14:paraId="4A178C87" w14:textId="77777777" w:rsidR="00257B24" w:rsidRPr="00257B24" w:rsidRDefault="00257B24" w:rsidP="00257B24">
      <w:pPr>
        <w:widowControl w:val="0"/>
        <w:kinsoku w:val="0"/>
        <w:overflowPunct w:val="0"/>
        <w:autoSpaceDE w:val="0"/>
        <w:autoSpaceDN w:val="0"/>
        <w:adjustRightInd w:val="0"/>
        <w:spacing w:before="8"/>
        <w:rPr>
          <w:rFonts w:ascii="Trebuchet MS" w:hAnsi="Trebuchet MS" w:cs="Trebuchet MS"/>
          <w:sz w:val="20"/>
          <w:szCs w:val="20"/>
        </w:rPr>
      </w:pPr>
    </w:p>
    <w:p w14:paraId="0476FF59" w14:textId="77777777" w:rsidR="00257B24" w:rsidRPr="00257B24" w:rsidRDefault="00257B24" w:rsidP="00257B24">
      <w:pPr>
        <w:widowControl w:val="0"/>
        <w:tabs>
          <w:tab w:val="left" w:pos="1476"/>
          <w:tab w:val="left" w:pos="2012"/>
          <w:tab w:val="left" w:pos="2119"/>
          <w:tab w:val="left" w:pos="2548"/>
          <w:tab w:val="left" w:pos="2848"/>
          <w:tab w:val="left" w:pos="3331"/>
          <w:tab w:val="left" w:pos="3867"/>
          <w:tab w:val="left" w:pos="3967"/>
          <w:tab w:val="left" w:pos="4403"/>
          <w:tab w:val="left" w:pos="7678"/>
          <w:tab w:val="left" w:pos="11432"/>
        </w:tabs>
        <w:kinsoku w:val="0"/>
        <w:overflowPunct w:val="0"/>
        <w:autoSpaceDE w:val="0"/>
        <w:autoSpaceDN w:val="0"/>
        <w:adjustRightInd w:val="0"/>
        <w:spacing w:before="1" w:line="247" w:lineRule="auto"/>
        <w:ind w:right="305"/>
        <w:rPr>
          <w:rFonts w:ascii="Trebuchet MS" w:hAnsi="Trebuchet MS" w:cs="Trebuchet MS"/>
          <w:spacing w:val="-4"/>
          <w:w w:val="90"/>
          <w:sz w:val="18"/>
          <w:szCs w:val="18"/>
        </w:rPr>
      </w:pPr>
      <w:r w:rsidRPr="00257B24">
        <w:rPr>
          <w:rFonts w:ascii="Trebuchet MS" w:hAnsi="Trebuchet MS" w:cs="Trebuchet MS"/>
          <w:w w:val="90"/>
          <w:sz w:val="18"/>
          <w:szCs w:val="18"/>
        </w:rPr>
        <w:t>From</w:t>
      </w:r>
      <w:r w:rsidRPr="00257B24">
        <w:rPr>
          <w:rFonts w:ascii="Trebuchet MS" w:hAnsi="Trebuchet MS" w:cs="Trebuchet MS"/>
          <w:spacing w:val="-10"/>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90"/>
          <w:sz w:val="18"/>
          <w:szCs w:val="18"/>
        </w:rPr>
        <w:t xml:space="preserve">To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90"/>
          <w:sz w:val="18"/>
          <w:szCs w:val="18"/>
        </w:rPr>
        <w:t xml:space="preserve">State or Country </w:t>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90"/>
          <w:sz w:val="18"/>
          <w:szCs w:val="18"/>
        </w:rPr>
        <w:t xml:space="preserve">Parent you resided with </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p>
    <w:p w14:paraId="642EA6D0" w14:textId="77777777" w:rsidR="00257B24" w:rsidRPr="00257B24" w:rsidRDefault="00257B24" w:rsidP="000140FE">
      <w:pPr>
        <w:widowControl w:val="0"/>
        <w:numPr>
          <w:ilvl w:val="0"/>
          <w:numId w:val="56"/>
        </w:numPr>
        <w:tabs>
          <w:tab w:val="left" w:pos="641"/>
          <w:tab w:val="left" w:pos="11619"/>
        </w:tabs>
        <w:kinsoku w:val="0"/>
        <w:overflowPunct w:val="0"/>
        <w:autoSpaceDE w:val="0"/>
        <w:autoSpaceDN w:val="0"/>
        <w:adjustRightInd w:val="0"/>
        <w:spacing w:before="65"/>
        <w:ind w:left="640" w:hanging="361"/>
        <w:rPr>
          <w:rFonts w:ascii="Trebuchet MS" w:hAnsi="Trebuchet MS" w:cs="Trebuchet MS"/>
          <w:sz w:val="18"/>
          <w:szCs w:val="18"/>
        </w:rPr>
      </w:pPr>
      <w:r w:rsidRPr="00257B24">
        <w:rPr>
          <w:rFonts w:ascii="Trebuchet MS" w:hAnsi="Trebuchet MS" w:cs="Trebuchet MS"/>
          <w:w w:val="80"/>
          <w:sz w:val="18"/>
          <w:szCs w:val="18"/>
        </w:rPr>
        <w:t>Source(s)</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6"/>
          <w:w w:val="80"/>
          <w:sz w:val="18"/>
          <w:szCs w:val="18"/>
        </w:rPr>
        <w:t xml:space="preserve"> </w:t>
      </w:r>
      <w:r w:rsidRPr="00257B24">
        <w:rPr>
          <w:rFonts w:ascii="Trebuchet MS" w:hAnsi="Trebuchet MS" w:cs="Trebuchet MS"/>
          <w:w w:val="80"/>
          <w:sz w:val="18"/>
          <w:szCs w:val="18"/>
        </w:rPr>
        <w:t>financial</w:t>
      </w:r>
      <w:r w:rsidRPr="00257B24">
        <w:rPr>
          <w:rFonts w:ascii="Trebuchet MS" w:hAnsi="Trebuchet MS" w:cs="Trebuchet MS"/>
          <w:spacing w:val="-6"/>
          <w:w w:val="80"/>
          <w:sz w:val="18"/>
          <w:szCs w:val="18"/>
        </w:rPr>
        <w:t xml:space="preserve"> </w:t>
      </w:r>
      <w:r w:rsidRPr="00257B24">
        <w:rPr>
          <w:rFonts w:ascii="Trebuchet MS" w:hAnsi="Trebuchet MS" w:cs="Trebuchet MS"/>
          <w:w w:val="80"/>
          <w:sz w:val="18"/>
          <w:szCs w:val="18"/>
        </w:rPr>
        <w:t>support</w:t>
      </w:r>
      <w:r w:rsidRPr="00257B24">
        <w:rPr>
          <w:rFonts w:ascii="Trebuchet MS" w:hAnsi="Trebuchet MS" w:cs="Trebuchet MS"/>
          <w:spacing w:val="-6"/>
          <w:w w:val="80"/>
          <w:sz w:val="18"/>
          <w:szCs w:val="18"/>
        </w:rPr>
        <w:t xml:space="preserve"> </w:t>
      </w:r>
      <w:r w:rsidRPr="00257B24">
        <w:rPr>
          <w:rFonts w:ascii="Trebuchet MS" w:hAnsi="Trebuchet MS" w:cs="Trebuchet MS"/>
          <w:w w:val="80"/>
          <w:sz w:val="18"/>
          <w:szCs w:val="18"/>
        </w:rPr>
        <w:t>during</w:t>
      </w:r>
      <w:r w:rsidRPr="00257B24">
        <w:rPr>
          <w:rFonts w:ascii="Trebuchet MS" w:hAnsi="Trebuchet MS" w:cs="Trebuchet MS"/>
          <w:spacing w:val="-6"/>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6"/>
          <w:w w:val="80"/>
          <w:sz w:val="18"/>
          <w:szCs w:val="18"/>
        </w:rPr>
        <w:t xml:space="preserve"> </w:t>
      </w:r>
      <w:r w:rsidRPr="00257B24">
        <w:rPr>
          <w:rFonts w:ascii="Trebuchet MS" w:hAnsi="Trebuchet MS" w:cs="Trebuchet MS"/>
          <w:w w:val="80"/>
          <w:sz w:val="18"/>
          <w:szCs w:val="18"/>
        </w:rPr>
        <w:t>past</w:t>
      </w:r>
      <w:r w:rsidRPr="00257B24">
        <w:rPr>
          <w:rFonts w:ascii="Trebuchet MS" w:hAnsi="Trebuchet MS" w:cs="Trebuchet MS"/>
          <w:spacing w:val="-6"/>
          <w:w w:val="80"/>
          <w:sz w:val="18"/>
          <w:szCs w:val="18"/>
        </w:rPr>
        <w:t xml:space="preserve"> </w:t>
      </w:r>
      <w:r w:rsidRPr="00257B24">
        <w:rPr>
          <w:rFonts w:ascii="Trebuchet MS" w:hAnsi="Trebuchet MS" w:cs="Trebuchet MS"/>
          <w:w w:val="80"/>
          <w:sz w:val="18"/>
          <w:szCs w:val="18"/>
        </w:rPr>
        <w:t>year</w:t>
      </w:r>
      <w:r w:rsidRPr="00257B24">
        <w:rPr>
          <w:rFonts w:ascii="Trebuchet MS" w:hAnsi="Trebuchet MS" w:cs="Trebuchet MS"/>
          <w:spacing w:val="-7"/>
          <w:w w:val="80"/>
          <w:sz w:val="18"/>
          <w:szCs w:val="18"/>
        </w:rPr>
        <w:t xml:space="preserve"> </w:t>
      </w:r>
      <w:r w:rsidRPr="00257B24">
        <w:rPr>
          <w:rFonts w:ascii="Trebuchet MS" w:hAnsi="Trebuchet MS" w:cs="Trebuchet MS"/>
          <w:sz w:val="18"/>
          <w:szCs w:val="18"/>
          <w:u w:val="single"/>
        </w:rPr>
        <w:tab/>
      </w:r>
    </w:p>
    <w:p w14:paraId="6CC25D37" w14:textId="77777777" w:rsidR="00257B24" w:rsidRPr="00257B24" w:rsidRDefault="00257B24" w:rsidP="000140FE">
      <w:pPr>
        <w:widowControl w:val="0"/>
        <w:numPr>
          <w:ilvl w:val="0"/>
          <w:numId w:val="56"/>
        </w:numPr>
        <w:tabs>
          <w:tab w:val="left" w:pos="641"/>
          <w:tab w:val="left" w:pos="11619"/>
        </w:tabs>
        <w:kinsoku w:val="0"/>
        <w:overflowPunct w:val="0"/>
        <w:autoSpaceDE w:val="0"/>
        <w:autoSpaceDN w:val="0"/>
        <w:adjustRightInd w:val="0"/>
        <w:spacing w:before="65"/>
        <w:ind w:left="640" w:hanging="361"/>
        <w:rPr>
          <w:rFonts w:ascii="Trebuchet MS" w:hAnsi="Trebuchet MS" w:cs="Trebuchet MS"/>
          <w:sz w:val="18"/>
          <w:szCs w:val="18"/>
        </w:rPr>
        <w:sectPr w:rsidR="00257B24" w:rsidRPr="00257B24">
          <w:headerReference w:type="default" r:id="rId221"/>
          <w:footerReference w:type="default" r:id="rId222"/>
          <w:pgSz w:w="12240" w:h="15840"/>
          <w:pgMar w:top="1140" w:right="240" w:bottom="560" w:left="260" w:header="360" w:footer="362" w:gutter="0"/>
          <w:pgNumType w:start="3"/>
          <w:cols w:space="720"/>
          <w:noEndnote/>
        </w:sectPr>
      </w:pPr>
    </w:p>
    <w:p w14:paraId="777EF725" w14:textId="2CDB92BD" w:rsidR="00257B24" w:rsidRPr="00257B24" w:rsidRDefault="00257B24" w:rsidP="00257B24">
      <w:pPr>
        <w:widowControl w:val="0"/>
        <w:kinsoku w:val="0"/>
        <w:overflowPunct w:val="0"/>
        <w:autoSpaceDE w:val="0"/>
        <w:autoSpaceDN w:val="0"/>
        <w:adjustRightInd w:val="0"/>
        <w:spacing w:before="1"/>
        <w:rPr>
          <w:rFonts w:ascii="Trebuchet MS" w:hAnsi="Trebuchet MS" w:cs="Trebuchet MS"/>
          <w:sz w:val="12"/>
          <w:szCs w:val="12"/>
        </w:rPr>
      </w:pPr>
      <w:r w:rsidRPr="00257B24">
        <w:rPr>
          <w:rFonts w:ascii="Trebuchet MS" w:hAnsi="Trebuchet MS" w:cs="Trebuchet MS"/>
          <w:noProof/>
          <w:sz w:val="18"/>
          <w:szCs w:val="18"/>
        </w:rPr>
        <w:lastRenderedPageBreak/>
        <mc:AlternateContent>
          <mc:Choice Requires="wps">
            <w:drawing>
              <wp:anchor distT="0" distB="0" distL="114300" distR="114300" simplePos="0" relativeHeight="251770880" behindDoc="0" locked="0" layoutInCell="0" allowOverlap="1" wp14:anchorId="789FB218" wp14:editId="29F2D079">
                <wp:simplePos x="0" y="0"/>
                <wp:positionH relativeFrom="page">
                  <wp:posOffset>2844165</wp:posOffset>
                </wp:positionH>
                <wp:positionV relativeFrom="paragraph">
                  <wp:posOffset>168910</wp:posOffset>
                </wp:positionV>
                <wp:extent cx="97790" cy="97790"/>
                <wp:effectExtent l="15240" t="6985" r="10795" b="9525"/>
                <wp:wrapNone/>
                <wp:docPr id="1687" name="Freeform: Shape 1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1E063" id="Freeform: Shape 1687" o:spid="_x0000_s1026" style="position:absolute;margin-left:223.95pt;margin-top:13.3pt;width:7.7pt;height:7.7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p>
    <w:p w14:paraId="5CDC437F" w14:textId="77777777" w:rsidR="00257B24" w:rsidRPr="00257B24" w:rsidRDefault="00257B24" w:rsidP="00257B24">
      <w:pPr>
        <w:widowControl w:val="0"/>
        <w:kinsoku w:val="0"/>
        <w:overflowPunct w:val="0"/>
        <w:autoSpaceDE w:val="0"/>
        <w:autoSpaceDN w:val="0"/>
        <w:adjustRightInd w:val="0"/>
        <w:spacing w:before="1"/>
        <w:rPr>
          <w:rFonts w:ascii="Trebuchet MS" w:hAnsi="Trebuchet MS" w:cs="Trebuchet MS"/>
          <w:sz w:val="12"/>
          <w:szCs w:val="12"/>
        </w:rPr>
        <w:sectPr w:rsidR="00257B24" w:rsidRPr="00257B24">
          <w:pgSz w:w="12240" w:h="15840"/>
          <w:pgMar w:top="1140" w:right="240" w:bottom="560" w:left="260" w:header="360" w:footer="362" w:gutter="0"/>
          <w:cols w:space="720"/>
          <w:noEndnote/>
        </w:sectPr>
      </w:pPr>
    </w:p>
    <w:p w14:paraId="09163F20" w14:textId="42FADC20" w:rsidR="00257B24" w:rsidRPr="00257B24" w:rsidRDefault="00257B24" w:rsidP="00257B24">
      <w:pPr>
        <w:widowControl w:val="0"/>
        <w:kinsoku w:val="0"/>
        <w:overflowPunct w:val="0"/>
        <w:autoSpaceDE w:val="0"/>
        <w:autoSpaceDN w:val="0"/>
        <w:adjustRightInd w:val="0"/>
        <w:spacing w:before="103" w:line="213" w:lineRule="exact"/>
        <w:rPr>
          <w:rFonts w:ascii="Trebuchet MS" w:hAnsi="Trebuchet MS" w:cs="Trebuchet MS"/>
          <w:spacing w:val="-2"/>
          <w:w w:val="8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69856" behindDoc="0" locked="0" layoutInCell="0" allowOverlap="1" wp14:anchorId="03D0B440" wp14:editId="3ECC387B">
                <wp:simplePos x="0" y="0"/>
                <wp:positionH relativeFrom="page">
                  <wp:posOffset>2302510</wp:posOffset>
                </wp:positionH>
                <wp:positionV relativeFrom="paragraph">
                  <wp:posOffset>89535</wp:posOffset>
                </wp:positionV>
                <wp:extent cx="97790" cy="97790"/>
                <wp:effectExtent l="6985" t="6985" r="9525" b="9525"/>
                <wp:wrapNone/>
                <wp:docPr id="1688" name="Freeform: Shape 1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D97C3" id="Freeform: Shape 1688" o:spid="_x0000_s1026" style="position:absolute;margin-left:181.3pt;margin-top:7.05pt;width:7.7pt;height:7.7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71904" behindDoc="0" locked="0" layoutInCell="0" allowOverlap="1" wp14:anchorId="2180416D" wp14:editId="1199E823">
                <wp:simplePos x="0" y="0"/>
                <wp:positionH relativeFrom="page">
                  <wp:posOffset>4445000</wp:posOffset>
                </wp:positionH>
                <wp:positionV relativeFrom="paragraph">
                  <wp:posOffset>68580</wp:posOffset>
                </wp:positionV>
                <wp:extent cx="97790" cy="97790"/>
                <wp:effectExtent l="6350" t="14605" r="10160" b="11430"/>
                <wp:wrapNone/>
                <wp:docPr id="1686" name="Freeform: Shape 1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C30D7" id="Freeform: Shape 1686" o:spid="_x0000_s1026" style="position:absolute;margin-left:350pt;margin-top:5.4pt;width:7.7pt;height:7.7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" o:allowincell="f" path="m,153r153,l153,,,,,153xe" filled="f" strokeweight="1pt">
                <v:path arrowok="t" o:connecttype="custom" o:connectlocs="0,97155;97155,97155;97155,0;0,0;0,97155" o:connectangles="0,0,0,0,0"/>
                <w10:wrap anchorx="page"/>
              </v:shape>
            </w:pict>
          </mc:Fallback>
        </mc:AlternateContent>
      </w:r>
      <w:bookmarkStart w:id="60" w:name="PART_D:_EXCEPTIONS/EXEMPTIONS"/>
      <w:bookmarkStart w:id="61" w:name="Military"/>
      <w:bookmarkEnd w:id="60"/>
      <w:bookmarkEnd w:id="61"/>
      <w:r w:rsidRPr="00257B24">
        <w:rPr>
          <w:rFonts w:ascii="Calibri" w:hAnsi="Calibri" w:cs="Calibri"/>
          <w:b/>
          <w:bCs/>
          <w:sz w:val="18"/>
          <w:szCs w:val="18"/>
        </w:rPr>
        <w:t>PART</w:t>
      </w:r>
      <w:r w:rsidRPr="00257B24">
        <w:rPr>
          <w:rFonts w:ascii="Calibri" w:hAnsi="Calibri" w:cs="Calibri"/>
          <w:b/>
          <w:bCs/>
          <w:spacing w:val="-5"/>
          <w:sz w:val="18"/>
          <w:szCs w:val="18"/>
        </w:rPr>
        <w:t xml:space="preserve"> </w:t>
      </w:r>
      <w:r w:rsidRPr="00257B24">
        <w:rPr>
          <w:rFonts w:ascii="Calibri" w:hAnsi="Calibri" w:cs="Calibri"/>
          <w:b/>
          <w:bCs/>
          <w:sz w:val="18"/>
          <w:szCs w:val="18"/>
        </w:rPr>
        <w:t>D:</w:t>
      </w:r>
      <w:r w:rsidRPr="00257B24">
        <w:rPr>
          <w:rFonts w:ascii="Calibri" w:hAnsi="Calibri" w:cs="Calibri"/>
          <w:b/>
          <w:bCs/>
          <w:spacing w:val="-4"/>
          <w:sz w:val="18"/>
          <w:szCs w:val="18"/>
        </w:rPr>
        <w:t xml:space="preserve"> </w:t>
      </w:r>
      <w:r w:rsidRPr="00257B24">
        <w:rPr>
          <w:rFonts w:ascii="Calibri" w:hAnsi="Calibri" w:cs="Calibri"/>
          <w:b/>
          <w:bCs/>
          <w:sz w:val="18"/>
          <w:szCs w:val="18"/>
        </w:rPr>
        <w:t>EXCEPTIONS/EXEMPTIONS</w:t>
      </w:r>
      <w:r w:rsidRPr="00257B24">
        <w:rPr>
          <w:rFonts w:ascii="Calibri" w:hAnsi="Calibri" w:cs="Calibri"/>
          <w:b/>
          <w:bCs/>
          <w:spacing w:val="33"/>
          <w:sz w:val="18"/>
          <w:szCs w:val="18"/>
        </w:rPr>
        <w:t xml:space="preserve">  </w:t>
      </w:r>
      <w:r w:rsidRPr="00257B24">
        <w:rPr>
          <w:rFonts w:ascii="Trebuchet MS" w:hAnsi="Trebuchet MS" w:cs="Trebuchet MS"/>
          <w:spacing w:val="-2"/>
          <w:w w:val="85"/>
          <w:sz w:val="18"/>
          <w:szCs w:val="18"/>
        </w:rPr>
        <w:t>Military</w:t>
      </w:r>
    </w:p>
    <w:p w14:paraId="358055E3" w14:textId="77777777" w:rsidR="00257B24" w:rsidRPr="00257B24" w:rsidRDefault="00257B24" w:rsidP="00257B24">
      <w:pPr>
        <w:widowControl w:val="0"/>
        <w:kinsoku w:val="0"/>
        <w:overflowPunct w:val="0"/>
        <w:autoSpaceDE w:val="0"/>
        <w:autoSpaceDN w:val="0"/>
        <w:adjustRightInd w:val="0"/>
        <w:spacing w:before="105"/>
        <w:rPr>
          <w:rFonts w:ascii="Trebuchet MS" w:hAnsi="Trebuchet MS" w:cs="Trebuchet MS"/>
          <w:spacing w:val="-9"/>
          <w:w w:val="90"/>
          <w:sz w:val="18"/>
          <w:szCs w:val="18"/>
        </w:rPr>
      </w:pPr>
      <w:r w:rsidRPr="00257B24">
        <w:br w:type="column"/>
      </w:r>
      <w:r w:rsidRPr="00257B24">
        <w:rPr>
          <w:rFonts w:ascii="Trebuchet MS" w:hAnsi="Trebuchet MS" w:cs="Trebuchet MS"/>
          <w:w w:val="90"/>
          <w:sz w:val="18"/>
          <w:szCs w:val="18"/>
        </w:rPr>
        <w:t>AB</w:t>
      </w:r>
      <w:r w:rsidRPr="00257B24">
        <w:rPr>
          <w:rFonts w:ascii="Trebuchet MS" w:hAnsi="Trebuchet MS" w:cs="Trebuchet MS"/>
          <w:spacing w:val="-8"/>
          <w:w w:val="90"/>
          <w:sz w:val="18"/>
          <w:szCs w:val="18"/>
        </w:rPr>
        <w:t xml:space="preserve"> </w:t>
      </w:r>
      <w:r w:rsidRPr="00257B24">
        <w:rPr>
          <w:rFonts w:ascii="Trebuchet MS" w:hAnsi="Trebuchet MS" w:cs="Trebuchet MS"/>
          <w:spacing w:val="-9"/>
          <w:w w:val="90"/>
          <w:sz w:val="18"/>
          <w:szCs w:val="18"/>
        </w:rPr>
        <w:t>540</w:t>
      </w:r>
    </w:p>
    <w:p w14:paraId="176BC633" w14:textId="77777777" w:rsidR="00257B24" w:rsidRPr="00257B24" w:rsidRDefault="00257B24" w:rsidP="00257B24">
      <w:pPr>
        <w:widowControl w:val="0"/>
        <w:kinsoku w:val="0"/>
        <w:overflowPunct w:val="0"/>
        <w:autoSpaceDE w:val="0"/>
        <w:autoSpaceDN w:val="0"/>
        <w:adjustRightInd w:val="0"/>
        <w:spacing w:before="105"/>
        <w:rPr>
          <w:rFonts w:ascii="Trebuchet MS" w:hAnsi="Trebuchet MS" w:cs="Trebuchet MS"/>
          <w:spacing w:val="-2"/>
          <w:w w:val="80"/>
          <w:sz w:val="18"/>
          <w:szCs w:val="18"/>
        </w:rPr>
      </w:pPr>
      <w:r w:rsidRPr="00257B24">
        <w:br w:type="column"/>
      </w:r>
      <w:r w:rsidRPr="00257B24">
        <w:rPr>
          <w:rFonts w:ascii="Trebuchet MS" w:hAnsi="Trebuchet MS" w:cs="Trebuchet MS"/>
          <w:w w:val="80"/>
          <w:sz w:val="18"/>
          <w:szCs w:val="18"/>
        </w:rPr>
        <w:t>*Other</w:t>
      </w:r>
      <w:r w:rsidRPr="00257B24">
        <w:rPr>
          <w:rFonts w:ascii="Trebuchet MS" w:hAnsi="Trebuchet MS" w:cs="Trebuchet MS"/>
          <w:spacing w:val="2"/>
          <w:sz w:val="18"/>
          <w:szCs w:val="18"/>
        </w:rPr>
        <w:t xml:space="preserve"> </w:t>
      </w:r>
      <w:r w:rsidRPr="00257B24">
        <w:rPr>
          <w:rFonts w:ascii="Trebuchet MS" w:hAnsi="Trebuchet MS" w:cs="Trebuchet MS"/>
          <w:spacing w:val="-2"/>
          <w:w w:val="80"/>
          <w:sz w:val="18"/>
          <w:szCs w:val="18"/>
        </w:rPr>
        <w:t>Exemptions/Exceptions</w:t>
      </w:r>
    </w:p>
    <w:p w14:paraId="282A650F" w14:textId="7E9931B3" w:rsidR="00257B24" w:rsidRPr="00257B24" w:rsidRDefault="00257B24" w:rsidP="00257B24">
      <w:pPr>
        <w:widowControl w:val="0"/>
        <w:tabs>
          <w:tab w:val="left" w:pos="2673"/>
        </w:tabs>
        <w:kinsoku w:val="0"/>
        <w:overflowPunct w:val="0"/>
        <w:autoSpaceDE w:val="0"/>
        <w:autoSpaceDN w:val="0"/>
        <w:adjustRightInd w:val="0"/>
        <w:spacing w:before="105"/>
        <w:rPr>
          <w:rFonts w:ascii="Trebuchet MS" w:hAnsi="Trebuchet MS" w:cs="Trebuchet MS"/>
          <w:w w:val="80"/>
          <w:sz w:val="18"/>
          <w:szCs w:val="18"/>
        </w:rPr>
        <w:sectPr w:rsidR="00257B24" w:rsidRPr="00257B24">
          <w:type w:val="continuous"/>
          <w:pgSz w:w="12240" w:h="15840"/>
          <w:pgMar w:top="780" w:right="240" w:bottom="560" w:left="260" w:header="720" w:footer="720" w:gutter="0"/>
          <w:cols w:num="4" w:space="720" w:equalWidth="0">
            <w:col w:w="3575" w:space="51"/>
            <w:col w:w="750" w:space="51"/>
            <w:col w:w="2270" w:space="40"/>
            <w:col w:w="5003"/>
          </w:cols>
          <w:noEndnote/>
        </w:sectPr>
      </w:pPr>
      <w:r w:rsidRPr="00257B24">
        <w:br w:type="column"/>
      </w:r>
      <w:r w:rsidRPr="00257B24">
        <w:rPr>
          <w:rFonts w:ascii="Trebuchet MS" w:hAnsi="Trebuchet MS" w:cs="Trebuchet MS"/>
          <w:sz w:val="18"/>
          <w:szCs w:val="18"/>
          <w:u w:val="single"/>
        </w:rPr>
        <w:tab/>
      </w:r>
      <w:r w:rsidRPr="00257B24">
        <w:rPr>
          <w:rFonts w:ascii="Trebuchet MS" w:hAnsi="Trebuchet MS" w:cs="Trebuchet MS"/>
          <w:spacing w:val="-14"/>
          <w:sz w:val="18"/>
          <w:szCs w:val="18"/>
        </w:rPr>
        <w:t xml:space="preserve"> </w:t>
      </w:r>
      <w:r w:rsidRPr="00257B24">
        <w:rPr>
          <w:rFonts w:ascii="Trebuchet MS" w:hAnsi="Trebuchet MS" w:cs="Trebuchet MS"/>
          <w:w w:val="80"/>
          <w:sz w:val="18"/>
          <w:szCs w:val="18"/>
        </w:rPr>
        <w:t>(choose</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applicable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exception</w:t>
      </w:r>
    </w:p>
    <w:p w14:paraId="7D73BAC6" w14:textId="77777777" w:rsidR="00257B24" w:rsidRPr="00257B24" w:rsidRDefault="00257B24" w:rsidP="00257B24">
      <w:pPr>
        <w:widowControl w:val="0"/>
        <w:kinsoku w:val="0"/>
        <w:overflowPunct w:val="0"/>
        <w:autoSpaceDE w:val="0"/>
        <w:autoSpaceDN w:val="0"/>
        <w:adjustRightInd w:val="0"/>
        <w:spacing w:before="17" w:line="220" w:lineRule="auto"/>
        <w:ind w:right="336"/>
        <w:rPr>
          <w:rFonts w:ascii="Trebuchet MS" w:hAnsi="Trebuchet MS" w:cs="Trebuchet MS"/>
          <w:color w:val="215E9E"/>
          <w:w w:val="80"/>
          <w:sz w:val="18"/>
          <w:szCs w:val="18"/>
        </w:rPr>
      </w:pPr>
      <w:r w:rsidRPr="00257B24">
        <w:rPr>
          <w:rFonts w:ascii="Trebuchet MS" w:hAnsi="Trebuchet MS" w:cs="Trebuchet MS"/>
          <w:w w:val="80"/>
          <w:sz w:val="18"/>
          <w:szCs w:val="18"/>
        </w:rPr>
        <w:t>from</w:t>
      </w:r>
      <w:r w:rsidRPr="00257B24">
        <w:rPr>
          <w:rFonts w:ascii="Trebuchet MS" w:hAnsi="Trebuchet MS" w:cs="Trebuchet MS"/>
          <w:spacing w:val="-5"/>
          <w:w w:val="80"/>
          <w:sz w:val="18"/>
          <w:szCs w:val="18"/>
        </w:rPr>
        <w:t xml:space="preserve"> </w:t>
      </w:r>
      <w:hyperlink r:id="rId223" w:history="1">
        <w:r w:rsidRPr="00257B24">
          <w:rPr>
            <w:rFonts w:ascii="Trebuchet MS" w:hAnsi="Trebuchet MS" w:cs="Trebuchet MS"/>
            <w:color w:val="215E9E"/>
            <w:w w:val="80"/>
            <w:sz w:val="18"/>
            <w:szCs w:val="18"/>
            <w:u w:val="single"/>
          </w:rPr>
          <w:t>www.calstate.edu/residency</w:t>
        </w:r>
      </w:hyperlink>
      <w:r w:rsidRPr="00257B24">
        <w:rPr>
          <w:rFonts w:ascii="Trebuchet MS" w:hAnsi="Trebuchet MS" w:cs="Trebuchet MS"/>
          <w:color w:val="000000"/>
          <w:w w:val="80"/>
          <w:sz w:val="18"/>
          <w:szCs w:val="18"/>
        </w:rPr>
        <w:t>)</w:t>
      </w:r>
      <w:r w:rsidRPr="00257B24">
        <w:rPr>
          <w:rFonts w:ascii="Calibri" w:hAnsi="Calibri" w:cs="Calibri"/>
          <w:b/>
          <w:bCs/>
          <w:color w:val="000000"/>
          <w:w w:val="80"/>
          <w:sz w:val="18"/>
          <w:szCs w:val="18"/>
        </w:rPr>
        <w:t>.</w:t>
      </w:r>
      <w:r w:rsidRPr="00257B24">
        <w:rPr>
          <w:rFonts w:ascii="Calibri" w:hAnsi="Calibri" w:cs="Calibri"/>
          <w:b/>
          <w:bCs/>
          <w:color w:val="000000"/>
          <w:spacing w:val="-2"/>
          <w:w w:val="80"/>
          <w:sz w:val="18"/>
          <w:szCs w:val="18"/>
        </w:rPr>
        <w:t xml:space="preserve"> </w:t>
      </w:r>
      <w:r w:rsidRPr="00257B24">
        <w:rPr>
          <w:rFonts w:ascii="Trebuchet MS" w:hAnsi="Trebuchet MS" w:cs="Trebuchet MS"/>
          <w:color w:val="000000"/>
          <w:w w:val="80"/>
          <w:sz w:val="18"/>
          <w:szCs w:val="18"/>
        </w:rPr>
        <w:t>If</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you</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are</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not</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eligible</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for</w:t>
      </w:r>
      <w:r w:rsidRPr="00257B24">
        <w:rPr>
          <w:rFonts w:ascii="Trebuchet MS" w:hAnsi="Trebuchet MS" w:cs="Trebuchet MS"/>
          <w:color w:val="000000"/>
          <w:spacing w:val="-5"/>
          <w:w w:val="80"/>
          <w:sz w:val="18"/>
          <w:szCs w:val="18"/>
        </w:rPr>
        <w:t xml:space="preserve"> </w:t>
      </w:r>
      <w:r w:rsidRPr="00257B24">
        <w:rPr>
          <w:rFonts w:ascii="Trebuchet MS" w:hAnsi="Trebuchet MS" w:cs="Trebuchet MS"/>
          <w:color w:val="000000"/>
          <w:w w:val="80"/>
          <w:sz w:val="18"/>
          <w:szCs w:val="18"/>
        </w:rPr>
        <w:t>resident</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classification,</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you</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still</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may</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be</w:t>
      </w:r>
      <w:r w:rsidRPr="00257B24">
        <w:rPr>
          <w:rFonts w:ascii="Trebuchet MS" w:hAnsi="Trebuchet MS" w:cs="Trebuchet MS"/>
          <w:color w:val="000000"/>
          <w:spacing w:val="-5"/>
          <w:w w:val="80"/>
          <w:sz w:val="18"/>
          <w:szCs w:val="18"/>
        </w:rPr>
        <w:t xml:space="preserve"> </w:t>
      </w:r>
      <w:r w:rsidRPr="00257B24">
        <w:rPr>
          <w:rFonts w:ascii="Trebuchet MS" w:hAnsi="Trebuchet MS" w:cs="Trebuchet MS"/>
          <w:color w:val="000000"/>
          <w:w w:val="80"/>
          <w:sz w:val="18"/>
          <w:szCs w:val="18"/>
        </w:rPr>
        <w:t>eligible</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for</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an</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exemption</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or</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exception</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from</w:t>
      </w:r>
      <w:r w:rsidRPr="00257B24">
        <w:rPr>
          <w:rFonts w:ascii="Trebuchet MS" w:hAnsi="Trebuchet MS" w:cs="Trebuchet MS"/>
          <w:color w:val="000000"/>
          <w:spacing w:val="-5"/>
          <w:w w:val="80"/>
          <w:sz w:val="18"/>
          <w:szCs w:val="18"/>
        </w:rPr>
        <w:t xml:space="preserve"> </w:t>
      </w:r>
      <w:r w:rsidRPr="00257B24">
        <w:rPr>
          <w:rFonts w:ascii="Trebuchet MS" w:hAnsi="Trebuchet MS" w:cs="Trebuchet MS"/>
          <w:color w:val="000000"/>
          <w:w w:val="80"/>
          <w:sz w:val="18"/>
          <w:szCs w:val="18"/>
        </w:rPr>
        <w:t>payment</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of</w:t>
      </w:r>
      <w:r w:rsidRPr="00257B24">
        <w:rPr>
          <w:rFonts w:ascii="Trebuchet MS" w:hAnsi="Trebuchet MS" w:cs="Trebuchet MS"/>
          <w:color w:val="000000"/>
          <w:spacing w:val="-4"/>
          <w:w w:val="80"/>
          <w:sz w:val="18"/>
          <w:szCs w:val="18"/>
        </w:rPr>
        <w:t xml:space="preserve"> </w:t>
      </w:r>
      <w:r w:rsidRPr="00257B24">
        <w:rPr>
          <w:rFonts w:ascii="Trebuchet MS" w:hAnsi="Trebuchet MS" w:cs="Trebuchet MS"/>
          <w:color w:val="000000"/>
          <w:w w:val="80"/>
          <w:sz w:val="18"/>
          <w:szCs w:val="18"/>
        </w:rPr>
        <w:t xml:space="preserve">nonresident tuition. *Other exceptions/exemptions are limited to those listed at </w:t>
      </w:r>
      <w:hyperlink r:id="rId224" w:history="1">
        <w:r w:rsidRPr="00257B24">
          <w:rPr>
            <w:rFonts w:ascii="Trebuchet MS" w:hAnsi="Trebuchet MS" w:cs="Trebuchet MS"/>
            <w:color w:val="215E9E"/>
            <w:w w:val="80"/>
            <w:sz w:val="18"/>
            <w:szCs w:val="18"/>
            <w:u w:val="single"/>
          </w:rPr>
          <w:t>www.calstate.edu/residency</w:t>
        </w:r>
      </w:hyperlink>
    </w:p>
    <w:p w14:paraId="5BD14553" w14:textId="77777777" w:rsidR="00257B24" w:rsidRPr="00257B24" w:rsidRDefault="00257B24" w:rsidP="00257B24">
      <w:pPr>
        <w:widowControl w:val="0"/>
        <w:kinsoku w:val="0"/>
        <w:overflowPunct w:val="0"/>
        <w:autoSpaceDE w:val="0"/>
        <w:autoSpaceDN w:val="0"/>
        <w:adjustRightInd w:val="0"/>
        <w:spacing w:before="92"/>
        <w:outlineLvl w:val="1"/>
        <w:rPr>
          <w:rFonts w:ascii="Calibri" w:hAnsi="Calibri" w:cs="Calibri"/>
          <w:b/>
          <w:bCs/>
          <w:spacing w:val="-2"/>
          <w:sz w:val="18"/>
          <w:szCs w:val="18"/>
        </w:rPr>
      </w:pPr>
      <w:r w:rsidRPr="00257B24">
        <w:rPr>
          <w:rFonts w:ascii="Calibri" w:hAnsi="Calibri" w:cs="Calibri"/>
          <w:b/>
          <w:bCs/>
          <w:spacing w:val="-2"/>
          <w:sz w:val="18"/>
          <w:szCs w:val="18"/>
        </w:rPr>
        <w:t>Military</w:t>
      </w:r>
    </w:p>
    <w:p w14:paraId="065D63B0" w14:textId="3F490110" w:rsidR="00257B24" w:rsidRPr="00257B24" w:rsidRDefault="00257B24" w:rsidP="00257B24">
      <w:pPr>
        <w:widowControl w:val="0"/>
        <w:tabs>
          <w:tab w:val="left" w:pos="4292"/>
        </w:tabs>
        <w:kinsoku w:val="0"/>
        <w:overflowPunct w:val="0"/>
        <w:autoSpaceDE w:val="0"/>
        <w:autoSpaceDN w:val="0"/>
        <w:adjustRightInd w:val="0"/>
        <w:spacing w:before="142"/>
        <w:rPr>
          <w:rFonts w:ascii="Trebuchet MS" w:hAnsi="Trebuchet MS" w:cs="Trebuchet MS"/>
          <w:spacing w:val="-5"/>
          <w:w w:val="9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72928" behindDoc="1" locked="0" layoutInCell="0" allowOverlap="1" wp14:anchorId="505AAC11" wp14:editId="1AA4CC94">
                <wp:simplePos x="0" y="0"/>
                <wp:positionH relativeFrom="page">
                  <wp:posOffset>2707005</wp:posOffset>
                </wp:positionH>
                <wp:positionV relativeFrom="paragraph">
                  <wp:posOffset>104775</wp:posOffset>
                </wp:positionV>
                <wp:extent cx="97790" cy="97790"/>
                <wp:effectExtent l="11430" t="14605" r="14605" b="11430"/>
                <wp:wrapNone/>
                <wp:docPr id="1685" name="Freeform: Shape 1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D2A2C" id="Freeform: Shape 1685" o:spid="_x0000_s1026" style="position:absolute;margin-left:213.15pt;margin-top:8.25pt;width:7.7pt;height:7.7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73952" behindDoc="0" locked="0" layoutInCell="0" allowOverlap="1" wp14:anchorId="4187EE3A" wp14:editId="29DC4286">
                <wp:simplePos x="0" y="0"/>
                <wp:positionH relativeFrom="page">
                  <wp:posOffset>3046095</wp:posOffset>
                </wp:positionH>
                <wp:positionV relativeFrom="paragraph">
                  <wp:posOffset>104775</wp:posOffset>
                </wp:positionV>
                <wp:extent cx="97790" cy="97790"/>
                <wp:effectExtent l="7620" t="14605" r="8890" b="11430"/>
                <wp:wrapNone/>
                <wp:docPr id="1684" name="Freeform: Shape 1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00486" id="Freeform: Shape 1684" o:spid="_x0000_s1026" style="position:absolute;margin-left:239.85pt;margin-top:8.25pt;width:7.7pt;height:7.7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80"/>
          <w:sz w:val="18"/>
          <w:szCs w:val="18"/>
        </w:rPr>
        <w:t>Have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ever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served</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United</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States</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military?</w:t>
      </w:r>
      <w:r w:rsidRPr="00257B24">
        <w:rPr>
          <w:rFonts w:ascii="Trebuchet MS" w:hAnsi="Trebuchet MS" w:cs="Trebuchet MS"/>
          <w:spacing w:val="72"/>
          <w:sz w:val="18"/>
          <w:szCs w:val="18"/>
        </w:rPr>
        <w:t xml:space="preserve"> </w:t>
      </w:r>
      <w:r w:rsidRPr="00257B24">
        <w:rPr>
          <w:rFonts w:ascii="Trebuchet MS" w:hAnsi="Trebuchet MS" w:cs="Trebuchet MS"/>
          <w:spacing w:val="-5"/>
          <w:w w:val="80"/>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p>
    <w:p w14:paraId="47C604F1" w14:textId="6951C3C2" w:rsidR="00257B24" w:rsidRPr="00257B24" w:rsidRDefault="00257B24" w:rsidP="00257B24">
      <w:pPr>
        <w:widowControl w:val="0"/>
        <w:tabs>
          <w:tab w:val="left" w:pos="8140"/>
        </w:tabs>
        <w:kinsoku w:val="0"/>
        <w:overflowPunct w:val="0"/>
        <w:autoSpaceDE w:val="0"/>
        <w:autoSpaceDN w:val="0"/>
        <w:adjustRightInd w:val="0"/>
        <w:spacing w:before="71"/>
        <w:rPr>
          <w:rFonts w:ascii="Trebuchet MS" w:hAnsi="Trebuchet MS" w:cs="Trebuchet MS"/>
          <w:spacing w:val="-5"/>
          <w:w w:val="9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74976" behindDoc="1" locked="0" layoutInCell="0" allowOverlap="1" wp14:anchorId="16CB100C" wp14:editId="47783338">
                <wp:simplePos x="0" y="0"/>
                <wp:positionH relativeFrom="page">
                  <wp:posOffset>5149850</wp:posOffset>
                </wp:positionH>
                <wp:positionV relativeFrom="paragraph">
                  <wp:posOffset>59690</wp:posOffset>
                </wp:positionV>
                <wp:extent cx="97790" cy="97790"/>
                <wp:effectExtent l="6350" t="11430" r="10160" b="14605"/>
                <wp:wrapNone/>
                <wp:docPr id="1683" name="Freeform: Shape 1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E2C54" id="Freeform: Shape 1683" o:spid="_x0000_s1026" style="position:absolute;margin-left:405.5pt;margin-top:4.7pt;width:7.7pt;height:7.7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76000" behindDoc="0" locked="0" layoutInCell="0" allowOverlap="1" wp14:anchorId="07336232" wp14:editId="0A89E481">
                <wp:simplePos x="0" y="0"/>
                <wp:positionH relativeFrom="page">
                  <wp:posOffset>5488940</wp:posOffset>
                </wp:positionH>
                <wp:positionV relativeFrom="paragraph">
                  <wp:posOffset>59690</wp:posOffset>
                </wp:positionV>
                <wp:extent cx="97790" cy="97790"/>
                <wp:effectExtent l="12065" t="11430" r="13970" b="14605"/>
                <wp:wrapNone/>
                <wp:docPr id="1682" name="Freeform: Shape 1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46F97" id="Freeform: Shape 1682" o:spid="_x0000_s1026" style="position:absolute;margin-left:432.2pt;margin-top:4.7pt;width:7.7pt;height:7.7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80"/>
          <w:sz w:val="18"/>
          <w:szCs w:val="18"/>
        </w:rPr>
        <w:t>Are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you</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dependent</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(child/spouse)</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person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who</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served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is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currently</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serving</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U.S.</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Armed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Forces?</w:t>
      </w:r>
      <w:r w:rsidRPr="00257B24">
        <w:rPr>
          <w:rFonts w:ascii="Trebuchet MS" w:hAnsi="Trebuchet MS" w:cs="Trebuchet MS"/>
          <w:spacing w:val="70"/>
          <w:sz w:val="18"/>
          <w:szCs w:val="18"/>
        </w:rPr>
        <w:t xml:space="preserve"> </w:t>
      </w:r>
      <w:r w:rsidRPr="00257B24">
        <w:rPr>
          <w:rFonts w:ascii="Trebuchet MS" w:hAnsi="Trebuchet MS" w:cs="Trebuchet MS"/>
          <w:spacing w:val="-5"/>
          <w:w w:val="80"/>
          <w:sz w:val="18"/>
          <w:szCs w:val="18"/>
        </w:rPr>
        <w:t>Yes</w:t>
      </w:r>
      <w:r w:rsidRPr="00257B24">
        <w:rPr>
          <w:rFonts w:ascii="Trebuchet MS" w:hAnsi="Trebuchet MS" w:cs="Trebuchet MS"/>
          <w:sz w:val="18"/>
          <w:szCs w:val="18"/>
        </w:rPr>
        <w:tab/>
      </w:r>
      <w:r w:rsidRPr="00257B24">
        <w:rPr>
          <w:rFonts w:ascii="Trebuchet MS" w:hAnsi="Trebuchet MS" w:cs="Trebuchet MS"/>
          <w:spacing w:val="-5"/>
          <w:w w:val="90"/>
          <w:sz w:val="18"/>
          <w:szCs w:val="18"/>
        </w:rPr>
        <w:t>No</w:t>
      </w:r>
    </w:p>
    <w:p w14:paraId="12B87FA0" w14:textId="77777777" w:rsidR="00257B24" w:rsidRPr="00257B24" w:rsidRDefault="00257B24" w:rsidP="00257B24">
      <w:pPr>
        <w:widowControl w:val="0"/>
        <w:kinsoku w:val="0"/>
        <w:overflowPunct w:val="0"/>
        <w:autoSpaceDE w:val="0"/>
        <w:autoSpaceDN w:val="0"/>
        <w:adjustRightInd w:val="0"/>
        <w:spacing w:before="69"/>
        <w:outlineLvl w:val="1"/>
        <w:rPr>
          <w:rFonts w:ascii="Calibri" w:hAnsi="Calibri" w:cs="Calibri"/>
          <w:b/>
          <w:bCs/>
          <w:spacing w:val="-4"/>
          <w:sz w:val="18"/>
          <w:szCs w:val="18"/>
        </w:rPr>
      </w:pPr>
      <w:r w:rsidRPr="00257B24">
        <w:rPr>
          <w:rFonts w:ascii="Calibri" w:hAnsi="Calibri" w:cs="Calibri"/>
          <w:b/>
          <w:bCs/>
          <w:sz w:val="18"/>
          <w:szCs w:val="18"/>
        </w:rPr>
        <w:t>If</w:t>
      </w:r>
      <w:r w:rsidRPr="00257B24">
        <w:rPr>
          <w:rFonts w:ascii="Calibri" w:hAnsi="Calibri" w:cs="Calibri"/>
          <w:b/>
          <w:bCs/>
          <w:spacing w:val="-7"/>
          <w:sz w:val="18"/>
          <w:szCs w:val="18"/>
        </w:rPr>
        <w:t xml:space="preserve"> </w:t>
      </w:r>
      <w:r w:rsidRPr="00257B24">
        <w:rPr>
          <w:rFonts w:ascii="Calibri" w:hAnsi="Calibri" w:cs="Calibri"/>
          <w:b/>
          <w:bCs/>
          <w:spacing w:val="-4"/>
          <w:sz w:val="18"/>
          <w:szCs w:val="18"/>
        </w:rPr>
        <w:t>yes,</w:t>
      </w:r>
    </w:p>
    <w:p w14:paraId="4B04CA15" w14:textId="77777777" w:rsidR="00257B24" w:rsidRPr="00257B24" w:rsidRDefault="00257B24" w:rsidP="00257B24">
      <w:pPr>
        <w:widowControl w:val="0"/>
        <w:tabs>
          <w:tab w:val="left" w:pos="1905"/>
          <w:tab w:val="left" w:pos="2441"/>
          <w:tab w:val="left" w:pos="2558"/>
          <w:tab w:val="left" w:pos="2978"/>
          <w:tab w:val="left" w:pos="6801"/>
          <w:tab w:val="left" w:pos="9507"/>
          <w:tab w:val="left" w:pos="9957"/>
          <w:tab w:val="left" w:pos="10494"/>
          <w:tab w:val="left" w:pos="10618"/>
          <w:tab w:val="left" w:pos="11030"/>
        </w:tabs>
        <w:kinsoku w:val="0"/>
        <w:overflowPunct w:val="0"/>
        <w:autoSpaceDE w:val="0"/>
        <w:autoSpaceDN w:val="0"/>
        <w:adjustRightInd w:val="0"/>
        <w:spacing w:before="87" w:line="206" w:lineRule="auto"/>
        <w:ind w:right="707"/>
        <w:rPr>
          <w:rFonts w:ascii="Trebuchet MS" w:hAnsi="Trebuchet MS" w:cs="Trebuchet MS"/>
          <w:spacing w:val="-4"/>
          <w:w w:val="90"/>
          <w:sz w:val="18"/>
          <w:szCs w:val="18"/>
        </w:rPr>
      </w:pPr>
      <w:r w:rsidRPr="00257B24">
        <w:rPr>
          <w:rFonts w:ascii="Trebuchet MS" w:hAnsi="Trebuchet MS" w:cs="Trebuchet MS"/>
          <w:w w:val="90"/>
          <w:sz w:val="18"/>
          <w:szCs w:val="18"/>
        </w:rPr>
        <w:t xml:space="preserve">Date joined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From which state</w:t>
      </w:r>
      <w:r w:rsidRPr="00257B24">
        <w:rPr>
          <w:rFonts w:ascii="Trebuchet MS" w:hAnsi="Trebuchet MS" w:cs="Trebuchet MS"/>
          <w:spacing w:val="23"/>
          <w:w w:val="9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 xml:space="preserve">Date separated from active duty, if any </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90"/>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w w:val="90"/>
          <w:sz w:val="18"/>
          <w:szCs w:val="18"/>
        </w:rPr>
        <w:t>Month</w:t>
      </w:r>
      <w:r w:rsidRPr="00257B24">
        <w:rPr>
          <w:rFonts w:ascii="Trebuchet MS" w:hAnsi="Trebuchet MS" w:cs="Trebuchet MS"/>
          <w:spacing w:val="80"/>
          <w:sz w:val="18"/>
          <w:szCs w:val="18"/>
        </w:rPr>
        <w:t xml:space="preserve"> </w:t>
      </w:r>
      <w:r w:rsidRPr="00257B24">
        <w:rPr>
          <w:rFonts w:ascii="Trebuchet MS" w:hAnsi="Trebuchet MS" w:cs="Trebuchet MS"/>
          <w:w w:val="90"/>
          <w:sz w:val="18"/>
          <w:szCs w:val="18"/>
        </w:rPr>
        <w:t>Day</w:t>
      </w:r>
      <w:r w:rsidRPr="00257B24">
        <w:rPr>
          <w:rFonts w:ascii="Trebuchet MS" w:hAnsi="Trebuchet MS" w:cs="Trebuchet MS"/>
          <w:sz w:val="18"/>
          <w:szCs w:val="18"/>
        </w:rPr>
        <w:tab/>
      </w:r>
      <w:r w:rsidRPr="00257B24">
        <w:rPr>
          <w:rFonts w:ascii="Trebuchet MS" w:hAnsi="Trebuchet MS" w:cs="Trebuchet MS"/>
          <w:sz w:val="18"/>
          <w:szCs w:val="18"/>
        </w:rPr>
        <w:tab/>
      </w:r>
      <w:r w:rsidRPr="00257B24">
        <w:rPr>
          <w:rFonts w:ascii="Trebuchet MS" w:hAnsi="Trebuchet MS" w:cs="Trebuchet MS"/>
          <w:spacing w:val="-4"/>
          <w:w w:val="90"/>
          <w:sz w:val="18"/>
          <w:szCs w:val="18"/>
        </w:rPr>
        <w:t>Year</w:t>
      </w:r>
    </w:p>
    <w:p w14:paraId="11C960DF" w14:textId="25265CB1" w:rsidR="00257B24" w:rsidRPr="00257B24" w:rsidRDefault="00257B24" w:rsidP="00257B24">
      <w:pPr>
        <w:widowControl w:val="0"/>
        <w:tabs>
          <w:tab w:val="left" w:pos="9710"/>
        </w:tabs>
        <w:kinsoku w:val="0"/>
        <w:overflowPunct w:val="0"/>
        <w:autoSpaceDE w:val="0"/>
        <w:autoSpaceDN w:val="0"/>
        <w:adjustRightInd w:val="0"/>
        <w:spacing w:before="76"/>
        <w:rPr>
          <w:rFonts w:ascii="Trebuchet MS" w:hAnsi="Trebuchet MS" w:cs="Trebuchet MS"/>
          <w:sz w:val="18"/>
          <w:szCs w:val="18"/>
        </w:rPr>
      </w:pPr>
      <w:r w:rsidRPr="00257B24">
        <w:rPr>
          <w:rFonts w:ascii="Trebuchet MS" w:hAnsi="Trebuchet MS" w:cs="Trebuchet MS"/>
          <w:w w:val="80"/>
          <w:sz w:val="18"/>
          <w:szCs w:val="18"/>
        </w:rPr>
        <w:t>What is your home of record?</w:t>
      </w:r>
      <w:r w:rsidRPr="00257B24">
        <w:rPr>
          <w:rFonts w:ascii="Trebuchet MS" w:hAnsi="Trebuchet MS" w:cs="Trebuchet MS"/>
          <w:spacing w:val="40"/>
          <w:sz w:val="18"/>
          <w:szCs w:val="18"/>
        </w:rPr>
        <w:t xml:space="preserve"> </w:t>
      </w:r>
      <w:r w:rsidRPr="00257B24">
        <w:rPr>
          <w:rFonts w:ascii="Trebuchet MS" w:hAnsi="Trebuchet MS" w:cs="Trebuchet MS"/>
          <w:sz w:val="18"/>
          <w:szCs w:val="18"/>
          <w:u w:val="single"/>
        </w:rPr>
        <w:tab/>
      </w:r>
    </w:p>
    <w:p w14:paraId="75960B4C" w14:textId="77777777" w:rsidR="00257B24" w:rsidRPr="00257B24" w:rsidRDefault="00257B24" w:rsidP="00257B24">
      <w:pPr>
        <w:widowControl w:val="0"/>
        <w:tabs>
          <w:tab w:val="left" w:pos="7456"/>
          <w:tab w:val="left" w:pos="8412"/>
          <w:tab w:val="left" w:pos="8948"/>
          <w:tab w:val="left" w:pos="9484"/>
          <w:tab w:val="left" w:pos="10187"/>
          <w:tab w:val="left" w:pos="10723"/>
          <w:tab w:val="left" w:pos="11259"/>
        </w:tabs>
        <w:kinsoku w:val="0"/>
        <w:overflowPunct w:val="0"/>
        <w:autoSpaceDE w:val="0"/>
        <w:autoSpaceDN w:val="0"/>
        <w:adjustRightInd w:val="0"/>
        <w:spacing w:before="91" w:line="195" w:lineRule="exact"/>
        <w:rPr>
          <w:rFonts w:ascii="Trebuchet MS" w:hAnsi="Trebuchet MS" w:cs="Trebuchet MS"/>
          <w:sz w:val="18"/>
          <w:szCs w:val="18"/>
        </w:rPr>
      </w:pPr>
      <w:r w:rsidRPr="00257B24">
        <w:rPr>
          <w:rFonts w:ascii="Trebuchet MS" w:hAnsi="Trebuchet MS" w:cs="Trebuchet MS"/>
          <w:w w:val="80"/>
          <w:sz w:val="18"/>
          <w:szCs w:val="18"/>
        </w:rPr>
        <w:t>What was your last permanent duty station?</w:t>
      </w:r>
      <w:r w:rsidRPr="00257B24">
        <w:rPr>
          <w:rFonts w:ascii="Trebuchet MS" w:hAnsi="Trebuchet MS" w:cs="Trebuchet MS"/>
          <w:spacing w:val="40"/>
          <w:sz w:val="18"/>
          <w:szCs w:val="18"/>
        </w:rPr>
        <w:t xml:space="preserve"> </w:t>
      </w:r>
      <w:r w:rsidRPr="00257B24">
        <w:rPr>
          <w:rFonts w:ascii="Trebuchet MS" w:hAnsi="Trebuchet MS" w:cs="Trebuchet MS"/>
          <w:sz w:val="18"/>
          <w:szCs w:val="18"/>
          <w:u w:val="single"/>
        </w:rPr>
        <w:tab/>
      </w:r>
      <w:r w:rsidRPr="00257B24">
        <w:rPr>
          <w:rFonts w:ascii="Trebuchet MS" w:hAnsi="Trebuchet MS" w:cs="Trebuchet MS"/>
          <w:spacing w:val="40"/>
          <w:sz w:val="18"/>
          <w:szCs w:val="18"/>
        </w:rPr>
        <w:t xml:space="preserve"> </w:t>
      </w:r>
      <w:r w:rsidRPr="00257B24">
        <w:rPr>
          <w:rFonts w:ascii="Trebuchet MS" w:hAnsi="Trebuchet MS" w:cs="Trebuchet MS"/>
          <w:w w:val="85"/>
          <w:sz w:val="18"/>
          <w:szCs w:val="18"/>
        </w:rPr>
        <w:t xml:space="preserve">From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z w:val="18"/>
          <w:szCs w:val="18"/>
        </w:rPr>
        <w:t xml:space="preserve"> </w:t>
      </w:r>
      <w:r w:rsidRPr="00257B24">
        <w:rPr>
          <w:rFonts w:ascii="Trebuchet MS" w:hAnsi="Trebuchet MS" w:cs="Trebuchet MS"/>
          <w:w w:val="85"/>
          <w:sz w:val="18"/>
          <w:szCs w:val="18"/>
        </w:rPr>
        <w:t xml:space="preserve">To </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r w:rsidRPr="00257B24">
        <w:rPr>
          <w:rFonts w:ascii="Trebuchet MS" w:hAnsi="Trebuchet MS" w:cs="Trebuchet MS"/>
          <w:spacing w:val="-10"/>
          <w:w w:val="85"/>
          <w:sz w:val="18"/>
          <w:szCs w:val="18"/>
        </w:rPr>
        <w:t>/</w:t>
      </w:r>
      <w:r w:rsidRPr="00257B24">
        <w:rPr>
          <w:rFonts w:ascii="Trebuchet MS" w:hAnsi="Trebuchet MS" w:cs="Trebuchet MS"/>
          <w:sz w:val="18"/>
          <w:szCs w:val="18"/>
          <w:u w:val="single"/>
        </w:rPr>
        <w:tab/>
      </w:r>
    </w:p>
    <w:p w14:paraId="183C5CF8" w14:textId="77777777" w:rsidR="00257B24" w:rsidRPr="00257B24" w:rsidRDefault="00257B24" w:rsidP="00257B24">
      <w:pPr>
        <w:widowControl w:val="0"/>
        <w:tabs>
          <w:tab w:val="left" w:pos="9056"/>
          <w:tab w:val="left" w:pos="9745"/>
          <w:tab w:val="left" w:pos="10865"/>
        </w:tabs>
        <w:kinsoku w:val="0"/>
        <w:overflowPunct w:val="0"/>
        <w:autoSpaceDE w:val="0"/>
        <w:autoSpaceDN w:val="0"/>
        <w:adjustRightInd w:val="0"/>
        <w:spacing w:line="195" w:lineRule="exact"/>
        <w:rPr>
          <w:rFonts w:ascii="Trebuchet MS" w:hAnsi="Trebuchet MS" w:cs="Trebuchet MS"/>
          <w:spacing w:val="-4"/>
          <w:w w:val="95"/>
          <w:sz w:val="18"/>
          <w:szCs w:val="18"/>
        </w:rPr>
      </w:pPr>
      <w:r w:rsidRPr="00257B24">
        <w:rPr>
          <w:rFonts w:ascii="Trebuchet MS" w:hAnsi="Trebuchet MS" w:cs="Trebuchet MS"/>
          <w:w w:val="95"/>
          <w:sz w:val="18"/>
          <w:szCs w:val="18"/>
        </w:rPr>
        <w:t>Month</w:t>
      </w:r>
      <w:r w:rsidRPr="00257B24">
        <w:rPr>
          <w:rFonts w:ascii="Trebuchet MS" w:hAnsi="Trebuchet MS" w:cs="Trebuchet MS"/>
          <w:spacing w:val="75"/>
          <w:w w:val="150"/>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r w:rsidRPr="00257B24">
        <w:rPr>
          <w:rFonts w:ascii="Trebuchet MS" w:hAnsi="Trebuchet MS" w:cs="Trebuchet MS"/>
          <w:sz w:val="18"/>
          <w:szCs w:val="18"/>
        </w:rPr>
        <w:tab/>
      </w:r>
      <w:r w:rsidRPr="00257B24">
        <w:rPr>
          <w:rFonts w:ascii="Trebuchet MS" w:hAnsi="Trebuchet MS" w:cs="Trebuchet MS"/>
          <w:w w:val="95"/>
          <w:sz w:val="18"/>
          <w:szCs w:val="18"/>
        </w:rPr>
        <w:t>Month</w:t>
      </w:r>
      <w:r w:rsidRPr="00257B24">
        <w:rPr>
          <w:rFonts w:ascii="Trebuchet MS" w:hAnsi="Trebuchet MS" w:cs="Trebuchet MS"/>
          <w:spacing w:val="77"/>
          <w:w w:val="150"/>
          <w:sz w:val="18"/>
          <w:szCs w:val="18"/>
        </w:rPr>
        <w:t xml:space="preserve"> </w:t>
      </w:r>
      <w:r w:rsidRPr="00257B24">
        <w:rPr>
          <w:rFonts w:ascii="Trebuchet MS" w:hAnsi="Trebuchet MS" w:cs="Trebuchet MS"/>
          <w:spacing w:val="-5"/>
          <w:w w:val="95"/>
          <w:sz w:val="18"/>
          <w:szCs w:val="18"/>
        </w:rPr>
        <w:t>Day</w:t>
      </w:r>
      <w:r w:rsidRPr="00257B24">
        <w:rPr>
          <w:rFonts w:ascii="Trebuchet MS" w:hAnsi="Trebuchet MS" w:cs="Trebuchet MS"/>
          <w:sz w:val="18"/>
          <w:szCs w:val="18"/>
        </w:rPr>
        <w:tab/>
      </w:r>
      <w:r w:rsidRPr="00257B24">
        <w:rPr>
          <w:rFonts w:ascii="Trebuchet MS" w:hAnsi="Trebuchet MS" w:cs="Trebuchet MS"/>
          <w:spacing w:val="-4"/>
          <w:w w:val="95"/>
          <w:sz w:val="18"/>
          <w:szCs w:val="18"/>
        </w:rPr>
        <w:t>Year</w:t>
      </w:r>
    </w:p>
    <w:p w14:paraId="5EC76165" w14:textId="3BC92187" w:rsidR="00257B24" w:rsidRPr="00257B24" w:rsidRDefault="00257B24" w:rsidP="00257B24">
      <w:pPr>
        <w:widowControl w:val="0"/>
        <w:kinsoku w:val="0"/>
        <w:overflowPunct w:val="0"/>
        <w:autoSpaceDE w:val="0"/>
        <w:autoSpaceDN w:val="0"/>
        <w:adjustRightInd w:val="0"/>
        <w:spacing w:before="10"/>
        <w:rPr>
          <w:rFonts w:ascii="Trebuchet MS" w:hAnsi="Trebuchet MS" w:cs="Trebuchet MS"/>
          <w:sz w:val="17"/>
          <w:szCs w:val="17"/>
        </w:rPr>
      </w:pPr>
      <w:r w:rsidRPr="00257B24">
        <w:rPr>
          <w:rFonts w:ascii="Trebuchet MS" w:hAnsi="Trebuchet MS" w:cs="Trebuchet MS"/>
          <w:noProof/>
          <w:sz w:val="18"/>
          <w:szCs w:val="18"/>
        </w:rPr>
        <mc:AlternateContent>
          <mc:Choice Requires="wps">
            <w:drawing>
              <wp:anchor distT="0" distB="0" distL="114300" distR="114300" simplePos="0" relativeHeight="251777024" behindDoc="0" locked="0" layoutInCell="0" allowOverlap="1" wp14:anchorId="594AD6BA" wp14:editId="175540A2">
                <wp:simplePos x="0" y="0"/>
                <wp:positionH relativeFrom="leftMargin">
                  <wp:align>right</wp:align>
                </wp:positionH>
                <wp:positionV relativeFrom="paragraph">
                  <wp:posOffset>144780</wp:posOffset>
                </wp:positionV>
                <wp:extent cx="97790" cy="97790"/>
                <wp:effectExtent l="0" t="0" r="16510" b="16510"/>
                <wp:wrapNone/>
                <wp:docPr id="1681" name="Freeform: Shape 1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02570" id="Freeform: Shape 1681" o:spid="_x0000_s1026" style="position:absolute;margin-left:-43.5pt;margin-top:11.4pt;width:7.7pt;height:7.7pt;z-index:25177702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" o:allowincell="f" path="m,153r153,l153,,,,,153xe" filled="f" strokeweight="1pt">
                <v:path arrowok="t" o:connecttype="custom" o:connectlocs="0,97155;97155,97155;97155,0;0,0;0,97155" o:connectangles="0,0,0,0,0"/>
                <w10:wrap anchorx="margin"/>
              </v:shape>
            </w:pict>
          </mc:Fallback>
        </mc:AlternateContent>
      </w:r>
    </w:p>
    <w:p w14:paraId="21F04E96" w14:textId="63046CA7" w:rsidR="00257B24" w:rsidRPr="00257B24" w:rsidRDefault="00257B24" w:rsidP="00257B24">
      <w:pPr>
        <w:widowControl w:val="0"/>
        <w:kinsoku w:val="0"/>
        <w:overflowPunct w:val="0"/>
        <w:autoSpaceDE w:val="0"/>
        <w:autoSpaceDN w:val="0"/>
        <w:adjustRightInd w:val="0"/>
        <w:spacing w:line="247" w:lineRule="auto"/>
        <w:rPr>
          <w:rFonts w:ascii="Trebuchet MS" w:hAnsi="Trebuchet MS" w:cs="Trebuchet MS"/>
          <w:w w:val="85"/>
          <w:sz w:val="18"/>
          <w:szCs w:val="18"/>
        </w:rPr>
      </w:pPr>
      <w:r w:rsidRPr="00257B24">
        <w:rPr>
          <w:rFonts w:ascii="Trebuchet MS" w:hAnsi="Trebuchet MS" w:cs="Trebuchet MS"/>
          <w:w w:val="80"/>
          <w:sz w:val="18"/>
          <w:szCs w:val="18"/>
        </w:rPr>
        <w:t>I served in the U.S. Armed Forces and am eligible to receive educational assistance under either the Montgomery GI Bill</w:t>
      </w:r>
      <w:r w:rsidRPr="00257B24">
        <w:rPr>
          <w:rFonts w:ascii="Trebuchet MS" w:hAnsi="Trebuchet MS" w:cs="Trebuchet MS"/>
          <w:w w:val="80"/>
          <w:position w:val="6"/>
          <w:sz w:val="10"/>
          <w:szCs w:val="10"/>
        </w:rPr>
        <w:t>®</w:t>
      </w:r>
      <w:r w:rsidRPr="00257B24">
        <w:rPr>
          <w:rFonts w:ascii="Trebuchet MS" w:hAnsi="Trebuchet MS" w:cs="Trebuchet MS"/>
          <w:spacing w:val="15"/>
          <w:position w:val="6"/>
          <w:sz w:val="10"/>
          <w:szCs w:val="10"/>
        </w:rPr>
        <w:t xml:space="preserve"> </w:t>
      </w:r>
      <w:r w:rsidRPr="00257B24">
        <w:rPr>
          <w:rFonts w:ascii="Trebuchet MS" w:hAnsi="Trebuchet MS" w:cs="Trebuchet MS"/>
          <w:w w:val="80"/>
          <w:sz w:val="18"/>
          <w:szCs w:val="18"/>
        </w:rPr>
        <w:t>or Post-9/11 GI Bill</w:t>
      </w:r>
      <w:r w:rsidRPr="00257B24">
        <w:rPr>
          <w:rFonts w:ascii="Trebuchet MS" w:hAnsi="Trebuchet MS" w:cs="Trebuchet MS"/>
          <w:w w:val="80"/>
          <w:position w:val="6"/>
          <w:sz w:val="10"/>
          <w:szCs w:val="10"/>
        </w:rPr>
        <w:t>®</w:t>
      </w:r>
      <w:r w:rsidRPr="00257B24">
        <w:rPr>
          <w:rFonts w:ascii="Trebuchet MS" w:hAnsi="Trebuchet MS" w:cs="Trebuchet MS"/>
          <w:spacing w:val="15"/>
          <w:position w:val="6"/>
          <w:sz w:val="10"/>
          <w:szCs w:val="10"/>
        </w:rPr>
        <w:t xml:space="preserve"> </w:t>
      </w:r>
      <w:r w:rsidRPr="00257B24">
        <w:rPr>
          <w:rFonts w:ascii="Trebuchet MS" w:hAnsi="Trebuchet MS" w:cs="Trebuchet MS"/>
          <w:w w:val="80"/>
          <w:sz w:val="18"/>
          <w:szCs w:val="18"/>
        </w:rPr>
        <w:t xml:space="preserve">educational benefits </w:t>
      </w:r>
      <w:r w:rsidRPr="00257B24">
        <w:rPr>
          <w:rFonts w:ascii="Trebuchet MS" w:hAnsi="Trebuchet MS" w:cs="Trebuchet MS"/>
          <w:w w:val="85"/>
          <w:sz w:val="18"/>
          <w:szCs w:val="18"/>
        </w:rPr>
        <w:t>program. I reside in California.</w:t>
      </w:r>
    </w:p>
    <w:p w14:paraId="1B03A3BD" w14:textId="77777777" w:rsidR="00257B24" w:rsidRPr="00257B24" w:rsidRDefault="00257B24" w:rsidP="00257B24">
      <w:pPr>
        <w:widowControl w:val="0"/>
        <w:kinsoku w:val="0"/>
        <w:overflowPunct w:val="0"/>
        <w:autoSpaceDE w:val="0"/>
        <w:autoSpaceDN w:val="0"/>
        <w:adjustRightInd w:val="0"/>
        <w:spacing w:line="219" w:lineRule="exact"/>
        <w:rPr>
          <w:rFonts w:ascii="Trebuchet MS" w:hAnsi="Trebuchet MS" w:cs="Trebuchet MS"/>
          <w:spacing w:val="-2"/>
          <w:w w:val="80"/>
          <w:sz w:val="18"/>
          <w:szCs w:val="18"/>
        </w:rPr>
      </w:pPr>
      <w:r w:rsidRPr="00257B24">
        <w:rPr>
          <w:rFonts w:ascii="Calibri" w:hAnsi="Calibri" w:cs="Calibri"/>
          <w:b/>
          <w:bCs/>
          <w:w w:val="80"/>
          <w:sz w:val="18"/>
          <w:szCs w:val="18"/>
        </w:rPr>
        <w:t>Provide:</w:t>
      </w:r>
      <w:r w:rsidRPr="00257B24">
        <w:rPr>
          <w:rFonts w:ascii="Calibri" w:hAnsi="Calibri" w:cs="Calibri"/>
          <w:b/>
          <w:bCs/>
          <w:spacing w:val="2"/>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copy</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your</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DD</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Form</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214</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(DD214)</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(b)</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copy</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Certificate</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Eligibility</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from</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Department</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Veterans</w:t>
      </w:r>
      <w:r w:rsidRPr="00257B24">
        <w:rPr>
          <w:rFonts w:ascii="Trebuchet MS" w:hAnsi="Trebuchet MS" w:cs="Trebuchet MS"/>
          <w:spacing w:val="-11"/>
          <w:sz w:val="18"/>
          <w:szCs w:val="18"/>
        </w:rPr>
        <w:t xml:space="preserve"> </w:t>
      </w:r>
      <w:r w:rsidRPr="00257B24">
        <w:rPr>
          <w:rFonts w:ascii="Trebuchet MS" w:hAnsi="Trebuchet MS" w:cs="Trebuchet MS"/>
          <w:w w:val="80"/>
          <w:sz w:val="18"/>
          <w:szCs w:val="18"/>
        </w:rPr>
        <w:t>Affairs</w:t>
      </w:r>
      <w:r w:rsidRPr="00257B24">
        <w:rPr>
          <w:rFonts w:ascii="Trebuchet MS" w:hAnsi="Trebuchet MS" w:cs="Trebuchet MS"/>
          <w:spacing w:val="-1"/>
          <w:w w:val="80"/>
          <w:sz w:val="18"/>
          <w:szCs w:val="18"/>
        </w:rPr>
        <w:t xml:space="preserve"> </w:t>
      </w:r>
      <w:r w:rsidRPr="00257B24">
        <w:rPr>
          <w:rFonts w:ascii="Trebuchet MS" w:hAnsi="Trebuchet MS" w:cs="Trebuchet MS"/>
          <w:spacing w:val="-2"/>
          <w:w w:val="80"/>
          <w:sz w:val="18"/>
          <w:szCs w:val="18"/>
        </w:rPr>
        <w:t>(VA).</w:t>
      </w:r>
    </w:p>
    <w:p w14:paraId="75AD5BEE" w14:textId="4F7DD916" w:rsidR="00257B24" w:rsidRPr="00257B24" w:rsidRDefault="00257B24" w:rsidP="00257B24">
      <w:pPr>
        <w:widowControl w:val="0"/>
        <w:kinsoku w:val="0"/>
        <w:overflowPunct w:val="0"/>
        <w:autoSpaceDE w:val="0"/>
        <w:autoSpaceDN w:val="0"/>
        <w:adjustRightInd w:val="0"/>
        <w:spacing w:before="1"/>
        <w:rPr>
          <w:rFonts w:ascii="Trebuchet MS" w:hAnsi="Trebuchet MS" w:cs="Trebuchet MS"/>
          <w:sz w:val="17"/>
          <w:szCs w:val="17"/>
        </w:rPr>
      </w:pPr>
      <w:r w:rsidRPr="00257B24">
        <w:rPr>
          <w:rFonts w:ascii="Trebuchet MS" w:hAnsi="Trebuchet MS" w:cs="Trebuchet MS"/>
          <w:noProof/>
          <w:sz w:val="18"/>
          <w:szCs w:val="18"/>
        </w:rPr>
        <mc:AlternateContent>
          <mc:Choice Requires="wps">
            <w:drawing>
              <wp:anchor distT="0" distB="0" distL="114300" distR="114300" simplePos="0" relativeHeight="251778048" behindDoc="0" locked="0" layoutInCell="0" allowOverlap="1" wp14:anchorId="271C911D" wp14:editId="5C8646F6">
                <wp:simplePos x="0" y="0"/>
                <wp:positionH relativeFrom="leftMargin">
                  <wp:align>right</wp:align>
                </wp:positionH>
                <wp:positionV relativeFrom="paragraph">
                  <wp:posOffset>130175</wp:posOffset>
                </wp:positionV>
                <wp:extent cx="97790" cy="97790"/>
                <wp:effectExtent l="0" t="0" r="16510" b="16510"/>
                <wp:wrapNone/>
                <wp:docPr id="1680" name="Freeform: Shape 1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97465" id="Freeform: Shape 1680" o:spid="_x0000_s1026" style="position:absolute;margin-left:-43.5pt;margin-top:10.25pt;width:7.7pt;height:7.7pt;z-index:25177804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" o:allowincell="f" path="m,153r153,l153,,,,,153xe" filled="f" strokeweight="1pt">
                <v:path arrowok="t" o:connecttype="custom" o:connectlocs="0,97155;97155,97155;97155,0;0,0;0,97155" o:connectangles="0,0,0,0,0"/>
                <w10:wrap anchorx="margin"/>
              </v:shape>
            </w:pict>
          </mc:Fallback>
        </mc:AlternateContent>
      </w:r>
    </w:p>
    <w:p w14:paraId="16ACA43D" w14:textId="541BF474" w:rsidR="00257B24" w:rsidRPr="00257B24" w:rsidRDefault="00257B24" w:rsidP="00257B24">
      <w:pPr>
        <w:widowControl w:val="0"/>
        <w:kinsoku w:val="0"/>
        <w:overflowPunct w:val="0"/>
        <w:autoSpaceDE w:val="0"/>
        <w:autoSpaceDN w:val="0"/>
        <w:adjustRightInd w:val="0"/>
        <w:spacing w:line="247" w:lineRule="auto"/>
        <w:rPr>
          <w:rFonts w:ascii="Trebuchet MS" w:hAnsi="Trebuchet MS" w:cs="Trebuchet MS"/>
          <w:spacing w:val="-2"/>
          <w:w w:val="85"/>
          <w:sz w:val="18"/>
          <w:szCs w:val="18"/>
        </w:rPr>
      </w:pPr>
      <w:r w:rsidRPr="00257B24">
        <w:rPr>
          <w:rFonts w:ascii="Trebuchet MS" w:hAnsi="Trebuchet MS" w:cs="Trebuchet MS"/>
          <w:w w:val="80"/>
          <w:sz w:val="18"/>
          <w:szCs w:val="18"/>
        </w:rPr>
        <w:t xml:space="preserve">I am a dependent of a person who served in the U.S. Armed Forces and am eligible to receive educational assistance under the Post-9/11 GI Bill educational benefits </w:t>
      </w:r>
      <w:r w:rsidRPr="00257B24">
        <w:rPr>
          <w:rFonts w:ascii="Trebuchet MS" w:hAnsi="Trebuchet MS" w:cs="Trebuchet MS"/>
          <w:spacing w:val="-2"/>
          <w:w w:val="85"/>
          <w:sz w:val="18"/>
          <w:szCs w:val="18"/>
        </w:rPr>
        <w:t>program (Chapter 35). I reside in California.</w:t>
      </w:r>
    </w:p>
    <w:p w14:paraId="7825657D" w14:textId="77777777" w:rsidR="00257B24" w:rsidRPr="00257B24" w:rsidRDefault="00257B24" w:rsidP="00257B24">
      <w:pPr>
        <w:widowControl w:val="0"/>
        <w:kinsoku w:val="0"/>
        <w:overflowPunct w:val="0"/>
        <w:autoSpaceDE w:val="0"/>
        <w:autoSpaceDN w:val="0"/>
        <w:adjustRightInd w:val="0"/>
        <w:spacing w:line="219" w:lineRule="exact"/>
        <w:rPr>
          <w:rFonts w:ascii="Trebuchet MS" w:hAnsi="Trebuchet MS" w:cs="Trebuchet MS"/>
          <w:spacing w:val="-5"/>
          <w:w w:val="80"/>
          <w:sz w:val="18"/>
          <w:szCs w:val="18"/>
        </w:rPr>
      </w:pPr>
      <w:r w:rsidRPr="00257B24">
        <w:rPr>
          <w:rFonts w:ascii="Calibri" w:hAnsi="Calibri" w:cs="Calibri"/>
          <w:b/>
          <w:bCs/>
          <w:w w:val="80"/>
          <w:sz w:val="18"/>
          <w:szCs w:val="18"/>
        </w:rPr>
        <w:t>Provide:</w:t>
      </w:r>
      <w:r w:rsidRPr="00257B24">
        <w:rPr>
          <w:rFonts w:ascii="Calibri" w:hAnsi="Calibri" w:cs="Calibri"/>
          <w:b/>
          <w:bCs/>
          <w:spacing w:val="13"/>
          <w:sz w:val="18"/>
          <w:szCs w:val="18"/>
        </w:rPr>
        <w:t xml:space="preserve"> </w:t>
      </w:r>
      <w:r w:rsidRPr="00257B24">
        <w:rPr>
          <w:rFonts w:ascii="Trebuchet MS" w:hAnsi="Trebuchet MS" w:cs="Trebuchet MS"/>
          <w:w w:val="80"/>
          <w:sz w:val="18"/>
          <w:szCs w:val="18"/>
        </w:rPr>
        <w:t>Certificate</w:t>
      </w:r>
      <w:r w:rsidRPr="00257B24">
        <w:rPr>
          <w:rFonts w:ascii="Trebuchet MS" w:hAnsi="Trebuchet MS" w:cs="Trebuchet MS"/>
          <w:spacing w:val="-1"/>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
          <w:sz w:val="18"/>
          <w:szCs w:val="18"/>
        </w:rPr>
        <w:t xml:space="preserve"> </w:t>
      </w:r>
      <w:r w:rsidRPr="00257B24">
        <w:rPr>
          <w:rFonts w:ascii="Trebuchet MS" w:hAnsi="Trebuchet MS" w:cs="Trebuchet MS"/>
          <w:w w:val="80"/>
          <w:sz w:val="18"/>
          <w:szCs w:val="18"/>
        </w:rPr>
        <w:t>Eligibility</w:t>
      </w:r>
      <w:r w:rsidRPr="00257B24">
        <w:rPr>
          <w:rFonts w:ascii="Trebuchet MS" w:hAnsi="Trebuchet MS" w:cs="Trebuchet MS"/>
          <w:sz w:val="18"/>
          <w:szCs w:val="18"/>
        </w:rPr>
        <w:t xml:space="preserve"> </w:t>
      </w:r>
      <w:r w:rsidRPr="00257B24">
        <w:rPr>
          <w:rFonts w:ascii="Trebuchet MS" w:hAnsi="Trebuchet MS" w:cs="Trebuchet MS"/>
          <w:w w:val="80"/>
          <w:sz w:val="18"/>
          <w:szCs w:val="18"/>
        </w:rPr>
        <w:t>from</w:t>
      </w:r>
      <w:r w:rsidRPr="00257B24">
        <w:rPr>
          <w:rFonts w:ascii="Trebuchet MS" w:hAnsi="Trebuchet MS" w:cs="Trebuchet MS"/>
          <w:spacing w:val="-1"/>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1"/>
          <w:sz w:val="18"/>
          <w:szCs w:val="18"/>
        </w:rPr>
        <w:t xml:space="preserve"> </w:t>
      </w:r>
      <w:r w:rsidRPr="00257B24">
        <w:rPr>
          <w:rFonts w:ascii="Trebuchet MS" w:hAnsi="Trebuchet MS" w:cs="Trebuchet MS"/>
          <w:spacing w:val="-5"/>
          <w:w w:val="80"/>
          <w:sz w:val="18"/>
          <w:szCs w:val="18"/>
        </w:rPr>
        <w:t>VA.</w:t>
      </w:r>
    </w:p>
    <w:p w14:paraId="4DB3687E" w14:textId="02A3DD82" w:rsidR="00257B24" w:rsidRPr="00257B24" w:rsidRDefault="00257B24" w:rsidP="00257B24">
      <w:pPr>
        <w:widowControl w:val="0"/>
        <w:kinsoku w:val="0"/>
        <w:overflowPunct w:val="0"/>
        <w:autoSpaceDE w:val="0"/>
        <w:autoSpaceDN w:val="0"/>
        <w:adjustRightInd w:val="0"/>
        <w:spacing w:before="1"/>
        <w:rPr>
          <w:rFonts w:ascii="Trebuchet MS" w:hAnsi="Trebuchet MS" w:cs="Trebuchet MS"/>
          <w:sz w:val="17"/>
          <w:szCs w:val="17"/>
        </w:rPr>
      </w:pPr>
      <w:r w:rsidRPr="00257B24">
        <w:rPr>
          <w:rFonts w:ascii="Trebuchet MS" w:hAnsi="Trebuchet MS" w:cs="Trebuchet MS"/>
          <w:noProof/>
          <w:sz w:val="18"/>
          <w:szCs w:val="18"/>
        </w:rPr>
        <mc:AlternateContent>
          <mc:Choice Requires="wps">
            <w:drawing>
              <wp:anchor distT="0" distB="0" distL="114300" distR="114300" simplePos="0" relativeHeight="251779072" behindDoc="0" locked="0" layoutInCell="0" allowOverlap="1" wp14:anchorId="0DF7BC76" wp14:editId="42712145">
                <wp:simplePos x="0" y="0"/>
                <wp:positionH relativeFrom="margin">
                  <wp:posOffset>-133350</wp:posOffset>
                </wp:positionH>
                <wp:positionV relativeFrom="paragraph">
                  <wp:posOffset>149225</wp:posOffset>
                </wp:positionV>
                <wp:extent cx="97790" cy="97790"/>
                <wp:effectExtent l="0" t="0" r="16510" b="16510"/>
                <wp:wrapNone/>
                <wp:docPr id="1679" name="Freeform: Shape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E9ED27" id="Freeform: Shape 1679" o:spid="_x0000_s1026" style="position:absolute;margin-left:-10.5pt;margin-top:11.75pt;width:7.7pt;height:7.7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" o:allowincell="f" path="m,153r153,l153,,,,,153xe" filled="f" strokeweight="1pt">
                <v:path arrowok="t" o:connecttype="custom" o:connectlocs="0,97155;97155,97155;97155,0;0,0;0,97155" o:connectangles="0,0,0,0,0"/>
                <w10:wrap anchorx="margin"/>
              </v:shape>
            </w:pict>
          </mc:Fallback>
        </mc:AlternateContent>
      </w:r>
    </w:p>
    <w:p w14:paraId="76BC7BD1" w14:textId="3A8B074D" w:rsidR="00257B24" w:rsidRPr="00257B24" w:rsidRDefault="00257B24" w:rsidP="00257B24">
      <w:pPr>
        <w:widowControl w:val="0"/>
        <w:kinsoku w:val="0"/>
        <w:overflowPunct w:val="0"/>
        <w:autoSpaceDE w:val="0"/>
        <w:autoSpaceDN w:val="0"/>
        <w:adjustRightInd w:val="0"/>
        <w:rPr>
          <w:rFonts w:ascii="Trebuchet MS" w:hAnsi="Trebuchet MS" w:cs="Trebuchet MS"/>
          <w:spacing w:val="-2"/>
          <w:w w:val="80"/>
          <w:sz w:val="18"/>
          <w:szCs w:val="18"/>
        </w:rPr>
      </w:pPr>
      <w:r w:rsidRPr="00257B24">
        <w:rPr>
          <w:rFonts w:ascii="Trebuchet MS" w:hAnsi="Trebuchet MS" w:cs="Trebuchet MS"/>
          <w:w w:val="80"/>
          <w:sz w:val="18"/>
          <w:szCs w:val="18"/>
        </w:rPr>
        <w:t>I</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am</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dependent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active</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duty</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service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member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U.S.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Armed</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Forces.</w:t>
      </w:r>
      <w:r w:rsidRPr="00257B24">
        <w:rPr>
          <w:rFonts w:ascii="Trebuchet MS" w:hAnsi="Trebuchet MS" w:cs="Trebuchet MS"/>
          <w:spacing w:val="21"/>
          <w:sz w:val="18"/>
          <w:szCs w:val="18"/>
        </w:rPr>
        <w:t xml:space="preserve"> </w:t>
      </w:r>
      <w:r w:rsidRPr="00257B24">
        <w:rPr>
          <w:rFonts w:ascii="Trebuchet MS" w:hAnsi="Trebuchet MS" w:cs="Trebuchet MS"/>
          <w:w w:val="80"/>
          <w:sz w:val="18"/>
          <w:szCs w:val="18"/>
        </w:rPr>
        <w:t>I</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reside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have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received</w:t>
      </w:r>
      <w:r w:rsidRPr="00257B24">
        <w:rPr>
          <w:rFonts w:ascii="Trebuchet MS" w:hAnsi="Trebuchet MS" w:cs="Trebuchet MS"/>
          <w:spacing w:val="-5"/>
          <w:w w:val="80"/>
          <w:sz w:val="18"/>
          <w:szCs w:val="18"/>
        </w:rPr>
        <w:t xml:space="preserve"> </w:t>
      </w:r>
      <w:r w:rsidRPr="00257B24">
        <w:rPr>
          <w:rFonts w:ascii="Trebuchet MS" w:hAnsi="Trebuchet MS" w:cs="Trebuchet MS"/>
          <w:w w:val="80"/>
          <w:sz w:val="18"/>
          <w:szCs w:val="18"/>
        </w:rPr>
        <w:t>transferred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benefits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under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Post-9/11</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GI</w:t>
      </w:r>
      <w:r w:rsidRPr="00257B24">
        <w:rPr>
          <w:rFonts w:ascii="Trebuchet MS" w:hAnsi="Trebuchet MS" w:cs="Trebuchet MS"/>
          <w:spacing w:val="-4"/>
          <w:w w:val="80"/>
          <w:sz w:val="18"/>
          <w:szCs w:val="18"/>
        </w:rPr>
        <w:t xml:space="preserve"> </w:t>
      </w:r>
      <w:r w:rsidRPr="00257B24">
        <w:rPr>
          <w:rFonts w:ascii="Trebuchet MS" w:hAnsi="Trebuchet MS" w:cs="Trebuchet MS"/>
          <w:spacing w:val="-2"/>
          <w:w w:val="80"/>
          <w:sz w:val="18"/>
          <w:szCs w:val="18"/>
        </w:rPr>
        <w:t>Bill.</w:t>
      </w:r>
    </w:p>
    <w:p w14:paraId="37E6FD28" w14:textId="77777777" w:rsidR="00257B24" w:rsidRPr="00257B24" w:rsidRDefault="00257B24" w:rsidP="00257B24">
      <w:pPr>
        <w:widowControl w:val="0"/>
        <w:kinsoku w:val="0"/>
        <w:overflowPunct w:val="0"/>
        <w:autoSpaceDE w:val="0"/>
        <w:autoSpaceDN w:val="0"/>
        <w:adjustRightInd w:val="0"/>
        <w:spacing w:before="5"/>
        <w:rPr>
          <w:rFonts w:ascii="Trebuchet MS" w:hAnsi="Trebuchet MS" w:cs="Trebuchet MS"/>
          <w:spacing w:val="-5"/>
          <w:w w:val="80"/>
          <w:sz w:val="18"/>
          <w:szCs w:val="18"/>
        </w:rPr>
      </w:pPr>
      <w:r w:rsidRPr="00257B24">
        <w:rPr>
          <w:rFonts w:ascii="Calibri" w:hAnsi="Calibri" w:cs="Calibri"/>
          <w:b/>
          <w:bCs/>
          <w:w w:val="80"/>
          <w:sz w:val="18"/>
          <w:szCs w:val="18"/>
        </w:rPr>
        <w:t>Provide:</w:t>
      </w:r>
      <w:r w:rsidRPr="00257B24">
        <w:rPr>
          <w:rFonts w:ascii="Calibri" w:hAnsi="Calibri" w:cs="Calibri"/>
          <w:b/>
          <w:bCs/>
          <w:spacing w:val="13"/>
          <w:sz w:val="18"/>
          <w:szCs w:val="18"/>
        </w:rPr>
        <w:t xml:space="preserve"> </w:t>
      </w:r>
      <w:r w:rsidRPr="00257B24">
        <w:rPr>
          <w:rFonts w:ascii="Trebuchet MS" w:hAnsi="Trebuchet MS" w:cs="Trebuchet MS"/>
          <w:w w:val="80"/>
          <w:sz w:val="18"/>
          <w:szCs w:val="18"/>
        </w:rPr>
        <w:t>Certificate</w:t>
      </w:r>
      <w:r w:rsidRPr="00257B24">
        <w:rPr>
          <w:rFonts w:ascii="Trebuchet MS" w:hAnsi="Trebuchet MS" w:cs="Trebuchet MS"/>
          <w:spacing w:val="-1"/>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
          <w:sz w:val="18"/>
          <w:szCs w:val="18"/>
        </w:rPr>
        <w:t xml:space="preserve"> </w:t>
      </w:r>
      <w:r w:rsidRPr="00257B24">
        <w:rPr>
          <w:rFonts w:ascii="Trebuchet MS" w:hAnsi="Trebuchet MS" w:cs="Trebuchet MS"/>
          <w:w w:val="80"/>
          <w:sz w:val="18"/>
          <w:szCs w:val="18"/>
        </w:rPr>
        <w:t>Eligibility</w:t>
      </w:r>
      <w:r w:rsidRPr="00257B24">
        <w:rPr>
          <w:rFonts w:ascii="Trebuchet MS" w:hAnsi="Trebuchet MS" w:cs="Trebuchet MS"/>
          <w:sz w:val="18"/>
          <w:szCs w:val="18"/>
        </w:rPr>
        <w:t xml:space="preserve"> </w:t>
      </w:r>
      <w:r w:rsidRPr="00257B24">
        <w:rPr>
          <w:rFonts w:ascii="Trebuchet MS" w:hAnsi="Trebuchet MS" w:cs="Trebuchet MS"/>
          <w:w w:val="80"/>
          <w:sz w:val="18"/>
          <w:szCs w:val="18"/>
        </w:rPr>
        <w:t>from</w:t>
      </w:r>
      <w:r w:rsidRPr="00257B24">
        <w:rPr>
          <w:rFonts w:ascii="Trebuchet MS" w:hAnsi="Trebuchet MS" w:cs="Trebuchet MS"/>
          <w:spacing w:val="-1"/>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1"/>
          <w:sz w:val="18"/>
          <w:szCs w:val="18"/>
        </w:rPr>
        <w:t xml:space="preserve"> </w:t>
      </w:r>
      <w:r w:rsidRPr="00257B24">
        <w:rPr>
          <w:rFonts w:ascii="Trebuchet MS" w:hAnsi="Trebuchet MS" w:cs="Trebuchet MS"/>
          <w:spacing w:val="-5"/>
          <w:w w:val="80"/>
          <w:sz w:val="18"/>
          <w:szCs w:val="18"/>
        </w:rPr>
        <w:t>VA.</w:t>
      </w:r>
    </w:p>
    <w:p w14:paraId="338AC7AA" w14:textId="0B27AA65" w:rsidR="00257B24" w:rsidRPr="00257B24" w:rsidRDefault="00257B24" w:rsidP="00257B24">
      <w:pPr>
        <w:widowControl w:val="0"/>
        <w:kinsoku w:val="0"/>
        <w:overflowPunct w:val="0"/>
        <w:autoSpaceDE w:val="0"/>
        <w:autoSpaceDN w:val="0"/>
        <w:adjustRightInd w:val="0"/>
        <w:rPr>
          <w:rFonts w:ascii="Trebuchet MS" w:hAnsi="Trebuchet MS" w:cs="Trebuchet MS"/>
        </w:rPr>
      </w:pPr>
      <w:r w:rsidRPr="00257B24">
        <w:rPr>
          <w:rFonts w:ascii="Trebuchet MS" w:hAnsi="Trebuchet MS" w:cs="Trebuchet MS"/>
          <w:noProof/>
          <w:sz w:val="18"/>
          <w:szCs w:val="18"/>
        </w:rPr>
        <mc:AlternateContent>
          <mc:Choice Requires="wps">
            <w:drawing>
              <wp:anchor distT="0" distB="0" distL="114300" distR="114300" simplePos="0" relativeHeight="251780096" behindDoc="0" locked="0" layoutInCell="0" allowOverlap="1" wp14:anchorId="7405B3CF" wp14:editId="0BC08D15">
                <wp:simplePos x="0" y="0"/>
                <wp:positionH relativeFrom="leftMargin">
                  <wp:align>right</wp:align>
                </wp:positionH>
                <wp:positionV relativeFrom="paragraph">
                  <wp:posOffset>182245</wp:posOffset>
                </wp:positionV>
                <wp:extent cx="97790" cy="97790"/>
                <wp:effectExtent l="0" t="0" r="16510" b="16510"/>
                <wp:wrapNone/>
                <wp:docPr id="1678" name="Freeform: Shape 1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9BFE6" id="Freeform: Shape 1678" o:spid="_x0000_s1026" style="position:absolute;margin-left:-43.5pt;margin-top:14.35pt;width:7.7pt;height:7.7pt;z-index:25178009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" o:allowincell="f" path="m,153r153,l153,,,,,153xe" filled="f" strokeweight="1pt">
                <v:path arrowok="t" o:connecttype="custom" o:connectlocs="0,97155;97155,97155;97155,0;0,0;0,97155" o:connectangles="0,0,0,0,0"/>
                <w10:wrap anchorx="margin"/>
              </v:shape>
            </w:pict>
          </mc:Fallback>
        </mc:AlternateContent>
      </w:r>
    </w:p>
    <w:p w14:paraId="6E1AA051" w14:textId="173C9B8A" w:rsidR="00257B24" w:rsidRPr="00257B24" w:rsidRDefault="00257B24" w:rsidP="00257B24">
      <w:pPr>
        <w:widowControl w:val="0"/>
        <w:kinsoku w:val="0"/>
        <w:overflowPunct w:val="0"/>
        <w:autoSpaceDE w:val="0"/>
        <w:autoSpaceDN w:val="0"/>
        <w:adjustRightInd w:val="0"/>
        <w:spacing w:line="247" w:lineRule="auto"/>
        <w:rPr>
          <w:rFonts w:ascii="Trebuchet MS" w:hAnsi="Trebuchet MS" w:cs="Trebuchet MS"/>
          <w:w w:val="85"/>
          <w:sz w:val="18"/>
          <w:szCs w:val="18"/>
        </w:rPr>
      </w:pPr>
      <w:r w:rsidRPr="00257B24">
        <w:rPr>
          <w:rFonts w:ascii="Trebuchet MS" w:hAnsi="Trebuchet MS" w:cs="Trebuchet MS"/>
          <w:w w:val="80"/>
          <w:sz w:val="18"/>
          <w:szCs w:val="18"/>
        </w:rPr>
        <w:t>I</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am</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dependent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service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member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U.S.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Armed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Forces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who</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died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line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duty</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after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September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10,</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2001.</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reside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am</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eligible</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to</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 xml:space="preserve">receive </w:t>
      </w:r>
      <w:r w:rsidRPr="00257B24">
        <w:rPr>
          <w:rFonts w:ascii="Trebuchet MS" w:hAnsi="Trebuchet MS" w:cs="Trebuchet MS"/>
          <w:w w:val="85"/>
          <w:sz w:val="18"/>
          <w:szCs w:val="18"/>
        </w:rPr>
        <w:t>veteran’s educational assistance.</w:t>
      </w:r>
    </w:p>
    <w:p w14:paraId="0E854248" w14:textId="77777777" w:rsidR="00257B24" w:rsidRPr="00257B24" w:rsidRDefault="00257B24" w:rsidP="00257B24">
      <w:pPr>
        <w:widowControl w:val="0"/>
        <w:kinsoku w:val="0"/>
        <w:overflowPunct w:val="0"/>
        <w:autoSpaceDE w:val="0"/>
        <w:autoSpaceDN w:val="0"/>
        <w:adjustRightInd w:val="0"/>
        <w:spacing w:line="219" w:lineRule="exact"/>
        <w:rPr>
          <w:rFonts w:ascii="Trebuchet MS" w:hAnsi="Trebuchet MS" w:cs="Trebuchet MS"/>
          <w:spacing w:val="-5"/>
          <w:w w:val="80"/>
          <w:sz w:val="18"/>
          <w:szCs w:val="18"/>
        </w:rPr>
      </w:pPr>
      <w:r w:rsidRPr="00257B24">
        <w:rPr>
          <w:rFonts w:ascii="Calibri" w:hAnsi="Calibri" w:cs="Calibri"/>
          <w:b/>
          <w:bCs/>
          <w:w w:val="80"/>
          <w:sz w:val="18"/>
          <w:szCs w:val="18"/>
        </w:rPr>
        <w:t>Provide:</w:t>
      </w:r>
      <w:r w:rsidRPr="00257B24">
        <w:rPr>
          <w:rFonts w:ascii="Calibri" w:hAnsi="Calibri" w:cs="Calibri"/>
          <w:b/>
          <w:bCs/>
          <w:spacing w:val="13"/>
          <w:sz w:val="18"/>
          <w:szCs w:val="18"/>
        </w:rPr>
        <w:t xml:space="preserve"> </w:t>
      </w:r>
      <w:r w:rsidRPr="00257B24">
        <w:rPr>
          <w:rFonts w:ascii="Trebuchet MS" w:hAnsi="Trebuchet MS" w:cs="Trebuchet MS"/>
          <w:w w:val="80"/>
          <w:sz w:val="18"/>
          <w:szCs w:val="18"/>
        </w:rPr>
        <w:t>Certificate</w:t>
      </w:r>
      <w:r w:rsidRPr="00257B24">
        <w:rPr>
          <w:rFonts w:ascii="Trebuchet MS" w:hAnsi="Trebuchet MS" w:cs="Trebuchet MS"/>
          <w:spacing w:val="-1"/>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
          <w:sz w:val="18"/>
          <w:szCs w:val="18"/>
        </w:rPr>
        <w:t xml:space="preserve"> </w:t>
      </w:r>
      <w:r w:rsidRPr="00257B24">
        <w:rPr>
          <w:rFonts w:ascii="Trebuchet MS" w:hAnsi="Trebuchet MS" w:cs="Trebuchet MS"/>
          <w:w w:val="80"/>
          <w:sz w:val="18"/>
          <w:szCs w:val="18"/>
        </w:rPr>
        <w:t>Eligibility</w:t>
      </w:r>
      <w:r w:rsidRPr="00257B24">
        <w:rPr>
          <w:rFonts w:ascii="Trebuchet MS" w:hAnsi="Trebuchet MS" w:cs="Trebuchet MS"/>
          <w:sz w:val="18"/>
          <w:szCs w:val="18"/>
        </w:rPr>
        <w:t xml:space="preserve"> </w:t>
      </w:r>
      <w:r w:rsidRPr="00257B24">
        <w:rPr>
          <w:rFonts w:ascii="Trebuchet MS" w:hAnsi="Trebuchet MS" w:cs="Trebuchet MS"/>
          <w:w w:val="80"/>
          <w:sz w:val="18"/>
          <w:szCs w:val="18"/>
        </w:rPr>
        <w:t>from</w:t>
      </w:r>
      <w:r w:rsidRPr="00257B24">
        <w:rPr>
          <w:rFonts w:ascii="Trebuchet MS" w:hAnsi="Trebuchet MS" w:cs="Trebuchet MS"/>
          <w:spacing w:val="-1"/>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1"/>
          <w:sz w:val="18"/>
          <w:szCs w:val="18"/>
        </w:rPr>
        <w:t xml:space="preserve"> </w:t>
      </w:r>
      <w:r w:rsidRPr="00257B24">
        <w:rPr>
          <w:rFonts w:ascii="Trebuchet MS" w:hAnsi="Trebuchet MS" w:cs="Trebuchet MS"/>
          <w:spacing w:val="-5"/>
          <w:w w:val="80"/>
          <w:sz w:val="18"/>
          <w:szCs w:val="18"/>
        </w:rPr>
        <w:t>VA.</w:t>
      </w:r>
    </w:p>
    <w:p w14:paraId="294C8B91" w14:textId="16613EB7" w:rsidR="00257B24" w:rsidRPr="00257B24" w:rsidRDefault="00257B24" w:rsidP="00257B24">
      <w:pPr>
        <w:widowControl w:val="0"/>
        <w:kinsoku w:val="0"/>
        <w:overflowPunct w:val="0"/>
        <w:autoSpaceDE w:val="0"/>
        <w:autoSpaceDN w:val="0"/>
        <w:adjustRightInd w:val="0"/>
        <w:spacing w:before="1"/>
        <w:rPr>
          <w:rFonts w:ascii="Trebuchet MS" w:hAnsi="Trebuchet MS" w:cs="Trebuchet MS"/>
          <w:sz w:val="17"/>
          <w:szCs w:val="17"/>
        </w:rPr>
      </w:pPr>
      <w:r w:rsidRPr="00257B24">
        <w:rPr>
          <w:rFonts w:ascii="Trebuchet MS" w:hAnsi="Trebuchet MS" w:cs="Trebuchet MS"/>
          <w:noProof/>
          <w:sz w:val="18"/>
          <w:szCs w:val="18"/>
        </w:rPr>
        <mc:AlternateContent>
          <mc:Choice Requires="wps">
            <w:drawing>
              <wp:anchor distT="0" distB="0" distL="114300" distR="114300" simplePos="0" relativeHeight="251781120" behindDoc="0" locked="0" layoutInCell="0" allowOverlap="1" wp14:anchorId="19D00E34" wp14:editId="6BA4BC2F">
                <wp:simplePos x="0" y="0"/>
                <wp:positionH relativeFrom="leftMargin">
                  <wp:align>right</wp:align>
                </wp:positionH>
                <wp:positionV relativeFrom="paragraph">
                  <wp:posOffset>142240</wp:posOffset>
                </wp:positionV>
                <wp:extent cx="97790" cy="97790"/>
                <wp:effectExtent l="0" t="0" r="16510" b="16510"/>
                <wp:wrapNone/>
                <wp:docPr id="1677" name="Freeform: Shape 1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30034" id="Freeform: Shape 1677" o:spid="_x0000_s1026" style="position:absolute;margin-left:-43.5pt;margin-top:11.2pt;width:7.7pt;height:7.7pt;z-index:25178112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" o:allowincell="f" path="m,153r153,l153,,,,,153xe" filled="f" strokeweight="1pt">
                <v:path arrowok="t" o:connecttype="custom" o:connectlocs="0,97155;97155,97155;97155,0;0,0;0,97155" o:connectangles="0,0,0,0,0"/>
                <w10:wrap anchorx="margin"/>
              </v:shape>
            </w:pict>
          </mc:Fallback>
        </mc:AlternateContent>
      </w:r>
    </w:p>
    <w:p w14:paraId="7892F11F" w14:textId="263690E4" w:rsidR="00257B24" w:rsidRPr="00257B24" w:rsidRDefault="00257B24" w:rsidP="00257B24">
      <w:pPr>
        <w:widowControl w:val="0"/>
        <w:kinsoku w:val="0"/>
        <w:overflowPunct w:val="0"/>
        <w:autoSpaceDE w:val="0"/>
        <w:autoSpaceDN w:val="0"/>
        <w:adjustRightInd w:val="0"/>
        <w:rPr>
          <w:rFonts w:ascii="Trebuchet MS" w:hAnsi="Trebuchet MS" w:cs="Trebuchet MS"/>
          <w:spacing w:val="-2"/>
          <w:w w:val="80"/>
          <w:sz w:val="18"/>
          <w:szCs w:val="18"/>
        </w:rPr>
      </w:pPr>
      <w:r w:rsidRPr="00257B24">
        <w:rPr>
          <w:rFonts w:ascii="Trebuchet MS" w:hAnsi="Trebuchet MS" w:cs="Trebuchet MS"/>
          <w:w w:val="80"/>
          <w:sz w:val="18"/>
          <w:szCs w:val="18"/>
        </w:rPr>
        <w:t>I</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am</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service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member</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dependent</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service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member</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U.S.</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Armed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Forces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who</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stationed</w:t>
      </w:r>
      <w:r w:rsidRPr="00257B24">
        <w:rPr>
          <w:rFonts w:ascii="Trebuchet MS" w:hAnsi="Trebuchet MS" w:cs="Trebuchet MS"/>
          <w:spacing w:val="-4"/>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California.</w:t>
      </w:r>
    </w:p>
    <w:p w14:paraId="38391BFD" w14:textId="77777777" w:rsidR="00257B24" w:rsidRPr="00257B24" w:rsidRDefault="00257B24" w:rsidP="00257B24">
      <w:pPr>
        <w:widowControl w:val="0"/>
        <w:kinsoku w:val="0"/>
        <w:overflowPunct w:val="0"/>
        <w:autoSpaceDE w:val="0"/>
        <w:autoSpaceDN w:val="0"/>
        <w:adjustRightInd w:val="0"/>
        <w:spacing w:before="5"/>
        <w:rPr>
          <w:rFonts w:ascii="Trebuchet MS" w:hAnsi="Trebuchet MS" w:cs="Trebuchet MS"/>
          <w:spacing w:val="-2"/>
          <w:w w:val="80"/>
          <w:sz w:val="18"/>
          <w:szCs w:val="18"/>
        </w:rPr>
      </w:pPr>
      <w:r w:rsidRPr="00257B24">
        <w:rPr>
          <w:rFonts w:ascii="Calibri" w:hAnsi="Calibri" w:cs="Calibri"/>
          <w:b/>
          <w:bCs/>
          <w:w w:val="80"/>
          <w:sz w:val="18"/>
          <w:szCs w:val="18"/>
        </w:rPr>
        <w:t>Provide:</w:t>
      </w:r>
      <w:r w:rsidRPr="00257B24">
        <w:rPr>
          <w:rFonts w:ascii="Calibri" w:hAnsi="Calibri" w:cs="Calibri"/>
          <w:b/>
          <w:bCs/>
          <w:spacing w:val="5"/>
          <w:sz w:val="18"/>
          <w:szCs w:val="18"/>
        </w:rPr>
        <w:t xml:space="preserve"> </w:t>
      </w:r>
      <w:r w:rsidRPr="00257B24">
        <w:rPr>
          <w:rFonts w:ascii="Trebuchet MS" w:hAnsi="Trebuchet MS" w:cs="Trebuchet MS"/>
          <w:w w:val="80"/>
          <w:sz w:val="18"/>
          <w:szCs w:val="18"/>
        </w:rPr>
        <w:t>Permanent</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Change</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8"/>
          <w:sz w:val="18"/>
          <w:szCs w:val="18"/>
        </w:rPr>
        <w:t xml:space="preserve"> </w:t>
      </w:r>
      <w:r w:rsidRPr="00257B24">
        <w:rPr>
          <w:rFonts w:ascii="Trebuchet MS" w:hAnsi="Trebuchet MS" w:cs="Trebuchet MS"/>
          <w:w w:val="80"/>
          <w:sz w:val="18"/>
          <w:szCs w:val="18"/>
        </w:rPr>
        <w:t>Station</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orders</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8"/>
          <w:sz w:val="18"/>
          <w:szCs w:val="18"/>
        </w:rPr>
        <w:t xml:space="preserve"> </w:t>
      </w:r>
      <w:r w:rsidRPr="00257B24">
        <w:rPr>
          <w:rFonts w:ascii="Trebuchet MS" w:hAnsi="Trebuchet MS" w:cs="Trebuchet MS"/>
          <w:w w:val="80"/>
          <w:sz w:val="18"/>
          <w:szCs w:val="18"/>
        </w:rPr>
        <w:t>statement</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from</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service</w:t>
      </w:r>
      <w:r w:rsidRPr="00257B24">
        <w:rPr>
          <w:rFonts w:ascii="Trebuchet MS" w:hAnsi="Trebuchet MS" w:cs="Trebuchet MS"/>
          <w:spacing w:val="-8"/>
          <w:sz w:val="18"/>
          <w:szCs w:val="18"/>
        </w:rPr>
        <w:t xml:space="preserve"> </w:t>
      </w:r>
      <w:r w:rsidRPr="00257B24">
        <w:rPr>
          <w:rFonts w:ascii="Trebuchet MS" w:hAnsi="Trebuchet MS" w:cs="Trebuchet MS"/>
          <w:w w:val="80"/>
          <w:sz w:val="18"/>
          <w:szCs w:val="18"/>
        </w:rPr>
        <w:t>member’s</w:t>
      </w:r>
      <w:r w:rsidRPr="00257B24">
        <w:rPr>
          <w:rFonts w:ascii="Trebuchet MS" w:hAnsi="Trebuchet MS" w:cs="Trebuchet MS"/>
          <w:spacing w:val="-9"/>
          <w:sz w:val="18"/>
          <w:szCs w:val="18"/>
        </w:rPr>
        <w:t xml:space="preserve"> </w:t>
      </w:r>
      <w:r w:rsidRPr="00257B24">
        <w:rPr>
          <w:rFonts w:ascii="Trebuchet MS" w:hAnsi="Trebuchet MS" w:cs="Trebuchet MS"/>
          <w:w w:val="80"/>
          <w:sz w:val="18"/>
          <w:szCs w:val="18"/>
        </w:rPr>
        <w:t>commanding</w:t>
      </w:r>
      <w:r w:rsidRPr="00257B24">
        <w:rPr>
          <w:rFonts w:ascii="Trebuchet MS" w:hAnsi="Trebuchet MS" w:cs="Trebuchet MS"/>
          <w:spacing w:val="-9"/>
          <w:sz w:val="18"/>
          <w:szCs w:val="18"/>
        </w:rPr>
        <w:t xml:space="preserve"> </w:t>
      </w:r>
      <w:r w:rsidRPr="00257B24">
        <w:rPr>
          <w:rFonts w:ascii="Trebuchet MS" w:hAnsi="Trebuchet MS" w:cs="Trebuchet MS"/>
          <w:spacing w:val="-2"/>
          <w:w w:val="80"/>
          <w:sz w:val="18"/>
          <w:szCs w:val="18"/>
        </w:rPr>
        <w:t>officer.</w:t>
      </w:r>
    </w:p>
    <w:p w14:paraId="01F377C7" w14:textId="73F6F3F5" w:rsidR="00257B24" w:rsidRPr="00257B24" w:rsidRDefault="00257B24" w:rsidP="00257B24">
      <w:pPr>
        <w:widowControl w:val="0"/>
        <w:kinsoku w:val="0"/>
        <w:overflowPunct w:val="0"/>
        <w:autoSpaceDE w:val="0"/>
        <w:autoSpaceDN w:val="0"/>
        <w:adjustRightInd w:val="0"/>
        <w:rPr>
          <w:rFonts w:ascii="Trebuchet MS" w:hAnsi="Trebuchet MS" w:cs="Trebuchet MS"/>
        </w:rPr>
      </w:pPr>
      <w:r w:rsidRPr="00257B24">
        <w:rPr>
          <w:rFonts w:ascii="Trebuchet MS" w:hAnsi="Trebuchet MS" w:cs="Trebuchet MS"/>
          <w:noProof/>
          <w:sz w:val="18"/>
          <w:szCs w:val="18"/>
        </w:rPr>
        <mc:AlternateContent>
          <mc:Choice Requires="wps">
            <w:drawing>
              <wp:anchor distT="0" distB="0" distL="114300" distR="114300" simplePos="0" relativeHeight="251782144" behindDoc="0" locked="0" layoutInCell="0" allowOverlap="1" wp14:anchorId="5DBD9A0F" wp14:editId="1049AF79">
                <wp:simplePos x="0" y="0"/>
                <wp:positionH relativeFrom="leftMargin">
                  <wp:posOffset>31750</wp:posOffset>
                </wp:positionH>
                <wp:positionV relativeFrom="paragraph">
                  <wp:posOffset>182245</wp:posOffset>
                </wp:positionV>
                <wp:extent cx="97790" cy="97790"/>
                <wp:effectExtent l="0" t="0" r="16510" b="16510"/>
                <wp:wrapNone/>
                <wp:docPr id="1676" name="Freeform: Shape 1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3624F" id="Freeform: Shape 1676" o:spid="_x0000_s1026" style="position:absolute;margin-left:2.5pt;margin-top:14.35pt;width:7.7pt;height:7.7pt;z-index:251782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" o:allowincell="f" path="m,153r153,l153,,,,,153xe" filled="f" strokeweight="1pt">
                <v:path arrowok="t" o:connecttype="custom" o:connectlocs="0,97155;97155,97155;97155,0;0,0;0,97155" o:connectangles="0,0,0,0,0"/>
                <w10:wrap anchorx="margin"/>
              </v:shape>
            </w:pict>
          </mc:Fallback>
        </mc:AlternateContent>
      </w:r>
    </w:p>
    <w:p w14:paraId="7446CFFA" w14:textId="1DF5A63B" w:rsidR="00257B24" w:rsidRPr="00257B24" w:rsidRDefault="00257B24" w:rsidP="00257B24">
      <w:pPr>
        <w:widowControl w:val="0"/>
        <w:kinsoku w:val="0"/>
        <w:overflowPunct w:val="0"/>
        <w:autoSpaceDE w:val="0"/>
        <w:autoSpaceDN w:val="0"/>
        <w:adjustRightInd w:val="0"/>
        <w:spacing w:line="242" w:lineRule="auto"/>
        <w:ind w:right="33"/>
        <w:rPr>
          <w:rFonts w:ascii="Trebuchet MS" w:hAnsi="Trebuchet MS" w:cs="Trebuchet MS"/>
          <w:w w:val="85"/>
          <w:sz w:val="18"/>
          <w:szCs w:val="18"/>
        </w:rPr>
      </w:pPr>
      <w:r w:rsidRPr="00257B24">
        <w:rPr>
          <w:rFonts w:ascii="Trebuchet MS" w:hAnsi="Trebuchet MS" w:cs="Trebuchet MS"/>
          <w:w w:val="80"/>
          <w:sz w:val="18"/>
          <w:szCs w:val="18"/>
        </w:rPr>
        <w:t>I</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served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the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U.S.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Armed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Forces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active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duty</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for</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more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than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one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year</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am</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enrolling</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within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two</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years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discharge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from</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military</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 xml:space="preserve">base. </w:t>
      </w:r>
      <w:r w:rsidRPr="00257B24">
        <w:rPr>
          <w:rFonts w:ascii="Calibri" w:hAnsi="Calibri" w:cs="Calibri"/>
          <w:b/>
          <w:bCs/>
          <w:w w:val="80"/>
          <w:sz w:val="18"/>
          <w:szCs w:val="18"/>
        </w:rPr>
        <w:t>Provide:</w:t>
      </w:r>
      <w:r w:rsidRPr="00257B24">
        <w:rPr>
          <w:rFonts w:ascii="Calibri" w:hAnsi="Calibri" w:cs="Calibri"/>
          <w:b/>
          <w:bCs/>
          <w:sz w:val="18"/>
          <w:szCs w:val="18"/>
        </w:rPr>
        <w:t xml:space="preserve"> </w:t>
      </w:r>
      <w:r w:rsidRPr="00257B24">
        <w:rPr>
          <w:rFonts w:ascii="Trebuchet MS" w:hAnsi="Trebuchet MS" w:cs="Trebuchet MS"/>
          <w:w w:val="80"/>
          <w:sz w:val="18"/>
          <w:szCs w:val="18"/>
        </w:rPr>
        <w:t xml:space="preserve">(a) copy of your DD214; (b) evidence of being station in California upon separation from service; an affidavit to the institution at which you are enrolling </w:t>
      </w:r>
      <w:r w:rsidRPr="00257B24">
        <w:rPr>
          <w:rFonts w:ascii="Trebuchet MS" w:hAnsi="Trebuchet MS" w:cs="Trebuchet MS"/>
          <w:w w:val="85"/>
          <w:sz w:val="18"/>
          <w:szCs w:val="18"/>
        </w:rPr>
        <w:t>stating</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your</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intent</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to</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establish</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residency</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in</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California</w:t>
      </w:r>
      <w:r w:rsidRPr="00257B24">
        <w:rPr>
          <w:rFonts w:ascii="Trebuchet MS" w:hAnsi="Trebuchet MS" w:cs="Trebuchet MS"/>
          <w:spacing w:val="-6"/>
          <w:w w:val="85"/>
          <w:sz w:val="18"/>
          <w:szCs w:val="18"/>
        </w:rPr>
        <w:t xml:space="preserve"> </w:t>
      </w:r>
      <w:r w:rsidRPr="00257B24">
        <w:rPr>
          <w:rFonts w:ascii="Trebuchet MS" w:hAnsi="Trebuchet MS" w:cs="Trebuchet MS"/>
          <w:w w:val="85"/>
          <w:sz w:val="18"/>
          <w:szCs w:val="18"/>
        </w:rPr>
        <w:t>as</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soon</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as</w:t>
      </w:r>
      <w:r w:rsidRPr="00257B24">
        <w:rPr>
          <w:rFonts w:ascii="Trebuchet MS" w:hAnsi="Trebuchet MS" w:cs="Trebuchet MS"/>
          <w:spacing w:val="-7"/>
          <w:w w:val="85"/>
          <w:sz w:val="18"/>
          <w:szCs w:val="18"/>
        </w:rPr>
        <w:t xml:space="preserve"> </w:t>
      </w:r>
      <w:r w:rsidRPr="00257B24">
        <w:rPr>
          <w:rFonts w:ascii="Trebuchet MS" w:hAnsi="Trebuchet MS" w:cs="Trebuchet MS"/>
          <w:w w:val="85"/>
          <w:sz w:val="18"/>
          <w:szCs w:val="18"/>
        </w:rPr>
        <w:t>possible.</w:t>
      </w:r>
    </w:p>
    <w:p w14:paraId="5BA59CFC" w14:textId="70614920" w:rsidR="00257B24" w:rsidRPr="00257B24" w:rsidRDefault="001634C0" w:rsidP="00257B24">
      <w:pPr>
        <w:widowControl w:val="0"/>
        <w:kinsoku w:val="0"/>
        <w:overflowPunct w:val="0"/>
        <w:autoSpaceDE w:val="0"/>
        <w:autoSpaceDN w:val="0"/>
        <w:adjustRightInd w:val="0"/>
        <w:spacing w:before="6"/>
        <w:rPr>
          <w:rFonts w:ascii="Trebuchet MS" w:hAnsi="Trebuchet MS" w:cs="Trebuchet MS"/>
          <w:sz w:val="17"/>
          <w:szCs w:val="17"/>
        </w:rPr>
      </w:pPr>
      <w:r w:rsidRPr="00257B24">
        <w:rPr>
          <w:rFonts w:ascii="Trebuchet MS" w:hAnsi="Trebuchet MS" w:cs="Trebuchet MS"/>
          <w:noProof/>
          <w:sz w:val="18"/>
          <w:szCs w:val="18"/>
        </w:rPr>
        <mc:AlternateContent>
          <mc:Choice Requires="wps">
            <w:drawing>
              <wp:anchor distT="0" distB="0" distL="114300" distR="114300" simplePos="0" relativeHeight="251783168" behindDoc="0" locked="0" layoutInCell="0" allowOverlap="1" wp14:anchorId="4DCC21FE" wp14:editId="0236F1FE">
                <wp:simplePos x="0" y="0"/>
                <wp:positionH relativeFrom="page">
                  <wp:posOffset>28575</wp:posOffset>
                </wp:positionH>
                <wp:positionV relativeFrom="paragraph">
                  <wp:posOffset>141605</wp:posOffset>
                </wp:positionV>
                <wp:extent cx="97790" cy="97790"/>
                <wp:effectExtent l="0" t="0" r="16510" b="16510"/>
                <wp:wrapNone/>
                <wp:docPr id="1675" name="Freeform: Shape 1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20272" id="Freeform: Shape 1675" o:spid="_x0000_s1026" style="position:absolute;margin-left:2.25pt;margin-top:11.15pt;width:7.7pt;height:7.7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" o:allowincell="f" path="m,153r153,l153,,,,,153xe" filled="f" strokeweight="1pt">
                <v:path arrowok="t" o:connecttype="custom" o:connectlocs="0,97155;97155,97155;97155,0;0,0;0,97155" o:connectangles="0,0,0,0,0"/>
                <w10:wrap anchorx="page"/>
              </v:shape>
            </w:pict>
          </mc:Fallback>
        </mc:AlternateContent>
      </w:r>
    </w:p>
    <w:p w14:paraId="7B84675B" w14:textId="24F544E8" w:rsidR="00257B24" w:rsidRPr="00257B24" w:rsidRDefault="00257B24" w:rsidP="00257B24">
      <w:pPr>
        <w:widowControl w:val="0"/>
        <w:kinsoku w:val="0"/>
        <w:overflowPunct w:val="0"/>
        <w:autoSpaceDE w:val="0"/>
        <w:autoSpaceDN w:val="0"/>
        <w:adjustRightInd w:val="0"/>
        <w:rPr>
          <w:rFonts w:ascii="Trebuchet MS" w:hAnsi="Trebuchet MS" w:cs="Trebuchet MS"/>
          <w:spacing w:val="-2"/>
          <w:w w:val="75"/>
          <w:sz w:val="18"/>
          <w:szCs w:val="18"/>
        </w:rPr>
      </w:pPr>
      <w:r w:rsidRPr="00257B24">
        <w:rPr>
          <w:rFonts w:ascii="Trebuchet MS" w:hAnsi="Trebuchet MS" w:cs="Trebuchet MS"/>
          <w:w w:val="75"/>
          <w:sz w:val="18"/>
          <w:szCs w:val="18"/>
        </w:rPr>
        <w:t>I</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currently</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participate</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or</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will</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participate</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in</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VA’s</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Veterans</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Readiness</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and</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Employment</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(formerly</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called</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Vocational</w:t>
      </w:r>
      <w:r w:rsidRPr="00257B24">
        <w:rPr>
          <w:rFonts w:ascii="Trebuchet MS" w:hAnsi="Trebuchet MS" w:cs="Trebuchet MS"/>
          <w:spacing w:val="6"/>
          <w:sz w:val="18"/>
          <w:szCs w:val="18"/>
        </w:rPr>
        <w:t xml:space="preserve"> </w:t>
      </w:r>
      <w:r w:rsidRPr="00257B24">
        <w:rPr>
          <w:rFonts w:ascii="Trebuchet MS" w:hAnsi="Trebuchet MS" w:cs="Trebuchet MS"/>
          <w:spacing w:val="-2"/>
          <w:w w:val="75"/>
          <w:sz w:val="18"/>
          <w:szCs w:val="18"/>
        </w:rPr>
        <w:t>Rehabilitation).</w:t>
      </w:r>
    </w:p>
    <w:p w14:paraId="217DF8E9" w14:textId="77777777" w:rsidR="00257B24" w:rsidRPr="00257B24" w:rsidRDefault="00257B24" w:rsidP="00257B24">
      <w:pPr>
        <w:widowControl w:val="0"/>
        <w:kinsoku w:val="0"/>
        <w:overflowPunct w:val="0"/>
        <w:autoSpaceDE w:val="0"/>
        <w:autoSpaceDN w:val="0"/>
        <w:adjustRightInd w:val="0"/>
        <w:spacing w:before="5"/>
        <w:rPr>
          <w:rFonts w:ascii="Trebuchet MS" w:hAnsi="Trebuchet MS" w:cs="Trebuchet MS"/>
          <w:spacing w:val="-2"/>
          <w:w w:val="80"/>
          <w:sz w:val="18"/>
          <w:szCs w:val="18"/>
        </w:rPr>
      </w:pPr>
      <w:r w:rsidRPr="00257B24">
        <w:rPr>
          <w:rFonts w:ascii="Calibri" w:hAnsi="Calibri" w:cs="Calibri"/>
          <w:b/>
          <w:bCs/>
          <w:w w:val="80"/>
          <w:sz w:val="18"/>
          <w:szCs w:val="18"/>
        </w:rPr>
        <w:t>Provide:</w:t>
      </w:r>
      <w:r w:rsidRPr="00257B24">
        <w:rPr>
          <w:rFonts w:ascii="Calibri" w:hAnsi="Calibri" w:cs="Calibri"/>
          <w:b/>
          <w:bCs/>
          <w:spacing w:val="10"/>
          <w:sz w:val="18"/>
          <w:szCs w:val="18"/>
        </w:rPr>
        <w:t xml:space="preserve"> </w:t>
      </w:r>
      <w:r w:rsidRPr="00257B24">
        <w:rPr>
          <w:rFonts w:ascii="Trebuchet MS" w:hAnsi="Trebuchet MS" w:cs="Trebuchet MS"/>
          <w:w w:val="80"/>
          <w:sz w:val="18"/>
          <w:szCs w:val="18"/>
        </w:rPr>
        <w:t>DD-214</w:t>
      </w:r>
      <w:r w:rsidRPr="00257B24">
        <w:rPr>
          <w:rFonts w:ascii="Trebuchet MS" w:hAnsi="Trebuchet MS" w:cs="Trebuchet MS"/>
          <w:spacing w:val="-5"/>
          <w:sz w:val="18"/>
          <w:szCs w:val="18"/>
        </w:rPr>
        <w:t xml:space="preserve"> </w:t>
      </w:r>
      <w:r w:rsidRPr="00257B24">
        <w:rPr>
          <w:rFonts w:ascii="Trebuchet MS" w:hAnsi="Trebuchet MS" w:cs="Trebuchet MS"/>
          <w:w w:val="80"/>
          <w:sz w:val="18"/>
          <w:szCs w:val="18"/>
        </w:rPr>
        <w:t>(Certificate</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Release</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Discharge</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from</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Active</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Duty),</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Tungsten</w:t>
      </w:r>
      <w:r w:rsidRPr="00257B24">
        <w:rPr>
          <w:rFonts w:ascii="Trebuchet MS" w:hAnsi="Trebuchet MS" w:cs="Trebuchet MS"/>
          <w:spacing w:val="-4"/>
          <w:sz w:val="18"/>
          <w:szCs w:val="18"/>
        </w:rPr>
        <w:t xml:space="preserve"> </w:t>
      </w:r>
      <w:r w:rsidRPr="00257B24">
        <w:rPr>
          <w:rFonts w:ascii="Trebuchet MS" w:hAnsi="Trebuchet MS" w:cs="Trebuchet MS"/>
          <w:w w:val="80"/>
          <w:sz w:val="18"/>
          <w:szCs w:val="18"/>
        </w:rPr>
        <w:t>Purchase</w:t>
      </w:r>
      <w:r w:rsidRPr="00257B24">
        <w:rPr>
          <w:rFonts w:ascii="Trebuchet MS" w:hAnsi="Trebuchet MS" w:cs="Trebuchet MS"/>
          <w:spacing w:val="-5"/>
          <w:sz w:val="18"/>
          <w:szCs w:val="18"/>
        </w:rPr>
        <w:t xml:space="preserve"> </w:t>
      </w:r>
      <w:r w:rsidRPr="00257B24">
        <w:rPr>
          <w:rFonts w:ascii="Trebuchet MS" w:hAnsi="Trebuchet MS" w:cs="Trebuchet MS"/>
          <w:spacing w:val="-2"/>
          <w:w w:val="80"/>
          <w:sz w:val="18"/>
          <w:szCs w:val="18"/>
        </w:rPr>
        <w:t>Order.</w:t>
      </w:r>
    </w:p>
    <w:p w14:paraId="78C2B704" w14:textId="77777777" w:rsidR="00257B24" w:rsidRPr="00257B24" w:rsidRDefault="00257B24" w:rsidP="00257B24">
      <w:pPr>
        <w:widowControl w:val="0"/>
        <w:kinsoku w:val="0"/>
        <w:overflowPunct w:val="0"/>
        <w:autoSpaceDE w:val="0"/>
        <w:autoSpaceDN w:val="0"/>
        <w:adjustRightInd w:val="0"/>
        <w:spacing w:before="194" w:line="235" w:lineRule="auto"/>
        <w:rPr>
          <w:rFonts w:ascii="Calibri" w:hAnsi="Calibri" w:cs="Calibri"/>
          <w:i/>
          <w:iCs/>
          <w:color w:val="000000"/>
          <w:spacing w:val="-2"/>
          <w:w w:val="95"/>
          <w:sz w:val="16"/>
          <w:szCs w:val="16"/>
        </w:rPr>
      </w:pPr>
      <w:r w:rsidRPr="00257B24">
        <w:rPr>
          <w:rFonts w:ascii="Calibri" w:hAnsi="Calibri" w:cs="Calibri"/>
          <w:i/>
          <w:iCs/>
          <w:w w:val="90"/>
          <w:sz w:val="16"/>
          <w:szCs w:val="16"/>
        </w:rPr>
        <w:t>GI</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Bill</w:t>
      </w:r>
      <w:r w:rsidRPr="00257B24">
        <w:rPr>
          <w:rFonts w:ascii="Calibri" w:hAnsi="Calibri" w:cs="Calibri"/>
          <w:i/>
          <w:iCs/>
          <w:w w:val="90"/>
          <w:position w:val="5"/>
          <w:sz w:val="9"/>
          <w:szCs w:val="9"/>
        </w:rPr>
        <w:t>®</w:t>
      </w:r>
      <w:r w:rsidRPr="00257B24">
        <w:rPr>
          <w:rFonts w:ascii="Calibri" w:hAnsi="Calibri" w:cs="Calibri"/>
          <w:i/>
          <w:iCs/>
          <w:spacing w:val="11"/>
          <w:position w:val="5"/>
          <w:sz w:val="9"/>
          <w:szCs w:val="9"/>
        </w:rPr>
        <w:t xml:space="preserve"> </w:t>
      </w:r>
      <w:r w:rsidRPr="00257B24">
        <w:rPr>
          <w:rFonts w:ascii="Calibri" w:hAnsi="Calibri" w:cs="Calibri"/>
          <w:i/>
          <w:iCs/>
          <w:w w:val="90"/>
          <w:sz w:val="16"/>
          <w:szCs w:val="16"/>
        </w:rPr>
        <w:t>is</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a</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registered</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trademark</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of</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the</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U.S.</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Department</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of</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Veterans</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Affairs</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(VA).</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More</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information</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about</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education</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benefits</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offered</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by</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VA</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is</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available</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at</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the</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official</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U.S</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government</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Web</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site</w:t>
      </w:r>
      <w:r w:rsidRPr="00257B24">
        <w:rPr>
          <w:rFonts w:ascii="Calibri" w:hAnsi="Calibri" w:cs="Calibri"/>
          <w:i/>
          <w:iCs/>
          <w:spacing w:val="-1"/>
          <w:w w:val="90"/>
          <w:sz w:val="16"/>
          <w:szCs w:val="16"/>
        </w:rPr>
        <w:t xml:space="preserve"> </w:t>
      </w:r>
      <w:r w:rsidRPr="00257B24">
        <w:rPr>
          <w:rFonts w:ascii="Calibri" w:hAnsi="Calibri" w:cs="Calibri"/>
          <w:i/>
          <w:iCs/>
          <w:w w:val="90"/>
          <w:sz w:val="16"/>
          <w:szCs w:val="16"/>
        </w:rPr>
        <w:t>at</w:t>
      </w:r>
      <w:r w:rsidRPr="00257B24">
        <w:rPr>
          <w:rFonts w:ascii="Calibri" w:hAnsi="Calibri" w:cs="Calibri"/>
          <w:i/>
          <w:iCs/>
          <w:spacing w:val="40"/>
          <w:sz w:val="16"/>
          <w:szCs w:val="16"/>
        </w:rPr>
        <w:t xml:space="preserve"> </w:t>
      </w:r>
      <w:hyperlink r:id="rId225" w:history="1">
        <w:r w:rsidRPr="00257B24">
          <w:rPr>
            <w:rFonts w:ascii="Calibri" w:hAnsi="Calibri" w:cs="Calibri"/>
            <w:i/>
            <w:iCs/>
            <w:color w:val="215E9E"/>
            <w:spacing w:val="-2"/>
            <w:w w:val="95"/>
            <w:sz w:val="16"/>
            <w:szCs w:val="16"/>
            <w:u w:val="single"/>
          </w:rPr>
          <w:t>https://www.benefits.va.gov/gibil</w:t>
        </w:r>
        <w:r w:rsidRPr="00257B24">
          <w:rPr>
            <w:rFonts w:ascii="Calibri" w:hAnsi="Calibri" w:cs="Calibri"/>
            <w:i/>
            <w:iCs/>
            <w:color w:val="215E9E"/>
            <w:spacing w:val="-2"/>
            <w:w w:val="95"/>
            <w:sz w:val="16"/>
            <w:szCs w:val="16"/>
          </w:rPr>
          <w:t>l</w:t>
        </w:r>
      </w:hyperlink>
      <w:r w:rsidRPr="00257B24">
        <w:rPr>
          <w:rFonts w:ascii="Calibri" w:hAnsi="Calibri" w:cs="Calibri"/>
          <w:i/>
          <w:iCs/>
          <w:color w:val="000000"/>
          <w:spacing w:val="-2"/>
          <w:w w:val="95"/>
          <w:sz w:val="16"/>
          <w:szCs w:val="16"/>
        </w:rPr>
        <w:t>.</w:t>
      </w:r>
    </w:p>
    <w:p w14:paraId="60F41361" w14:textId="77777777" w:rsidR="00257B24" w:rsidRPr="00257B24" w:rsidRDefault="00257B24" w:rsidP="00257B24">
      <w:pPr>
        <w:widowControl w:val="0"/>
        <w:kinsoku w:val="0"/>
        <w:overflowPunct w:val="0"/>
        <w:autoSpaceDE w:val="0"/>
        <w:autoSpaceDN w:val="0"/>
        <w:adjustRightInd w:val="0"/>
        <w:spacing w:before="89" w:line="235" w:lineRule="auto"/>
        <w:ind w:right="336"/>
        <w:rPr>
          <w:rFonts w:ascii="Calibri" w:hAnsi="Calibri" w:cs="Calibri"/>
          <w:i/>
          <w:iCs/>
          <w:w w:val="95"/>
          <w:sz w:val="16"/>
          <w:szCs w:val="16"/>
        </w:rPr>
      </w:pPr>
      <w:r w:rsidRPr="00257B24">
        <w:rPr>
          <w:rFonts w:ascii="Calibri" w:hAnsi="Calibri" w:cs="Calibri"/>
          <w:i/>
          <w:iCs/>
          <w:w w:val="90"/>
          <w:sz w:val="16"/>
          <w:szCs w:val="16"/>
        </w:rPr>
        <w:t>Note:</w:t>
      </w:r>
      <w:r w:rsidRPr="00257B24">
        <w:rPr>
          <w:rFonts w:ascii="Calibri" w:hAnsi="Calibri" w:cs="Calibri"/>
          <w:i/>
          <w:iCs/>
          <w:spacing w:val="22"/>
          <w:sz w:val="16"/>
          <w:szCs w:val="16"/>
        </w:rPr>
        <w:t xml:space="preserve"> </w:t>
      </w:r>
      <w:r w:rsidRPr="00257B24">
        <w:rPr>
          <w:rFonts w:ascii="Calibri" w:hAnsi="Calibri" w:cs="Calibri"/>
          <w:i/>
          <w:iCs/>
          <w:w w:val="90"/>
          <w:sz w:val="16"/>
          <w:szCs w:val="16"/>
        </w:rPr>
        <w:t>If</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you</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currently</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do</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not</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have</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the</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necessary</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documentation</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to</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show</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that</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you</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qualify</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for</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a</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military</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exemption,</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you</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will</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be</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charged</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nonresident</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fees.</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Once</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the</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CSU</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campus</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receives</w:t>
      </w:r>
      <w:r w:rsidRPr="00257B24">
        <w:rPr>
          <w:rFonts w:ascii="Calibri" w:hAnsi="Calibri" w:cs="Calibri"/>
          <w:i/>
          <w:iCs/>
          <w:spacing w:val="-3"/>
          <w:w w:val="90"/>
          <w:sz w:val="16"/>
          <w:szCs w:val="16"/>
        </w:rPr>
        <w:t xml:space="preserve"> </w:t>
      </w:r>
      <w:r w:rsidRPr="00257B24">
        <w:rPr>
          <w:rFonts w:ascii="Calibri" w:hAnsi="Calibri" w:cs="Calibri"/>
          <w:i/>
          <w:iCs/>
          <w:w w:val="90"/>
          <w:sz w:val="16"/>
          <w:szCs w:val="16"/>
        </w:rPr>
        <w:t>and</w:t>
      </w:r>
      <w:r w:rsidRPr="00257B24">
        <w:rPr>
          <w:rFonts w:ascii="Calibri" w:hAnsi="Calibri" w:cs="Calibri"/>
          <w:i/>
          <w:iCs/>
          <w:spacing w:val="40"/>
          <w:sz w:val="16"/>
          <w:szCs w:val="16"/>
        </w:rPr>
        <w:t xml:space="preserve"> </w:t>
      </w:r>
      <w:r w:rsidRPr="00257B24">
        <w:rPr>
          <w:rFonts w:ascii="Calibri" w:hAnsi="Calibri" w:cs="Calibri"/>
          <w:i/>
          <w:iCs/>
          <w:w w:val="95"/>
          <w:sz w:val="16"/>
          <w:szCs w:val="16"/>
        </w:rPr>
        <w:t>reviews</w:t>
      </w:r>
      <w:r w:rsidRPr="00257B24">
        <w:rPr>
          <w:rFonts w:ascii="Calibri" w:hAnsi="Calibri" w:cs="Calibri"/>
          <w:i/>
          <w:iCs/>
          <w:spacing w:val="-8"/>
          <w:w w:val="95"/>
          <w:sz w:val="16"/>
          <w:szCs w:val="16"/>
        </w:rPr>
        <w:t xml:space="preserve"> </w:t>
      </w:r>
      <w:r w:rsidRPr="00257B24">
        <w:rPr>
          <w:rFonts w:ascii="Calibri" w:hAnsi="Calibri" w:cs="Calibri"/>
          <w:i/>
          <w:iCs/>
          <w:w w:val="95"/>
          <w:sz w:val="16"/>
          <w:szCs w:val="16"/>
        </w:rPr>
        <w:t>your</w:t>
      </w:r>
      <w:r w:rsidRPr="00257B24">
        <w:rPr>
          <w:rFonts w:ascii="Calibri" w:hAnsi="Calibri" w:cs="Calibri"/>
          <w:i/>
          <w:iCs/>
          <w:spacing w:val="-7"/>
          <w:w w:val="95"/>
          <w:sz w:val="16"/>
          <w:szCs w:val="16"/>
        </w:rPr>
        <w:t xml:space="preserve"> </w:t>
      </w:r>
      <w:r w:rsidRPr="00257B24">
        <w:rPr>
          <w:rFonts w:ascii="Calibri" w:hAnsi="Calibri" w:cs="Calibri"/>
          <w:i/>
          <w:iCs/>
          <w:w w:val="95"/>
          <w:sz w:val="16"/>
          <w:szCs w:val="16"/>
        </w:rPr>
        <w:t>documentation,</w:t>
      </w:r>
      <w:r w:rsidRPr="00257B24">
        <w:rPr>
          <w:rFonts w:ascii="Calibri" w:hAnsi="Calibri" w:cs="Calibri"/>
          <w:i/>
          <w:iCs/>
          <w:spacing w:val="-7"/>
          <w:w w:val="95"/>
          <w:sz w:val="16"/>
          <w:szCs w:val="16"/>
        </w:rPr>
        <w:t xml:space="preserve"> </w:t>
      </w:r>
      <w:r w:rsidRPr="00257B24">
        <w:rPr>
          <w:rFonts w:ascii="Calibri" w:hAnsi="Calibri" w:cs="Calibri"/>
          <w:i/>
          <w:iCs/>
          <w:w w:val="95"/>
          <w:sz w:val="16"/>
          <w:szCs w:val="16"/>
        </w:rPr>
        <w:t>fees</w:t>
      </w:r>
      <w:r w:rsidRPr="00257B24">
        <w:rPr>
          <w:rFonts w:ascii="Calibri" w:hAnsi="Calibri" w:cs="Calibri"/>
          <w:i/>
          <w:iCs/>
          <w:spacing w:val="-7"/>
          <w:w w:val="95"/>
          <w:sz w:val="16"/>
          <w:szCs w:val="16"/>
        </w:rPr>
        <w:t xml:space="preserve"> </w:t>
      </w:r>
      <w:r w:rsidRPr="00257B24">
        <w:rPr>
          <w:rFonts w:ascii="Calibri" w:hAnsi="Calibri" w:cs="Calibri"/>
          <w:i/>
          <w:iCs/>
          <w:w w:val="95"/>
          <w:sz w:val="16"/>
          <w:szCs w:val="16"/>
        </w:rPr>
        <w:t>will</w:t>
      </w:r>
      <w:r w:rsidRPr="00257B24">
        <w:rPr>
          <w:rFonts w:ascii="Calibri" w:hAnsi="Calibri" w:cs="Calibri"/>
          <w:i/>
          <w:iCs/>
          <w:spacing w:val="-8"/>
          <w:w w:val="95"/>
          <w:sz w:val="16"/>
          <w:szCs w:val="16"/>
        </w:rPr>
        <w:t xml:space="preserve"> </w:t>
      </w:r>
      <w:r w:rsidRPr="00257B24">
        <w:rPr>
          <w:rFonts w:ascii="Calibri" w:hAnsi="Calibri" w:cs="Calibri"/>
          <w:i/>
          <w:iCs/>
          <w:w w:val="95"/>
          <w:sz w:val="16"/>
          <w:szCs w:val="16"/>
        </w:rPr>
        <w:t>be</w:t>
      </w:r>
      <w:r w:rsidRPr="00257B24">
        <w:rPr>
          <w:rFonts w:ascii="Calibri" w:hAnsi="Calibri" w:cs="Calibri"/>
          <w:i/>
          <w:iCs/>
          <w:spacing w:val="-7"/>
          <w:w w:val="95"/>
          <w:sz w:val="16"/>
          <w:szCs w:val="16"/>
        </w:rPr>
        <w:t xml:space="preserve"> </w:t>
      </w:r>
      <w:r w:rsidRPr="00257B24">
        <w:rPr>
          <w:rFonts w:ascii="Calibri" w:hAnsi="Calibri" w:cs="Calibri"/>
          <w:i/>
          <w:iCs/>
          <w:w w:val="95"/>
          <w:sz w:val="16"/>
          <w:szCs w:val="16"/>
        </w:rPr>
        <w:t>adjusted</w:t>
      </w:r>
      <w:r w:rsidRPr="00257B24">
        <w:rPr>
          <w:rFonts w:ascii="Calibri" w:hAnsi="Calibri" w:cs="Calibri"/>
          <w:i/>
          <w:iCs/>
          <w:spacing w:val="-7"/>
          <w:w w:val="95"/>
          <w:sz w:val="16"/>
          <w:szCs w:val="16"/>
        </w:rPr>
        <w:t xml:space="preserve"> </w:t>
      </w:r>
      <w:r w:rsidRPr="00257B24">
        <w:rPr>
          <w:rFonts w:ascii="Calibri" w:hAnsi="Calibri" w:cs="Calibri"/>
          <w:i/>
          <w:iCs/>
          <w:w w:val="95"/>
          <w:sz w:val="16"/>
          <w:szCs w:val="16"/>
        </w:rPr>
        <w:t>as</w:t>
      </w:r>
      <w:r w:rsidRPr="00257B24">
        <w:rPr>
          <w:rFonts w:ascii="Calibri" w:hAnsi="Calibri" w:cs="Calibri"/>
          <w:i/>
          <w:iCs/>
          <w:spacing w:val="-7"/>
          <w:w w:val="95"/>
          <w:sz w:val="16"/>
          <w:szCs w:val="16"/>
        </w:rPr>
        <w:t xml:space="preserve"> </w:t>
      </w:r>
      <w:r w:rsidRPr="00257B24">
        <w:rPr>
          <w:rFonts w:ascii="Calibri" w:hAnsi="Calibri" w:cs="Calibri"/>
          <w:i/>
          <w:iCs/>
          <w:w w:val="95"/>
          <w:sz w:val="16"/>
          <w:szCs w:val="16"/>
        </w:rPr>
        <w:t>appropriate.</w:t>
      </w:r>
    </w:p>
    <w:p w14:paraId="0E98650E" w14:textId="77777777" w:rsidR="00257B24" w:rsidRPr="00257B24" w:rsidRDefault="00257B24" w:rsidP="00257B24">
      <w:pPr>
        <w:widowControl w:val="0"/>
        <w:kinsoku w:val="0"/>
        <w:overflowPunct w:val="0"/>
        <w:autoSpaceDE w:val="0"/>
        <w:autoSpaceDN w:val="0"/>
        <w:adjustRightInd w:val="0"/>
        <w:spacing w:before="89" w:line="235" w:lineRule="auto"/>
        <w:ind w:right="336"/>
        <w:rPr>
          <w:rFonts w:ascii="Calibri" w:hAnsi="Calibri" w:cs="Calibri"/>
          <w:i/>
          <w:iCs/>
          <w:w w:val="95"/>
          <w:sz w:val="16"/>
          <w:szCs w:val="16"/>
        </w:rPr>
        <w:sectPr w:rsidR="00257B24" w:rsidRPr="00257B24">
          <w:type w:val="continuous"/>
          <w:pgSz w:w="12240" w:h="15840"/>
          <w:pgMar w:top="780" w:right="240" w:bottom="560" w:left="260" w:header="720" w:footer="720" w:gutter="0"/>
          <w:cols w:space="720" w:equalWidth="0">
            <w:col w:w="11740"/>
          </w:cols>
          <w:noEndnote/>
        </w:sectPr>
      </w:pPr>
    </w:p>
    <w:p w14:paraId="07698462" w14:textId="4701475A" w:rsidR="00257B24" w:rsidRPr="00257B24" w:rsidRDefault="00257B24" w:rsidP="00257B24">
      <w:pPr>
        <w:widowControl w:val="0"/>
        <w:kinsoku w:val="0"/>
        <w:overflowPunct w:val="0"/>
        <w:autoSpaceDE w:val="0"/>
        <w:autoSpaceDN w:val="0"/>
        <w:adjustRightInd w:val="0"/>
        <w:spacing w:before="196" w:line="219" w:lineRule="exact"/>
        <w:outlineLvl w:val="1"/>
        <w:rPr>
          <w:rFonts w:ascii="Calibri" w:hAnsi="Calibri" w:cs="Calibri"/>
          <w:b/>
          <w:bCs/>
          <w:spacing w:val="-5"/>
          <w:w w:val="95"/>
          <w:sz w:val="18"/>
          <w:szCs w:val="18"/>
        </w:rPr>
      </w:pPr>
      <w:r w:rsidRPr="00257B24">
        <w:rPr>
          <w:rFonts w:ascii="Calibri" w:hAnsi="Calibri" w:cs="Calibri"/>
          <w:b/>
          <w:bCs/>
          <w:noProof/>
          <w:sz w:val="18"/>
          <w:szCs w:val="18"/>
        </w:rPr>
        <w:lastRenderedPageBreak/>
        <mc:AlternateContent>
          <mc:Choice Requires="wps">
            <w:drawing>
              <wp:anchor distT="0" distB="0" distL="114300" distR="114300" simplePos="0" relativeHeight="251793408" behindDoc="1" locked="0" layoutInCell="0" allowOverlap="1" wp14:anchorId="2B40E05F" wp14:editId="42796AC1">
                <wp:simplePos x="0" y="0"/>
                <wp:positionH relativeFrom="page">
                  <wp:posOffset>7237095</wp:posOffset>
                </wp:positionH>
                <wp:positionV relativeFrom="page">
                  <wp:posOffset>8098790</wp:posOffset>
                </wp:positionV>
                <wp:extent cx="97790" cy="97790"/>
                <wp:effectExtent l="7620" t="12065" r="8890" b="13970"/>
                <wp:wrapNone/>
                <wp:docPr id="1674" name="Freeform: Shape 1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EA4C5" id="Freeform: Shape 1674" o:spid="_x0000_s1026" style="position:absolute;margin-left:569.85pt;margin-top:637.7pt;width:7.7pt;height:7.7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" o:allowincell="f" path="m,153r153,l153,,,,,153xe" filled="f" strokeweight="1pt">
                <v:path arrowok="t" o:connecttype="custom" o:connectlocs="0,97155;97155,97155;97155,0;0,0;0,97155" o:connectangles="0,0,0,0,0"/>
                <w10:wrap anchorx="page" anchory="page"/>
              </v:shape>
            </w:pict>
          </mc:Fallback>
        </mc:AlternateContent>
      </w:r>
      <w:bookmarkStart w:id="62" w:name="Education_Code_Section_68130.5,_as_amend"/>
      <w:bookmarkStart w:id="63" w:name="PART_E:_CERTIFICATION_–_to_be_read_and_s"/>
      <w:bookmarkStart w:id="64" w:name="Certifcation_–_To_be_read_and_signed_by_"/>
      <w:bookmarkStart w:id="65" w:name="FOR_CSU_CAMPUS_USE_ONLY"/>
      <w:bookmarkEnd w:id="62"/>
      <w:bookmarkEnd w:id="63"/>
      <w:bookmarkEnd w:id="64"/>
      <w:bookmarkEnd w:id="65"/>
      <w:r w:rsidRPr="00257B24">
        <w:rPr>
          <w:rFonts w:ascii="Calibri" w:hAnsi="Calibri" w:cs="Calibri"/>
          <w:b/>
          <w:bCs/>
          <w:w w:val="95"/>
          <w:sz w:val="18"/>
          <w:szCs w:val="18"/>
        </w:rPr>
        <w:t>Education</w:t>
      </w:r>
      <w:r w:rsidRPr="00257B24">
        <w:rPr>
          <w:rFonts w:ascii="Calibri" w:hAnsi="Calibri" w:cs="Calibri"/>
          <w:b/>
          <w:bCs/>
          <w:sz w:val="18"/>
          <w:szCs w:val="18"/>
        </w:rPr>
        <w:t xml:space="preserve"> </w:t>
      </w:r>
      <w:r w:rsidRPr="00257B24">
        <w:rPr>
          <w:rFonts w:ascii="Calibri" w:hAnsi="Calibri" w:cs="Calibri"/>
          <w:b/>
          <w:bCs/>
          <w:w w:val="95"/>
          <w:sz w:val="18"/>
          <w:szCs w:val="18"/>
        </w:rPr>
        <w:t>Code</w:t>
      </w:r>
      <w:r w:rsidRPr="00257B24">
        <w:rPr>
          <w:rFonts w:ascii="Calibri" w:hAnsi="Calibri" w:cs="Calibri"/>
          <w:b/>
          <w:bCs/>
          <w:spacing w:val="1"/>
          <w:sz w:val="18"/>
          <w:szCs w:val="18"/>
        </w:rPr>
        <w:t xml:space="preserve"> </w:t>
      </w:r>
      <w:r w:rsidRPr="00257B24">
        <w:rPr>
          <w:rFonts w:ascii="Calibri" w:hAnsi="Calibri" w:cs="Calibri"/>
          <w:b/>
          <w:bCs/>
          <w:w w:val="95"/>
          <w:sz w:val="18"/>
          <w:szCs w:val="18"/>
        </w:rPr>
        <w:t>§</w:t>
      </w:r>
      <w:r w:rsidRPr="00257B24">
        <w:rPr>
          <w:rFonts w:ascii="Calibri" w:hAnsi="Calibri" w:cs="Calibri"/>
          <w:b/>
          <w:bCs/>
          <w:spacing w:val="1"/>
          <w:sz w:val="18"/>
          <w:szCs w:val="18"/>
        </w:rPr>
        <w:t xml:space="preserve"> </w:t>
      </w:r>
      <w:r w:rsidRPr="00257B24">
        <w:rPr>
          <w:rFonts w:ascii="Calibri" w:hAnsi="Calibri" w:cs="Calibri"/>
          <w:b/>
          <w:bCs/>
          <w:w w:val="95"/>
          <w:sz w:val="18"/>
          <w:szCs w:val="18"/>
        </w:rPr>
        <w:t>68130.5,</w:t>
      </w:r>
      <w:r w:rsidRPr="00257B24">
        <w:rPr>
          <w:rFonts w:ascii="Calibri" w:hAnsi="Calibri" w:cs="Calibri"/>
          <w:b/>
          <w:bCs/>
          <w:spacing w:val="1"/>
          <w:sz w:val="18"/>
          <w:szCs w:val="18"/>
        </w:rPr>
        <w:t xml:space="preserve"> </w:t>
      </w:r>
      <w:r w:rsidRPr="00257B24">
        <w:rPr>
          <w:rFonts w:ascii="Calibri" w:hAnsi="Calibri" w:cs="Calibri"/>
          <w:b/>
          <w:bCs/>
          <w:w w:val="95"/>
          <w:sz w:val="18"/>
          <w:szCs w:val="18"/>
        </w:rPr>
        <w:t>as</w:t>
      </w:r>
      <w:r w:rsidRPr="00257B24">
        <w:rPr>
          <w:rFonts w:ascii="Calibri" w:hAnsi="Calibri" w:cs="Calibri"/>
          <w:b/>
          <w:bCs/>
          <w:spacing w:val="1"/>
          <w:sz w:val="18"/>
          <w:szCs w:val="18"/>
        </w:rPr>
        <w:t xml:space="preserve"> </w:t>
      </w:r>
      <w:r w:rsidRPr="00257B24">
        <w:rPr>
          <w:rFonts w:ascii="Calibri" w:hAnsi="Calibri" w:cs="Calibri"/>
          <w:b/>
          <w:bCs/>
          <w:w w:val="95"/>
          <w:sz w:val="18"/>
          <w:szCs w:val="18"/>
        </w:rPr>
        <w:t>amended,</w:t>
      </w:r>
      <w:r w:rsidRPr="00257B24">
        <w:rPr>
          <w:rFonts w:ascii="Calibri" w:hAnsi="Calibri" w:cs="Calibri"/>
          <w:b/>
          <w:bCs/>
          <w:spacing w:val="1"/>
          <w:sz w:val="18"/>
          <w:szCs w:val="18"/>
        </w:rPr>
        <w:t xml:space="preserve"> </w:t>
      </w:r>
      <w:r w:rsidRPr="00257B24">
        <w:rPr>
          <w:rFonts w:ascii="Calibri" w:hAnsi="Calibri" w:cs="Calibri"/>
          <w:b/>
          <w:bCs/>
          <w:w w:val="95"/>
          <w:sz w:val="18"/>
          <w:szCs w:val="18"/>
        </w:rPr>
        <w:t>commonly</w:t>
      </w:r>
      <w:r w:rsidRPr="00257B24">
        <w:rPr>
          <w:rFonts w:ascii="Calibri" w:hAnsi="Calibri" w:cs="Calibri"/>
          <w:b/>
          <w:bCs/>
          <w:spacing w:val="1"/>
          <w:sz w:val="18"/>
          <w:szCs w:val="18"/>
        </w:rPr>
        <w:t xml:space="preserve"> </w:t>
      </w:r>
      <w:r w:rsidRPr="00257B24">
        <w:rPr>
          <w:rFonts w:ascii="Calibri" w:hAnsi="Calibri" w:cs="Calibri"/>
          <w:b/>
          <w:bCs/>
          <w:w w:val="95"/>
          <w:sz w:val="18"/>
          <w:szCs w:val="18"/>
        </w:rPr>
        <w:t>known</w:t>
      </w:r>
      <w:r w:rsidRPr="00257B24">
        <w:rPr>
          <w:rFonts w:ascii="Calibri" w:hAnsi="Calibri" w:cs="Calibri"/>
          <w:b/>
          <w:bCs/>
          <w:spacing w:val="1"/>
          <w:sz w:val="18"/>
          <w:szCs w:val="18"/>
        </w:rPr>
        <w:t xml:space="preserve"> </w:t>
      </w:r>
      <w:r w:rsidRPr="00257B24">
        <w:rPr>
          <w:rFonts w:ascii="Calibri" w:hAnsi="Calibri" w:cs="Calibri"/>
          <w:b/>
          <w:bCs/>
          <w:w w:val="95"/>
          <w:sz w:val="18"/>
          <w:szCs w:val="18"/>
        </w:rPr>
        <w:t>as</w:t>
      </w:r>
      <w:r w:rsidRPr="00257B24">
        <w:rPr>
          <w:rFonts w:ascii="Calibri" w:hAnsi="Calibri" w:cs="Calibri"/>
          <w:b/>
          <w:bCs/>
          <w:spacing w:val="1"/>
          <w:sz w:val="18"/>
          <w:szCs w:val="18"/>
        </w:rPr>
        <w:t xml:space="preserve"> </w:t>
      </w:r>
      <w:r w:rsidRPr="00257B24">
        <w:rPr>
          <w:rFonts w:ascii="Calibri" w:hAnsi="Calibri" w:cs="Calibri"/>
          <w:b/>
          <w:bCs/>
          <w:w w:val="95"/>
          <w:sz w:val="18"/>
          <w:szCs w:val="18"/>
        </w:rPr>
        <w:t>AB</w:t>
      </w:r>
      <w:r w:rsidRPr="00257B24">
        <w:rPr>
          <w:rFonts w:ascii="Calibri" w:hAnsi="Calibri" w:cs="Calibri"/>
          <w:b/>
          <w:bCs/>
          <w:spacing w:val="1"/>
          <w:sz w:val="18"/>
          <w:szCs w:val="18"/>
        </w:rPr>
        <w:t xml:space="preserve"> </w:t>
      </w:r>
      <w:r w:rsidRPr="00257B24">
        <w:rPr>
          <w:rFonts w:ascii="Calibri" w:hAnsi="Calibri" w:cs="Calibri"/>
          <w:b/>
          <w:bCs/>
          <w:spacing w:val="-5"/>
          <w:w w:val="95"/>
          <w:sz w:val="18"/>
          <w:szCs w:val="18"/>
        </w:rPr>
        <w:t>540</w:t>
      </w:r>
    </w:p>
    <w:p w14:paraId="76086336" w14:textId="77777777" w:rsidR="00257B24" w:rsidRPr="00257B24" w:rsidRDefault="00257B24" w:rsidP="00257B24">
      <w:pPr>
        <w:widowControl w:val="0"/>
        <w:kinsoku w:val="0"/>
        <w:overflowPunct w:val="0"/>
        <w:autoSpaceDE w:val="0"/>
        <w:autoSpaceDN w:val="0"/>
        <w:adjustRightInd w:val="0"/>
        <w:spacing w:line="247" w:lineRule="auto"/>
        <w:ind w:right="618"/>
        <w:jc w:val="both"/>
        <w:rPr>
          <w:rFonts w:ascii="Trebuchet MS" w:hAnsi="Trebuchet MS" w:cs="Trebuchet MS"/>
          <w:w w:val="80"/>
          <w:sz w:val="18"/>
          <w:szCs w:val="18"/>
        </w:rPr>
      </w:pPr>
      <w:r w:rsidRPr="00257B24">
        <w:rPr>
          <w:rFonts w:ascii="Trebuchet MS" w:hAnsi="Trebuchet MS" w:cs="Trebuchet MS"/>
          <w:w w:val="80"/>
          <w:sz w:val="18"/>
          <w:szCs w:val="18"/>
        </w:rPr>
        <w:t>Certain</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nonresident</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students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(including</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U.S.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citizens,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permanent</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residents,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undocumented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individuals,</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TPS,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DACA)</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who</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have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attended,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graduated,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2"/>
          <w:w w:val="80"/>
          <w:sz w:val="18"/>
          <w:szCs w:val="18"/>
        </w:rPr>
        <w:t xml:space="preserve"> </w:t>
      </w:r>
      <w:r w:rsidRPr="00257B24">
        <w:rPr>
          <w:rFonts w:ascii="Trebuchet MS" w:hAnsi="Trebuchet MS" w:cs="Trebuchet MS"/>
          <w:w w:val="80"/>
          <w:sz w:val="18"/>
          <w:szCs w:val="18"/>
        </w:rPr>
        <w:t>achieved</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 xml:space="preserve">the </w:t>
      </w:r>
      <w:r w:rsidRPr="00257B24">
        <w:rPr>
          <w:rFonts w:ascii="Trebuchet MS" w:hAnsi="Trebuchet MS" w:cs="Trebuchet MS"/>
          <w:w w:val="75"/>
          <w:sz w:val="18"/>
          <w:szCs w:val="18"/>
        </w:rPr>
        <w:t>equivalent from a California school (elementary school, secondary school, adult education, community college) may be exempted from paying nonresident tuition. Such</w:t>
      </w:r>
      <w:r w:rsidRPr="00257B24">
        <w:rPr>
          <w:rFonts w:ascii="Trebuchet MS" w:hAnsi="Trebuchet MS" w:cs="Trebuchet MS"/>
          <w:spacing w:val="80"/>
          <w:sz w:val="18"/>
          <w:szCs w:val="18"/>
        </w:rPr>
        <w:t xml:space="preserve"> </w:t>
      </w:r>
      <w:r w:rsidRPr="00257B24">
        <w:rPr>
          <w:rFonts w:ascii="Trebuchet MS" w:hAnsi="Trebuchet MS" w:cs="Trebuchet MS"/>
          <w:w w:val="80"/>
          <w:sz w:val="18"/>
          <w:szCs w:val="18"/>
        </w:rPr>
        <w:t>students must remain classified as “nonresidents” for residency classification and financial aid eligibility purposes.</w:t>
      </w:r>
    </w:p>
    <w:p w14:paraId="3AD316FD" w14:textId="2318165B" w:rsidR="00257B24" w:rsidRPr="00257B24" w:rsidRDefault="00257B24" w:rsidP="00257B24">
      <w:pPr>
        <w:widowControl w:val="0"/>
        <w:kinsoku w:val="0"/>
        <w:overflowPunct w:val="0"/>
        <w:autoSpaceDE w:val="0"/>
        <w:autoSpaceDN w:val="0"/>
        <w:adjustRightInd w:val="0"/>
        <w:spacing w:before="66" w:line="321" w:lineRule="auto"/>
        <w:ind w:right="4465"/>
        <w:jc w:val="both"/>
        <w:rPr>
          <w:rFonts w:ascii="Trebuchet MS" w:hAnsi="Trebuchet MS" w:cs="Trebuchet MS"/>
          <w:spacing w:val="-2"/>
          <w:w w:val="85"/>
          <w:sz w:val="18"/>
          <w:szCs w:val="18"/>
        </w:rPr>
      </w:pPr>
      <w:r w:rsidRPr="00257B24">
        <w:rPr>
          <w:rFonts w:ascii="Trebuchet MS" w:hAnsi="Trebuchet MS" w:cs="Trebuchet MS"/>
          <w:w w:val="75"/>
          <w:sz w:val="18"/>
          <w:szCs w:val="18"/>
        </w:rPr>
        <w:t>You must meet the Attendance Requirement and Graduation/Degree requirements (check boxes that</w:t>
      </w:r>
      <w:r w:rsidR="001634C0">
        <w:rPr>
          <w:rFonts w:ascii="Trebuchet MS" w:hAnsi="Trebuchet MS" w:cs="Trebuchet MS"/>
          <w:w w:val="75"/>
          <w:sz w:val="18"/>
          <w:szCs w:val="18"/>
        </w:rPr>
        <w:t xml:space="preserve"> </w:t>
      </w:r>
      <w:r w:rsidRPr="00257B24">
        <w:rPr>
          <w:rFonts w:ascii="Trebuchet MS" w:hAnsi="Trebuchet MS" w:cs="Trebuchet MS"/>
          <w:w w:val="75"/>
          <w:sz w:val="18"/>
          <w:szCs w:val="18"/>
        </w:rPr>
        <w:t xml:space="preserve">apply). </w:t>
      </w:r>
      <w:r w:rsidRPr="00257B24">
        <w:rPr>
          <w:rFonts w:ascii="Trebuchet MS" w:hAnsi="Trebuchet MS" w:cs="Trebuchet MS"/>
          <w:spacing w:val="-2"/>
          <w:w w:val="85"/>
          <w:sz w:val="18"/>
          <w:szCs w:val="18"/>
        </w:rPr>
        <w:t>Attendance requirement (must meet one):</w:t>
      </w:r>
    </w:p>
    <w:p w14:paraId="4F25B1DD" w14:textId="159AE4CA" w:rsidR="00257B24" w:rsidRPr="00257B24" w:rsidRDefault="00257B24" w:rsidP="00257B24">
      <w:pPr>
        <w:widowControl w:val="0"/>
        <w:kinsoku w:val="0"/>
        <w:overflowPunct w:val="0"/>
        <w:autoSpaceDE w:val="0"/>
        <w:autoSpaceDN w:val="0"/>
        <w:adjustRightInd w:val="0"/>
        <w:spacing w:before="16"/>
        <w:rPr>
          <w:rFonts w:ascii="Trebuchet MS" w:hAnsi="Trebuchet MS" w:cs="Trebuchet MS"/>
          <w:spacing w:val="-2"/>
          <w:w w:val="8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87264" behindDoc="0" locked="0" layoutInCell="0" allowOverlap="1" wp14:anchorId="72EC60D8" wp14:editId="050B5C23">
                <wp:simplePos x="0" y="0"/>
                <wp:positionH relativeFrom="leftMargin">
                  <wp:posOffset>304800</wp:posOffset>
                </wp:positionH>
                <wp:positionV relativeFrom="paragraph">
                  <wp:posOffset>23495</wp:posOffset>
                </wp:positionV>
                <wp:extent cx="97790" cy="97790"/>
                <wp:effectExtent l="0" t="0" r="16510" b="16510"/>
                <wp:wrapNone/>
                <wp:docPr id="1673" name="Freeform: Shape 1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69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99FC0" id="Freeform: Shape 1673" o:spid="_x0000_s1026" style="position:absolute;margin-left:24pt;margin-top:1.85pt;width:7.7pt;height:7.7pt;z-index:251787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" o:allowincell="f" path="m,153r153,l153,,,,,153xe" filled="f" strokeweight=".35275mm">
                <v:path arrowok="t" o:connecttype="custom" o:connectlocs="0,97155;97155,97155;97155,0;0,0;0,97155" o:connectangles="0,0,0,0,0"/>
                <w10:wrap anchorx="margin"/>
              </v:shape>
            </w:pict>
          </mc:Fallback>
        </mc:AlternateContent>
      </w:r>
      <w:r w:rsidRPr="00257B24">
        <w:rPr>
          <w:rFonts w:ascii="Trebuchet MS" w:hAnsi="Trebuchet MS" w:cs="Trebuchet MS"/>
          <w:w w:val="80"/>
          <w:sz w:val="18"/>
          <w:szCs w:val="18"/>
        </w:rPr>
        <w:t>I</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have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3</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years</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attendance</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at</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3"/>
          <w:w w:val="80"/>
          <w:sz w:val="18"/>
          <w:szCs w:val="18"/>
        </w:rPr>
        <w:t xml:space="preserve"> </w:t>
      </w:r>
      <w:r w:rsidRPr="00257B24">
        <w:rPr>
          <w:rFonts w:ascii="Trebuchet MS" w:hAnsi="Trebuchet MS" w:cs="Trebuchet MS"/>
          <w:w w:val="80"/>
          <w:sz w:val="18"/>
          <w:szCs w:val="18"/>
        </w:rPr>
        <w:t>high</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school.</w:t>
      </w:r>
    </w:p>
    <w:p w14:paraId="74254FD6" w14:textId="77187ACC" w:rsidR="00257B24" w:rsidRPr="00257B24" w:rsidRDefault="00257B24" w:rsidP="00257B24">
      <w:pPr>
        <w:widowControl w:val="0"/>
        <w:kinsoku w:val="0"/>
        <w:overflowPunct w:val="0"/>
        <w:autoSpaceDE w:val="0"/>
        <w:autoSpaceDN w:val="0"/>
        <w:adjustRightInd w:val="0"/>
        <w:spacing w:before="71" w:line="247" w:lineRule="auto"/>
        <w:ind w:right="636"/>
        <w:rPr>
          <w:rFonts w:ascii="Trebuchet MS" w:hAnsi="Trebuchet MS" w:cs="Trebuchet MS"/>
          <w:w w:val="8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88288" behindDoc="0" locked="0" layoutInCell="0" allowOverlap="1" wp14:anchorId="714C317B" wp14:editId="2E3F548B">
                <wp:simplePos x="0" y="0"/>
                <wp:positionH relativeFrom="leftMargin">
                  <wp:posOffset>302260</wp:posOffset>
                </wp:positionH>
                <wp:positionV relativeFrom="paragraph">
                  <wp:posOffset>72390</wp:posOffset>
                </wp:positionV>
                <wp:extent cx="97790" cy="97790"/>
                <wp:effectExtent l="0" t="0" r="16510" b="16510"/>
                <wp:wrapNone/>
                <wp:docPr id="1672" name="Freeform: Shape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89465" id="Freeform: Shape 1672" o:spid="_x0000_s1026" style="position:absolute;margin-left:23.8pt;margin-top:5.7pt;width:7.7pt;height:7.7pt;z-index:25178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w w:val="80"/>
          <w:sz w:val="18"/>
          <w:szCs w:val="18"/>
        </w:rPr>
        <w:t>I</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have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3</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more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years</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high</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school</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coursework</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3</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years</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attendance</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elementary</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schools,</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California</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secondary</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schools,</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or</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a</w:t>
      </w:r>
      <w:r w:rsidRPr="00257B24">
        <w:rPr>
          <w:rFonts w:ascii="Trebuchet MS" w:hAnsi="Trebuchet MS" w:cs="Trebuchet MS"/>
          <w:spacing w:val="-1"/>
          <w:w w:val="80"/>
          <w:sz w:val="18"/>
          <w:szCs w:val="18"/>
        </w:rPr>
        <w:t xml:space="preserve"> </w:t>
      </w:r>
      <w:r w:rsidRPr="00257B24">
        <w:rPr>
          <w:rFonts w:ascii="Trebuchet MS" w:hAnsi="Trebuchet MS" w:cs="Trebuchet MS"/>
          <w:w w:val="80"/>
          <w:sz w:val="18"/>
          <w:szCs w:val="18"/>
        </w:rPr>
        <w:t xml:space="preserve">combination </w:t>
      </w:r>
      <w:r w:rsidRPr="00257B24">
        <w:rPr>
          <w:rFonts w:ascii="Trebuchet MS" w:hAnsi="Trebuchet MS" w:cs="Trebuchet MS"/>
          <w:w w:val="85"/>
          <w:sz w:val="18"/>
          <w:szCs w:val="18"/>
        </w:rPr>
        <w:t>of</w:t>
      </w:r>
      <w:r w:rsidRPr="00257B24">
        <w:rPr>
          <w:rFonts w:ascii="Trebuchet MS" w:hAnsi="Trebuchet MS" w:cs="Trebuchet MS"/>
          <w:spacing w:val="-6"/>
          <w:w w:val="85"/>
          <w:sz w:val="18"/>
          <w:szCs w:val="18"/>
        </w:rPr>
        <w:t xml:space="preserve"> </w:t>
      </w:r>
      <w:r w:rsidRPr="00257B24">
        <w:rPr>
          <w:rFonts w:ascii="Trebuchet MS" w:hAnsi="Trebuchet MS" w:cs="Trebuchet MS"/>
          <w:w w:val="85"/>
          <w:sz w:val="18"/>
          <w:szCs w:val="18"/>
        </w:rPr>
        <w:t>California</w:t>
      </w:r>
      <w:r w:rsidRPr="00257B24">
        <w:rPr>
          <w:rFonts w:ascii="Trebuchet MS" w:hAnsi="Trebuchet MS" w:cs="Trebuchet MS"/>
          <w:spacing w:val="-6"/>
          <w:w w:val="85"/>
          <w:sz w:val="18"/>
          <w:szCs w:val="18"/>
        </w:rPr>
        <w:t xml:space="preserve"> </w:t>
      </w:r>
      <w:r w:rsidRPr="00257B24">
        <w:rPr>
          <w:rFonts w:ascii="Trebuchet MS" w:hAnsi="Trebuchet MS" w:cs="Trebuchet MS"/>
          <w:w w:val="85"/>
          <w:sz w:val="18"/>
          <w:szCs w:val="18"/>
        </w:rPr>
        <w:t>elementary</w:t>
      </w:r>
      <w:r w:rsidRPr="00257B24">
        <w:rPr>
          <w:rFonts w:ascii="Trebuchet MS" w:hAnsi="Trebuchet MS" w:cs="Trebuchet MS"/>
          <w:spacing w:val="-6"/>
          <w:w w:val="85"/>
          <w:sz w:val="18"/>
          <w:szCs w:val="18"/>
        </w:rPr>
        <w:t xml:space="preserve"> </w:t>
      </w:r>
      <w:r w:rsidRPr="00257B24">
        <w:rPr>
          <w:rFonts w:ascii="Trebuchet MS" w:hAnsi="Trebuchet MS" w:cs="Trebuchet MS"/>
          <w:w w:val="85"/>
          <w:sz w:val="18"/>
          <w:szCs w:val="18"/>
        </w:rPr>
        <w:t>and</w:t>
      </w:r>
      <w:r w:rsidRPr="00257B24">
        <w:rPr>
          <w:rFonts w:ascii="Trebuchet MS" w:hAnsi="Trebuchet MS" w:cs="Trebuchet MS"/>
          <w:spacing w:val="-6"/>
          <w:w w:val="85"/>
          <w:sz w:val="18"/>
          <w:szCs w:val="18"/>
        </w:rPr>
        <w:t xml:space="preserve"> </w:t>
      </w:r>
      <w:r w:rsidRPr="00257B24">
        <w:rPr>
          <w:rFonts w:ascii="Trebuchet MS" w:hAnsi="Trebuchet MS" w:cs="Trebuchet MS"/>
          <w:w w:val="85"/>
          <w:sz w:val="18"/>
          <w:szCs w:val="18"/>
        </w:rPr>
        <w:t>secondary</w:t>
      </w:r>
      <w:r w:rsidRPr="00257B24">
        <w:rPr>
          <w:rFonts w:ascii="Trebuchet MS" w:hAnsi="Trebuchet MS" w:cs="Trebuchet MS"/>
          <w:spacing w:val="-6"/>
          <w:w w:val="85"/>
          <w:sz w:val="18"/>
          <w:szCs w:val="18"/>
        </w:rPr>
        <w:t xml:space="preserve"> </w:t>
      </w:r>
      <w:r w:rsidRPr="00257B24">
        <w:rPr>
          <w:rFonts w:ascii="Trebuchet MS" w:hAnsi="Trebuchet MS" w:cs="Trebuchet MS"/>
          <w:w w:val="85"/>
          <w:sz w:val="18"/>
          <w:szCs w:val="18"/>
        </w:rPr>
        <w:t>schools.</w:t>
      </w:r>
    </w:p>
    <w:p w14:paraId="5674BBCD" w14:textId="2C43FAB0" w:rsidR="00257B24" w:rsidRPr="00257B24" w:rsidRDefault="00257B24" w:rsidP="00257B24">
      <w:pPr>
        <w:widowControl w:val="0"/>
        <w:kinsoku w:val="0"/>
        <w:overflowPunct w:val="0"/>
        <w:autoSpaceDE w:val="0"/>
        <w:autoSpaceDN w:val="0"/>
        <w:adjustRightInd w:val="0"/>
        <w:spacing w:before="65"/>
        <w:rPr>
          <w:rFonts w:ascii="Trebuchet MS" w:hAnsi="Trebuchet MS" w:cs="Trebuchet MS"/>
          <w:spacing w:val="-5"/>
          <w:w w:val="7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89312" behindDoc="0" locked="0" layoutInCell="0" allowOverlap="1" wp14:anchorId="131334FF" wp14:editId="11DBBDF7">
                <wp:simplePos x="0" y="0"/>
                <wp:positionH relativeFrom="leftMargin">
                  <wp:posOffset>304800</wp:posOffset>
                </wp:positionH>
                <wp:positionV relativeFrom="paragraph">
                  <wp:posOffset>72390</wp:posOffset>
                </wp:positionV>
                <wp:extent cx="97790" cy="97790"/>
                <wp:effectExtent l="0" t="0" r="16510" b="16510"/>
                <wp:wrapNone/>
                <wp:docPr id="1671" name="Freeform: Shape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17D5F" id="Freeform: Shape 1671" o:spid="_x0000_s1026" style="position:absolute;margin-left:24pt;margin-top:5.7pt;width:7.7pt;height:7.7pt;z-index:251789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" o:allowincell="f" path="m,153r153,l153,,,,,153xe" filled="f" strokeweight="1pt">
                <v:path arrowok="t" o:connecttype="custom" o:connectlocs="0,97155;97155,97155;97155,0;0,0;0,97155" o:connectangles="0,0,0,0,0"/>
                <w10:wrap anchorx="margin"/>
              </v:shape>
            </w:pict>
          </mc:Fallback>
        </mc:AlternateContent>
      </w:r>
      <w:r w:rsidRPr="00257B24">
        <w:rPr>
          <w:rFonts w:ascii="Trebuchet MS" w:hAnsi="Trebuchet MS" w:cs="Trebuchet MS"/>
          <w:w w:val="75"/>
          <w:sz w:val="18"/>
          <w:szCs w:val="18"/>
        </w:rPr>
        <w:t>I</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attended</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or</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attained</w:t>
      </w:r>
      <w:r w:rsidRPr="00257B24">
        <w:rPr>
          <w:rFonts w:ascii="Trebuchet MS" w:hAnsi="Trebuchet MS" w:cs="Trebuchet MS"/>
          <w:spacing w:val="9"/>
          <w:sz w:val="18"/>
          <w:szCs w:val="18"/>
        </w:rPr>
        <w:t xml:space="preserve"> </w:t>
      </w:r>
      <w:r w:rsidRPr="00257B24">
        <w:rPr>
          <w:rFonts w:ascii="Trebuchet MS" w:hAnsi="Trebuchet MS" w:cs="Trebuchet MS"/>
          <w:w w:val="75"/>
          <w:sz w:val="18"/>
          <w:szCs w:val="18"/>
        </w:rPr>
        <w:t>credits</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at</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pacing w:val="9"/>
          <w:sz w:val="18"/>
          <w:szCs w:val="18"/>
        </w:rPr>
        <w:t xml:space="preserve"> </w:t>
      </w:r>
      <w:r w:rsidRPr="00257B24">
        <w:rPr>
          <w:rFonts w:ascii="Trebuchet MS" w:hAnsi="Trebuchet MS" w:cs="Trebuchet MS"/>
          <w:w w:val="75"/>
          <w:sz w:val="18"/>
          <w:szCs w:val="18"/>
        </w:rPr>
        <w:t>combination</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of</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California</w:t>
      </w:r>
      <w:r w:rsidRPr="00257B24">
        <w:rPr>
          <w:rFonts w:ascii="Trebuchet MS" w:hAnsi="Trebuchet MS" w:cs="Trebuchet MS"/>
          <w:spacing w:val="9"/>
          <w:sz w:val="18"/>
          <w:szCs w:val="18"/>
        </w:rPr>
        <w:t xml:space="preserve"> </w:t>
      </w:r>
      <w:r w:rsidRPr="00257B24">
        <w:rPr>
          <w:rFonts w:ascii="Trebuchet MS" w:hAnsi="Trebuchet MS" w:cs="Trebuchet MS"/>
          <w:w w:val="75"/>
          <w:sz w:val="18"/>
          <w:szCs w:val="18"/>
        </w:rPr>
        <w:t>high</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school,</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California</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adult</w:t>
      </w:r>
      <w:r w:rsidRPr="00257B24">
        <w:rPr>
          <w:rFonts w:ascii="Trebuchet MS" w:hAnsi="Trebuchet MS" w:cs="Trebuchet MS"/>
          <w:spacing w:val="9"/>
          <w:sz w:val="18"/>
          <w:szCs w:val="18"/>
        </w:rPr>
        <w:t xml:space="preserve"> </w:t>
      </w:r>
      <w:r w:rsidRPr="00257B24">
        <w:rPr>
          <w:rFonts w:ascii="Trebuchet MS" w:hAnsi="Trebuchet MS" w:cs="Trebuchet MS"/>
          <w:w w:val="75"/>
          <w:sz w:val="18"/>
          <w:szCs w:val="18"/>
        </w:rPr>
        <w:t>school,</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and</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California</w:t>
      </w:r>
      <w:r w:rsidRPr="00257B24">
        <w:rPr>
          <w:rFonts w:ascii="Trebuchet MS" w:hAnsi="Trebuchet MS" w:cs="Trebuchet MS"/>
          <w:spacing w:val="9"/>
          <w:sz w:val="18"/>
          <w:szCs w:val="18"/>
        </w:rPr>
        <w:t xml:space="preserve"> </w:t>
      </w:r>
      <w:r w:rsidRPr="00257B24">
        <w:rPr>
          <w:rFonts w:ascii="Trebuchet MS" w:hAnsi="Trebuchet MS" w:cs="Trebuchet MS"/>
          <w:w w:val="75"/>
          <w:sz w:val="18"/>
          <w:szCs w:val="18"/>
        </w:rPr>
        <w:t>Community</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College</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for</w:t>
      </w:r>
      <w:r w:rsidRPr="00257B24">
        <w:rPr>
          <w:rFonts w:ascii="Trebuchet MS" w:hAnsi="Trebuchet MS" w:cs="Trebuchet MS"/>
          <w:spacing w:val="9"/>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equivalent</w:t>
      </w:r>
      <w:r w:rsidRPr="00257B24">
        <w:rPr>
          <w:rFonts w:ascii="Trebuchet MS" w:hAnsi="Trebuchet MS" w:cs="Trebuchet MS"/>
          <w:spacing w:val="8"/>
          <w:sz w:val="18"/>
          <w:szCs w:val="18"/>
        </w:rPr>
        <w:t xml:space="preserve"> </w:t>
      </w:r>
      <w:r w:rsidRPr="00257B24">
        <w:rPr>
          <w:rFonts w:ascii="Trebuchet MS" w:hAnsi="Trebuchet MS" w:cs="Trebuchet MS"/>
          <w:spacing w:val="-5"/>
          <w:w w:val="75"/>
          <w:sz w:val="18"/>
          <w:szCs w:val="18"/>
        </w:rPr>
        <w:t>of</w:t>
      </w:r>
    </w:p>
    <w:p w14:paraId="57559970" w14:textId="77777777" w:rsidR="00257B24" w:rsidRPr="00257B24" w:rsidRDefault="00257B24" w:rsidP="00257B24">
      <w:pPr>
        <w:widowControl w:val="0"/>
        <w:kinsoku w:val="0"/>
        <w:overflowPunct w:val="0"/>
        <w:autoSpaceDE w:val="0"/>
        <w:autoSpaceDN w:val="0"/>
        <w:adjustRightInd w:val="0"/>
        <w:spacing w:before="7"/>
        <w:rPr>
          <w:rFonts w:ascii="Trebuchet MS" w:hAnsi="Trebuchet MS" w:cs="Trebuchet MS"/>
          <w:spacing w:val="-2"/>
          <w:w w:val="75"/>
          <w:sz w:val="18"/>
          <w:szCs w:val="18"/>
        </w:rPr>
      </w:pPr>
      <w:r w:rsidRPr="00257B24">
        <w:rPr>
          <w:rFonts w:ascii="Trebuchet MS" w:hAnsi="Trebuchet MS" w:cs="Trebuchet MS"/>
          <w:w w:val="75"/>
          <w:sz w:val="18"/>
          <w:szCs w:val="18"/>
        </w:rPr>
        <w:t>(3)</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years</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or</w:t>
      </w:r>
      <w:r w:rsidRPr="00257B24">
        <w:rPr>
          <w:rFonts w:ascii="Trebuchet MS" w:hAnsi="Trebuchet MS" w:cs="Trebuchet MS"/>
          <w:spacing w:val="-7"/>
          <w:sz w:val="18"/>
          <w:szCs w:val="18"/>
        </w:rPr>
        <w:t xml:space="preserve"> </w:t>
      </w:r>
      <w:r w:rsidRPr="00257B24">
        <w:rPr>
          <w:rFonts w:ascii="Trebuchet MS" w:hAnsi="Trebuchet MS" w:cs="Trebuchet MS"/>
          <w:spacing w:val="-2"/>
          <w:w w:val="75"/>
          <w:sz w:val="18"/>
          <w:szCs w:val="18"/>
        </w:rPr>
        <w:t>more.</w:t>
      </w:r>
    </w:p>
    <w:p w14:paraId="09EC4218" w14:textId="01FD45EE" w:rsidR="00257B24" w:rsidRPr="00257B24" w:rsidRDefault="00257B24" w:rsidP="00257B24">
      <w:pPr>
        <w:widowControl w:val="0"/>
        <w:kinsoku w:val="0"/>
        <w:overflowPunct w:val="0"/>
        <w:autoSpaceDE w:val="0"/>
        <w:autoSpaceDN w:val="0"/>
        <w:adjustRightInd w:val="0"/>
        <w:spacing w:before="71"/>
        <w:rPr>
          <w:rFonts w:ascii="Trebuchet MS" w:hAnsi="Trebuchet MS" w:cs="Trebuchet MS"/>
          <w:spacing w:val="-4"/>
          <w:w w:val="75"/>
          <w:sz w:val="18"/>
          <w:szCs w:val="18"/>
        </w:rPr>
      </w:pPr>
      <w:r w:rsidRPr="00257B24">
        <w:rPr>
          <w:rFonts w:ascii="Trebuchet MS" w:hAnsi="Trebuchet MS" w:cs="Trebuchet MS"/>
          <w:w w:val="75"/>
          <w:sz w:val="18"/>
          <w:szCs w:val="18"/>
        </w:rPr>
        <w:t>Graduation/Degree</w:t>
      </w:r>
      <w:r w:rsidRPr="00257B24">
        <w:rPr>
          <w:rFonts w:ascii="Trebuchet MS" w:hAnsi="Trebuchet MS" w:cs="Trebuchet MS"/>
          <w:spacing w:val="22"/>
          <w:sz w:val="18"/>
          <w:szCs w:val="18"/>
        </w:rPr>
        <w:t xml:space="preserve"> </w:t>
      </w:r>
      <w:r w:rsidRPr="00257B24">
        <w:rPr>
          <w:rFonts w:ascii="Trebuchet MS" w:hAnsi="Trebuchet MS" w:cs="Trebuchet MS"/>
          <w:w w:val="75"/>
          <w:sz w:val="18"/>
          <w:szCs w:val="18"/>
        </w:rPr>
        <w:t>Requirement</w:t>
      </w:r>
      <w:r w:rsidRPr="00257B24">
        <w:rPr>
          <w:rFonts w:ascii="Trebuchet MS" w:hAnsi="Trebuchet MS" w:cs="Trebuchet MS"/>
          <w:spacing w:val="22"/>
          <w:sz w:val="18"/>
          <w:szCs w:val="18"/>
        </w:rPr>
        <w:t xml:space="preserve"> </w:t>
      </w:r>
      <w:r w:rsidRPr="00257B24">
        <w:rPr>
          <w:rFonts w:ascii="Trebuchet MS" w:hAnsi="Trebuchet MS" w:cs="Trebuchet MS"/>
          <w:w w:val="75"/>
          <w:sz w:val="18"/>
          <w:szCs w:val="18"/>
        </w:rPr>
        <w:t>(must</w:t>
      </w:r>
      <w:r w:rsidRPr="00257B24">
        <w:rPr>
          <w:rFonts w:ascii="Trebuchet MS" w:hAnsi="Trebuchet MS" w:cs="Trebuchet MS"/>
          <w:spacing w:val="23"/>
          <w:sz w:val="18"/>
          <w:szCs w:val="18"/>
        </w:rPr>
        <w:t xml:space="preserve"> </w:t>
      </w:r>
      <w:r w:rsidRPr="00257B24">
        <w:rPr>
          <w:rFonts w:ascii="Trebuchet MS" w:hAnsi="Trebuchet MS" w:cs="Trebuchet MS"/>
          <w:w w:val="75"/>
          <w:sz w:val="18"/>
          <w:szCs w:val="18"/>
        </w:rPr>
        <w:t>meet</w:t>
      </w:r>
      <w:r w:rsidRPr="00257B24">
        <w:rPr>
          <w:rFonts w:ascii="Trebuchet MS" w:hAnsi="Trebuchet MS" w:cs="Trebuchet MS"/>
          <w:spacing w:val="22"/>
          <w:sz w:val="18"/>
          <w:szCs w:val="18"/>
        </w:rPr>
        <w:t xml:space="preserve"> </w:t>
      </w:r>
      <w:r w:rsidRPr="00257B24">
        <w:rPr>
          <w:rFonts w:ascii="Trebuchet MS" w:hAnsi="Trebuchet MS" w:cs="Trebuchet MS"/>
          <w:spacing w:val="-4"/>
          <w:w w:val="75"/>
          <w:sz w:val="18"/>
          <w:szCs w:val="18"/>
        </w:rPr>
        <w:t>one)</w:t>
      </w:r>
    </w:p>
    <w:p w14:paraId="47B0557B" w14:textId="6C707D9F" w:rsidR="00257B24" w:rsidRPr="00257B24" w:rsidRDefault="001634C0" w:rsidP="00257B24">
      <w:pPr>
        <w:widowControl w:val="0"/>
        <w:kinsoku w:val="0"/>
        <w:overflowPunct w:val="0"/>
        <w:autoSpaceDE w:val="0"/>
        <w:autoSpaceDN w:val="0"/>
        <w:adjustRightInd w:val="0"/>
        <w:spacing w:before="71" w:line="247" w:lineRule="auto"/>
        <w:ind w:right="336"/>
        <w:rPr>
          <w:rFonts w:ascii="Trebuchet MS" w:hAnsi="Trebuchet MS" w:cs="Trebuchet MS"/>
          <w:w w:val="9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90336" behindDoc="0" locked="0" layoutInCell="0" allowOverlap="1" wp14:anchorId="62E4D11C" wp14:editId="386EFD17">
                <wp:simplePos x="0" y="0"/>
                <wp:positionH relativeFrom="page">
                  <wp:posOffset>304800</wp:posOffset>
                </wp:positionH>
                <wp:positionV relativeFrom="paragraph">
                  <wp:posOffset>68580</wp:posOffset>
                </wp:positionV>
                <wp:extent cx="97790" cy="97790"/>
                <wp:effectExtent l="6985" t="12700" r="9525" b="13335"/>
                <wp:wrapNone/>
                <wp:docPr id="1670" name="Freeform: Shape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E4330" id="Freeform: Shape 1670" o:spid="_x0000_s1026" style="position:absolute;margin-left:24pt;margin-top:5.4pt;width:7.7pt;height:7.7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" o:allowincell="f" path="m,153r153,l153,,,,,153xe" filled="f" strokeweight="1pt">
                <v:path arrowok="t" o:connecttype="custom" o:connectlocs="0,97155;97155,97155;97155,0;0,0;0,97155" o:connectangles="0,0,0,0,0"/>
                <w10:wrap anchorx="page"/>
              </v:shape>
            </w:pict>
          </mc:Fallback>
        </mc:AlternateContent>
      </w:r>
      <w:r w:rsidR="00257B24" w:rsidRPr="00257B24">
        <w:rPr>
          <w:rFonts w:ascii="Trebuchet MS" w:hAnsi="Trebuchet MS" w:cs="Trebuchet MS"/>
          <w:w w:val="80"/>
          <w:sz w:val="18"/>
          <w:szCs w:val="18"/>
        </w:rPr>
        <w:t>I</w:t>
      </w:r>
      <w:r w:rsidR="00257B24" w:rsidRPr="00257B24">
        <w:rPr>
          <w:rFonts w:ascii="Trebuchet MS" w:hAnsi="Trebuchet MS" w:cs="Trebuchet MS"/>
          <w:spacing w:val="-5"/>
          <w:w w:val="80"/>
          <w:sz w:val="18"/>
          <w:szCs w:val="18"/>
        </w:rPr>
        <w:t xml:space="preserve"> </w:t>
      </w:r>
      <w:r w:rsidR="00257B24" w:rsidRPr="00257B24">
        <w:rPr>
          <w:rFonts w:ascii="Trebuchet MS" w:hAnsi="Trebuchet MS" w:cs="Trebuchet MS"/>
          <w:w w:val="80"/>
          <w:sz w:val="18"/>
          <w:szCs w:val="18"/>
        </w:rPr>
        <w:t>have</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graduated</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or</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will</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graduate</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(before</w:t>
      </w:r>
      <w:r w:rsidR="00257B24" w:rsidRPr="00257B24">
        <w:rPr>
          <w:rFonts w:ascii="Trebuchet MS" w:hAnsi="Trebuchet MS" w:cs="Trebuchet MS"/>
          <w:spacing w:val="-5"/>
          <w:w w:val="80"/>
          <w:sz w:val="18"/>
          <w:szCs w:val="18"/>
        </w:rPr>
        <w:t xml:space="preserve"> </w:t>
      </w:r>
      <w:r w:rsidR="00257B24" w:rsidRPr="00257B24">
        <w:rPr>
          <w:rFonts w:ascii="Trebuchet MS" w:hAnsi="Trebuchet MS" w:cs="Trebuchet MS"/>
          <w:w w:val="80"/>
          <w:sz w:val="18"/>
          <w:szCs w:val="18"/>
        </w:rPr>
        <w:t>the</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first</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term</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of</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enrollment</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at</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the</w:t>
      </w:r>
      <w:r w:rsidR="00257B24" w:rsidRPr="00257B24">
        <w:rPr>
          <w:rFonts w:ascii="Trebuchet MS" w:hAnsi="Trebuchet MS" w:cs="Trebuchet MS"/>
          <w:spacing w:val="-5"/>
          <w:w w:val="80"/>
          <w:sz w:val="18"/>
          <w:szCs w:val="18"/>
        </w:rPr>
        <w:t xml:space="preserve"> </w:t>
      </w:r>
      <w:r w:rsidR="00257B24" w:rsidRPr="00257B24">
        <w:rPr>
          <w:rFonts w:ascii="Trebuchet MS" w:hAnsi="Trebuchet MS" w:cs="Trebuchet MS"/>
          <w:w w:val="80"/>
          <w:sz w:val="18"/>
          <w:szCs w:val="18"/>
        </w:rPr>
        <w:t>CSU)</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with</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a</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California</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high</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school</w:t>
      </w:r>
      <w:r w:rsidR="00257B24" w:rsidRPr="00257B24">
        <w:rPr>
          <w:rFonts w:ascii="Trebuchet MS" w:hAnsi="Trebuchet MS" w:cs="Trebuchet MS"/>
          <w:spacing w:val="-5"/>
          <w:w w:val="80"/>
          <w:sz w:val="18"/>
          <w:szCs w:val="18"/>
        </w:rPr>
        <w:t xml:space="preserve"> </w:t>
      </w:r>
      <w:r w:rsidR="00257B24" w:rsidRPr="00257B24">
        <w:rPr>
          <w:rFonts w:ascii="Trebuchet MS" w:hAnsi="Trebuchet MS" w:cs="Trebuchet MS"/>
          <w:w w:val="80"/>
          <w:sz w:val="18"/>
          <w:szCs w:val="18"/>
        </w:rPr>
        <w:t>diploma</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or</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the</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equivalent</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(i.e.,</w:t>
      </w:r>
      <w:r w:rsidR="00257B24" w:rsidRPr="00257B24">
        <w:rPr>
          <w:rFonts w:ascii="Trebuchet MS" w:hAnsi="Trebuchet MS" w:cs="Trebuchet MS"/>
          <w:spacing w:val="-4"/>
          <w:w w:val="80"/>
          <w:sz w:val="18"/>
          <w:szCs w:val="18"/>
        </w:rPr>
        <w:t xml:space="preserve"> </w:t>
      </w:r>
      <w:r w:rsidR="00257B24" w:rsidRPr="00257B24">
        <w:rPr>
          <w:rFonts w:ascii="Trebuchet MS" w:hAnsi="Trebuchet MS" w:cs="Trebuchet MS"/>
          <w:w w:val="80"/>
          <w:sz w:val="18"/>
          <w:szCs w:val="18"/>
        </w:rPr>
        <w:t xml:space="preserve">California-issued </w:t>
      </w:r>
      <w:r w:rsidR="00257B24" w:rsidRPr="00257B24">
        <w:rPr>
          <w:rFonts w:ascii="Trebuchet MS" w:hAnsi="Trebuchet MS" w:cs="Trebuchet MS"/>
          <w:w w:val="90"/>
          <w:sz w:val="18"/>
          <w:szCs w:val="18"/>
        </w:rPr>
        <w:t>GED,</w:t>
      </w:r>
      <w:r w:rsidR="00257B24" w:rsidRPr="00257B24">
        <w:rPr>
          <w:rFonts w:ascii="Trebuchet MS" w:hAnsi="Trebuchet MS" w:cs="Trebuchet MS"/>
          <w:spacing w:val="-10"/>
          <w:w w:val="90"/>
          <w:sz w:val="18"/>
          <w:szCs w:val="18"/>
        </w:rPr>
        <w:t xml:space="preserve"> </w:t>
      </w:r>
      <w:r w:rsidR="00257B24" w:rsidRPr="00257B24">
        <w:rPr>
          <w:rFonts w:ascii="Trebuchet MS" w:hAnsi="Trebuchet MS" w:cs="Trebuchet MS"/>
          <w:w w:val="90"/>
          <w:sz w:val="18"/>
          <w:szCs w:val="18"/>
        </w:rPr>
        <w:t>CHSPE).</w:t>
      </w:r>
    </w:p>
    <w:p w14:paraId="52CC2374" w14:textId="13D943E5" w:rsidR="00257B24" w:rsidRPr="00257B24" w:rsidRDefault="00257B24" w:rsidP="00257B24">
      <w:pPr>
        <w:widowControl w:val="0"/>
        <w:kinsoku w:val="0"/>
        <w:overflowPunct w:val="0"/>
        <w:autoSpaceDE w:val="0"/>
        <w:autoSpaceDN w:val="0"/>
        <w:adjustRightInd w:val="0"/>
        <w:spacing w:before="66"/>
        <w:rPr>
          <w:rFonts w:ascii="Trebuchet MS" w:hAnsi="Trebuchet MS" w:cs="Trebuchet MS"/>
          <w:spacing w:val="-2"/>
          <w:w w:val="7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91360" behindDoc="0" locked="0" layoutInCell="0" allowOverlap="1" wp14:anchorId="7F36FB08" wp14:editId="70DF29C5">
                <wp:simplePos x="0" y="0"/>
                <wp:positionH relativeFrom="page">
                  <wp:posOffset>302260</wp:posOffset>
                </wp:positionH>
                <wp:positionV relativeFrom="paragraph">
                  <wp:posOffset>51435</wp:posOffset>
                </wp:positionV>
                <wp:extent cx="97790" cy="97790"/>
                <wp:effectExtent l="6985" t="8890" r="9525" b="7620"/>
                <wp:wrapNone/>
                <wp:docPr id="1669" name="Freeform: Shape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3ABC9" id="Freeform: Shape 1669" o:spid="_x0000_s1026" style="position:absolute;margin-left:23.8pt;margin-top:4.05pt;width:7.7pt;height:7.7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" o:allowincell="f" path="m,153r153,l153,,,,,153xe" filled="f" strokeweight="1pt">
                <v:path arrowok="t" o:connecttype="custom" o:connectlocs="0,97155;97155,97155;97155,0;0,0;0,97155" o:connectangles="0,0,0,0,0"/>
                <w10:wrap anchorx="page"/>
              </v:shape>
            </w:pict>
          </mc:Fallback>
        </mc:AlternateContent>
      </w:r>
      <w:r w:rsidRPr="00257B24">
        <w:rPr>
          <w:rFonts w:ascii="Trebuchet MS" w:hAnsi="Trebuchet MS" w:cs="Trebuchet MS"/>
          <w:w w:val="75"/>
          <w:sz w:val="18"/>
          <w:szCs w:val="18"/>
        </w:rPr>
        <w:t>I</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completed</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or</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will</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complete</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(before</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first</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term</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of</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enrollment</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at</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CSU)</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an</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associate’s</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degree</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from</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a</w:t>
      </w:r>
      <w:r w:rsidRPr="00257B24">
        <w:rPr>
          <w:rFonts w:ascii="Trebuchet MS" w:hAnsi="Trebuchet MS" w:cs="Trebuchet MS"/>
          <w:spacing w:val="5"/>
          <w:sz w:val="18"/>
          <w:szCs w:val="18"/>
        </w:rPr>
        <w:t xml:space="preserve"> </w:t>
      </w:r>
      <w:r w:rsidRPr="00257B24">
        <w:rPr>
          <w:rFonts w:ascii="Trebuchet MS" w:hAnsi="Trebuchet MS" w:cs="Trebuchet MS"/>
          <w:w w:val="75"/>
          <w:sz w:val="18"/>
          <w:szCs w:val="18"/>
        </w:rPr>
        <w:t>California</w:t>
      </w:r>
      <w:r w:rsidRPr="00257B24">
        <w:rPr>
          <w:rFonts w:ascii="Trebuchet MS" w:hAnsi="Trebuchet MS" w:cs="Trebuchet MS"/>
          <w:spacing w:val="6"/>
          <w:sz w:val="18"/>
          <w:szCs w:val="18"/>
        </w:rPr>
        <w:t xml:space="preserve"> </w:t>
      </w:r>
      <w:r w:rsidRPr="00257B24">
        <w:rPr>
          <w:rFonts w:ascii="Trebuchet MS" w:hAnsi="Trebuchet MS" w:cs="Trebuchet MS"/>
          <w:w w:val="75"/>
          <w:sz w:val="18"/>
          <w:szCs w:val="18"/>
        </w:rPr>
        <w:t>Community</w:t>
      </w:r>
      <w:r w:rsidRPr="00257B24">
        <w:rPr>
          <w:rFonts w:ascii="Trebuchet MS" w:hAnsi="Trebuchet MS" w:cs="Trebuchet MS"/>
          <w:spacing w:val="5"/>
          <w:sz w:val="18"/>
          <w:szCs w:val="18"/>
        </w:rPr>
        <w:t xml:space="preserve"> </w:t>
      </w:r>
      <w:r w:rsidRPr="00257B24">
        <w:rPr>
          <w:rFonts w:ascii="Trebuchet MS" w:hAnsi="Trebuchet MS" w:cs="Trebuchet MS"/>
          <w:spacing w:val="-2"/>
          <w:w w:val="75"/>
          <w:sz w:val="18"/>
          <w:szCs w:val="18"/>
        </w:rPr>
        <w:t>College.</w:t>
      </w:r>
    </w:p>
    <w:p w14:paraId="7C78F5D3" w14:textId="110E6902" w:rsidR="00257B24" w:rsidRPr="00257B24" w:rsidRDefault="001634C0" w:rsidP="00257B24">
      <w:pPr>
        <w:widowControl w:val="0"/>
        <w:kinsoku w:val="0"/>
        <w:overflowPunct w:val="0"/>
        <w:autoSpaceDE w:val="0"/>
        <w:autoSpaceDN w:val="0"/>
        <w:adjustRightInd w:val="0"/>
        <w:spacing w:before="71" w:line="247" w:lineRule="auto"/>
        <w:ind w:right="336"/>
        <w:rPr>
          <w:rFonts w:ascii="Trebuchet MS" w:hAnsi="Trebuchet MS" w:cs="Trebuchet MS"/>
          <w:w w:val="85"/>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92384" behindDoc="0" locked="0" layoutInCell="0" allowOverlap="1" wp14:anchorId="7B495644" wp14:editId="3193558D">
                <wp:simplePos x="0" y="0"/>
                <wp:positionH relativeFrom="leftMargin">
                  <wp:posOffset>304800</wp:posOffset>
                </wp:positionH>
                <wp:positionV relativeFrom="paragraph">
                  <wp:posOffset>57785</wp:posOffset>
                </wp:positionV>
                <wp:extent cx="97790" cy="97790"/>
                <wp:effectExtent l="0" t="0" r="16510" b="16510"/>
                <wp:wrapNone/>
                <wp:docPr id="1668" name="Freeform: Shape 1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 cy="97790"/>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F3229" id="Freeform: Shape 1668" o:spid="_x0000_s1026" style="position:absolute;margin-left:24pt;margin-top:4.55pt;width:7.7pt;height:7.7pt;z-index:251792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coordsize="15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" o:allowincell="f" path="m,153r153,l153,,,,,153xe" filled="f" strokeweight="1pt">
                <v:path arrowok="t" o:connecttype="custom" o:connectlocs="0,97155;97155,97155;97155,0;0,0;0,97155" o:connectangles="0,0,0,0,0"/>
                <w10:wrap anchorx="margin"/>
              </v:shape>
            </w:pict>
          </mc:Fallback>
        </mc:AlternateContent>
      </w:r>
      <w:r w:rsidR="00257B24" w:rsidRPr="00257B24">
        <w:rPr>
          <w:rFonts w:ascii="Trebuchet MS" w:hAnsi="Trebuchet MS" w:cs="Trebuchet MS"/>
          <w:spacing w:val="-2"/>
          <w:w w:val="80"/>
          <w:sz w:val="18"/>
          <w:szCs w:val="18"/>
        </w:rPr>
        <w:t xml:space="preserve">I completed or will complete (before the first term of enrollment at the CSU) the minimum requirements at a California Community College for transfer to the </w:t>
      </w:r>
      <w:r w:rsidR="00257B24" w:rsidRPr="00257B24">
        <w:rPr>
          <w:rFonts w:ascii="Trebuchet MS" w:hAnsi="Trebuchet MS" w:cs="Trebuchet MS"/>
          <w:w w:val="85"/>
          <w:sz w:val="18"/>
          <w:szCs w:val="18"/>
        </w:rPr>
        <w:t>California State University.</w:t>
      </w:r>
    </w:p>
    <w:p w14:paraId="477B93F1" w14:textId="77777777" w:rsidR="00257B24" w:rsidRPr="00257B24" w:rsidRDefault="00257B24" w:rsidP="00257B24">
      <w:pPr>
        <w:widowControl w:val="0"/>
        <w:kinsoku w:val="0"/>
        <w:overflowPunct w:val="0"/>
        <w:autoSpaceDE w:val="0"/>
        <w:autoSpaceDN w:val="0"/>
        <w:adjustRightInd w:val="0"/>
        <w:spacing w:before="65"/>
        <w:rPr>
          <w:rFonts w:ascii="Trebuchet MS" w:hAnsi="Trebuchet MS" w:cs="Trebuchet MS"/>
          <w:spacing w:val="-2"/>
          <w:w w:val="75"/>
          <w:sz w:val="18"/>
          <w:szCs w:val="18"/>
        </w:rPr>
      </w:pPr>
      <w:r w:rsidRPr="00257B24">
        <w:rPr>
          <w:rFonts w:ascii="Trebuchet MS" w:hAnsi="Trebuchet MS" w:cs="Trebuchet MS"/>
          <w:w w:val="75"/>
          <w:sz w:val="18"/>
          <w:szCs w:val="18"/>
        </w:rPr>
        <w:t>If</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checked</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at</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least</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one</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box</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in</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the</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Attendance</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and</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Graduation</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requirement</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questions,</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you</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may</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be</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eligible</w:t>
      </w:r>
      <w:r w:rsidRPr="00257B24">
        <w:rPr>
          <w:rFonts w:ascii="Trebuchet MS" w:hAnsi="Trebuchet MS" w:cs="Trebuchet MS"/>
          <w:spacing w:val="8"/>
          <w:sz w:val="18"/>
          <w:szCs w:val="18"/>
        </w:rPr>
        <w:t xml:space="preserve"> </w:t>
      </w:r>
      <w:r w:rsidRPr="00257B24">
        <w:rPr>
          <w:rFonts w:ascii="Trebuchet MS" w:hAnsi="Trebuchet MS" w:cs="Trebuchet MS"/>
          <w:w w:val="75"/>
          <w:sz w:val="18"/>
          <w:szCs w:val="18"/>
        </w:rPr>
        <w:t>for</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California</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nonresident</w:t>
      </w:r>
      <w:r w:rsidRPr="00257B24">
        <w:rPr>
          <w:rFonts w:ascii="Trebuchet MS" w:hAnsi="Trebuchet MS" w:cs="Trebuchet MS"/>
          <w:spacing w:val="7"/>
          <w:sz w:val="18"/>
          <w:szCs w:val="18"/>
        </w:rPr>
        <w:t xml:space="preserve"> </w:t>
      </w:r>
      <w:r w:rsidRPr="00257B24">
        <w:rPr>
          <w:rFonts w:ascii="Trebuchet MS" w:hAnsi="Trebuchet MS" w:cs="Trebuchet MS"/>
          <w:w w:val="75"/>
          <w:sz w:val="18"/>
          <w:szCs w:val="18"/>
        </w:rPr>
        <w:t>tuition</w:t>
      </w:r>
      <w:r w:rsidRPr="00257B24">
        <w:rPr>
          <w:rFonts w:ascii="Trebuchet MS" w:hAnsi="Trebuchet MS" w:cs="Trebuchet MS"/>
          <w:spacing w:val="8"/>
          <w:sz w:val="18"/>
          <w:szCs w:val="18"/>
        </w:rPr>
        <w:t xml:space="preserve"> </w:t>
      </w:r>
      <w:r w:rsidRPr="00257B24">
        <w:rPr>
          <w:rFonts w:ascii="Trebuchet MS" w:hAnsi="Trebuchet MS" w:cs="Trebuchet MS"/>
          <w:spacing w:val="-2"/>
          <w:w w:val="75"/>
          <w:sz w:val="18"/>
          <w:szCs w:val="18"/>
        </w:rPr>
        <w:t>exemption.</w:t>
      </w:r>
    </w:p>
    <w:p w14:paraId="6AE75ACA" w14:textId="77777777" w:rsidR="00257B24" w:rsidRPr="00257B24" w:rsidRDefault="00257B24" w:rsidP="00257B24">
      <w:pPr>
        <w:widowControl w:val="0"/>
        <w:kinsoku w:val="0"/>
        <w:overflowPunct w:val="0"/>
        <w:autoSpaceDE w:val="0"/>
        <w:autoSpaceDN w:val="0"/>
        <w:adjustRightInd w:val="0"/>
        <w:spacing w:before="69" w:line="309" w:lineRule="auto"/>
        <w:ind w:right="336"/>
        <w:rPr>
          <w:rFonts w:ascii="Trebuchet MS" w:hAnsi="Trebuchet MS" w:cs="Trebuchet MS"/>
          <w:color w:val="000000"/>
          <w:w w:val="80"/>
          <w:sz w:val="18"/>
          <w:szCs w:val="18"/>
        </w:rPr>
      </w:pPr>
      <w:r w:rsidRPr="00257B24">
        <w:rPr>
          <w:rFonts w:ascii="Trebuchet MS" w:hAnsi="Trebuchet MS" w:cs="Trebuchet MS"/>
          <w:spacing w:val="-2"/>
          <w:w w:val="85"/>
          <w:sz w:val="18"/>
          <w:szCs w:val="18"/>
        </w:rPr>
        <w:t>Please</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complete</w:t>
      </w:r>
      <w:r w:rsidRPr="00257B24">
        <w:rPr>
          <w:rFonts w:ascii="Trebuchet MS" w:hAnsi="Trebuchet MS" w:cs="Trebuchet MS"/>
          <w:spacing w:val="-7"/>
          <w:w w:val="85"/>
          <w:sz w:val="18"/>
          <w:szCs w:val="18"/>
        </w:rPr>
        <w:t xml:space="preserve"> </w:t>
      </w:r>
      <w:r w:rsidRPr="00257B24">
        <w:rPr>
          <w:rFonts w:ascii="Trebuchet MS" w:hAnsi="Trebuchet MS" w:cs="Trebuchet MS"/>
          <w:spacing w:val="-2"/>
          <w:w w:val="85"/>
          <w:sz w:val="18"/>
          <w:szCs w:val="18"/>
        </w:rPr>
        <w:t>and</w:t>
      </w:r>
      <w:r w:rsidRPr="00257B24">
        <w:rPr>
          <w:rFonts w:ascii="Trebuchet MS" w:hAnsi="Trebuchet MS" w:cs="Trebuchet MS"/>
          <w:spacing w:val="-6"/>
          <w:w w:val="85"/>
          <w:sz w:val="18"/>
          <w:szCs w:val="18"/>
        </w:rPr>
        <w:t xml:space="preserve"> </w:t>
      </w:r>
      <w:r w:rsidRPr="00257B24">
        <w:rPr>
          <w:rFonts w:ascii="Trebuchet MS" w:hAnsi="Trebuchet MS" w:cs="Trebuchet MS"/>
          <w:spacing w:val="-2"/>
          <w:w w:val="85"/>
          <w:sz w:val="18"/>
          <w:szCs w:val="18"/>
        </w:rPr>
        <w:t>submit</w:t>
      </w:r>
      <w:r w:rsidRPr="00257B24">
        <w:rPr>
          <w:rFonts w:ascii="Trebuchet MS" w:hAnsi="Trebuchet MS" w:cs="Trebuchet MS"/>
          <w:spacing w:val="-7"/>
          <w:w w:val="85"/>
          <w:sz w:val="18"/>
          <w:szCs w:val="18"/>
        </w:rPr>
        <w:t xml:space="preserve"> </w:t>
      </w:r>
      <w:r w:rsidRPr="00257B24">
        <w:rPr>
          <w:rFonts w:ascii="Trebuchet MS" w:hAnsi="Trebuchet MS" w:cs="Trebuchet MS"/>
          <w:spacing w:val="-2"/>
          <w:w w:val="85"/>
          <w:sz w:val="18"/>
          <w:szCs w:val="18"/>
        </w:rPr>
        <w:t>the</w:t>
      </w:r>
      <w:r w:rsidRPr="00257B24">
        <w:rPr>
          <w:rFonts w:ascii="Trebuchet MS" w:hAnsi="Trebuchet MS" w:cs="Trebuchet MS"/>
          <w:spacing w:val="-6"/>
          <w:w w:val="85"/>
          <w:sz w:val="18"/>
          <w:szCs w:val="18"/>
        </w:rPr>
        <w:t xml:space="preserve"> </w:t>
      </w:r>
      <w:hyperlink r:id="rId226" w:history="1">
        <w:r w:rsidRPr="00257B24">
          <w:rPr>
            <w:rFonts w:ascii="Calibri" w:hAnsi="Calibri" w:cs="Calibri"/>
            <w:b/>
            <w:bCs/>
            <w:color w:val="215E9E"/>
            <w:spacing w:val="-2"/>
            <w:w w:val="85"/>
            <w:sz w:val="18"/>
            <w:szCs w:val="18"/>
            <w:u w:val="single"/>
          </w:rPr>
          <w:t>California</w:t>
        </w:r>
        <w:r w:rsidRPr="00257B24">
          <w:rPr>
            <w:rFonts w:ascii="Calibri" w:hAnsi="Calibri" w:cs="Calibri"/>
            <w:b/>
            <w:bCs/>
            <w:color w:val="215E9E"/>
            <w:spacing w:val="-2"/>
            <w:sz w:val="18"/>
            <w:szCs w:val="18"/>
            <w:u w:val="single"/>
          </w:rPr>
          <w:t xml:space="preserve"> </w:t>
        </w:r>
        <w:r w:rsidRPr="00257B24">
          <w:rPr>
            <w:rFonts w:ascii="Calibri" w:hAnsi="Calibri" w:cs="Calibri"/>
            <w:b/>
            <w:bCs/>
            <w:color w:val="215E9E"/>
            <w:spacing w:val="-2"/>
            <w:w w:val="85"/>
            <w:sz w:val="18"/>
            <w:szCs w:val="18"/>
            <w:u w:val="single"/>
          </w:rPr>
          <w:t>Nonresident</w:t>
        </w:r>
        <w:r w:rsidRPr="00257B24">
          <w:rPr>
            <w:rFonts w:ascii="Calibri" w:hAnsi="Calibri" w:cs="Calibri"/>
            <w:b/>
            <w:bCs/>
            <w:color w:val="215E9E"/>
            <w:spacing w:val="-2"/>
            <w:sz w:val="18"/>
            <w:szCs w:val="18"/>
            <w:u w:val="single"/>
          </w:rPr>
          <w:t xml:space="preserve"> </w:t>
        </w:r>
        <w:r w:rsidRPr="00257B24">
          <w:rPr>
            <w:rFonts w:ascii="Calibri" w:hAnsi="Calibri" w:cs="Calibri"/>
            <w:b/>
            <w:bCs/>
            <w:color w:val="215E9E"/>
            <w:spacing w:val="-2"/>
            <w:w w:val="85"/>
            <w:sz w:val="18"/>
            <w:szCs w:val="18"/>
            <w:u w:val="single"/>
          </w:rPr>
          <w:t>Tuition</w:t>
        </w:r>
        <w:r w:rsidRPr="00257B24">
          <w:rPr>
            <w:rFonts w:ascii="Calibri" w:hAnsi="Calibri" w:cs="Calibri"/>
            <w:b/>
            <w:bCs/>
            <w:color w:val="215E9E"/>
            <w:spacing w:val="-2"/>
            <w:sz w:val="18"/>
            <w:szCs w:val="18"/>
            <w:u w:val="single"/>
          </w:rPr>
          <w:t xml:space="preserve"> </w:t>
        </w:r>
        <w:r w:rsidRPr="00257B24">
          <w:rPr>
            <w:rFonts w:ascii="Calibri" w:hAnsi="Calibri" w:cs="Calibri"/>
            <w:b/>
            <w:bCs/>
            <w:color w:val="215E9E"/>
            <w:spacing w:val="-2"/>
            <w:w w:val="85"/>
            <w:sz w:val="18"/>
            <w:szCs w:val="18"/>
            <w:u w:val="single"/>
          </w:rPr>
          <w:t>Exemption</w:t>
        </w:r>
        <w:r w:rsidRPr="00257B24">
          <w:rPr>
            <w:rFonts w:ascii="Calibri" w:hAnsi="Calibri" w:cs="Calibri"/>
            <w:b/>
            <w:bCs/>
            <w:color w:val="215E9E"/>
            <w:spacing w:val="-2"/>
            <w:sz w:val="18"/>
            <w:szCs w:val="18"/>
            <w:u w:val="single"/>
          </w:rPr>
          <w:t xml:space="preserve"> </w:t>
        </w:r>
        <w:r w:rsidRPr="00257B24">
          <w:rPr>
            <w:rFonts w:ascii="Calibri" w:hAnsi="Calibri" w:cs="Calibri"/>
            <w:b/>
            <w:bCs/>
            <w:color w:val="215E9E"/>
            <w:spacing w:val="-2"/>
            <w:w w:val="85"/>
            <w:sz w:val="18"/>
            <w:szCs w:val="18"/>
            <w:u w:val="single"/>
          </w:rPr>
          <w:t>Request</w:t>
        </w:r>
      </w:hyperlink>
      <w:r w:rsidRPr="00257B24">
        <w:rPr>
          <w:rFonts w:ascii="Calibri" w:hAnsi="Calibri" w:cs="Calibri"/>
          <w:b/>
          <w:bCs/>
          <w:color w:val="215E9E"/>
          <w:sz w:val="18"/>
          <w:szCs w:val="18"/>
        </w:rPr>
        <w:t xml:space="preserve"> </w:t>
      </w:r>
      <w:r w:rsidRPr="00257B24">
        <w:rPr>
          <w:rFonts w:ascii="Trebuchet MS" w:hAnsi="Trebuchet MS" w:cs="Trebuchet MS"/>
          <w:color w:val="000000"/>
          <w:spacing w:val="-2"/>
          <w:w w:val="85"/>
          <w:sz w:val="18"/>
          <w:szCs w:val="18"/>
        </w:rPr>
        <w:t>(commonly</w:t>
      </w:r>
      <w:r w:rsidRPr="00257B24">
        <w:rPr>
          <w:rFonts w:ascii="Trebuchet MS" w:hAnsi="Trebuchet MS" w:cs="Trebuchet MS"/>
          <w:color w:val="000000"/>
          <w:spacing w:val="-6"/>
          <w:w w:val="85"/>
          <w:sz w:val="18"/>
          <w:szCs w:val="18"/>
        </w:rPr>
        <w:t xml:space="preserve"> </w:t>
      </w:r>
      <w:r w:rsidRPr="00257B24">
        <w:rPr>
          <w:rFonts w:ascii="Trebuchet MS" w:hAnsi="Trebuchet MS" w:cs="Trebuchet MS"/>
          <w:color w:val="000000"/>
          <w:spacing w:val="-2"/>
          <w:w w:val="85"/>
          <w:sz w:val="18"/>
          <w:szCs w:val="18"/>
        </w:rPr>
        <w:t>known</w:t>
      </w:r>
      <w:r w:rsidRPr="00257B24">
        <w:rPr>
          <w:rFonts w:ascii="Trebuchet MS" w:hAnsi="Trebuchet MS" w:cs="Trebuchet MS"/>
          <w:color w:val="000000"/>
          <w:spacing w:val="-7"/>
          <w:w w:val="85"/>
          <w:sz w:val="18"/>
          <w:szCs w:val="18"/>
        </w:rPr>
        <w:t xml:space="preserve"> </w:t>
      </w:r>
      <w:r w:rsidRPr="00257B24">
        <w:rPr>
          <w:rFonts w:ascii="Trebuchet MS" w:hAnsi="Trebuchet MS" w:cs="Trebuchet MS"/>
          <w:color w:val="000000"/>
          <w:spacing w:val="-2"/>
          <w:w w:val="85"/>
          <w:sz w:val="18"/>
          <w:szCs w:val="18"/>
        </w:rPr>
        <w:t>as</w:t>
      </w:r>
      <w:r w:rsidRPr="00257B24">
        <w:rPr>
          <w:rFonts w:ascii="Trebuchet MS" w:hAnsi="Trebuchet MS" w:cs="Trebuchet MS"/>
          <w:color w:val="000000"/>
          <w:spacing w:val="-6"/>
          <w:w w:val="85"/>
          <w:sz w:val="18"/>
          <w:szCs w:val="18"/>
        </w:rPr>
        <w:t xml:space="preserve"> </w:t>
      </w:r>
      <w:r w:rsidRPr="00257B24">
        <w:rPr>
          <w:rFonts w:ascii="Trebuchet MS" w:hAnsi="Trebuchet MS" w:cs="Trebuchet MS"/>
          <w:color w:val="000000"/>
          <w:spacing w:val="-2"/>
          <w:w w:val="85"/>
          <w:sz w:val="18"/>
          <w:szCs w:val="18"/>
        </w:rPr>
        <w:t>the</w:t>
      </w:r>
      <w:r w:rsidRPr="00257B24">
        <w:rPr>
          <w:rFonts w:ascii="Trebuchet MS" w:hAnsi="Trebuchet MS" w:cs="Trebuchet MS"/>
          <w:color w:val="000000"/>
          <w:spacing w:val="-7"/>
          <w:w w:val="85"/>
          <w:sz w:val="18"/>
          <w:szCs w:val="18"/>
        </w:rPr>
        <w:t xml:space="preserve"> </w:t>
      </w:r>
      <w:r w:rsidRPr="00257B24">
        <w:rPr>
          <w:rFonts w:ascii="Trebuchet MS" w:hAnsi="Trebuchet MS" w:cs="Trebuchet MS"/>
          <w:color w:val="000000"/>
          <w:spacing w:val="-2"/>
          <w:w w:val="85"/>
          <w:sz w:val="18"/>
          <w:szCs w:val="18"/>
        </w:rPr>
        <w:t>affidavit).</w:t>
      </w:r>
      <w:r w:rsidRPr="00257B24">
        <w:rPr>
          <w:rFonts w:ascii="Trebuchet MS" w:hAnsi="Trebuchet MS" w:cs="Trebuchet MS"/>
          <w:color w:val="000000"/>
          <w:spacing w:val="27"/>
          <w:sz w:val="18"/>
          <w:szCs w:val="18"/>
        </w:rPr>
        <w:t xml:space="preserve"> </w:t>
      </w:r>
      <w:r w:rsidRPr="00257B24">
        <w:rPr>
          <w:rFonts w:ascii="Trebuchet MS" w:hAnsi="Trebuchet MS" w:cs="Trebuchet MS"/>
          <w:color w:val="000000"/>
          <w:spacing w:val="-2"/>
          <w:w w:val="85"/>
          <w:sz w:val="18"/>
          <w:szCs w:val="18"/>
        </w:rPr>
        <w:t>Please</w:t>
      </w:r>
      <w:r w:rsidRPr="00257B24">
        <w:rPr>
          <w:rFonts w:ascii="Trebuchet MS" w:hAnsi="Trebuchet MS" w:cs="Trebuchet MS"/>
          <w:color w:val="000000"/>
          <w:spacing w:val="-6"/>
          <w:w w:val="85"/>
          <w:sz w:val="18"/>
          <w:szCs w:val="18"/>
        </w:rPr>
        <w:t xml:space="preserve"> </w:t>
      </w:r>
      <w:r w:rsidRPr="00257B24">
        <w:rPr>
          <w:rFonts w:ascii="Trebuchet MS" w:hAnsi="Trebuchet MS" w:cs="Trebuchet MS"/>
          <w:color w:val="000000"/>
          <w:spacing w:val="-2"/>
          <w:w w:val="85"/>
          <w:sz w:val="18"/>
          <w:szCs w:val="18"/>
        </w:rPr>
        <w:t>complete</w:t>
      </w:r>
      <w:r w:rsidRPr="00257B24">
        <w:rPr>
          <w:rFonts w:ascii="Trebuchet MS" w:hAnsi="Trebuchet MS" w:cs="Trebuchet MS"/>
          <w:color w:val="000000"/>
          <w:spacing w:val="-7"/>
          <w:w w:val="85"/>
          <w:sz w:val="18"/>
          <w:szCs w:val="18"/>
        </w:rPr>
        <w:t xml:space="preserve"> </w:t>
      </w:r>
      <w:r w:rsidRPr="00257B24">
        <w:rPr>
          <w:rFonts w:ascii="Trebuchet MS" w:hAnsi="Trebuchet MS" w:cs="Trebuchet MS"/>
          <w:color w:val="000000"/>
          <w:spacing w:val="-2"/>
          <w:w w:val="85"/>
          <w:sz w:val="18"/>
          <w:szCs w:val="18"/>
        </w:rPr>
        <w:t>a</w:t>
      </w:r>
      <w:r w:rsidRPr="00257B24">
        <w:rPr>
          <w:rFonts w:ascii="Trebuchet MS" w:hAnsi="Trebuchet MS" w:cs="Trebuchet MS"/>
          <w:color w:val="000000"/>
          <w:spacing w:val="-6"/>
          <w:w w:val="85"/>
          <w:sz w:val="18"/>
          <w:szCs w:val="18"/>
        </w:rPr>
        <w:t xml:space="preserve"> </w:t>
      </w:r>
      <w:r w:rsidRPr="00257B24">
        <w:rPr>
          <w:rFonts w:ascii="Trebuchet MS" w:hAnsi="Trebuchet MS" w:cs="Trebuchet MS"/>
          <w:color w:val="000000"/>
          <w:spacing w:val="-2"/>
          <w:w w:val="85"/>
          <w:sz w:val="18"/>
          <w:szCs w:val="18"/>
        </w:rPr>
        <w:t>separate</w:t>
      </w:r>
      <w:r w:rsidRPr="00257B24">
        <w:rPr>
          <w:rFonts w:ascii="Trebuchet MS" w:hAnsi="Trebuchet MS" w:cs="Trebuchet MS"/>
          <w:color w:val="000000"/>
          <w:spacing w:val="-7"/>
          <w:w w:val="85"/>
          <w:sz w:val="18"/>
          <w:szCs w:val="18"/>
        </w:rPr>
        <w:t xml:space="preserve"> </w:t>
      </w:r>
      <w:r w:rsidRPr="00257B24">
        <w:rPr>
          <w:rFonts w:ascii="Trebuchet MS" w:hAnsi="Trebuchet MS" w:cs="Trebuchet MS"/>
          <w:color w:val="000000"/>
          <w:spacing w:val="-2"/>
          <w:w w:val="85"/>
          <w:sz w:val="18"/>
          <w:szCs w:val="18"/>
        </w:rPr>
        <w:t>form</w:t>
      </w:r>
      <w:r w:rsidRPr="00257B24">
        <w:rPr>
          <w:rFonts w:ascii="Trebuchet MS" w:hAnsi="Trebuchet MS" w:cs="Trebuchet MS"/>
          <w:color w:val="000000"/>
          <w:spacing w:val="-6"/>
          <w:w w:val="85"/>
          <w:sz w:val="18"/>
          <w:szCs w:val="18"/>
        </w:rPr>
        <w:t xml:space="preserve"> </w:t>
      </w:r>
      <w:r w:rsidRPr="00257B24">
        <w:rPr>
          <w:rFonts w:ascii="Trebuchet MS" w:hAnsi="Trebuchet MS" w:cs="Trebuchet MS"/>
          <w:color w:val="000000"/>
          <w:spacing w:val="-2"/>
          <w:w w:val="85"/>
          <w:sz w:val="18"/>
          <w:szCs w:val="18"/>
        </w:rPr>
        <w:t>for</w:t>
      </w:r>
      <w:r w:rsidRPr="00257B24">
        <w:rPr>
          <w:rFonts w:ascii="Trebuchet MS" w:hAnsi="Trebuchet MS" w:cs="Trebuchet MS"/>
          <w:color w:val="000000"/>
          <w:spacing w:val="-7"/>
          <w:w w:val="85"/>
          <w:sz w:val="18"/>
          <w:szCs w:val="18"/>
        </w:rPr>
        <w:t xml:space="preserve"> </w:t>
      </w:r>
      <w:r w:rsidRPr="00257B24">
        <w:rPr>
          <w:rFonts w:ascii="Trebuchet MS" w:hAnsi="Trebuchet MS" w:cs="Trebuchet MS"/>
          <w:color w:val="000000"/>
          <w:spacing w:val="-2"/>
          <w:w w:val="85"/>
          <w:sz w:val="18"/>
          <w:szCs w:val="18"/>
        </w:rPr>
        <w:t>each</w:t>
      </w:r>
      <w:r w:rsidRPr="00257B24">
        <w:rPr>
          <w:rFonts w:ascii="Trebuchet MS" w:hAnsi="Trebuchet MS" w:cs="Trebuchet MS"/>
          <w:color w:val="000000"/>
          <w:spacing w:val="-6"/>
          <w:w w:val="85"/>
          <w:sz w:val="18"/>
          <w:szCs w:val="18"/>
        </w:rPr>
        <w:t xml:space="preserve"> </w:t>
      </w:r>
      <w:r w:rsidRPr="00257B24">
        <w:rPr>
          <w:rFonts w:ascii="Trebuchet MS" w:hAnsi="Trebuchet MS" w:cs="Trebuchet MS"/>
          <w:color w:val="000000"/>
          <w:spacing w:val="-2"/>
          <w:w w:val="85"/>
          <w:sz w:val="18"/>
          <w:szCs w:val="18"/>
        </w:rPr>
        <w:t xml:space="preserve">campus </w:t>
      </w:r>
      <w:r w:rsidRPr="00257B24">
        <w:rPr>
          <w:rFonts w:ascii="Trebuchet MS" w:hAnsi="Trebuchet MS" w:cs="Trebuchet MS"/>
          <w:color w:val="000000"/>
          <w:w w:val="80"/>
          <w:sz w:val="18"/>
          <w:szCs w:val="18"/>
        </w:rPr>
        <w:t>Each campus will request additional information (e.g. high school transcripts).</w:t>
      </w:r>
    </w:p>
    <w:p w14:paraId="4892FA35" w14:textId="77777777" w:rsidR="00257B24" w:rsidRPr="00257B24" w:rsidRDefault="00257B24" w:rsidP="00257B24">
      <w:pPr>
        <w:widowControl w:val="0"/>
        <w:kinsoku w:val="0"/>
        <w:overflowPunct w:val="0"/>
        <w:autoSpaceDE w:val="0"/>
        <w:autoSpaceDN w:val="0"/>
        <w:adjustRightInd w:val="0"/>
        <w:spacing w:before="2"/>
        <w:rPr>
          <w:rFonts w:ascii="Trebuchet MS" w:hAnsi="Trebuchet MS" w:cs="Trebuchet MS"/>
          <w:sz w:val="19"/>
          <w:szCs w:val="19"/>
        </w:rPr>
      </w:pPr>
    </w:p>
    <w:p w14:paraId="4995A2CA" w14:textId="77777777" w:rsidR="00257B24" w:rsidRPr="00257B24" w:rsidRDefault="00257B24" w:rsidP="00257B24">
      <w:pPr>
        <w:widowControl w:val="0"/>
        <w:kinsoku w:val="0"/>
        <w:overflowPunct w:val="0"/>
        <w:autoSpaceDE w:val="0"/>
        <w:autoSpaceDN w:val="0"/>
        <w:adjustRightInd w:val="0"/>
        <w:spacing w:line="219" w:lineRule="exact"/>
        <w:outlineLvl w:val="1"/>
        <w:rPr>
          <w:rFonts w:ascii="Calibri" w:hAnsi="Calibri" w:cs="Calibri"/>
          <w:b/>
          <w:bCs/>
          <w:spacing w:val="-4"/>
          <w:sz w:val="18"/>
          <w:szCs w:val="18"/>
        </w:rPr>
      </w:pPr>
      <w:r w:rsidRPr="00257B24">
        <w:rPr>
          <w:rFonts w:ascii="Calibri" w:hAnsi="Calibri" w:cs="Calibri"/>
          <w:b/>
          <w:bCs/>
          <w:spacing w:val="-2"/>
          <w:sz w:val="18"/>
          <w:szCs w:val="18"/>
        </w:rPr>
        <w:t>PART E: CERTIFICATION – to be read and signed</w:t>
      </w:r>
      <w:r w:rsidRPr="00257B24">
        <w:rPr>
          <w:rFonts w:ascii="Calibri" w:hAnsi="Calibri" w:cs="Calibri"/>
          <w:b/>
          <w:bCs/>
          <w:spacing w:val="-1"/>
          <w:sz w:val="18"/>
          <w:szCs w:val="18"/>
        </w:rPr>
        <w:t xml:space="preserve"> </w:t>
      </w:r>
      <w:r w:rsidRPr="00257B24">
        <w:rPr>
          <w:rFonts w:ascii="Calibri" w:hAnsi="Calibri" w:cs="Calibri"/>
          <w:b/>
          <w:bCs/>
          <w:spacing w:val="-2"/>
          <w:sz w:val="18"/>
          <w:szCs w:val="18"/>
        </w:rPr>
        <w:t xml:space="preserve">by all students completing this </w:t>
      </w:r>
      <w:r w:rsidRPr="00257B24">
        <w:rPr>
          <w:rFonts w:ascii="Calibri" w:hAnsi="Calibri" w:cs="Calibri"/>
          <w:b/>
          <w:bCs/>
          <w:spacing w:val="-4"/>
          <w:sz w:val="18"/>
          <w:szCs w:val="18"/>
        </w:rPr>
        <w:t>form</w:t>
      </w:r>
    </w:p>
    <w:p w14:paraId="0C92E991" w14:textId="77777777" w:rsidR="00257B24" w:rsidRPr="00257B24" w:rsidRDefault="00257B24" w:rsidP="00257B24">
      <w:pPr>
        <w:widowControl w:val="0"/>
        <w:kinsoku w:val="0"/>
        <w:overflowPunct w:val="0"/>
        <w:autoSpaceDE w:val="0"/>
        <w:autoSpaceDN w:val="0"/>
        <w:adjustRightInd w:val="0"/>
        <w:spacing w:line="247" w:lineRule="auto"/>
        <w:rPr>
          <w:rFonts w:ascii="Trebuchet MS" w:hAnsi="Trebuchet MS" w:cs="Trebuchet MS"/>
          <w:w w:val="90"/>
          <w:sz w:val="18"/>
          <w:szCs w:val="18"/>
        </w:rPr>
      </w:pPr>
      <w:r w:rsidRPr="00257B24">
        <w:rPr>
          <w:rFonts w:ascii="Trebuchet MS" w:hAnsi="Trebuchet MS" w:cs="Trebuchet MS"/>
          <w:w w:val="80"/>
          <w:sz w:val="18"/>
          <w:szCs w:val="18"/>
        </w:rPr>
        <w:t xml:space="preserve">The burden of proof is on the student to clearly demonstrate both physical presence and intent to remain indefinitely in California. Students seeking reclassification of nonresident status must also demonstrate financial independence. You are required to present evidence in accordance with the Education Code and Code of Regulations </w:t>
      </w:r>
      <w:r w:rsidRPr="00257B24">
        <w:rPr>
          <w:rFonts w:ascii="Trebuchet MS" w:hAnsi="Trebuchet MS" w:cs="Trebuchet MS"/>
          <w:w w:val="90"/>
          <w:sz w:val="18"/>
          <w:szCs w:val="18"/>
        </w:rPr>
        <w:t>referenced</w:t>
      </w:r>
      <w:r w:rsidRPr="00257B24">
        <w:rPr>
          <w:rFonts w:ascii="Trebuchet MS" w:hAnsi="Trebuchet MS" w:cs="Trebuchet MS"/>
          <w:spacing w:val="-10"/>
          <w:w w:val="90"/>
          <w:sz w:val="18"/>
          <w:szCs w:val="18"/>
        </w:rPr>
        <w:t xml:space="preserve"> </w:t>
      </w:r>
      <w:r w:rsidRPr="00257B24">
        <w:rPr>
          <w:rFonts w:ascii="Trebuchet MS" w:hAnsi="Trebuchet MS" w:cs="Trebuchet MS"/>
          <w:w w:val="90"/>
          <w:sz w:val="18"/>
          <w:szCs w:val="18"/>
        </w:rPr>
        <w:t>above.</w:t>
      </w:r>
    </w:p>
    <w:p w14:paraId="7B170C68" w14:textId="77777777" w:rsidR="00257B24" w:rsidRPr="00257B24" w:rsidRDefault="00257B24" w:rsidP="00257B24">
      <w:pPr>
        <w:widowControl w:val="0"/>
        <w:kinsoku w:val="0"/>
        <w:overflowPunct w:val="0"/>
        <w:autoSpaceDE w:val="0"/>
        <w:autoSpaceDN w:val="0"/>
        <w:adjustRightInd w:val="0"/>
        <w:spacing w:before="164" w:line="219" w:lineRule="exact"/>
        <w:outlineLvl w:val="1"/>
        <w:rPr>
          <w:rFonts w:ascii="Calibri" w:hAnsi="Calibri" w:cs="Calibri"/>
          <w:b/>
          <w:bCs/>
          <w:spacing w:val="-2"/>
          <w:w w:val="95"/>
          <w:sz w:val="18"/>
          <w:szCs w:val="18"/>
        </w:rPr>
      </w:pPr>
      <w:r w:rsidRPr="00257B24">
        <w:rPr>
          <w:rFonts w:ascii="Calibri" w:hAnsi="Calibri" w:cs="Calibri"/>
          <w:b/>
          <w:bCs/>
          <w:w w:val="95"/>
          <w:sz w:val="18"/>
          <w:szCs w:val="18"/>
        </w:rPr>
        <w:t>Certification</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To</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be</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read</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and</w:t>
      </w:r>
      <w:r w:rsidRPr="00257B24">
        <w:rPr>
          <w:rFonts w:ascii="Calibri" w:hAnsi="Calibri" w:cs="Calibri"/>
          <w:b/>
          <w:bCs/>
          <w:spacing w:val="-2"/>
          <w:sz w:val="18"/>
          <w:szCs w:val="18"/>
        </w:rPr>
        <w:t xml:space="preserve"> </w:t>
      </w:r>
      <w:r w:rsidRPr="00257B24">
        <w:rPr>
          <w:rFonts w:ascii="Calibri" w:hAnsi="Calibri" w:cs="Calibri"/>
          <w:b/>
          <w:bCs/>
          <w:w w:val="95"/>
          <w:sz w:val="18"/>
          <w:szCs w:val="18"/>
        </w:rPr>
        <w:t>signed</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by</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all</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applicants</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to</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certify</w:t>
      </w:r>
      <w:r w:rsidRPr="00257B24">
        <w:rPr>
          <w:rFonts w:ascii="Calibri" w:hAnsi="Calibri" w:cs="Calibri"/>
          <w:b/>
          <w:bCs/>
          <w:spacing w:val="-2"/>
          <w:sz w:val="18"/>
          <w:szCs w:val="18"/>
        </w:rPr>
        <w:t xml:space="preserve"> </w:t>
      </w:r>
      <w:r w:rsidRPr="00257B24">
        <w:rPr>
          <w:rFonts w:ascii="Calibri" w:hAnsi="Calibri" w:cs="Calibri"/>
          <w:b/>
          <w:bCs/>
          <w:w w:val="95"/>
          <w:sz w:val="18"/>
          <w:szCs w:val="18"/>
        </w:rPr>
        <w:t>the</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accuracy</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of</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the</w:t>
      </w:r>
      <w:r w:rsidRPr="00257B24">
        <w:rPr>
          <w:rFonts w:ascii="Calibri" w:hAnsi="Calibri" w:cs="Calibri"/>
          <w:b/>
          <w:bCs/>
          <w:spacing w:val="-1"/>
          <w:w w:val="95"/>
          <w:sz w:val="18"/>
          <w:szCs w:val="18"/>
        </w:rPr>
        <w:t xml:space="preserve"> </w:t>
      </w:r>
      <w:r w:rsidRPr="00257B24">
        <w:rPr>
          <w:rFonts w:ascii="Calibri" w:hAnsi="Calibri" w:cs="Calibri"/>
          <w:b/>
          <w:bCs/>
          <w:w w:val="95"/>
          <w:sz w:val="18"/>
          <w:szCs w:val="18"/>
        </w:rPr>
        <w:t>information</w:t>
      </w:r>
      <w:r w:rsidRPr="00257B24">
        <w:rPr>
          <w:rFonts w:ascii="Calibri" w:hAnsi="Calibri" w:cs="Calibri"/>
          <w:b/>
          <w:bCs/>
          <w:spacing w:val="-1"/>
          <w:w w:val="95"/>
          <w:sz w:val="18"/>
          <w:szCs w:val="18"/>
        </w:rPr>
        <w:t xml:space="preserve"> </w:t>
      </w:r>
      <w:r w:rsidRPr="00257B24">
        <w:rPr>
          <w:rFonts w:ascii="Calibri" w:hAnsi="Calibri" w:cs="Calibri"/>
          <w:b/>
          <w:bCs/>
          <w:spacing w:val="-2"/>
          <w:w w:val="95"/>
          <w:sz w:val="18"/>
          <w:szCs w:val="18"/>
        </w:rPr>
        <w:t>provided.</w:t>
      </w:r>
    </w:p>
    <w:p w14:paraId="3E43DC7B" w14:textId="77777777" w:rsidR="00257B24" w:rsidRPr="00257B24" w:rsidRDefault="00257B24" w:rsidP="00257B24">
      <w:pPr>
        <w:widowControl w:val="0"/>
        <w:kinsoku w:val="0"/>
        <w:overflowPunct w:val="0"/>
        <w:autoSpaceDE w:val="0"/>
        <w:autoSpaceDN w:val="0"/>
        <w:adjustRightInd w:val="0"/>
        <w:spacing w:line="247" w:lineRule="auto"/>
        <w:ind w:right="336"/>
        <w:rPr>
          <w:rFonts w:ascii="Trebuchet MS" w:hAnsi="Trebuchet MS" w:cs="Trebuchet MS"/>
          <w:w w:val="80"/>
          <w:sz w:val="18"/>
          <w:szCs w:val="18"/>
        </w:rPr>
      </w:pPr>
      <w:r w:rsidRPr="00257B24">
        <w:rPr>
          <w:rFonts w:ascii="Trebuchet MS" w:hAnsi="Trebuchet MS" w:cs="Trebuchet MS"/>
          <w:spacing w:val="-2"/>
          <w:w w:val="80"/>
          <w:sz w:val="18"/>
          <w:szCs w:val="18"/>
        </w:rPr>
        <w:t>I certify under penalty of perjury that the foregoing statements and any other information submitted by me in connection with the determination of my residency are true, complete, and accurate. I understand that my residency determination will be based on the facts stated in this questionnaire and the documents I provide. If I receive classification</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as</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a</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California</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resident</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or</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an</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exception</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or</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exemption,</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I</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promise</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to</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notify</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the</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residence</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specialist</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if</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any</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of</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the</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facts</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stated</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in</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this</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questionnaire</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change.</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I</w:t>
      </w:r>
      <w:r w:rsidRPr="00257B24">
        <w:rPr>
          <w:rFonts w:ascii="Trebuchet MS" w:hAnsi="Trebuchet MS" w:cs="Trebuchet MS"/>
          <w:spacing w:val="-3"/>
          <w:w w:val="80"/>
          <w:sz w:val="18"/>
          <w:szCs w:val="18"/>
        </w:rPr>
        <w:t xml:space="preserve"> </w:t>
      </w:r>
      <w:r w:rsidRPr="00257B24">
        <w:rPr>
          <w:rFonts w:ascii="Trebuchet MS" w:hAnsi="Trebuchet MS" w:cs="Trebuchet MS"/>
          <w:spacing w:val="-2"/>
          <w:w w:val="80"/>
          <w:sz w:val="18"/>
          <w:szCs w:val="18"/>
        </w:rPr>
        <w:t xml:space="preserve">authorize </w:t>
      </w:r>
      <w:r w:rsidRPr="00257B24">
        <w:rPr>
          <w:rFonts w:ascii="Trebuchet MS" w:hAnsi="Trebuchet MS" w:cs="Trebuchet MS"/>
          <w:w w:val="80"/>
          <w:sz w:val="18"/>
          <w:szCs w:val="18"/>
        </w:rPr>
        <w:t>release</w:t>
      </w:r>
      <w:r w:rsidRPr="00257B24">
        <w:rPr>
          <w:rFonts w:ascii="Trebuchet MS" w:hAnsi="Trebuchet MS" w:cs="Trebuchet MS"/>
          <w:spacing w:val="-8"/>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any</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information</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submitted</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by</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me</w:t>
      </w:r>
      <w:r w:rsidRPr="00257B24">
        <w:rPr>
          <w:rFonts w:ascii="Trebuchet MS" w:hAnsi="Trebuchet MS" w:cs="Trebuchet MS"/>
          <w:spacing w:val="-8"/>
          <w:w w:val="80"/>
          <w:sz w:val="18"/>
          <w:szCs w:val="18"/>
        </w:rPr>
        <w:t xml:space="preserve"> </w:t>
      </w:r>
      <w:r w:rsidRPr="00257B24">
        <w:rPr>
          <w:rFonts w:ascii="Trebuchet MS" w:hAnsi="Trebuchet MS" w:cs="Trebuchet MS"/>
          <w:w w:val="80"/>
          <w:sz w:val="18"/>
          <w:szCs w:val="18"/>
        </w:rPr>
        <w:t>in</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connection</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with</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my</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application</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for</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admission</w:t>
      </w:r>
      <w:r w:rsidRPr="00257B24">
        <w:rPr>
          <w:rFonts w:ascii="Trebuchet MS" w:hAnsi="Trebuchet MS" w:cs="Trebuchet MS"/>
          <w:spacing w:val="-8"/>
          <w:w w:val="80"/>
          <w:sz w:val="18"/>
          <w:szCs w:val="18"/>
        </w:rPr>
        <w:t xml:space="preserve"> </w:t>
      </w:r>
      <w:r w:rsidRPr="00257B24">
        <w:rPr>
          <w:rFonts w:ascii="Trebuchet MS" w:hAnsi="Trebuchet MS" w:cs="Trebuchet MS"/>
          <w:w w:val="80"/>
          <w:sz w:val="18"/>
          <w:szCs w:val="18"/>
        </w:rPr>
        <w:t>and</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determination</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of</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residency</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to</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any</w:t>
      </w:r>
      <w:r w:rsidRPr="00257B24">
        <w:rPr>
          <w:rFonts w:ascii="Trebuchet MS" w:hAnsi="Trebuchet MS" w:cs="Trebuchet MS"/>
          <w:spacing w:val="-8"/>
          <w:w w:val="80"/>
          <w:sz w:val="18"/>
          <w:szCs w:val="18"/>
        </w:rPr>
        <w:t xml:space="preserve"> </w:t>
      </w:r>
      <w:r w:rsidRPr="00257B24">
        <w:rPr>
          <w:rFonts w:ascii="Trebuchet MS" w:hAnsi="Trebuchet MS" w:cs="Trebuchet MS"/>
          <w:w w:val="80"/>
          <w:sz w:val="18"/>
          <w:szCs w:val="18"/>
        </w:rPr>
        <w:t>person,</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firm,</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corporation,</w:t>
      </w:r>
      <w:r w:rsidRPr="00257B24">
        <w:rPr>
          <w:rFonts w:ascii="Trebuchet MS" w:hAnsi="Trebuchet MS" w:cs="Trebuchet MS"/>
          <w:spacing w:val="-7"/>
          <w:w w:val="80"/>
          <w:sz w:val="18"/>
          <w:szCs w:val="18"/>
        </w:rPr>
        <w:t xml:space="preserve"> </w:t>
      </w:r>
      <w:r w:rsidRPr="00257B24">
        <w:rPr>
          <w:rFonts w:ascii="Trebuchet MS" w:hAnsi="Trebuchet MS" w:cs="Trebuchet MS"/>
          <w:w w:val="80"/>
          <w:sz w:val="18"/>
          <w:szCs w:val="18"/>
        </w:rPr>
        <w:t>association</w:t>
      </w:r>
    </w:p>
    <w:p w14:paraId="4C6E2756" w14:textId="77777777" w:rsidR="00257B24" w:rsidRPr="00257B24" w:rsidRDefault="00257B24" w:rsidP="00257B24">
      <w:pPr>
        <w:widowControl w:val="0"/>
        <w:kinsoku w:val="0"/>
        <w:overflowPunct w:val="0"/>
        <w:autoSpaceDE w:val="0"/>
        <w:autoSpaceDN w:val="0"/>
        <w:adjustRightInd w:val="0"/>
        <w:spacing w:before="2" w:line="247" w:lineRule="auto"/>
        <w:rPr>
          <w:rFonts w:ascii="Trebuchet MS" w:hAnsi="Trebuchet MS" w:cs="Trebuchet MS"/>
          <w:spacing w:val="-2"/>
          <w:w w:val="90"/>
          <w:sz w:val="18"/>
          <w:szCs w:val="18"/>
        </w:rPr>
      </w:pPr>
      <w:r w:rsidRPr="00257B24">
        <w:rPr>
          <w:rFonts w:ascii="Trebuchet MS" w:hAnsi="Trebuchet MS" w:cs="Trebuchet MS"/>
          <w:w w:val="75"/>
          <w:sz w:val="18"/>
          <w:szCs w:val="18"/>
        </w:rPr>
        <w:t xml:space="preserve">or government, whether federal, state, local, or foreign, but only as necessary to verify or explain the information, to obtain pertinent records, or in connection with perjury </w:t>
      </w:r>
      <w:r w:rsidRPr="00257B24">
        <w:rPr>
          <w:rFonts w:ascii="Trebuchet MS" w:hAnsi="Trebuchet MS" w:cs="Trebuchet MS"/>
          <w:spacing w:val="-2"/>
          <w:w w:val="90"/>
          <w:sz w:val="18"/>
          <w:szCs w:val="18"/>
        </w:rPr>
        <w:t>proceedings.</w:t>
      </w:r>
    </w:p>
    <w:p w14:paraId="38E7E11D" w14:textId="77777777" w:rsidR="00257B24" w:rsidRPr="00257B24" w:rsidRDefault="00257B24" w:rsidP="00257B24">
      <w:pPr>
        <w:widowControl w:val="0"/>
        <w:kinsoku w:val="0"/>
        <w:overflowPunct w:val="0"/>
        <w:autoSpaceDE w:val="0"/>
        <w:autoSpaceDN w:val="0"/>
        <w:adjustRightInd w:val="0"/>
        <w:spacing w:before="145"/>
        <w:rPr>
          <w:rFonts w:ascii="Trebuchet MS" w:hAnsi="Trebuchet MS" w:cs="Trebuchet MS"/>
          <w:spacing w:val="-5"/>
          <w:w w:val="90"/>
          <w:sz w:val="18"/>
          <w:szCs w:val="18"/>
        </w:rPr>
      </w:pPr>
      <w:r w:rsidRPr="00257B24">
        <w:rPr>
          <w:rFonts w:ascii="Trebuchet MS" w:hAnsi="Trebuchet MS" w:cs="Trebuchet MS"/>
          <w:w w:val="85"/>
          <w:sz w:val="18"/>
          <w:szCs w:val="18"/>
        </w:rPr>
        <w:t>Signed</w:t>
      </w:r>
      <w:r w:rsidRPr="00257B24">
        <w:rPr>
          <w:rFonts w:ascii="Trebuchet MS" w:hAnsi="Trebuchet MS" w:cs="Trebuchet MS"/>
          <w:spacing w:val="-7"/>
          <w:w w:val="85"/>
          <w:sz w:val="18"/>
          <w:szCs w:val="18"/>
        </w:rPr>
        <w:t xml:space="preserve"> </w:t>
      </w:r>
      <w:r w:rsidRPr="00257B24">
        <w:rPr>
          <w:rFonts w:ascii="Trebuchet MS" w:hAnsi="Trebuchet MS" w:cs="Trebuchet MS"/>
          <w:spacing w:val="-5"/>
          <w:w w:val="90"/>
          <w:sz w:val="18"/>
          <w:szCs w:val="18"/>
        </w:rPr>
        <w:t>at</w:t>
      </w:r>
    </w:p>
    <w:p w14:paraId="32B3EB54" w14:textId="77777777" w:rsidR="00257B24" w:rsidRPr="00257B24" w:rsidRDefault="00257B24" w:rsidP="00257B24">
      <w:pPr>
        <w:widowControl w:val="0"/>
        <w:kinsoku w:val="0"/>
        <w:overflowPunct w:val="0"/>
        <w:autoSpaceDE w:val="0"/>
        <w:autoSpaceDN w:val="0"/>
        <w:adjustRightInd w:val="0"/>
        <w:rPr>
          <w:rFonts w:ascii="Trebuchet MS" w:hAnsi="Trebuchet MS" w:cs="Trebuchet MS"/>
          <w:sz w:val="20"/>
          <w:szCs w:val="20"/>
        </w:rPr>
      </w:pPr>
    </w:p>
    <w:p w14:paraId="3B57CE88" w14:textId="1ED9C6D6" w:rsidR="00257B24" w:rsidRPr="00257B24" w:rsidRDefault="00257B24" w:rsidP="00257B24">
      <w:pPr>
        <w:widowControl w:val="0"/>
        <w:kinsoku w:val="0"/>
        <w:overflowPunct w:val="0"/>
        <w:autoSpaceDE w:val="0"/>
        <w:autoSpaceDN w:val="0"/>
        <w:adjustRightInd w:val="0"/>
        <w:spacing w:before="1"/>
        <w:rPr>
          <w:rFonts w:ascii="Trebuchet MS" w:hAnsi="Trebuchet MS" w:cs="Trebuchet MS"/>
          <w:sz w:val="10"/>
          <w:szCs w:val="10"/>
        </w:rPr>
      </w:pPr>
      <w:r w:rsidRPr="00257B24">
        <w:rPr>
          <w:rFonts w:ascii="Trebuchet MS" w:hAnsi="Trebuchet MS" w:cs="Trebuchet MS"/>
          <w:noProof/>
          <w:sz w:val="18"/>
          <w:szCs w:val="18"/>
        </w:rPr>
        <mc:AlternateContent>
          <mc:Choice Requires="wps">
            <w:drawing>
              <wp:anchor distT="0" distB="0" distL="0" distR="0" simplePos="0" relativeHeight="251784192" behindDoc="0" locked="0" layoutInCell="0" allowOverlap="1" wp14:anchorId="477F725A" wp14:editId="1B86D659">
                <wp:simplePos x="0" y="0"/>
                <wp:positionH relativeFrom="page">
                  <wp:posOffset>346075</wp:posOffset>
                </wp:positionH>
                <wp:positionV relativeFrom="paragraph">
                  <wp:posOffset>89535</wp:posOffset>
                </wp:positionV>
                <wp:extent cx="6858000" cy="635"/>
                <wp:effectExtent l="12700" t="5715" r="6350" b="12700"/>
                <wp:wrapTopAndBottom/>
                <wp:docPr id="1667" name="Freeform: Shape 1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635"/>
                        </a:xfrm>
                        <a:custGeom>
                          <a:avLst/>
                          <a:gdLst>
                            <a:gd name="T0" fmla="*/ 0 w 10800"/>
                            <a:gd name="T1" fmla="*/ 0 h 1"/>
                            <a:gd name="T2" fmla="*/ 10800 w 10800"/>
                            <a:gd name="T3" fmla="*/ 0 h 1"/>
                          </a:gdLst>
                          <a:ahLst/>
                          <a:cxnLst>
                            <a:cxn ang="0">
                              <a:pos x="T0" y="T1"/>
                            </a:cxn>
                            <a:cxn ang="0">
                              <a:pos x="T2" y="T3"/>
                            </a:cxn>
                          </a:cxnLst>
                          <a:rect l="0" t="0" r="r" b="b"/>
                          <a:pathLst>
                            <a:path w="10800" h="1">
                              <a:moveTo>
                                <a:pt x="0" y="0"/>
                              </a:moveTo>
                              <a:lnTo>
                                <a:pt x="1080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6A2D37" id="Freeform: Shape 1667" o:spid="_x0000_s1026" style="position:absolute;z-index:251784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7.25pt,7.05pt,567.25pt,7.05pt" coordsize="10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" o:allowincell="f" filled="f" strokeweight=".25pt">
                <v:path arrowok="t" o:connecttype="custom" o:connectlocs="0,0;6858000,0" o:connectangles="0,0"/>
                <w10:wrap type="topAndBottom" anchorx="page"/>
              </v:polyline>
            </w:pict>
          </mc:Fallback>
        </mc:AlternateContent>
      </w:r>
    </w:p>
    <w:p w14:paraId="329B0927" w14:textId="77777777" w:rsidR="00257B24" w:rsidRPr="00257B24" w:rsidRDefault="00257B24" w:rsidP="00257B24">
      <w:pPr>
        <w:widowControl w:val="0"/>
        <w:tabs>
          <w:tab w:val="left" w:pos="3907"/>
          <w:tab w:val="left" w:pos="7861"/>
        </w:tabs>
        <w:kinsoku w:val="0"/>
        <w:overflowPunct w:val="0"/>
        <w:autoSpaceDE w:val="0"/>
        <w:autoSpaceDN w:val="0"/>
        <w:adjustRightInd w:val="0"/>
        <w:spacing w:before="31"/>
        <w:jc w:val="center"/>
        <w:rPr>
          <w:rFonts w:ascii="Trebuchet MS" w:hAnsi="Trebuchet MS" w:cs="Trebuchet MS"/>
          <w:spacing w:val="-4"/>
          <w:w w:val="90"/>
          <w:sz w:val="18"/>
          <w:szCs w:val="18"/>
        </w:rPr>
      </w:pPr>
      <w:r w:rsidRPr="00257B24">
        <w:rPr>
          <w:rFonts w:ascii="Trebuchet MS" w:hAnsi="Trebuchet MS" w:cs="Trebuchet MS"/>
          <w:w w:val="75"/>
          <w:sz w:val="18"/>
          <w:szCs w:val="18"/>
        </w:rPr>
        <w:t>City</w:t>
      </w:r>
      <w:r w:rsidRPr="00257B24">
        <w:rPr>
          <w:rFonts w:ascii="Trebuchet MS" w:hAnsi="Trebuchet MS" w:cs="Trebuchet MS"/>
          <w:spacing w:val="-2"/>
          <w:sz w:val="18"/>
          <w:szCs w:val="18"/>
        </w:rPr>
        <w:t xml:space="preserve"> </w:t>
      </w:r>
      <w:r w:rsidRPr="00257B24">
        <w:rPr>
          <w:rFonts w:ascii="Trebuchet MS" w:hAnsi="Trebuchet MS" w:cs="Trebuchet MS"/>
          <w:w w:val="75"/>
          <w:sz w:val="18"/>
          <w:szCs w:val="18"/>
        </w:rPr>
        <w:t>and</w:t>
      </w:r>
      <w:r w:rsidRPr="00257B24">
        <w:rPr>
          <w:rFonts w:ascii="Trebuchet MS" w:hAnsi="Trebuchet MS" w:cs="Trebuchet MS"/>
          <w:spacing w:val="-1"/>
          <w:sz w:val="18"/>
          <w:szCs w:val="18"/>
        </w:rPr>
        <w:t xml:space="preserve"> </w:t>
      </w:r>
      <w:r w:rsidRPr="00257B24">
        <w:rPr>
          <w:rFonts w:ascii="Trebuchet MS" w:hAnsi="Trebuchet MS" w:cs="Trebuchet MS"/>
          <w:spacing w:val="-2"/>
          <w:w w:val="75"/>
          <w:sz w:val="18"/>
          <w:szCs w:val="18"/>
        </w:rPr>
        <w:t>County</w:t>
      </w:r>
      <w:r w:rsidRPr="00257B24">
        <w:rPr>
          <w:rFonts w:ascii="Trebuchet MS" w:hAnsi="Trebuchet MS" w:cs="Trebuchet MS"/>
          <w:sz w:val="18"/>
          <w:szCs w:val="18"/>
        </w:rPr>
        <w:tab/>
      </w:r>
      <w:r w:rsidRPr="00257B24">
        <w:rPr>
          <w:rFonts w:ascii="Trebuchet MS" w:hAnsi="Trebuchet MS" w:cs="Trebuchet MS"/>
          <w:w w:val="80"/>
          <w:sz w:val="18"/>
          <w:szCs w:val="18"/>
        </w:rPr>
        <w:t>Applicant</w:t>
      </w:r>
      <w:r w:rsidRPr="00257B24">
        <w:rPr>
          <w:rFonts w:ascii="Trebuchet MS" w:hAnsi="Trebuchet MS" w:cs="Trebuchet MS"/>
          <w:spacing w:val="-2"/>
          <w:w w:val="90"/>
          <w:sz w:val="18"/>
          <w:szCs w:val="18"/>
        </w:rPr>
        <w:t xml:space="preserve"> Signature</w:t>
      </w:r>
      <w:r w:rsidRPr="00257B24">
        <w:rPr>
          <w:rFonts w:ascii="Trebuchet MS" w:hAnsi="Trebuchet MS" w:cs="Trebuchet MS"/>
          <w:sz w:val="18"/>
          <w:szCs w:val="18"/>
        </w:rPr>
        <w:tab/>
      </w:r>
      <w:r w:rsidRPr="00257B24">
        <w:rPr>
          <w:rFonts w:ascii="Trebuchet MS" w:hAnsi="Trebuchet MS" w:cs="Trebuchet MS"/>
          <w:spacing w:val="-4"/>
          <w:w w:val="90"/>
          <w:sz w:val="18"/>
          <w:szCs w:val="18"/>
        </w:rPr>
        <w:t>Date</w:t>
      </w:r>
    </w:p>
    <w:p w14:paraId="00BAFD88" w14:textId="77777777" w:rsidR="00257B24" w:rsidRPr="00257B24" w:rsidRDefault="00257B24" w:rsidP="00257B24">
      <w:pPr>
        <w:widowControl w:val="0"/>
        <w:kinsoku w:val="0"/>
        <w:overflowPunct w:val="0"/>
        <w:autoSpaceDE w:val="0"/>
        <w:autoSpaceDN w:val="0"/>
        <w:adjustRightInd w:val="0"/>
        <w:rPr>
          <w:rFonts w:ascii="Trebuchet MS" w:hAnsi="Trebuchet MS" w:cs="Trebuchet MS"/>
          <w:sz w:val="20"/>
          <w:szCs w:val="20"/>
        </w:rPr>
      </w:pPr>
    </w:p>
    <w:p w14:paraId="209CEE26" w14:textId="77777777" w:rsidR="00257B24" w:rsidRPr="00257B24" w:rsidRDefault="00257B24" w:rsidP="00257B24">
      <w:pPr>
        <w:widowControl w:val="0"/>
        <w:kinsoku w:val="0"/>
        <w:overflowPunct w:val="0"/>
        <w:autoSpaceDE w:val="0"/>
        <w:autoSpaceDN w:val="0"/>
        <w:adjustRightInd w:val="0"/>
        <w:rPr>
          <w:rFonts w:ascii="Trebuchet MS" w:hAnsi="Trebuchet MS" w:cs="Trebuchet MS"/>
          <w:sz w:val="20"/>
          <w:szCs w:val="20"/>
        </w:rPr>
      </w:pPr>
    </w:p>
    <w:p w14:paraId="3F68F3EF" w14:textId="77777777" w:rsidR="00257B24" w:rsidRPr="00257B24" w:rsidRDefault="00257B24" w:rsidP="00257B24">
      <w:pPr>
        <w:widowControl w:val="0"/>
        <w:kinsoku w:val="0"/>
        <w:overflowPunct w:val="0"/>
        <w:autoSpaceDE w:val="0"/>
        <w:autoSpaceDN w:val="0"/>
        <w:adjustRightInd w:val="0"/>
        <w:rPr>
          <w:rFonts w:ascii="Trebuchet MS" w:hAnsi="Trebuchet MS" w:cs="Trebuchet MS"/>
          <w:sz w:val="20"/>
          <w:szCs w:val="20"/>
        </w:rPr>
      </w:pPr>
    </w:p>
    <w:p w14:paraId="3862EBC8" w14:textId="77777777" w:rsidR="00257B24" w:rsidRPr="00257B24" w:rsidRDefault="00257B24" w:rsidP="00257B24">
      <w:pPr>
        <w:widowControl w:val="0"/>
        <w:kinsoku w:val="0"/>
        <w:overflowPunct w:val="0"/>
        <w:autoSpaceDE w:val="0"/>
        <w:autoSpaceDN w:val="0"/>
        <w:adjustRightInd w:val="0"/>
        <w:rPr>
          <w:rFonts w:ascii="Trebuchet MS" w:hAnsi="Trebuchet MS" w:cs="Trebuchet MS"/>
          <w:sz w:val="20"/>
          <w:szCs w:val="20"/>
        </w:rPr>
      </w:pPr>
    </w:p>
    <w:p w14:paraId="45FC329F" w14:textId="77777777" w:rsidR="00257B24" w:rsidRPr="00257B24" w:rsidRDefault="00257B24" w:rsidP="00257B24">
      <w:pPr>
        <w:widowControl w:val="0"/>
        <w:kinsoku w:val="0"/>
        <w:overflowPunct w:val="0"/>
        <w:autoSpaceDE w:val="0"/>
        <w:autoSpaceDN w:val="0"/>
        <w:adjustRightInd w:val="0"/>
        <w:rPr>
          <w:rFonts w:ascii="Trebuchet MS" w:hAnsi="Trebuchet MS" w:cs="Trebuchet MS"/>
          <w:sz w:val="20"/>
          <w:szCs w:val="20"/>
        </w:rPr>
      </w:pPr>
    </w:p>
    <w:p w14:paraId="2BEB1E20" w14:textId="77777777" w:rsidR="00257B24" w:rsidRPr="00257B24" w:rsidRDefault="00257B24" w:rsidP="00257B24">
      <w:pPr>
        <w:widowControl w:val="0"/>
        <w:kinsoku w:val="0"/>
        <w:overflowPunct w:val="0"/>
        <w:autoSpaceDE w:val="0"/>
        <w:autoSpaceDN w:val="0"/>
        <w:adjustRightInd w:val="0"/>
        <w:rPr>
          <w:rFonts w:ascii="Trebuchet MS" w:hAnsi="Trebuchet MS" w:cs="Trebuchet MS"/>
          <w:sz w:val="20"/>
          <w:szCs w:val="20"/>
        </w:rPr>
      </w:pPr>
    </w:p>
    <w:p w14:paraId="75EF6EEA" w14:textId="05280D0D" w:rsidR="00257B24" w:rsidRPr="00257B24" w:rsidRDefault="00257B24" w:rsidP="00257B24">
      <w:pPr>
        <w:widowControl w:val="0"/>
        <w:kinsoku w:val="0"/>
        <w:overflowPunct w:val="0"/>
        <w:autoSpaceDE w:val="0"/>
        <w:autoSpaceDN w:val="0"/>
        <w:adjustRightInd w:val="0"/>
        <w:spacing w:before="4"/>
        <w:rPr>
          <w:rFonts w:ascii="Trebuchet MS" w:hAnsi="Trebuchet MS" w:cs="Trebuchet MS"/>
          <w:sz w:val="15"/>
          <w:szCs w:val="15"/>
        </w:rPr>
      </w:pPr>
      <w:r w:rsidRPr="00257B24">
        <w:rPr>
          <w:rFonts w:ascii="Trebuchet MS" w:hAnsi="Trebuchet MS" w:cs="Trebuchet MS"/>
          <w:noProof/>
          <w:sz w:val="18"/>
          <w:szCs w:val="18"/>
        </w:rPr>
        <mc:AlternateContent>
          <mc:Choice Requires="wpg">
            <w:drawing>
              <wp:anchor distT="0" distB="0" distL="0" distR="0" simplePos="0" relativeHeight="251785216" behindDoc="0" locked="0" layoutInCell="0" allowOverlap="1" wp14:anchorId="7F52C613" wp14:editId="6CF81AC6">
                <wp:simplePos x="0" y="0"/>
                <wp:positionH relativeFrom="page">
                  <wp:posOffset>228600</wp:posOffset>
                </wp:positionH>
                <wp:positionV relativeFrom="paragraph">
                  <wp:posOffset>128905</wp:posOffset>
                </wp:positionV>
                <wp:extent cx="7315200" cy="1737360"/>
                <wp:effectExtent l="0" t="635" r="9525" b="5080"/>
                <wp:wrapTopAndBottom/>
                <wp:docPr id="1664" name="Group 1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737360"/>
                          <a:chOff x="360" y="203"/>
                          <a:chExt cx="11520" cy="2736"/>
                        </a:xfrm>
                      </wpg:grpSpPr>
                      <wps:wsp>
                        <wps:cNvPr id="1665" name="Freeform 351"/>
                        <wps:cNvSpPr>
                          <a:spLocks/>
                        </wps:cNvSpPr>
                        <wps:spPr bwMode="auto">
                          <a:xfrm>
                            <a:off x="10608" y="659"/>
                            <a:ext cx="154" cy="154"/>
                          </a:xfrm>
                          <a:custGeom>
                            <a:avLst/>
                            <a:gdLst>
                              <a:gd name="T0" fmla="*/ 0 w 154"/>
                              <a:gd name="T1" fmla="*/ 153 h 154"/>
                              <a:gd name="T2" fmla="*/ 153 w 154"/>
                              <a:gd name="T3" fmla="*/ 153 h 154"/>
                              <a:gd name="T4" fmla="*/ 153 w 154"/>
                              <a:gd name="T5" fmla="*/ 0 h 154"/>
                              <a:gd name="T6" fmla="*/ 0 w 154"/>
                              <a:gd name="T7" fmla="*/ 0 h 154"/>
                              <a:gd name="T8" fmla="*/ 0 w 154"/>
                              <a:gd name="T9" fmla="*/ 153 h 154"/>
                            </a:gdLst>
                            <a:ahLst/>
                            <a:cxnLst>
                              <a:cxn ang="0">
                                <a:pos x="T0" y="T1"/>
                              </a:cxn>
                              <a:cxn ang="0">
                                <a:pos x="T2" y="T3"/>
                              </a:cxn>
                              <a:cxn ang="0">
                                <a:pos x="T4" y="T5"/>
                              </a:cxn>
                              <a:cxn ang="0">
                                <a:pos x="T6" y="T7"/>
                              </a:cxn>
                              <a:cxn ang="0">
                                <a:pos x="T8" y="T9"/>
                              </a:cxn>
                            </a:cxnLst>
                            <a:rect l="0" t="0" r="r" b="b"/>
                            <a:pathLst>
                              <a:path w="154" h="154">
                                <a:moveTo>
                                  <a:pt x="0" y="153"/>
                                </a:moveTo>
                                <a:lnTo>
                                  <a:pt x="153" y="153"/>
                                </a:lnTo>
                                <a:lnTo>
                                  <a:pt x="153" y="0"/>
                                </a:lnTo>
                                <a:lnTo>
                                  <a:pt x="0" y="0"/>
                                </a:lnTo>
                                <a:lnTo>
                                  <a:pt x="0" y="1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6" name="Text Box 352"/>
                        <wps:cNvSpPr txBox="1">
                          <a:spLocks noChangeArrowheads="1"/>
                        </wps:cNvSpPr>
                        <wps:spPr bwMode="auto">
                          <a:xfrm>
                            <a:off x="370" y="213"/>
                            <a:ext cx="11500" cy="271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1BEE33" w14:textId="77777777" w:rsidR="00257B24" w:rsidRDefault="00257B24" w:rsidP="00257B24">
                              <w:pPr>
                                <w:pStyle w:val="BodyText"/>
                                <w:kinsoku w:val="0"/>
                                <w:overflowPunct w:val="0"/>
                                <w:spacing w:before="139"/>
                                <w:ind w:right="4662"/>
                                <w:jc w:val="center"/>
                                <w:rPr>
                                  <w:rFonts w:ascii="Calibri" w:hAnsi="Calibri" w:cs="Calibri"/>
                                  <w:b/>
                                  <w:bCs/>
                                  <w:spacing w:val="-4"/>
                                </w:rPr>
                              </w:pPr>
                              <w:r>
                                <w:rPr>
                                  <w:rFonts w:ascii="Calibri" w:hAnsi="Calibri" w:cs="Calibri"/>
                                  <w:b/>
                                  <w:bCs/>
                                </w:rPr>
                                <w:t>FOR</w:t>
                              </w:r>
                              <w:r>
                                <w:rPr>
                                  <w:rFonts w:ascii="Calibri" w:hAnsi="Calibri" w:cs="Calibri"/>
                                  <w:b/>
                                  <w:bCs/>
                                  <w:spacing w:val="1"/>
                                </w:rPr>
                                <w:t xml:space="preserve"> </w:t>
                              </w:r>
                              <w:r>
                                <w:rPr>
                                  <w:rFonts w:ascii="Calibri" w:hAnsi="Calibri" w:cs="Calibri"/>
                                  <w:b/>
                                  <w:bCs/>
                                </w:rPr>
                                <w:t>CSU</w:t>
                              </w:r>
                              <w:r>
                                <w:rPr>
                                  <w:rFonts w:ascii="Calibri" w:hAnsi="Calibri" w:cs="Calibri"/>
                                  <w:b/>
                                  <w:bCs/>
                                  <w:spacing w:val="1"/>
                                </w:rPr>
                                <w:t xml:space="preserve"> </w:t>
                              </w:r>
                              <w:r>
                                <w:rPr>
                                  <w:rFonts w:ascii="Calibri" w:hAnsi="Calibri" w:cs="Calibri"/>
                                  <w:b/>
                                  <w:bCs/>
                                </w:rPr>
                                <w:t>CAMPUS</w:t>
                              </w:r>
                              <w:r>
                                <w:rPr>
                                  <w:rFonts w:ascii="Calibri" w:hAnsi="Calibri" w:cs="Calibri"/>
                                  <w:b/>
                                  <w:bCs/>
                                  <w:spacing w:val="1"/>
                                </w:rPr>
                                <w:t xml:space="preserve"> </w:t>
                              </w:r>
                              <w:r>
                                <w:rPr>
                                  <w:rFonts w:ascii="Calibri" w:hAnsi="Calibri" w:cs="Calibri"/>
                                  <w:b/>
                                  <w:bCs/>
                                </w:rPr>
                                <w:t>USE</w:t>
                              </w:r>
                              <w:r>
                                <w:rPr>
                                  <w:rFonts w:ascii="Calibri" w:hAnsi="Calibri" w:cs="Calibri"/>
                                  <w:b/>
                                  <w:bCs/>
                                  <w:spacing w:val="1"/>
                                </w:rPr>
                                <w:t xml:space="preserve"> </w:t>
                              </w:r>
                              <w:r>
                                <w:rPr>
                                  <w:rFonts w:ascii="Calibri" w:hAnsi="Calibri" w:cs="Calibri"/>
                                  <w:b/>
                                  <w:bCs/>
                                  <w:spacing w:val="-4"/>
                                </w:rPr>
                                <w:t>ONLY</w:t>
                              </w:r>
                            </w:p>
                            <w:p w14:paraId="368E0CB8" w14:textId="77777777" w:rsidR="00257B24" w:rsidRDefault="00257B24" w:rsidP="00257B24">
                              <w:pPr>
                                <w:pStyle w:val="BodyText"/>
                                <w:tabs>
                                  <w:tab w:val="left" w:pos="6837"/>
                                  <w:tab w:val="left" w:pos="9434"/>
                                  <w:tab w:val="left" w:pos="10508"/>
                                </w:tabs>
                                <w:kinsoku w:val="0"/>
                                <w:overflowPunct w:val="0"/>
                                <w:spacing w:before="62" w:line="374" w:lineRule="auto"/>
                                <w:ind w:right="509"/>
                                <w:rPr>
                                  <w:spacing w:val="-2"/>
                                  <w:w w:val="90"/>
                                </w:rPr>
                              </w:pPr>
                              <w:r>
                                <w:rPr>
                                  <w:w w:val="90"/>
                                </w:rPr>
                                <w:t xml:space="preserve">Form Processed By: </w:t>
                              </w:r>
                              <w:r>
                                <w:rPr>
                                  <w:u w:val="single"/>
                                </w:rPr>
                                <w:tab/>
                              </w:r>
                              <w:r>
                                <w:rPr>
                                  <w:spacing w:val="40"/>
                                </w:rPr>
                                <w:t xml:space="preserve"> </w:t>
                              </w:r>
                              <w:r>
                                <w:rPr>
                                  <w:w w:val="90"/>
                                </w:rPr>
                                <w:t>Date</w:t>
                              </w:r>
                              <w:r>
                                <w:rPr>
                                  <w:spacing w:val="23"/>
                                  <w:w w:val="90"/>
                                </w:rPr>
                                <w:t xml:space="preserve"> </w:t>
                              </w:r>
                              <w:r>
                                <w:rPr>
                                  <w:u w:val="single"/>
                                </w:rPr>
                                <w:tab/>
                              </w:r>
                              <w:r>
                                <w:rPr>
                                  <w:spacing w:val="40"/>
                                </w:rPr>
                                <w:t xml:space="preserve"> </w:t>
                              </w:r>
                              <w:r>
                                <w:rPr>
                                  <w:w w:val="90"/>
                                </w:rPr>
                                <w:t>Approved</w:t>
                              </w:r>
                              <w:r>
                                <w:tab/>
                              </w:r>
                              <w:r>
                                <w:rPr>
                                  <w:spacing w:val="-4"/>
                                  <w:w w:val="85"/>
                                </w:rPr>
                                <w:t xml:space="preserve">Denied </w:t>
                              </w:r>
                              <w:r>
                                <w:rPr>
                                  <w:spacing w:val="-2"/>
                                  <w:w w:val="90"/>
                                </w:rPr>
                                <w:t>Notes: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52C613" id="Group 1664" o:spid="_x0000_s1049" style="position:absolute;margin-left:18pt;margin-top:10.15pt;width:8in;height:136.8pt;z-index:251785216;mso-wrap-distance-left:0;mso-wrap-distance-right:0;mso-position-horizontal-relative:page;mso-position-vertical-relative:text" coordorigin="360,203" coordsize="11520,2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" o:allowincell="f">
                <v:shape id="Freeform 351" o:spid="_x0000_s1050" style="position:absolute;left:10608;top:659;width:154;height:154;visibility:visible;mso-wrap-style:square;v-text-anchor:top" coordsize="15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" path="m,153r153,l153,,,,,153xe" filled="f" strokeweight="1pt">
                  <v:path arrowok="t" o:connecttype="custom" o:connectlocs="0,153;153,153;153,0;0,0;0,153" o:connectangles="0,0,0,0,0"/>
                </v:shape>
                <v:shape id="Text Box 352" o:spid="_x0000_s1051" type="#_x0000_t202" style="position:absolute;left:370;top:213;width:11500;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" filled="f" strokeweight="1pt">
                  <v:textbox inset="0,0,0,0">
                    <w:txbxContent>
                      <w:p w14:paraId="5C1BEE33" w14:textId="77777777" w:rsidR="00257B24" w:rsidRDefault="00257B24" w:rsidP="00257B24">
                        <w:pPr>
                          <w:pStyle w:val="BodyText"/>
                          <w:kinsoku w:val="0"/>
                          <w:overflowPunct w:val="0"/>
                          <w:spacing w:before="139"/>
                          <w:ind w:right="4662"/>
                          <w:jc w:val="center"/>
                          <w:rPr>
                            <w:rFonts w:ascii="Calibri" w:hAnsi="Calibri" w:cs="Calibri"/>
                            <w:b/>
                            <w:bCs/>
                            <w:spacing w:val="-4"/>
                          </w:rPr>
                        </w:pPr>
                        <w:r>
                          <w:rPr>
                            <w:rFonts w:ascii="Calibri" w:hAnsi="Calibri" w:cs="Calibri"/>
                            <w:b/>
                            <w:bCs/>
                          </w:rPr>
                          <w:t>FOR</w:t>
                        </w:r>
                        <w:r>
                          <w:rPr>
                            <w:rFonts w:ascii="Calibri" w:hAnsi="Calibri" w:cs="Calibri"/>
                            <w:b/>
                            <w:bCs/>
                            <w:spacing w:val="1"/>
                          </w:rPr>
                          <w:t xml:space="preserve"> </w:t>
                        </w:r>
                        <w:r>
                          <w:rPr>
                            <w:rFonts w:ascii="Calibri" w:hAnsi="Calibri" w:cs="Calibri"/>
                            <w:b/>
                            <w:bCs/>
                          </w:rPr>
                          <w:t>CSU</w:t>
                        </w:r>
                        <w:r>
                          <w:rPr>
                            <w:rFonts w:ascii="Calibri" w:hAnsi="Calibri" w:cs="Calibri"/>
                            <w:b/>
                            <w:bCs/>
                            <w:spacing w:val="1"/>
                          </w:rPr>
                          <w:t xml:space="preserve"> </w:t>
                        </w:r>
                        <w:r>
                          <w:rPr>
                            <w:rFonts w:ascii="Calibri" w:hAnsi="Calibri" w:cs="Calibri"/>
                            <w:b/>
                            <w:bCs/>
                          </w:rPr>
                          <w:t>CAMPUS</w:t>
                        </w:r>
                        <w:r>
                          <w:rPr>
                            <w:rFonts w:ascii="Calibri" w:hAnsi="Calibri" w:cs="Calibri"/>
                            <w:b/>
                            <w:bCs/>
                            <w:spacing w:val="1"/>
                          </w:rPr>
                          <w:t xml:space="preserve"> </w:t>
                        </w:r>
                        <w:r>
                          <w:rPr>
                            <w:rFonts w:ascii="Calibri" w:hAnsi="Calibri" w:cs="Calibri"/>
                            <w:b/>
                            <w:bCs/>
                          </w:rPr>
                          <w:t>USE</w:t>
                        </w:r>
                        <w:r>
                          <w:rPr>
                            <w:rFonts w:ascii="Calibri" w:hAnsi="Calibri" w:cs="Calibri"/>
                            <w:b/>
                            <w:bCs/>
                            <w:spacing w:val="1"/>
                          </w:rPr>
                          <w:t xml:space="preserve"> </w:t>
                        </w:r>
                        <w:r>
                          <w:rPr>
                            <w:rFonts w:ascii="Calibri" w:hAnsi="Calibri" w:cs="Calibri"/>
                            <w:b/>
                            <w:bCs/>
                            <w:spacing w:val="-4"/>
                          </w:rPr>
                          <w:t>ONLY</w:t>
                        </w:r>
                      </w:p>
                      <w:p w14:paraId="368E0CB8" w14:textId="77777777" w:rsidR="00257B24" w:rsidRDefault="00257B24" w:rsidP="00257B24">
                        <w:pPr>
                          <w:pStyle w:val="BodyText"/>
                          <w:tabs>
                            <w:tab w:val="left" w:pos="6837"/>
                            <w:tab w:val="left" w:pos="9434"/>
                            <w:tab w:val="left" w:pos="10508"/>
                          </w:tabs>
                          <w:kinsoku w:val="0"/>
                          <w:overflowPunct w:val="0"/>
                          <w:spacing w:before="62" w:line="374" w:lineRule="auto"/>
                          <w:ind w:right="509"/>
                          <w:rPr>
                            <w:spacing w:val="-2"/>
                            <w:w w:val="90"/>
                          </w:rPr>
                        </w:pPr>
                        <w:r>
                          <w:rPr>
                            <w:w w:val="90"/>
                          </w:rPr>
                          <w:t xml:space="preserve">Form Processed By: </w:t>
                        </w:r>
                        <w:r>
                          <w:rPr>
                            <w:u w:val="single"/>
                          </w:rPr>
                          <w:tab/>
                        </w:r>
                        <w:r>
                          <w:rPr>
                            <w:spacing w:val="40"/>
                          </w:rPr>
                          <w:t xml:space="preserve"> </w:t>
                        </w:r>
                        <w:r>
                          <w:rPr>
                            <w:w w:val="90"/>
                          </w:rPr>
                          <w:t>Date</w:t>
                        </w:r>
                        <w:r>
                          <w:rPr>
                            <w:spacing w:val="23"/>
                            <w:w w:val="90"/>
                          </w:rPr>
                          <w:t xml:space="preserve"> </w:t>
                        </w:r>
                        <w:r>
                          <w:rPr>
                            <w:u w:val="single"/>
                          </w:rPr>
                          <w:tab/>
                        </w:r>
                        <w:r>
                          <w:rPr>
                            <w:spacing w:val="40"/>
                          </w:rPr>
                          <w:t xml:space="preserve"> </w:t>
                        </w:r>
                        <w:r>
                          <w:rPr>
                            <w:w w:val="90"/>
                          </w:rPr>
                          <w:t>Approved</w:t>
                        </w:r>
                        <w:r>
                          <w:tab/>
                        </w:r>
                        <w:r>
                          <w:rPr>
                            <w:spacing w:val="-4"/>
                            <w:w w:val="85"/>
                          </w:rPr>
                          <w:t xml:space="preserve">Denied </w:t>
                        </w:r>
                        <w:r>
                          <w:rPr>
                            <w:spacing w:val="-2"/>
                            <w:w w:val="90"/>
                          </w:rPr>
                          <w:t>Notes:</w:t>
                        </w:r>
                      </w:p>
                    </w:txbxContent>
                  </v:textbox>
                </v:shape>
                <w10:wrap type="topAndBottom" anchorx="page"/>
              </v:group>
            </w:pict>
          </mc:Fallback>
        </mc:AlternateContent>
      </w:r>
    </w:p>
    <w:p w14:paraId="7D7EF72C" w14:textId="77777777" w:rsidR="00257B24" w:rsidRPr="00257B24" w:rsidRDefault="00257B24" w:rsidP="00257B24">
      <w:pPr>
        <w:widowControl w:val="0"/>
        <w:kinsoku w:val="0"/>
        <w:overflowPunct w:val="0"/>
        <w:autoSpaceDE w:val="0"/>
        <w:autoSpaceDN w:val="0"/>
        <w:adjustRightInd w:val="0"/>
        <w:spacing w:before="2"/>
        <w:rPr>
          <w:rFonts w:ascii="Trebuchet MS" w:hAnsi="Trebuchet MS" w:cs="Trebuchet MS"/>
          <w:sz w:val="14"/>
          <w:szCs w:val="14"/>
        </w:rPr>
      </w:pPr>
    </w:p>
    <w:p w14:paraId="0ADD500B" w14:textId="3D929C82" w:rsidR="00257B24" w:rsidRPr="00257B24" w:rsidRDefault="00257B24" w:rsidP="00257B24">
      <w:pPr>
        <w:widowControl w:val="0"/>
        <w:kinsoku w:val="0"/>
        <w:overflowPunct w:val="0"/>
        <w:autoSpaceDE w:val="0"/>
        <w:autoSpaceDN w:val="0"/>
        <w:adjustRightInd w:val="0"/>
        <w:spacing w:before="103"/>
        <w:rPr>
          <w:rFonts w:ascii="Trebuchet MS" w:hAnsi="Trebuchet MS" w:cs="Trebuchet MS"/>
          <w:spacing w:val="-4"/>
          <w:w w:val="90"/>
          <w:sz w:val="18"/>
          <w:szCs w:val="18"/>
        </w:rPr>
      </w:pPr>
      <w:r w:rsidRPr="00257B24">
        <w:rPr>
          <w:rFonts w:ascii="Trebuchet MS" w:hAnsi="Trebuchet MS" w:cs="Trebuchet MS"/>
          <w:noProof/>
          <w:sz w:val="18"/>
          <w:szCs w:val="18"/>
        </w:rPr>
        <mc:AlternateContent>
          <mc:Choice Requires="wps">
            <w:drawing>
              <wp:anchor distT="0" distB="0" distL="114300" distR="114300" simplePos="0" relativeHeight="251786240" behindDoc="1" locked="0" layoutInCell="0" allowOverlap="1" wp14:anchorId="2585CFE0" wp14:editId="1BA2548E">
                <wp:simplePos x="0" y="0"/>
                <wp:positionH relativeFrom="page">
                  <wp:posOffset>448945</wp:posOffset>
                </wp:positionH>
                <wp:positionV relativeFrom="paragraph">
                  <wp:posOffset>-1209040</wp:posOffset>
                </wp:positionV>
                <wp:extent cx="6873875" cy="866140"/>
                <wp:effectExtent l="10795" t="5080" r="11430" b="5080"/>
                <wp:wrapNone/>
                <wp:docPr id="1663" name="Freeform: Shape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73875" cy="866140"/>
                        </a:xfrm>
                        <a:custGeom>
                          <a:avLst/>
                          <a:gdLst>
                            <a:gd name="T0" fmla="*/ 0 w 10825"/>
                            <a:gd name="T1" fmla="*/ 1363 h 1364"/>
                            <a:gd name="T2" fmla="*/ 10824 w 10825"/>
                            <a:gd name="T3" fmla="*/ 1363 h 1364"/>
                            <a:gd name="T4" fmla="*/ 10824 w 10825"/>
                            <a:gd name="T5" fmla="*/ 0 h 1364"/>
                            <a:gd name="T6" fmla="*/ 0 w 10825"/>
                            <a:gd name="T7" fmla="*/ 0 h 1364"/>
                            <a:gd name="T8" fmla="*/ 0 w 10825"/>
                            <a:gd name="T9" fmla="*/ 1363 h 1364"/>
                          </a:gdLst>
                          <a:ahLst/>
                          <a:cxnLst>
                            <a:cxn ang="0">
                              <a:pos x="T0" y="T1"/>
                            </a:cxn>
                            <a:cxn ang="0">
                              <a:pos x="T2" y="T3"/>
                            </a:cxn>
                            <a:cxn ang="0">
                              <a:pos x="T4" y="T5"/>
                            </a:cxn>
                            <a:cxn ang="0">
                              <a:pos x="T6" y="T7"/>
                            </a:cxn>
                            <a:cxn ang="0">
                              <a:pos x="T8" y="T9"/>
                            </a:cxn>
                          </a:cxnLst>
                          <a:rect l="0" t="0" r="r" b="b"/>
                          <a:pathLst>
                            <a:path w="10825" h="1364">
                              <a:moveTo>
                                <a:pt x="0" y="1363"/>
                              </a:moveTo>
                              <a:lnTo>
                                <a:pt x="10824" y="1363"/>
                              </a:lnTo>
                              <a:lnTo>
                                <a:pt x="10824" y="0"/>
                              </a:lnTo>
                              <a:lnTo>
                                <a:pt x="0" y="0"/>
                              </a:lnTo>
                              <a:lnTo>
                                <a:pt x="0" y="1363"/>
                              </a:lnTo>
                              <a:close/>
                            </a:path>
                          </a:pathLst>
                        </a:custGeom>
                        <a:noFill/>
                        <a:ln w="2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CF966" id="Freeform: Shape 1663" o:spid="_x0000_s1026" style="position:absolute;margin-left:35.35pt;margin-top:-95.2pt;width:541.25pt;height:68.2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25,1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" o:allowincell="f" path="m,1363r10824,l10824,,,,,1363xe" filled="f" strokeweight=".07514mm">
                <v:path arrowok="t" o:connecttype="custom" o:connectlocs="0,865505;6873240,865505;6873240,0;0,0;0,865505" o:connectangles="0,0,0,0,0"/>
                <w10:wrap anchorx="page"/>
              </v:shape>
            </w:pict>
          </mc:Fallback>
        </mc:AlternateContent>
      </w:r>
      <w:r w:rsidRPr="00257B24">
        <w:rPr>
          <w:rFonts w:ascii="Trebuchet MS" w:hAnsi="Trebuchet MS" w:cs="Trebuchet MS"/>
          <w:noProof/>
          <w:sz w:val="18"/>
          <w:szCs w:val="18"/>
        </w:rPr>
        <mc:AlternateContent>
          <mc:Choice Requires="wps">
            <w:drawing>
              <wp:anchor distT="0" distB="0" distL="114300" distR="114300" simplePos="0" relativeHeight="251794432" behindDoc="0" locked="0" layoutInCell="0" allowOverlap="1" wp14:anchorId="1984795A" wp14:editId="07CF1C42">
                <wp:simplePos x="0" y="0"/>
                <wp:positionH relativeFrom="page">
                  <wp:posOffset>7581265</wp:posOffset>
                </wp:positionH>
                <wp:positionV relativeFrom="paragraph">
                  <wp:posOffset>-410210</wp:posOffset>
                </wp:positionV>
                <wp:extent cx="147955" cy="663575"/>
                <wp:effectExtent l="0" t="3810" r="0" b="0"/>
                <wp:wrapNone/>
                <wp:docPr id="1662" name="Text Box 1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 cy="663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AC1CB" w14:textId="77777777" w:rsidR="00257B24" w:rsidRDefault="00257B24" w:rsidP="00257B24">
                            <w:pPr>
                              <w:pStyle w:val="BodyText"/>
                              <w:kinsoku w:val="0"/>
                              <w:overflowPunct w:val="0"/>
                              <w:spacing w:before="22"/>
                              <w:rPr>
                                <w:color w:val="939598"/>
                                <w:spacing w:val="-2"/>
                                <w:w w:val="75"/>
                                <w:sz w:val="16"/>
                                <w:szCs w:val="16"/>
                              </w:rPr>
                            </w:pPr>
                            <w:r>
                              <w:rPr>
                                <w:color w:val="939598"/>
                                <w:w w:val="75"/>
                                <w:sz w:val="16"/>
                                <w:szCs w:val="16"/>
                              </w:rPr>
                              <w:t>(rev.</w:t>
                            </w:r>
                            <w:r>
                              <w:rPr>
                                <w:color w:val="939598"/>
                                <w:spacing w:val="-1"/>
                                <w:w w:val="75"/>
                                <w:sz w:val="16"/>
                                <w:szCs w:val="16"/>
                              </w:rPr>
                              <w:t xml:space="preserve"> </w:t>
                            </w:r>
                            <w:r>
                              <w:rPr>
                                <w:color w:val="939598"/>
                                <w:w w:val="75"/>
                                <w:sz w:val="16"/>
                                <w:szCs w:val="16"/>
                              </w:rPr>
                              <w:t>07/21</w:t>
                            </w:r>
                            <w:r>
                              <w:rPr>
                                <w:color w:val="939598"/>
                                <w:spacing w:val="-12"/>
                                <w:sz w:val="16"/>
                                <w:szCs w:val="16"/>
                              </w:rPr>
                              <w:t xml:space="preserve"> </w:t>
                            </w:r>
                            <w:r>
                              <w:rPr>
                                <w:color w:val="939598"/>
                                <w:spacing w:val="-2"/>
                                <w:w w:val="75"/>
                                <w:sz w:val="16"/>
                                <w:szCs w:val="16"/>
                              </w:rPr>
                              <w:t>12125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4795A" id="Text Box 1662" o:spid="_x0000_s1052" type="#_x0000_t202" style="position:absolute;margin-left:596.95pt;margin-top:-32.3pt;width:11.65pt;height:52.2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" o:allowincell="f" filled="f" stroked="f">
                <v:textbox style="layout-flow:vertical;mso-layout-flow-alt:bottom-to-top" inset="0,0,0,0">
                  <w:txbxContent>
                    <w:p w14:paraId="028AC1CB" w14:textId="77777777" w:rsidR="00257B24" w:rsidRDefault="00257B24" w:rsidP="00257B24">
                      <w:pPr>
                        <w:pStyle w:val="BodyText"/>
                        <w:kinsoku w:val="0"/>
                        <w:overflowPunct w:val="0"/>
                        <w:spacing w:before="22"/>
                        <w:rPr>
                          <w:color w:val="939598"/>
                          <w:spacing w:val="-2"/>
                          <w:w w:val="75"/>
                          <w:sz w:val="16"/>
                          <w:szCs w:val="16"/>
                        </w:rPr>
                      </w:pPr>
                      <w:r>
                        <w:rPr>
                          <w:color w:val="939598"/>
                          <w:w w:val="75"/>
                          <w:sz w:val="16"/>
                          <w:szCs w:val="16"/>
                        </w:rPr>
                        <w:t>(rev.</w:t>
                      </w:r>
                      <w:r>
                        <w:rPr>
                          <w:color w:val="939598"/>
                          <w:spacing w:val="-1"/>
                          <w:w w:val="75"/>
                          <w:sz w:val="16"/>
                          <w:szCs w:val="16"/>
                        </w:rPr>
                        <w:t xml:space="preserve"> </w:t>
                      </w:r>
                      <w:r>
                        <w:rPr>
                          <w:color w:val="939598"/>
                          <w:w w:val="75"/>
                          <w:sz w:val="16"/>
                          <w:szCs w:val="16"/>
                        </w:rPr>
                        <w:t>07/21</w:t>
                      </w:r>
                      <w:r>
                        <w:rPr>
                          <w:color w:val="939598"/>
                          <w:spacing w:val="-12"/>
                          <w:sz w:val="16"/>
                          <w:szCs w:val="16"/>
                        </w:rPr>
                        <w:t xml:space="preserve"> </w:t>
                      </w:r>
                      <w:r>
                        <w:rPr>
                          <w:color w:val="939598"/>
                          <w:spacing w:val="-2"/>
                          <w:w w:val="75"/>
                          <w:sz w:val="16"/>
                          <w:szCs w:val="16"/>
                        </w:rPr>
                        <w:t>12125</w:t>
                      </w:r>
                    </w:p>
                  </w:txbxContent>
                </v:textbox>
                <w10:wrap anchorx="page"/>
              </v:shape>
            </w:pict>
          </mc:Fallback>
        </mc:AlternateContent>
      </w:r>
      <w:r w:rsidRPr="00257B24">
        <w:rPr>
          <w:rFonts w:ascii="Trebuchet MS" w:hAnsi="Trebuchet MS" w:cs="Trebuchet MS"/>
          <w:w w:val="85"/>
          <w:sz w:val="18"/>
          <w:szCs w:val="18"/>
        </w:rPr>
        <w:t>August</w:t>
      </w:r>
      <w:r w:rsidRPr="00257B24">
        <w:rPr>
          <w:rFonts w:ascii="Trebuchet MS" w:hAnsi="Trebuchet MS" w:cs="Trebuchet MS"/>
          <w:spacing w:val="-7"/>
          <w:w w:val="85"/>
          <w:sz w:val="18"/>
          <w:szCs w:val="18"/>
        </w:rPr>
        <w:t xml:space="preserve"> </w:t>
      </w:r>
      <w:r w:rsidRPr="00257B24">
        <w:rPr>
          <w:rFonts w:ascii="Trebuchet MS" w:hAnsi="Trebuchet MS" w:cs="Trebuchet MS"/>
          <w:spacing w:val="-4"/>
          <w:w w:val="90"/>
          <w:sz w:val="18"/>
          <w:szCs w:val="18"/>
        </w:rPr>
        <w:t>2022</w:t>
      </w:r>
    </w:p>
    <w:p w14:paraId="3CE35AC6" w14:textId="77777777" w:rsidR="001634C0" w:rsidRDefault="001634C0" w:rsidP="003E22FC">
      <w:pPr>
        <w:pStyle w:val="BodyText"/>
        <w:spacing w:line="235" w:lineRule="exact"/>
        <w:ind w:left="736"/>
        <w:sectPr w:rsidR="001634C0" w:rsidSect="00B62187">
          <w:headerReference w:type="default" r:id="rId227"/>
          <w:pgSz w:w="12240" w:h="15840"/>
          <w:pgMar w:top="245" w:right="720" w:bottom="245" w:left="720" w:header="720" w:footer="720" w:gutter="0"/>
          <w:cols w:space="720"/>
          <w:docGrid w:linePitch="360"/>
        </w:sectPr>
      </w:pPr>
    </w:p>
    <w:p w14:paraId="63AEFAC1" w14:textId="26CF2B8B" w:rsidR="001634C0" w:rsidRDefault="001634C0" w:rsidP="001634C0">
      <w:pPr>
        <w:pStyle w:val="BodyText"/>
        <w:kinsoku w:val="0"/>
        <w:overflowPunct w:val="0"/>
        <w:ind w:left="213"/>
        <w:rPr>
          <w:sz w:val="20"/>
          <w:szCs w:val="20"/>
        </w:rPr>
      </w:pPr>
      <w:r>
        <w:rPr>
          <w:noProof/>
          <w:sz w:val="20"/>
          <w:szCs w:val="20"/>
        </w:rPr>
        <w:lastRenderedPageBreak/>
        <w:drawing>
          <wp:inline distT="0" distB="0" distL="0" distR="0" wp14:anchorId="79AE3948" wp14:editId="0F2558DF">
            <wp:extent cx="2362200" cy="266700"/>
            <wp:effectExtent l="0" t="0" r="0" b="0"/>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62200" cy="266700"/>
                    </a:xfrm>
                    <a:prstGeom prst="rect">
                      <a:avLst/>
                    </a:prstGeom>
                    <a:noFill/>
                    <a:ln>
                      <a:noFill/>
                    </a:ln>
                  </pic:spPr>
                </pic:pic>
              </a:graphicData>
            </a:graphic>
          </wp:inline>
        </w:drawing>
      </w:r>
    </w:p>
    <w:p w14:paraId="4AD6A00B" w14:textId="77777777" w:rsidR="001634C0" w:rsidRDefault="001634C0" w:rsidP="001634C0">
      <w:pPr>
        <w:pStyle w:val="BodyText"/>
        <w:kinsoku w:val="0"/>
        <w:overflowPunct w:val="0"/>
        <w:spacing w:before="5"/>
        <w:rPr>
          <w:sz w:val="11"/>
          <w:szCs w:val="11"/>
        </w:rPr>
      </w:pPr>
    </w:p>
    <w:p w14:paraId="26C6AF59" w14:textId="77777777" w:rsidR="001634C0" w:rsidRDefault="001634C0" w:rsidP="001634C0">
      <w:pPr>
        <w:pStyle w:val="Title"/>
        <w:kinsoku w:val="0"/>
        <w:overflowPunct w:val="0"/>
        <w:rPr>
          <w:spacing w:val="-2"/>
          <w:w w:val="110"/>
        </w:rPr>
      </w:pPr>
      <w:bookmarkStart w:id="66" w:name="Residency_Appeal_Application_Instruction"/>
      <w:bookmarkStart w:id="67" w:name="Basis_for_Appeal"/>
      <w:bookmarkStart w:id="68" w:name="Final_Determination"/>
      <w:bookmarkEnd w:id="66"/>
      <w:bookmarkEnd w:id="67"/>
      <w:bookmarkEnd w:id="68"/>
      <w:r>
        <w:rPr>
          <w:w w:val="110"/>
        </w:rPr>
        <w:t>Residency</w:t>
      </w:r>
      <w:r>
        <w:rPr>
          <w:spacing w:val="-15"/>
          <w:w w:val="110"/>
        </w:rPr>
        <w:t xml:space="preserve"> </w:t>
      </w:r>
      <w:r>
        <w:rPr>
          <w:w w:val="110"/>
        </w:rPr>
        <w:t>Appeal</w:t>
      </w:r>
      <w:r>
        <w:rPr>
          <w:spacing w:val="-11"/>
          <w:w w:val="110"/>
        </w:rPr>
        <w:t xml:space="preserve"> </w:t>
      </w:r>
      <w:r>
        <w:rPr>
          <w:w w:val="110"/>
        </w:rPr>
        <w:t>Application</w:t>
      </w:r>
      <w:r>
        <w:rPr>
          <w:spacing w:val="-19"/>
          <w:w w:val="110"/>
        </w:rPr>
        <w:t xml:space="preserve"> </w:t>
      </w:r>
      <w:r>
        <w:rPr>
          <w:spacing w:val="-2"/>
          <w:w w:val="110"/>
        </w:rPr>
        <w:t>Instructions</w:t>
      </w:r>
    </w:p>
    <w:p w14:paraId="2F41ABA5" w14:textId="77777777" w:rsidR="001634C0" w:rsidRDefault="001634C0" w:rsidP="001634C0">
      <w:pPr>
        <w:pStyle w:val="BodyText"/>
        <w:kinsoku w:val="0"/>
        <w:overflowPunct w:val="0"/>
        <w:spacing w:before="285" w:line="235" w:lineRule="auto"/>
        <w:ind w:left="117" w:right="223"/>
        <w:rPr>
          <w:color w:val="333333"/>
        </w:rPr>
      </w:pPr>
      <w:r>
        <w:rPr>
          <w:color w:val="333333"/>
        </w:rPr>
        <w:t>An appeal will ONLY be accepted from the student and must</w:t>
      </w:r>
      <w:r>
        <w:rPr>
          <w:color w:val="333333"/>
          <w:spacing w:val="-1"/>
        </w:rPr>
        <w:t xml:space="preserve"> </w:t>
      </w:r>
      <w:r>
        <w:rPr>
          <w:color w:val="333333"/>
        </w:rPr>
        <w:t>be submitted through the CSU Residency website. Appeals via email, fax, and U.S. mail will not be accepted.</w:t>
      </w:r>
    </w:p>
    <w:p w14:paraId="0562A945" w14:textId="77777777" w:rsidR="001634C0" w:rsidRDefault="001634C0" w:rsidP="001634C0">
      <w:pPr>
        <w:pStyle w:val="BodyText"/>
        <w:kinsoku w:val="0"/>
        <w:overflowPunct w:val="0"/>
        <w:spacing w:before="8"/>
        <w:rPr>
          <w:sz w:val="21"/>
          <w:szCs w:val="21"/>
        </w:rPr>
      </w:pPr>
    </w:p>
    <w:p w14:paraId="350464C1" w14:textId="77777777" w:rsidR="001634C0" w:rsidRDefault="001634C0" w:rsidP="001634C0">
      <w:pPr>
        <w:pStyle w:val="BodyText"/>
        <w:kinsoku w:val="0"/>
        <w:overflowPunct w:val="0"/>
        <w:spacing w:before="1"/>
        <w:ind w:left="117"/>
        <w:rPr>
          <w:color w:val="333333"/>
          <w:spacing w:val="-2"/>
        </w:rPr>
      </w:pPr>
      <w:r>
        <w:rPr>
          <w:color w:val="333333"/>
        </w:rPr>
        <w:t>To</w:t>
      </w:r>
      <w:r>
        <w:rPr>
          <w:color w:val="333333"/>
          <w:spacing w:val="4"/>
        </w:rPr>
        <w:t xml:space="preserve"> </w:t>
      </w:r>
      <w:r>
        <w:rPr>
          <w:color w:val="333333"/>
        </w:rPr>
        <w:t>submit</w:t>
      </w:r>
      <w:r>
        <w:rPr>
          <w:color w:val="333333"/>
          <w:spacing w:val="1"/>
        </w:rPr>
        <w:t xml:space="preserve"> </w:t>
      </w:r>
      <w:r>
        <w:rPr>
          <w:color w:val="333333"/>
        </w:rPr>
        <w:t>a</w:t>
      </w:r>
      <w:r>
        <w:rPr>
          <w:color w:val="333333"/>
          <w:spacing w:val="2"/>
        </w:rPr>
        <w:t xml:space="preserve"> </w:t>
      </w:r>
      <w:r>
        <w:rPr>
          <w:color w:val="333333"/>
        </w:rPr>
        <w:t>residency</w:t>
      </w:r>
      <w:r>
        <w:rPr>
          <w:color w:val="333333"/>
          <w:spacing w:val="2"/>
        </w:rPr>
        <w:t xml:space="preserve"> </w:t>
      </w:r>
      <w:r>
        <w:rPr>
          <w:color w:val="333333"/>
        </w:rPr>
        <w:t>appeal,</w:t>
      </w:r>
      <w:r>
        <w:rPr>
          <w:color w:val="333333"/>
          <w:spacing w:val="-2"/>
        </w:rPr>
        <w:t xml:space="preserve"> </w:t>
      </w:r>
      <w:r>
        <w:rPr>
          <w:color w:val="333333"/>
        </w:rPr>
        <w:t>please</w:t>
      </w:r>
      <w:r>
        <w:rPr>
          <w:color w:val="333333"/>
          <w:spacing w:val="4"/>
        </w:rPr>
        <w:t xml:space="preserve"> </w:t>
      </w:r>
      <w:r>
        <w:rPr>
          <w:color w:val="333333"/>
        </w:rPr>
        <w:t>follow</w:t>
      </w:r>
      <w:r>
        <w:rPr>
          <w:color w:val="333333"/>
          <w:spacing w:val="1"/>
        </w:rPr>
        <w:t xml:space="preserve"> </w:t>
      </w:r>
      <w:r>
        <w:rPr>
          <w:color w:val="333333"/>
        </w:rPr>
        <w:t>the</w:t>
      </w:r>
      <w:r>
        <w:rPr>
          <w:color w:val="333333"/>
          <w:spacing w:val="-2"/>
        </w:rPr>
        <w:t xml:space="preserve"> </w:t>
      </w:r>
      <w:r>
        <w:rPr>
          <w:color w:val="333333"/>
        </w:rPr>
        <w:t>steps</w:t>
      </w:r>
      <w:r>
        <w:rPr>
          <w:color w:val="333333"/>
          <w:spacing w:val="-3"/>
        </w:rPr>
        <w:t xml:space="preserve"> </w:t>
      </w:r>
      <w:r>
        <w:rPr>
          <w:color w:val="333333"/>
          <w:spacing w:val="-2"/>
        </w:rPr>
        <w:t>below:</w:t>
      </w:r>
    </w:p>
    <w:p w14:paraId="049A0BCB" w14:textId="77777777" w:rsidR="001634C0" w:rsidRDefault="001634C0" w:rsidP="000140FE">
      <w:pPr>
        <w:pStyle w:val="ListParagraph"/>
        <w:widowControl w:val="0"/>
        <w:numPr>
          <w:ilvl w:val="0"/>
          <w:numId w:val="57"/>
        </w:numPr>
        <w:tabs>
          <w:tab w:val="left" w:pos="838"/>
        </w:tabs>
        <w:kinsoku w:val="0"/>
        <w:overflowPunct w:val="0"/>
        <w:autoSpaceDE w:val="0"/>
        <w:autoSpaceDN w:val="0"/>
        <w:adjustRightInd w:val="0"/>
        <w:spacing w:before="123"/>
        <w:ind w:left="837" w:hanging="361"/>
        <w:contextualSpacing w:val="0"/>
        <w:rPr>
          <w:color w:val="0563C1"/>
          <w:spacing w:val="-2"/>
          <w:sz w:val="22"/>
          <w:szCs w:val="22"/>
        </w:rPr>
      </w:pPr>
      <w:r>
        <w:rPr>
          <w:color w:val="333333"/>
          <w:sz w:val="22"/>
          <w:szCs w:val="22"/>
        </w:rPr>
        <w:t>Go to</w:t>
      </w:r>
      <w:r>
        <w:rPr>
          <w:color w:val="333333"/>
          <w:spacing w:val="-5"/>
          <w:sz w:val="22"/>
          <w:szCs w:val="22"/>
        </w:rPr>
        <w:t xml:space="preserve"> </w:t>
      </w:r>
      <w:hyperlink r:id="rId229" w:history="1">
        <w:r>
          <w:rPr>
            <w:color w:val="0563C1"/>
            <w:spacing w:val="-2"/>
            <w:sz w:val="22"/>
            <w:szCs w:val="22"/>
            <w:u w:val="single"/>
          </w:rPr>
          <w:t>CalState.edu/Residency</w:t>
        </w:r>
      </w:hyperlink>
    </w:p>
    <w:p w14:paraId="24C32FC2" w14:textId="77777777" w:rsidR="001634C0" w:rsidRDefault="001634C0" w:rsidP="000140FE">
      <w:pPr>
        <w:pStyle w:val="ListParagraph"/>
        <w:widowControl w:val="0"/>
        <w:numPr>
          <w:ilvl w:val="0"/>
          <w:numId w:val="57"/>
        </w:numPr>
        <w:tabs>
          <w:tab w:val="left" w:pos="838"/>
        </w:tabs>
        <w:kinsoku w:val="0"/>
        <w:overflowPunct w:val="0"/>
        <w:autoSpaceDE w:val="0"/>
        <w:autoSpaceDN w:val="0"/>
        <w:adjustRightInd w:val="0"/>
        <w:spacing w:before="128"/>
        <w:ind w:left="837" w:hanging="361"/>
        <w:contextualSpacing w:val="0"/>
        <w:rPr>
          <w:color w:val="333333"/>
          <w:spacing w:val="-2"/>
          <w:sz w:val="22"/>
          <w:szCs w:val="22"/>
        </w:rPr>
      </w:pPr>
      <w:r>
        <w:rPr>
          <w:color w:val="333333"/>
          <w:sz w:val="22"/>
          <w:szCs w:val="22"/>
        </w:rPr>
        <w:t>Click</w:t>
      </w:r>
      <w:r>
        <w:rPr>
          <w:color w:val="333333"/>
          <w:spacing w:val="3"/>
          <w:sz w:val="22"/>
          <w:szCs w:val="22"/>
        </w:rPr>
        <w:t xml:space="preserve"> </w:t>
      </w:r>
      <w:r>
        <w:rPr>
          <w:color w:val="333333"/>
          <w:sz w:val="22"/>
          <w:szCs w:val="22"/>
        </w:rPr>
        <w:t>on</w:t>
      </w:r>
      <w:r>
        <w:rPr>
          <w:color w:val="333333"/>
          <w:spacing w:val="6"/>
          <w:sz w:val="22"/>
          <w:szCs w:val="22"/>
        </w:rPr>
        <w:t xml:space="preserve"> </w:t>
      </w:r>
      <w:r>
        <w:rPr>
          <w:color w:val="333333"/>
          <w:sz w:val="22"/>
          <w:szCs w:val="22"/>
        </w:rPr>
        <w:t>Learn About</w:t>
      </w:r>
      <w:r>
        <w:rPr>
          <w:color w:val="333333"/>
          <w:spacing w:val="-4"/>
          <w:sz w:val="22"/>
          <w:szCs w:val="22"/>
        </w:rPr>
        <w:t xml:space="preserve"> </w:t>
      </w:r>
      <w:r>
        <w:rPr>
          <w:color w:val="333333"/>
          <w:sz w:val="22"/>
          <w:szCs w:val="22"/>
        </w:rPr>
        <w:t>Appeals</w:t>
      </w:r>
      <w:r>
        <w:rPr>
          <w:color w:val="333333"/>
          <w:spacing w:val="4"/>
          <w:sz w:val="22"/>
          <w:szCs w:val="22"/>
        </w:rPr>
        <w:t xml:space="preserve"> </w:t>
      </w:r>
      <w:r>
        <w:rPr>
          <w:color w:val="333333"/>
          <w:sz w:val="22"/>
          <w:szCs w:val="22"/>
        </w:rPr>
        <w:t>to get</w:t>
      </w:r>
      <w:r>
        <w:rPr>
          <w:color w:val="333333"/>
          <w:spacing w:val="2"/>
          <w:sz w:val="22"/>
          <w:szCs w:val="22"/>
        </w:rPr>
        <w:t xml:space="preserve"> </w:t>
      </w:r>
      <w:r>
        <w:rPr>
          <w:color w:val="333333"/>
          <w:spacing w:val="-2"/>
          <w:sz w:val="22"/>
          <w:szCs w:val="22"/>
        </w:rPr>
        <w:t>started</w:t>
      </w:r>
    </w:p>
    <w:p w14:paraId="6F0BE41D" w14:textId="72C35BDE" w:rsidR="001634C0" w:rsidRDefault="001634C0" w:rsidP="000140FE">
      <w:pPr>
        <w:pStyle w:val="ListParagraph"/>
        <w:widowControl w:val="0"/>
        <w:numPr>
          <w:ilvl w:val="0"/>
          <w:numId w:val="57"/>
        </w:numPr>
        <w:tabs>
          <w:tab w:val="left" w:pos="838"/>
        </w:tabs>
        <w:kinsoku w:val="0"/>
        <w:overflowPunct w:val="0"/>
        <w:autoSpaceDE w:val="0"/>
        <w:autoSpaceDN w:val="0"/>
        <w:adjustRightInd w:val="0"/>
        <w:spacing w:before="123"/>
        <w:ind w:left="837" w:right="735" w:hanging="360"/>
        <w:contextualSpacing w:val="0"/>
        <w:rPr>
          <w:color w:val="333333"/>
          <w:sz w:val="22"/>
          <w:szCs w:val="22"/>
        </w:rPr>
      </w:pPr>
      <w:r>
        <w:rPr>
          <w:noProof/>
        </w:rPr>
        <mc:AlternateContent>
          <mc:Choice Requires="wps">
            <w:drawing>
              <wp:anchor distT="0" distB="0" distL="0" distR="0" simplePos="0" relativeHeight="251796480" behindDoc="0" locked="0" layoutInCell="0" allowOverlap="1" wp14:anchorId="55AC5AA2" wp14:editId="4BFAE22B">
                <wp:simplePos x="0" y="0"/>
                <wp:positionH relativeFrom="page">
                  <wp:posOffset>3181985</wp:posOffset>
                </wp:positionH>
                <wp:positionV relativeFrom="paragraph">
                  <wp:posOffset>452120</wp:posOffset>
                </wp:positionV>
                <wp:extent cx="1422400" cy="444500"/>
                <wp:effectExtent l="635" t="4445" r="0" b="0"/>
                <wp:wrapTopAndBottom/>
                <wp:docPr id="1831" name="Rectangle 1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77CE0" w14:textId="60C7F244" w:rsidR="001634C0" w:rsidRDefault="001634C0" w:rsidP="001634C0">
                            <w:pPr>
                              <w:spacing w:line="700" w:lineRule="atLeast"/>
                            </w:pPr>
                            <w:r>
                              <w:rPr>
                                <w:noProof/>
                              </w:rPr>
                              <w:drawing>
                                <wp:inline distT="0" distB="0" distL="0" distR="0" wp14:anchorId="2BD8801C" wp14:editId="065AB46A">
                                  <wp:extent cx="1438275" cy="447675"/>
                                  <wp:effectExtent l="0" t="0" r="9525" b="9525"/>
                                  <wp:docPr id="1830" name="Picture 1830">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438275" cy="447675"/>
                                          </a:xfrm>
                                          <a:prstGeom prst="rect">
                                            <a:avLst/>
                                          </a:prstGeom>
                                          <a:noFill/>
                                          <a:ln>
                                            <a:noFill/>
                                          </a:ln>
                                        </pic:spPr>
                                      </pic:pic>
                                    </a:graphicData>
                                  </a:graphic>
                                </wp:inline>
                              </w:drawing>
                            </w:r>
                          </w:p>
                          <w:p w14:paraId="393E7AE3"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C5AA2" id="Rectangle 1831" o:spid="_x0000_s1053" style="position:absolute;left:0;text-align:left;margin-left:250.55pt;margin-top:35.6pt;width:112pt;height:35pt;z-index:251796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" o:allowincell="f" filled="f" stroked="f">
                <v:textbox inset="0,0,0,0">
                  <w:txbxContent>
                    <w:p w14:paraId="2BB77CE0" w14:textId="60C7F244" w:rsidR="001634C0" w:rsidRDefault="001634C0" w:rsidP="001634C0">
                      <w:pPr>
                        <w:spacing w:line="700" w:lineRule="atLeast"/>
                      </w:pPr>
                      <w:r>
                        <w:rPr>
                          <w:noProof/>
                        </w:rPr>
                        <w:drawing>
                          <wp:inline distT="0" distB="0" distL="0" distR="0" wp14:anchorId="2BD8801C" wp14:editId="065AB46A">
                            <wp:extent cx="1438275" cy="447675"/>
                            <wp:effectExtent l="0" t="0" r="9525" b="9525"/>
                            <wp:docPr id="1830" name="Picture 1830">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38275" cy="447675"/>
                                    </a:xfrm>
                                    <a:prstGeom prst="rect">
                                      <a:avLst/>
                                    </a:prstGeom>
                                    <a:noFill/>
                                    <a:ln>
                                      <a:noFill/>
                                    </a:ln>
                                  </pic:spPr>
                                </pic:pic>
                              </a:graphicData>
                            </a:graphic>
                          </wp:inline>
                        </w:drawing>
                      </w:r>
                    </w:p>
                    <w:p w14:paraId="393E7AE3" w14:textId="77777777" w:rsidR="001634C0" w:rsidRDefault="001634C0" w:rsidP="001634C0"/>
                  </w:txbxContent>
                </v:textbox>
                <w10:wrap type="topAndBottom" anchorx="page"/>
              </v:rect>
            </w:pict>
          </mc:Fallback>
        </mc:AlternateContent>
      </w:r>
      <w:r>
        <w:rPr>
          <w:noProof/>
        </w:rPr>
        <mc:AlternateContent>
          <mc:Choice Requires="wps">
            <w:drawing>
              <wp:anchor distT="0" distB="0" distL="114300" distR="114300" simplePos="0" relativeHeight="251797504" behindDoc="1" locked="0" layoutInCell="0" allowOverlap="1" wp14:anchorId="501DD217" wp14:editId="0A960188">
                <wp:simplePos x="0" y="0"/>
                <wp:positionH relativeFrom="page">
                  <wp:posOffset>3389630</wp:posOffset>
                </wp:positionH>
                <wp:positionV relativeFrom="paragraph">
                  <wp:posOffset>574675</wp:posOffset>
                </wp:positionV>
                <wp:extent cx="1043305" cy="205740"/>
                <wp:effectExtent l="0" t="3175" r="0" b="635"/>
                <wp:wrapNone/>
                <wp:docPr id="1829" name="Text Box 1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D2451" w14:textId="77777777" w:rsidR="001634C0" w:rsidRDefault="003E621E" w:rsidP="001634C0">
                            <w:pPr>
                              <w:pStyle w:val="BodyText"/>
                              <w:kinsoku w:val="0"/>
                              <w:overflowPunct w:val="0"/>
                              <w:spacing w:line="309" w:lineRule="exact"/>
                              <w:rPr>
                                <w:rFonts w:ascii="Palatino Linotype" w:hAnsi="Palatino Linotype" w:cs="Palatino Linotype"/>
                                <w:spacing w:val="-5"/>
                                <w:w w:val="90"/>
                              </w:rPr>
                            </w:pPr>
                            <w:hyperlink r:id="rId233" w:history="1">
                              <w:r w:rsidR="001634C0">
                                <w:rPr>
                                  <w:rFonts w:ascii="Palatino Linotype" w:hAnsi="Palatino Linotype" w:cs="Palatino Linotype"/>
                                  <w:w w:val="90"/>
                                </w:rPr>
                                <w:t>submit</w:t>
                              </w:r>
                              <w:r w:rsidR="001634C0">
                                <w:rPr>
                                  <w:rFonts w:ascii="Palatino Linotype" w:hAnsi="Palatino Linotype" w:cs="Palatino Linotype"/>
                                  <w:spacing w:val="-5"/>
                                </w:rPr>
                                <w:t xml:space="preserve"> </w:t>
                              </w:r>
                              <w:r w:rsidR="001634C0">
                                <w:rPr>
                                  <w:rFonts w:ascii="Palatino Linotype" w:hAnsi="Palatino Linotype" w:cs="Palatino Linotype"/>
                                  <w:w w:val="90"/>
                                </w:rPr>
                                <w:t>an</w:t>
                              </w:r>
                              <w:r w:rsidR="001634C0">
                                <w:rPr>
                                  <w:rFonts w:ascii="Palatino Linotype" w:hAnsi="Palatino Linotype" w:cs="Palatino Linotype"/>
                                  <w:spacing w:val="-5"/>
                                </w:rPr>
                                <w:t xml:space="preserve"> </w:t>
                              </w:r>
                              <w:r w:rsidR="001634C0">
                                <w:rPr>
                                  <w:rFonts w:ascii="Palatino Linotype" w:hAnsi="Palatino Linotype" w:cs="Palatino Linotype"/>
                                  <w:spacing w:val="-5"/>
                                  <w:w w:val="90"/>
                                </w:rPr>
                                <w:t>appeal</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DD217" id="Text Box 1829" o:spid="_x0000_s1054" type="#_x0000_t202" style="position:absolute;left:0;text-align:left;margin-left:266.9pt;margin-top:45.25pt;width:82.15pt;height:16.2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" o:allowincell="f" filled="f" stroked="f">
                <v:textbox inset="0,0,0,0">
                  <w:txbxContent>
                    <w:p w14:paraId="2CFD2451" w14:textId="77777777" w:rsidR="001634C0" w:rsidRDefault="00820DEF" w:rsidP="001634C0">
                      <w:pPr>
                        <w:pStyle w:val="BodyText"/>
                        <w:kinsoku w:val="0"/>
                        <w:overflowPunct w:val="0"/>
                        <w:spacing w:line="309" w:lineRule="exact"/>
                        <w:rPr>
                          <w:rFonts w:ascii="Palatino Linotype" w:hAnsi="Palatino Linotype" w:cs="Palatino Linotype"/>
                          <w:spacing w:val="-5"/>
                          <w:w w:val="90"/>
                        </w:rPr>
                      </w:pPr>
                      <w:hyperlink r:id="rId234" w:history="1">
                        <w:r w:rsidR="001634C0">
                          <w:rPr>
                            <w:rFonts w:ascii="Palatino Linotype" w:hAnsi="Palatino Linotype" w:cs="Palatino Linotype"/>
                            <w:w w:val="90"/>
                          </w:rPr>
                          <w:t>submit</w:t>
                        </w:r>
                        <w:r w:rsidR="001634C0">
                          <w:rPr>
                            <w:rFonts w:ascii="Palatino Linotype" w:hAnsi="Palatino Linotype" w:cs="Palatino Linotype"/>
                            <w:spacing w:val="-5"/>
                          </w:rPr>
                          <w:t xml:space="preserve"> </w:t>
                        </w:r>
                        <w:r w:rsidR="001634C0">
                          <w:rPr>
                            <w:rFonts w:ascii="Palatino Linotype" w:hAnsi="Palatino Linotype" w:cs="Palatino Linotype"/>
                            <w:w w:val="90"/>
                          </w:rPr>
                          <w:t>an</w:t>
                        </w:r>
                        <w:r w:rsidR="001634C0">
                          <w:rPr>
                            <w:rFonts w:ascii="Palatino Linotype" w:hAnsi="Palatino Linotype" w:cs="Palatino Linotype"/>
                            <w:spacing w:val="-5"/>
                          </w:rPr>
                          <w:t xml:space="preserve"> </w:t>
                        </w:r>
                        <w:r w:rsidR="001634C0">
                          <w:rPr>
                            <w:rFonts w:ascii="Palatino Linotype" w:hAnsi="Palatino Linotype" w:cs="Palatino Linotype"/>
                            <w:spacing w:val="-5"/>
                            <w:w w:val="90"/>
                          </w:rPr>
                          <w:t>appeal</w:t>
                        </w:r>
                      </w:hyperlink>
                    </w:p>
                  </w:txbxContent>
                </v:textbox>
                <w10:wrap anchorx="page"/>
              </v:shape>
            </w:pict>
          </mc:Fallback>
        </mc:AlternateContent>
      </w:r>
      <w:r>
        <w:rPr>
          <w:color w:val="333333"/>
          <w:sz w:val="22"/>
          <w:szCs w:val="22"/>
        </w:rPr>
        <w:t>Once</w:t>
      </w:r>
      <w:r>
        <w:rPr>
          <w:color w:val="333333"/>
          <w:spacing w:val="-3"/>
          <w:sz w:val="22"/>
          <w:szCs w:val="22"/>
        </w:rPr>
        <w:t xml:space="preserve"> </w:t>
      </w:r>
      <w:r>
        <w:rPr>
          <w:color w:val="333333"/>
          <w:sz w:val="22"/>
          <w:szCs w:val="22"/>
        </w:rPr>
        <w:t>the student meets the criteria for a</w:t>
      </w:r>
      <w:r>
        <w:rPr>
          <w:color w:val="333333"/>
          <w:spacing w:val="-5"/>
          <w:sz w:val="22"/>
          <w:szCs w:val="22"/>
        </w:rPr>
        <w:t xml:space="preserve"> </w:t>
      </w:r>
      <w:r>
        <w:rPr>
          <w:color w:val="333333"/>
          <w:sz w:val="22"/>
          <w:szCs w:val="22"/>
        </w:rPr>
        <w:t>residency appeal, then the student submits an appeal by clicking on the red button</w:t>
      </w:r>
    </w:p>
    <w:p w14:paraId="363B270B" w14:textId="77777777" w:rsidR="001634C0" w:rsidRDefault="001634C0" w:rsidP="001634C0">
      <w:pPr>
        <w:pStyle w:val="BodyText"/>
        <w:kinsoku w:val="0"/>
        <w:overflowPunct w:val="0"/>
        <w:spacing w:before="3"/>
        <w:rPr>
          <w:sz w:val="21"/>
          <w:szCs w:val="21"/>
        </w:rPr>
      </w:pPr>
    </w:p>
    <w:p w14:paraId="1655AA3D" w14:textId="77777777" w:rsidR="001634C0" w:rsidRDefault="001634C0" w:rsidP="001634C0">
      <w:pPr>
        <w:pStyle w:val="BodyText"/>
        <w:kinsoku w:val="0"/>
        <w:overflowPunct w:val="0"/>
        <w:spacing w:line="235" w:lineRule="auto"/>
        <w:ind w:left="117"/>
        <w:rPr>
          <w:color w:val="333333"/>
        </w:rPr>
      </w:pPr>
      <w:r>
        <w:rPr>
          <w:color w:val="333333"/>
        </w:rPr>
        <w:t>A student with a</w:t>
      </w:r>
      <w:r>
        <w:rPr>
          <w:color w:val="333333"/>
          <w:spacing w:val="-4"/>
        </w:rPr>
        <w:t xml:space="preserve"> </w:t>
      </w:r>
      <w:r>
        <w:rPr>
          <w:color w:val="333333"/>
        </w:rPr>
        <w:t>documented</w:t>
      </w:r>
      <w:r>
        <w:rPr>
          <w:color w:val="333333"/>
          <w:spacing w:val="-2"/>
        </w:rPr>
        <w:t xml:space="preserve"> </w:t>
      </w:r>
      <w:r>
        <w:rPr>
          <w:color w:val="333333"/>
        </w:rPr>
        <w:t>disability that</w:t>
      </w:r>
      <w:r>
        <w:rPr>
          <w:color w:val="333333"/>
          <w:spacing w:val="-5"/>
        </w:rPr>
        <w:t xml:space="preserve"> </w:t>
      </w:r>
      <w:r>
        <w:rPr>
          <w:color w:val="333333"/>
        </w:rPr>
        <w:t>prohibits the</w:t>
      </w:r>
      <w:r>
        <w:rPr>
          <w:color w:val="333333"/>
          <w:spacing w:val="-2"/>
        </w:rPr>
        <w:t xml:space="preserve"> </w:t>
      </w:r>
      <w:r>
        <w:rPr>
          <w:color w:val="333333"/>
        </w:rPr>
        <w:t>student from submitting</w:t>
      </w:r>
      <w:r>
        <w:rPr>
          <w:color w:val="333333"/>
          <w:spacing w:val="-2"/>
        </w:rPr>
        <w:t xml:space="preserve"> </w:t>
      </w:r>
      <w:r>
        <w:rPr>
          <w:color w:val="333333"/>
        </w:rPr>
        <w:t>an</w:t>
      </w:r>
      <w:r>
        <w:rPr>
          <w:color w:val="333333"/>
          <w:spacing w:val="-2"/>
        </w:rPr>
        <w:t xml:space="preserve"> </w:t>
      </w:r>
      <w:r>
        <w:rPr>
          <w:color w:val="333333"/>
        </w:rPr>
        <w:t>appeal</w:t>
      </w:r>
      <w:r>
        <w:rPr>
          <w:color w:val="333333"/>
          <w:spacing w:val="-5"/>
        </w:rPr>
        <w:t xml:space="preserve"> </w:t>
      </w:r>
      <w:r>
        <w:rPr>
          <w:color w:val="333333"/>
        </w:rPr>
        <w:t xml:space="preserve">should contact </w:t>
      </w:r>
      <w:hyperlink r:id="rId235" w:history="1">
        <w:r>
          <w:rPr>
            <w:color w:val="333333"/>
          </w:rPr>
          <w:t>residencyappeals@calstate.edu</w:t>
        </w:r>
      </w:hyperlink>
      <w:r>
        <w:rPr>
          <w:color w:val="333333"/>
        </w:rPr>
        <w:t>.</w:t>
      </w:r>
    </w:p>
    <w:p w14:paraId="6F70A672" w14:textId="77777777" w:rsidR="001634C0" w:rsidRDefault="001634C0" w:rsidP="001634C0">
      <w:pPr>
        <w:pStyle w:val="BodyText"/>
        <w:kinsoku w:val="0"/>
        <w:overflowPunct w:val="0"/>
        <w:spacing w:before="10"/>
      </w:pPr>
    </w:p>
    <w:p w14:paraId="4FAE5DC5" w14:textId="77777777" w:rsidR="001634C0" w:rsidRDefault="001634C0" w:rsidP="001634C0">
      <w:pPr>
        <w:pStyle w:val="Heading1"/>
        <w:kinsoku w:val="0"/>
        <w:overflowPunct w:val="0"/>
        <w:spacing w:before="1"/>
        <w:rPr>
          <w:color w:val="333333"/>
          <w:spacing w:val="-2"/>
        </w:rPr>
      </w:pPr>
      <w:r>
        <w:rPr>
          <w:color w:val="333333"/>
          <w:spacing w:val="-2"/>
        </w:rPr>
        <w:t>Basis</w:t>
      </w:r>
      <w:r>
        <w:rPr>
          <w:color w:val="333333"/>
          <w:spacing w:val="-16"/>
        </w:rPr>
        <w:t xml:space="preserve"> </w:t>
      </w:r>
      <w:r>
        <w:rPr>
          <w:color w:val="333333"/>
          <w:spacing w:val="-2"/>
        </w:rPr>
        <w:t>for</w:t>
      </w:r>
      <w:r>
        <w:rPr>
          <w:color w:val="333333"/>
          <w:spacing w:val="-7"/>
        </w:rPr>
        <w:t xml:space="preserve"> </w:t>
      </w:r>
      <w:r>
        <w:rPr>
          <w:color w:val="333333"/>
          <w:spacing w:val="-2"/>
        </w:rPr>
        <w:t>Appeal</w:t>
      </w:r>
    </w:p>
    <w:p w14:paraId="6F50403B" w14:textId="77777777" w:rsidR="001634C0" w:rsidRDefault="001634C0" w:rsidP="001634C0">
      <w:pPr>
        <w:pStyle w:val="BodyText"/>
        <w:kinsoku w:val="0"/>
        <w:overflowPunct w:val="0"/>
        <w:spacing w:before="3"/>
        <w:rPr>
          <w:rFonts w:ascii="Arial" w:hAnsi="Arial" w:cs="Arial"/>
          <w:b/>
          <w:bCs/>
        </w:rPr>
      </w:pPr>
    </w:p>
    <w:p w14:paraId="74BD0653" w14:textId="77777777" w:rsidR="001634C0" w:rsidRDefault="001634C0" w:rsidP="001634C0">
      <w:pPr>
        <w:pStyle w:val="BodyText"/>
        <w:kinsoku w:val="0"/>
        <w:overflowPunct w:val="0"/>
        <w:ind w:left="117" w:right="208"/>
        <w:rPr>
          <w:color w:val="333333"/>
        </w:rPr>
      </w:pPr>
      <w:r>
        <w:rPr>
          <w:color w:val="333333"/>
        </w:rPr>
        <w:t>A student, following a final campus decision concerning the student's residence classification or reclassification, may submit an appeal to the Chancellor's Office within 30 calendar days of the issuance</w:t>
      </w:r>
      <w:r>
        <w:rPr>
          <w:color w:val="333333"/>
          <w:spacing w:val="-1"/>
        </w:rPr>
        <w:t xml:space="preserve"> </w:t>
      </w:r>
      <w:r>
        <w:rPr>
          <w:color w:val="333333"/>
        </w:rPr>
        <w:t>of the</w:t>
      </w:r>
      <w:r>
        <w:rPr>
          <w:color w:val="333333"/>
          <w:spacing w:val="-1"/>
        </w:rPr>
        <w:t xml:space="preserve"> </w:t>
      </w:r>
      <w:r>
        <w:rPr>
          <w:color w:val="333333"/>
        </w:rPr>
        <w:t>notification of the final campus</w:t>
      </w:r>
      <w:r>
        <w:rPr>
          <w:color w:val="333333"/>
          <w:spacing w:val="-3"/>
        </w:rPr>
        <w:t xml:space="preserve"> </w:t>
      </w:r>
      <w:r>
        <w:rPr>
          <w:color w:val="333333"/>
        </w:rPr>
        <w:t>decision.</w:t>
      </w:r>
      <w:r>
        <w:rPr>
          <w:color w:val="333333"/>
          <w:spacing w:val="-2"/>
        </w:rPr>
        <w:t xml:space="preserve"> </w:t>
      </w:r>
      <w:r>
        <w:rPr>
          <w:color w:val="333333"/>
        </w:rPr>
        <w:t>The campus</w:t>
      </w:r>
      <w:r>
        <w:rPr>
          <w:color w:val="333333"/>
          <w:spacing w:val="-3"/>
        </w:rPr>
        <w:t xml:space="preserve"> </w:t>
      </w:r>
      <w:r>
        <w:rPr>
          <w:color w:val="333333"/>
        </w:rPr>
        <w:t>decision may be appealed</w:t>
      </w:r>
      <w:r>
        <w:rPr>
          <w:color w:val="333333"/>
          <w:spacing w:val="-1"/>
        </w:rPr>
        <w:t xml:space="preserve"> </w:t>
      </w:r>
      <w:r>
        <w:rPr>
          <w:color w:val="333333"/>
        </w:rPr>
        <w:t>only if at least one of the following applies:</w:t>
      </w:r>
    </w:p>
    <w:p w14:paraId="12A897C4" w14:textId="77777777" w:rsidR="001634C0" w:rsidRDefault="001634C0" w:rsidP="001634C0">
      <w:pPr>
        <w:pStyle w:val="BodyText"/>
        <w:kinsoku w:val="0"/>
        <w:overflowPunct w:val="0"/>
        <w:rPr>
          <w:sz w:val="21"/>
          <w:szCs w:val="21"/>
        </w:rPr>
      </w:pPr>
    </w:p>
    <w:p w14:paraId="68D2E62F" w14:textId="77777777" w:rsidR="001634C0" w:rsidRDefault="001634C0" w:rsidP="000140FE">
      <w:pPr>
        <w:pStyle w:val="ListParagraph"/>
        <w:widowControl w:val="0"/>
        <w:numPr>
          <w:ilvl w:val="0"/>
          <w:numId w:val="56"/>
        </w:numPr>
        <w:tabs>
          <w:tab w:val="left" w:pos="478"/>
        </w:tabs>
        <w:kinsoku w:val="0"/>
        <w:overflowPunct w:val="0"/>
        <w:autoSpaceDE w:val="0"/>
        <w:autoSpaceDN w:val="0"/>
        <w:adjustRightInd w:val="0"/>
        <w:ind w:left="477" w:hanging="361"/>
        <w:contextualSpacing w:val="0"/>
        <w:rPr>
          <w:color w:val="333333"/>
          <w:spacing w:val="-5"/>
          <w:sz w:val="22"/>
          <w:szCs w:val="22"/>
        </w:rPr>
      </w:pPr>
      <w:r>
        <w:rPr>
          <w:color w:val="333333"/>
          <w:sz w:val="22"/>
          <w:szCs w:val="22"/>
        </w:rPr>
        <w:t>The</w:t>
      </w:r>
      <w:r>
        <w:rPr>
          <w:color w:val="333333"/>
          <w:spacing w:val="9"/>
          <w:sz w:val="22"/>
          <w:szCs w:val="22"/>
        </w:rPr>
        <w:t xml:space="preserve"> </w:t>
      </w:r>
      <w:r>
        <w:rPr>
          <w:color w:val="333333"/>
          <w:sz w:val="22"/>
          <w:szCs w:val="22"/>
        </w:rPr>
        <w:t>decision</w:t>
      </w:r>
      <w:r>
        <w:rPr>
          <w:color w:val="333333"/>
          <w:spacing w:val="9"/>
          <w:sz w:val="22"/>
          <w:szCs w:val="22"/>
        </w:rPr>
        <w:t xml:space="preserve"> </w:t>
      </w:r>
      <w:r>
        <w:rPr>
          <w:color w:val="333333"/>
          <w:sz w:val="22"/>
          <w:szCs w:val="22"/>
        </w:rPr>
        <w:t>was based</w:t>
      </w:r>
      <w:r>
        <w:rPr>
          <w:color w:val="333333"/>
          <w:spacing w:val="4"/>
          <w:sz w:val="22"/>
          <w:szCs w:val="22"/>
        </w:rPr>
        <w:t xml:space="preserve"> </w:t>
      </w:r>
      <w:r>
        <w:rPr>
          <w:color w:val="333333"/>
          <w:spacing w:val="-5"/>
          <w:sz w:val="22"/>
          <w:szCs w:val="22"/>
        </w:rPr>
        <w:t>on:</w:t>
      </w:r>
    </w:p>
    <w:p w14:paraId="7DD58AD0" w14:textId="77777777" w:rsidR="001634C0" w:rsidRDefault="001634C0" w:rsidP="000140FE">
      <w:pPr>
        <w:pStyle w:val="ListParagraph"/>
        <w:widowControl w:val="0"/>
        <w:numPr>
          <w:ilvl w:val="1"/>
          <w:numId w:val="56"/>
        </w:numPr>
        <w:tabs>
          <w:tab w:val="left" w:pos="910"/>
        </w:tabs>
        <w:kinsoku w:val="0"/>
        <w:overflowPunct w:val="0"/>
        <w:autoSpaceDE w:val="0"/>
        <w:autoSpaceDN w:val="0"/>
        <w:adjustRightInd w:val="0"/>
        <w:spacing w:before="40"/>
        <w:ind w:left="909" w:hanging="361"/>
        <w:contextualSpacing w:val="0"/>
        <w:rPr>
          <w:color w:val="333333"/>
          <w:spacing w:val="-4"/>
          <w:sz w:val="22"/>
          <w:szCs w:val="22"/>
        </w:rPr>
      </w:pPr>
      <w:r>
        <w:rPr>
          <w:color w:val="333333"/>
          <w:sz w:val="22"/>
          <w:szCs w:val="22"/>
        </w:rPr>
        <w:t>a</w:t>
      </w:r>
      <w:r>
        <w:rPr>
          <w:color w:val="333333"/>
          <w:spacing w:val="-7"/>
          <w:sz w:val="22"/>
          <w:szCs w:val="22"/>
        </w:rPr>
        <w:t xml:space="preserve"> </w:t>
      </w:r>
      <w:r>
        <w:rPr>
          <w:color w:val="333333"/>
          <w:sz w:val="22"/>
          <w:szCs w:val="22"/>
        </w:rPr>
        <w:t>significant</w:t>
      </w:r>
      <w:r>
        <w:rPr>
          <w:color w:val="333333"/>
          <w:spacing w:val="-12"/>
          <w:sz w:val="22"/>
          <w:szCs w:val="22"/>
        </w:rPr>
        <w:t xml:space="preserve"> </w:t>
      </w:r>
      <w:r>
        <w:rPr>
          <w:color w:val="333333"/>
          <w:sz w:val="22"/>
          <w:szCs w:val="22"/>
        </w:rPr>
        <w:t>error</w:t>
      </w:r>
      <w:r>
        <w:rPr>
          <w:color w:val="333333"/>
          <w:spacing w:val="-8"/>
          <w:sz w:val="22"/>
          <w:szCs w:val="22"/>
        </w:rPr>
        <w:t xml:space="preserve"> </w:t>
      </w:r>
      <w:r>
        <w:rPr>
          <w:color w:val="333333"/>
          <w:sz w:val="22"/>
          <w:szCs w:val="22"/>
        </w:rPr>
        <w:t>of</w:t>
      </w:r>
      <w:r>
        <w:rPr>
          <w:color w:val="333333"/>
          <w:spacing w:val="-7"/>
          <w:sz w:val="22"/>
          <w:szCs w:val="22"/>
        </w:rPr>
        <w:t xml:space="preserve"> </w:t>
      </w:r>
      <w:r>
        <w:rPr>
          <w:color w:val="333333"/>
          <w:spacing w:val="-4"/>
          <w:sz w:val="22"/>
          <w:szCs w:val="22"/>
        </w:rPr>
        <w:t>fact;</w:t>
      </w:r>
    </w:p>
    <w:p w14:paraId="043B436E" w14:textId="77777777" w:rsidR="001634C0" w:rsidRDefault="001634C0" w:rsidP="000140FE">
      <w:pPr>
        <w:pStyle w:val="ListParagraph"/>
        <w:widowControl w:val="0"/>
        <w:numPr>
          <w:ilvl w:val="1"/>
          <w:numId w:val="56"/>
        </w:numPr>
        <w:tabs>
          <w:tab w:val="left" w:pos="910"/>
        </w:tabs>
        <w:kinsoku w:val="0"/>
        <w:overflowPunct w:val="0"/>
        <w:autoSpaceDE w:val="0"/>
        <w:autoSpaceDN w:val="0"/>
        <w:adjustRightInd w:val="0"/>
        <w:spacing w:before="38"/>
        <w:ind w:left="909" w:hanging="361"/>
        <w:contextualSpacing w:val="0"/>
        <w:rPr>
          <w:color w:val="333333"/>
          <w:spacing w:val="-5"/>
          <w:sz w:val="22"/>
          <w:szCs w:val="22"/>
        </w:rPr>
      </w:pPr>
      <w:r>
        <w:rPr>
          <w:color w:val="333333"/>
          <w:sz w:val="22"/>
          <w:szCs w:val="22"/>
        </w:rPr>
        <w:t>a</w:t>
      </w:r>
      <w:r>
        <w:rPr>
          <w:color w:val="333333"/>
          <w:spacing w:val="-18"/>
          <w:sz w:val="22"/>
          <w:szCs w:val="22"/>
        </w:rPr>
        <w:t xml:space="preserve"> </w:t>
      </w:r>
      <w:r>
        <w:rPr>
          <w:color w:val="333333"/>
          <w:sz w:val="22"/>
          <w:szCs w:val="22"/>
        </w:rPr>
        <w:t>significant</w:t>
      </w:r>
      <w:r>
        <w:rPr>
          <w:color w:val="333333"/>
          <w:spacing w:val="-17"/>
          <w:sz w:val="22"/>
          <w:szCs w:val="22"/>
        </w:rPr>
        <w:t xml:space="preserve"> </w:t>
      </w:r>
      <w:r>
        <w:rPr>
          <w:color w:val="333333"/>
          <w:sz w:val="22"/>
          <w:szCs w:val="22"/>
        </w:rPr>
        <w:t>procedural</w:t>
      </w:r>
      <w:r>
        <w:rPr>
          <w:color w:val="333333"/>
          <w:spacing w:val="-17"/>
          <w:sz w:val="22"/>
          <w:szCs w:val="22"/>
        </w:rPr>
        <w:t xml:space="preserve"> </w:t>
      </w:r>
      <w:r>
        <w:rPr>
          <w:color w:val="333333"/>
          <w:sz w:val="22"/>
          <w:szCs w:val="22"/>
        </w:rPr>
        <w:t>error;</w:t>
      </w:r>
      <w:r>
        <w:rPr>
          <w:color w:val="333333"/>
          <w:spacing w:val="-17"/>
          <w:sz w:val="22"/>
          <w:szCs w:val="22"/>
        </w:rPr>
        <w:t xml:space="preserve"> </w:t>
      </w:r>
      <w:r>
        <w:rPr>
          <w:color w:val="333333"/>
          <w:spacing w:val="-5"/>
          <w:sz w:val="22"/>
          <w:szCs w:val="22"/>
        </w:rPr>
        <w:t>or</w:t>
      </w:r>
    </w:p>
    <w:p w14:paraId="70967BCB" w14:textId="77777777" w:rsidR="001634C0" w:rsidRDefault="001634C0" w:rsidP="000140FE">
      <w:pPr>
        <w:pStyle w:val="ListParagraph"/>
        <w:widowControl w:val="0"/>
        <w:numPr>
          <w:ilvl w:val="1"/>
          <w:numId w:val="56"/>
        </w:numPr>
        <w:tabs>
          <w:tab w:val="left" w:pos="910"/>
        </w:tabs>
        <w:kinsoku w:val="0"/>
        <w:overflowPunct w:val="0"/>
        <w:autoSpaceDE w:val="0"/>
        <w:autoSpaceDN w:val="0"/>
        <w:adjustRightInd w:val="0"/>
        <w:spacing w:before="42" w:line="235" w:lineRule="auto"/>
        <w:ind w:left="909" w:right="1056" w:hanging="360"/>
        <w:contextualSpacing w:val="0"/>
        <w:rPr>
          <w:color w:val="333333"/>
          <w:sz w:val="22"/>
          <w:szCs w:val="22"/>
        </w:rPr>
      </w:pPr>
      <w:r>
        <w:rPr>
          <w:color w:val="333333"/>
          <w:sz w:val="22"/>
          <w:szCs w:val="22"/>
        </w:rPr>
        <w:t>an incorrect</w:t>
      </w:r>
      <w:r>
        <w:rPr>
          <w:color w:val="333333"/>
          <w:spacing w:val="-3"/>
          <w:sz w:val="22"/>
          <w:szCs w:val="22"/>
        </w:rPr>
        <w:t xml:space="preserve"> </w:t>
      </w:r>
      <w:r>
        <w:rPr>
          <w:color w:val="333333"/>
          <w:sz w:val="22"/>
          <w:szCs w:val="22"/>
        </w:rPr>
        <w:t>application</w:t>
      </w:r>
      <w:r>
        <w:rPr>
          <w:color w:val="333333"/>
          <w:spacing w:val="-5"/>
          <w:sz w:val="22"/>
          <w:szCs w:val="22"/>
        </w:rPr>
        <w:t xml:space="preserve"> </w:t>
      </w:r>
      <w:r>
        <w:rPr>
          <w:color w:val="333333"/>
          <w:sz w:val="22"/>
          <w:szCs w:val="22"/>
        </w:rPr>
        <w:t>of</w:t>
      </w:r>
      <w:r>
        <w:rPr>
          <w:color w:val="333333"/>
          <w:spacing w:val="-3"/>
          <w:sz w:val="22"/>
          <w:szCs w:val="22"/>
        </w:rPr>
        <w:t xml:space="preserve"> </w:t>
      </w:r>
      <w:r>
        <w:rPr>
          <w:color w:val="333333"/>
          <w:sz w:val="22"/>
          <w:szCs w:val="22"/>
        </w:rPr>
        <w:t>law</w:t>
      </w:r>
      <w:r>
        <w:rPr>
          <w:color w:val="333333"/>
          <w:spacing w:val="-3"/>
          <w:sz w:val="22"/>
          <w:szCs w:val="22"/>
        </w:rPr>
        <w:t xml:space="preserve"> </w:t>
      </w:r>
      <w:r>
        <w:rPr>
          <w:color w:val="333333"/>
          <w:sz w:val="22"/>
          <w:szCs w:val="22"/>
        </w:rPr>
        <w:t>which,</w:t>
      </w:r>
      <w:r>
        <w:rPr>
          <w:color w:val="333333"/>
          <w:spacing w:val="-6"/>
          <w:sz w:val="22"/>
          <w:szCs w:val="22"/>
        </w:rPr>
        <w:t xml:space="preserve"> </w:t>
      </w:r>
      <w:r>
        <w:rPr>
          <w:color w:val="333333"/>
          <w:sz w:val="22"/>
          <w:szCs w:val="22"/>
        </w:rPr>
        <w:t>if</w:t>
      </w:r>
      <w:r>
        <w:rPr>
          <w:color w:val="333333"/>
          <w:spacing w:val="-3"/>
          <w:sz w:val="22"/>
          <w:szCs w:val="22"/>
        </w:rPr>
        <w:t xml:space="preserve"> </w:t>
      </w:r>
      <w:r>
        <w:rPr>
          <w:color w:val="333333"/>
          <w:sz w:val="22"/>
          <w:szCs w:val="22"/>
        </w:rPr>
        <w:t>corrected,</w:t>
      </w:r>
      <w:r>
        <w:rPr>
          <w:color w:val="333333"/>
          <w:spacing w:val="-6"/>
          <w:sz w:val="22"/>
          <w:szCs w:val="22"/>
        </w:rPr>
        <w:t xml:space="preserve"> </w:t>
      </w:r>
      <w:r>
        <w:rPr>
          <w:color w:val="333333"/>
          <w:sz w:val="22"/>
          <w:szCs w:val="22"/>
        </w:rPr>
        <w:t>would</w:t>
      </w:r>
      <w:r>
        <w:rPr>
          <w:color w:val="333333"/>
          <w:spacing w:val="-5"/>
          <w:sz w:val="22"/>
          <w:szCs w:val="22"/>
        </w:rPr>
        <w:t xml:space="preserve"> </w:t>
      </w:r>
      <w:r>
        <w:rPr>
          <w:color w:val="333333"/>
          <w:sz w:val="22"/>
          <w:szCs w:val="22"/>
        </w:rPr>
        <w:t>require that</w:t>
      </w:r>
      <w:r>
        <w:rPr>
          <w:color w:val="333333"/>
          <w:spacing w:val="-3"/>
          <w:sz w:val="22"/>
          <w:szCs w:val="22"/>
        </w:rPr>
        <w:t xml:space="preserve"> </w:t>
      </w:r>
      <w:r>
        <w:rPr>
          <w:color w:val="333333"/>
          <w:sz w:val="22"/>
          <w:szCs w:val="22"/>
        </w:rPr>
        <w:t>the student</w:t>
      </w:r>
      <w:r>
        <w:rPr>
          <w:color w:val="333333"/>
          <w:spacing w:val="-3"/>
          <w:sz w:val="22"/>
          <w:szCs w:val="22"/>
        </w:rPr>
        <w:t xml:space="preserve"> </w:t>
      </w:r>
      <w:r>
        <w:rPr>
          <w:color w:val="333333"/>
          <w:sz w:val="22"/>
          <w:szCs w:val="22"/>
        </w:rPr>
        <w:t>be reclassified as a resident; and/or,</w:t>
      </w:r>
    </w:p>
    <w:p w14:paraId="58181AB9" w14:textId="77777777" w:rsidR="001634C0" w:rsidRDefault="001634C0" w:rsidP="001634C0">
      <w:pPr>
        <w:pStyle w:val="BodyText"/>
        <w:kinsoku w:val="0"/>
        <w:overflowPunct w:val="0"/>
        <w:spacing w:before="1"/>
      </w:pPr>
    </w:p>
    <w:p w14:paraId="2FC60E57" w14:textId="77777777" w:rsidR="001634C0" w:rsidRDefault="001634C0" w:rsidP="000140FE">
      <w:pPr>
        <w:pStyle w:val="ListParagraph"/>
        <w:widowControl w:val="0"/>
        <w:numPr>
          <w:ilvl w:val="0"/>
          <w:numId w:val="56"/>
        </w:numPr>
        <w:tabs>
          <w:tab w:val="left" w:pos="478"/>
        </w:tabs>
        <w:kinsoku w:val="0"/>
        <w:overflowPunct w:val="0"/>
        <w:autoSpaceDE w:val="0"/>
        <w:autoSpaceDN w:val="0"/>
        <w:adjustRightInd w:val="0"/>
        <w:spacing w:line="237" w:lineRule="auto"/>
        <w:ind w:left="477" w:right="341" w:hanging="360"/>
        <w:contextualSpacing w:val="0"/>
        <w:jc w:val="both"/>
        <w:rPr>
          <w:color w:val="333333"/>
          <w:sz w:val="22"/>
          <w:szCs w:val="22"/>
        </w:rPr>
      </w:pPr>
      <w:r>
        <w:rPr>
          <w:color w:val="333333"/>
          <w:sz w:val="22"/>
          <w:szCs w:val="22"/>
        </w:rPr>
        <w:t>Significant new information, not previously known</w:t>
      </w:r>
      <w:r>
        <w:rPr>
          <w:color w:val="333333"/>
          <w:spacing w:val="-1"/>
          <w:sz w:val="22"/>
          <w:szCs w:val="22"/>
        </w:rPr>
        <w:t xml:space="preserve"> </w:t>
      </w:r>
      <w:r>
        <w:rPr>
          <w:color w:val="333333"/>
          <w:sz w:val="22"/>
          <w:szCs w:val="22"/>
        </w:rPr>
        <w:t>or available to the</w:t>
      </w:r>
      <w:r>
        <w:rPr>
          <w:color w:val="333333"/>
          <w:spacing w:val="-1"/>
          <w:sz w:val="22"/>
          <w:szCs w:val="22"/>
        </w:rPr>
        <w:t xml:space="preserve"> </w:t>
      </w:r>
      <w:r>
        <w:rPr>
          <w:color w:val="333333"/>
          <w:sz w:val="22"/>
          <w:szCs w:val="22"/>
        </w:rPr>
        <w:t>student,</w:t>
      </w:r>
      <w:r>
        <w:rPr>
          <w:color w:val="333333"/>
          <w:spacing w:val="-2"/>
          <w:sz w:val="22"/>
          <w:szCs w:val="22"/>
        </w:rPr>
        <w:t xml:space="preserve"> </w:t>
      </w:r>
      <w:r>
        <w:rPr>
          <w:color w:val="333333"/>
          <w:sz w:val="22"/>
          <w:szCs w:val="22"/>
        </w:rPr>
        <w:t>became available after the</w:t>
      </w:r>
      <w:r>
        <w:rPr>
          <w:color w:val="333333"/>
          <w:spacing w:val="-3"/>
          <w:sz w:val="22"/>
          <w:szCs w:val="22"/>
        </w:rPr>
        <w:t xml:space="preserve"> </w:t>
      </w:r>
      <w:r>
        <w:rPr>
          <w:color w:val="333333"/>
          <w:sz w:val="22"/>
          <w:szCs w:val="22"/>
        </w:rPr>
        <w:t>date</w:t>
      </w:r>
      <w:r>
        <w:rPr>
          <w:color w:val="333333"/>
          <w:spacing w:val="-3"/>
          <w:sz w:val="22"/>
          <w:szCs w:val="22"/>
        </w:rPr>
        <w:t xml:space="preserve"> </w:t>
      </w:r>
      <w:r>
        <w:rPr>
          <w:color w:val="333333"/>
          <w:sz w:val="22"/>
          <w:szCs w:val="22"/>
        </w:rPr>
        <w:t>of the campus</w:t>
      </w:r>
      <w:r>
        <w:rPr>
          <w:color w:val="333333"/>
          <w:spacing w:val="-5"/>
          <w:sz w:val="22"/>
          <w:szCs w:val="22"/>
        </w:rPr>
        <w:t xml:space="preserve"> </w:t>
      </w:r>
      <w:r>
        <w:rPr>
          <w:color w:val="333333"/>
          <w:sz w:val="22"/>
          <w:szCs w:val="22"/>
        </w:rPr>
        <w:t>decision classifying the student as</w:t>
      </w:r>
      <w:r>
        <w:rPr>
          <w:color w:val="333333"/>
          <w:spacing w:val="-5"/>
          <w:sz w:val="22"/>
          <w:szCs w:val="22"/>
        </w:rPr>
        <w:t xml:space="preserve"> </w:t>
      </w:r>
      <w:r>
        <w:rPr>
          <w:color w:val="333333"/>
          <w:sz w:val="22"/>
          <w:szCs w:val="22"/>
        </w:rPr>
        <w:t>a</w:t>
      </w:r>
      <w:r>
        <w:rPr>
          <w:color w:val="333333"/>
          <w:spacing w:val="-5"/>
          <w:sz w:val="22"/>
          <w:szCs w:val="22"/>
        </w:rPr>
        <w:t xml:space="preserve"> </w:t>
      </w:r>
      <w:r>
        <w:rPr>
          <w:color w:val="333333"/>
          <w:sz w:val="22"/>
          <w:szCs w:val="22"/>
        </w:rPr>
        <w:t>nonresident and</w:t>
      </w:r>
      <w:r>
        <w:rPr>
          <w:color w:val="333333"/>
          <w:spacing w:val="-3"/>
          <w:sz w:val="22"/>
          <w:szCs w:val="22"/>
        </w:rPr>
        <w:t xml:space="preserve"> </w:t>
      </w:r>
      <w:r>
        <w:rPr>
          <w:color w:val="333333"/>
          <w:sz w:val="22"/>
          <w:szCs w:val="22"/>
        </w:rPr>
        <w:t>based</w:t>
      </w:r>
      <w:r>
        <w:rPr>
          <w:color w:val="333333"/>
          <w:spacing w:val="-3"/>
          <w:sz w:val="22"/>
          <w:szCs w:val="22"/>
        </w:rPr>
        <w:t xml:space="preserve"> </w:t>
      </w:r>
      <w:r>
        <w:rPr>
          <w:color w:val="333333"/>
          <w:sz w:val="22"/>
          <w:szCs w:val="22"/>
        </w:rPr>
        <w:t>on the new information, the classification as a nonresident is incorrect.</w:t>
      </w:r>
    </w:p>
    <w:p w14:paraId="5C20DEFE" w14:textId="77777777" w:rsidR="001634C0" w:rsidRDefault="001634C0" w:rsidP="001634C0">
      <w:pPr>
        <w:pStyle w:val="BodyText"/>
        <w:kinsoku w:val="0"/>
        <w:overflowPunct w:val="0"/>
        <w:spacing w:before="9"/>
        <w:rPr>
          <w:sz w:val="21"/>
          <w:szCs w:val="21"/>
        </w:rPr>
      </w:pPr>
    </w:p>
    <w:p w14:paraId="7417A9BC" w14:textId="77777777" w:rsidR="001634C0" w:rsidRDefault="001634C0" w:rsidP="001634C0">
      <w:pPr>
        <w:pStyle w:val="BodyText"/>
        <w:kinsoku w:val="0"/>
        <w:overflowPunct w:val="0"/>
        <w:spacing w:line="237" w:lineRule="auto"/>
        <w:ind w:left="117" w:right="223"/>
        <w:rPr>
          <w:color w:val="333333"/>
        </w:rPr>
      </w:pPr>
      <w:r>
        <w:rPr>
          <w:color w:val="333333"/>
        </w:rPr>
        <w:t>A student must explain why the appeal meets one or more of the above appeal criteria and provide relevant supporting documentation. For example, a “significant error of fact” could be demonstrated by stating that the campus incorrectly determined that a specific document, such as a driver’s license, was</w:t>
      </w:r>
      <w:r>
        <w:rPr>
          <w:color w:val="333333"/>
          <w:spacing w:val="-5"/>
        </w:rPr>
        <w:t xml:space="preserve"> </w:t>
      </w:r>
      <w:r>
        <w:rPr>
          <w:color w:val="333333"/>
        </w:rPr>
        <w:t>untimely and</w:t>
      </w:r>
      <w:r>
        <w:rPr>
          <w:color w:val="333333"/>
          <w:spacing w:val="-3"/>
        </w:rPr>
        <w:t xml:space="preserve"> </w:t>
      </w:r>
      <w:r>
        <w:rPr>
          <w:color w:val="333333"/>
        </w:rPr>
        <w:t>by</w:t>
      </w:r>
      <w:r>
        <w:rPr>
          <w:color w:val="333333"/>
          <w:spacing w:val="-5"/>
        </w:rPr>
        <w:t xml:space="preserve"> </w:t>
      </w:r>
      <w:r>
        <w:rPr>
          <w:color w:val="333333"/>
        </w:rPr>
        <w:t>providing a</w:t>
      </w:r>
      <w:r>
        <w:rPr>
          <w:color w:val="333333"/>
          <w:spacing w:val="-5"/>
        </w:rPr>
        <w:t xml:space="preserve"> </w:t>
      </w:r>
      <w:r>
        <w:rPr>
          <w:color w:val="333333"/>
        </w:rPr>
        <w:t>copy</w:t>
      </w:r>
      <w:r>
        <w:rPr>
          <w:color w:val="333333"/>
          <w:spacing w:val="-5"/>
        </w:rPr>
        <w:t xml:space="preserve"> </w:t>
      </w:r>
      <w:r>
        <w:rPr>
          <w:color w:val="333333"/>
        </w:rPr>
        <w:t>of</w:t>
      </w:r>
      <w:r>
        <w:rPr>
          <w:color w:val="333333"/>
          <w:spacing w:val="-1"/>
        </w:rPr>
        <w:t xml:space="preserve"> </w:t>
      </w:r>
      <w:r>
        <w:rPr>
          <w:color w:val="333333"/>
        </w:rPr>
        <w:t>the</w:t>
      </w:r>
      <w:r>
        <w:rPr>
          <w:color w:val="333333"/>
          <w:spacing w:val="-3"/>
        </w:rPr>
        <w:t xml:space="preserve"> </w:t>
      </w:r>
      <w:r>
        <w:rPr>
          <w:color w:val="333333"/>
        </w:rPr>
        <w:t>document</w:t>
      </w:r>
      <w:r>
        <w:rPr>
          <w:color w:val="333333"/>
          <w:spacing w:val="-7"/>
        </w:rPr>
        <w:t xml:space="preserve"> </w:t>
      </w:r>
      <w:r>
        <w:rPr>
          <w:color w:val="333333"/>
        </w:rPr>
        <w:t>establishing</w:t>
      </w:r>
      <w:r>
        <w:rPr>
          <w:color w:val="333333"/>
          <w:spacing w:val="-3"/>
        </w:rPr>
        <w:t xml:space="preserve"> </w:t>
      </w:r>
      <w:r>
        <w:rPr>
          <w:color w:val="333333"/>
        </w:rPr>
        <w:t>the</w:t>
      </w:r>
      <w:r>
        <w:rPr>
          <w:color w:val="333333"/>
          <w:spacing w:val="-3"/>
        </w:rPr>
        <w:t xml:space="preserve"> </w:t>
      </w:r>
      <w:r>
        <w:rPr>
          <w:color w:val="333333"/>
        </w:rPr>
        <w:t>error.</w:t>
      </w:r>
      <w:r>
        <w:rPr>
          <w:color w:val="333333"/>
          <w:spacing w:val="-4"/>
        </w:rPr>
        <w:t xml:space="preserve"> </w:t>
      </w:r>
      <w:r>
        <w:rPr>
          <w:color w:val="333333"/>
        </w:rPr>
        <w:t>An</w:t>
      </w:r>
      <w:r>
        <w:rPr>
          <w:color w:val="333333"/>
          <w:spacing w:val="-3"/>
        </w:rPr>
        <w:t xml:space="preserve"> </w:t>
      </w:r>
      <w:r>
        <w:rPr>
          <w:color w:val="333333"/>
        </w:rPr>
        <w:t>appeal</w:t>
      </w:r>
      <w:r>
        <w:rPr>
          <w:color w:val="333333"/>
          <w:spacing w:val="-1"/>
        </w:rPr>
        <w:t xml:space="preserve"> </w:t>
      </w:r>
      <w:r>
        <w:rPr>
          <w:color w:val="333333"/>
        </w:rPr>
        <w:t>that only states “a significant error of fact,” without supporting documentation will be denied.</w:t>
      </w:r>
    </w:p>
    <w:p w14:paraId="4AD78DFA" w14:textId="77777777" w:rsidR="001634C0" w:rsidRDefault="001634C0" w:rsidP="001634C0">
      <w:pPr>
        <w:pStyle w:val="BodyText"/>
        <w:kinsoku w:val="0"/>
        <w:overflowPunct w:val="0"/>
        <w:spacing w:before="11"/>
      </w:pPr>
    </w:p>
    <w:p w14:paraId="4A6E9340" w14:textId="77777777" w:rsidR="001634C0" w:rsidRDefault="001634C0" w:rsidP="001634C0">
      <w:pPr>
        <w:pStyle w:val="Heading1"/>
        <w:kinsoku w:val="0"/>
        <w:overflowPunct w:val="0"/>
        <w:rPr>
          <w:color w:val="333333"/>
          <w:spacing w:val="-2"/>
        </w:rPr>
      </w:pPr>
      <w:r>
        <w:rPr>
          <w:color w:val="333333"/>
        </w:rPr>
        <w:t>Final</w:t>
      </w:r>
      <w:r>
        <w:rPr>
          <w:color w:val="333333"/>
          <w:spacing w:val="-13"/>
        </w:rPr>
        <w:t xml:space="preserve"> </w:t>
      </w:r>
      <w:r>
        <w:rPr>
          <w:color w:val="333333"/>
          <w:spacing w:val="-2"/>
        </w:rPr>
        <w:t>Determination</w:t>
      </w:r>
    </w:p>
    <w:p w14:paraId="0F13D984" w14:textId="77777777" w:rsidR="001634C0" w:rsidRDefault="001634C0" w:rsidP="001634C0">
      <w:pPr>
        <w:pStyle w:val="BodyText"/>
        <w:kinsoku w:val="0"/>
        <w:overflowPunct w:val="0"/>
        <w:spacing w:before="6"/>
        <w:rPr>
          <w:rFonts w:ascii="Arial" w:hAnsi="Arial" w:cs="Arial"/>
          <w:b/>
          <w:bCs/>
        </w:rPr>
      </w:pPr>
    </w:p>
    <w:p w14:paraId="078C5993" w14:textId="77777777" w:rsidR="001634C0" w:rsidRDefault="001634C0" w:rsidP="001634C0">
      <w:pPr>
        <w:pStyle w:val="BodyText"/>
        <w:kinsoku w:val="0"/>
        <w:overflowPunct w:val="0"/>
        <w:spacing w:line="237" w:lineRule="auto"/>
        <w:ind w:left="117"/>
        <w:rPr>
          <w:color w:val="333333"/>
        </w:rPr>
      </w:pPr>
      <w:r>
        <w:rPr>
          <w:color w:val="333333"/>
        </w:rPr>
        <w:lastRenderedPageBreak/>
        <w:t>The Chancellor’s Office appeal decision is final and there is no right to further appeal within the California State University system. A student who wishes to be reconsidered for residence reclassification for any future term, must contact the campus to</w:t>
      </w:r>
      <w:r>
        <w:rPr>
          <w:color w:val="333333"/>
          <w:spacing w:val="-1"/>
        </w:rPr>
        <w:t xml:space="preserve"> </w:t>
      </w:r>
      <w:r>
        <w:rPr>
          <w:color w:val="333333"/>
        </w:rPr>
        <w:t>discuss the</w:t>
      </w:r>
      <w:r>
        <w:rPr>
          <w:color w:val="333333"/>
          <w:spacing w:val="-1"/>
        </w:rPr>
        <w:t xml:space="preserve"> </w:t>
      </w:r>
      <w:r>
        <w:rPr>
          <w:color w:val="333333"/>
        </w:rPr>
        <w:t>proper steps to</w:t>
      </w:r>
      <w:r>
        <w:rPr>
          <w:color w:val="333333"/>
          <w:spacing w:val="-1"/>
        </w:rPr>
        <w:t xml:space="preserve"> </w:t>
      </w:r>
      <w:r>
        <w:rPr>
          <w:color w:val="333333"/>
        </w:rPr>
        <w:t>request a resident reclassification for a future term within campus deadlines.</w:t>
      </w:r>
    </w:p>
    <w:p w14:paraId="4B347F8C" w14:textId="77777777" w:rsidR="001634C0" w:rsidRDefault="001634C0" w:rsidP="001634C0">
      <w:pPr>
        <w:pStyle w:val="BodyText"/>
        <w:kinsoku w:val="0"/>
        <w:overflowPunct w:val="0"/>
        <w:spacing w:line="237" w:lineRule="auto"/>
        <w:ind w:left="117"/>
        <w:rPr>
          <w:color w:val="333333"/>
        </w:rPr>
      </w:pPr>
    </w:p>
    <w:p w14:paraId="10015FE8" w14:textId="77777777" w:rsidR="001634C0" w:rsidRDefault="001634C0" w:rsidP="001634C0">
      <w:pPr>
        <w:pStyle w:val="Heading1"/>
        <w:kinsoku w:val="0"/>
        <w:overflowPunct w:val="0"/>
        <w:spacing w:before="69"/>
        <w:ind w:left="118"/>
        <w:rPr>
          <w:color w:val="D8493C"/>
          <w:spacing w:val="-2"/>
        </w:rPr>
      </w:pPr>
      <w:bookmarkStart w:id="69" w:name="Instructions_to_submit_CSU_Residency_App"/>
      <w:bookmarkEnd w:id="69"/>
      <w:r>
        <w:rPr>
          <w:color w:val="D8493C"/>
        </w:rPr>
        <w:t>Instructions</w:t>
      </w:r>
      <w:r>
        <w:rPr>
          <w:color w:val="D8493C"/>
          <w:spacing w:val="-18"/>
        </w:rPr>
        <w:t xml:space="preserve"> </w:t>
      </w:r>
      <w:r>
        <w:rPr>
          <w:color w:val="D8493C"/>
        </w:rPr>
        <w:t>to</w:t>
      </w:r>
      <w:r>
        <w:rPr>
          <w:color w:val="D8493C"/>
          <w:spacing w:val="-14"/>
        </w:rPr>
        <w:t xml:space="preserve"> </w:t>
      </w:r>
      <w:r>
        <w:rPr>
          <w:color w:val="D8493C"/>
        </w:rPr>
        <w:t>submit CSU</w:t>
      </w:r>
      <w:r>
        <w:rPr>
          <w:color w:val="D8493C"/>
          <w:spacing w:val="4"/>
        </w:rPr>
        <w:t xml:space="preserve"> </w:t>
      </w:r>
      <w:r>
        <w:rPr>
          <w:color w:val="D8493C"/>
        </w:rPr>
        <w:t>Residency</w:t>
      </w:r>
      <w:r>
        <w:rPr>
          <w:color w:val="D8493C"/>
          <w:spacing w:val="-10"/>
        </w:rPr>
        <w:t xml:space="preserve"> </w:t>
      </w:r>
      <w:r>
        <w:rPr>
          <w:color w:val="D8493C"/>
        </w:rPr>
        <w:t>Appeal</w:t>
      </w:r>
      <w:r>
        <w:rPr>
          <w:color w:val="D8493C"/>
          <w:spacing w:val="-10"/>
        </w:rPr>
        <w:t xml:space="preserve"> </w:t>
      </w:r>
      <w:r>
        <w:rPr>
          <w:color w:val="D8493C"/>
        </w:rPr>
        <w:t>Application</w:t>
      </w:r>
      <w:r>
        <w:rPr>
          <w:color w:val="D8493C"/>
          <w:spacing w:val="-12"/>
        </w:rPr>
        <w:t xml:space="preserve"> </w:t>
      </w:r>
      <w:r>
        <w:rPr>
          <w:color w:val="D8493C"/>
        </w:rPr>
        <w:t>via</w:t>
      </w:r>
      <w:r>
        <w:rPr>
          <w:color w:val="D8493C"/>
          <w:spacing w:val="-9"/>
        </w:rPr>
        <w:t xml:space="preserve"> </w:t>
      </w:r>
      <w:r>
        <w:rPr>
          <w:color w:val="D8493C"/>
          <w:spacing w:val="-2"/>
        </w:rPr>
        <w:t>InfoReady</w:t>
      </w:r>
    </w:p>
    <w:p w14:paraId="1FC8F67D" w14:textId="77777777" w:rsidR="001634C0" w:rsidRDefault="001634C0" w:rsidP="001634C0">
      <w:pPr>
        <w:pStyle w:val="BodyText"/>
        <w:kinsoku w:val="0"/>
        <w:overflowPunct w:val="0"/>
        <w:spacing w:before="8"/>
        <w:rPr>
          <w:rFonts w:ascii="Arial" w:hAnsi="Arial" w:cs="Arial"/>
          <w:b/>
          <w:bCs/>
        </w:rPr>
      </w:pPr>
    </w:p>
    <w:p w14:paraId="7BA4DD84" w14:textId="77A0BD13"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rPr>
          <w:spacing w:val="-2"/>
          <w:sz w:val="22"/>
          <w:szCs w:val="22"/>
        </w:rPr>
      </w:pPr>
      <w:r w:rsidRPr="00041102">
        <w:rPr>
          <w:sz w:val="22"/>
          <w:szCs w:val="22"/>
        </w:rPr>
        <w:t>Click</w:t>
      </w:r>
      <w:r w:rsidRPr="00041102">
        <w:rPr>
          <w:spacing w:val="-6"/>
          <w:sz w:val="22"/>
          <w:szCs w:val="22"/>
        </w:rPr>
        <w:t xml:space="preserve"> </w:t>
      </w:r>
      <w:r w:rsidRPr="00041102">
        <w:rPr>
          <w:sz w:val="22"/>
          <w:szCs w:val="22"/>
        </w:rPr>
        <w:t>on</w:t>
      </w:r>
      <w:r w:rsidRPr="00041102">
        <w:rPr>
          <w:spacing w:val="-4"/>
          <w:sz w:val="22"/>
          <w:szCs w:val="22"/>
        </w:rPr>
        <w:t xml:space="preserve"> </w:t>
      </w:r>
      <w:r w:rsidRPr="00041102">
        <w:rPr>
          <w:sz w:val="22"/>
          <w:szCs w:val="22"/>
        </w:rPr>
        <w:t>the</w:t>
      </w:r>
      <w:r w:rsidRPr="00041102">
        <w:rPr>
          <w:spacing w:val="-3"/>
          <w:sz w:val="22"/>
          <w:szCs w:val="22"/>
        </w:rPr>
        <w:t xml:space="preserve"> </w:t>
      </w:r>
      <w:r w:rsidRPr="00041102">
        <w:rPr>
          <w:rFonts w:ascii="Arial" w:hAnsi="Arial" w:cs="Arial"/>
          <w:b/>
          <w:bCs/>
          <w:sz w:val="22"/>
          <w:szCs w:val="22"/>
        </w:rPr>
        <w:t>Register</w:t>
      </w:r>
      <w:r w:rsidRPr="00041102">
        <w:rPr>
          <w:rFonts w:ascii="Arial" w:hAnsi="Arial" w:cs="Arial"/>
          <w:b/>
          <w:bCs/>
          <w:spacing w:val="-2"/>
          <w:sz w:val="22"/>
          <w:szCs w:val="22"/>
        </w:rPr>
        <w:t xml:space="preserve"> </w:t>
      </w:r>
      <w:r w:rsidRPr="00041102">
        <w:rPr>
          <w:sz w:val="22"/>
          <w:szCs w:val="22"/>
        </w:rPr>
        <w:t>button</w:t>
      </w:r>
      <w:r w:rsidRPr="00041102">
        <w:rPr>
          <w:spacing w:val="-3"/>
          <w:sz w:val="22"/>
          <w:szCs w:val="22"/>
        </w:rPr>
        <w:t xml:space="preserve"> </w:t>
      </w:r>
      <w:r w:rsidRPr="00041102">
        <w:rPr>
          <w:sz w:val="22"/>
          <w:szCs w:val="22"/>
        </w:rPr>
        <w:t>located</w:t>
      </w:r>
      <w:r w:rsidRPr="00041102">
        <w:rPr>
          <w:spacing w:val="-9"/>
          <w:sz w:val="22"/>
          <w:szCs w:val="22"/>
        </w:rPr>
        <w:t xml:space="preserve"> </w:t>
      </w:r>
      <w:r w:rsidRPr="00041102">
        <w:rPr>
          <w:sz w:val="22"/>
          <w:szCs w:val="22"/>
        </w:rPr>
        <w:t>at</w:t>
      </w:r>
      <w:r w:rsidRPr="00041102">
        <w:rPr>
          <w:spacing w:val="-7"/>
          <w:sz w:val="22"/>
          <w:szCs w:val="22"/>
        </w:rPr>
        <w:t xml:space="preserve"> </w:t>
      </w:r>
      <w:r w:rsidRPr="00041102">
        <w:rPr>
          <w:sz w:val="22"/>
          <w:szCs w:val="22"/>
        </w:rPr>
        <w:t>the</w:t>
      </w:r>
      <w:r w:rsidRPr="00041102">
        <w:rPr>
          <w:spacing w:val="-3"/>
          <w:sz w:val="22"/>
          <w:szCs w:val="22"/>
        </w:rPr>
        <w:t xml:space="preserve"> </w:t>
      </w:r>
      <w:r w:rsidRPr="00041102">
        <w:rPr>
          <w:sz w:val="22"/>
          <w:szCs w:val="22"/>
        </w:rPr>
        <w:t>bottom</w:t>
      </w:r>
      <w:r w:rsidRPr="00041102">
        <w:rPr>
          <w:spacing w:val="-5"/>
          <w:sz w:val="22"/>
          <w:szCs w:val="22"/>
        </w:rPr>
        <w:t xml:space="preserve"> </w:t>
      </w:r>
      <w:r w:rsidRPr="00041102">
        <w:rPr>
          <w:sz w:val="22"/>
          <w:szCs w:val="22"/>
        </w:rPr>
        <w:t>of</w:t>
      </w:r>
      <w:r w:rsidRPr="00041102">
        <w:rPr>
          <w:spacing w:val="-7"/>
          <w:sz w:val="22"/>
          <w:szCs w:val="22"/>
        </w:rPr>
        <w:t xml:space="preserve"> </w:t>
      </w:r>
      <w:r w:rsidRPr="00041102">
        <w:rPr>
          <w:sz w:val="22"/>
          <w:szCs w:val="22"/>
        </w:rPr>
        <w:t>the</w:t>
      </w:r>
      <w:r w:rsidRPr="00041102">
        <w:rPr>
          <w:spacing w:val="-8"/>
          <w:sz w:val="22"/>
          <w:szCs w:val="22"/>
        </w:rPr>
        <w:t xml:space="preserve"> </w:t>
      </w:r>
      <w:r w:rsidRPr="00041102">
        <w:rPr>
          <w:spacing w:val="-2"/>
          <w:sz w:val="22"/>
          <w:szCs w:val="22"/>
        </w:rPr>
        <w:t>homepage.</w:t>
      </w:r>
    </w:p>
    <w:p w14:paraId="7ED3156C" w14:textId="5828A488" w:rsidR="001634C0" w:rsidRDefault="001634C0" w:rsidP="001634C0">
      <w:pPr>
        <w:pStyle w:val="BodyText"/>
        <w:kinsoku w:val="0"/>
        <w:overflowPunct w:val="0"/>
        <w:spacing w:before="4"/>
      </w:pPr>
      <w:r>
        <w:rPr>
          <w:noProof/>
        </w:rPr>
        <mc:AlternateContent>
          <mc:Choice Requires="wps">
            <w:drawing>
              <wp:anchor distT="0" distB="0" distL="0" distR="0" simplePos="0" relativeHeight="251798528" behindDoc="0" locked="0" layoutInCell="0" allowOverlap="1" wp14:anchorId="2311A302" wp14:editId="7125F4AE">
                <wp:simplePos x="0" y="0"/>
                <wp:positionH relativeFrom="page">
                  <wp:posOffset>1203960</wp:posOffset>
                </wp:positionH>
                <wp:positionV relativeFrom="paragraph">
                  <wp:posOffset>201930</wp:posOffset>
                </wp:positionV>
                <wp:extent cx="2794000" cy="419100"/>
                <wp:effectExtent l="3810" t="0" r="2540" b="4445"/>
                <wp:wrapTopAndBottom/>
                <wp:docPr id="1828" name="Rectangle 1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8E19C" w14:textId="3D9404A6" w:rsidR="001634C0" w:rsidRDefault="001634C0" w:rsidP="001634C0">
                            <w:pPr>
                              <w:spacing w:line="660" w:lineRule="atLeast"/>
                            </w:pPr>
                            <w:r>
                              <w:rPr>
                                <w:noProof/>
                              </w:rPr>
                              <w:drawing>
                                <wp:inline distT="0" distB="0" distL="0" distR="0" wp14:anchorId="066706B4" wp14:editId="07CC242A">
                                  <wp:extent cx="2790825" cy="419100"/>
                                  <wp:effectExtent l="0" t="0" r="9525" b="0"/>
                                  <wp:docPr id="1827" name="Picture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790825" cy="419100"/>
                                          </a:xfrm>
                                          <a:prstGeom prst="rect">
                                            <a:avLst/>
                                          </a:prstGeom>
                                          <a:noFill/>
                                          <a:ln>
                                            <a:noFill/>
                                          </a:ln>
                                        </pic:spPr>
                                      </pic:pic>
                                    </a:graphicData>
                                  </a:graphic>
                                </wp:inline>
                              </w:drawing>
                            </w:r>
                          </w:p>
                          <w:p w14:paraId="6D73FCAE"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1A302" id="Rectangle 1828" o:spid="_x0000_s1055" style="position:absolute;margin-left:94.8pt;margin-top:15.9pt;width:220pt;height:33pt;z-index:251798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" o:allowincell="f" filled="f" stroked="f">
                <v:textbox inset="0,0,0,0">
                  <w:txbxContent>
                    <w:p w14:paraId="3978E19C" w14:textId="3D9404A6" w:rsidR="001634C0" w:rsidRDefault="001634C0" w:rsidP="001634C0">
                      <w:pPr>
                        <w:spacing w:line="660" w:lineRule="atLeast"/>
                      </w:pPr>
                      <w:r>
                        <w:rPr>
                          <w:noProof/>
                        </w:rPr>
                        <w:drawing>
                          <wp:inline distT="0" distB="0" distL="0" distR="0" wp14:anchorId="066706B4" wp14:editId="07CC242A">
                            <wp:extent cx="2790825" cy="419100"/>
                            <wp:effectExtent l="0" t="0" r="9525" b="0"/>
                            <wp:docPr id="1827" name="Picture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790825" cy="419100"/>
                                    </a:xfrm>
                                    <a:prstGeom prst="rect">
                                      <a:avLst/>
                                    </a:prstGeom>
                                    <a:noFill/>
                                    <a:ln>
                                      <a:noFill/>
                                    </a:ln>
                                  </pic:spPr>
                                </pic:pic>
                              </a:graphicData>
                            </a:graphic>
                          </wp:inline>
                        </w:drawing>
                      </w:r>
                    </w:p>
                    <w:p w14:paraId="6D73FCAE" w14:textId="77777777" w:rsidR="001634C0" w:rsidRDefault="001634C0" w:rsidP="001634C0"/>
                  </w:txbxContent>
                </v:textbox>
                <w10:wrap type="topAndBottom" anchorx="page"/>
              </v:rect>
            </w:pict>
          </mc:Fallback>
        </mc:AlternateContent>
      </w:r>
    </w:p>
    <w:p w14:paraId="02E9D5D6" w14:textId="77777777" w:rsidR="001634C0" w:rsidRDefault="001634C0" w:rsidP="001634C0">
      <w:pPr>
        <w:pStyle w:val="BodyText"/>
        <w:kinsoku w:val="0"/>
        <w:overflowPunct w:val="0"/>
        <w:rPr>
          <w:sz w:val="26"/>
          <w:szCs w:val="26"/>
        </w:rPr>
      </w:pPr>
    </w:p>
    <w:p w14:paraId="5FBD211F" w14:textId="77777777" w:rsidR="001634C0" w:rsidRDefault="001634C0" w:rsidP="001634C0">
      <w:pPr>
        <w:pStyle w:val="BodyText"/>
        <w:kinsoku w:val="0"/>
        <w:overflowPunct w:val="0"/>
        <w:spacing w:before="11"/>
        <w:rPr>
          <w:sz w:val="35"/>
          <w:szCs w:val="35"/>
        </w:rPr>
      </w:pPr>
    </w:p>
    <w:p w14:paraId="75AC8CCF" w14:textId="3218E46A"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spacing w:line="232" w:lineRule="auto"/>
        <w:ind w:right="552"/>
        <w:rPr>
          <w:sz w:val="22"/>
          <w:szCs w:val="22"/>
        </w:rPr>
      </w:pPr>
      <w:r w:rsidRPr="00041102">
        <w:rPr>
          <w:sz w:val="22"/>
          <w:szCs w:val="22"/>
        </w:rPr>
        <w:t>To</w:t>
      </w:r>
      <w:r w:rsidRPr="00041102">
        <w:rPr>
          <w:spacing w:val="-6"/>
          <w:sz w:val="22"/>
          <w:szCs w:val="22"/>
        </w:rPr>
        <w:t xml:space="preserve"> </w:t>
      </w:r>
      <w:r w:rsidRPr="00041102">
        <w:rPr>
          <w:sz w:val="22"/>
          <w:szCs w:val="22"/>
        </w:rPr>
        <w:t>create</w:t>
      </w:r>
      <w:r w:rsidRPr="00041102">
        <w:rPr>
          <w:spacing w:val="-6"/>
          <w:sz w:val="22"/>
          <w:szCs w:val="22"/>
        </w:rPr>
        <w:t xml:space="preserve"> </w:t>
      </w:r>
      <w:r w:rsidRPr="00041102">
        <w:rPr>
          <w:sz w:val="22"/>
          <w:szCs w:val="22"/>
        </w:rPr>
        <w:t>your</w:t>
      </w:r>
      <w:r w:rsidRPr="00041102">
        <w:rPr>
          <w:spacing w:val="-9"/>
          <w:sz w:val="22"/>
          <w:szCs w:val="22"/>
        </w:rPr>
        <w:t xml:space="preserve"> </w:t>
      </w:r>
      <w:r w:rsidRPr="00041102">
        <w:rPr>
          <w:sz w:val="22"/>
          <w:szCs w:val="22"/>
        </w:rPr>
        <w:t>account,</w:t>
      </w:r>
      <w:r w:rsidRPr="00041102">
        <w:rPr>
          <w:spacing w:val="-7"/>
          <w:sz w:val="22"/>
          <w:szCs w:val="22"/>
        </w:rPr>
        <w:t xml:space="preserve"> </w:t>
      </w:r>
      <w:r w:rsidRPr="00041102">
        <w:rPr>
          <w:sz w:val="22"/>
          <w:szCs w:val="22"/>
        </w:rPr>
        <w:t>fill</w:t>
      </w:r>
      <w:r w:rsidRPr="00041102">
        <w:rPr>
          <w:spacing w:val="-9"/>
          <w:sz w:val="22"/>
          <w:szCs w:val="22"/>
        </w:rPr>
        <w:t xml:space="preserve"> </w:t>
      </w:r>
      <w:r w:rsidRPr="00041102">
        <w:rPr>
          <w:sz w:val="22"/>
          <w:szCs w:val="22"/>
        </w:rPr>
        <w:t>out</w:t>
      </w:r>
      <w:r w:rsidRPr="00041102">
        <w:rPr>
          <w:spacing w:val="-9"/>
          <w:sz w:val="22"/>
          <w:szCs w:val="22"/>
        </w:rPr>
        <w:t xml:space="preserve"> </w:t>
      </w:r>
      <w:r w:rsidRPr="00041102">
        <w:rPr>
          <w:sz w:val="22"/>
          <w:szCs w:val="22"/>
        </w:rPr>
        <w:t>the</w:t>
      </w:r>
      <w:r w:rsidRPr="00041102">
        <w:rPr>
          <w:spacing w:val="-6"/>
          <w:sz w:val="22"/>
          <w:szCs w:val="22"/>
        </w:rPr>
        <w:t xml:space="preserve"> </w:t>
      </w:r>
      <w:r w:rsidRPr="00041102">
        <w:rPr>
          <w:sz w:val="22"/>
          <w:szCs w:val="22"/>
        </w:rPr>
        <w:t>information</w:t>
      </w:r>
      <w:r w:rsidRPr="00041102">
        <w:rPr>
          <w:spacing w:val="-11"/>
          <w:sz w:val="22"/>
          <w:szCs w:val="22"/>
        </w:rPr>
        <w:t xml:space="preserve"> </w:t>
      </w:r>
      <w:r w:rsidRPr="00041102">
        <w:rPr>
          <w:sz w:val="22"/>
          <w:szCs w:val="22"/>
        </w:rPr>
        <w:t>requested</w:t>
      </w:r>
      <w:r w:rsidRPr="00041102">
        <w:rPr>
          <w:spacing w:val="-11"/>
          <w:sz w:val="22"/>
          <w:szCs w:val="22"/>
        </w:rPr>
        <w:t xml:space="preserve"> </w:t>
      </w:r>
      <w:r w:rsidRPr="00041102">
        <w:rPr>
          <w:sz w:val="22"/>
          <w:szCs w:val="22"/>
        </w:rPr>
        <w:t>on</w:t>
      </w:r>
      <w:r w:rsidRPr="00041102">
        <w:rPr>
          <w:spacing w:val="-6"/>
          <w:sz w:val="22"/>
          <w:szCs w:val="22"/>
        </w:rPr>
        <w:t xml:space="preserve"> </w:t>
      </w:r>
      <w:r w:rsidRPr="00041102">
        <w:rPr>
          <w:sz w:val="22"/>
          <w:szCs w:val="22"/>
        </w:rPr>
        <w:t>the</w:t>
      </w:r>
      <w:r w:rsidRPr="00041102">
        <w:rPr>
          <w:spacing w:val="-11"/>
          <w:sz w:val="22"/>
          <w:szCs w:val="22"/>
        </w:rPr>
        <w:t xml:space="preserve"> </w:t>
      </w:r>
      <w:r w:rsidRPr="00041102">
        <w:rPr>
          <w:rFonts w:ascii="Lucida Sans" w:hAnsi="Lucida Sans" w:cs="Lucida Sans"/>
          <w:i/>
          <w:iCs/>
          <w:sz w:val="22"/>
          <w:szCs w:val="22"/>
        </w:rPr>
        <w:t>Register</w:t>
      </w:r>
      <w:r w:rsidRPr="00041102">
        <w:rPr>
          <w:rFonts w:ascii="Lucida Sans" w:hAnsi="Lucida Sans" w:cs="Lucida Sans"/>
          <w:i/>
          <w:iCs/>
          <w:spacing w:val="-15"/>
          <w:sz w:val="22"/>
          <w:szCs w:val="22"/>
        </w:rPr>
        <w:t xml:space="preserve"> </w:t>
      </w:r>
      <w:r w:rsidRPr="00041102">
        <w:rPr>
          <w:sz w:val="22"/>
          <w:szCs w:val="22"/>
        </w:rPr>
        <w:t>pop-up</w:t>
      </w:r>
      <w:r w:rsidRPr="00041102">
        <w:rPr>
          <w:spacing w:val="-6"/>
          <w:sz w:val="22"/>
          <w:szCs w:val="22"/>
        </w:rPr>
        <w:t xml:space="preserve"> </w:t>
      </w:r>
      <w:r w:rsidRPr="00041102">
        <w:rPr>
          <w:sz w:val="22"/>
          <w:szCs w:val="22"/>
        </w:rPr>
        <w:t xml:space="preserve">window, then click </w:t>
      </w:r>
      <w:r w:rsidRPr="00041102">
        <w:rPr>
          <w:rFonts w:ascii="Arial" w:hAnsi="Arial" w:cs="Arial"/>
          <w:b/>
          <w:bCs/>
          <w:sz w:val="22"/>
          <w:szCs w:val="22"/>
        </w:rPr>
        <w:t>Create Account</w:t>
      </w:r>
      <w:r w:rsidRPr="00041102">
        <w:rPr>
          <w:sz w:val="22"/>
          <w:szCs w:val="22"/>
        </w:rPr>
        <w:t>. (Please only use your assigned campus email address.)</w:t>
      </w:r>
    </w:p>
    <w:p w14:paraId="77A2DD47" w14:textId="695AAC9B" w:rsidR="001634C0" w:rsidRDefault="001634C0" w:rsidP="001634C0">
      <w:pPr>
        <w:pStyle w:val="BodyText"/>
        <w:kinsoku w:val="0"/>
        <w:overflowPunct w:val="0"/>
        <w:spacing w:before="11"/>
      </w:pPr>
      <w:r>
        <w:rPr>
          <w:noProof/>
        </w:rPr>
        <mc:AlternateContent>
          <mc:Choice Requires="wps">
            <w:drawing>
              <wp:anchor distT="0" distB="0" distL="0" distR="0" simplePos="0" relativeHeight="251799552" behindDoc="0" locked="0" layoutInCell="0" allowOverlap="1" wp14:anchorId="76A757B8" wp14:editId="701B7B6B">
                <wp:simplePos x="0" y="0"/>
                <wp:positionH relativeFrom="page">
                  <wp:posOffset>1203960</wp:posOffset>
                </wp:positionH>
                <wp:positionV relativeFrom="paragraph">
                  <wp:posOffset>206375</wp:posOffset>
                </wp:positionV>
                <wp:extent cx="2933700" cy="1841500"/>
                <wp:effectExtent l="3810" t="3810" r="0" b="2540"/>
                <wp:wrapTopAndBottom/>
                <wp:docPr id="1826" name="Rectangle 1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184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52442" w14:textId="1B932C9A" w:rsidR="001634C0" w:rsidRDefault="001634C0" w:rsidP="001634C0">
                            <w:pPr>
                              <w:spacing w:line="2900" w:lineRule="atLeast"/>
                            </w:pPr>
                            <w:r>
                              <w:rPr>
                                <w:noProof/>
                              </w:rPr>
                              <w:drawing>
                                <wp:inline distT="0" distB="0" distL="0" distR="0" wp14:anchorId="15B18557" wp14:editId="290ABA20">
                                  <wp:extent cx="2924175" cy="1838325"/>
                                  <wp:effectExtent l="0" t="0" r="9525" b="9525"/>
                                  <wp:docPr id="1825"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924175" cy="1838325"/>
                                          </a:xfrm>
                                          <a:prstGeom prst="rect">
                                            <a:avLst/>
                                          </a:prstGeom>
                                          <a:noFill/>
                                          <a:ln>
                                            <a:noFill/>
                                          </a:ln>
                                        </pic:spPr>
                                      </pic:pic>
                                    </a:graphicData>
                                  </a:graphic>
                                </wp:inline>
                              </w:drawing>
                            </w:r>
                          </w:p>
                          <w:p w14:paraId="1B5CE706"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757B8" id="Rectangle 1826" o:spid="_x0000_s1056" style="position:absolute;margin-left:94.8pt;margin-top:16.25pt;width:231pt;height:145pt;z-index:251799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" o:allowincell="f" filled="f" stroked="f">
                <v:textbox inset="0,0,0,0">
                  <w:txbxContent>
                    <w:p w14:paraId="56552442" w14:textId="1B932C9A" w:rsidR="001634C0" w:rsidRDefault="001634C0" w:rsidP="001634C0">
                      <w:pPr>
                        <w:spacing w:line="2900" w:lineRule="atLeast"/>
                      </w:pPr>
                      <w:r>
                        <w:rPr>
                          <w:noProof/>
                        </w:rPr>
                        <w:drawing>
                          <wp:inline distT="0" distB="0" distL="0" distR="0" wp14:anchorId="15B18557" wp14:editId="290ABA20">
                            <wp:extent cx="2924175" cy="1838325"/>
                            <wp:effectExtent l="0" t="0" r="9525" b="9525"/>
                            <wp:docPr id="1825"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924175" cy="1838325"/>
                                    </a:xfrm>
                                    <a:prstGeom prst="rect">
                                      <a:avLst/>
                                    </a:prstGeom>
                                    <a:noFill/>
                                    <a:ln>
                                      <a:noFill/>
                                    </a:ln>
                                  </pic:spPr>
                                </pic:pic>
                              </a:graphicData>
                            </a:graphic>
                          </wp:inline>
                        </w:drawing>
                      </w:r>
                    </w:p>
                    <w:p w14:paraId="1B5CE706" w14:textId="77777777" w:rsidR="001634C0" w:rsidRDefault="001634C0" w:rsidP="001634C0"/>
                  </w:txbxContent>
                </v:textbox>
                <w10:wrap type="topAndBottom" anchorx="page"/>
              </v:rect>
            </w:pict>
          </mc:Fallback>
        </mc:AlternateContent>
      </w:r>
    </w:p>
    <w:p w14:paraId="3E0FE534" w14:textId="0F8A5D1C"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spacing w:before="207" w:line="237" w:lineRule="auto"/>
        <w:ind w:right="394"/>
        <w:rPr>
          <w:sz w:val="22"/>
          <w:szCs w:val="22"/>
        </w:rPr>
      </w:pPr>
      <w:r w:rsidRPr="00041102">
        <w:rPr>
          <w:rFonts w:ascii="Arial" w:hAnsi="Arial" w:cs="Arial"/>
          <w:b/>
          <w:bCs/>
          <w:sz w:val="22"/>
          <w:szCs w:val="22"/>
        </w:rPr>
        <w:t xml:space="preserve">Verify your registration. </w:t>
      </w:r>
      <w:r w:rsidRPr="00041102">
        <w:rPr>
          <w:sz w:val="22"/>
          <w:szCs w:val="22"/>
        </w:rPr>
        <w:t>A verification link will</w:t>
      </w:r>
      <w:r w:rsidRPr="00041102">
        <w:rPr>
          <w:spacing w:val="-1"/>
          <w:sz w:val="22"/>
          <w:szCs w:val="22"/>
        </w:rPr>
        <w:t xml:space="preserve"> </w:t>
      </w:r>
      <w:r w:rsidRPr="00041102">
        <w:rPr>
          <w:sz w:val="22"/>
          <w:szCs w:val="22"/>
        </w:rPr>
        <w:t>be sent</w:t>
      </w:r>
      <w:r w:rsidRPr="00041102">
        <w:rPr>
          <w:spacing w:val="-1"/>
          <w:sz w:val="22"/>
          <w:szCs w:val="22"/>
        </w:rPr>
        <w:t xml:space="preserve"> </w:t>
      </w:r>
      <w:r w:rsidRPr="00041102">
        <w:rPr>
          <w:sz w:val="22"/>
          <w:szCs w:val="22"/>
        </w:rPr>
        <w:t>to</w:t>
      </w:r>
      <w:r w:rsidRPr="00041102">
        <w:rPr>
          <w:spacing w:val="-3"/>
          <w:sz w:val="22"/>
          <w:szCs w:val="22"/>
        </w:rPr>
        <w:t xml:space="preserve"> </w:t>
      </w:r>
      <w:r w:rsidRPr="00041102">
        <w:rPr>
          <w:sz w:val="22"/>
          <w:szCs w:val="22"/>
        </w:rPr>
        <w:t>your</w:t>
      </w:r>
      <w:r w:rsidRPr="00041102">
        <w:rPr>
          <w:spacing w:val="-1"/>
          <w:sz w:val="22"/>
          <w:szCs w:val="22"/>
        </w:rPr>
        <w:t xml:space="preserve"> </w:t>
      </w:r>
      <w:r w:rsidRPr="00041102">
        <w:rPr>
          <w:sz w:val="22"/>
          <w:szCs w:val="22"/>
        </w:rPr>
        <w:t>assigned campus email</w:t>
      </w:r>
      <w:r w:rsidRPr="00041102">
        <w:rPr>
          <w:spacing w:val="-1"/>
          <w:sz w:val="22"/>
          <w:szCs w:val="22"/>
        </w:rPr>
        <w:t xml:space="preserve"> </w:t>
      </w:r>
      <w:r w:rsidRPr="00041102">
        <w:rPr>
          <w:sz w:val="22"/>
          <w:szCs w:val="22"/>
        </w:rPr>
        <w:t>you provided in the registration window.</w:t>
      </w:r>
    </w:p>
    <w:p w14:paraId="02D8D1D6" w14:textId="06434F36" w:rsidR="001634C0" w:rsidRDefault="001634C0" w:rsidP="001634C0">
      <w:pPr>
        <w:pStyle w:val="BodyText"/>
        <w:kinsoku w:val="0"/>
        <w:overflowPunct w:val="0"/>
        <w:spacing w:before="7"/>
      </w:pPr>
      <w:r>
        <w:rPr>
          <w:noProof/>
        </w:rPr>
        <mc:AlternateContent>
          <mc:Choice Requires="wps">
            <w:drawing>
              <wp:anchor distT="0" distB="0" distL="0" distR="0" simplePos="0" relativeHeight="251800576" behindDoc="0" locked="0" layoutInCell="0" allowOverlap="1" wp14:anchorId="0CDD1F70" wp14:editId="29A3A6D0">
                <wp:simplePos x="0" y="0"/>
                <wp:positionH relativeFrom="page">
                  <wp:posOffset>1203960</wp:posOffset>
                </wp:positionH>
                <wp:positionV relativeFrom="paragraph">
                  <wp:posOffset>203835</wp:posOffset>
                </wp:positionV>
                <wp:extent cx="2857500" cy="1562100"/>
                <wp:effectExtent l="3810" t="0" r="0" b="0"/>
                <wp:wrapTopAndBottom/>
                <wp:docPr id="1824" name="Rectangle 1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2A607" w14:textId="1CC5D30C" w:rsidR="001634C0" w:rsidRDefault="001634C0" w:rsidP="001634C0">
                            <w:pPr>
                              <w:spacing w:line="2460" w:lineRule="atLeast"/>
                            </w:pPr>
                            <w:r>
                              <w:rPr>
                                <w:noProof/>
                              </w:rPr>
                              <w:drawing>
                                <wp:inline distT="0" distB="0" distL="0" distR="0" wp14:anchorId="56178BFF" wp14:editId="12FA0606">
                                  <wp:extent cx="2857500" cy="1562100"/>
                                  <wp:effectExtent l="0" t="0" r="0" b="0"/>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857500" cy="1562100"/>
                                          </a:xfrm>
                                          <a:prstGeom prst="rect">
                                            <a:avLst/>
                                          </a:prstGeom>
                                          <a:noFill/>
                                          <a:ln>
                                            <a:noFill/>
                                          </a:ln>
                                        </pic:spPr>
                                      </pic:pic>
                                    </a:graphicData>
                                  </a:graphic>
                                </wp:inline>
                              </w:drawing>
                            </w:r>
                          </w:p>
                          <w:p w14:paraId="43884611"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D1F70" id="Rectangle 1824" o:spid="_x0000_s1057" style="position:absolute;margin-left:94.8pt;margin-top:16.05pt;width:225pt;height:123pt;z-index:25180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" o:allowincell="f" filled="f" stroked="f">
                <v:textbox inset="0,0,0,0">
                  <w:txbxContent>
                    <w:p w14:paraId="6062A607" w14:textId="1CC5D30C" w:rsidR="001634C0" w:rsidRDefault="001634C0" w:rsidP="001634C0">
                      <w:pPr>
                        <w:spacing w:line="2460" w:lineRule="atLeast"/>
                      </w:pPr>
                      <w:r>
                        <w:rPr>
                          <w:noProof/>
                        </w:rPr>
                        <w:drawing>
                          <wp:inline distT="0" distB="0" distL="0" distR="0" wp14:anchorId="56178BFF" wp14:editId="12FA0606">
                            <wp:extent cx="2857500" cy="1562100"/>
                            <wp:effectExtent l="0" t="0" r="0" b="0"/>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857500" cy="1562100"/>
                                    </a:xfrm>
                                    <a:prstGeom prst="rect">
                                      <a:avLst/>
                                    </a:prstGeom>
                                    <a:noFill/>
                                    <a:ln>
                                      <a:noFill/>
                                    </a:ln>
                                  </pic:spPr>
                                </pic:pic>
                              </a:graphicData>
                            </a:graphic>
                          </wp:inline>
                        </w:drawing>
                      </w:r>
                    </w:p>
                    <w:p w14:paraId="43884611" w14:textId="77777777" w:rsidR="001634C0" w:rsidRDefault="001634C0" w:rsidP="001634C0"/>
                  </w:txbxContent>
                </v:textbox>
                <w10:wrap type="topAndBottom" anchorx="page"/>
              </v:rect>
            </w:pict>
          </mc:Fallback>
        </mc:AlternateContent>
      </w:r>
    </w:p>
    <w:p w14:paraId="52F6BF54" w14:textId="77777777" w:rsidR="001634C0" w:rsidRDefault="001634C0" w:rsidP="001634C0">
      <w:pPr>
        <w:pStyle w:val="BodyText"/>
        <w:kinsoku w:val="0"/>
        <w:overflowPunct w:val="0"/>
        <w:spacing w:before="7"/>
        <w:sectPr w:rsidR="001634C0">
          <w:pgSz w:w="12240" w:h="15840"/>
          <w:pgMar w:top="1060" w:right="1040" w:bottom="280" w:left="1040" w:header="720" w:footer="720" w:gutter="0"/>
          <w:cols w:space="720"/>
          <w:noEndnote/>
        </w:sectPr>
      </w:pPr>
    </w:p>
    <w:p w14:paraId="5F16E962" w14:textId="33E275D2"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spacing w:before="75"/>
        <w:rPr>
          <w:spacing w:val="-2"/>
          <w:sz w:val="22"/>
          <w:szCs w:val="22"/>
        </w:rPr>
      </w:pPr>
      <w:r w:rsidRPr="00041102">
        <w:rPr>
          <w:rFonts w:ascii="Arial" w:hAnsi="Arial" w:cs="Arial"/>
          <w:b/>
          <w:bCs/>
          <w:sz w:val="22"/>
          <w:szCs w:val="22"/>
        </w:rPr>
        <w:lastRenderedPageBreak/>
        <w:t>Log in.</w:t>
      </w:r>
      <w:r w:rsidRPr="00041102">
        <w:rPr>
          <w:rFonts w:ascii="Arial" w:hAnsi="Arial" w:cs="Arial"/>
          <w:b/>
          <w:bCs/>
          <w:spacing w:val="-2"/>
          <w:sz w:val="22"/>
          <w:szCs w:val="22"/>
        </w:rPr>
        <w:t xml:space="preserve"> </w:t>
      </w:r>
      <w:r w:rsidRPr="00041102">
        <w:rPr>
          <w:sz w:val="22"/>
          <w:szCs w:val="22"/>
        </w:rPr>
        <w:t>After</w:t>
      </w:r>
      <w:r w:rsidRPr="00041102">
        <w:rPr>
          <w:spacing w:val="-8"/>
          <w:sz w:val="22"/>
          <w:szCs w:val="22"/>
        </w:rPr>
        <w:t xml:space="preserve"> </w:t>
      </w:r>
      <w:r w:rsidRPr="00041102">
        <w:rPr>
          <w:sz w:val="22"/>
          <w:szCs w:val="22"/>
        </w:rPr>
        <w:t>you</w:t>
      </w:r>
      <w:r w:rsidRPr="00041102">
        <w:rPr>
          <w:spacing w:val="-5"/>
          <w:sz w:val="22"/>
          <w:szCs w:val="22"/>
        </w:rPr>
        <w:t xml:space="preserve"> </w:t>
      </w:r>
      <w:r w:rsidRPr="00041102">
        <w:rPr>
          <w:sz w:val="22"/>
          <w:szCs w:val="22"/>
        </w:rPr>
        <w:t>click</w:t>
      </w:r>
      <w:r w:rsidRPr="00041102">
        <w:rPr>
          <w:spacing w:val="-12"/>
          <w:sz w:val="22"/>
          <w:szCs w:val="22"/>
        </w:rPr>
        <w:t xml:space="preserve"> </w:t>
      </w:r>
      <w:r w:rsidRPr="00041102">
        <w:rPr>
          <w:sz w:val="22"/>
          <w:szCs w:val="22"/>
        </w:rPr>
        <w:t>the</w:t>
      </w:r>
      <w:r w:rsidRPr="00041102">
        <w:rPr>
          <w:spacing w:val="-10"/>
          <w:sz w:val="22"/>
          <w:szCs w:val="22"/>
        </w:rPr>
        <w:t xml:space="preserve"> </w:t>
      </w:r>
      <w:r w:rsidRPr="00041102">
        <w:rPr>
          <w:sz w:val="22"/>
          <w:szCs w:val="22"/>
        </w:rPr>
        <w:t>verification</w:t>
      </w:r>
      <w:r w:rsidRPr="00041102">
        <w:rPr>
          <w:spacing w:val="-5"/>
          <w:sz w:val="22"/>
          <w:szCs w:val="22"/>
        </w:rPr>
        <w:t xml:space="preserve"> </w:t>
      </w:r>
      <w:r w:rsidRPr="00041102">
        <w:rPr>
          <w:sz w:val="22"/>
          <w:szCs w:val="22"/>
        </w:rPr>
        <w:t>link,</w:t>
      </w:r>
      <w:r w:rsidRPr="00041102">
        <w:rPr>
          <w:spacing w:val="-6"/>
          <w:sz w:val="22"/>
          <w:szCs w:val="22"/>
        </w:rPr>
        <w:t xml:space="preserve"> </w:t>
      </w:r>
      <w:r w:rsidRPr="00041102">
        <w:rPr>
          <w:sz w:val="22"/>
          <w:szCs w:val="22"/>
        </w:rPr>
        <w:t>you</w:t>
      </w:r>
      <w:r w:rsidRPr="00041102">
        <w:rPr>
          <w:spacing w:val="-10"/>
          <w:sz w:val="22"/>
          <w:szCs w:val="22"/>
        </w:rPr>
        <w:t xml:space="preserve"> </w:t>
      </w:r>
      <w:r w:rsidRPr="00041102">
        <w:rPr>
          <w:sz w:val="22"/>
          <w:szCs w:val="22"/>
        </w:rPr>
        <w:t>will</w:t>
      </w:r>
      <w:r w:rsidRPr="00041102">
        <w:rPr>
          <w:spacing w:val="-8"/>
          <w:sz w:val="22"/>
          <w:szCs w:val="22"/>
        </w:rPr>
        <w:t xml:space="preserve"> </w:t>
      </w:r>
      <w:r w:rsidRPr="00041102">
        <w:rPr>
          <w:sz w:val="22"/>
          <w:szCs w:val="22"/>
        </w:rPr>
        <w:t>be</w:t>
      </w:r>
      <w:r w:rsidRPr="00041102">
        <w:rPr>
          <w:spacing w:val="-5"/>
          <w:sz w:val="22"/>
          <w:szCs w:val="22"/>
        </w:rPr>
        <w:t xml:space="preserve"> </w:t>
      </w:r>
      <w:r w:rsidRPr="00041102">
        <w:rPr>
          <w:sz w:val="22"/>
          <w:szCs w:val="22"/>
        </w:rPr>
        <w:t>logged</w:t>
      </w:r>
      <w:r w:rsidRPr="00041102">
        <w:rPr>
          <w:spacing w:val="-5"/>
          <w:sz w:val="22"/>
          <w:szCs w:val="22"/>
        </w:rPr>
        <w:t xml:space="preserve"> </w:t>
      </w:r>
      <w:r w:rsidRPr="00041102">
        <w:rPr>
          <w:sz w:val="22"/>
          <w:szCs w:val="22"/>
        </w:rPr>
        <w:t>into</w:t>
      </w:r>
      <w:r w:rsidRPr="00041102">
        <w:rPr>
          <w:spacing w:val="-5"/>
          <w:sz w:val="22"/>
          <w:szCs w:val="22"/>
        </w:rPr>
        <w:t xml:space="preserve"> </w:t>
      </w:r>
      <w:r w:rsidRPr="00041102">
        <w:rPr>
          <w:sz w:val="22"/>
          <w:szCs w:val="22"/>
        </w:rPr>
        <w:t>the</w:t>
      </w:r>
      <w:r w:rsidRPr="00041102">
        <w:rPr>
          <w:spacing w:val="-5"/>
          <w:sz w:val="22"/>
          <w:szCs w:val="22"/>
        </w:rPr>
        <w:t xml:space="preserve"> </w:t>
      </w:r>
      <w:r w:rsidRPr="00041102">
        <w:rPr>
          <w:sz w:val="22"/>
          <w:szCs w:val="22"/>
        </w:rPr>
        <w:t>InfoReady</w:t>
      </w:r>
      <w:r w:rsidRPr="00041102">
        <w:rPr>
          <w:spacing w:val="-7"/>
          <w:sz w:val="22"/>
          <w:szCs w:val="22"/>
        </w:rPr>
        <w:t xml:space="preserve"> </w:t>
      </w:r>
      <w:r w:rsidRPr="00041102">
        <w:rPr>
          <w:spacing w:val="-2"/>
          <w:sz w:val="22"/>
          <w:szCs w:val="22"/>
        </w:rPr>
        <w:t>system.</w:t>
      </w:r>
    </w:p>
    <w:p w14:paraId="0D044CB7" w14:textId="6C944984" w:rsidR="001634C0" w:rsidRDefault="001634C0" w:rsidP="001634C0">
      <w:pPr>
        <w:pStyle w:val="BodyText"/>
        <w:kinsoku w:val="0"/>
        <w:overflowPunct w:val="0"/>
        <w:spacing w:before="6"/>
      </w:pPr>
      <w:r>
        <w:rPr>
          <w:noProof/>
        </w:rPr>
        <mc:AlternateContent>
          <mc:Choice Requires="wps">
            <w:drawing>
              <wp:anchor distT="0" distB="0" distL="0" distR="0" simplePos="0" relativeHeight="251801600" behindDoc="0" locked="0" layoutInCell="0" allowOverlap="1" wp14:anchorId="1A0BCD41" wp14:editId="75F2542D">
                <wp:simplePos x="0" y="0"/>
                <wp:positionH relativeFrom="page">
                  <wp:posOffset>1203960</wp:posOffset>
                </wp:positionH>
                <wp:positionV relativeFrom="paragraph">
                  <wp:posOffset>203200</wp:posOffset>
                </wp:positionV>
                <wp:extent cx="2844800" cy="2044700"/>
                <wp:effectExtent l="3810" t="4445" r="0" b="0"/>
                <wp:wrapTopAndBottom/>
                <wp:docPr id="1822" name="Rectangle 1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0" cy="204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9A605" w14:textId="440AA3BE" w:rsidR="001634C0" w:rsidRDefault="001634C0" w:rsidP="001634C0">
                            <w:pPr>
                              <w:spacing w:line="3220" w:lineRule="atLeast"/>
                            </w:pPr>
                            <w:r>
                              <w:rPr>
                                <w:noProof/>
                              </w:rPr>
                              <w:drawing>
                                <wp:inline distT="0" distB="0" distL="0" distR="0" wp14:anchorId="5DF4C6C0" wp14:editId="17697718">
                                  <wp:extent cx="2847975" cy="2038350"/>
                                  <wp:effectExtent l="0" t="0" r="9525" b="0"/>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847975" cy="2038350"/>
                                          </a:xfrm>
                                          <a:prstGeom prst="rect">
                                            <a:avLst/>
                                          </a:prstGeom>
                                          <a:noFill/>
                                          <a:ln>
                                            <a:noFill/>
                                          </a:ln>
                                        </pic:spPr>
                                      </pic:pic>
                                    </a:graphicData>
                                  </a:graphic>
                                </wp:inline>
                              </w:drawing>
                            </w:r>
                          </w:p>
                          <w:p w14:paraId="5FE2C15E"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BCD41" id="Rectangle 1822" o:spid="_x0000_s1058" style="position:absolute;margin-left:94.8pt;margin-top:16pt;width:224pt;height:161pt;z-index:25180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" o:allowincell="f" filled="f" stroked="f">
                <v:textbox inset="0,0,0,0">
                  <w:txbxContent>
                    <w:p w14:paraId="1279A605" w14:textId="440AA3BE" w:rsidR="001634C0" w:rsidRDefault="001634C0" w:rsidP="001634C0">
                      <w:pPr>
                        <w:spacing w:line="3220" w:lineRule="atLeast"/>
                      </w:pPr>
                      <w:r>
                        <w:rPr>
                          <w:noProof/>
                        </w:rPr>
                        <w:drawing>
                          <wp:inline distT="0" distB="0" distL="0" distR="0" wp14:anchorId="5DF4C6C0" wp14:editId="17697718">
                            <wp:extent cx="2847975" cy="2038350"/>
                            <wp:effectExtent l="0" t="0" r="9525" b="0"/>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47975" cy="2038350"/>
                                    </a:xfrm>
                                    <a:prstGeom prst="rect">
                                      <a:avLst/>
                                    </a:prstGeom>
                                    <a:noFill/>
                                    <a:ln>
                                      <a:noFill/>
                                    </a:ln>
                                  </pic:spPr>
                                </pic:pic>
                              </a:graphicData>
                            </a:graphic>
                          </wp:inline>
                        </w:drawing>
                      </w:r>
                    </w:p>
                    <w:p w14:paraId="5FE2C15E" w14:textId="77777777" w:rsidR="001634C0" w:rsidRDefault="001634C0" w:rsidP="001634C0"/>
                  </w:txbxContent>
                </v:textbox>
                <w10:wrap type="topAndBottom" anchorx="page"/>
              </v:rect>
            </w:pict>
          </mc:Fallback>
        </mc:AlternateContent>
      </w:r>
    </w:p>
    <w:p w14:paraId="78FFC279" w14:textId="77777777" w:rsidR="001634C0" w:rsidRDefault="001634C0" w:rsidP="001634C0">
      <w:pPr>
        <w:pStyle w:val="BodyText"/>
        <w:kinsoku w:val="0"/>
        <w:overflowPunct w:val="0"/>
        <w:spacing w:before="7"/>
        <w:rPr>
          <w:sz w:val="20"/>
          <w:szCs w:val="20"/>
        </w:rPr>
      </w:pPr>
    </w:p>
    <w:p w14:paraId="06D48C6E" w14:textId="77777777" w:rsidR="001634C0" w:rsidRDefault="001634C0" w:rsidP="001634C0">
      <w:pPr>
        <w:pStyle w:val="BodyText"/>
        <w:kinsoku w:val="0"/>
        <w:overflowPunct w:val="0"/>
        <w:spacing w:line="237" w:lineRule="auto"/>
        <w:ind w:left="837"/>
        <w:rPr>
          <w:spacing w:val="-2"/>
        </w:rPr>
      </w:pPr>
      <w:r>
        <w:rPr>
          <w:rFonts w:ascii="Lucida Sans" w:hAnsi="Lucida Sans" w:cs="Lucida Sans"/>
          <w:i/>
          <w:iCs/>
        </w:rPr>
        <w:t>Please</w:t>
      </w:r>
      <w:r>
        <w:rPr>
          <w:rFonts w:ascii="Lucida Sans" w:hAnsi="Lucida Sans" w:cs="Lucida Sans"/>
          <w:i/>
          <w:iCs/>
          <w:spacing w:val="-10"/>
        </w:rPr>
        <w:t xml:space="preserve"> </w:t>
      </w:r>
      <w:r>
        <w:rPr>
          <w:rFonts w:ascii="Lucida Sans" w:hAnsi="Lucida Sans" w:cs="Lucida Sans"/>
          <w:i/>
          <w:iCs/>
        </w:rPr>
        <w:t>note:</w:t>
      </w:r>
      <w:r>
        <w:rPr>
          <w:rFonts w:ascii="Lucida Sans" w:hAnsi="Lucida Sans" w:cs="Lucida Sans"/>
          <w:i/>
          <w:iCs/>
          <w:spacing w:val="-7"/>
        </w:rPr>
        <w:t xml:space="preserve"> </w:t>
      </w:r>
      <w:r>
        <w:t>If</w:t>
      </w:r>
      <w:r>
        <w:rPr>
          <w:spacing w:val="-8"/>
        </w:rPr>
        <w:t xml:space="preserve"> </w:t>
      </w:r>
      <w:r>
        <w:t>the</w:t>
      </w:r>
      <w:r>
        <w:rPr>
          <w:spacing w:val="-10"/>
        </w:rPr>
        <w:t xml:space="preserve"> </w:t>
      </w:r>
      <w:r>
        <w:t>verification</w:t>
      </w:r>
      <w:r>
        <w:rPr>
          <w:spacing w:val="-5"/>
        </w:rPr>
        <w:t xml:space="preserve"> </w:t>
      </w:r>
      <w:r>
        <w:t>link</w:t>
      </w:r>
      <w:r>
        <w:rPr>
          <w:spacing w:val="-12"/>
        </w:rPr>
        <w:t xml:space="preserve"> </w:t>
      </w:r>
      <w:r>
        <w:t>does</w:t>
      </w:r>
      <w:r>
        <w:rPr>
          <w:spacing w:val="-12"/>
        </w:rPr>
        <w:t xml:space="preserve"> </w:t>
      </w:r>
      <w:r>
        <w:t>not</w:t>
      </w:r>
      <w:r>
        <w:rPr>
          <w:spacing w:val="-8"/>
        </w:rPr>
        <w:t xml:space="preserve"> </w:t>
      </w:r>
      <w:r>
        <w:t>log</w:t>
      </w:r>
      <w:r>
        <w:rPr>
          <w:spacing w:val="-5"/>
        </w:rPr>
        <w:t xml:space="preserve"> </w:t>
      </w:r>
      <w:r>
        <w:t>you</w:t>
      </w:r>
      <w:r>
        <w:rPr>
          <w:spacing w:val="-5"/>
        </w:rPr>
        <w:t xml:space="preserve"> </w:t>
      </w:r>
      <w:r>
        <w:t>automatically</w:t>
      </w:r>
      <w:r>
        <w:rPr>
          <w:spacing w:val="-7"/>
        </w:rPr>
        <w:t xml:space="preserve"> </w:t>
      </w:r>
      <w:r>
        <w:t>into</w:t>
      </w:r>
      <w:r>
        <w:rPr>
          <w:spacing w:val="-10"/>
        </w:rPr>
        <w:t xml:space="preserve"> </w:t>
      </w:r>
      <w:r>
        <w:t>the</w:t>
      </w:r>
      <w:r>
        <w:rPr>
          <w:spacing w:val="-10"/>
        </w:rPr>
        <w:t xml:space="preserve"> </w:t>
      </w:r>
      <w:r>
        <w:t>system,</w:t>
      </w:r>
      <w:r>
        <w:rPr>
          <w:spacing w:val="-6"/>
        </w:rPr>
        <w:t xml:space="preserve"> </w:t>
      </w:r>
      <w:r>
        <w:t>you</w:t>
      </w:r>
      <w:r>
        <w:rPr>
          <w:spacing w:val="-10"/>
        </w:rPr>
        <w:t xml:space="preserve"> </w:t>
      </w:r>
      <w:r>
        <w:t>need</w:t>
      </w:r>
      <w:r>
        <w:rPr>
          <w:spacing w:val="-10"/>
        </w:rPr>
        <w:t xml:space="preserve"> </w:t>
      </w:r>
      <w:r>
        <w:t>to manually</w:t>
      </w:r>
      <w:r>
        <w:rPr>
          <w:spacing w:val="-4"/>
        </w:rPr>
        <w:t xml:space="preserve"> </w:t>
      </w:r>
      <w:r>
        <w:t>log</w:t>
      </w:r>
      <w:r>
        <w:rPr>
          <w:spacing w:val="-7"/>
        </w:rPr>
        <w:t xml:space="preserve"> </w:t>
      </w:r>
      <w:r>
        <w:t>in</w:t>
      </w:r>
      <w:r>
        <w:rPr>
          <w:spacing w:val="-2"/>
        </w:rPr>
        <w:t xml:space="preserve"> </w:t>
      </w:r>
      <w:r>
        <w:t>through</w:t>
      </w:r>
      <w:r>
        <w:rPr>
          <w:spacing w:val="-7"/>
        </w:rPr>
        <w:t xml:space="preserve"> </w:t>
      </w:r>
      <w:r>
        <w:t>the</w:t>
      </w:r>
      <w:r>
        <w:rPr>
          <w:spacing w:val="-7"/>
        </w:rPr>
        <w:t xml:space="preserve"> </w:t>
      </w:r>
      <w:r>
        <w:rPr>
          <w:rFonts w:ascii="Lucida Sans" w:hAnsi="Lucida Sans" w:cs="Lucida Sans"/>
          <w:i/>
          <w:iCs/>
        </w:rPr>
        <w:t>Login</w:t>
      </w:r>
      <w:r>
        <w:rPr>
          <w:rFonts w:ascii="Lucida Sans" w:hAnsi="Lucida Sans" w:cs="Lucida Sans"/>
          <w:i/>
          <w:iCs/>
          <w:spacing w:val="-3"/>
        </w:rPr>
        <w:t xml:space="preserve"> </w:t>
      </w:r>
      <w:r>
        <w:rPr>
          <w:rFonts w:ascii="Lucida Sans" w:hAnsi="Lucida Sans" w:cs="Lucida Sans"/>
          <w:i/>
          <w:iCs/>
        </w:rPr>
        <w:t>for</w:t>
      </w:r>
      <w:r>
        <w:rPr>
          <w:rFonts w:ascii="Lucida Sans" w:hAnsi="Lucida Sans" w:cs="Lucida Sans"/>
          <w:i/>
          <w:iCs/>
          <w:spacing w:val="-6"/>
        </w:rPr>
        <w:t xml:space="preserve"> </w:t>
      </w:r>
      <w:r>
        <w:rPr>
          <w:rFonts w:ascii="Lucida Sans" w:hAnsi="Lucida Sans" w:cs="Lucida Sans"/>
          <w:i/>
          <w:iCs/>
        </w:rPr>
        <w:t>Registered</w:t>
      </w:r>
      <w:r>
        <w:rPr>
          <w:rFonts w:ascii="Lucida Sans" w:hAnsi="Lucida Sans" w:cs="Lucida Sans"/>
          <w:i/>
          <w:iCs/>
          <w:spacing w:val="-12"/>
        </w:rPr>
        <w:t xml:space="preserve"> </w:t>
      </w:r>
      <w:r>
        <w:rPr>
          <w:rFonts w:ascii="Lucida Sans" w:hAnsi="Lucida Sans" w:cs="Lucida Sans"/>
          <w:i/>
          <w:iCs/>
        </w:rPr>
        <w:t>User</w:t>
      </w:r>
      <w:r>
        <w:rPr>
          <w:rFonts w:ascii="Lucida Sans" w:hAnsi="Lucida Sans" w:cs="Lucida Sans"/>
          <w:i/>
          <w:iCs/>
          <w:spacing w:val="-6"/>
        </w:rPr>
        <w:t xml:space="preserve"> </w:t>
      </w:r>
      <w:r>
        <w:t>section</w:t>
      </w:r>
      <w:r>
        <w:rPr>
          <w:spacing w:val="-7"/>
        </w:rPr>
        <w:t xml:space="preserve"> </w:t>
      </w:r>
      <w:r>
        <w:t>of</w:t>
      </w:r>
      <w:r>
        <w:rPr>
          <w:spacing w:val="-5"/>
        </w:rPr>
        <w:t xml:space="preserve"> </w:t>
      </w:r>
      <w:r>
        <w:t>the</w:t>
      </w:r>
      <w:r>
        <w:rPr>
          <w:spacing w:val="-7"/>
        </w:rPr>
        <w:t xml:space="preserve"> </w:t>
      </w:r>
      <w:r>
        <w:t>homepage</w:t>
      </w:r>
      <w:r>
        <w:rPr>
          <w:spacing w:val="-7"/>
        </w:rPr>
        <w:t xml:space="preserve"> </w:t>
      </w:r>
      <w:r>
        <w:t>(you</w:t>
      </w:r>
      <w:r>
        <w:rPr>
          <w:spacing w:val="-7"/>
        </w:rPr>
        <w:t xml:space="preserve"> </w:t>
      </w:r>
      <w:r>
        <w:t>need</w:t>
      </w:r>
      <w:r>
        <w:rPr>
          <w:spacing w:val="-2"/>
        </w:rPr>
        <w:t xml:space="preserve"> </w:t>
      </w:r>
      <w:r>
        <w:t xml:space="preserve">to provide your assigned campus email and the password you used to set up your InfoReady </w:t>
      </w:r>
      <w:r>
        <w:rPr>
          <w:spacing w:val="-2"/>
        </w:rPr>
        <w:t>account).</w:t>
      </w:r>
    </w:p>
    <w:p w14:paraId="231BFDCD" w14:textId="77777777" w:rsidR="001634C0" w:rsidRDefault="001634C0" w:rsidP="001634C0">
      <w:pPr>
        <w:pStyle w:val="BodyText"/>
        <w:kinsoku w:val="0"/>
        <w:overflowPunct w:val="0"/>
        <w:spacing w:before="7"/>
        <w:rPr>
          <w:sz w:val="19"/>
          <w:szCs w:val="19"/>
        </w:rPr>
      </w:pPr>
    </w:p>
    <w:p w14:paraId="03E470E7" w14:textId="0CAE8970"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rPr>
          <w:spacing w:val="-2"/>
          <w:sz w:val="22"/>
          <w:szCs w:val="22"/>
        </w:rPr>
      </w:pPr>
      <w:r w:rsidRPr="00041102">
        <w:rPr>
          <w:sz w:val="22"/>
          <w:szCs w:val="22"/>
        </w:rPr>
        <w:t>Click</w:t>
      </w:r>
      <w:r w:rsidRPr="00041102">
        <w:rPr>
          <w:spacing w:val="-10"/>
          <w:sz w:val="22"/>
          <w:szCs w:val="22"/>
        </w:rPr>
        <w:t xml:space="preserve"> </w:t>
      </w:r>
      <w:r w:rsidRPr="00041102">
        <w:rPr>
          <w:sz w:val="22"/>
          <w:szCs w:val="22"/>
        </w:rPr>
        <w:t>on</w:t>
      </w:r>
      <w:r w:rsidRPr="00041102">
        <w:rPr>
          <w:spacing w:val="-7"/>
          <w:sz w:val="22"/>
          <w:szCs w:val="22"/>
        </w:rPr>
        <w:t xml:space="preserve"> </w:t>
      </w:r>
      <w:r w:rsidRPr="00041102">
        <w:rPr>
          <w:sz w:val="22"/>
          <w:szCs w:val="22"/>
        </w:rPr>
        <w:t>the</w:t>
      </w:r>
      <w:r w:rsidRPr="00041102">
        <w:rPr>
          <w:spacing w:val="-8"/>
          <w:sz w:val="22"/>
          <w:szCs w:val="22"/>
        </w:rPr>
        <w:t xml:space="preserve"> </w:t>
      </w:r>
      <w:r w:rsidRPr="00041102">
        <w:rPr>
          <w:rFonts w:ascii="Arial" w:hAnsi="Arial" w:cs="Arial"/>
          <w:b/>
          <w:bCs/>
          <w:sz w:val="22"/>
          <w:szCs w:val="22"/>
        </w:rPr>
        <w:t>Residence</w:t>
      </w:r>
      <w:r w:rsidRPr="00041102">
        <w:rPr>
          <w:rFonts w:ascii="Arial" w:hAnsi="Arial" w:cs="Arial"/>
          <w:b/>
          <w:bCs/>
          <w:spacing w:val="-4"/>
          <w:sz w:val="22"/>
          <w:szCs w:val="22"/>
        </w:rPr>
        <w:t xml:space="preserve"> </w:t>
      </w:r>
      <w:r w:rsidRPr="00041102">
        <w:rPr>
          <w:rFonts w:ascii="Arial" w:hAnsi="Arial" w:cs="Arial"/>
          <w:b/>
          <w:bCs/>
          <w:sz w:val="22"/>
          <w:szCs w:val="22"/>
        </w:rPr>
        <w:t>Appeal</w:t>
      </w:r>
      <w:r w:rsidRPr="00041102">
        <w:rPr>
          <w:rFonts w:ascii="Arial" w:hAnsi="Arial" w:cs="Arial"/>
          <w:b/>
          <w:bCs/>
          <w:spacing w:val="-5"/>
          <w:sz w:val="22"/>
          <w:szCs w:val="22"/>
        </w:rPr>
        <w:t xml:space="preserve"> </w:t>
      </w:r>
      <w:r w:rsidRPr="00041102">
        <w:rPr>
          <w:rFonts w:ascii="Arial" w:hAnsi="Arial" w:cs="Arial"/>
          <w:b/>
          <w:bCs/>
          <w:sz w:val="22"/>
          <w:szCs w:val="22"/>
        </w:rPr>
        <w:t>Form</w:t>
      </w:r>
      <w:r w:rsidRPr="00041102">
        <w:rPr>
          <w:rFonts w:ascii="Arial" w:hAnsi="Arial" w:cs="Arial"/>
          <w:b/>
          <w:bCs/>
          <w:spacing w:val="8"/>
          <w:sz w:val="22"/>
          <w:szCs w:val="22"/>
        </w:rPr>
        <w:t xml:space="preserve"> </w:t>
      </w:r>
      <w:r w:rsidRPr="00041102">
        <w:rPr>
          <w:sz w:val="22"/>
          <w:szCs w:val="22"/>
        </w:rPr>
        <w:t>link</w:t>
      </w:r>
      <w:r w:rsidRPr="00041102">
        <w:rPr>
          <w:spacing w:val="-9"/>
          <w:sz w:val="22"/>
          <w:szCs w:val="22"/>
        </w:rPr>
        <w:t xml:space="preserve"> </w:t>
      </w:r>
      <w:r w:rsidRPr="00041102">
        <w:rPr>
          <w:sz w:val="22"/>
          <w:szCs w:val="22"/>
        </w:rPr>
        <w:t>at</w:t>
      </w:r>
      <w:r w:rsidRPr="00041102">
        <w:rPr>
          <w:spacing w:val="-11"/>
          <w:sz w:val="22"/>
          <w:szCs w:val="22"/>
        </w:rPr>
        <w:t xml:space="preserve"> </w:t>
      </w:r>
      <w:r w:rsidRPr="00041102">
        <w:rPr>
          <w:sz w:val="22"/>
          <w:szCs w:val="22"/>
        </w:rPr>
        <w:t>the</w:t>
      </w:r>
      <w:r w:rsidRPr="00041102">
        <w:rPr>
          <w:spacing w:val="-12"/>
          <w:sz w:val="22"/>
          <w:szCs w:val="22"/>
        </w:rPr>
        <w:t xml:space="preserve"> </w:t>
      </w:r>
      <w:r w:rsidRPr="00041102">
        <w:rPr>
          <w:sz w:val="22"/>
          <w:szCs w:val="22"/>
        </w:rPr>
        <w:t>bottom</w:t>
      </w:r>
      <w:r w:rsidRPr="00041102">
        <w:rPr>
          <w:spacing w:val="-13"/>
          <w:sz w:val="22"/>
          <w:szCs w:val="22"/>
        </w:rPr>
        <w:t xml:space="preserve"> </w:t>
      </w:r>
      <w:r w:rsidRPr="00041102">
        <w:rPr>
          <w:sz w:val="22"/>
          <w:szCs w:val="22"/>
        </w:rPr>
        <w:t>of</w:t>
      </w:r>
      <w:r w:rsidRPr="00041102">
        <w:rPr>
          <w:spacing w:val="-10"/>
          <w:sz w:val="22"/>
          <w:szCs w:val="22"/>
        </w:rPr>
        <w:t xml:space="preserve"> </w:t>
      </w:r>
      <w:r w:rsidRPr="00041102">
        <w:rPr>
          <w:sz w:val="22"/>
          <w:szCs w:val="22"/>
        </w:rPr>
        <w:t>the</w:t>
      </w:r>
      <w:r w:rsidRPr="00041102">
        <w:rPr>
          <w:spacing w:val="-13"/>
          <w:sz w:val="22"/>
          <w:szCs w:val="22"/>
        </w:rPr>
        <w:t xml:space="preserve"> </w:t>
      </w:r>
      <w:r w:rsidRPr="00041102">
        <w:rPr>
          <w:spacing w:val="-2"/>
          <w:sz w:val="22"/>
          <w:szCs w:val="22"/>
        </w:rPr>
        <w:t>page.</w:t>
      </w:r>
    </w:p>
    <w:p w14:paraId="6DCBEFB5" w14:textId="6FA92A5F" w:rsidR="001634C0" w:rsidRDefault="001634C0" w:rsidP="001634C0">
      <w:pPr>
        <w:pStyle w:val="BodyText"/>
        <w:kinsoku w:val="0"/>
        <w:overflowPunct w:val="0"/>
        <w:spacing w:before="5"/>
      </w:pPr>
      <w:r>
        <w:rPr>
          <w:noProof/>
        </w:rPr>
        <mc:AlternateContent>
          <mc:Choice Requires="wps">
            <w:drawing>
              <wp:anchor distT="0" distB="0" distL="0" distR="0" simplePos="0" relativeHeight="251802624" behindDoc="0" locked="0" layoutInCell="0" allowOverlap="1" wp14:anchorId="51CDE79E" wp14:editId="0282D16E">
                <wp:simplePos x="0" y="0"/>
                <wp:positionH relativeFrom="page">
                  <wp:posOffset>1203960</wp:posOffset>
                </wp:positionH>
                <wp:positionV relativeFrom="paragraph">
                  <wp:posOffset>202565</wp:posOffset>
                </wp:positionV>
                <wp:extent cx="4254500" cy="622300"/>
                <wp:effectExtent l="3810" t="0" r="0" b="1270"/>
                <wp:wrapTopAndBottom/>
                <wp:docPr id="1820" name="Rectangle 1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0" cy="62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E19A7" w14:textId="162D4547" w:rsidR="001634C0" w:rsidRDefault="001634C0" w:rsidP="001634C0">
                            <w:pPr>
                              <w:spacing w:line="980" w:lineRule="atLeast"/>
                            </w:pPr>
                            <w:r>
                              <w:rPr>
                                <w:noProof/>
                              </w:rPr>
                              <w:drawing>
                                <wp:inline distT="0" distB="0" distL="0" distR="0" wp14:anchorId="19210BCB" wp14:editId="14BC4845">
                                  <wp:extent cx="4238625" cy="628650"/>
                                  <wp:effectExtent l="0" t="0" r="9525" b="0"/>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238625" cy="628650"/>
                                          </a:xfrm>
                                          <a:prstGeom prst="rect">
                                            <a:avLst/>
                                          </a:prstGeom>
                                          <a:noFill/>
                                          <a:ln>
                                            <a:noFill/>
                                          </a:ln>
                                        </pic:spPr>
                                      </pic:pic>
                                    </a:graphicData>
                                  </a:graphic>
                                </wp:inline>
                              </w:drawing>
                            </w:r>
                          </w:p>
                          <w:p w14:paraId="34BAEA45"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DE79E" id="Rectangle 1820" o:spid="_x0000_s1059" style="position:absolute;margin-left:94.8pt;margin-top:15.95pt;width:335pt;height:49pt;z-index:251802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" o:allowincell="f" filled="f" stroked="f">
                <v:textbox inset="0,0,0,0">
                  <w:txbxContent>
                    <w:p w14:paraId="23CE19A7" w14:textId="162D4547" w:rsidR="001634C0" w:rsidRDefault="001634C0" w:rsidP="001634C0">
                      <w:pPr>
                        <w:spacing w:line="980" w:lineRule="atLeast"/>
                      </w:pPr>
                      <w:r>
                        <w:rPr>
                          <w:noProof/>
                        </w:rPr>
                        <w:drawing>
                          <wp:inline distT="0" distB="0" distL="0" distR="0" wp14:anchorId="19210BCB" wp14:editId="14BC4845">
                            <wp:extent cx="4238625" cy="628650"/>
                            <wp:effectExtent l="0" t="0" r="9525" b="0"/>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238625" cy="628650"/>
                                    </a:xfrm>
                                    <a:prstGeom prst="rect">
                                      <a:avLst/>
                                    </a:prstGeom>
                                    <a:noFill/>
                                    <a:ln>
                                      <a:noFill/>
                                    </a:ln>
                                  </pic:spPr>
                                </pic:pic>
                              </a:graphicData>
                            </a:graphic>
                          </wp:inline>
                        </w:drawing>
                      </w:r>
                    </w:p>
                    <w:p w14:paraId="34BAEA45" w14:textId="77777777" w:rsidR="001634C0" w:rsidRDefault="001634C0" w:rsidP="001634C0"/>
                  </w:txbxContent>
                </v:textbox>
                <w10:wrap type="topAndBottom" anchorx="page"/>
              </v:rect>
            </w:pict>
          </mc:Fallback>
        </mc:AlternateContent>
      </w:r>
    </w:p>
    <w:p w14:paraId="43B7EFE2" w14:textId="77777777" w:rsidR="001634C0" w:rsidRDefault="001634C0" w:rsidP="001634C0">
      <w:pPr>
        <w:pStyle w:val="BodyText"/>
        <w:kinsoku w:val="0"/>
        <w:overflowPunct w:val="0"/>
        <w:spacing w:before="4"/>
        <w:rPr>
          <w:sz w:val="19"/>
          <w:szCs w:val="19"/>
        </w:rPr>
      </w:pPr>
    </w:p>
    <w:p w14:paraId="027A9822" w14:textId="34CB1A3D"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spacing w:before="1"/>
        <w:ind w:right="874"/>
        <w:rPr>
          <w:sz w:val="22"/>
          <w:szCs w:val="22"/>
        </w:rPr>
      </w:pPr>
      <w:r w:rsidRPr="00041102">
        <w:rPr>
          <w:sz w:val="22"/>
          <w:szCs w:val="22"/>
        </w:rPr>
        <w:t>Read the Residence Appeal</w:t>
      </w:r>
      <w:r w:rsidRPr="00041102">
        <w:rPr>
          <w:spacing w:val="-3"/>
          <w:sz w:val="22"/>
          <w:szCs w:val="22"/>
        </w:rPr>
        <w:t xml:space="preserve"> </w:t>
      </w:r>
      <w:r w:rsidRPr="00041102">
        <w:rPr>
          <w:sz w:val="22"/>
          <w:szCs w:val="22"/>
        </w:rPr>
        <w:t>Form message to ensure that you meet the criteria before submitting an application.</w:t>
      </w:r>
    </w:p>
    <w:p w14:paraId="342AFA76" w14:textId="77777777" w:rsidR="001634C0" w:rsidRDefault="001634C0" w:rsidP="001634C0">
      <w:pPr>
        <w:pStyle w:val="BodyText"/>
        <w:kinsoku w:val="0"/>
        <w:overflowPunct w:val="0"/>
        <w:spacing w:before="2"/>
        <w:rPr>
          <w:sz w:val="19"/>
          <w:szCs w:val="19"/>
        </w:rPr>
      </w:pPr>
    </w:p>
    <w:p w14:paraId="6FD75DDA" w14:textId="0F0E5B95"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spacing w:before="1"/>
        <w:rPr>
          <w:spacing w:val="-2"/>
          <w:sz w:val="22"/>
          <w:szCs w:val="22"/>
        </w:rPr>
      </w:pPr>
      <w:r w:rsidRPr="00041102">
        <w:rPr>
          <w:sz w:val="22"/>
          <w:szCs w:val="22"/>
        </w:rPr>
        <w:t>If</w:t>
      </w:r>
      <w:r w:rsidRPr="00041102">
        <w:rPr>
          <w:spacing w:val="-9"/>
          <w:sz w:val="22"/>
          <w:szCs w:val="22"/>
        </w:rPr>
        <w:t xml:space="preserve"> </w:t>
      </w:r>
      <w:r w:rsidRPr="00041102">
        <w:rPr>
          <w:sz w:val="22"/>
          <w:szCs w:val="22"/>
        </w:rPr>
        <w:t>you</w:t>
      </w:r>
      <w:r w:rsidRPr="00041102">
        <w:rPr>
          <w:spacing w:val="-11"/>
          <w:sz w:val="22"/>
          <w:szCs w:val="22"/>
        </w:rPr>
        <w:t xml:space="preserve"> </w:t>
      </w:r>
      <w:r w:rsidRPr="00041102">
        <w:rPr>
          <w:sz w:val="22"/>
          <w:szCs w:val="22"/>
        </w:rPr>
        <w:t>meet</w:t>
      </w:r>
      <w:r w:rsidRPr="00041102">
        <w:rPr>
          <w:spacing w:val="-9"/>
          <w:sz w:val="22"/>
          <w:szCs w:val="22"/>
        </w:rPr>
        <w:t xml:space="preserve"> </w:t>
      </w:r>
      <w:r w:rsidRPr="00041102">
        <w:rPr>
          <w:sz w:val="22"/>
          <w:szCs w:val="22"/>
        </w:rPr>
        <w:t>the</w:t>
      </w:r>
      <w:r w:rsidRPr="00041102">
        <w:rPr>
          <w:spacing w:val="-6"/>
          <w:sz w:val="22"/>
          <w:szCs w:val="22"/>
        </w:rPr>
        <w:t xml:space="preserve"> </w:t>
      </w:r>
      <w:r w:rsidRPr="00041102">
        <w:rPr>
          <w:sz w:val="22"/>
          <w:szCs w:val="22"/>
        </w:rPr>
        <w:t>criteria,</w:t>
      </w:r>
      <w:r w:rsidRPr="00041102">
        <w:rPr>
          <w:spacing w:val="-7"/>
          <w:sz w:val="22"/>
          <w:szCs w:val="22"/>
        </w:rPr>
        <w:t xml:space="preserve"> </w:t>
      </w:r>
      <w:r w:rsidRPr="00041102">
        <w:rPr>
          <w:sz w:val="22"/>
          <w:szCs w:val="22"/>
        </w:rPr>
        <w:t>click</w:t>
      </w:r>
      <w:r w:rsidRPr="00041102">
        <w:rPr>
          <w:spacing w:val="-13"/>
          <w:sz w:val="22"/>
          <w:szCs w:val="22"/>
        </w:rPr>
        <w:t xml:space="preserve"> </w:t>
      </w:r>
      <w:r w:rsidRPr="00041102">
        <w:rPr>
          <w:sz w:val="22"/>
          <w:szCs w:val="22"/>
        </w:rPr>
        <w:t>on</w:t>
      </w:r>
      <w:r w:rsidRPr="00041102">
        <w:rPr>
          <w:spacing w:val="-10"/>
          <w:sz w:val="22"/>
          <w:szCs w:val="22"/>
        </w:rPr>
        <w:t xml:space="preserve"> </w:t>
      </w:r>
      <w:r w:rsidRPr="00041102">
        <w:rPr>
          <w:rFonts w:ascii="Arial" w:hAnsi="Arial" w:cs="Arial"/>
          <w:b/>
          <w:bCs/>
          <w:sz w:val="22"/>
          <w:szCs w:val="22"/>
        </w:rPr>
        <w:t>Apply</w:t>
      </w:r>
      <w:r w:rsidRPr="00041102">
        <w:rPr>
          <w:rFonts w:ascii="Arial" w:hAnsi="Arial" w:cs="Arial"/>
          <w:b/>
          <w:bCs/>
          <w:spacing w:val="-3"/>
          <w:sz w:val="22"/>
          <w:szCs w:val="22"/>
        </w:rPr>
        <w:t xml:space="preserve"> </w:t>
      </w:r>
      <w:r w:rsidRPr="00041102">
        <w:rPr>
          <w:sz w:val="22"/>
          <w:szCs w:val="22"/>
        </w:rPr>
        <w:t>under</w:t>
      </w:r>
      <w:r w:rsidRPr="00041102">
        <w:rPr>
          <w:spacing w:val="-10"/>
          <w:sz w:val="22"/>
          <w:szCs w:val="22"/>
        </w:rPr>
        <w:t xml:space="preserve"> </w:t>
      </w:r>
      <w:r w:rsidRPr="00041102">
        <w:rPr>
          <w:rFonts w:ascii="Arial" w:hAnsi="Arial" w:cs="Arial"/>
          <w:b/>
          <w:bCs/>
          <w:sz w:val="22"/>
          <w:szCs w:val="22"/>
        </w:rPr>
        <w:t>Application</w:t>
      </w:r>
      <w:r w:rsidRPr="00041102">
        <w:rPr>
          <w:rFonts w:ascii="Arial" w:hAnsi="Arial" w:cs="Arial"/>
          <w:b/>
          <w:bCs/>
          <w:spacing w:val="-1"/>
          <w:sz w:val="22"/>
          <w:szCs w:val="22"/>
        </w:rPr>
        <w:t xml:space="preserve"> </w:t>
      </w:r>
      <w:r w:rsidRPr="00041102">
        <w:rPr>
          <w:rFonts w:ascii="Arial" w:hAnsi="Arial" w:cs="Arial"/>
          <w:b/>
          <w:bCs/>
          <w:spacing w:val="-2"/>
          <w:sz w:val="22"/>
          <w:szCs w:val="22"/>
        </w:rPr>
        <w:t>Tools</w:t>
      </w:r>
      <w:r w:rsidRPr="00041102">
        <w:rPr>
          <w:spacing w:val="-2"/>
          <w:sz w:val="22"/>
          <w:szCs w:val="22"/>
        </w:rPr>
        <w:t>.</w:t>
      </w:r>
    </w:p>
    <w:p w14:paraId="34387500" w14:textId="09ECF73D" w:rsidR="001634C0" w:rsidRDefault="001634C0" w:rsidP="001634C0">
      <w:pPr>
        <w:pStyle w:val="BodyText"/>
        <w:kinsoku w:val="0"/>
        <w:overflowPunct w:val="0"/>
        <w:spacing w:before="8"/>
      </w:pPr>
      <w:r>
        <w:rPr>
          <w:noProof/>
        </w:rPr>
        <mc:AlternateContent>
          <mc:Choice Requires="wps">
            <w:drawing>
              <wp:anchor distT="0" distB="0" distL="0" distR="0" simplePos="0" relativeHeight="251803648" behindDoc="0" locked="0" layoutInCell="0" allowOverlap="1" wp14:anchorId="633B6A4B" wp14:editId="5E9B6134">
                <wp:simplePos x="0" y="0"/>
                <wp:positionH relativeFrom="page">
                  <wp:posOffset>1203960</wp:posOffset>
                </wp:positionH>
                <wp:positionV relativeFrom="paragraph">
                  <wp:posOffset>204470</wp:posOffset>
                </wp:positionV>
                <wp:extent cx="2197100" cy="838200"/>
                <wp:effectExtent l="3810" t="0" r="0" b="3810"/>
                <wp:wrapTopAndBottom/>
                <wp:docPr id="1818" name="Rectangle 1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83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C3E58" w14:textId="2DE76A8A" w:rsidR="001634C0" w:rsidRDefault="001634C0" w:rsidP="001634C0">
                            <w:pPr>
                              <w:spacing w:line="1320" w:lineRule="atLeast"/>
                            </w:pPr>
                            <w:r>
                              <w:rPr>
                                <w:noProof/>
                              </w:rPr>
                              <w:drawing>
                                <wp:inline distT="0" distB="0" distL="0" distR="0" wp14:anchorId="01BA214D" wp14:editId="06D4D476">
                                  <wp:extent cx="2200275" cy="838200"/>
                                  <wp:effectExtent l="0" t="0" r="9525" b="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00275" cy="838200"/>
                                          </a:xfrm>
                                          <a:prstGeom prst="rect">
                                            <a:avLst/>
                                          </a:prstGeom>
                                          <a:noFill/>
                                          <a:ln>
                                            <a:noFill/>
                                          </a:ln>
                                        </pic:spPr>
                                      </pic:pic>
                                    </a:graphicData>
                                  </a:graphic>
                                </wp:inline>
                              </w:drawing>
                            </w:r>
                          </w:p>
                          <w:p w14:paraId="711098B9"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B6A4B" id="Rectangle 1818" o:spid="_x0000_s1060" style="position:absolute;margin-left:94.8pt;margin-top:16.1pt;width:173pt;height:66pt;z-index:25180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" o:allowincell="f" filled="f" stroked="f">
                <v:textbox inset="0,0,0,0">
                  <w:txbxContent>
                    <w:p w14:paraId="5C9C3E58" w14:textId="2DE76A8A" w:rsidR="001634C0" w:rsidRDefault="001634C0" w:rsidP="001634C0">
                      <w:pPr>
                        <w:spacing w:line="1320" w:lineRule="atLeast"/>
                      </w:pPr>
                      <w:r>
                        <w:rPr>
                          <w:noProof/>
                        </w:rPr>
                        <w:drawing>
                          <wp:inline distT="0" distB="0" distL="0" distR="0" wp14:anchorId="01BA214D" wp14:editId="06D4D476">
                            <wp:extent cx="2200275" cy="838200"/>
                            <wp:effectExtent l="0" t="0" r="9525" b="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200275" cy="838200"/>
                                    </a:xfrm>
                                    <a:prstGeom prst="rect">
                                      <a:avLst/>
                                    </a:prstGeom>
                                    <a:noFill/>
                                    <a:ln>
                                      <a:noFill/>
                                    </a:ln>
                                  </pic:spPr>
                                </pic:pic>
                              </a:graphicData>
                            </a:graphic>
                          </wp:inline>
                        </w:drawing>
                      </w:r>
                    </w:p>
                    <w:p w14:paraId="711098B9" w14:textId="77777777" w:rsidR="001634C0" w:rsidRDefault="001634C0" w:rsidP="001634C0"/>
                  </w:txbxContent>
                </v:textbox>
                <w10:wrap type="topAndBottom" anchorx="page"/>
              </v:rect>
            </w:pict>
          </mc:Fallback>
        </mc:AlternateContent>
      </w:r>
    </w:p>
    <w:p w14:paraId="74ED3DC4" w14:textId="3667CD94"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spacing w:before="232"/>
        <w:rPr>
          <w:spacing w:val="-2"/>
          <w:sz w:val="22"/>
          <w:szCs w:val="22"/>
        </w:rPr>
      </w:pPr>
      <w:r w:rsidRPr="00041102">
        <w:rPr>
          <w:sz w:val="22"/>
          <w:szCs w:val="22"/>
        </w:rPr>
        <w:t>Fill</w:t>
      </w:r>
      <w:r w:rsidRPr="00041102">
        <w:rPr>
          <w:spacing w:val="-9"/>
          <w:sz w:val="22"/>
          <w:szCs w:val="22"/>
        </w:rPr>
        <w:t xml:space="preserve"> </w:t>
      </w:r>
      <w:r w:rsidRPr="00041102">
        <w:rPr>
          <w:sz w:val="22"/>
          <w:szCs w:val="22"/>
        </w:rPr>
        <w:t>out</w:t>
      </w:r>
      <w:r w:rsidRPr="00041102">
        <w:rPr>
          <w:spacing w:val="-8"/>
          <w:sz w:val="22"/>
          <w:szCs w:val="22"/>
        </w:rPr>
        <w:t xml:space="preserve"> </w:t>
      </w:r>
      <w:r w:rsidRPr="00041102">
        <w:rPr>
          <w:rFonts w:ascii="Arial" w:hAnsi="Arial" w:cs="Arial"/>
          <w:b/>
          <w:bCs/>
          <w:sz w:val="22"/>
          <w:szCs w:val="22"/>
        </w:rPr>
        <w:t>Application</w:t>
      </w:r>
      <w:r w:rsidRPr="00041102">
        <w:rPr>
          <w:rFonts w:ascii="Arial" w:hAnsi="Arial" w:cs="Arial"/>
          <w:b/>
          <w:bCs/>
          <w:spacing w:val="-4"/>
          <w:sz w:val="22"/>
          <w:szCs w:val="22"/>
        </w:rPr>
        <w:t xml:space="preserve"> </w:t>
      </w:r>
      <w:r w:rsidRPr="00041102">
        <w:rPr>
          <w:rFonts w:ascii="Arial" w:hAnsi="Arial" w:cs="Arial"/>
          <w:b/>
          <w:bCs/>
          <w:sz w:val="22"/>
          <w:szCs w:val="22"/>
        </w:rPr>
        <w:t>Form</w:t>
      </w:r>
      <w:r w:rsidRPr="00041102">
        <w:rPr>
          <w:rFonts w:ascii="Arial" w:hAnsi="Arial" w:cs="Arial"/>
          <w:b/>
          <w:bCs/>
          <w:spacing w:val="11"/>
          <w:sz w:val="22"/>
          <w:szCs w:val="22"/>
        </w:rPr>
        <w:t xml:space="preserve"> </w:t>
      </w:r>
      <w:r w:rsidRPr="00041102">
        <w:rPr>
          <w:rFonts w:ascii="Arial" w:hAnsi="Arial" w:cs="Arial"/>
          <w:b/>
          <w:bCs/>
          <w:sz w:val="22"/>
          <w:szCs w:val="22"/>
        </w:rPr>
        <w:t>Details</w:t>
      </w:r>
      <w:r w:rsidRPr="00041102">
        <w:rPr>
          <w:rFonts w:ascii="Arial" w:hAnsi="Arial" w:cs="Arial"/>
          <w:b/>
          <w:bCs/>
          <w:spacing w:val="-16"/>
          <w:sz w:val="22"/>
          <w:szCs w:val="22"/>
        </w:rPr>
        <w:t xml:space="preserve"> </w:t>
      </w:r>
      <w:r w:rsidRPr="00041102">
        <w:rPr>
          <w:sz w:val="22"/>
          <w:szCs w:val="22"/>
        </w:rPr>
        <w:t>in</w:t>
      </w:r>
      <w:r w:rsidRPr="00041102">
        <w:rPr>
          <w:spacing w:val="-5"/>
          <w:sz w:val="22"/>
          <w:szCs w:val="22"/>
        </w:rPr>
        <w:t xml:space="preserve"> </w:t>
      </w:r>
      <w:r w:rsidRPr="00041102">
        <w:rPr>
          <w:sz w:val="22"/>
          <w:szCs w:val="22"/>
        </w:rPr>
        <w:t>its</w:t>
      </w:r>
      <w:r w:rsidRPr="00041102">
        <w:rPr>
          <w:spacing w:val="-12"/>
          <w:sz w:val="22"/>
          <w:szCs w:val="22"/>
        </w:rPr>
        <w:t xml:space="preserve"> </w:t>
      </w:r>
      <w:r w:rsidRPr="00041102">
        <w:rPr>
          <w:spacing w:val="-2"/>
          <w:sz w:val="22"/>
          <w:szCs w:val="22"/>
        </w:rPr>
        <w:t>entirety.</w:t>
      </w:r>
    </w:p>
    <w:p w14:paraId="4C676DF5" w14:textId="412C0BD9" w:rsidR="001634C0" w:rsidRDefault="001634C0" w:rsidP="001634C0">
      <w:pPr>
        <w:pStyle w:val="BodyText"/>
        <w:kinsoku w:val="0"/>
        <w:overflowPunct w:val="0"/>
        <w:spacing w:before="4"/>
      </w:pPr>
      <w:r>
        <w:rPr>
          <w:noProof/>
        </w:rPr>
        <mc:AlternateContent>
          <mc:Choice Requires="wps">
            <w:drawing>
              <wp:anchor distT="0" distB="0" distL="0" distR="0" simplePos="0" relativeHeight="251804672" behindDoc="0" locked="0" layoutInCell="0" allowOverlap="1" wp14:anchorId="7969AD8A" wp14:editId="362193B3">
                <wp:simplePos x="0" y="0"/>
                <wp:positionH relativeFrom="page">
                  <wp:posOffset>1203960</wp:posOffset>
                </wp:positionH>
                <wp:positionV relativeFrom="paragraph">
                  <wp:posOffset>201930</wp:posOffset>
                </wp:positionV>
                <wp:extent cx="3581400" cy="1651000"/>
                <wp:effectExtent l="3810" t="635" r="0" b="0"/>
                <wp:wrapTopAndBottom/>
                <wp:docPr id="1816" name="Rectangle 1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0" cy="165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FFAAF" w14:textId="7D46B65D" w:rsidR="001634C0" w:rsidRDefault="001634C0" w:rsidP="001634C0">
                            <w:pPr>
                              <w:spacing w:line="2600" w:lineRule="atLeast"/>
                            </w:pPr>
                            <w:r>
                              <w:rPr>
                                <w:noProof/>
                              </w:rPr>
                              <w:drawing>
                                <wp:inline distT="0" distB="0" distL="0" distR="0" wp14:anchorId="24BFF17C" wp14:editId="3D659660">
                                  <wp:extent cx="3590925" cy="1647825"/>
                                  <wp:effectExtent l="0" t="0" r="9525" b="9525"/>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90925" cy="1647825"/>
                                          </a:xfrm>
                                          <a:prstGeom prst="rect">
                                            <a:avLst/>
                                          </a:prstGeom>
                                          <a:noFill/>
                                          <a:ln>
                                            <a:noFill/>
                                          </a:ln>
                                        </pic:spPr>
                                      </pic:pic>
                                    </a:graphicData>
                                  </a:graphic>
                                </wp:inline>
                              </w:drawing>
                            </w:r>
                          </w:p>
                          <w:p w14:paraId="7E610734"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69AD8A" id="Rectangle 1816" o:spid="_x0000_s1061" style="position:absolute;margin-left:94.8pt;margin-top:15.9pt;width:282pt;height:130pt;z-index:251804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" o:allowincell="f" filled="f" stroked="f">
                <v:textbox inset="0,0,0,0">
                  <w:txbxContent>
                    <w:p w14:paraId="729FFAAF" w14:textId="7D46B65D" w:rsidR="001634C0" w:rsidRDefault="001634C0" w:rsidP="001634C0">
                      <w:pPr>
                        <w:spacing w:line="2600" w:lineRule="atLeast"/>
                      </w:pPr>
                      <w:r>
                        <w:rPr>
                          <w:noProof/>
                        </w:rPr>
                        <w:drawing>
                          <wp:inline distT="0" distB="0" distL="0" distR="0" wp14:anchorId="24BFF17C" wp14:editId="3D659660">
                            <wp:extent cx="3590925" cy="1647825"/>
                            <wp:effectExtent l="0" t="0" r="9525" b="9525"/>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590925" cy="1647825"/>
                                    </a:xfrm>
                                    <a:prstGeom prst="rect">
                                      <a:avLst/>
                                    </a:prstGeom>
                                    <a:noFill/>
                                    <a:ln>
                                      <a:noFill/>
                                    </a:ln>
                                  </pic:spPr>
                                </pic:pic>
                              </a:graphicData>
                            </a:graphic>
                          </wp:inline>
                        </w:drawing>
                      </w:r>
                    </w:p>
                    <w:p w14:paraId="7E610734" w14:textId="77777777" w:rsidR="001634C0" w:rsidRDefault="001634C0" w:rsidP="001634C0"/>
                  </w:txbxContent>
                </v:textbox>
                <w10:wrap type="topAndBottom" anchorx="page"/>
              </v:rect>
            </w:pict>
          </mc:Fallback>
        </mc:AlternateContent>
      </w:r>
    </w:p>
    <w:p w14:paraId="36F21D41" w14:textId="77777777" w:rsidR="001634C0" w:rsidRDefault="001634C0" w:rsidP="001634C0">
      <w:pPr>
        <w:pStyle w:val="BodyText"/>
        <w:kinsoku w:val="0"/>
        <w:overflowPunct w:val="0"/>
        <w:spacing w:before="4"/>
        <w:sectPr w:rsidR="001634C0">
          <w:pgSz w:w="12240" w:h="15840"/>
          <w:pgMar w:top="1040" w:right="1040" w:bottom="280" w:left="1040" w:header="720" w:footer="720" w:gutter="0"/>
          <w:cols w:space="720"/>
          <w:noEndnote/>
        </w:sectPr>
      </w:pPr>
    </w:p>
    <w:p w14:paraId="01592ADF" w14:textId="564D6FF6"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spacing w:before="75"/>
        <w:ind w:right="701"/>
        <w:rPr>
          <w:sz w:val="22"/>
          <w:szCs w:val="22"/>
        </w:rPr>
      </w:pPr>
      <w:r w:rsidRPr="00041102">
        <w:rPr>
          <w:sz w:val="22"/>
          <w:szCs w:val="22"/>
        </w:rPr>
        <w:lastRenderedPageBreak/>
        <w:t>Upload</w:t>
      </w:r>
      <w:r w:rsidRPr="00041102">
        <w:rPr>
          <w:spacing w:val="-2"/>
          <w:sz w:val="22"/>
          <w:szCs w:val="22"/>
        </w:rPr>
        <w:t xml:space="preserve"> </w:t>
      </w:r>
      <w:r w:rsidRPr="00041102">
        <w:rPr>
          <w:sz w:val="22"/>
          <w:szCs w:val="22"/>
        </w:rPr>
        <w:t>supporting</w:t>
      </w:r>
      <w:r w:rsidRPr="00041102">
        <w:rPr>
          <w:spacing w:val="-2"/>
          <w:sz w:val="22"/>
          <w:szCs w:val="22"/>
        </w:rPr>
        <w:t xml:space="preserve"> </w:t>
      </w:r>
      <w:r w:rsidRPr="00041102">
        <w:rPr>
          <w:sz w:val="22"/>
          <w:szCs w:val="22"/>
        </w:rPr>
        <w:t>documents.</w:t>
      </w:r>
      <w:r w:rsidRPr="00041102">
        <w:rPr>
          <w:spacing w:val="40"/>
          <w:sz w:val="22"/>
          <w:szCs w:val="22"/>
        </w:rPr>
        <w:t xml:space="preserve"> </w:t>
      </w:r>
      <w:r w:rsidRPr="00041102">
        <w:rPr>
          <w:sz w:val="22"/>
          <w:szCs w:val="22"/>
        </w:rPr>
        <w:t>Please</w:t>
      </w:r>
      <w:r w:rsidRPr="00041102">
        <w:rPr>
          <w:spacing w:val="-2"/>
          <w:sz w:val="22"/>
          <w:szCs w:val="22"/>
        </w:rPr>
        <w:t xml:space="preserve"> </w:t>
      </w:r>
      <w:r w:rsidRPr="00041102">
        <w:rPr>
          <w:sz w:val="22"/>
          <w:szCs w:val="22"/>
        </w:rPr>
        <w:t>use</w:t>
      </w:r>
      <w:r w:rsidRPr="00041102">
        <w:rPr>
          <w:spacing w:val="-2"/>
          <w:sz w:val="22"/>
          <w:szCs w:val="22"/>
        </w:rPr>
        <w:t xml:space="preserve"> </w:t>
      </w:r>
      <w:r w:rsidRPr="00041102">
        <w:rPr>
          <w:sz w:val="22"/>
          <w:szCs w:val="22"/>
        </w:rPr>
        <w:t>only PDF or Word formats.</w:t>
      </w:r>
      <w:r w:rsidRPr="00041102">
        <w:rPr>
          <w:spacing w:val="40"/>
          <w:sz w:val="22"/>
          <w:szCs w:val="22"/>
        </w:rPr>
        <w:t xml:space="preserve"> </w:t>
      </w:r>
      <w:r w:rsidRPr="00041102">
        <w:rPr>
          <w:sz w:val="22"/>
          <w:szCs w:val="22"/>
        </w:rPr>
        <w:t>If more than</w:t>
      </w:r>
      <w:r w:rsidRPr="00041102">
        <w:rPr>
          <w:spacing w:val="-2"/>
          <w:sz w:val="22"/>
          <w:szCs w:val="22"/>
        </w:rPr>
        <w:t xml:space="preserve"> </w:t>
      </w:r>
      <w:r w:rsidRPr="00041102">
        <w:rPr>
          <w:sz w:val="22"/>
          <w:szCs w:val="22"/>
        </w:rPr>
        <w:t>one document is required, each document can be included as a page using only one PDF or Word file.</w:t>
      </w:r>
    </w:p>
    <w:p w14:paraId="54CE61D6" w14:textId="011B64EB" w:rsidR="001634C0" w:rsidRDefault="001634C0" w:rsidP="001634C0">
      <w:pPr>
        <w:pStyle w:val="BodyText"/>
        <w:kinsoku w:val="0"/>
        <w:overflowPunct w:val="0"/>
        <w:spacing w:before="2"/>
      </w:pPr>
      <w:r>
        <w:rPr>
          <w:noProof/>
        </w:rPr>
        <mc:AlternateContent>
          <mc:Choice Requires="wps">
            <w:drawing>
              <wp:anchor distT="0" distB="0" distL="0" distR="0" simplePos="0" relativeHeight="251805696" behindDoc="0" locked="0" layoutInCell="0" allowOverlap="1" wp14:anchorId="66336F5B" wp14:editId="1E962523">
                <wp:simplePos x="0" y="0"/>
                <wp:positionH relativeFrom="page">
                  <wp:posOffset>1203960</wp:posOffset>
                </wp:positionH>
                <wp:positionV relativeFrom="paragraph">
                  <wp:posOffset>200660</wp:posOffset>
                </wp:positionV>
                <wp:extent cx="3644900" cy="1765300"/>
                <wp:effectExtent l="3810" t="0" r="0" b="1270"/>
                <wp:wrapTopAndBottom/>
                <wp:docPr id="1814" name="Rectangle 18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4900" cy="176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03B9C" w14:textId="1C3B6259" w:rsidR="001634C0" w:rsidRDefault="001634C0" w:rsidP="001634C0">
                            <w:pPr>
                              <w:spacing w:line="2780" w:lineRule="atLeast"/>
                            </w:pPr>
                            <w:r>
                              <w:rPr>
                                <w:noProof/>
                              </w:rPr>
                              <w:drawing>
                                <wp:inline distT="0" distB="0" distL="0" distR="0" wp14:anchorId="6B5E4B00" wp14:editId="2D2FC23D">
                                  <wp:extent cx="3648075" cy="1771650"/>
                                  <wp:effectExtent l="0" t="0" r="9525" b="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648075" cy="1771650"/>
                                          </a:xfrm>
                                          <a:prstGeom prst="rect">
                                            <a:avLst/>
                                          </a:prstGeom>
                                          <a:noFill/>
                                          <a:ln>
                                            <a:noFill/>
                                          </a:ln>
                                        </pic:spPr>
                                      </pic:pic>
                                    </a:graphicData>
                                  </a:graphic>
                                </wp:inline>
                              </w:drawing>
                            </w:r>
                          </w:p>
                          <w:p w14:paraId="3BAB85D8"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336F5B" id="Rectangle 1814" o:spid="_x0000_s1062" style="position:absolute;margin-left:94.8pt;margin-top:15.8pt;width:287pt;height:139pt;z-index:25180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" o:allowincell="f" filled="f" stroked="f">
                <v:textbox inset="0,0,0,0">
                  <w:txbxContent>
                    <w:p w14:paraId="1B703B9C" w14:textId="1C3B6259" w:rsidR="001634C0" w:rsidRDefault="001634C0" w:rsidP="001634C0">
                      <w:pPr>
                        <w:spacing w:line="2780" w:lineRule="atLeast"/>
                      </w:pPr>
                      <w:r>
                        <w:rPr>
                          <w:noProof/>
                        </w:rPr>
                        <w:drawing>
                          <wp:inline distT="0" distB="0" distL="0" distR="0" wp14:anchorId="6B5E4B00" wp14:editId="2D2FC23D">
                            <wp:extent cx="3648075" cy="1771650"/>
                            <wp:effectExtent l="0" t="0" r="9525" b="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648075" cy="1771650"/>
                                    </a:xfrm>
                                    <a:prstGeom prst="rect">
                                      <a:avLst/>
                                    </a:prstGeom>
                                    <a:noFill/>
                                    <a:ln>
                                      <a:noFill/>
                                    </a:ln>
                                  </pic:spPr>
                                </pic:pic>
                              </a:graphicData>
                            </a:graphic>
                          </wp:inline>
                        </w:drawing>
                      </w:r>
                    </w:p>
                    <w:p w14:paraId="3BAB85D8" w14:textId="77777777" w:rsidR="001634C0" w:rsidRDefault="001634C0" w:rsidP="001634C0"/>
                  </w:txbxContent>
                </v:textbox>
                <w10:wrap type="topAndBottom" anchorx="page"/>
              </v:rect>
            </w:pict>
          </mc:Fallback>
        </mc:AlternateContent>
      </w:r>
    </w:p>
    <w:p w14:paraId="0C8C2AC2" w14:textId="77777777" w:rsidR="001634C0" w:rsidRDefault="001634C0" w:rsidP="001634C0">
      <w:pPr>
        <w:pStyle w:val="BodyText"/>
        <w:kinsoku w:val="0"/>
        <w:overflowPunct w:val="0"/>
        <w:spacing w:before="8"/>
        <w:rPr>
          <w:sz w:val="19"/>
          <w:szCs w:val="19"/>
        </w:rPr>
      </w:pPr>
    </w:p>
    <w:p w14:paraId="78511583" w14:textId="77CEF094"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rPr>
          <w:spacing w:val="-2"/>
          <w:sz w:val="22"/>
          <w:szCs w:val="22"/>
        </w:rPr>
      </w:pPr>
      <w:r w:rsidRPr="00041102">
        <w:rPr>
          <w:rFonts w:ascii="Arial" w:hAnsi="Arial" w:cs="Arial"/>
          <w:b/>
          <w:bCs/>
          <w:sz w:val="22"/>
          <w:szCs w:val="22"/>
        </w:rPr>
        <w:t>Save</w:t>
      </w:r>
      <w:r w:rsidRPr="00041102">
        <w:rPr>
          <w:rFonts w:ascii="Arial" w:hAnsi="Arial" w:cs="Arial"/>
          <w:b/>
          <w:bCs/>
          <w:spacing w:val="-4"/>
          <w:sz w:val="22"/>
          <w:szCs w:val="22"/>
        </w:rPr>
        <w:t xml:space="preserve"> </w:t>
      </w:r>
      <w:r w:rsidRPr="00041102">
        <w:rPr>
          <w:sz w:val="22"/>
          <w:szCs w:val="22"/>
        </w:rPr>
        <w:t>or</w:t>
      </w:r>
      <w:r w:rsidRPr="00041102">
        <w:rPr>
          <w:spacing w:val="-9"/>
          <w:sz w:val="22"/>
          <w:szCs w:val="22"/>
        </w:rPr>
        <w:t xml:space="preserve"> </w:t>
      </w:r>
      <w:r w:rsidRPr="00041102">
        <w:rPr>
          <w:rFonts w:ascii="Arial" w:hAnsi="Arial" w:cs="Arial"/>
          <w:b/>
          <w:bCs/>
          <w:spacing w:val="-2"/>
          <w:sz w:val="22"/>
          <w:szCs w:val="22"/>
        </w:rPr>
        <w:t>Submit</w:t>
      </w:r>
      <w:r w:rsidRPr="00041102">
        <w:rPr>
          <w:spacing w:val="-2"/>
          <w:sz w:val="22"/>
          <w:szCs w:val="22"/>
        </w:rPr>
        <w:t>:</w:t>
      </w:r>
    </w:p>
    <w:p w14:paraId="59B335E7" w14:textId="77777777" w:rsidR="001634C0" w:rsidRDefault="001634C0" w:rsidP="001634C0">
      <w:pPr>
        <w:pStyle w:val="BodyText"/>
        <w:kinsoku w:val="0"/>
        <w:overflowPunct w:val="0"/>
        <w:spacing w:before="10"/>
        <w:rPr>
          <w:sz w:val="21"/>
          <w:szCs w:val="21"/>
        </w:rPr>
      </w:pPr>
    </w:p>
    <w:p w14:paraId="4B27CDBD" w14:textId="77777777" w:rsidR="001634C0" w:rsidRDefault="001634C0" w:rsidP="001634C0">
      <w:pPr>
        <w:pStyle w:val="BodyText"/>
        <w:kinsoku w:val="0"/>
        <w:overflowPunct w:val="0"/>
        <w:spacing w:line="237" w:lineRule="auto"/>
        <w:ind w:left="837"/>
      </w:pPr>
      <w:r>
        <w:rPr>
          <w:rFonts w:ascii="Arial" w:hAnsi="Arial" w:cs="Arial"/>
          <w:b/>
          <w:bCs/>
        </w:rPr>
        <w:t>Save</w:t>
      </w:r>
      <w:r>
        <w:t>:</w:t>
      </w:r>
      <w:r>
        <w:rPr>
          <w:spacing w:val="-15"/>
        </w:rPr>
        <w:t xml:space="preserve"> </w:t>
      </w:r>
      <w:r>
        <w:t>You</w:t>
      </w:r>
      <w:r>
        <w:rPr>
          <w:spacing w:val="-9"/>
        </w:rPr>
        <w:t xml:space="preserve"> </w:t>
      </w:r>
      <w:r>
        <w:t>have</w:t>
      </w:r>
      <w:r>
        <w:rPr>
          <w:spacing w:val="-9"/>
        </w:rPr>
        <w:t xml:space="preserve"> </w:t>
      </w:r>
      <w:r>
        <w:t>the</w:t>
      </w:r>
      <w:r>
        <w:rPr>
          <w:spacing w:val="-14"/>
        </w:rPr>
        <w:t xml:space="preserve"> </w:t>
      </w:r>
      <w:r>
        <w:t>option</w:t>
      </w:r>
      <w:r>
        <w:rPr>
          <w:spacing w:val="-9"/>
        </w:rPr>
        <w:t xml:space="preserve"> </w:t>
      </w:r>
      <w:r>
        <w:t>to</w:t>
      </w:r>
      <w:r>
        <w:rPr>
          <w:spacing w:val="-9"/>
        </w:rPr>
        <w:t xml:space="preserve"> </w:t>
      </w:r>
      <w:r>
        <w:rPr>
          <w:rFonts w:ascii="Lucida Sans" w:hAnsi="Lucida Sans" w:cs="Lucida Sans"/>
          <w:i/>
          <w:iCs/>
        </w:rPr>
        <w:t>save</w:t>
      </w:r>
      <w:r>
        <w:rPr>
          <w:rFonts w:ascii="Lucida Sans" w:hAnsi="Lucida Sans" w:cs="Lucida Sans"/>
          <w:i/>
          <w:iCs/>
          <w:spacing w:val="-10"/>
        </w:rPr>
        <w:t xml:space="preserve"> </w:t>
      </w:r>
      <w:r>
        <w:t>your</w:t>
      </w:r>
      <w:r>
        <w:rPr>
          <w:spacing w:val="-12"/>
        </w:rPr>
        <w:t xml:space="preserve"> </w:t>
      </w:r>
      <w:r>
        <w:t>application</w:t>
      </w:r>
      <w:r>
        <w:rPr>
          <w:spacing w:val="-9"/>
        </w:rPr>
        <w:t xml:space="preserve"> </w:t>
      </w:r>
      <w:r>
        <w:t>as</w:t>
      </w:r>
      <w:r>
        <w:rPr>
          <w:spacing w:val="-11"/>
        </w:rPr>
        <w:t xml:space="preserve"> </w:t>
      </w:r>
      <w:r>
        <w:t>a</w:t>
      </w:r>
      <w:r>
        <w:rPr>
          <w:spacing w:val="-16"/>
        </w:rPr>
        <w:t xml:space="preserve"> </w:t>
      </w:r>
      <w:r>
        <w:t>draft</w:t>
      </w:r>
      <w:r>
        <w:rPr>
          <w:spacing w:val="-12"/>
        </w:rPr>
        <w:t xml:space="preserve"> </w:t>
      </w:r>
      <w:r>
        <w:t>and</w:t>
      </w:r>
      <w:r>
        <w:rPr>
          <w:spacing w:val="-9"/>
        </w:rPr>
        <w:t xml:space="preserve"> </w:t>
      </w:r>
      <w:r>
        <w:t>revisit</w:t>
      </w:r>
      <w:r>
        <w:rPr>
          <w:spacing w:val="-12"/>
        </w:rPr>
        <w:t xml:space="preserve"> </w:t>
      </w:r>
      <w:r>
        <w:t>at</w:t>
      </w:r>
      <w:r>
        <w:rPr>
          <w:spacing w:val="-12"/>
        </w:rPr>
        <w:t xml:space="preserve"> </w:t>
      </w:r>
      <w:r>
        <w:t>a</w:t>
      </w:r>
      <w:r>
        <w:rPr>
          <w:spacing w:val="-16"/>
        </w:rPr>
        <w:t xml:space="preserve"> </w:t>
      </w:r>
      <w:r>
        <w:t>later</w:t>
      </w:r>
      <w:r>
        <w:rPr>
          <w:spacing w:val="-12"/>
        </w:rPr>
        <w:t xml:space="preserve"> </w:t>
      </w:r>
      <w:r>
        <w:t>time</w:t>
      </w:r>
      <w:r>
        <w:rPr>
          <w:spacing w:val="-9"/>
        </w:rPr>
        <w:t xml:space="preserve"> </w:t>
      </w:r>
      <w:r>
        <w:t>to complete and submit.</w:t>
      </w:r>
    </w:p>
    <w:p w14:paraId="510C97F0" w14:textId="77777777" w:rsidR="001634C0" w:rsidRDefault="001634C0" w:rsidP="001634C0">
      <w:pPr>
        <w:pStyle w:val="BodyText"/>
        <w:kinsoku w:val="0"/>
        <w:overflowPunct w:val="0"/>
        <w:spacing w:before="1" w:line="237" w:lineRule="auto"/>
        <w:ind w:left="837" w:right="223"/>
      </w:pPr>
      <w:r>
        <w:rPr>
          <w:rFonts w:ascii="Lucida Sans" w:hAnsi="Lucida Sans" w:cs="Lucida Sans"/>
          <w:i/>
          <w:iCs/>
        </w:rPr>
        <w:t xml:space="preserve">Please note: </w:t>
      </w:r>
      <w:r>
        <w:t xml:space="preserve">You must </w:t>
      </w:r>
      <w:r>
        <w:rPr>
          <w:rFonts w:ascii="Arial" w:hAnsi="Arial" w:cs="Arial"/>
          <w:b/>
          <w:bCs/>
          <w:u w:val="single"/>
        </w:rPr>
        <w:t>complete and submit</w:t>
      </w:r>
      <w:r>
        <w:rPr>
          <w:rFonts w:ascii="Arial" w:hAnsi="Arial" w:cs="Arial"/>
          <w:b/>
          <w:bCs/>
          <w:spacing w:val="39"/>
        </w:rPr>
        <w:t xml:space="preserve"> </w:t>
      </w:r>
      <w:r>
        <w:t>the Residency Appeal Application within 30 days</w:t>
      </w:r>
      <w:r>
        <w:rPr>
          <w:spacing w:val="-6"/>
        </w:rPr>
        <w:t xml:space="preserve"> </w:t>
      </w:r>
      <w:r>
        <w:t>of</w:t>
      </w:r>
      <w:r>
        <w:rPr>
          <w:spacing w:val="-2"/>
        </w:rPr>
        <w:t xml:space="preserve"> </w:t>
      </w:r>
      <w:r>
        <w:t>the</w:t>
      </w:r>
      <w:r>
        <w:rPr>
          <w:spacing w:val="-4"/>
        </w:rPr>
        <w:t xml:space="preserve"> </w:t>
      </w:r>
      <w:r>
        <w:t>date</w:t>
      </w:r>
      <w:r>
        <w:rPr>
          <w:spacing w:val="-4"/>
        </w:rPr>
        <w:t xml:space="preserve"> </w:t>
      </w:r>
      <w:r>
        <w:t>posted on your</w:t>
      </w:r>
      <w:r>
        <w:rPr>
          <w:spacing w:val="-2"/>
        </w:rPr>
        <w:t xml:space="preserve"> </w:t>
      </w:r>
      <w:r>
        <w:t>campus</w:t>
      </w:r>
      <w:r>
        <w:rPr>
          <w:spacing w:val="-6"/>
        </w:rPr>
        <w:t xml:space="preserve"> </w:t>
      </w:r>
      <w:r>
        <w:t>denial</w:t>
      </w:r>
      <w:r>
        <w:rPr>
          <w:spacing w:val="-2"/>
        </w:rPr>
        <w:t xml:space="preserve"> </w:t>
      </w:r>
      <w:r>
        <w:t>letter. If</w:t>
      </w:r>
      <w:r>
        <w:rPr>
          <w:spacing w:val="-2"/>
        </w:rPr>
        <w:t xml:space="preserve"> </w:t>
      </w:r>
      <w:r>
        <w:t>you fail</w:t>
      </w:r>
      <w:r>
        <w:rPr>
          <w:spacing w:val="-2"/>
        </w:rPr>
        <w:t xml:space="preserve"> </w:t>
      </w:r>
      <w:r>
        <w:t>to</w:t>
      </w:r>
      <w:r>
        <w:rPr>
          <w:spacing w:val="-4"/>
        </w:rPr>
        <w:t xml:space="preserve"> </w:t>
      </w:r>
      <w:r>
        <w:t>complete</w:t>
      </w:r>
      <w:r>
        <w:rPr>
          <w:spacing w:val="-4"/>
        </w:rPr>
        <w:t xml:space="preserve"> </w:t>
      </w:r>
      <w:r>
        <w:t>and submit</w:t>
      </w:r>
      <w:r>
        <w:rPr>
          <w:spacing w:val="-2"/>
        </w:rPr>
        <w:t xml:space="preserve"> </w:t>
      </w:r>
      <w:r>
        <w:t>your application within the allotted time, your</w:t>
      </w:r>
      <w:r>
        <w:rPr>
          <w:spacing w:val="-4"/>
        </w:rPr>
        <w:t xml:space="preserve"> </w:t>
      </w:r>
      <w:r>
        <w:t>Residency Appeal</w:t>
      </w:r>
      <w:r>
        <w:rPr>
          <w:spacing w:val="-4"/>
        </w:rPr>
        <w:t xml:space="preserve"> </w:t>
      </w:r>
      <w:r>
        <w:t>Application</w:t>
      </w:r>
      <w:r>
        <w:rPr>
          <w:spacing w:val="-1"/>
        </w:rPr>
        <w:t xml:space="preserve"> </w:t>
      </w:r>
      <w:r>
        <w:t>for reclassification will be automatically denied.</w:t>
      </w:r>
    </w:p>
    <w:p w14:paraId="6B2DA894" w14:textId="77777777" w:rsidR="001634C0" w:rsidRDefault="001634C0" w:rsidP="001634C0">
      <w:pPr>
        <w:pStyle w:val="BodyText"/>
        <w:kinsoku w:val="0"/>
        <w:overflowPunct w:val="0"/>
        <w:spacing w:before="4"/>
        <w:rPr>
          <w:sz w:val="21"/>
          <w:szCs w:val="21"/>
        </w:rPr>
      </w:pPr>
    </w:p>
    <w:p w14:paraId="51A9202A" w14:textId="77777777" w:rsidR="001634C0" w:rsidRDefault="001634C0" w:rsidP="001634C0">
      <w:pPr>
        <w:pStyle w:val="BodyText"/>
        <w:kinsoku w:val="0"/>
        <w:overflowPunct w:val="0"/>
        <w:spacing w:before="1" w:line="237" w:lineRule="auto"/>
        <w:ind w:left="837" w:right="252"/>
      </w:pPr>
      <w:r>
        <w:rPr>
          <w:rFonts w:ascii="Arial" w:hAnsi="Arial" w:cs="Arial"/>
          <w:b/>
          <w:bCs/>
        </w:rPr>
        <w:t>Submit</w:t>
      </w:r>
      <w:r>
        <w:t>: If you’re ready</w:t>
      </w:r>
      <w:r>
        <w:rPr>
          <w:spacing w:val="-3"/>
        </w:rPr>
        <w:t xml:space="preserve"> </w:t>
      </w:r>
      <w:r>
        <w:t>to submit</w:t>
      </w:r>
      <w:r>
        <w:rPr>
          <w:spacing w:val="-5"/>
        </w:rPr>
        <w:t xml:space="preserve"> </w:t>
      </w:r>
      <w:r>
        <w:t>upon</w:t>
      </w:r>
      <w:r>
        <w:rPr>
          <w:spacing w:val="-1"/>
        </w:rPr>
        <w:t xml:space="preserve"> </w:t>
      </w:r>
      <w:r>
        <w:t>completion of your</w:t>
      </w:r>
      <w:r>
        <w:rPr>
          <w:spacing w:val="-5"/>
        </w:rPr>
        <w:t xml:space="preserve"> </w:t>
      </w:r>
      <w:r>
        <w:t>Residency</w:t>
      </w:r>
      <w:r>
        <w:rPr>
          <w:spacing w:val="-3"/>
        </w:rPr>
        <w:t xml:space="preserve"> </w:t>
      </w:r>
      <w:r>
        <w:t>Appeal</w:t>
      </w:r>
      <w:r>
        <w:rPr>
          <w:spacing w:val="-5"/>
        </w:rPr>
        <w:t xml:space="preserve"> </w:t>
      </w:r>
      <w:r>
        <w:t xml:space="preserve">Application, click the </w:t>
      </w:r>
      <w:r>
        <w:rPr>
          <w:rFonts w:ascii="Arial" w:hAnsi="Arial" w:cs="Arial"/>
          <w:b/>
          <w:bCs/>
        </w:rPr>
        <w:t xml:space="preserve">Submit </w:t>
      </w:r>
      <w:r>
        <w:t>button.</w:t>
      </w:r>
    </w:p>
    <w:p w14:paraId="6043C266" w14:textId="35F91AEC" w:rsidR="001634C0" w:rsidRDefault="001634C0" w:rsidP="001634C0">
      <w:pPr>
        <w:pStyle w:val="BodyText"/>
        <w:kinsoku w:val="0"/>
        <w:overflowPunct w:val="0"/>
        <w:spacing w:before="7"/>
      </w:pPr>
      <w:r>
        <w:rPr>
          <w:noProof/>
        </w:rPr>
        <mc:AlternateContent>
          <mc:Choice Requires="wps">
            <w:drawing>
              <wp:anchor distT="0" distB="0" distL="0" distR="0" simplePos="0" relativeHeight="251806720" behindDoc="0" locked="0" layoutInCell="0" allowOverlap="1" wp14:anchorId="5E43E95F" wp14:editId="06AD0081">
                <wp:simplePos x="0" y="0"/>
                <wp:positionH relativeFrom="page">
                  <wp:posOffset>1203960</wp:posOffset>
                </wp:positionH>
                <wp:positionV relativeFrom="paragraph">
                  <wp:posOffset>203835</wp:posOffset>
                </wp:positionV>
                <wp:extent cx="4800600" cy="457200"/>
                <wp:effectExtent l="3810" t="0" r="0" b="635"/>
                <wp:wrapTopAndBottom/>
                <wp:docPr id="1812" name="Rectangle 1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277C6" w14:textId="0EFE3368" w:rsidR="001634C0" w:rsidRDefault="001634C0" w:rsidP="001634C0">
                            <w:pPr>
                              <w:spacing w:line="720" w:lineRule="atLeast"/>
                            </w:pPr>
                            <w:r>
                              <w:rPr>
                                <w:noProof/>
                              </w:rPr>
                              <w:drawing>
                                <wp:inline distT="0" distB="0" distL="0" distR="0" wp14:anchorId="3E3A95D2" wp14:editId="75C7D9DF">
                                  <wp:extent cx="4791075" cy="457200"/>
                                  <wp:effectExtent l="0" t="0" r="9525" b="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791075" cy="457200"/>
                                          </a:xfrm>
                                          <a:prstGeom prst="rect">
                                            <a:avLst/>
                                          </a:prstGeom>
                                          <a:noFill/>
                                          <a:ln>
                                            <a:noFill/>
                                          </a:ln>
                                        </pic:spPr>
                                      </pic:pic>
                                    </a:graphicData>
                                  </a:graphic>
                                </wp:inline>
                              </w:drawing>
                            </w:r>
                          </w:p>
                          <w:p w14:paraId="5609C2A4"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3E95F" id="Rectangle 1812" o:spid="_x0000_s1063" style="position:absolute;margin-left:94.8pt;margin-top:16.05pt;width:378pt;height:36pt;z-index:251806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" o:allowincell="f" filled="f" stroked="f">
                <v:textbox inset="0,0,0,0">
                  <w:txbxContent>
                    <w:p w14:paraId="689277C6" w14:textId="0EFE3368" w:rsidR="001634C0" w:rsidRDefault="001634C0" w:rsidP="001634C0">
                      <w:pPr>
                        <w:spacing w:line="720" w:lineRule="atLeast"/>
                      </w:pPr>
                      <w:r>
                        <w:rPr>
                          <w:noProof/>
                        </w:rPr>
                        <w:drawing>
                          <wp:inline distT="0" distB="0" distL="0" distR="0" wp14:anchorId="3E3A95D2" wp14:editId="75C7D9DF">
                            <wp:extent cx="4791075" cy="457200"/>
                            <wp:effectExtent l="0" t="0" r="9525" b="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791075" cy="457200"/>
                                    </a:xfrm>
                                    <a:prstGeom prst="rect">
                                      <a:avLst/>
                                    </a:prstGeom>
                                    <a:noFill/>
                                    <a:ln>
                                      <a:noFill/>
                                    </a:ln>
                                  </pic:spPr>
                                </pic:pic>
                              </a:graphicData>
                            </a:graphic>
                          </wp:inline>
                        </w:drawing>
                      </w:r>
                    </w:p>
                    <w:p w14:paraId="5609C2A4" w14:textId="77777777" w:rsidR="001634C0" w:rsidRDefault="001634C0" w:rsidP="001634C0"/>
                  </w:txbxContent>
                </v:textbox>
                <w10:wrap type="topAndBottom" anchorx="page"/>
              </v:rect>
            </w:pict>
          </mc:Fallback>
        </mc:AlternateContent>
      </w:r>
    </w:p>
    <w:p w14:paraId="2285A669" w14:textId="5B6444EE" w:rsidR="001634C0" w:rsidRPr="00041102" w:rsidRDefault="001634C0" w:rsidP="00041102">
      <w:pPr>
        <w:pStyle w:val="ListParagraph"/>
        <w:widowControl w:val="0"/>
        <w:numPr>
          <w:ilvl w:val="1"/>
          <w:numId w:val="35"/>
        </w:numPr>
        <w:tabs>
          <w:tab w:val="left" w:pos="838"/>
        </w:tabs>
        <w:kinsoku w:val="0"/>
        <w:overflowPunct w:val="0"/>
        <w:autoSpaceDE w:val="0"/>
        <w:autoSpaceDN w:val="0"/>
        <w:adjustRightInd w:val="0"/>
        <w:spacing w:before="226"/>
        <w:rPr>
          <w:spacing w:val="-10"/>
          <w:sz w:val="22"/>
          <w:szCs w:val="22"/>
        </w:rPr>
      </w:pPr>
      <w:r w:rsidRPr="00041102">
        <w:rPr>
          <w:sz w:val="22"/>
          <w:szCs w:val="22"/>
        </w:rPr>
        <w:t>To</w:t>
      </w:r>
      <w:r w:rsidRPr="00041102">
        <w:rPr>
          <w:spacing w:val="-12"/>
          <w:sz w:val="22"/>
          <w:szCs w:val="22"/>
        </w:rPr>
        <w:t xml:space="preserve"> </w:t>
      </w:r>
      <w:r w:rsidRPr="00041102">
        <w:rPr>
          <w:sz w:val="22"/>
          <w:szCs w:val="22"/>
        </w:rPr>
        <w:t>revisit</w:t>
      </w:r>
      <w:r w:rsidRPr="00041102">
        <w:rPr>
          <w:spacing w:val="-12"/>
          <w:sz w:val="22"/>
          <w:szCs w:val="22"/>
        </w:rPr>
        <w:t xml:space="preserve"> </w:t>
      </w:r>
      <w:r w:rsidRPr="00041102">
        <w:rPr>
          <w:sz w:val="22"/>
          <w:szCs w:val="22"/>
        </w:rPr>
        <w:t>your</w:t>
      </w:r>
      <w:r w:rsidRPr="00041102">
        <w:rPr>
          <w:spacing w:val="-12"/>
          <w:sz w:val="22"/>
          <w:szCs w:val="22"/>
        </w:rPr>
        <w:t xml:space="preserve"> </w:t>
      </w:r>
      <w:r w:rsidRPr="00041102">
        <w:rPr>
          <w:sz w:val="22"/>
          <w:szCs w:val="22"/>
        </w:rPr>
        <w:t>application</w:t>
      </w:r>
      <w:r w:rsidRPr="00041102">
        <w:rPr>
          <w:spacing w:val="-14"/>
          <w:sz w:val="22"/>
          <w:szCs w:val="22"/>
        </w:rPr>
        <w:t xml:space="preserve"> </w:t>
      </w:r>
      <w:r w:rsidRPr="00041102">
        <w:rPr>
          <w:sz w:val="22"/>
          <w:szCs w:val="22"/>
        </w:rPr>
        <w:t>draft,</w:t>
      </w:r>
      <w:r w:rsidRPr="00041102">
        <w:rPr>
          <w:spacing w:val="-11"/>
          <w:sz w:val="22"/>
          <w:szCs w:val="22"/>
        </w:rPr>
        <w:t xml:space="preserve"> </w:t>
      </w:r>
      <w:r w:rsidRPr="00041102">
        <w:rPr>
          <w:sz w:val="22"/>
          <w:szCs w:val="22"/>
        </w:rPr>
        <w:t>click</w:t>
      </w:r>
      <w:r w:rsidRPr="00041102">
        <w:rPr>
          <w:spacing w:val="-11"/>
          <w:sz w:val="22"/>
          <w:szCs w:val="22"/>
        </w:rPr>
        <w:t xml:space="preserve"> </w:t>
      </w:r>
      <w:r w:rsidRPr="00041102">
        <w:rPr>
          <w:sz w:val="22"/>
          <w:szCs w:val="22"/>
        </w:rPr>
        <w:t>on</w:t>
      </w:r>
      <w:r w:rsidRPr="00041102">
        <w:rPr>
          <w:spacing w:val="-9"/>
          <w:sz w:val="22"/>
          <w:szCs w:val="22"/>
        </w:rPr>
        <w:t xml:space="preserve"> </w:t>
      </w:r>
      <w:r w:rsidRPr="00041102">
        <w:rPr>
          <w:sz w:val="22"/>
          <w:szCs w:val="22"/>
        </w:rPr>
        <w:t>the</w:t>
      </w:r>
      <w:r w:rsidRPr="00041102">
        <w:rPr>
          <w:spacing w:val="-10"/>
          <w:sz w:val="22"/>
          <w:szCs w:val="22"/>
        </w:rPr>
        <w:t xml:space="preserve"> </w:t>
      </w:r>
      <w:r w:rsidRPr="00041102">
        <w:rPr>
          <w:rFonts w:ascii="Arial" w:hAnsi="Arial" w:cs="Arial"/>
          <w:b/>
          <w:bCs/>
          <w:sz w:val="22"/>
          <w:szCs w:val="22"/>
        </w:rPr>
        <w:t>Applications</w:t>
      </w:r>
      <w:r w:rsidRPr="00041102">
        <w:rPr>
          <w:rFonts w:ascii="Arial" w:hAnsi="Arial" w:cs="Arial"/>
          <w:b/>
          <w:bCs/>
          <w:spacing w:val="-15"/>
          <w:sz w:val="22"/>
          <w:szCs w:val="22"/>
        </w:rPr>
        <w:t xml:space="preserve"> </w:t>
      </w:r>
      <w:r w:rsidRPr="00041102">
        <w:rPr>
          <w:sz w:val="22"/>
          <w:szCs w:val="22"/>
        </w:rPr>
        <w:t>tab</w:t>
      </w:r>
      <w:r w:rsidRPr="00041102">
        <w:rPr>
          <w:spacing w:val="-10"/>
          <w:sz w:val="22"/>
          <w:szCs w:val="22"/>
        </w:rPr>
        <w:t xml:space="preserve"> </w:t>
      </w:r>
      <w:r w:rsidRPr="00041102">
        <w:rPr>
          <w:sz w:val="22"/>
          <w:szCs w:val="22"/>
        </w:rPr>
        <w:t>and</w:t>
      </w:r>
      <w:r w:rsidRPr="00041102">
        <w:rPr>
          <w:spacing w:val="-9"/>
          <w:sz w:val="22"/>
          <w:szCs w:val="22"/>
        </w:rPr>
        <w:t xml:space="preserve"> </w:t>
      </w:r>
      <w:r w:rsidRPr="00041102">
        <w:rPr>
          <w:sz w:val="22"/>
          <w:szCs w:val="22"/>
        </w:rPr>
        <w:t>then</w:t>
      </w:r>
      <w:r w:rsidRPr="00041102">
        <w:rPr>
          <w:spacing w:val="-10"/>
          <w:sz w:val="22"/>
          <w:szCs w:val="22"/>
        </w:rPr>
        <w:t xml:space="preserve"> </w:t>
      </w:r>
      <w:r w:rsidRPr="00041102">
        <w:rPr>
          <w:sz w:val="22"/>
          <w:szCs w:val="22"/>
        </w:rPr>
        <w:t>on</w:t>
      </w:r>
      <w:r w:rsidRPr="00041102">
        <w:rPr>
          <w:spacing w:val="-9"/>
          <w:sz w:val="22"/>
          <w:szCs w:val="22"/>
        </w:rPr>
        <w:t xml:space="preserve"> </w:t>
      </w:r>
      <w:r w:rsidRPr="00041102">
        <w:rPr>
          <w:sz w:val="22"/>
          <w:szCs w:val="22"/>
        </w:rPr>
        <w:t>the</w:t>
      </w:r>
      <w:r w:rsidRPr="00041102">
        <w:rPr>
          <w:spacing w:val="-10"/>
          <w:sz w:val="22"/>
          <w:szCs w:val="22"/>
        </w:rPr>
        <w:t xml:space="preserve"> </w:t>
      </w:r>
      <w:r w:rsidRPr="00041102">
        <w:rPr>
          <w:rFonts w:ascii="Arial" w:hAnsi="Arial" w:cs="Arial"/>
          <w:b/>
          <w:bCs/>
          <w:sz w:val="22"/>
          <w:szCs w:val="22"/>
        </w:rPr>
        <w:t>blue</w:t>
      </w:r>
      <w:r w:rsidRPr="00041102">
        <w:rPr>
          <w:rFonts w:ascii="Arial" w:hAnsi="Arial" w:cs="Arial"/>
          <w:b/>
          <w:bCs/>
          <w:spacing w:val="-6"/>
          <w:sz w:val="22"/>
          <w:szCs w:val="22"/>
        </w:rPr>
        <w:t xml:space="preserve"> </w:t>
      </w:r>
      <w:r w:rsidRPr="00041102">
        <w:rPr>
          <w:rFonts w:ascii="Arial" w:hAnsi="Arial" w:cs="Arial"/>
          <w:b/>
          <w:bCs/>
          <w:sz w:val="22"/>
          <w:szCs w:val="22"/>
        </w:rPr>
        <w:t>arrow</w:t>
      </w:r>
      <w:r w:rsidRPr="00041102">
        <w:rPr>
          <w:rFonts w:ascii="Arial" w:hAnsi="Arial" w:cs="Arial"/>
          <w:b/>
          <w:bCs/>
          <w:spacing w:val="-41"/>
          <w:sz w:val="22"/>
          <w:szCs w:val="22"/>
        </w:rPr>
        <w:t xml:space="preserve"> </w:t>
      </w:r>
      <w:r w:rsidRPr="00041102">
        <w:rPr>
          <w:spacing w:val="-10"/>
          <w:sz w:val="22"/>
          <w:szCs w:val="22"/>
        </w:rPr>
        <w:t>.</w:t>
      </w:r>
    </w:p>
    <w:p w14:paraId="7C4DDE6F" w14:textId="27B4F7D6" w:rsidR="001634C0" w:rsidRDefault="001634C0" w:rsidP="001634C0">
      <w:pPr>
        <w:pStyle w:val="BodyText"/>
        <w:kinsoku w:val="0"/>
        <w:overflowPunct w:val="0"/>
        <w:spacing w:before="6"/>
      </w:pPr>
      <w:r>
        <w:rPr>
          <w:noProof/>
        </w:rPr>
        <mc:AlternateContent>
          <mc:Choice Requires="wps">
            <w:drawing>
              <wp:anchor distT="0" distB="0" distL="0" distR="0" simplePos="0" relativeHeight="251807744" behindDoc="0" locked="0" layoutInCell="0" allowOverlap="1" wp14:anchorId="6E5CD041" wp14:editId="5B88BC84">
                <wp:simplePos x="0" y="0"/>
                <wp:positionH relativeFrom="page">
                  <wp:posOffset>1203960</wp:posOffset>
                </wp:positionH>
                <wp:positionV relativeFrom="paragraph">
                  <wp:posOffset>203200</wp:posOffset>
                </wp:positionV>
                <wp:extent cx="1816100" cy="393700"/>
                <wp:effectExtent l="3810" t="1270" r="0" b="0"/>
                <wp:wrapTopAndBottom/>
                <wp:docPr id="1810" name="Rectangle 1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9AFD2" w14:textId="3A5CB717" w:rsidR="001634C0" w:rsidRDefault="001634C0" w:rsidP="001634C0">
                            <w:pPr>
                              <w:spacing w:line="620" w:lineRule="atLeast"/>
                            </w:pPr>
                            <w:r>
                              <w:rPr>
                                <w:noProof/>
                              </w:rPr>
                              <w:drawing>
                                <wp:inline distT="0" distB="0" distL="0" distR="0" wp14:anchorId="4F7CF401" wp14:editId="2E241C41">
                                  <wp:extent cx="1809750" cy="390525"/>
                                  <wp:effectExtent l="0" t="0" r="0" b="9525"/>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09750" cy="390525"/>
                                          </a:xfrm>
                                          <a:prstGeom prst="rect">
                                            <a:avLst/>
                                          </a:prstGeom>
                                          <a:noFill/>
                                          <a:ln>
                                            <a:noFill/>
                                          </a:ln>
                                        </pic:spPr>
                                      </pic:pic>
                                    </a:graphicData>
                                  </a:graphic>
                                </wp:inline>
                              </w:drawing>
                            </w:r>
                          </w:p>
                          <w:p w14:paraId="13CABC85" w14:textId="77777777" w:rsidR="001634C0" w:rsidRDefault="001634C0" w:rsidP="001634C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5CD041" id="Rectangle 1810" o:spid="_x0000_s1064" style="position:absolute;margin-left:94.8pt;margin-top:16pt;width:143pt;height:31pt;z-index:251807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" o:allowincell="f" filled="f" stroked="f">
                <v:textbox inset="0,0,0,0">
                  <w:txbxContent>
                    <w:p w14:paraId="07A9AFD2" w14:textId="3A5CB717" w:rsidR="001634C0" w:rsidRDefault="001634C0" w:rsidP="001634C0">
                      <w:pPr>
                        <w:spacing w:line="620" w:lineRule="atLeast"/>
                      </w:pPr>
                      <w:r>
                        <w:rPr>
                          <w:noProof/>
                        </w:rPr>
                        <w:drawing>
                          <wp:inline distT="0" distB="0" distL="0" distR="0" wp14:anchorId="4F7CF401" wp14:editId="2E241C41">
                            <wp:extent cx="1809750" cy="390525"/>
                            <wp:effectExtent l="0" t="0" r="0" b="9525"/>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809750" cy="390525"/>
                                    </a:xfrm>
                                    <a:prstGeom prst="rect">
                                      <a:avLst/>
                                    </a:prstGeom>
                                    <a:noFill/>
                                    <a:ln>
                                      <a:noFill/>
                                    </a:ln>
                                  </pic:spPr>
                                </pic:pic>
                              </a:graphicData>
                            </a:graphic>
                          </wp:inline>
                        </w:drawing>
                      </w:r>
                    </w:p>
                    <w:p w14:paraId="13CABC85" w14:textId="77777777" w:rsidR="001634C0" w:rsidRDefault="001634C0" w:rsidP="001634C0"/>
                  </w:txbxContent>
                </v:textbox>
                <w10:wrap type="topAndBottom" anchorx="page"/>
              </v:rect>
            </w:pict>
          </mc:Fallback>
        </mc:AlternateContent>
      </w:r>
    </w:p>
    <w:p w14:paraId="525B55CA" w14:textId="4A07C8A1" w:rsidR="001634C0" w:rsidRPr="00041102" w:rsidRDefault="00041102" w:rsidP="00041102">
      <w:pPr>
        <w:pStyle w:val="ListParagraph"/>
        <w:widowControl w:val="0"/>
        <w:numPr>
          <w:ilvl w:val="1"/>
          <w:numId w:val="35"/>
        </w:numPr>
        <w:tabs>
          <w:tab w:val="left" w:pos="838"/>
        </w:tabs>
        <w:kinsoku w:val="0"/>
        <w:overflowPunct w:val="0"/>
        <w:autoSpaceDE w:val="0"/>
        <w:autoSpaceDN w:val="0"/>
        <w:adjustRightInd w:val="0"/>
        <w:spacing w:before="222" w:line="265" w:lineRule="exact"/>
        <w:rPr>
          <w:rFonts w:ascii="Arial" w:hAnsi="Arial" w:cs="Arial"/>
          <w:b/>
          <w:bCs/>
          <w:spacing w:val="-2"/>
          <w:sz w:val="22"/>
          <w:szCs w:val="22"/>
        </w:rPr>
      </w:pPr>
      <w:r>
        <w:rPr>
          <w:sz w:val="22"/>
          <w:szCs w:val="22"/>
        </w:rPr>
        <w:t xml:space="preserve"> </w:t>
      </w:r>
      <w:r w:rsidR="001634C0" w:rsidRPr="00041102">
        <w:rPr>
          <w:sz w:val="22"/>
          <w:szCs w:val="22"/>
        </w:rPr>
        <w:t>Once</w:t>
      </w:r>
      <w:r w:rsidR="001634C0" w:rsidRPr="00041102">
        <w:rPr>
          <w:spacing w:val="-4"/>
          <w:sz w:val="22"/>
          <w:szCs w:val="22"/>
        </w:rPr>
        <w:t xml:space="preserve"> </w:t>
      </w:r>
      <w:r w:rsidR="001634C0" w:rsidRPr="00041102">
        <w:rPr>
          <w:sz w:val="22"/>
          <w:szCs w:val="22"/>
        </w:rPr>
        <w:t>you’re</w:t>
      </w:r>
      <w:r w:rsidR="001634C0" w:rsidRPr="00041102">
        <w:rPr>
          <w:spacing w:val="-3"/>
          <w:sz w:val="22"/>
          <w:szCs w:val="22"/>
        </w:rPr>
        <w:t xml:space="preserve"> </w:t>
      </w:r>
      <w:r w:rsidR="001634C0" w:rsidRPr="00041102">
        <w:rPr>
          <w:sz w:val="22"/>
          <w:szCs w:val="22"/>
        </w:rPr>
        <w:t>ready to</w:t>
      </w:r>
      <w:r w:rsidR="001634C0" w:rsidRPr="00041102">
        <w:rPr>
          <w:spacing w:val="2"/>
          <w:sz w:val="22"/>
          <w:szCs w:val="22"/>
        </w:rPr>
        <w:t xml:space="preserve"> </w:t>
      </w:r>
      <w:r w:rsidR="001634C0" w:rsidRPr="00041102">
        <w:rPr>
          <w:sz w:val="22"/>
          <w:szCs w:val="22"/>
        </w:rPr>
        <w:t>submit</w:t>
      </w:r>
      <w:r w:rsidR="001634C0" w:rsidRPr="00041102">
        <w:rPr>
          <w:spacing w:val="-1"/>
          <w:sz w:val="22"/>
          <w:szCs w:val="22"/>
        </w:rPr>
        <w:t xml:space="preserve"> </w:t>
      </w:r>
      <w:r w:rsidR="001634C0" w:rsidRPr="00041102">
        <w:rPr>
          <w:sz w:val="22"/>
          <w:szCs w:val="22"/>
        </w:rPr>
        <w:t>your</w:t>
      </w:r>
      <w:r w:rsidR="001634C0" w:rsidRPr="00041102">
        <w:rPr>
          <w:spacing w:val="-2"/>
          <w:sz w:val="22"/>
          <w:szCs w:val="22"/>
        </w:rPr>
        <w:t xml:space="preserve"> </w:t>
      </w:r>
      <w:r w:rsidR="001634C0" w:rsidRPr="00041102">
        <w:rPr>
          <w:sz w:val="22"/>
          <w:szCs w:val="22"/>
        </w:rPr>
        <w:t>completed</w:t>
      </w:r>
      <w:r w:rsidR="001634C0" w:rsidRPr="00041102">
        <w:rPr>
          <w:spacing w:val="-3"/>
          <w:sz w:val="22"/>
          <w:szCs w:val="22"/>
        </w:rPr>
        <w:t xml:space="preserve"> </w:t>
      </w:r>
      <w:r w:rsidR="001634C0" w:rsidRPr="00041102">
        <w:rPr>
          <w:sz w:val="22"/>
          <w:szCs w:val="22"/>
        </w:rPr>
        <w:t>application,</w:t>
      </w:r>
      <w:r w:rsidR="001634C0" w:rsidRPr="00041102">
        <w:rPr>
          <w:spacing w:val="1"/>
          <w:sz w:val="22"/>
          <w:szCs w:val="22"/>
        </w:rPr>
        <w:t xml:space="preserve"> </w:t>
      </w:r>
      <w:r w:rsidR="001634C0" w:rsidRPr="00041102">
        <w:rPr>
          <w:sz w:val="22"/>
          <w:szCs w:val="22"/>
        </w:rPr>
        <w:t>click</w:t>
      </w:r>
      <w:r w:rsidR="001634C0" w:rsidRPr="00041102">
        <w:rPr>
          <w:spacing w:val="-6"/>
          <w:sz w:val="22"/>
          <w:szCs w:val="22"/>
        </w:rPr>
        <w:t xml:space="preserve"> </w:t>
      </w:r>
      <w:r w:rsidR="001634C0" w:rsidRPr="00041102">
        <w:rPr>
          <w:sz w:val="22"/>
          <w:szCs w:val="22"/>
        </w:rPr>
        <w:t>on</w:t>
      </w:r>
      <w:r w:rsidR="001634C0" w:rsidRPr="00041102">
        <w:rPr>
          <w:spacing w:val="3"/>
          <w:sz w:val="22"/>
          <w:szCs w:val="22"/>
        </w:rPr>
        <w:t xml:space="preserve"> </w:t>
      </w:r>
      <w:r w:rsidR="001634C0" w:rsidRPr="00041102">
        <w:rPr>
          <w:sz w:val="22"/>
          <w:szCs w:val="22"/>
        </w:rPr>
        <w:t>the</w:t>
      </w:r>
      <w:r w:rsidR="001634C0" w:rsidRPr="00041102">
        <w:rPr>
          <w:spacing w:val="2"/>
          <w:sz w:val="22"/>
          <w:szCs w:val="22"/>
        </w:rPr>
        <w:t xml:space="preserve"> </w:t>
      </w:r>
      <w:r w:rsidR="001634C0" w:rsidRPr="00041102">
        <w:rPr>
          <w:rFonts w:ascii="Arial" w:hAnsi="Arial" w:cs="Arial"/>
          <w:b/>
          <w:bCs/>
          <w:sz w:val="22"/>
          <w:szCs w:val="22"/>
        </w:rPr>
        <w:t>Submit</w:t>
      </w:r>
      <w:r w:rsidR="001634C0" w:rsidRPr="00041102">
        <w:rPr>
          <w:rFonts w:ascii="Arial" w:hAnsi="Arial" w:cs="Arial"/>
          <w:b/>
          <w:bCs/>
          <w:spacing w:val="17"/>
          <w:sz w:val="22"/>
          <w:szCs w:val="22"/>
        </w:rPr>
        <w:t xml:space="preserve"> </w:t>
      </w:r>
      <w:r w:rsidR="001634C0" w:rsidRPr="00041102">
        <w:rPr>
          <w:rFonts w:ascii="Arial" w:hAnsi="Arial" w:cs="Arial"/>
          <w:b/>
          <w:bCs/>
          <w:spacing w:val="-2"/>
          <w:sz w:val="22"/>
          <w:szCs w:val="22"/>
        </w:rPr>
        <w:t>Application</w:t>
      </w:r>
    </w:p>
    <w:p w14:paraId="14F6FDD4" w14:textId="77777777" w:rsidR="001634C0" w:rsidRDefault="001634C0" w:rsidP="001634C0">
      <w:pPr>
        <w:pStyle w:val="BodyText"/>
        <w:kinsoku w:val="0"/>
        <w:overflowPunct w:val="0"/>
        <w:spacing w:line="264" w:lineRule="exact"/>
        <w:ind w:left="837"/>
        <w:rPr>
          <w:spacing w:val="-2"/>
        </w:rPr>
      </w:pPr>
      <w:r>
        <w:rPr>
          <w:spacing w:val="-2"/>
        </w:rPr>
        <w:t>button.</w:t>
      </w:r>
    </w:p>
    <w:p w14:paraId="25BAD031" w14:textId="79DBAE71" w:rsidR="00F956C8" w:rsidRDefault="00F956C8" w:rsidP="003E22FC">
      <w:pPr>
        <w:pStyle w:val="BodyText"/>
        <w:spacing w:line="235" w:lineRule="exact"/>
        <w:ind w:left="736"/>
      </w:pPr>
    </w:p>
    <w:p w14:paraId="7BC02C25" w14:textId="77777777" w:rsidR="00F956C8" w:rsidRDefault="00F956C8">
      <w:pPr>
        <w:spacing w:after="200" w:line="276" w:lineRule="auto"/>
      </w:pPr>
      <w:r>
        <w:br w:type="page"/>
      </w:r>
    </w:p>
    <w:p w14:paraId="7C7616E5" w14:textId="59E65748" w:rsidR="00041102" w:rsidRPr="00041102" w:rsidRDefault="00041102" w:rsidP="00041102">
      <w:pPr>
        <w:widowControl w:val="0"/>
        <w:kinsoku w:val="0"/>
        <w:overflowPunct w:val="0"/>
        <w:autoSpaceDE w:val="0"/>
        <w:autoSpaceDN w:val="0"/>
        <w:adjustRightInd w:val="0"/>
        <w:rPr>
          <w:sz w:val="20"/>
          <w:szCs w:val="20"/>
        </w:rPr>
      </w:pPr>
      <w:r w:rsidRPr="00041102">
        <w:rPr>
          <w:rFonts w:ascii="Bell MT" w:hAnsi="Bell MT" w:cs="Bell MT"/>
          <w:noProof/>
        </w:rPr>
        <w:lastRenderedPageBreak/>
        <mc:AlternateContent>
          <mc:Choice Requires="wpg">
            <w:drawing>
              <wp:anchor distT="0" distB="0" distL="114300" distR="114300" simplePos="0" relativeHeight="251809792" behindDoc="0" locked="0" layoutInCell="0" allowOverlap="1" wp14:anchorId="4CD5EB14" wp14:editId="02E30292">
                <wp:simplePos x="0" y="0"/>
                <wp:positionH relativeFrom="page">
                  <wp:posOffset>1004570</wp:posOffset>
                </wp:positionH>
                <wp:positionV relativeFrom="page">
                  <wp:posOffset>722630</wp:posOffset>
                </wp:positionV>
                <wp:extent cx="6084570" cy="7231380"/>
                <wp:effectExtent l="4445" t="0" r="0" b="0"/>
                <wp:wrapNone/>
                <wp:docPr id="1849" name="Group 1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7231380"/>
                          <a:chOff x="1582" y="1138"/>
                          <a:chExt cx="9582" cy="11388"/>
                        </a:xfrm>
                      </wpg:grpSpPr>
                      <pic:pic xmlns:pic="http://schemas.openxmlformats.org/drawingml/2006/picture">
                        <pic:nvPicPr>
                          <pic:cNvPr id="1850" name="Picture 40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583" y="1139"/>
                            <a:ext cx="9580" cy="1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1" name="Freeform 410"/>
                        <wps:cNvSpPr>
                          <a:spLocks/>
                        </wps:cNvSpPr>
                        <wps:spPr bwMode="auto">
                          <a:xfrm>
                            <a:off x="8564" y="10545"/>
                            <a:ext cx="1110" cy="630"/>
                          </a:xfrm>
                          <a:custGeom>
                            <a:avLst/>
                            <a:gdLst>
                              <a:gd name="T0" fmla="*/ 555 w 1110"/>
                              <a:gd name="T1" fmla="*/ 0 h 630"/>
                              <a:gd name="T2" fmla="*/ 464 w 1110"/>
                              <a:gd name="T3" fmla="*/ 4 h 630"/>
                              <a:gd name="T4" fmla="*/ 379 w 1110"/>
                              <a:gd name="T5" fmla="*/ 16 h 630"/>
                              <a:gd name="T6" fmla="*/ 299 w 1110"/>
                              <a:gd name="T7" fmla="*/ 35 h 630"/>
                              <a:gd name="T8" fmla="*/ 227 w 1110"/>
                              <a:gd name="T9" fmla="*/ 60 h 630"/>
                              <a:gd name="T10" fmla="*/ 162 w 1110"/>
                              <a:gd name="T11" fmla="*/ 92 h 630"/>
                              <a:gd name="T12" fmla="*/ 107 w 1110"/>
                              <a:gd name="T13" fmla="*/ 128 h 630"/>
                              <a:gd name="T14" fmla="*/ 61 w 1110"/>
                              <a:gd name="T15" fmla="*/ 170 h 630"/>
                              <a:gd name="T16" fmla="*/ 28 w 1110"/>
                              <a:gd name="T17" fmla="*/ 215 h 630"/>
                              <a:gd name="T18" fmla="*/ 7 w 1110"/>
                              <a:gd name="T19" fmla="*/ 263 h 630"/>
                              <a:gd name="T20" fmla="*/ 0 w 1110"/>
                              <a:gd name="T21" fmla="*/ 315 h 630"/>
                              <a:gd name="T22" fmla="*/ 7 w 1110"/>
                              <a:gd name="T23" fmla="*/ 366 h 630"/>
                              <a:gd name="T24" fmla="*/ 28 w 1110"/>
                              <a:gd name="T25" fmla="*/ 414 h 630"/>
                              <a:gd name="T26" fmla="*/ 61 w 1110"/>
                              <a:gd name="T27" fmla="*/ 459 h 630"/>
                              <a:gd name="T28" fmla="*/ 107 w 1110"/>
                              <a:gd name="T29" fmla="*/ 501 h 630"/>
                              <a:gd name="T30" fmla="*/ 162 w 1110"/>
                              <a:gd name="T31" fmla="*/ 537 h 630"/>
                              <a:gd name="T32" fmla="*/ 227 w 1110"/>
                              <a:gd name="T33" fmla="*/ 569 h 630"/>
                              <a:gd name="T34" fmla="*/ 299 w 1110"/>
                              <a:gd name="T35" fmla="*/ 594 h 630"/>
                              <a:gd name="T36" fmla="*/ 379 w 1110"/>
                              <a:gd name="T37" fmla="*/ 613 h 630"/>
                              <a:gd name="T38" fmla="*/ 464 w 1110"/>
                              <a:gd name="T39" fmla="*/ 625 h 630"/>
                              <a:gd name="T40" fmla="*/ 555 w 1110"/>
                              <a:gd name="T41" fmla="*/ 630 h 630"/>
                              <a:gd name="T42" fmla="*/ 645 w 1110"/>
                              <a:gd name="T43" fmla="*/ 625 h 630"/>
                              <a:gd name="T44" fmla="*/ 730 w 1110"/>
                              <a:gd name="T45" fmla="*/ 613 h 630"/>
                              <a:gd name="T46" fmla="*/ 810 w 1110"/>
                              <a:gd name="T47" fmla="*/ 594 h 630"/>
                              <a:gd name="T48" fmla="*/ 882 w 1110"/>
                              <a:gd name="T49" fmla="*/ 569 h 630"/>
                              <a:gd name="T50" fmla="*/ 947 w 1110"/>
                              <a:gd name="T51" fmla="*/ 537 h 630"/>
                              <a:gd name="T52" fmla="*/ 1002 w 1110"/>
                              <a:gd name="T53" fmla="*/ 501 h 630"/>
                              <a:gd name="T54" fmla="*/ 1048 w 1110"/>
                              <a:gd name="T55" fmla="*/ 459 h 630"/>
                              <a:gd name="T56" fmla="*/ 1081 w 1110"/>
                              <a:gd name="T57" fmla="*/ 414 h 630"/>
                              <a:gd name="T58" fmla="*/ 1102 w 1110"/>
                              <a:gd name="T59" fmla="*/ 366 h 630"/>
                              <a:gd name="T60" fmla="*/ 1110 w 1110"/>
                              <a:gd name="T61" fmla="*/ 315 h 630"/>
                              <a:gd name="T62" fmla="*/ 1102 w 1110"/>
                              <a:gd name="T63" fmla="*/ 263 h 630"/>
                              <a:gd name="T64" fmla="*/ 1081 w 1110"/>
                              <a:gd name="T65" fmla="*/ 215 h 630"/>
                              <a:gd name="T66" fmla="*/ 1048 w 1110"/>
                              <a:gd name="T67" fmla="*/ 170 h 630"/>
                              <a:gd name="T68" fmla="*/ 1002 w 1110"/>
                              <a:gd name="T69" fmla="*/ 128 h 630"/>
                              <a:gd name="T70" fmla="*/ 947 w 1110"/>
                              <a:gd name="T71" fmla="*/ 92 h 630"/>
                              <a:gd name="T72" fmla="*/ 882 w 1110"/>
                              <a:gd name="T73" fmla="*/ 60 h 630"/>
                              <a:gd name="T74" fmla="*/ 810 w 1110"/>
                              <a:gd name="T75" fmla="*/ 35 h 630"/>
                              <a:gd name="T76" fmla="*/ 730 w 1110"/>
                              <a:gd name="T77" fmla="*/ 16 h 630"/>
                              <a:gd name="T78" fmla="*/ 645 w 1110"/>
                              <a:gd name="T79" fmla="*/ 4 h 630"/>
                              <a:gd name="T80" fmla="*/ 555 w 1110"/>
                              <a:gd name="T81" fmla="*/ 0 h 6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10" h="630">
                                <a:moveTo>
                                  <a:pt x="555" y="0"/>
                                </a:moveTo>
                                <a:lnTo>
                                  <a:pt x="464" y="4"/>
                                </a:lnTo>
                                <a:lnTo>
                                  <a:pt x="379" y="16"/>
                                </a:lnTo>
                                <a:lnTo>
                                  <a:pt x="299" y="35"/>
                                </a:lnTo>
                                <a:lnTo>
                                  <a:pt x="227" y="60"/>
                                </a:lnTo>
                                <a:lnTo>
                                  <a:pt x="162" y="92"/>
                                </a:lnTo>
                                <a:lnTo>
                                  <a:pt x="107" y="128"/>
                                </a:lnTo>
                                <a:lnTo>
                                  <a:pt x="61" y="170"/>
                                </a:lnTo>
                                <a:lnTo>
                                  <a:pt x="28" y="215"/>
                                </a:lnTo>
                                <a:lnTo>
                                  <a:pt x="7" y="263"/>
                                </a:lnTo>
                                <a:lnTo>
                                  <a:pt x="0" y="315"/>
                                </a:lnTo>
                                <a:lnTo>
                                  <a:pt x="7" y="366"/>
                                </a:lnTo>
                                <a:lnTo>
                                  <a:pt x="28" y="414"/>
                                </a:lnTo>
                                <a:lnTo>
                                  <a:pt x="61" y="459"/>
                                </a:lnTo>
                                <a:lnTo>
                                  <a:pt x="107" y="501"/>
                                </a:lnTo>
                                <a:lnTo>
                                  <a:pt x="162" y="537"/>
                                </a:lnTo>
                                <a:lnTo>
                                  <a:pt x="227" y="569"/>
                                </a:lnTo>
                                <a:lnTo>
                                  <a:pt x="299" y="594"/>
                                </a:lnTo>
                                <a:lnTo>
                                  <a:pt x="379" y="613"/>
                                </a:lnTo>
                                <a:lnTo>
                                  <a:pt x="464" y="625"/>
                                </a:lnTo>
                                <a:lnTo>
                                  <a:pt x="555" y="630"/>
                                </a:lnTo>
                                <a:lnTo>
                                  <a:pt x="645" y="625"/>
                                </a:lnTo>
                                <a:lnTo>
                                  <a:pt x="730" y="613"/>
                                </a:lnTo>
                                <a:lnTo>
                                  <a:pt x="810" y="594"/>
                                </a:lnTo>
                                <a:lnTo>
                                  <a:pt x="882" y="569"/>
                                </a:lnTo>
                                <a:lnTo>
                                  <a:pt x="947" y="537"/>
                                </a:lnTo>
                                <a:lnTo>
                                  <a:pt x="1002" y="501"/>
                                </a:lnTo>
                                <a:lnTo>
                                  <a:pt x="1048" y="459"/>
                                </a:lnTo>
                                <a:lnTo>
                                  <a:pt x="1081" y="414"/>
                                </a:lnTo>
                                <a:lnTo>
                                  <a:pt x="1102" y="366"/>
                                </a:lnTo>
                                <a:lnTo>
                                  <a:pt x="1110" y="315"/>
                                </a:lnTo>
                                <a:lnTo>
                                  <a:pt x="1102" y="263"/>
                                </a:lnTo>
                                <a:lnTo>
                                  <a:pt x="1081" y="215"/>
                                </a:lnTo>
                                <a:lnTo>
                                  <a:pt x="1048" y="170"/>
                                </a:lnTo>
                                <a:lnTo>
                                  <a:pt x="1002" y="128"/>
                                </a:lnTo>
                                <a:lnTo>
                                  <a:pt x="947" y="92"/>
                                </a:lnTo>
                                <a:lnTo>
                                  <a:pt x="882" y="60"/>
                                </a:lnTo>
                                <a:lnTo>
                                  <a:pt x="810" y="35"/>
                                </a:lnTo>
                                <a:lnTo>
                                  <a:pt x="730" y="16"/>
                                </a:lnTo>
                                <a:lnTo>
                                  <a:pt x="645" y="4"/>
                                </a:lnTo>
                                <a:lnTo>
                                  <a:pt x="55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2" name="Freeform 411"/>
                        <wps:cNvSpPr>
                          <a:spLocks/>
                        </wps:cNvSpPr>
                        <wps:spPr bwMode="auto">
                          <a:xfrm>
                            <a:off x="8564" y="10545"/>
                            <a:ext cx="1110" cy="630"/>
                          </a:xfrm>
                          <a:custGeom>
                            <a:avLst/>
                            <a:gdLst>
                              <a:gd name="T0" fmla="*/ 555 w 1110"/>
                              <a:gd name="T1" fmla="*/ 0 h 630"/>
                              <a:gd name="T2" fmla="*/ 464 w 1110"/>
                              <a:gd name="T3" fmla="*/ 4 h 630"/>
                              <a:gd name="T4" fmla="*/ 379 w 1110"/>
                              <a:gd name="T5" fmla="*/ 16 h 630"/>
                              <a:gd name="T6" fmla="*/ 299 w 1110"/>
                              <a:gd name="T7" fmla="*/ 35 h 630"/>
                              <a:gd name="T8" fmla="*/ 227 w 1110"/>
                              <a:gd name="T9" fmla="*/ 60 h 630"/>
                              <a:gd name="T10" fmla="*/ 162 w 1110"/>
                              <a:gd name="T11" fmla="*/ 92 h 630"/>
                              <a:gd name="T12" fmla="*/ 107 w 1110"/>
                              <a:gd name="T13" fmla="*/ 128 h 630"/>
                              <a:gd name="T14" fmla="*/ 61 w 1110"/>
                              <a:gd name="T15" fmla="*/ 170 h 630"/>
                              <a:gd name="T16" fmla="*/ 28 w 1110"/>
                              <a:gd name="T17" fmla="*/ 215 h 630"/>
                              <a:gd name="T18" fmla="*/ 7 w 1110"/>
                              <a:gd name="T19" fmla="*/ 263 h 630"/>
                              <a:gd name="T20" fmla="*/ 0 w 1110"/>
                              <a:gd name="T21" fmla="*/ 315 h 630"/>
                              <a:gd name="T22" fmla="*/ 7 w 1110"/>
                              <a:gd name="T23" fmla="*/ 366 h 630"/>
                              <a:gd name="T24" fmla="*/ 28 w 1110"/>
                              <a:gd name="T25" fmla="*/ 414 h 630"/>
                              <a:gd name="T26" fmla="*/ 61 w 1110"/>
                              <a:gd name="T27" fmla="*/ 459 h 630"/>
                              <a:gd name="T28" fmla="*/ 107 w 1110"/>
                              <a:gd name="T29" fmla="*/ 501 h 630"/>
                              <a:gd name="T30" fmla="*/ 162 w 1110"/>
                              <a:gd name="T31" fmla="*/ 537 h 630"/>
                              <a:gd name="T32" fmla="*/ 227 w 1110"/>
                              <a:gd name="T33" fmla="*/ 569 h 630"/>
                              <a:gd name="T34" fmla="*/ 299 w 1110"/>
                              <a:gd name="T35" fmla="*/ 594 h 630"/>
                              <a:gd name="T36" fmla="*/ 379 w 1110"/>
                              <a:gd name="T37" fmla="*/ 613 h 630"/>
                              <a:gd name="T38" fmla="*/ 464 w 1110"/>
                              <a:gd name="T39" fmla="*/ 625 h 630"/>
                              <a:gd name="T40" fmla="*/ 555 w 1110"/>
                              <a:gd name="T41" fmla="*/ 630 h 630"/>
                              <a:gd name="T42" fmla="*/ 645 w 1110"/>
                              <a:gd name="T43" fmla="*/ 625 h 630"/>
                              <a:gd name="T44" fmla="*/ 730 w 1110"/>
                              <a:gd name="T45" fmla="*/ 613 h 630"/>
                              <a:gd name="T46" fmla="*/ 810 w 1110"/>
                              <a:gd name="T47" fmla="*/ 594 h 630"/>
                              <a:gd name="T48" fmla="*/ 882 w 1110"/>
                              <a:gd name="T49" fmla="*/ 569 h 630"/>
                              <a:gd name="T50" fmla="*/ 947 w 1110"/>
                              <a:gd name="T51" fmla="*/ 537 h 630"/>
                              <a:gd name="T52" fmla="*/ 1002 w 1110"/>
                              <a:gd name="T53" fmla="*/ 501 h 630"/>
                              <a:gd name="T54" fmla="*/ 1048 w 1110"/>
                              <a:gd name="T55" fmla="*/ 459 h 630"/>
                              <a:gd name="T56" fmla="*/ 1081 w 1110"/>
                              <a:gd name="T57" fmla="*/ 414 h 630"/>
                              <a:gd name="T58" fmla="*/ 1102 w 1110"/>
                              <a:gd name="T59" fmla="*/ 366 h 630"/>
                              <a:gd name="T60" fmla="*/ 1110 w 1110"/>
                              <a:gd name="T61" fmla="*/ 315 h 630"/>
                              <a:gd name="T62" fmla="*/ 1102 w 1110"/>
                              <a:gd name="T63" fmla="*/ 263 h 630"/>
                              <a:gd name="T64" fmla="*/ 1081 w 1110"/>
                              <a:gd name="T65" fmla="*/ 215 h 630"/>
                              <a:gd name="T66" fmla="*/ 1048 w 1110"/>
                              <a:gd name="T67" fmla="*/ 170 h 630"/>
                              <a:gd name="T68" fmla="*/ 1002 w 1110"/>
                              <a:gd name="T69" fmla="*/ 128 h 630"/>
                              <a:gd name="T70" fmla="*/ 947 w 1110"/>
                              <a:gd name="T71" fmla="*/ 92 h 630"/>
                              <a:gd name="T72" fmla="*/ 882 w 1110"/>
                              <a:gd name="T73" fmla="*/ 60 h 630"/>
                              <a:gd name="T74" fmla="*/ 810 w 1110"/>
                              <a:gd name="T75" fmla="*/ 35 h 630"/>
                              <a:gd name="T76" fmla="*/ 730 w 1110"/>
                              <a:gd name="T77" fmla="*/ 16 h 630"/>
                              <a:gd name="T78" fmla="*/ 645 w 1110"/>
                              <a:gd name="T79" fmla="*/ 4 h 630"/>
                              <a:gd name="T80" fmla="*/ 555 w 1110"/>
                              <a:gd name="T81" fmla="*/ 0 h 6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10" h="630">
                                <a:moveTo>
                                  <a:pt x="555" y="0"/>
                                </a:moveTo>
                                <a:lnTo>
                                  <a:pt x="464" y="4"/>
                                </a:lnTo>
                                <a:lnTo>
                                  <a:pt x="379" y="16"/>
                                </a:lnTo>
                                <a:lnTo>
                                  <a:pt x="299" y="35"/>
                                </a:lnTo>
                                <a:lnTo>
                                  <a:pt x="227" y="60"/>
                                </a:lnTo>
                                <a:lnTo>
                                  <a:pt x="162" y="92"/>
                                </a:lnTo>
                                <a:lnTo>
                                  <a:pt x="107" y="128"/>
                                </a:lnTo>
                                <a:lnTo>
                                  <a:pt x="61" y="170"/>
                                </a:lnTo>
                                <a:lnTo>
                                  <a:pt x="28" y="215"/>
                                </a:lnTo>
                                <a:lnTo>
                                  <a:pt x="7" y="263"/>
                                </a:lnTo>
                                <a:lnTo>
                                  <a:pt x="0" y="315"/>
                                </a:lnTo>
                                <a:lnTo>
                                  <a:pt x="7" y="366"/>
                                </a:lnTo>
                                <a:lnTo>
                                  <a:pt x="28" y="414"/>
                                </a:lnTo>
                                <a:lnTo>
                                  <a:pt x="61" y="459"/>
                                </a:lnTo>
                                <a:lnTo>
                                  <a:pt x="107" y="501"/>
                                </a:lnTo>
                                <a:lnTo>
                                  <a:pt x="162" y="537"/>
                                </a:lnTo>
                                <a:lnTo>
                                  <a:pt x="227" y="569"/>
                                </a:lnTo>
                                <a:lnTo>
                                  <a:pt x="299" y="594"/>
                                </a:lnTo>
                                <a:lnTo>
                                  <a:pt x="379" y="613"/>
                                </a:lnTo>
                                <a:lnTo>
                                  <a:pt x="464" y="625"/>
                                </a:lnTo>
                                <a:lnTo>
                                  <a:pt x="555" y="630"/>
                                </a:lnTo>
                                <a:lnTo>
                                  <a:pt x="645" y="625"/>
                                </a:lnTo>
                                <a:lnTo>
                                  <a:pt x="730" y="613"/>
                                </a:lnTo>
                                <a:lnTo>
                                  <a:pt x="810" y="594"/>
                                </a:lnTo>
                                <a:lnTo>
                                  <a:pt x="882" y="569"/>
                                </a:lnTo>
                                <a:lnTo>
                                  <a:pt x="947" y="537"/>
                                </a:lnTo>
                                <a:lnTo>
                                  <a:pt x="1002" y="501"/>
                                </a:lnTo>
                                <a:lnTo>
                                  <a:pt x="1048" y="459"/>
                                </a:lnTo>
                                <a:lnTo>
                                  <a:pt x="1081" y="414"/>
                                </a:lnTo>
                                <a:lnTo>
                                  <a:pt x="1102" y="366"/>
                                </a:lnTo>
                                <a:lnTo>
                                  <a:pt x="1110" y="315"/>
                                </a:lnTo>
                                <a:lnTo>
                                  <a:pt x="1102" y="263"/>
                                </a:lnTo>
                                <a:lnTo>
                                  <a:pt x="1081" y="215"/>
                                </a:lnTo>
                                <a:lnTo>
                                  <a:pt x="1048" y="170"/>
                                </a:lnTo>
                                <a:lnTo>
                                  <a:pt x="1002" y="128"/>
                                </a:lnTo>
                                <a:lnTo>
                                  <a:pt x="947" y="92"/>
                                </a:lnTo>
                                <a:lnTo>
                                  <a:pt x="882" y="60"/>
                                </a:lnTo>
                                <a:lnTo>
                                  <a:pt x="810" y="35"/>
                                </a:lnTo>
                                <a:lnTo>
                                  <a:pt x="730" y="16"/>
                                </a:lnTo>
                                <a:lnTo>
                                  <a:pt x="645" y="4"/>
                                </a:lnTo>
                                <a:lnTo>
                                  <a:pt x="555" y="0"/>
                                </a:lnTo>
                                <a:close/>
                              </a:path>
                            </a:pathLst>
                          </a:custGeom>
                          <a:noFill/>
                          <a:ln w="17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903C19" id="Group 1849" o:spid="_x0000_s1026" style="position:absolute;margin-left:79.1pt;margin-top:56.9pt;width:479.1pt;height:569.4pt;z-index:251809792;mso-position-horizontal-relative:page;mso-position-vertical-relative:page" coordorigin="1582,1138" coordsize="9582,1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" o:allowincell="f">
                <v:shape id="Picture 409" o:spid="_x0000_s1027" type="#_x0000_t75" style="position:absolute;left:1583;top:1139;width:9580;height:1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">
                  <v:imagedata r:id="rId257" o:title=""/>
                </v:shape>
                <v:shape id="Freeform 410" o:spid="_x0000_s1028" style="position:absolute;left:8564;top:10545;width:1110;height:630;visibility:visible;mso-wrap-style:square;v-text-anchor:top" coordsize="111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" path="m555,l464,4,379,16,299,35,227,60,162,92r-55,36l61,170,28,215,7,263,,315r7,51l28,414r33,45l107,501r55,36l227,569r72,25l379,613r85,12l555,630r90,-5l730,613r80,-19l882,569r65,-32l1002,501r46,-42l1081,414r21,-48l1110,315r-8,-52l1081,215r-33,-45l1002,128,947,92,882,60,810,35,730,16,645,4,555,xe" stroked="f">
                  <v:path arrowok="t" o:connecttype="custom" o:connectlocs="555,0;464,4;379,16;299,35;227,60;162,92;107,128;61,170;28,215;7,263;0,315;7,366;28,414;61,459;107,501;162,537;227,569;299,594;379,613;464,625;555,630;645,625;730,613;810,594;882,569;947,537;1002,501;1048,459;1081,414;1102,366;1110,315;1102,263;1081,215;1048,170;1002,128;947,92;882,60;810,35;730,16;645,4;555,0" o:connectangles="0,0,0,0,0,0,0,0,0,0,0,0,0,0,0,0,0,0,0,0,0,0,0,0,0,0,0,0,0,0,0,0,0,0,0,0,0,0,0,0,0"/>
                </v:shape>
                <v:shape id="Freeform 411" o:spid="_x0000_s1029" style="position:absolute;left:8564;top:10545;width:1110;height:630;visibility:visible;mso-wrap-style:square;v-text-anchor:top" coordsize="111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" path="m555,l464,4,379,16,299,35,227,60,162,92r-55,36l61,170,28,215,7,263,,315r7,51l28,414r33,45l107,501r55,36l227,569r72,25l379,613r85,12l555,630r90,-5l730,613r80,-19l882,569r65,-32l1002,501r46,-42l1081,414r21,-48l1110,315r-8,-52l1081,215r-33,-45l1002,128,947,92,882,60,810,35,730,16,645,4,555,xe" filled="f" strokecolor="white" strokeweight=".14pt">
                  <v:path arrowok="t" o:connecttype="custom" o:connectlocs="555,0;464,4;379,16;299,35;227,60;162,92;107,128;61,170;28,215;7,263;0,315;7,366;28,414;61,459;107,501;162,537;227,569;299,594;379,613;464,625;555,630;645,625;730,613;810,594;882,569;947,537;1002,501;1048,459;1081,414;1102,366;1110,315;1102,263;1081,215;1048,170;1002,128;947,92;882,60;810,35;730,16;645,4;555,0" o:connectangles="0,0,0,0,0,0,0,0,0,0,0,0,0,0,0,0,0,0,0,0,0,0,0,0,0,0,0,0,0,0,0,0,0,0,0,0,0,0,0,0,0"/>
                </v:shape>
                <w10:wrap anchorx="page" anchory="page"/>
              </v:group>
            </w:pict>
          </mc:Fallback>
        </mc:AlternateContent>
      </w:r>
    </w:p>
    <w:p w14:paraId="59595696" w14:textId="77777777" w:rsidR="00041102" w:rsidRPr="00041102" w:rsidRDefault="00041102" w:rsidP="00041102">
      <w:pPr>
        <w:widowControl w:val="0"/>
        <w:kinsoku w:val="0"/>
        <w:overflowPunct w:val="0"/>
        <w:autoSpaceDE w:val="0"/>
        <w:autoSpaceDN w:val="0"/>
        <w:adjustRightInd w:val="0"/>
        <w:rPr>
          <w:sz w:val="20"/>
          <w:szCs w:val="20"/>
        </w:rPr>
      </w:pPr>
    </w:p>
    <w:p w14:paraId="535B9B06" w14:textId="77777777" w:rsidR="00041102" w:rsidRPr="00041102" w:rsidRDefault="00041102" w:rsidP="00041102">
      <w:pPr>
        <w:widowControl w:val="0"/>
        <w:kinsoku w:val="0"/>
        <w:overflowPunct w:val="0"/>
        <w:autoSpaceDE w:val="0"/>
        <w:autoSpaceDN w:val="0"/>
        <w:adjustRightInd w:val="0"/>
        <w:rPr>
          <w:sz w:val="20"/>
          <w:szCs w:val="20"/>
        </w:rPr>
      </w:pPr>
    </w:p>
    <w:p w14:paraId="7C57098C" w14:textId="77777777" w:rsidR="00041102" w:rsidRPr="00041102" w:rsidRDefault="00041102" w:rsidP="00041102">
      <w:pPr>
        <w:widowControl w:val="0"/>
        <w:kinsoku w:val="0"/>
        <w:overflowPunct w:val="0"/>
        <w:autoSpaceDE w:val="0"/>
        <w:autoSpaceDN w:val="0"/>
        <w:adjustRightInd w:val="0"/>
        <w:rPr>
          <w:sz w:val="20"/>
          <w:szCs w:val="20"/>
        </w:rPr>
      </w:pPr>
    </w:p>
    <w:p w14:paraId="32162DEE" w14:textId="77777777" w:rsidR="00041102" w:rsidRPr="00041102" w:rsidRDefault="00041102" w:rsidP="00041102">
      <w:pPr>
        <w:widowControl w:val="0"/>
        <w:kinsoku w:val="0"/>
        <w:overflowPunct w:val="0"/>
        <w:autoSpaceDE w:val="0"/>
        <w:autoSpaceDN w:val="0"/>
        <w:adjustRightInd w:val="0"/>
        <w:rPr>
          <w:sz w:val="20"/>
          <w:szCs w:val="20"/>
        </w:rPr>
      </w:pPr>
    </w:p>
    <w:p w14:paraId="17ECD6DC" w14:textId="77777777" w:rsidR="00041102" w:rsidRPr="00041102" w:rsidRDefault="00041102" w:rsidP="00041102">
      <w:pPr>
        <w:widowControl w:val="0"/>
        <w:kinsoku w:val="0"/>
        <w:overflowPunct w:val="0"/>
        <w:autoSpaceDE w:val="0"/>
        <w:autoSpaceDN w:val="0"/>
        <w:adjustRightInd w:val="0"/>
        <w:rPr>
          <w:sz w:val="20"/>
          <w:szCs w:val="20"/>
        </w:rPr>
      </w:pPr>
    </w:p>
    <w:p w14:paraId="73FB6FC4" w14:textId="77777777" w:rsidR="00041102" w:rsidRPr="00041102" w:rsidRDefault="00041102" w:rsidP="00041102">
      <w:pPr>
        <w:widowControl w:val="0"/>
        <w:kinsoku w:val="0"/>
        <w:overflowPunct w:val="0"/>
        <w:autoSpaceDE w:val="0"/>
        <w:autoSpaceDN w:val="0"/>
        <w:adjustRightInd w:val="0"/>
        <w:rPr>
          <w:sz w:val="20"/>
          <w:szCs w:val="20"/>
        </w:rPr>
      </w:pPr>
    </w:p>
    <w:p w14:paraId="0FFB94BD" w14:textId="77777777" w:rsidR="00041102" w:rsidRPr="00041102" w:rsidRDefault="00041102" w:rsidP="00041102">
      <w:pPr>
        <w:widowControl w:val="0"/>
        <w:kinsoku w:val="0"/>
        <w:overflowPunct w:val="0"/>
        <w:autoSpaceDE w:val="0"/>
        <w:autoSpaceDN w:val="0"/>
        <w:adjustRightInd w:val="0"/>
        <w:rPr>
          <w:sz w:val="20"/>
          <w:szCs w:val="20"/>
        </w:rPr>
      </w:pPr>
    </w:p>
    <w:p w14:paraId="4185C4BE" w14:textId="77777777" w:rsidR="00041102" w:rsidRPr="00041102" w:rsidRDefault="00041102" w:rsidP="00041102">
      <w:pPr>
        <w:widowControl w:val="0"/>
        <w:kinsoku w:val="0"/>
        <w:overflowPunct w:val="0"/>
        <w:autoSpaceDE w:val="0"/>
        <w:autoSpaceDN w:val="0"/>
        <w:adjustRightInd w:val="0"/>
        <w:rPr>
          <w:sz w:val="20"/>
          <w:szCs w:val="20"/>
        </w:rPr>
      </w:pPr>
    </w:p>
    <w:p w14:paraId="43D97BB3" w14:textId="77777777" w:rsidR="00041102" w:rsidRPr="00041102" w:rsidRDefault="00041102" w:rsidP="00041102">
      <w:pPr>
        <w:widowControl w:val="0"/>
        <w:kinsoku w:val="0"/>
        <w:overflowPunct w:val="0"/>
        <w:autoSpaceDE w:val="0"/>
        <w:autoSpaceDN w:val="0"/>
        <w:adjustRightInd w:val="0"/>
        <w:rPr>
          <w:sz w:val="20"/>
          <w:szCs w:val="20"/>
        </w:rPr>
      </w:pPr>
    </w:p>
    <w:p w14:paraId="096B513B" w14:textId="77777777" w:rsidR="00041102" w:rsidRPr="00041102" w:rsidRDefault="00041102" w:rsidP="00041102">
      <w:pPr>
        <w:widowControl w:val="0"/>
        <w:kinsoku w:val="0"/>
        <w:overflowPunct w:val="0"/>
        <w:autoSpaceDE w:val="0"/>
        <w:autoSpaceDN w:val="0"/>
        <w:adjustRightInd w:val="0"/>
        <w:rPr>
          <w:sz w:val="20"/>
          <w:szCs w:val="20"/>
        </w:rPr>
      </w:pPr>
    </w:p>
    <w:p w14:paraId="7517F7AE" w14:textId="77777777" w:rsidR="00041102" w:rsidRPr="00041102" w:rsidRDefault="00041102" w:rsidP="00041102">
      <w:pPr>
        <w:widowControl w:val="0"/>
        <w:kinsoku w:val="0"/>
        <w:overflowPunct w:val="0"/>
        <w:autoSpaceDE w:val="0"/>
        <w:autoSpaceDN w:val="0"/>
        <w:adjustRightInd w:val="0"/>
        <w:rPr>
          <w:sz w:val="20"/>
          <w:szCs w:val="20"/>
        </w:rPr>
      </w:pPr>
    </w:p>
    <w:p w14:paraId="3385D7B5" w14:textId="77777777" w:rsidR="00041102" w:rsidRPr="00041102" w:rsidRDefault="00041102" w:rsidP="00041102">
      <w:pPr>
        <w:widowControl w:val="0"/>
        <w:kinsoku w:val="0"/>
        <w:overflowPunct w:val="0"/>
        <w:autoSpaceDE w:val="0"/>
        <w:autoSpaceDN w:val="0"/>
        <w:adjustRightInd w:val="0"/>
        <w:rPr>
          <w:sz w:val="20"/>
          <w:szCs w:val="20"/>
        </w:rPr>
      </w:pPr>
    </w:p>
    <w:p w14:paraId="30B0FA38" w14:textId="77777777" w:rsidR="00041102" w:rsidRPr="00041102" w:rsidRDefault="00041102" w:rsidP="00041102">
      <w:pPr>
        <w:widowControl w:val="0"/>
        <w:kinsoku w:val="0"/>
        <w:overflowPunct w:val="0"/>
        <w:autoSpaceDE w:val="0"/>
        <w:autoSpaceDN w:val="0"/>
        <w:adjustRightInd w:val="0"/>
        <w:rPr>
          <w:sz w:val="20"/>
          <w:szCs w:val="20"/>
        </w:rPr>
      </w:pPr>
    </w:p>
    <w:p w14:paraId="107C0A6B" w14:textId="77777777" w:rsidR="00041102" w:rsidRPr="00041102" w:rsidRDefault="00041102" w:rsidP="00041102">
      <w:pPr>
        <w:widowControl w:val="0"/>
        <w:kinsoku w:val="0"/>
        <w:overflowPunct w:val="0"/>
        <w:autoSpaceDE w:val="0"/>
        <w:autoSpaceDN w:val="0"/>
        <w:adjustRightInd w:val="0"/>
        <w:rPr>
          <w:sz w:val="20"/>
          <w:szCs w:val="20"/>
        </w:rPr>
      </w:pPr>
    </w:p>
    <w:p w14:paraId="01A856B5" w14:textId="77777777" w:rsidR="00041102" w:rsidRPr="00041102" w:rsidRDefault="00041102" w:rsidP="00041102">
      <w:pPr>
        <w:widowControl w:val="0"/>
        <w:kinsoku w:val="0"/>
        <w:overflowPunct w:val="0"/>
        <w:autoSpaceDE w:val="0"/>
        <w:autoSpaceDN w:val="0"/>
        <w:adjustRightInd w:val="0"/>
        <w:rPr>
          <w:sz w:val="20"/>
          <w:szCs w:val="20"/>
        </w:rPr>
      </w:pPr>
    </w:p>
    <w:p w14:paraId="32131B32" w14:textId="77777777" w:rsidR="00041102" w:rsidRPr="00041102" w:rsidRDefault="00041102" w:rsidP="00041102">
      <w:pPr>
        <w:widowControl w:val="0"/>
        <w:kinsoku w:val="0"/>
        <w:overflowPunct w:val="0"/>
        <w:autoSpaceDE w:val="0"/>
        <w:autoSpaceDN w:val="0"/>
        <w:adjustRightInd w:val="0"/>
        <w:rPr>
          <w:sz w:val="20"/>
          <w:szCs w:val="20"/>
        </w:rPr>
      </w:pPr>
    </w:p>
    <w:p w14:paraId="220724E9" w14:textId="77777777" w:rsidR="00041102" w:rsidRPr="00041102" w:rsidRDefault="00041102" w:rsidP="00041102">
      <w:pPr>
        <w:widowControl w:val="0"/>
        <w:kinsoku w:val="0"/>
        <w:overflowPunct w:val="0"/>
        <w:autoSpaceDE w:val="0"/>
        <w:autoSpaceDN w:val="0"/>
        <w:adjustRightInd w:val="0"/>
        <w:rPr>
          <w:sz w:val="20"/>
          <w:szCs w:val="20"/>
        </w:rPr>
      </w:pPr>
    </w:p>
    <w:p w14:paraId="071FB229" w14:textId="77777777" w:rsidR="00041102" w:rsidRPr="00041102" w:rsidRDefault="00041102" w:rsidP="00041102">
      <w:pPr>
        <w:widowControl w:val="0"/>
        <w:kinsoku w:val="0"/>
        <w:overflowPunct w:val="0"/>
        <w:autoSpaceDE w:val="0"/>
        <w:autoSpaceDN w:val="0"/>
        <w:adjustRightInd w:val="0"/>
        <w:rPr>
          <w:sz w:val="20"/>
          <w:szCs w:val="20"/>
        </w:rPr>
      </w:pPr>
    </w:p>
    <w:p w14:paraId="660290DE" w14:textId="77777777" w:rsidR="00041102" w:rsidRPr="00041102" w:rsidRDefault="00041102" w:rsidP="00041102">
      <w:pPr>
        <w:widowControl w:val="0"/>
        <w:kinsoku w:val="0"/>
        <w:overflowPunct w:val="0"/>
        <w:autoSpaceDE w:val="0"/>
        <w:autoSpaceDN w:val="0"/>
        <w:adjustRightInd w:val="0"/>
        <w:rPr>
          <w:sz w:val="20"/>
          <w:szCs w:val="20"/>
        </w:rPr>
      </w:pPr>
    </w:p>
    <w:p w14:paraId="0B7C7F2A" w14:textId="77777777" w:rsidR="00041102" w:rsidRPr="00041102" w:rsidRDefault="00041102" w:rsidP="00041102">
      <w:pPr>
        <w:widowControl w:val="0"/>
        <w:kinsoku w:val="0"/>
        <w:overflowPunct w:val="0"/>
        <w:autoSpaceDE w:val="0"/>
        <w:autoSpaceDN w:val="0"/>
        <w:adjustRightInd w:val="0"/>
        <w:rPr>
          <w:sz w:val="20"/>
          <w:szCs w:val="20"/>
        </w:rPr>
      </w:pPr>
    </w:p>
    <w:p w14:paraId="42271645" w14:textId="77777777" w:rsidR="00041102" w:rsidRPr="00041102" w:rsidRDefault="00041102" w:rsidP="00041102">
      <w:pPr>
        <w:widowControl w:val="0"/>
        <w:kinsoku w:val="0"/>
        <w:overflowPunct w:val="0"/>
        <w:autoSpaceDE w:val="0"/>
        <w:autoSpaceDN w:val="0"/>
        <w:adjustRightInd w:val="0"/>
        <w:rPr>
          <w:sz w:val="20"/>
          <w:szCs w:val="20"/>
        </w:rPr>
      </w:pPr>
    </w:p>
    <w:p w14:paraId="708E2EC1" w14:textId="77777777" w:rsidR="00041102" w:rsidRPr="00041102" w:rsidRDefault="00041102" w:rsidP="00041102">
      <w:pPr>
        <w:widowControl w:val="0"/>
        <w:kinsoku w:val="0"/>
        <w:overflowPunct w:val="0"/>
        <w:autoSpaceDE w:val="0"/>
        <w:autoSpaceDN w:val="0"/>
        <w:adjustRightInd w:val="0"/>
        <w:rPr>
          <w:sz w:val="20"/>
          <w:szCs w:val="20"/>
        </w:rPr>
      </w:pPr>
    </w:p>
    <w:p w14:paraId="19A48C37" w14:textId="77777777" w:rsidR="00041102" w:rsidRPr="00041102" w:rsidRDefault="00041102" w:rsidP="00041102">
      <w:pPr>
        <w:widowControl w:val="0"/>
        <w:kinsoku w:val="0"/>
        <w:overflowPunct w:val="0"/>
        <w:autoSpaceDE w:val="0"/>
        <w:autoSpaceDN w:val="0"/>
        <w:adjustRightInd w:val="0"/>
        <w:rPr>
          <w:sz w:val="20"/>
          <w:szCs w:val="20"/>
        </w:rPr>
      </w:pPr>
    </w:p>
    <w:p w14:paraId="58A3D53F" w14:textId="77777777" w:rsidR="00041102" w:rsidRPr="00041102" w:rsidRDefault="00041102" w:rsidP="00041102">
      <w:pPr>
        <w:widowControl w:val="0"/>
        <w:kinsoku w:val="0"/>
        <w:overflowPunct w:val="0"/>
        <w:autoSpaceDE w:val="0"/>
        <w:autoSpaceDN w:val="0"/>
        <w:adjustRightInd w:val="0"/>
        <w:rPr>
          <w:sz w:val="20"/>
          <w:szCs w:val="20"/>
        </w:rPr>
      </w:pPr>
    </w:p>
    <w:p w14:paraId="2038C5BA" w14:textId="77777777" w:rsidR="00041102" w:rsidRPr="00041102" w:rsidRDefault="00041102" w:rsidP="00041102">
      <w:pPr>
        <w:widowControl w:val="0"/>
        <w:kinsoku w:val="0"/>
        <w:overflowPunct w:val="0"/>
        <w:autoSpaceDE w:val="0"/>
        <w:autoSpaceDN w:val="0"/>
        <w:adjustRightInd w:val="0"/>
        <w:rPr>
          <w:sz w:val="20"/>
          <w:szCs w:val="20"/>
        </w:rPr>
      </w:pPr>
    </w:p>
    <w:p w14:paraId="3D06435E" w14:textId="77777777" w:rsidR="00041102" w:rsidRPr="00041102" w:rsidRDefault="00041102" w:rsidP="00041102">
      <w:pPr>
        <w:widowControl w:val="0"/>
        <w:kinsoku w:val="0"/>
        <w:overflowPunct w:val="0"/>
        <w:autoSpaceDE w:val="0"/>
        <w:autoSpaceDN w:val="0"/>
        <w:adjustRightInd w:val="0"/>
        <w:rPr>
          <w:sz w:val="20"/>
          <w:szCs w:val="20"/>
        </w:rPr>
      </w:pPr>
    </w:p>
    <w:p w14:paraId="34533BF9" w14:textId="77777777" w:rsidR="00041102" w:rsidRPr="00041102" w:rsidRDefault="00041102" w:rsidP="00041102">
      <w:pPr>
        <w:widowControl w:val="0"/>
        <w:kinsoku w:val="0"/>
        <w:overflowPunct w:val="0"/>
        <w:autoSpaceDE w:val="0"/>
        <w:autoSpaceDN w:val="0"/>
        <w:adjustRightInd w:val="0"/>
        <w:rPr>
          <w:sz w:val="20"/>
          <w:szCs w:val="20"/>
        </w:rPr>
      </w:pPr>
    </w:p>
    <w:p w14:paraId="78309C97" w14:textId="77777777" w:rsidR="00041102" w:rsidRPr="00041102" w:rsidRDefault="00041102" w:rsidP="00041102">
      <w:pPr>
        <w:widowControl w:val="0"/>
        <w:kinsoku w:val="0"/>
        <w:overflowPunct w:val="0"/>
        <w:autoSpaceDE w:val="0"/>
        <w:autoSpaceDN w:val="0"/>
        <w:adjustRightInd w:val="0"/>
        <w:rPr>
          <w:sz w:val="20"/>
          <w:szCs w:val="20"/>
        </w:rPr>
      </w:pPr>
    </w:p>
    <w:p w14:paraId="7BF44496" w14:textId="77777777" w:rsidR="00041102" w:rsidRPr="00041102" w:rsidRDefault="00041102" w:rsidP="00041102">
      <w:pPr>
        <w:widowControl w:val="0"/>
        <w:kinsoku w:val="0"/>
        <w:overflowPunct w:val="0"/>
        <w:autoSpaceDE w:val="0"/>
        <w:autoSpaceDN w:val="0"/>
        <w:adjustRightInd w:val="0"/>
        <w:rPr>
          <w:sz w:val="20"/>
          <w:szCs w:val="20"/>
        </w:rPr>
      </w:pPr>
    </w:p>
    <w:p w14:paraId="64F838E2" w14:textId="77777777" w:rsidR="00041102" w:rsidRPr="00041102" w:rsidRDefault="00041102" w:rsidP="00041102">
      <w:pPr>
        <w:widowControl w:val="0"/>
        <w:kinsoku w:val="0"/>
        <w:overflowPunct w:val="0"/>
        <w:autoSpaceDE w:val="0"/>
        <w:autoSpaceDN w:val="0"/>
        <w:adjustRightInd w:val="0"/>
        <w:rPr>
          <w:sz w:val="20"/>
          <w:szCs w:val="20"/>
        </w:rPr>
      </w:pPr>
    </w:p>
    <w:p w14:paraId="21AB22D3" w14:textId="77777777" w:rsidR="00041102" w:rsidRPr="00041102" w:rsidRDefault="00041102" w:rsidP="00041102">
      <w:pPr>
        <w:widowControl w:val="0"/>
        <w:kinsoku w:val="0"/>
        <w:overflowPunct w:val="0"/>
        <w:autoSpaceDE w:val="0"/>
        <w:autoSpaceDN w:val="0"/>
        <w:adjustRightInd w:val="0"/>
        <w:rPr>
          <w:sz w:val="20"/>
          <w:szCs w:val="20"/>
        </w:rPr>
      </w:pPr>
    </w:p>
    <w:p w14:paraId="3D63C1A2" w14:textId="77777777" w:rsidR="00041102" w:rsidRPr="00041102" w:rsidRDefault="00041102" w:rsidP="00041102">
      <w:pPr>
        <w:widowControl w:val="0"/>
        <w:kinsoku w:val="0"/>
        <w:overflowPunct w:val="0"/>
        <w:autoSpaceDE w:val="0"/>
        <w:autoSpaceDN w:val="0"/>
        <w:adjustRightInd w:val="0"/>
        <w:rPr>
          <w:sz w:val="20"/>
          <w:szCs w:val="20"/>
        </w:rPr>
      </w:pPr>
    </w:p>
    <w:p w14:paraId="37083A8B" w14:textId="77777777" w:rsidR="00041102" w:rsidRPr="00041102" w:rsidRDefault="00041102" w:rsidP="00041102">
      <w:pPr>
        <w:widowControl w:val="0"/>
        <w:kinsoku w:val="0"/>
        <w:overflowPunct w:val="0"/>
        <w:autoSpaceDE w:val="0"/>
        <w:autoSpaceDN w:val="0"/>
        <w:adjustRightInd w:val="0"/>
        <w:rPr>
          <w:sz w:val="20"/>
          <w:szCs w:val="20"/>
        </w:rPr>
      </w:pPr>
    </w:p>
    <w:p w14:paraId="51BAC667" w14:textId="77777777" w:rsidR="00041102" w:rsidRPr="00041102" w:rsidRDefault="00041102" w:rsidP="00041102">
      <w:pPr>
        <w:widowControl w:val="0"/>
        <w:kinsoku w:val="0"/>
        <w:overflowPunct w:val="0"/>
        <w:autoSpaceDE w:val="0"/>
        <w:autoSpaceDN w:val="0"/>
        <w:adjustRightInd w:val="0"/>
        <w:rPr>
          <w:sz w:val="20"/>
          <w:szCs w:val="20"/>
        </w:rPr>
      </w:pPr>
    </w:p>
    <w:p w14:paraId="055A4A71" w14:textId="77777777" w:rsidR="00041102" w:rsidRPr="00041102" w:rsidRDefault="00041102" w:rsidP="00041102">
      <w:pPr>
        <w:widowControl w:val="0"/>
        <w:kinsoku w:val="0"/>
        <w:overflowPunct w:val="0"/>
        <w:autoSpaceDE w:val="0"/>
        <w:autoSpaceDN w:val="0"/>
        <w:adjustRightInd w:val="0"/>
        <w:rPr>
          <w:sz w:val="20"/>
          <w:szCs w:val="20"/>
        </w:rPr>
      </w:pPr>
    </w:p>
    <w:p w14:paraId="73E68F8A" w14:textId="77777777" w:rsidR="00041102" w:rsidRPr="00041102" w:rsidRDefault="00041102" w:rsidP="00041102">
      <w:pPr>
        <w:widowControl w:val="0"/>
        <w:kinsoku w:val="0"/>
        <w:overflowPunct w:val="0"/>
        <w:autoSpaceDE w:val="0"/>
        <w:autoSpaceDN w:val="0"/>
        <w:adjustRightInd w:val="0"/>
        <w:rPr>
          <w:sz w:val="20"/>
          <w:szCs w:val="20"/>
        </w:rPr>
      </w:pPr>
    </w:p>
    <w:p w14:paraId="6F1D8DB4" w14:textId="77777777" w:rsidR="00041102" w:rsidRPr="00041102" w:rsidRDefault="00041102" w:rsidP="00041102">
      <w:pPr>
        <w:widowControl w:val="0"/>
        <w:kinsoku w:val="0"/>
        <w:overflowPunct w:val="0"/>
        <w:autoSpaceDE w:val="0"/>
        <w:autoSpaceDN w:val="0"/>
        <w:adjustRightInd w:val="0"/>
        <w:rPr>
          <w:sz w:val="20"/>
          <w:szCs w:val="20"/>
        </w:rPr>
      </w:pPr>
    </w:p>
    <w:p w14:paraId="5BD213DF" w14:textId="77777777" w:rsidR="00041102" w:rsidRPr="00041102" w:rsidRDefault="00041102" w:rsidP="00041102">
      <w:pPr>
        <w:widowControl w:val="0"/>
        <w:kinsoku w:val="0"/>
        <w:overflowPunct w:val="0"/>
        <w:autoSpaceDE w:val="0"/>
        <w:autoSpaceDN w:val="0"/>
        <w:adjustRightInd w:val="0"/>
        <w:rPr>
          <w:sz w:val="20"/>
          <w:szCs w:val="20"/>
        </w:rPr>
      </w:pPr>
    </w:p>
    <w:p w14:paraId="255137FE" w14:textId="77777777" w:rsidR="00041102" w:rsidRPr="00041102" w:rsidRDefault="00041102" w:rsidP="00041102">
      <w:pPr>
        <w:widowControl w:val="0"/>
        <w:kinsoku w:val="0"/>
        <w:overflowPunct w:val="0"/>
        <w:autoSpaceDE w:val="0"/>
        <w:autoSpaceDN w:val="0"/>
        <w:adjustRightInd w:val="0"/>
        <w:rPr>
          <w:sz w:val="20"/>
          <w:szCs w:val="20"/>
        </w:rPr>
      </w:pPr>
    </w:p>
    <w:p w14:paraId="37DDC6EB" w14:textId="77777777" w:rsidR="00041102" w:rsidRPr="00041102" w:rsidRDefault="00041102" w:rsidP="00041102">
      <w:pPr>
        <w:widowControl w:val="0"/>
        <w:kinsoku w:val="0"/>
        <w:overflowPunct w:val="0"/>
        <w:autoSpaceDE w:val="0"/>
        <w:autoSpaceDN w:val="0"/>
        <w:adjustRightInd w:val="0"/>
        <w:rPr>
          <w:sz w:val="20"/>
          <w:szCs w:val="20"/>
        </w:rPr>
      </w:pPr>
    </w:p>
    <w:p w14:paraId="5224EF53" w14:textId="77777777" w:rsidR="00041102" w:rsidRPr="00041102" w:rsidRDefault="00041102" w:rsidP="00041102">
      <w:pPr>
        <w:widowControl w:val="0"/>
        <w:kinsoku w:val="0"/>
        <w:overflowPunct w:val="0"/>
        <w:autoSpaceDE w:val="0"/>
        <w:autoSpaceDN w:val="0"/>
        <w:adjustRightInd w:val="0"/>
        <w:rPr>
          <w:sz w:val="20"/>
          <w:szCs w:val="20"/>
        </w:rPr>
      </w:pPr>
    </w:p>
    <w:p w14:paraId="6DFE27B4" w14:textId="77777777" w:rsidR="00041102" w:rsidRPr="00041102" w:rsidRDefault="00041102" w:rsidP="00041102">
      <w:pPr>
        <w:widowControl w:val="0"/>
        <w:kinsoku w:val="0"/>
        <w:overflowPunct w:val="0"/>
        <w:autoSpaceDE w:val="0"/>
        <w:autoSpaceDN w:val="0"/>
        <w:adjustRightInd w:val="0"/>
        <w:rPr>
          <w:sz w:val="20"/>
          <w:szCs w:val="20"/>
        </w:rPr>
      </w:pPr>
    </w:p>
    <w:p w14:paraId="4A461B74" w14:textId="77777777" w:rsidR="00041102" w:rsidRPr="00041102" w:rsidRDefault="00041102" w:rsidP="00041102">
      <w:pPr>
        <w:widowControl w:val="0"/>
        <w:kinsoku w:val="0"/>
        <w:overflowPunct w:val="0"/>
        <w:autoSpaceDE w:val="0"/>
        <w:autoSpaceDN w:val="0"/>
        <w:adjustRightInd w:val="0"/>
        <w:rPr>
          <w:sz w:val="20"/>
          <w:szCs w:val="20"/>
        </w:rPr>
      </w:pPr>
    </w:p>
    <w:p w14:paraId="7E97FCBD" w14:textId="77777777" w:rsidR="00041102" w:rsidRPr="00041102" w:rsidRDefault="00041102" w:rsidP="00041102">
      <w:pPr>
        <w:widowControl w:val="0"/>
        <w:kinsoku w:val="0"/>
        <w:overflowPunct w:val="0"/>
        <w:autoSpaceDE w:val="0"/>
        <w:autoSpaceDN w:val="0"/>
        <w:adjustRightInd w:val="0"/>
        <w:rPr>
          <w:sz w:val="20"/>
          <w:szCs w:val="20"/>
        </w:rPr>
      </w:pPr>
    </w:p>
    <w:p w14:paraId="27C7E96E" w14:textId="77777777" w:rsidR="00041102" w:rsidRPr="00041102" w:rsidRDefault="00041102" w:rsidP="00041102">
      <w:pPr>
        <w:widowControl w:val="0"/>
        <w:kinsoku w:val="0"/>
        <w:overflowPunct w:val="0"/>
        <w:autoSpaceDE w:val="0"/>
        <w:autoSpaceDN w:val="0"/>
        <w:adjustRightInd w:val="0"/>
        <w:rPr>
          <w:sz w:val="20"/>
          <w:szCs w:val="20"/>
        </w:rPr>
      </w:pPr>
    </w:p>
    <w:p w14:paraId="3B52E3B9" w14:textId="77777777" w:rsidR="00041102" w:rsidRPr="00041102" w:rsidRDefault="00041102" w:rsidP="00041102">
      <w:pPr>
        <w:widowControl w:val="0"/>
        <w:kinsoku w:val="0"/>
        <w:overflowPunct w:val="0"/>
        <w:autoSpaceDE w:val="0"/>
        <w:autoSpaceDN w:val="0"/>
        <w:adjustRightInd w:val="0"/>
        <w:rPr>
          <w:sz w:val="20"/>
          <w:szCs w:val="20"/>
        </w:rPr>
      </w:pPr>
    </w:p>
    <w:p w14:paraId="75F703F9" w14:textId="77777777" w:rsidR="00041102" w:rsidRPr="00041102" w:rsidRDefault="00041102" w:rsidP="00041102">
      <w:pPr>
        <w:widowControl w:val="0"/>
        <w:kinsoku w:val="0"/>
        <w:overflowPunct w:val="0"/>
        <w:autoSpaceDE w:val="0"/>
        <w:autoSpaceDN w:val="0"/>
        <w:adjustRightInd w:val="0"/>
        <w:rPr>
          <w:sz w:val="20"/>
          <w:szCs w:val="20"/>
        </w:rPr>
      </w:pPr>
    </w:p>
    <w:p w14:paraId="20606A82" w14:textId="77777777" w:rsidR="00041102" w:rsidRPr="00041102" w:rsidRDefault="00041102" w:rsidP="00041102">
      <w:pPr>
        <w:widowControl w:val="0"/>
        <w:kinsoku w:val="0"/>
        <w:overflowPunct w:val="0"/>
        <w:autoSpaceDE w:val="0"/>
        <w:autoSpaceDN w:val="0"/>
        <w:adjustRightInd w:val="0"/>
        <w:rPr>
          <w:sz w:val="20"/>
          <w:szCs w:val="20"/>
        </w:rPr>
      </w:pPr>
    </w:p>
    <w:p w14:paraId="2DE2CB3A" w14:textId="77777777" w:rsidR="00041102" w:rsidRPr="00041102" w:rsidRDefault="00041102" w:rsidP="00041102">
      <w:pPr>
        <w:widowControl w:val="0"/>
        <w:kinsoku w:val="0"/>
        <w:overflowPunct w:val="0"/>
        <w:autoSpaceDE w:val="0"/>
        <w:autoSpaceDN w:val="0"/>
        <w:adjustRightInd w:val="0"/>
        <w:rPr>
          <w:sz w:val="20"/>
          <w:szCs w:val="20"/>
        </w:rPr>
      </w:pPr>
    </w:p>
    <w:p w14:paraId="709B4D47" w14:textId="77777777" w:rsidR="00041102" w:rsidRPr="00041102" w:rsidRDefault="00041102" w:rsidP="00041102">
      <w:pPr>
        <w:widowControl w:val="0"/>
        <w:kinsoku w:val="0"/>
        <w:overflowPunct w:val="0"/>
        <w:autoSpaceDE w:val="0"/>
        <w:autoSpaceDN w:val="0"/>
        <w:adjustRightInd w:val="0"/>
        <w:rPr>
          <w:sz w:val="20"/>
          <w:szCs w:val="20"/>
        </w:rPr>
      </w:pPr>
    </w:p>
    <w:p w14:paraId="10F09B80" w14:textId="77777777" w:rsidR="00041102" w:rsidRPr="00041102" w:rsidRDefault="00041102" w:rsidP="00041102">
      <w:pPr>
        <w:widowControl w:val="0"/>
        <w:kinsoku w:val="0"/>
        <w:overflowPunct w:val="0"/>
        <w:autoSpaceDE w:val="0"/>
        <w:autoSpaceDN w:val="0"/>
        <w:adjustRightInd w:val="0"/>
        <w:spacing w:before="11"/>
        <w:rPr>
          <w:sz w:val="16"/>
          <w:szCs w:val="16"/>
        </w:rPr>
      </w:pPr>
    </w:p>
    <w:p w14:paraId="798A36F8" w14:textId="23A0141B" w:rsidR="00041102" w:rsidRPr="00041102" w:rsidRDefault="00041102" w:rsidP="00041102">
      <w:pPr>
        <w:widowControl w:val="0"/>
        <w:tabs>
          <w:tab w:val="left" w:pos="3366"/>
          <w:tab w:val="left" w:pos="5905"/>
        </w:tabs>
        <w:kinsoku w:val="0"/>
        <w:overflowPunct w:val="0"/>
        <w:autoSpaceDE w:val="0"/>
        <w:autoSpaceDN w:val="0"/>
        <w:adjustRightInd w:val="0"/>
        <w:spacing w:before="6" w:line="360" w:lineRule="atLeast"/>
        <w:ind w:right="2251"/>
        <w:jc w:val="center"/>
        <w:rPr>
          <w:rFonts w:ascii="Bell MT" w:hAnsi="Bell MT" w:cs="Bell MT"/>
          <w:b/>
          <w:bCs/>
          <w:color w:val="252525"/>
        </w:rPr>
      </w:pPr>
      <w:r w:rsidRPr="00041102">
        <w:rPr>
          <w:rFonts w:ascii="Bell MT" w:hAnsi="Bell MT" w:cs="Bell MT"/>
          <w:b/>
          <w:bCs/>
          <w:color w:val="252525"/>
          <w:spacing w:val="-2"/>
        </w:rPr>
        <w:t>Student</w:t>
      </w:r>
      <w:r w:rsidRPr="00041102">
        <w:rPr>
          <w:rFonts w:ascii="Bell MT" w:hAnsi="Bell MT" w:cs="Bell MT"/>
          <w:b/>
          <w:bCs/>
          <w:color w:val="252525"/>
        </w:rPr>
        <w:tab/>
        <w:t>Handbook &amp;</w:t>
      </w:r>
      <w:r w:rsidR="00EA28C2">
        <w:rPr>
          <w:rFonts w:ascii="Bell MT" w:hAnsi="Bell MT" w:cs="Bell MT"/>
          <w:b/>
          <w:bCs/>
          <w:color w:val="252525"/>
        </w:rPr>
        <w:t xml:space="preserve"> </w:t>
      </w:r>
      <w:r w:rsidRPr="00041102">
        <w:rPr>
          <w:rFonts w:ascii="Bell MT" w:hAnsi="Bell MT" w:cs="Bell MT"/>
          <w:b/>
          <w:bCs/>
          <w:color w:val="252525"/>
        </w:rPr>
        <w:t>Program</w:t>
      </w:r>
      <w:r w:rsidR="00EA28C2">
        <w:rPr>
          <w:rFonts w:ascii="Bell MT" w:hAnsi="Bell MT" w:cs="Bell MT"/>
          <w:b/>
          <w:bCs/>
          <w:color w:val="252525"/>
        </w:rPr>
        <w:t xml:space="preserve"> </w:t>
      </w:r>
      <w:r w:rsidRPr="00041102">
        <w:rPr>
          <w:rFonts w:ascii="Bell MT" w:hAnsi="Bell MT" w:cs="Bell MT"/>
          <w:b/>
          <w:bCs/>
          <w:color w:val="252525"/>
          <w:spacing w:val="-2"/>
        </w:rPr>
        <w:t xml:space="preserve">Requirements </w:t>
      </w:r>
      <w:r w:rsidRPr="00041102">
        <w:rPr>
          <w:rFonts w:ascii="Bell MT" w:hAnsi="Bell MT" w:cs="Bell MT"/>
          <w:b/>
          <w:bCs/>
          <w:color w:val="252525"/>
        </w:rPr>
        <w:t>Graduate Group in</w:t>
      </w:r>
      <w:r w:rsidRPr="00041102">
        <w:rPr>
          <w:rFonts w:ascii="Bell MT" w:hAnsi="Bell MT" w:cs="Bell MT"/>
          <w:b/>
          <w:bCs/>
          <w:color w:val="252525"/>
          <w:spacing w:val="40"/>
        </w:rPr>
        <w:t xml:space="preserve"> </w:t>
      </w:r>
      <w:r w:rsidRPr="00041102">
        <w:rPr>
          <w:rFonts w:ascii="Bell MT" w:hAnsi="Bell MT" w:cs="Bell MT"/>
          <w:b/>
          <w:bCs/>
          <w:color w:val="252525"/>
        </w:rPr>
        <w:t>Ecology,</w:t>
      </w:r>
      <w:r w:rsidRPr="00041102">
        <w:rPr>
          <w:rFonts w:ascii="Bell MT" w:hAnsi="Bell MT" w:cs="Bell MT"/>
          <w:b/>
          <w:bCs/>
          <w:color w:val="252525"/>
          <w:spacing w:val="80"/>
        </w:rPr>
        <w:t xml:space="preserve"> </w:t>
      </w:r>
      <w:r w:rsidRPr="00041102">
        <w:rPr>
          <w:rFonts w:ascii="Bell MT" w:hAnsi="Bell MT" w:cs="Bell MT"/>
          <w:b/>
          <w:bCs/>
          <w:color w:val="252525"/>
        </w:rPr>
        <w:t>UC</w:t>
      </w:r>
      <w:r w:rsidRPr="00041102">
        <w:rPr>
          <w:rFonts w:ascii="Bell MT" w:hAnsi="Bell MT" w:cs="Bell MT"/>
          <w:b/>
          <w:bCs/>
          <w:color w:val="252525"/>
          <w:spacing w:val="40"/>
        </w:rPr>
        <w:t xml:space="preserve"> </w:t>
      </w:r>
      <w:r w:rsidRPr="00041102">
        <w:rPr>
          <w:rFonts w:ascii="Bell MT" w:hAnsi="Bell MT" w:cs="Bell MT"/>
          <w:b/>
          <w:bCs/>
          <w:color w:val="252525"/>
        </w:rPr>
        <w:t>Davis</w:t>
      </w:r>
    </w:p>
    <w:p w14:paraId="466BAE25" w14:textId="77777777" w:rsidR="00041102" w:rsidRPr="00041102" w:rsidRDefault="00041102" w:rsidP="00041102">
      <w:pPr>
        <w:widowControl w:val="0"/>
        <w:kinsoku w:val="0"/>
        <w:overflowPunct w:val="0"/>
        <w:autoSpaceDE w:val="0"/>
        <w:autoSpaceDN w:val="0"/>
        <w:adjustRightInd w:val="0"/>
        <w:spacing w:before="25"/>
        <w:ind w:right="2251"/>
        <w:jc w:val="center"/>
        <w:rPr>
          <w:rFonts w:ascii="Bell MT" w:hAnsi="Bell MT" w:cs="Bell MT"/>
          <w:b/>
          <w:bCs/>
          <w:color w:val="252525"/>
          <w:spacing w:val="-4"/>
          <w:w w:val="105"/>
        </w:rPr>
      </w:pPr>
      <w:r w:rsidRPr="00041102">
        <w:rPr>
          <w:rFonts w:ascii="Bell MT" w:hAnsi="Bell MT" w:cs="Bell MT"/>
          <w:b/>
          <w:bCs/>
          <w:color w:val="252525"/>
          <w:w w:val="105"/>
        </w:rPr>
        <w:t>Fall</w:t>
      </w:r>
      <w:r w:rsidRPr="00041102">
        <w:rPr>
          <w:rFonts w:ascii="Bell MT" w:hAnsi="Bell MT" w:cs="Bell MT"/>
          <w:b/>
          <w:bCs/>
          <w:color w:val="252525"/>
          <w:spacing w:val="4"/>
          <w:w w:val="105"/>
        </w:rPr>
        <w:t xml:space="preserve"> </w:t>
      </w:r>
      <w:r w:rsidRPr="00041102">
        <w:rPr>
          <w:rFonts w:ascii="Bell MT" w:hAnsi="Bell MT" w:cs="Bell MT"/>
          <w:b/>
          <w:bCs/>
          <w:color w:val="252525"/>
          <w:spacing w:val="-4"/>
          <w:w w:val="105"/>
        </w:rPr>
        <w:t>2015</w:t>
      </w:r>
    </w:p>
    <w:p w14:paraId="2C04AA91" w14:textId="77777777" w:rsidR="00041102" w:rsidRPr="00041102" w:rsidRDefault="00041102" w:rsidP="00041102">
      <w:pPr>
        <w:widowControl w:val="0"/>
        <w:kinsoku w:val="0"/>
        <w:overflowPunct w:val="0"/>
        <w:autoSpaceDE w:val="0"/>
        <w:autoSpaceDN w:val="0"/>
        <w:adjustRightInd w:val="0"/>
        <w:spacing w:before="25"/>
        <w:ind w:right="2251"/>
        <w:jc w:val="center"/>
        <w:rPr>
          <w:rFonts w:ascii="Bell MT" w:hAnsi="Bell MT" w:cs="Bell MT"/>
          <w:b/>
          <w:bCs/>
          <w:color w:val="252525"/>
          <w:spacing w:val="-4"/>
          <w:w w:val="105"/>
        </w:rPr>
        <w:sectPr w:rsidR="00041102" w:rsidRPr="00041102" w:rsidSect="00041102">
          <w:pgSz w:w="12240" w:h="15840"/>
          <w:pgMar w:top="1140" w:right="1280" w:bottom="280" w:left="1220" w:header="720" w:footer="720" w:gutter="0"/>
          <w:pgBorders w:offsetFrom="page">
            <w:top w:val="single" w:sz="4" w:space="24" w:color="FCE9D9"/>
            <w:left w:val="single" w:sz="4" w:space="24" w:color="FCE9D9"/>
            <w:bottom w:val="single" w:sz="4" w:space="23" w:color="FCE9D9"/>
            <w:right w:val="single" w:sz="4" w:space="23" w:color="FCE9D9"/>
          </w:pgBorders>
          <w:cols w:space="720"/>
          <w:noEndnote/>
        </w:sectPr>
      </w:pPr>
    </w:p>
    <w:p w14:paraId="4A105072" w14:textId="77777777" w:rsidR="00041102" w:rsidRPr="00041102" w:rsidRDefault="00041102" w:rsidP="00041102">
      <w:pPr>
        <w:widowControl w:val="0"/>
        <w:kinsoku w:val="0"/>
        <w:overflowPunct w:val="0"/>
        <w:autoSpaceDE w:val="0"/>
        <w:autoSpaceDN w:val="0"/>
        <w:adjustRightInd w:val="0"/>
        <w:spacing w:before="75"/>
        <w:ind w:right="2251"/>
        <w:jc w:val="center"/>
        <w:outlineLvl w:val="0"/>
        <w:rPr>
          <w:rFonts w:ascii="Bell MT" w:hAnsi="Bell MT" w:cs="Bell MT"/>
          <w:b/>
          <w:bCs/>
          <w:spacing w:val="-2"/>
        </w:rPr>
      </w:pPr>
      <w:r w:rsidRPr="00041102">
        <w:rPr>
          <w:rFonts w:ascii="Bell MT" w:hAnsi="Bell MT" w:cs="Bell MT"/>
          <w:b/>
          <w:bCs/>
          <w:spacing w:val="-2"/>
        </w:rPr>
        <w:lastRenderedPageBreak/>
        <w:t>INTRODUCTION</w:t>
      </w:r>
    </w:p>
    <w:p w14:paraId="6EEB0219" w14:textId="77777777" w:rsidR="00041102" w:rsidRPr="00041102" w:rsidRDefault="00041102" w:rsidP="00041102">
      <w:pPr>
        <w:widowControl w:val="0"/>
        <w:kinsoku w:val="0"/>
        <w:overflowPunct w:val="0"/>
        <w:autoSpaceDE w:val="0"/>
        <w:autoSpaceDN w:val="0"/>
        <w:adjustRightInd w:val="0"/>
        <w:spacing w:before="9"/>
        <w:rPr>
          <w:rFonts w:ascii="Bell MT" w:hAnsi="Bell MT" w:cs="Bell MT"/>
          <w:b/>
          <w:bCs/>
          <w:sz w:val="31"/>
          <w:szCs w:val="31"/>
        </w:rPr>
      </w:pPr>
    </w:p>
    <w:p w14:paraId="48BC6D5F" w14:textId="77777777" w:rsidR="00041102" w:rsidRPr="00041102" w:rsidRDefault="00041102" w:rsidP="00041102">
      <w:pPr>
        <w:widowControl w:val="0"/>
        <w:kinsoku w:val="0"/>
        <w:overflowPunct w:val="0"/>
        <w:autoSpaceDE w:val="0"/>
        <w:autoSpaceDN w:val="0"/>
        <w:adjustRightInd w:val="0"/>
        <w:spacing w:line="244" w:lineRule="auto"/>
        <w:ind w:right="148"/>
        <w:rPr>
          <w:rFonts w:ascii="Bell MT" w:hAnsi="Bell MT" w:cs="Bell MT"/>
        </w:rPr>
      </w:pPr>
      <w:r w:rsidRPr="00041102">
        <w:rPr>
          <w:rFonts w:ascii="Bell MT" w:hAnsi="Bell MT" w:cs="Bell MT"/>
        </w:rPr>
        <w:t>Welcome</w:t>
      </w:r>
      <w:r w:rsidRPr="00041102">
        <w:rPr>
          <w:rFonts w:ascii="Bell MT" w:hAnsi="Bell MT" w:cs="Bell MT"/>
          <w:spacing w:val="-13"/>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Graduate</w:t>
      </w:r>
      <w:r w:rsidRPr="00041102">
        <w:rPr>
          <w:rFonts w:ascii="Bell MT" w:hAnsi="Bell MT" w:cs="Bell MT"/>
          <w:spacing w:val="-13"/>
        </w:rPr>
        <w:t xml:space="preserve"> </w:t>
      </w:r>
      <w:r w:rsidRPr="00041102">
        <w:rPr>
          <w:rFonts w:ascii="Bell MT" w:hAnsi="Bell MT" w:cs="Bell MT"/>
        </w:rPr>
        <w:t>Group</w:t>
      </w:r>
      <w:r w:rsidRPr="00041102">
        <w:rPr>
          <w:rFonts w:ascii="Bell MT" w:hAnsi="Bell MT" w:cs="Bell MT"/>
          <w:spacing w:val="-11"/>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Ecology</w:t>
      </w:r>
      <w:r w:rsidRPr="00041102">
        <w:rPr>
          <w:rFonts w:ascii="Bell MT" w:hAnsi="Bell MT" w:cs="Bell MT"/>
          <w:spacing w:val="-12"/>
        </w:rPr>
        <w:t xml:space="preserve"> </w:t>
      </w:r>
      <w:r w:rsidRPr="00041102">
        <w:rPr>
          <w:rFonts w:ascii="Bell MT" w:hAnsi="Bell MT" w:cs="Bell MT"/>
        </w:rPr>
        <w:t>(GGE)</w:t>
      </w:r>
      <w:r w:rsidRPr="00041102">
        <w:rPr>
          <w:rFonts w:ascii="Bell MT" w:hAnsi="Bell MT" w:cs="Bell MT"/>
          <w:spacing w:val="-11"/>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University</w:t>
      </w:r>
      <w:r w:rsidRPr="00041102">
        <w:rPr>
          <w:rFonts w:ascii="Bell MT" w:hAnsi="Bell MT" w:cs="Bell MT"/>
          <w:spacing w:val="-14"/>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California</w:t>
      </w:r>
      <w:r w:rsidRPr="00041102">
        <w:rPr>
          <w:rFonts w:ascii="Bell MT" w:hAnsi="Bell MT" w:cs="Bell MT"/>
          <w:spacing w:val="-13"/>
        </w:rPr>
        <w:t xml:space="preserve"> </w:t>
      </w:r>
      <w:r w:rsidRPr="00041102">
        <w:rPr>
          <w:rFonts w:ascii="Bell MT" w:hAnsi="Bell MT" w:cs="Bell MT"/>
        </w:rPr>
        <w:t>at Davis.</w:t>
      </w:r>
      <w:r w:rsidRPr="00041102">
        <w:rPr>
          <w:rFonts w:ascii="Bell MT" w:hAnsi="Bell MT" w:cs="Bell MT"/>
          <w:spacing w:val="40"/>
        </w:rPr>
        <w:t xml:space="preserve"> </w:t>
      </w:r>
      <w:r w:rsidRPr="00041102">
        <w:rPr>
          <w:rFonts w:ascii="Bell MT" w:hAnsi="Bell MT" w:cs="Bell MT"/>
        </w:rPr>
        <w:t>This handbook</w:t>
      </w:r>
      <w:r w:rsidRPr="00041102">
        <w:rPr>
          <w:rFonts w:ascii="Bell MT" w:hAnsi="Bell MT" w:cs="Bell MT"/>
          <w:spacing w:val="-2"/>
        </w:rPr>
        <w:t xml:space="preserve"> </w:t>
      </w:r>
      <w:r w:rsidRPr="00041102">
        <w:rPr>
          <w:rFonts w:ascii="Bell MT" w:hAnsi="Bell MT" w:cs="Bell MT"/>
        </w:rPr>
        <w:t>is a written</w:t>
      </w:r>
      <w:r w:rsidRPr="00041102">
        <w:rPr>
          <w:rFonts w:ascii="Bell MT" w:hAnsi="Bell MT" w:cs="Bell MT"/>
          <w:spacing w:val="-1"/>
        </w:rPr>
        <w:t xml:space="preserve"> </w:t>
      </w:r>
      <w:r w:rsidRPr="00041102">
        <w:rPr>
          <w:rFonts w:ascii="Bell MT" w:hAnsi="Bell MT" w:cs="Bell MT"/>
        </w:rPr>
        <w:t>record of the materials</w:t>
      </w:r>
      <w:r w:rsidRPr="00041102">
        <w:rPr>
          <w:rFonts w:ascii="Bell MT" w:hAnsi="Bell MT" w:cs="Bell MT"/>
          <w:spacing w:val="-1"/>
        </w:rPr>
        <w:t xml:space="preserve"> </w:t>
      </w:r>
      <w:r w:rsidRPr="00041102">
        <w:rPr>
          <w:rFonts w:ascii="Bell MT" w:hAnsi="Bell MT" w:cs="Bell MT"/>
        </w:rPr>
        <w:t>we will be covering</w:t>
      </w:r>
      <w:r w:rsidRPr="00041102">
        <w:rPr>
          <w:rFonts w:ascii="Bell MT" w:hAnsi="Bell MT" w:cs="Bell MT"/>
          <w:spacing w:val="-2"/>
        </w:rPr>
        <w:t xml:space="preserve"> </w:t>
      </w:r>
      <w:r w:rsidRPr="00041102">
        <w:rPr>
          <w:rFonts w:ascii="Bell MT" w:hAnsi="Bell MT" w:cs="Bell MT"/>
        </w:rPr>
        <w:t>during the orientation</w:t>
      </w:r>
      <w:r w:rsidRPr="00041102">
        <w:rPr>
          <w:rFonts w:ascii="Bell MT" w:hAnsi="Bell MT" w:cs="Bell MT"/>
          <w:spacing w:val="-5"/>
        </w:rPr>
        <w:t xml:space="preserve"> </w:t>
      </w:r>
      <w:r w:rsidRPr="00041102">
        <w:rPr>
          <w:rFonts w:ascii="Bell MT" w:hAnsi="Bell MT" w:cs="Bell MT"/>
        </w:rPr>
        <w:t>meeting.</w:t>
      </w:r>
      <w:r w:rsidRPr="00041102">
        <w:rPr>
          <w:rFonts w:ascii="Bell MT" w:hAnsi="Bell MT" w:cs="Bell MT"/>
          <w:spacing w:val="40"/>
        </w:rPr>
        <w:t xml:space="preserve"> </w:t>
      </w:r>
      <w:r w:rsidRPr="00041102">
        <w:rPr>
          <w:rFonts w:ascii="Bell MT" w:hAnsi="Bell MT" w:cs="Bell MT"/>
        </w:rPr>
        <w:t>Please</w:t>
      </w:r>
      <w:r w:rsidRPr="00041102">
        <w:rPr>
          <w:rFonts w:ascii="Bell MT" w:hAnsi="Bell MT" w:cs="Bell MT"/>
          <w:spacing w:val="-1"/>
        </w:rPr>
        <w:t xml:space="preserve"> </w:t>
      </w:r>
      <w:r w:rsidRPr="00041102">
        <w:rPr>
          <w:rFonts w:ascii="Bell MT" w:hAnsi="Bell MT" w:cs="Bell MT"/>
        </w:rPr>
        <w:t>keep this handbook</w:t>
      </w:r>
      <w:r w:rsidRPr="00041102">
        <w:rPr>
          <w:rFonts w:ascii="Bell MT" w:hAnsi="Bell MT" w:cs="Bell MT"/>
          <w:spacing w:val="-4"/>
        </w:rPr>
        <w:t xml:space="preserve"> </w:t>
      </w:r>
      <w:r w:rsidRPr="00041102">
        <w:rPr>
          <w:rFonts w:ascii="Bell MT" w:hAnsi="Bell MT" w:cs="Bell MT"/>
        </w:rPr>
        <w:t>handy during</w:t>
      </w:r>
      <w:r w:rsidRPr="00041102">
        <w:rPr>
          <w:rFonts w:ascii="Bell MT" w:hAnsi="Bell MT" w:cs="Bell MT"/>
          <w:spacing w:val="-1"/>
        </w:rPr>
        <w:t xml:space="preserve"> </w:t>
      </w:r>
      <w:r w:rsidRPr="00041102">
        <w:rPr>
          <w:rFonts w:ascii="Bell MT" w:hAnsi="Bell MT" w:cs="Bell MT"/>
        </w:rPr>
        <w:t>your time at UC Davis so that you can refer to this as necessary.</w:t>
      </w:r>
    </w:p>
    <w:p w14:paraId="7FBCABC0" w14:textId="77777777" w:rsidR="00041102" w:rsidRPr="00041102" w:rsidRDefault="00041102" w:rsidP="00041102">
      <w:pPr>
        <w:widowControl w:val="0"/>
        <w:kinsoku w:val="0"/>
        <w:overflowPunct w:val="0"/>
        <w:autoSpaceDE w:val="0"/>
        <w:autoSpaceDN w:val="0"/>
        <w:adjustRightInd w:val="0"/>
        <w:spacing w:before="16" w:line="254" w:lineRule="auto"/>
        <w:ind w:right="996"/>
        <w:outlineLvl w:val="1"/>
        <w:rPr>
          <w:rFonts w:ascii="Bell MT" w:hAnsi="Bell MT" w:cs="Bell MT"/>
          <w:b/>
          <w:bCs/>
        </w:rPr>
      </w:pPr>
      <w:r w:rsidRPr="00041102">
        <w:rPr>
          <w:rFonts w:ascii="Bell MT" w:hAnsi="Bell MT" w:cs="Bell MT"/>
          <w:b/>
          <w:bCs/>
        </w:rPr>
        <w:t>Please</w:t>
      </w:r>
      <w:r w:rsidRPr="00041102">
        <w:rPr>
          <w:rFonts w:ascii="Bell MT" w:hAnsi="Bell MT" w:cs="Bell MT"/>
          <w:b/>
          <w:bCs/>
          <w:spacing w:val="-16"/>
        </w:rPr>
        <w:t xml:space="preserve"> </w:t>
      </w:r>
      <w:r w:rsidRPr="00041102">
        <w:rPr>
          <w:rFonts w:ascii="Bell MT" w:hAnsi="Bell MT" w:cs="Bell MT"/>
          <w:b/>
          <w:bCs/>
        </w:rPr>
        <w:t>remember,</w:t>
      </w:r>
      <w:r w:rsidRPr="00041102">
        <w:rPr>
          <w:rFonts w:ascii="Bell MT" w:hAnsi="Bell MT" w:cs="Bell MT"/>
          <w:b/>
          <w:bCs/>
          <w:spacing w:val="-16"/>
        </w:rPr>
        <w:t xml:space="preserve"> </w:t>
      </w:r>
      <w:r w:rsidRPr="00041102">
        <w:rPr>
          <w:rFonts w:ascii="Bell MT" w:hAnsi="Bell MT" w:cs="Bell MT"/>
          <w:b/>
          <w:bCs/>
        </w:rPr>
        <w:t>it</w:t>
      </w:r>
      <w:r w:rsidRPr="00041102">
        <w:rPr>
          <w:rFonts w:ascii="Bell MT" w:hAnsi="Bell MT" w:cs="Bell MT"/>
          <w:b/>
          <w:bCs/>
          <w:spacing w:val="-12"/>
        </w:rPr>
        <w:t xml:space="preserve"> </w:t>
      </w:r>
      <w:r w:rsidRPr="00041102">
        <w:rPr>
          <w:rFonts w:ascii="Bell MT" w:hAnsi="Bell MT" w:cs="Bell MT"/>
          <w:b/>
          <w:bCs/>
        </w:rPr>
        <w:t>is</w:t>
      </w:r>
      <w:r w:rsidRPr="00041102">
        <w:rPr>
          <w:rFonts w:ascii="Bell MT" w:hAnsi="Bell MT" w:cs="Bell MT"/>
          <w:b/>
          <w:bCs/>
          <w:spacing w:val="-9"/>
        </w:rPr>
        <w:t xml:space="preserve"> </w:t>
      </w:r>
      <w:r w:rsidRPr="00041102">
        <w:rPr>
          <w:rFonts w:ascii="Bell MT" w:hAnsi="Bell MT" w:cs="Bell MT"/>
          <w:b/>
          <w:bCs/>
        </w:rPr>
        <w:t>your</w:t>
      </w:r>
      <w:r w:rsidRPr="00041102">
        <w:rPr>
          <w:rFonts w:ascii="Bell MT" w:hAnsi="Bell MT" w:cs="Bell MT"/>
          <w:b/>
          <w:bCs/>
          <w:spacing w:val="-10"/>
        </w:rPr>
        <w:t xml:space="preserve"> </w:t>
      </w:r>
      <w:r w:rsidRPr="00041102">
        <w:rPr>
          <w:rFonts w:ascii="Bell MT" w:hAnsi="Bell MT" w:cs="Bell MT"/>
          <w:b/>
          <w:bCs/>
        </w:rPr>
        <w:t>responsibility</w:t>
      </w:r>
      <w:r w:rsidRPr="00041102">
        <w:rPr>
          <w:rFonts w:ascii="Bell MT" w:hAnsi="Bell MT" w:cs="Bell MT"/>
          <w:b/>
          <w:bCs/>
          <w:spacing w:val="-16"/>
        </w:rPr>
        <w:t xml:space="preserve"> </w:t>
      </w:r>
      <w:r w:rsidRPr="00041102">
        <w:rPr>
          <w:rFonts w:ascii="Bell MT" w:hAnsi="Bell MT" w:cs="Bell MT"/>
          <w:b/>
          <w:bCs/>
        </w:rPr>
        <w:t>to</w:t>
      </w:r>
      <w:r w:rsidRPr="00041102">
        <w:rPr>
          <w:rFonts w:ascii="Bell MT" w:hAnsi="Bell MT" w:cs="Bell MT"/>
          <w:b/>
          <w:bCs/>
          <w:spacing w:val="-8"/>
        </w:rPr>
        <w:t xml:space="preserve"> </w:t>
      </w:r>
      <w:r w:rsidRPr="00041102">
        <w:rPr>
          <w:rFonts w:ascii="Bell MT" w:hAnsi="Bell MT" w:cs="Bell MT"/>
          <w:b/>
          <w:bCs/>
        </w:rPr>
        <w:t>register</w:t>
      </w:r>
      <w:r w:rsidRPr="00041102">
        <w:rPr>
          <w:rFonts w:ascii="Bell MT" w:hAnsi="Bell MT" w:cs="Bell MT"/>
          <w:b/>
          <w:bCs/>
          <w:spacing w:val="-15"/>
        </w:rPr>
        <w:t xml:space="preserve"> </w:t>
      </w:r>
      <w:r w:rsidRPr="00041102">
        <w:rPr>
          <w:rFonts w:ascii="Bell MT" w:hAnsi="Bell MT" w:cs="Bell MT"/>
          <w:b/>
          <w:bCs/>
        </w:rPr>
        <w:t>for</w:t>
      </w:r>
      <w:r w:rsidRPr="00041102">
        <w:rPr>
          <w:rFonts w:ascii="Bell MT" w:hAnsi="Bell MT" w:cs="Bell MT"/>
          <w:b/>
          <w:bCs/>
          <w:spacing w:val="-10"/>
        </w:rPr>
        <w:t xml:space="preserve"> </w:t>
      </w:r>
      <w:r w:rsidRPr="00041102">
        <w:rPr>
          <w:rFonts w:ascii="Bell MT" w:hAnsi="Bell MT" w:cs="Bell MT"/>
          <w:b/>
          <w:bCs/>
        </w:rPr>
        <w:t>the</w:t>
      </w:r>
      <w:r w:rsidRPr="00041102">
        <w:rPr>
          <w:rFonts w:ascii="Bell MT" w:hAnsi="Bell MT" w:cs="Bell MT"/>
          <w:b/>
          <w:bCs/>
          <w:spacing w:val="-11"/>
        </w:rPr>
        <w:t xml:space="preserve"> </w:t>
      </w:r>
      <w:r w:rsidRPr="00041102">
        <w:rPr>
          <w:rFonts w:ascii="Bell MT" w:hAnsi="Bell MT" w:cs="Bell MT"/>
          <w:b/>
          <w:bCs/>
        </w:rPr>
        <w:t>required courses and to meet program requirements</w:t>
      </w:r>
      <w:r w:rsidRPr="00041102">
        <w:rPr>
          <w:rFonts w:ascii="Bell MT" w:hAnsi="Bell MT" w:cs="Bell MT"/>
          <w:b/>
          <w:bCs/>
          <w:spacing w:val="-4"/>
        </w:rPr>
        <w:t xml:space="preserve"> </w:t>
      </w:r>
      <w:r w:rsidRPr="00041102">
        <w:rPr>
          <w:rFonts w:ascii="Bell MT" w:hAnsi="Bell MT" w:cs="Bell MT"/>
          <w:b/>
          <w:bCs/>
        </w:rPr>
        <w:t>in a timely fashion.</w:t>
      </w:r>
    </w:p>
    <w:p w14:paraId="0415E794" w14:textId="77777777" w:rsidR="00041102" w:rsidRPr="00041102" w:rsidRDefault="00041102" w:rsidP="00041102">
      <w:pPr>
        <w:widowControl w:val="0"/>
        <w:kinsoku w:val="0"/>
        <w:overflowPunct w:val="0"/>
        <w:autoSpaceDE w:val="0"/>
        <w:autoSpaceDN w:val="0"/>
        <w:adjustRightInd w:val="0"/>
        <w:spacing w:line="244" w:lineRule="auto"/>
        <w:ind w:right="148"/>
        <w:rPr>
          <w:rFonts w:ascii="Bell MT" w:hAnsi="Bell MT" w:cs="Bell MT"/>
        </w:rPr>
      </w:pPr>
      <w:r w:rsidRPr="00041102">
        <w:rPr>
          <w:rFonts w:ascii="Bell MT" w:hAnsi="Bell MT" w:cs="Bell MT"/>
        </w:rPr>
        <w:t>Before we start, we would like to clarify any confusion</w:t>
      </w:r>
      <w:r w:rsidRPr="00041102">
        <w:rPr>
          <w:rFonts w:ascii="Bell MT" w:hAnsi="Bell MT" w:cs="Bell MT"/>
          <w:spacing w:val="-2"/>
        </w:rPr>
        <w:t xml:space="preserve"> </w:t>
      </w:r>
      <w:r w:rsidRPr="00041102">
        <w:rPr>
          <w:rFonts w:ascii="Bell MT" w:hAnsi="Bell MT" w:cs="Bell MT"/>
        </w:rPr>
        <w:t>about what a graduate group is and</w:t>
      </w:r>
      <w:r w:rsidRPr="00041102">
        <w:rPr>
          <w:rFonts w:ascii="Bell MT" w:hAnsi="Bell MT" w:cs="Bell MT"/>
          <w:spacing w:val="-9"/>
        </w:rPr>
        <w:t xml:space="preserve"> </w:t>
      </w:r>
      <w:r w:rsidRPr="00041102">
        <w:rPr>
          <w:rFonts w:ascii="Bell MT" w:hAnsi="Bell MT" w:cs="Bell MT"/>
        </w:rPr>
        <w:t>how</w:t>
      </w:r>
      <w:r w:rsidRPr="00041102">
        <w:rPr>
          <w:rFonts w:ascii="Bell MT" w:hAnsi="Bell MT" w:cs="Bell MT"/>
          <w:spacing w:val="-7"/>
        </w:rPr>
        <w:t xml:space="preserve"> </w:t>
      </w:r>
      <w:r w:rsidRPr="00041102">
        <w:rPr>
          <w:rFonts w:ascii="Bell MT" w:hAnsi="Bell MT" w:cs="Bell MT"/>
        </w:rPr>
        <w:t>it</w:t>
      </w:r>
      <w:r w:rsidRPr="00041102">
        <w:rPr>
          <w:rFonts w:ascii="Bell MT" w:hAnsi="Bell MT" w:cs="Bell MT"/>
          <w:spacing w:val="-6"/>
        </w:rPr>
        <w:t xml:space="preserve"> </w:t>
      </w:r>
      <w:r w:rsidRPr="00041102">
        <w:rPr>
          <w:rFonts w:ascii="Bell MT" w:hAnsi="Bell MT" w:cs="Bell MT"/>
        </w:rPr>
        <w:t>differs</w:t>
      </w:r>
      <w:r w:rsidRPr="00041102">
        <w:rPr>
          <w:rFonts w:ascii="Bell MT" w:hAnsi="Bell MT" w:cs="Bell MT"/>
          <w:spacing w:val="-10"/>
        </w:rPr>
        <w:t xml:space="preserve"> </w:t>
      </w:r>
      <w:r w:rsidRPr="00041102">
        <w:rPr>
          <w:rFonts w:ascii="Bell MT" w:hAnsi="Bell MT" w:cs="Bell MT"/>
        </w:rPr>
        <w:t>from</w:t>
      </w:r>
      <w:r w:rsidRPr="00041102">
        <w:rPr>
          <w:rFonts w:ascii="Bell MT" w:hAnsi="Bell MT" w:cs="Bell MT"/>
          <w:spacing w:val="-9"/>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departmentally</w:t>
      </w:r>
      <w:r w:rsidRPr="00041102">
        <w:rPr>
          <w:rFonts w:ascii="Bell MT" w:hAnsi="Bell MT" w:cs="Bell MT"/>
          <w:spacing w:val="-16"/>
        </w:rPr>
        <w:t xml:space="preserve"> </w:t>
      </w:r>
      <w:r w:rsidRPr="00041102">
        <w:rPr>
          <w:rFonts w:ascii="Bell MT" w:hAnsi="Bell MT" w:cs="Bell MT"/>
        </w:rPr>
        <w:t>based</w:t>
      </w:r>
      <w:r w:rsidRPr="00041102">
        <w:rPr>
          <w:rFonts w:ascii="Bell MT" w:hAnsi="Bell MT" w:cs="Bell MT"/>
          <w:spacing w:val="-10"/>
        </w:rPr>
        <w:t xml:space="preserve"> </w:t>
      </w:r>
      <w:r w:rsidRPr="00041102">
        <w:rPr>
          <w:rFonts w:ascii="Bell MT" w:hAnsi="Bell MT" w:cs="Bell MT"/>
        </w:rPr>
        <w:t>graduate</w:t>
      </w:r>
      <w:r w:rsidRPr="00041102">
        <w:rPr>
          <w:rFonts w:ascii="Bell MT" w:hAnsi="Bell MT" w:cs="Bell MT"/>
          <w:spacing w:val="-13"/>
        </w:rPr>
        <w:t xml:space="preserve"> </w:t>
      </w:r>
      <w:r w:rsidRPr="00041102">
        <w:rPr>
          <w:rFonts w:ascii="Bell MT" w:hAnsi="Bell MT" w:cs="Bell MT"/>
        </w:rPr>
        <w:t>program.</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GGE</w:t>
      </w:r>
      <w:r w:rsidRPr="00041102">
        <w:rPr>
          <w:rFonts w:ascii="Bell MT" w:hAnsi="Bell MT" w:cs="Bell MT"/>
          <w:spacing w:val="-10"/>
        </w:rPr>
        <w:t xml:space="preserve"> </w:t>
      </w:r>
      <w:r w:rsidRPr="00041102">
        <w:rPr>
          <w:rFonts w:ascii="Bell MT" w:hAnsi="Bell MT" w:cs="Bell MT"/>
        </w:rPr>
        <w:t>is</w:t>
      </w:r>
      <w:r w:rsidRPr="00041102">
        <w:rPr>
          <w:rFonts w:ascii="Bell MT" w:hAnsi="Bell MT" w:cs="Bell MT"/>
          <w:spacing w:val="-4"/>
        </w:rPr>
        <w:t xml:space="preserve"> </w:t>
      </w:r>
      <w:r w:rsidRPr="00041102">
        <w:rPr>
          <w:rFonts w:ascii="Bell MT" w:hAnsi="Bell MT" w:cs="Bell MT"/>
        </w:rPr>
        <w:t>often</w:t>
      </w:r>
      <w:r w:rsidRPr="00041102">
        <w:rPr>
          <w:rFonts w:ascii="Bell MT" w:hAnsi="Bell MT" w:cs="Bell MT"/>
          <w:spacing w:val="-7"/>
        </w:rPr>
        <w:t xml:space="preserve"> </w:t>
      </w:r>
      <w:r w:rsidRPr="00041102">
        <w:rPr>
          <w:rFonts w:ascii="Bell MT" w:hAnsi="Bell MT" w:cs="Bell MT"/>
        </w:rPr>
        <w:t>mistakenly called the “Ecology</w:t>
      </w:r>
      <w:r w:rsidRPr="00041102">
        <w:rPr>
          <w:rFonts w:ascii="Bell MT" w:hAnsi="Bell MT" w:cs="Bell MT"/>
          <w:spacing w:val="-2"/>
        </w:rPr>
        <w:t xml:space="preserve"> </w:t>
      </w:r>
      <w:r w:rsidRPr="00041102">
        <w:rPr>
          <w:rFonts w:ascii="Bell MT" w:hAnsi="Bell MT" w:cs="Bell MT"/>
        </w:rPr>
        <w:t>Department,”</w:t>
      </w:r>
      <w:r w:rsidRPr="00041102">
        <w:rPr>
          <w:rFonts w:ascii="Bell MT" w:hAnsi="Bell MT" w:cs="Bell MT"/>
          <w:spacing w:val="-6"/>
        </w:rPr>
        <w:t xml:space="preserve"> </w:t>
      </w:r>
      <w:r w:rsidRPr="00041102">
        <w:rPr>
          <w:rFonts w:ascii="Bell MT" w:hAnsi="Bell MT" w:cs="Bell MT"/>
        </w:rPr>
        <w:t>even though Ecology is a graduate group.</w:t>
      </w:r>
      <w:r w:rsidRPr="00041102">
        <w:rPr>
          <w:rFonts w:ascii="Bell MT" w:hAnsi="Bell MT" w:cs="Bell MT"/>
          <w:spacing w:val="76"/>
        </w:rPr>
        <w:t xml:space="preserve"> </w:t>
      </w:r>
      <w:r w:rsidRPr="00041102">
        <w:rPr>
          <w:rFonts w:ascii="Bell MT" w:hAnsi="Bell MT" w:cs="Bell MT"/>
        </w:rPr>
        <w:t>A graduate</w:t>
      </w:r>
      <w:r w:rsidRPr="00041102">
        <w:rPr>
          <w:rFonts w:ascii="Bell MT" w:hAnsi="Bell MT" w:cs="Bell MT"/>
          <w:spacing w:val="-3"/>
        </w:rPr>
        <w:t xml:space="preserve"> </w:t>
      </w:r>
      <w:r w:rsidRPr="00041102">
        <w:rPr>
          <w:rFonts w:ascii="Bell MT" w:hAnsi="Bell MT" w:cs="Bell MT"/>
        </w:rPr>
        <w:t>group is a formally established,</w:t>
      </w:r>
      <w:r w:rsidRPr="00041102">
        <w:rPr>
          <w:rFonts w:ascii="Bell MT" w:hAnsi="Bell MT" w:cs="Bell MT"/>
          <w:spacing w:val="-2"/>
        </w:rPr>
        <w:t xml:space="preserve"> </w:t>
      </w:r>
      <w:r w:rsidRPr="00041102">
        <w:rPr>
          <w:rFonts w:ascii="Bell MT" w:hAnsi="Bell MT" w:cs="Bell MT"/>
        </w:rPr>
        <w:t>degree-granting</w:t>
      </w:r>
      <w:r w:rsidRPr="00041102">
        <w:rPr>
          <w:rFonts w:ascii="Bell MT" w:hAnsi="Bell MT" w:cs="Bell MT"/>
          <w:spacing w:val="-10"/>
        </w:rPr>
        <w:t xml:space="preserve"> </w:t>
      </w:r>
      <w:r w:rsidRPr="00041102">
        <w:rPr>
          <w:rFonts w:ascii="Bell MT" w:hAnsi="Bell MT" w:cs="Bell MT"/>
        </w:rPr>
        <w:t>unit composed of faculty from different departments all over campus.</w:t>
      </w:r>
      <w:r w:rsidRPr="00041102">
        <w:rPr>
          <w:rFonts w:ascii="Bell MT" w:hAnsi="Bell MT" w:cs="Bell MT"/>
          <w:spacing w:val="40"/>
        </w:rPr>
        <w:t xml:space="preserve"> </w:t>
      </w:r>
      <w:r w:rsidRPr="00041102">
        <w:rPr>
          <w:rFonts w:ascii="Bell MT" w:hAnsi="Bell MT" w:cs="Bell MT"/>
        </w:rPr>
        <w:t>While the differences</w:t>
      </w:r>
      <w:r w:rsidRPr="00041102">
        <w:rPr>
          <w:rFonts w:ascii="Bell MT" w:hAnsi="Bell MT" w:cs="Bell MT"/>
          <w:spacing w:val="-3"/>
        </w:rPr>
        <w:t xml:space="preserve"> </w:t>
      </w:r>
      <w:r w:rsidRPr="00041102">
        <w:rPr>
          <w:rFonts w:ascii="Bell MT" w:hAnsi="Bell MT" w:cs="Bell MT"/>
        </w:rPr>
        <w:t>may seem arcane, they are important</w:t>
      </w:r>
      <w:r w:rsidRPr="00041102">
        <w:rPr>
          <w:rFonts w:ascii="Bell MT" w:hAnsi="Bell MT" w:cs="Bell MT"/>
          <w:spacing w:val="-2"/>
        </w:rPr>
        <w:t xml:space="preserve"> </w:t>
      </w:r>
      <w:r w:rsidRPr="00041102">
        <w:rPr>
          <w:rFonts w:ascii="Bell MT" w:hAnsi="Bell MT" w:cs="Bell MT"/>
        </w:rPr>
        <w:t>for two reasons.</w:t>
      </w:r>
    </w:p>
    <w:p w14:paraId="5761D1EF"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spacing w:val="-2"/>
        </w:rPr>
      </w:pPr>
      <w:r w:rsidRPr="00041102">
        <w:rPr>
          <w:rFonts w:ascii="Bell MT" w:hAnsi="Bell MT" w:cs="Bell MT"/>
        </w:rPr>
        <w:t>One is physical</w:t>
      </w:r>
      <w:r w:rsidRPr="00041102">
        <w:rPr>
          <w:rFonts w:ascii="Bell MT" w:hAnsi="Bell MT" w:cs="Bell MT"/>
          <w:spacing w:val="-5"/>
        </w:rPr>
        <w:t xml:space="preserve"> </w:t>
      </w:r>
      <w:r w:rsidRPr="00041102">
        <w:rPr>
          <w:rFonts w:ascii="Bell MT" w:hAnsi="Bell MT" w:cs="Bell MT"/>
        </w:rPr>
        <w:t>co-location:</w:t>
      </w:r>
      <w:r w:rsidRPr="00041102">
        <w:rPr>
          <w:rFonts w:ascii="Bell MT" w:hAnsi="Bell MT" w:cs="Bell MT"/>
          <w:spacing w:val="40"/>
        </w:rPr>
        <w:t xml:space="preserve"> </w:t>
      </w:r>
      <w:r w:rsidRPr="00041102">
        <w:rPr>
          <w:rFonts w:ascii="Bell MT" w:hAnsi="Bell MT" w:cs="Bell MT"/>
        </w:rPr>
        <w:t>you will not be housed</w:t>
      </w:r>
      <w:r w:rsidRPr="00041102">
        <w:rPr>
          <w:rFonts w:ascii="Bell MT" w:hAnsi="Bell MT" w:cs="Bell MT"/>
          <w:spacing w:val="-3"/>
        </w:rPr>
        <w:t xml:space="preserve"> </w:t>
      </w:r>
      <w:r w:rsidRPr="00041102">
        <w:rPr>
          <w:rFonts w:ascii="Bell MT" w:hAnsi="Bell MT" w:cs="Bell MT"/>
        </w:rPr>
        <w:t>with most of your</w:t>
      </w:r>
      <w:r w:rsidRPr="00041102">
        <w:rPr>
          <w:rFonts w:ascii="Bell MT" w:hAnsi="Bell MT" w:cs="Bell MT"/>
          <w:spacing w:val="-1"/>
        </w:rPr>
        <w:t xml:space="preserve"> </w:t>
      </w:r>
      <w:r w:rsidRPr="00041102">
        <w:rPr>
          <w:rFonts w:ascii="Bell MT" w:hAnsi="Bell MT" w:cs="Bell MT"/>
        </w:rPr>
        <w:t>GGE</w:t>
      </w:r>
      <w:r w:rsidRPr="00041102">
        <w:rPr>
          <w:rFonts w:ascii="Bell MT" w:hAnsi="Bell MT" w:cs="Bell MT"/>
          <w:spacing w:val="-2"/>
        </w:rPr>
        <w:t xml:space="preserve"> </w:t>
      </w:r>
      <w:r w:rsidRPr="00041102">
        <w:rPr>
          <w:rFonts w:ascii="Bell MT" w:hAnsi="Bell MT" w:cs="Bell MT"/>
        </w:rPr>
        <w:t>student</w:t>
      </w:r>
      <w:r w:rsidRPr="00041102">
        <w:rPr>
          <w:rFonts w:ascii="Bell MT" w:hAnsi="Bell MT" w:cs="Bell MT"/>
          <w:spacing w:val="-3"/>
        </w:rPr>
        <w:t xml:space="preserve"> </w:t>
      </w:r>
      <w:r w:rsidRPr="00041102">
        <w:rPr>
          <w:rFonts w:ascii="Bell MT" w:hAnsi="Bell MT" w:cs="Bell MT"/>
        </w:rPr>
        <w:t>colleagues. This</w:t>
      </w:r>
      <w:r w:rsidRPr="00041102">
        <w:rPr>
          <w:rFonts w:ascii="Bell MT" w:hAnsi="Bell MT" w:cs="Bell MT"/>
          <w:spacing w:val="-9"/>
        </w:rPr>
        <w:t xml:space="preserve"> </w:t>
      </w:r>
      <w:r w:rsidRPr="00041102">
        <w:rPr>
          <w:rFonts w:ascii="Bell MT" w:hAnsi="Bell MT" w:cs="Bell MT"/>
        </w:rPr>
        <w:t>can</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both</w:t>
      </w:r>
      <w:r w:rsidRPr="00041102">
        <w:rPr>
          <w:rFonts w:ascii="Bell MT" w:hAnsi="Bell MT" w:cs="Bell MT"/>
          <w:spacing w:val="-7"/>
        </w:rPr>
        <w:t xml:space="preserve"> </w:t>
      </w:r>
      <w:r w:rsidRPr="00041102">
        <w:rPr>
          <w:rFonts w:ascii="Bell MT" w:hAnsi="Bell MT" w:cs="Bell MT"/>
        </w:rPr>
        <w:t>an</w:t>
      </w:r>
      <w:r w:rsidRPr="00041102">
        <w:rPr>
          <w:rFonts w:ascii="Bell MT" w:hAnsi="Bell MT" w:cs="Bell MT"/>
          <w:spacing w:val="-6"/>
        </w:rPr>
        <w:t xml:space="preserve"> </w:t>
      </w:r>
      <w:r w:rsidRPr="00041102">
        <w:rPr>
          <w:rFonts w:ascii="Bell MT" w:hAnsi="Bell MT" w:cs="Bell MT"/>
        </w:rPr>
        <w:t>advantage</w:t>
      </w:r>
      <w:r w:rsidRPr="00041102">
        <w:rPr>
          <w:rFonts w:ascii="Bell MT" w:hAnsi="Bell MT" w:cs="Bell MT"/>
          <w:spacing w:val="-15"/>
        </w:rPr>
        <w:t xml:space="preserve"> </w:t>
      </w:r>
      <w:r w:rsidRPr="00041102">
        <w:rPr>
          <w:rFonts w:ascii="Bell MT" w:hAnsi="Bell MT" w:cs="Bell MT"/>
        </w:rPr>
        <w:t>and</w:t>
      </w:r>
      <w:r w:rsidRPr="00041102">
        <w:rPr>
          <w:rFonts w:ascii="Bell MT" w:hAnsi="Bell MT" w:cs="Bell MT"/>
          <w:spacing w:val="-2"/>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disadvantage.</w:t>
      </w:r>
      <w:r w:rsidRPr="00041102">
        <w:rPr>
          <w:rFonts w:ascii="Bell MT" w:hAnsi="Bell MT" w:cs="Bell MT"/>
          <w:spacing w:val="40"/>
        </w:rPr>
        <w:t xml:space="preserve"> </w:t>
      </w:r>
      <w:r w:rsidRPr="00041102">
        <w:rPr>
          <w:rFonts w:ascii="Bell MT" w:hAnsi="Bell MT" w:cs="Bell MT"/>
        </w:rPr>
        <w:t>It</w:t>
      </w:r>
      <w:r w:rsidRPr="00041102">
        <w:rPr>
          <w:rFonts w:ascii="Bell MT" w:hAnsi="Bell MT" w:cs="Bell MT"/>
          <w:spacing w:val="-4"/>
        </w:rPr>
        <w:t xml:space="preserve"> </w:t>
      </w:r>
      <w:r w:rsidRPr="00041102">
        <w:rPr>
          <w:rFonts w:ascii="Bell MT" w:hAnsi="Bell MT" w:cs="Bell MT"/>
        </w:rPr>
        <w:t>is</w:t>
      </w:r>
      <w:r w:rsidRPr="00041102">
        <w:rPr>
          <w:rFonts w:ascii="Bell MT" w:hAnsi="Bell MT" w:cs="Bell MT"/>
          <w:spacing w:val="-5"/>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disadvantage</w:t>
      </w:r>
      <w:r w:rsidRPr="00041102">
        <w:rPr>
          <w:rFonts w:ascii="Bell MT" w:hAnsi="Bell MT" w:cs="Bell MT"/>
          <w:spacing w:val="-15"/>
        </w:rPr>
        <w:t xml:space="preserve"> </w:t>
      </w:r>
      <w:r w:rsidRPr="00041102">
        <w:rPr>
          <w:rFonts w:ascii="Bell MT" w:hAnsi="Bell MT" w:cs="Bell MT"/>
        </w:rPr>
        <w:t>because</w:t>
      </w:r>
      <w:r w:rsidRPr="00041102">
        <w:rPr>
          <w:rFonts w:ascii="Bell MT" w:hAnsi="Bell MT" w:cs="Bell MT"/>
          <w:spacing w:val="-11"/>
        </w:rPr>
        <w:t xml:space="preserve"> </w:t>
      </w:r>
      <w:r w:rsidRPr="00041102">
        <w:rPr>
          <w:rFonts w:ascii="Bell MT" w:hAnsi="Bell MT" w:cs="Bell MT"/>
        </w:rPr>
        <w:t>you</w:t>
      </w:r>
      <w:r w:rsidRPr="00041102">
        <w:rPr>
          <w:rFonts w:ascii="Bell MT" w:hAnsi="Bell MT" w:cs="Bell MT"/>
          <w:spacing w:val="-5"/>
        </w:rPr>
        <w:t xml:space="preserve"> </w:t>
      </w:r>
      <w:r w:rsidRPr="00041102">
        <w:rPr>
          <w:rFonts w:ascii="Bell MT" w:hAnsi="Bell MT" w:cs="Bell MT"/>
        </w:rPr>
        <w:t>may</w:t>
      </w:r>
      <w:r w:rsidRPr="00041102">
        <w:rPr>
          <w:rFonts w:ascii="Bell MT" w:hAnsi="Bell MT" w:cs="Bell MT"/>
          <w:spacing w:val="-6"/>
        </w:rPr>
        <w:t xml:space="preserve"> </w:t>
      </w:r>
      <w:r w:rsidRPr="00041102">
        <w:rPr>
          <w:rFonts w:ascii="Bell MT" w:hAnsi="Bell MT" w:cs="Bell MT"/>
        </w:rPr>
        <w:t>not</w:t>
      </w:r>
      <w:r w:rsidRPr="00041102">
        <w:rPr>
          <w:rFonts w:ascii="Bell MT" w:hAnsi="Bell MT" w:cs="Bell MT"/>
          <w:spacing w:val="-6"/>
        </w:rPr>
        <w:t xml:space="preserve"> </w:t>
      </w:r>
      <w:r w:rsidRPr="00041102">
        <w:rPr>
          <w:rFonts w:ascii="Bell MT" w:hAnsi="Bell MT" w:cs="Bell MT"/>
        </w:rPr>
        <w:t>get to</w:t>
      </w:r>
      <w:r w:rsidRPr="00041102">
        <w:rPr>
          <w:rFonts w:ascii="Bell MT" w:hAnsi="Bell MT" w:cs="Bell MT"/>
          <w:spacing w:val="-1"/>
        </w:rPr>
        <w:t xml:space="preserve"> </w:t>
      </w:r>
      <w:r w:rsidRPr="00041102">
        <w:rPr>
          <w:rFonts w:ascii="Bell MT" w:hAnsi="Bell MT" w:cs="Bell MT"/>
        </w:rPr>
        <w:t>know</w:t>
      </w:r>
      <w:r w:rsidRPr="00041102">
        <w:rPr>
          <w:rFonts w:ascii="Bell MT" w:hAnsi="Bell MT" w:cs="Bell MT"/>
          <w:spacing w:val="-4"/>
        </w:rPr>
        <w:t xml:space="preserve"> </w:t>
      </w:r>
      <w:r w:rsidRPr="00041102">
        <w:rPr>
          <w:rFonts w:ascii="Bell MT" w:hAnsi="Bell MT" w:cs="Bell MT"/>
        </w:rPr>
        <w:t>other</w:t>
      </w:r>
      <w:r w:rsidRPr="00041102">
        <w:rPr>
          <w:rFonts w:ascii="Bell MT" w:hAnsi="Bell MT" w:cs="Bell MT"/>
          <w:spacing w:val="-5"/>
        </w:rPr>
        <w:t xml:space="preserve"> </w:t>
      </w:r>
      <w:r w:rsidRPr="00041102">
        <w:rPr>
          <w:rFonts w:ascii="Bell MT" w:hAnsi="Bell MT" w:cs="Bell MT"/>
        </w:rPr>
        <w:t>GGE faculty</w:t>
      </w:r>
      <w:r w:rsidRPr="00041102">
        <w:rPr>
          <w:rFonts w:ascii="Bell MT" w:hAnsi="Bell MT" w:cs="Bell MT"/>
          <w:spacing w:val="-5"/>
        </w:rPr>
        <w:t xml:space="preserve"> </w:t>
      </w:r>
      <w:r w:rsidRPr="00041102">
        <w:rPr>
          <w:rFonts w:ascii="Bell MT" w:hAnsi="Bell MT" w:cs="Bell MT"/>
        </w:rPr>
        <w:t>as</w:t>
      </w:r>
      <w:r w:rsidRPr="00041102">
        <w:rPr>
          <w:rFonts w:ascii="Bell MT" w:hAnsi="Bell MT" w:cs="Bell MT"/>
          <w:spacing w:val="-1"/>
        </w:rPr>
        <w:t xml:space="preserve"> </w:t>
      </w:r>
      <w:r w:rsidRPr="00041102">
        <w:rPr>
          <w:rFonts w:ascii="Bell MT" w:hAnsi="Bell MT" w:cs="Bell MT"/>
        </w:rPr>
        <w:t>well</w:t>
      </w:r>
      <w:r w:rsidRPr="00041102">
        <w:rPr>
          <w:rFonts w:ascii="Bell MT" w:hAnsi="Bell MT" w:cs="Bell MT"/>
          <w:spacing w:val="-2"/>
        </w:rPr>
        <w:t xml:space="preserve"> </w:t>
      </w:r>
      <w:r w:rsidRPr="00041102">
        <w:rPr>
          <w:rFonts w:ascii="Bell MT" w:hAnsi="Bell MT" w:cs="Bell MT"/>
        </w:rPr>
        <w:t>as</w:t>
      </w:r>
      <w:r w:rsidRPr="00041102">
        <w:rPr>
          <w:rFonts w:ascii="Bell MT" w:hAnsi="Bell MT" w:cs="Bell MT"/>
          <w:spacing w:val="-1"/>
        </w:rPr>
        <w:t xml:space="preserve"> </w:t>
      </w:r>
      <w:r w:rsidRPr="00041102">
        <w:rPr>
          <w:rFonts w:ascii="Bell MT" w:hAnsi="Bell MT" w:cs="Bell MT"/>
        </w:rPr>
        <w:t>you</w:t>
      </w:r>
      <w:r w:rsidRPr="00041102">
        <w:rPr>
          <w:rFonts w:ascii="Bell MT" w:hAnsi="Bell MT" w:cs="Bell MT"/>
          <w:spacing w:val="-2"/>
        </w:rPr>
        <w:t xml:space="preserve"> </w:t>
      </w:r>
      <w:r w:rsidRPr="00041102">
        <w:rPr>
          <w:rFonts w:ascii="Bell MT" w:hAnsi="Bell MT" w:cs="Bell MT"/>
        </w:rPr>
        <w:t>might</w:t>
      </w:r>
      <w:r w:rsidRPr="00041102">
        <w:rPr>
          <w:rFonts w:ascii="Bell MT" w:hAnsi="Bell MT" w:cs="Bell MT"/>
          <w:spacing w:val="-4"/>
        </w:rPr>
        <w:t xml:space="preserve"> </w:t>
      </w:r>
      <w:r w:rsidRPr="00041102">
        <w:rPr>
          <w:rFonts w:ascii="Bell MT" w:hAnsi="Bell MT" w:cs="Bell MT"/>
        </w:rPr>
        <w:t>if you</w:t>
      </w:r>
      <w:r w:rsidRPr="00041102">
        <w:rPr>
          <w:rFonts w:ascii="Bell MT" w:hAnsi="Bell MT" w:cs="Bell MT"/>
          <w:spacing w:val="-2"/>
        </w:rPr>
        <w:t xml:space="preserve"> </w:t>
      </w:r>
      <w:r w:rsidRPr="00041102">
        <w:rPr>
          <w:rFonts w:ascii="Bell MT" w:hAnsi="Bell MT" w:cs="Bell MT"/>
        </w:rPr>
        <w:t>were</w:t>
      </w:r>
      <w:r w:rsidRPr="00041102">
        <w:rPr>
          <w:rFonts w:ascii="Bell MT" w:hAnsi="Bell MT" w:cs="Bell MT"/>
          <w:spacing w:val="-2"/>
        </w:rPr>
        <w:t xml:space="preserve"> </w:t>
      </w:r>
      <w:r w:rsidRPr="00041102">
        <w:rPr>
          <w:rFonts w:ascii="Bell MT" w:hAnsi="Bell MT" w:cs="Bell MT"/>
        </w:rPr>
        <w:t>all</w:t>
      </w:r>
      <w:r w:rsidRPr="00041102">
        <w:rPr>
          <w:rFonts w:ascii="Bell MT" w:hAnsi="Bell MT" w:cs="Bell MT"/>
          <w:spacing w:val="-2"/>
        </w:rPr>
        <w:t xml:space="preserve"> </w:t>
      </w:r>
      <w:r w:rsidRPr="00041102">
        <w:rPr>
          <w:rFonts w:ascii="Bell MT" w:hAnsi="Bell MT" w:cs="Bell MT"/>
        </w:rPr>
        <w:t>housed</w:t>
      </w:r>
      <w:r w:rsidRPr="00041102">
        <w:rPr>
          <w:rFonts w:ascii="Bell MT" w:hAnsi="Bell MT" w:cs="Bell MT"/>
          <w:spacing w:val="-6"/>
        </w:rPr>
        <w:t xml:space="preserve"> </w:t>
      </w:r>
      <w:r w:rsidRPr="00041102">
        <w:rPr>
          <w:rFonts w:ascii="Bell MT" w:hAnsi="Bell MT" w:cs="Bell MT"/>
        </w:rPr>
        <w:t>in</w:t>
      </w:r>
      <w:r w:rsidRPr="00041102">
        <w:rPr>
          <w:rFonts w:ascii="Bell MT" w:hAnsi="Bell MT" w:cs="Bell MT"/>
          <w:spacing w:val="-1"/>
        </w:rPr>
        <w:t xml:space="preserve"> </w:t>
      </w:r>
      <w:r w:rsidRPr="00041102">
        <w:rPr>
          <w:rFonts w:ascii="Bell MT" w:hAnsi="Bell MT" w:cs="Bell MT"/>
        </w:rPr>
        <w:t>the</w:t>
      </w:r>
      <w:r w:rsidRPr="00041102">
        <w:rPr>
          <w:rFonts w:ascii="Bell MT" w:hAnsi="Bell MT" w:cs="Bell MT"/>
          <w:spacing w:val="-1"/>
        </w:rPr>
        <w:t xml:space="preserve"> </w:t>
      </w:r>
      <w:r w:rsidRPr="00041102">
        <w:rPr>
          <w:rFonts w:ascii="Bell MT" w:hAnsi="Bell MT" w:cs="Bell MT"/>
        </w:rPr>
        <w:t>same</w:t>
      </w:r>
      <w:r w:rsidRPr="00041102">
        <w:rPr>
          <w:rFonts w:ascii="Bell MT" w:hAnsi="Bell MT" w:cs="Bell MT"/>
          <w:spacing w:val="-4"/>
        </w:rPr>
        <w:t xml:space="preserve"> </w:t>
      </w:r>
      <w:r w:rsidRPr="00041102">
        <w:rPr>
          <w:rFonts w:ascii="Bell MT" w:hAnsi="Bell MT" w:cs="Bell MT"/>
        </w:rPr>
        <w:t>department. An advantage</w:t>
      </w:r>
      <w:r w:rsidRPr="00041102">
        <w:rPr>
          <w:rFonts w:ascii="Bell MT" w:hAnsi="Bell MT" w:cs="Bell MT"/>
          <w:spacing w:val="-6"/>
        </w:rPr>
        <w:t xml:space="preserve"> </w:t>
      </w:r>
      <w:r w:rsidRPr="00041102">
        <w:rPr>
          <w:rFonts w:ascii="Bell MT" w:hAnsi="Bell MT" w:cs="Bell MT"/>
        </w:rPr>
        <w:t>of the graduate</w:t>
      </w:r>
      <w:r w:rsidRPr="00041102">
        <w:rPr>
          <w:rFonts w:ascii="Bell MT" w:hAnsi="Bell MT" w:cs="Bell MT"/>
          <w:spacing w:val="-4"/>
        </w:rPr>
        <w:t xml:space="preserve"> </w:t>
      </w:r>
      <w:r w:rsidRPr="00041102">
        <w:rPr>
          <w:rFonts w:ascii="Bell MT" w:hAnsi="Bell MT" w:cs="Bell MT"/>
        </w:rPr>
        <w:t>group structure</w:t>
      </w:r>
      <w:r w:rsidRPr="00041102">
        <w:rPr>
          <w:rFonts w:ascii="Bell MT" w:hAnsi="Bell MT" w:cs="Bell MT"/>
          <w:spacing w:val="-5"/>
        </w:rPr>
        <w:t xml:space="preserve"> </w:t>
      </w:r>
      <w:r w:rsidRPr="00041102">
        <w:rPr>
          <w:rFonts w:ascii="Bell MT" w:hAnsi="Bell MT" w:cs="Bell MT"/>
        </w:rPr>
        <w:t>is that you will have access to a larger collection of high quality,</w:t>
      </w:r>
      <w:r w:rsidRPr="00041102">
        <w:rPr>
          <w:rFonts w:ascii="Bell MT" w:hAnsi="Bell MT" w:cs="Bell MT"/>
          <w:spacing w:val="-3"/>
        </w:rPr>
        <w:t xml:space="preserve"> </w:t>
      </w:r>
      <w:r w:rsidRPr="00041102">
        <w:rPr>
          <w:rFonts w:ascii="Bell MT" w:hAnsi="Bell MT" w:cs="Bell MT"/>
        </w:rPr>
        <w:t>diverse</w:t>
      </w:r>
      <w:r w:rsidRPr="00041102">
        <w:rPr>
          <w:rFonts w:ascii="Bell MT" w:hAnsi="Bell MT" w:cs="Bell MT"/>
          <w:spacing w:val="-3"/>
        </w:rPr>
        <w:t xml:space="preserve"> </w:t>
      </w:r>
      <w:r w:rsidRPr="00041102">
        <w:rPr>
          <w:rFonts w:ascii="Bell MT" w:hAnsi="Bell MT" w:cs="Bell MT"/>
        </w:rPr>
        <w:t>students</w:t>
      </w:r>
      <w:r w:rsidRPr="00041102">
        <w:rPr>
          <w:rFonts w:ascii="Bell MT" w:hAnsi="Bell MT" w:cs="Bell MT"/>
          <w:spacing w:val="-6"/>
        </w:rPr>
        <w:t xml:space="preserve"> </w:t>
      </w:r>
      <w:r w:rsidRPr="00041102">
        <w:rPr>
          <w:rFonts w:ascii="Bell MT" w:hAnsi="Bell MT" w:cs="Bell MT"/>
        </w:rPr>
        <w:t>and faculty</w:t>
      </w:r>
      <w:r w:rsidRPr="00041102">
        <w:rPr>
          <w:rFonts w:ascii="Bell MT" w:hAnsi="Bell MT" w:cs="Bell MT"/>
          <w:spacing w:val="-2"/>
        </w:rPr>
        <w:t xml:space="preserve"> </w:t>
      </w:r>
      <w:r w:rsidRPr="00041102">
        <w:rPr>
          <w:rFonts w:ascii="Bell MT" w:hAnsi="Bell MT" w:cs="Bell MT"/>
        </w:rPr>
        <w:t>than you would</w:t>
      </w:r>
      <w:r w:rsidRPr="00041102">
        <w:rPr>
          <w:rFonts w:ascii="Bell MT" w:hAnsi="Bell MT" w:cs="Bell MT"/>
          <w:spacing w:val="-3"/>
        </w:rPr>
        <w:t xml:space="preserve"> </w:t>
      </w:r>
      <w:r w:rsidRPr="00041102">
        <w:rPr>
          <w:rFonts w:ascii="Bell MT" w:hAnsi="Bell MT" w:cs="Bell MT"/>
        </w:rPr>
        <w:t>normally</w:t>
      </w:r>
      <w:r w:rsidRPr="00041102">
        <w:rPr>
          <w:rFonts w:ascii="Bell MT" w:hAnsi="Bell MT" w:cs="Bell MT"/>
          <w:spacing w:val="-5"/>
        </w:rPr>
        <w:t xml:space="preserve"> </w:t>
      </w:r>
      <w:r w:rsidRPr="00041102">
        <w:rPr>
          <w:rFonts w:ascii="Bell MT" w:hAnsi="Bell MT" w:cs="Bell MT"/>
        </w:rPr>
        <w:t>find in a typical</w:t>
      </w:r>
      <w:r w:rsidRPr="00041102">
        <w:rPr>
          <w:rFonts w:ascii="Bell MT" w:hAnsi="Bell MT" w:cs="Bell MT"/>
          <w:spacing w:val="-3"/>
        </w:rPr>
        <w:t xml:space="preserve"> </w:t>
      </w:r>
      <w:r w:rsidRPr="00041102">
        <w:rPr>
          <w:rFonts w:ascii="Bell MT" w:hAnsi="Bell MT" w:cs="Bell MT"/>
        </w:rPr>
        <w:t xml:space="preserve">academic </w:t>
      </w:r>
      <w:r w:rsidRPr="00041102">
        <w:rPr>
          <w:rFonts w:ascii="Bell MT" w:hAnsi="Bell MT" w:cs="Bell MT"/>
          <w:spacing w:val="-2"/>
        </w:rPr>
        <w:t>department.</w:t>
      </w:r>
    </w:p>
    <w:p w14:paraId="5EBFAE5D"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An innovative approach to graduate education, the graduate group structure fosters a highly</w:t>
      </w:r>
      <w:r w:rsidRPr="00041102">
        <w:rPr>
          <w:rFonts w:ascii="Bell MT" w:hAnsi="Bell MT" w:cs="Bell MT"/>
          <w:spacing w:val="-13"/>
        </w:rPr>
        <w:t xml:space="preserve"> </w:t>
      </w:r>
      <w:r w:rsidRPr="00041102">
        <w:rPr>
          <w:rFonts w:ascii="Bell MT" w:hAnsi="Bell MT" w:cs="Bell MT"/>
        </w:rPr>
        <w:t>interdisciplinary</w:t>
      </w:r>
      <w:r w:rsidRPr="00041102">
        <w:rPr>
          <w:rFonts w:ascii="Bell MT" w:hAnsi="Bell MT" w:cs="Bell MT"/>
          <w:spacing w:val="-15"/>
        </w:rPr>
        <w:t xml:space="preserve"> </w:t>
      </w:r>
      <w:r w:rsidRPr="00041102">
        <w:rPr>
          <w:rFonts w:ascii="Bell MT" w:hAnsi="Bell MT" w:cs="Bell MT"/>
        </w:rPr>
        <w:t>approach</w:t>
      </w:r>
      <w:r w:rsidRPr="00041102">
        <w:rPr>
          <w:rFonts w:ascii="Bell MT" w:hAnsi="Bell MT" w:cs="Bell MT"/>
          <w:spacing w:val="-15"/>
        </w:rPr>
        <w:t xml:space="preserve"> </w:t>
      </w:r>
      <w:r w:rsidRPr="00041102">
        <w:rPr>
          <w:rFonts w:ascii="Bell MT" w:hAnsi="Bell MT" w:cs="Bell MT"/>
        </w:rPr>
        <w:t>to</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study</w:t>
      </w:r>
      <w:r w:rsidRPr="00041102">
        <w:rPr>
          <w:rFonts w:ascii="Bell MT" w:hAnsi="Bell MT" w:cs="Bell MT"/>
          <w:spacing w:val="-10"/>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Ecology.</w:t>
      </w:r>
      <w:r w:rsidRPr="00041102">
        <w:rPr>
          <w:rFonts w:ascii="Bell MT" w:hAnsi="Bell MT" w:cs="Bell MT"/>
          <w:spacing w:val="40"/>
        </w:rPr>
        <w:t xml:space="preserve"> </w:t>
      </w:r>
      <w:r w:rsidRPr="00041102">
        <w:rPr>
          <w:rFonts w:ascii="Bell MT" w:hAnsi="Bell MT" w:cs="Bell MT"/>
        </w:rPr>
        <w:t>Graduate</w:t>
      </w:r>
      <w:r w:rsidRPr="00041102">
        <w:rPr>
          <w:rFonts w:ascii="Bell MT" w:hAnsi="Bell MT" w:cs="Bell MT"/>
          <w:spacing w:val="-13"/>
        </w:rPr>
        <w:t xml:space="preserve"> </w:t>
      </w:r>
      <w:r w:rsidRPr="00041102">
        <w:rPr>
          <w:rFonts w:ascii="Bell MT" w:hAnsi="Bell MT" w:cs="Bell MT"/>
        </w:rPr>
        <w:t>groups</w:t>
      </w:r>
      <w:r w:rsidRPr="00041102">
        <w:rPr>
          <w:rFonts w:ascii="Bell MT" w:hAnsi="Bell MT" w:cs="Bell MT"/>
          <w:spacing w:val="-4"/>
        </w:rPr>
        <w:t xml:space="preserve"> </w:t>
      </w:r>
      <w:r w:rsidRPr="00041102">
        <w:rPr>
          <w:rFonts w:ascii="Bell MT" w:hAnsi="Bell MT" w:cs="Bell MT"/>
        </w:rPr>
        <w:t>award</w:t>
      </w:r>
      <w:r w:rsidRPr="00041102">
        <w:rPr>
          <w:rFonts w:ascii="Bell MT" w:hAnsi="Bell MT" w:cs="Bell MT"/>
          <w:spacing w:val="-9"/>
        </w:rPr>
        <w:t xml:space="preserve"> </w:t>
      </w:r>
      <w:r w:rsidRPr="00041102">
        <w:rPr>
          <w:rFonts w:ascii="Bell MT" w:hAnsi="Bell MT" w:cs="Bell MT"/>
        </w:rPr>
        <w:t>degrees,</w:t>
      </w:r>
      <w:r w:rsidRPr="00041102">
        <w:rPr>
          <w:rFonts w:ascii="Bell MT" w:hAnsi="Bell MT" w:cs="Bell MT"/>
          <w:spacing w:val="-13"/>
        </w:rPr>
        <w:t xml:space="preserve"> </w:t>
      </w:r>
      <w:r w:rsidRPr="00041102">
        <w:rPr>
          <w:rFonts w:ascii="Bell MT" w:hAnsi="Bell MT" w:cs="Bell MT"/>
        </w:rPr>
        <w:t>staff courses, and monitor your progress toward your degree, so groups focus on curriculum planning.</w:t>
      </w:r>
      <w:r w:rsidRPr="00041102">
        <w:rPr>
          <w:rFonts w:ascii="Bell MT" w:hAnsi="Bell MT" w:cs="Bell MT"/>
          <w:spacing w:val="40"/>
        </w:rPr>
        <w:t xml:space="preserve"> </w:t>
      </w:r>
      <w:r w:rsidRPr="00041102">
        <w:rPr>
          <w:rFonts w:ascii="Bell MT" w:hAnsi="Bell MT" w:cs="Bell MT"/>
        </w:rPr>
        <w:t>Your home department</w:t>
      </w:r>
      <w:r w:rsidRPr="00041102">
        <w:rPr>
          <w:rFonts w:ascii="Bell MT" w:hAnsi="Bell MT" w:cs="Bell MT"/>
          <w:spacing w:val="-3"/>
        </w:rPr>
        <w:t xml:space="preserve"> </w:t>
      </w:r>
      <w:r w:rsidRPr="00041102">
        <w:rPr>
          <w:rFonts w:ascii="Bell MT" w:hAnsi="Bell MT" w:cs="Bell MT"/>
        </w:rPr>
        <w:t>(where your Major Professor is housed, where you should have an office and receive mail) supplies access to non- fellowship</w:t>
      </w:r>
      <w:r w:rsidRPr="00041102">
        <w:rPr>
          <w:rFonts w:ascii="Bell MT" w:hAnsi="Bell MT" w:cs="Bell MT"/>
          <w:spacing w:val="-3"/>
        </w:rPr>
        <w:t xml:space="preserve"> </w:t>
      </w:r>
      <w:r w:rsidRPr="00041102">
        <w:rPr>
          <w:rFonts w:ascii="Bell MT" w:hAnsi="Bell MT" w:cs="Bell MT"/>
        </w:rPr>
        <w:t>funding,</w:t>
      </w:r>
      <w:r w:rsidRPr="00041102">
        <w:rPr>
          <w:rFonts w:ascii="Bell MT" w:hAnsi="Bell MT" w:cs="Bell MT"/>
          <w:spacing w:val="-1"/>
        </w:rPr>
        <w:t xml:space="preserve"> </w:t>
      </w:r>
      <w:r w:rsidRPr="00041102">
        <w:rPr>
          <w:rFonts w:ascii="Bell MT" w:hAnsi="Bell MT" w:cs="Bell MT"/>
        </w:rPr>
        <w:t>facilities and interaction</w:t>
      </w:r>
      <w:r w:rsidRPr="00041102">
        <w:rPr>
          <w:rFonts w:ascii="Bell MT" w:hAnsi="Bell MT" w:cs="Bell MT"/>
          <w:spacing w:val="-12"/>
        </w:rPr>
        <w:t xml:space="preserve"> </w:t>
      </w:r>
      <w:r w:rsidRPr="00041102">
        <w:rPr>
          <w:rFonts w:ascii="Bell MT" w:hAnsi="Bell MT" w:cs="Bell MT"/>
        </w:rPr>
        <w:t>with</w:t>
      </w:r>
      <w:r w:rsidRPr="00041102">
        <w:rPr>
          <w:rFonts w:ascii="Bell MT" w:hAnsi="Bell MT" w:cs="Bell MT"/>
          <w:spacing w:val="-4"/>
        </w:rPr>
        <w:t xml:space="preserve"> </w:t>
      </w:r>
      <w:r w:rsidRPr="00041102">
        <w:rPr>
          <w:rFonts w:ascii="Bell MT" w:hAnsi="Bell MT" w:cs="Bell MT"/>
        </w:rPr>
        <w:t>students</w:t>
      </w:r>
      <w:r w:rsidRPr="00041102">
        <w:rPr>
          <w:rFonts w:ascii="Bell MT" w:hAnsi="Bell MT" w:cs="Bell MT"/>
          <w:spacing w:val="-9"/>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professors</w:t>
      </w:r>
      <w:r w:rsidRPr="00041102">
        <w:rPr>
          <w:rFonts w:ascii="Bell MT" w:hAnsi="Bell MT" w:cs="Bell MT"/>
          <w:spacing w:val="-11"/>
        </w:rPr>
        <w:t xml:space="preserve"> </w:t>
      </w:r>
      <w:r w:rsidRPr="00041102">
        <w:rPr>
          <w:rFonts w:ascii="Bell MT" w:hAnsi="Bell MT" w:cs="Bell MT"/>
        </w:rPr>
        <w:t>within</w:t>
      </w:r>
      <w:r w:rsidRPr="00041102">
        <w:rPr>
          <w:rFonts w:ascii="Bell MT" w:hAnsi="Bell MT" w:cs="Bell MT"/>
          <w:spacing w:val="-6"/>
        </w:rPr>
        <w:t xml:space="preserve"> </w:t>
      </w:r>
      <w:r w:rsidRPr="00041102">
        <w:rPr>
          <w:rFonts w:ascii="Bell MT" w:hAnsi="Bell MT" w:cs="Bell MT"/>
        </w:rPr>
        <w:t>the department’s</w:t>
      </w:r>
      <w:r w:rsidRPr="00041102">
        <w:rPr>
          <w:rFonts w:ascii="Bell MT" w:hAnsi="Bell MT" w:cs="Bell MT"/>
          <w:spacing w:val="-14"/>
        </w:rPr>
        <w:t xml:space="preserve"> </w:t>
      </w:r>
      <w:r w:rsidRPr="00041102">
        <w:rPr>
          <w:rFonts w:ascii="Bell MT" w:hAnsi="Bell MT" w:cs="Bell MT"/>
        </w:rPr>
        <w:t>discipline(s).</w:t>
      </w:r>
      <w:r w:rsidRPr="00041102">
        <w:rPr>
          <w:rFonts w:ascii="Bell MT" w:hAnsi="Bell MT" w:cs="Bell MT"/>
          <w:spacing w:val="40"/>
        </w:rPr>
        <w:t xml:space="preserve"> </w:t>
      </w:r>
      <w:r w:rsidRPr="00041102">
        <w:rPr>
          <w:rFonts w:ascii="Bell MT" w:hAnsi="Bell MT" w:cs="Bell MT"/>
        </w:rPr>
        <w:t>Spend</w:t>
      </w:r>
      <w:r w:rsidRPr="00041102">
        <w:rPr>
          <w:rFonts w:ascii="Bell MT" w:hAnsi="Bell MT" w:cs="Bell MT"/>
          <w:spacing w:val="-5"/>
        </w:rPr>
        <w:t xml:space="preserve"> </w:t>
      </w:r>
      <w:r w:rsidRPr="00041102">
        <w:rPr>
          <w:rFonts w:ascii="Bell MT" w:hAnsi="Bell MT" w:cs="Bell MT"/>
        </w:rPr>
        <w:t>some</w:t>
      </w:r>
      <w:r w:rsidRPr="00041102">
        <w:rPr>
          <w:rFonts w:ascii="Bell MT" w:hAnsi="Bell MT" w:cs="Bell MT"/>
          <w:spacing w:val="-4"/>
        </w:rPr>
        <w:t xml:space="preserve"> </w:t>
      </w:r>
      <w:r w:rsidRPr="00041102">
        <w:rPr>
          <w:rFonts w:ascii="Bell MT" w:hAnsi="Bell MT" w:cs="Bell MT"/>
        </w:rPr>
        <w:t>time to learn about facilities and opportunities</w:t>
      </w:r>
      <w:r w:rsidRPr="00041102">
        <w:rPr>
          <w:rFonts w:ascii="Bell MT" w:hAnsi="Bell MT" w:cs="Bell MT"/>
          <w:spacing w:val="-6"/>
        </w:rPr>
        <w:t xml:space="preserve"> </w:t>
      </w:r>
      <w:r w:rsidRPr="00041102">
        <w:rPr>
          <w:rFonts w:ascii="Bell MT" w:hAnsi="Bell MT" w:cs="Bell MT"/>
        </w:rPr>
        <w:t>through your home department (e.g., teaching assistantships,</w:t>
      </w:r>
      <w:r w:rsidRPr="00041102">
        <w:rPr>
          <w:rFonts w:ascii="Bell MT" w:hAnsi="Bell MT" w:cs="Bell MT"/>
          <w:spacing w:val="-10"/>
        </w:rPr>
        <w:t xml:space="preserve"> </w:t>
      </w:r>
      <w:r w:rsidRPr="00041102">
        <w:rPr>
          <w:rFonts w:ascii="Bell MT" w:hAnsi="Bell MT" w:cs="Bell MT"/>
        </w:rPr>
        <w:t>greenhouse</w:t>
      </w:r>
      <w:r w:rsidRPr="00041102">
        <w:rPr>
          <w:rFonts w:ascii="Bell MT" w:hAnsi="Bell MT" w:cs="Bell MT"/>
          <w:spacing w:val="-6"/>
        </w:rPr>
        <w:t xml:space="preserve"> </w:t>
      </w:r>
      <w:r w:rsidRPr="00041102">
        <w:rPr>
          <w:rFonts w:ascii="Bell MT" w:hAnsi="Bell MT" w:cs="Bell MT"/>
        </w:rPr>
        <w:t>or lab space, other facilities).</w:t>
      </w:r>
      <w:r w:rsidRPr="00041102">
        <w:rPr>
          <w:rFonts w:ascii="Bell MT" w:hAnsi="Bell MT" w:cs="Bell MT"/>
          <w:spacing w:val="40"/>
        </w:rPr>
        <w:t xml:space="preserve"> </w:t>
      </w:r>
      <w:r w:rsidRPr="00041102">
        <w:rPr>
          <w:rFonts w:ascii="Bell MT" w:hAnsi="Bell MT" w:cs="Bell MT"/>
        </w:rPr>
        <w:t>The easiest</w:t>
      </w:r>
      <w:r w:rsidRPr="00041102">
        <w:rPr>
          <w:rFonts w:ascii="Bell MT" w:hAnsi="Bell MT" w:cs="Bell MT"/>
          <w:spacing w:val="-1"/>
        </w:rPr>
        <w:t xml:space="preserve"> </w:t>
      </w:r>
      <w:r w:rsidRPr="00041102">
        <w:rPr>
          <w:rFonts w:ascii="Bell MT" w:hAnsi="Bell MT" w:cs="Bell MT"/>
        </w:rPr>
        <w:t>way to do this is in consultation</w:t>
      </w:r>
      <w:r w:rsidRPr="00041102">
        <w:rPr>
          <w:rFonts w:ascii="Bell MT" w:hAnsi="Bell MT" w:cs="Bell MT"/>
          <w:spacing w:val="-3"/>
        </w:rPr>
        <w:t xml:space="preserve"> </w:t>
      </w:r>
      <w:r w:rsidRPr="00041102">
        <w:rPr>
          <w:rFonts w:ascii="Bell MT" w:hAnsi="Bell MT" w:cs="Bell MT"/>
        </w:rPr>
        <w:t>is with your Major Professor.</w:t>
      </w:r>
      <w:r w:rsidRPr="00041102">
        <w:rPr>
          <w:rFonts w:ascii="Bell MT" w:hAnsi="Bell MT" w:cs="Bell MT"/>
          <w:spacing w:val="40"/>
        </w:rPr>
        <w:t xml:space="preserve"> </w:t>
      </w:r>
      <w:r w:rsidRPr="00041102">
        <w:rPr>
          <w:rFonts w:ascii="Bell MT" w:hAnsi="Bell MT" w:cs="Bell MT"/>
        </w:rPr>
        <w:t>Services and business procedures</w:t>
      </w:r>
      <w:r w:rsidRPr="00041102">
        <w:rPr>
          <w:rFonts w:ascii="Bell MT" w:hAnsi="Bell MT" w:cs="Bell MT"/>
          <w:spacing w:val="-2"/>
        </w:rPr>
        <w:t xml:space="preserve"> </w:t>
      </w:r>
      <w:r w:rsidRPr="00041102">
        <w:rPr>
          <w:rFonts w:ascii="Bell MT" w:hAnsi="Bell MT" w:cs="Bell MT"/>
        </w:rPr>
        <w:t>vary, sometimes dramatically,</w:t>
      </w:r>
      <w:r w:rsidRPr="00041102">
        <w:rPr>
          <w:rFonts w:ascii="Bell MT" w:hAnsi="Bell MT" w:cs="Bell MT"/>
          <w:spacing w:val="-5"/>
        </w:rPr>
        <w:t xml:space="preserve"> </w:t>
      </w:r>
      <w:r w:rsidRPr="00041102">
        <w:rPr>
          <w:rFonts w:ascii="Bell MT" w:hAnsi="Bell MT" w:cs="Bell MT"/>
        </w:rPr>
        <w:t>between departments.</w:t>
      </w:r>
      <w:r w:rsidRPr="00041102">
        <w:rPr>
          <w:rFonts w:ascii="Bell MT" w:hAnsi="Bell MT" w:cs="Bell MT"/>
          <w:spacing w:val="40"/>
        </w:rPr>
        <w:t xml:space="preserve"> </w:t>
      </w:r>
      <w:r w:rsidRPr="00041102">
        <w:rPr>
          <w:rFonts w:ascii="Bell MT" w:hAnsi="Bell MT" w:cs="Bell MT"/>
        </w:rPr>
        <w:t>This is especially true when it comes to technical support and internet access.</w:t>
      </w:r>
      <w:r w:rsidRPr="00041102">
        <w:rPr>
          <w:rFonts w:ascii="Bell MT" w:hAnsi="Bell MT" w:cs="Bell MT"/>
          <w:spacing w:val="40"/>
        </w:rPr>
        <w:t xml:space="preserve"> </w:t>
      </w:r>
      <w:r w:rsidRPr="00041102">
        <w:rPr>
          <w:rFonts w:ascii="Bell MT" w:hAnsi="Bell MT" w:cs="Bell MT"/>
        </w:rPr>
        <w:t>Check with your home department</w:t>
      </w:r>
      <w:r w:rsidRPr="00041102">
        <w:rPr>
          <w:rFonts w:ascii="Bell MT" w:hAnsi="Bell MT" w:cs="Bell MT"/>
          <w:spacing w:val="-4"/>
        </w:rPr>
        <w:t xml:space="preserve"> </w:t>
      </w:r>
      <w:r w:rsidRPr="00041102">
        <w:rPr>
          <w:rFonts w:ascii="Bell MT" w:hAnsi="Bell MT" w:cs="Bell MT"/>
        </w:rPr>
        <w:t>to determine</w:t>
      </w:r>
      <w:r w:rsidRPr="00041102">
        <w:rPr>
          <w:rFonts w:ascii="Bell MT" w:hAnsi="Bell MT" w:cs="Bell MT"/>
          <w:spacing w:val="-3"/>
        </w:rPr>
        <w:t xml:space="preserve"> </w:t>
      </w:r>
      <w:r w:rsidRPr="00041102">
        <w:rPr>
          <w:rFonts w:ascii="Bell MT" w:hAnsi="Bell MT" w:cs="Bell MT"/>
        </w:rPr>
        <w:t>what type of operating system they support before you purchase a computer.</w:t>
      </w:r>
    </w:p>
    <w:p w14:paraId="7A911F3E"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sectPr w:rsidR="00041102" w:rsidRPr="00041102">
          <w:footerReference w:type="default" r:id="rId258"/>
          <w:pgSz w:w="12240" w:h="15840"/>
          <w:pgMar w:top="1720" w:right="1280" w:bottom="1620" w:left="1220" w:header="0" w:footer="1420" w:gutter="0"/>
          <w:pgNumType w:start="1"/>
          <w:cols w:space="720"/>
          <w:noEndnote/>
        </w:sectPr>
      </w:pPr>
    </w:p>
    <w:p w14:paraId="2C687839" w14:textId="77777777" w:rsidR="00041102" w:rsidRPr="00041102" w:rsidRDefault="00041102" w:rsidP="00041102">
      <w:pPr>
        <w:widowControl w:val="0"/>
        <w:kinsoku w:val="0"/>
        <w:overflowPunct w:val="0"/>
        <w:autoSpaceDE w:val="0"/>
        <w:autoSpaceDN w:val="0"/>
        <w:adjustRightInd w:val="0"/>
        <w:spacing w:before="80"/>
        <w:outlineLvl w:val="0"/>
        <w:rPr>
          <w:rFonts w:ascii="Bell MT" w:hAnsi="Bell MT" w:cs="Bell MT"/>
          <w:b/>
          <w:bCs/>
          <w:spacing w:val="-2"/>
        </w:rPr>
      </w:pPr>
      <w:r w:rsidRPr="00041102">
        <w:rPr>
          <w:rFonts w:ascii="Bell MT" w:hAnsi="Bell MT" w:cs="Bell MT"/>
          <w:b/>
          <w:bCs/>
        </w:rPr>
        <w:lastRenderedPageBreak/>
        <w:t>AN</w:t>
      </w:r>
      <w:r w:rsidRPr="00041102">
        <w:rPr>
          <w:rFonts w:ascii="Bell MT" w:hAnsi="Bell MT" w:cs="Bell MT"/>
          <w:b/>
          <w:bCs/>
          <w:spacing w:val="2"/>
        </w:rPr>
        <w:t xml:space="preserve"> </w:t>
      </w:r>
      <w:r w:rsidRPr="00041102">
        <w:rPr>
          <w:rFonts w:ascii="Bell MT" w:hAnsi="Bell MT" w:cs="Bell MT"/>
          <w:b/>
          <w:bCs/>
        </w:rPr>
        <w:t>OVERVIEW</w:t>
      </w:r>
      <w:r w:rsidRPr="00041102">
        <w:rPr>
          <w:rFonts w:ascii="Bell MT" w:hAnsi="Bell MT" w:cs="Bell MT"/>
          <w:b/>
          <w:bCs/>
          <w:spacing w:val="27"/>
        </w:rPr>
        <w:t xml:space="preserve"> </w:t>
      </w:r>
      <w:r w:rsidRPr="00041102">
        <w:rPr>
          <w:rFonts w:ascii="Bell MT" w:hAnsi="Bell MT" w:cs="Bell MT"/>
          <w:b/>
          <w:bCs/>
        </w:rPr>
        <w:t>OF</w:t>
      </w:r>
      <w:r w:rsidRPr="00041102">
        <w:rPr>
          <w:rFonts w:ascii="Bell MT" w:hAnsi="Bell MT" w:cs="Bell MT"/>
          <w:b/>
          <w:bCs/>
          <w:spacing w:val="8"/>
        </w:rPr>
        <w:t xml:space="preserve"> </w:t>
      </w:r>
      <w:r w:rsidRPr="00041102">
        <w:rPr>
          <w:rFonts w:ascii="Bell MT" w:hAnsi="Bell MT" w:cs="Bell MT"/>
          <w:b/>
          <w:bCs/>
        </w:rPr>
        <w:t>THE</w:t>
      </w:r>
      <w:r w:rsidRPr="00041102">
        <w:rPr>
          <w:rFonts w:ascii="Bell MT" w:hAnsi="Bell MT" w:cs="Bell MT"/>
          <w:b/>
          <w:bCs/>
          <w:spacing w:val="12"/>
        </w:rPr>
        <w:t xml:space="preserve"> </w:t>
      </w:r>
      <w:r w:rsidRPr="00041102">
        <w:rPr>
          <w:rFonts w:ascii="Bell MT" w:hAnsi="Bell MT" w:cs="Bell MT"/>
          <w:b/>
          <w:bCs/>
        </w:rPr>
        <w:t>REGISTRATION</w:t>
      </w:r>
      <w:r w:rsidRPr="00041102">
        <w:rPr>
          <w:rFonts w:ascii="Bell MT" w:hAnsi="Bell MT" w:cs="Bell MT"/>
          <w:b/>
          <w:bCs/>
          <w:spacing w:val="37"/>
        </w:rPr>
        <w:t xml:space="preserve"> </w:t>
      </w:r>
      <w:r w:rsidRPr="00041102">
        <w:rPr>
          <w:rFonts w:ascii="Bell MT" w:hAnsi="Bell MT" w:cs="Bell MT"/>
          <w:b/>
          <w:bCs/>
          <w:spacing w:val="-2"/>
        </w:rPr>
        <w:t>PROCESS</w:t>
      </w:r>
    </w:p>
    <w:p w14:paraId="3ED8EF5C"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b/>
          <w:bCs/>
          <w:sz w:val="26"/>
          <w:szCs w:val="26"/>
        </w:rPr>
      </w:pPr>
    </w:p>
    <w:p w14:paraId="23636F4B" w14:textId="77777777" w:rsidR="00041102" w:rsidRPr="00041102" w:rsidRDefault="00041102" w:rsidP="00041102">
      <w:pPr>
        <w:widowControl w:val="0"/>
        <w:kinsoku w:val="0"/>
        <w:overflowPunct w:val="0"/>
        <w:autoSpaceDE w:val="0"/>
        <w:autoSpaceDN w:val="0"/>
        <w:adjustRightInd w:val="0"/>
        <w:spacing w:line="242" w:lineRule="auto"/>
        <w:ind w:right="514"/>
        <w:rPr>
          <w:rFonts w:ascii="Bell MT" w:hAnsi="Bell MT" w:cs="Bell MT"/>
        </w:rPr>
      </w:pPr>
      <w:r w:rsidRPr="00041102">
        <w:rPr>
          <w:rFonts w:ascii="Bell MT" w:hAnsi="Bell MT" w:cs="Bell MT"/>
        </w:rPr>
        <w:t>Earlier this summer you received a letter from the GGE outlining preliminary courses</w:t>
      </w:r>
      <w:r w:rsidRPr="00041102">
        <w:rPr>
          <w:rFonts w:ascii="Bell MT" w:hAnsi="Bell MT" w:cs="Bell MT"/>
          <w:spacing w:val="-6"/>
        </w:rPr>
        <w:t xml:space="preserve"> </w:t>
      </w:r>
      <w:r w:rsidRPr="00041102">
        <w:rPr>
          <w:rFonts w:ascii="Bell MT" w:hAnsi="Bell MT" w:cs="Bell MT"/>
        </w:rPr>
        <w:t>in which</w:t>
      </w:r>
      <w:r w:rsidRPr="00041102">
        <w:rPr>
          <w:rFonts w:ascii="Bell MT" w:hAnsi="Bell MT" w:cs="Bell MT"/>
          <w:spacing w:val="-3"/>
        </w:rPr>
        <w:t xml:space="preserve"> </w:t>
      </w:r>
      <w:r w:rsidRPr="00041102">
        <w:rPr>
          <w:rFonts w:ascii="Bell MT" w:hAnsi="Bell MT" w:cs="Bell MT"/>
        </w:rPr>
        <w:t>you</w:t>
      </w:r>
      <w:r w:rsidRPr="00041102">
        <w:rPr>
          <w:rFonts w:ascii="Bell MT" w:hAnsi="Bell MT" w:cs="Bell MT"/>
          <w:spacing w:val="-1"/>
        </w:rPr>
        <w:t xml:space="preserve"> </w:t>
      </w:r>
      <w:r w:rsidRPr="00041102">
        <w:rPr>
          <w:rFonts w:ascii="Bell MT" w:hAnsi="Bell MT" w:cs="Bell MT"/>
        </w:rPr>
        <w:t>should</w:t>
      </w:r>
      <w:r w:rsidRPr="00041102">
        <w:rPr>
          <w:rFonts w:ascii="Bell MT" w:hAnsi="Bell MT" w:cs="Bell MT"/>
          <w:spacing w:val="-4"/>
        </w:rPr>
        <w:t xml:space="preserve"> </w:t>
      </w:r>
      <w:r w:rsidRPr="00041102">
        <w:rPr>
          <w:rFonts w:ascii="Bell MT" w:hAnsi="Bell MT" w:cs="Bell MT"/>
        </w:rPr>
        <w:t>enroll.</w:t>
      </w:r>
      <w:r w:rsidRPr="00041102">
        <w:rPr>
          <w:rFonts w:ascii="Bell MT" w:hAnsi="Bell MT" w:cs="Bell MT"/>
          <w:spacing w:val="40"/>
        </w:rPr>
        <w:t xml:space="preserve"> </w:t>
      </w:r>
      <w:r w:rsidRPr="00041102">
        <w:rPr>
          <w:rFonts w:ascii="Bell MT" w:hAnsi="Bell MT" w:cs="Bell MT"/>
        </w:rPr>
        <w:t>It also</w:t>
      </w:r>
      <w:r w:rsidRPr="00041102">
        <w:rPr>
          <w:rFonts w:ascii="Bell MT" w:hAnsi="Bell MT" w:cs="Bell MT"/>
          <w:spacing w:val="-1"/>
        </w:rPr>
        <w:t xml:space="preserve"> </w:t>
      </w:r>
      <w:r w:rsidRPr="00041102">
        <w:rPr>
          <w:rFonts w:ascii="Bell MT" w:hAnsi="Bell MT" w:cs="Bell MT"/>
        </w:rPr>
        <w:t>specified</w:t>
      </w:r>
      <w:r w:rsidRPr="00041102">
        <w:rPr>
          <w:rFonts w:ascii="Bell MT" w:hAnsi="Bell MT" w:cs="Bell MT"/>
          <w:spacing w:val="-7"/>
        </w:rPr>
        <w:t xml:space="preserve"> </w:t>
      </w:r>
      <w:r w:rsidRPr="00041102">
        <w:rPr>
          <w:rFonts w:ascii="Bell MT" w:hAnsi="Bell MT" w:cs="Bell MT"/>
        </w:rPr>
        <w:t>any</w:t>
      </w:r>
      <w:r w:rsidRPr="00041102">
        <w:rPr>
          <w:rFonts w:ascii="Bell MT" w:hAnsi="Bell MT" w:cs="Bell MT"/>
          <w:spacing w:val="-1"/>
        </w:rPr>
        <w:t xml:space="preserve"> </w:t>
      </w:r>
      <w:r w:rsidRPr="00041102">
        <w:rPr>
          <w:rFonts w:ascii="Bell MT" w:hAnsi="Bell MT" w:cs="Bell MT"/>
        </w:rPr>
        <w:t>course</w:t>
      </w:r>
      <w:r w:rsidRPr="00041102">
        <w:rPr>
          <w:rFonts w:ascii="Bell MT" w:hAnsi="Bell MT" w:cs="Bell MT"/>
          <w:spacing w:val="-5"/>
        </w:rPr>
        <w:t xml:space="preserve"> </w:t>
      </w:r>
      <w:r w:rsidRPr="00041102">
        <w:rPr>
          <w:rFonts w:ascii="Bell MT" w:hAnsi="Bell MT" w:cs="Bell MT"/>
        </w:rPr>
        <w:t>work</w:t>
      </w:r>
      <w:r w:rsidRPr="00041102">
        <w:rPr>
          <w:rFonts w:ascii="Bell MT" w:hAnsi="Bell MT" w:cs="Bell MT"/>
          <w:spacing w:val="-2"/>
        </w:rPr>
        <w:t xml:space="preserve"> </w:t>
      </w:r>
      <w:r w:rsidRPr="00041102">
        <w:rPr>
          <w:rFonts w:ascii="Bell MT" w:hAnsi="Bell MT" w:cs="Bell MT"/>
        </w:rPr>
        <w:t>entrance deficiencies. Please</w:t>
      </w:r>
      <w:r w:rsidRPr="00041102">
        <w:rPr>
          <w:rFonts w:ascii="Bell MT" w:hAnsi="Bell MT" w:cs="Bell MT"/>
          <w:spacing w:val="-11"/>
        </w:rPr>
        <w:t xml:space="preserve"> </w:t>
      </w:r>
      <w:r w:rsidRPr="00041102">
        <w:rPr>
          <w:rFonts w:ascii="Bell MT" w:hAnsi="Bell MT" w:cs="Bell MT"/>
        </w:rPr>
        <w:t>note</w:t>
      </w:r>
      <w:r w:rsidRPr="00041102">
        <w:rPr>
          <w:rFonts w:ascii="Bell MT" w:hAnsi="Bell MT" w:cs="Bell MT"/>
          <w:spacing w:val="-7"/>
        </w:rPr>
        <w:t xml:space="preserve"> </w:t>
      </w:r>
      <w:r w:rsidRPr="00041102">
        <w:rPr>
          <w:rFonts w:ascii="Bell MT" w:hAnsi="Bell MT" w:cs="Bell MT"/>
        </w:rPr>
        <w:t>you</w:t>
      </w:r>
      <w:r w:rsidRPr="00041102">
        <w:rPr>
          <w:rFonts w:ascii="Bell MT" w:hAnsi="Bell MT" w:cs="Bell MT"/>
          <w:spacing w:val="-7"/>
        </w:rPr>
        <w:t xml:space="preserve"> </w:t>
      </w:r>
      <w:r w:rsidRPr="00041102">
        <w:rPr>
          <w:rFonts w:ascii="Bell MT" w:hAnsi="Bell MT" w:cs="Bell MT"/>
          <w:b/>
          <w:bCs/>
        </w:rPr>
        <w:t>must</w:t>
      </w:r>
      <w:r w:rsidRPr="00041102">
        <w:rPr>
          <w:rFonts w:ascii="Bell MT" w:hAnsi="Bell MT" w:cs="Bell MT"/>
          <w:b/>
          <w:bCs/>
          <w:spacing w:val="-10"/>
        </w:rPr>
        <w:t xml:space="preserve"> </w:t>
      </w:r>
      <w:r w:rsidRPr="00041102">
        <w:rPr>
          <w:rFonts w:ascii="Bell MT" w:hAnsi="Bell MT" w:cs="Bell MT"/>
          <w:b/>
          <w:bCs/>
        </w:rPr>
        <w:t>complete</w:t>
      </w:r>
      <w:r w:rsidRPr="00041102">
        <w:rPr>
          <w:rFonts w:ascii="Bell MT" w:hAnsi="Bell MT" w:cs="Bell MT"/>
          <w:b/>
          <w:bCs/>
          <w:spacing w:val="-12"/>
        </w:rPr>
        <w:t xml:space="preserve"> </w:t>
      </w:r>
      <w:r w:rsidRPr="00041102">
        <w:rPr>
          <w:rFonts w:ascii="Bell MT" w:hAnsi="Bell MT" w:cs="Bell MT"/>
          <w:b/>
          <w:bCs/>
        </w:rPr>
        <w:t>deficiencies</w:t>
      </w:r>
      <w:r w:rsidRPr="00041102">
        <w:rPr>
          <w:rFonts w:ascii="Bell MT" w:hAnsi="Bell MT" w:cs="Bell MT"/>
          <w:b/>
          <w:bCs/>
          <w:spacing w:val="-16"/>
        </w:rPr>
        <w:t xml:space="preserve"> </w:t>
      </w:r>
      <w:r w:rsidRPr="00041102">
        <w:rPr>
          <w:rFonts w:ascii="Bell MT" w:hAnsi="Bell MT" w:cs="Bell MT"/>
        </w:rPr>
        <w:t>as</w:t>
      </w:r>
      <w:r w:rsidRPr="00041102">
        <w:rPr>
          <w:rFonts w:ascii="Bell MT" w:hAnsi="Bell MT" w:cs="Bell MT"/>
          <w:spacing w:val="-5"/>
        </w:rPr>
        <w:t xml:space="preserve"> </w:t>
      </w:r>
      <w:r w:rsidRPr="00041102">
        <w:rPr>
          <w:rFonts w:ascii="Bell MT" w:hAnsi="Bell MT" w:cs="Bell MT"/>
        </w:rPr>
        <w:t>soon</w:t>
      </w:r>
      <w:r w:rsidRPr="00041102">
        <w:rPr>
          <w:rFonts w:ascii="Bell MT" w:hAnsi="Bell MT" w:cs="Bell MT"/>
          <w:spacing w:val="-7"/>
        </w:rPr>
        <w:t xml:space="preserve"> </w:t>
      </w:r>
      <w:r w:rsidRPr="00041102">
        <w:rPr>
          <w:rFonts w:ascii="Bell MT" w:hAnsi="Bell MT" w:cs="Bell MT"/>
        </w:rPr>
        <w:t>as</w:t>
      </w:r>
      <w:r w:rsidRPr="00041102">
        <w:rPr>
          <w:rFonts w:ascii="Bell MT" w:hAnsi="Bell MT" w:cs="Bell MT"/>
          <w:spacing w:val="-6"/>
        </w:rPr>
        <w:t xml:space="preserve"> </w:t>
      </w:r>
      <w:r w:rsidRPr="00041102">
        <w:rPr>
          <w:rFonts w:ascii="Bell MT" w:hAnsi="Bell MT" w:cs="Bell MT"/>
        </w:rPr>
        <w:t>possible,</w:t>
      </w:r>
      <w:r w:rsidRPr="00041102">
        <w:rPr>
          <w:rFonts w:ascii="Bell MT" w:hAnsi="Bell MT" w:cs="Bell MT"/>
          <w:spacing w:val="-12"/>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no</w:t>
      </w:r>
      <w:r w:rsidRPr="00041102">
        <w:rPr>
          <w:rFonts w:ascii="Bell MT" w:hAnsi="Bell MT" w:cs="Bell MT"/>
          <w:spacing w:val="-3"/>
        </w:rPr>
        <w:t xml:space="preserve"> </w:t>
      </w:r>
      <w:r w:rsidRPr="00041102">
        <w:rPr>
          <w:rFonts w:ascii="Bell MT" w:hAnsi="Bell MT" w:cs="Bell MT"/>
        </w:rPr>
        <w:t>later</w:t>
      </w:r>
      <w:r w:rsidRPr="00041102">
        <w:rPr>
          <w:rFonts w:ascii="Bell MT" w:hAnsi="Bell MT" w:cs="Bell MT"/>
          <w:spacing w:val="-7"/>
        </w:rPr>
        <w:t xml:space="preserve"> </w:t>
      </w:r>
      <w:r w:rsidRPr="00041102">
        <w:rPr>
          <w:rFonts w:ascii="Bell MT" w:hAnsi="Bell MT" w:cs="Bell MT"/>
        </w:rPr>
        <w:t>than</w:t>
      </w:r>
      <w:r w:rsidRPr="00041102">
        <w:rPr>
          <w:rFonts w:ascii="Bell MT" w:hAnsi="Bell MT" w:cs="Bell MT"/>
          <w:spacing w:val="-8"/>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b/>
          <w:bCs/>
        </w:rPr>
        <w:t xml:space="preserve">first year </w:t>
      </w:r>
      <w:r w:rsidRPr="00041102">
        <w:rPr>
          <w:rFonts w:ascii="Bell MT" w:hAnsi="Bell MT" w:cs="Bell MT"/>
        </w:rPr>
        <w:t>of residence in the program.</w:t>
      </w:r>
    </w:p>
    <w:p w14:paraId="38B1660A" w14:textId="77777777" w:rsidR="00041102" w:rsidRPr="00041102" w:rsidRDefault="00041102" w:rsidP="00041102">
      <w:pPr>
        <w:widowControl w:val="0"/>
        <w:kinsoku w:val="0"/>
        <w:overflowPunct w:val="0"/>
        <w:autoSpaceDE w:val="0"/>
        <w:autoSpaceDN w:val="0"/>
        <w:adjustRightInd w:val="0"/>
        <w:spacing w:before="1" w:line="244" w:lineRule="auto"/>
        <w:ind w:right="514"/>
        <w:rPr>
          <w:rFonts w:ascii="Bell MT" w:hAnsi="Bell MT" w:cs="Bell MT"/>
        </w:rPr>
      </w:pPr>
      <w:r w:rsidRPr="00041102">
        <w:rPr>
          <w:rFonts w:ascii="Bell MT" w:hAnsi="Bell MT" w:cs="Bell MT"/>
        </w:rPr>
        <w:t>After enrolling</w:t>
      </w:r>
      <w:r w:rsidRPr="00041102">
        <w:rPr>
          <w:rFonts w:ascii="Bell MT" w:hAnsi="Bell MT" w:cs="Bell MT"/>
          <w:spacing w:val="-1"/>
        </w:rPr>
        <w:t xml:space="preserve"> </w:t>
      </w:r>
      <w:r w:rsidRPr="00041102">
        <w:rPr>
          <w:rFonts w:ascii="Bell MT" w:hAnsi="Bell MT" w:cs="Bell MT"/>
        </w:rPr>
        <w:t>in courses, you should have received a fee statement either via My Bill</w:t>
      </w:r>
      <w:r w:rsidRPr="00041102">
        <w:rPr>
          <w:rFonts w:ascii="Bell MT" w:hAnsi="Bell MT" w:cs="Bell MT"/>
          <w:spacing w:val="-7"/>
        </w:rPr>
        <w:t xml:space="preserve"> </w:t>
      </w:r>
      <w:r w:rsidRPr="00041102">
        <w:rPr>
          <w:rFonts w:ascii="Bell MT" w:hAnsi="Bell MT" w:cs="Bell MT"/>
        </w:rPr>
        <w:t>or</w:t>
      </w:r>
      <w:r w:rsidRPr="00041102">
        <w:rPr>
          <w:rFonts w:ascii="Bell MT" w:hAnsi="Bell MT" w:cs="Bell MT"/>
          <w:spacing w:val="-5"/>
        </w:rPr>
        <w:t xml:space="preserve"> </w:t>
      </w:r>
      <w:r w:rsidRPr="00041102">
        <w:rPr>
          <w:rFonts w:ascii="Bell MT" w:hAnsi="Bell MT" w:cs="Bell MT"/>
        </w:rPr>
        <w:t>SIS</w:t>
      </w:r>
      <w:r w:rsidRPr="00041102">
        <w:rPr>
          <w:rFonts w:ascii="Bell MT" w:hAnsi="Bell MT" w:cs="Bell MT"/>
          <w:spacing w:val="-5"/>
        </w:rPr>
        <w:t xml:space="preserve"> </w:t>
      </w:r>
      <w:r w:rsidRPr="00041102">
        <w:rPr>
          <w:rFonts w:ascii="Bell MT" w:hAnsi="Bell MT" w:cs="Bell MT"/>
        </w:rPr>
        <w:t>web,</w:t>
      </w:r>
      <w:r w:rsidRPr="00041102">
        <w:rPr>
          <w:rFonts w:ascii="Bell MT" w:hAnsi="Bell MT" w:cs="Bell MT"/>
          <w:spacing w:val="-7"/>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paid</w:t>
      </w:r>
      <w:r w:rsidRPr="00041102">
        <w:rPr>
          <w:rFonts w:ascii="Bell MT" w:hAnsi="Bell MT" w:cs="Bell MT"/>
          <w:spacing w:val="-6"/>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fees</w:t>
      </w:r>
      <w:r w:rsidRPr="00041102">
        <w:rPr>
          <w:rFonts w:ascii="Bell MT" w:hAnsi="Bell MT" w:cs="Bell MT"/>
          <w:spacing w:val="-5"/>
        </w:rPr>
        <w:t xml:space="preserve"> </w:t>
      </w:r>
      <w:r w:rsidRPr="00041102">
        <w:rPr>
          <w:rFonts w:ascii="Bell MT" w:hAnsi="Bell MT" w:cs="Bell MT"/>
        </w:rPr>
        <w:t>by</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deadline.</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5"/>
        </w:rPr>
        <w:t xml:space="preserve"> </w:t>
      </w: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were</w:t>
      </w:r>
      <w:r w:rsidRPr="00041102">
        <w:rPr>
          <w:rFonts w:ascii="Bell MT" w:hAnsi="Bell MT" w:cs="Bell MT"/>
          <w:spacing w:val="-8"/>
        </w:rPr>
        <w:t xml:space="preserve"> </w:t>
      </w:r>
      <w:r w:rsidRPr="00041102">
        <w:rPr>
          <w:rFonts w:ascii="Bell MT" w:hAnsi="Bell MT" w:cs="Bell MT"/>
        </w:rPr>
        <w:t>not</w:t>
      </w:r>
      <w:r w:rsidRPr="00041102">
        <w:rPr>
          <w:rFonts w:ascii="Bell MT" w:hAnsi="Bell MT" w:cs="Bell MT"/>
          <w:spacing w:val="-6"/>
        </w:rPr>
        <w:t xml:space="preserve"> </w:t>
      </w:r>
      <w:r w:rsidRPr="00041102">
        <w:rPr>
          <w:rFonts w:ascii="Bell MT" w:hAnsi="Bell MT" w:cs="Bell MT"/>
        </w:rPr>
        <w:t>able</w:t>
      </w:r>
      <w:r w:rsidRPr="00041102">
        <w:rPr>
          <w:rFonts w:ascii="Bell MT" w:hAnsi="Bell MT" w:cs="Bell MT"/>
          <w:spacing w:val="-7"/>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enroll</w:t>
      </w:r>
      <w:r w:rsidRPr="00041102">
        <w:rPr>
          <w:rFonts w:ascii="Bell MT" w:hAnsi="Bell MT" w:cs="Bell MT"/>
          <w:spacing w:val="-8"/>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all</w:t>
      </w:r>
      <w:r w:rsidRPr="00041102">
        <w:rPr>
          <w:rFonts w:ascii="Bell MT" w:hAnsi="Bell MT" w:cs="Bell MT"/>
          <w:spacing w:val="-2"/>
        </w:rPr>
        <w:t xml:space="preserve"> </w:t>
      </w:r>
      <w:r w:rsidRPr="00041102">
        <w:rPr>
          <w:rFonts w:ascii="Bell MT" w:hAnsi="Bell MT" w:cs="Bell MT"/>
        </w:rPr>
        <w:t>of</w:t>
      </w:r>
      <w:r w:rsidRPr="00041102">
        <w:rPr>
          <w:rFonts w:ascii="Bell MT" w:hAnsi="Bell MT" w:cs="Bell MT"/>
          <w:spacing w:val="-2"/>
        </w:rPr>
        <w:t xml:space="preserve"> </w:t>
      </w:r>
      <w:r w:rsidRPr="00041102">
        <w:rPr>
          <w:rFonts w:ascii="Bell MT" w:hAnsi="Bell MT" w:cs="Bell MT"/>
        </w:rPr>
        <w:t>the courses</w:t>
      </w:r>
      <w:r w:rsidRPr="00041102">
        <w:rPr>
          <w:rFonts w:ascii="Bell MT" w:hAnsi="Bell MT" w:cs="Bell MT"/>
          <w:spacing w:val="-8"/>
        </w:rPr>
        <w:t xml:space="preserve"> </w:t>
      </w:r>
      <w:r w:rsidRPr="00041102">
        <w:rPr>
          <w:rFonts w:ascii="Bell MT" w:hAnsi="Bell MT" w:cs="Bell MT"/>
        </w:rPr>
        <w:t>you</w:t>
      </w:r>
      <w:r w:rsidRPr="00041102">
        <w:rPr>
          <w:rFonts w:ascii="Bell MT" w:hAnsi="Bell MT" w:cs="Bell MT"/>
          <w:spacing w:val="-3"/>
        </w:rPr>
        <w:t xml:space="preserve"> </w:t>
      </w:r>
      <w:r w:rsidRPr="00041102">
        <w:rPr>
          <w:rFonts w:ascii="Bell MT" w:hAnsi="Bell MT" w:cs="Bell MT"/>
        </w:rPr>
        <w:t>want</w:t>
      </w:r>
      <w:r w:rsidRPr="00041102">
        <w:rPr>
          <w:rFonts w:ascii="Bell MT" w:hAnsi="Bell MT" w:cs="Bell MT"/>
          <w:spacing w:val="-4"/>
        </w:rPr>
        <w:t xml:space="preserve"> </w:t>
      </w:r>
      <w:r w:rsidRPr="00041102">
        <w:rPr>
          <w:rFonts w:ascii="Bell MT" w:hAnsi="Bell MT" w:cs="Bell MT"/>
        </w:rPr>
        <w:t>to</w:t>
      </w:r>
      <w:r w:rsidRPr="00041102">
        <w:rPr>
          <w:rFonts w:ascii="Bell MT" w:hAnsi="Bell MT" w:cs="Bell MT"/>
          <w:spacing w:val="-2"/>
        </w:rPr>
        <w:t xml:space="preserve"> </w:t>
      </w:r>
      <w:r w:rsidRPr="00041102">
        <w:rPr>
          <w:rFonts w:ascii="Bell MT" w:hAnsi="Bell MT" w:cs="Bell MT"/>
        </w:rPr>
        <w:t>take</w:t>
      </w:r>
      <w:r w:rsidRPr="00041102">
        <w:rPr>
          <w:rFonts w:ascii="Bell MT" w:hAnsi="Bell MT" w:cs="Bell MT"/>
          <w:spacing w:val="-3"/>
        </w:rPr>
        <w:t xml:space="preserve"> </w:t>
      </w:r>
      <w:r w:rsidRPr="00041102">
        <w:rPr>
          <w:rFonts w:ascii="Bell MT" w:hAnsi="Bell MT" w:cs="Bell MT"/>
        </w:rPr>
        <w:t>your</w:t>
      </w:r>
      <w:r w:rsidRPr="00041102">
        <w:rPr>
          <w:rFonts w:ascii="Bell MT" w:hAnsi="Bell MT" w:cs="Bell MT"/>
          <w:spacing w:val="-5"/>
        </w:rPr>
        <w:t xml:space="preserve"> </w:t>
      </w:r>
      <w:r w:rsidRPr="00041102">
        <w:rPr>
          <w:rFonts w:ascii="Bell MT" w:hAnsi="Bell MT" w:cs="Bell MT"/>
        </w:rPr>
        <w:t>first</w:t>
      </w:r>
      <w:r w:rsidRPr="00041102">
        <w:rPr>
          <w:rFonts w:ascii="Bell MT" w:hAnsi="Bell MT" w:cs="Bell MT"/>
          <w:spacing w:val="-3"/>
        </w:rPr>
        <w:t xml:space="preserve"> </w:t>
      </w:r>
      <w:r w:rsidRPr="00041102">
        <w:rPr>
          <w:rFonts w:ascii="Bell MT" w:hAnsi="Bell MT" w:cs="Bell MT"/>
        </w:rPr>
        <w:t>quarter,</w:t>
      </w:r>
      <w:r w:rsidRPr="00041102">
        <w:rPr>
          <w:rFonts w:ascii="Bell MT" w:hAnsi="Bell MT" w:cs="Bell MT"/>
          <w:spacing w:val="-8"/>
        </w:rPr>
        <w:t xml:space="preserve"> </w:t>
      </w:r>
      <w:r w:rsidRPr="00041102">
        <w:rPr>
          <w:rFonts w:ascii="Bell MT" w:hAnsi="Bell MT" w:cs="Bell MT"/>
        </w:rPr>
        <w:t>there</w:t>
      </w:r>
      <w:r w:rsidRPr="00041102">
        <w:rPr>
          <w:rFonts w:ascii="Bell MT" w:hAnsi="Bell MT" w:cs="Bell MT"/>
          <w:spacing w:val="-4"/>
        </w:rPr>
        <w:t xml:space="preserve"> </w:t>
      </w:r>
      <w:r w:rsidRPr="00041102">
        <w:rPr>
          <w:rFonts w:ascii="Bell MT" w:hAnsi="Bell MT" w:cs="Bell MT"/>
        </w:rPr>
        <w:t>is</w:t>
      </w:r>
      <w:r w:rsidRPr="00041102">
        <w:rPr>
          <w:rFonts w:ascii="Bell MT" w:hAnsi="Bell MT" w:cs="Bell MT"/>
          <w:spacing w:val="-2"/>
        </w:rPr>
        <w:t xml:space="preserve"> </w:t>
      </w:r>
      <w:r w:rsidRPr="00041102">
        <w:rPr>
          <w:rFonts w:ascii="Bell MT" w:hAnsi="Bell MT" w:cs="Bell MT"/>
        </w:rPr>
        <w:t>a course</w:t>
      </w:r>
      <w:r w:rsidRPr="00041102">
        <w:rPr>
          <w:rFonts w:ascii="Bell MT" w:hAnsi="Bell MT" w:cs="Bell MT"/>
          <w:spacing w:val="-8"/>
        </w:rPr>
        <w:t xml:space="preserve"> </w:t>
      </w:r>
      <w:r w:rsidRPr="00041102">
        <w:rPr>
          <w:rFonts w:ascii="Bell MT" w:hAnsi="Bell MT" w:cs="Bell MT"/>
        </w:rPr>
        <w:t>adjustment</w:t>
      </w:r>
      <w:r w:rsidRPr="00041102">
        <w:rPr>
          <w:rFonts w:ascii="Bell MT" w:hAnsi="Bell MT" w:cs="Bell MT"/>
          <w:spacing w:val="-11"/>
        </w:rPr>
        <w:t xml:space="preserve"> </w:t>
      </w:r>
      <w:r w:rsidRPr="00041102">
        <w:rPr>
          <w:rFonts w:ascii="Bell MT" w:hAnsi="Bell MT" w:cs="Bell MT"/>
        </w:rPr>
        <w:t>period</w:t>
      </w:r>
      <w:r w:rsidRPr="00041102">
        <w:rPr>
          <w:rFonts w:ascii="Bell MT" w:hAnsi="Bell MT" w:cs="Bell MT"/>
          <w:spacing w:val="-6"/>
        </w:rPr>
        <w:t xml:space="preserve"> </w:t>
      </w:r>
      <w:r w:rsidRPr="00041102">
        <w:rPr>
          <w:rFonts w:ascii="Bell MT" w:hAnsi="Bell MT" w:cs="Bell MT"/>
        </w:rPr>
        <w:t>in which</w:t>
      </w:r>
      <w:r w:rsidRPr="00041102">
        <w:rPr>
          <w:rFonts w:ascii="Bell MT" w:hAnsi="Bell MT" w:cs="Bell MT"/>
          <w:spacing w:val="-6"/>
        </w:rPr>
        <w:t xml:space="preserve"> </w:t>
      </w:r>
      <w:r w:rsidRPr="00041102">
        <w:rPr>
          <w:rFonts w:ascii="Bell MT" w:hAnsi="Bell MT" w:cs="Bell MT"/>
        </w:rPr>
        <w:t>you</w:t>
      </w:r>
    </w:p>
    <w:p w14:paraId="08A466A7"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may</w:t>
      </w:r>
      <w:r w:rsidRPr="00041102">
        <w:rPr>
          <w:rFonts w:ascii="Bell MT" w:hAnsi="Bell MT" w:cs="Bell MT"/>
          <w:spacing w:val="-4"/>
        </w:rPr>
        <w:t xml:space="preserve"> </w:t>
      </w:r>
      <w:r w:rsidRPr="00041102">
        <w:rPr>
          <w:rFonts w:ascii="Bell MT" w:hAnsi="Bell MT" w:cs="Bell MT"/>
        </w:rPr>
        <w:t>add</w:t>
      </w:r>
      <w:r w:rsidRPr="00041102">
        <w:rPr>
          <w:rFonts w:ascii="Bell MT" w:hAnsi="Bell MT" w:cs="Bell MT"/>
          <w:spacing w:val="-3"/>
        </w:rPr>
        <w:t xml:space="preserve"> </w:t>
      </w:r>
      <w:r w:rsidRPr="00041102">
        <w:rPr>
          <w:rFonts w:ascii="Bell MT" w:hAnsi="Bell MT" w:cs="Bell MT"/>
        </w:rPr>
        <w:t>or</w:t>
      </w:r>
      <w:r w:rsidRPr="00041102">
        <w:rPr>
          <w:rFonts w:ascii="Bell MT" w:hAnsi="Bell MT" w:cs="Bell MT"/>
          <w:spacing w:val="-4"/>
        </w:rPr>
        <w:t xml:space="preserve"> </w:t>
      </w:r>
      <w:r w:rsidRPr="00041102">
        <w:rPr>
          <w:rFonts w:ascii="Bell MT" w:hAnsi="Bell MT" w:cs="Bell MT"/>
        </w:rPr>
        <w:t>drop</w:t>
      </w:r>
      <w:r w:rsidRPr="00041102">
        <w:rPr>
          <w:rFonts w:ascii="Bell MT" w:hAnsi="Bell MT" w:cs="Bell MT"/>
          <w:spacing w:val="-5"/>
        </w:rPr>
        <w:t xml:space="preserve"> </w:t>
      </w:r>
      <w:r w:rsidRPr="00041102">
        <w:rPr>
          <w:rFonts w:ascii="Bell MT" w:hAnsi="Bell MT" w:cs="Bell MT"/>
        </w:rPr>
        <w:t>courses</w:t>
      </w:r>
      <w:r w:rsidRPr="00041102">
        <w:rPr>
          <w:rFonts w:ascii="Bell MT" w:hAnsi="Bell MT" w:cs="Bell MT"/>
          <w:spacing w:val="-9"/>
        </w:rPr>
        <w:t xml:space="preserve"> </w:t>
      </w:r>
      <w:r w:rsidRPr="00041102">
        <w:rPr>
          <w:rFonts w:ascii="Bell MT" w:hAnsi="Bell MT" w:cs="Bell MT"/>
        </w:rPr>
        <w:t>via</w:t>
      </w:r>
      <w:r w:rsidRPr="00041102">
        <w:rPr>
          <w:rFonts w:ascii="Bell MT" w:hAnsi="Bell MT" w:cs="Bell MT"/>
          <w:spacing w:val="-4"/>
        </w:rPr>
        <w:t xml:space="preserve"> </w:t>
      </w:r>
      <w:r w:rsidRPr="00041102">
        <w:rPr>
          <w:rFonts w:ascii="Bell MT" w:hAnsi="Bell MT" w:cs="Bell MT"/>
        </w:rPr>
        <w:t>SIS</w:t>
      </w:r>
      <w:r w:rsidRPr="00041102">
        <w:rPr>
          <w:rFonts w:ascii="Bell MT" w:hAnsi="Bell MT" w:cs="Bell MT"/>
          <w:spacing w:val="-5"/>
        </w:rPr>
        <w:t xml:space="preserve"> </w:t>
      </w:r>
      <w:r w:rsidRPr="00041102">
        <w:rPr>
          <w:rFonts w:ascii="Bell MT" w:hAnsi="Bell MT" w:cs="Bell MT"/>
        </w:rPr>
        <w:t>web.</w:t>
      </w:r>
      <w:r w:rsidRPr="00041102">
        <w:rPr>
          <w:rFonts w:ascii="Bell MT" w:hAnsi="Bell MT" w:cs="Bell MT"/>
          <w:spacing w:val="40"/>
        </w:rPr>
        <w:t xml:space="preserve"> </w:t>
      </w:r>
      <w:r w:rsidRPr="00041102">
        <w:rPr>
          <w:rFonts w:ascii="Bell MT" w:hAnsi="Bell MT" w:cs="Bell MT"/>
        </w:rPr>
        <w:t>Please</w:t>
      </w:r>
      <w:r w:rsidRPr="00041102">
        <w:rPr>
          <w:rFonts w:ascii="Bell MT" w:hAnsi="Bell MT" w:cs="Bell MT"/>
          <w:spacing w:val="-8"/>
        </w:rPr>
        <w:t xml:space="preserve"> </w:t>
      </w:r>
      <w:r w:rsidRPr="00041102">
        <w:rPr>
          <w:rFonts w:ascii="Bell MT" w:hAnsi="Bell MT" w:cs="Bell MT"/>
        </w:rPr>
        <w:t>check</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inside</w:t>
      </w:r>
      <w:r w:rsidRPr="00041102">
        <w:rPr>
          <w:rFonts w:ascii="Bell MT" w:hAnsi="Bell MT" w:cs="Bell MT"/>
          <w:spacing w:val="-6"/>
        </w:rPr>
        <w:t xml:space="preserve"> </w:t>
      </w:r>
      <w:r w:rsidRPr="00041102">
        <w:rPr>
          <w:rFonts w:ascii="Bell MT" w:hAnsi="Bell MT" w:cs="Bell MT"/>
        </w:rPr>
        <w:t>cover</w:t>
      </w:r>
      <w:r w:rsidRPr="00041102">
        <w:rPr>
          <w:rFonts w:ascii="Bell MT" w:hAnsi="Bell MT" w:cs="Bell MT"/>
          <w:spacing w:val="-7"/>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the</w:t>
      </w:r>
      <w:r w:rsidRPr="00041102">
        <w:rPr>
          <w:rFonts w:ascii="Bell MT" w:hAnsi="Bell MT" w:cs="Bell MT"/>
          <w:spacing w:val="-1"/>
        </w:rPr>
        <w:t xml:space="preserve"> </w:t>
      </w:r>
      <w:r w:rsidRPr="00041102">
        <w:rPr>
          <w:rFonts w:ascii="Bell MT" w:hAnsi="Bell MT" w:cs="Bell MT"/>
        </w:rPr>
        <w:t>"Class</w:t>
      </w:r>
      <w:r w:rsidRPr="00041102">
        <w:rPr>
          <w:rFonts w:ascii="Bell MT" w:hAnsi="Bell MT" w:cs="Bell MT"/>
          <w:spacing w:val="-8"/>
        </w:rPr>
        <w:t xml:space="preserve"> </w:t>
      </w:r>
      <w:r w:rsidRPr="00041102">
        <w:rPr>
          <w:rFonts w:ascii="Bell MT" w:hAnsi="Bell MT" w:cs="Bell MT"/>
        </w:rPr>
        <w:t>Schedule</w:t>
      </w:r>
      <w:r w:rsidRPr="00041102">
        <w:rPr>
          <w:rFonts w:ascii="Bell MT" w:hAnsi="Bell MT" w:cs="Bell MT"/>
          <w:spacing w:val="-10"/>
        </w:rPr>
        <w:t xml:space="preserve"> </w:t>
      </w:r>
      <w:r w:rsidRPr="00041102">
        <w:rPr>
          <w:rFonts w:ascii="Bell MT" w:hAnsi="Bell MT" w:cs="Bell MT"/>
        </w:rPr>
        <w:t>and Registration Guide"</w:t>
      </w:r>
      <w:r w:rsidRPr="00041102">
        <w:rPr>
          <w:rFonts w:ascii="Bell MT" w:hAnsi="Bell MT" w:cs="Bell MT"/>
          <w:spacing w:val="-3"/>
        </w:rPr>
        <w:t xml:space="preserve"> </w:t>
      </w:r>
      <w:r w:rsidRPr="00041102">
        <w:rPr>
          <w:rFonts w:ascii="Bell MT" w:hAnsi="Bell MT" w:cs="Bell MT"/>
        </w:rPr>
        <w:t>(hereafter</w:t>
      </w:r>
      <w:r w:rsidRPr="00041102">
        <w:rPr>
          <w:rFonts w:ascii="Bell MT" w:hAnsi="Bell MT" w:cs="Bell MT"/>
          <w:spacing w:val="-3"/>
        </w:rPr>
        <w:t xml:space="preserve"> </w:t>
      </w:r>
      <w:r w:rsidRPr="00041102">
        <w:rPr>
          <w:rFonts w:ascii="Bell MT" w:hAnsi="Bell MT" w:cs="Bell MT"/>
        </w:rPr>
        <w:t>called CSRG) for deadlines</w:t>
      </w:r>
      <w:r w:rsidRPr="00041102">
        <w:rPr>
          <w:rFonts w:ascii="Bell MT" w:hAnsi="Bell MT" w:cs="Bell MT"/>
          <w:spacing w:val="-1"/>
        </w:rPr>
        <w:t xml:space="preserve"> </w:t>
      </w:r>
      <w:r w:rsidRPr="00041102">
        <w:rPr>
          <w:rFonts w:ascii="Bell MT" w:hAnsi="Bell MT" w:cs="Bell MT"/>
        </w:rPr>
        <w:t>and the process to add and drop (please note that courses</w:t>
      </w:r>
      <w:r w:rsidRPr="00041102">
        <w:rPr>
          <w:rFonts w:ascii="Bell MT" w:hAnsi="Bell MT" w:cs="Bell MT"/>
          <w:spacing w:val="-1"/>
        </w:rPr>
        <w:t xml:space="preserve"> </w:t>
      </w:r>
      <w:r w:rsidRPr="00041102">
        <w:rPr>
          <w:rFonts w:ascii="Bell MT" w:hAnsi="Bell MT" w:cs="Bell MT"/>
        </w:rPr>
        <w:t>have varying drop deadlines).</w:t>
      </w:r>
      <w:r w:rsidRPr="00041102">
        <w:rPr>
          <w:rFonts w:ascii="Bell MT" w:hAnsi="Bell MT" w:cs="Bell MT"/>
          <w:spacing w:val="40"/>
        </w:rPr>
        <w:t xml:space="preserve"> </w:t>
      </w:r>
      <w:r w:rsidRPr="00041102">
        <w:rPr>
          <w:rFonts w:ascii="Bell MT" w:hAnsi="Bell MT" w:cs="Bell MT"/>
        </w:rPr>
        <w:t>This publication</w:t>
      </w:r>
      <w:r w:rsidRPr="00041102">
        <w:rPr>
          <w:rFonts w:ascii="Bell MT" w:hAnsi="Bell MT" w:cs="Bell MT"/>
          <w:spacing w:val="-5"/>
        </w:rPr>
        <w:t xml:space="preserve"> </w:t>
      </w:r>
      <w:r w:rsidRPr="00041102">
        <w:rPr>
          <w:rFonts w:ascii="Bell MT" w:hAnsi="Bell MT" w:cs="Bell MT"/>
        </w:rPr>
        <w:t>is available</w:t>
      </w:r>
      <w:r w:rsidRPr="00041102">
        <w:rPr>
          <w:rFonts w:ascii="Bell MT" w:hAnsi="Bell MT" w:cs="Bell MT"/>
          <w:spacing w:val="-1"/>
        </w:rPr>
        <w:t xml:space="preserve"> </w:t>
      </w:r>
      <w:r w:rsidRPr="00041102">
        <w:rPr>
          <w:rFonts w:ascii="Bell MT" w:hAnsi="Bell MT" w:cs="Bell MT"/>
        </w:rPr>
        <w:t>each quarter</w:t>
      </w:r>
      <w:r w:rsidRPr="00041102">
        <w:rPr>
          <w:rFonts w:ascii="Bell MT" w:hAnsi="Bell MT" w:cs="Bell MT"/>
          <w:spacing w:val="-10"/>
        </w:rPr>
        <w:t xml:space="preserve"> </w:t>
      </w:r>
      <w:r w:rsidRPr="00041102">
        <w:rPr>
          <w:rFonts w:ascii="Bell MT" w:hAnsi="Bell MT" w:cs="Bell MT"/>
        </w:rPr>
        <w:t>at</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UC</w:t>
      </w:r>
      <w:r w:rsidRPr="00041102">
        <w:rPr>
          <w:rFonts w:ascii="Bell MT" w:hAnsi="Bell MT" w:cs="Bell MT"/>
          <w:spacing w:val="-6"/>
        </w:rPr>
        <w:t xml:space="preserve"> </w:t>
      </w:r>
      <w:r w:rsidRPr="00041102">
        <w:rPr>
          <w:rFonts w:ascii="Bell MT" w:hAnsi="Bell MT" w:cs="Bell MT"/>
        </w:rPr>
        <w:t>Davis</w:t>
      </w:r>
      <w:r w:rsidRPr="00041102">
        <w:rPr>
          <w:rFonts w:ascii="Bell MT" w:hAnsi="Bell MT" w:cs="Bell MT"/>
          <w:spacing w:val="-8"/>
        </w:rPr>
        <w:t xml:space="preserve"> </w:t>
      </w:r>
      <w:r w:rsidRPr="00041102">
        <w:rPr>
          <w:rFonts w:ascii="Bell MT" w:hAnsi="Bell MT" w:cs="Bell MT"/>
        </w:rPr>
        <w:t>Bookstore</w:t>
      </w:r>
      <w:r w:rsidRPr="00041102">
        <w:rPr>
          <w:rFonts w:ascii="Bell MT" w:hAnsi="Bell MT" w:cs="Bell MT"/>
          <w:spacing w:val="-14"/>
        </w:rPr>
        <w:t xml:space="preserve"> </w:t>
      </w:r>
      <w:r w:rsidRPr="00041102">
        <w:rPr>
          <w:rFonts w:ascii="Bell MT" w:hAnsi="Bell MT" w:cs="Bell MT"/>
        </w:rPr>
        <w:t>or</w:t>
      </w:r>
      <w:r w:rsidRPr="00041102">
        <w:rPr>
          <w:rFonts w:ascii="Bell MT" w:hAnsi="Bell MT" w:cs="Bell MT"/>
          <w:spacing w:val="-5"/>
        </w:rPr>
        <w:t xml:space="preserve"> </w:t>
      </w:r>
      <w:r w:rsidRPr="00041102">
        <w:rPr>
          <w:rFonts w:ascii="Bell MT" w:hAnsi="Bell MT" w:cs="Bell MT"/>
        </w:rPr>
        <w:t>on</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UC</w:t>
      </w:r>
      <w:r w:rsidRPr="00041102">
        <w:rPr>
          <w:rFonts w:ascii="Bell MT" w:hAnsi="Bell MT" w:cs="Bell MT"/>
          <w:spacing w:val="-6"/>
        </w:rPr>
        <w:t xml:space="preserve"> </w:t>
      </w:r>
      <w:r w:rsidRPr="00041102">
        <w:rPr>
          <w:rFonts w:ascii="Bell MT" w:hAnsi="Bell MT" w:cs="Bell MT"/>
        </w:rPr>
        <w:t>Davis</w:t>
      </w:r>
      <w:r w:rsidRPr="00041102">
        <w:rPr>
          <w:rFonts w:ascii="Bell MT" w:hAnsi="Bell MT" w:cs="Bell MT"/>
          <w:spacing w:val="-3"/>
        </w:rPr>
        <w:t xml:space="preserve"> </w:t>
      </w:r>
      <w:r w:rsidRPr="00041102">
        <w:rPr>
          <w:rFonts w:ascii="Bell MT" w:hAnsi="Bell MT" w:cs="Bell MT"/>
        </w:rPr>
        <w:t>webpage</w:t>
      </w:r>
      <w:r w:rsidRPr="00041102">
        <w:rPr>
          <w:rFonts w:ascii="Bell MT" w:hAnsi="Bell MT" w:cs="Bell MT"/>
          <w:spacing w:val="-12"/>
        </w:rPr>
        <w:t xml:space="preserve"> </w:t>
      </w:r>
      <w:r w:rsidRPr="00041102">
        <w:rPr>
          <w:rFonts w:ascii="Bell MT" w:hAnsi="Bell MT" w:cs="Bell MT"/>
        </w:rPr>
        <w:t>listed</w:t>
      </w:r>
      <w:r w:rsidRPr="00041102">
        <w:rPr>
          <w:rFonts w:ascii="Bell MT" w:hAnsi="Bell MT" w:cs="Bell MT"/>
          <w:spacing w:val="-7"/>
        </w:rPr>
        <w:t xml:space="preserve"> </w:t>
      </w:r>
      <w:r w:rsidRPr="00041102">
        <w:rPr>
          <w:rFonts w:ascii="Bell MT" w:hAnsi="Bell MT" w:cs="Bell MT"/>
        </w:rPr>
        <w:t>below.</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scheduled meeting</w:t>
      </w:r>
      <w:r w:rsidRPr="00041102">
        <w:rPr>
          <w:rFonts w:ascii="Bell MT" w:hAnsi="Bell MT" w:cs="Bell MT"/>
          <w:spacing w:val="-2"/>
        </w:rPr>
        <w:t xml:space="preserve"> </w:t>
      </w:r>
      <w:r w:rsidRPr="00041102">
        <w:rPr>
          <w:rFonts w:ascii="Bell MT" w:hAnsi="Bell MT" w:cs="Bell MT"/>
        </w:rPr>
        <w:t>times of any of your courses</w:t>
      </w:r>
      <w:r w:rsidRPr="00041102">
        <w:rPr>
          <w:rFonts w:ascii="Bell MT" w:hAnsi="Bell MT" w:cs="Bell MT"/>
          <w:spacing w:val="-2"/>
        </w:rPr>
        <w:t xml:space="preserve"> </w:t>
      </w:r>
      <w:r w:rsidRPr="00041102">
        <w:rPr>
          <w:rFonts w:ascii="Bell MT" w:hAnsi="Bell MT" w:cs="Bell MT"/>
        </w:rPr>
        <w:t>overlap, the system won’t allow you to register,</w:t>
      </w:r>
      <w:r w:rsidRPr="00041102">
        <w:rPr>
          <w:rFonts w:ascii="Bell MT" w:hAnsi="Bell MT" w:cs="Bell MT"/>
          <w:spacing w:val="-2"/>
        </w:rPr>
        <w:t xml:space="preserve"> </w:t>
      </w:r>
      <w:r w:rsidRPr="00041102">
        <w:rPr>
          <w:rFonts w:ascii="Bell MT" w:hAnsi="Bell MT" w:cs="Bell MT"/>
        </w:rPr>
        <w:t>so you must obtain a Permission</w:t>
      </w:r>
      <w:r w:rsidRPr="00041102">
        <w:rPr>
          <w:rFonts w:ascii="Bell MT" w:hAnsi="Bell MT" w:cs="Bell MT"/>
          <w:spacing w:val="-4"/>
        </w:rPr>
        <w:t xml:space="preserve"> </w:t>
      </w:r>
      <w:r w:rsidRPr="00041102">
        <w:rPr>
          <w:rFonts w:ascii="Bell MT" w:hAnsi="Bell MT" w:cs="Bell MT"/>
        </w:rPr>
        <w:t>to Add number (PTA) from the department</w:t>
      </w:r>
      <w:r w:rsidRPr="00041102">
        <w:rPr>
          <w:rFonts w:ascii="Bell MT" w:hAnsi="Bell MT" w:cs="Bell MT"/>
          <w:spacing w:val="-4"/>
        </w:rPr>
        <w:t xml:space="preserve"> </w:t>
      </w:r>
      <w:r w:rsidRPr="00041102">
        <w:rPr>
          <w:rFonts w:ascii="Bell MT" w:hAnsi="Bell MT" w:cs="Bell MT"/>
        </w:rPr>
        <w:t>that offers the course.</w:t>
      </w:r>
    </w:p>
    <w:p w14:paraId="2602C00E" w14:textId="77777777" w:rsidR="00041102" w:rsidRPr="00041102" w:rsidRDefault="00041102" w:rsidP="00041102">
      <w:pPr>
        <w:widowControl w:val="0"/>
        <w:kinsoku w:val="0"/>
        <w:overflowPunct w:val="0"/>
        <w:autoSpaceDE w:val="0"/>
        <w:autoSpaceDN w:val="0"/>
        <w:adjustRightInd w:val="0"/>
        <w:spacing w:before="2" w:line="244" w:lineRule="auto"/>
        <w:ind w:right="171"/>
        <w:rPr>
          <w:rFonts w:ascii="Bell MT" w:hAnsi="Bell MT" w:cs="Bell MT"/>
        </w:rPr>
      </w:pPr>
      <w:r w:rsidRPr="00041102">
        <w:rPr>
          <w:rFonts w:ascii="Bell MT" w:hAnsi="Bell MT" w:cs="Bell MT"/>
        </w:rPr>
        <w:t>You must</w:t>
      </w:r>
      <w:r w:rsidRPr="00041102">
        <w:rPr>
          <w:rFonts w:ascii="Bell MT" w:hAnsi="Bell MT" w:cs="Bell MT"/>
          <w:spacing w:val="-3"/>
        </w:rPr>
        <w:t xml:space="preserve"> </w:t>
      </w:r>
      <w:r w:rsidRPr="00041102">
        <w:rPr>
          <w:rFonts w:ascii="Bell MT" w:hAnsi="Bell MT" w:cs="Bell MT"/>
        </w:rPr>
        <w:t>also</w:t>
      </w:r>
      <w:r w:rsidRPr="00041102">
        <w:rPr>
          <w:rFonts w:ascii="Bell MT" w:hAnsi="Bell MT" w:cs="Bell MT"/>
          <w:spacing w:val="-2"/>
        </w:rPr>
        <w:t xml:space="preserve"> </w:t>
      </w:r>
      <w:r w:rsidRPr="00041102">
        <w:rPr>
          <w:rFonts w:ascii="Bell MT" w:hAnsi="Bell MT" w:cs="Bell MT"/>
        </w:rPr>
        <w:t>obtain</w:t>
      </w:r>
      <w:r w:rsidRPr="00041102">
        <w:rPr>
          <w:rFonts w:ascii="Bell MT" w:hAnsi="Bell MT" w:cs="Bell MT"/>
          <w:spacing w:val="-6"/>
        </w:rPr>
        <w:t xml:space="preserve"> </w:t>
      </w:r>
      <w:r w:rsidRPr="00041102">
        <w:rPr>
          <w:rFonts w:ascii="Bell MT" w:hAnsi="Bell MT" w:cs="Bell MT"/>
        </w:rPr>
        <w:t>a PTA</w:t>
      </w:r>
      <w:r w:rsidRPr="00041102">
        <w:rPr>
          <w:rFonts w:ascii="Bell MT" w:hAnsi="Bell MT" w:cs="Bell MT"/>
          <w:spacing w:val="-2"/>
        </w:rPr>
        <w:t xml:space="preserve"> </w:t>
      </w:r>
      <w:r w:rsidRPr="00041102">
        <w:rPr>
          <w:rFonts w:ascii="Bell MT" w:hAnsi="Bell MT" w:cs="Bell MT"/>
        </w:rPr>
        <w:t>for</w:t>
      </w:r>
      <w:r w:rsidRPr="00041102">
        <w:rPr>
          <w:rFonts w:ascii="Bell MT" w:hAnsi="Bell MT" w:cs="Bell MT"/>
          <w:spacing w:val="-2"/>
        </w:rPr>
        <w:t xml:space="preserve"> </w:t>
      </w:r>
      <w:r w:rsidRPr="00041102">
        <w:rPr>
          <w:rFonts w:ascii="Bell MT" w:hAnsi="Bell MT" w:cs="Bell MT"/>
        </w:rPr>
        <w:t>any course</w:t>
      </w:r>
      <w:r w:rsidRPr="00041102">
        <w:rPr>
          <w:rFonts w:ascii="Bell MT" w:hAnsi="Bell MT" w:cs="Bell MT"/>
          <w:spacing w:val="-8"/>
        </w:rPr>
        <w:t xml:space="preserve"> </w:t>
      </w:r>
      <w:r w:rsidRPr="00041102">
        <w:rPr>
          <w:rFonts w:ascii="Bell MT" w:hAnsi="Bell MT" w:cs="Bell MT"/>
        </w:rPr>
        <w:t>that</w:t>
      </w:r>
      <w:r w:rsidRPr="00041102">
        <w:rPr>
          <w:rFonts w:ascii="Bell MT" w:hAnsi="Bell MT" w:cs="Bell MT"/>
          <w:spacing w:val="-2"/>
        </w:rPr>
        <w:t xml:space="preserve"> </w:t>
      </w:r>
      <w:r w:rsidRPr="00041102">
        <w:rPr>
          <w:rFonts w:ascii="Bell MT" w:hAnsi="Bell MT" w:cs="Bell MT"/>
        </w:rPr>
        <w:t>is full.</w:t>
      </w:r>
      <w:r w:rsidRPr="00041102">
        <w:rPr>
          <w:rFonts w:ascii="Bell MT" w:hAnsi="Bell MT" w:cs="Bell MT"/>
          <w:spacing w:val="80"/>
          <w:w w:val="150"/>
        </w:rPr>
        <w:t xml:space="preserve"> </w:t>
      </w:r>
      <w:r w:rsidRPr="00041102">
        <w:rPr>
          <w:rFonts w:ascii="Bell MT" w:hAnsi="Bell MT" w:cs="Bell MT"/>
        </w:rPr>
        <w:t>This</w:t>
      </w:r>
      <w:r w:rsidRPr="00041102">
        <w:rPr>
          <w:rFonts w:ascii="Bell MT" w:hAnsi="Bell MT" w:cs="Bell MT"/>
          <w:spacing w:val="-4"/>
        </w:rPr>
        <w:t xml:space="preserve"> </w:t>
      </w:r>
      <w:r w:rsidRPr="00041102">
        <w:rPr>
          <w:rFonts w:ascii="Bell MT" w:hAnsi="Bell MT" w:cs="Bell MT"/>
        </w:rPr>
        <w:t>sometimes</w:t>
      </w:r>
      <w:r w:rsidRPr="00041102">
        <w:rPr>
          <w:rFonts w:ascii="Bell MT" w:hAnsi="Bell MT" w:cs="Bell MT"/>
          <w:spacing w:val="-9"/>
        </w:rPr>
        <w:t xml:space="preserve"> </w:t>
      </w:r>
      <w:r w:rsidRPr="00041102">
        <w:rPr>
          <w:rFonts w:ascii="Bell MT" w:hAnsi="Bell MT" w:cs="Bell MT"/>
        </w:rPr>
        <w:t>requires</w:t>
      </w:r>
      <w:r w:rsidRPr="00041102">
        <w:rPr>
          <w:rFonts w:ascii="Bell MT" w:hAnsi="Bell MT" w:cs="Bell MT"/>
          <w:spacing w:val="-7"/>
        </w:rPr>
        <w:t xml:space="preserve"> </w:t>
      </w:r>
      <w:r w:rsidRPr="00041102">
        <w:rPr>
          <w:rFonts w:ascii="Bell MT" w:hAnsi="Bell MT" w:cs="Bell MT"/>
        </w:rPr>
        <w:t>obtaining permission</w:t>
      </w:r>
      <w:r w:rsidRPr="00041102">
        <w:rPr>
          <w:rFonts w:ascii="Bell MT" w:hAnsi="Bell MT" w:cs="Bell MT"/>
          <w:spacing w:val="-15"/>
        </w:rPr>
        <w:t xml:space="preserve"> </w:t>
      </w:r>
      <w:r w:rsidRPr="00041102">
        <w:rPr>
          <w:rFonts w:ascii="Bell MT" w:hAnsi="Bell MT" w:cs="Bell MT"/>
        </w:rPr>
        <w:t>from</w:t>
      </w:r>
      <w:r w:rsidRPr="00041102">
        <w:rPr>
          <w:rFonts w:ascii="Bell MT" w:hAnsi="Bell MT" w:cs="Bell MT"/>
          <w:spacing w:val="-12"/>
        </w:rPr>
        <w:t xml:space="preserve"> </w:t>
      </w:r>
      <w:r w:rsidRPr="00041102">
        <w:rPr>
          <w:rFonts w:ascii="Bell MT" w:hAnsi="Bell MT" w:cs="Bell MT"/>
        </w:rPr>
        <w:t>the</w:t>
      </w:r>
      <w:r w:rsidRPr="00041102">
        <w:rPr>
          <w:rFonts w:ascii="Bell MT" w:hAnsi="Bell MT" w:cs="Bell MT"/>
          <w:spacing w:val="-9"/>
        </w:rPr>
        <w:t xml:space="preserve"> </w:t>
      </w:r>
      <w:r w:rsidRPr="00041102">
        <w:rPr>
          <w:rFonts w:ascii="Bell MT" w:hAnsi="Bell MT" w:cs="Bell MT"/>
        </w:rPr>
        <w:t>instructor,</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2"/>
        </w:rPr>
        <w:t xml:space="preserve"> </w:t>
      </w:r>
      <w:r w:rsidRPr="00041102">
        <w:rPr>
          <w:rFonts w:ascii="Bell MT" w:hAnsi="Bell MT" w:cs="Bell MT"/>
        </w:rPr>
        <w:t>sure</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7"/>
        </w:rPr>
        <w:t xml:space="preserve"> </w:t>
      </w:r>
      <w:r w:rsidRPr="00041102">
        <w:rPr>
          <w:rFonts w:ascii="Bell MT" w:hAnsi="Bell MT" w:cs="Bell MT"/>
        </w:rPr>
        <w:t>check</w:t>
      </w:r>
      <w:r w:rsidRPr="00041102">
        <w:rPr>
          <w:rFonts w:ascii="Bell MT" w:hAnsi="Bell MT" w:cs="Bell MT"/>
          <w:spacing w:val="-9"/>
        </w:rPr>
        <w:t xml:space="preserve"> </w:t>
      </w:r>
      <w:r w:rsidRPr="00041102">
        <w:rPr>
          <w:rFonts w:ascii="Bell MT" w:hAnsi="Bell MT" w:cs="Bell MT"/>
        </w:rPr>
        <w:t>with</w:t>
      </w:r>
      <w:r w:rsidRPr="00041102">
        <w:rPr>
          <w:rFonts w:ascii="Bell MT" w:hAnsi="Bell MT" w:cs="Bell MT"/>
          <w:spacing w:val="-9"/>
        </w:rPr>
        <w:t xml:space="preserve"> </w:t>
      </w:r>
      <w:r w:rsidRPr="00041102">
        <w:rPr>
          <w:rFonts w:ascii="Bell MT" w:hAnsi="Bell MT" w:cs="Bell MT"/>
        </w:rPr>
        <w:t>the</w:t>
      </w:r>
      <w:r w:rsidRPr="00041102">
        <w:rPr>
          <w:rFonts w:ascii="Bell MT" w:hAnsi="Bell MT" w:cs="Bell MT"/>
          <w:spacing w:val="-9"/>
        </w:rPr>
        <w:t xml:space="preserve"> </w:t>
      </w:r>
      <w:r w:rsidRPr="00041102">
        <w:rPr>
          <w:rFonts w:ascii="Bell MT" w:hAnsi="Bell MT" w:cs="Bell MT"/>
        </w:rPr>
        <w:t>administrative</w:t>
      </w:r>
      <w:r w:rsidRPr="00041102">
        <w:rPr>
          <w:rFonts w:ascii="Bell MT" w:hAnsi="Bell MT" w:cs="Bell MT"/>
          <w:spacing w:val="-18"/>
        </w:rPr>
        <w:t xml:space="preserve"> </w:t>
      </w:r>
      <w:r w:rsidRPr="00041102">
        <w:rPr>
          <w:rFonts w:ascii="Bell MT" w:hAnsi="Bell MT" w:cs="Bell MT"/>
        </w:rPr>
        <w:t>department</w:t>
      </w:r>
      <w:r w:rsidRPr="00041102">
        <w:rPr>
          <w:rFonts w:ascii="Bell MT" w:hAnsi="Bell MT" w:cs="Bell MT"/>
          <w:spacing w:val="-14"/>
        </w:rPr>
        <w:t xml:space="preserve"> </w:t>
      </w:r>
      <w:r w:rsidRPr="00041102">
        <w:rPr>
          <w:rFonts w:ascii="Bell MT" w:hAnsi="Bell MT" w:cs="Bell MT"/>
        </w:rPr>
        <w:t>prior</w:t>
      </w:r>
      <w:r w:rsidRPr="00041102">
        <w:rPr>
          <w:rFonts w:ascii="Bell MT" w:hAnsi="Bell MT" w:cs="Bell MT"/>
          <w:spacing w:val="-10"/>
        </w:rPr>
        <w:t xml:space="preserve"> </w:t>
      </w:r>
      <w:r w:rsidRPr="00041102">
        <w:rPr>
          <w:rFonts w:ascii="Bell MT" w:hAnsi="Bell MT" w:cs="Bell MT"/>
        </w:rPr>
        <w:t>to requesting a PTA.</w:t>
      </w:r>
    </w:p>
    <w:p w14:paraId="528E9314" w14:textId="77777777" w:rsidR="00041102" w:rsidRPr="00041102" w:rsidRDefault="00041102" w:rsidP="00041102">
      <w:pPr>
        <w:widowControl w:val="0"/>
        <w:kinsoku w:val="0"/>
        <w:overflowPunct w:val="0"/>
        <w:autoSpaceDE w:val="0"/>
        <w:autoSpaceDN w:val="0"/>
        <w:adjustRightInd w:val="0"/>
        <w:spacing w:line="244" w:lineRule="auto"/>
        <w:ind w:right="95"/>
        <w:rPr>
          <w:rFonts w:ascii="Bell MT" w:hAnsi="Bell MT" w:cs="Bell MT"/>
          <w:spacing w:val="-2"/>
        </w:rPr>
      </w:pPr>
      <w:r w:rsidRPr="00041102">
        <w:rPr>
          <w:rFonts w:ascii="Bell MT" w:hAnsi="Bell MT" w:cs="Bell MT"/>
        </w:rPr>
        <w:t>After</w:t>
      </w:r>
      <w:r w:rsidRPr="00041102">
        <w:rPr>
          <w:rFonts w:ascii="Bell MT" w:hAnsi="Bell MT" w:cs="Bell MT"/>
          <w:spacing w:val="-9"/>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first</w:t>
      </w:r>
      <w:r w:rsidRPr="00041102">
        <w:rPr>
          <w:rFonts w:ascii="Bell MT" w:hAnsi="Bell MT" w:cs="Bell MT"/>
          <w:spacing w:val="-6"/>
        </w:rPr>
        <w:t xml:space="preserve"> </w:t>
      </w:r>
      <w:r w:rsidRPr="00041102">
        <w:rPr>
          <w:rFonts w:ascii="Bell MT" w:hAnsi="Bell MT" w:cs="Bell MT"/>
        </w:rPr>
        <w:t>quarter,</w:t>
      </w:r>
      <w:r w:rsidRPr="00041102">
        <w:rPr>
          <w:rFonts w:ascii="Bell MT" w:hAnsi="Bell MT" w:cs="Bell MT"/>
          <w:spacing w:val="-10"/>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registration</w:t>
      </w:r>
      <w:r w:rsidRPr="00041102">
        <w:rPr>
          <w:rFonts w:ascii="Bell MT" w:hAnsi="Bell MT" w:cs="Bell MT"/>
          <w:spacing w:val="-14"/>
        </w:rPr>
        <w:t xml:space="preserve"> </w:t>
      </w:r>
      <w:r w:rsidRPr="00041102">
        <w:rPr>
          <w:rFonts w:ascii="Bell MT" w:hAnsi="Bell MT" w:cs="Bell MT"/>
        </w:rPr>
        <w:t>process</w:t>
      </w:r>
      <w:r w:rsidRPr="00041102">
        <w:rPr>
          <w:rFonts w:ascii="Bell MT" w:hAnsi="Bell MT" w:cs="Bell MT"/>
          <w:spacing w:val="-10"/>
        </w:rPr>
        <w:t xml:space="preserve"> </w:t>
      </w:r>
      <w:r w:rsidRPr="00041102">
        <w:rPr>
          <w:rFonts w:ascii="Bell MT" w:hAnsi="Bell MT" w:cs="Bell MT"/>
        </w:rPr>
        <w:t>should</w:t>
      </w:r>
      <w:r w:rsidRPr="00041102">
        <w:rPr>
          <w:rFonts w:ascii="Bell MT" w:hAnsi="Bell MT" w:cs="Bell MT"/>
          <w:spacing w:val="-10"/>
        </w:rPr>
        <w:t xml:space="preserve"> </w:t>
      </w:r>
      <w:r w:rsidRPr="00041102">
        <w:rPr>
          <w:rFonts w:ascii="Bell MT" w:hAnsi="Bell MT" w:cs="Bell MT"/>
        </w:rPr>
        <w:t>be</w:t>
      </w:r>
      <w:r w:rsidRPr="00041102">
        <w:rPr>
          <w:rFonts w:ascii="Bell MT" w:hAnsi="Bell MT" w:cs="Bell MT"/>
          <w:spacing w:val="-4"/>
        </w:rPr>
        <w:t xml:space="preserve"> </w:t>
      </w:r>
      <w:r w:rsidRPr="00041102">
        <w:rPr>
          <w:rFonts w:ascii="Bell MT" w:hAnsi="Bell MT" w:cs="Bell MT"/>
        </w:rPr>
        <w:t>relatively</w:t>
      </w:r>
      <w:r w:rsidRPr="00041102">
        <w:rPr>
          <w:rFonts w:ascii="Bell MT" w:hAnsi="Bell MT" w:cs="Bell MT"/>
          <w:spacing w:val="-13"/>
        </w:rPr>
        <w:t xml:space="preserve"> </w:t>
      </w:r>
      <w:r w:rsidRPr="00041102">
        <w:rPr>
          <w:rFonts w:ascii="Bell MT" w:hAnsi="Bell MT" w:cs="Bell MT"/>
        </w:rPr>
        <w:t>simple.</w:t>
      </w:r>
      <w:r w:rsidRPr="00041102">
        <w:rPr>
          <w:rFonts w:ascii="Bell MT" w:hAnsi="Bell MT" w:cs="Bell MT"/>
          <w:spacing w:val="40"/>
        </w:rPr>
        <w:t xml:space="preserve"> </w:t>
      </w:r>
      <w:r w:rsidRPr="00041102">
        <w:rPr>
          <w:rFonts w:ascii="Bell MT" w:hAnsi="Bell MT" w:cs="Bell MT"/>
        </w:rPr>
        <w:t>You</w:t>
      </w:r>
      <w:r w:rsidRPr="00041102">
        <w:rPr>
          <w:rFonts w:ascii="Bell MT" w:hAnsi="Bell MT" w:cs="Bell MT"/>
          <w:spacing w:val="-3"/>
        </w:rPr>
        <w:t xml:space="preserve"> </w:t>
      </w:r>
      <w:r w:rsidRPr="00041102">
        <w:rPr>
          <w:rFonts w:ascii="Bell MT" w:hAnsi="Bell MT" w:cs="Bell MT"/>
        </w:rPr>
        <w:t>will</w:t>
      </w:r>
      <w:r w:rsidRPr="00041102">
        <w:rPr>
          <w:rFonts w:ascii="Bell MT" w:hAnsi="Bell MT" w:cs="Bell MT"/>
          <w:spacing w:val="-5"/>
        </w:rPr>
        <w:t xml:space="preserve"> </w:t>
      </w:r>
      <w:r w:rsidRPr="00041102">
        <w:rPr>
          <w:rFonts w:ascii="Bell MT" w:hAnsi="Bell MT" w:cs="Bell MT"/>
        </w:rPr>
        <w:t>get the best start if you pay attention</w:t>
      </w:r>
      <w:r w:rsidRPr="00041102">
        <w:rPr>
          <w:rFonts w:ascii="Bell MT" w:hAnsi="Bell MT" w:cs="Bell MT"/>
          <w:spacing w:val="-4"/>
        </w:rPr>
        <w:t xml:space="preserve"> </w:t>
      </w:r>
      <w:r w:rsidRPr="00041102">
        <w:rPr>
          <w:rFonts w:ascii="Bell MT" w:hAnsi="Bell MT" w:cs="Bell MT"/>
        </w:rPr>
        <w:t>to the early steps in the process.</w:t>
      </w:r>
      <w:r w:rsidRPr="00041102">
        <w:rPr>
          <w:rFonts w:ascii="Bell MT" w:hAnsi="Bell MT" w:cs="Bell MT"/>
          <w:spacing w:val="40"/>
        </w:rPr>
        <w:t xml:space="preserve"> </w:t>
      </w:r>
      <w:r w:rsidRPr="00041102">
        <w:rPr>
          <w:rFonts w:ascii="Bell MT" w:hAnsi="Bell MT" w:cs="Bell MT"/>
        </w:rPr>
        <w:t>In practice, curriculum planning</w:t>
      </w:r>
      <w:r w:rsidRPr="00041102">
        <w:rPr>
          <w:rFonts w:ascii="Bell MT" w:hAnsi="Bell MT" w:cs="Bell MT"/>
          <w:spacing w:val="-1"/>
        </w:rPr>
        <w:t xml:space="preserve"> </w:t>
      </w:r>
      <w:r w:rsidRPr="00041102">
        <w:rPr>
          <w:rFonts w:ascii="Bell MT" w:hAnsi="Bell MT" w:cs="Bell MT"/>
        </w:rPr>
        <w:t>is a matter of defining</w:t>
      </w:r>
      <w:r w:rsidRPr="00041102">
        <w:rPr>
          <w:rFonts w:ascii="Bell MT" w:hAnsi="Bell MT" w:cs="Bell MT"/>
          <w:spacing w:val="-1"/>
        </w:rPr>
        <w:t xml:space="preserve"> </w:t>
      </w:r>
      <w:r w:rsidRPr="00041102">
        <w:rPr>
          <w:rFonts w:ascii="Bell MT" w:hAnsi="Bell MT" w:cs="Bell MT"/>
        </w:rPr>
        <w:t>the courses your Guidance</w:t>
      </w:r>
      <w:r w:rsidRPr="00041102">
        <w:rPr>
          <w:rFonts w:ascii="Bell MT" w:hAnsi="Bell MT" w:cs="Bell MT"/>
          <w:spacing w:val="-1"/>
        </w:rPr>
        <w:t xml:space="preserve"> </w:t>
      </w:r>
      <w:r w:rsidRPr="00041102">
        <w:rPr>
          <w:rFonts w:ascii="Bell MT" w:hAnsi="Bell MT" w:cs="Bell MT"/>
        </w:rPr>
        <w:t>Committee</w:t>
      </w:r>
      <w:r w:rsidRPr="00041102">
        <w:rPr>
          <w:rFonts w:ascii="Bell MT" w:hAnsi="Bell MT" w:cs="Bell MT"/>
          <w:spacing w:val="-4"/>
        </w:rPr>
        <w:t xml:space="preserve"> </w:t>
      </w:r>
      <w:r w:rsidRPr="00041102">
        <w:rPr>
          <w:rFonts w:ascii="Bell MT" w:hAnsi="Bell MT" w:cs="Bell MT"/>
        </w:rPr>
        <w:t>(GC) requires</w:t>
      </w:r>
      <w:r w:rsidRPr="00041102">
        <w:rPr>
          <w:rFonts w:ascii="Bell MT" w:hAnsi="Bell MT" w:cs="Bell MT"/>
          <w:spacing w:val="-1"/>
        </w:rPr>
        <w:t xml:space="preserve"> </w:t>
      </w:r>
      <w:r w:rsidRPr="00041102">
        <w:rPr>
          <w:rFonts w:ascii="Bell MT" w:hAnsi="Bell MT" w:cs="Bell MT"/>
        </w:rPr>
        <w:t>of you, while preserving</w:t>
      </w:r>
      <w:r w:rsidRPr="00041102">
        <w:rPr>
          <w:rFonts w:ascii="Bell MT" w:hAnsi="Bell MT" w:cs="Bell MT"/>
          <w:spacing w:val="-1"/>
        </w:rPr>
        <w:t xml:space="preserve"> </w:t>
      </w:r>
      <w:r w:rsidRPr="00041102">
        <w:rPr>
          <w:rFonts w:ascii="Bell MT" w:hAnsi="Bell MT" w:cs="Bell MT"/>
        </w:rPr>
        <w:t>the option of revising your curriculum</w:t>
      </w:r>
      <w:r w:rsidRPr="00041102">
        <w:rPr>
          <w:rFonts w:ascii="Bell MT" w:hAnsi="Bell MT" w:cs="Bell MT"/>
          <w:spacing w:val="-3"/>
        </w:rPr>
        <w:t xml:space="preserve"> </w:t>
      </w:r>
      <w:r w:rsidRPr="00041102">
        <w:rPr>
          <w:rFonts w:ascii="Bell MT" w:hAnsi="Bell MT" w:cs="Bell MT"/>
        </w:rPr>
        <w:t>as experience</w:t>
      </w:r>
      <w:r w:rsidRPr="00041102">
        <w:rPr>
          <w:rFonts w:ascii="Bell MT" w:hAnsi="Bell MT" w:cs="Bell MT"/>
          <w:spacing w:val="-2"/>
        </w:rPr>
        <w:t xml:space="preserve"> </w:t>
      </w:r>
      <w:r w:rsidRPr="00041102">
        <w:rPr>
          <w:rFonts w:ascii="Bell MT" w:hAnsi="Bell MT" w:cs="Bell MT"/>
        </w:rPr>
        <w:t>or schedule changes dictates.</w:t>
      </w:r>
      <w:r w:rsidRPr="00041102">
        <w:rPr>
          <w:rFonts w:ascii="Bell MT" w:hAnsi="Bell MT" w:cs="Bell MT"/>
          <w:spacing w:val="40"/>
        </w:rPr>
        <w:t xml:space="preserve"> </w:t>
      </w:r>
      <w:r w:rsidRPr="00041102">
        <w:rPr>
          <w:rFonts w:ascii="Bell MT" w:hAnsi="Bell MT" w:cs="Bell MT"/>
        </w:rPr>
        <w:t>While we cannot specify curriculum</w:t>
      </w:r>
      <w:r w:rsidRPr="00041102">
        <w:rPr>
          <w:rFonts w:ascii="Bell MT" w:hAnsi="Bell MT" w:cs="Bell MT"/>
          <w:spacing w:val="-7"/>
        </w:rPr>
        <w:t xml:space="preserve"> </w:t>
      </w:r>
      <w:r w:rsidRPr="00041102">
        <w:rPr>
          <w:rFonts w:ascii="Bell MT" w:hAnsi="Bell MT" w:cs="Bell MT"/>
        </w:rPr>
        <w:t>planning</w:t>
      </w:r>
      <w:r w:rsidRPr="00041102">
        <w:rPr>
          <w:rFonts w:ascii="Bell MT" w:hAnsi="Bell MT" w:cs="Bell MT"/>
          <w:spacing w:val="-1"/>
        </w:rPr>
        <w:t xml:space="preserve"> </w:t>
      </w:r>
      <w:r w:rsidRPr="00041102">
        <w:rPr>
          <w:rFonts w:ascii="Bell MT" w:hAnsi="Bell MT" w:cs="Bell MT"/>
        </w:rPr>
        <w:t>completely</w:t>
      </w:r>
      <w:r w:rsidRPr="00041102">
        <w:rPr>
          <w:rFonts w:ascii="Bell MT" w:hAnsi="Bell MT" w:cs="Bell MT"/>
          <w:spacing w:val="-5"/>
        </w:rPr>
        <w:t xml:space="preserve"> </w:t>
      </w:r>
      <w:r w:rsidRPr="00041102">
        <w:rPr>
          <w:rFonts w:ascii="Bell MT" w:hAnsi="Bell MT" w:cs="Bell MT"/>
        </w:rPr>
        <w:t>in advance,</w:t>
      </w:r>
      <w:r w:rsidRPr="00041102">
        <w:rPr>
          <w:rFonts w:ascii="Bell MT" w:hAnsi="Bell MT" w:cs="Bell MT"/>
          <w:spacing w:val="-2"/>
        </w:rPr>
        <w:t xml:space="preserve"> </w:t>
      </w:r>
      <w:r w:rsidRPr="00041102">
        <w:rPr>
          <w:rFonts w:ascii="Bell MT" w:hAnsi="Bell MT" w:cs="Bell MT"/>
        </w:rPr>
        <w:t>we can help you by</w:t>
      </w:r>
      <w:r w:rsidRPr="00041102">
        <w:rPr>
          <w:rFonts w:ascii="Bell MT" w:hAnsi="Bell MT" w:cs="Bell MT"/>
          <w:spacing w:val="-6"/>
        </w:rPr>
        <w:t xml:space="preserve"> </w:t>
      </w:r>
      <w:r w:rsidRPr="00041102">
        <w:rPr>
          <w:rFonts w:ascii="Bell MT" w:hAnsi="Bell MT" w:cs="Bell MT"/>
        </w:rPr>
        <w:t>showing</w:t>
      </w:r>
      <w:r w:rsidRPr="00041102">
        <w:rPr>
          <w:rFonts w:ascii="Bell MT" w:hAnsi="Bell MT" w:cs="Bell MT"/>
          <w:spacing w:val="-10"/>
        </w:rPr>
        <w:t xml:space="preserve"> </w:t>
      </w: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how</w:t>
      </w:r>
      <w:r w:rsidRPr="00041102">
        <w:rPr>
          <w:rFonts w:ascii="Bell MT" w:hAnsi="Bell MT" w:cs="Bell MT"/>
          <w:spacing w:val="-6"/>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proceed.</w:t>
      </w:r>
      <w:r w:rsidRPr="00041102">
        <w:rPr>
          <w:rFonts w:ascii="Bell MT" w:hAnsi="Bell MT" w:cs="Bell MT"/>
          <w:spacing w:val="40"/>
        </w:rPr>
        <w:t xml:space="preserve"> </w:t>
      </w:r>
      <w:r w:rsidRPr="00041102">
        <w:rPr>
          <w:rFonts w:ascii="Bell MT" w:hAnsi="Bell MT" w:cs="Bell MT"/>
        </w:rPr>
        <w:t>This</w:t>
      </w:r>
      <w:r w:rsidRPr="00041102">
        <w:rPr>
          <w:rFonts w:ascii="Bell MT" w:hAnsi="Bell MT" w:cs="Bell MT"/>
          <w:spacing w:val="-7"/>
        </w:rPr>
        <w:t xml:space="preserve"> </w:t>
      </w:r>
      <w:r w:rsidRPr="00041102">
        <w:rPr>
          <w:rFonts w:ascii="Bell MT" w:hAnsi="Bell MT" w:cs="Bell MT"/>
        </w:rPr>
        <w:t>is</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subject</w:t>
      </w:r>
      <w:r w:rsidRPr="00041102">
        <w:rPr>
          <w:rFonts w:ascii="Bell MT" w:hAnsi="Bell MT" w:cs="Bell MT"/>
          <w:spacing w:val="-9"/>
        </w:rPr>
        <w:t xml:space="preserve"> </w:t>
      </w:r>
      <w:r w:rsidRPr="00041102">
        <w:rPr>
          <w:rFonts w:ascii="Bell MT" w:hAnsi="Bell MT" w:cs="Bell MT"/>
        </w:rPr>
        <w:t>matter</w:t>
      </w:r>
      <w:r w:rsidRPr="00041102">
        <w:rPr>
          <w:rFonts w:ascii="Bell MT" w:hAnsi="Bell MT" w:cs="Bell MT"/>
          <w:spacing w:val="-10"/>
        </w:rPr>
        <w:t xml:space="preserve"> </w:t>
      </w:r>
      <w:r w:rsidRPr="00041102">
        <w:rPr>
          <w:rFonts w:ascii="Bell MT" w:hAnsi="Bell MT" w:cs="Bell MT"/>
        </w:rPr>
        <w:t>in</w:t>
      </w:r>
      <w:r w:rsidRPr="00041102">
        <w:rPr>
          <w:rFonts w:ascii="Bell MT" w:hAnsi="Bell MT" w:cs="Bell MT"/>
          <w:spacing w:val="-3"/>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remainder</w:t>
      </w:r>
      <w:r w:rsidRPr="00041102">
        <w:rPr>
          <w:rFonts w:ascii="Bell MT" w:hAnsi="Bell MT" w:cs="Bell MT"/>
          <w:spacing w:val="-13"/>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this</w:t>
      </w:r>
      <w:r w:rsidRPr="00041102">
        <w:rPr>
          <w:rFonts w:ascii="Bell MT" w:hAnsi="Bell MT" w:cs="Bell MT"/>
          <w:spacing w:val="-5"/>
        </w:rPr>
        <w:t xml:space="preserve"> </w:t>
      </w:r>
      <w:r w:rsidRPr="00041102">
        <w:rPr>
          <w:rFonts w:ascii="Bell MT" w:hAnsi="Bell MT" w:cs="Bell MT"/>
        </w:rPr>
        <w:t>section</w:t>
      </w:r>
      <w:r w:rsidRPr="00041102">
        <w:rPr>
          <w:rFonts w:ascii="Bell MT" w:hAnsi="Bell MT" w:cs="Bell MT"/>
          <w:spacing w:val="-10"/>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 xml:space="preserve">the </w:t>
      </w:r>
      <w:r w:rsidRPr="00041102">
        <w:rPr>
          <w:rFonts w:ascii="Bell MT" w:hAnsi="Bell MT" w:cs="Bell MT"/>
          <w:spacing w:val="-2"/>
        </w:rPr>
        <w:t>handbook.</w:t>
      </w:r>
    </w:p>
    <w:p w14:paraId="42AD56BC"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sz w:val="26"/>
          <w:szCs w:val="26"/>
        </w:rPr>
      </w:pPr>
    </w:p>
    <w:p w14:paraId="0EE5366D" w14:textId="77777777" w:rsidR="00041102" w:rsidRPr="00041102" w:rsidRDefault="00041102" w:rsidP="00041102">
      <w:pPr>
        <w:widowControl w:val="0"/>
        <w:kinsoku w:val="0"/>
        <w:overflowPunct w:val="0"/>
        <w:autoSpaceDE w:val="0"/>
        <w:autoSpaceDN w:val="0"/>
        <w:adjustRightInd w:val="0"/>
        <w:spacing w:before="1"/>
        <w:outlineLvl w:val="1"/>
        <w:rPr>
          <w:rFonts w:ascii="Bell MT" w:hAnsi="Bell MT" w:cs="Bell MT"/>
          <w:b/>
          <w:bCs/>
          <w:spacing w:val="-2"/>
        </w:rPr>
      </w:pPr>
      <w:r w:rsidRPr="00041102">
        <w:rPr>
          <w:rFonts w:ascii="Bell MT" w:hAnsi="Bell MT" w:cs="Bell MT"/>
          <w:b/>
          <w:bCs/>
        </w:rPr>
        <w:t>Course</w:t>
      </w:r>
      <w:r w:rsidRPr="00041102">
        <w:rPr>
          <w:rFonts w:ascii="Bell MT" w:hAnsi="Bell MT" w:cs="Bell MT"/>
          <w:b/>
          <w:bCs/>
          <w:spacing w:val="-10"/>
        </w:rPr>
        <w:t xml:space="preserve"> </w:t>
      </w:r>
      <w:r w:rsidRPr="00041102">
        <w:rPr>
          <w:rFonts w:ascii="Bell MT" w:hAnsi="Bell MT" w:cs="Bell MT"/>
          <w:b/>
          <w:bCs/>
          <w:spacing w:val="-2"/>
        </w:rPr>
        <w:t>Catalog:</w:t>
      </w:r>
    </w:p>
    <w:p w14:paraId="0A65BC0F" w14:textId="77777777" w:rsidR="00041102" w:rsidRPr="00041102" w:rsidRDefault="003E621E" w:rsidP="00041102">
      <w:pPr>
        <w:widowControl w:val="0"/>
        <w:kinsoku w:val="0"/>
        <w:overflowPunct w:val="0"/>
        <w:autoSpaceDE w:val="0"/>
        <w:autoSpaceDN w:val="0"/>
        <w:adjustRightInd w:val="0"/>
        <w:spacing w:before="19"/>
        <w:rPr>
          <w:rFonts w:ascii="Bell MT" w:hAnsi="Bell MT" w:cs="Bell MT"/>
          <w:color w:val="0000FF"/>
          <w:spacing w:val="-2"/>
        </w:rPr>
      </w:pPr>
      <w:hyperlink r:id="rId259" w:history="1">
        <w:r w:rsidR="00041102" w:rsidRPr="00041102">
          <w:rPr>
            <w:rFonts w:ascii="Bell MT" w:hAnsi="Bell MT" w:cs="Bell MT"/>
            <w:color w:val="0000FF"/>
            <w:spacing w:val="-2"/>
            <w:u w:val="single"/>
          </w:rPr>
          <w:t>http://registrar.ucdavis.edu/UCDWebCatalog/</w:t>
        </w:r>
      </w:hyperlink>
    </w:p>
    <w:p w14:paraId="7BEC315C" w14:textId="77777777" w:rsidR="00041102" w:rsidRPr="00041102" w:rsidRDefault="00041102" w:rsidP="00041102">
      <w:pPr>
        <w:widowControl w:val="0"/>
        <w:kinsoku w:val="0"/>
        <w:overflowPunct w:val="0"/>
        <w:autoSpaceDE w:val="0"/>
        <w:autoSpaceDN w:val="0"/>
        <w:adjustRightInd w:val="0"/>
        <w:spacing w:before="9"/>
        <w:rPr>
          <w:rFonts w:ascii="Bell MT" w:hAnsi="Bell MT" w:cs="Bell MT"/>
          <w:sz w:val="18"/>
          <w:szCs w:val="18"/>
        </w:rPr>
      </w:pPr>
    </w:p>
    <w:p w14:paraId="2F2E932E" w14:textId="77777777" w:rsidR="00041102" w:rsidRPr="00041102" w:rsidRDefault="00041102" w:rsidP="00041102">
      <w:pPr>
        <w:widowControl w:val="0"/>
        <w:kinsoku w:val="0"/>
        <w:overflowPunct w:val="0"/>
        <w:autoSpaceDE w:val="0"/>
        <w:autoSpaceDN w:val="0"/>
        <w:adjustRightInd w:val="0"/>
        <w:spacing w:before="94"/>
        <w:outlineLvl w:val="1"/>
        <w:rPr>
          <w:rFonts w:ascii="Bell MT" w:hAnsi="Bell MT" w:cs="Bell MT"/>
          <w:b/>
          <w:bCs/>
          <w:spacing w:val="-2"/>
        </w:rPr>
      </w:pPr>
      <w:r w:rsidRPr="00041102">
        <w:rPr>
          <w:rFonts w:ascii="Bell MT" w:hAnsi="Bell MT" w:cs="Bell MT"/>
          <w:b/>
          <w:bCs/>
        </w:rPr>
        <w:t>Class</w:t>
      </w:r>
      <w:r w:rsidRPr="00041102">
        <w:rPr>
          <w:rFonts w:ascii="Bell MT" w:hAnsi="Bell MT" w:cs="Bell MT"/>
          <w:b/>
          <w:bCs/>
          <w:spacing w:val="-7"/>
        </w:rPr>
        <w:t xml:space="preserve"> </w:t>
      </w:r>
      <w:r w:rsidRPr="00041102">
        <w:rPr>
          <w:rFonts w:ascii="Bell MT" w:hAnsi="Bell MT" w:cs="Bell MT"/>
          <w:b/>
          <w:bCs/>
          <w:spacing w:val="-2"/>
        </w:rPr>
        <w:t>Schedule:</w:t>
      </w:r>
    </w:p>
    <w:p w14:paraId="28D10FD3" w14:textId="77777777" w:rsidR="00041102" w:rsidRPr="00041102" w:rsidRDefault="003E621E" w:rsidP="00041102">
      <w:pPr>
        <w:widowControl w:val="0"/>
        <w:kinsoku w:val="0"/>
        <w:overflowPunct w:val="0"/>
        <w:autoSpaceDE w:val="0"/>
        <w:autoSpaceDN w:val="0"/>
        <w:adjustRightInd w:val="0"/>
        <w:spacing w:before="6"/>
        <w:rPr>
          <w:rFonts w:ascii="Bell MT" w:hAnsi="Bell MT" w:cs="Bell MT"/>
          <w:color w:val="0000FF"/>
          <w:spacing w:val="-2"/>
        </w:rPr>
      </w:pPr>
      <w:hyperlink r:id="rId260" w:history="1">
        <w:r w:rsidR="00041102" w:rsidRPr="00041102">
          <w:rPr>
            <w:rFonts w:ascii="Bell MT" w:hAnsi="Bell MT" w:cs="Bell MT"/>
            <w:color w:val="0000FF"/>
            <w:spacing w:val="-2"/>
            <w:u w:val="single"/>
          </w:rPr>
          <w:t>http://registrar.ucdavis.edu/csrg/</w:t>
        </w:r>
      </w:hyperlink>
    </w:p>
    <w:p w14:paraId="7758C965"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color w:val="0000FF"/>
          <w:spacing w:val="-2"/>
        </w:rPr>
      </w:pPr>
    </w:p>
    <w:p w14:paraId="24332D4A"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b/>
          <w:bCs/>
          <w:spacing w:val="-2"/>
        </w:rPr>
      </w:pPr>
      <w:bookmarkStart w:id="70" w:name="_Hlk112232768"/>
      <w:r w:rsidRPr="00041102">
        <w:rPr>
          <w:rFonts w:ascii="Bell MT" w:hAnsi="Bell MT" w:cs="Bell MT"/>
          <w:b/>
          <w:bCs/>
          <w:spacing w:val="-2"/>
        </w:rPr>
        <w:t>Forms:</w:t>
      </w:r>
    </w:p>
    <w:p w14:paraId="5A5D44A0"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color w:val="0000FF"/>
          <w:spacing w:val="-2"/>
        </w:rPr>
      </w:pPr>
      <w:r w:rsidRPr="00041102">
        <w:rPr>
          <w:rFonts w:ascii="Bell MT" w:hAnsi="Bell MT" w:cs="Bell MT"/>
          <w:color w:val="0000FF"/>
          <w:spacing w:val="-2"/>
        </w:rPr>
        <w:t xml:space="preserve">    </w:t>
      </w:r>
      <w:hyperlink r:id="rId261" w:history="1">
        <w:r w:rsidRPr="00041102">
          <w:rPr>
            <w:rFonts w:ascii="Bell MT" w:hAnsi="Bell MT" w:cs="Bell MT"/>
            <w:color w:val="0563C1"/>
            <w:spacing w:val="-2"/>
            <w:u w:val="single"/>
          </w:rPr>
          <w:t>https://grad.ucdavis.edu/forms</w:t>
        </w:r>
      </w:hyperlink>
    </w:p>
    <w:bookmarkEnd w:id="70"/>
    <w:p w14:paraId="471E98AC"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color w:val="0000FF"/>
          <w:spacing w:val="-2"/>
        </w:rPr>
      </w:pPr>
    </w:p>
    <w:p w14:paraId="7BD3E38F"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color w:val="0000FF"/>
          <w:spacing w:val="-2"/>
        </w:rPr>
        <w:sectPr w:rsidR="00041102" w:rsidRPr="00041102">
          <w:pgSz w:w="12240" w:h="15840"/>
          <w:pgMar w:top="1360" w:right="1280" w:bottom="1700" w:left="1220" w:header="0" w:footer="1420" w:gutter="0"/>
          <w:cols w:space="720"/>
          <w:noEndnote/>
        </w:sectPr>
      </w:pPr>
    </w:p>
    <w:p w14:paraId="0ACDE66E" w14:textId="77777777" w:rsidR="00041102" w:rsidRPr="00041102" w:rsidRDefault="00041102" w:rsidP="00041102">
      <w:pPr>
        <w:widowControl w:val="0"/>
        <w:kinsoku w:val="0"/>
        <w:overflowPunct w:val="0"/>
        <w:autoSpaceDE w:val="0"/>
        <w:autoSpaceDN w:val="0"/>
        <w:adjustRightInd w:val="0"/>
        <w:spacing w:before="80"/>
        <w:ind w:right="2251"/>
        <w:jc w:val="center"/>
        <w:rPr>
          <w:rFonts w:ascii="Bell MT" w:hAnsi="Bell MT" w:cs="Bell MT"/>
          <w:b/>
          <w:bCs/>
          <w:spacing w:val="-2"/>
        </w:rPr>
      </w:pPr>
      <w:r w:rsidRPr="00041102">
        <w:rPr>
          <w:rFonts w:ascii="Bell MT" w:hAnsi="Bell MT" w:cs="Bell MT"/>
          <w:b/>
          <w:bCs/>
        </w:rPr>
        <w:lastRenderedPageBreak/>
        <w:t>STEPS</w:t>
      </w:r>
      <w:r w:rsidRPr="00041102">
        <w:rPr>
          <w:rFonts w:ascii="Bell MT" w:hAnsi="Bell MT" w:cs="Bell MT"/>
          <w:b/>
          <w:bCs/>
          <w:spacing w:val="13"/>
        </w:rPr>
        <w:t xml:space="preserve"> </w:t>
      </w:r>
      <w:r w:rsidRPr="00041102">
        <w:rPr>
          <w:rFonts w:ascii="Bell MT" w:hAnsi="Bell MT" w:cs="Bell MT"/>
          <w:b/>
          <w:bCs/>
        </w:rPr>
        <w:t>IN</w:t>
      </w:r>
      <w:r w:rsidRPr="00041102">
        <w:rPr>
          <w:rFonts w:ascii="Bell MT" w:hAnsi="Bell MT" w:cs="Bell MT"/>
          <w:b/>
          <w:bCs/>
          <w:spacing w:val="8"/>
        </w:rPr>
        <w:t xml:space="preserve"> </w:t>
      </w:r>
      <w:r w:rsidRPr="00041102">
        <w:rPr>
          <w:rFonts w:ascii="Bell MT" w:hAnsi="Bell MT" w:cs="Bell MT"/>
          <w:b/>
          <w:bCs/>
        </w:rPr>
        <w:t>CURRICULUM</w:t>
      </w:r>
      <w:r w:rsidRPr="00041102">
        <w:rPr>
          <w:rFonts w:ascii="Bell MT" w:hAnsi="Bell MT" w:cs="Bell MT"/>
          <w:b/>
          <w:bCs/>
          <w:spacing w:val="32"/>
        </w:rPr>
        <w:t xml:space="preserve"> </w:t>
      </w:r>
      <w:r w:rsidRPr="00041102">
        <w:rPr>
          <w:rFonts w:ascii="Bell MT" w:hAnsi="Bell MT" w:cs="Bell MT"/>
          <w:b/>
          <w:bCs/>
          <w:spacing w:val="-2"/>
        </w:rPr>
        <w:t>PLANNING</w:t>
      </w:r>
    </w:p>
    <w:p w14:paraId="180DB8A5" w14:textId="77777777" w:rsidR="00041102" w:rsidRPr="00041102" w:rsidRDefault="00041102" w:rsidP="00041102">
      <w:pPr>
        <w:widowControl w:val="0"/>
        <w:kinsoku w:val="0"/>
        <w:overflowPunct w:val="0"/>
        <w:autoSpaceDE w:val="0"/>
        <w:autoSpaceDN w:val="0"/>
        <w:adjustRightInd w:val="0"/>
        <w:spacing w:before="16" w:line="259" w:lineRule="auto"/>
        <w:ind w:right="1778"/>
        <w:jc w:val="center"/>
        <w:rPr>
          <w:rFonts w:ascii="Bell MT" w:hAnsi="Bell MT" w:cs="Bell MT"/>
          <w:b/>
          <w:bCs/>
        </w:rPr>
      </w:pPr>
      <w:r w:rsidRPr="00041102">
        <w:rPr>
          <w:rFonts w:ascii="Bell MT" w:hAnsi="Bell MT" w:cs="Bell MT"/>
          <w:b/>
          <w:bCs/>
        </w:rPr>
        <w:t>WHAT TO DO AND NOT DO,</w:t>
      </w:r>
      <w:r w:rsidRPr="00041102">
        <w:rPr>
          <w:rFonts w:ascii="Bell MT" w:hAnsi="Bell MT" w:cs="Bell MT"/>
          <w:b/>
          <w:bCs/>
          <w:spacing w:val="-7"/>
        </w:rPr>
        <w:t xml:space="preserve"> </w:t>
      </w:r>
      <w:r w:rsidRPr="00041102">
        <w:rPr>
          <w:rFonts w:ascii="Bell MT" w:hAnsi="Bell MT" w:cs="Bell MT"/>
          <w:b/>
          <w:bCs/>
        </w:rPr>
        <w:t>AND A LITTLE BIT OF GRADING POLICY</w:t>
      </w:r>
    </w:p>
    <w:p w14:paraId="61714BA2" w14:textId="77777777" w:rsidR="00041102" w:rsidRPr="00041102" w:rsidRDefault="00041102" w:rsidP="00041102">
      <w:pPr>
        <w:widowControl w:val="0"/>
        <w:kinsoku w:val="0"/>
        <w:overflowPunct w:val="0"/>
        <w:autoSpaceDE w:val="0"/>
        <w:autoSpaceDN w:val="0"/>
        <w:adjustRightInd w:val="0"/>
        <w:spacing w:before="3"/>
        <w:rPr>
          <w:rFonts w:ascii="Bell MT" w:hAnsi="Bell MT" w:cs="Bell MT"/>
          <w:b/>
          <w:bCs/>
        </w:rPr>
      </w:pPr>
    </w:p>
    <w:p w14:paraId="526F80CF" w14:textId="77777777" w:rsidR="00041102" w:rsidRPr="00041102" w:rsidRDefault="00041102" w:rsidP="00041102">
      <w:pPr>
        <w:widowControl w:val="0"/>
        <w:kinsoku w:val="0"/>
        <w:overflowPunct w:val="0"/>
        <w:autoSpaceDE w:val="0"/>
        <w:autoSpaceDN w:val="0"/>
        <w:adjustRightInd w:val="0"/>
        <w:rPr>
          <w:rFonts w:ascii="Bell MT" w:hAnsi="Bell MT" w:cs="Bell MT"/>
          <w:b/>
          <w:bCs/>
          <w:spacing w:val="-2"/>
        </w:rPr>
      </w:pPr>
      <w:r w:rsidRPr="00041102">
        <w:rPr>
          <w:rFonts w:ascii="Bell MT" w:hAnsi="Bell MT" w:cs="Bell MT"/>
          <w:b/>
          <w:bCs/>
        </w:rPr>
        <w:t>FIRST</w:t>
      </w:r>
      <w:r w:rsidRPr="00041102">
        <w:rPr>
          <w:rFonts w:ascii="Bell MT" w:hAnsi="Bell MT" w:cs="Bell MT"/>
          <w:b/>
          <w:bCs/>
          <w:spacing w:val="7"/>
        </w:rPr>
        <w:t xml:space="preserve"> </w:t>
      </w:r>
      <w:r w:rsidRPr="00041102">
        <w:rPr>
          <w:rFonts w:ascii="Bell MT" w:hAnsi="Bell MT" w:cs="Bell MT"/>
          <w:b/>
          <w:bCs/>
        </w:rPr>
        <w:t>PRIORITY:</w:t>
      </w:r>
      <w:r w:rsidRPr="00041102">
        <w:rPr>
          <w:rFonts w:ascii="Bell MT" w:hAnsi="Bell MT" w:cs="Bell MT"/>
          <w:b/>
          <w:bCs/>
          <w:spacing w:val="66"/>
        </w:rPr>
        <w:t xml:space="preserve"> </w:t>
      </w:r>
      <w:r w:rsidRPr="00041102">
        <w:rPr>
          <w:rFonts w:ascii="Bell MT" w:hAnsi="Bell MT" w:cs="Bell MT"/>
          <w:b/>
          <w:bCs/>
        </w:rPr>
        <w:t>FULFILL</w:t>
      </w:r>
      <w:r w:rsidRPr="00041102">
        <w:rPr>
          <w:rFonts w:ascii="Bell MT" w:hAnsi="Bell MT" w:cs="Bell MT"/>
          <w:b/>
          <w:bCs/>
          <w:spacing w:val="16"/>
        </w:rPr>
        <w:t xml:space="preserve"> </w:t>
      </w:r>
      <w:r w:rsidRPr="00041102">
        <w:rPr>
          <w:rFonts w:ascii="Bell MT" w:hAnsi="Bell MT" w:cs="Bell MT"/>
          <w:b/>
          <w:bCs/>
        </w:rPr>
        <w:t>ENTRANCE</w:t>
      </w:r>
      <w:r w:rsidRPr="00041102">
        <w:rPr>
          <w:rFonts w:ascii="Bell MT" w:hAnsi="Bell MT" w:cs="Bell MT"/>
          <w:b/>
          <w:bCs/>
          <w:spacing w:val="23"/>
        </w:rPr>
        <w:t xml:space="preserve"> </w:t>
      </w:r>
      <w:r w:rsidRPr="00041102">
        <w:rPr>
          <w:rFonts w:ascii="Bell MT" w:hAnsi="Bell MT" w:cs="Bell MT"/>
          <w:b/>
          <w:bCs/>
          <w:spacing w:val="-2"/>
        </w:rPr>
        <w:t>DEFICIENCIES</w:t>
      </w:r>
    </w:p>
    <w:p w14:paraId="1AAD61D0"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b/>
          <w:bCs/>
          <w:sz w:val="26"/>
          <w:szCs w:val="26"/>
        </w:rPr>
      </w:pPr>
    </w:p>
    <w:p w14:paraId="088E2F86" w14:textId="77777777" w:rsidR="00041102" w:rsidRPr="00041102" w:rsidRDefault="00041102" w:rsidP="00041102">
      <w:pPr>
        <w:widowControl w:val="0"/>
        <w:kinsoku w:val="0"/>
        <w:overflowPunct w:val="0"/>
        <w:autoSpaceDE w:val="0"/>
        <w:autoSpaceDN w:val="0"/>
        <w:adjustRightInd w:val="0"/>
        <w:rPr>
          <w:rFonts w:ascii="Bell MT" w:hAnsi="Bell MT" w:cs="Bell MT"/>
          <w:spacing w:val="-2"/>
        </w:rPr>
      </w:pPr>
      <w:r w:rsidRPr="00041102">
        <w:rPr>
          <w:rFonts w:ascii="Bell MT" w:hAnsi="Bell MT" w:cs="Bell MT"/>
        </w:rPr>
        <w:t>Your</w:t>
      </w:r>
      <w:r w:rsidRPr="00041102">
        <w:rPr>
          <w:rFonts w:ascii="Bell MT" w:hAnsi="Bell MT" w:cs="Bell MT"/>
          <w:spacing w:val="-10"/>
        </w:rPr>
        <w:t xml:space="preserve"> </w:t>
      </w:r>
      <w:r w:rsidRPr="00041102">
        <w:rPr>
          <w:rFonts w:ascii="Bell MT" w:hAnsi="Bell MT" w:cs="Bell MT"/>
        </w:rPr>
        <w:t>orientation</w:t>
      </w:r>
      <w:r w:rsidRPr="00041102">
        <w:rPr>
          <w:rFonts w:ascii="Bell MT" w:hAnsi="Bell MT" w:cs="Bell MT"/>
          <w:spacing w:val="-15"/>
        </w:rPr>
        <w:t xml:space="preserve"> </w:t>
      </w:r>
      <w:r w:rsidRPr="00041102">
        <w:rPr>
          <w:rFonts w:ascii="Bell MT" w:hAnsi="Bell MT" w:cs="Bell MT"/>
        </w:rPr>
        <w:t>letter</w:t>
      </w:r>
      <w:r w:rsidRPr="00041102">
        <w:rPr>
          <w:rFonts w:ascii="Bell MT" w:hAnsi="Bell MT" w:cs="Bell MT"/>
          <w:spacing w:val="-9"/>
        </w:rPr>
        <w:t xml:space="preserve"> </w:t>
      </w:r>
      <w:r w:rsidRPr="00041102">
        <w:rPr>
          <w:rFonts w:ascii="Bell MT" w:hAnsi="Bell MT" w:cs="Bell MT"/>
        </w:rPr>
        <w:t>included</w:t>
      </w:r>
      <w:r w:rsidRPr="00041102">
        <w:rPr>
          <w:rFonts w:ascii="Bell MT" w:hAnsi="Bell MT" w:cs="Bell MT"/>
          <w:spacing w:val="-13"/>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list</w:t>
      </w:r>
      <w:r w:rsidRPr="00041102">
        <w:rPr>
          <w:rFonts w:ascii="Bell MT" w:hAnsi="Bell MT" w:cs="Bell MT"/>
          <w:spacing w:val="-7"/>
        </w:rPr>
        <w:t xml:space="preserve"> </w:t>
      </w:r>
      <w:r w:rsidRPr="00041102">
        <w:rPr>
          <w:rFonts w:ascii="Bell MT" w:hAnsi="Bell MT" w:cs="Bell MT"/>
        </w:rPr>
        <w:t>of</w:t>
      </w:r>
      <w:r w:rsidRPr="00041102">
        <w:rPr>
          <w:rFonts w:ascii="Bell MT" w:hAnsi="Bell MT" w:cs="Bell MT"/>
          <w:spacing w:val="-7"/>
        </w:rPr>
        <w:t xml:space="preserve"> </w:t>
      </w:r>
      <w:r w:rsidRPr="00041102">
        <w:rPr>
          <w:rFonts w:ascii="Bell MT" w:hAnsi="Bell MT" w:cs="Bell MT"/>
        </w:rPr>
        <w:t>any</w:t>
      </w:r>
      <w:r w:rsidRPr="00041102">
        <w:rPr>
          <w:rFonts w:ascii="Bell MT" w:hAnsi="Bell MT" w:cs="Bell MT"/>
          <w:spacing w:val="-7"/>
        </w:rPr>
        <w:t xml:space="preserve"> </w:t>
      </w:r>
      <w:r w:rsidRPr="00041102">
        <w:rPr>
          <w:rFonts w:ascii="Bell MT" w:hAnsi="Bell MT" w:cs="Bell MT"/>
        </w:rPr>
        <w:t>existing</w:t>
      </w:r>
      <w:r w:rsidRPr="00041102">
        <w:rPr>
          <w:rFonts w:ascii="Bell MT" w:hAnsi="Bell MT" w:cs="Bell MT"/>
          <w:spacing w:val="-13"/>
        </w:rPr>
        <w:t xml:space="preserve"> </w:t>
      </w:r>
      <w:r w:rsidRPr="00041102">
        <w:rPr>
          <w:rFonts w:ascii="Bell MT" w:hAnsi="Bell MT" w:cs="Bell MT"/>
        </w:rPr>
        <w:t>entrance</w:t>
      </w:r>
      <w:r w:rsidRPr="00041102">
        <w:rPr>
          <w:rFonts w:ascii="Bell MT" w:hAnsi="Bell MT" w:cs="Bell MT"/>
          <w:spacing w:val="-12"/>
        </w:rPr>
        <w:t xml:space="preserve"> </w:t>
      </w:r>
      <w:r w:rsidRPr="00041102">
        <w:rPr>
          <w:rFonts w:ascii="Bell MT" w:hAnsi="Bell MT" w:cs="Bell MT"/>
          <w:spacing w:val="-2"/>
        </w:rPr>
        <w:t>deficiencies.</w:t>
      </w:r>
    </w:p>
    <w:p w14:paraId="51C1DBAE" w14:textId="77777777" w:rsidR="00041102" w:rsidRPr="00041102" w:rsidRDefault="00041102" w:rsidP="00041102">
      <w:pPr>
        <w:widowControl w:val="0"/>
        <w:kinsoku w:val="0"/>
        <w:overflowPunct w:val="0"/>
        <w:autoSpaceDE w:val="0"/>
        <w:autoSpaceDN w:val="0"/>
        <w:adjustRightInd w:val="0"/>
        <w:spacing w:before="1"/>
        <w:ind w:right="171"/>
        <w:outlineLvl w:val="1"/>
        <w:rPr>
          <w:rFonts w:ascii="Bell MT" w:hAnsi="Bell MT" w:cs="Bell MT"/>
          <w:b/>
          <w:bCs/>
        </w:rPr>
      </w:pPr>
      <w:r w:rsidRPr="00041102">
        <w:rPr>
          <w:rFonts w:ascii="Bell MT" w:hAnsi="Bell MT" w:cs="Bell MT"/>
          <w:b/>
          <w:bCs/>
        </w:rPr>
        <w:t>Deficiencies</w:t>
      </w:r>
      <w:r w:rsidRPr="00041102">
        <w:rPr>
          <w:rFonts w:ascii="Bell MT" w:hAnsi="Bell MT" w:cs="Bell MT"/>
          <w:b/>
          <w:bCs/>
          <w:spacing w:val="-8"/>
        </w:rPr>
        <w:t xml:space="preserve"> </w:t>
      </w:r>
      <w:r w:rsidRPr="00041102">
        <w:rPr>
          <w:rFonts w:ascii="Bell MT" w:hAnsi="Bell MT" w:cs="Bell MT"/>
          <w:b/>
          <w:bCs/>
        </w:rPr>
        <w:t>must be completed</w:t>
      </w:r>
      <w:r w:rsidRPr="00041102">
        <w:rPr>
          <w:rFonts w:ascii="Bell MT" w:hAnsi="Bell MT" w:cs="Bell MT"/>
          <w:b/>
          <w:bCs/>
          <w:spacing w:val="-5"/>
        </w:rPr>
        <w:t xml:space="preserve"> </w:t>
      </w:r>
      <w:r w:rsidRPr="00041102">
        <w:rPr>
          <w:rFonts w:ascii="Bell MT" w:hAnsi="Bell MT" w:cs="Bell MT"/>
          <w:b/>
          <w:bCs/>
        </w:rPr>
        <w:t>during your first year of residence.</w:t>
      </w:r>
      <w:r w:rsidRPr="00041102">
        <w:rPr>
          <w:rFonts w:ascii="Bell MT" w:hAnsi="Bell MT" w:cs="Bell MT"/>
          <w:b/>
          <w:bCs/>
          <w:spacing w:val="40"/>
        </w:rPr>
        <w:t xml:space="preserve"> </w:t>
      </w:r>
      <w:r w:rsidRPr="00041102">
        <w:rPr>
          <w:rFonts w:ascii="Bell MT" w:hAnsi="Bell MT" w:cs="Bell MT"/>
          <w:b/>
          <w:bCs/>
        </w:rPr>
        <w:t>If you have any deficiencies</w:t>
      </w:r>
      <w:r w:rsidRPr="00041102">
        <w:rPr>
          <w:rFonts w:ascii="Bell MT" w:hAnsi="Bell MT" w:cs="Bell MT"/>
          <w:b/>
          <w:bCs/>
          <w:spacing w:val="-16"/>
        </w:rPr>
        <w:t xml:space="preserve"> </w:t>
      </w:r>
      <w:r w:rsidRPr="00041102">
        <w:rPr>
          <w:rFonts w:ascii="Bell MT" w:hAnsi="Bell MT" w:cs="Bell MT"/>
          <w:b/>
          <w:bCs/>
        </w:rPr>
        <w:t>listed</w:t>
      </w:r>
      <w:r w:rsidRPr="00041102">
        <w:rPr>
          <w:rFonts w:ascii="Bell MT" w:hAnsi="Bell MT" w:cs="Bell MT"/>
          <w:b/>
          <w:bCs/>
          <w:spacing w:val="-10"/>
        </w:rPr>
        <w:t xml:space="preserve"> </w:t>
      </w:r>
      <w:r w:rsidRPr="00041102">
        <w:rPr>
          <w:rFonts w:ascii="Bell MT" w:hAnsi="Bell MT" w:cs="Bell MT"/>
          <w:b/>
          <w:bCs/>
        </w:rPr>
        <w:t>in</w:t>
      </w:r>
      <w:r w:rsidRPr="00041102">
        <w:rPr>
          <w:rFonts w:ascii="Bell MT" w:hAnsi="Bell MT" w:cs="Bell MT"/>
          <w:b/>
          <w:bCs/>
          <w:spacing w:val="-6"/>
        </w:rPr>
        <w:t xml:space="preserve"> </w:t>
      </w:r>
      <w:r w:rsidRPr="00041102">
        <w:rPr>
          <w:rFonts w:ascii="Bell MT" w:hAnsi="Bell MT" w:cs="Bell MT"/>
          <w:b/>
          <w:bCs/>
        </w:rPr>
        <w:t>your</w:t>
      </w:r>
      <w:r w:rsidRPr="00041102">
        <w:rPr>
          <w:rFonts w:ascii="Bell MT" w:hAnsi="Bell MT" w:cs="Bell MT"/>
          <w:b/>
          <w:bCs/>
          <w:spacing w:val="-9"/>
        </w:rPr>
        <w:t xml:space="preserve"> </w:t>
      </w:r>
      <w:r w:rsidRPr="00041102">
        <w:rPr>
          <w:rFonts w:ascii="Bell MT" w:hAnsi="Bell MT" w:cs="Bell MT"/>
          <w:b/>
          <w:bCs/>
        </w:rPr>
        <w:t>letter</w:t>
      </w:r>
      <w:r w:rsidRPr="00041102">
        <w:rPr>
          <w:rFonts w:ascii="Bell MT" w:hAnsi="Bell MT" w:cs="Bell MT"/>
          <w:b/>
          <w:bCs/>
          <w:spacing w:val="-10"/>
        </w:rPr>
        <w:t xml:space="preserve"> </w:t>
      </w:r>
      <w:r w:rsidRPr="00041102">
        <w:rPr>
          <w:rFonts w:ascii="Bell MT" w:hAnsi="Bell MT" w:cs="Bell MT"/>
          <w:b/>
          <w:bCs/>
        </w:rPr>
        <w:t>that</w:t>
      </w:r>
      <w:r w:rsidRPr="00041102">
        <w:rPr>
          <w:rFonts w:ascii="Bell MT" w:hAnsi="Bell MT" w:cs="Bell MT"/>
          <w:b/>
          <w:bCs/>
          <w:spacing w:val="-10"/>
        </w:rPr>
        <w:t xml:space="preserve"> </w:t>
      </w:r>
      <w:r w:rsidRPr="00041102">
        <w:rPr>
          <w:rFonts w:ascii="Bell MT" w:hAnsi="Bell MT" w:cs="Bell MT"/>
          <w:b/>
          <w:bCs/>
        </w:rPr>
        <w:t>you</w:t>
      </w:r>
      <w:r w:rsidRPr="00041102">
        <w:rPr>
          <w:rFonts w:ascii="Bell MT" w:hAnsi="Bell MT" w:cs="Bell MT"/>
          <w:b/>
          <w:bCs/>
          <w:spacing w:val="-8"/>
        </w:rPr>
        <w:t xml:space="preserve"> </w:t>
      </w:r>
      <w:r w:rsidRPr="00041102">
        <w:rPr>
          <w:rFonts w:ascii="Bell MT" w:hAnsi="Bell MT" w:cs="Bell MT"/>
          <w:b/>
          <w:bCs/>
        </w:rPr>
        <w:t>feel</w:t>
      </w:r>
      <w:r w:rsidRPr="00041102">
        <w:rPr>
          <w:rFonts w:ascii="Bell MT" w:hAnsi="Bell MT" w:cs="Bell MT"/>
          <w:b/>
          <w:bCs/>
          <w:spacing w:val="-7"/>
        </w:rPr>
        <w:t xml:space="preserve"> </w:t>
      </w:r>
      <w:r w:rsidRPr="00041102">
        <w:rPr>
          <w:rFonts w:ascii="Bell MT" w:hAnsi="Bell MT" w:cs="Bell MT"/>
          <w:b/>
          <w:bCs/>
        </w:rPr>
        <w:t>you</w:t>
      </w:r>
      <w:r w:rsidRPr="00041102">
        <w:rPr>
          <w:rFonts w:ascii="Bell MT" w:hAnsi="Bell MT" w:cs="Bell MT"/>
          <w:b/>
          <w:bCs/>
          <w:spacing w:val="-8"/>
        </w:rPr>
        <w:t xml:space="preserve"> </w:t>
      </w:r>
      <w:r w:rsidRPr="00041102">
        <w:rPr>
          <w:rFonts w:ascii="Bell MT" w:hAnsi="Bell MT" w:cs="Bell MT"/>
          <w:b/>
          <w:bCs/>
        </w:rPr>
        <w:t>have</w:t>
      </w:r>
      <w:r w:rsidRPr="00041102">
        <w:rPr>
          <w:rFonts w:ascii="Bell MT" w:hAnsi="Bell MT" w:cs="Bell MT"/>
          <w:b/>
          <w:bCs/>
          <w:spacing w:val="-10"/>
        </w:rPr>
        <w:t xml:space="preserve"> </w:t>
      </w:r>
      <w:r w:rsidRPr="00041102">
        <w:rPr>
          <w:rFonts w:ascii="Bell MT" w:hAnsi="Bell MT" w:cs="Bell MT"/>
          <w:b/>
          <w:bCs/>
        </w:rPr>
        <w:t>met</w:t>
      </w:r>
      <w:r w:rsidRPr="00041102">
        <w:rPr>
          <w:rFonts w:ascii="Bell MT" w:hAnsi="Bell MT" w:cs="Bell MT"/>
          <w:b/>
          <w:bCs/>
          <w:spacing w:val="-8"/>
        </w:rPr>
        <w:t xml:space="preserve"> </w:t>
      </w:r>
      <w:r w:rsidRPr="00041102">
        <w:rPr>
          <w:rFonts w:ascii="Bell MT" w:hAnsi="Bell MT" w:cs="Bell MT"/>
          <w:b/>
          <w:bCs/>
        </w:rPr>
        <w:t>previously,</w:t>
      </w:r>
      <w:r w:rsidRPr="00041102">
        <w:rPr>
          <w:rFonts w:ascii="Bell MT" w:hAnsi="Bell MT" w:cs="Bell MT"/>
          <w:b/>
          <w:bCs/>
          <w:spacing w:val="-15"/>
        </w:rPr>
        <w:t xml:space="preserve"> </w:t>
      </w:r>
      <w:r w:rsidRPr="00041102">
        <w:rPr>
          <w:rFonts w:ascii="Bell MT" w:hAnsi="Bell MT" w:cs="Bell MT"/>
          <w:b/>
          <w:bCs/>
        </w:rPr>
        <w:t>please</w:t>
      </w:r>
      <w:r w:rsidRPr="00041102">
        <w:rPr>
          <w:rFonts w:ascii="Bell MT" w:hAnsi="Bell MT" w:cs="Bell MT"/>
          <w:b/>
          <w:bCs/>
          <w:spacing w:val="-2"/>
        </w:rPr>
        <w:t xml:space="preserve"> </w:t>
      </w:r>
      <w:r w:rsidRPr="00041102">
        <w:rPr>
          <w:rFonts w:ascii="Bell MT" w:hAnsi="Bell MT" w:cs="Bell MT"/>
          <w:b/>
          <w:bCs/>
        </w:rPr>
        <w:t>provide official written verification,</w:t>
      </w:r>
      <w:r w:rsidRPr="00041102">
        <w:rPr>
          <w:rFonts w:ascii="Bell MT" w:hAnsi="Bell MT" w:cs="Bell MT"/>
          <w:b/>
          <w:bCs/>
          <w:spacing w:val="-6"/>
        </w:rPr>
        <w:t xml:space="preserve"> </w:t>
      </w:r>
      <w:r w:rsidRPr="00041102">
        <w:rPr>
          <w:rFonts w:ascii="Bell MT" w:hAnsi="Bell MT" w:cs="Bell MT"/>
          <w:b/>
          <w:bCs/>
        </w:rPr>
        <w:t>we will evaluate it and your record will be updated.</w:t>
      </w:r>
    </w:p>
    <w:p w14:paraId="15157E4D" w14:textId="77777777" w:rsidR="00041102" w:rsidRPr="00041102" w:rsidRDefault="00041102" w:rsidP="00041102">
      <w:pPr>
        <w:widowControl w:val="0"/>
        <w:kinsoku w:val="0"/>
        <w:overflowPunct w:val="0"/>
        <w:autoSpaceDE w:val="0"/>
        <w:autoSpaceDN w:val="0"/>
        <w:adjustRightInd w:val="0"/>
        <w:ind w:right="171"/>
        <w:rPr>
          <w:rFonts w:ascii="Bell MT" w:hAnsi="Bell MT" w:cs="Bell MT"/>
        </w:rPr>
      </w:pPr>
      <w:r w:rsidRPr="00041102">
        <w:rPr>
          <w:rFonts w:ascii="Bell MT" w:hAnsi="Bell MT" w:cs="Bell MT"/>
        </w:rPr>
        <w:t>Completing</w:t>
      </w:r>
      <w:r w:rsidRPr="00041102">
        <w:rPr>
          <w:rFonts w:ascii="Bell MT" w:hAnsi="Bell MT" w:cs="Bell MT"/>
          <w:spacing w:val="-15"/>
        </w:rPr>
        <w:t xml:space="preserve"> </w:t>
      </w:r>
      <w:r w:rsidRPr="00041102">
        <w:rPr>
          <w:rFonts w:ascii="Bell MT" w:hAnsi="Bell MT" w:cs="Bell MT"/>
        </w:rPr>
        <w:t>entrance</w:t>
      </w:r>
      <w:r w:rsidRPr="00041102">
        <w:rPr>
          <w:rFonts w:ascii="Bell MT" w:hAnsi="Bell MT" w:cs="Bell MT"/>
          <w:spacing w:val="-15"/>
        </w:rPr>
        <w:t xml:space="preserve"> </w:t>
      </w:r>
      <w:r w:rsidRPr="00041102">
        <w:rPr>
          <w:rFonts w:ascii="Bell MT" w:hAnsi="Bell MT" w:cs="Bell MT"/>
        </w:rPr>
        <w:t>requirements</w:t>
      </w:r>
      <w:r w:rsidRPr="00041102">
        <w:rPr>
          <w:rFonts w:ascii="Bell MT" w:hAnsi="Bell MT" w:cs="Bell MT"/>
          <w:spacing w:val="-15"/>
        </w:rPr>
        <w:t xml:space="preserve"> </w:t>
      </w:r>
      <w:r w:rsidRPr="00041102">
        <w:rPr>
          <w:rFonts w:ascii="Bell MT" w:hAnsi="Bell MT" w:cs="Bell MT"/>
        </w:rPr>
        <w:t>is</w:t>
      </w:r>
      <w:r w:rsidRPr="00041102">
        <w:rPr>
          <w:rFonts w:ascii="Bell MT" w:hAnsi="Bell MT" w:cs="Bell MT"/>
          <w:spacing w:val="-5"/>
        </w:rPr>
        <w:t xml:space="preserve"> </w:t>
      </w:r>
      <w:r w:rsidRPr="00041102">
        <w:rPr>
          <w:rFonts w:ascii="Bell MT" w:hAnsi="Bell MT" w:cs="Bell MT"/>
        </w:rPr>
        <w:t>your</w:t>
      </w:r>
      <w:r w:rsidRPr="00041102">
        <w:rPr>
          <w:rFonts w:ascii="Bell MT" w:hAnsi="Bell MT" w:cs="Bell MT"/>
          <w:spacing w:val="-9"/>
        </w:rPr>
        <w:t xml:space="preserve"> </w:t>
      </w:r>
      <w:r w:rsidRPr="00041102">
        <w:rPr>
          <w:rFonts w:ascii="Bell MT" w:hAnsi="Bell MT" w:cs="Bell MT"/>
        </w:rPr>
        <w:t>highest</w:t>
      </w:r>
      <w:r w:rsidRPr="00041102">
        <w:rPr>
          <w:rFonts w:ascii="Bell MT" w:hAnsi="Bell MT" w:cs="Bell MT"/>
          <w:spacing w:val="-11"/>
        </w:rPr>
        <w:t xml:space="preserve"> </w:t>
      </w:r>
      <w:r w:rsidRPr="00041102">
        <w:rPr>
          <w:rFonts w:ascii="Bell MT" w:hAnsi="Bell MT" w:cs="Bell MT"/>
        </w:rPr>
        <w:t>priority.</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7"/>
        </w:rPr>
        <w:t xml:space="preserve"> </w:t>
      </w:r>
      <w:r w:rsidRPr="00041102">
        <w:rPr>
          <w:rFonts w:ascii="Bell MT" w:hAnsi="Bell MT" w:cs="Bell MT"/>
        </w:rPr>
        <w:t>you</w:t>
      </w:r>
      <w:r w:rsidRPr="00041102">
        <w:rPr>
          <w:rFonts w:ascii="Bell MT" w:hAnsi="Bell MT" w:cs="Bell MT"/>
          <w:spacing w:val="-8"/>
        </w:rPr>
        <w:t xml:space="preserve"> </w:t>
      </w:r>
      <w:r w:rsidRPr="00041102">
        <w:rPr>
          <w:rFonts w:ascii="Bell MT" w:hAnsi="Bell MT" w:cs="Bell MT"/>
        </w:rPr>
        <w:t>have</w:t>
      </w:r>
      <w:r w:rsidRPr="00041102">
        <w:rPr>
          <w:rFonts w:ascii="Bell MT" w:hAnsi="Bell MT" w:cs="Bell MT"/>
          <w:spacing w:val="-4"/>
        </w:rPr>
        <w:t xml:space="preserve"> </w:t>
      </w:r>
      <w:r w:rsidRPr="00041102">
        <w:rPr>
          <w:rFonts w:ascii="Bell MT" w:hAnsi="Bell MT" w:cs="Bell MT"/>
        </w:rPr>
        <w:t>missing</w:t>
      </w:r>
      <w:r w:rsidRPr="00041102">
        <w:rPr>
          <w:rFonts w:ascii="Bell MT" w:hAnsi="Bell MT" w:cs="Bell MT"/>
          <w:spacing w:val="-11"/>
        </w:rPr>
        <w:t xml:space="preserve"> </w:t>
      </w:r>
      <w:r w:rsidRPr="00041102">
        <w:rPr>
          <w:rFonts w:ascii="Bell MT" w:hAnsi="Bell MT" w:cs="Bell MT"/>
        </w:rPr>
        <w:t>entrance requirements, you have one of several alternatives:</w:t>
      </w:r>
    </w:p>
    <w:p w14:paraId="749B0C83" w14:textId="77777777" w:rsidR="00041102" w:rsidRPr="00041102" w:rsidRDefault="00041102" w:rsidP="00041102">
      <w:pPr>
        <w:widowControl w:val="0"/>
        <w:kinsoku w:val="0"/>
        <w:overflowPunct w:val="0"/>
        <w:autoSpaceDE w:val="0"/>
        <w:autoSpaceDN w:val="0"/>
        <w:adjustRightInd w:val="0"/>
        <w:rPr>
          <w:rFonts w:ascii="Bell MT" w:hAnsi="Bell MT" w:cs="Bell MT"/>
          <w:sz w:val="27"/>
          <w:szCs w:val="27"/>
        </w:rPr>
      </w:pPr>
    </w:p>
    <w:p w14:paraId="7B3BF4CC" w14:textId="77777777" w:rsidR="00041102" w:rsidRPr="00041102" w:rsidRDefault="00041102" w:rsidP="000140FE">
      <w:pPr>
        <w:widowControl w:val="0"/>
        <w:numPr>
          <w:ilvl w:val="0"/>
          <w:numId w:val="57"/>
        </w:numPr>
        <w:tabs>
          <w:tab w:val="left" w:pos="920"/>
        </w:tabs>
        <w:kinsoku w:val="0"/>
        <w:overflowPunct w:val="0"/>
        <w:autoSpaceDE w:val="0"/>
        <w:autoSpaceDN w:val="0"/>
        <w:adjustRightInd w:val="0"/>
        <w:spacing w:line="244" w:lineRule="auto"/>
        <w:ind w:left="940" w:right="426" w:hanging="720"/>
        <w:rPr>
          <w:rFonts w:ascii="Bell MT" w:hAnsi="Bell MT" w:cs="Bell MT"/>
        </w:rPr>
      </w:pPr>
      <w:r w:rsidRPr="00041102">
        <w:rPr>
          <w:rFonts w:ascii="Bell MT" w:hAnsi="Bell MT" w:cs="Bell MT"/>
        </w:rPr>
        <w:t>You</w:t>
      </w:r>
      <w:r w:rsidRPr="00041102">
        <w:rPr>
          <w:rFonts w:ascii="Bell MT" w:hAnsi="Bell MT" w:cs="Bell MT"/>
          <w:spacing w:val="-5"/>
        </w:rPr>
        <w:t xml:space="preserve"> </w:t>
      </w:r>
      <w:r w:rsidRPr="00041102">
        <w:rPr>
          <w:rFonts w:ascii="Bell MT" w:hAnsi="Bell MT" w:cs="Bell MT"/>
        </w:rPr>
        <w:t>may</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able</w:t>
      </w:r>
      <w:r w:rsidRPr="00041102">
        <w:rPr>
          <w:rFonts w:ascii="Bell MT" w:hAnsi="Bell MT" w:cs="Bell MT"/>
          <w:spacing w:val="-7"/>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show</w:t>
      </w:r>
      <w:r w:rsidRPr="00041102">
        <w:rPr>
          <w:rFonts w:ascii="Bell MT" w:hAnsi="Bell MT" w:cs="Bell MT"/>
          <w:spacing w:val="-9"/>
        </w:rPr>
        <w:t xml:space="preserve"> </w:t>
      </w:r>
      <w:r w:rsidRPr="00041102">
        <w:rPr>
          <w:rFonts w:ascii="Bell MT" w:hAnsi="Bell MT" w:cs="Bell MT"/>
        </w:rPr>
        <w:t>evidence</w:t>
      </w:r>
      <w:r w:rsidRPr="00041102">
        <w:rPr>
          <w:rFonts w:ascii="Bell MT" w:hAnsi="Bell MT" w:cs="Bell MT"/>
          <w:spacing w:val="-13"/>
        </w:rPr>
        <w:t xml:space="preserve"> </w:t>
      </w:r>
      <w:r w:rsidRPr="00041102">
        <w:rPr>
          <w:rFonts w:ascii="Bell MT" w:hAnsi="Bell MT" w:cs="Bell MT"/>
        </w:rPr>
        <w:t>that</w:t>
      </w:r>
      <w:r w:rsidRPr="00041102">
        <w:rPr>
          <w:rFonts w:ascii="Bell MT" w:hAnsi="Bell MT" w:cs="Bell MT"/>
          <w:spacing w:val="-5"/>
        </w:rPr>
        <w:t xml:space="preserve"> </w:t>
      </w: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have</w:t>
      </w:r>
      <w:r w:rsidRPr="00041102">
        <w:rPr>
          <w:rFonts w:ascii="Bell MT" w:hAnsi="Bell MT" w:cs="Bell MT"/>
          <w:spacing w:val="-7"/>
        </w:rPr>
        <w:t xml:space="preserve"> </w:t>
      </w:r>
      <w:r w:rsidRPr="00041102">
        <w:rPr>
          <w:rFonts w:ascii="Bell MT" w:hAnsi="Bell MT" w:cs="Bell MT"/>
        </w:rPr>
        <w:t>met</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requirement.</w:t>
      </w:r>
      <w:r w:rsidRPr="00041102">
        <w:rPr>
          <w:rFonts w:ascii="Bell MT" w:hAnsi="Bell MT" w:cs="Bell MT"/>
          <w:spacing w:val="40"/>
        </w:rPr>
        <w:t xml:space="preserve"> </w:t>
      </w:r>
      <w:r w:rsidRPr="00041102">
        <w:rPr>
          <w:rFonts w:ascii="Bell MT" w:hAnsi="Bell MT" w:cs="Bell MT"/>
        </w:rPr>
        <w:t>Either</w:t>
      </w:r>
      <w:r w:rsidRPr="00041102">
        <w:rPr>
          <w:rFonts w:ascii="Bell MT" w:hAnsi="Bell MT" w:cs="Bell MT"/>
          <w:spacing w:val="-10"/>
        </w:rPr>
        <w:t xml:space="preserve"> </w:t>
      </w:r>
      <w:r w:rsidRPr="00041102">
        <w:rPr>
          <w:rFonts w:ascii="Bell MT" w:hAnsi="Bell MT" w:cs="Bell MT"/>
        </w:rPr>
        <w:t>a</w:t>
      </w:r>
      <w:r w:rsidRPr="00041102">
        <w:rPr>
          <w:rFonts w:ascii="Bell MT" w:hAnsi="Bell MT" w:cs="Bell MT"/>
          <w:spacing w:val="-2"/>
        </w:rPr>
        <w:t xml:space="preserve"> </w:t>
      </w:r>
      <w:r w:rsidRPr="00041102">
        <w:rPr>
          <w:rFonts w:ascii="Bell MT" w:hAnsi="Bell MT" w:cs="Bell MT"/>
        </w:rPr>
        <w:t>course was overlooked,</w:t>
      </w:r>
      <w:r w:rsidRPr="00041102">
        <w:rPr>
          <w:rFonts w:ascii="Bell MT" w:hAnsi="Bell MT" w:cs="Bell MT"/>
          <w:spacing w:val="-4"/>
        </w:rPr>
        <w:t xml:space="preserve"> </w:t>
      </w:r>
      <w:r w:rsidRPr="00041102">
        <w:rPr>
          <w:rFonts w:ascii="Bell MT" w:hAnsi="Bell MT" w:cs="Bell MT"/>
        </w:rPr>
        <w:t>or you have met it in a way that was not obvious (e.g.,</w:t>
      </w:r>
    </w:p>
    <w:p w14:paraId="462B3603" w14:textId="77777777" w:rsidR="00041102" w:rsidRPr="00041102" w:rsidRDefault="00041102" w:rsidP="00041102">
      <w:pPr>
        <w:widowControl w:val="0"/>
        <w:kinsoku w:val="0"/>
        <w:overflowPunct w:val="0"/>
        <w:autoSpaceDE w:val="0"/>
        <w:autoSpaceDN w:val="0"/>
        <w:adjustRightInd w:val="0"/>
        <w:spacing w:before="15" w:line="254" w:lineRule="auto"/>
        <w:ind w:right="817"/>
        <w:rPr>
          <w:rFonts w:ascii="Bell MT" w:hAnsi="Bell MT" w:cs="Bell MT"/>
        </w:rPr>
      </w:pPr>
      <w:r w:rsidRPr="00041102">
        <w:rPr>
          <w:rFonts w:ascii="Bell MT" w:hAnsi="Bell MT" w:cs="Bell MT"/>
        </w:rPr>
        <w:t>You</w:t>
      </w:r>
      <w:r w:rsidRPr="00041102">
        <w:rPr>
          <w:rFonts w:ascii="Bell MT" w:hAnsi="Bell MT" w:cs="Bell MT"/>
          <w:spacing w:val="-13"/>
        </w:rPr>
        <w:t xml:space="preserve"> </w:t>
      </w:r>
      <w:r w:rsidRPr="00041102">
        <w:rPr>
          <w:rFonts w:ascii="Bell MT" w:hAnsi="Bell MT" w:cs="Bell MT"/>
        </w:rPr>
        <w:t>were</w:t>
      </w:r>
      <w:r w:rsidRPr="00041102">
        <w:rPr>
          <w:rFonts w:ascii="Bell MT" w:hAnsi="Bell MT" w:cs="Bell MT"/>
          <w:spacing w:val="-9"/>
        </w:rPr>
        <w:t xml:space="preserve"> </w:t>
      </w:r>
      <w:r w:rsidRPr="00041102">
        <w:rPr>
          <w:rFonts w:ascii="Bell MT" w:hAnsi="Bell MT" w:cs="Bell MT"/>
        </w:rPr>
        <w:t>given</w:t>
      </w:r>
      <w:r w:rsidRPr="00041102">
        <w:rPr>
          <w:rFonts w:ascii="Bell MT" w:hAnsi="Bell MT" w:cs="Bell MT"/>
          <w:spacing w:val="-11"/>
        </w:rPr>
        <w:t xml:space="preserve"> </w:t>
      </w:r>
      <w:r w:rsidRPr="00041102">
        <w:rPr>
          <w:rFonts w:ascii="Bell MT" w:hAnsi="Bell MT" w:cs="Bell MT"/>
        </w:rPr>
        <w:t>credit</w:t>
      </w:r>
      <w:r w:rsidRPr="00041102">
        <w:rPr>
          <w:rFonts w:ascii="Bell MT" w:hAnsi="Bell MT" w:cs="Bell MT"/>
          <w:spacing w:val="-11"/>
        </w:rPr>
        <w:t xml:space="preserve"> </w:t>
      </w:r>
      <w:r w:rsidRPr="00041102">
        <w:rPr>
          <w:rFonts w:ascii="Bell MT" w:hAnsi="Bell MT" w:cs="Bell MT"/>
        </w:rPr>
        <w:t>by</w:t>
      </w:r>
      <w:r w:rsidRPr="00041102">
        <w:rPr>
          <w:rFonts w:ascii="Bell MT" w:hAnsi="Bell MT" w:cs="Bell MT"/>
          <w:spacing w:val="-8"/>
        </w:rPr>
        <w:t xml:space="preserve"> </w:t>
      </w:r>
      <w:r w:rsidRPr="00041102">
        <w:rPr>
          <w:rFonts w:ascii="Bell MT" w:hAnsi="Bell MT" w:cs="Bell MT"/>
        </w:rPr>
        <w:t>your</w:t>
      </w:r>
      <w:r w:rsidRPr="00041102">
        <w:rPr>
          <w:rFonts w:ascii="Bell MT" w:hAnsi="Bell MT" w:cs="Bell MT"/>
          <w:spacing w:val="-10"/>
        </w:rPr>
        <w:t xml:space="preserve"> </w:t>
      </w:r>
      <w:r w:rsidRPr="00041102">
        <w:rPr>
          <w:rFonts w:ascii="Bell MT" w:hAnsi="Bell MT" w:cs="Bell MT"/>
        </w:rPr>
        <w:t>undergraduate</w:t>
      </w:r>
      <w:r w:rsidRPr="00041102">
        <w:rPr>
          <w:rFonts w:ascii="Bell MT" w:hAnsi="Bell MT" w:cs="Bell MT"/>
          <w:spacing w:val="-15"/>
        </w:rPr>
        <w:t xml:space="preserve"> </w:t>
      </w:r>
      <w:r w:rsidRPr="00041102">
        <w:rPr>
          <w:rFonts w:ascii="Bell MT" w:hAnsi="Bell MT" w:cs="Bell MT"/>
        </w:rPr>
        <w:t>institution</w:t>
      </w:r>
      <w:r w:rsidRPr="00041102">
        <w:rPr>
          <w:rFonts w:ascii="Bell MT" w:hAnsi="Bell MT" w:cs="Bell MT"/>
          <w:spacing w:val="-15"/>
        </w:rPr>
        <w:t xml:space="preserve"> </w:t>
      </w:r>
      <w:r w:rsidRPr="00041102">
        <w:rPr>
          <w:rFonts w:ascii="Bell MT" w:hAnsi="Bell MT" w:cs="Bell MT"/>
        </w:rPr>
        <w:t>for</w:t>
      </w:r>
      <w:r w:rsidRPr="00041102">
        <w:rPr>
          <w:rFonts w:ascii="Bell MT" w:hAnsi="Bell MT" w:cs="Bell MT"/>
          <w:spacing w:val="-8"/>
        </w:rPr>
        <w:t xml:space="preserve"> </w:t>
      </w:r>
      <w:r w:rsidRPr="00041102">
        <w:rPr>
          <w:rFonts w:ascii="Bell MT" w:hAnsi="Bell MT" w:cs="Bell MT"/>
        </w:rPr>
        <w:t>a</w:t>
      </w:r>
      <w:r w:rsidRPr="00041102">
        <w:rPr>
          <w:rFonts w:ascii="Bell MT" w:hAnsi="Bell MT" w:cs="Bell MT"/>
          <w:spacing w:val="-5"/>
        </w:rPr>
        <w:t xml:space="preserve"> </w:t>
      </w:r>
      <w:r w:rsidRPr="00041102">
        <w:rPr>
          <w:rFonts w:ascii="Bell MT" w:hAnsi="Bell MT" w:cs="Bell MT"/>
        </w:rPr>
        <w:t>requirement,</w:t>
      </w:r>
      <w:r w:rsidRPr="00041102">
        <w:rPr>
          <w:rFonts w:ascii="Bell MT" w:hAnsi="Bell MT" w:cs="Bell MT"/>
          <w:spacing w:val="-15"/>
        </w:rPr>
        <w:t xml:space="preserve"> </w:t>
      </w:r>
      <w:r w:rsidRPr="00041102">
        <w:rPr>
          <w:rFonts w:ascii="Bell MT" w:hAnsi="Bell MT" w:cs="Bell MT"/>
          <w:b/>
          <w:bCs/>
        </w:rPr>
        <w:t>there must be an AP notation on your undergraduate</w:t>
      </w:r>
      <w:r w:rsidRPr="00041102">
        <w:rPr>
          <w:rFonts w:ascii="Bell MT" w:hAnsi="Bell MT" w:cs="Bell MT"/>
          <w:b/>
          <w:bCs/>
          <w:spacing w:val="-6"/>
        </w:rPr>
        <w:t xml:space="preserve"> </w:t>
      </w:r>
      <w:r w:rsidRPr="00041102">
        <w:rPr>
          <w:rFonts w:ascii="Bell MT" w:hAnsi="Bell MT" w:cs="Bell MT"/>
          <w:b/>
          <w:bCs/>
        </w:rPr>
        <w:t>transcript or you may provide</w:t>
      </w:r>
      <w:r w:rsidRPr="00041102">
        <w:rPr>
          <w:rFonts w:ascii="Bell MT" w:hAnsi="Bell MT" w:cs="Bell MT"/>
          <w:b/>
          <w:bCs/>
          <w:spacing w:val="-2"/>
        </w:rPr>
        <w:t xml:space="preserve"> </w:t>
      </w:r>
      <w:r w:rsidRPr="00041102">
        <w:rPr>
          <w:rFonts w:ascii="Bell MT" w:hAnsi="Bell MT" w:cs="Bell MT"/>
          <w:b/>
          <w:bCs/>
        </w:rPr>
        <w:t>a copy of the AP exam results.</w:t>
      </w:r>
      <w:r w:rsidRPr="00041102">
        <w:rPr>
          <w:rFonts w:ascii="Bell MT" w:hAnsi="Bell MT" w:cs="Bell MT"/>
          <w:b/>
          <w:bCs/>
          <w:spacing w:val="40"/>
        </w:rPr>
        <w:t xml:space="preserve"> </w:t>
      </w:r>
      <w:r w:rsidRPr="00041102">
        <w:rPr>
          <w:rFonts w:ascii="Bell MT" w:hAnsi="Bell MT" w:cs="Bell MT"/>
          <w:b/>
          <w:bCs/>
        </w:rPr>
        <w:t>AP credit</w:t>
      </w:r>
      <w:r w:rsidRPr="00041102">
        <w:rPr>
          <w:rFonts w:ascii="Bell MT" w:hAnsi="Bell MT" w:cs="Bell MT"/>
          <w:b/>
          <w:bCs/>
          <w:spacing w:val="-1"/>
        </w:rPr>
        <w:t xml:space="preserve"> </w:t>
      </w:r>
      <w:r w:rsidRPr="00041102">
        <w:rPr>
          <w:rFonts w:ascii="Bell MT" w:hAnsi="Bell MT" w:cs="Bell MT"/>
          <w:b/>
          <w:bCs/>
        </w:rPr>
        <w:t>will only be allowed</w:t>
      </w:r>
      <w:r w:rsidRPr="00041102">
        <w:rPr>
          <w:rFonts w:ascii="Bell MT" w:hAnsi="Bell MT" w:cs="Bell MT"/>
          <w:b/>
          <w:bCs/>
          <w:spacing w:val="-2"/>
        </w:rPr>
        <w:t xml:space="preserve"> </w:t>
      </w:r>
      <w:r w:rsidRPr="00041102">
        <w:rPr>
          <w:rFonts w:ascii="Bell MT" w:hAnsi="Bell MT" w:cs="Bell MT"/>
          <w:b/>
          <w:bCs/>
        </w:rPr>
        <w:t>if your AP score is met at the required UCD minimum standard</w:t>
      </w:r>
      <w:r w:rsidRPr="00041102">
        <w:rPr>
          <w:rFonts w:ascii="Bell MT" w:hAnsi="Bell MT" w:cs="Bell MT"/>
          <w:b/>
          <w:bCs/>
          <w:spacing w:val="-3"/>
        </w:rPr>
        <w:t xml:space="preserve"> </w:t>
      </w:r>
      <w:r w:rsidRPr="00041102">
        <w:rPr>
          <w:rFonts w:ascii="Bell MT" w:hAnsi="Bell MT" w:cs="Bell MT"/>
          <w:b/>
          <w:bCs/>
        </w:rPr>
        <w:t>to receive credit, or at the corresponding level for your undergraduate college.</w:t>
      </w:r>
      <w:r w:rsidRPr="00041102">
        <w:rPr>
          <w:rFonts w:ascii="Bell MT" w:hAnsi="Bell MT" w:cs="Bell MT"/>
        </w:rPr>
        <w:t>).</w:t>
      </w:r>
    </w:p>
    <w:p w14:paraId="02C3ED55" w14:textId="77777777" w:rsidR="00041102" w:rsidRPr="00041102" w:rsidRDefault="00041102" w:rsidP="000140FE">
      <w:pPr>
        <w:widowControl w:val="0"/>
        <w:numPr>
          <w:ilvl w:val="0"/>
          <w:numId w:val="57"/>
        </w:numPr>
        <w:tabs>
          <w:tab w:val="left" w:pos="940"/>
        </w:tabs>
        <w:kinsoku w:val="0"/>
        <w:overflowPunct w:val="0"/>
        <w:autoSpaceDE w:val="0"/>
        <w:autoSpaceDN w:val="0"/>
        <w:adjustRightInd w:val="0"/>
        <w:spacing w:line="244" w:lineRule="auto"/>
        <w:ind w:left="940" w:right="653" w:hanging="720"/>
        <w:rPr>
          <w:rFonts w:ascii="Bell MT" w:hAnsi="Bell MT" w:cs="Bell MT"/>
        </w:rPr>
      </w:pP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may</w:t>
      </w:r>
      <w:r w:rsidRPr="00041102">
        <w:rPr>
          <w:rFonts w:ascii="Bell MT" w:hAnsi="Bell MT" w:cs="Bell MT"/>
          <w:spacing w:val="-7"/>
        </w:rPr>
        <w:t xml:space="preserve"> </w:t>
      </w:r>
      <w:r w:rsidRPr="00041102">
        <w:rPr>
          <w:rFonts w:ascii="Bell MT" w:hAnsi="Bell MT" w:cs="Bell MT"/>
        </w:rPr>
        <w:t>submit</w:t>
      </w:r>
      <w:r w:rsidRPr="00041102">
        <w:rPr>
          <w:rFonts w:ascii="Bell MT" w:hAnsi="Bell MT" w:cs="Bell MT"/>
          <w:spacing w:val="-11"/>
        </w:rPr>
        <w:t xml:space="preserve"> </w:t>
      </w:r>
      <w:r w:rsidRPr="00041102">
        <w:rPr>
          <w:rFonts w:ascii="Bell MT" w:hAnsi="Bell MT" w:cs="Bell MT"/>
        </w:rPr>
        <w:t>an</w:t>
      </w:r>
      <w:r w:rsidRPr="00041102">
        <w:rPr>
          <w:rFonts w:ascii="Bell MT" w:hAnsi="Bell MT" w:cs="Bell MT"/>
          <w:spacing w:val="-7"/>
        </w:rPr>
        <w:t xml:space="preserve"> </w:t>
      </w:r>
      <w:r w:rsidRPr="00041102">
        <w:rPr>
          <w:rFonts w:ascii="Bell MT" w:hAnsi="Bell MT" w:cs="Bell MT"/>
        </w:rPr>
        <w:t>updated</w:t>
      </w:r>
      <w:r w:rsidRPr="00041102">
        <w:rPr>
          <w:rFonts w:ascii="Bell MT" w:hAnsi="Bell MT" w:cs="Bell MT"/>
          <w:spacing w:val="-12"/>
        </w:rPr>
        <w:t xml:space="preserve"> </w:t>
      </w:r>
      <w:r w:rsidRPr="00041102">
        <w:rPr>
          <w:rFonts w:ascii="Bell MT" w:hAnsi="Bell MT" w:cs="Bell MT"/>
        </w:rPr>
        <w:t>transcript</w:t>
      </w:r>
      <w:r w:rsidRPr="00041102">
        <w:rPr>
          <w:rFonts w:ascii="Bell MT" w:hAnsi="Bell MT" w:cs="Bell MT"/>
          <w:spacing w:val="-13"/>
        </w:rPr>
        <w:t xml:space="preserve"> </w:t>
      </w:r>
      <w:r w:rsidRPr="00041102">
        <w:rPr>
          <w:rFonts w:ascii="Bell MT" w:hAnsi="Bell MT" w:cs="Bell MT"/>
        </w:rPr>
        <w:t>showing</w:t>
      </w:r>
      <w:r w:rsidRPr="00041102">
        <w:rPr>
          <w:rFonts w:ascii="Bell MT" w:hAnsi="Bell MT" w:cs="Bell MT"/>
          <w:spacing w:val="-12"/>
        </w:rPr>
        <w:t xml:space="preserve"> </w:t>
      </w:r>
      <w:r w:rsidRPr="00041102">
        <w:rPr>
          <w:rFonts w:ascii="Bell MT" w:hAnsi="Bell MT" w:cs="Bell MT"/>
        </w:rPr>
        <w:t>courses</w:t>
      </w:r>
      <w:r w:rsidRPr="00041102">
        <w:rPr>
          <w:rFonts w:ascii="Bell MT" w:hAnsi="Bell MT" w:cs="Bell MT"/>
          <w:spacing w:val="-12"/>
        </w:rPr>
        <w:t xml:space="preserve"> </w:t>
      </w:r>
      <w:r w:rsidRPr="00041102">
        <w:rPr>
          <w:rFonts w:ascii="Bell MT" w:hAnsi="Bell MT" w:cs="Bell MT"/>
        </w:rPr>
        <w:t>taken</w:t>
      </w:r>
      <w:r w:rsidRPr="00041102">
        <w:rPr>
          <w:rFonts w:ascii="Bell MT" w:hAnsi="Bell MT" w:cs="Bell MT"/>
          <w:spacing w:val="-10"/>
        </w:rPr>
        <w:t xml:space="preserve"> </w:t>
      </w:r>
      <w:r w:rsidRPr="00041102">
        <w:rPr>
          <w:rFonts w:ascii="Bell MT" w:hAnsi="Bell MT" w:cs="Bell MT"/>
        </w:rPr>
        <w:t>during</w:t>
      </w:r>
      <w:r w:rsidRPr="00041102">
        <w:rPr>
          <w:rFonts w:ascii="Bell MT" w:hAnsi="Bell MT" w:cs="Bell MT"/>
          <w:spacing w:val="-11"/>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last</w:t>
      </w:r>
      <w:r w:rsidRPr="00041102">
        <w:rPr>
          <w:rFonts w:ascii="Bell MT" w:hAnsi="Bell MT" w:cs="Bell MT"/>
          <w:spacing w:val="-4"/>
        </w:rPr>
        <w:t xml:space="preserve"> </w:t>
      </w:r>
      <w:r w:rsidRPr="00041102">
        <w:rPr>
          <w:rFonts w:ascii="Bell MT" w:hAnsi="Bell MT" w:cs="Bell MT"/>
        </w:rPr>
        <w:t>term of your previous degree program, or courses taken during the summer.</w:t>
      </w:r>
    </w:p>
    <w:p w14:paraId="317479FF" w14:textId="77777777" w:rsidR="00041102" w:rsidRPr="00041102" w:rsidRDefault="00041102" w:rsidP="000140FE">
      <w:pPr>
        <w:widowControl w:val="0"/>
        <w:numPr>
          <w:ilvl w:val="0"/>
          <w:numId w:val="57"/>
        </w:numPr>
        <w:tabs>
          <w:tab w:val="left" w:pos="940"/>
        </w:tabs>
        <w:kinsoku w:val="0"/>
        <w:overflowPunct w:val="0"/>
        <w:autoSpaceDE w:val="0"/>
        <w:autoSpaceDN w:val="0"/>
        <w:adjustRightInd w:val="0"/>
        <w:spacing w:line="244" w:lineRule="auto"/>
        <w:ind w:left="940" w:right="1854" w:hanging="720"/>
        <w:rPr>
          <w:rFonts w:ascii="Bell MT" w:hAnsi="Bell MT" w:cs="Bell MT"/>
        </w:rPr>
      </w:pP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have</w:t>
      </w:r>
      <w:r w:rsidRPr="00041102">
        <w:rPr>
          <w:rFonts w:ascii="Bell MT" w:hAnsi="Bell MT" w:cs="Bell MT"/>
          <w:spacing w:val="-8"/>
        </w:rPr>
        <w:t xml:space="preserve"> </w:t>
      </w:r>
      <w:r w:rsidRPr="00041102">
        <w:rPr>
          <w:rFonts w:ascii="Bell MT" w:hAnsi="Bell MT" w:cs="Bell MT"/>
        </w:rPr>
        <w:t>been</w:t>
      </w:r>
      <w:r w:rsidRPr="00041102">
        <w:rPr>
          <w:rFonts w:ascii="Bell MT" w:hAnsi="Bell MT" w:cs="Bell MT"/>
          <w:spacing w:val="-9"/>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TA</w:t>
      </w:r>
      <w:r w:rsidRPr="00041102">
        <w:rPr>
          <w:rFonts w:ascii="Bell MT" w:hAnsi="Bell MT" w:cs="Bell MT"/>
          <w:spacing w:val="-6"/>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course</w:t>
      </w:r>
      <w:r w:rsidRPr="00041102">
        <w:rPr>
          <w:rFonts w:ascii="Bell MT" w:hAnsi="Bell MT" w:cs="Bell MT"/>
          <w:spacing w:val="-12"/>
        </w:rPr>
        <w:t xml:space="preserve"> </w:t>
      </w:r>
      <w:r w:rsidRPr="00041102">
        <w:rPr>
          <w:rFonts w:ascii="Bell MT" w:hAnsi="Bell MT" w:cs="Bell MT"/>
        </w:rPr>
        <w:t>equivalent</w:t>
      </w:r>
      <w:r w:rsidRPr="00041102">
        <w:rPr>
          <w:rFonts w:ascii="Bell MT" w:hAnsi="Bell MT" w:cs="Bell MT"/>
          <w:spacing w:val="-15"/>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missing</w:t>
      </w:r>
      <w:r w:rsidRPr="00041102">
        <w:rPr>
          <w:rFonts w:ascii="Bell MT" w:hAnsi="Bell MT" w:cs="Bell MT"/>
          <w:spacing w:val="-11"/>
        </w:rPr>
        <w:t xml:space="preserve"> </w:t>
      </w:r>
      <w:r w:rsidRPr="00041102">
        <w:rPr>
          <w:rFonts w:ascii="Bell MT" w:hAnsi="Bell MT" w:cs="Bell MT"/>
        </w:rPr>
        <w:t>prerequisite. Verification from the instructor will be required to use this option.</w:t>
      </w:r>
    </w:p>
    <w:p w14:paraId="5C78F43E" w14:textId="77777777" w:rsidR="00041102" w:rsidRPr="00041102" w:rsidRDefault="00041102" w:rsidP="000140FE">
      <w:pPr>
        <w:widowControl w:val="0"/>
        <w:numPr>
          <w:ilvl w:val="0"/>
          <w:numId w:val="57"/>
        </w:numPr>
        <w:tabs>
          <w:tab w:val="left" w:pos="940"/>
        </w:tabs>
        <w:kinsoku w:val="0"/>
        <w:overflowPunct w:val="0"/>
        <w:autoSpaceDE w:val="0"/>
        <w:autoSpaceDN w:val="0"/>
        <w:adjustRightInd w:val="0"/>
        <w:ind w:left="940" w:hanging="720"/>
        <w:rPr>
          <w:rFonts w:ascii="Bell MT" w:hAnsi="Bell MT" w:cs="Bell MT"/>
          <w:spacing w:val="-2"/>
        </w:rPr>
      </w:pPr>
      <w:r w:rsidRPr="00041102">
        <w:rPr>
          <w:rFonts w:ascii="Bell MT" w:hAnsi="Bell MT" w:cs="Bell MT"/>
        </w:rPr>
        <w:t>take</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spacing w:val="-2"/>
        </w:rPr>
        <w:t>course.</w:t>
      </w:r>
    </w:p>
    <w:p w14:paraId="273EDFBE" w14:textId="77777777" w:rsidR="00041102" w:rsidRPr="00041102" w:rsidRDefault="00041102" w:rsidP="00041102">
      <w:pPr>
        <w:widowControl w:val="0"/>
        <w:kinsoku w:val="0"/>
        <w:overflowPunct w:val="0"/>
        <w:autoSpaceDE w:val="0"/>
        <w:autoSpaceDN w:val="0"/>
        <w:adjustRightInd w:val="0"/>
        <w:spacing w:before="10"/>
        <w:rPr>
          <w:rFonts w:ascii="Bell MT" w:hAnsi="Bell MT" w:cs="Bell MT"/>
          <w:sz w:val="26"/>
          <w:szCs w:val="26"/>
        </w:rPr>
      </w:pPr>
    </w:p>
    <w:p w14:paraId="321A411C"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ECL 200 A and B are usually</w:t>
      </w:r>
      <w:r w:rsidRPr="00041102">
        <w:rPr>
          <w:rFonts w:ascii="Bell MT" w:hAnsi="Bell MT" w:cs="Bell MT"/>
          <w:spacing w:val="-1"/>
        </w:rPr>
        <w:t xml:space="preserve"> </w:t>
      </w:r>
      <w:r w:rsidRPr="00041102">
        <w:rPr>
          <w:rFonts w:ascii="Bell MT" w:hAnsi="Bell MT" w:cs="Bell MT"/>
        </w:rPr>
        <w:t>taken in your first year of residence,</w:t>
      </w:r>
      <w:r w:rsidRPr="00041102">
        <w:rPr>
          <w:rFonts w:ascii="Bell MT" w:hAnsi="Bell MT" w:cs="Bell MT"/>
          <w:spacing w:val="-3"/>
        </w:rPr>
        <w:t xml:space="preserve"> </w:t>
      </w:r>
      <w:r w:rsidRPr="00041102">
        <w:rPr>
          <w:rFonts w:ascii="Bell MT" w:hAnsi="Bell MT" w:cs="Bell MT"/>
        </w:rPr>
        <w:t>but should</w:t>
      </w:r>
      <w:r w:rsidRPr="00041102">
        <w:rPr>
          <w:rFonts w:ascii="Bell MT" w:hAnsi="Bell MT" w:cs="Bell MT"/>
          <w:spacing w:val="-1"/>
        </w:rPr>
        <w:t xml:space="preserve"> </w:t>
      </w:r>
      <w:r w:rsidRPr="00041102">
        <w:rPr>
          <w:rFonts w:ascii="Bell MT" w:hAnsi="Bell MT" w:cs="Bell MT"/>
        </w:rPr>
        <w:t>not be attempted</w:t>
      </w:r>
      <w:r w:rsidRPr="00041102">
        <w:rPr>
          <w:rFonts w:ascii="Bell MT" w:hAnsi="Bell MT" w:cs="Bell MT"/>
          <w:spacing w:val="-5"/>
        </w:rPr>
        <w:t xml:space="preserve"> </w:t>
      </w:r>
      <w:r w:rsidRPr="00041102">
        <w:rPr>
          <w:rFonts w:ascii="Bell MT" w:hAnsi="Bell MT" w:cs="Bell MT"/>
        </w:rPr>
        <w:t>until most prerequisites</w:t>
      </w:r>
      <w:r w:rsidRPr="00041102">
        <w:rPr>
          <w:rFonts w:ascii="Bell MT" w:hAnsi="Bell MT" w:cs="Bell MT"/>
          <w:spacing w:val="-10"/>
        </w:rPr>
        <w:t xml:space="preserve"> </w:t>
      </w:r>
      <w:r w:rsidRPr="00041102">
        <w:rPr>
          <w:rFonts w:ascii="Bell MT" w:hAnsi="Bell MT" w:cs="Bell MT"/>
        </w:rPr>
        <w:t>have been met.</w:t>
      </w:r>
      <w:r w:rsidRPr="00041102">
        <w:rPr>
          <w:rFonts w:ascii="Bell MT" w:hAnsi="Bell MT" w:cs="Bell MT"/>
          <w:spacing w:val="40"/>
        </w:rPr>
        <w:t xml:space="preserve"> </w:t>
      </w:r>
      <w:r w:rsidRPr="00041102">
        <w:rPr>
          <w:rFonts w:ascii="Bell MT" w:hAnsi="Bell MT" w:cs="Bell MT"/>
        </w:rPr>
        <w:t>This is especially</w:t>
      </w:r>
      <w:r w:rsidRPr="00041102">
        <w:rPr>
          <w:rFonts w:ascii="Bell MT" w:hAnsi="Bell MT" w:cs="Bell MT"/>
          <w:spacing w:val="-4"/>
        </w:rPr>
        <w:t xml:space="preserve"> </w:t>
      </w:r>
      <w:r w:rsidRPr="00041102">
        <w:rPr>
          <w:rFonts w:ascii="Bell MT" w:hAnsi="Bell MT" w:cs="Bell MT"/>
        </w:rPr>
        <w:t>true if you have not taken an upper division</w:t>
      </w:r>
      <w:r w:rsidRPr="00041102">
        <w:rPr>
          <w:rFonts w:ascii="Bell MT" w:hAnsi="Bell MT" w:cs="Bell MT"/>
          <w:spacing w:val="-1"/>
        </w:rPr>
        <w:t xml:space="preserve"> </w:t>
      </w:r>
      <w:r w:rsidRPr="00041102">
        <w:rPr>
          <w:rFonts w:ascii="Bell MT" w:hAnsi="Bell MT" w:cs="Bell MT"/>
        </w:rPr>
        <w:t>Introduction</w:t>
      </w:r>
      <w:r w:rsidRPr="00041102">
        <w:rPr>
          <w:rFonts w:ascii="Bell MT" w:hAnsi="Bell MT" w:cs="Bell MT"/>
          <w:spacing w:val="-7"/>
        </w:rPr>
        <w:t xml:space="preserve"> </w:t>
      </w:r>
      <w:r w:rsidRPr="00041102">
        <w:rPr>
          <w:rFonts w:ascii="Bell MT" w:hAnsi="Bell MT" w:cs="Bell MT"/>
        </w:rPr>
        <w:t>to Ecology</w:t>
      </w:r>
      <w:r w:rsidRPr="00041102">
        <w:rPr>
          <w:rFonts w:ascii="Bell MT" w:hAnsi="Bell MT" w:cs="Bell MT"/>
          <w:spacing w:val="-3"/>
        </w:rPr>
        <w:t xml:space="preserve"> </w:t>
      </w:r>
      <w:r w:rsidRPr="00041102">
        <w:rPr>
          <w:rFonts w:ascii="Bell MT" w:hAnsi="Bell MT" w:cs="Bell MT"/>
        </w:rPr>
        <w:t>course, or have been advised</w:t>
      </w:r>
      <w:r w:rsidRPr="00041102">
        <w:rPr>
          <w:rFonts w:ascii="Bell MT" w:hAnsi="Bell MT" w:cs="Bell MT"/>
          <w:spacing w:val="-1"/>
        </w:rPr>
        <w:t xml:space="preserve"> </w:t>
      </w:r>
      <w:r w:rsidRPr="00041102">
        <w:rPr>
          <w:rFonts w:ascii="Bell MT" w:hAnsi="Bell MT" w:cs="Bell MT"/>
        </w:rPr>
        <w:t>not to enroll in 200A. Acceptable</w:t>
      </w:r>
      <w:r w:rsidRPr="00041102">
        <w:rPr>
          <w:rFonts w:ascii="Bell MT" w:hAnsi="Bell MT" w:cs="Bell MT"/>
          <w:spacing w:val="-15"/>
        </w:rPr>
        <w:t xml:space="preserve"> </w:t>
      </w:r>
      <w:r w:rsidRPr="00041102">
        <w:rPr>
          <w:rFonts w:ascii="Bell MT" w:hAnsi="Bell MT" w:cs="Bell MT"/>
        </w:rPr>
        <w:t>courses</w:t>
      </w:r>
      <w:r w:rsidRPr="00041102">
        <w:rPr>
          <w:rFonts w:ascii="Bell MT" w:hAnsi="Bell MT" w:cs="Bell MT"/>
          <w:spacing w:val="-15"/>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satisfy</w:t>
      </w:r>
      <w:r w:rsidRPr="00041102">
        <w:rPr>
          <w:rFonts w:ascii="Bell MT" w:hAnsi="Bell MT" w:cs="Bell MT"/>
          <w:spacing w:val="-11"/>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Introduction</w:t>
      </w:r>
      <w:r w:rsidRPr="00041102">
        <w:rPr>
          <w:rFonts w:ascii="Bell MT" w:hAnsi="Bell MT" w:cs="Bell MT"/>
          <w:spacing w:val="-15"/>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Ecology</w:t>
      </w:r>
      <w:r w:rsidRPr="00041102">
        <w:rPr>
          <w:rFonts w:ascii="Bell MT" w:hAnsi="Bell MT" w:cs="Bell MT"/>
          <w:spacing w:val="-13"/>
        </w:rPr>
        <w:t xml:space="preserve"> </w:t>
      </w:r>
      <w:r w:rsidRPr="00041102">
        <w:rPr>
          <w:rFonts w:ascii="Bell MT" w:hAnsi="Bell MT" w:cs="Bell MT"/>
        </w:rPr>
        <w:t>requirement</w:t>
      </w:r>
      <w:r w:rsidRPr="00041102">
        <w:rPr>
          <w:rFonts w:ascii="Bell MT" w:hAnsi="Bell MT" w:cs="Bell MT"/>
          <w:spacing w:val="-6"/>
        </w:rPr>
        <w:t xml:space="preserve"> </w:t>
      </w:r>
      <w:r w:rsidRPr="00041102">
        <w:rPr>
          <w:rFonts w:ascii="Bell MT" w:hAnsi="Bell MT" w:cs="Bell MT"/>
        </w:rPr>
        <w:t>at</w:t>
      </w:r>
      <w:r w:rsidRPr="00041102">
        <w:rPr>
          <w:rFonts w:ascii="Bell MT" w:hAnsi="Bell MT" w:cs="Bell MT"/>
          <w:spacing w:val="-5"/>
        </w:rPr>
        <w:t xml:space="preserve"> </w:t>
      </w:r>
      <w:r w:rsidRPr="00041102">
        <w:rPr>
          <w:rFonts w:ascii="Bell MT" w:hAnsi="Bell MT" w:cs="Bell MT"/>
        </w:rPr>
        <w:t>UC</w:t>
      </w:r>
      <w:r w:rsidRPr="00041102">
        <w:rPr>
          <w:rFonts w:ascii="Bell MT" w:hAnsi="Bell MT" w:cs="Bell MT"/>
          <w:spacing w:val="-8"/>
        </w:rPr>
        <w:t xml:space="preserve"> </w:t>
      </w:r>
      <w:r w:rsidRPr="00041102">
        <w:rPr>
          <w:rFonts w:ascii="Bell MT" w:hAnsi="Bell MT" w:cs="Bell MT"/>
        </w:rPr>
        <w:t>Davis</w:t>
      </w:r>
      <w:r w:rsidRPr="00041102">
        <w:rPr>
          <w:rFonts w:ascii="Bell MT" w:hAnsi="Bell MT" w:cs="Bell MT"/>
          <w:spacing w:val="-10"/>
        </w:rPr>
        <w:t xml:space="preserve"> </w:t>
      </w:r>
      <w:r w:rsidRPr="00041102">
        <w:rPr>
          <w:rFonts w:ascii="Bell MT" w:hAnsi="Bell MT" w:cs="Bell MT"/>
        </w:rPr>
        <w:t>are</w:t>
      </w:r>
      <w:r w:rsidRPr="00041102">
        <w:rPr>
          <w:rFonts w:ascii="Bell MT" w:hAnsi="Bell MT" w:cs="Bell MT"/>
          <w:spacing w:val="-9"/>
        </w:rPr>
        <w:t xml:space="preserve"> </w:t>
      </w:r>
      <w:r w:rsidRPr="00041102">
        <w:rPr>
          <w:rFonts w:ascii="Bell MT" w:hAnsi="Bell MT" w:cs="Bell MT"/>
        </w:rPr>
        <w:t>ESP</w:t>
      </w:r>
      <w:r w:rsidRPr="00041102">
        <w:rPr>
          <w:rFonts w:ascii="Bell MT" w:hAnsi="Bell MT" w:cs="Bell MT"/>
          <w:spacing w:val="-9"/>
        </w:rPr>
        <w:t xml:space="preserve"> </w:t>
      </w:r>
      <w:r w:rsidRPr="00041102">
        <w:rPr>
          <w:rFonts w:ascii="Bell MT" w:hAnsi="Bell MT" w:cs="Bell MT"/>
        </w:rPr>
        <w:t>100 and EVE 101.</w:t>
      </w:r>
      <w:r w:rsidRPr="00041102">
        <w:rPr>
          <w:rFonts w:ascii="Bell MT" w:hAnsi="Bell MT" w:cs="Bell MT"/>
          <w:spacing w:val="40"/>
        </w:rPr>
        <w:t xml:space="preserve"> </w:t>
      </w:r>
      <w:r w:rsidRPr="00041102">
        <w:rPr>
          <w:rFonts w:ascii="Bell MT" w:hAnsi="Bell MT" w:cs="Bell MT"/>
        </w:rPr>
        <w:t>Substitutions</w:t>
      </w:r>
      <w:r w:rsidRPr="00041102">
        <w:rPr>
          <w:rFonts w:ascii="Bell MT" w:hAnsi="Bell MT" w:cs="Bell MT"/>
          <w:spacing w:val="-8"/>
        </w:rPr>
        <w:t xml:space="preserve"> </w:t>
      </w:r>
      <w:r w:rsidRPr="00041102">
        <w:rPr>
          <w:rFonts w:ascii="Bell MT" w:hAnsi="Bell MT" w:cs="Bell MT"/>
        </w:rPr>
        <w:t>are not allowed, but passing an entry exam for 200A allows registration for 200A/B).</w:t>
      </w:r>
    </w:p>
    <w:p w14:paraId="344094C8" w14:textId="77777777" w:rsidR="00041102" w:rsidRPr="00041102" w:rsidRDefault="00041102" w:rsidP="00041102">
      <w:pPr>
        <w:widowControl w:val="0"/>
        <w:kinsoku w:val="0"/>
        <w:overflowPunct w:val="0"/>
        <w:autoSpaceDE w:val="0"/>
        <w:autoSpaceDN w:val="0"/>
        <w:adjustRightInd w:val="0"/>
        <w:spacing w:before="1" w:line="244" w:lineRule="auto"/>
        <w:ind w:right="171"/>
        <w:rPr>
          <w:rFonts w:ascii="Bell MT" w:hAnsi="Bell MT" w:cs="Bell MT"/>
        </w:rPr>
      </w:pPr>
      <w:r w:rsidRPr="00041102">
        <w:rPr>
          <w:rFonts w:ascii="Bell MT" w:hAnsi="Bell MT" w:cs="Bell MT"/>
        </w:rPr>
        <w:t>You</w:t>
      </w:r>
      <w:r w:rsidRPr="00041102">
        <w:rPr>
          <w:rFonts w:ascii="Bell MT" w:hAnsi="Bell MT" w:cs="Bell MT"/>
          <w:spacing w:val="-8"/>
        </w:rPr>
        <w:t xml:space="preserve"> </w:t>
      </w:r>
      <w:r w:rsidRPr="00041102">
        <w:rPr>
          <w:rFonts w:ascii="Bell MT" w:hAnsi="Bell MT" w:cs="Bell MT"/>
        </w:rPr>
        <w:t>must</w:t>
      </w:r>
      <w:r w:rsidRPr="00041102">
        <w:rPr>
          <w:rFonts w:ascii="Bell MT" w:hAnsi="Bell MT" w:cs="Bell MT"/>
          <w:spacing w:val="-8"/>
        </w:rPr>
        <w:t xml:space="preserve"> </w:t>
      </w:r>
      <w:r w:rsidRPr="00041102">
        <w:rPr>
          <w:rFonts w:ascii="Bell MT" w:hAnsi="Bell MT" w:cs="Bell MT"/>
        </w:rPr>
        <w:t>complete</w:t>
      </w:r>
      <w:r w:rsidRPr="00041102">
        <w:rPr>
          <w:rFonts w:ascii="Bell MT" w:hAnsi="Bell MT" w:cs="Bell MT"/>
          <w:spacing w:val="-14"/>
        </w:rPr>
        <w:t xml:space="preserve"> </w:t>
      </w:r>
      <w:r w:rsidRPr="00041102">
        <w:rPr>
          <w:rFonts w:ascii="Bell MT" w:hAnsi="Bell MT" w:cs="Bell MT"/>
        </w:rPr>
        <w:t>all</w:t>
      </w:r>
      <w:r w:rsidRPr="00041102">
        <w:rPr>
          <w:rFonts w:ascii="Bell MT" w:hAnsi="Bell MT" w:cs="Bell MT"/>
          <w:spacing w:val="-6"/>
        </w:rPr>
        <w:t xml:space="preserve"> </w:t>
      </w:r>
      <w:r w:rsidRPr="00041102">
        <w:rPr>
          <w:rFonts w:ascii="Bell MT" w:hAnsi="Bell MT" w:cs="Bell MT"/>
        </w:rPr>
        <w:t>entrance</w:t>
      </w:r>
      <w:r w:rsidRPr="00041102">
        <w:rPr>
          <w:rFonts w:ascii="Bell MT" w:hAnsi="Bell MT" w:cs="Bell MT"/>
          <w:spacing w:val="-14"/>
        </w:rPr>
        <w:t xml:space="preserve"> </w:t>
      </w:r>
      <w:r w:rsidRPr="00041102">
        <w:rPr>
          <w:rFonts w:ascii="Bell MT" w:hAnsi="Bell MT" w:cs="Bell MT"/>
        </w:rPr>
        <w:t>requirements,</w:t>
      </w:r>
      <w:r w:rsidRPr="00041102">
        <w:rPr>
          <w:rFonts w:ascii="Bell MT" w:hAnsi="Bell MT" w:cs="Bell MT"/>
          <w:spacing w:val="-15"/>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they</w:t>
      </w:r>
      <w:r w:rsidRPr="00041102">
        <w:rPr>
          <w:rFonts w:ascii="Bell MT" w:hAnsi="Bell MT" w:cs="Bell MT"/>
          <w:spacing w:val="-9"/>
        </w:rPr>
        <w:t xml:space="preserve"> </w:t>
      </w:r>
      <w:r w:rsidRPr="00041102">
        <w:rPr>
          <w:rFonts w:ascii="Bell MT" w:hAnsi="Bell MT" w:cs="Bell MT"/>
        </w:rPr>
        <w:t>must</w:t>
      </w:r>
      <w:r w:rsidRPr="00041102">
        <w:rPr>
          <w:rFonts w:ascii="Bell MT" w:hAnsi="Bell MT" w:cs="Bell MT"/>
          <w:spacing w:val="-7"/>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met</w:t>
      </w:r>
      <w:r w:rsidRPr="00041102">
        <w:rPr>
          <w:rFonts w:ascii="Bell MT" w:hAnsi="Bell MT" w:cs="Bell MT"/>
          <w:spacing w:val="-7"/>
        </w:rPr>
        <w:t xml:space="preserve"> </w:t>
      </w:r>
      <w:r w:rsidRPr="00041102">
        <w:rPr>
          <w:rFonts w:ascii="Bell MT" w:hAnsi="Bell MT" w:cs="Bell MT"/>
        </w:rPr>
        <w:t>as</w:t>
      </w:r>
      <w:r w:rsidRPr="00041102">
        <w:rPr>
          <w:rFonts w:ascii="Bell MT" w:hAnsi="Bell MT" w:cs="Bell MT"/>
          <w:spacing w:val="-6"/>
        </w:rPr>
        <w:t xml:space="preserve"> </w:t>
      </w:r>
      <w:r w:rsidRPr="00041102">
        <w:rPr>
          <w:rFonts w:ascii="Bell MT" w:hAnsi="Bell MT" w:cs="Bell MT"/>
        </w:rPr>
        <w:t>quickly</w:t>
      </w:r>
      <w:r w:rsidRPr="00041102">
        <w:rPr>
          <w:rFonts w:ascii="Bell MT" w:hAnsi="Bell MT" w:cs="Bell MT"/>
          <w:spacing w:val="-11"/>
        </w:rPr>
        <w:t xml:space="preserve"> </w:t>
      </w:r>
      <w:r w:rsidRPr="00041102">
        <w:rPr>
          <w:rFonts w:ascii="Bell MT" w:hAnsi="Bell MT" w:cs="Bell MT"/>
        </w:rPr>
        <w:t>as possible.</w:t>
      </w:r>
      <w:r w:rsidRPr="00041102">
        <w:rPr>
          <w:rFonts w:ascii="Bell MT" w:hAnsi="Bell MT" w:cs="Bell MT"/>
          <w:spacing w:val="40"/>
        </w:rPr>
        <w:t xml:space="preserve"> </w:t>
      </w:r>
      <w:r w:rsidRPr="00041102">
        <w:rPr>
          <w:rFonts w:ascii="Bell MT" w:hAnsi="Bell MT" w:cs="Bell MT"/>
        </w:rPr>
        <w:t>Your Major Professor or GC cannot waive entrance requirements,</w:t>
      </w:r>
      <w:r w:rsidRPr="00041102">
        <w:rPr>
          <w:rFonts w:ascii="Bell MT" w:hAnsi="Bell MT" w:cs="Bell MT"/>
          <w:spacing w:val="-6"/>
        </w:rPr>
        <w:t xml:space="preserve"> </w:t>
      </w:r>
      <w:r w:rsidRPr="00041102">
        <w:rPr>
          <w:rFonts w:ascii="Bell MT" w:hAnsi="Bell MT" w:cs="Bell MT"/>
        </w:rPr>
        <w:t>nor</w:t>
      </w:r>
    </w:p>
    <w:p w14:paraId="2C988CAE" w14:textId="7D6CA061" w:rsidR="00041102" w:rsidRPr="00041102" w:rsidRDefault="00041102" w:rsidP="00041102">
      <w:pPr>
        <w:widowControl w:val="0"/>
        <w:kinsoku w:val="0"/>
        <w:overflowPunct w:val="0"/>
        <w:autoSpaceDE w:val="0"/>
        <w:autoSpaceDN w:val="0"/>
        <w:adjustRightInd w:val="0"/>
        <w:spacing w:before="2" w:line="242" w:lineRule="auto"/>
        <w:ind w:right="272"/>
        <w:rPr>
          <w:rFonts w:ascii="Bell MT" w:hAnsi="Bell MT" w:cs="Bell MT"/>
          <w:spacing w:val="-2"/>
        </w:rPr>
      </w:pPr>
      <w:r w:rsidRPr="00041102">
        <w:rPr>
          <w:rFonts w:ascii="Bell MT" w:hAnsi="Bell MT" w:cs="Bell MT"/>
          <w:noProof/>
        </w:rPr>
        <mc:AlternateContent>
          <mc:Choice Requires="wps">
            <w:drawing>
              <wp:anchor distT="0" distB="0" distL="114300" distR="114300" simplePos="0" relativeHeight="251810816" behindDoc="1" locked="0" layoutInCell="0" allowOverlap="1" wp14:anchorId="45A845BE" wp14:editId="0708F35B">
                <wp:simplePos x="0" y="0"/>
                <wp:positionH relativeFrom="page">
                  <wp:posOffset>914400</wp:posOffset>
                </wp:positionH>
                <wp:positionV relativeFrom="paragraph">
                  <wp:posOffset>726440</wp:posOffset>
                </wp:positionV>
                <wp:extent cx="2067560" cy="7620"/>
                <wp:effectExtent l="0" t="0" r="0" b="0"/>
                <wp:wrapNone/>
                <wp:docPr id="1848" name="Freeform: Shape 1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67560" cy="7620"/>
                        </a:xfrm>
                        <a:custGeom>
                          <a:avLst/>
                          <a:gdLst>
                            <a:gd name="T0" fmla="*/ 3256 w 3256"/>
                            <a:gd name="T1" fmla="*/ 0 h 12"/>
                            <a:gd name="T2" fmla="*/ 0 w 3256"/>
                            <a:gd name="T3" fmla="*/ 0 h 12"/>
                            <a:gd name="T4" fmla="*/ 0 w 3256"/>
                            <a:gd name="T5" fmla="*/ 11 h 12"/>
                            <a:gd name="T6" fmla="*/ 3256 w 3256"/>
                            <a:gd name="T7" fmla="*/ 11 h 12"/>
                            <a:gd name="T8" fmla="*/ 3256 w 3256"/>
                            <a:gd name="T9" fmla="*/ 0 h 12"/>
                          </a:gdLst>
                          <a:ahLst/>
                          <a:cxnLst>
                            <a:cxn ang="0">
                              <a:pos x="T0" y="T1"/>
                            </a:cxn>
                            <a:cxn ang="0">
                              <a:pos x="T2" y="T3"/>
                            </a:cxn>
                            <a:cxn ang="0">
                              <a:pos x="T4" y="T5"/>
                            </a:cxn>
                            <a:cxn ang="0">
                              <a:pos x="T6" y="T7"/>
                            </a:cxn>
                            <a:cxn ang="0">
                              <a:pos x="T8" y="T9"/>
                            </a:cxn>
                          </a:cxnLst>
                          <a:rect l="0" t="0" r="r" b="b"/>
                          <a:pathLst>
                            <a:path w="3256" h="12">
                              <a:moveTo>
                                <a:pt x="3256" y="0"/>
                              </a:moveTo>
                              <a:lnTo>
                                <a:pt x="0" y="0"/>
                              </a:lnTo>
                              <a:lnTo>
                                <a:pt x="0" y="11"/>
                              </a:lnTo>
                              <a:lnTo>
                                <a:pt x="3256" y="11"/>
                              </a:lnTo>
                              <a:lnTo>
                                <a:pt x="32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E34DF" id="Freeform: Shape 1848" o:spid="_x0000_s1026" style="position:absolute;margin-left:1in;margin-top:57.2pt;width:162.8pt;height:.6pt;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25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" o:allowincell="f" path="m3256,l,,,11r3256,l3256,xe" fillcolor="black" stroked="f">
                <v:path arrowok="t" o:connecttype="custom" o:connectlocs="2067560,0;0,0;0,6985;2067560,6985;2067560,0" o:connectangles="0,0,0,0,0"/>
                <w10:wrap anchorx="page"/>
              </v:shape>
            </w:pict>
          </mc:Fallback>
        </mc:AlternateContent>
      </w:r>
      <w:r w:rsidRPr="00041102">
        <w:rPr>
          <w:rFonts w:ascii="Bell MT" w:hAnsi="Bell MT" w:cs="Bell MT"/>
        </w:rPr>
        <w:t>approve substitutions</w:t>
      </w:r>
      <w:r w:rsidRPr="00041102">
        <w:rPr>
          <w:rFonts w:ascii="Bell MT" w:hAnsi="Bell MT" w:cs="Bell MT"/>
          <w:spacing w:val="-7"/>
        </w:rPr>
        <w:t xml:space="preserve"> </w:t>
      </w:r>
      <w:r w:rsidRPr="00041102">
        <w:rPr>
          <w:rFonts w:ascii="Bell MT" w:hAnsi="Bell MT" w:cs="Bell MT"/>
        </w:rPr>
        <w:t>that are not already pre-approved</w:t>
      </w:r>
      <w:r w:rsidRPr="00041102">
        <w:rPr>
          <w:rFonts w:ascii="Bell MT" w:hAnsi="Bell MT" w:cs="Bell MT"/>
          <w:spacing w:val="-6"/>
        </w:rPr>
        <w:t xml:space="preserve"> </w:t>
      </w:r>
      <w:r w:rsidRPr="00041102">
        <w:rPr>
          <w:rFonts w:ascii="Bell MT" w:hAnsi="Bell MT" w:cs="Bell MT"/>
        </w:rPr>
        <w:t>by the GGE.</w:t>
      </w:r>
      <w:r w:rsidRPr="00041102">
        <w:rPr>
          <w:rFonts w:ascii="Bell MT" w:hAnsi="Bell MT" w:cs="Bell MT"/>
          <w:spacing w:val="40"/>
        </w:rPr>
        <w:t xml:space="preserve"> </w:t>
      </w:r>
      <w:r w:rsidRPr="00041102">
        <w:rPr>
          <w:rFonts w:ascii="Bell MT" w:hAnsi="Bell MT" w:cs="Bell MT"/>
        </w:rPr>
        <w:t>If you have entrance deficiencies,</w:t>
      </w:r>
      <w:r w:rsidRPr="00041102">
        <w:rPr>
          <w:rFonts w:ascii="Bell MT" w:hAnsi="Bell MT" w:cs="Bell MT"/>
          <w:spacing w:val="-5"/>
        </w:rPr>
        <w:t xml:space="preserve"> </w:t>
      </w:r>
      <w:r w:rsidRPr="00041102">
        <w:rPr>
          <w:rFonts w:ascii="Bell MT" w:hAnsi="Bell MT" w:cs="Bell MT"/>
        </w:rPr>
        <w:t>you are required</w:t>
      </w:r>
      <w:r w:rsidRPr="00041102">
        <w:rPr>
          <w:rFonts w:ascii="Bell MT" w:hAnsi="Bell MT" w:cs="Bell MT"/>
          <w:spacing w:val="-4"/>
        </w:rPr>
        <w:t xml:space="preserve"> </w:t>
      </w:r>
      <w:r w:rsidRPr="00041102">
        <w:rPr>
          <w:rFonts w:ascii="Bell MT" w:hAnsi="Bell MT" w:cs="Bell MT"/>
        </w:rPr>
        <w:t>to submit a proposed</w:t>
      </w:r>
      <w:r w:rsidRPr="00041102">
        <w:rPr>
          <w:rFonts w:ascii="Bell MT" w:hAnsi="Bell MT" w:cs="Bell MT"/>
          <w:spacing w:val="-4"/>
        </w:rPr>
        <w:t xml:space="preserve"> </w:t>
      </w:r>
      <w:r w:rsidRPr="00041102">
        <w:rPr>
          <w:rFonts w:ascii="Bell MT" w:hAnsi="Bell MT" w:cs="Bell MT"/>
        </w:rPr>
        <w:t>plan to satisfy</w:t>
      </w:r>
      <w:r w:rsidRPr="00041102">
        <w:rPr>
          <w:rFonts w:ascii="Bell MT" w:hAnsi="Bell MT" w:cs="Bell MT"/>
          <w:spacing w:val="-2"/>
        </w:rPr>
        <w:t xml:space="preserve"> </w:t>
      </w:r>
      <w:r w:rsidRPr="00041102">
        <w:rPr>
          <w:rFonts w:ascii="Bell MT" w:hAnsi="Bell MT" w:cs="Bell MT"/>
        </w:rPr>
        <w:t>them.</w:t>
      </w:r>
      <w:r w:rsidRPr="00041102">
        <w:rPr>
          <w:rFonts w:ascii="Bell MT" w:hAnsi="Bell MT" w:cs="Bell MT"/>
          <w:spacing w:val="40"/>
        </w:rPr>
        <w:t xml:space="preserve"> </w:t>
      </w:r>
      <w:r w:rsidRPr="00041102">
        <w:rPr>
          <w:rFonts w:ascii="Bell MT" w:hAnsi="Bell MT" w:cs="Bell MT"/>
        </w:rPr>
        <w:t>The form is included in your orientation</w:t>
      </w:r>
      <w:r w:rsidRPr="00041102">
        <w:rPr>
          <w:rFonts w:ascii="Bell MT" w:hAnsi="Bell MT" w:cs="Bell MT"/>
          <w:spacing w:val="-3"/>
        </w:rPr>
        <w:t xml:space="preserve"> </w:t>
      </w:r>
      <w:r w:rsidRPr="00041102">
        <w:rPr>
          <w:rFonts w:ascii="Bell MT" w:hAnsi="Bell MT" w:cs="Bell MT"/>
        </w:rPr>
        <w:t xml:space="preserve">packet. </w:t>
      </w:r>
      <w:r w:rsidRPr="00041102">
        <w:rPr>
          <w:rFonts w:ascii="Bell MT" w:hAnsi="Bell MT" w:cs="Bell MT"/>
          <w:b/>
          <w:bCs/>
          <w:u w:val="single"/>
        </w:rPr>
        <w:t>The Deadline</w:t>
      </w:r>
      <w:r w:rsidRPr="00041102">
        <w:rPr>
          <w:rFonts w:ascii="Bell MT" w:hAnsi="Bell MT" w:cs="Bell MT"/>
          <w:b/>
          <w:bCs/>
          <w:spacing w:val="-1"/>
          <w:u w:val="single"/>
        </w:rPr>
        <w:t xml:space="preserve"> </w:t>
      </w:r>
      <w:r w:rsidRPr="00041102">
        <w:rPr>
          <w:rFonts w:ascii="Bell MT" w:hAnsi="Bell MT" w:cs="Bell MT"/>
          <w:b/>
          <w:bCs/>
          <w:u w:val="single"/>
        </w:rPr>
        <w:t>to submit a proposal</w:t>
      </w:r>
      <w:r w:rsidRPr="00041102">
        <w:rPr>
          <w:rFonts w:ascii="Bell MT" w:hAnsi="Bell MT" w:cs="Bell MT"/>
          <w:b/>
          <w:bCs/>
          <w:spacing w:val="-1"/>
          <w:u w:val="single"/>
        </w:rPr>
        <w:t xml:space="preserve"> </w:t>
      </w:r>
      <w:r w:rsidRPr="00041102">
        <w:rPr>
          <w:rFonts w:ascii="Bell MT" w:hAnsi="Bell MT" w:cs="Bell MT"/>
          <w:b/>
          <w:bCs/>
          <w:u w:val="single"/>
        </w:rPr>
        <w:t>to</w:t>
      </w:r>
      <w:r w:rsidRPr="00041102">
        <w:rPr>
          <w:rFonts w:ascii="Bell MT" w:hAnsi="Bell MT" w:cs="Bell MT"/>
          <w:b/>
          <w:bCs/>
        </w:rPr>
        <w:t xml:space="preserve"> </w:t>
      </w:r>
      <w:r w:rsidRPr="00041102">
        <w:rPr>
          <w:rFonts w:ascii="Bell MT" w:hAnsi="Bell MT" w:cs="Bell MT"/>
          <w:b/>
          <w:bCs/>
          <w:u w:val="single"/>
        </w:rPr>
        <w:t>satisfy entrance</w:t>
      </w:r>
      <w:r w:rsidRPr="00041102">
        <w:rPr>
          <w:rFonts w:ascii="Bell MT" w:hAnsi="Bell MT" w:cs="Bell MT"/>
          <w:b/>
          <w:bCs/>
        </w:rPr>
        <w:t xml:space="preserve"> requirements</w:t>
      </w:r>
      <w:r w:rsidRPr="00041102">
        <w:rPr>
          <w:rFonts w:ascii="Bell MT" w:hAnsi="Bell MT" w:cs="Bell MT"/>
          <w:b/>
          <w:bCs/>
          <w:spacing w:val="-16"/>
        </w:rPr>
        <w:t xml:space="preserve"> </w:t>
      </w:r>
      <w:r w:rsidRPr="00041102">
        <w:rPr>
          <w:rFonts w:ascii="Bell MT" w:hAnsi="Bell MT" w:cs="Bell MT"/>
          <w:b/>
          <w:bCs/>
        </w:rPr>
        <w:t>is:</w:t>
      </w:r>
      <w:r w:rsidRPr="00041102">
        <w:rPr>
          <w:rFonts w:ascii="Bell MT" w:hAnsi="Bell MT" w:cs="Bell MT"/>
          <w:b/>
          <w:bCs/>
          <w:spacing w:val="40"/>
        </w:rPr>
        <w:t xml:space="preserve"> </w:t>
      </w:r>
      <w:r w:rsidRPr="00041102">
        <w:rPr>
          <w:rFonts w:ascii="Bell MT" w:hAnsi="Bell MT" w:cs="Bell MT"/>
          <w:b/>
          <w:bCs/>
        </w:rPr>
        <w:t>October</w:t>
      </w:r>
      <w:r w:rsidRPr="00041102">
        <w:rPr>
          <w:rFonts w:ascii="Bell MT" w:hAnsi="Bell MT" w:cs="Bell MT"/>
          <w:b/>
          <w:bCs/>
          <w:spacing w:val="-12"/>
        </w:rPr>
        <w:t xml:space="preserve"> </w:t>
      </w:r>
      <w:r w:rsidRPr="00041102">
        <w:rPr>
          <w:rFonts w:ascii="Bell MT" w:hAnsi="Bell MT" w:cs="Bell MT"/>
          <w:b/>
          <w:bCs/>
        </w:rPr>
        <w:t>30</w:t>
      </w:r>
      <w:r w:rsidRPr="00041102">
        <w:rPr>
          <w:rFonts w:ascii="Bell MT" w:hAnsi="Bell MT" w:cs="Bell MT"/>
          <w:b/>
          <w:bCs/>
          <w:position w:val="10"/>
        </w:rPr>
        <w:t>th</w:t>
      </w:r>
      <w:r w:rsidRPr="00041102">
        <w:rPr>
          <w:rFonts w:ascii="Bell MT" w:hAnsi="Bell MT" w:cs="Bell MT"/>
          <w:b/>
          <w:bCs/>
        </w:rPr>
        <w:t>.</w:t>
      </w:r>
      <w:r w:rsidRPr="00041102">
        <w:rPr>
          <w:rFonts w:ascii="Bell MT" w:hAnsi="Bell MT" w:cs="Bell MT"/>
          <w:b/>
          <w:bCs/>
          <w:spacing w:val="40"/>
        </w:rPr>
        <w:t xml:space="preserve"> </w:t>
      </w:r>
      <w:r w:rsidRPr="00041102">
        <w:rPr>
          <w:rFonts w:ascii="Bell MT" w:hAnsi="Bell MT" w:cs="Bell MT"/>
        </w:rPr>
        <w:t>Once</w:t>
      </w:r>
      <w:r w:rsidRPr="00041102">
        <w:rPr>
          <w:rFonts w:ascii="Bell MT" w:hAnsi="Bell MT" w:cs="Bell MT"/>
          <w:spacing w:val="-8"/>
        </w:rPr>
        <w:t xml:space="preserve"> </w:t>
      </w:r>
      <w:r w:rsidRPr="00041102">
        <w:rPr>
          <w:rFonts w:ascii="Bell MT" w:hAnsi="Bell MT" w:cs="Bell MT"/>
        </w:rPr>
        <w:t>submitted</w:t>
      </w:r>
      <w:r w:rsidRPr="00041102">
        <w:rPr>
          <w:rFonts w:ascii="Bell MT" w:hAnsi="Bell MT" w:cs="Bell MT"/>
          <w:spacing w:val="-13"/>
        </w:rPr>
        <w:t xml:space="preserve"> </w:t>
      </w:r>
      <w:r w:rsidRPr="00041102">
        <w:rPr>
          <w:rFonts w:ascii="Bell MT" w:hAnsi="Bell MT" w:cs="Bell MT"/>
        </w:rPr>
        <w:t>to</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GGE</w:t>
      </w:r>
      <w:r w:rsidRPr="00041102">
        <w:rPr>
          <w:rFonts w:ascii="Bell MT" w:hAnsi="Bell MT" w:cs="Bell MT"/>
          <w:spacing w:val="-3"/>
        </w:rPr>
        <w:t xml:space="preserve"> </w:t>
      </w:r>
      <w:r w:rsidRPr="00041102">
        <w:rPr>
          <w:rFonts w:ascii="Bell MT" w:hAnsi="Bell MT" w:cs="Bell MT"/>
        </w:rPr>
        <w:t>graduate</w:t>
      </w:r>
      <w:r w:rsidRPr="00041102">
        <w:rPr>
          <w:rFonts w:ascii="Bell MT" w:hAnsi="Bell MT" w:cs="Bell MT"/>
          <w:spacing w:val="-13"/>
        </w:rPr>
        <w:t xml:space="preserve"> </w:t>
      </w:r>
      <w:r w:rsidRPr="00041102">
        <w:rPr>
          <w:rFonts w:ascii="Bell MT" w:hAnsi="Bell MT" w:cs="Bell MT"/>
        </w:rPr>
        <w:t>program</w:t>
      </w:r>
      <w:r w:rsidRPr="00041102">
        <w:rPr>
          <w:rFonts w:ascii="Bell MT" w:hAnsi="Bell MT" w:cs="Bell MT"/>
          <w:spacing w:val="-11"/>
        </w:rPr>
        <w:t xml:space="preserve"> </w:t>
      </w:r>
      <w:r w:rsidRPr="00041102">
        <w:rPr>
          <w:rFonts w:ascii="Bell MT" w:hAnsi="Bell MT" w:cs="Bell MT"/>
        </w:rPr>
        <w:t>coordinator, it</w:t>
      </w:r>
      <w:r w:rsidRPr="00041102">
        <w:rPr>
          <w:rFonts w:ascii="Bell MT" w:hAnsi="Bell MT" w:cs="Bell MT"/>
          <w:spacing w:val="-7"/>
        </w:rPr>
        <w:t xml:space="preserve"> </w:t>
      </w:r>
      <w:r w:rsidRPr="00041102">
        <w:rPr>
          <w:rFonts w:ascii="Bell MT" w:hAnsi="Bell MT" w:cs="Bell MT"/>
        </w:rPr>
        <w:t>will</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reviewed</w:t>
      </w:r>
      <w:r w:rsidRPr="00041102">
        <w:rPr>
          <w:rFonts w:ascii="Bell MT" w:hAnsi="Bell MT" w:cs="Bell MT"/>
          <w:spacing w:val="-11"/>
        </w:rPr>
        <w:t xml:space="preserve"> </w:t>
      </w:r>
      <w:r w:rsidRPr="00041102">
        <w:rPr>
          <w:rFonts w:ascii="Bell MT" w:hAnsi="Bell MT" w:cs="Bell MT"/>
        </w:rPr>
        <w:t>and</w:t>
      </w:r>
      <w:r w:rsidRPr="00041102">
        <w:rPr>
          <w:rFonts w:ascii="Bell MT" w:hAnsi="Bell MT" w:cs="Bell MT"/>
          <w:spacing w:val="-5"/>
        </w:rPr>
        <w:t xml:space="preserve"> </w:t>
      </w:r>
      <w:r w:rsidRPr="00041102">
        <w:rPr>
          <w:rFonts w:ascii="Bell MT" w:hAnsi="Bell MT" w:cs="Bell MT"/>
        </w:rPr>
        <w:t>submitted</w:t>
      </w:r>
      <w:r w:rsidRPr="00041102">
        <w:rPr>
          <w:rFonts w:ascii="Bell MT" w:hAnsi="Bell MT" w:cs="Bell MT"/>
          <w:spacing w:val="-13"/>
        </w:rPr>
        <w:t xml:space="preserve"> </w:t>
      </w:r>
      <w:r w:rsidRPr="00041102">
        <w:rPr>
          <w:rFonts w:ascii="Bell MT" w:hAnsi="Bell MT" w:cs="Bell MT"/>
        </w:rPr>
        <w:t>to</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GGE</w:t>
      </w:r>
      <w:r w:rsidRPr="00041102">
        <w:rPr>
          <w:rFonts w:ascii="Bell MT" w:hAnsi="Bell MT" w:cs="Bell MT"/>
          <w:spacing w:val="-7"/>
        </w:rPr>
        <w:t xml:space="preserve"> </w:t>
      </w:r>
      <w:r w:rsidRPr="00041102">
        <w:rPr>
          <w:rFonts w:ascii="Bell MT" w:hAnsi="Bell MT" w:cs="Bell MT"/>
        </w:rPr>
        <w:t>Graduate</w:t>
      </w:r>
      <w:r w:rsidRPr="00041102">
        <w:rPr>
          <w:rFonts w:ascii="Bell MT" w:hAnsi="Bell MT" w:cs="Bell MT"/>
          <w:spacing w:val="-1"/>
        </w:rPr>
        <w:t xml:space="preserve"> </w:t>
      </w:r>
      <w:r w:rsidRPr="00041102">
        <w:rPr>
          <w:rFonts w:ascii="Bell MT" w:hAnsi="Bell MT" w:cs="Bell MT"/>
        </w:rPr>
        <w:t>Adviser/Program</w:t>
      </w:r>
      <w:r w:rsidRPr="00041102">
        <w:rPr>
          <w:rFonts w:ascii="Bell MT" w:hAnsi="Bell MT" w:cs="Bell MT"/>
          <w:spacing w:val="-19"/>
        </w:rPr>
        <w:t xml:space="preserve"> </w:t>
      </w:r>
      <w:r w:rsidRPr="00041102">
        <w:rPr>
          <w:rFonts w:ascii="Bell MT" w:hAnsi="Bell MT" w:cs="Bell MT"/>
        </w:rPr>
        <w:t>Chair</w:t>
      </w:r>
      <w:r w:rsidRPr="00041102">
        <w:rPr>
          <w:rFonts w:ascii="Bell MT" w:hAnsi="Bell MT" w:cs="Bell MT"/>
          <w:spacing w:val="-8"/>
        </w:rPr>
        <w:t xml:space="preserve"> </w:t>
      </w:r>
      <w:r w:rsidRPr="00041102">
        <w:rPr>
          <w:rFonts w:ascii="Bell MT" w:hAnsi="Bell MT" w:cs="Bell MT"/>
        </w:rPr>
        <w:t>for</w:t>
      </w:r>
      <w:r w:rsidRPr="00041102">
        <w:rPr>
          <w:rFonts w:ascii="Bell MT" w:hAnsi="Bell MT" w:cs="Bell MT"/>
          <w:spacing w:val="-3"/>
        </w:rPr>
        <w:t xml:space="preserve"> </w:t>
      </w:r>
      <w:r w:rsidRPr="00041102">
        <w:rPr>
          <w:rFonts w:ascii="Bell MT" w:hAnsi="Bell MT" w:cs="Bell MT"/>
        </w:rPr>
        <w:t>a</w:t>
      </w:r>
      <w:r w:rsidRPr="00041102">
        <w:rPr>
          <w:rFonts w:ascii="Bell MT" w:hAnsi="Bell MT" w:cs="Bell MT"/>
          <w:spacing w:val="-2"/>
        </w:rPr>
        <w:t xml:space="preserve"> decision.</w:t>
      </w:r>
    </w:p>
    <w:p w14:paraId="7359C8BF" w14:textId="77777777" w:rsidR="00041102" w:rsidRPr="00041102" w:rsidRDefault="00041102" w:rsidP="00041102">
      <w:pPr>
        <w:widowControl w:val="0"/>
        <w:kinsoku w:val="0"/>
        <w:overflowPunct w:val="0"/>
        <w:autoSpaceDE w:val="0"/>
        <w:autoSpaceDN w:val="0"/>
        <w:adjustRightInd w:val="0"/>
        <w:spacing w:before="2" w:line="242" w:lineRule="auto"/>
        <w:ind w:right="272"/>
        <w:rPr>
          <w:rFonts w:ascii="Bell MT" w:hAnsi="Bell MT" w:cs="Bell MT"/>
          <w:spacing w:val="-2"/>
        </w:rPr>
        <w:sectPr w:rsidR="00041102" w:rsidRPr="00041102">
          <w:pgSz w:w="12240" w:h="15840"/>
          <w:pgMar w:top="1360" w:right="1280" w:bottom="1700" w:left="1220" w:header="0" w:footer="1420" w:gutter="0"/>
          <w:cols w:space="720"/>
          <w:noEndnote/>
        </w:sectPr>
      </w:pPr>
    </w:p>
    <w:p w14:paraId="567749E9" w14:textId="77777777" w:rsidR="00041102" w:rsidRPr="00041102" w:rsidRDefault="00041102" w:rsidP="00041102">
      <w:pPr>
        <w:widowControl w:val="0"/>
        <w:kinsoku w:val="0"/>
        <w:overflowPunct w:val="0"/>
        <w:autoSpaceDE w:val="0"/>
        <w:autoSpaceDN w:val="0"/>
        <w:adjustRightInd w:val="0"/>
        <w:spacing w:before="78" w:line="302" w:lineRule="auto"/>
        <w:ind w:right="996"/>
        <w:outlineLvl w:val="0"/>
        <w:rPr>
          <w:rFonts w:ascii="Bell MT" w:hAnsi="Bell MT" w:cs="Bell MT"/>
          <w:b/>
          <w:bCs/>
        </w:rPr>
      </w:pPr>
      <w:r w:rsidRPr="00041102">
        <w:rPr>
          <w:rFonts w:ascii="Bell MT" w:hAnsi="Bell MT" w:cs="Bell MT"/>
          <w:b/>
          <w:bCs/>
        </w:rPr>
        <w:lastRenderedPageBreak/>
        <w:t>SOLICIT ADVICE FROM YOUR MAJOR PROFESSOR AND STUDENTS IN YOUR LAB OR AREA OF EMPHASIS (AOE)</w:t>
      </w:r>
    </w:p>
    <w:p w14:paraId="395B59AB"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b/>
          <w:bCs/>
          <w:sz w:val="21"/>
          <w:szCs w:val="21"/>
        </w:rPr>
      </w:pPr>
    </w:p>
    <w:p w14:paraId="008BCFCA"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In</w:t>
      </w:r>
      <w:r w:rsidRPr="00041102">
        <w:rPr>
          <w:rFonts w:ascii="Bell MT" w:hAnsi="Bell MT" w:cs="Bell MT"/>
          <w:spacing w:val="-10"/>
        </w:rPr>
        <w:t xml:space="preserve"> </w:t>
      </w:r>
      <w:r w:rsidRPr="00041102">
        <w:rPr>
          <w:rFonts w:ascii="Bell MT" w:hAnsi="Bell MT" w:cs="Bell MT"/>
        </w:rPr>
        <w:t>most</w:t>
      </w:r>
      <w:r w:rsidRPr="00041102">
        <w:rPr>
          <w:rFonts w:ascii="Bell MT" w:hAnsi="Bell MT" w:cs="Bell MT"/>
          <w:spacing w:val="-9"/>
        </w:rPr>
        <w:t xml:space="preserve"> </w:t>
      </w:r>
      <w:r w:rsidRPr="00041102">
        <w:rPr>
          <w:rFonts w:ascii="Bell MT" w:hAnsi="Bell MT" w:cs="Bell MT"/>
        </w:rPr>
        <w:t>circumstances,</w:t>
      </w:r>
      <w:r w:rsidRPr="00041102">
        <w:rPr>
          <w:rFonts w:ascii="Bell MT" w:hAnsi="Bell MT" w:cs="Bell MT"/>
          <w:spacing w:val="-16"/>
        </w:rPr>
        <w:t xml:space="preserve"> </w:t>
      </w:r>
      <w:r w:rsidRPr="00041102">
        <w:rPr>
          <w:rFonts w:ascii="Bell MT" w:hAnsi="Bell MT" w:cs="Bell MT"/>
        </w:rPr>
        <w:t>fellow</w:t>
      </w:r>
      <w:r w:rsidRPr="00041102">
        <w:rPr>
          <w:rFonts w:ascii="Bell MT" w:hAnsi="Bell MT" w:cs="Bell MT"/>
          <w:spacing w:val="-10"/>
        </w:rPr>
        <w:t xml:space="preserve"> </w:t>
      </w:r>
      <w:r w:rsidRPr="00041102">
        <w:rPr>
          <w:rFonts w:ascii="Bell MT" w:hAnsi="Bell MT" w:cs="Bell MT"/>
        </w:rPr>
        <w:t>students</w:t>
      </w:r>
      <w:r w:rsidRPr="00041102">
        <w:rPr>
          <w:rFonts w:ascii="Bell MT" w:hAnsi="Bell MT" w:cs="Bell MT"/>
          <w:spacing w:val="-13"/>
        </w:rPr>
        <w:t xml:space="preserve"> </w:t>
      </w:r>
      <w:r w:rsidRPr="00041102">
        <w:rPr>
          <w:rFonts w:ascii="Bell MT" w:hAnsi="Bell MT" w:cs="Bell MT"/>
        </w:rPr>
        <w:t>and</w:t>
      </w:r>
      <w:r w:rsidRPr="00041102">
        <w:rPr>
          <w:rFonts w:ascii="Bell MT" w:hAnsi="Bell MT" w:cs="Bell MT"/>
          <w:spacing w:val="-8"/>
        </w:rPr>
        <w:t xml:space="preserve"> </w:t>
      </w:r>
      <w:r w:rsidRPr="00041102">
        <w:rPr>
          <w:rFonts w:ascii="Bell MT" w:hAnsi="Bell MT" w:cs="Bell MT"/>
        </w:rPr>
        <w:t>Major</w:t>
      </w:r>
      <w:r w:rsidRPr="00041102">
        <w:rPr>
          <w:rFonts w:ascii="Bell MT" w:hAnsi="Bell MT" w:cs="Bell MT"/>
          <w:spacing w:val="-11"/>
        </w:rPr>
        <w:t xml:space="preserve"> </w:t>
      </w:r>
      <w:r w:rsidRPr="00041102">
        <w:rPr>
          <w:rFonts w:ascii="Bell MT" w:hAnsi="Bell MT" w:cs="Bell MT"/>
        </w:rPr>
        <w:t>Professors</w:t>
      </w:r>
      <w:r w:rsidRPr="00041102">
        <w:rPr>
          <w:rFonts w:ascii="Bell MT" w:hAnsi="Bell MT" w:cs="Bell MT"/>
          <w:spacing w:val="-15"/>
        </w:rPr>
        <w:t xml:space="preserve"> </w:t>
      </w:r>
      <w:r w:rsidRPr="00041102">
        <w:rPr>
          <w:rFonts w:ascii="Bell MT" w:hAnsi="Bell MT" w:cs="Bell MT"/>
        </w:rPr>
        <w:t>form</w:t>
      </w:r>
      <w:r w:rsidRPr="00041102">
        <w:rPr>
          <w:rFonts w:ascii="Bell MT" w:hAnsi="Bell MT" w:cs="Bell MT"/>
          <w:spacing w:val="-10"/>
        </w:rPr>
        <w:t xml:space="preserve"> </w:t>
      </w:r>
      <w:r w:rsidRPr="00041102">
        <w:rPr>
          <w:rFonts w:ascii="Bell MT" w:hAnsi="Bell MT" w:cs="Bell MT"/>
        </w:rPr>
        <w:t>relationships</w:t>
      </w:r>
      <w:r w:rsidRPr="00041102">
        <w:rPr>
          <w:rFonts w:ascii="Bell MT" w:hAnsi="Bell MT" w:cs="Bell MT"/>
          <w:spacing w:val="-5"/>
        </w:rPr>
        <w:t xml:space="preserve"> </w:t>
      </w:r>
      <w:r w:rsidRPr="00041102">
        <w:rPr>
          <w:rFonts w:ascii="Bell MT" w:hAnsi="Bell MT" w:cs="Bell MT"/>
        </w:rPr>
        <w:t>because of shared interests.</w:t>
      </w:r>
      <w:r w:rsidRPr="00041102">
        <w:rPr>
          <w:rFonts w:ascii="Bell MT" w:hAnsi="Bell MT" w:cs="Bell MT"/>
          <w:spacing w:val="40"/>
        </w:rPr>
        <w:t xml:space="preserve"> </w:t>
      </w:r>
      <w:r w:rsidRPr="00041102">
        <w:rPr>
          <w:rFonts w:ascii="Bell MT" w:hAnsi="Bell MT" w:cs="Bell MT"/>
        </w:rPr>
        <w:t>Shared</w:t>
      </w:r>
      <w:r w:rsidRPr="00041102">
        <w:rPr>
          <w:rFonts w:ascii="Bell MT" w:hAnsi="Bell MT" w:cs="Bell MT"/>
          <w:spacing w:val="-1"/>
        </w:rPr>
        <w:t xml:space="preserve"> </w:t>
      </w:r>
      <w:r w:rsidRPr="00041102">
        <w:rPr>
          <w:rFonts w:ascii="Bell MT" w:hAnsi="Bell MT" w:cs="Bell MT"/>
        </w:rPr>
        <w:t>interests</w:t>
      </w:r>
      <w:r w:rsidRPr="00041102">
        <w:rPr>
          <w:rFonts w:ascii="Bell MT" w:hAnsi="Bell MT" w:cs="Bell MT"/>
          <w:spacing w:val="-2"/>
        </w:rPr>
        <w:t xml:space="preserve"> </w:t>
      </w:r>
      <w:r w:rsidRPr="00041102">
        <w:rPr>
          <w:rFonts w:ascii="Bell MT" w:hAnsi="Bell MT" w:cs="Bell MT"/>
        </w:rPr>
        <w:t>also extend to other students</w:t>
      </w:r>
      <w:r w:rsidRPr="00041102">
        <w:rPr>
          <w:rFonts w:ascii="Bell MT" w:hAnsi="Bell MT" w:cs="Bell MT"/>
          <w:spacing w:val="-3"/>
        </w:rPr>
        <w:t xml:space="preserve"> </w:t>
      </w:r>
      <w:r w:rsidRPr="00041102">
        <w:rPr>
          <w:rFonts w:ascii="Bell MT" w:hAnsi="Bell MT" w:cs="Bell MT"/>
        </w:rPr>
        <w:t>in your laboratory,</w:t>
      </w:r>
      <w:r w:rsidRPr="00041102">
        <w:rPr>
          <w:rFonts w:ascii="Bell MT" w:hAnsi="Bell MT" w:cs="Bell MT"/>
          <w:spacing w:val="-4"/>
        </w:rPr>
        <w:t xml:space="preserve"> </w:t>
      </w:r>
      <w:r w:rsidRPr="00041102">
        <w:rPr>
          <w:rFonts w:ascii="Bell MT" w:hAnsi="Bell MT" w:cs="Bell MT"/>
        </w:rPr>
        <w:t>and to students</w:t>
      </w:r>
      <w:r w:rsidRPr="00041102">
        <w:rPr>
          <w:rFonts w:ascii="Bell MT" w:hAnsi="Bell MT" w:cs="Bell MT"/>
          <w:spacing w:val="-2"/>
        </w:rPr>
        <w:t xml:space="preserve"> </w:t>
      </w:r>
      <w:r w:rsidRPr="00041102">
        <w:rPr>
          <w:rFonts w:ascii="Bell MT" w:hAnsi="Bell MT" w:cs="Bell MT"/>
        </w:rPr>
        <w:t>with similar interests in other laboratories</w:t>
      </w:r>
      <w:r w:rsidRPr="00041102">
        <w:rPr>
          <w:rFonts w:ascii="Bell MT" w:hAnsi="Bell MT" w:cs="Bell MT"/>
          <w:spacing w:val="-5"/>
        </w:rPr>
        <w:t xml:space="preserve"> </w:t>
      </w:r>
      <w:r w:rsidRPr="00041102">
        <w:rPr>
          <w:rFonts w:ascii="Bell MT" w:hAnsi="Bell MT" w:cs="Bell MT"/>
        </w:rPr>
        <w:t>or within your AOE.</w:t>
      </w:r>
      <w:r w:rsidRPr="00041102">
        <w:rPr>
          <w:rFonts w:ascii="Bell MT" w:hAnsi="Bell MT" w:cs="Bell MT"/>
          <w:spacing w:val="40"/>
        </w:rPr>
        <w:t xml:space="preserve"> </w:t>
      </w:r>
      <w:r w:rsidRPr="00041102">
        <w:rPr>
          <w:rFonts w:ascii="Bell MT" w:hAnsi="Bell MT" w:cs="Bell MT"/>
        </w:rPr>
        <w:t>Therefore,</w:t>
      </w:r>
      <w:r w:rsidRPr="00041102">
        <w:rPr>
          <w:rFonts w:ascii="Bell MT" w:hAnsi="Bell MT" w:cs="Bell MT"/>
          <w:spacing w:val="-3"/>
        </w:rPr>
        <w:t xml:space="preserve"> </w:t>
      </w:r>
      <w:r w:rsidRPr="00041102">
        <w:rPr>
          <w:rFonts w:ascii="Bell MT" w:hAnsi="Bell MT" w:cs="Bell MT"/>
        </w:rPr>
        <w:t>it makes sense</w:t>
      </w:r>
      <w:r w:rsidRPr="00041102">
        <w:rPr>
          <w:rFonts w:ascii="Bell MT" w:hAnsi="Bell MT" w:cs="Bell MT"/>
          <w:spacing w:val="-3"/>
        </w:rPr>
        <w:t xml:space="preserve"> </w:t>
      </w:r>
      <w:r w:rsidRPr="00041102">
        <w:rPr>
          <w:rFonts w:ascii="Bell MT" w:hAnsi="Bell MT" w:cs="Bell MT"/>
        </w:rPr>
        <w:t>to consult</w:t>
      </w:r>
      <w:r w:rsidRPr="00041102">
        <w:rPr>
          <w:rFonts w:ascii="Bell MT" w:hAnsi="Bell MT" w:cs="Bell MT"/>
          <w:spacing w:val="-5"/>
        </w:rPr>
        <w:t xml:space="preserve"> </w:t>
      </w:r>
      <w:r w:rsidRPr="00041102">
        <w:rPr>
          <w:rFonts w:ascii="Bell MT" w:hAnsi="Bell MT" w:cs="Bell MT"/>
        </w:rPr>
        <w:t>your</w:t>
      </w:r>
      <w:r w:rsidRPr="00041102">
        <w:rPr>
          <w:rFonts w:ascii="Bell MT" w:hAnsi="Bell MT" w:cs="Bell MT"/>
          <w:spacing w:val="-2"/>
        </w:rPr>
        <w:t xml:space="preserve"> </w:t>
      </w:r>
      <w:r w:rsidRPr="00041102">
        <w:rPr>
          <w:rFonts w:ascii="Bell MT" w:hAnsi="Bell MT" w:cs="Bell MT"/>
        </w:rPr>
        <w:t>Major</w:t>
      </w:r>
      <w:r w:rsidRPr="00041102">
        <w:rPr>
          <w:rFonts w:ascii="Bell MT" w:hAnsi="Bell MT" w:cs="Bell MT"/>
          <w:spacing w:val="-4"/>
        </w:rPr>
        <w:t xml:space="preserve"> </w:t>
      </w:r>
      <w:r w:rsidRPr="00041102">
        <w:rPr>
          <w:rFonts w:ascii="Bell MT" w:hAnsi="Bell MT" w:cs="Bell MT"/>
        </w:rPr>
        <w:t>Professor,</w:t>
      </w:r>
      <w:r w:rsidRPr="00041102">
        <w:rPr>
          <w:rFonts w:ascii="Bell MT" w:hAnsi="Bell MT" w:cs="Bell MT"/>
          <w:spacing w:val="-7"/>
        </w:rPr>
        <w:t xml:space="preserve"> </w:t>
      </w:r>
      <w:r w:rsidRPr="00041102">
        <w:rPr>
          <w:rFonts w:ascii="Bell MT" w:hAnsi="Bell MT" w:cs="Bell MT"/>
        </w:rPr>
        <w:t>your</w:t>
      </w:r>
      <w:r w:rsidRPr="00041102">
        <w:rPr>
          <w:rFonts w:ascii="Bell MT" w:hAnsi="Bell MT" w:cs="Bell MT"/>
          <w:spacing w:val="-2"/>
        </w:rPr>
        <w:t xml:space="preserve"> </w:t>
      </w:r>
      <w:r w:rsidRPr="00041102">
        <w:rPr>
          <w:rFonts w:ascii="Bell MT" w:hAnsi="Bell MT" w:cs="Bell MT"/>
        </w:rPr>
        <w:t>AOE</w:t>
      </w:r>
      <w:r w:rsidRPr="00041102">
        <w:rPr>
          <w:rFonts w:ascii="Bell MT" w:hAnsi="Bell MT" w:cs="Bell MT"/>
          <w:spacing w:val="-2"/>
        </w:rPr>
        <w:t xml:space="preserve"> </w:t>
      </w:r>
      <w:r w:rsidRPr="00041102">
        <w:rPr>
          <w:rFonts w:ascii="Bell MT" w:hAnsi="Bell MT" w:cs="Bell MT"/>
        </w:rPr>
        <w:t>adviser, and fellow</w:t>
      </w:r>
      <w:r w:rsidRPr="00041102">
        <w:rPr>
          <w:rFonts w:ascii="Bell MT" w:hAnsi="Bell MT" w:cs="Bell MT"/>
          <w:spacing w:val="-2"/>
        </w:rPr>
        <w:t xml:space="preserve"> </w:t>
      </w:r>
      <w:r w:rsidRPr="00041102">
        <w:rPr>
          <w:rFonts w:ascii="Bell MT" w:hAnsi="Bell MT" w:cs="Bell MT"/>
        </w:rPr>
        <w:t>students</w:t>
      </w:r>
      <w:r w:rsidRPr="00041102">
        <w:rPr>
          <w:rFonts w:ascii="Bell MT" w:hAnsi="Bell MT" w:cs="Bell MT"/>
          <w:spacing w:val="-6"/>
        </w:rPr>
        <w:t xml:space="preserve"> </w:t>
      </w:r>
      <w:r w:rsidRPr="00041102">
        <w:rPr>
          <w:rFonts w:ascii="Bell MT" w:hAnsi="Bell MT" w:cs="Bell MT"/>
        </w:rPr>
        <w:t>for advice</w:t>
      </w:r>
      <w:r w:rsidRPr="00041102">
        <w:rPr>
          <w:rFonts w:ascii="Bell MT" w:hAnsi="Bell MT" w:cs="Bell MT"/>
          <w:spacing w:val="-4"/>
        </w:rPr>
        <w:t xml:space="preserve"> </w:t>
      </w:r>
      <w:r w:rsidRPr="00041102">
        <w:rPr>
          <w:rFonts w:ascii="Bell MT" w:hAnsi="Bell MT" w:cs="Bell MT"/>
        </w:rPr>
        <w:t>about courses you might consider</w:t>
      </w:r>
      <w:r w:rsidRPr="00041102">
        <w:rPr>
          <w:rFonts w:ascii="Bell MT" w:hAnsi="Bell MT" w:cs="Bell MT"/>
          <w:spacing w:val="-3"/>
        </w:rPr>
        <w:t xml:space="preserve"> </w:t>
      </w:r>
      <w:r w:rsidRPr="00041102">
        <w:rPr>
          <w:rFonts w:ascii="Bell MT" w:hAnsi="Bell MT" w:cs="Bell MT"/>
        </w:rPr>
        <w:t>taking.</w:t>
      </w:r>
      <w:r w:rsidRPr="00041102">
        <w:rPr>
          <w:rFonts w:ascii="Bell MT" w:hAnsi="Bell MT" w:cs="Bell MT"/>
          <w:spacing w:val="40"/>
        </w:rPr>
        <w:t xml:space="preserve"> </w:t>
      </w:r>
      <w:r w:rsidRPr="00041102">
        <w:rPr>
          <w:rFonts w:ascii="Bell MT" w:hAnsi="Bell MT" w:cs="Bell MT"/>
        </w:rPr>
        <w:t>Not only can your colleagues</w:t>
      </w:r>
      <w:r w:rsidRPr="00041102">
        <w:rPr>
          <w:rFonts w:ascii="Bell MT" w:hAnsi="Bell MT" w:cs="Bell MT"/>
          <w:spacing w:val="-4"/>
        </w:rPr>
        <w:t xml:space="preserve"> </w:t>
      </w:r>
      <w:r w:rsidRPr="00041102">
        <w:rPr>
          <w:rFonts w:ascii="Bell MT" w:hAnsi="Bell MT" w:cs="Bell MT"/>
        </w:rPr>
        <w:t>help you identify useful courses,</w:t>
      </w:r>
      <w:r w:rsidRPr="00041102">
        <w:rPr>
          <w:rFonts w:ascii="Bell MT" w:hAnsi="Bell MT" w:cs="Bell MT"/>
          <w:spacing w:val="-1"/>
        </w:rPr>
        <w:t xml:space="preserve"> </w:t>
      </w:r>
      <w:r w:rsidRPr="00041102">
        <w:rPr>
          <w:rFonts w:ascii="Bell MT" w:hAnsi="Bell MT" w:cs="Bell MT"/>
        </w:rPr>
        <w:t>they can also help you with course scheduling</w:t>
      </w:r>
      <w:r w:rsidRPr="00041102">
        <w:rPr>
          <w:rFonts w:ascii="Bell MT" w:hAnsi="Bell MT" w:cs="Bell MT"/>
          <w:spacing w:val="-4"/>
        </w:rPr>
        <w:t xml:space="preserve"> </w:t>
      </w:r>
      <w:r w:rsidRPr="00041102">
        <w:rPr>
          <w:rFonts w:ascii="Bell MT" w:hAnsi="Bell MT" w:cs="Bell MT"/>
        </w:rPr>
        <w:t>and proper sequencing.</w:t>
      </w:r>
      <w:r w:rsidRPr="00041102">
        <w:rPr>
          <w:rFonts w:ascii="Bell MT" w:hAnsi="Bell MT" w:cs="Bell MT"/>
          <w:spacing w:val="40"/>
        </w:rPr>
        <w:t xml:space="preserve"> </w:t>
      </w:r>
      <w:r w:rsidRPr="00041102">
        <w:rPr>
          <w:rFonts w:ascii="Bell MT" w:hAnsi="Bell MT" w:cs="Bell MT"/>
        </w:rPr>
        <w:t>The Ecology Graduate Student Association</w:t>
      </w:r>
      <w:r w:rsidRPr="00041102">
        <w:rPr>
          <w:rFonts w:ascii="Bell MT" w:hAnsi="Bell MT" w:cs="Bell MT"/>
          <w:spacing w:val="-2"/>
        </w:rPr>
        <w:t xml:space="preserve"> </w:t>
      </w:r>
      <w:r w:rsidRPr="00041102">
        <w:rPr>
          <w:rFonts w:ascii="Bell MT" w:hAnsi="Bell MT" w:cs="Bell MT"/>
        </w:rPr>
        <w:t>(EGSA) is also available for consultation.</w:t>
      </w:r>
      <w:r w:rsidRPr="00041102">
        <w:rPr>
          <w:rFonts w:ascii="Bell MT" w:hAnsi="Bell MT" w:cs="Bell MT"/>
          <w:spacing w:val="40"/>
        </w:rPr>
        <w:t xml:space="preserve"> </w:t>
      </w:r>
      <w:r w:rsidRPr="00041102">
        <w:rPr>
          <w:rFonts w:ascii="Bell MT" w:hAnsi="Bell MT" w:cs="Bell MT"/>
        </w:rPr>
        <w:t>Please contact the EGSA via e-mail (addresses are listed under egsa.ucdavis.edu.</w:t>
      </w:r>
    </w:p>
    <w:p w14:paraId="0EAF239F" w14:textId="77777777" w:rsidR="00041102" w:rsidRPr="00041102" w:rsidRDefault="00041102" w:rsidP="00041102">
      <w:pPr>
        <w:widowControl w:val="0"/>
        <w:kinsoku w:val="0"/>
        <w:overflowPunct w:val="0"/>
        <w:autoSpaceDE w:val="0"/>
        <w:autoSpaceDN w:val="0"/>
        <w:adjustRightInd w:val="0"/>
        <w:spacing w:before="3" w:line="244" w:lineRule="auto"/>
        <w:ind w:right="274"/>
        <w:rPr>
          <w:rFonts w:ascii="Bell MT" w:hAnsi="Bell MT" w:cs="Bell MT"/>
        </w:rPr>
      </w:pPr>
      <w:r w:rsidRPr="00041102">
        <w:rPr>
          <w:rFonts w:ascii="Bell MT" w:hAnsi="Bell MT" w:cs="Bell MT"/>
        </w:rPr>
        <w:t>In addition,</w:t>
      </w:r>
      <w:r w:rsidRPr="00041102">
        <w:rPr>
          <w:rFonts w:ascii="Bell MT" w:hAnsi="Bell MT" w:cs="Bell MT"/>
          <w:spacing w:val="-2"/>
        </w:rPr>
        <w:t xml:space="preserve"> </w:t>
      </w:r>
      <w:r w:rsidRPr="00041102">
        <w:rPr>
          <w:rFonts w:ascii="Bell MT" w:hAnsi="Bell MT" w:cs="Bell MT"/>
        </w:rPr>
        <w:t>each AOE has a student representative</w:t>
      </w:r>
      <w:r w:rsidRPr="00041102">
        <w:rPr>
          <w:rFonts w:ascii="Bell MT" w:hAnsi="Bell MT" w:cs="Bell MT"/>
          <w:spacing w:val="-9"/>
        </w:rPr>
        <w:t xml:space="preserve"> </w:t>
      </w:r>
      <w:r w:rsidRPr="00041102">
        <w:rPr>
          <w:rFonts w:ascii="Bell MT" w:hAnsi="Bell MT" w:cs="Bell MT"/>
        </w:rPr>
        <w:t>as a resource.</w:t>
      </w:r>
      <w:r w:rsidRPr="00041102">
        <w:rPr>
          <w:rFonts w:ascii="Bell MT" w:hAnsi="Bell MT" w:cs="Bell MT"/>
          <w:spacing w:val="40"/>
        </w:rPr>
        <w:t xml:space="preserve"> </w:t>
      </w:r>
      <w:r w:rsidRPr="00041102">
        <w:rPr>
          <w:rFonts w:ascii="Bell MT" w:hAnsi="Bell MT" w:cs="Bell MT"/>
        </w:rPr>
        <w:t>A list of AOE personnel,</w:t>
      </w:r>
      <w:r w:rsidRPr="00041102">
        <w:rPr>
          <w:rFonts w:ascii="Bell MT" w:hAnsi="Bell MT" w:cs="Bell MT"/>
          <w:spacing w:val="-15"/>
        </w:rPr>
        <w:t xml:space="preserve"> </w:t>
      </w:r>
      <w:r w:rsidRPr="00041102">
        <w:rPr>
          <w:rFonts w:ascii="Bell MT" w:hAnsi="Bell MT" w:cs="Bell MT"/>
        </w:rPr>
        <w:t>including</w:t>
      </w:r>
      <w:r w:rsidRPr="00041102">
        <w:rPr>
          <w:rFonts w:ascii="Bell MT" w:hAnsi="Bell MT" w:cs="Bell MT"/>
          <w:spacing w:val="-13"/>
        </w:rPr>
        <w:t xml:space="preserve"> </w:t>
      </w:r>
      <w:r w:rsidRPr="00041102">
        <w:rPr>
          <w:rFonts w:ascii="Bell MT" w:hAnsi="Bell MT" w:cs="Bell MT"/>
        </w:rPr>
        <w:t>student</w:t>
      </w:r>
      <w:r w:rsidRPr="00041102">
        <w:rPr>
          <w:rFonts w:ascii="Bell MT" w:hAnsi="Bell MT" w:cs="Bell MT"/>
          <w:spacing w:val="-12"/>
        </w:rPr>
        <w:t xml:space="preserve"> </w:t>
      </w:r>
      <w:r w:rsidRPr="00041102">
        <w:rPr>
          <w:rFonts w:ascii="Bell MT" w:hAnsi="Bell MT" w:cs="Bell MT"/>
        </w:rPr>
        <w:t>representatives,</w:t>
      </w:r>
      <w:r w:rsidRPr="00041102">
        <w:rPr>
          <w:rFonts w:ascii="Bell MT" w:hAnsi="Bell MT" w:cs="Bell MT"/>
          <w:spacing w:val="-17"/>
        </w:rPr>
        <w:t xml:space="preserve"> </w:t>
      </w:r>
      <w:r w:rsidRPr="00041102">
        <w:rPr>
          <w:rFonts w:ascii="Bell MT" w:hAnsi="Bell MT" w:cs="Bell MT"/>
        </w:rPr>
        <w:t>is</w:t>
      </w:r>
      <w:r w:rsidRPr="00041102">
        <w:rPr>
          <w:rFonts w:ascii="Bell MT" w:hAnsi="Bell MT" w:cs="Bell MT"/>
          <w:spacing w:val="-5"/>
        </w:rPr>
        <w:t xml:space="preserve"> </w:t>
      </w:r>
      <w:r w:rsidRPr="00041102">
        <w:rPr>
          <w:rFonts w:ascii="Bell MT" w:hAnsi="Bell MT" w:cs="Bell MT"/>
        </w:rPr>
        <w:t>available</w:t>
      </w:r>
      <w:r w:rsidRPr="00041102">
        <w:rPr>
          <w:rFonts w:ascii="Bell MT" w:hAnsi="Bell MT" w:cs="Bell MT"/>
          <w:spacing w:val="-13"/>
        </w:rPr>
        <w:t xml:space="preserve"> </w:t>
      </w:r>
      <w:r w:rsidRPr="00041102">
        <w:rPr>
          <w:rFonts w:ascii="Bell MT" w:hAnsi="Bell MT" w:cs="Bell MT"/>
        </w:rPr>
        <w:t>at</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end</w:t>
      </w:r>
      <w:r w:rsidRPr="00041102">
        <w:rPr>
          <w:rFonts w:ascii="Bell MT" w:hAnsi="Bell MT" w:cs="Bell MT"/>
          <w:spacing w:val="-7"/>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this</w:t>
      </w:r>
      <w:r w:rsidRPr="00041102">
        <w:rPr>
          <w:rFonts w:ascii="Bell MT" w:hAnsi="Bell MT" w:cs="Bell MT"/>
          <w:spacing w:val="-7"/>
        </w:rPr>
        <w:t xml:space="preserve"> </w:t>
      </w:r>
      <w:r w:rsidRPr="00041102">
        <w:rPr>
          <w:rFonts w:ascii="Bell MT" w:hAnsi="Bell MT" w:cs="Bell MT"/>
        </w:rPr>
        <w:t>handbook.</w:t>
      </w:r>
      <w:r w:rsidRPr="00041102">
        <w:rPr>
          <w:rFonts w:ascii="Bell MT" w:hAnsi="Bell MT" w:cs="Bell MT"/>
          <w:spacing w:val="-5"/>
        </w:rPr>
        <w:t xml:space="preserve"> </w:t>
      </w:r>
      <w:r w:rsidRPr="00041102">
        <w:rPr>
          <w:rFonts w:ascii="Bell MT" w:hAnsi="Bell MT" w:cs="Bell MT"/>
        </w:rPr>
        <w:t>One</w:t>
      </w:r>
      <w:r w:rsidRPr="00041102">
        <w:rPr>
          <w:rFonts w:ascii="Bell MT" w:hAnsi="Bell MT" w:cs="Bell MT"/>
          <w:spacing w:val="-7"/>
        </w:rPr>
        <w:t xml:space="preserve"> </w:t>
      </w:r>
      <w:r w:rsidRPr="00041102">
        <w:rPr>
          <w:rFonts w:ascii="Bell MT" w:hAnsi="Bell MT" w:cs="Bell MT"/>
        </w:rPr>
        <w:t>note of caution</w:t>
      </w:r>
      <w:r w:rsidRPr="00041102">
        <w:rPr>
          <w:rFonts w:ascii="Bell MT" w:hAnsi="Bell MT" w:cs="Bell MT"/>
          <w:spacing w:val="-1"/>
        </w:rPr>
        <w:t xml:space="preserve"> </w:t>
      </w:r>
      <w:r w:rsidRPr="00041102">
        <w:rPr>
          <w:rFonts w:ascii="Bell MT" w:hAnsi="Bell MT" w:cs="Bell MT"/>
        </w:rPr>
        <w:t>in this regard:</w:t>
      </w:r>
      <w:r w:rsidRPr="00041102">
        <w:rPr>
          <w:rFonts w:ascii="Bell MT" w:hAnsi="Bell MT" w:cs="Bell MT"/>
          <w:spacing w:val="40"/>
        </w:rPr>
        <w:t xml:space="preserve"> </w:t>
      </w:r>
      <w:r w:rsidRPr="00041102">
        <w:rPr>
          <w:rFonts w:ascii="Bell MT" w:hAnsi="Bell MT" w:cs="Bell MT"/>
        </w:rPr>
        <w:t>it is advisable</w:t>
      </w:r>
      <w:r w:rsidRPr="00041102">
        <w:rPr>
          <w:rFonts w:ascii="Bell MT" w:hAnsi="Bell MT" w:cs="Bell MT"/>
          <w:spacing w:val="-4"/>
        </w:rPr>
        <w:t xml:space="preserve"> </w:t>
      </w:r>
      <w:r w:rsidRPr="00041102">
        <w:rPr>
          <w:rFonts w:ascii="Bell MT" w:hAnsi="Bell MT" w:cs="Bell MT"/>
        </w:rPr>
        <w:t>to consider</w:t>
      </w:r>
      <w:r w:rsidRPr="00041102">
        <w:rPr>
          <w:rFonts w:ascii="Bell MT" w:hAnsi="Bell MT" w:cs="Bell MT"/>
          <w:spacing w:val="-3"/>
        </w:rPr>
        <w:t xml:space="preserve"> </w:t>
      </w:r>
      <w:r w:rsidRPr="00041102">
        <w:rPr>
          <w:rFonts w:ascii="Bell MT" w:hAnsi="Bell MT" w:cs="Bell MT"/>
        </w:rPr>
        <w:t>that program requirements</w:t>
      </w:r>
      <w:r w:rsidRPr="00041102">
        <w:rPr>
          <w:rFonts w:ascii="Bell MT" w:hAnsi="Bell MT" w:cs="Bell MT"/>
          <w:spacing w:val="-8"/>
        </w:rPr>
        <w:t xml:space="preserve"> </w:t>
      </w:r>
      <w:r w:rsidRPr="00041102">
        <w:rPr>
          <w:rFonts w:ascii="Bell MT" w:hAnsi="Bell MT" w:cs="Bell MT"/>
        </w:rPr>
        <w:t>may have changed since a more senior student colleague has completed</w:t>
      </w:r>
    </w:p>
    <w:p w14:paraId="6FF636D1" w14:textId="77777777" w:rsidR="00041102" w:rsidRPr="00041102" w:rsidRDefault="00041102" w:rsidP="00041102">
      <w:pPr>
        <w:widowControl w:val="0"/>
        <w:kinsoku w:val="0"/>
        <w:overflowPunct w:val="0"/>
        <w:autoSpaceDE w:val="0"/>
        <w:autoSpaceDN w:val="0"/>
        <w:adjustRightInd w:val="0"/>
        <w:spacing w:before="1" w:line="244" w:lineRule="auto"/>
        <w:ind w:right="996"/>
        <w:rPr>
          <w:rFonts w:ascii="Bell MT" w:hAnsi="Bell MT" w:cs="Bell MT"/>
          <w:spacing w:val="-2"/>
        </w:rPr>
      </w:pPr>
      <w:r w:rsidRPr="00041102">
        <w:rPr>
          <w:rFonts w:ascii="Bell MT" w:hAnsi="Bell MT" w:cs="Bell MT"/>
        </w:rPr>
        <w:t>their</w:t>
      </w:r>
      <w:r w:rsidRPr="00041102">
        <w:rPr>
          <w:rFonts w:ascii="Bell MT" w:hAnsi="Bell MT" w:cs="Bell MT"/>
          <w:spacing w:val="-8"/>
        </w:rPr>
        <w:t xml:space="preserve"> </w:t>
      </w:r>
      <w:r w:rsidRPr="00041102">
        <w:rPr>
          <w:rFonts w:ascii="Bell MT" w:hAnsi="Bell MT" w:cs="Bell MT"/>
        </w:rPr>
        <w:t>requirements.</w:t>
      </w:r>
      <w:r w:rsidRPr="00041102">
        <w:rPr>
          <w:rFonts w:ascii="Bell MT" w:hAnsi="Bell MT" w:cs="Bell MT"/>
          <w:spacing w:val="40"/>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sure</w:t>
      </w:r>
      <w:r w:rsidRPr="00041102">
        <w:rPr>
          <w:rFonts w:ascii="Bell MT" w:hAnsi="Bell MT" w:cs="Bell MT"/>
          <w:spacing w:val="-8"/>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verify</w:t>
      </w:r>
      <w:r w:rsidRPr="00041102">
        <w:rPr>
          <w:rFonts w:ascii="Bell MT" w:hAnsi="Bell MT" w:cs="Bell MT"/>
          <w:spacing w:val="-8"/>
        </w:rPr>
        <w:t xml:space="preserve"> </w:t>
      </w:r>
      <w:r w:rsidRPr="00041102">
        <w:rPr>
          <w:rFonts w:ascii="Bell MT" w:hAnsi="Bell MT" w:cs="Bell MT"/>
        </w:rPr>
        <w:t>any</w:t>
      </w:r>
      <w:r w:rsidRPr="00041102">
        <w:rPr>
          <w:rFonts w:ascii="Bell MT" w:hAnsi="Bell MT" w:cs="Bell MT"/>
          <w:spacing w:val="-7"/>
        </w:rPr>
        <w:t xml:space="preserve"> </w:t>
      </w:r>
      <w:r w:rsidRPr="00041102">
        <w:rPr>
          <w:rFonts w:ascii="Bell MT" w:hAnsi="Bell MT" w:cs="Bell MT"/>
        </w:rPr>
        <w:t>advice</w:t>
      </w:r>
      <w:r w:rsidRPr="00041102">
        <w:rPr>
          <w:rFonts w:ascii="Bell MT" w:hAnsi="Bell MT" w:cs="Bell MT"/>
          <w:spacing w:val="-11"/>
        </w:rPr>
        <w:t xml:space="preserve"> </w:t>
      </w:r>
      <w:r w:rsidRPr="00041102">
        <w:rPr>
          <w:rFonts w:ascii="Bell MT" w:hAnsi="Bell MT" w:cs="Bell MT"/>
        </w:rPr>
        <w:t>given</w:t>
      </w:r>
      <w:r w:rsidRPr="00041102">
        <w:rPr>
          <w:rFonts w:ascii="Bell MT" w:hAnsi="Bell MT" w:cs="Bell MT"/>
          <w:spacing w:val="-9"/>
        </w:rPr>
        <w:t xml:space="preserve"> </w:t>
      </w:r>
      <w:r w:rsidRPr="00041102">
        <w:rPr>
          <w:rFonts w:ascii="Bell MT" w:hAnsi="Bell MT" w:cs="Bell MT"/>
        </w:rPr>
        <w:t>with</w:t>
      </w:r>
      <w:r w:rsidRPr="00041102">
        <w:rPr>
          <w:rFonts w:ascii="Bell MT" w:hAnsi="Bell MT" w:cs="Bell MT"/>
          <w:spacing w:val="-8"/>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GGE</w:t>
      </w:r>
      <w:r w:rsidRPr="00041102">
        <w:rPr>
          <w:rFonts w:ascii="Bell MT" w:hAnsi="Bell MT" w:cs="Bell MT"/>
          <w:spacing w:val="-9"/>
        </w:rPr>
        <w:t xml:space="preserve"> </w:t>
      </w:r>
      <w:r w:rsidRPr="00041102">
        <w:rPr>
          <w:rFonts w:ascii="Bell MT" w:hAnsi="Bell MT" w:cs="Bell MT"/>
        </w:rPr>
        <w:t>graduate</w:t>
      </w:r>
      <w:r w:rsidRPr="00041102">
        <w:rPr>
          <w:rFonts w:ascii="Bell MT" w:hAnsi="Bell MT" w:cs="Bell MT"/>
          <w:spacing w:val="-12"/>
        </w:rPr>
        <w:t xml:space="preserve"> </w:t>
      </w:r>
      <w:r w:rsidRPr="00041102">
        <w:rPr>
          <w:rFonts w:ascii="Bell MT" w:hAnsi="Bell MT" w:cs="Bell MT"/>
        </w:rPr>
        <w:t xml:space="preserve">program </w:t>
      </w:r>
      <w:r w:rsidRPr="00041102">
        <w:rPr>
          <w:rFonts w:ascii="Bell MT" w:hAnsi="Bell MT" w:cs="Bell MT"/>
          <w:spacing w:val="-2"/>
        </w:rPr>
        <w:t>coordinator.</w:t>
      </w:r>
    </w:p>
    <w:p w14:paraId="53A1F423" w14:textId="77777777" w:rsidR="00041102" w:rsidRPr="00041102" w:rsidRDefault="00041102" w:rsidP="00041102">
      <w:pPr>
        <w:widowControl w:val="0"/>
        <w:kinsoku w:val="0"/>
        <w:overflowPunct w:val="0"/>
        <w:autoSpaceDE w:val="0"/>
        <w:autoSpaceDN w:val="0"/>
        <w:adjustRightInd w:val="0"/>
        <w:spacing w:before="1"/>
        <w:rPr>
          <w:rFonts w:ascii="Bell MT" w:hAnsi="Bell MT" w:cs="Bell MT"/>
          <w:sz w:val="26"/>
          <w:szCs w:val="26"/>
        </w:rPr>
      </w:pPr>
    </w:p>
    <w:p w14:paraId="071FBCDB" w14:textId="77777777" w:rsidR="00041102" w:rsidRPr="00041102" w:rsidRDefault="00041102" w:rsidP="00041102">
      <w:pPr>
        <w:widowControl w:val="0"/>
        <w:kinsoku w:val="0"/>
        <w:overflowPunct w:val="0"/>
        <w:autoSpaceDE w:val="0"/>
        <w:autoSpaceDN w:val="0"/>
        <w:adjustRightInd w:val="0"/>
        <w:outlineLvl w:val="0"/>
        <w:rPr>
          <w:rFonts w:ascii="Bell MT" w:hAnsi="Bell MT" w:cs="Bell MT"/>
          <w:b/>
          <w:bCs/>
          <w:spacing w:val="-2"/>
        </w:rPr>
      </w:pPr>
      <w:r w:rsidRPr="00041102">
        <w:rPr>
          <w:rFonts w:ascii="Bell MT" w:hAnsi="Bell MT" w:cs="Bell MT"/>
          <w:b/>
          <w:bCs/>
        </w:rPr>
        <w:t>BE AWARE</w:t>
      </w:r>
      <w:r w:rsidRPr="00041102">
        <w:rPr>
          <w:rFonts w:ascii="Bell MT" w:hAnsi="Bell MT" w:cs="Bell MT"/>
          <w:b/>
          <w:bCs/>
          <w:spacing w:val="14"/>
        </w:rPr>
        <w:t xml:space="preserve"> </w:t>
      </w:r>
      <w:r w:rsidRPr="00041102">
        <w:rPr>
          <w:rFonts w:ascii="Bell MT" w:hAnsi="Bell MT" w:cs="Bell MT"/>
          <w:b/>
          <w:bCs/>
        </w:rPr>
        <w:t>OF,</w:t>
      </w:r>
      <w:r w:rsidRPr="00041102">
        <w:rPr>
          <w:rFonts w:ascii="Bell MT" w:hAnsi="Bell MT" w:cs="Bell MT"/>
          <w:b/>
          <w:bCs/>
          <w:spacing w:val="-12"/>
        </w:rPr>
        <w:t xml:space="preserve"> </w:t>
      </w:r>
      <w:r w:rsidRPr="00041102">
        <w:rPr>
          <w:rFonts w:ascii="Bell MT" w:hAnsi="Bell MT" w:cs="Bell MT"/>
          <w:b/>
          <w:bCs/>
        </w:rPr>
        <w:t>AND</w:t>
      </w:r>
      <w:r w:rsidRPr="00041102">
        <w:rPr>
          <w:rFonts w:ascii="Bell MT" w:hAnsi="Bell MT" w:cs="Bell MT"/>
          <w:b/>
          <w:bCs/>
          <w:spacing w:val="13"/>
        </w:rPr>
        <w:t xml:space="preserve"> </w:t>
      </w:r>
      <w:r w:rsidRPr="00041102">
        <w:rPr>
          <w:rFonts w:ascii="Bell MT" w:hAnsi="Bell MT" w:cs="Bell MT"/>
          <w:b/>
          <w:bCs/>
        </w:rPr>
        <w:t>ALLOW</w:t>
      </w:r>
      <w:r w:rsidRPr="00041102">
        <w:rPr>
          <w:rFonts w:ascii="Bell MT" w:hAnsi="Bell MT" w:cs="Bell MT"/>
          <w:b/>
          <w:bCs/>
          <w:spacing w:val="13"/>
        </w:rPr>
        <w:t xml:space="preserve"> </w:t>
      </w:r>
      <w:r w:rsidRPr="00041102">
        <w:rPr>
          <w:rFonts w:ascii="Bell MT" w:hAnsi="Bell MT" w:cs="Bell MT"/>
          <w:b/>
          <w:bCs/>
        </w:rPr>
        <w:t>TIME</w:t>
      </w:r>
      <w:r w:rsidRPr="00041102">
        <w:rPr>
          <w:rFonts w:ascii="Bell MT" w:hAnsi="Bell MT" w:cs="Bell MT"/>
          <w:b/>
          <w:bCs/>
          <w:spacing w:val="9"/>
        </w:rPr>
        <w:t xml:space="preserve"> </w:t>
      </w:r>
      <w:r w:rsidRPr="00041102">
        <w:rPr>
          <w:rFonts w:ascii="Bell MT" w:hAnsi="Bell MT" w:cs="Bell MT"/>
          <w:b/>
          <w:bCs/>
        </w:rPr>
        <w:t>FOR,</w:t>
      </w:r>
      <w:r w:rsidRPr="00041102">
        <w:rPr>
          <w:rFonts w:ascii="Bell MT" w:hAnsi="Bell MT" w:cs="Bell MT"/>
          <w:b/>
          <w:bCs/>
          <w:spacing w:val="-9"/>
        </w:rPr>
        <w:t xml:space="preserve"> </w:t>
      </w:r>
      <w:r w:rsidRPr="00041102">
        <w:rPr>
          <w:rFonts w:ascii="Bell MT" w:hAnsi="Bell MT" w:cs="Bell MT"/>
          <w:b/>
          <w:bCs/>
        </w:rPr>
        <w:t>REQUIRED</w:t>
      </w:r>
      <w:r w:rsidRPr="00041102">
        <w:rPr>
          <w:rFonts w:ascii="Bell MT" w:hAnsi="Bell MT" w:cs="Bell MT"/>
          <w:b/>
          <w:bCs/>
          <w:spacing w:val="22"/>
        </w:rPr>
        <w:t xml:space="preserve"> </w:t>
      </w:r>
      <w:r w:rsidRPr="00041102">
        <w:rPr>
          <w:rFonts w:ascii="Bell MT" w:hAnsi="Bell MT" w:cs="Bell MT"/>
          <w:b/>
          <w:bCs/>
          <w:spacing w:val="-2"/>
        </w:rPr>
        <w:t>COURSES</w:t>
      </w:r>
    </w:p>
    <w:p w14:paraId="679CE4BD"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b/>
          <w:bCs/>
          <w:sz w:val="26"/>
          <w:szCs w:val="26"/>
        </w:rPr>
      </w:pPr>
    </w:p>
    <w:p w14:paraId="090015EF" w14:textId="77777777" w:rsidR="00041102" w:rsidRPr="00041102" w:rsidRDefault="00041102" w:rsidP="00041102">
      <w:pPr>
        <w:widowControl w:val="0"/>
        <w:kinsoku w:val="0"/>
        <w:overflowPunct w:val="0"/>
        <w:autoSpaceDE w:val="0"/>
        <w:autoSpaceDN w:val="0"/>
        <w:adjustRightInd w:val="0"/>
        <w:spacing w:line="244" w:lineRule="auto"/>
        <w:ind w:right="996"/>
        <w:rPr>
          <w:rFonts w:ascii="Bell MT" w:hAnsi="Bell MT" w:cs="Bell MT"/>
        </w:rPr>
      </w:pP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following</w:t>
      </w:r>
      <w:r w:rsidRPr="00041102">
        <w:rPr>
          <w:rFonts w:ascii="Bell MT" w:hAnsi="Bell MT" w:cs="Bell MT"/>
          <w:spacing w:val="-14"/>
        </w:rPr>
        <w:t xml:space="preserve"> </w:t>
      </w:r>
      <w:r w:rsidRPr="00041102">
        <w:rPr>
          <w:rFonts w:ascii="Bell MT" w:hAnsi="Bell MT" w:cs="Bell MT"/>
        </w:rPr>
        <w:t>are</w:t>
      </w:r>
      <w:r w:rsidRPr="00041102">
        <w:rPr>
          <w:rFonts w:ascii="Bell MT" w:hAnsi="Bell MT" w:cs="Bell MT"/>
          <w:spacing w:val="-8"/>
        </w:rPr>
        <w:t xml:space="preserve"> </w:t>
      </w:r>
      <w:r w:rsidRPr="00041102">
        <w:rPr>
          <w:rFonts w:ascii="Bell MT" w:hAnsi="Bell MT" w:cs="Bell MT"/>
        </w:rPr>
        <w:t>courses</w:t>
      </w:r>
      <w:r w:rsidRPr="00041102">
        <w:rPr>
          <w:rFonts w:ascii="Bell MT" w:hAnsi="Bell MT" w:cs="Bell MT"/>
          <w:spacing w:val="-13"/>
        </w:rPr>
        <w:t xml:space="preserve"> </w:t>
      </w:r>
      <w:r w:rsidRPr="00041102">
        <w:rPr>
          <w:rFonts w:ascii="Bell MT" w:hAnsi="Bell MT" w:cs="Bell MT"/>
        </w:rPr>
        <w:t>that</w:t>
      </w:r>
      <w:r w:rsidRPr="00041102">
        <w:rPr>
          <w:rFonts w:ascii="Bell MT" w:hAnsi="Bell MT" w:cs="Bell MT"/>
          <w:spacing w:val="-6"/>
        </w:rPr>
        <w:t xml:space="preserve"> </w:t>
      </w:r>
      <w:r w:rsidRPr="00041102">
        <w:rPr>
          <w:rFonts w:ascii="Bell MT" w:hAnsi="Bell MT" w:cs="Bell MT"/>
        </w:rPr>
        <w:t>are</w:t>
      </w:r>
      <w:r w:rsidRPr="00041102">
        <w:rPr>
          <w:rFonts w:ascii="Bell MT" w:hAnsi="Bell MT" w:cs="Bell MT"/>
          <w:spacing w:val="-8"/>
        </w:rPr>
        <w:t xml:space="preserve"> </w:t>
      </w:r>
      <w:r w:rsidRPr="00041102">
        <w:rPr>
          <w:rFonts w:ascii="Bell MT" w:hAnsi="Bell MT" w:cs="Bell MT"/>
        </w:rPr>
        <w:t>required</w:t>
      </w:r>
      <w:r w:rsidRPr="00041102">
        <w:rPr>
          <w:rFonts w:ascii="Bell MT" w:hAnsi="Bell MT" w:cs="Bell MT"/>
          <w:spacing w:val="-12"/>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first</w:t>
      </w:r>
      <w:r w:rsidRPr="00041102">
        <w:rPr>
          <w:rFonts w:ascii="Bell MT" w:hAnsi="Bell MT" w:cs="Bell MT"/>
          <w:spacing w:val="-7"/>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second</w:t>
      </w:r>
      <w:r w:rsidRPr="00041102">
        <w:rPr>
          <w:rFonts w:ascii="Bell MT" w:hAnsi="Bell MT" w:cs="Bell MT"/>
          <w:spacing w:val="-11"/>
        </w:rPr>
        <w:t xml:space="preserve"> </w:t>
      </w:r>
      <w:r w:rsidRPr="00041102">
        <w:rPr>
          <w:rFonts w:ascii="Bell MT" w:hAnsi="Bell MT" w:cs="Bell MT"/>
        </w:rPr>
        <w:t>terms</w:t>
      </w:r>
      <w:r w:rsidRPr="00041102">
        <w:rPr>
          <w:rFonts w:ascii="Bell MT" w:hAnsi="Bell MT" w:cs="Bell MT"/>
          <w:spacing w:val="-8"/>
        </w:rPr>
        <w:t xml:space="preserve"> </w:t>
      </w:r>
      <w:r w:rsidRPr="00041102">
        <w:rPr>
          <w:rFonts w:ascii="Bell MT" w:hAnsi="Bell MT" w:cs="Bell MT"/>
        </w:rPr>
        <w:t>of residence (fall and winter):</w:t>
      </w:r>
    </w:p>
    <w:p w14:paraId="63561B2F"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sz w:val="26"/>
          <w:szCs w:val="26"/>
        </w:rPr>
      </w:pPr>
    </w:p>
    <w:p w14:paraId="795DBE1A" w14:textId="77777777" w:rsidR="00041102" w:rsidRPr="00041102" w:rsidRDefault="00041102" w:rsidP="000140FE">
      <w:pPr>
        <w:widowControl w:val="0"/>
        <w:numPr>
          <w:ilvl w:val="0"/>
          <w:numId w:val="56"/>
        </w:numPr>
        <w:tabs>
          <w:tab w:val="left" w:pos="940"/>
        </w:tabs>
        <w:kinsoku w:val="0"/>
        <w:overflowPunct w:val="0"/>
        <w:autoSpaceDE w:val="0"/>
        <w:autoSpaceDN w:val="0"/>
        <w:adjustRightInd w:val="0"/>
        <w:spacing w:line="244" w:lineRule="auto"/>
        <w:ind w:left="940" w:right="362" w:hanging="720"/>
        <w:rPr>
          <w:rFonts w:ascii="Bell MT" w:hAnsi="Bell MT" w:cs="Bell MT"/>
        </w:rPr>
      </w:pPr>
      <w:r w:rsidRPr="00041102">
        <w:rPr>
          <w:rFonts w:ascii="Bell MT" w:hAnsi="Bell MT" w:cs="Bell MT"/>
        </w:rPr>
        <w:t>ECL</w:t>
      </w:r>
      <w:r w:rsidRPr="00041102">
        <w:rPr>
          <w:rFonts w:ascii="Bell MT" w:hAnsi="Bell MT" w:cs="Bell MT"/>
          <w:spacing w:val="-13"/>
        </w:rPr>
        <w:t xml:space="preserve"> </w:t>
      </w:r>
      <w:r w:rsidRPr="00041102">
        <w:rPr>
          <w:rFonts w:ascii="Bell MT" w:hAnsi="Bell MT" w:cs="Bell MT"/>
        </w:rPr>
        <w:t>200</w:t>
      </w:r>
      <w:r w:rsidRPr="00041102">
        <w:rPr>
          <w:rFonts w:ascii="Bell MT" w:hAnsi="Bell MT" w:cs="Bell MT"/>
          <w:spacing w:val="-7"/>
        </w:rPr>
        <w:t xml:space="preserve"> </w:t>
      </w:r>
      <w:r w:rsidRPr="00041102">
        <w:rPr>
          <w:rFonts w:ascii="Bell MT" w:hAnsi="Bell MT" w:cs="Bell MT"/>
        </w:rPr>
        <w:t>A,</w:t>
      </w:r>
      <w:r w:rsidRPr="00041102">
        <w:rPr>
          <w:rFonts w:ascii="Bell MT" w:hAnsi="Bell MT" w:cs="Bell MT"/>
          <w:spacing w:val="-12"/>
        </w:rPr>
        <w:t xml:space="preserve"> </w:t>
      </w:r>
      <w:r w:rsidRPr="00041102">
        <w:rPr>
          <w:rFonts w:ascii="Bell MT" w:hAnsi="Bell MT" w:cs="Bell MT"/>
        </w:rPr>
        <w:t>ECL</w:t>
      </w:r>
      <w:r w:rsidRPr="00041102">
        <w:rPr>
          <w:rFonts w:ascii="Bell MT" w:hAnsi="Bell MT" w:cs="Bell MT"/>
          <w:spacing w:val="-8"/>
        </w:rPr>
        <w:t xml:space="preserve"> </w:t>
      </w:r>
      <w:r w:rsidRPr="00041102">
        <w:rPr>
          <w:rFonts w:ascii="Bell MT" w:hAnsi="Bell MT" w:cs="Bell MT"/>
        </w:rPr>
        <w:t>200B</w:t>
      </w:r>
      <w:r w:rsidRPr="00041102">
        <w:rPr>
          <w:rFonts w:ascii="Bell MT" w:hAnsi="Bell MT" w:cs="Bell MT"/>
          <w:spacing w:val="-15"/>
        </w:rPr>
        <w:t xml:space="preserve"> </w:t>
      </w:r>
      <w:r w:rsidRPr="00041102">
        <w:rPr>
          <w:rFonts w:ascii="Bell MT" w:hAnsi="Bell MT" w:cs="Bell MT"/>
        </w:rPr>
        <w:t>(unless</w:t>
      </w:r>
      <w:r w:rsidRPr="00041102">
        <w:rPr>
          <w:rFonts w:ascii="Bell MT" w:hAnsi="Bell MT" w:cs="Bell MT"/>
          <w:spacing w:val="-10"/>
        </w:rPr>
        <w:t xml:space="preserve"> </w:t>
      </w:r>
      <w:r w:rsidRPr="00041102">
        <w:rPr>
          <w:rFonts w:ascii="Bell MT" w:hAnsi="Bell MT" w:cs="Bell MT"/>
        </w:rPr>
        <w:t>deficiencies</w:t>
      </w:r>
      <w:r w:rsidRPr="00041102">
        <w:rPr>
          <w:rFonts w:ascii="Bell MT" w:hAnsi="Bell MT" w:cs="Bell MT"/>
          <w:spacing w:val="-15"/>
        </w:rPr>
        <w:t xml:space="preserve"> </w:t>
      </w:r>
      <w:r w:rsidRPr="00041102">
        <w:rPr>
          <w:rFonts w:ascii="Bell MT" w:hAnsi="Bell MT" w:cs="Bell MT"/>
        </w:rPr>
        <w:t>mean</w:t>
      </w:r>
      <w:r w:rsidRPr="00041102">
        <w:rPr>
          <w:rFonts w:ascii="Bell MT" w:hAnsi="Bell MT" w:cs="Bell MT"/>
          <w:spacing w:val="-8"/>
        </w:rPr>
        <w:t xml:space="preserve"> </w:t>
      </w:r>
      <w:r w:rsidRPr="00041102">
        <w:rPr>
          <w:rFonts w:ascii="Bell MT" w:hAnsi="Bell MT" w:cs="Bell MT"/>
        </w:rPr>
        <w:t>postponement</w:t>
      </w:r>
      <w:r w:rsidRPr="00041102">
        <w:rPr>
          <w:rFonts w:ascii="Bell MT" w:hAnsi="Bell MT" w:cs="Bell MT"/>
          <w:spacing w:val="-15"/>
        </w:rPr>
        <w:t xml:space="preserve"> </w:t>
      </w:r>
      <w:r w:rsidRPr="00041102">
        <w:rPr>
          <w:rFonts w:ascii="Bell MT" w:hAnsi="Bell MT" w:cs="Bell MT"/>
        </w:rPr>
        <w:t>until</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second</w:t>
      </w:r>
      <w:r w:rsidRPr="00041102">
        <w:rPr>
          <w:rFonts w:ascii="Bell MT" w:hAnsi="Bell MT" w:cs="Bell MT"/>
          <w:spacing w:val="-11"/>
        </w:rPr>
        <w:t xml:space="preserve"> </w:t>
      </w:r>
      <w:r w:rsidRPr="00041102">
        <w:rPr>
          <w:rFonts w:ascii="Bell MT" w:hAnsi="Bell MT" w:cs="Bell MT"/>
        </w:rPr>
        <w:t>year</w:t>
      </w:r>
      <w:r w:rsidRPr="00041102">
        <w:rPr>
          <w:rFonts w:ascii="Bell MT" w:hAnsi="Bell MT" w:cs="Bell MT"/>
          <w:spacing w:val="-8"/>
        </w:rPr>
        <w:t xml:space="preserve"> </w:t>
      </w:r>
      <w:r w:rsidRPr="00041102">
        <w:rPr>
          <w:rFonts w:ascii="Bell MT" w:hAnsi="Bell MT" w:cs="Bell MT"/>
        </w:rPr>
        <w:t>of residence).</w:t>
      </w:r>
      <w:r w:rsidRPr="00041102">
        <w:rPr>
          <w:rFonts w:ascii="Bell MT" w:hAnsi="Bell MT" w:cs="Bell MT"/>
          <w:spacing w:val="40"/>
        </w:rPr>
        <w:t xml:space="preserve"> </w:t>
      </w:r>
      <w:r w:rsidRPr="00041102">
        <w:rPr>
          <w:rFonts w:ascii="Bell MT" w:hAnsi="Bell MT" w:cs="Bell MT"/>
        </w:rPr>
        <w:t>(5 units)</w:t>
      </w:r>
    </w:p>
    <w:p w14:paraId="1C52D818" w14:textId="77777777" w:rsidR="00041102" w:rsidRPr="00041102" w:rsidRDefault="00041102" w:rsidP="000140FE">
      <w:pPr>
        <w:widowControl w:val="0"/>
        <w:numPr>
          <w:ilvl w:val="0"/>
          <w:numId w:val="56"/>
        </w:numPr>
        <w:tabs>
          <w:tab w:val="left" w:pos="940"/>
        </w:tabs>
        <w:kinsoku w:val="0"/>
        <w:overflowPunct w:val="0"/>
        <w:autoSpaceDE w:val="0"/>
        <w:autoSpaceDN w:val="0"/>
        <w:adjustRightInd w:val="0"/>
        <w:spacing w:before="1" w:line="244" w:lineRule="auto"/>
        <w:ind w:left="940" w:right="891" w:hanging="720"/>
        <w:rPr>
          <w:rFonts w:ascii="Bell MT" w:hAnsi="Bell MT" w:cs="Bell MT"/>
          <w:color w:val="000000"/>
        </w:rPr>
      </w:pPr>
      <w:r w:rsidRPr="00041102">
        <w:rPr>
          <w:rFonts w:ascii="Bell MT" w:hAnsi="Bell MT" w:cs="Bell MT"/>
        </w:rPr>
        <w:t>ECL</w:t>
      </w:r>
      <w:r w:rsidRPr="00041102">
        <w:rPr>
          <w:rFonts w:ascii="Bell MT" w:hAnsi="Bell MT" w:cs="Bell MT"/>
          <w:spacing w:val="-8"/>
        </w:rPr>
        <w:t xml:space="preserve"> </w:t>
      </w:r>
      <w:r w:rsidRPr="00041102">
        <w:rPr>
          <w:rFonts w:ascii="Bell MT" w:hAnsi="Bell MT" w:cs="Bell MT"/>
        </w:rPr>
        <w:t>296</w:t>
      </w:r>
      <w:r w:rsidRPr="00041102">
        <w:rPr>
          <w:rFonts w:ascii="Bell MT" w:hAnsi="Bell MT" w:cs="Bell MT"/>
          <w:spacing w:val="-7"/>
        </w:rPr>
        <w:t xml:space="preserve"> </w:t>
      </w:r>
      <w:r w:rsidRPr="00041102">
        <w:rPr>
          <w:rFonts w:ascii="Bell MT" w:hAnsi="Bell MT" w:cs="Bell MT"/>
        </w:rPr>
        <w:t>“Topics</w:t>
      </w:r>
      <w:r w:rsidRPr="00041102">
        <w:rPr>
          <w:rFonts w:ascii="Bell MT" w:hAnsi="Bell MT" w:cs="Bell MT"/>
          <w:spacing w:val="-12"/>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Ecology”</w:t>
      </w:r>
      <w:r w:rsidRPr="00041102">
        <w:rPr>
          <w:rFonts w:ascii="Bell MT" w:hAnsi="Bell MT" w:cs="Bell MT"/>
          <w:spacing w:val="-12"/>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Ecology</w:t>
      </w:r>
      <w:r w:rsidRPr="00041102">
        <w:rPr>
          <w:rFonts w:ascii="Bell MT" w:hAnsi="Bell MT" w:cs="Bell MT"/>
          <w:spacing w:val="-4"/>
        </w:rPr>
        <w:t xml:space="preserve"> </w:t>
      </w:r>
      <w:r w:rsidRPr="00041102">
        <w:rPr>
          <w:rFonts w:ascii="Bell MT" w:hAnsi="Bell MT" w:cs="Bell MT"/>
        </w:rPr>
        <w:t>and</w:t>
      </w:r>
      <w:r w:rsidRPr="00041102">
        <w:rPr>
          <w:rFonts w:ascii="Bell MT" w:hAnsi="Bell MT" w:cs="Bell MT"/>
          <w:spacing w:val="-2"/>
        </w:rPr>
        <w:t xml:space="preserve"> </w:t>
      </w:r>
      <w:r w:rsidRPr="00041102">
        <w:rPr>
          <w:rFonts w:ascii="Bell MT" w:hAnsi="Bell MT" w:cs="Bell MT"/>
        </w:rPr>
        <w:t>Evolution</w:t>
      </w:r>
      <w:r w:rsidRPr="00041102">
        <w:rPr>
          <w:rFonts w:ascii="Bell MT" w:hAnsi="Bell MT" w:cs="Bell MT"/>
          <w:spacing w:val="-13"/>
        </w:rPr>
        <w:t xml:space="preserve"> </w:t>
      </w:r>
      <w:r w:rsidRPr="00041102">
        <w:rPr>
          <w:rFonts w:ascii="Bell MT" w:hAnsi="Bell MT" w:cs="Bell MT"/>
        </w:rPr>
        <w:t>Seminar</w:t>
      </w:r>
      <w:r w:rsidRPr="00041102">
        <w:rPr>
          <w:rFonts w:ascii="Bell MT" w:hAnsi="Bell MT" w:cs="Bell MT"/>
          <w:spacing w:val="-13"/>
        </w:rPr>
        <w:t xml:space="preserve"> </w:t>
      </w:r>
      <w:r w:rsidRPr="00041102">
        <w:rPr>
          <w:rFonts w:ascii="Bell MT" w:hAnsi="Bell MT" w:cs="Bell MT"/>
        </w:rPr>
        <w:t>Series,</w:t>
      </w:r>
      <w:r w:rsidRPr="00041102">
        <w:rPr>
          <w:rFonts w:ascii="Bell MT" w:hAnsi="Bell MT" w:cs="Bell MT"/>
          <w:spacing w:val="-3"/>
        </w:rPr>
        <w:t xml:space="preserve"> </w:t>
      </w:r>
      <w:r w:rsidRPr="00041102">
        <w:rPr>
          <w:rFonts w:ascii="Bell MT" w:hAnsi="Bell MT" w:cs="Bell MT"/>
        </w:rPr>
        <w:t>4:10</w:t>
      </w:r>
      <w:r w:rsidRPr="00041102">
        <w:rPr>
          <w:rFonts w:ascii="Bell MT" w:hAnsi="Bell MT" w:cs="Bell MT"/>
          <w:spacing w:val="-3"/>
        </w:rPr>
        <w:t xml:space="preserve"> </w:t>
      </w:r>
      <w:r w:rsidRPr="00041102">
        <w:rPr>
          <w:rFonts w:ascii="Bell MT" w:hAnsi="Bell MT" w:cs="Bell MT"/>
        </w:rPr>
        <w:t>-5 pm on Thursdays).</w:t>
      </w:r>
      <w:r w:rsidRPr="00041102">
        <w:rPr>
          <w:rFonts w:ascii="Bell MT" w:hAnsi="Bell MT" w:cs="Bell MT"/>
          <w:spacing w:val="40"/>
        </w:rPr>
        <w:t xml:space="preserve"> </w:t>
      </w:r>
      <w:r w:rsidRPr="00041102">
        <w:rPr>
          <w:rFonts w:ascii="Bell MT" w:hAnsi="Bell MT" w:cs="Bell MT"/>
        </w:rPr>
        <w:t>A schedule of seminars</w:t>
      </w:r>
      <w:r w:rsidRPr="00041102">
        <w:rPr>
          <w:rFonts w:ascii="Bell MT" w:hAnsi="Bell MT" w:cs="Bell MT"/>
          <w:spacing w:val="-1"/>
        </w:rPr>
        <w:t xml:space="preserve"> </w:t>
      </w:r>
      <w:r w:rsidRPr="00041102">
        <w:rPr>
          <w:rFonts w:ascii="Bell MT" w:hAnsi="Bell MT" w:cs="Bell MT"/>
        </w:rPr>
        <w:t>is available</w:t>
      </w:r>
      <w:r w:rsidRPr="00041102">
        <w:rPr>
          <w:rFonts w:ascii="Bell MT" w:hAnsi="Bell MT" w:cs="Bell MT"/>
          <w:spacing w:val="-1"/>
        </w:rPr>
        <w:t xml:space="preserve"> </w:t>
      </w:r>
      <w:r w:rsidRPr="00041102">
        <w:rPr>
          <w:rFonts w:ascii="Bell MT" w:hAnsi="Bell MT" w:cs="Bell MT"/>
        </w:rPr>
        <w:t>on the GGE website (</w:t>
      </w:r>
      <w:r w:rsidRPr="00041102">
        <w:rPr>
          <w:rFonts w:ascii="Bell MT" w:hAnsi="Bell MT" w:cs="Bell MT"/>
          <w:color w:val="0000FF"/>
          <w:u w:val="single"/>
        </w:rPr>
        <w:t>www.ecology.ucdavis.edu</w:t>
      </w:r>
      <w:r w:rsidRPr="00041102">
        <w:rPr>
          <w:rFonts w:ascii="Bell MT" w:hAnsi="Bell MT" w:cs="Bell MT"/>
          <w:color w:val="000000"/>
        </w:rPr>
        <w:t>) under courses and seminars.</w:t>
      </w:r>
      <w:r w:rsidRPr="00041102">
        <w:rPr>
          <w:rFonts w:ascii="Bell MT" w:hAnsi="Bell MT" w:cs="Bell MT"/>
          <w:color w:val="000000"/>
          <w:spacing w:val="40"/>
        </w:rPr>
        <w:t xml:space="preserve"> </w:t>
      </w:r>
      <w:r w:rsidRPr="00041102">
        <w:rPr>
          <w:rFonts w:ascii="Bell MT" w:hAnsi="Bell MT" w:cs="Bell MT"/>
          <w:color w:val="000000"/>
        </w:rPr>
        <w:t>This seminar series is attendance only.</w:t>
      </w:r>
      <w:r w:rsidRPr="00041102">
        <w:rPr>
          <w:rFonts w:ascii="Bell MT" w:hAnsi="Bell MT" w:cs="Bell MT"/>
          <w:color w:val="000000"/>
          <w:spacing w:val="40"/>
        </w:rPr>
        <w:t xml:space="preserve"> </w:t>
      </w:r>
      <w:r w:rsidRPr="00041102">
        <w:rPr>
          <w:rFonts w:ascii="Bell MT" w:hAnsi="Bell MT" w:cs="Bell MT"/>
          <w:color w:val="000000"/>
        </w:rPr>
        <w:t>(1 unit)</w:t>
      </w:r>
    </w:p>
    <w:p w14:paraId="3138D2E2" w14:textId="77777777" w:rsidR="00041102" w:rsidRPr="00041102" w:rsidRDefault="00041102" w:rsidP="000140FE">
      <w:pPr>
        <w:widowControl w:val="0"/>
        <w:numPr>
          <w:ilvl w:val="0"/>
          <w:numId w:val="56"/>
        </w:numPr>
        <w:tabs>
          <w:tab w:val="left" w:pos="940"/>
        </w:tabs>
        <w:kinsoku w:val="0"/>
        <w:overflowPunct w:val="0"/>
        <w:autoSpaceDE w:val="0"/>
        <w:autoSpaceDN w:val="0"/>
        <w:adjustRightInd w:val="0"/>
        <w:spacing w:before="1" w:line="244" w:lineRule="auto"/>
        <w:ind w:left="940" w:right="1234" w:hanging="720"/>
        <w:rPr>
          <w:rFonts w:ascii="Bell MT" w:hAnsi="Bell MT" w:cs="Bell MT"/>
          <w:spacing w:val="-2"/>
        </w:rPr>
      </w:pPr>
      <w:r w:rsidRPr="00041102">
        <w:rPr>
          <w:rFonts w:ascii="Bell MT" w:hAnsi="Bell MT" w:cs="Bell MT"/>
        </w:rPr>
        <w:t>Any</w:t>
      </w:r>
      <w:r w:rsidRPr="00041102">
        <w:rPr>
          <w:rFonts w:ascii="Bell MT" w:hAnsi="Bell MT" w:cs="Bell MT"/>
          <w:spacing w:val="-9"/>
        </w:rPr>
        <w:t xml:space="preserve"> </w:t>
      </w:r>
      <w:r w:rsidRPr="00041102">
        <w:rPr>
          <w:rFonts w:ascii="Bell MT" w:hAnsi="Bell MT" w:cs="Bell MT"/>
        </w:rPr>
        <w:t>missing</w:t>
      </w:r>
      <w:r w:rsidRPr="00041102">
        <w:rPr>
          <w:rFonts w:ascii="Bell MT" w:hAnsi="Bell MT" w:cs="Bell MT"/>
          <w:spacing w:val="-12"/>
        </w:rPr>
        <w:t xml:space="preserve"> </w:t>
      </w:r>
      <w:r w:rsidRPr="00041102">
        <w:rPr>
          <w:rFonts w:ascii="Bell MT" w:hAnsi="Bell MT" w:cs="Bell MT"/>
        </w:rPr>
        <w:t>prerequisites,</w:t>
      </w:r>
      <w:r w:rsidRPr="00041102">
        <w:rPr>
          <w:rFonts w:ascii="Bell MT" w:hAnsi="Bell MT" w:cs="Bell MT"/>
          <w:spacing w:val="-15"/>
        </w:rPr>
        <w:t xml:space="preserve"> </w:t>
      </w:r>
      <w:r w:rsidRPr="00041102">
        <w:rPr>
          <w:rFonts w:ascii="Bell MT" w:hAnsi="Bell MT" w:cs="Bell MT"/>
        </w:rPr>
        <w:t>as</w:t>
      </w:r>
      <w:r w:rsidRPr="00041102">
        <w:rPr>
          <w:rFonts w:ascii="Bell MT" w:hAnsi="Bell MT" w:cs="Bell MT"/>
          <w:spacing w:val="-6"/>
        </w:rPr>
        <w:t xml:space="preserve"> </w:t>
      </w:r>
      <w:r w:rsidRPr="00041102">
        <w:rPr>
          <w:rFonts w:ascii="Bell MT" w:hAnsi="Bell MT" w:cs="Bell MT"/>
        </w:rPr>
        <w:t>available,</w:t>
      </w:r>
      <w:r w:rsidRPr="00041102">
        <w:rPr>
          <w:rFonts w:ascii="Bell MT" w:hAnsi="Bell MT" w:cs="Bell MT"/>
          <w:spacing w:val="-13"/>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taken</w:t>
      </w:r>
      <w:r w:rsidRPr="00041102">
        <w:rPr>
          <w:rFonts w:ascii="Bell MT" w:hAnsi="Bell MT" w:cs="Bell MT"/>
          <w:spacing w:val="-10"/>
        </w:rPr>
        <w:t xml:space="preserve"> </w:t>
      </w:r>
      <w:r w:rsidRPr="00041102">
        <w:rPr>
          <w:rFonts w:ascii="Bell MT" w:hAnsi="Bell MT" w:cs="Bell MT"/>
        </w:rPr>
        <w:t>in</w:t>
      </w:r>
      <w:r w:rsidRPr="00041102">
        <w:rPr>
          <w:rFonts w:ascii="Bell MT" w:hAnsi="Bell MT" w:cs="Bell MT"/>
          <w:spacing w:val="-6"/>
        </w:rPr>
        <w:t xml:space="preserve"> </w:t>
      </w:r>
      <w:r w:rsidRPr="00041102">
        <w:rPr>
          <w:rFonts w:ascii="Bell MT" w:hAnsi="Bell MT" w:cs="Bell MT"/>
        </w:rPr>
        <w:t>your</w:t>
      </w:r>
      <w:r w:rsidRPr="00041102">
        <w:rPr>
          <w:rFonts w:ascii="Bell MT" w:hAnsi="Bell MT" w:cs="Bell MT"/>
          <w:spacing w:val="-7"/>
        </w:rPr>
        <w:t xml:space="preserve"> </w:t>
      </w:r>
      <w:r w:rsidRPr="00041102">
        <w:rPr>
          <w:rFonts w:ascii="Bell MT" w:hAnsi="Bell MT" w:cs="Bell MT"/>
        </w:rPr>
        <w:t>first</w:t>
      </w:r>
      <w:r w:rsidRPr="00041102">
        <w:rPr>
          <w:rFonts w:ascii="Bell MT" w:hAnsi="Bell MT" w:cs="Bell MT"/>
          <w:spacing w:val="-7"/>
        </w:rPr>
        <w:t xml:space="preserve"> </w:t>
      </w:r>
      <w:r w:rsidRPr="00041102">
        <w:rPr>
          <w:rFonts w:ascii="Bell MT" w:hAnsi="Bell MT" w:cs="Bell MT"/>
        </w:rPr>
        <w:t>or</w:t>
      </w:r>
      <w:r w:rsidRPr="00041102">
        <w:rPr>
          <w:rFonts w:ascii="Bell MT" w:hAnsi="Bell MT" w:cs="Bell MT"/>
          <w:spacing w:val="-6"/>
        </w:rPr>
        <w:t xml:space="preserve"> </w:t>
      </w:r>
      <w:r w:rsidRPr="00041102">
        <w:rPr>
          <w:rFonts w:ascii="Bell MT" w:hAnsi="Bell MT" w:cs="Bell MT"/>
        </w:rPr>
        <w:t xml:space="preserve">subsequent </w:t>
      </w:r>
      <w:r w:rsidRPr="00041102">
        <w:rPr>
          <w:rFonts w:ascii="Bell MT" w:hAnsi="Bell MT" w:cs="Bell MT"/>
          <w:spacing w:val="-2"/>
        </w:rPr>
        <w:t>quarters.</w:t>
      </w:r>
    </w:p>
    <w:p w14:paraId="6BFEEA7C" w14:textId="77777777" w:rsidR="00041102" w:rsidRPr="00041102" w:rsidRDefault="00041102" w:rsidP="000140FE">
      <w:pPr>
        <w:widowControl w:val="0"/>
        <w:numPr>
          <w:ilvl w:val="0"/>
          <w:numId w:val="56"/>
        </w:numPr>
        <w:tabs>
          <w:tab w:val="left" w:pos="940"/>
        </w:tabs>
        <w:kinsoku w:val="0"/>
        <w:overflowPunct w:val="0"/>
        <w:autoSpaceDE w:val="0"/>
        <w:autoSpaceDN w:val="0"/>
        <w:adjustRightInd w:val="0"/>
        <w:spacing w:line="244" w:lineRule="auto"/>
        <w:ind w:left="940" w:right="194" w:hanging="720"/>
        <w:jc w:val="both"/>
        <w:rPr>
          <w:rFonts w:ascii="Bell MT" w:hAnsi="Bell MT" w:cs="Bell MT"/>
        </w:rPr>
      </w:pPr>
      <w:r w:rsidRPr="00041102">
        <w:rPr>
          <w:rFonts w:ascii="Bell MT" w:hAnsi="Bell MT" w:cs="Bell MT"/>
        </w:rPr>
        <w:t>JDPE</w:t>
      </w:r>
      <w:r w:rsidRPr="00041102">
        <w:rPr>
          <w:rFonts w:ascii="Bell MT" w:hAnsi="Bell MT" w:cs="Bell MT"/>
          <w:spacing w:val="-5"/>
        </w:rPr>
        <w:t xml:space="preserve"> </w:t>
      </w:r>
      <w:r w:rsidRPr="00041102">
        <w:rPr>
          <w:rFonts w:ascii="Bell MT" w:hAnsi="Bell MT" w:cs="Bell MT"/>
        </w:rPr>
        <w:t>students</w:t>
      </w:r>
      <w:r w:rsidRPr="00041102">
        <w:rPr>
          <w:rFonts w:ascii="Bell MT" w:hAnsi="Bell MT" w:cs="Bell MT"/>
          <w:spacing w:val="-9"/>
        </w:rPr>
        <w:t xml:space="preserve"> </w:t>
      </w:r>
      <w:r w:rsidRPr="00041102">
        <w:rPr>
          <w:rFonts w:ascii="Bell MT" w:hAnsi="Bell MT" w:cs="Bell MT"/>
        </w:rPr>
        <w:t>will</w:t>
      </w:r>
      <w:r w:rsidRPr="00041102">
        <w:rPr>
          <w:rFonts w:ascii="Bell MT" w:hAnsi="Bell MT" w:cs="Bell MT"/>
          <w:spacing w:val="-4"/>
        </w:rPr>
        <w:t xml:space="preserve"> </w:t>
      </w:r>
      <w:r w:rsidRPr="00041102">
        <w:rPr>
          <w:rFonts w:ascii="Bell MT" w:hAnsi="Bell MT" w:cs="Bell MT"/>
        </w:rPr>
        <w:t>enroll</w:t>
      </w:r>
      <w:r w:rsidRPr="00041102">
        <w:rPr>
          <w:rFonts w:ascii="Bell MT" w:hAnsi="Bell MT" w:cs="Bell MT"/>
          <w:spacing w:val="-6"/>
        </w:rPr>
        <w:t xml:space="preserve"> </w:t>
      </w:r>
      <w:r w:rsidRPr="00041102">
        <w:rPr>
          <w:rFonts w:ascii="Bell MT" w:hAnsi="Bell MT" w:cs="Bell MT"/>
        </w:rPr>
        <w:t>in</w:t>
      </w:r>
      <w:r w:rsidRPr="00041102">
        <w:rPr>
          <w:rFonts w:ascii="Bell MT" w:hAnsi="Bell MT" w:cs="Bell MT"/>
          <w:spacing w:val="-2"/>
        </w:rPr>
        <w:t xml:space="preserve"> </w:t>
      </w:r>
      <w:r w:rsidRPr="00041102">
        <w:rPr>
          <w:rFonts w:ascii="Bell MT" w:hAnsi="Bell MT" w:cs="Bell MT"/>
        </w:rPr>
        <w:t>BIO</w:t>
      </w:r>
      <w:r w:rsidRPr="00041102">
        <w:rPr>
          <w:rFonts w:ascii="Bell MT" w:hAnsi="Bell MT" w:cs="Bell MT"/>
          <w:spacing w:val="-3"/>
        </w:rPr>
        <w:t xml:space="preserve"> </w:t>
      </w:r>
      <w:r w:rsidRPr="00041102">
        <w:rPr>
          <w:rFonts w:ascii="Bell MT" w:hAnsi="Bell MT" w:cs="Bell MT"/>
        </w:rPr>
        <w:t>645</w:t>
      </w:r>
      <w:r w:rsidRPr="00041102">
        <w:rPr>
          <w:rFonts w:ascii="Bell MT" w:hAnsi="Bell MT" w:cs="Bell MT"/>
          <w:spacing w:val="-3"/>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BIO</w:t>
      </w:r>
      <w:r w:rsidRPr="00041102">
        <w:rPr>
          <w:rFonts w:ascii="Bell MT" w:hAnsi="Bell MT" w:cs="Bell MT"/>
          <w:spacing w:val="-3"/>
        </w:rPr>
        <w:t xml:space="preserve"> </w:t>
      </w:r>
      <w:r w:rsidRPr="00041102">
        <w:rPr>
          <w:rFonts w:ascii="Bell MT" w:hAnsi="Bell MT" w:cs="Bell MT"/>
        </w:rPr>
        <w:t>745</w:t>
      </w:r>
      <w:r w:rsidRPr="00041102">
        <w:rPr>
          <w:rFonts w:ascii="Bell MT" w:hAnsi="Bell MT" w:cs="Bell MT"/>
          <w:spacing w:val="-3"/>
        </w:rPr>
        <w:t xml:space="preserve"> </w:t>
      </w:r>
      <w:r w:rsidRPr="00041102">
        <w:rPr>
          <w:rFonts w:ascii="Bell MT" w:hAnsi="Bell MT" w:cs="Bell MT"/>
        </w:rPr>
        <w:t>in</w:t>
      </w:r>
      <w:r w:rsidRPr="00041102">
        <w:rPr>
          <w:rFonts w:ascii="Bell MT" w:hAnsi="Bell MT" w:cs="Bell MT"/>
          <w:spacing w:val="-2"/>
        </w:rPr>
        <w:t xml:space="preserve"> </w:t>
      </w:r>
      <w:r w:rsidRPr="00041102">
        <w:rPr>
          <w:rFonts w:ascii="Bell MT" w:hAnsi="Bell MT" w:cs="Bell MT"/>
        </w:rPr>
        <w:t>fall</w:t>
      </w:r>
      <w:r w:rsidRPr="00041102">
        <w:rPr>
          <w:rFonts w:ascii="Bell MT" w:hAnsi="Bell MT" w:cs="Bell MT"/>
          <w:spacing w:val="-3"/>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spring</w:t>
      </w:r>
      <w:r w:rsidRPr="00041102">
        <w:rPr>
          <w:rFonts w:ascii="Bell MT" w:hAnsi="Bell MT" w:cs="Bell MT"/>
          <w:spacing w:val="-7"/>
        </w:rPr>
        <w:t xml:space="preserve"> </w:t>
      </w:r>
      <w:r w:rsidRPr="00041102">
        <w:rPr>
          <w:rFonts w:ascii="Bell MT" w:hAnsi="Bell MT" w:cs="Bell MT"/>
        </w:rPr>
        <w:t>terms,</w:t>
      </w:r>
      <w:r w:rsidRPr="00041102">
        <w:rPr>
          <w:rFonts w:ascii="Bell MT" w:hAnsi="Bell MT" w:cs="Bell MT"/>
          <w:spacing w:val="-7"/>
        </w:rPr>
        <w:t xml:space="preserve"> </w:t>
      </w:r>
      <w:r w:rsidRPr="00041102">
        <w:rPr>
          <w:rFonts w:ascii="Bell MT" w:hAnsi="Bell MT" w:cs="Bell MT"/>
        </w:rPr>
        <w:t>and will</w:t>
      </w:r>
      <w:r w:rsidRPr="00041102">
        <w:rPr>
          <w:rFonts w:ascii="Bell MT" w:hAnsi="Bell MT" w:cs="Bell MT"/>
          <w:spacing w:val="-4"/>
        </w:rPr>
        <w:t xml:space="preserve"> </w:t>
      </w:r>
      <w:r w:rsidRPr="00041102">
        <w:rPr>
          <w:rFonts w:ascii="Bell MT" w:hAnsi="Bell MT" w:cs="Bell MT"/>
        </w:rPr>
        <w:t>not enroll</w:t>
      </w:r>
      <w:r w:rsidRPr="00041102">
        <w:rPr>
          <w:rFonts w:ascii="Bell MT" w:hAnsi="Bell MT" w:cs="Bell MT"/>
          <w:spacing w:val="-10"/>
        </w:rPr>
        <w:t xml:space="preserve"> </w:t>
      </w:r>
      <w:r w:rsidRPr="00041102">
        <w:rPr>
          <w:rFonts w:ascii="Bell MT" w:hAnsi="Bell MT" w:cs="Bell MT"/>
        </w:rPr>
        <w:t>in</w:t>
      </w:r>
      <w:r w:rsidRPr="00041102">
        <w:rPr>
          <w:rFonts w:ascii="Bell MT" w:hAnsi="Bell MT" w:cs="Bell MT"/>
          <w:spacing w:val="-6"/>
        </w:rPr>
        <w:t xml:space="preserve"> </w:t>
      </w:r>
      <w:r w:rsidRPr="00041102">
        <w:rPr>
          <w:rFonts w:ascii="Bell MT" w:hAnsi="Bell MT" w:cs="Bell MT"/>
        </w:rPr>
        <w:t>ECL</w:t>
      </w:r>
      <w:r w:rsidRPr="00041102">
        <w:rPr>
          <w:rFonts w:ascii="Bell MT" w:hAnsi="Bell MT" w:cs="Bell MT"/>
          <w:spacing w:val="-8"/>
        </w:rPr>
        <w:t xml:space="preserve"> </w:t>
      </w:r>
      <w:r w:rsidRPr="00041102">
        <w:rPr>
          <w:rFonts w:ascii="Bell MT" w:hAnsi="Bell MT" w:cs="Bell MT"/>
        </w:rPr>
        <w:t>200A/B</w:t>
      </w:r>
      <w:r w:rsidRPr="00041102">
        <w:rPr>
          <w:rFonts w:ascii="Bell MT" w:hAnsi="Bell MT" w:cs="Bell MT"/>
          <w:spacing w:val="-12"/>
        </w:rPr>
        <w:t xml:space="preserve"> </w:t>
      </w:r>
      <w:r w:rsidRPr="00041102">
        <w:rPr>
          <w:rFonts w:ascii="Bell MT" w:hAnsi="Bell MT" w:cs="Bell MT"/>
        </w:rPr>
        <w:t>when</w:t>
      </w:r>
      <w:r w:rsidRPr="00041102">
        <w:rPr>
          <w:rFonts w:ascii="Bell MT" w:hAnsi="Bell MT" w:cs="Bell MT"/>
          <w:spacing w:val="-10"/>
        </w:rPr>
        <w:t xml:space="preserve"> </w:t>
      </w:r>
      <w:r w:rsidRPr="00041102">
        <w:rPr>
          <w:rFonts w:ascii="Bell MT" w:hAnsi="Bell MT" w:cs="Bell MT"/>
        </w:rPr>
        <w:t>registered</w:t>
      </w:r>
      <w:r w:rsidRPr="00041102">
        <w:rPr>
          <w:rFonts w:ascii="Bell MT" w:hAnsi="Bell MT" w:cs="Bell MT"/>
          <w:spacing w:val="-14"/>
        </w:rPr>
        <w:t xml:space="preserve"> </w:t>
      </w:r>
      <w:r w:rsidRPr="00041102">
        <w:rPr>
          <w:rFonts w:ascii="Bell MT" w:hAnsi="Bell MT" w:cs="Bell MT"/>
        </w:rPr>
        <w:t>at</w:t>
      </w:r>
      <w:r w:rsidRPr="00041102">
        <w:rPr>
          <w:rFonts w:ascii="Bell MT" w:hAnsi="Bell MT" w:cs="Bell MT"/>
          <w:spacing w:val="-6"/>
        </w:rPr>
        <w:t xml:space="preserve"> </w:t>
      </w:r>
      <w:r w:rsidRPr="00041102">
        <w:rPr>
          <w:rFonts w:ascii="Bell MT" w:hAnsi="Bell MT" w:cs="Bell MT"/>
        </w:rPr>
        <w:t>UCD</w:t>
      </w:r>
      <w:r w:rsidRPr="00041102">
        <w:rPr>
          <w:rFonts w:ascii="Bell MT" w:hAnsi="Bell MT" w:cs="Bell MT"/>
          <w:spacing w:val="40"/>
        </w:rPr>
        <w:t xml:space="preserve"> </w:t>
      </w:r>
      <w:r w:rsidRPr="00041102">
        <w:rPr>
          <w:rFonts w:ascii="Bell MT" w:hAnsi="Bell MT" w:cs="Bell MT"/>
        </w:rPr>
        <w:t>(unless</w:t>
      </w:r>
      <w:r w:rsidRPr="00041102">
        <w:rPr>
          <w:rFonts w:ascii="Bell MT" w:hAnsi="Bell MT" w:cs="Bell MT"/>
          <w:spacing w:val="-11"/>
        </w:rPr>
        <w:t xml:space="preserve"> </w:t>
      </w:r>
      <w:r w:rsidRPr="00041102">
        <w:rPr>
          <w:rFonts w:ascii="Bell MT" w:hAnsi="Bell MT" w:cs="Bell MT"/>
        </w:rPr>
        <w:t>deficiencies</w:t>
      </w:r>
      <w:r w:rsidRPr="00041102">
        <w:rPr>
          <w:rFonts w:ascii="Bell MT" w:hAnsi="Bell MT" w:cs="Bell MT"/>
          <w:spacing w:val="-4"/>
        </w:rPr>
        <w:t xml:space="preserve"> </w:t>
      </w:r>
      <w:r w:rsidRPr="00041102">
        <w:rPr>
          <w:rFonts w:ascii="Bell MT" w:hAnsi="Bell MT" w:cs="Bell MT"/>
        </w:rPr>
        <w:t>mean</w:t>
      </w:r>
      <w:r w:rsidRPr="00041102">
        <w:rPr>
          <w:rFonts w:ascii="Bell MT" w:hAnsi="Bell MT" w:cs="Bell MT"/>
          <w:spacing w:val="-9"/>
        </w:rPr>
        <w:t xml:space="preserve"> </w:t>
      </w:r>
      <w:r w:rsidRPr="00041102">
        <w:rPr>
          <w:rFonts w:ascii="Bell MT" w:hAnsi="Bell MT" w:cs="Bell MT"/>
        </w:rPr>
        <w:t>postponement until the second year of residence).</w:t>
      </w:r>
    </w:p>
    <w:p w14:paraId="2D7694B4"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sz w:val="26"/>
          <w:szCs w:val="26"/>
        </w:rPr>
      </w:pPr>
    </w:p>
    <w:p w14:paraId="39338865" w14:textId="77777777" w:rsidR="00041102" w:rsidRPr="00041102" w:rsidRDefault="00041102" w:rsidP="00041102">
      <w:pPr>
        <w:widowControl w:val="0"/>
        <w:kinsoku w:val="0"/>
        <w:overflowPunct w:val="0"/>
        <w:autoSpaceDE w:val="0"/>
        <w:autoSpaceDN w:val="0"/>
        <w:adjustRightInd w:val="0"/>
        <w:spacing w:line="244" w:lineRule="auto"/>
        <w:ind w:right="148"/>
        <w:rPr>
          <w:rFonts w:ascii="Bell MT" w:hAnsi="Bell MT" w:cs="Bell MT"/>
        </w:rPr>
      </w:pPr>
      <w:r w:rsidRPr="00041102">
        <w:rPr>
          <w:rFonts w:ascii="Bell MT" w:hAnsi="Bell MT" w:cs="Bell MT"/>
        </w:rPr>
        <w:t>Spring:</w:t>
      </w:r>
      <w:r w:rsidRPr="00041102">
        <w:rPr>
          <w:rFonts w:ascii="Bell MT" w:hAnsi="Bell MT" w:cs="Bell MT"/>
          <w:spacing w:val="40"/>
        </w:rPr>
        <w:t xml:space="preserve"> </w:t>
      </w:r>
      <w:r w:rsidRPr="00041102">
        <w:rPr>
          <w:rFonts w:ascii="Bell MT" w:hAnsi="Bell MT" w:cs="Bell MT"/>
        </w:rPr>
        <w:t>only</w:t>
      </w:r>
      <w:r w:rsidRPr="00041102">
        <w:rPr>
          <w:rFonts w:ascii="Bell MT" w:hAnsi="Bell MT" w:cs="Bell MT"/>
          <w:spacing w:val="-5"/>
        </w:rPr>
        <w:t xml:space="preserve"> </w:t>
      </w:r>
      <w:r w:rsidRPr="00041102">
        <w:rPr>
          <w:rFonts w:ascii="Bell MT" w:hAnsi="Bell MT" w:cs="Bell MT"/>
        </w:rPr>
        <w:t>ECL</w:t>
      </w:r>
      <w:r w:rsidRPr="00041102">
        <w:rPr>
          <w:rFonts w:ascii="Bell MT" w:hAnsi="Bell MT" w:cs="Bell MT"/>
          <w:spacing w:val="-6"/>
        </w:rPr>
        <w:t xml:space="preserve"> </w:t>
      </w:r>
      <w:r w:rsidRPr="00041102">
        <w:rPr>
          <w:rFonts w:ascii="Bell MT" w:hAnsi="Bell MT" w:cs="Bell MT"/>
        </w:rPr>
        <w:t>296</w:t>
      </w:r>
      <w:r w:rsidRPr="00041102">
        <w:rPr>
          <w:rFonts w:ascii="Bell MT" w:hAnsi="Bell MT" w:cs="Bell MT"/>
          <w:spacing w:val="-5"/>
        </w:rPr>
        <w:t xml:space="preserve"> </w:t>
      </w:r>
      <w:r w:rsidRPr="00041102">
        <w:rPr>
          <w:rFonts w:ascii="Bell MT" w:hAnsi="Bell MT" w:cs="Bell MT"/>
        </w:rPr>
        <w:t>is</w:t>
      </w:r>
      <w:r w:rsidRPr="00041102">
        <w:rPr>
          <w:rFonts w:ascii="Bell MT" w:hAnsi="Bell MT" w:cs="Bell MT"/>
          <w:spacing w:val="-4"/>
        </w:rPr>
        <w:t xml:space="preserve"> </w:t>
      </w:r>
      <w:r w:rsidRPr="00041102">
        <w:rPr>
          <w:rFonts w:ascii="Bell MT" w:hAnsi="Bell MT" w:cs="Bell MT"/>
        </w:rPr>
        <w:t>required</w:t>
      </w:r>
      <w:r w:rsidRPr="00041102">
        <w:rPr>
          <w:rFonts w:ascii="Bell MT" w:hAnsi="Bell MT" w:cs="Bell MT"/>
          <w:spacing w:val="-12"/>
        </w:rPr>
        <w:t xml:space="preserve"> </w:t>
      </w:r>
      <w:r w:rsidRPr="00041102">
        <w:rPr>
          <w:rFonts w:ascii="Bell MT" w:hAnsi="Bell MT" w:cs="Bell MT"/>
        </w:rPr>
        <w:t>by</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4"/>
        </w:rPr>
        <w:t xml:space="preserve"> </w:t>
      </w:r>
      <w:r w:rsidRPr="00041102">
        <w:rPr>
          <w:rFonts w:ascii="Bell MT" w:hAnsi="Bell MT" w:cs="Bell MT"/>
        </w:rPr>
        <w:t>group.</w:t>
      </w:r>
      <w:r w:rsidRPr="00041102">
        <w:rPr>
          <w:rFonts w:ascii="Bell MT" w:hAnsi="Bell MT" w:cs="Bell MT"/>
          <w:spacing w:val="40"/>
        </w:rPr>
        <w:t xml:space="preserve"> </w:t>
      </w:r>
      <w:r w:rsidRPr="00041102">
        <w:rPr>
          <w:rFonts w:ascii="Bell MT" w:hAnsi="Bell MT" w:cs="Bell MT"/>
        </w:rPr>
        <w:t>JDPE</w:t>
      </w:r>
      <w:r w:rsidRPr="00041102">
        <w:rPr>
          <w:rFonts w:ascii="Bell MT" w:hAnsi="Bell MT" w:cs="Bell MT"/>
          <w:spacing w:val="-7"/>
        </w:rPr>
        <w:t xml:space="preserve"> </w:t>
      </w:r>
      <w:r w:rsidRPr="00041102">
        <w:rPr>
          <w:rFonts w:ascii="Bell MT" w:hAnsi="Bell MT" w:cs="Bell MT"/>
        </w:rPr>
        <w:t>students</w:t>
      </w:r>
      <w:r w:rsidRPr="00041102">
        <w:rPr>
          <w:rFonts w:ascii="Bell MT" w:hAnsi="Bell MT" w:cs="Bell MT"/>
          <w:spacing w:val="-11"/>
        </w:rPr>
        <w:t xml:space="preserve"> </w:t>
      </w:r>
      <w:r w:rsidRPr="00041102">
        <w:rPr>
          <w:rFonts w:ascii="Bell MT" w:hAnsi="Bell MT" w:cs="Bell MT"/>
        </w:rPr>
        <w:t>will</w:t>
      </w:r>
      <w:r w:rsidRPr="00041102">
        <w:rPr>
          <w:rFonts w:ascii="Bell MT" w:hAnsi="Bell MT" w:cs="Bell MT"/>
          <w:spacing w:val="-4"/>
        </w:rPr>
        <w:t xml:space="preserve"> </w:t>
      </w:r>
      <w:r w:rsidRPr="00041102">
        <w:rPr>
          <w:rFonts w:ascii="Bell MT" w:hAnsi="Bell MT" w:cs="Bell MT"/>
        </w:rPr>
        <w:t>enroll</w:t>
      </w:r>
      <w:r w:rsidRPr="00041102">
        <w:rPr>
          <w:rFonts w:ascii="Bell MT" w:hAnsi="Bell MT" w:cs="Bell MT"/>
          <w:spacing w:val="-8"/>
        </w:rPr>
        <w:t xml:space="preserve"> </w:t>
      </w:r>
      <w:r w:rsidRPr="00041102">
        <w:rPr>
          <w:rFonts w:ascii="Bell MT" w:hAnsi="Bell MT" w:cs="Bell MT"/>
        </w:rPr>
        <w:t>in</w:t>
      </w:r>
      <w:r w:rsidRPr="00041102">
        <w:rPr>
          <w:rFonts w:ascii="Bell MT" w:hAnsi="Bell MT" w:cs="Bell MT"/>
          <w:spacing w:val="-4"/>
        </w:rPr>
        <w:t xml:space="preserve"> </w:t>
      </w:r>
      <w:r w:rsidRPr="00041102">
        <w:rPr>
          <w:rFonts w:ascii="Bell MT" w:hAnsi="Bell MT" w:cs="Bell MT"/>
        </w:rPr>
        <w:t>ECL</w:t>
      </w:r>
      <w:r w:rsidRPr="00041102">
        <w:rPr>
          <w:rFonts w:ascii="Bell MT" w:hAnsi="Bell MT" w:cs="Bell MT"/>
          <w:spacing w:val="-6"/>
        </w:rPr>
        <w:t xml:space="preserve"> </w:t>
      </w:r>
      <w:r w:rsidRPr="00041102">
        <w:rPr>
          <w:rFonts w:ascii="Bell MT" w:hAnsi="Bell MT" w:cs="Bell MT"/>
        </w:rPr>
        <w:t>296</w:t>
      </w:r>
      <w:r w:rsidRPr="00041102">
        <w:rPr>
          <w:rFonts w:ascii="Bell MT" w:hAnsi="Bell MT" w:cs="Bell MT"/>
          <w:spacing w:val="-1"/>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entire year</w:t>
      </w:r>
      <w:r w:rsidRPr="00041102">
        <w:rPr>
          <w:rFonts w:ascii="Bell MT" w:hAnsi="Bell MT" w:cs="Bell MT"/>
          <w:spacing w:val="-4"/>
        </w:rPr>
        <w:t xml:space="preserve"> </w:t>
      </w:r>
      <w:r w:rsidRPr="00041102">
        <w:rPr>
          <w:rFonts w:ascii="Bell MT" w:hAnsi="Bell MT" w:cs="Bell MT"/>
        </w:rPr>
        <w:t>of</w:t>
      </w:r>
      <w:r w:rsidRPr="00041102">
        <w:rPr>
          <w:rFonts w:ascii="Bell MT" w:hAnsi="Bell MT" w:cs="Bell MT"/>
          <w:spacing w:val="-2"/>
        </w:rPr>
        <w:t xml:space="preserve"> </w:t>
      </w:r>
      <w:r w:rsidRPr="00041102">
        <w:rPr>
          <w:rFonts w:ascii="Bell MT" w:hAnsi="Bell MT" w:cs="Bell MT"/>
        </w:rPr>
        <w:t>residence</w:t>
      </w:r>
      <w:r w:rsidRPr="00041102">
        <w:rPr>
          <w:rFonts w:ascii="Bell MT" w:hAnsi="Bell MT" w:cs="Bell MT"/>
          <w:spacing w:val="-10"/>
        </w:rPr>
        <w:t xml:space="preserve"> </w:t>
      </w:r>
      <w:r w:rsidRPr="00041102">
        <w:rPr>
          <w:rFonts w:ascii="Bell MT" w:hAnsi="Bell MT" w:cs="Bell MT"/>
        </w:rPr>
        <w:t>at</w:t>
      </w:r>
      <w:r w:rsidRPr="00041102">
        <w:rPr>
          <w:rFonts w:ascii="Bell MT" w:hAnsi="Bell MT" w:cs="Bell MT"/>
          <w:spacing w:val="-2"/>
        </w:rPr>
        <w:t xml:space="preserve"> </w:t>
      </w:r>
      <w:r w:rsidRPr="00041102">
        <w:rPr>
          <w:rFonts w:ascii="Bell MT" w:hAnsi="Bell MT" w:cs="Bell MT"/>
        </w:rPr>
        <w:t>UCD,</w:t>
      </w:r>
      <w:r w:rsidRPr="00041102">
        <w:rPr>
          <w:rFonts w:ascii="Bell MT" w:hAnsi="Bell MT" w:cs="Bell MT"/>
          <w:spacing w:val="-4"/>
        </w:rPr>
        <w:t xml:space="preserve"> </w:t>
      </w:r>
      <w:r w:rsidRPr="00041102">
        <w:rPr>
          <w:rFonts w:ascii="Bell MT" w:hAnsi="Bell MT" w:cs="Bell MT"/>
        </w:rPr>
        <w:t>and</w:t>
      </w:r>
      <w:r w:rsidRPr="00041102">
        <w:rPr>
          <w:rFonts w:ascii="Bell MT" w:hAnsi="Bell MT" w:cs="Bell MT"/>
          <w:spacing w:val="-9"/>
        </w:rPr>
        <w:t xml:space="preserve"> </w:t>
      </w:r>
      <w:r w:rsidRPr="00041102">
        <w:rPr>
          <w:rFonts w:ascii="Bell MT" w:hAnsi="Bell MT" w:cs="Bell MT"/>
        </w:rPr>
        <w:t>often</w:t>
      </w:r>
      <w:r w:rsidRPr="00041102">
        <w:rPr>
          <w:rFonts w:ascii="Bell MT" w:hAnsi="Bell MT" w:cs="Bell MT"/>
          <w:spacing w:val="-11"/>
        </w:rPr>
        <w:t xml:space="preserve"> </w:t>
      </w:r>
      <w:r w:rsidRPr="00041102">
        <w:rPr>
          <w:rFonts w:ascii="Bell MT" w:hAnsi="Bell MT" w:cs="Bell MT"/>
        </w:rPr>
        <w:t>take</w:t>
      </w:r>
      <w:r w:rsidRPr="00041102">
        <w:rPr>
          <w:rFonts w:ascii="Bell MT" w:hAnsi="Bell MT" w:cs="Bell MT"/>
          <w:spacing w:val="-10"/>
        </w:rPr>
        <w:t xml:space="preserve"> </w:t>
      </w:r>
      <w:r w:rsidRPr="00041102">
        <w:rPr>
          <w:rFonts w:ascii="Bell MT" w:hAnsi="Bell MT" w:cs="Bell MT"/>
        </w:rPr>
        <w:t>ECL</w:t>
      </w:r>
      <w:r w:rsidRPr="00041102">
        <w:rPr>
          <w:rFonts w:ascii="Bell MT" w:hAnsi="Bell MT" w:cs="Bell MT"/>
          <w:spacing w:val="-4"/>
        </w:rPr>
        <w:t xml:space="preserve"> </w:t>
      </w:r>
      <w:r w:rsidRPr="00041102">
        <w:rPr>
          <w:rFonts w:ascii="Bell MT" w:hAnsi="Bell MT" w:cs="Bell MT"/>
        </w:rPr>
        <w:t>290s</w:t>
      </w:r>
      <w:r w:rsidRPr="00041102">
        <w:rPr>
          <w:rFonts w:ascii="Bell MT" w:hAnsi="Bell MT" w:cs="Bell MT"/>
          <w:spacing w:val="-5"/>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the</w:t>
      </w:r>
      <w:r w:rsidRPr="00041102">
        <w:rPr>
          <w:rFonts w:ascii="Bell MT" w:hAnsi="Bell MT" w:cs="Bell MT"/>
          <w:spacing w:val="-4"/>
        </w:rPr>
        <w:t xml:space="preserve"> </w:t>
      </w:r>
      <w:r w:rsidRPr="00041102">
        <w:rPr>
          <w:rFonts w:ascii="Bell MT" w:hAnsi="Bell MT" w:cs="Bell MT"/>
        </w:rPr>
        <w:t>field</w:t>
      </w:r>
      <w:r w:rsidRPr="00041102">
        <w:rPr>
          <w:rFonts w:ascii="Bell MT" w:hAnsi="Bell MT" w:cs="Bell MT"/>
          <w:spacing w:val="-5"/>
        </w:rPr>
        <w:t xml:space="preserve"> </w:t>
      </w:r>
      <w:r w:rsidRPr="00041102">
        <w:rPr>
          <w:rFonts w:ascii="Bell MT" w:hAnsi="Bell MT" w:cs="Bell MT"/>
        </w:rPr>
        <w:t>course.</w:t>
      </w:r>
      <w:r w:rsidRPr="00041102">
        <w:rPr>
          <w:rFonts w:ascii="Bell MT" w:hAnsi="Bell MT" w:cs="Bell MT"/>
          <w:spacing w:val="-6"/>
        </w:rPr>
        <w:t xml:space="preserve"> </w:t>
      </w:r>
      <w:r w:rsidRPr="00041102">
        <w:rPr>
          <w:rFonts w:ascii="Bell MT" w:hAnsi="Bell MT" w:cs="Bell MT"/>
        </w:rPr>
        <w:t>All students are</w:t>
      </w:r>
      <w:r w:rsidRPr="00041102">
        <w:rPr>
          <w:rFonts w:ascii="Bell MT" w:hAnsi="Bell MT" w:cs="Bell MT"/>
          <w:spacing w:val="-1"/>
        </w:rPr>
        <w:t xml:space="preserve"> </w:t>
      </w:r>
      <w:r w:rsidRPr="00041102">
        <w:rPr>
          <w:rFonts w:ascii="Bell MT" w:hAnsi="Bell MT" w:cs="Bell MT"/>
        </w:rPr>
        <w:t>required to</w:t>
      </w:r>
      <w:r w:rsidRPr="00041102">
        <w:rPr>
          <w:rFonts w:ascii="Bell MT" w:hAnsi="Bell MT" w:cs="Bell MT"/>
          <w:spacing w:val="-6"/>
        </w:rPr>
        <w:t xml:space="preserve"> </w:t>
      </w:r>
      <w:r w:rsidRPr="00041102">
        <w:rPr>
          <w:rFonts w:ascii="Bell MT" w:hAnsi="Bell MT" w:cs="Bell MT"/>
        </w:rPr>
        <w:t>complete</w:t>
      </w:r>
      <w:r w:rsidRPr="00041102">
        <w:rPr>
          <w:rFonts w:ascii="Bell MT" w:hAnsi="Bell MT" w:cs="Bell MT"/>
          <w:spacing w:val="-11"/>
        </w:rPr>
        <w:t xml:space="preserve"> </w:t>
      </w:r>
      <w:r w:rsidRPr="00041102">
        <w:rPr>
          <w:rFonts w:ascii="Bell MT" w:hAnsi="Bell MT" w:cs="Bell MT"/>
        </w:rPr>
        <w:t>1-3</w:t>
      </w:r>
      <w:r w:rsidRPr="00041102">
        <w:rPr>
          <w:rFonts w:ascii="Bell MT" w:hAnsi="Bell MT" w:cs="Bell MT"/>
          <w:spacing w:val="-6"/>
        </w:rPr>
        <w:t xml:space="preserve"> </w:t>
      </w:r>
      <w:r w:rsidRPr="00041102">
        <w:rPr>
          <w:rFonts w:ascii="Bell MT" w:hAnsi="Bell MT" w:cs="Bell MT"/>
        </w:rPr>
        <w:t>ECL</w:t>
      </w:r>
      <w:r w:rsidRPr="00041102">
        <w:rPr>
          <w:rFonts w:ascii="Bell MT" w:hAnsi="Bell MT" w:cs="Bell MT"/>
          <w:spacing w:val="-7"/>
        </w:rPr>
        <w:t xml:space="preserve"> </w:t>
      </w:r>
      <w:r w:rsidRPr="00041102">
        <w:rPr>
          <w:rFonts w:ascii="Bell MT" w:hAnsi="Bell MT" w:cs="Bell MT"/>
        </w:rPr>
        <w:t>290s</w:t>
      </w:r>
      <w:r w:rsidRPr="00041102">
        <w:rPr>
          <w:rFonts w:ascii="Bell MT" w:hAnsi="Bell MT" w:cs="Bell MT"/>
          <w:spacing w:val="-8"/>
        </w:rPr>
        <w:t xml:space="preserve"> </w:t>
      </w:r>
      <w:r w:rsidRPr="00041102">
        <w:rPr>
          <w:rFonts w:ascii="Bell MT" w:hAnsi="Bell MT" w:cs="Bell MT"/>
        </w:rPr>
        <w:t>(participatory</w:t>
      </w:r>
      <w:r w:rsidRPr="00041102">
        <w:rPr>
          <w:rFonts w:ascii="Bell MT" w:hAnsi="Bell MT" w:cs="Bell MT"/>
          <w:spacing w:val="-16"/>
        </w:rPr>
        <w:t xml:space="preserve"> </w:t>
      </w:r>
      <w:r w:rsidRPr="00041102">
        <w:rPr>
          <w:rFonts w:ascii="Bell MT" w:hAnsi="Bell MT" w:cs="Bell MT"/>
        </w:rPr>
        <w:t>seminar</w:t>
      </w:r>
      <w:r w:rsidRPr="00041102">
        <w:rPr>
          <w:rFonts w:ascii="Bell MT" w:hAnsi="Bell MT" w:cs="Bell MT"/>
          <w:spacing w:val="-11"/>
        </w:rPr>
        <w:t xml:space="preserve"> </w:t>
      </w:r>
      <w:r w:rsidRPr="00041102">
        <w:rPr>
          <w:rFonts w:ascii="Bell MT" w:hAnsi="Bell MT" w:cs="Bell MT"/>
        </w:rPr>
        <w:t>classes;</w:t>
      </w:r>
      <w:r w:rsidRPr="00041102">
        <w:rPr>
          <w:rFonts w:ascii="Bell MT" w:hAnsi="Bell MT" w:cs="Bell MT"/>
          <w:spacing w:val="-2"/>
        </w:rPr>
        <w:t xml:space="preserve"> </w:t>
      </w:r>
      <w:r w:rsidRPr="00041102">
        <w:rPr>
          <w:rFonts w:ascii="Bell MT" w:hAnsi="Bell MT" w:cs="Bell MT"/>
        </w:rPr>
        <w:t>these</w:t>
      </w:r>
      <w:r w:rsidRPr="00041102">
        <w:rPr>
          <w:rFonts w:ascii="Bell MT" w:hAnsi="Bell MT" w:cs="Bell MT"/>
          <w:spacing w:val="-3"/>
        </w:rPr>
        <w:t xml:space="preserve"> </w:t>
      </w:r>
      <w:r w:rsidRPr="00041102">
        <w:rPr>
          <w:rFonts w:ascii="Bell MT" w:hAnsi="Bell MT" w:cs="Bell MT"/>
        </w:rPr>
        <w:t>have</w:t>
      </w:r>
      <w:r w:rsidRPr="00041102">
        <w:rPr>
          <w:rFonts w:ascii="Bell MT" w:hAnsi="Bell MT" w:cs="Bell MT"/>
          <w:spacing w:val="-2"/>
        </w:rPr>
        <w:t xml:space="preserve"> </w:t>
      </w:r>
      <w:r w:rsidRPr="00041102">
        <w:rPr>
          <w:rFonts w:ascii="Bell MT" w:hAnsi="Bell MT" w:cs="Bell MT"/>
        </w:rPr>
        <w:t>a</w:t>
      </w:r>
      <w:r w:rsidRPr="00041102">
        <w:rPr>
          <w:rFonts w:ascii="Bell MT" w:hAnsi="Bell MT" w:cs="Bell MT"/>
          <w:spacing w:val="-2"/>
        </w:rPr>
        <w:t xml:space="preserve"> </w:t>
      </w:r>
      <w:r w:rsidRPr="00041102">
        <w:rPr>
          <w:rFonts w:ascii="Bell MT" w:hAnsi="Bell MT" w:cs="Bell MT"/>
        </w:rPr>
        <w:t>different</w:t>
      </w:r>
      <w:r w:rsidRPr="00041102">
        <w:rPr>
          <w:rFonts w:ascii="Bell MT" w:hAnsi="Bell MT" w:cs="Bell MT"/>
          <w:spacing w:val="-2"/>
        </w:rPr>
        <w:t xml:space="preserve"> </w:t>
      </w:r>
      <w:r w:rsidRPr="00041102">
        <w:rPr>
          <w:rFonts w:ascii="Bell MT" w:hAnsi="Bell MT" w:cs="Bell MT"/>
        </w:rPr>
        <w:t>number</w:t>
      </w:r>
      <w:r w:rsidRPr="00041102">
        <w:rPr>
          <w:rFonts w:ascii="Bell MT" w:hAnsi="Bell MT" w:cs="Bell MT"/>
          <w:spacing w:val="-3"/>
        </w:rPr>
        <w:t xml:space="preserve"> </w:t>
      </w:r>
      <w:r w:rsidRPr="00041102">
        <w:rPr>
          <w:rFonts w:ascii="Bell MT" w:hAnsi="Bell MT" w:cs="Bell MT"/>
        </w:rPr>
        <w:t>at</w:t>
      </w:r>
      <w:r w:rsidRPr="00041102">
        <w:rPr>
          <w:rFonts w:ascii="Bell MT" w:hAnsi="Bell MT" w:cs="Bell MT"/>
          <w:spacing w:val="-2"/>
        </w:rPr>
        <w:t xml:space="preserve"> </w:t>
      </w:r>
      <w:r w:rsidRPr="00041102">
        <w:rPr>
          <w:rFonts w:ascii="Bell MT" w:hAnsi="Bell MT" w:cs="Bell MT"/>
        </w:rPr>
        <w:t>SDSU) depending</w:t>
      </w:r>
      <w:r w:rsidRPr="00041102">
        <w:rPr>
          <w:rFonts w:ascii="Bell MT" w:hAnsi="Bell MT" w:cs="Bell MT"/>
          <w:spacing w:val="-13"/>
        </w:rPr>
        <w:t xml:space="preserve"> </w:t>
      </w:r>
      <w:r w:rsidRPr="00041102">
        <w:rPr>
          <w:rFonts w:ascii="Bell MT" w:hAnsi="Bell MT" w:cs="Bell MT"/>
        </w:rPr>
        <w:t>on</w:t>
      </w:r>
      <w:r w:rsidRPr="00041102">
        <w:rPr>
          <w:rFonts w:ascii="Bell MT" w:hAnsi="Bell MT" w:cs="Bell MT"/>
          <w:spacing w:val="-6"/>
        </w:rPr>
        <w:t xml:space="preserve"> </w:t>
      </w:r>
      <w:r w:rsidRPr="00041102">
        <w:rPr>
          <w:rFonts w:ascii="Bell MT" w:hAnsi="Bell MT" w:cs="Bell MT"/>
        </w:rPr>
        <w:t>your</w:t>
      </w:r>
      <w:r w:rsidRPr="00041102">
        <w:rPr>
          <w:rFonts w:ascii="Bell MT" w:hAnsi="Bell MT" w:cs="Bell MT"/>
          <w:spacing w:val="-2"/>
        </w:rPr>
        <w:t xml:space="preserve"> </w:t>
      </w:r>
      <w:r w:rsidRPr="00041102">
        <w:rPr>
          <w:rFonts w:ascii="Bell MT" w:hAnsi="Bell MT" w:cs="Bell MT"/>
        </w:rPr>
        <w:t>degree</w:t>
      </w:r>
      <w:r w:rsidRPr="00041102">
        <w:rPr>
          <w:rFonts w:ascii="Bell MT" w:hAnsi="Bell MT" w:cs="Bell MT"/>
          <w:spacing w:val="-10"/>
        </w:rPr>
        <w:t xml:space="preserve"> </w:t>
      </w:r>
      <w:r w:rsidRPr="00041102">
        <w:rPr>
          <w:rFonts w:ascii="Bell MT" w:hAnsi="Bell MT" w:cs="Bell MT"/>
        </w:rPr>
        <w:t>objective,</w:t>
      </w:r>
      <w:r w:rsidRPr="00041102">
        <w:rPr>
          <w:rFonts w:ascii="Bell MT" w:hAnsi="Bell MT" w:cs="Bell MT"/>
          <w:spacing w:val="-11"/>
        </w:rPr>
        <w:t xml:space="preserve"> </w:t>
      </w:r>
      <w:r w:rsidRPr="00041102">
        <w:rPr>
          <w:rFonts w:ascii="Bell MT" w:hAnsi="Bell MT" w:cs="Bell MT"/>
        </w:rPr>
        <w:t>plus</w:t>
      </w:r>
      <w:r w:rsidRPr="00041102">
        <w:rPr>
          <w:rFonts w:ascii="Bell MT" w:hAnsi="Bell MT" w:cs="Bell MT"/>
          <w:spacing w:val="-7"/>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field</w:t>
      </w:r>
      <w:r w:rsidRPr="00041102">
        <w:rPr>
          <w:rFonts w:ascii="Bell MT" w:hAnsi="Bell MT" w:cs="Bell MT"/>
          <w:spacing w:val="-8"/>
        </w:rPr>
        <w:t xml:space="preserve"> </w:t>
      </w:r>
      <w:r w:rsidRPr="00041102">
        <w:rPr>
          <w:rFonts w:ascii="Bell MT" w:hAnsi="Bell MT" w:cs="Bell MT"/>
        </w:rPr>
        <w:t>course.</w:t>
      </w:r>
      <w:r w:rsidRPr="00041102">
        <w:rPr>
          <w:rFonts w:ascii="Bell MT" w:hAnsi="Bell MT" w:cs="Bell MT"/>
          <w:spacing w:val="40"/>
        </w:rPr>
        <w:t xml:space="preserve"> </w:t>
      </w:r>
      <w:r w:rsidRPr="00041102">
        <w:rPr>
          <w:rFonts w:ascii="Bell MT" w:hAnsi="Bell MT" w:cs="Bell MT"/>
        </w:rPr>
        <w:t>These</w:t>
      </w:r>
      <w:r w:rsidRPr="00041102">
        <w:rPr>
          <w:rFonts w:ascii="Bell MT" w:hAnsi="Bell MT" w:cs="Bell MT"/>
          <w:spacing w:val="-8"/>
        </w:rPr>
        <w:t xml:space="preserve"> </w:t>
      </w:r>
      <w:r w:rsidRPr="00041102">
        <w:rPr>
          <w:rFonts w:ascii="Bell MT" w:hAnsi="Bell MT" w:cs="Bell MT"/>
        </w:rPr>
        <w:t>may</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taken</w:t>
      </w:r>
      <w:r w:rsidRPr="00041102">
        <w:rPr>
          <w:rFonts w:ascii="Bell MT" w:hAnsi="Bell MT" w:cs="Bell MT"/>
          <w:spacing w:val="-9"/>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first</w:t>
      </w:r>
      <w:r w:rsidRPr="00041102">
        <w:rPr>
          <w:rFonts w:ascii="Bell MT" w:hAnsi="Bell MT" w:cs="Bell MT"/>
          <w:spacing w:val="-6"/>
        </w:rPr>
        <w:t xml:space="preserve"> </w:t>
      </w:r>
      <w:r w:rsidRPr="00041102">
        <w:rPr>
          <w:rFonts w:ascii="Bell MT" w:hAnsi="Bell MT" w:cs="Bell MT"/>
        </w:rPr>
        <w:t>or</w:t>
      </w:r>
      <w:r w:rsidRPr="00041102">
        <w:rPr>
          <w:rFonts w:ascii="Bell MT" w:hAnsi="Bell MT" w:cs="Bell MT"/>
          <w:spacing w:val="-5"/>
        </w:rPr>
        <w:t xml:space="preserve"> </w:t>
      </w:r>
      <w:r w:rsidRPr="00041102">
        <w:rPr>
          <w:rFonts w:ascii="Bell MT" w:hAnsi="Bell MT" w:cs="Bell MT"/>
        </w:rPr>
        <w:t>second years. See p. 10 for details.</w:t>
      </w:r>
    </w:p>
    <w:p w14:paraId="09045DB7" w14:textId="77777777" w:rsidR="00041102" w:rsidRPr="00041102" w:rsidRDefault="00041102" w:rsidP="00041102">
      <w:pPr>
        <w:widowControl w:val="0"/>
        <w:kinsoku w:val="0"/>
        <w:overflowPunct w:val="0"/>
        <w:autoSpaceDE w:val="0"/>
        <w:autoSpaceDN w:val="0"/>
        <w:adjustRightInd w:val="0"/>
        <w:spacing w:before="1" w:line="244" w:lineRule="auto"/>
        <w:ind w:right="171"/>
        <w:rPr>
          <w:rFonts w:ascii="Bell MT" w:hAnsi="Bell MT" w:cs="Bell MT"/>
        </w:rPr>
      </w:pPr>
      <w:r w:rsidRPr="00041102">
        <w:rPr>
          <w:rFonts w:ascii="Bell MT" w:hAnsi="Bell MT" w:cs="Bell MT"/>
        </w:rPr>
        <w:t>Other</w:t>
      </w:r>
      <w:r w:rsidRPr="00041102">
        <w:rPr>
          <w:rFonts w:ascii="Bell MT" w:hAnsi="Bell MT" w:cs="Bell MT"/>
          <w:spacing w:val="-3"/>
        </w:rPr>
        <w:t xml:space="preserve"> </w:t>
      </w:r>
      <w:r w:rsidRPr="00041102">
        <w:rPr>
          <w:rFonts w:ascii="Bell MT" w:hAnsi="Bell MT" w:cs="Bell MT"/>
        </w:rPr>
        <w:t>courses</w:t>
      </w:r>
      <w:r w:rsidRPr="00041102">
        <w:rPr>
          <w:rFonts w:ascii="Bell MT" w:hAnsi="Bell MT" w:cs="Bell MT"/>
          <w:spacing w:val="-3"/>
        </w:rPr>
        <w:t xml:space="preserve"> </w:t>
      </w:r>
      <w:r w:rsidRPr="00041102">
        <w:rPr>
          <w:rFonts w:ascii="Bell MT" w:hAnsi="Bell MT" w:cs="Bell MT"/>
        </w:rPr>
        <w:t>required</w:t>
      </w:r>
      <w:r w:rsidRPr="00041102">
        <w:rPr>
          <w:rFonts w:ascii="Bell MT" w:hAnsi="Bell MT" w:cs="Bell MT"/>
          <w:spacing w:val="-3"/>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all</w:t>
      </w:r>
      <w:r w:rsidRPr="00041102">
        <w:rPr>
          <w:rFonts w:ascii="Bell MT" w:hAnsi="Bell MT" w:cs="Bell MT"/>
          <w:spacing w:val="-3"/>
        </w:rPr>
        <w:t xml:space="preserve"> </w:t>
      </w:r>
      <w:r w:rsidRPr="00041102">
        <w:rPr>
          <w:rFonts w:ascii="Bell MT" w:hAnsi="Bell MT" w:cs="Bell MT"/>
        </w:rPr>
        <w:t>students</w:t>
      </w:r>
      <w:r w:rsidRPr="00041102">
        <w:rPr>
          <w:rFonts w:ascii="Bell MT" w:hAnsi="Bell MT" w:cs="Bell MT"/>
          <w:spacing w:val="-3"/>
        </w:rPr>
        <w:t xml:space="preserve"> </w:t>
      </w:r>
      <w:r w:rsidRPr="00041102">
        <w:rPr>
          <w:rFonts w:ascii="Bell MT" w:hAnsi="Bell MT" w:cs="Bell MT"/>
        </w:rPr>
        <w:t>in</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4"/>
        </w:rPr>
        <w:t xml:space="preserve"> </w:t>
      </w:r>
      <w:r w:rsidRPr="00041102">
        <w:rPr>
          <w:rFonts w:ascii="Bell MT" w:hAnsi="Bell MT" w:cs="Bell MT"/>
        </w:rPr>
        <w:t>first</w:t>
      </w:r>
      <w:r w:rsidRPr="00041102">
        <w:rPr>
          <w:rFonts w:ascii="Bell MT" w:hAnsi="Bell MT" w:cs="Bell MT"/>
          <w:spacing w:val="-4"/>
        </w:rPr>
        <w:t xml:space="preserve"> </w:t>
      </w:r>
      <w:r w:rsidRPr="00041102">
        <w:rPr>
          <w:rFonts w:ascii="Bell MT" w:hAnsi="Bell MT" w:cs="Bell MT"/>
        </w:rPr>
        <w:t>2</w:t>
      </w:r>
      <w:r w:rsidRPr="00041102">
        <w:rPr>
          <w:rFonts w:ascii="Bell MT" w:hAnsi="Bell MT" w:cs="Bell MT"/>
          <w:spacing w:val="-3"/>
        </w:rPr>
        <w:t xml:space="preserve"> </w:t>
      </w:r>
      <w:r w:rsidRPr="00041102">
        <w:rPr>
          <w:rFonts w:ascii="Bell MT" w:hAnsi="Bell MT" w:cs="Bell MT"/>
        </w:rPr>
        <w:t>years</w:t>
      </w:r>
      <w:r w:rsidRPr="00041102">
        <w:rPr>
          <w:rFonts w:ascii="Bell MT" w:hAnsi="Bell MT" w:cs="Bell MT"/>
          <w:spacing w:val="-3"/>
        </w:rPr>
        <w:t xml:space="preserve"> </w:t>
      </w:r>
      <w:r w:rsidRPr="00041102">
        <w:rPr>
          <w:rFonts w:ascii="Bell MT" w:hAnsi="Bell MT" w:cs="Bell MT"/>
        </w:rPr>
        <w:t>include</w:t>
      </w:r>
      <w:r w:rsidRPr="00041102">
        <w:rPr>
          <w:rFonts w:ascii="Bell MT" w:hAnsi="Bell MT" w:cs="Bell MT"/>
          <w:spacing w:val="-4"/>
        </w:rPr>
        <w:t xml:space="preserve"> </w:t>
      </w:r>
      <w:r w:rsidRPr="00041102">
        <w:rPr>
          <w:rFonts w:ascii="Bell MT" w:hAnsi="Bell MT" w:cs="Bell MT"/>
        </w:rPr>
        <w:t>an</w:t>
      </w:r>
      <w:r w:rsidRPr="00041102">
        <w:rPr>
          <w:rFonts w:ascii="Bell MT" w:hAnsi="Bell MT" w:cs="Bell MT"/>
          <w:spacing w:val="-3"/>
        </w:rPr>
        <w:t xml:space="preserve"> </w:t>
      </w:r>
      <w:r w:rsidRPr="00041102">
        <w:rPr>
          <w:rFonts w:ascii="Bell MT" w:hAnsi="Bell MT" w:cs="Bell MT"/>
        </w:rPr>
        <w:t>upper-division</w:t>
      </w:r>
      <w:r w:rsidRPr="00041102">
        <w:rPr>
          <w:rFonts w:ascii="Bell MT" w:hAnsi="Bell MT" w:cs="Bell MT"/>
          <w:spacing w:val="-3"/>
        </w:rPr>
        <w:t xml:space="preserve"> </w:t>
      </w:r>
      <w:r w:rsidRPr="00041102">
        <w:rPr>
          <w:rFonts w:ascii="Bell MT" w:hAnsi="Bell MT" w:cs="Bell MT"/>
        </w:rPr>
        <w:t>Evolution course, a Field Methods course, and participatory seminars.</w:t>
      </w:r>
    </w:p>
    <w:p w14:paraId="078BF2DA" w14:textId="77777777" w:rsidR="00041102" w:rsidRPr="00041102" w:rsidRDefault="00041102" w:rsidP="00041102">
      <w:pPr>
        <w:widowControl w:val="0"/>
        <w:kinsoku w:val="0"/>
        <w:overflowPunct w:val="0"/>
        <w:autoSpaceDE w:val="0"/>
        <w:autoSpaceDN w:val="0"/>
        <w:adjustRightInd w:val="0"/>
        <w:spacing w:before="87" w:line="244" w:lineRule="auto"/>
        <w:ind w:right="171"/>
        <w:rPr>
          <w:rFonts w:ascii="Bell MT" w:hAnsi="Bell MT" w:cs="Bell MT"/>
          <w:spacing w:val="-5"/>
        </w:rPr>
      </w:pPr>
      <w:r w:rsidRPr="00041102">
        <w:rPr>
          <w:rFonts w:ascii="Bell MT" w:hAnsi="Bell MT" w:cs="Bell MT"/>
        </w:rPr>
        <w:t>For Fall, if you have registered</w:t>
      </w:r>
      <w:r w:rsidRPr="00041102">
        <w:rPr>
          <w:rFonts w:ascii="Bell MT" w:hAnsi="Bell MT" w:cs="Bell MT"/>
          <w:spacing w:val="-5"/>
        </w:rPr>
        <w:t xml:space="preserve"> </w:t>
      </w:r>
      <w:r w:rsidRPr="00041102">
        <w:rPr>
          <w:rFonts w:ascii="Bell MT" w:hAnsi="Bell MT" w:cs="Bell MT"/>
        </w:rPr>
        <w:t>in ECL 200A and 296, you may need only one other course,</w:t>
      </w:r>
      <w:r w:rsidRPr="00041102">
        <w:rPr>
          <w:rFonts w:ascii="Bell MT" w:hAnsi="Bell MT" w:cs="Bell MT"/>
          <w:spacing w:val="-2"/>
        </w:rPr>
        <w:t xml:space="preserve"> </w:t>
      </w:r>
      <w:r w:rsidRPr="00041102">
        <w:rPr>
          <w:rFonts w:ascii="Bell MT" w:hAnsi="Bell MT" w:cs="Bell MT"/>
        </w:rPr>
        <w:t>teaching</w:t>
      </w:r>
      <w:r w:rsidRPr="00041102">
        <w:rPr>
          <w:rFonts w:ascii="Bell MT" w:hAnsi="Bell MT" w:cs="Bell MT"/>
          <w:spacing w:val="-13"/>
        </w:rPr>
        <w:t xml:space="preserve"> </w:t>
      </w:r>
      <w:r w:rsidRPr="00041102">
        <w:rPr>
          <w:rFonts w:ascii="Bell MT" w:hAnsi="Bell MT" w:cs="Bell MT"/>
        </w:rPr>
        <w:t>or</w:t>
      </w:r>
      <w:r w:rsidRPr="00041102">
        <w:rPr>
          <w:rFonts w:ascii="Bell MT" w:hAnsi="Bell MT" w:cs="Bell MT"/>
          <w:spacing w:val="-4"/>
        </w:rPr>
        <w:t xml:space="preserve"> </w:t>
      </w:r>
      <w:r w:rsidRPr="00041102">
        <w:rPr>
          <w:rFonts w:ascii="Bell MT" w:hAnsi="Bell MT" w:cs="Bell MT"/>
        </w:rPr>
        <w:t>research</w:t>
      </w:r>
      <w:r w:rsidRPr="00041102">
        <w:rPr>
          <w:rFonts w:ascii="Bell MT" w:hAnsi="Bell MT" w:cs="Bell MT"/>
          <w:spacing w:val="-13"/>
        </w:rPr>
        <w:t xml:space="preserve"> </w:t>
      </w:r>
      <w:r w:rsidRPr="00041102">
        <w:rPr>
          <w:rFonts w:ascii="Bell MT" w:hAnsi="Bell MT" w:cs="Bell MT"/>
        </w:rPr>
        <w:t>credits</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complete</w:t>
      </w:r>
      <w:r w:rsidRPr="00041102">
        <w:rPr>
          <w:rFonts w:ascii="Bell MT" w:hAnsi="Bell MT" w:cs="Bell MT"/>
          <w:spacing w:val="-11"/>
        </w:rPr>
        <w:t xml:space="preserve"> </w:t>
      </w:r>
      <w:r w:rsidRPr="00041102">
        <w:rPr>
          <w:rFonts w:ascii="Bell MT" w:hAnsi="Bell MT" w:cs="Bell MT"/>
        </w:rPr>
        <w:t>your</w:t>
      </w:r>
      <w:r w:rsidRPr="00041102">
        <w:rPr>
          <w:rFonts w:ascii="Bell MT" w:hAnsi="Bell MT" w:cs="Bell MT"/>
          <w:spacing w:val="-7"/>
        </w:rPr>
        <w:t xml:space="preserve"> </w:t>
      </w:r>
      <w:r w:rsidRPr="00041102">
        <w:rPr>
          <w:rFonts w:ascii="Bell MT" w:hAnsi="Bell MT" w:cs="Bell MT"/>
        </w:rPr>
        <w:t>schedule.</w:t>
      </w:r>
      <w:r w:rsidRPr="00041102">
        <w:rPr>
          <w:rFonts w:ascii="Bell MT" w:hAnsi="Bell MT" w:cs="Bell MT"/>
          <w:spacing w:val="40"/>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general,</w:t>
      </w:r>
      <w:r w:rsidRPr="00041102">
        <w:rPr>
          <w:rFonts w:ascii="Bell MT" w:hAnsi="Bell MT" w:cs="Bell MT"/>
          <w:spacing w:val="-10"/>
        </w:rPr>
        <w:t xml:space="preserve"> </w:t>
      </w:r>
      <w:r w:rsidRPr="00041102">
        <w:rPr>
          <w:rFonts w:ascii="Bell MT" w:hAnsi="Bell MT" w:cs="Bell MT"/>
        </w:rPr>
        <w:t>it</w:t>
      </w:r>
      <w:r w:rsidRPr="00041102">
        <w:rPr>
          <w:rFonts w:ascii="Bell MT" w:hAnsi="Bell MT" w:cs="Bell MT"/>
          <w:spacing w:val="-5"/>
        </w:rPr>
        <w:t xml:space="preserve"> </w:t>
      </w:r>
      <w:r w:rsidRPr="00041102">
        <w:rPr>
          <w:rFonts w:ascii="Bell MT" w:hAnsi="Bell MT" w:cs="Bell MT"/>
        </w:rPr>
        <w:t>is</w:t>
      </w:r>
      <w:r w:rsidRPr="00041102">
        <w:rPr>
          <w:rFonts w:ascii="Bell MT" w:hAnsi="Bell MT" w:cs="Bell MT"/>
          <w:spacing w:val="-5"/>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good</w:t>
      </w:r>
      <w:r w:rsidRPr="00041102">
        <w:rPr>
          <w:rFonts w:ascii="Bell MT" w:hAnsi="Bell MT" w:cs="Bell MT"/>
          <w:spacing w:val="-8"/>
        </w:rPr>
        <w:t xml:space="preserve"> </w:t>
      </w:r>
      <w:r w:rsidRPr="00041102">
        <w:rPr>
          <w:rFonts w:ascii="Bell MT" w:hAnsi="Bell MT" w:cs="Bell MT"/>
        </w:rPr>
        <w:t>idea</w:t>
      </w:r>
      <w:r w:rsidRPr="00041102">
        <w:rPr>
          <w:rFonts w:ascii="Bell MT" w:hAnsi="Bell MT" w:cs="Bell MT"/>
          <w:spacing w:val="-6"/>
        </w:rPr>
        <w:t xml:space="preserve"> </w:t>
      </w:r>
      <w:r w:rsidRPr="00041102">
        <w:rPr>
          <w:rFonts w:ascii="Bell MT" w:hAnsi="Bell MT" w:cs="Bell MT"/>
        </w:rPr>
        <w:t>to restrict</w:t>
      </w:r>
      <w:r w:rsidRPr="00041102">
        <w:rPr>
          <w:rFonts w:ascii="Bell MT" w:hAnsi="Bell MT" w:cs="Bell MT"/>
          <w:spacing w:val="-13"/>
        </w:rPr>
        <w:t xml:space="preserve"> </w:t>
      </w:r>
      <w:r w:rsidRPr="00041102">
        <w:rPr>
          <w:rFonts w:ascii="Bell MT" w:hAnsi="Bell MT" w:cs="Bell MT"/>
        </w:rPr>
        <w:t>your</w:t>
      </w:r>
      <w:r w:rsidRPr="00041102">
        <w:rPr>
          <w:rFonts w:ascii="Bell MT" w:hAnsi="Bell MT" w:cs="Bell MT"/>
          <w:spacing w:val="-5"/>
        </w:rPr>
        <w:t xml:space="preserve"> </w:t>
      </w:r>
      <w:r w:rsidRPr="00041102">
        <w:rPr>
          <w:rFonts w:ascii="Bell MT" w:hAnsi="Bell MT" w:cs="Bell MT"/>
        </w:rPr>
        <w:t>load</w:t>
      </w:r>
      <w:r w:rsidRPr="00041102">
        <w:rPr>
          <w:rFonts w:ascii="Bell MT" w:hAnsi="Bell MT" w:cs="Bell MT"/>
          <w:spacing w:val="-6"/>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no</w:t>
      </w:r>
      <w:r w:rsidRPr="00041102">
        <w:rPr>
          <w:rFonts w:ascii="Bell MT" w:hAnsi="Bell MT" w:cs="Bell MT"/>
          <w:spacing w:val="-5"/>
        </w:rPr>
        <w:t xml:space="preserve"> </w:t>
      </w:r>
      <w:r w:rsidRPr="00041102">
        <w:rPr>
          <w:rFonts w:ascii="Bell MT" w:hAnsi="Bell MT" w:cs="Bell MT"/>
        </w:rPr>
        <w:t>more</w:t>
      </w:r>
      <w:r w:rsidRPr="00041102">
        <w:rPr>
          <w:rFonts w:ascii="Bell MT" w:hAnsi="Bell MT" w:cs="Bell MT"/>
          <w:spacing w:val="-8"/>
        </w:rPr>
        <w:t xml:space="preserve"> </w:t>
      </w:r>
      <w:r w:rsidRPr="00041102">
        <w:rPr>
          <w:rFonts w:ascii="Bell MT" w:hAnsi="Bell MT" w:cs="Bell MT"/>
        </w:rPr>
        <w:t>than</w:t>
      </w:r>
      <w:r w:rsidRPr="00041102">
        <w:rPr>
          <w:rFonts w:ascii="Bell MT" w:hAnsi="Bell MT" w:cs="Bell MT"/>
          <w:spacing w:val="-6"/>
        </w:rPr>
        <w:t xml:space="preserve"> </w:t>
      </w:r>
      <w:r w:rsidRPr="00041102">
        <w:rPr>
          <w:rFonts w:ascii="Bell MT" w:hAnsi="Bell MT" w:cs="Bell MT"/>
        </w:rPr>
        <w:t>8-9</w:t>
      </w:r>
      <w:r w:rsidRPr="00041102">
        <w:rPr>
          <w:rFonts w:ascii="Bell MT" w:hAnsi="Bell MT" w:cs="Bell MT"/>
          <w:spacing w:val="-6"/>
        </w:rPr>
        <w:t xml:space="preserve"> </w:t>
      </w:r>
      <w:r w:rsidRPr="00041102">
        <w:rPr>
          <w:rFonts w:ascii="Bell MT" w:hAnsi="Bell MT" w:cs="Bell MT"/>
        </w:rPr>
        <w:t>graded</w:t>
      </w:r>
      <w:r w:rsidRPr="00041102">
        <w:rPr>
          <w:rFonts w:ascii="Bell MT" w:hAnsi="Bell MT" w:cs="Bell MT"/>
          <w:spacing w:val="-9"/>
        </w:rPr>
        <w:t xml:space="preserve"> </w:t>
      </w:r>
      <w:r w:rsidRPr="00041102">
        <w:rPr>
          <w:rFonts w:ascii="Bell MT" w:hAnsi="Bell MT" w:cs="Bell MT"/>
        </w:rPr>
        <w:t>units</w:t>
      </w:r>
      <w:r w:rsidRPr="00041102">
        <w:rPr>
          <w:rFonts w:ascii="Bell MT" w:hAnsi="Bell MT" w:cs="Bell MT"/>
          <w:spacing w:val="-7"/>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your</w:t>
      </w:r>
      <w:r w:rsidRPr="00041102">
        <w:rPr>
          <w:rFonts w:ascii="Bell MT" w:hAnsi="Bell MT" w:cs="Bell MT"/>
          <w:spacing w:val="-6"/>
        </w:rPr>
        <w:t xml:space="preserve"> </w:t>
      </w:r>
      <w:r w:rsidRPr="00041102">
        <w:rPr>
          <w:rFonts w:ascii="Bell MT" w:hAnsi="Bell MT" w:cs="Bell MT"/>
        </w:rPr>
        <w:t>12</w:t>
      </w:r>
      <w:r w:rsidRPr="00041102">
        <w:rPr>
          <w:rFonts w:ascii="Bell MT" w:hAnsi="Bell MT" w:cs="Bell MT"/>
          <w:spacing w:val="-5"/>
        </w:rPr>
        <w:t xml:space="preserve"> </w:t>
      </w:r>
      <w:r w:rsidRPr="00041102">
        <w:rPr>
          <w:rFonts w:ascii="Bell MT" w:hAnsi="Bell MT" w:cs="Bell MT"/>
        </w:rPr>
        <w:t>units</w:t>
      </w:r>
      <w:r w:rsidRPr="00041102">
        <w:rPr>
          <w:rFonts w:ascii="Bell MT" w:hAnsi="Bell MT" w:cs="Bell MT"/>
          <w:spacing w:val="-7"/>
        </w:rPr>
        <w:t xml:space="preserve"> </w:t>
      </w:r>
      <w:r w:rsidRPr="00041102">
        <w:rPr>
          <w:rFonts w:ascii="Bell MT" w:hAnsi="Bell MT" w:cs="Bell MT"/>
        </w:rPr>
        <w:t>per</w:t>
      </w:r>
      <w:r w:rsidRPr="00041102">
        <w:rPr>
          <w:rFonts w:ascii="Bell MT" w:hAnsi="Bell MT" w:cs="Bell MT"/>
          <w:spacing w:val="-3"/>
        </w:rPr>
        <w:t xml:space="preserve"> </w:t>
      </w:r>
      <w:r w:rsidRPr="00041102">
        <w:rPr>
          <w:rFonts w:ascii="Bell MT" w:hAnsi="Bell MT" w:cs="Bell MT"/>
        </w:rPr>
        <w:t>quarter</w:t>
      </w:r>
      <w:r w:rsidRPr="00041102">
        <w:rPr>
          <w:rFonts w:ascii="Bell MT" w:hAnsi="Bell MT" w:cs="Bell MT"/>
          <w:spacing w:val="-11"/>
        </w:rPr>
        <w:t xml:space="preserve"> </w:t>
      </w:r>
      <w:r w:rsidRPr="00041102">
        <w:rPr>
          <w:rFonts w:ascii="Bell MT" w:hAnsi="Bell MT" w:cs="Bell MT"/>
        </w:rPr>
        <w:t>(beyond</w:t>
      </w:r>
      <w:r w:rsidRPr="00041102">
        <w:rPr>
          <w:rFonts w:ascii="Bell MT" w:hAnsi="Bell MT" w:cs="Bell MT"/>
          <w:spacing w:val="-1"/>
        </w:rPr>
        <w:t xml:space="preserve"> </w:t>
      </w:r>
      <w:r w:rsidRPr="00041102">
        <w:rPr>
          <w:rFonts w:ascii="Bell MT" w:hAnsi="Bell MT" w:cs="Bell MT"/>
          <w:spacing w:val="-5"/>
        </w:rPr>
        <w:t>ECL</w:t>
      </w:r>
    </w:p>
    <w:p w14:paraId="1EF03F9B" w14:textId="77777777" w:rsidR="00041102" w:rsidRPr="00041102" w:rsidRDefault="00041102" w:rsidP="00041102">
      <w:pPr>
        <w:widowControl w:val="0"/>
        <w:kinsoku w:val="0"/>
        <w:overflowPunct w:val="0"/>
        <w:autoSpaceDE w:val="0"/>
        <w:autoSpaceDN w:val="0"/>
        <w:adjustRightInd w:val="0"/>
        <w:spacing w:before="87" w:line="244" w:lineRule="auto"/>
        <w:ind w:right="171"/>
        <w:rPr>
          <w:rFonts w:ascii="Bell MT" w:hAnsi="Bell MT" w:cs="Bell MT"/>
          <w:spacing w:val="-5"/>
        </w:rPr>
        <w:sectPr w:rsidR="00041102" w:rsidRPr="00041102">
          <w:pgSz w:w="12240" w:h="15840"/>
          <w:pgMar w:top="1340" w:right="1280" w:bottom="1700" w:left="1220" w:header="0" w:footer="1420" w:gutter="0"/>
          <w:cols w:space="720"/>
          <w:noEndnote/>
        </w:sectPr>
      </w:pPr>
    </w:p>
    <w:p w14:paraId="01C4EFCF" w14:textId="77777777" w:rsidR="00041102" w:rsidRPr="00041102" w:rsidRDefault="00041102" w:rsidP="00041102">
      <w:pPr>
        <w:widowControl w:val="0"/>
        <w:kinsoku w:val="0"/>
        <w:overflowPunct w:val="0"/>
        <w:autoSpaceDE w:val="0"/>
        <w:autoSpaceDN w:val="0"/>
        <w:adjustRightInd w:val="0"/>
        <w:spacing w:before="78" w:line="244" w:lineRule="auto"/>
        <w:ind w:right="148"/>
        <w:rPr>
          <w:rFonts w:ascii="Bell MT" w:hAnsi="Bell MT" w:cs="Bell MT"/>
        </w:rPr>
      </w:pPr>
      <w:r w:rsidRPr="00041102">
        <w:rPr>
          <w:rFonts w:ascii="Bell MT" w:hAnsi="Bell MT" w:cs="Bell MT"/>
        </w:rPr>
        <w:lastRenderedPageBreak/>
        <w:t>296,</w:t>
      </w:r>
      <w:r w:rsidRPr="00041102">
        <w:rPr>
          <w:rFonts w:ascii="Bell MT" w:hAnsi="Bell MT" w:cs="Bell MT"/>
          <w:spacing w:val="-7"/>
        </w:rPr>
        <w:t xml:space="preserve"> </w:t>
      </w:r>
      <w:r w:rsidRPr="00041102">
        <w:rPr>
          <w:rFonts w:ascii="Bell MT" w:hAnsi="Bell MT" w:cs="Bell MT"/>
        </w:rPr>
        <w:t>research</w:t>
      </w:r>
      <w:r w:rsidRPr="00041102">
        <w:rPr>
          <w:rFonts w:ascii="Bell MT" w:hAnsi="Bell MT" w:cs="Bell MT"/>
          <w:spacing w:val="-12"/>
        </w:rPr>
        <w:t xml:space="preserve"> </w:t>
      </w:r>
      <w:r w:rsidRPr="00041102">
        <w:rPr>
          <w:rFonts w:ascii="Bell MT" w:hAnsi="Bell MT" w:cs="Bell MT"/>
        </w:rPr>
        <w:t>units</w:t>
      </w:r>
      <w:r w:rsidRPr="00041102">
        <w:rPr>
          <w:rFonts w:ascii="Bell MT" w:hAnsi="Bell MT" w:cs="Bell MT"/>
          <w:spacing w:val="-8"/>
        </w:rPr>
        <w:t xml:space="preserve"> </w:t>
      </w:r>
      <w:r w:rsidRPr="00041102">
        <w:rPr>
          <w:rFonts w:ascii="Bell MT" w:hAnsi="Bell MT" w:cs="Bell MT"/>
        </w:rPr>
        <w:t>-</w:t>
      </w:r>
      <w:r w:rsidRPr="00041102">
        <w:rPr>
          <w:rFonts w:ascii="Bell MT" w:hAnsi="Bell MT" w:cs="Bell MT"/>
          <w:spacing w:val="-4"/>
        </w:rPr>
        <w:t xml:space="preserve"> </w:t>
      </w:r>
      <w:r w:rsidRPr="00041102">
        <w:rPr>
          <w:rFonts w:ascii="Bell MT" w:hAnsi="Bell MT" w:cs="Bell MT"/>
        </w:rPr>
        <w:t>299's,</w:t>
      </w:r>
      <w:r w:rsidRPr="00041102">
        <w:rPr>
          <w:rFonts w:ascii="Bell MT" w:hAnsi="Bell MT" w:cs="Bell MT"/>
          <w:spacing w:val="-9"/>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any</w:t>
      </w:r>
      <w:r w:rsidRPr="00041102">
        <w:rPr>
          <w:rFonts w:ascii="Bell MT" w:hAnsi="Bell MT" w:cs="Bell MT"/>
          <w:spacing w:val="-7"/>
        </w:rPr>
        <w:t xml:space="preserve"> </w:t>
      </w:r>
      <w:r w:rsidRPr="00041102">
        <w:rPr>
          <w:rFonts w:ascii="Bell MT" w:hAnsi="Bell MT" w:cs="Bell MT"/>
        </w:rPr>
        <w:t>ECL</w:t>
      </w:r>
      <w:r w:rsidRPr="00041102">
        <w:rPr>
          <w:rFonts w:ascii="Bell MT" w:hAnsi="Bell MT" w:cs="Bell MT"/>
          <w:spacing w:val="-8"/>
        </w:rPr>
        <w:t xml:space="preserve"> </w:t>
      </w:r>
      <w:r w:rsidRPr="00041102">
        <w:rPr>
          <w:rFonts w:ascii="Bell MT" w:hAnsi="Bell MT" w:cs="Bell MT"/>
        </w:rPr>
        <w:t>290's</w:t>
      </w:r>
      <w:r w:rsidRPr="00041102">
        <w:rPr>
          <w:rFonts w:ascii="Bell MT" w:hAnsi="Bell MT" w:cs="Bell MT"/>
          <w:spacing w:val="-9"/>
        </w:rPr>
        <w:t xml:space="preserve"> </w:t>
      </w:r>
      <w:r w:rsidRPr="00041102">
        <w:rPr>
          <w:rFonts w:ascii="Bell MT" w:hAnsi="Bell MT" w:cs="Bell MT"/>
        </w:rPr>
        <w:t>you</w:t>
      </w:r>
      <w:r w:rsidRPr="00041102">
        <w:rPr>
          <w:rFonts w:ascii="Bell MT" w:hAnsi="Bell MT" w:cs="Bell MT"/>
          <w:spacing w:val="-7"/>
        </w:rPr>
        <w:t xml:space="preserve"> </w:t>
      </w:r>
      <w:r w:rsidRPr="00041102">
        <w:rPr>
          <w:rFonts w:ascii="Bell MT" w:hAnsi="Bell MT" w:cs="Bell MT"/>
        </w:rPr>
        <w:t>may</w:t>
      </w:r>
      <w:r w:rsidRPr="00041102">
        <w:rPr>
          <w:rFonts w:ascii="Bell MT" w:hAnsi="Bell MT" w:cs="Bell MT"/>
          <w:spacing w:val="-6"/>
        </w:rPr>
        <w:t xml:space="preserve"> </w:t>
      </w:r>
      <w:r w:rsidRPr="00041102">
        <w:rPr>
          <w:rFonts w:ascii="Bell MT" w:hAnsi="Bell MT" w:cs="Bell MT"/>
        </w:rPr>
        <w:t>elect).</w:t>
      </w:r>
      <w:r w:rsidRPr="00041102">
        <w:rPr>
          <w:rFonts w:ascii="Bell MT" w:hAnsi="Bell MT" w:cs="Bell MT"/>
          <w:spacing w:val="40"/>
        </w:rPr>
        <w:t xml:space="preserve"> </w:t>
      </w:r>
      <w:r w:rsidRPr="00041102">
        <w:rPr>
          <w:rFonts w:ascii="Bell MT" w:hAnsi="Bell MT" w:cs="Bell MT"/>
        </w:rPr>
        <w:t>Graduate</w:t>
      </w:r>
      <w:r w:rsidRPr="00041102">
        <w:rPr>
          <w:rFonts w:ascii="Bell MT" w:hAnsi="Bell MT" w:cs="Bell MT"/>
          <w:spacing w:val="-12"/>
        </w:rPr>
        <w:t xml:space="preserve"> </w:t>
      </w:r>
      <w:r w:rsidRPr="00041102">
        <w:rPr>
          <w:rFonts w:ascii="Bell MT" w:hAnsi="Bell MT" w:cs="Bell MT"/>
        </w:rPr>
        <w:t>students</w:t>
      </w:r>
      <w:r w:rsidRPr="00041102">
        <w:rPr>
          <w:rFonts w:ascii="Bell MT" w:hAnsi="Bell MT" w:cs="Bell MT"/>
          <w:spacing w:val="-3"/>
        </w:rPr>
        <w:t xml:space="preserve"> </w:t>
      </w:r>
      <w:r w:rsidRPr="00041102">
        <w:rPr>
          <w:rFonts w:ascii="Bell MT" w:hAnsi="Bell MT" w:cs="Bell MT"/>
        </w:rPr>
        <w:t>must</w:t>
      </w:r>
      <w:r w:rsidRPr="00041102">
        <w:rPr>
          <w:rFonts w:ascii="Bell MT" w:hAnsi="Bell MT" w:cs="Bell MT"/>
          <w:spacing w:val="-8"/>
        </w:rPr>
        <w:t xml:space="preserve"> </w:t>
      </w:r>
      <w:r w:rsidRPr="00041102">
        <w:rPr>
          <w:rFonts w:ascii="Bell MT" w:hAnsi="Bell MT" w:cs="Bell MT"/>
        </w:rPr>
        <w:t>enroll</w:t>
      </w:r>
      <w:r w:rsidRPr="00041102">
        <w:rPr>
          <w:rFonts w:ascii="Bell MT" w:hAnsi="Bell MT" w:cs="Bell MT"/>
          <w:spacing w:val="-10"/>
        </w:rPr>
        <w:t xml:space="preserve"> </w:t>
      </w:r>
      <w:r w:rsidRPr="00041102">
        <w:rPr>
          <w:rFonts w:ascii="Bell MT" w:hAnsi="Bell MT" w:cs="Bell MT"/>
        </w:rPr>
        <w:t>in at least12</w:t>
      </w:r>
      <w:r w:rsidRPr="00041102">
        <w:rPr>
          <w:rFonts w:ascii="Bell MT" w:hAnsi="Bell MT" w:cs="Bell MT"/>
          <w:spacing w:val="-2"/>
        </w:rPr>
        <w:t xml:space="preserve"> </w:t>
      </w:r>
      <w:r w:rsidRPr="00041102">
        <w:rPr>
          <w:rFonts w:ascii="Bell MT" w:hAnsi="Bell MT" w:cs="Bell MT"/>
        </w:rPr>
        <w:t>units of coursework,</w:t>
      </w:r>
      <w:r w:rsidRPr="00041102">
        <w:rPr>
          <w:rFonts w:ascii="Bell MT" w:hAnsi="Bell MT" w:cs="Bell MT"/>
          <w:spacing w:val="-9"/>
        </w:rPr>
        <w:t xml:space="preserve"> </w:t>
      </w:r>
      <w:r w:rsidRPr="00041102">
        <w:rPr>
          <w:rFonts w:ascii="Bell MT" w:hAnsi="Bell MT" w:cs="Bell MT"/>
        </w:rPr>
        <w:t>but may register</w:t>
      </w:r>
      <w:r w:rsidRPr="00041102">
        <w:rPr>
          <w:rFonts w:ascii="Bell MT" w:hAnsi="Bell MT" w:cs="Bell MT"/>
          <w:spacing w:val="-2"/>
        </w:rPr>
        <w:t xml:space="preserve"> </w:t>
      </w:r>
      <w:r w:rsidRPr="00041102">
        <w:rPr>
          <w:rFonts w:ascii="Bell MT" w:hAnsi="Bell MT" w:cs="Bell MT"/>
        </w:rPr>
        <w:t>for up to 16 units in total that may be a combination</w:t>
      </w:r>
      <w:r w:rsidRPr="00041102">
        <w:rPr>
          <w:rFonts w:ascii="Bell MT" w:hAnsi="Bell MT" w:cs="Bell MT"/>
          <w:spacing w:val="-9"/>
        </w:rPr>
        <w:t xml:space="preserve"> </w:t>
      </w:r>
      <w:r w:rsidRPr="00041102">
        <w:rPr>
          <w:rFonts w:ascii="Bell MT" w:hAnsi="Bell MT" w:cs="Bell MT"/>
        </w:rPr>
        <w:t>of up to 12 units</w:t>
      </w:r>
      <w:r w:rsidRPr="00041102">
        <w:rPr>
          <w:rFonts w:ascii="Bell MT" w:hAnsi="Bell MT" w:cs="Bell MT"/>
          <w:spacing w:val="-1"/>
        </w:rPr>
        <w:t xml:space="preserve"> </w:t>
      </w:r>
      <w:r w:rsidRPr="00041102">
        <w:rPr>
          <w:rFonts w:ascii="Bell MT" w:hAnsi="Bell MT" w:cs="Bell MT"/>
        </w:rPr>
        <w:t>of graduate</w:t>
      </w:r>
      <w:r w:rsidRPr="00041102">
        <w:rPr>
          <w:rFonts w:ascii="Bell MT" w:hAnsi="Bell MT" w:cs="Bell MT"/>
          <w:spacing w:val="-6"/>
        </w:rPr>
        <w:t xml:space="preserve"> </w:t>
      </w:r>
      <w:r w:rsidRPr="00041102">
        <w:rPr>
          <w:rFonts w:ascii="Bell MT" w:hAnsi="Bell MT" w:cs="Bell MT"/>
        </w:rPr>
        <w:t>courses,</w:t>
      </w:r>
      <w:r w:rsidRPr="00041102">
        <w:rPr>
          <w:rFonts w:ascii="Bell MT" w:hAnsi="Bell MT" w:cs="Bell MT"/>
          <w:spacing w:val="-5"/>
        </w:rPr>
        <w:t xml:space="preserve"> </w:t>
      </w:r>
      <w:r w:rsidRPr="00041102">
        <w:rPr>
          <w:rFonts w:ascii="Bell MT" w:hAnsi="Bell MT" w:cs="Bell MT"/>
        </w:rPr>
        <w:t>plus undergraduate units and research</w:t>
      </w:r>
      <w:r w:rsidRPr="00041102">
        <w:rPr>
          <w:rFonts w:ascii="Bell MT" w:hAnsi="Bell MT" w:cs="Bell MT"/>
          <w:spacing w:val="-6"/>
        </w:rPr>
        <w:t xml:space="preserve"> </w:t>
      </w:r>
      <w:r w:rsidRPr="00041102">
        <w:rPr>
          <w:rFonts w:ascii="Bell MT" w:hAnsi="Bell MT" w:cs="Bell MT"/>
        </w:rPr>
        <w:t>units.</w:t>
      </w:r>
    </w:p>
    <w:p w14:paraId="7B308B26" w14:textId="77777777" w:rsidR="00041102" w:rsidRPr="00041102" w:rsidRDefault="00041102" w:rsidP="00041102">
      <w:pPr>
        <w:widowControl w:val="0"/>
        <w:kinsoku w:val="0"/>
        <w:overflowPunct w:val="0"/>
        <w:autoSpaceDE w:val="0"/>
        <w:autoSpaceDN w:val="0"/>
        <w:adjustRightInd w:val="0"/>
        <w:spacing w:before="15" w:line="244" w:lineRule="auto"/>
        <w:ind w:right="695"/>
        <w:rPr>
          <w:rFonts w:ascii="Bell MT" w:hAnsi="Bell MT" w:cs="Bell MT"/>
        </w:rPr>
      </w:pPr>
      <w:r w:rsidRPr="00041102">
        <w:rPr>
          <w:rFonts w:ascii="Bell MT" w:hAnsi="Bell MT" w:cs="Bell MT"/>
          <w:b/>
          <w:bCs/>
        </w:rPr>
        <w:t>Don’t forget - you must enroll in a minimum of 12 units to be considered</w:t>
      </w:r>
      <w:r w:rsidRPr="00041102">
        <w:rPr>
          <w:rFonts w:ascii="Bell MT" w:hAnsi="Bell MT" w:cs="Bell MT"/>
          <w:b/>
          <w:bCs/>
          <w:spacing w:val="-5"/>
        </w:rPr>
        <w:t xml:space="preserve"> </w:t>
      </w:r>
      <w:r w:rsidRPr="00041102">
        <w:rPr>
          <w:rFonts w:ascii="Bell MT" w:hAnsi="Bell MT" w:cs="Bell MT"/>
          <w:b/>
          <w:bCs/>
        </w:rPr>
        <w:t>a full-time</w:t>
      </w:r>
      <w:r w:rsidRPr="00041102">
        <w:rPr>
          <w:rFonts w:ascii="Bell MT" w:hAnsi="Bell MT" w:cs="Bell MT"/>
          <w:b/>
          <w:bCs/>
          <w:spacing w:val="-13"/>
        </w:rPr>
        <w:t xml:space="preserve"> </w:t>
      </w:r>
      <w:r w:rsidRPr="00041102">
        <w:rPr>
          <w:rFonts w:ascii="Bell MT" w:hAnsi="Bell MT" w:cs="Bell MT"/>
          <w:b/>
          <w:bCs/>
        </w:rPr>
        <w:t>student</w:t>
      </w:r>
      <w:r w:rsidRPr="00041102">
        <w:rPr>
          <w:rFonts w:ascii="Bell MT" w:hAnsi="Bell MT" w:cs="Bell MT"/>
        </w:rPr>
        <w:t>.</w:t>
      </w:r>
      <w:r w:rsidRPr="00041102">
        <w:rPr>
          <w:rFonts w:ascii="Bell MT" w:hAnsi="Bell MT" w:cs="Bell MT"/>
          <w:spacing w:val="40"/>
        </w:rPr>
        <w:t xml:space="preserve"> </w:t>
      </w:r>
      <w:r w:rsidRPr="00041102">
        <w:rPr>
          <w:rFonts w:ascii="Bell MT" w:hAnsi="Bell MT" w:cs="Bell MT"/>
        </w:rPr>
        <w:t>Be</w:t>
      </w:r>
      <w:r w:rsidRPr="00041102">
        <w:rPr>
          <w:rFonts w:ascii="Bell MT" w:hAnsi="Bell MT" w:cs="Bell MT"/>
          <w:spacing w:val="-7"/>
        </w:rPr>
        <w:t xml:space="preserve"> </w:t>
      </w:r>
      <w:r w:rsidRPr="00041102">
        <w:rPr>
          <w:rFonts w:ascii="Bell MT" w:hAnsi="Bell MT" w:cs="Bell MT"/>
        </w:rPr>
        <w:t>sure</w:t>
      </w:r>
      <w:r w:rsidRPr="00041102">
        <w:rPr>
          <w:rFonts w:ascii="Bell MT" w:hAnsi="Bell MT" w:cs="Bell MT"/>
          <w:spacing w:val="-7"/>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meet</w:t>
      </w:r>
      <w:r w:rsidRPr="00041102">
        <w:rPr>
          <w:rFonts w:ascii="Bell MT" w:hAnsi="Bell MT" w:cs="Bell MT"/>
          <w:spacing w:val="-7"/>
        </w:rPr>
        <w:t xml:space="preserve"> </w:t>
      </w:r>
      <w:r w:rsidRPr="00041102">
        <w:rPr>
          <w:rFonts w:ascii="Bell MT" w:hAnsi="Bell MT" w:cs="Bell MT"/>
        </w:rPr>
        <w:t>this</w:t>
      </w:r>
      <w:r w:rsidRPr="00041102">
        <w:rPr>
          <w:rFonts w:ascii="Bell MT" w:hAnsi="Bell MT" w:cs="Bell MT"/>
          <w:spacing w:val="-7"/>
        </w:rPr>
        <w:t xml:space="preserve"> </w:t>
      </w:r>
      <w:r w:rsidRPr="00041102">
        <w:rPr>
          <w:rFonts w:ascii="Bell MT" w:hAnsi="Bell MT" w:cs="Bell MT"/>
        </w:rPr>
        <w:t>requirement!</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5"/>
        </w:rPr>
        <w:t xml:space="preserve"> </w:t>
      </w: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are</w:t>
      </w:r>
      <w:r w:rsidRPr="00041102">
        <w:rPr>
          <w:rFonts w:ascii="Bell MT" w:hAnsi="Bell MT" w:cs="Bell MT"/>
          <w:spacing w:val="-7"/>
        </w:rPr>
        <w:t xml:space="preserve"> </w:t>
      </w:r>
      <w:r w:rsidRPr="00041102">
        <w:rPr>
          <w:rFonts w:ascii="Bell MT" w:hAnsi="Bell MT" w:cs="Bell MT"/>
        </w:rPr>
        <w:t>not</w:t>
      </w:r>
      <w:r w:rsidRPr="00041102">
        <w:rPr>
          <w:rFonts w:ascii="Bell MT" w:hAnsi="Bell MT" w:cs="Bell MT"/>
          <w:spacing w:val="-6"/>
        </w:rPr>
        <w:t xml:space="preserve"> </w:t>
      </w:r>
      <w:r w:rsidRPr="00041102">
        <w:rPr>
          <w:rFonts w:ascii="Bell MT" w:hAnsi="Bell MT" w:cs="Bell MT"/>
        </w:rPr>
        <w:t>considered</w:t>
      </w:r>
      <w:r w:rsidRPr="00041102">
        <w:rPr>
          <w:rFonts w:ascii="Bell MT" w:hAnsi="Bell MT" w:cs="Bell MT"/>
          <w:spacing w:val="-14"/>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full-</w:t>
      </w:r>
      <w:r w:rsidRPr="00041102">
        <w:rPr>
          <w:rFonts w:ascii="Bell MT" w:hAnsi="Bell MT" w:cs="Bell MT"/>
          <w:spacing w:val="-2"/>
        </w:rPr>
        <w:t xml:space="preserve"> </w:t>
      </w:r>
      <w:r w:rsidRPr="00041102">
        <w:rPr>
          <w:rFonts w:ascii="Bell MT" w:hAnsi="Bell MT" w:cs="Bell MT"/>
        </w:rPr>
        <w:t>time student it will affect your eligibility</w:t>
      </w:r>
      <w:r w:rsidRPr="00041102">
        <w:rPr>
          <w:rFonts w:ascii="Bell MT" w:hAnsi="Bell MT" w:cs="Bell MT"/>
          <w:spacing w:val="-1"/>
        </w:rPr>
        <w:t xml:space="preserve"> </w:t>
      </w:r>
      <w:r w:rsidRPr="00041102">
        <w:rPr>
          <w:rFonts w:ascii="Bell MT" w:hAnsi="Bell MT" w:cs="Bell MT"/>
        </w:rPr>
        <w:t>for university</w:t>
      </w:r>
      <w:r w:rsidRPr="00041102">
        <w:rPr>
          <w:rFonts w:ascii="Bell MT" w:hAnsi="Bell MT" w:cs="Bell MT"/>
          <w:spacing w:val="-2"/>
        </w:rPr>
        <w:t xml:space="preserve"> </w:t>
      </w:r>
      <w:r w:rsidRPr="00041102">
        <w:rPr>
          <w:rFonts w:ascii="Bell MT" w:hAnsi="Bell MT" w:cs="Bell MT"/>
        </w:rPr>
        <w:t>employment</w:t>
      </w:r>
      <w:r w:rsidRPr="00041102">
        <w:rPr>
          <w:rFonts w:ascii="Bell MT" w:hAnsi="Bell MT" w:cs="Bell MT"/>
          <w:spacing w:val="-5"/>
        </w:rPr>
        <w:t xml:space="preserve"> </w:t>
      </w:r>
      <w:r w:rsidRPr="00041102">
        <w:rPr>
          <w:rFonts w:ascii="Bell MT" w:hAnsi="Bell MT" w:cs="Bell MT"/>
        </w:rPr>
        <w:t>and fellowships.</w:t>
      </w:r>
      <w:r w:rsidRPr="00041102">
        <w:rPr>
          <w:rFonts w:ascii="Bell MT" w:hAnsi="Bell MT" w:cs="Bell MT"/>
          <w:spacing w:val="40"/>
        </w:rPr>
        <w:t xml:space="preserve"> </w:t>
      </w:r>
      <w:r w:rsidRPr="00041102">
        <w:rPr>
          <w:rFonts w:ascii="Bell MT" w:hAnsi="Bell MT" w:cs="Bell MT"/>
        </w:rPr>
        <w:t>If after enrolling</w:t>
      </w:r>
      <w:r w:rsidRPr="00041102">
        <w:rPr>
          <w:rFonts w:ascii="Bell MT" w:hAnsi="Bell MT" w:cs="Bell MT"/>
          <w:spacing w:val="-4"/>
        </w:rPr>
        <w:t xml:space="preserve"> </w:t>
      </w:r>
      <w:r w:rsidRPr="00041102">
        <w:rPr>
          <w:rFonts w:ascii="Bell MT" w:hAnsi="Bell MT" w:cs="Bell MT"/>
        </w:rPr>
        <w:t>in regular courses</w:t>
      </w:r>
      <w:r w:rsidRPr="00041102">
        <w:rPr>
          <w:rFonts w:ascii="Bell MT" w:hAnsi="Bell MT" w:cs="Bell MT"/>
          <w:spacing w:val="-4"/>
        </w:rPr>
        <w:t xml:space="preserve"> </w:t>
      </w:r>
      <w:r w:rsidRPr="00041102">
        <w:rPr>
          <w:rFonts w:ascii="Bell MT" w:hAnsi="Bell MT" w:cs="Bell MT"/>
        </w:rPr>
        <w:t>and seminars,</w:t>
      </w:r>
      <w:r w:rsidRPr="00041102">
        <w:rPr>
          <w:rFonts w:ascii="Bell MT" w:hAnsi="Bell MT" w:cs="Bell MT"/>
          <w:spacing w:val="-4"/>
        </w:rPr>
        <w:t xml:space="preserve"> </w:t>
      </w:r>
      <w:r w:rsidRPr="00041102">
        <w:rPr>
          <w:rFonts w:ascii="Bell MT" w:hAnsi="Bell MT" w:cs="Bell MT"/>
        </w:rPr>
        <w:t>you find that you still do not have 12 units you</w:t>
      </w:r>
    </w:p>
    <w:p w14:paraId="10571E6E" w14:textId="77777777" w:rsidR="00041102" w:rsidRPr="00041102" w:rsidRDefault="00041102" w:rsidP="00041102">
      <w:pPr>
        <w:widowControl w:val="0"/>
        <w:kinsoku w:val="0"/>
        <w:overflowPunct w:val="0"/>
        <w:autoSpaceDE w:val="0"/>
        <w:autoSpaceDN w:val="0"/>
        <w:adjustRightInd w:val="0"/>
        <w:spacing w:line="244" w:lineRule="auto"/>
        <w:ind w:right="274"/>
        <w:rPr>
          <w:rFonts w:ascii="Bell MT" w:hAnsi="Bell MT" w:cs="Bell MT"/>
        </w:rPr>
      </w:pPr>
      <w:r w:rsidRPr="00041102">
        <w:rPr>
          <w:rFonts w:ascii="Bell MT" w:hAnsi="Bell MT" w:cs="Bell MT"/>
        </w:rPr>
        <w:t>should</w:t>
      </w:r>
      <w:r w:rsidRPr="00041102">
        <w:rPr>
          <w:rFonts w:ascii="Bell MT" w:hAnsi="Bell MT" w:cs="Bell MT"/>
          <w:spacing w:val="-11"/>
        </w:rPr>
        <w:t xml:space="preserve"> </w:t>
      </w:r>
      <w:r w:rsidRPr="00041102">
        <w:rPr>
          <w:rFonts w:ascii="Bell MT" w:hAnsi="Bell MT" w:cs="Bell MT"/>
        </w:rPr>
        <w:t>complete</w:t>
      </w:r>
      <w:r w:rsidRPr="00041102">
        <w:rPr>
          <w:rFonts w:ascii="Bell MT" w:hAnsi="Bell MT" w:cs="Bell MT"/>
          <w:spacing w:val="-14"/>
        </w:rPr>
        <w:t xml:space="preserve"> </w:t>
      </w:r>
      <w:r w:rsidRPr="00041102">
        <w:rPr>
          <w:rFonts w:ascii="Bell MT" w:hAnsi="Bell MT" w:cs="Bell MT"/>
        </w:rPr>
        <w:t>your</w:t>
      </w:r>
      <w:r w:rsidRPr="00041102">
        <w:rPr>
          <w:rFonts w:ascii="Bell MT" w:hAnsi="Bell MT" w:cs="Bell MT"/>
          <w:spacing w:val="-9"/>
        </w:rPr>
        <w:t xml:space="preserve"> </w:t>
      </w:r>
      <w:r w:rsidRPr="00041102">
        <w:rPr>
          <w:rFonts w:ascii="Bell MT" w:hAnsi="Bell MT" w:cs="Bell MT"/>
        </w:rPr>
        <w:t>schedule</w:t>
      </w:r>
      <w:r w:rsidRPr="00041102">
        <w:rPr>
          <w:rFonts w:ascii="Bell MT" w:hAnsi="Bell MT" w:cs="Bell MT"/>
          <w:spacing w:val="-13"/>
        </w:rPr>
        <w:t xml:space="preserve"> </w:t>
      </w:r>
      <w:r w:rsidRPr="00041102">
        <w:rPr>
          <w:rFonts w:ascii="Bell MT" w:hAnsi="Bell MT" w:cs="Bell MT"/>
        </w:rPr>
        <w:t>with</w:t>
      </w:r>
      <w:r w:rsidRPr="00041102">
        <w:rPr>
          <w:rFonts w:ascii="Bell MT" w:hAnsi="Bell MT" w:cs="Bell MT"/>
          <w:spacing w:val="-7"/>
        </w:rPr>
        <w:t xml:space="preserve"> </w:t>
      </w:r>
      <w:r w:rsidRPr="00041102">
        <w:rPr>
          <w:rFonts w:ascii="Bell MT" w:hAnsi="Bell MT" w:cs="Bell MT"/>
        </w:rPr>
        <w:t>research</w:t>
      </w:r>
      <w:r w:rsidRPr="00041102">
        <w:rPr>
          <w:rFonts w:ascii="Bell MT" w:hAnsi="Bell MT" w:cs="Bell MT"/>
          <w:spacing w:val="-12"/>
        </w:rPr>
        <w:t xml:space="preserve"> </w:t>
      </w:r>
      <w:r w:rsidRPr="00041102">
        <w:rPr>
          <w:rFonts w:ascii="Bell MT" w:hAnsi="Bell MT" w:cs="Bell MT"/>
        </w:rPr>
        <w:t>units.</w:t>
      </w:r>
      <w:r w:rsidRPr="00041102">
        <w:rPr>
          <w:rFonts w:ascii="Bell MT" w:hAnsi="Bell MT" w:cs="Bell MT"/>
          <w:spacing w:val="40"/>
        </w:rPr>
        <w:t xml:space="preserve"> </w:t>
      </w:r>
      <w:r w:rsidRPr="00041102">
        <w:rPr>
          <w:rFonts w:ascii="Bell MT" w:hAnsi="Bell MT" w:cs="Bell MT"/>
        </w:rPr>
        <w:t>Graduate</w:t>
      </w:r>
      <w:r w:rsidRPr="00041102">
        <w:rPr>
          <w:rFonts w:ascii="Bell MT" w:hAnsi="Bell MT" w:cs="Bell MT"/>
          <w:spacing w:val="-14"/>
        </w:rPr>
        <w:t xml:space="preserve"> </w:t>
      </w:r>
      <w:r w:rsidRPr="00041102">
        <w:rPr>
          <w:rFonts w:ascii="Bell MT" w:hAnsi="Bell MT" w:cs="Bell MT"/>
        </w:rPr>
        <w:t>students</w:t>
      </w:r>
      <w:r w:rsidRPr="00041102">
        <w:rPr>
          <w:rFonts w:ascii="Bell MT" w:hAnsi="Bell MT" w:cs="Bell MT"/>
          <w:spacing w:val="-12"/>
        </w:rPr>
        <w:t xml:space="preserve"> </w:t>
      </w:r>
      <w:r w:rsidRPr="00041102">
        <w:rPr>
          <w:rFonts w:ascii="Bell MT" w:hAnsi="Bell MT" w:cs="Bell MT"/>
        </w:rPr>
        <w:t>enroll</w:t>
      </w:r>
      <w:r w:rsidRPr="00041102">
        <w:rPr>
          <w:rFonts w:ascii="Bell MT" w:hAnsi="Bell MT" w:cs="Bell MT"/>
          <w:spacing w:val="-4"/>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research</w:t>
      </w:r>
      <w:r w:rsidRPr="00041102">
        <w:rPr>
          <w:rFonts w:ascii="Bell MT" w:hAnsi="Bell MT" w:cs="Bell MT"/>
          <w:spacing w:val="-14"/>
        </w:rPr>
        <w:t xml:space="preserve"> </w:t>
      </w:r>
      <w:r w:rsidRPr="00041102">
        <w:rPr>
          <w:rFonts w:ascii="Bell MT" w:hAnsi="Bell MT" w:cs="Bell MT"/>
        </w:rPr>
        <w:t>units (299's) through their Major Professors’</w:t>
      </w:r>
      <w:r w:rsidRPr="00041102">
        <w:rPr>
          <w:rFonts w:ascii="Bell MT" w:hAnsi="Bell MT" w:cs="Bell MT"/>
          <w:spacing w:val="-2"/>
        </w:rPr>
        <w:t xml:space="preserve"> </w:t>
      </w:r>
      <w:r w:rsidRPr="00041102">
        <w:rPr>
          <w:rFonts w:ascii="Bell MT" w:hAnsi="Bell MT" w:cs="Bell MT"/>
        </w:rPr>
        <w:t>home department.</w:t>
      </w:r>
      <w:r w:rsidRPr="00041102">
        <w:rPr>
          <w:rFonts w:ascii="Bell MT" w:hAnsi="Bell MT" w:cs="Bell MT"/>
          <w:spacing w:val="40"/>
        </w:rPr>
        <w:t xml:space="preserve"> </w:t>
      </w:r>
      <w:r w:rsidRPr="00041102">
        <w:rPr>
          <w:rFonts w:ascii="Bell MT" w:hAnsi="Bell MT" w:cs="Bell MT"/>
        </w:rPr>
        <w:t>Please contact the individual department</w:t>
      </w:r>
      <w:r w:rsidRPr="00041102">
        <w:rPr>
          <w:rFonts w:ascii="Bell MT" w:hAnsi="Bell MT" w:cs="Bell MT"/>
          <w:spacing w:val="-1"/>
        </w:rPr>
        <w:t xml:space="preserve"> </w:t>
      </w:r>
      <w:r w:rsidRPr="00041102">
        <w:rPr>
          <w:rFonts w:ascii="Bell MT" w:hAnsi="Bell MT" w:cs="Bell MT"/>
        </w:rPr>
        <w:t>staff person that deals with courses for the proper section and CRN (course registration</w:t>
      </w:r>
      <w:r w:rsidRPr="00041102">
        <w:rPr>
          <w:rFonts w:ascii="Bell MT" w:hAnsi="Bell MT" w:cs="Bell MT"/>
          <w:spacing w:val="-3"/>
        </w:rPr>
        <w:t xml:space="preserve"> </w:t>
      </w:r>
      <w:r w:rsidRPr="00041102">
        <w:rPr>
          <w:rFonts w:ascii="Bell MT" w:hAnsi="Bell MT" w:cs="Bell MT"/>
        </w:rPr>
        <w:t>number)</w:t>
      </w:r>
      <w:r w:rsidRPr="00041102">
        <w:rPr>
          <w:rFonts w:ascii="Bell MT" w:hAnsi="Bell MT" w:cs="Bell MT"/>
          <w:spacing w:val="-1"/>
        </w:rPr>
        <w:t xml:space="preserve"> </w:t>
      </w:r>
      <w:r w:rsidRPr="00041102">
        <w:rPr>
          <w:rFonts w:ascii="Bell MT" w:hAnsi="Bell MT" w:cs="Bell MT"/>
        </w:rPr>
        <w:t>for your Major Professor.</w:t>
      </w:r>
      <w:r w:rsidRPr="00041102">
        <w:rPr>
          <w:rFonts w:ascii="Bell MT" w:hAnsi="Bell MT" w:cs="Bell MT"/>
          <w:spacing w:val="40"/>
        </w:rPr>
        <w:t xml:space="preserve"> </w:t>
      </w:r>
      <w:r w:rsidRPr="00041102">
        <w:rPr>
          <w:rFonts w:ascii="Bell MT" w:hAnsi="Bell MT" w:cs="Bell MT"/>
        </w:rPr>
        <w:t>Please note that 299 CRN’s change each quarter and you will need to repeat this process each term.</w:t>
      </w:r>
    </w:p>
    <w:p w14:paraId="79372279" w14:textId="77777777" w:rsidR="00041102" w:rsidRPr="00041102" w:rsidRDefault="00041102" w:rsidP="00041102">
      <w:pPr>
        <w:widowControl w:val="0"/>
        <w:kinsoku w:val="0"/>
        <w:overflowPunct w:val="0"/>
        <w:autoSpaceDE w:val="0"/>
        <w:autoSpaceDN w:val="0"/>
        <w:adjustRightInd w:val="0"/>
        <w:spacing w:line="244" w:lineRule="auto"/>
        <w:ind w:right="996"/>
        <w:rPr>
          <w:rFonts w:ascii="Bell MT" w:hAnsi="Bell MT" w:cs="Bell MT"/>
        </w:rPr>
      </w:pPr>
      <w:r w:rsidRPr="00041102">
        <w:rPr>
          <w:rFonts w:ascii="Bell MT" w:hAnsi="Bell MT" w:cs="Bell MT"/>
        </w:rPr>
        <w:t>If</w:t>
      </w:r>
      <w:r w:rsidRPr="00041102">
        <w:rPr>
          <w:rFonts w:ascii="Bell MT" w:hAnsi="Bell MT" w:cs="Bell MT"/>
          <w:spacing w:val="-7"/>
        </w:rPr>
        <w:t xml:space="preserve"> </w:t>
      </w:r>
      <w:r w:rsidRPr="00041102">
        <w:rPr>
          <w:rFonts w:ascii="Bell MT" w:hAnsi="Bell MT" w:cs="Bell MT"/>
        </w:rPr>
        <w:t>you</w:t>
      </w:r>
      <w:r w:rsidRPr="00041102">
        <w:rPr>
          <w:rFonts w:ascii="Bell MT" w:hAnsi="Bell MT" w:cs="Bell MT"/>
          <w:spacing w:val="-8"/>
        </w:rPr>
        <w:t xml:space="preserve"> </w:t>
      </w:r>
      <w:r w:rsidRPr="00041102">
        <w:rPr>
          <w:rFonts w:ascii="Bell MT" w:hAnsi="Bell MT" w:cs="Bell MT"/>
        </w:rPr>
        <w:t>enroll</w:t>
      </w:r>
      <w:r w:rsidRPr="00041102">
        <w:rPr>
          <w:rFonts w:ascii="Bell MT" w:hAnsi="Bell MT" w:cs="Bell MT"/>
          <w:spacing w:val="-9"/>
        </w:rPr>
        <w:t xml:space="preserve"> </w:t>
      </w:r>
      <w:r w:rsidRPr="00041102">
        <w:rPr>
          <w:rFonts w:ascii="Bell MT" w:hAnsi="Bell MT" w:cs="Bell MT"/>
        </w:rPr>
        <w:t>in</w:t>
      </w:r>
      <w:r w:rsidRPr="00041102">
        <w:rPr>
          <w:rFonts w:ascii="Bell MT" w:hAnsi="Bell MT" w:cs="Bell MT"/>
          <w:spacing w:val="-7"/>
        </w:rPr>
        <w:t xml:space="preserve"> </w:t>
      </w:r>
      <w:r w:rsidRPr="00041102">
        <w:rPr>
          <w:rFonts w:ascii="Bell MT" w:hAnsi="Bell MT" w:cs="Bell MT"/>
        </w:rPr>
        <w:t>research</w:t>
      </w:r>
      <w:r w:rsidRPr="00041102">
        <w:rPr>
          <w:rFonts w:ascii="Bell MT" w:hAnsi="Bell MT" w:cs="Bell MT"/>
          <w:spacing w:val="-11"/>
        </w:rPr>
        <w:t xml:space="preserve"> </w:t>
      </w:r>
      <w:r w:rsidRPr="00041102">
        <w:rPr>
          <w:rFonts w:ascii="Bell MT" w:hAnsi="Bell MT" w:cs="Bell MT"/>
        </w:rPr>
        <w:t>units</w:t>
      </w:r>
      <w:r w:rsidRPr="00041102">
        <w:rPr>
          <w:rFonts w:ascii="Bell MT" w:hAnsi="Bell MT" w:cs="Bell MT"/>
          <w:spacing w:val="-9"/>
        </w:rPr>
        <w:t xml:space="preserve"> </w:t>
      </w:r>
      <w:r w:rsidRPr="00041102">
        <w:rPr>
          <w:rFonts w:ascii="Bell MT" w:hAnsi="Bell MT" w:cs="Bell MT"/>
        </w:rPr>
        <w:t>(299's)</w:t>
      </w:r>
      <w:r w:rsidRPr="00041102">
        <w:rPr>
          <w:rFonts w:ascii="Bell MT" w:hAnsi="Bell MT" w:cs="Bell MT"/>
          <w:spacing w:val="-10"/>
        </w:rPr>
        <w:t xml:space="preserve"> </w:t>
      </w:r>
      <w:r w:rsidRPr="00041102">
        <w:rPr>
          <w:rFonts w:ascii="Bell MT" w:hAnsi="Bell MT" w:cs="Bell MT"/>
        </w:rPr>
        <w:t>be</w:t>
      </w:r>
      <w:r w:rsidRPr="00041102">
        <w:rPr>
          <w:rFonts w:ascii="Bell MT" w:hAnsi="Bell MT" w:cs="Bell MT"/>
          <w:spacing w:val="-7"/>
        </w:rPr>
        <w:t xml:space="preserve"> </w:t>
      </w:r>
      <w:r w:rsidRPr="00041102">
        <w:rPr>
          <w:rFonts w:ascii="Bell MT" w:hAnsi="Bell MT" w:cs="Bell MT"/>
        </w:rPr>
        <w:t>sure</w:t>
      </w:r>
      <w:r w:rsidRPr="00041102">
        <w:rPr>
          <w:rFonts w:ascii="Bell MT" w:hAnsi="Bell MT" w:cs="Bell MT"/>
          <w:spacing w:val="-8"/>
        </w:rPr>
        <w:t xml:space="preserve"> </w:t>
      </w:r>
      <w:r w:rsidRPr="00041102">
        <w:rPr>
          <w:rFonts w:ascii="Bell MT" w:hAnsi="Bell MT" w:cs="Bell MT"/>
        </w:rPr>
        <w:t>that</w:t>
      </w:r>
      <w:r w:rsidRPr="00041102">
        <w:rPr>
          <w:rFonts w:ascii="Bell MT" w:hAnsi="Bell MT" w:cs="Bell MT"/>
          <w:spacing w:val="-7"/>
        </w:rPr>
        <w:t xml:space="preserve"> </w:t>
      </w:r>
      <w:r w:rsidRPr="00041102">
        <w:rPr>
          <w:rFonts w:ascii="Bell MT" w:hAnsi="Bell MT" w:cs="Bell MT"/>
        </w:rPr>
        <w:t>you</w:t>
      </w:r>
      <w:r w:rsidRPr="00041102">
        <w:rPr>
          <w:rFonts w:ascii="Bell MT" w:hAnsi="Bell MT" w:cs="Bell MT"/>
          <w:spacing w:val="-8"/>
        </w:rPr>
        <w:t xml:space="preserve"> </w:t>
      </w:r>
      <w:r w:rsidRPr="00041102">
        <w:rPr>
          <w:rFonts w:ascii="Bell MT" w:hAnsi="Bell MT" w:cs="Bell MT"/>
        </w:rPr>
        <w:t>discuss</w:t>
      </w:r>
      <w:r w:rsidRPr="00041102">
        <w:rPr>
          <w:rFonts w:ascii="Bell MT" w:hAnsi="Bell MT" w:cs="Bell MT"/>
          <w:spacing w:val="-11"/>
        </w:rPr>
        <w:t xml:space="preserve"> </w:t>
      </w:r>
      <w:r w:rsidRPr="00041102">
        <w:rPr>
          <w:rFonts w:ascii="Bell MT" w:hAnsi="Bell MT" w:cs="Bell MT"/>
        </w:rPr>
        <w:t>research expectations with your Major Professor prior to starting the quarter.</w:t>
      </w:r>
    </w:p>
    <w:p w14:paraId="533264DB" w14:textId="77777777" w:rsidR="00041102" w:rsidRPr="00041102" w:rsidRDefault="00041102" w:rsidP="00041102">
      <w:pPr>
        <w:widowControl w:val="0"/>
        <w:kinsoku w:val="0"/>
        <w:overflowPunct w:val="0"/>
        <w:autoSpaceDE w:val="0"/>
        <w:autoSpaceDN w:val="0"/>
        <w:adjustRightInd w:val="0"/>
        <w:spacing w:before="10"/>
        <w:rPr>
          <w:rFonts w:ascii="Bell MT" w:hAnsi="Bell MT" w:cs="Bell MT"/>
          <w:sz w:val="25"/>
          <w:szCs w:val="25"/>
        </w:rPr>
      </w:pPr>
    </w:p>
    <w:p w14:paraId="4F540AC9" w14:textId="77777777" w:rsidR="00041102" w:rsidRPr="00041102" w:rsidRDefault="00041102" w:rsidP="00041102">
      <w:pPr>
        <w:widowControl w:val="0"/>
        <w:kinsoku w:val="0"/>
        <w:overflowPunct w:val="0"/>
        <w:autoSpaceDE w:val="0"/>
        <w:autoSpaceDN w:val="0"/>
        <w:adjustRightInd w:val="0"/>
        <w:outlineLvl w:val="0"/>
        <w:rPr>
          <w:rFonts w:ascii="Bell MT" w:hAnsi="Bell MT" w:cs="Bell MT"/>
          <w:b/>
          <w:bCs/>
          <w:spacing w:val="-2"/>
        </w:rPr>
      </w:pPr>
      <w:r w:rsidRPr="00041102">
        <w:rPr>
          <w:rFonts w:ascii="Bell MT" w:hAnsi="Bell MT" w:cs="Bell MT"/>
          <w:b/>
          <w:bCs/>
        </w:rPr>
        <w:t>WHAT</w:t>
      </w:r>
      <w:r w:rsidRPr="00041102">
        <w:rPr>
          <w:rFonts w:ascii="Bell MT" w:hAnsi="Bell MT" w:cs="Bell MT"/>
          <w:b/>
          <w:bCs/>
          <w:spacing w:val="7"/>
        </w:rPr>
        <w:t xml:space="preserve"> </w:t>
      </w:r>
      <w:r w:rsidRPr="00041102">
        <w:rPr>
          <w:rFonts w:ascii="Bell MT" w:hAnsi="Bell MT" w:cs="Bell MT"/>
          <w:b/>
          <w:bCs/>
        </w:rPr>
        <w:t>YOU</w:t>
      </w:r>
      <w:r w:rsidRPr="00041102">
        <w:rPr>
          <w:rFonts w:ascii="Bell MT" w:hAnsi="Bell MT" w:cs="Bell MT"/>
          <w:b/>
          <w:bCs/>
          <w:spacing w:val="11"/>
        </w:rPr>
        <w:t xml:space="preserve"> </w:t>
      </w:r>
      <w:r w:rsidRPr="00041102">
        <w:rPr>
          <w:rFonts w:ascii="Bell MT" w:hAnsi="Bell MT" w:cs="Bell MT"/>
          <w:b/>
          <w:bCs/>
        </w:rPr>
        <w:t>MUST</w:t>
      </w:r>
      <w:r w:rsidRPr="00041102">
        <w:rPr>
          <w:rFonts w:ascii="Bell MT" w:hAnsi="Bell MT" w:cs="Bell MT"/>
          <w:b/>
          <w:bCs/>
          <w:spacing w:val="-27"/>
        </w:rPr>
        <w:t xml:space="preserve"> </w:t>
      </w:r>
      <w:r w:rsidRPr="00041102">
        <w:rPr>
          <w:rFonts w:ascii="Bell MT" w:hAnsi="Bell MT" w:cs="Bell MT"/>
          <w:b/>
          <w:bCs/>
        </w:rPr>
        <w:t>DO</w:t>
      </w:r>
      <w:r w:rsidRPr="00041102">
        <w:rPr>
          <w:rFonts w:ascii="Bell MT" w:hAnsi="Bell MT" w:cs="Bell MT"/>
          <w:b/>
          <w:bCs/>
          <w:spacing w:val="9"/>
        </w:rPr>
        <w:t xml:space="preserve"> </w:t>
      </w:r>
      <w:r w:rsidRPr="00041102">
        <w:rPr>
          <w:rFonts w:ascii="Bell MT" w:hAnsi="Bell MT" w:cs="Bell MT"/>
          <w:b/>
          <w:bCs/>
        </w:rPr>
        <w:t>VERSUS</w:t>
      </w:r>
      <w:r w:rsidRPr="00041102">
        <w:rPr>
          <w:rFonts w:ascii="Bell MT" w:hAnsi="Bell MT" w:cs="Bell MT"/>
          <w:b/>
          <w:bCs/>
          <w:spacing w:val="21"/>
        </w:rPr>
        <w:t xml:space="preserve"> </w:t>
      </w:r>
      <w:r w:rsidRPr="00041102">
        <w:rPr>
          <w:rFonts w:ascii="Bell MT" w:hAnsi="Bell MT" w:cs="Bell MT"/>
          <w:b/>
          <w:bCs/>
        </w:rPr>
        <w:t>WHAT</w:t>
      </w:r>
      <w:r w:rsidRPr="00041102">
        <w:rPr>
          <w:rFonts w:ascii="Bell MT" w:hAnsi="Bell MT" w:cs="Bell MT"/>
          <w:b/>
          <w:bCs/>
          <w:spacing w:val="17"/>
        </w:rPr>
        <w:t xml:space="preserve"> </w:t>
      </w:r>
      <w:r w:rsidRPr="00041102">
        <w:rPr>
          <w:rFonts w:ascii="Bell MT" w:hAnsi="Bell MT" w:cs="Bell MT"/>
          <w:b/>
          <w:bCs/>
        </w:rPr>
        <w:t>YOU</w:t>
      </w:r>
      <w:r w:rsidRPr="00041102">
        <w:rPr>
          <w:rFonts w:ascii="Bell MT" w:hAnsi="Bell MT" w:cs="Bell MT"/>
          <w:b/>
          <w:bCs/>
          <w:spacing w:val="10"/>
        </w:rPr>
        <w:t xml:space="preserve"> </w:t>
      </w:r>
      <w:r w:rsidRPr="00041102">
        <w:rPr>
          <w:rFonts w:ascii="Bell MT" w:hAnsi="Bell MT" w:cs="Bell MT"/>
          <w:b/>
          <w:bCs/>
        </w:rPr>
        <w:t>SHOULD</w:t>
      </w:r>
      <w:r w:rsidRPr="00041102">
        <w:rPr>
          <w:rFonts w:ascii="Bell MT" w:hAnsi="Bell MT" w:cs="Bell MT"/>
          <w:b/>
          <w:bCs/>
          <w:spacing w:val="-31"/>
        </w:rPr>
        <w:t xml:space="preserve"> </w:t>
      </w:r>
      <w:r w:rsidRPr="00041102">
        <w:rPr>
          <w:rFonts w:ascii="Bell MT" w:hAnsi="Bell MT" w:cs="Bell MT"/>
          <w:b/>
          <w:bCs/>
        </w:rPr>
        <w:t>BE</w:t>
      </w:r>
      <w:r w:rsidRPr="00041102">
        <w:rPr>
          <w:rFonts w:ascii="Bell MT" w:hAnsi="Bell MT" w:cs="Bell MT"/>
          <w:b/>
          <w:bCs/>
          <w:spacing w:val="9"/>
        </w:rPr>
        <w:t xml:space="preserve"> </w:t>
      </w:r>
      <w:r w:rsidRPr="00041102">
        <w:rPr>
          <w:rFonts w:ascii="Bell MT" w:hAnsi="Bell MT" w:cs="Bell MT"/>
          <w:b/>
          <w:bCs/>
          <w:spacing w:val="-2"/>
        </w:rPr>
        <w:t>DOING</w:t>
      </w:r>
    </w:p>
    <w:p w14:paraId="662EAA11"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b/>
          <w:bCs/>
          <w:sz w:val="26"/>
          <w:szCs w:val="26"/>
        </w:rPr>
      </w:pPr>
    </w:p>
    <w:p w14:paraId="273F4158" w14:textId="77777777" w:rsidR="00041102" w:rsidRPr="00041102" w:rsidRDefault="00041102" w:rsidP="00041102">
      <w:pPr>
        <w:widowControl w:val="0"/>
        <w:kinsoku w:val="0"/>
        <w:overflowPunct w:val="0"/>
        <w:autoSpaceDE w:val="0"/>
        <w:autoSpaceDN w:val="0"/>
        <w:adjustRightInd w:val="0"/>
        <w:spacing w:line="244" w:lineRule="auto"/>
        <w:ind w:right="176"/>
        <w:rPr>
          <w:rFonts w:ascii="Bell MT" w:hAnsi="Bell MT" w:cs="Bell MT"/>
        </w:rPr>
      </w:pPr>
      <w:r w:rsidRPr="00041102">
        <w:rPr>
          <w:rFonts w:ascii="Bell MT" w:hAnsi="Bell MT" w:cs="Bell MT"/>
        </w:rPr>
        <w:t>The</w:t>
      </w:r>
      <w:r w:rsidRPr="00041102">
        <w:rPr>
          <w:rFonts w:ascii="Bell MT" w:hAnsi="Bell MT" w:cs="Bell MT"/>
          <w:spacing w:val="-2"/>
        </w:rPr>
        <w:t xml:space="preserve"> </w:t>
      </w:r>
      <w:r w:rsidRPr="00041102">
        <w:rPr>
          <w:rFonts w:ascii="Bell MT" w:hAnsi="Bell MT" w:cs="Bell MT"/>
        </w:rPr>
        <w:t>preceding</w:t>
      </w:r>
      <w:r w:rsidRPr="00041102">
        <w:rPr>
          <w:rFonts w:ascii="Bell MT" w:hAnsi="Bell MT" w:cs="Bell MT"/>
          <w:spacing w:val="-8"/>
        </w:rPr>
        <w:t xml:space="preserve"> </w:t>
      </w:r>
      <w:r w:rsidRPr="00041102">
        <w:rPr>
          <w:rFonts w:ascii="Bell MT" w:hAnsi="Bell MT" w:cs="Bell MT"/>
        </w:rPr>
        <w:t>sections</w:t>
      </w:r>
      <w:r w:rsidRPr="00041102">
        <w:rPr>
          <w:rFonts w:ascii="Bell MT" w:hAnsi="Bell MT" w:cs="Bell MT"/>
          <w:spacing w:val="-5"/>
        </w:rPr>
        <w:t xml:space="preserve"> </w:t>
      </w:r>
      <w:r w:rsidRPr="00041102">
        <w:rPr>
          <w:rFonts w:ascii="Bell MT" w:hAnsi="Bell MT" w:cs="Bell MT"/>
        </w:rPr>
        <w:t>describe</w:t>
      </w:r>
      <w:r w:rsidRPr="00041102">
        <w:rPr>
          <w:rFonts w:ascii="Bell MT" w:hAnsi="Bell MT" w:cs="Bell MT"/>
          <w:spacing w:val="-8"/>
        </w:rPr>
        <w:t xml:space="preserve"> </w:t>
      </w:r>
      <w:r w:rsidRPr="00041102">
        <w:rPr>
          <w:rFonts w:ascii="Bell MT" w:hAnsi="Bell MT" w:cs="Bell MT"/>
        </w:rPr>
        <w:t>what</w:t>
      </w:r>
      <w:r w:rsidRPr="00041102">
        <w:rPr>
          <w:rFonts w:ascii="Bell MT" w:hAnsi="Bell MT" w:cs="Bell MT"/>
          <w:spacing w:val="-2"/>
        </w:rPr>
        <w:t xml:space="preserve"> </w:t>
      </w:r>
      <w:r w:rsidRPr="00041102">
        <w:rPr>
          <w:rFonts w:ascii="Bell MT" w:hAnsi="Bell MT" w:cs="Bell MT"/>
        </w:rPr>
        <w:t>you</w:t>
      </w:r>
      <w:r w:rsidRPr="00041102">
        <w:rPr>
          <w:rFonts w:ascii="Bell MT" w:hAnsi="Bell MT" w:cs="Bell MT"/>
          <w:spacing w:val="-3"/>
        </w:rPr>
        <w:t xml:space="preserve"> </w:t>
      </w:r>
      <w:r w:rsidRPr="00041102">
        <w:rPr>
          <w:rFonts w:ascii="Bell MT" w:hAnsi="Bell MT" w:cs="Bell MT"/>
        </w:rPr>
        <w:t>are</w:t>
      </w:r>
      <w:r w:rsidRPr="00041102">
        <w:rPr>
          <w:rFonts w:ascii="Bell MT" w:hAnsi="Bell MT" w:cs="Bell MT"/>
          <w:spacing w:val="-2"/>
        </w:rPr>
        <w:t xml:space="preserve"> </w:t>
      </w:r>
      <w:r w:rsidRPr="00041102">
        <w:rPr>
          <w:rFonts w:ascii="Bell MT" w:hAnsi="Bell MT" w:cs="Bell MT"/>
        </w:rPr>
        <w:t>required</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1"/>
        </w:rPr>
        <w:t xml:space="preserve"> </w:t>
      </w:r>
      <w:r w:rsidRPr="00041102">
        <w:rPr>
          <w:rFonts w:ascii="Bell MT" w:hAnsi="Bell MT" w:cs="Bell MT"/>
        </w:rPr>
        <w:t>do</w:t>
      </w:r>
      <w:r w:rsidRPr="00041102">
        <w:rPr>
          <w:rFonts w:ascii="Bell MT" w:hAnsi="Bell MT" w:cs="Bell MT"/>
          <w:spacing w:val="-1"/>
        </w:rPr>
        <w:t xml:space="preserve"> </w:t>
      </w:r>
      <w:r w:rsidRPr="00041102">
        <w:rPr>
          <w:rFonts w:ascii="Bell MT" w:hAnsi="Bell MT" w:cs="Bell MT"/>
        </w:rPr>
        <w:t>in</w:t>
      </w:r>
      <w:r w:rsidRPr="00041102">
        <w:rPr>
          <w:rFonts w:ascii="Bell MT" w:hAnsi="Bell MT" w:cs="Bell MT"/>
          <w:spacing w:val="-1"/>
        </w:rPr>
        <w:t xml:space="preserve"> </w:t>
      </w:r>
      <w:r w:rsidRPr="00041102">
        <w:rPr>
          <w:rFonts w:ascii="Bell MT" w:hAnsi="Bell MT" w:cs="Bell MT"/>
        </w:rPr>
        <w:t>your</w:t>
      </w:r>
      <w:r w:rsidRPr="00041102">
        <w:rPr>
          <w:rFonts w:ascii="Bell MT" w:hAnsi="Bell MT" w:cs="Bell MT"/>
          <w:spacing w:val="-4"/>
        </w:rPr>
        <w:t xml:space="preserve"> </w:t>
      </w:r>
      <w:r w:rsidRPr="00041102">
        <w:rPr>
          <w:rFonts w:ascii="Bell MT" w:hAnsi="Bell MT" w:cs="Bell MT"/>
        </w:rPr>
        <w:t>first</w:t>
      </w:r>
      <w:r w:rsidRPr="00041102">
        <w:rPr>
          <w:rFonts w:ascii="Bell MT" w:hAnsi="Bell MT" w:cs="Bell MT"/>
          <w:spacing w:val="-1"/>
        </w:rPr>
        <w:t xml:space="preserve"> </w:t>
      </w:r>
      <w:r w:rsidRPr="00041102">
        <w:rPr>
          <w:rFonts w:ascii="Bell MT" w:hAnsi="Bell MT" w:cs="Bell MT"/>
        </w:rPr>
        <w:t>year. Your</w:t>
      </w:r>
      <w:r w:rsidRPr="00041102">
        <w:rPr>
          <w:rFonts w:ascii="Bell MT" w:hAnsi="Bell MT" w:cs="Bell MT"/>
          <w:spacing w:val="-4"/>
        </w:rPr>
        <w:t xml:space="preserve"> </w:t>
      </w:r>
      <w:r w:rsidRPr="00041102">
        <w:rPr>
          <w:rFonts w:ascii="Bell MT" w:hAnsi="Bell MT" w:cs="Bell MT"/>
        </w:rPr>
        <w:t>GC will</w:t>
      </w:r>
      <w:r w:rsidRPr="00041102">
        <w:rPr>
          <w:rFonts w:ascii="Bell MT" w:hAnsi="Bell MT" w:cs="Bell MT"/>
          <w:spacing w:val="-4"/>
        </w:rPr>
        <w:t xml:space="preserve"> </w:t>
      </w:r>
      <w:r w:rsidRPr="00041102">
        <w:rPr>
          <w:rFonts w:ascii="Bell MT" w:hAnsi="Bell MT" w:cs="Bell MT"/>
        </w:rPr>
        <w:t>help</w:t>
      </w:r>
      <w:r w:rsidRPr="00041102">
        <w:rPr>
          <w:rFonts w:ascii="Bell MT" w:hAnsi="Bell MT" w:cs="Bell MT"/>
          <w:spacing w:val="-3"/>
        </w:rPr>
        <w:t xml:space="preserve"> </w:t>
      </w:r>
      <w:r w:rsidRPr="00041102">
        <w:rPr>
          <w:rFonts w:ascii="Bell MT" w:hAnsi="Bell MT" w:cs="Bell MT"/>
        </w:rPr>
        <w:t>you</w:t>
      </w:r>
      <w:r w:rsidRPr="00041102">
        <w:rPr>
          <w:rFonts w:ascii="Bell MT" w:hAnsi="Bell MT" w:cs="Bell MT"/>
          <w:spacing w:val="-3"/>
        </w:rPr>
        <w:t xml:space="preserve"> </w:t>
      </w:r>
      <w:r w:rsidRPr="00041102">
        <w:rPr>
          <w:rFonts w:ascii="Bell MT" w:hAnsi="Bell MT" w:cs="Bell MT"/>
        </w:rPr>
        <w:t>decide</w:t>
      </w:r>
      <w:r w:rsidRPr="00041102">
        <w:rPr>
          <w:rFonts w:ascii="Bell MT" w:hAnsi="Bell MT" w:cs="Bell MT"/>
          <w:spacing w:val="-7"/>
        </w:rPr>
        <w:t xml:space="preserve"> </w:t>
      </w:r>
      <w:r w:rsidRPr="00041102">
        <w:rPr>
          <w:rFonts w:ascii="Bell MT" w:hAnsi="Bell MT" w:cs="Bell MT"/>
        </w:rPr>
        <w:t>what</w:t>
      </w:r>
      <w:r w:rsidRPr="00041102">
        <w:rPr>
          <w:rFonts w:ascii="Bell MT" w:hAnsi="Bell MT" w:cs="Bell MT"/>
          <w:spacing w:val="-3"/>
        </w:rPr>
        <w:t xml:space="preserve"> </w:t>
      </w:r>
      <w:r w:rsidRPr="00041102">
        <w:rPr>
          <w:rFonts w:ascii="Bell MT" w:hAnsi="Bell MT" w:cs="Bell MT"/>
        </w:rPr>
        <w:t>courses</w:t>
      </w:r>
      <w:r w:rsidRPr="00041102">
        <w:rPr>
          <w:rFonts w:ascii="Bell MT" w:hAnsi="Bell MT" w:cs="Bell MT"/>
          <w:spacing w:val="-9"/>
        </w:rPr>
        <w:t xml:space="preserve"> </w:t>
      </w:r>
      <w:r w:rsidRPr="00041102">
        <w:rPr>
          <w:rFonts w:ascii="Bell MT" w:hAnsi="Bell MT" w:cs="Bell MT"/>
        </w:rPr>
        <w:t>will</w:t>
      </w:r>
      <w:r w:rsidRPr="00041102">
        <w:rPr>
          <w:rFonts w:ascii="Bell MT" w:hAnsi="Bell MT" w:cs="Bell MT"/>
          <w:spacing w:val="-4"/>
        </w:rPr>
        <w:t xml:space="preserve"> </w:t>
      </w:r>
      <w:r w:rsidRPr="00041102">
        <w:rPr>
          <w:rFonts w:ascii="Bell MT" w:hAnsi="Bell MT" w:cs="Bell MT"/>
        </w:rPr>
        <w:t>be</w:t>
      </w:r>
      <w:r w:rsidRPr="00041102">
        <w:rPr>
          <w:rFonts w:ascii="Bell MT" w:hAnsi="Bell MT" w:cs="Bell MT"/>
          <w:spacing w:val="-2"/>
        </w:rPr>
        <w:t xml:space="preserve"> </w:t>
      </w:r>
      <w:r w:rsidRPr="00041102">
        <w:rPr>
          <w:rFonts w:ascii="Bell MT" w:hAnsi="Bell MT" w:cs="Bell MT"/>
        </w:rPr>
        <w:t>required</w:t>
      </w:r>
      <w:r w:rsidRPr="00041102">
        <w:rPr>
          <w:rFonts w:ascii="Bell MT" w:hAnsi="Bell MT" w:cs="Bell MT"/>
          <w:spacing w:val="-9"/>
        </w:rPr>
        <w:t xml:space="preserve"> </w:t>
      </w:r>
      <w:r w:rsidRPr="00041102">
        <w:rPr>
          <w:rFonts w:ascii="Bell MT" w:hAnsi="Bell MT" w:cs="Bell MT"/>
        </w:rPr>
        <w:t>during</w:t>
      </w:r>
      <w:r w:rsidRPr="00041102">
        <w:rPr>
          <w:rFonts w:ascii="Bell MT" w:hAnsi="Bell MT" w:cs="Bell MT"/>
          <w:spacing w:val="-7"/>
        </w:rPr>
        <w:t xml:space="preserve"> </w:t>
      </w:r>
      <w:r w:rsidRPr="00041102">
        <w:rPr>
          <w:rFonts w:ascii="Bell MT" w:hAnsi="Bell MT" w:cs="Bell MT"/>
        </w:rPr>
        <w:t>your</w:t>
      </w:r>
      <w:r w:rsidRPr="00041102">
        <w:rPr>
          <w:rFonts w:ascii="Bell MT" w:hAnsi="Bell MT" w:cs="Bell MT"/>
          <w:spacing w:val="-4"/>
        </w:rPr>
        <w:t xml:space="preserve"> </w:t>
      </w:r>
      <w:r w:rsidRPr="00041102">
        <w:rPr>
          <w:rFonts w:ascii="Bell MT" w:hAnsi="Bell MT" w:cs="Bell MT"/>
        </w:rPr>
        <w:t>first</w:t>
      </w:r>
      <w:r w:rsidRPr="00041102">
        <w:rPr>
          <w:rFonts w:ascii="Bell MT" w:hAnsi="Bell MT" w:cs="Bell MT"/>
          <w:spacing w:val="-3"/>
        </w:rPr>
        <w:t xml:space="preserve"> </w:t>
      </w:r>
      <w:r w:rsidRPr="00041102">
        <w:rPr>
          <w:rFonts w:ascii="Bell MT" w:hAnsi="Bell MT" w:cs="Bell MT"/>
        </w:rPr>
        <w:t>two</w:t>
      </w:r>
      <w:r w:rsidRPr="00041102">
        <w:rPr>
          <w:rFonts w:ascii="Bell MT" w:hAnsi="Bell MT" w:cs="Bell MT"/>
          <w:spacing w:val="-4"/>
        </w:rPr>
        <w:t xml:space="preserve"> </w:t>
      </w:r>
      <w:r w:rsidRPr="00041102">
        <w:rPr>
          <w:rFonts w:ascii="Bell MT" w:hAnsi="Bell MT" w:cs="Bell MT"/>
        </w:rPr>
        <w:t>years. After</w:t>
      </w:r>
      <w:r w:rsidRPr="00041102">
        <w:rPr>
          <w:rFonts w:ascii="Bell MT" w:hAnsi="Bell MT" w:cs="Bell MT"/>
          <w:spacing w:val="-6"/>
        </w:rPr>
        <w:t xml:space="preserve"> </w:t>
      </w:r>
      <w:r w:rsidRPr="00041102">
        <w:rPr>
          <w:rFonts w:ascii="Bell MT" w:hAnsi="Bell MT" w:cs="Bell MT"/>
        </w:rPr>
        <w:t>completing these</w:t>
      </w:r>
      <w:r w:rsidRPr="00041102">
        <w:rPr>
          <w:rFonts w:ascii="Bell MT" w:hAnsi="Bell MT" w:cs="Bell MT"/>
          <w:spacing w:val="-6"/>
        </w:rPr>
        <w:t xml:space="preserve"> </w:t>
      </w:r>
      <w:r w:rsidRPr="00041102">
        <w:rPr>
          <w:rFonts w:ascii="Bell MT" w:hAnsi="Bell MT" w:cs="Bell MT"/>
        </w:rPr>
        <w:t>requirements,</w:t>
      </w:r>
      <w:r w:rsidRPr="00041102">
        <w:rPr>
          <w:rFonts w:ascii="Bell MT" w:hAnsi="Bell MT" w:cs="Bell MT"/>
          <w:spacing w:val="-14"/>
        </w:rPr>
        <w:t xml:space="preserve"> </w:t>
      </w:r>
      <w:r w:rsidRPr="00041102">
        <w:rPr>
          <w:rFonts w:ascii="Bell MT" w:hAnsi="Bell MT" w:cs="Bell MT"/>
        </w:rPr>
        <w:t>participation</w:t>
      </w:r>
      <w:r w:rsidRPr="00041102">
        <w:rPr>
          <w:rFonts w:ascii="Bell MT" w:hAnsi="Bell MT" w:cs="Bell MT"/>
          <w:spacing w:val="-14"/>
        </w:rPr>
        <w:t xml:space="preserve"> </w:t>
      </w:r>
      <w:r w:rsidRPr="00041102">
        <w:rPr>
          <w:rFonts w:ascii="Bell MT" w:hAnsi="Bell MT" w:cs="Bell MT"/>
        </w:rPr>
        <w:t>in</w:t>
      </w:r>
      <w:r w:rsidRPr="00041102">
        <w:rPr>
          <w:rFonts w:ascii="Bell MT" w:hAnsi="Bell MT" w:cs="Bell MT"/>
          <w:spacing w:val="-2"/>
        </w:rPr>
        <w:t xml:space="preserve"> </w:t>
      </w:r>
      <w:r w:rsidRPr="00041102">
        <w:rPr>
          <w:rFonts w:ascii="Bell MT" w:hAnsi="Bell MT" w:cs="Bell MT"/>
        </w:rPr>
        <w:t>courses</w:t>
      </w:r>
      <w:r w:rsidRPr="00041102">
        <w:rPr>
          <w:rFonts w:ascii="Bell MT" w:hAnsi="Bell MT" w:cs="Bell MT"/>
          <w:spacing w:val="-9"/>
        </w:rPr>
        <w:t xml:space="preserve"> </w:t>
      </w:r>
      <w:r w:rsidRPr="00041102">
        <w:rPr>
          <w:rFonts w:ascii="Bell MT" w:hAnsi="Bell MT" w:cs="Bell MT"/>
        </w:rPr>
        <w:t>and</w:t>
      </w:r>
      <w:r w:rsidRPr="00041102">
        <w:rPr>
          <w:rFonts w:ascii="Bell MT" w:hAnsi="Bell MT" w:cs="Bell MT"/>
          <w:spacing w:val="-4"/>
        </w:rPr>
        <w:t xml:space="preserve"> </w:t>
      </w:r>
      <w:r w:rsidRPr="00041102">
        <w:rPr>
          <w:rFonts w:ascii="Bell MT" w:hAnsi="Bell MT" w:cs="Bell MT"/>
        </w:rPr>
        <w:t>seminars</w:t>
      </w:r>
      <w:r w:rsidRPr="00041102">
        <w:rPr>
          <w:rFonts w:ascii="Bell MT" w:hAnsi="Bell MT" w:cs="Bell MT"/>
          <w:spacing w:val="-9"/>
        </w:rPr>
        <w:t xml:space="preserve"> </w:t>
      </w:r>
      <w:r w:rsidRPr="00041102">
        <w:rPr>
          <w:rFonts w:ascii="Bell MT" w:hAnsi="Bell MT" w:cs="Bell MT"/>
        </w:rPr>
        <w:t>is</w:t>
      </w:r>
      <w:r w:rsidRPr="00041102">
        <w:rPr>
          <w:rFonts w:ascii="Bell MT" w:hAnsi="Bell MT" w:cs="Bell MT"/>
          <w:spacing w:val="-2"/>
        </w:rPr>
        <w:t xml:space="preserve"> </w:t>
      </w:r>
      <w:r w:rsidRPr="00041102">
        <w:rPr>
          <w:rFonts w:ascii="Bell MT" w:hAnsi="Bell MT" w:cs="Bell MT"/>
        </w:rPr>
        <w:t>up</w:t>
      </w:r>
      <w:r w:rsidRPr="00041102">
        <w:rPr>
          <w:rFonts w:ascii="Bell MT" w:hAnsi="Bell MT" w:cs="Bell MT"/>
          <w:spacing w:val="-4"/>
        </w:rPr>
        <w:t xml:space="preserve"> </w:t>
      </w:r>
      <w:r w:rsidRPr="00041102">
        <w:rPr>
          <w:rFonts w:ascii="Bell MT" w:hAnsi="Bell MT" w:cs="Bell MT"/>
        </w:rPr>
        <w:t>to</w:t>
      </w:r>
      <w:r w:rsidRPr="00041102">
        <w:rPr>
          <w:rFonts w:ascii="Bell MT" w:hAnsi="Bell MT" w:cs="Bell MT"/>
          <w:spacing w:val="-3"/>
        </w:rPr>
        <w:t xml:space="preserve"> </w:t>
      </w:r>
      <w:r w:rsidRPr="00041102">
        <w:rPr>
          <w:rFonts w:ascii="Bell MT" w:hAnsi="Bell MT" w:cs="Bell MT"/>
        </w:rPr>
        <w:t>you. Although</w:t>
      </w:r>
      <w:r w:rsidRPr="00041102">
        <w:rPr>
          <w:rFonts w:ascii="Bell MT" w:hAnsi="Bell MT" w:cs="Bell MT"/>
          <w:spacing w:val="-10"/>
        </w:rPr>
        <w:t xml:space="preserve"> </w:t>
      </w:r>
      <w:r w:rsidRPr="00041102">
        <w:rPr>
          <w:rFonts w:ascii="Bell MT" w:hAnsi="Bell MT" w:cs="Bell MT"/>
        </w:rPr>
        <w:t>it</w:t>
      </w:r>
      <w:r w:rsidRPr="00041102">
        <w:rPr>
          <w:rFonts w:ascii="Bell MT" w:hAnsi="Bell MT" w:cs="Bell MT"/>
          <w:spacing w:val="-3"/>
        </w:rPr>
        <w:t xml:space="preserve"> </w:t>
      </w:r>
      <w:r w:rsidRPr="00041102">
        <w:rPr>
          <w:rFonts w:ascii="Bell MT" w:hAnsi="Bell MT" w:cs="Bell MT"/>
        </w:rPr>
        <w:t>is</w:t>
      </w:r>
      <w:r w:rsidRPr="00041102">
        <w:rPr>
          <w:rFonts w:ascii="Bell MT" w:hAnsi="Bell MT" w:cs="Bell MT"/>
          <w:spacing w:val="-2"/>
        </w:rPr>
        <w:t xml:space="preserve"> </w:t>
      </w:r>
      <w:r w:rsidRPr="00041102">
        <w:rPr>
          <w:rFonts w:ascii="Bell MT" w:hAnsi="Bell MT" w:cs="Bell MT"/>
        </w:rPr>
        <w:t>not</w:t>
      </w:r>
      <w:r w:rsidRPr="00041102">
        <w:rPr>
          <w:rFonts w:ascii="Bell MT" w:hAnsi="Bell MT" w:cs="Bell MT"/>
          <w:spacing w:val="-4"/>
        </w:rPr>
        <w:t xml:space="preserve"> </w:t>
      </w:r>
      <w:r w:rsidRPr="00041102">
        <w:rPr>
          <w:rFonts w:ascii="Bell MT" w:hAnsi="Bell MT" w:cs="Bell MT"/>
        </w:rPr>
        <w:t>always helpful to your progress to take regular classes routinely throughout</w:t>
      </w:r>
      <w:r w:rsidRPr="00041102">
        <w:rPr>
          <w:rFonts w:ascii="Bell MT" w:hAnsi="Bell MT" w:cs="Bell MT"/>
          <w:spacing w:val="-2"/>
        </w:rPr>
        <w:t xml:space="preserve"> </w:t>
      </w:r>
      <w:r w:rsidRPr="00041102">
        <w:rPr>
          <w:rFonts w:ascii="Bell MT" w:hAnsi="Bell MT" w:cs="Bell MT"/>
        </w:rPr>
        <w:t>your graduate</w:t>
      </w:r>
      <w:r w:rsidRPr="00041102">
        <w:rPr>
          <w:rFonts w:ascii="Bell MT" w:hAnsi="Bell MT" w:cs="Bell MT"/>
          <w:spacing w:val="-1"/>
        </w:rPr>
        <w:t xml:space="preserve"> </w:t>
      </w:r>
      <w:r w:rsidRPr="00041102">
        <w:rPr>
          <w:rFonts w:ascii="Bell MT" w:hAnsi="Bell MT" w:cs="Bell MT"/>
        </w:rPr>
        <w:t>career, attending</w:t>
      </w:r>
      <w:r w:rsidRPr="00041102">
        <w:rPr>
          <w:rFonts w:ascii="Bell MT" w:hAnsi="Bell MT" w:cs="Bell MT"/>
          <w:spacing w:val="-14"/>
        </w:rPr>
        <w:t xml:space="preserve"> </w:t>
      </w:r>
      <w:r w:rsidRPr="00041102">
        <w:rPr>
          <w:rFonts w:ascii="Bell MT" w:hAnsi="Bell MT" w:cs="Bell MT"/>
        </w:rPr>
        <w:t>seminars</w:t>
      </w:r>
      <w:r w:rsidRPr="00041102">
        <w:rPr>
          <w:rFonts w:ascii="Bell MT" w:hAnsi="Bell MT" w:cs="Bell MT"/>
          <w:spacing w:val="-13"/>
        </w:rPr>
        <w:t xml:space="preserve"> </w:t>
      </w:r>
      <w:r w:rsidRPr="00041102">
        <w:rPr>
          <w:rFonts w:ascii="Bell MT" w:hAnsi="Bell MT" w:cs="Bell MT"/>
        </w:rPr>
        <w:t>can</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immense</w:t>
      </w:r>
      <w:r w:rsidRPr="00041102">
        <w:rPr>
          <w:rFonts w:ascii="Bell MT" w:hAnsi="Bell MT" w:cs="Bell MT"/>
          <w:spacing w:val="-13"/>
        </w:rPr>
        <w:t xml:space="preserve"> </w:t>
      </w:r>
      <w:r w:rsidRPr="00041102">
        <w:rPr>
          <w:rFonts w:ascii="Bell MT" w:hAnsi="Bell MT" w:cs="Bell MT"/>
        </w:rPr>
        <w:t>value.</w:t>
      </w:r>
      <w:r w:rsidRPr="00041102">
        <w:rPr>
          <w:rFonts w:ascii="Bell MT" w:hAnsi="Bell MT" w:cs="Bell MT"/>
          <w:spacing w:val="40"/>
        </w:rPr>
        <w:t xml:space="preserve"> </w:t>
      </w:r>
      <w:r w:rsidRPr="00041102">
        <w:rPr>
          <w:rFonts w:ascii="Bell MT" w:hAnsi="Bell MT" w:cs="Bell MT"/>
        </w:rPr>
        <w:t>Acting</w:t>
      </w:r>
      <w:r w:rsidRPr="00041102">
        <w:rPr>
          <w:rFonts w:ascii="Bell MT" w:hAnsi="Bell MT" w:cs="Bell MT"/>
          <w:spacing w:val="-4"/>
        </w:rPr>
        <w:t xml:space="preserve"> </w:t>
      </w:r>
      <w:r w:rsidRPr="00041102">
        <w:rPr>
          <w:rFonts w:ascii="Bell MT" w:hAnsi="Bell MT" w:cs="Bell MT"/>
        </w:rPr>
        <w:t>as</w:t>
      </w:r>
      <w:r w:rsidRPr="00041102">
        <w:rPr>
          <w:rFonts w:ascii="Bell MT" w:hAnsi="Bell MT" w:cs="Bell MT"/>
          <w:spacing w:val="-3"/>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professional</w:t>
      </w:r>
      <w:r w:rsidRPr="00041102">
        <w:rPr>
          <w:rFonts w:ascii="Bell MT" w:hAnsi="Bell MT" w:cs="Bell MT"/>
          <w:spacing w:val="-15"/>
        </w:rPr>
        <w:t xml:space="preserve"> </w:t>
      </w:r>
      <w:r w:rsidRPr="00041102">
        <w:rPr>
          <w:rFonts w:ascii="Bell MT" w:hAnsi="Bell MT" w:cs="Bell MT"/>
        </w:rPr>
        <w:t>scientist</w:t>
      </w:r>
      <w:r w:rsidRPr="00041102">
        <w:rPr>
          <w:rFonts w:ascii="Bell MT" w:hAnsi="Bell MT" w:cs="Bell MT"/>
          <w:spacing w:val="-13"/>
        </w:rPr>
        <w:t xml:space="preserve"> </w:t>
      </w:r>
      <w:r w:rsidRPr="00041102">
        <w:rPr>
          <w:rFonts w:ascii="Bell MT" w:hAnsi="Bell MT" w:cs="Bell MT"/>
        </w:rPr>
        <w:t>entails</w:t>
      </w:r>
      <w:r w:rsidRPr="00041102">
        <w:rPr>
          <w:rFonts w:ascii="Bell MT" w:hAnsi="Bell MT" w:cs="Bell MT"/>
          <w:spacing w:val="-11"/>
        </w:rPr>
        <w:t xml:space="preserve"> </w:t>
      </w:r>
      <w:r w:rsidRPr="00041102">
        <w:rPr>
          <w:rFonts w:ascii="Bell MT" w:hAnsi="Bell MT" w:cs="Bell MT"/>
        </w:rPr>
        <w:t>being</w:t>
      </w:r>
      <w:r w:rsidRPr="00041102">
        <w:rPr>
          <w:rFonts w:ascii="Bell MT" w:hAnsi="Bell MT" w:cs="Bell MT"/>
          <w:spacing w:val="-10"/>
        </w:rPr>
        <w:t xml:space="preserve"> </w:t>
      </w:r>
      <w:r w:rsidRPr="00041102">
        <w:rPr>
          <w:rFonts w:ascii="Bell MT" w:hAnsi="Bell MT" w:cs="Bell MT"/>
        </w:rPr>
        <w:t>able to discuss general</w:t>
      </w:r>
      <w:r w:rsidRPr="00041102">
        <w:rPr>
          <w:rFonts w:ascii="Bell MT" w:hAnsi="Bell MT" w:cs="Bell MT"/>
          <w:spacing w:val="-1"/>
        </w:rPr>
        <w:t xml:space="preserve"> </w:t>
      </w:r>
      <w:r w:rsidRPr="00041102">
        <w:rPr>
          <w:rFonts w:ascii="Bell MT" w:hAnsi="Bell MT" w:cs="Bell MT"/>
        </w:rPr>
        <w:t>topics in ecology</w:t>
      </w:r>
      <w:r w:rsidRPr="00041102">
        <w:rPr>
          <w:rFonts w:ascii="Bell MT" w:hAnsi="Bell MT" w:cs="Bell MT"/>
          <w:spacing w:val="-1"/>
        </w:rPr>
        <w:t xml:space="preserve"> </w:t>
      </w:r>
      <w:r w:rsidRPr="00041102">
        <w:rPr>
          <w:rFonts w:ascii="Bell MT" w:hAnsi="Bell MT" w:cs="Bell MT"/>
        </w:rPr>
        <w:t>with your colleagues</w:t>
      </w:r>
      <w:r w:rsidRPr="00041102">
        <w:rPr>
          <w:rFonts w:ascii="Bell MT" w:hAnsi="Bell MT" w:cs="Bell MT"/>
          <w:spacing w:val="-6"/>
        </w:rPr>
        <w:t xml:space="preserve"> </w:t>
      </w:r>
      <w:r w:rsidRPr="00041102">
        <w:rPr>
          <w:rFonts w:ascii="Bell MT" w:hAnsi="Bell MT" w:cs="Bell MT"/>
        </w:rPr>
        <w:t>and being up to date on recent advances</w:t>
      </w:r>
      <w:r w:rsidRPr="00041102">
        <w:rPr>
          <w:rFonts w:ascii="Bell MT" w:hAnsi="Bell MT" w:cs="Bell MT"/>
          <w:spacing w:val="-13"/>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your</w:t>
      </w:r>
      <w:r w:rsidRPr="00041102">
        <w:rPr>
          <w:rFonts w:ascii="Bell MT" w:hAnsi="Bell MT" w:cs="Bell MT"/>
          <w:spacing w:val="-9"/>
        </w:rPr>
        <w:t xml:space="preserve"> </w:t>
      </w:r>
      <w:r w:rsidRPr="00041102">
        <w:rPr>
          <w:rFonts w:ascii="Bell MT" w:hAnsi="Bell MT" w:cs="Bell MT"/>
        </w:rPr>
        <w:t>field.</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Ecology</w:t>
      </w:r>
      <w:r w:rsidRPr="00041102">
        <w:rPr>
          <w:rFonts w:ascii="Bell MT" w:hAnsi="Bell MT" w:cs="Bell MT"/>
          <w:spacing w:val="-12"/>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Evolution</w:t>
      </w:r>
      <w:r w:rsidRPr="00041102">
        <w:rPr>
          <w:rFonts w:ascii="Bell MT" w:hAnsi="Bell MT" w:cs="Bell MT"/>
          <w:spacing w:val="-14"/>
        </w:rPr>
        <w:t xml:space="preserve"> </w:t>
      </w:r>
      <w:r w:rsidRPr="00041102">
        <w:rPr>
          <w:rFonts w:ascii="Bell MT" w:hAnsi="Bell MT" w:cs="Bell MT"/>
        </w:rPr>
        <w:t>Seminar</w:t>
      </w:r>
      <w:r w:rsidRPr="00041102">
        <w:rPr>
          <w:rFonts w:ascii="Bell MT" w:hAnsi="Bell MT" w:cs="Bell MT"/>
          <w:spacing w:val="-13"/>
        </w:rPr>
        <w:t xml:space="preserve"> </w:t>
      </w:r>
      <w:r w:rsidRPr="00041102">
        <w:rPr>
          <w:rFonts w:ascii="Bell MT" w:hAnsi="Bell MT" w:cs="Bell MT"/>
        </w:rPr>
        <w:t>Series</w:t>
      </w:r>
      <w:r w:rsidRPr="00041102">
        <w:rPr>
          <w:rFonts w:ascii="Bell MT" w:hAnsi="Bell MT" w:cs="Bell MT"/>
          <w:spacing w:val="-9"/>
        </w:rPr>
        <w:t xml:space="preserve"> </w:t>
      </w:r>
      <w:r w:rsidRPr="00041102">
        <w:rPr>
          <w:rFonts w:ascii="Bell MT" w:hAnsi="Bell MT" w:cs="Bell MT"/>
        </w:rPr>
        <w:t>(ECL</w:t>
      </w:r>
      <w:r w:rsidRPr="00041102">
        <w:rPr>
          <w:rFonts w:ascii="Bell MT" w:hAnsi="Bell MT" w:cs="Bell MT"/>
          <w:spacing w:val="-9"/>
        </w:rPr>
        <w:t xml:space="preserve"> </w:t>
      </w:r>
      <w:r w:rsidRPr="00041102">
        <w:rPr>
          <w:rFonts w:ascii="Bell MT" w:hAnsi="Bell MT" w:cs="Bell MT"/>
        </w:rPr>
        <w:t>296,</w:t>
      </w:r>
      <w:r w:rsidRPr="00041102">
        <w:rPr>
          <w:rFonts w:ascii="Bell MT" w:hAnsi="Bell MT" w:cs="Bell MT"/>
          <w:spacing w:val="-7"/>
        </w:rPr>
        <w:t xml:space="preserve"> </w:t>
      </w:r>
      <w:r w:rsidRPr="00041102">
        <w:rPr>
          <w:rFonts w:ascii="Bell MT" w:hAnsi="Bell MT" w:cs="Bell MT"/>
        </w:rPr>
        <w:t>Thursday,</w:t>
      </w:r>
      <w:r w:rsidRPr="00041102">
        <w:rPr>
          <w:rFonts w:ascii="Bell MT" w:hAnsi="Bell MT" w:cs="Bell MT"/>
          <w:spacing w:val="-13"/>
        </w:rPr>
        <w:t xml:space="preserve"> </w:t>
      </w:r>
      <w:r w:rsidRPr="00041102">
        <w:rPr>
          <w:rFonts w:ascii="Bell MT" w:hAnsi="Bell MT" w:cs="Bell MT"/>
        </w:rPr>
        <w:t>4:10)</w:t>
      </w:r>
      <w:r w:rsidRPr="00041102">
        <w:rPr>
          <w:rFonts w:ascii="Bell MT" w:hAnsi="Bell MT" w:cs="Bell MT"/>
          <w:spacing w:val="-9"/>
        </w:rPr>
        <w:t xml:space="preserve"> </w:t>
      </w:r>
      <w:r w:rsidRPr="00041102">
        <w:rPr>
          <w:rFonts w:ascii="Bell MT" w:hAnsi="Bell MT" w:cs="Bell MT"/>
        </w:rPr>
        <w:t>is an outstanding</w:t>
      </w:r>
      <w:r w:rsidRPr="00041102">
        <w:rPr>
          <w:rFonts w:ascii="Bell MT" w:hAnsi="Bell MT" w:cs="Bell MT"/>
          <w:spacing w:val="-6"/>
        </w:rPr>
        <w:t xml:space="preserve"> </w:t>
      </w:r>
      <w:r w:rsidRPr="00041102">
        <w:rPr>
          <w:rFonts w:ascii="Bell MT" w:hAnsi="Bell MT" w:cs="Bell MT"/>
        </w:rPr>
        <w:t>way to stay current</w:t>
      </w:r>
      <w:r w:rsidRPr="00041102">
        <w:rPr>
          <w:rFonts w:ascii="Bell MT" w:hAnsi="Bell MT" w:cs="Bell MT"/>
          <w:spacing w:val="-1"/>
        </w:rPr>
        <w:t xml:space="preserve"> </w:t>
      </w:r>
      <w:r w:rsidRPr="00041102">
        <w:rPr>
          <w:rFonts w:ascii="Bell MT" w:hAnsi="Bell MT" w:cs="Bell MT"/>
        </w:rPr>
        <w:t>as well as gain experience</w:t>
      </w:r>
      <w:r w:rsidRPr="00041102">
        <w:rPr>
          <w:rFonts w:ascii="Bell MT" w:hAnsi="Bell MT" w:cs="Bell MT"/>
          <w:spacing w:val="-1"/>
        </w:rPr>
        <w:t xml:space="preserve"> </w:t>
      </w:r>
      <w:r w:rsidRPr="00041102">
        <w:rPr>
          <w:rFonts w:ascii="Bell MT" w:hAnsi="Bell MT" w:cs="Bell MT"/>
        </w:rPr>
        <w:t>with seeing how others present themselves</w:t>
      </w:r>
      <w:r w:rsidRPr="00041102">
        <w:rPr>
          <w:rFonts w:ascii="Bell MT" w:hAnsi="Bell MT" w:cs="Bell MT"/>
          <w:spacing w:val="-9"/>
        </w:rPr>
        <w:t xml:space="preserve"> </w:t>
      </w:r>
      <w:r w:rsidRPr="00041102">
        <w:rPr>
          <w:rFonts w:ascii="Bell MT" w:hAnsi="Bell MT" w:cs="Bell MT"/>
        </w:rPr>
        <w:t>as scientists.</w:t>
      </w:r>
      <w:r w:rsidRPr="00041102">
        <w:rPr>
          <w:rFonts w:ascii="Bell MT" w:hAnsi="Bell MT" w:cs="Bell MT"/>
          <w:spacing w:val="40"/>
        </w:rPr>
        <w:t xml:space="preserve"> </w:t>
      </w:r>
      <w:r w:rsidRPr="00041102">
        <w:rPr>
          <w:rFonts w:ascii="Bell MT" w:hAnsi="Bell MT" w:cs="Bell MT"/>
        </w:rPr>
        <w:t>Each</w:t>
      </w:r>
      <w:r w:rsidRPr="00041102">
        <w:rPr>
          <w:rFonts w:ascii="Bell MT" w:hAnsi="Bell MT" w:cs="Bell MT"/>
          <w:spacing w:val="-1"/>
        </w:rPr>
        <w:t xml:space="preserve"> </w:t>
      </w:r>
      <w:r w:rsidRPr="00041102">
        <w:rPr>
          <w:rFonts w:ascii="Bell MT" w:hAnsi="Bell MT" w:cs="Bell MT"/>
        </w:rPr>
        <w:t>year</w:t>
      </w:r>
      <w:r w:rsidRPr="00041102">
        <w:rPr>
          <w:rFonts w:ascii="Bell MT" w:hAnsi="Bell MT" w:cs="Bell MT"/>
          <w:spacing w:val="-1"/>
        </w:rPr>
        <w:t xml:space="preserve"> </w:t>
      </w:r>
      <w:r w:rsidRPr="00041102">
        <w:rPr>
          <w:rFonts w:ascii="Bell MT" w:hAnsi="Bell MT" w:cs="Bell MT"/>
        </w:rPr>
        <w:t>this</w:t>
      </w:r>
      <w:r w:rsidRPr="00041102">
        <w:rPr>
          <w:rFonts w:ascii="Bell MT" w:hAnsi="Bell MT" w:cs="Bell MT"/>
          <w:spacing w:val="-1"/>
        </w:rPr>
        <w:t xml:space="preserve"> </w:t>
      </w:r>
      <w:r w:rsidRPr="00041102">
        <w:rPr>
          <w:rFonts w:ascii="Bell MT" w:hAnsi="Bell MT" w:cs="Bell MT"/>
        </w:rPr>
        <w:t>seminar</w:t>
      </w:r>
      <w:r w:rsidRPr="00041102">
        <w:rPr>
          <w:rFonts w:ascii="Bell MT" w:hAnsi="Bell MT" w:cs="Bell MT"/>
          <w:spacing w:val="-6"/>
        </w:rPr>
        <w:t xml:space="preserve"> </w:t>
      </w:r>
      <w:r w:rsidRPr="00041102">
        <w:rPr>
          <w:rFonts w:ascii="Bell MT" w:hAnsi="Bell MT" w:cs="Bell MT"/>
        </w:rPr>
        <w:t>invites</w:t>
      </w:r>
      <w:r w:rsidRPr="00041102">
        <w:rPr>
          <w:rFonts w:ascii="Bell MT" w:hAnsi="Bell MT" w:cs="Bell MT"/>
          <w:spacing w:val="-5"/>
        </w:rPr>
        <w:t xml:space="preserve"> </w:t>
      </w:r>
      <w:r w:rsidRPr="00041102">
        <w:rPr>
          <w:rFonts w:ascii="Bell MT" w:hAnsi="Bell MT" w:cs="Bell MT"/>
        </w:rPr>
        <w:t>~25</w:t>
      </w:r>
      <w:r w:rsidRPr="00041102">
        <w:rPr>
          <w:rFonts w:ascii="Bell MT" w:hAnsi="Bell MT" w:cs="Bell MT"/>
          <w:spacing w:val="-1"/>
        </w:rPr>
        <w:t xml:space="preserve"> </w:t>
      </w:r>
      <w:r w:rsidRPr="00041102">
        <w:rPr>
          <w:rFonts w:ascii="Bell MT" w:hAnsi="Bell MT" w:cs="Bell MT"/>
        </w:rPr>
        <w:t>leading</w:t>
      </w:r>
      <w:r w:rsidRPr="00041102">
        <w:rPr>
          <w:rFonts w:ascii="Bell MT" w:hAnsi="Bell MT" w:cs="Bell MT"/>
          <w:spacing w:val="-6"/>
        </w:rPr>
        <w:t xml:space="preserve"> </w:t>
      </w:r>
      <w:r w:rsidRPr="00041102">
        <w:rPr>
          <w:rFonts w:ascii="Bell MT" w:hAnsi="Bell MT" w:cs="Bell MT"/>
        </w:rPr>
        <w:t>ecologists</w:t>
      </w:r>
      <w:r w:rsidRPr="00041102">
        <w:rPr>
          <w:rFonts w:ascii="Bell MT" w:hAnsi="Bell MT" w:cs="Bell MT"/>
          <w:spacing w:val="-8"/>
        </w:rPr>
        <w:t xml:space="preserve"> </w:t>
      </w:r>
      <w:r w:rsidRPr="00041102">
        <w:rPr>
          <w:rFonts w:ascii="Bell MT" w:hAnsi="Bell MT" w:cs="Bell MT"/>
        </w:rPr>
        <w:t>from</w:t>
      </w:r>
      <w:r w:rsidRPr="00041102">
        <w:rPr>
          <w:rFonts w:ascii="Bell MT" w:hAnsi="Bell MT" w:cs="Bell MT"/>
          <w:spacing w:val="-3"/>
        </w:rPr>
        <w:t xml:space="preserve"> </w:t>
      </w:r>
      <w:r w:rsidRPr="00041102">
        <w:rPr>
          <w:rFonts w:ascii="Bell MT" w:hAnsi="Bell MT" w:cs="Bell MT"/>
        </w:rPr>
        <w:t>around</w:t>
      </w:r>
      <w:r w:rsidRPr="00041102">
        <w:rPr>
          <w:rFonts w:ascii="Bell MT" w:hAnsi="Bell MT" w:cs="Bell MT"/>
          <w:spacing w:val="-5"/>
        </w:rPr>
        <w:t xml:space="preserve"> </w:t>
      </w:r>
      <w:r w:rsidRPr="00041102">
        <w:rPr>
          <w:rFonts w:ascii="Bell MT" w:hAnsi="Bell MT" w:cs="Bell MT"/>
        </w:rPr>
        <w:t>the world. It is well worth your time to attend</w:t>
      </w:r>
      <w:r w:rsidRPr="00041102">
        <w:rPr>
          <w:rFonts w:ascii="Bell MT" w:hAnsi="Bell MT" w:cs="Bell MT"/>
          <w:spacing w:val="-1"/>
        </w:rPr>
        <w:t xml:space="preserve"> </w:t>
      </w:r>
      <w:r w:rsidRPr="00041102">
        <w:rPr>
          <w:rFonts w:ascii="Bell MT" w:hAnsi="Bell MT" w:cs="Bell MT"/>
        </w:rPr>
        <w:t>their seminars.</w:t>
      </w:r>
      <w:r w:rsidRPr="00041102">
        <w:rPr>
          <w:rFonts w:ascii="Bell MT" w:hAnsi="Bell MT" w:cs="Bell MT"/>
          <w:spacing w:val="40"/>
        </w:rPr>
        <w:t xml:space="preserve"> </w:t>
      </w:r>
      <w:r w:rsidRPr="00041102">
        <w:rPr>
          <w:rFonts w:ascii="Bell MT" w:hAnsi="Bell MT" w:cs="Bell MT"/>
        </w:rPr>
        <w:t>For those speakers</w:t>
      </w:r>
      <w:r w:rsidRPr="00041102">
        <w:rPr>
          <w:rFonts w:ascii="Bell MT" w:hAnsi="Bell MT" w:cs="Bell MT"/>
          <w:spacing w:val="-3"/>
        </w:rPr>
        <w:t xml:space="preserve"> </w:t>
      </w:r>
      <w:r w:rsidRPr="00041102">
        <w:rPr>
          <w:rFonts w:ascii="Bell MT" w:hAnsi="Bell MT" w:cs="Bell MT"/>
        </w:rPr>
        <w:t>that are in your sub-discipline,</w:t>
      </w:r>
      <w:r w:rsidRPr="00041102">
        <w:rPr>
          <w:rFonts w:ascii="Bell MT" w:hAnsi="Bell MT" w:cs="Bell MT"/>
          <w:spacing w:val="-9"/>
        </w:rPr>
        <w:t xml:space="preserve"> </w:t>
      </w:r>
      <w:r w:rsidRPr="00041102">
        <w:rPr>
          <w:rFonts w:ascii="Bell MT" w:hAnsi="Bell MT" w:cs="Bell MT"/>
        </w:rPr>
        <w:t>contact</w:t>
      </w:r>
      <w:r w:rsidRPr="00041102">
        <w:rPr>
          <w:rFonts w:ascii="Bell MT" w:hAnsi="Bell MT" w:cs="Bell MT"/>
          <w:spacing w:val="-1"/>
        </w:rPr>
        <w:t xml:space="preserve"> </w:t>
      </w:r>
      <w:r w:rsidRPr="00041102">
        <w:rPr>
          <w:rFonts w:ascii="Bell MT" w:hAnsi="Bell MT" w:cs="Bell MT"/>
        </w:rPr>
        <w:t>the speaker</w:t>
      </w:r>
      <w:r w:rsidRPr="00041102">
        <w:rPr>
          <w:rFonts w:ascii="Bell MT" w:hAnsi="Bell MT" w:cs="Bell MT"/>
          <w:spacing w:val="-1"/>
        </w:rPr>
        <w:t xml:space="preserve"> </w:t>
      </w:r>
      <w:r w:rsidRPr="00041102">
        <w:rPr>
          <w:rFonts w:ascii="Bell MT" w:hAnsi="Bell MT" w:cs="Bell MT"/>
        </w:rPr>
        <w:t>host and sign up to talk to them, or go to the</w:t>
      </w:r>
    </w:p>
    <w:p w14:paraId="40BA876A" w14:textId="77777777" w:rsidR="00041102" w:rsidRPr="00041102" w:rsidRDefault="00041102" w:rsidP="00041102">
      <w:pPr>
        <w:widowControl w:val="0"/>
        <w:kinsoku w:val="0"/>
        <w:overflowPunct w:val="0"/>
        <w:autoSpaceDE w:val="0"/>
        <w:autoSpaceDN w:val="0"/>
        <w:adjustRightInd w:val="0"/>
        <w:spacing w:before="3" w:line="244" w:lineRule="auto"/>
        <w:ind w:right="272"/>
        <w:rPr>
          <w:rFonts w:ascii="Bell MT" w:hAnsi="Bell MT" w:cs="Bell MT"/>
          <w:spacing w:val="-2"/>
        </w:rPr>
      </w:pPr>
      <w:r w:rsidRPr="00041102">
        <w:rPr>
          <w:rFonts w:ascii="Bell MT" w:hAnsi="Bell MT" w:cs="Bell MT"/>
        </w:rPr>
        <w:t>graduate</w:t>
      </w:r>
      <w:r w:rsidRPr="00041102">
        <w:rPr>
          <w:rFonts w:ascii="Bell MT" w:hAnsi="Bell MT" w:cs="Bell MT"/>
          <w:spacing w:val="-3"/>
        </w:rPr>
        <w:t xml:space="preserve"> </w:t>
      </w:r>
      <w:r w:rsidRPr="00041102">
        <w:rPr>
          <w:rFonts w:ascii="Bell MT" w:hAnsi="Bell MT" w:cs="Bell MT"/>
        </w:rPr>
        <w:t>student</w:t>
      </w:r>
      <w:r w:rsidRPr="00041102">
        <w:rPr>
          <w:rFonts w:ascii="Bell MT" w:hAnsi="Bell MT" w:cs="Bell MT"/>
          <w:spacing w:val="-2"/>
        </w:rPr>
        <w:t xml:space="preserve"> </w:t>
      </w:r>
      <w:r w:rsidRPr="00041102">
        <w:rPr>
          <w:rFonts w:ascii="Bell MT" w:hAnsi="Bell MT" w:cs="Bell MT"/>
        </w:rPr>
        <w:t>lunch.</w:t>
      </w:r>
      <w:r w:rsidRPr="00041102">
        <w:rPr>
          <w:rFonts w:ascii="Bell MT" w:hAnsi="Bell MT" w:cs="Bell MT"/>
          <w:spacing w:val="40"/>
        </w:rPr>
        <w:t xml:space="preserve"> </w:t>
      </w:r>
      <w:r w:rsidRPr="00041102">
        <w:rPr>
          <w:rFonts w:ascii="Bell MT" w:hAnsi="Bell MT" w:cs="Bell MT"/>
        </w:rPr>
        <w:t>This is an excellent</w:t>
      </w:r>
      <w:r w:rsidRPr="00041102">
        <w:rPr>
          <w:rFonts w:ascii="Bell MT" w:hAnsi="Bell MT" w:cs="Bell MT"/>
          <w:spacing w:val="-2"/>
        </w:rPr>
        <w:t xml:space="preserve"> </w:t>
      </w:r>
      <w:r w:rsidRPr="00041102">
        <w:rPr>
          <w:rFonts w:ascii="Bell MT" w:hAnsi="Bell MT" w:cs="Bell MT"/>
        </w:rPr>
        <w:t>opportunity</w:t>
      </w:r>
      <w:r w:rsidRPr="00041102">
        <w:rPr>
          <w:rFonts w:ascii="Bell MT" w:hAnsi="Bell MT" w:cs="Bell MT"/>
          <w:spacing w:val="-8"/>
        </w:rPr>
        <w:t xml:space="preserve"> </w:t>
      </w:r>
      <w:r w:rsidRPr="00041102">
        <w:rPr>
          <w:rFonts w:ascii="Bell MT" w:hAnsi="Bell MT" w:cs="Bell MT"/>
        </w:rPr>
        <w:t>to develop</w:t>
      </w:r>
      <w:r w:rsidRPr="00041102">
        <w:rPr>
          <w:rFonts w:ascii="Bell MT" w:hAnsi="Bell MT" w:cs="Bell MT"/>
          <w:spacing w:val="-1"/>
        </w:rPr>
        <w:t xml:space="preserve"> </w:t>
      </w:r>
      <w:r w:rsidRPr="00041102">
        <w:rPr>
          <w:rFonts w:ascii="Bell MT" w:hAnsi="Bell MT" w:cs="Bell MT"/>
        </w:rPr>
        <w:t>contacts.</w:t>
      </w:r>
      <w:r w:rsidRPr="00041102">
        <w:rPr>
          <w:rFonts w:ascii="Bell MT" w:hAnsi="Bell MT" w:cs="Bell MT"/>
          <w:spacing w:val="40"/>
        </w:rPr>
        <w:t xml:space="preserve"> </w:t>
      </w:r>
      <w:r w:rsidRPr="00041102">
        <w:rPr>
          <w:rFonts w:ascii="Bell MT" w:hAnsi="Bell MT" w:cs="Bell MT"/>
        </w:rPr>
        <w:t>Please register for ECL 296 if you will be attending</w:t>
      </w:r>
      <w:r w:rsidRPr="00041102">
        <w:rPr>
          <w:rFonts w:ascii="Bell MT" w:hAnsi="Bell MT" w:cs="Bell MT"/>
          <w:spacing w:val="-2"/>
        </w:rPr>
        <w:t xml:space="preserve"> </w:t>
      </w:r>
      <w:r w:rsidRPr="00041102">
        <w:rPr>
          <w:rFonts w:ascii="Bell MT" w:hAnsi="Bell MT" w:cs="Bell MT"/>
        </w:rPr>
        <w:t>the series.</w:t>
      </w:r>
      <w:r w:rsidRPr="00041102">
        <w:rPr>
          <w:rFonts w:ascii="Bell MT" w:hAnsi="Bell MT" w:cs="Bell MT"/>
          <w:spacing w:val="40"/>
        </w:rPr>
        <w:t xml:space="preserve"> </w:t>
      </w:r>
      <w:r w:rsidRPr="00041102">
        <w:rPr>
          <w:rFonts w:ascii="Bell MT" w:hAnsi="Bell MT" w:cs="Bell MT"/>
        </w:rPr>
        <w:t>Other resources</w:t>
      </w:r>
      <w:r w:rsidRPr="00041102">
        <w:rPr>
          <w:rFonts w:ascii="Bell MT" w:hAnsi="Bell MT" w:cs="Bell MT"/>
          <w:spacing w:val="-3"/>
        </w:rPr>
        <w:t xml:space="preserve"> </w:t>
      </w:r>
      <w:r w:rsidRPr="00041102">
        <w:rPr>
          <w:rFonts w:ascii="Bell MT" w:hAnsi="Bell MT" w:cs="Bell MT"/>
        </w:rPr>
        <w:t>are reading and discussion seminars</w:t>
      </w:r>
      <w:r w:rsidRPr="00041102">
        <w:rPr>
          <w:rFonts w:ascii="Bell MT" w:hAnsi="Bell MT" w:cs="Bell MT"/>
          <w:spacing w:val="-6"/>
        </w:rPr>
        <w:t xml:space="preserve"> </w:t>
      </w:r>
      <w:r w:rsidRPr="00041102">
        <w:rPr>
          <w:rFonts w:ascii="Bell MT" w:hAnsi="Bell MT" w:cs="Bell MT"/>
        </w:rPr>
        <w:t>that</w:t>
      </w:r>
      <w:r w:rsidRPr="00041102">
        <w:rPr>
          <w:rFonts w:ascii="Bell MT" w:hAnsi="Bell MT" w:cs="Bell MT"/>
          <w:spacing w:val="-1"/>
        </w:rPr>
        <w:t xml:space="preserve"> </w:t>
      </w:r>
      <w:r w:rsidRPr="00041102">
        <w:rPr>
          <w:rFonts w:ascii="Bell MT" w:hAnsi="Bell MT" w:cs="Bell MT"/>
        </w:rPr>
        <w:t>are</w:t>
      </w:r>
      <w:r w:rsidRPr="00041102">
        <w:rPr>
          <w:rFonts w:ascii="Bell MT" w:hAnsi="Bell MT" w:cs="Bell MT"/>
          <w:spacing w:val="-2"/>
        </w:rPr>
        <w:t xml:space="preserve"> </w:t>
      </w:r>
      <w:r w:rsidRPr="00041102">
        <w:rPr>
          <w:rFonts w:ascii="Bell MT" w:hAnsi="Bell MT" w:cs="Bell MT"/>
        </w:rPr>
        <w:t>integral</w:t>
      </w:r>
      <w:r w:rsidRPr="00041102">
        <w:rPr>
          <w:rFonts w:ascii="Bell MT" w:hAnsi="Bell MT" w:cs="Bell MT"/>
          <w:spacing w:val="-5"/>
        </w:rPr>
        <w:t xml:space="preserve"> </w:t>
      </w:r>
      <w:r w:rsidRPr="00041102">
        <w:rPr>
          <w:rFonts w:ascii="Bell MT" w:hAnsi="Bell MT" w:cs="Bell MT"/>
        </w:rPr>
        <w:t>to your</w:t>
      </w:r>
      <w:r w:rsidRPr="00041102">
        <w:rPr>
          <w:rFonts w:ascii="Bell MT" w:hAnsi="Bell MT" w:cs="Bell MT"/>
          <w:spacing w:val="-3"/>
        </w:rPr>
        <w:t xml:space="preserve"> </w:t>
      </w:r>
      <w:r w:rsidRPr="00041102">
        <w:rPr>
          <w:rFonts w:ascii="Bell MT" w:hAnsi="Bell MT" w:cs="Bell MT"/>
        </w:rPr>
        <w:t>professional</w:t>
      </w:r>
      <w:r w:rsidRPr="00041102">
        <w:rPr>
          <w:rFonts w:ascii="Bell MT" w:hAnsi="Bell MT" w:cs="Bell MT"/>
          <w:spacing w:val="-12"/>
        </w:rPr>
        <w:t xml:space="preserve"> </w:t>
      </w:r>
      <w:r w:rsidRPr="00041102">
        <w:rPr>
          <w:rFonts w:ascii="Bell MT" w:hAnsi="Bell MT" w:cs="Bell MT"/>
        </w:rPr>
        <w:t>development.</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2"/>
        </w:rPr>
        <w:t xml:space="preserve"> </w:t>
      </w:r>
      <w:r w:rsidRPr="00041102">
        <w:rPr>
          <w:rFonts w:ascii="Bell MT" w:hAnsi="Bell MT" w:cs="Bell MT"/>
        </w:rPr>
        <w:t>GGE requires</w:t>
      </w:r>
      <w:r w:rsidRPr="00041102">
        <w:rPr>
          <w:rFonts w:ascii="Bell MT" w:hAnsi="Bell MT" w:cs="Bell MT"/>
          <w:spacing w:val="-8"/>
        </w:rPr>
        <w:t xml:space="preserve"> </w:t>
      </w:r>
      <w:r w:rsidRPr="00041102">
        <w:rPr>
          <w:rFonts w:ascii="Bell MT" w:hAnsi="Bell MT" w:cs="Bell MT"/>
        </w:rPr>
        <w:t>that</w:t>
      </w:r>
      <w:r w:rsidRPr="00041102">
        <w:rPr>
          <w:rFonts w:ascii="Bell MT" w:hAnsi="Bell MT" w:cs="Bell MT"/>
          <w:spacing w:val="-1"/>
        </w:rPr>
        <w:t xml:space="preserve"> </w:t>
      </w:r>
      <w:r w:rsidRPr="00041102">
        <w:rPr>
          <w:rFonts w:ascii="Bell MT" w:hAnsi="Bell MT" w:cs="Bell MT"/>
        </w:rPr>
        <w:t>you</w:t>
      </w:r>
      <w:r w:rsidRPr="00041102">
        <w:rPr>
          <w:rFonts w:ascii="Bell MT" w:hAnsi="Bell MT" w:cs="Bell MT"/>
          <w:spacing w:val="-1"/>
        </w:rPr>
        <w:t xml:space="preserve"> </w:t>
      </w:r>
      <w:r w:rsidRPr="00041102">
        <w:rPr>
          <w:rFonts w:ascii="Bell MT" w:hAnsi="Bell MT" w:cs="Bell MT"/>
        </w:rPr>
        <w:t>take three</w:t>
      </w:r>
      <w:r w:rsidRPr="00041102">
        <w:rPr>
          <w:rFonts w:ascii="Bell MT" w:hAnsi="Bell MT" w:cs="Bell MT"/>
          <w:spacing w:val="-9"/>
        </w:rPr>
        <w:t xml:space="preserve"> </w:t>
      </w:r>
      <w:r w:rsidRPr="00041102">
        <w:rPr>
          <w:rFonts w:ascii="Bell MT" w:hAnsi="Bell MT" w:cs="Bell MT"/>
        </w:rPr>
        <w:t>quarters</w:t>
      </w:r>
      <w:r w:rsidRPr="00041102">
        <w:rPr>
          <w:rFonts w:ascii="Bell MT" w:hAnsi="Bell MT" w:cs="Bell MT"/>
          <w:spacing w:val="-12"/>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ECL</w:t>
      </w:r>
      <w:r w:rsidRPr="00041102">
        <w:rPr>
          <w:rFonts w:ascii="Bell MT" w:hAnsi="Bell MT" w:cs="Bell MT"/>
          <w:spacing w:val="-7"/>
        </w:rPr>
        <w:t xml:space="preserve"> </w:t>
      </w:r>
      <w:r w:rsidRPr="00041102">
        <w:rPr>
          <w:rFonts w:ascii="Bell MT" w:hAnsi="Bell MT" w:cs="Bell MT"/>
        </w:rPr>
        <w:t>290,</w:t>
      </w:r>
      <w:r w:rsidRPr="00041102">
        <w:rPr>
          <w:rFonts w:ascii="Bell MT" w:hAnsi="Bell MT" w:cs="Bell MT"/>
          <w:spacing w:val="-6"/>
        </w:rPr>
        <w:t xml:space="preserve"> </w:t>
      </w:r>
      <w:r w:rsidRPr="00041102">
        <w:rPr>
          <w:rFonts w:ascii="Bell MT" w:hAnsi="Bell MT" w:cs="Bell MT"/>
        </w:rPr>
        <w:t>student</w:t>
      </w:r>
      <w:r w:rsidRPr="00041102">
        <w:rPr>
          <w:rFonts w:ascii="Bell MT" w:hAnsi="Bell MT" w:cs="Bell MT"/>
          <w:spacing w:val="-11"/>
        </w:rPr>
        <w:t xml:space="preserve"> </w:t>
      </w:r>
      <w:r w:rsidRPr="00041102">
        <w:rPr>
          <w:rFonts w:ascii="Bell MT" w:hAnsi="Bell MT" w:cs="Bell MT"/>
        </w:rPr>
        <w:t>participatory</w:t>
      </w:r>
      <w:r w:rsidRPr="00041102">
        <w:rPr>
          <w:rFonts w:ascii="Bell MT" w:hAnsi="Bell MT" w:cs="Bell MT"/>
          <w:spacing w:val="-15"/>
        </w:rPr>
        <w:t xml:space="preserve"> </w:t>
      </w:r>
      <w:r w:rsidRPr="00041102">
        <w:rPr>
          <w:rFonts w:ascii="Bell MT" w:hAnsi="Bell MT" w:cs="Bell MT"/>
        </w:rPr>
        <w:t>seminars,</w:t>
      </w:r>
      <w:r w:rsidRPr="00041102">
        <w:rPr>
          <w:rFonts w:ascii="Bell MT" w:hAnsi="Bell MT" w:cs="Bell MT"/>
          <w:spacing w:val="-11"/>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PhD</w:t>
      </w:r>
      <w:r w:rsidRPr="00041102">
        <w:rPr>
          <w:rFonts w:ascii="Bell MT" w:hAnsi="Bell MT" w:cs="Bell MT"/>
          <w:spacing w:val="-6"/>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one</w:t>
      </w:r>
      <w:r w:rsidRPr="00041102">
        <w:rPr>
          <w:rFonts w:ascii="Bell MT" w:hAnsi="Bell MT" w:cs="Bell MT"/>
          <w:spacing w:val="-7"/>
        </w:rPr>
        <w:t xml:space="preserve"> </w:t>
      </w:r>
      <w:r w:rsidRPr="00041102">
        <w:rPr>
          <w:rFonts w:ascii="Bell MT" w:hAnsi="Bell MT" w:cs="Bell MT"/>
        </w:rPr>
        <w:t>for</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MS.</w:t>
      </w:r>
      <w:r w:rsidRPr="00041102">
        <w:rPr>
          <w:rFonts w:ascii="Bell MT" w:hAnsi="Bell MT" w:cs="Bell MT"/>
          <w:spacing w:val="40"/>
        </w:rPr>
        <w:t xml:space="preserve"> </w:t>
      </w:r>
      <w:r w:rsidRPr="00041102">
        <w:rPr>
          <w:rFonts w:ascii="Bell MT" w:hAnsi="Bell MT" w:cs="Bell MT"/>
        </w:rPr>
        <w:t>In practice, however, most academic ecologists</w:t>
      </w:r>
      <w:r w:rsidRPr="00041102">
        <w:rPr>
          <w:rFonts w:ascii="Bell MT" w:hAnsi="Bell MT" w:cs="Bell MT"/>
          <w:spacing w:val="-2"/>
        </w:rPr>
        <w:t xml:space="preserve"> </w:t>
      </w:r>
      <w:r w:rsidRPr="00041102">
        <w:rPr>
          <w:rFonts w:ascii="Bell MT" w:hAnsi="Bell MT" w:cs="Bell MT"/>
        </w:rPr>
        <w:t>will engage in a weekly topical discussion group throughout</w:t>
      </w:r>
      <w:r w:rsidRPr="00041102">
        <w:rPr>
          <w:rFonts w:ascii="Bell MT" w:hAnsi="Bell MT" w:cs="Bell MT"/>
          <w:spacing w:val="-6"/>
        </w:rPr>
        <w:t xml:space="preserve"> </w:t>
      </w:r>
      <w:r w:rsidRPr="00041102">
        <w:rPr>
          <w:rFonts w:ascii="Bell MT" w:hAnsi="Bell MT" w:cs="Bell MT"/>
        </w:rPr>
        <w:t>their careers.</w:t>
      </w:r>
      <w:r w:rsidRPr="00041102">
        <w:rPr>
          <w:rFonts w:ascii="Bell MT" w:hAnsi="Bell MT" w:cs="Bell MT"/>
          <w:spacing w:val="40"/>
        </w:rPr>
        <w:t xml:space="preserve"> </w:t>
      </w:r>
      <w:r w:rsidRPr="00041102">
        <w:rPr>
          <w:rFonts w:ascii="Bell MT" w:hAnsi="Bell MT" w:cs="Bell MT"/>
        </w:rPr>
        <w:t>Finally,</w:t>
      </w:r>
      <w:r w:rsidRPr="00041102">
        <w:rPr>
          <w:rFonts w:ascii="Bell MT" w:hAnsi="Bell MT" w:cs="Bell MT"/>
          <w:spacing w:val="-2"/>
        </w:rPr>
        <w:t xml:space="preserve"> </w:t>
      </w:r>
      <w:r w:rsidRPr="00041102">
        <w:rPr>
          <w:rFonts w:ascii="Bell MT" w:hAnsi="Bell MT" w:cs="Bell MT"/>
        </w:rPr>
        <w:t>requirements</w:t>
      </w:r>
      <w:r w:rsidRPr="00041102">
        <w:rPr>
          <w:rFonts w:ascii="Bell MT" w:hAnsi="Bell MT" w:cs="Bell MT"/>
          <w:spacing w:val="-9"/>
        </w:rPr>
        <w:t xml:space="preserve"> </w:t>
      </w:r>
      <w:r w:rsidRPr="00041102">
        <w:rPr>
          <w:rFonts w:ascii="Bell MT" w:hAnsi="Bell MT" w:cs="Bell MT"/>
        </w:rPr>
        <w:t>force you to get involved.</w:t>
      </w:r>
      <w:r w:rsidRPr="00041102">
        <w:rPr>
          <w:rFonts w:ascii="Bell MT" w:hAnsi="Bell MT" w:cs="Bell MT"/>
          <w:spacing w:val="40"/>
        </w:rPr>
        <w:t xml:space="preserve"> </w:t>
      </w:r>
      <w:r w:rsidRPr="00041102">
        <w:rPr>
          <w:rFonts w:ascii="Bell MT" w:hAnsi="Bell MT" w:cs="Bell MT"/>
        </w:rPr>
        <w:t>It is up to you to stay involved to make the most of your graduate education</w:t>
      </w:r>
      <w:r w:rsidRPr="00041102">
        <w:rPr>
          <w:rFonts w:ascii="Bell MT" w:hAnsi="Bell MT" w:cs="Bell MT"/>
          <w:spacing w:val="-3"/>
        </w:rPr>
        <w:t xml:space="preserve"> </w:t>
      </w:r>
      <w:r w:rsidRPr="00041102">
        <w:rPr>
          <w:rFonts w:ascii="Bell MT" w:hAnsi="Bell MT" w:cs="Bell MT"/>
        </w:rPr>
        <w:t>and professional</w:t>
      </w:r>
      <w:r w:rsidRPr="00041102">
        <w:rPr>
          <w:rFonts w:ascii="Bell MT" w:hAnsi="Bell MT" w:cs="Bell MT"/>
          <w:spacing w:val="-7"/>
        </w:rPr>
        <w:t xml:space="preserve"> </w:t>
      </w:r>
      <w:r w:rsidRPr="00041102">
        <w:rPr>
          <w:rFonts w:ascii="Bell MT" w:hAnsi="Bell MT" w:cs="Bell MT"/>
        </w:rPr>
        <w:t>development</w:t>
      </w:r>
      <w:r w:rsidRPr="00041102">
        <w:rPr>
          <w:rFonts w:ascii="Bell MT" w:hAnsi="Bell MT" w:cs="Bell MT"/>
          <w:spacing w:val="-7"/>
        </w:rPr>
        <w:t xml:space="preserve"> </w:t>
      </w:r>
      <w:r w:rsidRPr="00041102">
        <w:rPr>
          <w:rFonts w:ascii="Bell MT" w:hAnsi="Bell MT" w:cs="Bell MT"/>
        </w:rPr>
        <w:t xml:space="preserve">as a </w:t>
      </w:r>
      <w:r w:rsidRPr="00041102">
        <w:rPr>
          <w:rFonts w:ascii="Bell MT" w:hAnsi="Bell MT" w:cs="Bell MT"/>
          <w:spacing w:val="-2"/>
        </w:rPr>
        <w:t>scientist.</w:t>
      </w:r>
    </w:p>
    <w:p w14:paraId="4EE9BB0F" w14:textId="77777777" w:rsidR="00041102" w:rsidRPr="00041102" w:rsidRDefault="00041102" w:rsidP="00041102">
      <w:pPr>
        <w:widowControl w:val="0"/>
        <w:kinsoku w:val="0"/>
        <w:overflowPunct w:val="0"/>
        <w:autoSpaceDE w:val="0"/>
        <w:autoSpaceDN w:val="0"/>
        <w:adjustRightInd w:val="0"/>
        <w:spacing w:before="3" w:line="244" w:lineRule="auto"/>
        <w:ind w:right="272"/>
        <w:rPr>
          <w:rFonts w:ascii="Bell MT" w:hAnsi="Bell MT" w:cs="Bell MT"/>
          <w:spacing w:val="-2"/>
        </w:rPr>
        <w:sectPr w:rsidR="00041102" w:rsidRPr="00041102">
          <w:pgSz w:w="12240" w:h="15840"/>
          <w:pgMar w:top="1280" w:right="1280" w:bottom="1700" w:left="1220" w:header="0" w:footer="1420" w:gutter="0"/>
          <w:cols w:space="720"/>
          <w:noEndnote/>
        </w:sectPr>
      </w:pPr>
    </w:p>
    <w:p w14:paraId="77BA0836" w14:textId="77777777" w:rsidR="00041102" w:rsidRPr="00041102" w:rsidRDefault="00041102" w:rsidP="00041102">
      <w:pPr>
        <w:widowControl w:val="0"/>
        <w:kinsoku w:val="0"/>
        <w:overflowPunct w:val="0"/>
        <w:autoSpaceDE w:val="0"/>
        <w:autoSpaceDN w:val="0"/>
        <w:adjustRightInd w:val="0"/>
        <w:spacing w:before="78"/>
        <w:outlineLvl w:val="0"/>
        <w:rPr>
          <w:rFonts w:ascii="Bell MT" w:hAnsi="Bell MT" w:cs="Bell MT"/>
          <w:spacing w:val="-2"/>
        </w:rPr>
      </w:pPr>
      <w:r w:rsidRPr="00041102">
        <w:rPr>
          <w:rFonts w:ascii="Bell MT" w:hAnsi="Bell MT" w:cs="Bell MT"/>
          <w:b/>
          <w:bCs/>
        </w:rPr>
        <w:lastRenderedPageBreak/>
        <w:t>SATISFACTORY/UNSATISFACTORY</w:t>
      </w:r>
      <w:r w:rsidRPr="00041102">
        <w:rPr>
          <w:rFonts w:ascii="Bell MT" w:hAnsi="Bell MT" w:cs="Bell MT"/>
          <w:b/>
          <w:bCs/>
          <w:spacing w:val="-3"/>
        </w:rPr>
        <w:t xml:space="preserve"> </w:t>
      </w:r>
      <w:r w:rsidRPr="00041102">
        <w:rPr>
          <w:rFonts w:ascii="Bell MT" w:hAnsi="Bell MT" w:cs="Bell MT"/>
          <w:b/>
          <w:bCs/>
        </w:rPr>
        <w:t>GRADING</w:t>
      </w:r>
      <w:r w:rsidRPr="00041102">
        <w:rPr>
          <w:rFonts w:ascii="Bell MT" w:hAnsi="Bell MT" w:cs="Bell MT"/>
          <w:b/>
          <w:bCs/>
          <w:spacing w:val="18"/>
        </w:rPr>
        <w:t xml:space="preserve"> </w:t>
      </w:r>
      <w:r w:rsidRPr="00041102">
        <w:rPr>
          <w:rFonts w:ascii="Bell MT" w:hAnsi="Bell MT" w:cs="Bell MT"/>
          <w:b/>
          <w:bCs/>
          <w:spacing w:val="-2"/>
        </w:rPr>
        <w:t>POLICY</w:t>
      </w:r>
      <w:r w:rsidRPr="00041102">
        <w:rPr>
          <w:rFonts w:ascii="Bell MT" w:hAnsi="Bell MT" w:cs="Bell MT"/>
          <w:spacing w:val="-2"/>
        </w:rPr>
        <w:t>:</w:t>
      </w:r>
    </w:p>
    <w:p w14:paraId="36D9F0AF" w14:textId="77777777" w:rsidR="00041102" w:rsidRPr="00041102" w:rsidRDefault="00041102" w:rsidP="00041102">
      <w:pPr>
        <w:widowControl w:val="0"/>
        <w:kinsoku w:val="0"/>
        <w:overflowPunct w:val="0"/>
        <w:autoSpaceDE w:val="0"/>
        <w:autoSpaceDN w:val="0"/>
        <w:adjustRightInd w:val="0"/>
        <w:rPr>
          <w:rFonts w:ascii="Bell MT" w:hAnsi="Bell MT" w:cs="Bell MT"/>
          <w:sz w:val="27"/>
          <w:szCs w:val="27"/>
        </w:rPr>
      </w:pPr>
    </w:p>
    <w:p w14:paraId="61F34728" w14:textId="77777777" w:rsidR="00041102" w:rsidRPr="00041102" w:rsidRDefault="00041102" w:rsidP="00041102">
      <w:pPr>
        <w:widowControl w:val="0"/>
        <w:kinsoku w:val="0"/>
        <w:overflowPunct w:val="0"/>
        <w:autoSpaceDE w:val="0"/>
        <w:autoSpaceDN w:val="0"/>
        <w:adjustRightInd w:val="0"/>
        <w:spacing w:line="244" w:lineRule="auto"/>
        <w:ind w:right="272"/>
        <w:rPr>
          <w:rFonts w:ascii="Bell MT" w:hAnsi="Bell MT" w:cs="Bell MT"/>
        </w:rPr>
      </w:pPr>
      <w:r w:rsidRPr="00041102">
        <w:rPr>
          <w:rFonts w:ascii="Bell MT" w:hAnsi="Bell MT" w:cs="Bell MT"/>
        </w:rPr>
        <w:t>GGE students</w:t>
      </w:r>
      <w:r w:rsidRPr="00041102">
        <w:rPr>
          <w:rFonts w:ascii="Bell MT" w:hAnsi="Bell MT" w:cs="Bell MT"/>
          <w:spacing w:val="-1"/>
        </w:rPr>
        <w:t xml:space="preserve"> </w:t>
      </w:r>
      <w:r w:rsidRPr="00041102">
        <w:rPr>
          <w:rFonts w:ascii="Bell MT" w:hAnsi="Bell MT" w:cs="Bell MT"/>
        </w:rPr>
        <w:t>are allowed to take ONE course per quarter on an S/U basis, but there are</w:t>
      </w:r>
      <w:r w:rsidRPr="00041102">
        <w:rPr>
          <w:rFonts w:ascii="Bell MT" w:hAnsi="Bell MT" w:cs="Bell MT"/>
          <w:spacing w:val="-7"/>
        </w:rPr>
        <w:t xml:space="preserve"> </w:t>
      </w:r>
      <w:r w:rsidRPr="00041102">
        <w:rPr>
          <w:rFonts w:ascii="Bell MT" w:hAnsi="Bell MT" w:cs="Bell MT"/>
        </w:rPr>
        <w:t>restrictions</w:t>
      </w:r>
      <w:r w:rsidRPr="00041102">
        <w:rPr>
          <w:rFonts w:ascii="Bell MT" w:hAnsi="Bell MT" w:cs="Bell MT"/>
          <w:spacing w:val="-14"/>
        </w:rPr>
        <w:t xml:space="preserve"> </w:t>
      </w:r>
      <w:r w:rsidRPr="00041102">
        <w:rPr>
          <w:rFonts w:ascii="Bell MT" w:hAnsi="Bell MT" w:cs="Bell MT"/>
        </w:rPr>
        <w:t>on</w:t>
      </w:r>
      <w:r w:rsidRPr="00041102">
        <w:rPr>
          <w:rFonts w:ascii="Bell MT" w:hAnsi="Bell MT" w:cs="Bell MT"/>
          <w:spacing w:val="-6"/>
        </w:rPr>
        <w:t xml:space="preserve"> </w:t>
      </w:r>
      <w:r w:rsidRPr="00041102">
        <w:rPr>
          <w:rFonts w:ascii="Bell MT" w:hAnsi="Bell MT" w:cs="Bell MT"/>
        </w:rPr>
        <w:t>which</w:t>
      </w:r>
      <w:r w:rsidRPr="00041102">
        <w:rPr>
          <w:rFonts w:ascii="Bell MT" w:hAnsi="Bell MT" w:cs="Bell MT"/>
          <w:spacing w:val="-8"/>
        </w:rPr>
        <w:t xml:space="preserve"> </w:t>
      </w:r>
      <w:r w:rsidRPr="00041102">
        <w:rPr>
          <w:rFonts w:ascii="Bell MT" w:hAnsi="Bell MT" w:cs="Bell MT"/>
        </w:rPr>
        <w:t>courses</w:t>
      </w:r>
      <w:r w:rsidRPr="00041102">
        <w:rPr>
          <w:rFonts w:ascii="Bell MT" w:hAnsi="Bell MT" w:cs="Bell MT"/>
          <w:spacing w:val="-11"/>
        </w:rPr>
        <w:t xml:space="preserve"> </w:t>
      </w:r>
      <w:r w:rsidRPr="00041102">
        <w:rPr>
          <w:rFonts w:ascii="Bell MT" w:hAnsi="Bell MT" w:cs="Bell MT"/>
        </w:rPr>
        <w:t>can</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7"/>
        </w:rPr>
        <w:t xml:space="preserve"> </w:t>
      </w:r>
      <w:r w:rsidRPr="00041102">
        <w:rPr>
          <w:rFonts w:ascii="Bell MT" w:hAnsi="Bell MT" w:cs="Bell MT"/>
        </w:rPr>
        <w:t>taken</w:t>
      </w:r>
      <w:r w:rsidRPr="00041102">
        <w:rPr>
          <w:rFonts w:ascii="Bell MT" w:hAnsi="Bell MT" w:cs="Bell MT"/>
          <w:spacing w:val="-9"/>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an</w:t>
      </w:r>
      <w:r w:rsidRPr="00041102">
        <w:rPr>
          <w:rFonts w:ascii="Bell MT" w:hAnsi="Bell MT" w:cs="Bell MT"/>
          <w:spacing w:val="-6"/>
        </w:rPr>
        <w:t xml:space="preserve"> </w:t>
      </w:r>
      <w:r w:rsidRPr="00041102">
        <w:rPr>
          <w:rFonts w:ascii="Bell MT" w:hAnsi="Bell MT" w:cs="Bell MT"/>
        </w:rPr>
        <w:t>S/U</w:t>
      </w:r>
      <w:r w:rsidRPr="00041102">
        <w:rPr>
          <w:rFonts w:ascii="Bell MT" w:hAnsi="Bell MT" w:cs="Bell MT"/>
          <w:spacing w:val="-8"/>
        </w:rPr>
        <w:t xml:space="preserve"> </w:t>
      </w:r>
      <w:r w:rsidRPr="00041102">
        <w:rPr>
          <w:rFonts w:ascii="Bell MT" w:hAnsi="Bell MT" w:cs="Bell MT"/>
        </w:rPr>
        <w:t>grade.</w:t>
      </w:r>
      <w:r w:rsidRPr="00041102">
        <w:rPr>
          <w:rFonts w:ascii="Bell MT" w:hAnsi="Bell MT" w:cs="Bell MT"/>
          <w:spacing w:val="40"/>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course</w:t>
      </w:r>
      <w:r w:rsidRPr="00041102">
        <w:rPr>
          <w:rFonts w:ascii="Bell MT" w:hAnsi="Bell MT" w:cs="Bell MT"/>
          <w:spacing w:val="-11"/>
        </w:rPr>
        <w:t xml:space="preserve"> </w:t>
      </w:r>
      <w:r w:rsidRPr="00041102">
        <w:rPr>
          <w:rFonts w:ascii="Bell MT" w:hAnsi="Bell MT" w:cs="Bell MT"/>
        </w:rPr>
        <w:t>may</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2"/>
        </w:rPr>
        <w:t xml:space="preserve"> </w:t>
      </w:r>
      <w:r w:rsidRPr="00041102">
        <w:rPr>
          <w:rFonts w:ascii="Bell MT" w:hAnsi="Bell MT" w:cs="Bell MT"/>
        </w:rPr>
        <w:t>taken</w:t>
      </w:r>
      <w:r w:rsidRPr="00041102">
        <w:rPr>
          <w:rFonts w:ascii="Bell MT" w:hAnsi="Bell MT" w:cs="Bell MT"/>
          <w:spacing w:val="-9"/>
        </w:rPr>
        <w:t xml:space="preserve"> </w:t>
      </w:r>
      <w:r w:rsidRPr="00041102">
        <w:rPr>
          <w:rFonts w:ascii="Bell MT" w:hAnsi="Bell MT" w:cs="Bell MT"/>
        </w:rPr>
        <w:t>S/U</w:t>
      </w:r>
      <w:r w:rsidRPr="00041102">
        <w:rPr>
          <w:rFonts w:ascii="Bell MT" w:hAnsi="Bell MT" w:cs="Bell MT"/>
          <w:spacing w:val="-8"/>
        </w:rPr>
        <w:t xml:space="preserve"> </w:t>
      </w:r>
      <w:r w:rsidRPr="00041102">
        <w:rPr>
          <w:rFonts w:ascii="Bell MT" w:hAnsi="Bell MT" w:cs="Bell MT"/>
        </w:rPr>
        <w:t>if it is intended to broaden the educational experience, and if:</w:t>
      </w:r>
    </w:p>
    <w:p w14:paraId="4CFDC4B7" w14:textId="77777777" w:rsidR="00041102" w:rsidRPr="00041102" w:rsidRDefault="00041102" w:rsidP="00041102">
      <w:pPr>
        <w:widowControl w:val="0"/>
        <w:kinsoku w:val="0"/>
        <w:overflowPunct w:val="0"/>
        <w:autoSpaceDE w:val="0"/>
        <w:autoSpaceDN w:val="0"/>
        <w:adjustRightInd w:val="0"/>
        <w:spacing w:before="8"/>
        <w:rPr>
          <w:rFonts w:ascii="Bell MT" w:hAnsi="Bell MT" w:cs="Bell MT"/>
          <w:sz w:val="26"/>
          <w:szCs w:val="26"/>
        </w:rPr>
      </w:pPr>
    </w:p>
    <w:p w14:paraId="3E706BA2" w14:textId="77777777" w:rsidR="00041102" w:rsidRPr="00041102" w:rsidRDefault="00041102" w:rsidP="000140FE">
      <w:pPr>
        <w:widowControl w:val="0"/>
        <w:numPr>
          <w:ilvl w:val="1"/>
          <w:numId w:val="56"/>
        </w:numPr>
        <w:tabs>
          <w:tab w:val="left" w:pos="940"/>
        </w:tabs>
        <w:kinsoku w:val="0"/>
        <w:overflowPunct w:val="0"/>
        <w:autoSpaceDE w:val="0"/>
        <w:autoSpaceDN w:val="0"/>
        <w:adjustRightInd w:val="0"/>
        <w:spacing w:line="242" w:lineRule="auto"/>
        <w:ind w:left="820" w:right="642" w:hanging="480"/>
        <w:rPr>
          <w:rFonts w:ascii="Bell MT" w:hAnsi="Bell MT" w:cs="Bell MT"/>
        </w:rPr>
      </w:pPr>
      <w:r w:rsidRPr="00041102">
        <w:tab/>
      </w:r>
      <w:r w:rsidRPr="00041102">
        <w:rPr>
          <w:rFonts w:ascii="Bell MT" w:hAnsi="Bell MT" w:cs="Bell MT"/>
        </w:rPr>
        <w:t>It</w:t>
      </w:r>
      <w:r w:rsidRPr="00041102">
        <w:rPr>
          <w:rFonts w:ascii="Bell MT" w:hAnsi="Bell MT" w:cs="Bell MT"/>
          <w:spacing w:val="-5"/>
        </w:rPr>
        <w:t xml:space="preserve"> </w:t>
      </w:r>
      <w:r w:rsidRPr="00041102">
        <w:rPr>
          <w:rFonts w:ascii="Bell MT" w:hAnsi="Bell MT" w:cs="Bell MT"/>
        </w:rPr>
        <w:t>is</w:t>
      </w:r>
      <w:r w:rsidRPr="00041102">
        <w:rPr>
          <w:rFonts w:ascii="Bell MT" w:hAnsi="Bell MT" w:cs="Bell MT"/>
          <w:spacing w:val="-6"/>
        </w:rPr>
        <w:t xml:space="preserve"> </w:t>
      </w:r>
      <w:r w:rsidRPr="00041102">
        <w:rPr>
          <w:rFonts w:ascii="Bell MT" w:hAnsi="Bell MT" w:cs="Bell MT"/>
        </w:rPr>
        <w:t>NOT</w:t>
      </w:r>
      <w:r w:rsidRPr="00041102">
        <w:rPr>
          <w:rFonts w:ascii="Bell MT" w:hAnsi="Bell MT" w:cs="Bell MT"/>
          <w:spacing w:val="-9"/>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GGE</w:t>
      </w:r>
      <w:r w:rsidRPr="00041102">
        <w:rPr>
          <w:rFonts w:ascii="Bell MT" w:hAnsi="Bell MT" w:cs="Bell MT"/>
          <w:spacing w:val="-10"/>
        </w:rPr>
        <w:t xml:space="preserve"> </w:t>
      </w:r>
      <w:r w:rsidRPr="00041102">
        <w:rPr>
          <w:rFonts w:ascii="Bell MT" w:hAnsi="Bell MT" w:cs="Bell MT"/>
        </w:rPr>
        <w:t>or</w:t>
      </w:r>
      <w:r w:rsidRPr="00041102">
        <w:rPr>
          <w:rFonts w:ascii="Bell MT" w:hAnsi="Bell MT" w:cs="Bell MT"/>
          <w:spacing w:val="-6"/>
        </w:rPr>
        <w:t xml:space="preserve"> </w:t>
      </w:r>
      <w:r w:rsidRPr="00041102">
        <w:rPr>
          <w:rFonts w:ascii="Bell MT" w:hAnsi="Bell MT" w:cs="Bell MT"/>
        </w:rPr>
        <w:t>AOE</w:t>
      </w:r>
      <w:r w:rsidRPr="00041102">
        <w:rPr>
          <w:rFonts w:ascii="Bell MT" w:hAnsi="Bell MT" w:cs="Bell MT"/>
          <w:spacing w:val="-8"/>
        </w:rPr>
        <w:t xml:space="preserve"> </w:t>
      </w:r>
      <w:r w:rsidRPr="00041102">
        <w:rPr>
          <w:rFonts w:ascii="Bell MT" w:hAnsi="Bell MT" w:cs="Bell MT"/>
        </w:rPr>
        <w:t>required</w:t>
      </w:r>
      <w:r w:rsidRPr="00041102">
        <w:rPr>
          <w:rFonts w:ascii="Bell MT" w:hAnsi="Bell MT" w:cs="Bell MT"/>
          <w:spacing w:val="-12"/>
        </w:rPr>
        <w:t xml:space="preserve"> </w:t>
      </w:r>
      <w:r w:rsidRPr="00041102">
        <w:rPr>
          <w:rFonts w:ascii="Bell MT" w:hAnsi="Bell MT" w:cs="Bell MT"/>
        </w:rPr>
        <w:t>course</w:t>
      </w:r>
      <w:r w:rsidRPr="00041102">
        <w:rPr>
          <w:rFonts w:ascii="Bell MT" w:hAnsi="Bell MT" w:cs="Bell MT"/>
          <w:spacing w:val="-10"/>
        </w:rPr>
        <w:t xml:space="preserve"> </w:t>
      </w:r>
      <w:r w:rsidRPr="00041102">
        <w:rPr>
          <w:rFonts w:ascii="Bell MT" w:hAnsi="Bell MT" w:cs="Bell MT"/>
        </w:rPr>
        <w:t>and/or</w:t>
      </w:r>
      <w:r w:rsidRPr="00041102">
        <w:rPr>
          <w:rFonts w:ascii="Bell MT" w:hAnsi="Bell MT" w:cs="Bell MT"/>
          <w:spacing w:val="-10"/>
        </w:rPr>
        <w:t xml:space="preserve"> </w:t>
      </w:r>
      <w:r w:rsidRPr="00041102">
        <w:rPr>
          <w:rFonts w:ascii="Bell MT" w:hAnsi="Bell MT" w:cs="Bell MT"/>
        </w:rPr>
        <w:t>entrance</w:t>
      </w:r>
      <w:r w:rsidRPr="00041102">
        <w:rPr>
          <w:rFonts w:ascii="Bell MT" w:hAnsi="Bell MT" w:cs="Bell MT"/>
          <w:spacing w:val="-12"/>
        </w:rPr>
        <w:t xml:space="preserve"> </w:t>
      </w:r>
      <w:r w:rsidRPr="00041102">
        <w:rPr>
          <w:rFonts w:ascii="Bell MT" w:hAnsi="Bell MT" w:cs="Bell MT"/>
        </w:rPr>
        <w:t>deficiency</w:t>
      </w:r>
      <w:r w:rsidRPr="00041102">
        <w:rPr>
          <w:rFonts w:ascii="Bell MT" w:hAnsi="Bell MT" w:cs="Bell MT"/>
          <w:spacing w:val="-12"/>
        </w:rPr>
        <w:t xml:space="preserve"> </w:t>
      </w:r>
      <w:r w:rsidRPr="00041102">
        <w:rPr>
          <w:rFonts w:ascii="Bell MT" w:hAnsi="Bell MT" w:cs="Bell MT"/>
        </w:rPr>
        <w:t>listed</w:t>
      </w:r>
      <w:r w:rsidRPr="00041102">
        <w:rPr>
          <w:rFonts w:ascii="Bell MT" w:hAnsi="Bell MT" w:cs="Bell MT"/>
          <w:spacing w:val="-10"/>
        </w:rPr>
        <w:t xml:space="preserve"> </w:t>
      </w:r>
      <w:r w:rsidRPr="00041102">
        <w:rPr>
          <w:rFonts w:ascii="Bell MT" w:hAnsi="Bell MT" w:cs="Bell MT"/>
        </w:rPr>
        <w:t>on</w:t>
      </w:r>
      <w:r w:rsidRPr="00041102">
        <w:rPr>
          <w:rFonts w:ascii="Bell MT" w:hAnsi="Bell MT" w:cs="Bell MT"/>
          <w:spacing w:val="-3"/>
        </w:rPr>
        <w:t xml:space="preserve"> </w:t>
      </w:r>
      <w:r w:rsidRPr="00041102">
        <w:rPr>
          <w:rFonts w:ascii="Bell MT" w:hAnsi="Bell MT" w:cs="Bell MT"/>
        </w:rPr>
        <w:t>your GC form;</w:t>
      </w:r>
    </w:p>
    <w:p w14:paraId="79DE06CE" w14:textId="77777777" w:rsidR="00041102" w:rsidRPr="00041102" w:rsidRDefault="00041102" w:rsidP="000140FE">
      <w:pPr>
        <w:widowControl w:val="0"/>
        <w:numPr>
          <w:ilvl w:val="1"/>
          <w:numId w:val="56"/>
        </w:numPr>
        <w:tabs>
          <w:tab w:val="left" w:pos="940"/>
        </w:tabs>
        <w:kinsoku w:val="0"/>
        <w:overflowPunct w:val="0"/>
        <w:autoSpaceDE w:val="0"/>
        <w:autoSpaceDN w:val="0"/>
        <w:adjustRightInd w:val="0"/>
        <w:spacing w:before="6"/>
        <w:ind w:left="940" w:hanging="480"/>
        <w:rPr>
          <w:rFonts w:ascii="Bell MT" w:hAnsi="Bell MT" w:cs="Bell MT"/>
          <w:spacing w:val="-2"/>
        </w:rPr>
      </w:pPr>
      <w:r w:rsidRPr="00041102">
        <w:rPr>
          <w:rFonts w:ascii="Bell MT" w:hAnsi="Bell MT" w:cs="Bell MT"/>
        </w:rPr>
        <w:t>It</w:t>
      </w:r>
      <w:r w:rsidRPr="00041102">
        <w:rPr>
          <w:rFonts w:ascii="Bell MT" w:hAnsi="Bell MT" w:cs="Bell MT"/>
          <w:spacing w:val="-4"/>
        </w:rPr>
        <w:t xml:space="preserve"> </w:t>
      </w:r>
      <w:r w:rsidRPr="00041102">
        <w:rPr>
          <w:rFonts w:ascii="Bell MT" w:hAnsi="Bell MT" w:cs="Bell MT"/>
        </w:rPr>
        <w:t>is</w:t>
      </w:r>
      <w:r w:rsidRPr="00041102">
        <w:rPr>
          <w:rFonts w:ascii="Bell MT" w:hAnsi="Bell MT" w:cs="Bell MT"/>
          <w:spacing w:val="-4"/>
        </w:rPr>
        <w:t xml:space="preserve"> </w:t>
      </w:r>
      <w:r w:rsidRPr="00041102">
        <w:rPr>
          <w:rFonts w:ascii="Bell MT" w:hAnsi="Bell MT" w:cs="Bell MT"/>
        </w:rPr>
        <w:t>NOT</w:t>
      </w:r>
      <w:r w:rsidRPr="00041102">
        <w:rPr>
          <w:rFonts w:ascii="Bell MT" w:hAnsi="Bell MT" w:cs="Bell MT"/>
          <w:spacing w:val="-7"/>
        </w:rPr>
        <w:t xml:space="preserve"> </w:t>
      </w:r>
      <w:r w:rsidRPr="00041102">
        <w:rPr>
          <w:rFonts w:ascii="Bell MT" w:hAnsi="Bell MT" w:cs="Bell MT"/>
        </w:rPr>
        <w:t>an</w:t>
      </w:r>
      <w:r w:rsidRPr="00041102">
        <w:rPr>
          <w:rFonts w:ascii="Bell MT" w:hAnsi="Bell MT" w:cs="Bell MT"/>
          <w:spacing w:val="-5"/>
        </w:rPr>
        <w:t xml:space="preserve"> </w:t>
      </w:r>
      <w:r w:rsidRPr="00041102">
        <w:rPr>
          <w:rFonts w:ascii="Bell MT" w:hAnsi="Bell MT" w:cs="Bell MT"/>
        </w:rPr>
        <w:t>ecology</w:t>
      </w:r>
      <w:r w:rsidRPr="00041102">
        <w:rPr>
          <w:rFonts w:ascii="Bell MT" w:hAnsi="Bell MT" w:cs="Bell MT"/>
          <w:spacing w:val="-8"/>
        </w:rPr>
        <w:t xml:space="preserve"> </w:t>
      </w:r>
      <w:r w:rsidRPr="00041102">
        <w:rPr>
          <w:rFonts w:ascii="Bell MT" w:hAnsi="Bell MT" w:cs="Bell MT"/>
          <w:spacing w:val="-2"/>
        </w:rPr>
        <w:t>course;</w:t>
      </w:r>
    </w:p>
    <w:p w14:paraId="55B80EB0" w14:textId="77777777" w:rsidR="00041102" w:rsidRPr="00041102" w:rsidRDefault="00041102" w:rsidP="000140FE">
      <w:pPr>
        <w:widowControl w:val="0"/>
        <w:numPr>
          <w:ilvl w:val="1"/>
          <w:numId w:val="56"/>
        </w:numPr>
        <w:tabs>
          <w:tab w:val="left" w:pos="940"/>
        </w:tabs>
        <w:kinsoku w:val="0"/>
        <w:overflowPunct w:val="0"/>
        <w:autoSpaceDE w:val="0"/>
        <w:autoSpaceDN w:val="0"/>
        <w:adjustRightInd w:val="0"/>
        <w:spacing w:before="5"/>
        <w:ind w:left="940" w:hanging="480"/>
        <w:rPr>
          <w:rFonts w:ascii="Bell MT" w:hAnsi="Bell MT" w:cs="Bell MT"/>
          <w:spacing w:val="-2"/>
        </w:rPr>
      </w:pPr>
      <w:r w:rsidRPr="00041102">
        <w:rPr>
          <w:rFonts w:ascii="Bell MT" w:hAnsi="Bell MT" w:cs="Bell MT"/>
        </w:rPr>
        <w:t>It</w:t>
      </w:r>
      <w:r w:rsidRPr="00041102">
        <w:rPr>
          <w:rFonts w:ascii="Bell MT" w:hAnsi="Bell MT" w:cs="Bell MT"/>
          <w:spacing w:val="-6"/>
        </w:rPr>
        <w:t xml:space="preserve"> </w:t>
      </w:r>
      <w:r w:rsidRPr="00041102">
        <w:rPr>
          <w:rFonts w:ascii="Bell MT" w:hAnsi="Bell MT" w:cs="Bell MT"/>
        </w:rPr>
        <w:t>does</w:t>
      </w:r>
      <w:r w:rsidRPr="00041102">
        <w:rPr>
          <w:rFonts w:ascii="Bell MT" w:hAnsi="Bell MT" w:cs="Bell MT"/>
          <w:spacing w:val="-7"/>
        </w:rPr>
        <w:t xml:space="preserve"> </w:t>
      </w:r>
      <w:r w:rsidRPr="00041102">
        <w:rPr>
          <w:rFonts w:ascii="Bell MT" w:hAnsi="Bell MT" w:cs="Bell MT"/>
        </w:rPr>
        <w:t>not</w:t>
      </w:r>
      <w:r w:rsidRPr="00041102">
        <w:rPr>
          <w:rFonts w:ascii="Bell MT" w:hAnsi="Bell MT" w:cs="Bell MT"/>
          <w:spacing w:val="-5"/>
        </w:rPr>
        <w:t xml:space="preserve"> </w:t>
      </w:r>
      <w:r w:rsidRPr="00041102">
        <w:rPr>
          <w:rFonts w:ascii="Bell MT" w:hAnsi="Bell MT" w:cs="Bell MT"/>
        </w:rPr>
        <w:t>relate</w:t>
      </w:r>
      <w:r w:rsidRPr="00041102">
        <w:rPr>
          <w:rFonts w:ascii="Bell MT" w:hAnsi="Bell MT" w:cs="Bell MT"/>
          <w:spacing w:val="-8"/>
        </w:rPr>
        <w:t xml:space="preserve"> </w:t>
      </w:r>
      <w:r w:rsidRPr="00041102">
        <w:rPr>
          <w:rFonts w:ascii="Bell MT" w:hAnsi="Bell MT" w:cs="Bell MT"/>
        </w:rPr>
        <w:t>directly</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program</w:t>
      </w:r>
      <w:r w:rsidRPr="00041102">
        <w:rPr>
          <w:rFonts w:ascii="Bell MT" w:hAnsi="Bell MT" w:cs="Bell MT"/>
          <w:spacing w:val="-11"/>
        </w:rPr>
        <w:t xml:space="preserve"> </w:t>
      </w:r>
      <w:r w:rsidRPr="00041102">
        <w:rPr>
          <w:rFonts w:ascii="Bell MT" w:hAnsi="Bell MT" w:cs="Bell MT"/>
        </w:rPr>
        <w:t>or</w:t>
      </w:r>
      <w:r w:rsidRPr="00041102">
        <w:rPr>
          <w:rFonts w:ascii="Bell MT" w:hAnsi="Bell MT" w:cs="Bell MT"/>
          <w:spacing w:val="-4"/>
        </w:rPr>
        <w:t xml:space="preserve"> </w:t>
      </w:r>
      <w:r w:rsidRPr="00041102">
        <w:rPr>
          <w:rFonts w:ascii="Bell MT" w:hAnsi="Bell MT" w:cs="Bell MT"/>
        </w:rPr>
        <w:t>area</w:t>
      </w:r>
      <w:r w:rsidRPr="00041102">
        <w:rPr>
          <w:rFonts w:ascii="Bell MT" w:hAnsi="Bell MT" w:cs="Bell MT"/>
          <w:spacing w:val="-4"/>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research</w:t>
      </w:r>
      <w:r w:rsidRPr="00041102">
        <w:rPr>
          <w:rFonts w:ascii="Bell MT" w:hAnsi="Bell MT" w:cs="Bell MT"/>
          <w:spacing w:val="-10"/>
        </w:rPr>
        <w:t xml:space="preserve"> </w:t>
      </w:r>
      <w:r w:rsidRPr="00041102">
        <w:rPr>
          <w:rFonts w:ascii="Bell MT" w:hAnsi="Bell MT" w:cs="Bell MT"/>
        </w:rPr>
        <w:t>for</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spacing w:val="-2"/>
        </w:rPr>
        <w:t>degree;</w:t>
      </w:r>
    </w:p>
    <w:p w14:paraId="1118478A" w14:textId="77777777" w:rsidR="00041102" w:rsidRPr="00041102" w:rsidRDefault="00041102" w:rsidP="000140FE">
      <w:pPr>
        <w:widowControl w:val="0"/>
        <w:numPr>
          <w:ilvl w:val="1"/>
          <w:numId w:val="56"/>
        </w:numPr>
        <w:tabs>
          <w:tab w:val="left" w:pos="940"/>
        </w:tabs>
        <w:kinsoku w:val="0"/>
        <w:overflowPunct w:val="0"/>
        <w:autoSpaceDE w:val="0"/>
        <w:autoSpaceDN w:val="0"/>
        <w:adjustRightInd w:val="0"/>
        <w:spacing w:before="6"/>
        <w:ind w:left="940" w:hanging="480"/>
        <w:rPr>
          <w:rFonts w:ascii="Bell MT" w:hAnsi="Bell MT" w:cs="Bell MT"/>
          <w:spacing w:val="-2"/>
        </w:rPr>
      </w:pPr>
      <w:r w:rsidRPr="00041102">
        <w:rPr>
          <w:rFonts w:ascii="Bell MT" w:hAnsi="Bell MT" w:cs="Bell MT"/>
        </w:rPr>
        <w:t>It</w:t>
      </w:r>
      <w:r w:rsidRPr="00041102">
        <w:rPr>
          <w:rFonts w:ascii="Bell MT" w:hAnsi="Bell MT" w:cs="Bell MT"/>
          <w:spacing w:val="-3"/>
        </w:rPr>
        <w:t xml:space="preserve"> </w:t>
      </w:r>
      <w:r w:rsidRPr="00041102">
        <w:rPr>
          <w:rFonts w:ascii="Bell MT" w:hAnsi="Bell MT" w:cs="Bell MT"/>
        </w:rPr>
        <w:t>is</w:t>
      </w:r>
      <w:r w:rsidRPr="00041102">
        <w:rPr>
          <w:rFonts w:ascii="Bell MT" w:hAnsi="Bell MT" w:cs="Bell MT"/>
          <w:spacing w:val="-4"/>
        </w:rPr>
        <w:t xml:space="preserve"> </w:t>
      </w:r>
      <w:r w:rsidRPr="00041102">
        <w:rPr>
          <w:rFonts w:ascii="Bell MT" w:hAnsi="Bell MT" w:cs="Bell MT"/>
        </w:rPr>
        <w:t>approved</w:t>
      </w:r>
      <w:r w:rsidRPr="00041102">
        <w:rPr>
          <w:rFonts w:ascii="Bell MT" w:hAnsi="Bell MT" w:cs="Bell MT"/>
          <w:spacing w:val="-12"/>
        </w:rPr>
        <w:t xml:space="preserve"> </w:t>
      </w:r>
      <w:r w:rsidRPr="00041102">
        <w:rPr>
          <w:rFonts w:ascii="Bell MT" w:hAnsi="Bell MT" w:cs="Bell MT"/>
        </w:rPr>
        <w:t>by</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Guidance</w:t>
      </w:r>
      <w:r w:rsidRPr="00041102">
        <w:rPr>
          <w:rFonts w:ascii="Bell MT" w:hAnsi="Bell MT" w:cs="Bell MT"/>
          <w:spacing w:val="-10"/>
        </w:rPr>
        <w:t xml:space="preserve"> </w:t>
      </w:r>
      <w:r w:rsidRPr="00041102">
        <w:rPr>
          <w:rFonts w:ascii="Bell MT" w:hAnsi="Bell MT" w:cs="Bell MT"/>
          <w:spacing w:val="-2"/>
        </w:rPr>
        <w:t>Committee</w:t>
      </w:r>
    </w:p>
    <w:p w14:paraId="6B7D2530" w14:textId="77777777" w:rsidR="00041102" w:rsidRPr="00041102" w:rsidRDefault="00041102" w:rsidP="000140FE">
      <w:pPr>
        <w:widowControl w:val="0"/>
        <w:numPr>
          <w:ilvl w:val="1"/>
          <w:numId w:val="56"/>
        </w:numPr>
        <w:tabs>
          <w:tab w:val="left" w:pos="940"/>
        </w:tabs>
        <w:kinsoku w:val="0"/>
        <w:overflowPunct w:val="0"/>
        <w:autoSpaceDE w:val="0"/>
        <w:autoSpaceDN w:val="0"/>
        <w:adjustRightInd w:val="0"/>
        <w:spacing w:before="5"/>
        <w:ind w:left="940" w:hanging="480"/>
        <w:rPr>
          <w:rFonts w:ascii="Bell MT" w:hAnsi="Bell MT" w:cs="Bell MT"/>
          <w:spacing w:val="-2"/>
        </w:rPr>
      </w:pPr>
      <w:r w:rsidRPr="00041102">
        <w:rPr>
          <w:rFonts w:ascii="Bell MT" w:hAnsi="Bell MT" w:cs="Bell MT"/>
        </w:rPr>
        <w:t>If</w:t>
      </w:r>
      <w:r w:rsidRPr="00041102">
        <w:rPr>
          <w:rFonts w:ascii="Bell MT" w:hAnsi="Bell MT" w:cs="Bell MT"/>
          <w:spacing w:val="-4"/>
        </w:rPr>
        <w:t xml:space="preserve"> </w:t>
      </w:r>
      <w:r w:rsidRPr="00041102">
        <w:rPr>
          <w:rFonts w:ascii="Bell MT" w:hAnsi="Bell MT" w:cs="Bell MT"/>
        </w:rPr>
        <w:t>it</w:t>
      </w:r>
      <w:r w:rsidRPr="00041102">
        <w:rPr>
          <w:rFonts w:ascii="Bell MT" w:hAnsi="Bell MT" w:cs="Bell MT"/>
          <w:spacing w:val="-3"/>
        </w:rPr>
        <w:t xml:space="preserve"> </w:t>
      </w:r>
      <w:r w:rsidRPr="00041102">
        <w:rPr>
          <w:rFonts w:ascii="Bell MT" w:hAnsi="Bell MT" w:cs="Bell MT"/>
        </w:rPr>
        <w:t>approved</w:t>
      </w:r>
      <w:r w:rsidRPr="00041102">
        <w:rPr>
          <w:rFonts w:ascii="Bell MT" w:hAnsi="Bell MT" w:cs="Bell MT"/>
          <w:spacing w:val="-12"/>
        </w:rPr>
        <w:t xml:space="preserve"> </w:t>
      </w:r>
      <w:r w:rsidRPr="00041102">
        <w:rPr>
          <w:rFonts w:ascii="Bell MT" w:hAnsi="Bell MT" w:cs="Bell MT"/>
        </w:rPr>
        <w:t>by</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Dean</w:t>
      </w:r>
      <w:r w:rsidRPr="00041102">
        <w:rPr>
          <w:rFonts w:ascii="Bell MT" w:hAnsi="Bell MT" w:cs="Bell MT"/>
          <w:spacing w:val="-7"/>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Graduate</w:t>
      </w:r>
      <w:r w:rsidRPr="00041102">
        <w:rPr>
          <w:rFonts w:ascii="Bell MT" w:hAnsi="Bell MT" w:cs="Bell MT"/>
          <w:spacing w:val="-10"/>
        </w:rPr>
        <w:t xml:space="preserve"> </w:t>
      </w:r>
      <w:r w:rsidRPr="00041102">
        <w:rPr>
          <w:rFonts w:ascii="Bell MT" w:hAnsi="Bell MT" w:cs="Bell MT"/>
          <w:spacing w:val="-2"/>
        </w:rPr>
        <w:t>Studies</w:t>
      </w:r>
    </w:p>
    <w:p w14:paraId="3B089B26" w14:textId="77777777" w:rsidR="00041102" w:rsidRPr="00041102" w:rsidRDefault="00041102" w:rsidP="000140FE">
      <w:pPr>
        <w:widowControl w:val="0"/>
        <w:numPr>
          <w:ilvl w:val="1"/>
          <w:numId w:val="56"/>
        </w:numPr>
        <w:tabs>
          <w:tab w:val="left" w:pos="940"/>
        </w:tabs>
        <w:kinsoku w:val="0"/>
        <w:overflowPunct w:val="0"/>
        <w:autoSpaceDE w:val="0"/>
        <w:autoSpaceDN w:val="0"/>
        <w:adjustRightInd w:val="0"/>
        <w:spacing w:before="6"/>
        <w:ind w:left="940" w:hanging="480"/>
        <w:rPr>
          <w:rFonts w:ascii="Bell MT" w:hAnsi="Bell MT" w:cs="Bell MT"/>
          <w:spacing w:val="-2"/>
        </w:rPr>
      </w:pPr>
      <w:r w:rsidRPr="00041102">
        <w:rPr>
          <w:rFonts w:ascii="Bell MT" w:hAnsi="Bell MT" w:cs="Bell MT"/>
        </w:rPr>
        <w:t>If</w:t>
      </w:r>
      <w:r w:rsidRPr="00041102">
        <w:rPr>
          <w:rFonts w:ascii="Bell MT" w:hAnsi="Bell MT" w:cs="Bell MT"/>
          <w:spacing w:val="-3"/>
        </w:rPr>
        <w:t xml:space="preserve"> </w:t>
      </w:r>
      <w:r w:rsidRPr="00041102">
        <w:rPr>
          <w:rFonts w:ascii="Bell MT" w:hAnsi="Bell MT" w:cs="Bell MT"/>
        </w:rPr>
        <w:t>only an</w:t>
      </w:r>
      <w:r w:rsidRPr="00041102">
        <w:rPr>
          <w:rFonts w:ascii="Bell MT" w:hAnsi="Bell MT" w:cs="Bell MT"/>
          <w:spacing w:val="-1"/>
        </w:rPr>
        <w:t xml:space="preserve"> </w:t>
      </w:r>
      <w:r w:rsidRPr="00041102">
        <w:rPr>
          <w:rFonts w:ascii="Bell MT" w:hAnsi="Bell MT" w:cs="Bell MT"/>
        </w:rPr>
        <w:t>S/U</w:t>
      </w:r>
      <w:r w:rsidRPr="00041102">
        <w:rPr>
          <w:rFonts w:ascii="Bell MT" w:hAnsi="Bell MT" w:cs="Bell MT"/>
          <w:spacing w:val="-1"/>
        </w:rPr>
        <w:t xml:space="preserve"> </w:t>
      </w:r>
      <w:r w:rsidRPr="00041102">
        <w:rPr>
          <w:rFonts w:ascii="Bell MT" w:hAnsi="Bell MT" w:cs="Bell MT"/>
        </w:rPr>
        <w:t>grading option</w:t>
      </w:r>
      <w:r w:rsidRPr="00041102">
        <w:rPr>
          <w:rFonts w:ascii="Bell MT" w:hAnsi="Bell MT" w:cs="Bell MT"/>
          <w:spacing w:val="-1"/>
        </w:rPr>
        <w:t xml:space="preserve"> </w:t>
      </w:r>
      <w:r w:rsidRPr="00041102">
        <w:rPr>
          <w:rFonts w:ascii="Bell MT" w:hAnsi="Bell MT" w:cs="Bell MT"/>
        </w:rPr>
        <w:t>is</w:t>
      </w:r>
      <w:r w:rsidRPr="00041102">
        <w:rPr>
          <w:rFonts w:ascii="Bell MT" w:hAnsi="Bell MT" w:cs="Bell MT"/>
          <w:spacing w:val="-1"/>
        </w:rPr>
        <w:t xml:space="preserve"> </w:t>
      </w:r>
      <w:r w:rsidRPr="00041102">
        <w:rPr>
          <w:rFonts w:ascii="Bell MT" w:hAnsi="Bell MT" w:cs="Bell MT"/>
        </w:rPr>
        <w:t>available</w:t>
      </w:r>
      <w:r w:rsidRPr="00041102">
        <w:rPr>
          <w:rFonts w:ascii="Bell MT" w:hAnsi="Bell MT" w:cs="Bell MT"/>
          <w:spacing w:val="-2"/>
        </w:rPr>
        <w:t xml:space="preserve"> </w:t>
      </w:r>
      <w:r w:rsidRPr="00041102">
        <w:rPr>
          <w:rFonts w:ascii="Bell MT" w:hAnsi="Bell MT" w:cs="Bell MT"/>
        </w:rPr>
        <w:t>for</w:t>
      </w:r>
      <w:r w:rsidRPr="00041102">
        <w:rPr>
          <w:rFonts w:ascii="Bell MT" w:hAnsi="Bell MT" w:cs="Bell MT"/>
          <w:spacing w:val="-1"/>
        </w:rPr>
        <w:t xml:space="preserve"> </w:t>
      </w:r>
      <w:r w:rsidRPr="00041102">
        <w:rPr>
          <w:rFonts w:ascii="Bell MT" w:hAnsi="Bell MT" w:cs="Bell MT"/>
        </w:rPr>
        <w:t>the</w:t>
      </w:r>
      <w:r w:rsidRPr="00041102">
        <w:rPr>
          <w:rFonts w:ascii="Bell MT" w:hAnsi="Bell MT" w:cs="Bell MT"/>
          <w:spacing w:val="-1"/>
        </w:rPr>
        <w:t xml:space="preserve"> </w:t>
      </w:r>
      <w:r w:rsidRPr="00041102">
        <w:rPr>
          <w:rFonts w:ascii="Bell MT" w:hAnsi="Bell MT" w:cs="Bell MT"/>
          <w:spacing w:val="-2"/>
        </w:rPr>
        <w:t>course</w:t>
      </w:r>
    </w:p>
    <w:p w14:paraId="5434CC42" w14:textId="77777777" w:rsidR="00041102" w:rsidRPr="00041102" w:rsidRDefault="00041102" w:rsidP="000140FE">
      <w:pPr>
        <w:widowControl w:val="0"/>
        <w:numPr>
          <w:ilvl w:val="1"/>
          <w:numId w:val="56"/>
        </w:numPr>
        <w:tabs>
          <w:tab w:val="left" w:pos="940"/>
        </w:tabs>
        <w:kinsoku w:val="0"/>
        <w:overflowPunct w:val="0"/>
        <w:autoSpaceDE w:val="0"/>
        <w:autoSpaceDN w:val="0"/>
        <w:adjustRightInd w:val="0"/>
        <w:spacing w:before="5"/>
        <w:ind w:left="940" w:hanging="480"/>
        <w:rPr>
          <w:rFonts w:ascii="Bell MT" w:hAnsi="Bell MT" w:cs="Bell MT"/>
          <w:spacing w:val="-5"/>
        </w:rPr>
      </w:pPr>
      <w:r w:rsidRPr="00041102">
        <w:rPr>
          <w:rFonts w:ascii="Bell MT" w:hAnsi="Bell MT" w:cs="Bell MT"/>
        </w:rPr>
        <w:t>Ph.D.</w:t>
      </w:r>
      <w:r w:rsidRPr="00041102">
        <w:rPr>
          <w:rFonts w:ascii="Bell MT" w:hAnsi="Bell MT" w:cs="Bell MT"/>
          <w:spacing w:val="-3"/>
        </w:rPr>
        <w:t xml:space="preserve"> </w:t>
      </w:r>
      <w:r w:rsidRPr="00041102">
        <w:rPr>
          <w:rFonts w:ascii="Bell MT" w:hAnsi="Bell MT" w:cs="Bell MT"/>
        </w:rPr>
        <w:t>students</w:t>
      </w:r>
      <w:r w:rsidRPr="00041102">
        <w:rPr>
          <w:rFonts w:ascii="Bell MT" w:hAnsi="Bell MT" w:cs="Bell MT"/>
          <w:spacing w:val="-1"/>
        </w:rPr>
        <w:t xml:space="preserve"> </w:t>
      </w:r>
      <w:r w:rsidRPr="00041102">
        <w:rPr>
          <w:rFonts w:ascii="Bell MT" w:hAnsi="Bell MT" w:cs="Bell MT"/>
        </w:rPr>
        <w:t>who have</w:t>
      </w:r>
      <w:r w:rsidRPr="00041102">
        <w:rPr>
          <w:rFonts w:ascii="Bell MT" w:hAnsi="Bell MT" w:cs="Bell MT"/>
          <w:spacing w:val="-1"/>
        </w:rPr>
        <w:t xml:space="preserve"> </w:t>
      </w:r>
      <w:r w:rsidRPr="00041102">
        <w:rPr>
          <w:rFonts w:ascii="Bell MT" w:hAnsi="Bell MT" w:cs="Bell MT"/>
        </w:rPr>
        <w:t>advanced</w:t>
      </w:r>
      <w:r w:rsidRPr="00041102">
        <w:rPr>
          <w:rFonts w:ascii="Bell MT" w:hAnsi="Bell MT" w:cs="Bell MT"/>
          <w:spacing w:val="-1"/>
        </w:rPr>
        <w:t xml:space="preserve"> </w:t>
      </w:r>
      <w:r w:rsidRPr="00041102">
        <w:rPr>
          <w:rFonts w:ascii="Bell MT" w:hAnsi="Bell MT" w:cs="Bell MT"/>
        </w:rPr>
        <w:t>to</w:t>
      </w:r>
      <w:r w:rsidRPr="00041102">
        <w:rPr>
          <w:rFonts w:ascii="Bell MT" w:hAnsi="Bell MT" w:cs="Bell MT"/>
          <w:spacing w:val="-1"/>
        </w:rPr>
        <w:t xml:space="preserve"> </w:t>
      </w:r>
      <w:r w:rsidRPr="00041102">
        <w:rPr>
          <w:rFonts w:ascii="Bell MT" w:hAnsi="Bell MT" w:cs="Bell MT"/>
        </w:rPr>
        <w:t>Candidacy may</w:t>
      </w:r>
      <w:r w:rsidRPr="00041102">
        <w:rPr>
          <w:rFonts w:ascii="Bell MT" w:hAnsi="Bell MT" w:cs="Bell MT"/>
          <w:spacing w:val="-2"/>
        </w:rPr>
        <w:t xml:space="preserve"> </w:t>
      </w:r>
      <w:r w:rsidRPr="00041102">
        <w:rPr>
          <w:rFonts w:ascii="Bell MT" w:hAnsi="Bell MT" w:cs="Bell MT"/>
        </w:rPr>
        <w:t>take any</w:t>
      </w:r>
      <w:r w:rsidRPr="00041102">
        <w:rPr>
          <w:rFonts w:ascii="Bell MT" w:hAnsi="Bell MT" w:cs="Bell MT"/>
          <w:spacing w:val="-2"/>
        </w:rPr>
        <w:t xml:space="preserve"> </w:t>
      </w:r>
      <w:r w:rsidRPr="00041102">
        <w:rPr>
          <w:rFonts w:ascii="Bell MT" w:hAnsi="Bell MT" w:cs="Bell MT"/>
        </w:rPr>
        <w:t xml:space="preserve">course </w:t>
      </w:r>
      <w:r w:rsidRPr="00041102">
        <w:rPr>
          <w:rFonts w:ascii="Bell MT" w:hAnsi="Bell MT" w:cs="Bell MT"/>
          <w:spacing w:val="-5"/>
        </w:rPr>
        <w:t>S/U</w:t>
      </w:r>
    </w:p>
    <w:p w14:paraId="088CD673"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sz w:val="27"/>
          <w:szCs w:val="27"/>
        </w:rPr>
      </w:pPr>
    </w:p>
    <w:p w14:paraId="1E0B9E6B" w14:textId="77777777" w:rsidR="00041102" w:rsidRPr="00041102" w:rsidRDefault="00041102" w:rsidP="00041102">
      <w:pPr>
        <w:widowControl w:val="0"/>
        <w:kinsoku w:val="0"/>
        <w:overflowPunct w:val="0"/>
        <w:autoSpaceDE w:val="0"/>
        <w:autoSpaceDN w:val="0"/>
        <w:adjustRightInd w:val="0"/>
        <w:spacing w:line="242" w:lineRule="auto"/>
        <w:ind w:right="108"/>
        <w:jc w:val="both"/>
        <w:rPr>
          <w:rFonts w:ascii="Bell MT" w:hAnsi="Bell MT" w:cs="Bell MT"/>
        </w:rPr>
      </w:pPr>
      <w:r w:rsidRPr="00041102">
        <w:rPr>
          <w:rFonts w:ascii="Bell MT" w:hAnsi="Bell MT" w:cs="Bell MT"/>
        </w:rPr>
        <w:t xml:space="preserve">A petition to take a course using the S/U grading option must be approved by the GGE Chair/Adviser </w:t>
      </w:r>
      <w:r w:rsidRPr="00041102">
        <w:rPr>
          <w:rFonts w:ascii="Bell MT" w:hAnsi="Bell MT" w:cs="Bell MT"/>
          <w:u w:val="single"/>
        </w:rPr>
        <w:t>before</w:t>
      </w:r>
      <w:r w:rsidRPr="00041102">
        <w:rPr>
          <w:rFonts w:ascii="Bell MT" w:hAnsi="Bell MT" w:cs="Bell MT"/>
        </w:rPr>
        <w:t xml:space="preserve"> classes start.</w:t>
      </w:r>
      <w:r w:rsidRPr="00041102">
        <w:rPr>
          <w:rFonts w:ascii="Bell MT" w:hAnsi="Bell MT" w:cs="Bell MT"/>
          <w:spacing w:val="40"/>
        </w:rPr>
        <w:t xml:space="preserve"> </w:t>
      </w:r>
      <w:r w:rsidRPr="00041102">
        <w:rPr>
          <w:rFonts w:ascii="Bell MT" w:hAnsi="Bell MT" w:cs="Bell MT"/>
        </w:rPr>
        <w:t>Only under exceptional circumstances will students be allowed to change to S/U after the 10</w:t>
      </w:r>
      <w:r w:rsidRPr="00041102">
        <w:rPr>
          <w:rFonts w:ascii="Bell MT" w:hAnsi="Bell MT" w:cs="Bell MT"/>
          <w:position w:val="10"/>
        </w:rPr>
        <w:t>th</w:t>
      </w:r>
      <w:r w:rsidRPr="00041102">
        <w:rPr>
          <w:rFonts w:ascii="Bell MT" w:hAnsi="Bell MT" w:cs="Bell MT"/>
          <w:spacing w:val="40"/>
          <w:position w:val="10"/>
        </w:rPr>
        <w:t xml:space="preserve"> </w:t>
      </w:r>
      <w:r w:rsidRPr="00041102">
        <w:rPr>
          <w:rFonts w:ascii="Bell MT" w:hAnsi="Bell MT" w:cs="Bell MT"/>
        </w:rPr>
        <w:t>day of instruction.</w:t>
      </w:r>
      <w:r w:rsidRPr="00041102">
        <w:rPr>
          <w:rFonts w:ascii="Bell MT" w:hAnsi="Bell MT" w:cs="Bell MT"/>
          <w:spacing w:val="40"/>
        </w:rPr>
        <w:t xml:space="preserve"> </w:t>
      </w:r>
      <w:r w:rsidRPr="00041102">
        <w:rPr>
          <w:rFonts w:ascii="Bell MT" w:hAnsi="Bell MT" w:cs="Bell MT"/>
        </w:rPr>
        <w:t>(The GGE Chair/Adviser will follow the same Graduate Studies policy for approving a late drop.)</w:t>
      </w:r>
    </w:p>
    <w:p w14:paraId="3EC941E4"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sz w:val="35"/>
          <w:szCs w:val="35"/>
        </w:rPr>
      </w:pPr>
    </w:p>
    <w:p w14:paraId="49F1AB8F" w14:textId="77777777" w:rsidR="00041102" w:rsidRPr="00041102" w:rsidRDefault="00041102" w:rsidP="00041102">
      <w:pPr>
        <w:widowControl w:val="0"/>
        <w:kinsoku w:val="0"/>
        <w:overflowPunct w:val="0"/>
        <w:autoSpaceDE w:val="0"/>
        <w:autoSpaceDN w:val="0"/>
        <w:adjustRightInd w:val="0"/>
        <w:ind w:right="1913"/>
        <w:jc w:val="center"/>
        <w:outlineLvl w:val="0"/>
        <w:rPr>
          <w:rFonts w:ascii="Bell MT" w:hAnsi="Bell MT" w:cs="Bell MT"/>
          <w:b/>
          <w:bCs/>
          <w:spacing w:val="-2"/>
        </w:rPr>
      </w:pPr>
      <w:r w:rsidRPr="00041102">
        <w:rPr>
          <w:rFonts w:ascii="Bell MT" w:hAnsi="Bell MT" w:cs="Bell MT"/>
          <w:b/>
          <w:bCs/>
        </w:rPr>
        <w:t>THE GUIDANCE COMMITTEE (GC):</w:t>
      </w:r>
      <w:r w:rsidRPr="00041102">
        <w:rPr>
          <w:rFonts w:ascii="Bell MT" w:hAnsi="Bell MT" w:cs="Bell MT"/>
          <w:b/>
          <w:bCs/>
          <w:spacing w:val="-8"/>
        </w:rPr>
        <w:t xml:space="preserve"> </w:t>
      </w:r>
      <w:r w:rsidRPr="00041102">
        <w:rPr>
          <w:rFonts w:ascii="Bell MT" w:hAnsi="Bell MT" w:cs="Bell MT"/>
          <w:b/>
          <w:bCs/>
        </w:rPr>
        <w:t>PLANNING YOUR CURRICULUM</w:t>
      </w:r>
      <w:r w:rsidRPr="00041102">
        <w:rPr>
          <w:rFonts w:ascii="Bell MT" w:hAnsi="Bell MT" w:cs="Bell MT"/>
          <w:b/>
          <w:bCs/>
          <w:spacing w:val="40"/>
        </w:rPr>
        <w:t xml:space="preserve"> </w:t>
      </w:r>
      <w:r w:rsidRPr="00041102">
        <w:rPr>
          <w:rFonts w:ascii="Bell MT" w:hAnsi="Bell MT" w:cs="Bell MT"/>
          <w:b/>
          <w:bCs/>
        </w:rPr>
        <w:t xml:space="preserve">FOR FUTURE </w:t>
      </w:r>
      <w:r w:rsidRPr="00041102">
        <w:rPr>
          <w:rFonts w:ascii="Bell MT" w:hAnsi="Bell MT" w:cs="Bell MT"/>
          <w:b/>
          <w:bCs/>
          <w:spacing w:val="-2"/>
        </w:rPr>
        <w:t>REGISTRATION:</w:t>
      </w:r>
    </w:p>
    <w:p w14:paraId="574F5DB9" w14:textId="77777777" w:rsidR="00041102" w:rsidRPr="00041102" w:rsidRDefault="00041102" w:rsidP="00041102">
      <w:pPr>
        <w:widowControl w:val="0"/>
        <w:kinsoku w:val="0"/>
        <w:overflowPunct w:val="0"/>
        <w:autoSpaceDE w:val="0"/>
        <w:autoSpaceDN w:val="0"/>
        <w:adjustRightInd w:val="0"/>
        <w:rPr>
          <w:rFonts w:ascii="Bell MT" w:hAnsi="Bell MT" w:cs="Bell MT"/>
          <w:b/>
          <w:bCs/>
          <w:sz w:val="26"/>
          <w:szCs w:val="26"/>
        </w:rPr>
      </w:pPr>
    </w:p>
    <w:p w14:paraId="1ACB54B5" w14:textId="77777777" w:rsidR="00041102" w:rsidRPr="00041102" w:rsidRDefault="00041102" w:rsidP="00041102">
      <w:pPr>
        <w:widowControl w:val="0"/>
        <w:kinsoku w:val="0"/>
        <w:overflowPunct w:val="0"/>
        <w:autoSpaceDE w:val="0"/>
        <w:autoSpaceDN w:val="0"/>
        <w:adjustRightInd w:val="0"/>
        <w:rPr>
          <w:rFonts w:ascii="Bell MT" w:hAnsi="Bell MT" w:cs="Bell MT"/>
          <w:b/>
          <w:bCs/>
          <w:sz w:val="26"/>
          <w:szCs w:val="26"/>
        </w:rPr>
      </w:pPr>
    </w:p>
    <w:p w14:paraId="057D56B6" w14:textId="77777777" w:rsidR="00041102" w:rsidRPr="00041102" w:rsidRDefault="00041102" w:rsidP="00041102">
      <w:pPr>
        <w:widowControl w:val="0"/>
        <w:kinsoku w:val="0"/>
        <w:overflowPunct w:val="0"/>
        <w:autoSpaceDE w:val="0"/>
        <w:autoSpaceDN w:val="0"/>
        <w:adjustRightInd w:val="0"/>
        <w:spacing w:line="254" w:lineRule="auto"/>
        <w:ind w:right="171"/>
        <w:rPr>
          <w:rFonts w:ascii="Bell MT" w:hAnsi="Bell MT" w:cs="Bell MT"/>
          <w:b/>
          <w:bCs/>
        </w:rPr>
      </w:pPr>
      <w:r w:rsidRPr="00041102">
        <w:rPr>
          <w:rFonts w:ascii="Bell MT" w:hAnsi="Bell MT" w:cs="Bell MT"/>
          <w:b/>
          <w:bCs/>
        </w:rPr>
        <w:t>ASSEMBLE YOUR GUIDANCE COMMITTEE AND MEET WITH THEM AS QUICKLY</w:t>
      </w:r>
      <w:r w:rsidRPr="00041102">
        <w:rPr>
          <w:rFonts w:ascii="Bell MT" w:hAnsi="Bell MT" w:cs="Bell MT"/>
          <w:b/>
          <w:bCs/>
          <w:spacing w:val="17"/>
        </w:rPr>
        <w:t xml:space="preserve"> </w:t>
      </w:r>
      <w:r w:rsidRPr="00041102">
        <w:rPr>
          <w:rFonts w:ascii="Bell MT" w:hAnsi="Bell MT" w:cs="Bell MT"/>
          <w:b/>
          <w:bCs/>
        </w:rPr>
        <w:t>AS POSSIBLE,</w:t>
      </w:r>
      <w:r w:rsidRPr="00041102">
        <w:rPr>
          <w:rFonts w:ascii="Bell MT" w:hAnsi="Bell MT" w:cs="Bell MT"/>
          <w:b/>
          <w:bCs/>
          <w:spacing w:val="-2"/>
        </w:rPr>
        <w:t xml:space="preserve"> </w:t>
      </w:r>
      <w:r w:rsidRPr="00041102">
        <w:rPr>
          <w:rFonts w:ascii="Bell MT" w:hAnsi="Bell MT" w:cs="Bell MT"/>
          <w:b/>
          <w:bCs/>
        </w:rPr>
        <w:t xml:space="preserve">AND </w:t>
      </w:r>
      <w:r w:rsidRPr="00041102">
        <w:rPr>
          <w:rFonts w:ascii="Bell MT" w:hAnsi="Bell MT" w:cs="Bell MT"/>
          <w:b/>
          <w:bCs/>
          <w:u w:val="single"/>
        </w:rPr>
        <w:t xml:space="preserve">NO LATER </w:t>
      </w:r>
      <w:r w:rsidRPr="00041102">
        <w:rPr>
          <w:rFonts w:ascii="Bell MT" w:hAnsi="Bell MT" w:cs="Bell MT"/>
          <w:b/>
          <w:bCs/>
        </w:rPr>
        <w:t>THAN THE END OF YOUR FIRST</w:t>
      </w:r>
    </w:p>
    <w:p w14:paraId="34742503" w14:textId="77777777" w:rsidR="00041102" w:rsidRPr="00041102" w:rsidRDefault="00041102" w:rsidP="00041102">
      <w:pPr>
        <w:widowControl w:val="0"/>
        <w:kinsoku w:val="0"/>
        <w:overflowPunct w:val="0"/>
        <w:autoSpaceDE w:val="0"/>
        <w:autoSpaceDN w:val="0"/>
        <w:adjustRightInd w:val="0"/>
        <w:spacing w:before="4"/>
        <w:outlineLvl w:val="1"/>
        <w:rPr>
          <w:rFonts w:ascii="Bell MT" w:hAnsi="Bell MT" w:cs="Bell MT"/>
          <w:b/>
          <w:bCs/>
        </w:rPr>
      </w:pPr>
      <w:r w:rsidRPr="00041102">
        <w:rPr>
          <w:rFonts w:ascii="Bell MT" w:hAnsi="Bell MT" w:cs="Bell MT"/>
          <w:b/>
          <w:bCs/>
        </w:rPr>
        <w:t>QUARTER</w:t>
      </w:r>
      <w:r w:rsidRPr="00041102">
        <w:rPr>
          <w:rFonts w:ascii="Bell MT" w:hAnsi="Bell MT" w:cs="Bell MT"/>
          <w:b/>
          <w:bCs/>
          <w:spacing w:val="2"/>
        </w:rPr>
        <w:t xml:space="preserve"> </w:t>
      </w:r>
      <w:r w:rsidRPr="00041102">
        <w:rPr>
          <w:rFonts w:ascii="Bell MT" w:hAnsi="Bell MT" w:cs="Bell MT"/>
          <w:b/>
          <w:bCs/>
        </w:rPr>
        <w:t>OF</w:t>
      </w:r>
      <w:r w:rsidRPr="00041102">
        <w:rPr>
          <w:rFonts w:ascii="Bell MT" w:hAnsi="Bell MT" w:cs="Bell MT"/>
          <w:b/>
          <w:bCs/>
          <w:spacing w:val="2"/>
        </w:rPr>
        <w:t xml:space="preserve"> </w:t>
      </w:r>
      <w:r w:rsidRPr="00041102">
        <w:rPr>
          <w:rFonts w:ascii="Bell MT" w:hAnsi="Bell MT" w:cs="Bell MT"/>
          <w:b/>
          <w:bCs/>
        </w:rPr>
        <w:t>RESIDENCE.</w:t>
      </w:r>
      <w:r w:rsidRPr="00041102">
        <w:rPr>
          <w:rFonts w:ascii="Bell MT" w:hAnsi="Bell MT" w:cs="Bell MT"/>
          <w:b/>
          <w:bCs/>
          <w:spacing w:val="58"/>
        </w:rPr>
        <w:t xml:space="preserve"> </w:t>
      </w:r>
      <w:r w:rsidRPr="00041102">
        <w:rPr>
          <w:rFonts w:ascii="Bell MT" w:hAnsi="Bell MT" w:cs="Bell MT"/>
          <w:b/>
          <w:bCs/>
          <w:u w:val="single"/>
        </w:rPr>
        <w:t>Deadline</w:t>
      </w:r>
      <w:r w:rsidRPr="00041102">
        <w:rPr>
          <w:rFonts w:ascii="Bell MT" w:hAnsi="Bell MT" w:cs="Bell MT"/>
          <w:b/>
          <w:bCs/>
          <w:spacing w:val="-3"/>
          <w:u w:val="single"/>
        </w:rPr>
        <w:t xml:space="preserve"> </w:t>
      </w:r>
      <w:r w:rsidRPr="00041102">
        <w:rPr>
          <w:rFonts w:ascii="Bell MT" w:hAnsi="Bell MT" w:cs="Bell MT"/>
          <w:b/>
          <w:bCs/>
          <w:u w:val="single"/>
        </w:rPr>
        <w:t>is</w:t>
      </w:r>
      <w:r w:rsidRPr="00041102">
        <w:rPr>
          <w:rFonts w:ascii="Bell MT" w:hAnsi="Bell MT" w:cs="Bell MT"/>
          <w:b/>
          <w:bCs/>
          <w:spacing w:val="-4"/>
          <w:u w:val="single"/>
        </w:rPr>
        <w:t xml:space="preserve"> </w:t>
      </w:r>
      <w:r w:rsidRPr="00041102">
        <w:rPr>
          <w:rFonts w:ascii="Bell MT" w:hAnsi="Bell MT" w:cs="Bell MT"/>
          <w:b/>
          <w:bCs/>
          <w:u w:val="single"/>
        </w:rPr>
        <w:t>December</w:t>
      </w:r>
      <w:r w:rsidRPr="00041102">
        <w:rPr>
          <w:rFonts w:ascii="Bell MT" w:hAnsi="Bell MT" w:cs="Bell MT"/>
          <w:b/>
          <w:bCs/>
          <w:spacing w:val="-3"/>
          <w:u w:val="single"/>
        </w:rPr>
        <w:t xml:space="preserve"> </w:t>
      </w:r>
      <w:r w:rsidRPr="00041102">
        <w:rPr>
          <w:rFonts w:ascii="Bell MT" w:hAnsi="Bell MT" w:cs="Bell MT"/>
          <w:b/>
          <w:bCs/>
          <w:u w:val="single"/>
        </w:rPr>
        <w:t>18,</w:t>
      </w:r>
      <w:r w:rsidRPr="00041102">
        <w:rPr>
          <w:rFonts w:ascii="Bell MT" w:hAnsi="Bell MT" w:cs="Bell MT"/>
          <w:b/>
          <w:bCs/>
          <w:spacing w:val="-1"/>
          <w:u w:val="single"/>
        </w:rPr>
        <w:t xml:space="preserve"> </w:t>
      </w:r>
      <w:r w:rsidRPr="00041102">
        <w:rPr>
          <w:rFonts w:ascii="Bell MT" w:hAnsi="Bell MT" w:cs="Bell MT"/>
          <w:b/>
          <w:bCs/>
          <w:spacing w:val="-2"/>
          <w:u w:val="single"/>
        </w:rPr>
        <w:t>2015.</w:t>
      </w:r>
    </w:p>
    <w:p w14:paraId="66BCB3F6" w14:textId="77777777" w:rsidR="00041102" w:rsidRPr="00041102" w:rsidRDefault="00041102" w:rsidP="00041102">
      <w:pPr>
        <w:widowControl w:val="0"/>
        <w:kinsoku w:val="0"/>
        <w:overflowPunct w:val="0"/>
        <w:autoSpaceDE w:val="0"/>
        <w:autoSpaceDN w:val="0"/>
        <w:adjustRightInd w:val="0"/>
        <w:spacing w:before="8"/>
        <w:rPr>
          <w:rFonts w:ascii="Bell MT" w:hAnsi="Bell MT" w:cs="Bell MT"/>
          <w:b/>
          <w:bCs/>
          <w:sz w:val="18"/>
          <w:szCs w:val="18"/>
        </w:rPr>
      </w:pPr>
    </w:p>
    <w:p w14:paraId="7050D655" w14:textId="77777777" w:rsidR="00041102" w:rsidRPr="00041102" w:rsidRDefault="00041102" w:rsidP="00041102">
      <w:pPr>
        <w:widowControl w:val="0"/>
        <w:kinsoku w:val="0"/>
        <w:overflowPunct w:val="0"/>
        <w:autoSpaceDE w:val="0"/>
        <w:autoSpaceDN w:val="0"/>
        <w:adjustRightInd w:val="0"/>
        <w:spacing w:before="99" w:line="244" w:lineRule="auto"/>
        <w:ind w:right="95"/>
        <w:rPr>
          <w:rFonts w:ascii="Bell MT" w:hAnsi="Bell MT" w:cs="Bell MT"/>
        </w:rPr>
      </w:pP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GC</w:t>
      </w:r>
      <w:r w:rsidRPr="00041102">
        <w:rPr>
          <w:rFonts w:ascii="Bell MT" w:hAnsi="Bell MT" w:cs="Bell MT"/>
          <w:spacing w:val="-5"/>
        </w:rPr>
        <w:t xml:space="preserve"> </w:t>
      </w:r>
      <w:r w:rsidRPr="00041102">
        <w:rPr>
          <w:rFonts w:ascii="Bell MT" w:hAnsi="Bell MT" w:cs="Bell MT"/>
        </w:rPr>
        <w:t>has</w:t>
      </w:r>
      <w:r w:rsidRPr="00041102">
        <w:rPr>
          <w:rFonts w:ascii="Bell MT" w:hAnsi="Bell MT" w:cs="Bell MT"/>
          <w:spacing w:val="-5"/>
        </w:rPr>
        <w:t xml:space="preserve"> </w:t>
      </w:r>
      <w:r w:rsidRPr="00041102">
        <w:rPr>
          <w:rFonts w:ascii="Bell MT" w:hAnsi="Bell MT" w:cs="Bell MT"/>
        </w:rPr>
        <w:t>primary</w:t>
      </w:r>
      <w:r w:rsidRPr="00041102">
        <w:rPr>
          <w:rFonts w:ascii="Bell MT" w:hAnsi="Bell MT" w:cs="Bell MT"/>
          <w:spacing w:val="-10"/>
        </w:rPr>
        <w:t xml:space="preserve"> </w:t>
      </w:r>
      <w:r w:rsidRPr="00041102">
        <w:rPr>
          <w:rFonts w:ascii="Bell MT" w:hAnsi="Bell MT" w:cs="Bell MT"/>
        </w:rPr>
        <w:t>responsibility</w:t>
      </w:r>
      <w:r w:rsidRPr="00041102">
        <w:rPr>
          <w:rFonts w:ascii="Bell MT" w:hAnsi="Bell MT" w:cs="Bell MT"/>
          <w:spacing w:val="-15"/>
        </w:rPr>
        <w:t xml:space="preserve"> </w:t>
      </w:r>
      <w:r w:rsidRPr="00041102">
        <w:rPr>
          <w:rFonts w:ascii="Bell MT" w:hAnsi="Bell MT" w:cs="Bell MT"/>
        </w:rPr>
        <w:t>for</w:t>
      </w:r>
      <w:r w:rsidRPr="00041102">
        <w:rPr>
          <w:rFonts w:ascii="Bell MT" w:hAnsi="Bell MT" w:cs="Bell MT"/>
          <w:spacing w:val="-5"/>
        </w:rPr>
        <w:t xml:space="preserve"> </w:t>
      </w:r>
      <w:r w:rsidRPr="00041102">
        <w:rPr>
          <w:rFonts w:ascii="Bell MT" w:hAnsi="Bell MT" w:cs="Bell MT"/>
        </w:rPr>
        <w:t>assisting</w:t>
      </w:r>
      <w:r w:rsidRPr="00041102">
        <w:rPr>
          <w:rFonts w:ascii="Bell MT" w:hAnsi="Bell MT" w:cs="Bell MT"/>
          <w:spacing w:val="-10"/>
        </w:rPr>
        <w:t xml:space="preserve"> </w:t>
      </w:r>
      <w:r w:rsidRPr="00041102">
        <w:rPr>
          <w:rFonts w:ascii="Bell MT" w:hAnsi="Bell MT" w:cs="Bell MT"/>
        </w:rPr>
        <w:t>you</w:t>
      </w:r>
      <w:r w:rsidRPr="00041102">
        <w:rPr>
          <w:rFonts w:ascii="Bell MT" w:hAnsi="Bell MT" w:cs="Bell MT"/>
          <w:spacing w:val="-5"/>
        </w:rPr>
        <w:t xml:space="preserve"> </w:t>
      </w:r>
      <w:r w:rsidRPr="00041102">
        <w:rPr>
          <w:rFonts w:ascii="Bell MT" w:hAnsi="Bell MT" w:cs="Bell MT"/>
        </w:rPr>
        <w:t>with</w:t>
      </w:r>
      <w:r w:rsidRPr="00041102">
        <w:rPr>
          <w:rFonts w:ascii="Bell MT" w:hAnsi="Bell MT" w:cs="Bell MT"/>
          <w:spacing w:val="-6"/>
        </w:rPr>
        <w:t xml:space="preserve"> </w:t>
      </w:r>
      <w:r w:rsidRPr="00041102">
        <w:rPr>
          <w:rFonts w:ascii="Bell MT" w:hAnsi="Bell MT" w:cs="Bell MT"/>
        </w:rPr>
        <w:t>curriculum</w:t>
      </w:r>
      <w:r w:rsidRPr="00041102">
        <w:rPr>
          <w:rFonts w:ascii="Bell MT" w:hAnsi="Bell MT" w:cs="Bell MT"/>
          <w:spacing w:val="-14"/>
        </w:rPr>
        <w:t xml:space="preserve"> </w:t>
      </w:r>
      <w:r w:rsidRPr="00041102">
        <w:rPr>
          <w:rFonts w:ascii="Bell MT" w:hAnsi="Bell MT" w:cs="Bell MT"/>
        </w:rPr>
        <w:t>planning.</w:t>
      </w:r>
      <w:r w:rsidRPr="00041102">
        <w:rPr>
          <w:rFonts w:ascii="Bell MT" w:hAnsi="Bell MT" w:cs="Bell MT"/>
          <w:spacing w:val="-1"/>
        </w:rPr>
        <w:t xml:space="preserve"> </w:t>
      </w:r>
      <w:r w:rsidRPr="00041102">
        <w:rPr>
          <w:rFonts w:ascii="Bell MT" w:hAnsi="Bell MT" w:cs="Bell MT"/>
        </w:rPr>
        <w:t>After</w:t>
      </w:r>
      <w:r w:rsidRPr="00041102">
        <w:rPr>
          <w:rFonts w:ascii="Bell MT" w:hAnsi="Bell MT" w:cs="Bell MT"/>
          <w:spacing w:val="-6"/>
        </w:rPr>
        <w:t xml:space="preserve"> </w:t>
      </w:r>
      <w:r w:rsidRPr="00041102">
        <w:rPr>
          <w:rFonts w:ascii="Bell MT" w:hAnsi="Bell MT" w:cs="Bell MT"/>
        </w:rPr>
        <w:t>you meet with your GC to establish</w:t>
      </w:r>
      <w:r w:rsidRPr="00041102">
        <w:rPr>
          <w:rFonts w:ascii="Bell MT" w:hAnsi="Bell MT" w:cs="Bell MT"/>
          <w:spacing w:val="-5"/>
        </w:rPr>
        <w:t xml:space="preserve"> </w:t>
      </w:r>
      <w:r w:rsidRPr="00041102">
        <w:rPr>
          <w:rFonts w:ascii="Bell MT" w:hAnsi="Bell MT" w:cs="Bell MT"/>
        </w:rPr>
        <w:t>your course</w:t>
      </w:r>
      <w:r w:rsidRPr="00041102">
        <w:rPr>
          <w:rFonts w:ascii="Bell MT" w:hAnsi="Bell MT" w:cs="Bell MT"/>
          <w:spacing w:val="-3"/>
        </w:rPr>
        <w:t xml:space="preserve"> </w:t>
      </w:r>
      <w:r w:rsidRPr="00041102">
        <w:rPr>
          <w:rFonts w:ascii="Bell MT" w:hAnsi="Bell MT" w:cs="Bell MT"/>
        </w:rPr>
        <w:t>work plan, the completed</w:t>
      </w:r>
      <w:r w:rsidRPr="00041102">
        <w:rPr>
          <w:rFonts w:ascii="Bell MT" w:hAnsi="Bell MT" w:cs="Bell MT"/>
          <w:spacing w:val="-7"/>
        </w:rPr>
        <w:t xml:space="preserve"> </w:t>
      </w:r>
      <w:r w:rsidRPr="00041102">
        <w:rPr>
          <w:rFonts w:ascii="Bell MT" w:hAnsi="Bell MT" w:cs="Bell MT"/>
        </w:rPr>
        <w:t>GC report is your official GGE course work requirements,</w:t>
      </w:r>
      <w:r w:rsidRPr="00041102">
        <w:rPr>
          <w:rFonts w:ascii="Bell MT" w:hAnsi="Bell MT" w:cs="Bell MT"/>
          <w:spacing w:val="-5"/>
        </w:rPr>
        <w:t xml:space="preserve"> </w:t>
      </w:r>
      <w:r w:rsidRPr="00041102">
        <w:rPr>
          <w:rFonts w:ascii="Bell MT" w:hAnsi="Bell MT" w:cs="Bell MT"/>
        </w:rPr>
        <w:t>which you must complete before you can take the oral qualifying</w:t>
      </w:r>
      <w:r w:rsidRPr="00041102">
        <w:rPr>
          <w:rFonts w:ascii="Bell MT" w:hAnsi="Bell MT" w:cs="Bell MT"/>
          <w:spacing w:val="-14"/>
        </w:rPr>
        <w:t xml:space="preserve"> </w:t>
      </w:r>
      <w:r w:rsidRPr="00041102">
        <w:rPr>
          <w:rFonts w:ascii="Bell MT" w:hAnsi="Bell MT" w:cs="Bell MT"/>
        </w:rPr>
        <w:t>examination</w:t>
      </w:r>
      <w:r w:rsidRPr="00041102">
        <w:rPr>
          <w:rFonts w:ascii="Bell MT" w:hAnsi="Bell MT" w:cs="Bell MT"/>
          <w:spacing w:val="-15"/>
        </w:rPr>
        <w:t xml:space="preserve"> </w:t>
      </w:r>
      <w:r w:rsidRPr="00041102">
        <w:rPr>
          <w:rFonts w:ascii="Bell MT" w:hAnsi="Bell MT" w:cs="Bell MT"/>
        </w:rPr>
        <w:t>(PhD),</w:t>
      </w:r>
      <w:r w:rsidRPr="00041102">
        <w:rPr>
          <w:rFonts w:ascii="Bell MT" w:hAnsi="Bell MT" w:cs="Bell MT"/>
          <w:spacing w:val="-11"/>
        </w:rPr>
        <w:t xml:space="preserve"> </w:t>
      </w:r>
      <w:r w:rsidRPr="00041102">
        <w:rPr>
          <w:rFonts w:ascii="Bell MT" w:hAnsi="Bell MT" w:cs="Bell MT"/>
        </w:rPr>
        <w:t>after</w:t>
      </w:r>
      <w:r w:rsidRPr="00041102">
        <w:rPr>
          <w:rFonts w:ascii="Bell MT" w:hAnsi="Bell MT" w:cs="Bell MT"/>
          <w:spacing w:val="-8"/>
        </w:rPr>
        <w:t xml:space="preserve"> </w:t>
      </w:r>
      <w:r w:rsidRPr="00041102">
        <w:rPr>
          <w:rFonts w:ascii="Bell MT" w:hAnsi="Bell MT" w:cs="Bell MT"/>
        </w:rPr>
        <w:t>which</w:t>
      </w:r>
      <w:r w:rsidRPr="00041102">
        <w:rPr>
          <w:rFonts w:ascii="Bell MT" w:hAnsi="Bell MT" w:cs="Bell MT"/>
          <w:spacing w:val="-10"/>
        </w:rPr>
        <w:t xml:space="preserve"> </w:t>
      </w:r>
      <w:r w:rsidRPr="00041102">
        <w:rPr>
          <w:rFonts w:ascii="Bell MT" w:hAnsi="Bell MT" w:cs="Bell MT"/>
        </w:rPr>
        <w:t>you</w:t>
      </w:r>
      <w:r w:rsidRPr="00041102">
        <w:rPr>
          <w:rFonts w:ascii="Bell MT" w:hAnsi="Bell MT" w:cs="Bell MT"/>
          <w:spacing w:val="-7"/>
        </w:rPr>
        <w:t xml:space="preserve"> </w:t>
      </w:r>
      <w:r w:rsidRPr="00041102">
        <w:rPr>
          <w:rFonts w:ascii="Bell MT" w:hAnsi="Bell MT" w:cs="Bell MT"/>
        </w:rPr>
        <w:t>formally</w:t>
      </w:r>
      <w:r w:rsidRPr="00041102">
        <w:rPr>
          <w:rFonts w:ascii="Bell MT" w:hAnsi="Bell MT" w:cs="Bell MT"/>
          <w:spacing w:val="-13"/>
        </w:rPr>
        <w:t xml:space="preserve"> </w:t>
      </w:r>
      <w:r w:rsidRPr="00041102">
        <w:rPr>
          <w:rFonts w:ascii="Bell MT" w:hAnsi="Bell MT" w:cs="Bell MT"/>
        </w:rPr>
        <w:t>advance</w:t>
      </w:r>
      <w:r w:rsidRPr="00041102">
        <w:rPr>
          <w:rFonts w:ascii="Bell MT" w:hAnsi="Bell MT" w:cs="Bell MT"/>
          <w:spacing w:val="-13"/>
        </w:rPr>
        <w:t xml:space="preserve"> </w:t>
      </w:r>
      <w:r w:rsidRPr="00041102">
        <w:rPr>
          <w:rFonts w:ascii="Bell MT" w:hAnsi="Bell MT" w:cs="Bell MT"/>
        </w:rPr>
        <w:t>to</w:t>
      </w:r>
      <w:r w:rsidRPr="00041102">
        <w:rPr>
          <w:rFonts w:ascii="Bell MT" w:hAnsi="Bell MT" w:cs="Bell MT"/>
          <w:spacing w:val="-4"/>
        </w:rPr>
        <w:t xml:space="preserve"> </w:t>
      </w:r>
      <w:r w:rsidRPr="00041102">
        <w:rPr>
          <w:rFonts w:ascii="Bell MT" w:hAnsi="Bell MT" w:cs="Bell MT"/>
        </w:rPr>
        <w:t>candidacy.</w:t>
      </w:r>
      <w:r w:rsidRPr="00041102">
        <w:rPr>
          <w:rFonts w:ascii="Bell MT" w:hAnsi="Bell MT" w:cs="Bell MT"/>
          <w:spacing w:val="40"/>
        </w:rPr>
        <w:t xml:space="preserve"> </w:t>
      </w:r>
      <w:r w:rsidRPr="00041102">
        <w:rPr>
          <w:rFonts w:ascii="Bell MT" w:hAnsi="Bell MT" w:cs="Bell MT"/>
        </w:rPr>
        <w:t>Additional</w:t>
      </w:r>
      <w:r w:rsidRPr="00041102">
        <w:rPr>
          <w:rFonts w:ascii="Bell MT" w:hAnsi="Bell MT" w:cs="Bell MT"/>
          <w:spacing w:val="-15"/>
        </w:rPr>
        <w:t xml:space="preserve"> </w:t>
      </w:r>
      <w:r w:rsidRPr="00041102">
        <w:rPr>
          <w:rFonts w:ascii="Bell MT" w:hAnsi="Bell MT" w:cs="Bell MT"/>
        </w:rPr>
        <w:t xml:space="preserve">details on this topic follow. </w:t>
      </w:r>
      <w:hyperlink r:id="rId262" w:history="1">
        <w:r w:rsidRPr="00041102">
          <w:rPr>
            <w:rFonts w:ascii="Bell MT" w:hAnsi="Bell MT" w:cs="Bell MT"/>
            <w:color w:val="0563C1"/>
            <w:u w:val="single"/>
          </w:rPr>
          <w:t>https://ecology.ucdavis.edu/forms</w:t>
        </w:r>
      </w:hyperlink>
    </w:p>
    <w:p w14:paraId="683B5F48" w14:textId="77777777" w:rsidR="00041102" w:rsidRPr="00041102" w:rsidRDefault="00041102" w:rsidP="00041102">
      <w:pPr>
        <w:widowControl w:val="0"/>
        <w:kinsoku w:val="0"/>
        <w:overflowPunct w:val="0"/>
        <w:autoSpaceDE w:val="0"/>
        <w:autoSpaceDN w:val="0"/>
        <w:adjustRightInd w:val="0"/>
        <w:spacing w:before="1"/>
        <w:rPr>
          <w:rFonts w:ascii="Bell MT" w:hAnsi="Bell MT" w:cs="Bell MT"/>
          <w:sz w:val="26"/>
          <w:szCs w:val="26"/>
        </w:rPr>
      </w:pPr>
    </w:p>
    <w:p w14:paraId="48C33648" w14:textId="77777777" w:rsidR="00041102" w:rsidRPr="00041102" w:rsidRDefault="00041102" w:rsidP="00041102">
      <w:pPr>
        <w:widowControl w:val="0"/>
        <w:kinsoku w:val="0"/>
        <w:overflowPunct w:val="0"/>
        <w:autoSpaceDE w:val="0"/>
        <w:autoSpaceDN w:val="0"/>
        <w:adjustRightInd w:val="0"/>
        <w:outlineLvl w:val="0"/>
        <w:rPr>
          <w:rFonts w:ascii="Bell MT" w:hAnsi="Bell MT" w:cs="Bell MT"/>
          <w:b/>
          <w:bCs/>
          <w:spacing w:val="-5"/>
        </w:rPr>
      </w:pPr>
      <w:r w:rsidRPr="00041102">
        <w:rPr>
          <w:rFonts w:ascii="Bell MT" w:hAnsi="Bell MT" w:cs="Bell MT"/>
          <w:b/>
          <w:bCs/>
        </w:rPr>
        <w:t>FUNCTIONS</w:t>
      </w:r>
      <w:r w:rsidRPr="00041102">
        <w:rPr>
          <w:rFonts w:ascii="Bell MT" w:hAnsi="Bell MT" w:cs="Bell MT"/>
          <w:b/>
          <w:bCs/>
          <w:spacing w:val="24"/>
        </w:rPr>
        <w:t xml:space="preserve"> </w:t>
      </w:r>
      <w:r w:rsidRPr="00041102">
        <w:rPr>
          <w:rFonts w:ascii="Bell MT" w:hAnsi="Bell MT" w:cs="Bell MT"/>
          <w:b/>
          <w:bCs/>
        </w:rPr>
        <w:t>AND</w:t>
      </w:r>
      <w:r w:rsidRPr="00041102">
        <w:rPr>
          <w:rFonts w:ascii="Bell MT" w:hAnsi="Bell MT" w:cs="Bell MT"/>
          <w:b/>
          <w:bCs/>
          <w:spacing w:val="11"/>
        </w:rPr>
        <w:t xml:space="preserve"> </w:t>
      </w:r>
      <w:r w:rsidRPr="00041102">
        <w:rPr>
          <w:rFonts w:ascii="Bell MT" w:hAnsi="Bell MT" w:cs="Bell MT"/>
          <w:b/>
          <w:bCs/>
        </w:rPr>
        <w:t>REPORTS</w:t>
      </w:r>
      <w:r w:rsidRPr="00041102">
        <w:rPr>
          <w:rFonts w:ascii="Bell MT" w:hAnsi="Bell MT" w:cs="Bell MT"/>
          <w:b/>
          <w:bCs/>
          <w:spacing w:val="18"/>
        </w:rPr>
        <w:t xml:space="preserve"> </w:t>
      </w:r>
      <w:r w:rsidRPr="00041102">
        <w:rPr>
          <w:rFonts w:ascii="Bell MT" w:hAnsi="Bell MT" w:cs="Bell MT"/>
          <w:b/>
          <w:bCs/>
        </w:rPr>
        <w:t>OF</w:t>
      </w:r>
      <w:r w:rsidRPr="00041102">
        <w:rPr>
          <w:rFonts w:ascii="Bell MT" w:hAnsi="Bell MT" w:cs="Bell MT"/>
          <w:b/>
          <w:bCs/>
          <w:spacing w:val="7"/>
        </w:rPr>
        <w:t xml:space="preserve"> </w:t>
      </w:r>
      <w:r w:rsidRPr="00041102">
        <w:rPr>
          <w:rFonts w:ascii="Bell MT" w:hAnsi="Bell MT" w:cs="Bell MT"/>
          <w:b/>
          <w:bCs/>
        </w:rPr>
        <w:t>THE</w:t>
      </w:r>
      <w:r w:rsidRPr="00041102">
        <w:rPr>
          <w:rFonts w:ascii="Bell MT" w:hAnsi="Bell MT" w:cs="Bell MT"/>
          <w:b/>
          <w:bCs/>
          <w:spacing w:val="9"/>
        </w:rPr>
        <w:t xml:space="preserve"> </w:t>
      </w:r>
      <w:r w:rsidRPr="00041102">
        <w:rPr>
          <w:rFonts w:ascii="Bell MT" w:hAnsi="Bell MT" w:cs="Bell MT"/>
          <w:b/>
          <w:bCs/>
          <w:spacing w:val="-5"/>
        </w:rPr>
        <w:t>GC</w:t>
      </w:r>
    </w:p>
    <w:p w14:paraId="04063BEE"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b/>
          <w:bCs/>
          <w:sz w:val="26"/>
          <w:szCs w:val="26"/>
        </w:rPr>
      </w:pPr>
    </w:p>
    <w:p w14:paraId="7E35CFC8"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Your GC is charged</w:t>
      </w:r>
      <w:r w:rsidRPr="00041102">
        <w:rPr>
          <w:rFonts w:ascii="Bell MT" w:hAnsi="Bell MT" w:cs="Bell MT"/>
          <w:spacing w:val="-1"/>
        </w:rPr>
        <w:t xml:space="preserve"> </w:t>
      </w:r>
      <w:r w:rsidRPr="00041102">
        <w:rPr>
          <w:rFonts w:ascii="Bell MT" w:hAnsi="Bell MT" w:cs="Bell MT"/>
        </w:rPr>
        <w:t>with analyzing</w:t>
      </w:r>
      <w:r w:rsidRPr="00041102">
        <w:rPr>
          <w:rFonts w:ascii="Bell MT" w:hAnsi="Bell MT" w:cs="Bell MT"/>
          <w:spacing w:val="-3"/>
        </w:rPr>
        <w:t xml:space="preserve"> </w:t>
      </w:r>
      <w:r w:rsidRPr="00041102">
        <w:rPr>
          <w:rFonts w:ascii="Bell MT" w:hAnsi="Bell MT" w:cs="Bell MT"/>
        </w:rPr>
        <w:t>your record and interests.</w:t>
      </w:r>
      <w:r w:rsidRPr="00041102">
        <w:rPr>
          <w:rFonts w:ascii="Bell MT" w:hAnsi="Bell MT" w:cs="Bell MT"/>
          <w:spacing w:val="40"/>
        </w:rPr>
        <w:t xml:space="preserve"> </w:t>
      </w:r>
      <w:r w:rsidRPr="00041102">
        <w:rPr>
          <w:rFonts w:ascii="Bell MT" w:hAnsi="Bell MT" w:cs="Bell MT"/>
        </w:rPr>
        <w:t>Based on this analysis and the course work requirements</w:t>
      </w:r>
      <w:r w:rsidRPr="00041102">
        <w:rPr>
          <w:rFonts w:ascii="Bell MT" w:hAnsi="Bell MT" w:cs="Bell MT"/>
          <w:spacing w:val="-4"/>
        </w:rPr>
        <w:t xml:space="preserve"> </w:t>
      </w:r>
      <w:r w:rsidRPr="00041102">
        <w:rPr>
          <w:rFonts w:ascii="Bell MT" w:hAnsi="Bell MT" w:cs="Bell MT"/>
        </w:rPr>
        <w:t>of the GGE and your AOE, the committee specifies the required</w:t>
      </w:r>
      <w:r w:rsidRPr="00041102">
        <w:rPr>
          <w:rFonts w:ascii="Bell MT" w:hAnsi="Bell MT" w:cs="Bell MT"/>
          <w:spacing w:val="-7"/>
        </w:rPr>
        <w:t xml:space="preserve"> </w:t>
      </w:r>
      <w:r w:rsidRPr="00041102">
        <w:rPr>
          <w:rFonts w:ascii="Bell MT" w:hAnsi="Bell MT" w:cs="Bell MT"/>
        </w:rPr>
        <w:t>and</w:t>
      </w:r>
      <w:r w:rsidRPr="00041102">
        <w:rPr>
          <w:rFonts w:ascii="Bell MT" w:hAnsi="Bell MT" w:cs="Bell MT"/>
          <w:spacing w:val="-2"/>
        </w:rPr>
        <w:t xml:space="preserve"> </w:t>
      </w:r>
      <w:r w:rsidRPr="00041102">
        <w:rPr>
          <w:rFonts w:ascii="Bell MT" w:hAnsi="Bell MT" w:cs="Bell MT"/>
        </w:rPr>
        <w:t>recommended</w:t>
      </w:r>
      <w:r w:rsidRPr="00041102">
        <w:rPr>
          <w:rFonts w:ascii="Bell MT" w:hAnsi="Bell MT" w:cs="Bell MT"/>
          <w:spacing w:val="-14"/>
        </w:rPr>
        <w:t xml:space="preserve"> </w:t>
      </w:r>
      <w:r w:rsidRPr="00041102">
        <w:rPr>
          <w:rFonts w:ascii="Bell MT" w:hAnsi="Bell MT" w:cs="Bell MT"/>
        </w:rPr>
        <w:t>course</w:t>
      </w:r>
      <w:r w:rsidRPr="00041102">
        <w:rPr>
          <w:rFonts w:ascii="Bell MT" w:hAnsi="Bell MT" w:cs="Bell MT"/>
          <w:spacing w:val="-5"/>
        </w:rPr>
        <w:t xml:space="preserve"> </w:t>
      </w:r>
      <w:r w:rsidRPr="00041102">
        <w:rPr>
          <w:rFonts w:ascii="Bell MT" w:hAnsi="Bell MT" w:cs="Bell MT"/>
        </w:rPr>
        <w:t>work</w:t>
      </w:r>
      <w:r w:rsidRPr="00041102">
        <w:rPr>
          <w:rFonts w:ascii="Bell MT" w:hAnsi="Bell MT" w:cs="Bell MT"/>
          <w:spacing w:val="-3"/>
        </w:rPr>
        <w:t xml:space="preserve"> </w:t>
      </w:r>
      <w:r w:rsidRPr="00041102">
        <w:rPr>
          <w:rFonts w:ascii="Bell MT" w:hAnsi="Bell MT" w:cs="Bell MT"/>
        </w:rPr>
        <w:t>that</w:t>
      </w:r>
      <w:r w:rsidRPr="00041102">
        <w:rPr>
          <w:rFonts w:ascii="Bell MT" w:hAnsi="Bell MT" w:cs="Bell MT"/>
          <w:spacing w:val="-3"/>
        </w:rPr>
        <w:t xml:space="preserve"> </w:t>
      </w:r>
      <w:r w:rsidRPr="00041102">
        <w:rPr>
          <w:rFonts w:ascii="Bell MT" w:hAnsi="Bell MT" w:cs="Bell MT"/>
        </w:rPr>
        <w:t>will</w:t>
      </w:r>
      <w:r w:rsidRPr="00041102">
        <w:rPr>
          <w:rFonts w:ascii="Bell MT" w:hAnsi="Bell MT" w:cs="Bell MT"/>
          <w:spacing w:val="-3"/>
        </w:rPr>
        <w:t xml:space="preserve"> </w:t>
      </w:r>
      <w:r w:rsidRPr="00041102">
        <w:rPr>
          <w:rFonts w:ascii="Bell MT" w:hAnsi="Bell MT" w:cs="Bell MT"/>
        </w:rPr>
        <w:t>form</w:t>
      </w:r>
      <w:r w:rsidRPr="00041102">
        <w:rPr>
          <w:rFonts w:ascii="Bell MT" w:hAnsi="Bell MT" w:cs="Bell MT"/>
          <w:spacing w:val="-3"/>
        </w:rPr>
        <w:t xml:space="preserve"> </w:t>
      </w:r>
      <w:r w:rsidRPr="00041102">
        <w:rPr>
          <w:rFonts w:ascii="Bell MT" w:hAnsi="Bell MT" w:cs="Bell MT"/>
        </w:rPr>
        <w:t>your</w:t>
      </w:r>
      <w:r w:rsidRPr="00041102">
        <w:rPr>
          <w:rFonts w:ascii="Bell MT" w:hAnsi="Bell MT" w:cs="Bell MT"/>
          <w:spacing w:val="-3"/>
        </w:rPr>
        <w:t xml:space="preserve"> </w:t>
      </w:r>
      <w:r w:rsidRPr="00041102">
        <w:rPr>
          <w:rFonts w:ascii="Bell MT" w:hAnsi="Bell MT" w:cs="Bell MT"/>
        </w:rPr>
        <w:t>program</w:t>
      </w:r>
      <w:r w:rsidRPr="00041102">
        <w:rPr>
          <w:rFonts w:ascii="Bell MT" w:hAnsi="Bell MT" w:cs="Bell MT"/>
          <w:spacing w:val="-8"/>
        </w:rPr>
        <w:t xml:space="preserve"> </w:t>
      </w:r>
      <w:r w:rsidRPr="00041102">
        <w:rPr>
          <w:rFonts w:ascii="Bell MT" w:hAnsi="Bell MT" w:cs="Bell MT"/>
        </w:rPr>
        <w:t>of study.</w:t>
      </w:r>
      <w:r w:rsidRPr="00041102">
        <w:rPr>
          <w:rFonts w:ascii="Bell MT" w:hAnsi="Bell MT" w:cs="Bell MT"/>
          <w:spacing w:val="40"/>
        </w:rPr>
        <w:t xml:space="preserve"> </w:t>
      </w:r>
      <w:r w:rsidRPr="00041102">
        <w:rPr>
          <w:rFonts w:ascii="Bell MT" w:hAnsi="Bell MT" w:cs="Bell MT"/>
        </w:rPr>
        <w:t>Once</w:t>
      </w:r>
      <w:r w:rsidRPr="00041102">
        <w:rPr>
          <w:rFonts w:ascii="Bell MT" w:hAnsi="Bell MT" w:cs="Bell MT"/>
          <w:spacing w:val="-4"/>
        </w:rPr>
        <w:t xml:space="preserve"> </w:t>
      </w:r>
      <w:r w:rsidRPr="00041102">
        <w:rPr>
          <w:rFonts w:ascii="Bell MT" w:hAnsi="Bell MT" w:cs="Bell MT"/>
        </w:rPr>
        <w:t>approved by</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Chair</w:t>
      </w:r>
      <w:r w:rsidRPr="00041102">
        <w:rPr>
          <w:rFonts w:ascii="Bell MT" w:hAnsi="Bell MT" w:cs="Bell MT"/>
          <w:spacing w:val="-7"/>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GGE</w:t>
      </w:r>
      <w:r w:rsidRPr="00041102">
        <w:rPr>
          <w:rFonts w:ascii="Bell MT" w:hAnsi="Bell MT" w:cs="Bell MT"/>
          <w:spacing w:val="-8"/>
        </w:rPr>
        <w:t xml:space="preserve"> </w:t>
      </w:r>
      <w:r w:rsidRPr="00041102">
        <w:rPr>
          <w:rFonts w:ascii="Bell MT" w:hAnsi="Bell MT" w:cs="Bell MT"/>
        </w:rPr>
        <w:t>(hereafter</w:t>
      </w:r>
      <w:r w:rsidRPr="00041102">
        <w:rPr>
          <w:rFonts w:ascii="Bell MT" w:hAnsi="Bell MT" w:cs="Bell MT"/>
          <w:spacing w:val="-11"/>
        </w:rPr>
        <w:t xml:space="preserve"> </w:t>
      </w:r>
      <w:r w:rsidRPr="00041102">
        <w:rPr>
          <w:rFonts w:ascii="Bell MT" w:hAnsi="Bell MT" w:cs="Bell MT"/>
        </w:rPr>
        <w:t>Group</w:t>
      </w:r>
      <w:r w:rsidRPr="00041102">
        <w:rPr>
          <w:rFonts w:ascii="Bell MT" w:hAnsi="Bell MT" w:cs="Bell MT"/>
          <w:spacing w:val="-10"/>
        </w:rPr>
        <w:t xml:space="preserve"> </w:t>
      </w:r>
      <w:r w:rsidRPr="00041102">
        <w:rPr>
          <w:rFonts w:ascii="Bell MT" w:hAnsi="Bell MT" w:cs="Bell MT"/>
        </w:rPr>
        <w:t>Chair),</w:t>
      </w:r>
      <w:r w:rsidRPr="00041102">
        <w:rPr>
          <w:rFonts w:ascii="Bell MT" w:hAnsi="Bell MT" w:cs="Bell MT"/>
          <w:spacing w:val="-9"/>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GC</w:t>
      </w:r>
      <w:r w:rsidRPr="00041102">
        <w:rPr>
          <w:rFonts w:ascii="Bell MT" w:hAnsi="Bell MT" w:cs="Bell MT"/>
          <w:spacing w:val="-6"/>
        </w:rPr>
        <w:t xml:space="preserve"> </w:t>
      </w:r>
      <w:r w:rsidRPr="00041102">
        <w:rPr>
          <w:rFonts w:ascii="Bell MT" w:hAnsi="Bell MT" w:cs="Bell MT"/>
        </w:rPr>
        <w:t>report</w:t>
      </w:r>
      <w:r w:rsidRPr="00041102">
        <w:rPr>
          <w:rFonts w:ascii="Bell MT" w:hAnsi="Bell MT" w:cs="Bell MT"/>
          <w:spacing w:val="-2"/>
        </w:rPr>
        <w:t xml:space="preserve"> </w:t>
      </w:r>
      <w:r w:rsidRPr="00041102">
        <w:rPr>
          <w:rFonts w:ascii="Bell MT" w:hAnsi="Bell MT" w:cs="Bell MT"/>
        </w:rPr>
        <w:t>is</w:t>
      </w:r>
      <w:r w:rsidRPr="00041102">
        <w:rPr>
          <w:rFonts w:ascii="Bell MT" w:hAnsi="Bell MT" w:cs="Bell MT"/>
          <w:spacing w:val="-4"/>
        </w:rPr>
        <w:t xml:space="preserve"> </w:t>
      </w:r>
      <w:r w:rsidRPr="00041102">
        <w:rPr>
          <w:rFonts w:ascii="Bell MT" w:hAnsi="Bell MT" w:cs="Bell MT"/>
        </w:rPr>
        <w:t>filed</w:t>
      </w:r>
      <w:r w:rsidRPr="00041102">
        <w:rPr>
          <w:rFonts w:ascii="Bell MT" w:hAnsi="Bell MT" w:cs="Bell MT"/>
          <w:spacing w:val="-6"/>
        </w:rPr>
        <w:t xml:space="preserve"> </w:t>
      </w:r>
      <w:r w:rsidRPr="00041102">
        <w:rPr>
          <w:rFonts w:ascii="Bell MT" w:hAnsi="Bell MT" w:cs="Bell MT"/>
        </w:rPr>
        <w:t>with</w:t>
      </w:r>
      <w:r w:rsidRPr="00041102">
        <w:rPr>
          <w:rFonts w:ascii="Bell MT" w:hAnsi="Bell MT" w:cs="Bell MT"/>
          <w:spacing w:val="-8"/>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GGE.</w:t>
      </w:r>
      <w:r w:rsidRPr="00041102">
        <w:rPr>
          <w:rFonts w:ascii="Bell MT" w:hAnsi="Bell MT" w:cs="Bell MT"/>
          <w:spacing w:val="40"/>
        </w:rPr>
        <w:t xml:space="preserve"> </w:t>
      </w:r>
      <w:r w:rsidRPr="00041102">
        <w:rPr>
          <w:rFonts w:ascii="Bell MT" w:hAnsi="Bell MT" w:cs="Bell MT"/>
        </w:rPr>
        <w:t>Course work must be completed</w:t>
      </w:r>
      <w:r w:rsidRPr="00041102">
        <w:rPr>
          <w:rFonts w:ascii="Bell MT" w:hAnsi="Bell MT" w:cs="Bell MT"/>
          <w:spacing w:val="-1"/>
        </w:rPr>
        <w:t xml:space="preserve"> </w:t>
      </w:r>
      <w:r w:rsidRPr="00041102">
        <w:rPr>
          <w:rFonts w:ascii="Bell MT" w:hAnsi="Bell MT" w:cs="Bell MT"/>
        </w:rPr>
        <w:t>before you can take your oral qualifying</w:t>
      </w:r>
      <w:r w:rsidRPr="00041102">
        <w:rPr>
          <w:rFonts w:ascii="Bell MT" w:hAnsi="Bell MT" w:cs="Bell MT"/>
          <w:spacing w:val="-3"/>
        </w:rPr>
        <w:t xml:space="preserve"> </w:t>
      </w:r>
      <w:r w:rsidRPr="00041102">
        <w:rPr>
          <w:rFonts w:ascii="Bell MT" w:hAnsi="Bell MT" w:cs="Bell MT"/>
        </w:rPr>
        <w:t>examination</w:t>
      </w:r>
      <w:r w:rsidRPr="00041102">
        <w:rPr>
          <w:rFonts w:ascii="Bell MT" w:hAnsi="Bell MT" w:cs="Bell MT"/>
          <w:spacing w:val="-6"/>
        </w:rPr>
        <w:t xml:space="preserve"> </w:t>
      </w:r>
      <w:r w:rsidRPr="00041102">
        <w:rPr>
          <w:rFonts w:ascii="Bell MT" w:hAnsi="Bell MT" w:cs="Bell MT"/>
        </w:rPr>
        <w:t>(PhD students only) and then advance to candidacy.</w:t>
      </w:r>
      <w:r w:rsidRPr="00041102">
        <w:rPr>
          <w:rFonts w:ascii="Bell MT" w:hAnsi="Bell MT" w:cs="Bell MT"/>
          <w:spacing w:val="40"/>
        </w:rPr>
        <w:t xml:space="preserve"> </w:t>
      </w:r>
      <w:r w:rsidRPr="00041102">
        <w:rPr>
          <w:rFonts w:ascii="Bell MT" w:hAnsi="Bell MT" w:cs="Bell MT"/>
        </w:rPr>
        <w:t>MS students may advance to candidacy</w:t>
      </w:r>
      <w:r w:rsidRPr="00041102">
        <w:rPr>
          <w:rFonts w:ascii="Bell MT" w:hAnsi="Bell MT" w:cs="Bell MT"/>
          <w:spacing w:val="-2"/>
        </w:rPr>
        <w:t xml:space="preserve"> </w:t>
      </w:r>
      <w:r w:rsidRPr="00041102">
        <w:rPr>
          <w:rFonts w:ascii="Bell MT" w:hAnsi="Bell MT" w:cs="Bell MT"/>
        </w:rPr>
        <w:t>prior to completing course work.</w:t>
      </w:r>
    </w:p>
    <w:p w14:paraId="71711FF1"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sectPr w:rsidR="00041102" w:rsidRPr="00041102">
          <w:pgSz w:w="12240" w:h="15840"/>
          <w:pgMar w:top="1360" w:right="1280" w:bottom="1620" w:left="1220" w:header="0" w:footer="1420" w:gutter="0"/>
          <w:cols w:space="720"/>
          <w:noEndnote/>
        </w:sectPr>
      </w:pPr>
    </w:p>
    <w:p w14:paraId="1BE35D29" w14:textId="77777777" w:rsidR="00041102" w:rsidRPr="00041102" w:rsidRDefault="00041102" w:rsidP="00041102">
      <w:pPr>
        <w:widowControl w:val="0"/>
        <w:kinsoku w:val="0"/>
        <w:overflowPunct w:val="0"/>
        <w:autoSpaceDE w:val="0"/>
        <w:autoSpaceDN w:val="0"/>
        <w:adjustRightInd w:val="0"/>
        <w:spacing w:before="80" w:line="242" w:lineRule="auto"/>
        <w:rPr>
          <w:rFonts w:ascii="Bell MT" w:hAnsi="Bell MT" w:cs="Bell MT"/>
        </w:rPr>
      </w:pPr>
      <w:r w:rsidRPr="00041102">
        <w:rPr>
          <w:rFonts w:ascii="Bell MT" w:hAnsi="Bell MT" w:cs="Bell MT"/>
        </w:rPr>
        <w:lastRenderedPageBreak/>
        <w:t>It</w:t>
      </w:r>
      <w:r w:rsidRPr="00041102">
        <w:rPr>
          <w:rFonts w:ascii="Bell MT" w:hAnsi="Bell MT" w:cs="Bell MT"/>
          <w:spacing w:val="-4"/>
        </w:rPr>
        <w:t xml:space="preserve"> </w:t>
      </w:r>
      <w:r w:rsidRPr="00041102">
        <w:rPr>
          <w:rFonts w:ascii="Bell MT" w:hAnsi="Bell MT" w:cs="Bell MT"/>
        </w:rPr>
        <w:t>is</w:t>
      </w:r>
      <w:r w:rsidRPr="00041102">
        <w:rPr>
          <w:rFonts w:ascii="Bell MT" w:hAnsi="Bell MT" w:cs="Bell MT"/>
          <w:spacing w:val="-5"/>
        </w:rPr>
        <w:t xml:space="preserve"> </w:t>
      </w:r>
      <w:r w:rsidRPr="00041102">
        <w:rPr>
          <w:rFonts w:ascii="Bell MT" w:hAnsi="Bell MT" w:cs="Bell MT"/>
        </w:rPr>
        <w:t>useful</w:t>
      </w:r>
      <w:r w:rsidRPr="00041102">
        <w:rPr>
          <w:rFonts w:ascii="Bell MT" w:hAnsi="Bell MT" w:cs="Bell MT"/>
          <w:spacing w:val="-8"/>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regard</w:t>
      </w:r>
      <w:r w:rsidRPr="00041102">
        <w:rPr>
          <w:rFonts w:ascii="Bell MT" w:hAnsi="Bell MT" w:cs="Bell MT"/>
          <w:spacing w:val="-10"/>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first</w:t>
      </w:r>
      <w:r w:rsidRPr="00041102">
        <w:rPr>
          <w:rFonts w:ascii="Bell MT" w:hAnsi="Bell MT" w:cs="Bell MT"/>
          <w:spacing w:val="-6"/>
        </w:rPr>
        <w:t xml:space="preserve"> </w:t>
      </w:r>
      <w:r w:rsidRPr="00041102">
        <w:rPr>
          <w:rFonts w:ascii="Bell MT" w:hAnsi="Bell MT" w:cs="Bell MT"/>
        </w:rPr>
        <w:t>report</w:t>
      </w:r>
      <w:r w:rsidRPr="00041102">
        <w:rPr>
          <w:rFonts w:ascii="Bell MT" w:hAnsi="Bell MT" w:cs="Bell MT"/>
          <w:spacing w:val="-9"/>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GC</w:t>
      </w:r>
      <w:r w:rsidRPr="00041102">
        <w:rPr>
          <w:rFonts w:ascii="Bell MT" w:hAnsi="Bell MT" w:cs="Bell MT"/>
          <w:spacing w:val="-6"/>
        </w:rPr>
        <w:t xml:space="preserve"> </w:t>
      </w:r>
      <w:r w:rsidRPr="00041102">
        <w:rPr>
          <w:rFonts w:ascii="Bell MT" w:hAnsi="Bell MT" w:cs="Bell MT"/>
        </w:rPr>
        <w:t>as</w:t>
      </w:r>
      <w:r w:rsidRPr="00041102">
        <w:rPr>
          <w:rFonts w:ascii="Bell MT" w:hAnsi="Bell MT" w:cs="Bell MT"/>
          <w:spacing w:val="-5"/>
        </w:rPr>
        <w:t xml:space="preserve"> </w:t>
      </w:r>
      <w:r w:rsidRPr="00041102">
        <w:rPr>
          <w:rFonts w:ascii="Bell MT" w:hAnsi="Bell MT" w:cs="Bell MT"/>
        </w:rPr>
        <w:t>an</w:t>
      </w:r>
      <w:r w:rsidRPr="00041102">
        <w:rPr>
          <w:rFonts w:ascii="Bell MT" w:hAnsi="Bell MT" w:cs="Bell MT"/>
          <w:spacing w:val="-6"/>
        </w:rPr>
        <w:t xml:space="preserve"> </w:t>
      </w:r>
      <w:r w:rsidRPr="00041102">
        <w:rPr>
          <w:rFonts w:ascii="Bell MT" w:hAnsi="Bell MT" w:cs="Bell MT"/>
        </w:rPr>
        <w:t>initial</w:t>
      </w:r>
      <w:r w:rsidRPr="00041102">
        <w:rPr>
          <w:rFonts w:ascii="Bell MT" w:hAnsi="Bell MT" w:cs="Bell MT"/>
          <w:spacing w:val="-8"/>
        </w:rPr>
        <w:t xml:space="preserve"> </w:t>
      </w:r>
      <w:r w:rsidRPr="00041102">
        <w:rPr>
          <w:rFonts w:ascii="Bell MT" w:hAnsi="Bell MT" w:cs="Bell MT"/>
        </w:rPr>
        <w:t>report</w:t>
      </w:r>
      <w:r w:rsidRPr="00041102">
        <w:rPr>
          <w:rFonts w:ascii="Bell MT" w:hAnsi="Bell MT" w:cs="Bell MT"/>
          <w:spacing w:val="-9"/>
        </w:rPr>
        <w:t xml:space="preserve"> </w:t>
      </w:r>
      <w:r w:rsidRPr="00041102">
        <w:rPr>
          <w:rFonts w:ascii="Bell MT" w:hAnsi="Bell MT" w:cs="Bell MT"/>
        </w:rPr>
        <w:t>that</w:t>
      </w:r>
      <w:r w:rsidRPr="00041102">
        <w:rPr>
          <w:rFonts w:ascii="Bell MT" w:hAnsi="Bell MT" w:cs="Bell MT"/>
          <w:spacing w:val="-5"/>
        </w:rPr>
        <w:t xml:space="preserve"> </w:t>
      </w:r>
      <w:r w:rsidRPr="00041102">
        <w:rPr>
          <w:rFonts w:ascii="Bell MT" w:hAnsi="Bell MT" w:cs="Bell MT"/>
        </w:rPr>
        <w:t>can</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2"/>
        </w:rPr>
        <w:t xml:space="preserve"> </w:t>
      </w:r>
      <w:r w:rsidRPr="00041102">
        <w:rPr>
          <w:rFonts w:ascii="Bell MT" w:hAnsi="Bell MT" w:cs="Bell MT"/>
        </w:rPr>
        <w:t>altered</w:t>
      </w:r>
      <w:r w:rsidRPr="00041102">
        <w:rPr>
          <w:rFonts w:ascii="Bell MT" w:hAnsi="Bell MT" w:cs="Bell MT"/>
          <w:spacing w:val="-10"/>
        </w:rPr>
        <w:t xml:space="preserve"> </w:t>
      </w:r>
      <w:r w:rsidRPr="00041102">
        <w:rPr>
          <w:rFonts w:ascii="Bell MT" w:hAnsi="Bell MT" w:cs="Bell MT"/>
        </w:rPr>
        <w:t>later since early course work may sharpen</w:t>
      </w:r>
      <w:r w:rsidRPr="00041102">
        <w:rPr>
          <w:rFonts w:ascii="Bell MT" w:hAnsi="Bell MT" w:cs="Bell MT"/>
          <w:spacing w:val="-1"/>
        </w:rPr>
        <w:t xml:space="preserve"> </w:t>
      </w:r>
      <w:r w:rsidRPr="00041102">
        <w:rPr>
          <w:rFonts w:ascii="Bell MT" w:hAnsi="Bell MT" w:cs="Bell MT"/>
        </w:rPr>
        <w:t>your focus and eventually</w:t>
      </w:r>
      <w:r w:rsidRPr="00041102">
        <w:rPr>
          <w:rFonts w:ascii="Bell MT" w:hAnsi="Bell MT" w:cs="Bell MT"/>
          <w:spacing w:val="-4"/>
        </w:rPr>
        <w:t xml:space="preserve"> </w:t>
      </w:r>
      <w:r w:rsidRPr="00041102">
        <w:rPr>
          <w:rFonts w:ascii="Bell MT" w:hAnsi="Bell MT" w:cs="Bell MT"/>
        </w:rPr>
        <w:t>lead to changes</w:t>
      </w:r>
      <w:r w:rsidRPr="00041102">
        <w:rPr>
          <w:rFonts w:ascii="Bell MT" w:hAnsi="Bell MT" w:cs="Bell MT"/>
          <w:spacing w:val="-2"/>
        </w:rPr>
        <w:t xml:space="preserve"> </w:t>
      </w:r>
      <w:r w:rsidRPr="00041102">
        <w:rPr>
          <w:rFonts w:ascii="Bell MT" w:hAnsi="Bell MT" w:cs="Bell MT"/>
        </w:rPr>
        <w:t>in your course work requirements.</w:t>
      </w:r>
      <w:r w:rsidRPr="00041102">
        <w:rPr>
          <w:rFonts w:ascii="Bell MT" w:hAnsi="Bell MT" w:cs="Bell MT"/>
          <w:spacing w:val="40"/>
        </w:rPr>
        <w:t xml:space="preserve"> </w:t>
      </w:r>
      <w:r w:rsidRPr="00041102">
        <w:rPr>
          <w:rFonts w:ascii="Bell MT" w:hAnsi="Bell MT" w:cs="Bell MT"/>
        </w:rPr>
        <w:t>However,</w:t>
      </w:r>
      <w:r w:rsidRPr="00041102">
        <w:rPr>
          <w:rFonts w:ascii="Bell MT" w:hAnsi="Bell MT" w:cs="Bell MT"/>
          <w:spacing w:val="-2"/>
        </w:rPr>
        <w:t xml:space="preserve"> </w:t>
      </w:r>
      <w:r w:rsidRPr="00041102">
        <w:rPr>
          <w:rFonts w:ascii="Bell MT" w:hAnsi="Bell MT" w:cs="Bell MT"/>
        </w:rPr>
        <w:t>because we check your GC report as part of the process of advancement</w:t>
      </w:r>
      <w:r w:rsidRPr="00041102">
        <w:rPr>
          <w:rFonts w:ascii="Bell MT" w:hAnsi="Bell MT" w:cs="Bell MT"/>
          <w:spacing w:val="-15"/>
        </w:rPr>
        <w:t xml:space="preserve"> </w:t>
      </w:r>
      <w:r w:rsidRPr="00041102">
        <w:rPr>
          <w:rFonts w:ascii="Bell MT" w:hAnsi="Bell MT" w:cs="Bell MT"/>
        </w:rPr>
        <w:t>to</w:t>
      </w:r>
      <w:r w:rsidRPr="00041102">
        <w:rPr>
          <w:rFonts w:ascii="Bell MT" w:hAnsi="Bell MT" w:cs="Bell MT"/>
          <w:spacing w:val="-4"/>
        </w:rPr>
        <w:t xml:space="preserve"> </w:t>
      </w:r>
      <w:r w:rsidRPr="00041102">
        <w:rPr>
          <w:rFonts w:ascii="Bell MT" w:hAnsi="Bell MT" w:cs="Bell MT"/>
        </w:rPr>
        <w:t>candidacy</w:t>
      </w:r>
      <w:r w:rsidRPr="00041102">
        <w:rPr>
          <w:rFonts w:ascii="Bell MT" w:hAnsi="Bell MT" w:cs="Bell MT"/>
          <w:spacing w:val="-11"/>
        </w:rPr>
        <w:t xml:space="preserve"> </w:t>
      </w:r>
      <w:r w:rsidRPr="00041102">
        <w:rPr>
          <w:rFonts w:ascii="Bell MT" w:hAnsi="Bell MT" w:cs="Bell MT"/>
        </w:rPr>
        <w:t>for</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MS</w:t>
      </w:r>
      <w:r w:rsidRPr="00041102">
        <w:rPr>
          <w:rFonts w:ascii="Bell MT" w:hAnsi="Bell MT" w:cs="Bell MT"/>
          <w:spacing w:val="-5"/>
        </w:rPr>
        <w:t xml:space="preserve"> </w:t>
      </w:r>
      <w:r w:rsidRPr="00041102">
        <w:rPr>
          <w:rFonts w:ascii="Bell MT" w:hAnsi="Bell MT" w:cs="Bell MT"/>
        </w:rPr>
        <w:t>student,</w:t>
      </w:r>
      <w:r w:rsidRPr="00041102">
        <w:rPr>
          <w:rFonts w:ascii="Bell MT" w:hAnsi="Bell MT" w:cs="Bell MT"/>
          <w:spacing w:val="-11"/>
        </w:rPr>
        <w:t xml:space="preserve"> </w:t>
      </w:r>
      <w:r w:rsidRPr="00041102">
        <w:rPr>
          <w:rFonts w:ascii="Bell MT" w:hAnsi="Bell MT" w:cs="Bell MT"/>
        </w:rPr>
        <w:t>and</w:t>
      </w:r>
      <w:r w:rsidRPr="00041102">
        <w:rPr>
          <w:rFonts w:ascii="Bell MT" w:hAnsi="Bell MT" w:cs="Bell MT"/>
          <w:spacing w:val="-5"/>
        </w:rPr>
        <w:t xml:space="preserve"> </w:t>
      </w:r>
      <w:r w:rsidRPr="00041102">
        <w:rPr>
          <w:rFonts w:ascii="Bell MT" w:hAnsi="Bell MT" w:cs="Bell MT"/>
        </w:rPr>
        <w:t>prior</w:t>
      </w:r>
      <w:r w:rsidRPr="00041102">
        <w:rPr>
          <w:rFonts w:ascii="Bell MT" w:hAnsi="Bell MT" w:cs="Bell MT"/>
          <w:spacing w:val="-6"/>
        </w:rPr>
        <w:t xml:space="preserve"> </w:t>
      </w:r>
      <w:r w:rsidRPr="00041102">
        <w:rPr>
          <w:rFonts w:ascii="Bell MT" w:hAnsi="Bell MT" w:cs="Bell MT"/>
        </w:rPr>
        <w:t>to</w:t>
      </w:r>
      <w:r w:rsidRPr="00041102">
        <w:rPr>
          <w:rFonts w:ascii="Bell MT" w:hAnsi="Bell MT" w:cs="Bell MT"/>
          <w:spacing w:val="-2"/>
        </w:rPr>
        <w:t xml:space="preserve"> </w:t>
      </w:r>
      <w:r w:rsidRPr="00041102">
        <w:rPr>
          <w:rFonts w:ascii="Bell MT" w:hAnsi="Bell MT" w:cs="Bell MT"/>
        </w:rPr>
        <w:t>taking</w:t>
      </w:r>
      <w:r w:rsidRPr="00041102">
        <w:rPr>
          <w:rFonts w:ascii="Bell MT" w:hAnsi="Bell MT" w:cs="Bell MT"/>
          <w:spacing w:val="-9"/>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qualifying</w:t>
      </w:r>
      <w:r w:rsidRPr="00041102">
        <w:rPr>
          <w:rFonts w:ascii="Bell MT" w:hAnsi="Bell MT" w:cs="Bell MT"/>
          <w:spacing w:val="-14"/>
        </w:rPr>
        <w:t xml:space="preserve"> </w:t>
      </w:r>
      <w:r w:rsidRPr="00041102">
        <w:rPr>
          <w:rFonts w:ascii="Bell MT" w:hAnsi="Bell MT" w:cs="Bell MT"/>
        </w:rPr>
        <w:t>examination</w:t>
      </w:r>
      <w:r w:rsidRPr="00041102">
        <w:rPr>
          <w:rFonts w:ascii="Bell MT" w:hAnsi="Bell MT" w:cs="Bell MT"/>
          <w:spacing w:val="-14"/>
        </w:rPr>
        <w:t xml:space="preserve"> </w:t>
      </w:r>
      <w:r w:rsidRPr="00041102">
        <w:rPr>
          <w:rFonts w:ascii="Bell MT" w:hAnsi="Bell MT" w:cs="Bell MT"/>
        </w:rPr>
        <w:t xml:space="preserve">for the PhD, </w:t>
      </w:r>
      <w:r w:rsidRPr="00041102">
        <w:rPr>
          <w:rFonts w:ascii="Bell MT" w:hAnsi="Bell MT" w:cs="Bell MT"/>
          <w:b/>
          <w:bCs/>
        </w:rPr>
        <w:t>you are required</w:t>
      </w:r>
      <w:r w:rsidRPr="00041102">
        <w:rPr>
          <w:rFonts w:ascii="Bell MT" w:hAnsi="Bell MT" w:cs="Bell MT"/>
          <w:b/>
          <w:bCs/>
          <w:spacing w:val="-5"/>
        </w:rPr>
        <w:t xml:space="preserve"> </w:t>
      </w:r>
      <w:r w:rsidRPr="00041102">
        <w:rPr>
          <w:rFonts w:ascii="Bell MT" w:hAnsi="Bell MT" w:cs="Bell MT"/>
          <w:b/>
          <w:bCs/>
        </w:rPr>
        <w:t>to file a record</w:t>
      </w:r>
      <w:r w:rsidRPr="00041102">
        <w:rPr>
          <w:rFonts w:ascii="Bell MT" w:hAnsi="Bell MT" w:cs="Bell MT"/>
          <w:b/>
          <w:bCs/>
          <w:spacing w:val="-3"/>
        </w:rPr>
        <w:t xml:space="preserve"> </w:t>
      </w:r>
      <w:r w:rsidRPr="00041102">
        <w:rPr>
          <w:rFonts w:ascii="Bell MT" w:hAnsi="Bell MT" w:cs="Bell MT"/>
          <w:b/>
          <w:bCs/>
        </w:rPr>
        <w:t>of all changes</w:t>
      </w:r>
      <w:r w:rsidRPr="00041102">
        <w:rPr>
          <w:rFonts w:ascii="Bell MT" w:hAnsi="Bell MT" w:cs="Bell MT"/>
          <w:b/>
          <w:bCs/>
          <w:spacing w:val="-1"/>
        </w:rPr>
        <w:t xml:space="preserve"> </w:t>
      </w:r>
      <w:r w:rsidRPr="00041102">
        <w:rPr>
          <w:rFonts w:ascii="Bell MT" w:hAnsi="Bell MT" w:cs="Bell MT"/>
          <w:b/>
          <w:bCs/>
        </w:rPr>
        <w:t>in your GC report</w:t>
      </w:r>
      <w:r w:rsidRPr="00041102">
        <w:rPr>
          <w:rFonts w:ascii="Bell MT" w:hAnsi="Bell MT" w:cs="Bell MT"/>
          <w:b/>
          <w:bCs/>
          <w:spacing w:val="-3"/>
        </w:rPr>
        <w:t xml:space="preserve"> </w:t>
      </w:r>
      <w:r w:rsidRPr="00041102">
        <w:rPr>
          <w:rFonts w:ascii="Bell MT" w:hAnsi="Bell MT" w:cs="Bell MT"/>
        </w:rPr>
        <w:t>if and when</w:t>
      </w:r>
      <w:r w:rsidRPr="00041102">
        <w:rPr>
          <w:rFonts w:ascii="Bell MT" w:hAnsi="Bell MT" w:cs="Bell MT"/>
          <w:spacing w:val="-1"/>
        </w:rPr>
        <w:t xml:space="preserve"> </w:t>
      </w:r>
      <w:r w:rsidRPr="00041102">
        <w:rPr>
          <w:rFonts w:ascii="Bell MT" w:hAnsi="Bell MT" w:cs="Bell MT"/>
        </w:rPr>
        <w:t>the committee</w:t>
      </w:r>
      <w:r w:rsidRPr="00041102">
        <w:rPr>
          <w:rFonts w:ascii="Bell MT" w:hAnsi="Bell MT" w:cs="Bell MT"/>
          <w:spacing w:val="-14"/>
        </w:rPr>
        <w:t xml:space="preserve"> </w:t>
      </w:r>
      <w:r w:rsidRPr="00041102">
        <w:rPr>
          <w:rFonts w:ascii="Bell MT" w:hAnsi="Bell MT" w:cs="Bell MT"/>
        </w:rPr>
        <w:t>agrees</w:t>
      </w:r>
      <w:r w:rsidRPr="00041102">
        <w:rPr>
          <w:rFonts w:ascii="Bell MT" w:hAnsi="Bell MT" w:cs="Bell MT"/>
          <w:spacing w:val="-7"/>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change</w:t>
      </w:r>
      <w:r w:rsidRPr="00041102">
        <w:rPr>
          <w:rFonts w:ascii="Bell MT" w:hAnsi="Bell MT" w:cs="Bell MT"/>
          <w:spacing w:val="-11"/>
        </w:rPr>
        <w:t xml:space="preserve"> </w:t>
      </w:r>
      <w:r w:rsidRPr="00041102">
        <w:rPr>
          <w:rFonts w:ascii="Bell MT" w:hAnsi="Bell MT" w:cs="Bell MT"/>
        </w:rPr>
        <w:t>them.</w:t>
      </w:r>
      <w:r w:rsidRPr="00041102">
        <w:rPr>
          <w:rFonts w:ascii="Bell MT" w:hAnsi="Bell MT" w:cs="Bell MT"/>
          <w:spacing w:val="40"/>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event</w:t>
      </w:r>
      <w:r w:rsidRPr="00041102">
        <w:rPr>
          <w:rFonts w:ascii="Bell MT" w:hAnsi="Bell MT" w:cs="Bell MT"/>
          <w:spacing w:val="-8"/>
        </w:rPr>
        <w:t xml:space="preserve"> </w:t>
      </w:r>
      <w:r w:rsidRPr="00041102">
        <w:rPr>
          <w:rFonts w:ascii="Bell MT" w:hAnsi="Bell MT" w:cs="Bell MT"/>
        </w:rPr>
        <w:t>that</w:t>
      </w:r>
      <w:r w:rsidRPr="00041102">
        <w:rPr>
          <w:rFonts w:ascii="Bell MT" w:hAnsi="Bell MT" w:cs="Bell MT"/>
          <w:spacing w:val="-5"/>
        </w:rPr>
        <w:t xml:space="preserve"> </w:t>
      </w:r>
      <w:r w:rsidRPr="00041102">
        <w:rPr>
          <w:rFonts w:ascii="Bell MT" w:hAnsi="Bell MT" w:cs="Bell MT"/>
        </w:rPr>
        <w:t>this</w:t>
      </w:r>
      <w:r w:rsidRPr="00041102">
        <w:rPr>
          <w:rFonts w:ascii="Bell MT" w:hAnsi="Bell MT" w:cs="Bell MT"/>
          <w:spacing w:val="-7"/>
        </w:rPr>
        <w:t xml:space="preserve"> </w:t>
      </w:r>
      <w:r w:rsidRPr="00041102">
        <w:rPr>
          <w:rFonts w:ascii="Bell MT" w:hAnsi="Bell MT" w:cs="Bell MT"/>
        </w:rPr>
        <w:t>becomes</w:t>
      </w:r>
      <w:r w:rsidRPr="00041102">
        <w:rPr>
          <w:rFonts w:ascii="Bell MT" w:hAnsi="Bell MT" w:cs="Bell MT"/>
          <w:spacing w:val="-11"/>
        </w:rPr>
        <w:t xml:space="preserve"> </w:t>
      </w:r>
      <w:r w:rsidRPr="00041102">
        <w:rPr>
          <w:rFonts w:ascii="Bell MT" w:hAnsi="Bell MT" w:cs="Bell MT"/>
        </w:rPr>
        <w:t>necessary</w:t>
      </w:r>
      <w:r w:rsidRPr="00041102">
        <w:rPr>
          <w:rFonts w:ascii="Bell MT" w:hAnsi="Bell MT" w:cs="Bell MT"/>
          <w:spacing w:val="-11"/>
        </w:rPr>
        <w:t xml:space="preserve"> </w:t>
      </w:r>
      <w:r w:rsidRPr="00041102">
        <w:rPr>
          <w:rFonts w:ascii="Bell MT" w:hAnsi="Bell MT" w:cs="Bell MT"/>
        </w:rPr>
        <w:t>check</w:t>
      </w:r>
      <w:r w:rsidRPr="00041102">
        <w:rPr>
          <w:rFonts w:ascii="Bell MT" w:hAnsi="Bell MT" w:cs="Bell MT"/>
          <w:spacing w:val="-8"/>
        </w:rPr>
        <w:t xml:space="preserve"> </w:t>
      </w:r>
      <w:r w:rsidRPr="00041102">
        <w:rPr>
          <w:rFonts w:ascii="Bell MT" w:hAnsi="Bell MT" w:cs="Bell MT"/>
        </w:rPr>
        <w:t>with</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GGE office for the correct procedure.</w:t>
      </w:r>
    </w:p>
    <w:p w14:paraId="7C79A410" w14:textId="77777777" w:rsidR="00041102" w:rsidRPr="00041102" w:rsidRDefault="00041102" w:rsidP="00041102">
      <w:pPr>
        <w:widowControl w:val="0"/>
        <w:kinsoku w:val="0"/>
        <w:overflowPunct w:val="0"/>
        <w:autoSpaceDE w:val="0"/>
        <w:autoSpaceDN w:val="0"/>
        <w:adjustRightInd w:val="0"/>
        <w:spacing w:before="20" w:line="247" w:lineRule="auto"/>
        <w:ind w:right="274"/>
        <w:rPr>
          <w:rFonts w:ascii="Bell MT" w:hAnsi="Bell MT" w:cs="Bell MT"/>
        </w:rPr>
      </w:pPr>
      <w:r w:rsidRPr="00041102">
        <w:rPr>
          <w:rFonts w:ascii="Bell MT" w:hAnsi="Bell MT" w:cs="Bell MT"/>
          <w:b/>
          <w:bCs/>
        </w:rPr>
        <w:t>NOTE:</w:t>
      </w:r>
      <w:r w:rsidRPr="00041102">
        <w:rPr>
          <w:rFonts w:ascii="Bell MT" w:hAnsi="Bell MT" w:cs="Bell MT"/>
          <w:b/>
          <w:bCs/>
          <w:spacing w:val="-5"/>
        </w:rPr>
        <w:t xml:space="preserve"> </w:t>
      </w:r>
      <w:r w:rsidRPr="00041102">
        <w:rPr>
          <w:rFonts w:ascii="Bell MT" w:hAnsi="Bell MT" w:cs="Bell MT"/>
        </w:rPr>
        <w:t>Meet with your GC as a group.</w:t>
      </w:r>
      <w:r w:rsidRPr="00041102">
        <w:rPr>
          <w:rFonts w:ascii="Bell MT" w:hAnsi="Bell MT" w:cs="Bell MT"/>
          <w:spacing w:val="40"/>
        </w:rPr>
        <w:t xml:space="preserve"> </w:t>
      </w:r>
      <w:r w:rsidRPr="00041102">
        <w:rPr>
          <w:rFonts w:ascii="Bell MT" w:hAnsi="Bell MT" w:cs="Bell MT"/>
        </w:rPr>
        <w:t>In recent years, some students</w:t>
      </w:r>
      <w:r w:rsidRPr="00041102">
        <w:rPr>
          <w:rFonts w:ascii="Bell MT" w:hAnsi="Bell MT" w:cs="Bell MT"/>
          <w:spacing w:val="-1"/>
        </w:rPr>
        <w:t xml:space="preserve"> </w:t>
      </w:r>
      <w:r w:rsidRPr="00041102">
        <w:rPr>
          <w:rFonts w:ascii="Bell MT" w:hAnsi="Bell MT" w:cs="Bell MT"/>
        </w:rPr>
        <w:t>have filed reports</w:t>
      </w:r>
      <w:r w:rsidRPr="00041102">
        <w:rPr>
          <w:rFonts w:ascii="Bell MT" w:hAnsi="Bell MT" w:cs="Bell MT"/>
          <w:spacing w:val="-11"/>
        </w:rPr>
        <w:t xml:space="preserve"> </w:t>
      </w:r>
      <w:r w:rsidRPr="00041102">
        <w:rPr>
          <w:rFonts w:ascii="Bell MT" w:hAnsi="Bell MT" w:cs="Bell MT"/>
        </w:rPr>
        <w:t>by</w:t>
      </w:r>
      <w:r w:rsidRPr="00041102">
        <w:rPr>
          <w:rFonts w:ascii="Bell MT" w:hAnsi="Bell MT" w:cs="Bell MT"/>
          <w:spacing w:val="-6"/>
        </w:rPr>
        <w:t xml:space="preserve"> </w:t>
      </w:r>
      <w:r w:rsidRPr="00041102">
        <w:rPr>
          <w:rFonts w:ascii="Bell MT" w:hAnsi="Bell MT" w:cs="Bell MT"/>
        </w:rPr>
        <w:t>getting</w:t>
      </w:r>
      <w:r w:rsidRPr="00041102">
        <w:rPr>
          <w:rFonts w:ascii="Bell MT" w:hAnsi="Bell MT" w:cs="Bell MT"/>
          <w:spacing w:val="-11"/>
        </w:rPr>
        <w:t xml:space="preserve"> </w:t>
      </w:r>
      <w:r w:rsidRPr="00041102">
        <w:rPr>
          <w:rFonts w:ascii="Bell MT" w:hAnsi="Bell MT" w:cs="Bell MT"/>
        </w:rPr>
        <w:t>individual</w:t>
      </w:r>
      <w:r w:rsidRPr="00041102">
        <w:rPr>
          <w:rFonts w:ascii="Bell MT" w:hAnsi="Bell MT" w:cs="Bell MT"/>
          <w:spacing w:val="-13"/>
        </w:rPr>
        <w:t xml:space="preserve"> </w:t>
      </w:r>
      <w:r w:rsidRPr="00041102">
        <w:rPr>
          <w:rFonts w:ascii="Bell MT" w:hAnsi="Bell MT" w:cs="Bell MT"/>
        </w:rPr>
        <w:t>signatures</w:t>
      </w:r>
      <w:r w:rsidRPr="00041102">
        <w:rPr>
          <w:rFonts w:ascii="Bell MT" w:hAnsi="Bell MT" w:cs="Bell MT"/>
          <w:spacing w:val="-13"/>
        </w:rPr>
        <w:t xml:space="preserve"> </w:t>
      </w:r>
      <w:r w:rsidRPr="00041102">
        <w:rPr>
          <w:rFonts w:ascii="Bell MT" w:hAnsi="Bell MT" w:cs="Bell MT"/>
        </w:rPr>
        <w:t>without</w:t>
      </w:r>
      <w:r w:rsidRPr="00041102">
        <w:rPr>
          <w:rFonts w:ascii="Bell MT" w:hAnsi="Bell MT" w:cs="Bell MT"/>
          <w:spacing w:val="-10"/>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GC</w:t>
      </w:r>
      <w:r w:rsidRPr="00041102">
        <w:rPr>
          <w:rFonts w:ascii="Bell MT" w:hAnsi="Bell MT" w:cs="Bell MT"/>
          <w:spacing w:val="-7"/>
        </w:rPr>
        <w:t xml:space="preserve"> </w:t>
      </w:r>
      <w:r w:rsidRPr="00041102">
        <w:rPr>
          <w:rFonts w:ascii="Bell MT" w:hAnsi="Bell MT" w:cs="Bell MT"/>
        </w:rPr>
        <w:t>ever</w:t>
      </w:r>
      <w:r w:rsidRPr="00041102">
        <w:rPr>
          <w:rFonts w:ascii="Bell MT" w:hAnsi="Bell MT" w:cs="Bell MT"/>
          <w:spacing w:val="-7"/>
        </w:rPr>
        <w:t xml:space="preserve"> </w:t>
      </w:r>
      <w:r w:rsidRPr="00041102">
        <w:rPr>
          <w:rFonts w:ascii="Bell MT" w:hAnsi="Bell MT" w:cs="Bell MT"/>
        </w:rPr>
        <w:t>having</w:t>
      </w:r>
      <w:r w:rsidRPr="00041102">
        <w:rPr>
          <w:rFonts w:ascii="Bell MT" w:hAnsi="Bell MT" w:cs="Bell MT"/>
          <w:spacing w:val="-11"/>
        </w:rPr>
        <w:t xml:space="preserve"> </w:t>
      </w:r>
      <w:r w:rsidRPr="00041102">
        <w:rPr>
          <w:rFonts w:ascii="Bell MT" w:hAnsi="Bell MT" w:cs="Bell MT"/>
        </w:rPr>
        <w:t>met.</w:t>
      </w:r>
      <w:r w:rsidRPr="00041102">
        <w:rPr>
          <w:rFonts w:ascii="Bell MT" w:hAnsi="Bell MT" w:cs="Bell MT"/>
          <w:spacing w:val="40"/>
        </w:rPr>
        <w:t xml:space="preserve"> </w:t>
      </w:r>
      <w:r w:rsidRPr="00041102">
        <w:rPr>
          <w:rFonts w:ascii="Bell MT" w:hAnsi="Bell MT" w:cs="Bell MT"/>
        </w:rPr>
        <w:t>This</w:t>
      </w:r>
      <w:r w:rsidRPr="00041102">
        <w:rPr>
          <w:rFonts w:ascii="Bell MT" w:hAnsi="Bell MT" w:cs="Bell MT"/>
          <w:spacing w:val="-9"/>
        </w:rPr>
        <w:t xml:space="preserve"> </w:t>
      </w:r>
      <w:r w:rsidRPr="00041102">
        <w:rPr>
          <w:rFonts w:ascii="Bell MT" w:hAnsi="Bell MT" w:cs="Bell MT"/>
        </w:rPr>
        <w:t>is</w:t>
      </w:r>
      <w:r w:rsidRPr="00041102">
        <w:rPr>
          <w:rFonts w:ascii="Bell MT" w:hAnsi="Bell MT" w:cs="Bell MT"/>
          <w:spacing w:val="-6"/>
        </w:rPr>
        <w:t xml:space="preserve"> </w:t>
      </w:r>
      <w:r w:rsidRPr="00041102">
        <w:rPr>
          <w:rFonts w:ascii="Bell MT" w:hAnsi="Bell MT" w:cs="Bell MT"/>
        </w:rPr>
        <w:t>not</w:t>
      </w:r>
      <w:r w:rsidRPr="00041102">
        <w:rPr>
          <w:rFonts w:ascii="Bell MT" w:hAnsi="Bell MT" w:cs="Bell MT"/>
          <w:spacing w:val="-6"/>
        </w:rPr>
        <w:t xml:space="preserve"> </w:t>
      </w:r>
      <w:r w:rsidRPr="00041102">
        <w:rPr>
          <w:rFonts w:ascii="Bell MT" w:hAnsi="Bell MT" w:cs="Bell MT"/>
        </w:rPr>
        <w:t>to</w:t>
      </w:r>
      <w:r w:rsidRPr="00041102">
        <w:rPr>
          <w:rFonts w:ascii="Bell MT" w:hAnsi="Bell MT" w:cs="Bell MT"/>
          <w:spacing w:val="-3"/>
        </w:rPr>
        <w:t xml:space="preserve"> </w:t>
      </w:r>
      <w:r w:rsidRPr="00041102">
        <w:rPr>
          <w:rFonts w:ascii="Bell MT" w:hAnsi="Bell MT" w:cs="Bell MT"/>
        </w:rPr>
        <w:t>your benefit:</w:t>
      </w:r>
      <w:r w:rsidRPr="00041102">
        <w:rPr>
          <w:rFonts w:ascii="Bell MT" w:hAnsi="Bell MT" w:cs="Bell MT"/>
          <w:spacing w:val="40"/>
        </w:rPr>
        <w:t xml:space="preserve"> </w:t>
      </w:r>
      <w:r w:rsidRPr="00041102">
        <w:rPr>
          <w:rFonts w:ascii="Bell MT" w:hAnsi="Bell MT" w:cs="Bell MT"/>
        </w:rPr>
        <w:t>please be sure to meet with your committee</w:t>
      </w:r>
      <w:r w:rsidRPr="00041102">
        <w:rPr>
          <w:rFonts w:ascii="Bell MT" w:hAnsi="Bell MT" w:cs="Bell MT"/>
          <w:spacing w:val="-4"/>
        </w:rPr>
        <w:t xml:space="preserve"> </w:t>
      </w:r>
      <w:r w:rsidRPr="00041102">
        <w:rPr>
          <w:rFonts w:ascii="Bell MT" w:hAnsi="Bell MT" w:cs="Bell MT"/>
        </w:rPr>
        <w:t>as a group before filing the</w:t>
      </w:r>
    </w:p>
    <w:p w14:paraId="61980687" w14:textId="77777777" w:rsidR="00041102" w:rsidRPr="00041102" w:rsidRDefault="00041102" w:rsidP="00041102">
      <w:pPr>
        <w:widowControl w:val="0"/>
        <w:kinsoku w:val="0"/>
        <w:overflowPunct w:val="0"/>
        <w:autoSpaceDE w:val="0"/>
        <w:autoSpaceDN w:val="0"/>
        <w:adjustRightInd w:val="0"/>
        <w:ind w:right="274"/>
        <w:rPr>
          <w:rFonts w:ascii="Bell MT" w:hAnsi="Bell MT" w:cs="Bell MT"/>
          <w:b/>
          <w:bCs/>
        </w:rPr>
      </w:pPr>
      <w:r w:rsidRPr="00041102">
        <w:rPr>
          <w:rFonts w:ascii="Bell MT" w:hAnsi="Bell MT" w:cs="Bell MT"/>
        </w:rPr>
        <w:t>GC</w:t>
      </w:r>
      <w:r w:rsidRPr="00041102">
        <w:rPr>
          <w:rFonts w:ascii="Bell MT" w:hAnsi="Bell MT" w:cs="Bell MT"/>
          <w:spacing w:val="-7"/>
        </w:rPr>
        <w:t xml:space="preserve"> </w:t>
      </w:r>
      <w:r w:rsidRPr="00041102">
        <w:rPr>
          <w:rFonts w:ascii="Bell MT" w:hAnsi="Bell MT" w:cs="Bell MT"/>
        </w:rPr>
        <w:t>report.</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6"/>
        </w:rPr>
        <w:t xml:space="preserve"> </w:t>
      </w:r>
      <w:r w:rsidRPr="00041102">
        <w:rPr>
          <w:rFonts w:ascii="Bell MT" w:hAnsi="Bell MT" w:cs="Bell MT"/>
        </w:rPr>
        <w:t>you</w:t>
      </w:r>
      <w:r w:rsidRPr="00041102">
        <w:rPr>
          <w:rFonts w:ascii="Bell MT" w:hAnsi="Bell MT" w:cs="Bell MT"/>
          <w:spacing w:val="-7"/>
        </w:rPr>
        <w:t xml:space="preserve"> </w:t>
      </w:r>
      <w:r w:rsidRPr="00041102">
        <w:rPr>
          <w:rFonts w:ascii="Bell MT" w:hAnsi="Bell MT" w:cs="Bell MT"/>
        </w:rPr>
        <w:t>have</w:t>
      </w:r>
      <w:r w:rsidRPr="00041102">
        <w:rPr>
          <w:rFonts w:ascii="Bell MT" w:hAnsi="Bell MT" w:cs="Bell MT"/>
          <w:spacing w:val="-8"/>
        </w:rPr>
        <w:t xml:space="preserve"> </w:t>
      </w:r>
      <w:r w:rsidRPr="00041102">
        <w:rPr>
          <w:rFonts w:ascii="Bell MT" w:hAnsi="Bell MT" w:cs="Bell MT"/>
        </w:rPr>
        <w:t>problems</w:t>
      </w:r>
      <w:r w:rsidRPr="00041102">
        <w:rPr>
          <w:rFonts w:ascii="Bell MT" w:hAnsi="Bell MT" w:cs="Bell MT"/>
          <w:spacing w:val="-14"/>
        </w:rPr>
        <w:t xml:space="preserve"> </w:t>
      </w:r>
      <w:r w:rsidRPr="00041102">
        <w:rPr>
          <w:rFonts w:ascii="Bell MT" w:hAnsi="Bell MT" w:cs="Bell MT"/>
        </w:rPr>
        <w:t>in</w:t>
      </w:r>
      <w:r w:rsidRPr="00041102">
        <w:rPr>
          <w:rFonts w:ascii="Bell MT" w:hAnsi="Bell MT" w:cs="Bell MT"/>
          <w:spacing w:val="-4"/>
        </w:rPr>
        <w:t xml:space="preserve"> </w:t>
      </w:r>
      <w:r w:rsidRPr="00041102">
        <w:rPr>
          <w:rFonts w:ascii="Bell MT" w:hAnsi="Bell MT" w:cs="Bell MT"/>
        </w:rPr>
        <w:t>getting</w:t>
      </w:r>
      <w:r w:rsidRPr="00041102">
        <w:rPr>
          <w:rFonts w:ascii="Bell MT" w:hAnsi="Bell MT" w:cs="Bell MT"/>
          <w:spacing w:val="-11"/>
        </w:rPr>
        <w:t xml:space="preserve"> </w:t>
      </w:r>
      <w:r w:rsidRPr="00041102">
        <w:rPr>
          <w:rFonts w:ascii="Bell MT" w:hAnsi="Bell MT" w:cs="Bell MT"/>
        </w:rPr>
        <w:t>your</w:t>
      </w:r>
      <w:r w:rsidRPr="00041102">
        <w:rPr>
          <w:rFonts w:ascii="Bell MT" w:hAnsi="Bell MT" w:cs="Bell MT"/>
          <w:spacing w:val="-7"/>
        </w:rPr>
        <w:t xml:space="preserve"> </w:t>
      </w:r>
      <w:r w:rsidRPr="00041102">
        <w:rPr>
          <w:rFonts w:ascii="Bell MT" w:hAnsi="Bell MT" w:cs="Bell MT"/>
        </w:rPr>
        <w:t>committee</w:t>
      </w:r>
      <w:r w:rsidRPr="00041102">
        <w:rPr>
          <w:rFonts w:ascii="Bell MT" w:hAnsi="Bell MT" w:cs="Bell MT"/>
          <w:spacing w:val="-13"/>
        </w:rPr>
        <w:t xml:space="preserve"> </w:t>
      </w:r>
      <w:r w:rsidRPr="00041102">
        <w:rPr>
          <w:rFonts w:ascii="Bell MT" w:hAnsi="Bell MT" w:cs="Bell MT"/>
        </w:rPr>
        <w:t>assembled,</w:t>
      </w:r>
      <w:r w:rsidRPr="00041102">
        <w:rPr>
          <w:rFonts w:ascii="Bell MT" w:hAnsi="Bell MT" w:cs="Bell MT"/>
          <w:spacing w:val="-14"/>
        </w:rPr>
        <w:t xml:space="preserve"> </w:t>
      </w:r>
      <w:r w:rsidRPr="00041102">
        <w:rPr>
          <w:rFonts w:ascii="Bell MT" w:hAnsi="Bell MT" w:cs="Bell MT"/>
        </w:rPr>
        <w:t>please</w:t>
      </w:r>
      <w:r w:rsidRPr="00041102">
        <w:rPr>
          <w:rFonts w:ascii="Bell MT" w:hAnsi="Bell MT" w:cs="Bell MT"/>
          <w:spacing w:val="-10"/>
        </w:rPr>
        <w:t xml:space="preserve"> </w:t>
      </w:r>
      <w:r w:rsidRPr="00041102">
        <w:rPr>
          <w:rFonts w:ascii="Bell MT" w:hAnsi="Bell MT" w:cs="Bell MT"/>
        </w:rPr>
        <w:t>ask</w:t>
      </w:r>
      <w:r w:rsidRPr="00041102">
        <w:rPr>
          <w:rFonts w:ascii="Bell MT" w:hAnsi="Bell MT" w:cs="Bell MT"/>
          <w:spacing w:val="-7"/>
        </w:rPr>
        <w:t xml:space="preserve"> </w:t>
      </w:r>
      <w:r w:rsidRPr="00041102">
        <w:rPr>
          <w:rFonts w:ascii="Bell MT" w:hAnsi="Bell MT" w:cs="Bell MT"/>
        </w:rPr>
        <w:t>your</w:t>
      </w:r>
      <w:r w:rsidRPr="00041102">
        <w:rPr>
          <w:rFonts w:ascii="Bell MT" w:hAnsi="Bell MT" w:cs="Bell MT"/>
          <w:spacing w:val="-4"/>
        </w:rPr>
        <w:t xml:space="preserve"> </w:t>
      </w:r>
      <w:r w:rsidRPr="00041102">
        <w:rPr>
          <w:rFonts w:ascii="Bell MT" w:hAnsi="Bell MT" w:cs="Bell MT"/>
        </w:rPr>
        <w:t>Major Professor</w:t>
      </w:r>
      <w:r w:rsidRPr="00041102">
        <w:rPr>
          <w:rFonts w:ascii="Bell MT" w:hAnsi="Bell MT" w:cs="Bell MT"/>
          <w:spacing w:val="-2"/>
        </w:rPr>
        <w:t xml:space="preserve"> </w:t>
      </w:r>
      <w:r w:rsidRPr="00041102">
        <w:rPr>
          <w:rFonts w:ascii="Bell MT" w:hAnsi="Bell MT" w:cs="Bell MT"/>
        </w:rPr>
        <w:t>for assistance.</w:t>
      </w:r>
      <w:r w:rsidRPr="00041102">
        <w:rPr>
          <w:rFonts w:ascii="Bell MT" w:hAnsi="Bell MT" w:cs="Bell MT"/>
          <w:spacing w:val="40"/>
        </w:rPr>
        <w:t xml:space="preserve"> </w:t>
      </w:r>
      <w:r w:rsidRPr="00041102">
        <w:rPr>
          <w:rFonts w:ascii="Bell MT" w:hAnsi="Bell MT" w:cs="Bell MT"/>
          <w:b/>
          <w:bCs/>
        </w:rPr>
        <w:t>Important</w:t>
      </w:r>
      <w:r w:rsidRPr="00041102">
        <w:rPr>
          <w:rFonts w:ascii="Bell MT" w:hAnsi="Bell MT" w:cs="Bell MT"/>
          <w:b/>
          <w:bCs/>
          <w:spacing w:val="-1"/>
        </w:rPr>
        <w:t xml:space="preserve"> </w:t>
      </w:r>
      <w:r w:rsidRPr="00041102">
        <w:rPr>
          <w:rFonts w:ascii="Bell MT" w:hAnsi="Bell MT" w:cs="Bell MT"/>
          <w:b/>
          <w:bCs/>
        </w:rPr>
        <w:t>reminder:</w:t>
      </w:r>
      <w:r w:rsidRPr="00041102">
        <w:rPr>
          <w:rFonts w:ascii="Bell MT" w:hAnsi="Bell MT" w:cs="Bell MT"/>
          <w:b/>
          <w:bCs/>
          <w:spacing w:val="40"/>
        </w:rPr>
        <w:t xml:space="preserve"> </w:t>
      </w:r>
      <w:r w:rsidRPr="00041102">
        <w:rPr>
          <w:rFonts w:ascii="Bell MT" w:hAnsi="Bell MT" w:cs="Bell MT"/>
          <w:b/>
          <w:bCs/>
        </w:rPr>
        <w:t>The GC cannot waive or substitute entrance requirements!</w:t>
      </w:r>
    </w:p>
    <w:p w14:paraId="203F47AE" w14:textId="77777777" w:rsidR="00041102" w:rsidRPr="00041102" w:rsidRDefault="00041102" w:rsidP="00041102">
      <w:pPr>
        <w:widowControl w:val="0"/>
        <w:kinsoku w:val="0"/>
        <w:overflowPunct w:val="0"/>
        <w:autoSpaceDE w:val="0"/>
        <w:autoSpaceDN w:val="0"/>
        <w:adjustRightInd w:val="0"/>
        <w:spacing w:before="10"/>
        <w:rPr>
          <w:rFonts w:ascii="Bell MT" w:hAnsi="Bell MT" w:cs="Bell MT"/>
          <w:b/>
          <w:bCs/>
          <w:sz w:val="33"/>
          <w:szCs w:val="33"/>
        </w:rPr>
      </w:pPr>
    </w:p>
    <w:p w14:paraId="36ADA17F" w14:textId="77777777" w:rsidR="00041102" w:rsidRPr="00041102" w:rsidRDefault="00041102" w:rsidP="00041102">
      <w:pPr>
        <w:widowControl w:val="0"/>
        <w:kinsoku w:val="0"/>
        <w:overflowPunct w:val="0"/>
        <w:autoSpaceDE w:val="0"/>
        <w:autoSpaceDN w:val="0"/>
        <w:adjustRightInd w:val="0"/>
        <w:outlineLvl w:val="0"/>
        <w:rPr>
          <w:rFonts w:ascii="Bell MT" w:hAnsi="Bell MT" w:cs="Bell MT"/>
          <w:b/>
          <w:bCs/>
          <w:spacing w:val="-2"/>
        </w:rPr>
      </w:pPr>
      <w:r w:rsidRPr="00041102">
        <w:rPr>
          <w:rFonts w:ascii="Bell MT" w:hAnsi="Bell MT" w:cs="Bell MT"/>
          <w:b/>
          <w:bCs/>
        </w:rPr>
        <w:t>FORMATION</w:t>
      </w:r>
      <w:r w:rsidRPr="00041102">
        <w:rPr>
          <w:rFonts w:ascii="Bell MT" w:hAnsi="Bell MT" w:cs="Bell MT"/>
          <w:b/>
          <w:bCs/>
          <w:spacing w:val="26"/>
        </w:rPr>
        <w:t xml:space="preserve"> </w:t>
      </w:r>
      <w:r w:rsidRPr="00041102">
        <w:rPr>
          <w:rFonts w:ascii="Bell MT" w:hAnsi="Bell MT" w:cs="Bell MT"/>
          <w:b/>
          <w:bCs/>
        </w:rPr>
        <w:t>OF</w:t>
      </w:r>
      <w:r w:rsidRPr="00041102">
        <w:rPr>
          <w:rFonts w:ascii="Bell MT" w:hAnsi="Bell MT" w:cs="Bell MT"/>
          <w:b/>
          <w:bCs/>
          <w:spacing w:val="8"/>
        </w:rPr>
        <w:t xml:space="preserve"> </w:t>
      </w:r>
      <w:r w:rsidRPr="00041102">
        <w:rPr>
          <w:rFonts w:ascii="Bell MT" w:hAnsi="Bell MT" w:cs="Bell MT"/>
          <w:b/>
          <w:bCs/>
        </w:rPr>
        <w:t>THE</w:t>
      </w:r>
      <w:r w:rsidRPr="00041102">
        <w:rPr>
          <w:rFonts w:ascii="Bell MT" w:hAnsi="Bell MT" w:cs="Bell MT"/>
          <w:b/>
          <w:bCs/>
          <w:spacing w:val="11"/>
        </w:rPr>
        <w:t xml:space="preserve"> </w:t>
      </w:r>
      <w:r w:rsidRPr="00041102">
        <w:rPr>
          <w:rFonts w:ascii="Bell MT" w:hAnsi="Bell MT" w:cs="Bell MT"/>
          <w:b/>
          <w:bCs/>
        </w:rPr>
        <w:t>GUIDANCE</w:t>
      </w:r>
      <w:r w:rsidRPr="00041102">
        <w:rPr>
          <w:rFonts w:ascii="Bell MT" w:hAnsi="Bell MT" w:cs="Bell MT"/>
          <w:b/>
          <w:bCs/>
          <w:spacing w:val="21"/>
        </w:rPr>
        <w:t xml:space="preserve"> </w:t>
      </w:r>
      <w:r w:rsidRPr="00041102">
        <w:rPr>
          <w:rFonts w:ascii="Bell MT" w:hAnsi="Bell MT" w:cs="Bell MT"/>
          <w:b/>
          <w:bCs/>
          <w:spacing w:val="-2"/>
        </w:rPr>
        <w:t>COMMITTEE</w:t>
      </w:r>
    </w:p>
    <w:p w14:paraId="3E196352"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b/>
          <w:bCs/>
          <w:sz w:val="26"/>
          <w:szCs w:val="26"/>
        </w:rPr>
      </w:pPr>
    </w:p>
    <w:p w14:paraId="6F0426FD" w14:textId="77777777" w:rsidR="00041102" w:rsidRPr="00041102" w:rsidRDefault="00041102" w:rsidP="00041102">
      <w:pPr>
        <w:widowControl w:val="0"/>
        <w:kinsoku w:val="0"/>
        <w:overflowPunct w:val="0"/>
        <w:autoSpaceDE w:val="0"/>
        <w:autoSpaceDN w:val="0"/>
        <w:adjustRightInd w:val="0"/>
        <w:rPr>
          <w:rFonts w:ascii="Bell MT" w:hAnsi="Bell MT" w:cs="Bell MT"/>
          <w:spacing w:val="-2"/>
        </w:rPr>
      </w:pP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following</w:t>
      </w:r>
      <w:r w:rsidRPr="00041102">
        <w:rPr>
          <w:rFonts w:ascii="Bell MT" w:hAnsi="Bell MT" w:cs="Bell MT"/>
          <w:spacing w:val="-13"/>
        </w:rPr>
        <w:t xml:space="preserve"> </w:t>
      </w:r>
      <w:r w:rsidRPr="00041102">
        <w:rPr>
          <w:rFonts w:ascii="Bell MT" w:hAnsi="Bell MT" w:cs="Bell MT"/>
        </w:rPr>
        <w:t>is</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composition</w:t>
      </w:r>
      <w:r w:rsidRPr="00041102">
        <w:rPr>
          <w:rFonts w:ascii="Bell MT" w:hAnsi="Bell MT" w:cs="Bell MT"/>
          <w:spacing w:val="-15"/>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Guidance</w:t>
      </w:r>
      <w:r w:rsidRPr="00041102">
        <w:rPr>
          <w:rFonts w:ascii="Bell MT" w:hAnsi="Bell MT" w:cs="Bell MT"/>
          <w:spacing w:val="-11"/>
        </w:rPr>
        <w:t xml:space="preserve"> </w:t>
      </w:r>
      <w:r w:rsidRPr="00041102">
        <w:rPr>
          <w:rFonts w:ascii="Bell MT" w:hAnsi="Bell MT" w:cs="Bell MT"/>
          <w:spacing w:val="-2"/>
        </w:rPr>
        <w:t>Committee:</w:t>
      </w:r>
    </w:p>
    <w:p w14:paraId="0D58AED3" w14:textId="7D11CB2A" w:rsidR="00041102" w:rsidRPr="00041102" w:rsidRDefault="00041102" w:rsidP="00041102">
      <w:pPr>
        <w:widowControl w:val="0"/>
        <w:kinsoku w:val="0"/>
        <w:overflowPunct w:val="0"/>
        <w:autoSpaceDE w:val="0"/>
        <w:autoSpaceDN w:val="0"/>
        <w:adjustRightInd w:val="0"/>
        <w:rPr>
          <w:rFonts w:ascii="Bell MT" w:hAnsi="Bell MT" w:cs="Bell MT"/>
          <w:sz w:val="27"/>
          <w:szCs w:val="27"/>
        </w:rPr>
      </w:pPr>
      <w:r w:rsidRPr="00041102">
        <w:rPr>
          <w:rFonts w:ascii="Bell MT" w:hAnsi="Bell MT" w:cs="Bell MT"/>
          <w:noProof/>
        </w:rPr>
        <mc:AlternateContent>
          <mc:Choice Requires="wps">
            <w:drawing>
              <wp:anchor distT="0" distB="0" distL="0" distR="0" simplePos="0" relativeHeight="251811840" behindDoc="0" locked="0" layoutInCell="0" allowOverlap="1" wp14:anchorId="63885DF1" wp14:editId="38890F03">
                <wp:simplePos x="0" y="0"/>
                <wp:positionH relativeFrom="page">
                  <wp:posOffset>914400</wp:posOffset>
                </wp:positionH>
                <wp:positionV relativeFrom="paragraph">
                  <wp:posOffset>205740</wp:posOffset>
                </wp:positionV>
                <wp:extent cx="5941695" cy="635"/>
                <wp:effectExtent l="9525" t="15240" r="11430" b="12700"/>
                <wp:wrapTopAndBottom/>
                <wp:docPr id="1847" name="Freeform: Shape 1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1695" cy="635"/>
                        </a:xfrm>
                        <a:custGeom>
                          <a:avLst/>
                          <a:gdLst>
                            <a:gd name="T0" fmla="*/ 0 w 9357"/>
                            <a:gd name="T1" fmla="*/ 0 h 1"/>
                            <a:gd name="T2" fmla="*/ 9357 w 9357"/>
                            <a:gd name="T3" fmla="*/ 0 h 1"/>
                          </a:gdLst>
                          <a:ahLst/>
                          <a:cxnLst>
                            <a:cxn ang="0">
                              <a:pos x="T0" y="T1"/>
                            </a:cxn>
                            <a:cxn ang="0">
                              <a:pos x="T2" y="T3"/>
                            </a:cxn>
                          </a:cxnLst>
                          <a:rect l="0" t="0" r="r" b="b"/>
                          <a:pathLst>
                            <a:path w="9357" h="1">
                              <a:moveTo>
                                <a:pt x="0" y="0"/>
                              </a:moveTo>
                              <a:lnTo>
                                <a:pt x="9357" y="0"/>
                              </a:lnTo>
                            </a:path>
                          </a:pathLst>
                        </a:custGeom>
                        <a:noFill/>
                        <a:ln w="126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D70E64" id="Freeform: Shape 1847" o:spid="_x0000_s1026" style="position:absolute;z-index:251811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1in,16.2pt,539.85pt,16.2pt" coordsize="9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" o:allowincell="f" filled="f" strokeweight=".35272mm">
                <v:path arrowok="t" o:connecttype="custom" o:connectlocs="0,0;5941695,0" o:connectangles="0,0"/>
                <w10:wrap type="topAndBottom" anchorx="page"/>
              </v:polyline>
            </w:pict>
          </mc:Fallback>
        </mc:AlternateContent>
      </w:r>
    </w:p>
    <w:p w14:paraId="1E379252"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rPr>
      </w:pPr>
    </w:p>
    <w:p w14:paraId="54F51A12" w14:textId="77777777" w:rsidR="00041102" w:rsidRPr="00041102" w:rsidRDefault="00041102" w:rsidP="00041102">
      <w:pPr>
        <w:widowControl w:val="0"/>
        <w:kinsoku w:val="0"/>
        <w:overflowPunct w:val="0"/>
        <w:autoSpaceDE w:val="0"/>
        <w:autoSpaceDN w:val="0"/>
        <w:adjustRightInd w:val="0"/>
        <w:spacing w:line="244" w:lineRule="auto"/>
        <w:ind w:right="6056"/>
        <w:rPr>
          <w:rFonts w:ascii="Bell MT" w:hAnsi="Bell MT" w:cs="Bell MT"/>
        </w:rPr>
      </w:pPr>
      <w:r w:rsidRPr="00041102">
        <w:rPr>
          <w:rFonts w:ascii="Bell MT" w:hAnsi="Bell MT" w:cs="Bell MT"/>
          <w:b/>
          <w:bCs/>
        </w:rPr>
        <w:t xml:space="preserve">MS Students (Plan I and II): </w:t>
      </w:r>
      <w:r w:rsidRPr="00041102">
        <w:rPr>
          <w:rFonts w:ascii="Bell MT" w:hAnsi="Bell MT" w:cs="Bell MT"/>
        </w:rPr>
        <w:t>Chair</w:t>
      </w:r>
      <w:r w:rsidRPr="00041102">
        <w:rPr>
          <w:rFonts w:ascii="Bell MT" w:hAnsi="Bell MT" w:cs="Bell MT"/>
          <w:spacing w:val="-15"/>
        </w:rPr>
        <w:t xml:space="preserve"> </w:t>
      </w:r>
      <w:r w:rsidRPr="00041102">
        <w:rPr>
          <w:rFonts w:ascii="Bell MT" w:hAnsi="Bell MT" w:cs="Bell MT"/>
        </w:rPr>
        <w:t>=</w:t>
      </w:r>
      <w:r w:rsidRPr="00041102">
        <w:rPr>
          <w:rFonts w:ascii="Bell MT" w:hAnsi="Bell MT" w:cs="Bell MT"/>
          <w:spacing w:val="-15"/>
        </w:rPr>
        <w:t xml:space="preserve"> </w:t>
      </w:r>
      <w:r w:rsidRPr="00041102">
        <w:rPr>
          <w:rFonts w:ascii="Bell MT" w:hAnsi="Bell MT" w:cs="Bell MT"/>
        </w:rPr>
        <w:t>Major</w:t>
      </w:r>
      <w:r w:rsidRPr="00041102">
        <w:rPr>
          <w:rFonts w:ascii="Bell MT" w:hAnsi="Bell MT" w:cs="Bell MT"/>
          <w:spacing w:val="-15"/>
        </w:rPr>
        <w:t xml:space="preserve"> </w:t>
      </w:r>
      <w:r w:rsidRPr="00041102">
        <w:rPr>
          <w:rFonts w:ascii="Bell MT" w:hAnsi="Bell MT" w:cs="Bell MT"/>
        </w:rPr>
        <w:t>Professor Adviser</w:t>
      </w:r>
      <w:r w:rsidRPr="00041102">
        <w:rPr>
          <w:rFonts w:ascii="Bell MT" w:hAnsi="Bell MT" w:cs="Bell MT"/>
          <w:spacing w:val="-4"/>
        </w:rPr>
        <w:t xml:space="preserve"> </w:t>
      </w:r>
      <w:r w:rsidRPr="00041102">
        <w:rPr>
          <w:rFonts w:ascii="Bell MT" w:hAnsi="Bell MT" w:cs="Bell MT"/>
        </w:rPr>
        <w:t>= AOE Adviser</w:t>
      </w:r>
    </w:p>
    <w:p w14:paraId="59F60CEA" w14:textId="77777777" w:rsidR="00041102" w:rsidRPr="00041102" w:rsidRDefault="00041102" w:rsidP="00041102">
      <w:pPr>
        <w:widowControl w:val="0"/>
        <w:kinsoku w:val="0"/>
        <w:overflowPunct w:val="0"/>
        <w:autoSpaceDE w:val="0"/>
        <w:autoSpaceDN w:val="0"/>
        <w:adjustRightInd w:val="0"/>
        <w:rPr>
          <w:rFonts w:ascii="Bell MT" w:hAnsi="Bell MT" w:cs="Bell MT"/>
          <w:sz w:val="26"/>
          <w:szCs w:val="26"/>
        </w:rPr>
      </w:pPr>
    </w:p>
    <w:p w14:paraId="4F5A47D2" w14:textId="77777777" w:rsidR="00041102" w:rsidRPr="00041102" w:rsidRDefault="00041102" w:rsidP="00041102">
      <w:pPr>
        <w:widowControl w:val="0"/>
        <w:kinsoku w:val="0"/>
        <w:overflowPunct w:val="0"/>
        <w:autoSpaceDE w:val="0"/>
        <w:autoSpaceDN w:val="0"/>
        <w:adjustRightInd w:val="0"/>
        <w:spacing w:before="1"/>
        <w:outlineLvl w:val="1"/>
        <w:rPr>
          <w:rFonts w:ascii="Bell MT" w:hAnsi="Bell MT" w:cs="Bell MT"/>
          <w:b/>
          <w:bCs/>
          <w:spacing w:val="-2"/>
        </w:rPr>
      </w:pPr>
      <w:r w:rsidRPr="00041102">
        <w:rPr>
          <w:rFonts w:ascii="Bell MT" w:hAnsi="Bell MT" w:cs="Bell MT"/>
          <w:b/>
          <w:bCs/>
        </w:rPr>
        <w:t>PhD</w:t>
      </w:r>
      <w:r w:rsidRPr="00041102">
        <w:rPr>
          <w:rFonts w:ascii="Bell MT" w:hAnsi="Bell MT" w:cs="Bell MT"/>
          <w:b/>
          <w:bCs/>
          <w:spacing w:val="-7"/>
        </w:rPr>
        <w:t xml:space="preserve"> </w:t>
      </w:r>
      <w:r w:rsidRPr="00041102">
        <w:rPr>
          <w:rFonts w:ascii="Bell MT" w:hAnsi="Bell MT" w:cs="Bell MT"/>
          <w:b/>
          <w:bCs/>
          <w:spacing w:val="-2"/>
        </w:rPr>
        <w:t>Students:</w:t>
      </w:r>
    </w:p>
    <w:p w14:paraId="558222D2" w14:textId="77777777" w:rsidR="00041102" w:rsidRPr="00041102" w:rsidRDefault="00041102" w:rsidP="00041102">
      <w:pPr>
        <w:widowControl w:val="0"/>
        <w:kinsoku w:val="0"/>
        <w:overflowPunct w:val="0"/>
        <w:autoSpaceDE w:val="0"/>
        <w:autoSpaceDN w:val="0"/>
        <w:adjustRightInd w:val="0"/>
        <w:spacing w:before="5" w:line="244" w:lineRule="auto"/>
        <w:ind w:right="6056"/>
        <w:rPr>
          <w:rFonts w:ascii="Bell MT" w:hAnsi="Bell MT" w:cs="Bell MT"/>
        </w:rPr>
      </w:pPr>
      <w:r w:rsidRPr="00041102">
        <w:rPr>
          <w:rFonts w:ascii="Bell MT" w:hAnsi="Bell MT" w:cs="Bell MT"/>
        </w:rPr>
        <w:t>Chair</w:t>
      </w:r>
      <w:r w:rsidRPr="00041102">
        <w:rPr>
          <w:rFonts w:ascii="Bell MT" w:hAnsi="Bell MT" w:cs="Bell MT"/>
          <w:spacing w:val="-15"/>
        </w:rPr>
        <w:t xml:space="preserve"> </w:t>
      </w:r>
      <w:r w:rsidRPr="00041102">
        <w:rPr>
          <w:rFonts w:ascii="Bell MT" w:hAnsi="Bell MT" w:cs="Bell MT"/>
        </w:rPr>
        <w:t>=</w:t>
      </w:r>
      <w:r w:rsidRPr="00041102">
        <w:rPr>
          <w:rFonts w:ascii="Bell MT" w:hAnsi="Bell MT" w:cs="Bell MT"/>
          <w:spacing w:val="-15"/>
        </w:rPr>
        <w:t xml:space="preserve"> </w:t>
      </w:r>
      <w:r w:rsidRPr="00041102">
        <w:rPr>
          <w:rFonts w:ascii="Bell MT" w:hAnsi="Bell MT" w:cs="Bell MT"/>
        </w:rPr>
        <w:t>Major</w:t>
      </w:r>
      <w:r w:rsidRPr="00041102">
        <w:rPr>
          <w:rFonts w:ascii="Bell MT" w:hAnsi="Bell MT" w:cs="Bell MT"/>
          <w:spacing w:val="-15"/>
        </w:rPr>
        <w:t xml:space="preserve"> </w:t>
      </w:r>
      <w:r w:rsidRPr="00041102">
        <w:rPr>
          <w:rFonts w:ascii="Bell MT" w:hAnsi="Bell MT" w:cs="Bell MT"/>
        </w:rPr>
        <w:t>Professor Adviser</w:t>
      </w:r>
      <w:r w:rsidRPr="00041102">
        <w:rPr>
          <w:rFonts w:ascii="Bell MT" w:hAnsi="Bell MT" w:cs="Bell MT"/>
          <w:spacing w:val="-4"/>
        </w:rPr>
        <w:t xml:space="preserve"> </w:t>
      </w:r>
      <w:r w:rsidRPr="00041102">
        <w:rPr>
          <w:rFonts w:ascii="Bell MT" w:hAnsi="Bell MT" w:cs="Bell MT"/>
        </w:rPr>
        <w:t>= AOE Adviser</w:t>
      </w:r>
    </w:p>
    <w:p w14:paraId="7C7EC2D4" w14:textId="77777777" w:rsidR="00041102" w:rsidRPr="00041102" w:rsidRDefault="00041102" w:rsidP="00041102">
      <w:pPr>
        <w:widowControl w:val="0"/>
        <w:kinsoku w:val="0"/>
        <w:overflowPunct w:val="0"/>
        <w:autoSpaceDE w:val="0"/>
        <w:autoSpaceDN w:val="0"/>
        <w:adjustRightInd w:val="0"/>
        <w:spacing w:before="1" w:line="244" w:lineRule="auto"/>
        <w:ind w:right="514"/>
        <w:rPr>
          <w:rFonts w:ascii="Bell MT" w:hAnsi="Bell MT" w:cs="Bell MT"/>
        </w:rPr>
      </w:pPr>
      <w:r w:rsidRPr="00041102">
        <w:rPr>
          <w:rFonts w:ascii="Bell MT" w:hAnsi="Bell MT" w:cs="Bell MT"/>
        </w:rPr>
        <w:t>GC</w:t>
      </w:r>
      <w:r w:rsidRPr="00041102">
        <w:rPr>
          <w:rFonts w:ascii="Bell MT" w:hAnsi="Bell MT" w:cs="Bell MT"/>
          <w:spacing w:val="-8"/>
        </w:rPr>
        <w:t xml:space="preserve"> </w:t>
      </w:r>
      <w:r w:rsidRPr="00041102">
        <w:rPr>
          <w:rFonts w:ascii="Bell MT" w:hAnsi="Bell MT" w:cs="Bell MT"/>
        </w:rPr>
        <w:t>Member</w:t>
      </w:r>
      <w:r w:rsidRPr="00041102">
        <w:rPr>
          <w:rFonts w:ascii="Bell MT" w:hAnsi="Bell MT" w:cs="Bell MT"/>
          <w:spacing w:val="-12"/>
        </w:rPr>
        <w:t xml:space="preserve"> </w:t>
      </w:r>
      <w:r w:rsidRPr="00041102">
        <w:rPr>
          <w:rFonts w:ascii="Bell MT" w:hAnsi="Bell MT" w:cs="Bell MT"/>
        </w:rPr>
        <w:t>=</w:t>
      </w:r>
      <w:r w:rsidRPr="00041102">
        <w:rPr>
          <w:rFonts w:ascii="Bell MT" w:hAnsi="Bell MT" w:cs="Bell MT"/>
          <w:spacing w:val="-6"/>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GGE</w:t>
      </w:r>
      <w:r w:rsidRPr="00041102">
        <w:rPr>
          <w:rFonts w:ascii="Bell MT" w:hAnsi="Bell MT" w:cs="Bell MT"/>
          <w:spacing w:val="-9"/>
        </w:rPr>
        <w:t xml:space="preserve"> </w:t>
      </w:r>
      <w:r w:rsidRPr="00041102">
        <w:rPr>
          <w:rFonts w:ascii="Bell MT" w:hAnsi="Bell MT" w:cs="Bell MT"/>
        </w:rPr>
        <w:t>faculty</w:t>
      </w:r>
      <w:r w:rsidRPr="00041102">
        <w:rPr>
          <w:rFonts w:ascii="Bell MT" w:hAnsi="Bell MT" w:cs="Bell MT"/>
          <w:spacing w:val="-10"/>
        </w:rPr>
        <w:t xml:space="preserve"> </w:t>
      </w:r>
      <w:r w:rsidRPr="00041102">
        <w:rPr>
          <w:rFonts w:ascii="Bell MT" w:hAnsi="Bell MT" w:cs="Bell MT"/>
        </w:rPr>
        <w:t>member</w:t>
      </w:r>
      <w:r w:rsidRPr="00041102">
        <w:rPr>
          <w:rFonts w:ascii="Bell MT" w:hAnsi="Bell MT" w:cs="Bell MT"/>
          <w:spacing w:val="-14"/>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choosing</w:t>
      </w:r>
      <w:r w:rsidRPr="00041102">
        <w:rPr>
          <w:rFonts w:ascii="Bell MT" w:hAnsi="Bell MT" w:cs="Bell MT"/>
          <w:spacing w:val="-14"/>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consultation</w:t>
      </w:r>
      <w:r w:rsidRPr="00041102">
        <w:rPr>
          <w:rFonts w:ascii="Bell MT" w:hAnsi="Bell MT" w:cs="Bell MT"/>
          <w:spacing w:val="-15"/>
        </w:rPr>
        <w:t xml:space="preserve"> </w:t>
      </w:r>
      <w:r w:rsidRPr="00041102">
        <w:rPr>
          <w:rFonts w:ascii="Bell MT" w:hAnsi="Bell MT" w:cs="Bell MT"/>
        </w:rPr>
        <w:t>with</w:t>
      </w:r>
      <w:r w:rsidRPr="00041102">
        <w:rPr>
          <w:rFonts w:ascii="Bell MT" w:hAnsi="Bell MT" w:cs="Bell MT"/>
          <w:spacing w:val="-3"/>
        </w:rPr>
        <w:t xml:space="preserve"> </w:t>
      </w:r>
      <w:r w:rsidRPr="00041102">
        <w:rPr>
          <w:rFonts w:ascii="Bell MT" w:hAnsi="Bell MT" w:cs="Bell MT"/>
        </w:rPr>
        <w:t>your Major Professor.</w:t>
      </w:r>
      <w:r w:rsidRPr="00041102">
        <w:rPr>
          <w:rFonts w:ascii="Bell MT" w:hAnsi="Bell MT" w:cs="Bell MT"/>
          <w:spacing w:val="40"/>
        </w:rPr>
        <w:t xml:space="preserve"> </w:t>
      </w:r>
      <w:r w:rsidRPr="00041102">
        <w:rPr>
          <w:rFonts w:ascii="Bell MT" w:hAnsi="Bell MT" w:cs="Bell MT"/>
        </w:rPr>
        <w:t>This should be someone who is familiar with your field of interest.</w:t>
      </w:r>
    </w:p>
    <w:p w14:paraId="2605387A" w14:textId="77777777" w:rsidR="00041102" w:rsidRPr="00041102" w:rsidRDefault="00041102" w:rsidP="00041102">
      <w:pPr>
        <w:widowControl w:val="0"/>
        <w:kinsoku w:val="0"/>
        <w:overflowPunct w:val="0"/>
        <w:autoSpaceDE w:val="0"/>
        <w:autoSpaceDN w:val="0"/>
        <w:adjustRightInd w:val="0"/>
        <w:rPr>
          <w:rFonts w:ascii="Bell MT" w:hAnsi="Bell MT" w:cs="Bell MT"/>
          <w:sz w:val="26"/>
          <w:szCs w:val="26"/>
        </w:rPr>
      </w:pPr>
    </w:p>
    <w:p w14:paraId="315464BB" w14:textId="77777777" w:rsidR="00041102" w:rsidRPr="00041102" w:rsidRDefault="00041102" w:rsidP="00041102">
      <w:pPr>
        <w:widowControl w:val="0"/>
        <w:kinsoku w:val="0"/>
        <w:overflowPunct w:val="0"/>
        <w:autoSpaceDE w:val="0"/>
        <w:autoSpaceDN w:val="0"/>
        <w:adjustRightInd w:val="0"/>
        <w:outlineLvl w:val="1"/>
        <w:rPr>
          <w:rFonts w:ascii="Bell MT" w:hAnsi="Bell MT" w:cs="Bell MT"/>
          <w:b/>
          <w:bCs/>
          <w:spacing w:val="-2"/>
        </w:rPr>
      </w:pPr>
      <w:r w:rsidRPr="00041102">
        <w:rPr>
          <w:rFonts w:ascii="Bell MT" w:hAnsi="Bell MT" w:cs="Bell MT"/>
          <w:b/>
          <w:bCs/>
        </w:rPr>
        <w:t>JDPE</w:t>
      </w:r>
      <w:r w:rsidRPr="00041102">
        <w:rPr>
          <w:rFonts w:ascii="Bell MT" w:hAnsi="Bell MT" w:cs="Bell MT"/>
          <w:b/>
          <w:bCs/>
          <w:spacing w:val="-9"/>
        </w:rPr>
        <w:t xml:space="preserve"> </w:t>
      </w:r>
      <w:r w:rsidRPr="00041102">
        <w:rPr>
          <w:rFonts w:ascii="Bell MT" w:hAnsi="Bell MT" w:cs="Bell MT"/>
          <w:b/>
          <w:bCs/>
          <w:spacing w:val="-2"/>
        </w:rPr>
        <w:t>Students:</w:t>
      </w:r>
    </w:p>
    <w:p w14:paraId="0DA92D8F" w14:textId="77777777" w:rsidR="00041102" w:rsidRPr="00041102" w:rsidRDefault="00041102" w:rsidP="00041102">
      <w:pPr>
        <w:widowControl w:val="0"/>
        <w:kinsoku w:val="0"/>
        <w:overflowPunct w:val="0"/>
        <w:autoSpaceDE w:val="0"/>
        <w:autoSpaceDN w:val="0"/>
        <w:adjustRightInd w:val="0"/>
        <w:spacing w:before="6" w:line="247" w:lineRule="auto"/>
        <w:ind w:right="6056"/>
        <w:rPr>
          <w:rFonts w:ascii="Bell MT" w:hAnsi="Bell MT" w:cs="Bell MT"/>
        </w:rPr>
      </w:pPr>
      <w:r w:rsidRPr="00041102">
        <w:rPr>
          <w:rFonts w:ascii="Bell MT" w:hAnsi="Bell MT" w:cs="Bell MT"/>
        </w:rPr>
        <w:t>Chair</w:t>
      </w:r>
      <w:r w:rsidRPr="00041102">
        <w:rPr>
          <w:rFonts w:ascii="Bell MT" w:hAnsi="Bell MT" w:cs="Bell MT"/>
          <w:spacing w:val="-15"/>
        </w:rPr>
        <w:t xml:space="preserve"> </w:t>
      </w:r>
      <w:r w:rsidRPr="00041102">
        <w:rPr>
          <w:rFonts w:ascii="Bell MT" w:hAnsi="Bell MT" w:cs="Bell MT"/>
        </w:rPr>
        <w:t>=</w:t>
      </w:r>
      <w:r w:rsidRPr="00041102">
        <w:rPr>
          <w:rFonts w:ascii="Bell MT" w:hAnsi="Bell MT" w:cs="Bell MT"/>
          <w:spacing w:val="-15"/>
        </w:rPr>
        <w:t xml:space="preserve"> </w:t>
      </w:r>
      <w:r w:rsidRPr="00041102">
        <w:rPr>
          <w:rFonts w:ascii="Bell MT" w:hAnsi="Bell MT" w:cs="Bell MT"/>
        </w:rPr>
        <w:t>Major</w:t>
      </w:r>
      <w:r w:rsidRPr="00041102">
        <w:rPr>
          <w:rFonts w:ascii="Bell MT" w:hAnsi="Bell MT" w:cs="Bell MT"/>
          <w:spacing w:val="-15"/>
        </w:rPr>
        <w:t xml:space="preserve"> </w:t>
      </w:r>
      <w:r w:rsidRPr="00041102">
        <w:rPr>
          <w:rFonts w:ascii="Bell MT" w:hAnsi="Bell MT" w:cs="Bell MT"/>
        </w:rPr>
        <w:t>Professor Adviser</w:t>
      </w:r>
      <w:r w:rsidRPr="00041102">
        <w:rPr>
          <w:rFonts w:ascii="Bell MT" w:hAnsi="Bell MT" w:cs="Bell MT"/>
          <w:spacing w:val="-4"/>
        </w:rPr>
        <w:t xml:space="preserve"> </w:t>
      </w:r>
      <w:r w:rsidRPr="00041102">
        <w:rPr>
          <w:rFonts w:ascii="Bell MT" w:hAnsi="Bell MT" w:cs="Bell MT"/>
        </w:rPr>
        <w:t>= AOE Adviser</w:t>
      </w:r>
    </w:p>
    <w:p w14:paraId="2E456F56" w14:textId="2F44B003"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noProof/>
        </w:rPr>
        <mc:AlternateContent>
          <mc:Choice Requires="wps">
            <w:drawing>
              <wp:anchor distT="0" distB="0" distL="0" distR="0" simplePos="0" relativeHeight="251812864" behindDoc="0" locked="0" layoutInCell="0" allowOverlap="1" wp14:anchorId="0188D12E" wp14:editId="3C5F4E1E">
                <wp:simplePos x="0" y="0"/>
                <wp:positionH relativeFrom="page">
                  <wp:posOffset>914400</wp:posOffset>
                </wp:positionH>
                <wp:positionV relativeFrom="paragraph">
                  <wp:posOffset>556260</wp:posOffset>
                </wp:positionV>
                <wp:extent cx="5941695" cy="635"/>
                <wp:effectExtent l="9525" t="13335" r="11430" b="14605"/>
                <wp:wrapTopAndBottom/>
                <wp:docPr id="1846" name="Freeform: Shape 1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1695" cy="635"/>
                        </a:xfrm>
                        <a:custGeom>
                          <a:avLst/>
                          <a:gdLst>
                            <a:gd name="T0" fmla="*/ 0 w 9357"/>
                            <a:gd name="T1" fmla="*/ 0 h 1"/>
                            <a:gd name="T2" fmla="*/ 9357 w 9357"/>
                            <a:gd name="T3" fmla="*/ 0 h 1"/>
                          </a:gdLst>
                          <a:ahLst/>
                          <a:cxnLst>
                            <a:cxn ang="0">
                              <a:pos x="T0" y="T1"/>
                            </a:cxn>
                            <a:cxn ang="0">
                              <a:pos x="T2" y="T3"/>
                            </a:cxn>
                          </a:cxnLst>
                          <a:rect l="0" t="0" r="r" b="b"/>
                          <a:pathLst>
                            <a:path w="9357" h="1">
                              <a:moveTo>
                                <a:pt x="0" y="0"/>
                              </a:moveTo>
                              <a:lnTo>
                                <a:pt x="9357"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3F429E" id="Freeform: Shape 1846" o:spid="_x0000_s1026" style="position:absolute;z-index:251812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1in,43.8pt,539.85pt,43.8pt" coordsize="9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" o:allowincell="f" filled="f" strokeweight="1pt">
                <v:path arrowok="t" o:connecttype="custom" o:connectlocs="0,0;5941695,0" o:connectangles="0,0"/>
                <w10:wrap type="topAndBottom" anchorx="page"/>
              </v:polyline>
            </w:pict>
          </mc:Fallback>
        </mc:AlternateContent>
      </w:r>
      <w:r w:rsidRPr="00041102">
        <w:rPr>
          <w:rFonts w:ascii="Bell MT" w:hAnsi="Bell MT" w:cs="Bell MT"/>
        </w:rPr>
        <w:t>GC Member</w:t>
      </w:r>
      <w:r w:rsidRPr="00041102">
        <w:rPr>
          <w:rFonts w:ascii="Bell MT" w:hAnsi="Bell MT" w:cs="Bell MT"/>
          <w:spacing w:val="-2"/>
        </w:rPr>
        <w:t xml:space="preserve"> </w:t>
      </w:r>
      <w:r w:rsidRPr="00041102">
        <w:rPr>
          <w:rFonts w:ascii="Bell MT" w:hAnsi="Bell MT" w:cs="Bell MT"/>
        </w:rPr>
        <w:t>= a GGE faculty member</w:t>
      </w:r>
      <w:r w:rsidRPr="00041102">
        <w:rPr>
          <w:rFonts w:ascii="Bell MT" w:hAnsi="Bell MT" w:cs="Bell MT"/>
          <w:spacing w:val="-4"/>
        </w:rPr>
        <w:t xml:space="preserve"> </w:t>
      </w:r>
      <w:r w:rsidRPr="00041102">
        <w:rPr>
          <w:rFonts w:ascii="Bell MT" w:hAnsi="Bell MT" w:cs="Bell MT"/>
        </w:rPr>
        <w:t>who will also serve as your UC Davis host the year</w:t>
      </w:r>
      <w:r w:rsidRPr="00041102">
        <w:rPr>
          <w:rFonts w:ascii="Bell MT" w:hAnsi="Bell MT" w:cs="Bell MT"/>
          <w:spacing w:val="-7"/>
        </w:rPr>
        <w:t xml:space="preserve"> </w:t>
      </w: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are</w:t>
      </w:r>
      <w:r w:rsidRPr="00041102">
        <w:rPr>
          <w:rFonts w:ascii="Bell MT" w:hAnsi="Bell MT" w:cs="Bell MT"/>
          <w:spacing w:val="-7"/>
        </w:rPr>
        <w:t xml:space="preserve"> </w:t>
      </w:r>
      <w:r w:rsidRPr="00041102">
        <w:rPr>
          <w:rFonts w:ascii="Bell MT" w:hAnsi="Bell MT" w:cs="Bell MT"/>
        </w:rPr>
        <w:t>registered</w:t>
      </w:r>
      <w:r w:rsidRPr="00041102">
        <w:rPr>
          <w:rFonts w:ascii="Bell MT" w:hAnsi="Bell MT" w:cs="Bell MT"/>
          <w:spacing w:val="-13"/>
        </w:rPr>
        <w:t xml:space="preserve"> </w:t>
      </w:r>
      <w:r w:rsidRPr="00041102">
        <w:rPr>
          <w:rFonts w:ascii="Bell MT" w:hAnsi="Bell MT" w:cs="Bell MT"/>
        </w:rPr>
        <w:t>at</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Davis</w:t>
      </w:r>
      <w:r w:rsidRPr="00041102">
        <w:rPr>
          <w:rFonts w:ascii="Bell MT" w:hAnsi="Bell MT" w:cs="Bell MT"/>
          <w:spacing w:val="-9"/>
        </w:rPr>
        <w:t xml:space="preserve"> </w:t>
      </w:r>
      <w:r w:rsidRPr="00041102">
        <w:rPr>
          <w:rFonts w:ascii="Bell MT" w:hAnsi="Bell MT" w:cs="Bell MT"/>
        </w:rPr>
        <w:t>campus.</w:t>
      </w:r>
      <w:r w:rsidRPr="00041102">
        <w:rPr>
          <w:rFonts w:ascii="Bell MT" w:hAnsi="Bell MT" w:cs="Bell MT"/>
          <w:spacing w:val="40"/>
        </w:rPr>
        <w:t xml:space="preserve"> </w:t>
      </w:r>
      <w:r w:rsidRPr="00041102">
        <w:rPr>
          <w:rFonts w:ascii="Bell MT" w:hAnsi="Bell MT" w:cs="Bell MT"/>
        </w:rPr>
        <w:t>This</w:t>
      </w:r>
      <w:r w:rsidRPr="00041102">
        <w:rPr>
          <w:rFonts w:ascii="Bell MT" w:hAnsi="Bell MT" w:cs="Bell MT"/>
          <w:spacing w:val="-8"/>
        </w:rPr>
        <w:t xml:space="preserve"> </w:t>
      </w:r>
      <w:r w:rsidRPr="00041102">
        <w:rPr>
          <w:rFonts w:ascii="Bell MT" w:hAnsi="Bell MT" w:cs="Bell MT"/>
        </w:rPr>
        <w:t>should</w:t>
      </w:r>
      <w:r w:rsidRPr="00041102">
        <w:rPr>
          <w:rFonts w:ascii="Bell MT" w:hAnsi="Bell MT" w:cs="Bell MT"/>
          <w:spacing w:val="-9"/>
        </w:rPr>
        <w:t xml:space="preserve"> </w:t>
      </w:r>
      <w:r w:rsidRPr="00041102">
        <w:rPr>
          <w:rFonts w:ascii="Bell MT" w:hAnsi="Bell MT" w:cs="Bell MT"/>
        </w:rPr>
        <w:t>be</w:t>
      </w:r>
      <w:r w:rsidRPr="00041102">
        <w:rPr>
          <w:rFonts w:ascii="Bell MT" w:hAnsi="Bell MT" w:cs="Bell MT"/>
          <w:spacing w:val="-3"/>
        </w:rPr>
        <w:t xml:space="preserve"> </w:t>
      </w:r>
      <w:r w:rsidRPr="00041102">
        <w:rPr>
          <w:rFonts w:ascii="Bell MT" w:hAnsi="Bell MT" w:cs="Bell MT"/>
        </w:rPr>
        <w:t>someone</w:t>
      </w:r>
      <w:r w:rsidRPr="00041102">
        <w:rPr>
          <w:rFonts w:ascii="Bell MT" w:hAnsi="Bell MT" w:cs="Bell MT"/>
          <w:spacing w:val="-12"/>
        </w:rPr>
        <w:t xml:space="preserve"> </w:t>
      </w:r>
      <w:r w:rsidRPr="00041102">
        <w:rPr>
          <w:rFonts w:ascii="Bell MT" w:hAnsi="Bell MT" w:cs="Bell MT"/>
        </w:rPr>
        <w:t>who</w:t>
      </w:r>
      <w:r w:rsidRPr="00041102">
        <w:rPr>
          <w:rFonts w:ascii="Bell MT" w:hAnsi="Bell MT" w:cs="Bell MT"/>
          <w:spacing w:val="-6"/>
        </w:rPr>
        <w:t xml:space="preserve"> </w:t>
      </w:r>
      <w:r w:rsidRPr="00041102">
        <w:rPr>
          <w:rFonts w:ascii="Bell MT" w:hAnsi="Bell MT" w:cs="Bell MT"/>
        </w:rPr>
        <w:t>is</w:t>
      </w:r>
      <w:r w:rsidRPr="00041102">
        <w:rPr>
          <w:rFonts w:ascii="Bell MT" w:hAnsi="Bell MT" w:cs="Bell MT"/>
          <w:spacing w:val="-3"/>
        </w:rPr>
        <w:t xml:space="preserve"> </w:t>
      </w:r>
      <w:r w:rsidRPr="00041102">
        <w:rPr>
          <w:rFonts w:ascii="Bell MT" w:hAnsi="Bell MT" w:cs="Bell MT"/>
        </w:rPr>
        <w:t>familiar</w:t>
      </w:r>
      <w:r w:rsidRPr="00041102">
        <w:rPr>
          <w:rFonts w:ascii="Bell MT" w:hAnsi="Bell MT" w:cs="Bell MT"/>
          <w:spacing w:val="-11"/>
        </w:rPr>
        <w:t xml:space="preserve"> </w:t>
      </w:r>
      <w:r w:rsidRPr="00041102">
        <w:rPr>
          <w:rFonts w:ascii="Bell MT" w:hAnsi="Bell MT" w:cs="Bell MT"/>
        </w:rPr>
        <w:t>with</w:t>
      </w:r>
      <w:r w:rsidRPr="00041102">
        <w:rPr>
          <w:rFonts w:ascii="Bell MT" w:hAnsi="Bell MT" w:cs="Bell MT"/>
          <w:spacing w:val="-7"/>
        </w:rPr>
        <w:t xml:space="preserve"> </w:t>
      </w:r>
      <w:r w:rsidRPr="00041102">
        <w:rPr>
          <w:rFonts w:ascii="Bell MT" w:hAnsi="Bell MT" w:cs="Bell MT"/>
        </w:rPr>
        <w:t>your field of interest.</w:t>
      </w:r>
    </w:p>
    <w:p w14:paraId="38CD0C69"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sectPr w:rsidR="00041102" w:rsidRPr="00041102">
          <w:pgSz w:w="12240" w:h="15840"/>
          <w:pgMar w:top="1300" w:right="1280" w:bottom="1700" w:left="1220" w:header="0" w:footer="1420" w:gutter="0"/>
          <w:cols w:space="720"/>
          <w:noEndnote/>
        </w:sectPr>
      </w:pPr>
    </w:p>
    <w:p w14:paraId="2D61EDA4" w14:textId="77777777" w:rsidR="00041102" w:rsidRPr="00041102" w:rsidRDefault="00041102" w:rsidP="00041102">
      <w:pPr>
        <w:widowControl w:val="0"/>
        <w:kinsoku w:val="0"/>
        <w:overflowPunct w:val="0"/>
        <w:autoSpaceDE w:val="0"/>
        <w:autoSpaceDN w:val="0"/>
        <w:adjustRightInd w:val="0"/>
        <w:spacing w:before="80"/>
        <w:ind w:right="2222"/>
        <w:jc w:val="center"/>
        <w:outlineLvl w:val="0"/>
        <w:rPr>
          <w:rFonts w:ascii="Bell MT" w:hAnsi="Bell MT" w:cs="Bell MT"/>
          <w:b/>
          <w:bCs/>
          <w:spacing w:val="-2"/>
        </w:rPr>
      </w:pPr>
      <w:r w:rsidRPr="00041102">
        <w:rPr>
          <w:rFonts w:ascii="Bell MT" w:hAnsi="Bell MT" w:cs="Bell MT"/>
          <w:b/>
          <w:bCs/>
        </w:rPr>
        <w:lastRenderedPageBreak/>
        <w:t>PROGRAM</w:t>
      </w:r>
      <w:r w:rsidRPr="00041102">
        <w:rPr>
          <w:rFonts w:ascii="Bell MT" w:hAnsi="Bell MT" w:cs="Bell MT"/>
          <w:b/>
          <w:bCs/>
          <w:spacing w:val="26"/>
        </w:rPr>
        <w:t xml:space="preserve"> </w:t>
      </w:r>
      <w:r w:rsidRPr="00041102">
        <w:rPr>
          <w:rFonts w:ascii="Bell MT" w:hAnsi="Bell MT" w:cs="Bell MT"/>
          <w:b/>
          <w:bCs/>
          <w:spacing w:val="-2"/>
        </w:rPr>
        <w:t>REQUIREMENTS</w:t>
      </w:r>
    </w:p>
    <w:p w14:paraId="20E669B9" w14:textId="77777777" w:rsidR="00041102" w:rsidRPr="00041102" w:rsidRDefault="00041102" w:rsidP="00041102">
      <w:pPr>
        <w:widowControl w:val="0"/>
        <w:kinsoku w:val="0"/>
        <w:overflowPunct w:val="0"/>
        <w:autoSpaceDE w:val="0"/>
        <w:autoSpaceDN w:val="0"/>
        <w:adjustRightInd w:val="0"/>
        <w:spacing w:before="16" w:line="259" w:lineRule="auto"/>
        <w:ind w:right="527"/>
        <w:jc w:val="center"/>
        <w:rPr>
          <w:rFonts w:ascii="Bell MT" w:hAnsi="Bell MT" w:cs="Bell MT"/>
          <w:b/>
          <w:bCs/>
        </w:rPr>
      </w:pPr>
      <w:r w:rsidRPr="00041102">
        <w:rPr>
          <w:rFonts w:ascii="Bell MT" w:hAnsi="Bell MT" w:cs="Bell MT"/>
          <w:b/>
          <w:bCs/>
        </w:rPr>
        <w:t>MORE OF WHAT YOU CAN AND CANNOT DO,</w:t>
      </w:r>
      <w:r w:rsidRPr="00041102">
        <w:rPr>
          <w:rFonts w:ascii="Bell MT" w:hAnsi="Bell MT" w:cs="Bell MT"/>
          <w:b/>
          <w:bCs/>
          <w:spacing w:val="-7"/>
        </w:rPr>
        <w:t xml:space="preserve"> </w:t>
      </w:r>
      <w:r w:rsidRPr="00041102">
        <w:rPr>
          <w:rFonts w:ascii="Bell MT" w:hAnsi="Bell MT" w:cs="Bell MT"/>
          <w:b/>
          <w:bCs/>
        </w:rPr>
        <w:t>BUT MOSTLY WHAT YOU NEED TO DO</w:t>
      </w:r>
    </w:p>
    <w:p w14:paraId="42729A13"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b/>
          <w:bCs/>
        </w:rPr>
      </w:pPr>
    </w:p>
    <w:p w14:paraId="418DA9C3" w14:textId="77777777" w:rsidR="00041102" w:rsidRPr="00041102" w:rsidRDefault="00041102" w:rsidP="00041102">
      <w:pPr>
        <w:widowControl w:val="0"/>
        <w:kinsoku w:val="0"/>
        <w:overflowPunct w:val="0"/>
        <w:autoSpaceDE w:val="0"/>
        <w:autoSpaceDN w:val="0"/>
        <w:adjustRightInd w:val="0"/>
        <w:spacing w:line="244" w:lineRule="auto"/>
        <w:ind w:right="274"/>
        <w:rPr>
          <w:rFonts w:ascii="Bell MT" w:hAnsi="Bell MT" w:cs="Bell MT"/>
        </w:rPr>
      </w:pPr>
      <w:r w:rsidRPr="00041102">
        <w:rPr>
          <w:rFonts w:ascii="Bell MT" w:hAnsi="Bell MT" w:cs="Bell MT"/>
        </w:rPr>
        <w:t>Details</w:t>
      </w:r>
      <w:r w:rsidRPr="00041102">
        <w:rPr>
          <w:rFonts w:ascii="Bell MT" w:hAnsi="Bell MT" w:cs="Bell MT"/>
          <w:spacing w:val="-15"/>
        </w:rPr>
        <w:t xml:space="preserve"> </w:t>
      </w:r>
      <w:r w:rsidRPr="00041102">
        <w:rPr>
          <w:rFonts w:ascii="Bell MT" w:hAnsi="Bell MT" w:cs="Bell MT"/>
        </w:rPr>
        <w:t>of</w:t>
      </w:r>
      <w:r w:rsidRPr="00041102">
        <w:rPr>
          <w:rFonts w:ascii="Bell MT" w:hAnsi="Bell MT" w:cs="Bell MT"/>
          <w:spacing w:val="-9"/>
        </w:rPr>
        <w:t xml:space="preserve"> </w:t>
      </w:r>
      <w:r w:rsidRPr="00041102">
        <w:rPr>
          <w:rFonts w:ascii="Bell MT" w:hAnsi="Bell MT" w:cs="Bell MT"/>
        </w:rPr>
        <w:t>program</w:t>
      </w:r>
      <w:r w:rsidRPr="00041102">
        <w:rPr>
          <w:rFonts w:ascii="Bell MT" w:hAnsi="Bell MT" w:cs="Bell MT"/>
          <w:spacing w:val="-15"/>
        </w:rPr>
        <w:t xml:space="preserve"> </w:t>
      </w:r>
      <w:r w:rsidRPr="00041102">
        <w:rPr>
          <w:rFonts w:ascii="Bell MT" w:hAnsi="Bell MT" w:cs="Bell MT"/>
        </w:rPr>
        <w:t>requirements</w:t>
      </w:r>
      <w:r w:rsidRPr="00041102">
        <w:rPr>
          <w:rFonts w:ascii="Bell MT" w:hAnsi="Bell MT" w:cs="Bell MT"/>
          <w:spacing w:val="-15"/>
        </w:rPr>
        <w:t xml:space="preserve"> </w:t>
      </w:r>
      <w:r w:rsidRPr="00041102">
        <w:rPr>
          <w:rFonts w:ascii="Bell MT" w:hAnsi="Bell MT" w:cs="Bell MT"/>
        </w:rPr>
        <w:t>for</w:t>
      </w:r>
      <w:r w:rsidRPr="00041102">
        <w:rPr>
          <w:rFonts w:ascii="Bell MT" w:hAnsi="Bell MT" w:cs="Bell MT"/>
          <w:spacing w:val="-8"/>
        </w:rPr>
        <w:t xml:space="preserve"> </w:t>
      </w:r>
      <w:r w:rsidRPr="00041102">
        <w:rPr>
          <w:rFonts w:ascii="Bell MT" w:hAnsi="Bell MT" w:cs="Bell MT"/>
        </w:rPr>
        <w:t>the</w:t>
      </w:r>
      <w:r w:rsidRPr="00041102">
        <w:rPr>
          <w:rFonts w:ascii="Bell MT" w:hAnsi="Bell MT" w:cs="Bell MT"/>
          <w:spacing w:val="-10"/>
        </w:rPr>
        <w:t xml:space="preserve"> </w:t>
      </w:r>
      <w:r w:rsidRPr="00041102">
        <w:rPr>
          <w:rFonts w:ascii="Bell MT" w:hAnsi="Bell MT" w:cs="Bell MT"/>
        </w:rPr>
        <w:t>program</w:t>
      </w:r>
      <w:r w:rsidRPr="00041102">
        <w:rPr>
          <w:rFonts w:ascii="Bell MT" w:hAnsi="Bell MT" w:cs="Bell MT"/>
          <w:spacing w:val="-12"/>
        </w:rPr>
        <w:t xml:space="preserve"> </w:t>
      </w:r>
      <w:r w:rsidRPr="00041102">
        <w:rPr>
          <w:rFonts w:ascii="Bell MT" w:hAnsi="Bell MT" w:cs="Bell MT"/>
        </w:rPr>
        <w:t>and</w:t>
      </w:r>
      <w:r w:rsidRPr="00041102">
        <w:rPr>
          <w:rFonts w:ascii="Bell MT" w:hAnsi="Bell MT" w:cs="Bell MT"/>
          <w:spacing w:val="-11"/>
        </w:rPr>
        <w:t xml:space="preserve"> </w:t>
      </w:r>
      <w:r w:rsidRPr="00041102">
        <w:rPr>
          <w:rFonts w:ascii="Bell MT" w:hAnsi="Bell MT" w:cs="Bell MT"/>
        </w:rPr>
        <w:t>the</w:t>
      </w:r>
      <w:r w:rsidRPr="00041102">
        <w:rPr>
          <w:rFonts w:ascii="Bell MT" w:hAnsi="Bell MT" w:cs="Bell MT"/>
          <w:spacing w:val="-12"/>
        </w:rPr>
        <w:t xml:space="preserve"> </w:t>
      </w:r>
      <w:r w:rsidRPr="00041102">
        <w:rPr>
          <w:rFonts w:ascii="Bell MT" w:hAnsi="Bell MT" w:cs="Bell MT"/>
        </w:rPr>
        <w:t>Area</w:t>
      </w:r>
      <w:r w:rsidRPr="00041102">
        <w:rPr>
          <w:rFonts w:ascii="Bell MT" w:hAnsi="Bell MT" w:cs="Bell MT"/>
          <w:spacing w:val="-10"/>
        </w:rPr>
        <w:t xml:space="preserve"> </w:t>
      </w:r>
      <w:r w:rsidRPr="00041102">
        <w:rPr>
          <w:rFonts w:ascii="Bell MT" w:hAnsi="Bell MT" w:cs="Bell MT"/>
        </w:rPr>
        <w:t>of</w:t>
      </w:r>
      <w:r w:rsidRPr="00041102">
        <w:rPr>
          <w:rFonts w:ascii="Bell MT" w:hAnsi="Bell MT" w:cs="Bell MT"/>
          <w:spacing w:val="-8"/>
        </w:rPr>
        <w:t xml:space="preserve"> </w:t>
      </w:r>
      <w:r w:rsidRPr="00041102">
        <w:rPr>
          <w:rFonts w:ascii="Bell MT" w:hAnsi="Bell MT" w:cs="Bell MT"/>
        </w:rPr>
        <w:t>Emphasis</w:t>
      </w:r>
      <w:r w:rsidRPr="00041102">
        <w:rPr>
          <w:rFonts w:ascii="Bell MT" w:hAnsi="Bell MT" w:cs="Bell MT"/>
          <w:spacing w:val="-15"/>
        </w:rPr>
        <w:t xml:space="preserve"> </w:t>
      </w:r>
      <w:r w:rsidRPr="00041102">
        <w:rPr>
          <w:rFonts w:ascii="Bell MT" w:hAnsi="Bell MT" w:cs="Bell MT"/>
        </w:rPr>
        <w:t>(AOE)</w:t>
      </w:r>
      <w:r w:rsidRPr="00041102">
        <w:rPr>
          <w:rFonts w:ascii="Bell MT" w:hAnsi="Bell MT" w:cs="Bell MT"/>
          <w:spacing w:val="-13"/>
        </w:rPr>
        <w:t xml:space="preserve"> </w:t>
      </w:r>
      <w:r w:rsidRPr="00041102">
        <w:rPr>
          <w:rFonts w:ascii="Bell MT" w:hAnsi="Bell MT" w:cs="Bell MT"/>
        </w:rPr>
        <w:t>that you were admitted</w:t>
      </w:r>
      <w:r w:rsidRPr="00041102">
        <w:rPr>
          <w:rFonts w:ascii="Bell MT" w:hAnsi="Bell MT" w:cs="Bell MT"/>
          <w:spacing w:val="-4"/>
        </w:rPr>
        <w:t xml:space="preserve"> </w:t>
      </w:r>
      <w:r w:rsidRPr="00041102">
        <w:rPr>
          <w:rFonts w:ascii="Bell MT" w:hAnsi="Bell MT" w:cs="Bell MT"/>
        </w:rPr>
        <w:t>to can be found on the GGE webpage; the latter should</w:t>
      </w:r>
      <w:r w:rsidRPr="00041102">
        <w:rPr>
          <w:rFonts w:ascii="Bell MT" w:hAnsi="Bell MT" w:cs="Bell MT"/>
          <w:spacing w:val="-1"/>
        </w:rPr>
        <w:t xml:space="preserve"> </w:t>
      </w:r>
      <w:r w:rsidRPr="00041102">
        <w:rPr>
          <w:rFonts w:ascii="Bell MT" w:hAnsi="Bell MT" w:cs="Bell MT"/>
        </w:rPr>
        <w:t>be listed on your GC form under AOE requirements.</w:t>
      </w:r>
      <w:r w:rsidRPr="00041102">
        <w:rPr>
          <w:rFonts w:ascii="Bell MT" w:hAnsi="Bell MT" w:cs="Bell MT"/>
          <w:spacing w:val="40"/>
        </w:rPr>
        <w:t xml:space="preserve"> </w:t>
      </w:r>
      <w:r w:rsidRPr="00041102">
        <w:rPr>
          <w:rFonts w:ascii="Bell MT" w:hAnsi="Bell MT" w:cs="Bell MT"/>
        </w:rPr>
        <w:t>Additional</w:t>
      </w:r>
      <w:r w:rsidRPr="00041102">
        <w:rPr>
          <w:rFonts w:ascii="Bell MT" w:hAnsi="Bell MT" w:cs="Bell MT"/>
          <w:spacing w:val="-3"/>
        </w:rPr>
        <w:t xml:space="preserve"> </w:t>
      </w:r>
      <w:r w:rsidRPr="00041102">
        <w:rPr>
          <w:rFonts w:ascii="Bell MT" w:hAnsi="Bell MT" w:cs="Bell MT"/>
        </w:rPr>
        <w:t>important</w:t>
      </w:r>
      <w:r w:rsidRPr="00041102">
        <w:rPr>
          <w:rFonts w:ascii="Bell MT" w:hAnsi="Bell MT" w:cs="Bell MT"/>
          <w:spacing w:val="-1"/>
        </w:rPr>
        <w:t xml:space="preserve"> </w:t>
      </w:r>
      <w:r w:rsidRPr="00041102">
        <w:rPr>
          <w:rFonts w:ascii="Bell MT" w:hAnsi="Bell MT" w:cs="Bell MT"/>
        </w:rPr>
        <w:t>details are outlined</w:t>
      </w:r>
      <w:r w:rsidRPr="00041102">
        <w:rPr>
          <w:rFonts w:ascii="Bell MT" w:hAnsi="Bell MT" w:cs="Bell MT"/>
          <w:spacing w:val="-1"/>
        </w:rPr>
        <w:t xml:space="preserve"> </w:t>
      </w:r>
      <w:r w:rsidRPr="00041102">
        <w:rPr>
          <w:rFonts w:ascii="Bell MT" w:hAnsi="Bell MT" w:cs="Bell MT"/>
        </w:rPr>
        <w:t>as reminders.</w:t>
      </w:r>
    </w:p>
    <w:p w14:paraId="72B67607"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sz w:val="26"/>
          <w:szCs w:val="26"/>
        </w:rPr>
      </w:pPr>
    </w:p>
    <w:p w14:paraId="5CDAE2BA" w14:textId="77777777" w:rsidR="00041102" w:rsidRPr="00041102" w:rsidRDefault="00041102" w:rsidP="00041102">
      <w:pPr>
        <w:widowControl w:val="0"/>
        <w:kinsoku w:val="0"/>
        <w:overflowPunct w:val="0"/>
        <w:autoSpaceDE w:val="0"/>
        <w:autoSpaceDN w:val="0"/>
        <w:adjustRightInd w:val="0"/>
        <w:outlineLvl w:val="0"/>
        <w:rPr>
          <w:rFonts w:ascii="Bell MT" w:hAnsi="Bell MT" w:cs="Bell MT"/>
          <w:b/>
          <w:bCs/>
          <w:spacing w:val="-2"/>
        </w:rPr>
      </w:pPr>
      <w:r w:rsidRPr="00041102">
        <w:rPr>
          <w:rFonts w:ascii="Bell MT" w:hAnsi="Bell MT" w:cs="Bell MT"/>
          <w:b/>
          <w:bCs/>
        </w:rPr>
        <w:t>OVERALL</w:t>
      </w:r>
      <w:r w:rsidRPr="00041102">
        <w:rPr>
          <w:rFonts w:ascii="Bell MT" w:hAnsi="Bell MT" w:cs="Bell MT"/>
          <w:b/>
          <w:bCs/>
          <w:spacing w:val="17"/>
        </w:rPr>
        <w:t xml:space="preserve"> </w:t>
      </w:r>
      <w:r w:rsidRPr="00041102">
        <w:rPr>
          <w:rFonts w:ascii="Bell MT" w:hAnsi="Bell MT" w:cs="Bell MT"/>
          <w:b/>
          <w:bCs/>
        </w:rPr>
        <w:t>UNIT</w:t>
      </w:r>
      <w:r w:rsidRPr="00041102">
        <w:rPr>
          <w:rFonts w:ascii="Bell MT" w:hAnsi="Bell MT" w:cs="Bell MT"/>
          <w:b/>
          <w:bCs/>
          <w:spacing w:val="8"/>
        </w:rPr>
        <w:t xml:space="preserve"> </w:t>
      </w:r>
      <w:r w:rsidRPr="00041102">
        <w:rPr>
          <w:rFonts w:ascii="Bell MT" w:hAnsi="Bell MT" w:cs="Bell MT"/>
          <w:b/>
          <w:bCs/>
          <w:spacing w:val="-2"/>
        </w:rPr>
        <w:t>REQUIREMENTS</w:t>
      </w:r>
    </w:p>
    <w:p w14:paraId="5438E0E5"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b/>
          <w:bCs/>
          <w:sz w:val="26"/>
          <w:szCs w:val="26"/>
        </w:rPr>
      </w:pPr>
    </w:p>
    <w:p w14:paraId="25189D8A"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MS Plan I requires completion</w:t>
      </w:r>
      <w:r w:rsidRPr="00041102">
        <w:rPr>
          <w:rFonts w:ascii="Bell MT" w:hAnsi="Bell MT" w:cs="Bell MT"/>
          <w:spacing w:val="-6"/>
        </w:rPr>
        <w:t xml:space="preserve"> </w:t>
      </w:r>
      <w:r w:rsidRPr="00041102">
        <w:rPr>
          <w:rFonts w:ascii="Bell MT" w:hAnsi="Bell MT" w:cs="Bell MT"/>
        </w:rPr>
        <w:t>of 30 units:</w:t>
      </w:r>
      <w:r w:rsidRPr="00041102">
        <w:rPr>
          <w:rFonts w:ascii="Bell MT" w:hAnsi="Bell MT" w:cs="Bell MT"/>
          <w:spacing w:val="40"/>
        </w:rPr>
        <w:t xml:space="preserve"> </w:t>
      </w:r>
      <w:r w:rsidRPr="00041102">
        <w:rPr>
          <w:rFonts w:ascii="Bell MT" w:hAnsi="Bell MT" w:cs="Bell MT"/>
        </w:rPr>
        <w:t>1.) a combination</w:t>
      </w:r>
      <w:r w:rsidRPr="00041102">
        <w:rPr>
          <w:rFonts w:ascii="Bell MT" w:hAnsi="Bell MT" w:cs="Bell MT"/>
          <w:spacing w:val="-6"/>
        </w:rPr>
        <w:t xml:space="preserve"> </w:t>
      </w:r>
      <w:r w:rsidRPr="00041102">
        <w:rPr>
          <w:rFonts w:ascii="Bell MT" w:hAnsi="Bell MT" w:cs="Bell MT"/>
        </w:rPr>
        <w:t>of upper division undergraduate</w:t>
      </w:r>
      <w:r w:rsidRPr="00041102">
        <w:rPr>
          <w:rFonts w:ascii="Bell MT" w:hAnsi="Bell MT" w:cs="Bell MT"/>
          <w:spacing w:val="-16"/>
        </w:rPr>
        <w:t xml:space="preserve"> </w:t>
      </w:r>
      <w:r w:rsidRPr="00041102">
        <w:rPr>
          <w:rFonts w:ascii="Bell MT" w:hAnsi="Bell MT" w:cs="Bell MT"/>
        </w:rPr>
        <w:t>(100</w:t>
      </w:r>
      <w:r w:rsidRPr="00041102">
        <w:rPr>
          <w:rFonts w:ascii="Bell MT" w:hAnsi="Bell MT" w:cs="Bell MT"/>
          <w:spacing w:val="-10"/>
        </w:rPr>
        <w:t xml:space="preserve"> </w:t>
      </w:r>
      <w:r w:rsidRPr="00041102">
        <w:rPr>
          <w:rFonts w:ascii="Bell MT" w:hAnsi="Bell MT" w:cs="Bell MT"/>
        </w:rPr>
        <w:t>series);</w:t>
      </w:r>
      <w:r w:rsidRPr="00041102">
        <w:rPr>
          <w:rFonts w:ascii="Bell MT" w:hAnsi="Bell MT" w:cs="Bell MT"/>
          <w:spacing w:val="-10"/>
        </w:rPr>
        <w:t xml:space="preserve"> </w:t>
      </w:r>
      <w:r w:rsidRPr="00041102">
        <w:rPr>
          <w:rFonts w:ascii="Bell MT" w:hAnsi="Bell MT" w:cs="Bell MT"/>
        </w:rPr>
        <w:t>2.)</w:t>
      </w:r>
      <w:r w:rsidRPr="00041102">
        <w:rPr>
          <w:rFonts w:ascii="Bell MT" w:hAnsi="Bell MT" w:cs="Bell MT"/>
          <w:spacing w:val="-6"/>
        </w:rPr>
        <w:t xml:space="preserve"> </w:t>
      </w:r>
      <w:r w:rsidRPr="00041102">
        <w:rPr>
          <w:rFonts w:ascii="Bell MT" w:hAnsi="Bell MT" w:cs="Bell MT"/>
        </w:rPr>
        <w:t>graduate</w:t>
      </w:r>
      <w:r w:rsidRPr="00041102">
        <w:rPr>
          <w:rFonts w:ascii="Bell MT" w:hAnsi="Bell MT" w:cs="Bell MT"/>
          <w:spacing w:val="-12"/>
        </w:rPr>
        <w:t xml:space="preserve"> </w:t>
      </w:r>
      <w:r w:rsidRPr="00041102">
        <w:rPr>
          <w:rFonts w:ascii="Bell MT" w:hAnsi="Bell MT" w:cs="Bell MT"/>
        </w:rPr>
        <w:t>level</w:t>
      </w:r>
      <w:r w:rsidRPr="00041102">
        <w:rPr>
          <w:rFonts w:ascii="Bell MT" w:hAnsi="Bell MT" w:cs="Bell MT"/>
          <w:spacing w:val="-8"/>
        </w:rPr>
        <w:t xml:space="preserve"> </w:t>
      </w:r>
      <w:r w:rsidRPr="00041102">
        <w:rPr>
          <w:rFonts w:ascii="Bell MT" w:hAnsi="Bell MT" w:cs="Bell MT"/>
        </w:rPr>
        <w:t>(200</w:t>
      </w:r>
      <w:r w:rsidRPr="00041102">
        <w:rPr>
          <w:rFonts w:ascii="Bell MT" w:hAnsi="Bell MT" w:cs="Bell MT"/>
          <w:spacing w:val="-7"/>
        </w:rPr>
        <w:t xml:space="preserve"> </w:t>
      </w:r>
      <w:r w:rsidRPr="00041102">
        <w:rPr>
          <w:rFonts w:ascii="Bell MT" w:hAnsi="Bell MT" w:cs="Bell MT"/>
        </w:rPr>
        <w:t>series);</w:t>
      </w:r>
      <w:r w:rsidRPr="00041102">
        <w:rPr>
          <w:rFonts w:ascii="Bell MT" w:hAnsi="Bell MT" w:cs="Bell MT"/>
          <w:spacing w:val="-10"/>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3.)</w:t>
      </w:r>
      <w:r w:rsidRPr="00041102">
        <w:rPr>
          <w:rFonts w:ascii="Bell MT" w:hAnsi="Bell MT" w:cs="Bell MT"/>
          <w:spacing w:val="-7"/>
        </w:rPr>
        <w:t xml:space="preserve"> </w:t>
      </w:r>
      <w:r w:rsidRPr="00041102">
        <w:rPr>
          <w:rFonts w:ascii="Bell MT" w:hAnsi="Bell MT" w:cs="Bell MT"/>
        </w:rPr>
        <w:t>submission</w:t>
      </w:r>
      <w:r w:rsidRPr="00041102">
        <w:rPr>
          <w:rFonts w:ascii="Bell MT" w:hAnsi="Bell MT" w:cs="Bell MT"/>
          <w:spacing w:val="-15"/>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thesis.</w:t>
      </w:r>
      <w:r w:rsidRPr="00041102">
        <w:rPr>
          <w:rFonts w:ascii="Bell MT" w:hAnsi="Bell MT" w:cs="Bell MT"/>
          <w:spacing w:val="-4"/>
        </w:rPr>
        <w:t xml:space="preserve"> </w:t>
      </w:r>
      <w:r w:rsidRPr="00041102">
        <w:rPr>
          <w:rFonts w:ascii="Bell MT" w:hAnsi="Bell MT" w:cs="Bell MT"/>
        </w:rPr>
        <w:t>At</w:t>
      </w:r>
      <w:r w:rsidRPr="00041102">
        <w:rPr>
          <w:rFonts w:ascii="Bell MT" w:hAnsi="Bell MT" w:cs="Bell MT"/>
          <w:spacing w:val="-6"/>
        </w:rPr>
        <w:t xml:space="preserve"> </w:t>
      </w:r>
      <w:r w:rsidRPr="00041102">
        <w:rPr>
          <w:rFonts w:ascii="Bell MT" w:hAnsi="Bell MT" w:cs="Bell MT"/>
        </w:rPr>
        <w:t>least 12 of the 30 units must be graduate work in ecology or related discipline.</w:t>
      </w:r>
    </w:p>
    <w:p w14:paraId="3C6083A3" w14:textId="77777777" w:rsidR="00041102" w:rsidRPr="00041102" w:rsidRDefault="00041102" w:rsidP="00041102">
      <w:pPr>
        <w:widowControl w:val="0"/>
        <w:kinsoku w:val="0"/>
        <w:overflowPunct w:val="0"/>
        <w:autoSpaceDE w:val="0"/>
        <w:autoSpaceDN w:val="0"/>
        <w:adjustRightInd w:val="0"/>
        <w:spacing w:before="1" w:line="244" w:lineRule="auto"/>
        <w:rPr>
          <w:rFonts w:ascii="Bell MT" w:hAnsi="Bell MT" w:cs="Bell MT"/>
        </w:rPr>
      </w:pPr>
      <w:r w:rsidRPr="00041102">
        <w:rPr>
          <w:rFonts w:ascii="Bell MT" w:hAnsi="Bell MT" w:cs="Bell MT"/>
        </w:rPr>
        <w:t>MS</w:t>
      </w:r>
      <w:r w:rsidRPr="00041102">
        <w:rPr>
          <w:rFonts w:ascii="Bell MT" w:hAnsi="Bell MT" w:cs="Bell MT"/>
          <w:spacing w:val="-10"/>
        </w:rPr>
        <w:t xml:space="preserve"> </w:t>
      </w:r>
      <w:r w:rsidRPr="00041102">
        <w:rPr>
          <w:rFonts w:ascii="Bell MT" w:hAnsi="Bell MT" w:cs="Bell MT"/>
        </w:rPr>
        <w:t>Plan</w:t>
      </w:r>
      <w:r w:rsidRPr="00041102">
        <w:rPr>
          <w:rFonts w:ascii="Bell MT" w:hAnsi="Bell MT" w:cs="Bell MT"/>
          <w:spacing w:val="-8"/>
        </w:rPr>
        <w:t xml:space="preserve"> </w:t>
      </w:r>
      <w:r w:rsidRPr="00041102">
        <w:rPr>
          <w:rFonts w:ascii="Bell MT" w:hAnsi="Bell MT" w:cs="Bell MT"/>
        </w:rPr>
        <w:t>II</w:t>
      </w:r>
      <w:r w:rsidRPr="00041102">
        <w:rPr>
          <w:rFonts w:ascii="Bell MT" w:hAnsi="Bell MT" w:cs="Bell MT"/>
          <w:spacing w:val="-6"/>
        </w:rPr>
        <w:t xml:space="preserve"> </w:t>
      </w:r>
      <w:r w:rsidRPr="00041102">
        <w:rPr>
          <w:rFonts w:ascii="Bell MT" w:hAnsi="Bell MT" w:cs="Bell MT"/>
        </w:rPr>
        <w:t>requires</w:t>
      </w:r>
      <w:r w:rsidRPr="00041102">
        <w:rPr>
          <w:rFonts w:ascii="Bell MT" w:hAnsi="Bell MT" w:cs="Bell MT"/>
          <w:spacing w:val="-13"/>
        </w:rPr>
        <w:t xml:space="preserve"> </w:t>
      </w:r>
      <w:r w:rsidRPr="00041102">
        <w:rPr>
          <w:rFonts w:ascii="Bell MT" w:hAnsi="Bell MT" w:cs="Bell MT"/>
        </w:rPr>
        <w:t>completion</w:t>
      </w:r>
      <w:r w:rsidRPr="00041102">
        <w:rPr>
          <w:rFonts w:ascii="Bell MT" w:hAnsi="Bell MT" w:cs="Bell MT"/>
          <w:spacing w:val="-15"/>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36</w:t>
      </w:r>
      <w:r w:rsidRPr="00041102">
        <w:rPr>
          <w:rFonts w:ascii="Bell MT" w:hAnsi="Bell MT" w:cs="Bell MT"/>
          <w:spacing w:val="-7"/>
        </w:rPr>
        <w:t xml:space="preserve"> </w:t>
      </w:r>
      <w:r w:rsidRPr="00041102">
        <w:rPr>
          <w:rFonts w:ascii="Bell MT" w:hAnsi="Bell MT" w:cs="Bell MT"/>
        </w:rPr>
        <w:t>units</w:t>
      </w:r>
      <w:r w:rsidRPr="00041102">
        <w:rPr>
          <w:rFonts w:ascii="Bell MT" w:hAnsi="Bell MT" w:cs="Bell MT"/>
          <w:spacing w:val="-8"/>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upper</w:t>
      </w:r>
      <w:r w:rsidRPr="00041102">
        <w:rPr>
          <w:rFonts w:ascii="Bell MT" w:hAnsi="Bell MT" w:cs="Bell MT"/>
          <w:spacing w:val="-10"/>
        </w:rPr>
        <w:t xml:space="preserve"> </w:t>
      </w:r>
      <w:r w:rsidRPr="00041102">
        <w:rPr>
          <w:rFonts w:ascii="Bell MT" w:hAnsi="Bell MT" w:cs="Bell MT"/>
        </w:rPr>
        <w:t>division</w:t>
      </w:r>
      <w:r w:rsidRPr="00041102">
        <w:rPr>
          <w:rFonts w:ascii="Bell MT" w:hAnsi="Bell MT" w:cs="Bell MT"/>
          <w:spacing w:val="-12"/>
        </w:rPr>
        <w:t xml:space="preserve"> </w:t>
      </w:r>
      <w:r w:rsidRPr="00041102">
        <w:rPr>
          <w:rFonts w:ascii="Bell MT" w:hAnsi="Bell MT" w:cs="Bell MT"/>
        </w:rPr>
        <w:t>undergraduate</w:t>
      </w:r>
      <w:r w:rsidRPr="00041102">
        <w:rPr>
          <w:rFonts w:ascii="Bell MT" w:hAnsi="Bell MT" w:cs="Bell MT"/>
          <w:spacing w:val="-15"/>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graduate level</w:t>
      </w:r>
      <w:r w:rsidRPr="00041102">
        <w:rPr>
          <w:rFonts w:ascii="Bell MT" w:hAnsi="Bell MT" w:cs="Bell MT"/>
          <w:spacing w:val="-2"/>
        </w:rPr>
        <w:t xml:space="preserve"> </w:t>
      </w:r>
      <w:r w:rsidRPr="00041102">
        <w:rPr>
          <w:rFonts w:ascii="Bell MT" w:hAnsi="Bell MT" w:cs="Bell MT"/>
        </w:rPr>
        <w:t>courses,</w:t>
      </w:r>
      <w:r w:rsidRPr="00041102">
        <w:rPr>
          <w:rFonts w:ascii="Bell MT" w:hAnsi="Bell MT" w:cs="Bell MT"/>
          <w:spacing w:val="-5"/>
        </w:rPr>
        <w:t xml:space="preserve"> </w:t>
      </w:r>
      <w:r w:rsidRPr="00041102">
        <w:rPr>
          <w:rFonts w:ascii="Bell MT" w:hAnsi="Bell MT" w:cs="Bell MT"/>
        </w:rPr>
        <w:t>as well</w:t>
      </w:r>
      <w:r w:rsidRPr="00041102">
        <w:rPr>
          <w:rFonts w:ascii="Bell MT" w:hAnsi="Bell MT" w:cs="Bell MT"/>
          <w:spacing w:val="-2"/>
        </w:rPr>
        <w:t xml:space="preserve"> </w:t>
      </w:r>
      <w:r w:rsidRPr="00041102">
        <w:rPr>
          <w:rFonts w:ascii="Bell MT" w:hAnsi="Bell MT" w:cs="Bell MT"/>
        </w:rPr>
        <w:t>as satisfactory</w:t>
      </w:r>
      <w:r w:rsidRPr="00041102">
        <w:rPr>
          <w:rFonts w:ascii="Bell MT" w:hAnsi="Bell MT" w:cs="Bell MT"/>
          <w:spacing w:val="-11"/>
        </w:rPr>
        <w:t xml:space="preserve"> </w:t>
      </w:r>
      <w:r w:rsidRPr="00041102">
        <w:rPr>
          <w:rFonts w:ascii="Bell MT" w:hAnsi="Bell MT" w:cs="Bell MT"/>
        </w:rPr>
        <w:t>performance</w:t>
      </w:r>
      <w:r w:rsidRPr="00041102">
        <w:rPr>
          <w:rFonts w:ascii="Bell MT" w:hAnsi="Bell MT" w:cs="Bell MT"/>
          <w:spacing w:val="-10"/>
        </w:rPr>
        <w:t xml:space="preserve"> </w:t>
      </w:r>
      <w:r w:rsidRPr="00041102">
        <w:rPr>
          <w:rFonts w:ascii="Bell MT" w:hAnsi="Bell MT" w:cs="Bell MT"/>
        </w:rPr>
        <w:t>on</w:t>
      </w:r>
      <w:r w:rsidRPr="00041102">
        <w:rPr>
          <w:rFonts w:ascii="Bell MT" w:hAnsi="Bell MT" w:cs="Bell MT"/>
          <w:spacing w:val="-1"/>
        </w:rPr>
        <w:t xml:space="preserve"> </w:t>
      </w:r>
      <w:r w:rsidRPr="00041102">
        <w:rPr>
          <w:rFonts w:ascii="Bell MT" w:hAnsi="Bell MT" w:cs="Bell MT"/>
        </w:rPr>
        <w:t>a comprehensive</w:t>
      </w:r>
      <w:r w:rsidRPr="00041102">
        <w:rPr>
          <w:rFonts w:ascii="Bell MT" w:hAnsi="Bell MT" w:cs="Bell MT"/>
          <w:spacing w:val="-14"/>
        </w:rPr>
        <w:t xml:space="preserve"> </w:t>
      </w:r>
      <w:r w:rsidRPr="00041102">
        <w:rPr>
          <w:rFonts w:ascii="Bell MT" w:hAnsi="Bell MT" w:cs="Bell MT"/>
        </w:rPr>
        <w:t>final</w:t>
      </w:r>
      <w:r w:rsidRPr="00041102">
        <w:rPr>
          <w:rFonts w:ascii="Bell MT" w:hAnsi="Bell MT" w:cs="Bell MT"/>
          <w:spacing w:val="-2"/>
        </w:rPr>
        <w:t xml:space="preserve"> </w:t>
      </w:r>
      <w:r w:rsidRPr="00041102">
        <w:rPr>
          <w:rFonts w:ascii="Bell MT" w:hAnsi="Bell MT" w:cs="Bell MT"/>
        </w:rPr>
        <w:t>oral examination.</w:t>
      </w:r>
      <w:r w:rsidRPr="00041102">
        <w:rPr>
          <w:rFonts w:ascii="Bell MT" w:hAnsi="Bell MT" w:cs="Bell MT"/>
          <w:spacing w:val="40"/>
        </w:rPr>
        <w:t xml:space="preserve"> </w:t>
      </w:r>
      <w:r w:rsidRPr="00041102">
        <w:rPr>
          <w:rFonts w:ascii="Bell MT" w:hAnsi="Bell MT" w:cs="Bell MT"/>
        </w:rPr>
        <w:t>At least 18 of the 36 units must be graduate</w:t>
      </w:r>
      <w:r w:rsidRPr="00041102">
        <w:rPr>
          <w:rFonts w:ascii="Bell MT" w:hAnsi="Bell MT" w:cs="Bell MT"/>
          <w:spacing w:val="-4"/>
        </w:rPr>
        <w:t xml:space="preserve"> </w:t>
      </w:r>
      <w:r w:rsidRPr="00041102">
        <w:rPr>
          <w:rFonts w:ascii="Bell MT" w:hAnsi="Bell MT" w:cs="Bell MT"/>
        </w:rPr>
        <w:t>level course</w:t>
      </w:r>
      <w:r w:rsidRPr="00041102">
        <w:rPr>
          <w:rFonts w:ascii="Bell MT" w:hAnsi="Bell MT" w:cs="Bell MT"/>
          <w:spacing w:val="-2"/>
        </w:rPr>
        <w:t xml:space="preserve"> </w:t>
      </w:r>
      <w:r w:rsidRPr="00041102">
        <w:rPr>
          <w:rFonts w:ascii="Bell MT" w:hAnsi="Bell MT" w:cs="Bell MT"/>
        </w:rPr>
        <w:t>work in ecology or related</w:t>
      </w:r>
      <w:r w:rsidRPr="00041102">
        <w:rPr>
          <w:rFonts w:ascii="Bell MT" w:hAnsi="Bell MT" w:cs="Bell MT"/>
          <w:spacing w:val="-2"/>
        </w:rPr>
        <w:t xml:space="preserve"> </w:t>
      </w:r>
      <w:r w:rsidRPr="00041102">
        <w:rPr>
          <w:rFonts w:ascii="Bell MT" w:hAnsi="Bell MT" w:cs="Bell MT"/>
        </w:rPr>
        <w:t>discipline.</w:t>
      </w:r>
      <w:r w:rsidRPr="00041102">
        <w:rPr>
          <w:rFonts w:ascii="Bell MT" w:hAnsi="Bell MT" w:cs="Bell MT"/>
          <w:spacing w:val="40"/>
        </w:rPr>
        <w:t xml:space="preserve"> </w:t>
      </w:r>
      <w:r w:rsidRPr="00041102">
        <w:rPr>
          <w:rFonts w:ascii="Bell MT" w:hAnsi="Bell MT" w:cs="Bell MT"/>
        </w:rPr>
        <w:t>No more than 9 units of research</w:t>
      </w:r>
      <w:r w:rsidRPr="00041102">
        <w:rPr>
          <w:rFonts w:ascii="Bell MT" w:hAnsi="Bell MT" w:cs="Bell MT"/>
          <w:spacing w:val="-3"/>
        </w:rPr>
        <w:t xml:space="preserve"> </w:t>
      </w:r>
      <w:r w:rsidRPr="00041102">
        <w:rPr>
          <w:rFonts w:ascii="Bell MT" w:hAnsi="Bell MT" w:cs="Bell MT"/>
        </w:rPr>
        <w:t>credit (299 courses)</w:t>
      </w:r>
      <w:r w:rsidRPr="00041102">
        <w:rPr>
          <w:rFonts w:ascii="Bell MT" w:hAnsi="Bell MT" w:cs="Bell MT"/>
          <w:spacing w:val="-3"/>
        </w:rPr>
        <w:t xml:space="preserve"> </w:t>
      </w:r>
      <w:r w:rsidRPr="00041102">
        <w:rPr>
          <w:rFonts w:ascii="Bell MT" w:hAnsi="Bell MT" w:cs="Bell MT"/>
        </w:rPr>
        <w:t>may be counted toward the unit requirement for Plan II.</w:t>
      </w:r>
      <w:r w:rsidRPr="00041102">
        <w:rPr>
          <w:rFonts w:ascii="Bell MT" w:hAnsi="Bell MT" w:cs="Bell MT"/>
          <w:spacing w:val="40"/>
        </w:rPr>
        <w:t xml:space="preserve"> </w:t>
      </w:r>
      <w:r w:rsidRPr="00041102">
        <w:rPr>
          <w:rFonts w:ascii="Bell MT" w:hAnsi="Bell MT" w:cs="Bell MT"/>
        </w:rPr>
        <w:t>Students</w:t>
      </w:r>
      <w:r w:rsidRPr="00041102">
        <w:rPr>
          <w:rFonts w:ascii="Bell MT" w:hAnsi="Bell MT" w:cs="Bell MT"/>
          <w:spacing w:val="-2"/>
        </w:rPr>
        <w:t xml:space="preserve"> </w:t>
      </w:r>
      <w:r w:rsidRPr="00041102">
        <w:rPr>
          <w:rFonts w:ascii="Bell MT" w:hAnsi="Bell MT" w:cs="Bell MT"/>
        </w:rPr>
        <w:t>who were in a UCD undergraduate</w:t>
      </w:r>
      <w:r w:rsidRPr="00041102">
        <w:rPr>
          <w:rFonts w:ascii="Bell MT" w:hAnsi="Bell MT" w:cs="Bell MT"/>
          <w:spacing w:val="-9"/>
        </w:rPr>
        <w:t xml:space="preserve"> </w:t>
      </w:r>
      <w:r w:rsidRPr="00041102">
        <w:rPr>
          <w:rFonts w:ascii="Bell MT" w:hAnsi="Bell MT" w:cs="Bell MT"/>
        </w:rPr>
        <w:t>program</w:t>
      </w:r>
      <w:r w:rsidRPr="00041102">
        <w:rPr>
          <w:rFonts w:ascii="Bell MT" w:hAnsi="Bell MT" w:cs="Bell MT"/>
          <w:spacing w:val="-2"/>
        </w:rPr>
        <w:t xml:space="preserve"> </w:t>
      </w:r>
      <w:r w:rsidRPr="00041102">
        <w:rPr>
          <w:rFonts w:ascii="Bell MT" w:hAnsi="Bell MT" w:cs="Bell MT"/>
        </w:rPr>
        <w:t>prior to entering</w:t>
      </w:r>
      <w:r w:rsidRPr="00041102">
        <w:rPr>
          <w:rFonts w:ascii="Bell MT" w:hAnsi="Bell MT" w:cs="Bell MT"/>
          <w:spacing w:val="-2"/>
        </w:rPr>
        <w:t xml:space="preserve"> </w:t>
      </w:r>
      <w:r w:rsidRPr="00041102">
        <w:rPr>
          <w:rFonts w:ascii="Bell MT" w:hAnsi="Bell MT" w:cs="Bell MT"/>
        </w:rPr>
        <w:t>the MS program in the GGE may use</w:t>
      </w:r>
    </w:p>
    <w:p w14:paraId="5DA6C926" w14:textId="77777777" w:rsidR="00041102" w:rsidRPr="00041102" w:rsidRDefault="00041102" w:rsidP="00041102">
      <w:pPr>
        <w:widowControl w:val="0"/>
        <w:kinsoku w:val="0"/>
        <w:overflowPunct w:val="0"/>
        <w:autoSpaceDE w:val="0"/>
        <w:autoSpaceDN w:val="0"/>
        <w:adjustRightInd w:val="0"/>
        <w:spacing w:before="1" w:line="244" w:lineRule="auto"/>
        <w:ind w:right="171"/>
        <w:rPr>
          <w:rFonts w:ascii="Bell MT" w:hAnsi="Bell MT" w:cs="Bell MT"/>
        </w:rPr>
      </w:pPr>
      <w:r w:rsidRPr="00041102">
        <w:rPr>
          <w:rFonts w:ascii="Bell MT" w:hAnsi="Bell MT" w:cs="Bell MT"/>
        </w:rPr>
        <w:t>previous</w:t>
      </w:r>
      <w:r w:rsidRPr="00041102">
        <w:rPr>
          <w:rFonts w:ascii="Bell MT" w:hAnsi="Bell MT" w:cs="Bell MT"/>
          <w:spacing w:val="-12"/>
        </w:rPr>
        <w:t xml:space="preserve"> </w:t>
      </w:r>
      <w:r w:rsidRPr="00041102">
        <w:rPr>
          <w:rFonts w:ascii="Bell MT" w:hAnsi="Bell MT" w:cs="Bell MT"/>
        </w:rPr>
        <w:t>course</w:t>
      </w:r>
      <w:r w:rsidRPr="00041102">
        <w:rPr>
          <w:rFonts w:ascii="Bell MT" w:hAnsi="Bell MT" w:cs="Bell MT"/>
          <w:spacing w:val="-11"/>
        </w:rPr>
        <w:t xml:space="preserve"> </w:t>
      </w:r>
      <w:r w:rsidRPr="00041102">
        <w:rPr>
          <w:rFonts w:ascii="Bell MT" w:hAnsi="Bell MT" w:cs="Bell MT"/>
        </w:rPr>
        <w:t>work</w:t>
      </w:r>
      <w:r w:rsidRPr="00041102">
        <w:rPr>
          <w:rFonts w:ascii="Bell MT" w:hAnsi="Bell MT" w:cs="Bell MT"/>
          <w:spacing w:val="-8"/>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fulfill</w:t>
      </w:r>
      <w:r w:rsidRPr="00041102">
        <w:rPr>
          <w:rFonts w:ascii="Bell MT" w:hAnsi="Bell MT" w:cs="Bell MT"/>
          <w:spacing w:val="-9"/>
        </w:rPr>
        <w:t xml:space="preserve"> </w:t>
      </w:r>
      <w:r w:rsidRPr="00041102">
        <w:rPr>
          <w:rFonts w:ascii="Bell MT" w:hAnsi="Bell MT" w:cs="Bell MT"/>
        </w:rPr>
        <w:t>course</w:t>
      </w:r>
      <w:r w:rsidRPr="00041102">
        <w:rPr>
          <w:rFonts w:ascii="Bell MT" w:hAnsi="Bell MT" w:cs="Bell MT"/>
          <w:spacing w:val="-11"/>
        </w:rPr>
        <w:t xml:space="preserve"> </w:t>
      </w:r>
      <w:r w:rsidRPr="00041102">
        <w:rPr>
          <w:rFonts w:ascii="Bell MT" w:hAnsi="Bell MT" w:cs="Bell MT"/>
        </w:rPr>
        <w:t>work</w:t>
      </w:r>
      <w:r w:rsidRPr="00041102">
        <w:rPr>
          <w:rFonts w:ascii="Bell MT" w:hAnsi="Bell MT" w:cs="Bell MT"/>
          <w:spacing w:val="-8"/>
        </w:rPr>
        <w:t xml:space="preserve"> </w:t>
      </w:r>
      <w:r w:rsidRPr="00041102">
        <w:rPr>
          <w:rFonts w:ascii="Bell MT" w:hAnsi="Bell MT" w:cs="Bell MT"/>
        </w:rPr>
        <w:t>requirements.</w:t>
      </w:r>
      <w:r w:rsidRPr="00041102">
        <w:rPr>
          <w:rFonts w:ascii="Bell MT" w:hAnsi="Bell MT" w:cs="Bell MT"/>
          <w:spacing w:val="40"/>
        </w:rPr>
        <w:t xml:space="preserve"> </w:t>
      </w:r>
      <w:r w:rsidRPr="00041102">
        <w:rPr>
          <w:rFonts w:ascii="Bell MT" w:hAnsi="Bell MT" w:cs="Bell MT"/>
        </w:rPr>
        <w:t>However,</w:t>
      </w:r>
      <w:r w:rsidRPr="00041102">
        <w:rPr>
          <w:rFonts w:ascii="Bell MT" w:hAnsi="Bell MT" w:cs="Bell MT"/>
          <w:spacing w:val="-13"/>
        </w:rPr>
        <w:t xml:space="preserve"> </w:t>
      </w:r>
      <w:r w:rsidRPr="00041102">
        <w:rPr>
          <w:rFonts w:ascii="Bell MT" w:hAnsi="Bell MT" w:cs="Bell MT"/>
        </w:rPr>
        <w:t>they</w:t>
      </w:r>
      <w:r w:rsidRPr="00041102">
        <w:rPr>
          <w:rFonts w:ascii="Bell MT" w:hAnsi="Bell MT" w:cs="Bell MT"/>
          <w:spacing w:val="-9"/>
        </w:rPr>
        <w:t xml:space="preserve"> </w:t>
      </w:r>
      <w:r w:rsidRPr="00041102">
        <w:rPr>
          <w:rFonts w:ascii="Bell MT" w:hAnsi="Bell MT" w:cs="Bell MT"/>
        </w:rPr>
        <w:t>may</w:t>
      </w:r>
      <w:r w:rsidRPr="00041102">
        <w:rPr>
          <w:rFonts w:ascii="Bell MT" w:hAnsi="Bell MT" w:cs="Bell MT"/>
          <w:spacing w:val="-7"/>
        </w:rPr>
        <w:t xml:space="preserve"> </w:t>
      </w:r>
      <w:r w:rsidRPr="00041102">
        <w:rPr>
          <w:rFonts w:ascii="Bell MT" w:hAnsi="Bell MT" w:cs="Bell MT"/>
        </w:rPr>
        <w:t>not</w:t>
      </w:r>
      <w:r w:rsidRPr="00041102">
        <w:rPr>
          <w:rFonts w:ascii="Bell MT" w:hAnsi="Bell MT" w:cs="Bell MT"/>
          <w:spacing w:val="-7"/>
        </w:rPr>
        <w:t xml:space="preserve"> </w:t>
      </w:r>
      <w:r w:rsidRPr="00041102">
        <w:rPr>
          <w:rFonts w:ascii="Bell MT" w:hAnsi="Bell MT" w:cs="Bell MT"/>
        </w:rPr>
        <w:t>use</w:t>
      </w:r>
      <w:r w:rsidRPr="00041102">
        <w:rPr>
          <w:rFonts w:ascii="Bell MT" w:hAnsi="Bell MT" w:cs="Bell MT"/>
          <w:spacing w:val="-4"/>
        </w:rPr>
        <w:t xml:space="preserve"> </w:t>
      </w:r>
      <w:r w:rsidRPr="00041102">
        <w:rPr>
          <w:rFonts w:ascii="Bell MT" w:hAnsi="Bell MT" w:cs="Bell MT"/>
        </w:rPr>
        <w:t>these courses to fulfill the UCD unit requirement.</w:t>
      </w:r>
    </w:p>
    <w:p w14:paraId="627F94D7" w14:textId="77777777" w:rsidR="00041102" w:rsidRPr="00041102" w:rsidRDefault="00041102" w:rsidP="00041102">
      <w:pPr>
        <w:widowControl w:val="0"/>
        <w:kinsoku w:val="0"/>
        <w:overflowPunct w:val="0"/>
        <w:autoSpaceDE w:val="0"/>
        <w:autoSpaceDN w:val="0"/>
        <w:adjustRightInd w:val="0"/>
        <w:spacing w:before="1" w:line="244" w:lineRule="auto"/>
        <w:ind w:right="171"/>
        <w:rPr>
          <w:rFonts w:ascii="Bell MT" w:hAnsi="Bell MT" w:cs="Bell MT"/>
        </w:rPr>
      </w:pPr>
      <w:r w:rsidRPr="00041102">
        <w:rPr>
          <w:rFonts w:ascii="Bell MT" w:hAnsi="Bell MT" w:cs="Bell MT"/>
        </w:rPr>
        <w:t>The PhD degree does not have a minimum</w:t>
      </w:r>
      <w:r w:rsidRPr="00041102">
        <w:rPr>
          <w:rFonts w:ascii="Bell MT" w:hAnsi="Bell MT" w:cs="Bell MT"/>
          <w:spacing w:val="-1"/>
        </w:rPr>
        <w:t xml:space="preserve"> </w:t>
      </w:r>
      <w:r w:rsidRPr="00041102">
        <w:rPr>
          <w:rFonts w:ascii="Bell MT" w:hAnsi="Bell MT" w:cs="Bell MT"/>
        </w:rPr>
        <w:t>unit requirement</w:t>
      </w:r>
      <w:r w:rsidRPr="00041102">
        <w:rPr>
          <w:rFonts w:ascii="Bell MT" w:hAnsi="Bell MT" w:cs="Bell MT"/>
          <w:spacing w:val="-5"/>
        </w:rPr>
        <w:t xml:space="preserve"> </w:t>
      </w:r>
      <w:r w:rsidRPr="00041102">
        <w:rPr>
          <w:rFonts w:ascii="Bell MT" w:hAnsi="Bell MT" w:cs="Bell MT"/>
        </w:rPr>
        <w:t>other than the units associated</w:t>
      </w:r>
      <w:r w:rsidRPr="00041102">
        <w:rPr>
          <w:rFonts w:ascii="Bell MT" w:hAnsi="Bell MT" w:cs="Bell MT"/>
          <w:spacing w:val="-14"/>
        </w:rPr>
        <w:t xml:space="preserve"> </w:t>
      </w:r>
      <w:r w:rsidRPr="00041102">
        <w:rPr>
          <w:rFonts w:ascii="Bell MT" w:hAnsi="Bell MT" w:cs="Bell MT"/>
        </w:rPr>
        <w:t>with</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required</w:t>
      </w:r>
      <w:r w:rsidRPr="00041102">
        <w:rPr>
          <w:rFonts w:ascii="Bell MT" w:hAnsi="Bell MT" w:cs="Bell MT"/>
          <w:spacing w:val="-13"/>
        </w:rPr>
        <w:t xml:space="preserve"> </w:t>
      </w:r>
      <w:r w:rsidRPr="00041102">
        <w:rPr>
          <w:rFonts w:ascii="Bell MT" w:hAnsi="Bell MT" w:cs="Bell MT"/>
        </w:rPr>
        <w:t>course</w:t>
      </w:r>
      <w:r w:rsidRPr="00041102">
        <w:rPr>
          <w:rFonts w:ascii="Bell MT" w:hAnsi="Bell MT" w:cs="Bell MT"/>
          <w:spacing w:val="-9"/>
        </w:rPr>
        <w:t xml:space="preserve"> </w:t>
      </w:r>
      <w:r w:rsidRPr="00041102">
        <w:rPr>
          <w:rFonts w:ascii="Bell MT" w:hAnsi="Bell MT" w:cs="Bell MT"/>
        </w:rPr>
        <w:t>work</w:t>
      </w:r>
      <w:r w:rsidRPr="00041102">
        <w:rPr>
          <w:rFonts w:ascii="Bell MT" w:hAnsi="Bell MT" w:cs="Bell MT"/>
          <w:spacing w:val="-6"/>
        </w:rPr>
        <w:t xml:space="preserve"> </w:t>
      </w:r>
      <w:r w:rsidRPr="00041102">
        <w:rPr>
          <w:rFonts w:ascii="Bell MT" w:hAnsi="Bell MT" w:cs="Bell MT"/>
        </w:rPr>
        <w:t>as</w:t>
      </w:r>
      <w:r w:rsidRPr="00041102">
        <w:rPr>
          <w:rFonts w:ascii="Bell MT" w:hAnsi="Bell MT" w:cs="Bell MT"/>
          <w:spacing w:val="-5"/>
        </w:rPr>
        <w:t xml:space="preserve"> </w:t>
      </w:r>
      <w:r w:rsidRPr="00041102">
        <w:rPr>
          <w:rFonts w:ascii="Bell MT" w:hAnsi="Bell MT" w:cs="Bell MT"/>
        </w:rPr>
        <w:t>determined</w:t>
      </w:r>
      <w:r w:rsidRPr="00041102">
        <w:rPr>
          <w:rFonts w:ascii="Bell MT" w:hAnsi="Bell MT" w:cs="Bell MT"/>
          <w:spacing w:val="-14"/>
        </w:rPr>
        <w:t xml:space="preserve"> </w:t>
      </w:r>
      <w:r w:rsidRPr="00041102">
        <w:rPr>
          <w:rFonts w:ascii="Bell MT" w:hAnsi="Bell MT" w:cs="Bell MT"/>
        </w:rPr>
        <w:t>by</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GC.</w:t>
      </w:r>
      <w:r w:rsidRPr="00041102">
        <w:rPr>
          <w:rFonts w:ascii="Bell MT" w:hAnsi="Bell MT" w:cs="Bell MT"/>
          <w:spacing w:val="40"/>
        </w:rPr>
        <w:t xml:space="preserve"> </w:t>
      </w:r>
      <w:r w:rsidRPr="00041102">
        <w:rPr>
          <w:rFonts w:ascii="Bell MT" w:hAnsi="Bell MT" w:cs="Bell MT"/>
        </w:rPr>
        <w:t>Required</w:t>
      </w:r>
      <w:r w:rsidRPr="00041102">
        <w:rPr>
          <w:rFonts w:ascii="Bell MT" w:hAnsi="Bell MT" w:cs="Bell MT"/>
          <w:spacing w:val="-12"/>
        </w:rPr>
        <w:t xml:space="preserve"> </w:t>
      </w:r>
      <w:r w:rsidRPr="00041102">
        <w:rPr>
          <w:rFonts w:ascii="Bell MT" w:hAnsi="Bell MT" w:cs="Bell MT"/>
        </w:rPr>
        <w:t>course</w:t>
      </w:r>
      <w:r w:rsidRPr="00041102">
        <w:rPr>
          <w:rFonts w:ascii="Bell MT" w:hAnsi="Bell MT" w:cs="Bell MT"/>
          <w:spacing w:val="-3"/>
        </w:rPr>
        <w:t xml:space="preserve"> </w:t>
      </w:r>
      <w:r w:rsidRPr="00041102">
        <w:rPr>
          <w:rFonts w:ascii="Bell MT" w:hAnsi="Bell MT" w:cs="Bell MT"/>
        </w:rPr>
        <w:t>work</w:t>
      </w:r>
      <w:r w:rsidRPr="00041102">
        <w:rPr>
          <w:rFonts w:ascii="Bell MT" w:hAnsi="Bell MT" w:cs="Bell MT"/>
          <w:spacing w:val="-8"/>
        </w:rPr>
        <w:t xml:space="preserve"> </w:t>
      </w:r>
      <w:r w:rsidRPr="00041102">
        <w:rPr>
          <w:rFonts w:ascii="Bell MT" w:hAnsi="Bell MT" w:cs="Bell MT"/>
        </w:rPr>
        <w:t>will also include any AOE course requirements</w:t>
      </w:r>
      <w:r w:rsidRPr="00041102">
        <w:rPr>
          <w:rFonts w:ascii="Bell MT" w:hAnsi="Bell MT" w:cs="Bell MT"/>
          <w:spacing w:val="-7"/>
        </w:rPr>
        <w:t xml:space="preserve"> </w:t>
      </w:r>
      <w:r w:rsidRPr="00041102">
        <w:rPr>
          <w:rFonts w:ascii="Bell MT" w:hAnsi="Bell MT" w:cs="Bell MT"/>
        </w:rPr>
        <w:t>and other courses to prepare you to successfully defend examination topics for the PhD qualifying examination.</w:t>
      </w:r>
    </w:p>
    <w:p w14:paraId="537DD45F" w14:textId="77777777" w:rsidR="00041102" w:rsidRPr="00041102" w:rsidRDefault="00041102" w:rsidP="00041102">
      <w:pPr>
        <w:widowControl w:val="0"/>
        <w:kinsoku w:val="0"/>
        <w:overflowPunct w:val="0"/>
        <w:autoSpaceDE w:val="0"/>
        <w:autoSpaceDN w:val="0"/>
        <w:adjustRightInd w:val="0"/>
        <w:spacing w:before="1" w:line="244" w:lineRule="auto"/>
        <w:ind w:right="272"/>
        <w:rPr>
          <w:rFonts w:ascii="Bell MT" w:hAnsi="Bell MT" w:cs="Bell MT"/>
        </w:rPr>
      </w:pPr>
      <w:r w:rsidRPr="00041102">
        <w:rPr>
          <w:rFonts w:ascii="Bell MT" w:hAnsi="Bell MT" w:cs="Bell MT"/>
        </w:rPr>
        <w:t>All</w:t>
      </w:r>
      <w:r w:rsidRPr="00041102">
        <w:rPr>
          <w:rFonts w:ascii="Bell MT" w:hAnsi="Bell MT" w:cs="Bell MT"/>
          <w:spacing w:val="-6"/>
        </w:rPr>
        <w:t xml:space="preserve"> </w:t>
      </w:r>
      <w:r w:rsidRPr="00041102">
        <w:rPr>
          <w:rFonts w:ascii="Bell MT" w:hAnsi="Bell MT" w:cs="Bell MT"/>
        </w:rPr>
        <w:t>course</w:t>
      </w:r>
      <w:r w:rsidRPr="00041102">
        <w:rPr>
          <w:rFonts w:ascii="Bell MT" w:hAnsi="Bell MT" w:cs="Bell MT"/>
          <w:spacing w:val="-10"/>
        </w:rPr>
        <w:t xml:space="preserve"> </w:t>
      </w:r>
      <w:r w:rsidRPr="00041102">
        <w:rPr>
          <w:rFonts w:ascii="Bell MT" w:hAnsi="Bell MT" w:cs="Bell MT"/>
        </w:rPr>
        <w:t>work</w:t>
      </w:r>
      <w:r w:rsidRPr="00041102">
        <w:rPr>
          <w:rFonts w:ascii="Bell MT" w:hAnsi="Bell MT" w:cs="Bell MT"/>
          <w:spacing w:val="-7"/>
        </w:rPr>
        <w:t xml:space="preserve"> </w:t>
      </w:r>
      <w:r w:rsidRPr="00041102">
        <w:rPr>
          <w:rFonts w:ascii="Bell MT" w:hAnsi="Bell MT" w:cs="Bell MT"/>
        </w:rPr>
        <w:t>must</w:t>
      </w:r>
      <w:r w:rsidRPr="00041102">
        <w:rPr>
          <w:rFonts w:ascii="Bell MT" w:hAnsi="Bell MT" w:cs="Bell MT"/>
          <w:spacing w:val="-7"/>
        </w:rPr>
        <w:t xml:space="preserve"> </w:t>
      </w:r>
      <w:r w:rsidRPr="00041102">
        <w:rPr>
          <w:rFonts w:ascii="Bell MT" w:hAnsi="Bell MT" w:cs="Bell MT"/>
        </w:rPr>
        <w:t>be</w:t>
      </w:r>
      <w:r w:rsidRPr="00041102">
        <w:rPr>
          <w:rFonts w:ascii="Bell MT" w:hAnsi="Bell MT" w:cs="Bell MT"/>
          <w:spacing w:val="-4"/>
        </w:rPr>
        <w:t xml:space="preserve"> </w:t>
      </w:r>
      <w:r w:rsidRPr="00041102">
        <w:rPr>
          <w:rFonts w:ascii="Bell MT" w:hAnsi="Bell MT" w:cs="Bell MT"/>
        </w:rPr>
        <w:t>taken</w:t>
      </w:r>
      <w:r w:rsidRPr="00041102">
        <w:rPr>
          <w:rFonts w:ascii="Bell MT" w:hAnsi="Bell MT" w:cs="Bell MT"/>
          <w:spacing w:val="-9"/>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letter</w:t>
      </w:r>
      <w:r w:rsidRPr="00041102">
        <w:rPr>
          <w:rFonts w:ascii="Bell MT" w:hAnsi="Bell MT" w:cs="Bell MT"/>
          <w:spacing w:val="-9"/>
        </w:rPr>
        <w:t xml:space="preserve"> </w:t>
      </w:r>
      <w:r w:rsidRPr="00041102">
        <w:rPr>
          <w:rFonts w:ascii="Bell MT" w:hAnsi="Bell MT" w:cs="Bell MT"/>
        </w:rPr>
        <w:t>grade,</w:t>
      </w:r>
      <w:r w:rsidRPr="00041102">
        <w:rPr>
          <w:rFonts w:ascii="Bell MT" w:hAnsi="Bell MT" w:cs="Bell MT"/>
          <w:spacing w:val="-8"/>
        </w:rPr>
        <w:t xml:space="preserve"> </w:t>
      </w:r>
      <w:r w:rsidRPr="00041102">
        <w:rPr>
          <w:rFonts w:ascii="Bell MT" w:hAnsi="Bell MT" w:cs="Bell MT"/>
        </w:rPr>
        <w:t>unless</w:t>
      </w:r>
      <w:r w:rsidRPr="00041102">
        <w:rPr>
          <w:rFonts w:ascii="Bell MT" w:hAnsi="Bell MT" w:cs="Bell MT"/>
          <w:spacing w:val="-9"/>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letter</w:t>
      </w:r>
      <w:r w:rsidRPr="00041102">
        <w:rPr>
          <w:rFonts w:ascii="Bell MT" w:hAnsi="Bell MT" w:cs="Bell MT"/>
          <w:spacing w:val="-8"/>
        </w:rPr>
        <w:t xml:space="preserve"> </w:t>
      </w:r>
      <w:r w:rsidRPr="00041102">
        <w:rPr>
          <w:rFonts w:ascii="Bell MT" w:hAnsi="Bell MT" w:cs="Bell MT"/>
        </w:rPr>
        <w:t>grade</w:t>
      </w:r>
      <w:r w:rsidRPr="00041102">
        <w:rPr>
          <w:rFonts w:ascii="Bell MT" w:hAnsi="Bell MT" w:cs="Bell MT"/>
          <w:spacing w:val="-10"/>
        </w:rPr>
        <w:t xml:space="preserve"> </w:t>
      </w:r>
      <w:r w:rsidRPr="00041102">
        <w:rPr>
          <w:rFonts w:ascii="Bell MT" w:hAnsi="Bell MT" w:cs="Bell MT"/>
        </w:rPr>
        <w:t>is</w:t>
      </w:r>
      <w:r w:rsidRPr="00041102">
        <w:rPr>
          <w:rFonts w:ascii="Bell MT" w:hAnsi="Bell MT" w:cs="Bell MT"/>
          <w:spacing w:val="-4"/>
        </w:rPr>
        <w:t xml:space="preserve"> </w:t>
      </w:r>
      <w:r w:rsidRPr="00041102">
        <w:rPr>
          <w:rFonts w:ascii="Bell MT" w:hAnsi="Bell MT" w:cs="Bell MT"/>
        </w:rPr>
        <w:t>not</w:t>
      </w:r>
      <w:r w:rsidRPr="00041102">
        <w:rPr>
          <w:rFonts w:ascii="Bell MT" w:hAnsi="Bell MT" w:cs="Bell MT"/>
          <w:spacing w:val="-6"/>
        </w:rPr>
        <w:t xml:space="preserve"> </w:t>
      </w:r>
      <w:r w:rsidRPr="00041102">
        <w:rPr>
          <w:rFonts w:ascii="Bell MT" w:hAnsi="Bell MT" w:cs="Bell MT"/>
        </w:rPr>
        <w:t>an</w:t>
      </w:r>
      <w:r w:rsidRPr="00041102">
        <w:rPr>
          <w:rFonts w:ascii="Bell MT" w:hAnsi="Bell MT" w:cs="Bell MT"/>
          <w:spacing w:val="-2"/>
        </w:rPr>
        <w:t xml:space="preserve"> </w:t>
      </w:r>
      <w:r w:rsidRPr="00041102">
        <w:rPr>
          <w:rFonts w:ascii="Bell MT" w:hAnsi="Bell MT" w:cs="Bell MT"/>
        </w:rPr>
        <w:t>option for the course.</w:t>
      </w:r>
    </w:p>
    <w:p w14:paraId="1D49194E" w14:textId="77777777" w:rsidR="00041102" w:rsidRPr="00041102" w:rsidRDefault="00041102" w:rsidP="00041102">
      <w:pPr>
        <w:widowControl w:val="0"/>
        <w:kinsoku w:val="0"/>
        <w:overflowPunct w:val="0"/>
        <w:autoSpaceDE w:val="0"/>
        <w:autoSpaceDN w:val="0"/>
        <w:adjustRightInd w:val="0"/>
        <w:spacing w:before="9"/>
        <w:rPr>
          <w:rFonts w:ascii="Bell MT" w:hAnsi="Bell MT" w:cs="Bell MT"/>
          <w:sz w:val="25"/>
          <w:szCs w:val="25"/>
        </w:rPr>
      </w:pPr>
    </w:p>
    <w:p w14:paraId="185C822E" w14:textId="77777777" w:rsidR="00041102" w:rsidRPr="00041102" w:rsidRDefault="00041102" w:rsidP="00041102">
      <w:pPr>
        <w:widowControl w:val="0"/>
        <w:kinsoku w:val="0"/>
        <w:overflowPunct w:val="0"/>
        <w:autoSpaceDE w:val="0"/>
        <w:autoSpaceDN w:val="0"/>
        <w:adjustRightInd w:val="0"/>
        <w:outlineLvl w:val="0"/>
        <w:rPr>
          <w:rFonts w:ascii="Bell MT" w:hAnsi="Bell MT" w:cs="Bell MT"/>
          <w:b/>
          <w:bCs/>
          <w:spacing w:val="-2"/>
        </w:rPr>
      </w:pPr>
      <w:r w:rsidRPr="00041102">
        <w:rPr>
          <w:rFonts w:ascii="Bell MT" w:hAnsi="Bell MT" w:cs="Bell MT"/>
          <w:b/>
          <w:bCs/>
        </w:rPr>
        <w:t>COURSEWORK</w:t>
      </w:r>
      <w:r w:rsidRPr="00041102">
        <w:rPr>
          <w:rFonts w:ascii="Bell MT" w:hAnsi="Bell MT" w:cs="Bell MT"/>
          <w:b/>
          <w:bCs/>
          <w:spacing w:val="29"/>
        </w:rPr>
        <w:t xml:space="preserve"> </w:t>
      </w:r>
      <w:r w:rsidRPr="00041102">
        <w:rPr>
          <w:rFonts w:ascii="Bell MT" w:hAnsi="Bell MT" w:cs="Bell MT"/>
          <w:b/>
          <w:bCs/>
        </w:rPr>
        <w:t>THAT</w:t>
      </w:r>
      <w:r w:rsidRPr="00041102">
        <w:rPr>
          <w:rFonts w:ascii="Bell MT" w:hAnsi="Bell MT" w:cs="Bell MT"/>
          <w:b/>
          <w:bCs/>
          <w:spacing w:val="9"/>
        </w:rPr>
        <w:t xml:space="preserve"> </w:t>
      </w:r>
      <w:r w:rsidRPr="00041102">
        <w:rPr>
          <w:rFonts w:ascii="Bell MT" w:hAnsi="Bell MT" w:cs="Bell MT"/>
          <w:b/>
          <w:bCs/>
        </w:rPr>
        <w:t>MAY</w:t>
      </w:r>
      <w:r w:rsidRPr="00041102">
        <w:rPr>
          <w:rFonts w:ascii="Bell MT" w:hAnsi="Bell MT" w:cs="Bell MT"/>
          <w:b/>
          <w:bCs/>
          <w:spacing w:val="3"/>
        </w:rPr>
        <w:t xml:space="preserve"> </w:t>
      </w:r>
      <w:r w:rsidRPr="00041102">
        <w:rPr>
          <w:rFonts w:ascii="Bell MT" w:hAnsi="Bell MT" w:cs="Bell MT"/>
          <w:b/>
          <w:bCs/>
        </w:rPr>
        <w:t>BE</w:t>
      </w:r>
      <w:r w:rsidRPr="00041102">
        <w:rPr>
          <w:rFonts w:ascii="Bell MT" w:hAnsi="Bell MT" w:cs="Bell MT"/>
          <w:b/>
          <w:bCs/>
          <w:spacing w:val="6"/>
        </w:rPr>
        <w:t xml:space="preserve"> </w:t>
      </w:r>
      <w:r w:rsidRPr="00041102">
        <w:rPr>
          <w:rFonts w:ascii="Bell MT" w:hAnsi="Bell MT" w:cs="Bell MT"/>
          <w:b/>
          <w:bCs/>
        </w:rPr>
        <w:t>SATISFIED</w:t>
      </w:r>
      <w:r w:rsidRPr="00041102">
        <w:rPr>
          <w:rFonts w:ascii="Bell MT" w:hAnsi="Bell MT" w:cs="Bell MT"/>
          <w:b/>
          <w:bCs/>
          <w:spacing w:val="21"/>
        </w:rPr>
        <w:t xml:space="preserve"> </w:t>
      </w:r>
      <w:r w:rsidRPr="00041102">
        <w:rPr>
          <w:rFonts w:ascii="Bell MT" w:hAnsi="Bell MT" w:cs="Bell MT"/>
          <w:b/>
          <w:bCs/>
          <w:spacing w:val="-2"/>
        </w:rPr>
        <w:t>ELSEWHERE</w:t>
      </w:r>
    </w:p>
    <w:p w14:paraId="2FFAE512"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b/>
          <w:bCs/>
          <w:sz w:val="26"/>
          <w:szCs w:val="26"/>
        </w:rPr>
      </w:pPr>
    </w:p>
    <w:p w14:paraId="4732AC85"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There</w:t>
      </w:r>
      <w:r w:rsidRPr="00041102">
        <w:rPr>
          <w:rFonts w:ascii="Bell MT" w:hAnsi="Bell MT" w:cs="Bell MT"/>
          <w:spacing w:val="-10"/>
        </w:rPr>
        <w:t xml:space="preserve"> </w:t>
      </w:r>
      <w:r w:rsidRPr="00041102">
        <w:rPr>
          <w:rFonts w:ascii="Bell MT" w:hAnsi="Bell MT" w:cs="Bell MT"/>
        </w:rPr>
        <w:t>are</w:t>
      </w:r>
      <w:r w:rsidRPr="00041102">
        <w:rPr>
          <w:rFonts w:ascii="Bell MT" w:hAnsi="Bell MT" w:cs="Bell MT"/>
          <w:spacing w:val="-6"/>
        </w:rPr>
        <w:t xml:space="preserve"> </w:t>
      </w:r>
      <w:r w:rsidRPr="00041102">
        <w:rPr>
          <w:rFonts w:ascii="Bell MT" w:hAnsi="Bell MT" w:cs="Bell MT"/>
        </w:rPr>
        <w:t>certain</w:t>
      </w:r>
      <w:r w:rsidRPr="00041102">
        <w:rPr>
          <w:rFonts w:ascii="Bell MT" w:hAnsi="Bell MT" w:cs="Bell MT"/>
          <w:spacing w:val="-11"/>
        </w:rPr>
        <w:t xml:space="preserve"> </w:t>
      </w:r>
      <w:r w:rsidRPr="00041102">
        <w:rPr>
          <w:rFonts w:ascii="Bell MT" w:hAnsi="Bell MT" w:cs="Bell MT"/>
        </w:rPr>
        <w:t>courses</w:t>
      </w:r>
      <w:r w:rsidRPr="00041102">
        <w:rPr>
          <w:rFonts w:ascii="Bell MT" w:hAnsi="Bell MT" w:cs="Bell MT"/>
          <w:spacing w:val="-11"/>
        </w:rPr>
        <w:t xml:space="preserve"> </w:t>
      </w:r>
      <w:r w:rsidRPr="00041102">
        <w:rPr>
          <w:rFonts w:ascii="Bell MT" w:hAnsi="Bell MT" w:cs="Bell MT"/>
        </w:rPr>
        <w:t>that</w:t>
      </w:r>
      <w:r w:rsidRPr="00041102">
        <w:rPr>
          <w:rFonts w:ascii="Bell MT" w:hAnsi="Bell MT" w:cs="Bell MT"/>
          <w:spacing w:val="-6"/>
        </w:rPr>
        <w:t xml:space="preserve"> </w:t>
      </w:r>
      <w:r w:rsidRPr="00041102">
        <w:rPr>
          <w:rFonts w:ascii="Bell MT" w:hAnsi="Bell MT" w:cs="Bell MT"/>
        </w:rPr>
        <w:t>may</w:t>
      </w:r>
      <w:r w:rsidRPr="00041102">
        <w:rPr>
          <w:rFonts w:ascii="Bell MT" w:hAnsi="Bell MT" w:cs="Bell MT"/>
          <w:spacing w:val="-7"/>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completed</w:t>
      </w:r>
      <w:r w:rsidRPr="00041102">
        <w:rPr>
          <w:rFonts w:ascii="Bell MT" w:hAnsi="Bell MT" w:cs="Bell MT"/>
          <w:spacing w:val="-12"/>
        </w:rPr>
        <w:t xml:space="preserve"> </w:t>
      </w:r>
      <w:r w:rsidRPr="00041102">
        <w:rPr>
          <w:rFonts w:ascii="Bell MT" w:hAnsi="Bell MT" w:cs="Bell MT"/>
        </w:rPr>
        <w:t>prior</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enrolling</w:t>
      </w:r>
      <w:r w:rsidRPr="00041102">
        <w:rPr>
          <w:rFonts w:ascii="Bell MT" w:hAnsi="Bell MT" w:cs="Bell MT"/>
          <w:spacing w:val="-13"/>
        </w:rPr>
        <w:t xml:space="preserve"> </w:t>
      </w:r>
      <w:r w:rsidRPr="00041102">
        <w:rPr>
          <w:rFonts w:ascii="Bell MT" w:hAnsi="Bell MT" w:cs="Bell MT"/>
        </w:rPr>
        <w:t>at</w:t>
      </w:r>
      <w:r w:rsidRPr="00041102">
        <w:rPr>
          <w:rFonts w:ascii="Bell MT" w:hAnsi="Bell MT" w:cs="Bell MT"/>
          <w:spacing w:val="-6"/>
        </w:rPr>
        <w:t xml:space="preserve"> </w:t>
      </w:r>
      <w:r w:rsidRPr="00041102">
        <w:rPr>
          <w:rFonts w:ascii="Bell MT" w:hAnsi="Bell MT" w:cs="Bell MT"/>
        </w:rPr>
        <w:t>UC</w:t>
      </w:r>
      <w:r w:rsidRPr="00041102">
        <w:rPr>
          <w:rFonts w:ascii="Bell MT" w:hAnsi="Bell MT" w:cs="Bell MT"/>
          <w:spacing w:val="-6"/>
        </w:rPr>
        <w:t xml:space="preserve"> </w:t>
      </w:r>
      <w:r w:rsidRPr="00041102">
        <w:rPr>
          <w:rFonts w:ascii="Bell MT" w:hAnsi="Bell MT" w:cs="Bell MT"/>
        </w:rPr>
        <w:t>Davis,</w:t>
      </w:r>
      <w:r w:rsidRPr="00041102">
        <w:rPr>
          <w:rFonts w:ascii="Bell MT" w:hAnsi="Bell MT" w:cs="Bell MT"/>
          <w:spacing w:val="-2"/>
        </w:rPr>
        <w:t xml:space="preserve"> </w:t>
      </w:r>
      <w:r w:rsidRPr="00041102">
        <w:rPr>
          <w:rFonts w:ascii="Bell MT" w:hAnsi="Bell MT" w:cs="Bell MT"/>
          <w:i/>
          <w:iCs/>
        </w:rPr>
        <w:t>e.g</w:t>
      </w:r>
      <w:r w:rsidRPr="00041102">
        <w:rPr>
          <w:rFonts w:ascii="Bell MT" w:hAnsi="Bell MT" w:cs="Bell MT"/>
        </w:rPr>
        <w:t>.,</w:t>
      </w:r>
      <w:r w:rsidRPr="00041102">
        <w:rPr>
          <w:rFonts w:ascii="Bell MT" w:hAnsi="Bell MT" w:cs="Bell MT"/>
          <w:spacing w:val="-8"/>
        </w:rPr>
        <w:t xml:space="preserve"> </w:t>
      </w:r>
      <w:r w:rsidRPr="00041102">
        <w:rPr>
          <w:rFonts w:ascii="Bell MT" w:hAnsi="Bell MT" w:cs="Bell MT"/>
        </w:rPr>
        <w:t>the evolution</w:t>
      </w:r>
      <w:r w:rsidRPr="00041102">
        <w:rPr>
          <w:rFonts w:ascii="Bell MT" w:hAnsi="Bell MT" w:cs="Bell MT"/>
          <w:spacing w:val="-1"/>
        </w:rPr>
        <w:t xml:space="preserve"> </w:t>
      </w:r>
      <w:r w:rsidRPr="00041102">
        <w:rPr>
          <w:rFonts w:ascii="Bell MT" w:hAnsi="Bell MT" w:cs="Bell MT"/>
        </w:rPr>
        <w:t>and/or field course</w:t>
      </w:r>
      <w:r w:rsidRPr="00041102">
        <w:rPr>
          <w:rFonts w:ascii="Bell MT" w:hAnsi="Bell MT" w:cs="Bell MT"/>
          <w:spacing w:val="-1"/>
        </w:rPr>
        <w:t xml:space="preserve"> </w:t>
      </w:r>
      <w:r w:rsidRPr="00041102">
        <w:rPr>
          <w:rFonts w:ascii="Bell MT" w:hAnsi="Bell MT" w:cs="Bell MT"/>
        </w:rPr>
        <w:t>requirement,</w:t>
      </w:r>
      <w:r w:rsidRPr="00041102">
        <w:rPr>
          <w:rFonts w:ascii="Bell MT" w:hAnsi="Bell MT" w:cs="Bell MT"/>
          <w:spacing w:val="-7"/>
        </w:rPr>
        <w:t xml:space="preserve"> </w:t>
      </w:r>
      <w:r w:rsidRPr="00041102">
        <w:rPr>
          <w:rFonts w:ascii="Bell MT" w:hAnsi="Bell MT" w:cs="Bell MT"/>
        </w:rPr>
        <w:t>as well as the entrance</w:t>
      </w:r>
      <w:r w:rsidRPr="00041102">
        <w:rPr>
          <w:rFonts w:ascii="Bell MT" w:hAnsi="Bell MT" w:cs="Bell MT"/>
          <w:spacing w:val="-4"/>
        </w:rPr>
        <w:t xml:space="preserve"> </w:t>
      </w:r>
      <w:r w:rsidRPr="00041102">
        <w:rPr>
          <w:rFonts w:ascii="Bell MT" w:hAnsi="Bell MT" w:cs="Bell MT"/>
        </w:rPr>
        <w:t>requirements. If a course is not clearly</w:t>
      </w:r>
      <w:r w:rsidRPr="00041102">
        <w:rPr>
          <w:rFonts w:ascii="Bell MT" w:hAnsi="Bell MT" w:cs="Bell MT"/>
          <w:spacing w:val="-1"/>
        </w:rPr>
        <w:t xml:space="preserve"> </w:t>
      </w:r>
      <w:r w:rsidRPr="00041102">
        <w:rPr>
          <w:rFonts w:ascii="Bell MT" w:hAnsi="Bell MT" w:cs="Bell MT"/>
        </w:rPr>
        <w:t>labeled</w:t>
      </w:r>
      <w:r w:rsidRPr="00041102">
        <w:rPr>
          <w:rFonts w:ascii="Bell MT" w:hAnsi="Bell MT" w:cs="Bell MT"/>
          <w:spacing w:val="-1"/>
        </w:rPr>
        <w:t xml:space="preserve"> </w:t>
      </w:r>
      <w:r w:rsidRPr="00041102">
        <w:rPr>
          <w:rFonts w:ascii="Bell MT" w:hAnsi="Bell MT" w:cs="Bell MT"/>
        </w:rPr>
        <w:t>with the specific course</w:t>
      </w:r>
      <w:r w:rsidRPr="00041102">
        <w:rPr>
          <w:rFonts w:ascii="Bell MT" w:hAnsi="Bell MT" w:cs="Bell MT"/>
          <w:spacing w:val="-2"/>
        </w:rPr>
        <w:t xml:space="preserve"> </w:t>
      </w:r>
      <w:r w:rsidRPr="00041102">
        <w:rPr>
          <w:rFonts w:ascii="Bell MT" w:hAnsi="Bell MT" w:cs="Bell MT"/>
        </w:rPr>
        <w:t>titles used at UCD or SDSU, you will be asked to provide</w:t>
      </w:r>
      <w:r w:rsidRPr="00041102">
        <w:rPr>
          <w:rFonts w:ascii="Bell MT" w:hAnsi="Bell MT" w:cs="Bell MT"/>
          <w:spacing w:val="-2"/>
        </w:rPr>
        <w:t xml:space="preserve"> </w:t>
      </w:r>
      <w:r w:rsidRPr="00041102">
        <w:rPr>
          <w:rFonts w:ascii="Bell MT" w:hAnsi="Bell MT" w:cs="Bell MT"/>
        </w:rPr>
        <w:t>documentation</w:t>
      </w:r>
      <w:r w:rsidRPr="00041102">
        <w:rPr>
          <w:rFonts w:ascii="Bell MT" w:hAnsi="Bell MT" w:cs="Bell MT"/>
          <w:spacing w:val="-8"/>
        </w:rPr>
        <w:t xml:space="preserve"> </w:t>
      </w:r>
      <w:r w:rsidRPr="00041102">
        <w:rPr>
          <w:rFonts w:ascii="Bell MT" w:hAnsi="Bell MT" w:cs="Bell MT"/>
        </w:rPr>
        <w:t>to show that the course you’ve taken in fact fulfills the requirement.</w:t>
      </w:r>
      <w:r w:rsidRPr="00041102">
        <w:rPr>
          <w:rFonts w:ascii="Bell MT" w:hAnsi="Bell MT" w:cs="Bell MT"/>
          <w:spacing w:val="40"/>
        </w:rPr>
        <w:t xml:space="preserve"> </w:t>
      </w:r>
      <w:r w:rsidRPr="00041102">
        <w:rPr>
          <w:rFonts w:ascii="Bell MT" w:hAnsi="Bell MT" w:cs="Bell MT"/>
        </w:rPr>
        <w:t>If this</w:t>
      </w:r>
      <w:r w:rsidRPr="00041102">
        <w:rPr>
          <w:rFonts w:ascii="Bell MT" w:hAnsi="Bell MT" w:cs="Bell MT"/>
          <w:spacing w:val="-1"/>
        </w:rPr>
        <w:t xml:space="preserve"> </w:t>
      </w:r>
      <w:r w:rsidRPr="00041102">
        <w:rPr>
          <w:rFonts w:ascii="Bell MT" w:hAnsi="Bell MT" w:cs="Bell MT"/>
        </w:rPr>
        <w:t>applies</w:t>
      </w:r>
      <w:r w:rsidRPr="00041102">
        <w:rPr>
          <w:rFonts w:ascii="Bell MT" w:hAnsi="Bell MT" w:cs="Bell MT"/>
          <w:spacing w:val="-6"/>
        </w:rPr>
        <w:t xml:space="preserve"> </w:t>
      </w:r>
      <w:r w:rsidRPr="00041102">
        <w:rPr>
          <w:rFonts w:ascii="Bell MT" w:hAnsi="Bell MT" w:cs="Bell MT"/>
        </w:rPr>
        <w:t>to you, please</w:t>
      </w:r>
      <w:r w:rsidRPr="00041102">
        <w:rPr>
          <w:rFonts w:ascii="Bell MT" w:hAnsi="Bell MT" w:cs="Bell MT"/>
          <w:spacing w:val="-4"/>
        </w:rPr>
        <w:t xml:space="preserve"> </w:t>
      </w:r>
      <w:r w:rsidRPr="00041102">
        <w:rPr>
          <w:rFonts w:ascii="Bell MT" w:hAnsi="Bell MT" w:cs="Bell MT"/>
        </w:rPr>
        <w:t>check</w:t>
      </w:r>
      <w:r w:rsidRPr="00041102">
        <w:rPr>
          <w:rFonts w:ascii="Bell MT" w:hAnsi="Bell MT" w:cs="Bell MT"/>
          <w:spacing w:val="-2"/>
        </w:rPr>
        <w:t xml:space="preserve"> </w:t>
      </w:r>
      <w:r w:rsidRPr="00041102">
        <w:rPr>
          <w:rFonts w:ascii="Bell MT" w:hAnsi="Bell MT" w:cs="Bell MT"/>
        </w:rPr>
        <w:t>with</w:t>
      </w:r>
      <w:r w:rsidRPr="00041102">
        <w:rPr>
          <w:rFonts w:ascii="Bell MT" w:hAnsi="Bell MT" w:cs="Bell MT"/>
          <w:spacing w:val="-1"/>
        </w:rPr>
        <w:t xml:space="preserve"> </w:t>
      </w:r>
      <w:r w:rsidRPr="00041102">
        <w:rPr>
          <w:rFonts w:ascii="Bell MT" w:hAnsi="Bell MT" w:cs="Bell MT"/>
        </w:rPr>
        <w:t>the</w:t>
      </w:r>
      <w:r w:rsidRPr="00041102">
        <w:rPr>
          <w:rFonts w:ascii="Bell MT" w:hAnsi="Bell MT" w:cs="Bell MT"/>
          <w:spacing w:val="-1"/>
        </w:rPr>
        <w:t xml:space="preserve"> </w:t>
      </w:r>
      <w:r w:rsidRPr="00041102">
        <w:rPr>
          <w:rFonts w:ascii="Bell MT" w:hAnsi="Bell MT" w:cs="Bell MT"/>
        </w:rPr>
        <w:t>GGE</w:t>
      </w:r>
      <w:r w:rsidRPr="00041102">
        <w:rPr>
          <w:rFonts w:ascii="Bell MT" w:hAnsi="Bell MT" w:cs="Bell MT"/>
          <w:spacing w:val="-2"/>
        </w:rPr>
        <w:t xml:space="preserve"> </w:t>
      </w:r>
      <w:r w:rsidRPr="00041102">
        <w:rPr>
          <w:rFonts w:ascii="Bell MT" w:hAnsi="Bell MT" w:cs="Bell MT"/>
        </w:rPr>
        <w:t>graduate program</w:t>
      </w:r>
      <w:r w:rsidRPr="00041102">
        <w:rPr>
          <w:rFonts w:ascii="Bell MT" w:hAnsi="Bell MT" w:cs="Bell MT"/>
          <w:spacing w:val="-6"/>
        </w:rPr>
        <w:t xml:space="preserve"> </w:t>
      </w:r>
      <w:r w:rsidRPr="00041102">
        <w:rPr>
          <w:rFonts w:ascii="Bell MT" w:hAnsi="Bell MT" w:cs="Bell MT"/>
        </w:rPr>
        <w:t>coordinator</w:t>
      </w:r>
      <w:r w:rsidRPr="00041102">
        <w:rPr>
          <w:rFonts w:ascii="Bell MT" w:hAnsi="Bell MT" w:cs="Bell MT"/>
          <w:spacing w:val="-9"/>
        </w:rPr>
        <w:t xml:space="preserve"> </w:t>
      </w:r>
      <w:r w:rsidRPr="00041102">
        <w:rPr>
          <w:rFonts w:ascii="Bell MT" w:hAnsi="Bell MT" w:cs="Bell MT"/>
        </w:rPr>
        <w:t>for details. With your committee’s approval, upper division undergraduate courses or graduate courses taken elsewhere may be used for AOE requirements.</w:t>
      </w:r>
    </w:p>
    <w:p w14:paraId="7E114101"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sectPr w:rsidR="00041102" w:rsidRPr="00041102">
          <w:pgSz w:w="12240" w:h="15840"/>
          <w:pgMar w:top="1360" w:right="1280" w:bottom="1700" w:left="1220" w:header="0" w:footer="1420" w:gutter="0"/>
          <w:cols w:space="720"/>
          <w:noEndnote/>
        </w:sectPr>
      </w:pPr>
    </w:p>
    <w:p w14:paraId="76F7C9A2" w14:textId="77777777" w:rsidR="00041102" w:rsidRPr="00041102" w:rsidRDefault="00041102" w:rsidP="00041102">
      <w:pPr>
        <w:widowControl w:val="0"/>
        <w:kinsoku w:val="0"/>
        <w:overflowPunct w:val="0"/>
        <w:autoSpaceDE w:val="0"/>
        <w:autoSpaceDN w:val="0"/>
        <w:adjustRightInd w:val="0"/>
        <w:spacing w:before="78"/>
        <w:outlineLvl w:val="0"/>
        <w:rPr>
          <w:rFonts w:ascii="Bell MT" w:hAnsi="Bell MT" w:cs="Bell MT"/>
          <w:b/>
          <w:bCs/>
          <w:spacing w:val="-2"/>
        </w:rPr>
      </w:pPr>
      <w:r w:rsidRPr="00041102">
        <w:rPr>
          <w:rFonts w:ascii="Bell MT" w:hAnsi="Bell MT" w:cs="Bell MT"/>
          <w:b/>
          <w:bCs/>
        </w:rPr>
        <w:lastRenderedPageBreak/>
        <w:t>MEETING</w:t>
      </w:r>
      <w:r w:rsidRPr="00041102">
        <w:rPr>
          <w:rFonts w:ascii="Bell MT" w:hAnsi="Bell MT" w:cs="Bell MT"/>
          <w:b/>
          <w:bCs/>
          <w:spacing w:val="16"/>
        </w:rPr>
        <w:t xml:space="preserve"> </w:t>
      </w:r>
      <w:r w:rsidRPr="00041102">
        <w:rPr>
          <w:rFonts w:ascii="Bell MT" w:hAnsi="Bell MT" w:cs="Bell MT"/>
          <w:b/>
          <w:bCs/>
        </w:rPr>
        <w:t>THE</w:t>
      </w:r>
      <w:r w:rsidRPr="00041102">
        <w:rPr>
          <w:rFonts w:ascii="Bell MT" w:hAnsi="Bell MT" w:cs="Bell MT"/>
          <w:b/>
          <w:bCs/>
          <w:spacing w:val="11"/>
        </w:rPr>
        <w:t xml:space="preserve"> </w:t>
      </w:r>
      <w:r w:rsidRPr="00041102">
        <w:rPr>
          <w:rFonts w:ascii="Bell MT" w:hAnsi="Bell MT" w:cs="Bell MT"/>
          <w:b/>
          <w:bCs/>
        </w:rPr>
        <w:t>ECL</w:t>
      </w:r>
      <w:r w:rsidRPr="00041102">
        <w:rPr>
          <w:rFonts w:ascii="Bell MT" w:hAnsi="Bell MT" w:cs="Bell MT"/>
          <w:b/>
          <w:bCs/>
          <w:spacing w:val="-23"/>
        </w:rPr>
        <w:t xml:space="preserve"> </w:t>
      </w:r>
      <w:r w:rsidRPr="00041102">
        <w:rPr>
          <w:rFonts w:ascii="Bell MT" w:hAnsi="Bell MT" w:cs="Bell MT"/>
          <w:b/>
          <w:bCs/>
        </w:rPr>
        <w:t>290</w:t>
      </w:r>
      <w:r w:rsidRPr="00041102">
        <w:rPr>
          <w:rFonts w:ascii="Bell MT" w:hAnsi="Bell MT" w:cs="Bell MT"/>
          <w:b/>
          <w:bCs/>
          <w:spacing w:val="-23"/>
        </w:rPr>
        <w:t xml:space="preserve"> </w:t>
      </w:r>
      <w:r w:rsidRPr="00041102">
        <w:rPr>
          <w:rFonts w:ascii="Bell MT" w:hAnsi="Bell MT" w:cs="Bell MT"/>
          <w:b/>
          <w:bCs/>
          <w:spacing w:val="-2"/>
        </w:rPr>
        <w:t>REQUIREMENT</w:t>
      </w:r>
    </w:p>
    <w:p w14:paraId="1AFF38E0"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b/>
          <w:bCs/>
          <w:sz w:val="26"/>
          <w:szCs w:val="26"/>
        </w:rPr>
      </w:pPr>
    </w:p>
    <w:p w14:paraId="4C35A7F1"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An</w:t>
      </w:r>
      <w:r w:rsidRPr="00041102">
        <w:rPr>
          <w:rFonts w:ascii="Bell MT" w:hAnsi="Bell MT" w:cs="Bell MT"/>
          <w:spacing w:val="-9"/>
        </w:rPr>
        <w:t xml:space="preserve"> </w:t>
      </w:r>
      <w:r w:rsidRPr="00041102">
        <w:rPr>
          <w:rFonts w:ascii="Bell MT" w:hAnsi="Bell MT" w:cs="Bell MT"/>
        </w:rPr>
        <w:t>Ecology</w:t>
      </w:r>
      <w:r w:rsidRPr="00041102">
        <w:rPr>
          <w:rFonts w:ascii="Bell MT" w:hAnsi="Bell MT" w:cs="Bell MT"/>
          <w:spacing w:val="-11"/>
        </w:rPr>
        <w:t xml:space="preserve"> </w:t>
      </w:r>
      <w:r w:rsidRPr="00041102">
        <w:rPr>
          <w:rFonts w:ascii="Bell MT" w:hAnsi="Bell MT" w:cs="Bell MT"/>
        </w:rPr>
        <w:t>290</w:t>
      </w:r>
      <w:r w:rsidRPr="00041102">
        <w:rPr>
          <w:rFonts w:ascii="Bell MT" w:hAnsi="Bell MT" w:cs="Bell MT"/>
          <w:spacing w:val="-7"/>
        </w:rPr>
        <w:t xml:space="preserve"> </w:t>
      </w:r>
      <w:r w:rsidRPr="00041102">
        <w:rPr>
          <w:rFonts w:ascii="Bell MT" w:hAnsi="Bell MT" w:cs="Bell MT"/>
        </w:rPr>
        <w:t>is</w:t>
      </w:r>
      <w:r w:rsidRPr="00041102">
        <w:rPr>
          <w:rFonts w:ascii="Bell MT" w:hAnsi="Bell MT" w:cs="Bell MT"/>
          <w:spacing w:val="-6"/>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student</w:t>
      </w:r>
      <w:r w:rsidRPr="00041102">
        <w:rPr>
          <w:rFonts w:ascii="Bell MT" w:hAnsi="Bell MT" w:cs="Bell MT"/>
          <w:spacing w:val="-12"/>
        </w:rPr>
        <w:t xml:space="preserve"> </w:t>
      </w:r>
      <w:r w:rsidRPr="00041102">
        <w:rPr>
          <w:rFonts w:ascii="Bell MT" w:hAnsi="Bell MT" w:cs="Bell MT"/>
        </w:rPr>
        <w:t>participatory</w:t>
      </w:r>
      <w:r w:rsidRPr="00041102">
        <w:rPr>
          <w:rFonts w:ascii="Bell MT" w:hAnsi="Bell MT" w:cs="Bell MT"/>
          <w:spacing w:val="-15"/>
        </w:rPr>
        <w:t xml:space="preserve"> </w:t>
      </w:r>
      <w:r w:rsidRPr="00041102">
        <w:rPr>
          <w:rFonts w:ascii="Bell MT" w:hAnsi="Bell MT" w:cs="Bell MT"/>
        </w:rPr>
        <w:t>seminar.</w:t>
      </w:r>
      <w:r w:rsidRPr="00041102">
        <w:rPr>
          <w:rFonts w:ascii="Bell MT" w:hAnsi="Bell MT" w:cs="Bell MT"/>
          <w:spacing w:val="40"/>
        </w:rPr>
        <w:t xml:space="preserve"> </w:t>
      </w:r>
      <w:r w:rsidRPr="00041102">
        <w:rPr>
          <w:rFonts w:ascii="Bell MT" w:hAnsi="Bell MT" w:cs="Bell MT"/>
        </w:rPr>
        <w:t>Each</w:t>
      </w:r>
      <w:r w:rsidRPr="00041102">
        <w:rPr>
          <w:rFonts w:ascii="Bell MT" w:hAnsi="Bell MT" w:cs="Bell MT"/>
          <w:spacing w:val="-8"/>
        </w:rPr>
        <w:t xml:space="preserve"> </w:t>
      </w:r>
      <w:r w:rsidRPr="00041102">
        <w:rPr>
          <w:rFonts w:ascii="Bell MT" w:hAnsi="Bell MT" w:cs="Bell MT"/>
        </w:rPr>
        <w:t>ECL</w:t>
      </w:r>
      <w:r w:rsidRPr="00041102">
        <w:rPr>
          <w:rFonts w:ascii="Bell MT" w:hAnsi="Bell MT" w:cs="Bell MT"/>
          <w:spacing w:val="-8"/>
        </w:rPr>
        <w:t xml:space="preserve"> </w:t>
      </w:r>
      <w:r w:rsidRPr="00041102">
        <w:rPr>
          <w:rFonts w:ascii="Bell MT" w:hAnsi="Bell MT" w:cs="Bell MT"/>
        </w:rPr>
        <w:t>290</w:t>
      </w:r>
      <w:r w:rsidRPr="00041102">
        <w:rPr>
          <w:rFonts w:ascii="Bell MT" w:hAnsi="Bell MT" w:cs="Bell MT"/>
          <w:spacing w:val="-7"/>
        </w:rPr>
        <w:t xml:space="preserve"> </w:t>
      </w:r>
      <w:r w:rsidRPr="00041102">
        <w:rPr>
          <w:rFonts w:ascii="Bell MT" w:hAnsi="Bell MT" w:cs="Bell MT"/>
        </w:rPr>
        <w:t>is</w:t>
      </w:r>
      <w:r w:rsidRPr="00041102">
        <w:rPr>
          <w:rFonts w:ascii="Bell MT" w:hAnsi="Bell MT" w:cs="Bell MT"/>
          <w:spacing w:val="-6"/>
        </w:rPr>
        <w:t xml:space="preserve"> </w:t>
      </w:r>
      <w:r w:rsidRPr="00041102">
        <w:rPr>
          <w:rFonts w:ascii="Bell MT" w:hAnsi="Bell MT" w:cs="Bell MT"/>
        </w:rPr>
        <w:t>usually</w:t>
      </w:r>
      <w:r w:rsidRPr="00041102">
        <w:rPr>
          <w:rFonts w:ascii="Bell MT" w:hAnsi="Bell MT" w:cs="Bell MT"/>
          <w:spacing w:val="-4"/>
        </w:rPr>
        <w:t xml:space="preserve"> </w:t>
      </w:r>
      <w:r w:rsidRPr="00041102">
        <w:rPr>
          <w:rFonts w:ascii="Bell MT" w:hAnsi="Bell MT" w:cs="Bell MT"/>
        </w:rPr>
        <w:t>organized by a GGE faculty member</w:t>
      </w:r>
      <w:r w:rsidRPr="00041102">
        <w:rPr>
          <w:rFonts w:ascii="Bell MT" w:hAnsi="Bell MT" w:cs="Bell MT"/>
          <w:spacing w:val="-3"/>
        </w:rPr>
        <w:t xml:space="preserve"> </w:t>
      </w:r>
      <w:r w:rsidRPr="00041102">
        <w:rPr>
          <w:rFonts w:ascii="Bell MT" w:hAnsi="Bell MT" w:cs="Bell MT"/>
        </w:rPr>
        <w:t>based on a specific topic which must be ecological. In addition, students</w:t>
      </w:r>
      <w:r w:rsidRPr="00041102">
        <w:rPr>
          <w:rFonts w:ascii="Bell MT" w:hAnsi="Bell MT" w:cs="Bell MT"/>
          <w:spacing w:val="-2"/>
        </w:rPr>
        <w:t xml:space="preserve"> </w:t>
      </w:r>
      <w:r w:rsidRPr="00041102">
        <w:rPr>
          <w:rFonts w:ascii="Bell MT" w:hAnsi="Bell MT" w:cs="Bell MT"/>
        </w:rPr>
        <w:t>must make at least one presentation</w:t>
      </w:r>
      <w:r w:rsidRPr="00041102">
        <w:rPr>
          <w:rFonts w:ascii="Bell MT" w:hAnsi="Bell MT" w:cs="Bell MT"/>
          <w:spacing w:val="-6"/>
        </w:rPr>
        <w:t xml:space="preserve"> </w:t>
      </w:r>
      <w:r w:rsidRPr="00041102">
        <w:rPr>
          <w:rFonts w:ascii="Bell MT" w:hAnsi="Bell MT" w:cs="Bell MT"/>
        </w:rPr>
        <w:t>during the course of the seminar.</w:t>
      </w:r>
      <w:r w:rsidRPr="00041102">
        <w:rPr>
          <w:rFonts w:ascii="Bell MT" w:hAnsi="Bell MT" w:cs="Bell MT"/>
          <w:spacing w:val="40"/>
        </w:rPr>
        <w:t xml:space="preserve"> </w:t>
      </w:r>
      <w:r w:rsidRPr="00041102">
        <w:rPr>
          <w:rFonts w:ascii="Bell MT" w:hAnsi="Bell MT" w:cs="Bell MT"/>
        </w:rPr>
        <w:t>Each presentation</w:t>
      </w:r>
      <w:r w:rsidRPr="00041102">
        <w:rPr>
          <w:rFonts w:ascii="Bell MT" w:hAnsi="Bell MT" w:cs="Bell MT"/>
          <w:spacing w:val="-4"/>
        </w:rPr>
        <w:t xml:space="preserve"> </w:t>
      </w:r>
      <w:r w:rsidRPr="00041102">
        <w:rPr>
          <w:rFonts w:ascii="Bell MT" w:hAnsi="Bell MT" w:cs="Bell MT"/>
        </w:rPr>
        <w:t>must be at least 25 minutes in length to receive credit.</w:t>
      </w:r>
      <w:r w:rsidRPr="00041102">
        <w:rPr>
          <w:rFonts w:ascii="Bell MT" w:hAnsi="Bell MT" w:cs="Bell MT"/>
          <w:spacing w:val="40"/>
        </w:rPr>
        <w:t xml:space="preserve"> </w:t>
      </w:r>
      <w:r w:rsidRPr="00041102">
        <w:rPr>
          <w:rFonts w:ascii="Bell MT" w:hAnsi="Bell MT" w:cs="Bell MT"/>
        </w:rPr>
        <w:t>ECL</w:t>
      </w:r>
    </w:p>
    <w:p w14:paraId="417895BA" w14:textId="77777777" w:rsidR="00041102" w:rsidRPr="00041102" w:rsidRDefault="00041102" w:rsidP="00041102">
      <w:pPr>
        <w:widowControl w:val="0"/>
        <w:kinsoku w:val="0"/>
        <w:overflowPunct w:val="0"/>
        <w:autoSpaceDE w:val="0"/>
        <w:autoSpaceDN w:val="0"/>
        <w:adjustRightInd w:val="0"/>
        <w:spacing w:before="2" w:line="244" w:lineRule="auto"/>
        <w:ind w:right="171"/>
        <w:rPr>
          <w:rFonts w:ascii="Bell MT" w:hAnsi="Bell MT" w:cs="Bell MT"/>
          <w:spacing w:val="-2"/>
        </w:rPr>
      </w:pPr>
      <w:r w:rsidRPr="00041102">
        <w:rPr>
          <w:rFonts w:ascii="Bell MT" w:hAnsi="Bell MT" w:cs="Bell MT"/>
        </w:rPr>
        <w:t>290</w:t>
      </w:r>
      <w:r w:rsidRPr="00041102">
        <w:rPr>
          <w:rFonts w:ascii="Bell MT" w:hAnsi="Bell MT" w:cs="Bell MT"/>
          <w:spacing w:val="-6"/>
        </w:rPr>
        <w:t xml:space="preserve"> </w:t>
      </w:r>
      <w:r w:rsidRPr="00041102">
        <w:rPr>
          <w:rFonts w:ascii="Bell MT" w:hAnsi="Bell MT" w:cs="Bell MT"/>
        </w:rPr>
        <w:t>seminars</w:t>
      </w:r>
      <w:r w:rsidRPr="00041102">
        <w:rPr>
          <w:rFonts w:ascii="Bell MT" w:hAnsi="Bell MT" w:cs="Bell MT"/>
          <w:spacing w:val="-12"/>
        </w:rPr>
        <w:t xml:space="preserve"> </w:t>
      </w:r>
      <w:r w:rsidRPr="00041102">
        <w:rPr>
          <w:rFonts w:ascii="Bell MT" w:hAnsi="Bell MT" w:cs="Bell MT"/>
        </w:rPr>
        <w:t>should</w:t>
      </w:r>
      <w:r w:rsidRPr="00041102">
        <w:rPr>
          <w:rFonts w:ascii="Bell MT" w:hAnsi="Bell MT" w:cs="Bell MT"/>
          <w:spacing w:val="-9"/>
        </w:rPr>
        <w:t xml:space="preserve"> </w:t>
      </w:r>
      <w:r w:rsidRPr="00041102">
        <w:rPr>
          <w:rFonts w:ascii="Bell MT" w:hAnsi="Bell MT" w:cs="Bell MT"/>
        </w:rPr>
        <w:t>be</w:t>
      </w:r>
      <w:r w:rsidRPr="00041102">
        <w:rPr>
          <w:rFonts w:ascii="Bell MT" w:hAnsi="Bell MT" w:cs="Bell MT"/>
          <w:spacing w:val="-4"/>
        </w:rPr>
        <w:t xml:space="preserve"> </w:t>
      </w:r>
      <w:r w:rsidRPr="00041102">
        <w:rPr>
          <w:rFonts w:ascii="Bell MT" w:hAnsi="Bell MT" w:cs="Bell MT"/>
        </w:rPr>
        <w:t>chosen</w:t>
      </w:r>
      <w:r w:rsidRPr="00041102">
        <w:rPr>
          <w:rFonts w:ascii="Bell MT" w:hAnsi="Bell MT" w:cs="Bell MT"/>
          <w:spacing w:val="-9"/>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breadth</w:t>
      </w:r>
      <w:r w:rsidRPr="00041102">
        <w:rPr>
          <w:rFonts w:ascii="Bell MT" w:hAnsi="Bell MT" w:cs="Bell MT"/>
          <w:spacing w:val="-11"/>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not</w:t>
      </w:r>
      <w:r w:rsidRPr="00041102">
        <w:rPr>
          <w:rFonts w:ascii="Bell MT" w:hAnsi="Bell MT" w:cs="Bell MT"/>
          <w:spacing w:val="-6"/>
        </w:rPr>
        <w:t xml:space="preserve"> </w:t>
      </w:r>
      <w:r w:rsidRPr="00041102">
        <w:rPr>
          <w:rFonts w:ascii="Bell MT" w:hAnsi="Bell MT" w:cs="Bell MT"/>
        </w:rPr>
        <w:t>limited</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topics</w:t>
      </w:r>
      <w:r w:rsidRPr="00041102">
        <w:rPr>
          <w:rFonts w:ascii="Bell MT" w:hAnsi="Bell MT" w:cs="Bell MT"/>
          <w:spacing w:val="-9"/>
        </w:rPr>
        <w:t xml:space="preserve"> </w:t>
      </w:r>
      <w:r w:rsidRPr="00041102">
        <w:rPr>
          <w:rFonts w:ascii="Bell MT" w:hAnsi="Bell MT" w:cs="Bell MT"/>
        </w:rPr>
        <w:t>related</w:t>
      </w:r>
      <w:r w:rsidRPr="00041102">
        <w:rPr>
          <w:rFonts w:ascii="Bell MT" w:hAnsi="Bell MT" w:cs="Bell MT"/>
          <w:spacing w:val="-10"/>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area</w:t>
      </w:r>
      <w:r w:rsidRPr="00041102">
        <w:rPr>
          <w:rFonts w:ascii="Bell MT" w:hAnsi="Bell MT" w:cs="Bell MT"/>
          <w:spacing w:val="-2"/>
        </w:rPr>
        <w:t xml:space="preserve"> </w:t>
      </w:r>
      <w:r w:rsidRPr="00041102">
        <w:rPr>
          <w:rFonts w:ascii="Bell MT" w:hAnsi="Bell MT" w:cs="Bell MT"/>
        </w:rPr>
        <w:t xml:space="preserve">of </w:t>
      </w:r>
      <w:r w:rsidRPr="00041102">
        <w:rPr>
          <w:rFonts w:ascii="Bell MT" w:hAnsi="Bell MT" w:cs="Bell MT"/>
          <w:spacing w:val="-2"/>
        </w:rPr>
        <w:t>research.</w:t>
      </w:r>
    </w:p>
    <w:p w14:paraId="4A14DDDB"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rPr>
      </w:pPr>
    </w:p>
    <w:p w14:paraId="1D8FF9DF" w14:textId="77777777" w:rsidR="00041102" w:rsidRPr="00041102" w:rsidRDefault="00041102" w:rsidP="00041102">
      <w:pPr>
        <w:widowControl w:val="0"/>
        <w:tabs>
          <w:tab w:val="left" w:pos="939"/>
        </w:tabs>
        <w:kinsoku w:val="0"/>
        <w:overflowPunct w:val="0"/>
        <w:autoSpaceDE w:val="0"/>
        <w:autoSpaceDN w:val="0"/>
        <w:adjustRightInd w:val="0"/>
        <w:spacing w:before="1" w:line="308" w:lineRule="exact"/>
        <w:rPr>
          <w:rFonts w:ascii="Bell MT" w:hAnsi="Bell MT" w:cs="Bell MT"/>
          <w:spacing w:val="-5"/>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rPr>
        <w:t>MS</w:t>
      </w:r>
      <w:r w:rsidRPr="00041102">
        <w:rPr>
          <w:rFonts w:ascii="Bell MT" w:hAnsi="Bell MT" w:cs="Bell MT"/>
          <w:spacing w:val="-6"/>
        </w:rPr>
        <w:t xml:space="preserve"> </w:t>
      </w:r>
      <w:r w:rsidRPr="00041102">
        <w:rPr>
          <w:rFonts w:ascii="Bell MT" w:hAnsi="Bell MT" w:cs="Bell MT"/>
        </w:rPr>
        <w:t>students</w:t>
      </w:r>
      <w:r w:rsidRPr="00041102">
        <w:rPr>
          <w:rFonts w:ascii="Bell MT" w:hAnsi="Bell MT" w:cs="Bell MT"/>
          <w:spacing w:val="-10"/>
        </w:rPr>
        <w:t xml:space="preserve"> </w:t>
      </w:r>
      <w:r w:rsidRPr="00041102">
        <w:rPr>
          <w:rFonts w:ascii="Bell MT" w:hAnsi="Bell MT" w:cs="Bell MT"/>
        </w:rPr>
        <w:t>must</w:t>
      </w:r>
      <w:r w:rsidRPr="00041102">
        <w:rPr>
          <w:rFonts w:ascii="Bell MT" w:hAnsi="Bell MT" w:cs="Bell MT"/>
          <w:spacing w:val="-6"/>
        </w:rPr>
        <w:t xml:space="preserve"> </w:t>
      </w:r>
      <w:r w:rsidRPr="00041102">
        <w:rPr>
          <w:rFonts w:ascii="Bell MT" w:hAnsi="Bell MT" w:cs="Bell MT"/>
        </w:rPr>
        <w:t>take</w:t>
      </w:r>
      <w:r w:rsidRPr="00041102">
        <w:rPr>
          <w:rFonts w:ascii="Bell MT" w:hAnsi="Bell MT" w:cs="Bell MT"/>
          <w:spacing w:val="-5"/>
        </w:rPr>
        <w:t xml:space="preserve"> </w:t>
      </w:r>
      <w:r w:rsidRPr="00041102">
        <w:rPr>
          <w:rFonts w:ascii="Bell MT" w:hAnsi="Bell MT" w:cs="Bell MT"/>
        </w:rPr>
        <w:t>one</w:t>
      </w:r>
      <w:r w:rsidRPr="00041102">
        <w:rPr>
          <w:rFonts w:ascii="Bell MT" w:hAnsi="Bell MT" w:cs="Bell MT"/>
          <w:spacing w:val="-6"/>
        </w:rPr>
        <w:t xml:space="preserve"> </w:t>
      </w:r>
      <w:r w:rsidRPr="00041102">
        <w:rPr>
          <w:rFonts w:ascii="Bell MT" w:hAnsi="Bell MT" w:cs="Bell MT"/>
        </w:rPr>
        <w:t>ECL</w:t>
      </w:r>
      <w:r w:rsidRPr="00041102">
        <w:rPr>
          <w:rFonts w:ascii="Bell MT" w:hAnsi="Bell MT" w:cs="Bell MT"/>
          <w:spacing w:val="-6"/>
        </w:rPr>
        <w:t xml:space="preserve"> </w:t>
      </w:r>
      <w:r w:rsidRPr="00041102">
        <w:rPr>
          <w:rFonts w:ascii="Bell MT" w:hAnsi="Bell MT" w:cs="Bell MT"/>
          <w:spacing w:val="-5"/>
        </w:rPr>
        <w:t>290</w:t>
      </w:r>
    </w:p>
    <w:p w14:paraId="37719549" w14:textId="77777777" w:rsidR="00041102" w:rsidRPr="00041102" w:rsidRDefault="00041102" w:rsidP="00041102">
      <w:pPr>
        <w:widowControl w:val="0"/>
        <w:tabs>
          <w:tab w:val="left" w:pos="939"/>
        </w:tabs>
        <w:kinsoku w:val="0"/>
        <w:overflowPunct w:val="0"/>
        <w:autoSpaceDE w:val="0"/>
        <w:autoSpaceDN w:val="0"/>
        <w:adjustRightInd w:val="0"/>
        <w:spacing w:line="308"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PhD</w:t>
      </w:r>
      <w:r w:rsidRPr="00041102">
        <w:rPr>
          <w:rFonts w:ascii="Bell MT" w:hAnsi="Bell MT" w:cs="Bell MT"/>
          <w:spacing w:val="-9"/>
          <w:position w:val="1"/>
        </w:rPr>
        <w:t xml:space="preserve"> </w:t>
      </w:r>
      <w:r w:rsidRPr="00041102">
        <w:rPr>
          <w:rFonts w:ascii="Bell MT" w:hAnsi="Bell MT" w:cs="Bell MT"/>
          <w:position w:val="1"/>
        </w:rPr>
        <w:t>students</w:t>
      </w:r>
      <w:r w:rsidRPr="00041102">
        <w:rPr>
          <w:rFonts w:ascii="Bell MT" w:hAnsi="Bell MT" w:cs="Bell MT"/>
          <w:spacing w:val="-10"/>
          <w:position w:val="1"/>
        </w:rPr>
        <w:t xml:space="preserve"> </w:t>
      </w:r>
      <w:r w:rsidRPr="00041102">
        <w:rPr>
          <w:rFonts w:ascii="Bell MT" w:hAnsi="Bell MT" w:cs="Bell MT"/>
          <w:position w:val="1"/>
        </w:rPr>
        <w:t>must</w:t>
      </w:r>
      <w:r w:rsidRPr="00041102">
        <w:rPr>
          <w:rFonts w:ascii="Bell MT" w:hAnsi="Bell MT" w:cs="Bell MT"/>
          <w:spacing w:val="-6"/>
          <w:position w:val="1"/>
        </w:rPr>
        <w:t xml:space="preserve"> </w:t>
      </w:r>
      <w:r w:rsidRPr="00041102">
        <w:rPr>
          <w:rFonts w:ascii="Bell MT" w:hAnsi="Bell MT" w:cs="Bell MT"/>
          <w:position w:val="1"/>
        </w:rPr>
        <w:t>take</w:t>
      </w:r>
      <w:r w:rsidRPr="00041102">
        <w:rPr>
          <w:rFonts w:ascii="Bell MT" w:hAnsi="Bell MT" w:cs="Bell MT"/>
          <w:spacing w:val="-5"/>
          <w:position w:val="1"/>
        </w:rPr>
        <w:t xml:space="preserve"> </w:t>
      </w:r>
      <w:r w:rsidRPr="00041102">
        <w:rPr>
          <w:rFonts w:ascii="Bell MT" w:hAnsi="Bell MT" w:cs="Bell MT"/>
          <w:position w:val="1"/>
        </w:rPr>
        <w:t>three</w:t>
      </w:r>
      <w:r w:rsidRPr="00041102">
        <w:rPr>
          <w:rFonts w:ascii="Bell MT" w:hAnsi="Bell MT" w:cs="Bell MT"/>
          <w:spacing w:val="-7"/>
          <w:position w:val="1"/>
        </w:rPr>
        <w:t xml:space="preserve"> </w:t>
      </w:r>
      <w:r w:rsidRPr="00041102">
        <w:rPr>
          <w:rFonts w:ascii="Bell MT" w:hAnsi="Bell MT" w:cs="Bell MT"/>
          <w:position w:val="1"/>
        </w:rPr>
        <w:t>ECL</w:t>
      </w:r>
      <w:r w:rsidRPr="00041102">
        <w:rPr>
          <w:rFonts w:ascii="Bell MT" w:hAnsi="Bell MT" w:cs="Bell MT"/>
          <w:spacing w:val="-5"/>
          <w:position w:val="1"/>
        </w:rPr>
        <w:t xml:space="preserve"> </w:t>
      </w:r>
      <w:r w:rsidRPr="00041102">
        <w:rPr>
          <w:rFonts w:ascii="Bell MT" w:hAnsi="Bell MT" w:cs="Bell MT"/>
          <w:spacing w:val="-2"/>
          <w:position w:val="1"/>
        </w:rPr>
        <w:t>290's</w:t>
      </w:r>
    </w:p>
    <w:p w14:paraId="1B78F0FB"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sz w:val="25"/>
          <w:szCs w:val="25"/>
        </w:rPr>
      </w:pPr>
    </w:p>
    <w:p w14:paraId="09C19066" w14:textId="77777777" w:rsidR="00041102" w:rsidRPr="00041102" w:rsidRDefault="00041102" w:rsidP="00041102">
      <w:pPr>
        <w:widowControl w:val="0"/>
        <w:kinsoku w:val="0"/>
        <w:overflowPunct w:val="0"/>
        <w:autoSpaceDE w:val="0"/>
        <w:autoSpaceDN w:val="0"/>
        <w:adjustRightInd w:val="0"/>
        <w:spacing w:line="244" w:lineRule="auto"/>
        <w:ind w:right="817"/>
        <w:rPr>
          <w:rFonts w:ascii="Bell MT" w:hAnsi="Bell MT" w:cs="Bell MT"/>
          <w:color w:val="0000FF"/>
          <w:position w:val="1"/>
        </w:rPr>
      </w:pP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number</w:t>
      </w:r>
      <w:r w:rsidRPr="00041102">
        <w:rPr>
          <w:rFonts w:ascii="Bell MT" w:hAnsi="Bell MT" w:cs="Bell MT"/>
          <w:spacing w:val="-11"/>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Ecology</w:t>
      </w:r>
      <w:r w:rsidRPr="00041102">
        <w:rPr>
          <w:rFonts w:ascii="Bell MT" w:hAnsi="Bell MT" w:cs="Bell MT"/>
          <w:spacing w:val="-11"/>
        </w:rPr>
        <w:t xml:space="preserve"> </w:t>
      </w:r>
      <w:r w:rsidRPr="00041102">
        <w:rPr>
          <w:rFonts w:ascii="Bell MT" w:hAnsi="Bell MT" w:cs="Bell MT"/>
        </w:rPr>
        <w:t>290</w:t>
      </w:r>
      <w:r w:rsidRPr="00041102">
        <w:rPr>
          <w:rFonts w:ascii="Bell MT" w:hAnsi="Bell MT" w:cs="Bell MT"/>
          <w:spacing w:val="-6"/>
        </w:rPr>
        <w:t xml:space="preserve"> </w:t>
      </w:r>
      <w:r w:rsidRPr="00041102">
        <w:rPr>
          <w:rFonts w:ascii="Bell MT" w:hAnsi="Bell MT" w:cs="Bell MT"/>
        </w:rPr>
        <w:t>seminars</w:t>
      </w:r>
      <w:r w:rsidRPr="00041102">
        <w:rPr>
          <w:rFonts w:ascii="Bell MT" w:hAnsi="Bell MT" w:cs="Bell MT"/>
          <w:spacing w:val="-12"/>
        </w:rPr>
        <w:t xml:space="preserve"> </w:t>
      </w:r>
      <w:r w:rsidRPr="00041102">
        <w:rPr>
          <w:rFonts w:ascii="Bell MT" w:hAnsi="Bell MT" w:cs="Bell MT"/>
        </w:rPr>
        <w:t>are</w:t>
      </w:r>
      <w:r w:rsidRPr="00041102">
        <w:rPr>
          <w:rFonts w:ascii="Bell MT" w:hAnsi="Bell MT" w:cs="Bell MT"/>
          <w:spacing w:val="-7"/>
        </w:rPr>
        <w:t xml:space="preserve"> </w:t>
      </w:r>
      <w:r w:rsidRPr="00041102">
        <w:rPr>
          <w:rFonts w:ascii="Bell MT" w:hAnsi="Bell MT" w:cs="Bell MT"/>
        </w:rPr>
        <w:t>offered</w:t>
      </w:r>
      <w:r w:rsidRPr="00041102">
        <w:rPr>
          <w:rFonts w:ascii="Bell MT" w:hAnsi="Bell MT" w:cs="Bell MT"/>
          <w:spacing w:val="-9"/>
        </w:rPr>
        <w:t xml:space="preserve"> </w:t>
      </w:r>
      <w:r w:rsidRPr="00041102">
        <w:rPr>
          <w:rFonts w:ascii="Bell MT" w:hAnsi="Bell MT" w:cs="Bell MT"/>
        </w:rPr>
        <w:t>each</w:t>
      </w:r>
      <w:r w:rsidRPr="00041102">
        <w:rPr>
          <w:rFonts w:ascii="Bell MT" w:hAnsi="Bell MT" w:cs="Bell MT"/>
          <w:spacing w:val="-8"/>
        </w:rPr>
        <w:t xml:space="preserve"> </w:t>
      </w:r>
      <w:r w:rsidRPr="00041102">
        <w:rPr>
          <w:rFonts w:ascii="Bell MT" w:hAnsi="Bell MT" w:cs="Bell MT"/>
        </w:rPr>
        <w:t>term.</w:t>
      </w:r>
      <w:r w:rsidRPr="00041102">
        <w:rPr>
          <w:rFonts w:ascii="Bell MT" w:hAnsi="Bell MT" w:cs="Bell MT"/>
          <w:spacing w:val="80"/>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list</w:t>
      </w:r>
      <w:r w:rsidRPr="00041102">
        <w:rPr>
          <w:rFonts w:ascii="Bell MT" w:hAnsi="Bell MT" w:cs="Bell MT"/>
          <w:spacing w:val="-6"/>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ECL</w:t>
      </w:r>
      <w:r w:rsidRPr="00041102">
        <w:rPr>
          <w:rFonts w:ascii="Bell MT" w:hAnsi="Bell MT" w:cs="Bell MT"/>
          <w:spacing w:val="-7"/>
        </w:rPr>
        <w:t xml:space="preserve"> </w:t>
      </w:r>
      <w:r w:rsidRPr="00041102">
        <w:rPr>
          <w:rFonts w:ascii="Bell MT" w:hAnsi="Bell MT" w:cs="Bell MT"/>
        </w:rPr>
        <w:t>290's</w:t>
      </w:r>
      <w:r w:rsidRPr="00041102">
        <w:rPr>
          <w:rFonts w:ascii="Bell MT" w:hAnsi="Bell MT" w:cs="Bell MT"/>
          <w:spacing w:val="-3"/>
        </w:rPr>
        <w:t xml:space="preserve"> </w:t>
      </w:r>
      <w:r w:rsidRPr="00041102">
        <w:rPr>
          <w:rFonts w:ascii="Bell MT" w:hAnsi="Bell MT" w:cs="Bell MT"/>
        </w:rPr>
        <w:t>for each term can be found on the GGE webpage:</w:t>
      </w:r>
      <w:r w:rsidRPr="00041102">
        <w:rPr>
          <w:rFonts w:ascii="Bell MT" w:hAnsi="Bell MT" w:cs="Bell MT"/>
          <w:spacing w:val="40"/>
        </w:rPr>
        <w:t xml:space="preserve"> </w:t>
      </w:r>
      <w:hyperlink r:id="rId263" w:history="1">
        <w:r w:rsidRPr="00041102">
          <w:rPr>
            <w:rFonts w:ascii="Bell MT" w:hAnsi="Bell MT" w:cs="Bell MT"/>
            <w:color w:val="0000FF"/>
            <w:position w:val="1"/>
          </w:rPr>
          <w:t>http://ecology.ucdavis.edu</w:t>
        </w:r>
      </w:hyperlink>
    </w:p>
    <w:p w14:paraId="61CD49E8"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sz w:val="27"/>
          <w:szCs w:val="27"/>
        </w:rPr>
      </w:pPr>
    </w:p>
    <w:p w14:paraId="1B99339B" w14:textId="77777777" w:rsidR="00041102" w:rsidRPr="00041102" w:rsidRDefault="00041102" w:rsidP="00041102">
      <w:pPr>
        <w:widowControl w:val="0"/>
        <w:kinsoku w:val="0"/>
        <w:overflowPunct w:val="0"/>
        <w:autoSpaceDE w:val="0"/>
        <w:autoSpaceDN w:val="0"/>
        <w:adjustRightInd w:val="0"/>
        <w:spacing w:line="244" w:lineRule="auto"/>
        <w:ind w:right="514"/>
        <w:rPr>
          <w:rFonts w:ascii="Bell MT" w:hAnsi="Bell MT" w:cs="Bell MT"/>
        </w:rPr>
      </w:pPr>
      <w:r w:rsidRPr="00041102">
        <w:rPr>
          <w:rFonts w:ascii="Bell MT" w:hAnsi="Bell MT" w:cs="Bell MT"/>
        </w:rPr>
        <w:t>There may be other ECL 290's organized</w:t>
      </w:r>
      <w:r w:rsidRPr="00041102">
        <w:rPr>
          <w:rFonts w:ascii="Bell MT" w:hAnsi="Bell MT" w:cs="Bell MT"/>
          <w:spacing w:val="-5"/>
        </w:rPr>
        <w:t xml:space="preserve"> </w:t>
      </w:r>
      <w:r w:rsidRPr="00041102">
        <w:rPr>
          <w:rFonts w:ascii="Bell MT" w:hAnsi="Bell MT" w:cs="Bell MT"/>
        </w:rPr>
        <w:t>after the start of the quarter.</w:t>
      </w:r>
      <w:r w:rsidRPr="00041102">
        <w:rPr>
          <w:rFonts w:ascii="Bell MT" w:hAnsi="Bell MT" w:cs="Bell MT"/>
          <w:spacing w:val="40"/>
        </w:rPr>
        <w:t xml:space="preserve"> </w:t>
      </w:r>
      <w:r w:rsidRPr="00041102">
        <w:rPr>
          <w:rFonts w:ascii="Bell MT" w:hAnsi="Bell MT" w:cs="Bell MT"/>
        </w:rPr>
        <w:t>Be sure to monitor the</w:t>
      </w:r>
      <w:r w:rsidRPr="00041102">
        <w:rPr>
          <w:rFonts w:ascii="Bell MT" w:hAnsi="Bell MT" w:cs="Bell MT"/>
          <w:spacing w:val="-7"/>
        </w:rPr>
        <w:t xml:space="preserve"> </w:t>
      </w:r>
      <w:r w:rsidRPr="00041102">
        <w:rPr>
          <w:rFonts w:ascii="Bell MT" w:hAnsi="Bell MT" w:cs="Bell MT"/>
        </w:rPr>
        <w:t>list</w:t>
      </w:r>
      <w:r w:rsidRPr="00041102">
        <w:rPr>
          <w:rFonts w:ascii="Bell MT" w:hAnsi="Bell MT" w:cs="Bell MT"/>
          <w:spacing w:val="-6"/>
        </w:rPr>
        <w:t xml:space="preserve"> </w:t>
      </w:r>
      <w:r w:rsidRPr="00041102">
        <w:rPr>
          <w:rFonts w:ascii="Bell MT" w:hAnsi="Bell MT" w:cs="Bell MT"/>
        </w:rPr>
        <w:t>server</w:t>
      </w:r>
      <w:r w:rsidRPr="00041102">
        <w:rPr>
          <w:rFonts w:ascii="Bell MT" w:hAnsi="Bell MT" w:cs="Bell MT"/>
          <w:spacing w:val="-10"/>
        </w:rPr>
        <w:t xml:space="preserve"> </w:t>
      </w:r>
      <w:r w:rsidRPr="00041102">
        <w:rPr>
          <w:rFonts w:ascii="Bell MT" w:hAnsi="Bell MT" w:cs="Bell MT"/>
        </w:rPr>
        <w:t>or</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Ecology</w:t>
      </w:r>
      <w:r w:rsidRPr="00041102">
        <w:rPr>
          <w:rFonts w:ascii="Bell MT" w:hAnsi="Bell MT" w:cs="Bell MT"/>
          <w:spacing w:val="-12"/>
        </w:rPr>
        <w:t xml:space="preserve"> </w:t>
      </w:r>
      <w:r w:rsidRPr="00041102">
        <w:rPr>
          <w:rFonts w:ascii="Bell MT" w:hAnsi="Bell MT" w:cs="Bell MT"/>
        </w:rPr>
        <w:t>webpage</w:t>
      </w:r>
      <w:r w:rsidRPr="00041102">
        <w:rPr>
          <w:rFonts w:ascii="Bell MT" w:hAnsi="Bell MT" w:cs="Bell MT"/>
          <w:spacing w:val="-13"/>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updates.</w:t>
      </w:r>
      <w:r w:rsidRPr="00041102">
        <w:rPr>
          <w:rFonts w:ascii="Bell MT" w:hAnsi="Bell MT" w:cs="Bell MT"/>
          <w:spacing w:val="40"/>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subsequent</w:t>
      </w:r>
      <w:r w:rsidRPr="00041102">
        <w:rPr>
          <w:rFonts w:ascii="Bell MT" w:hAnsi="Bell MT" w:cs="Bell MT"/>
          <w:spacing w:val="-14"/>
        </w:rPr>
        <w:t xml:space="preserve"> </w:t>
      </w:r>
      <w:r w:rsidRPr="00041102">
        <w:rPr>
          <w:rFonts w:ascii="Bell MT" w:hAnsi="Bell MT" w:cs="Bell MT"/>
        </w:rPr>
        <w:t>quarters,</w:t>
      </w:r>
      <w:r w:rsidRPr="00041102">
        <w:rPr>
          <w:rFonts w:ascii="Bell MT" w:hAnsi="Bell MT" w:cs="Bell MT"/>
          <w:spacing w:val="-3"/>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schedule</w:t>
      </w:r>
      <w:r w:rsidRPr="00041102">
        <w:rPr>
          <w:rFonts w:ascii="Bell MT" w:hAnsi="Bell MT" w:cs="Bell MT"/>
          <w:spacing w:val="-11"/>
        </w:rPr>
        <w:t xml:space="preserve"> </w:t>
      </w:r>
      <w:r w:rsidRPr="00041102">
        <w:rPr>
          <w:rFonts w:ascii="Bell MT" w:hAnsi="Bell MT" w:cs="Bell MT"/>
        </w:rPr>
        <w:t>is available the first week of the quarter.</w:t>
      </w:r>
    </w:p>
    <w:p w14:paraId="5F5D917B" w14:textId="77777777" w:rsidR="00041102" w:rsidRPr="00041102" w:rsidRDefault="00041102" w:rsidP="00041102">
      <w:pPr>
        <w:widowControl w:val="0"/>
        <w:kinsoku w:val="0"/>
        <w:overflowPunct w:val="0"/>
        <w:autoSpaceDE w:val="0"/>
        <w:autoSpaceDN w:val="0"/>
        <w:adjustRightInd w:val="0"/>
        <w:spacing w:before="15"/>
        <w:rPr>
          <w:rFonts w:ascii="Bell MT" w:hAnsi="Bell MT" w:cs="Bell MT"/>
          <w:b/>
          <w:bCs/>
        </w:rPr>
      </w:pPr>
      <w:r w:rsidRPr="00041102">
        <w:rPr>
          <w:rFonts w:ascii="Bell MT" w:hAnsi="Bell MT" w:cs="Bell MT"/>
          <w:b/>
          <w:bCs/>
          <w:u w:val="single"/>
        </w:rPr>
        <w:t>Other</w:t>
      </w:r>
      <w:r w:rsidRPr="00041102">
        <w:rPr>
          <w:rFonts w:ascii="Bell MT" w:hAnsi="Bell MT" w:cs="Bell MT"/>
          <w:b/>
          <w:bCs/>
          <w:spacing w:val="-14"/>
          <w:u w:val="single"/>
        </w:rPr>
        <w:t xml:space="preserve"> </w:t>
      </w:r>
      <w:r w:rsidRPr="00041102">
        <w:rPr>
          <w:rFonts w:ascii="Bell MT" w:hAnsi="Bell MT" w:cs="Bell MT"/>
          <w:b/>
          <w:bCs/>
          <w:u w:val="single"/>
        </w:rPr>
        <w:t>departmental</w:t>
      </w:r>
      <w:r w:rsidRPr="00041102">
        <w:rPr>
          <w:rFonts w:ascii="Bell MT" w:hAnsi="Bell MT" w:cs="Bell MT"/>
          <w:b/>
          <w:bCs/>
          <w:spacing w:val="-16"/>
          <w:u w:val="single"/>
        </w:rPr>
        <w:t xml:space="preserve"> </w:t>
      </w:r>
      <w:r w:rsidRPr="00041102">
        <w:rPr>
          <w:rFonts w:ascii="Bell MT" w:hAnsi="Bell MT" w:cs="Bell MT"/>
          <w:b/>
          <w:bCs/>
          <w:u w:val="single"/>
        </w:rPr>
        <w:t>290</w:t>
      </w:r>
      <w:r w:rsidRPr="00041102">
        <w:rPr>
          <w:rFonts w:ascii="Bell MT" w:hAnsi="Bell MT" w:cs="Bell MT"/>
          <w:b/>
          <w:bCs/>
          <w:spacing w:val="-9"/>
          <w:u w:val="single"/>
        </w:rPr>
        <w:t xml:space="preserve"> </w:t>
      </w:r>
      <w:r w:rsidRPr="00041102">
        <w:rPr>
          <w:rFonts w:ascii="Bell MT" w:hAnsi="Bell MT" w:cs="Bell MT"/>
          <w:b/>
          <w:bCs/>
          <w:u w:val="single"/>
        </w:rPr>
        <w:t>seminars</w:t>
      </w:r>
      <w:r w:rsidRPr="00041102">
        <w:rPr>
          <w:rFonts w:ascii="Bell MT" w:hAnsi="Bell MT" w:cs="Bell MT"/>
          <w:b/>
          <w:bCs/>
          <w:spacing w:val="-13"/>
          <w:u w:val="single"/>
        </w:rPr>
        <w:t xml:space="preserve"> </w:t>
      </w:r>
      <w:r w:rsidRPr="00041102">
        <w:rPr>
          <w:rFonts w:ascii="Bell MT" w:hAnsi="Bell MT" w:cs="Bell MT"/>
          <w:b/>
          <w:bCs/>
          <w:u w:val="single"/>
        </w:rPr>
        <w:t>are</w:t>
      </w:r>
      <w:r w:rsidRPr="00041102">
        <w:rPr>
          <w:rFonts w:ascii="Bell MT" w:hAnsi="Bell MT" w:cs="Bell MT"/>
          <w:b/>
          <w:bCs/>
          <w:spacing w:val="-6"/>
          <w:u w:val="single"/>
        </w:rPr>
        <w:t xml:space="preserve"> </w:t>
      </w:r>
      <w:r w:rsidRPr="00041102">
        <w:rPr>
          <w:rFonts w:ascii="Bell MT" w:hAnsi="Bell MT" w:cs="Bell MT"/>
          <w:b/>
          <w:bCs/>
          <w:u w:val="single"/>
        </w:rPr>
        <w:t>not</w:t>
      </w:r>
      <w:r w:rsidRPr="00041102">
        <w:rPr>
          <w:rFonts w:ascii="Bell MT" w:hAnsi="Bell MT" w:cs="Bell MT"/>
          <w:b/>
          <w:bCs/>
          <w:spacing w:val="-6"/>
          <w:u w:val="single"/>
        </w:rPr>
        <w:t xml:space="preserve"> </w:t>
      </w:r>
      <w:r w:rsidRPr="00041102">
        <w:rPr>
          <w:rFonts w:ascii="Bell MT" w:hAnsi="Bell MT" w:cs="Bell MT"/>
          <w:b/>
          <w:bCs/>
          <w:u w:val="single"/>
        </w:rPr>
        <w:t>allowed</w:t>
      </w:r>
      <w:r w:rsidRPr="00041102">
        <w:rPr>
          <w:rFonts w:ascii="Bell MT" w:hAnsi="Bell MT" w:cs="Bell MT"/>
          <w:b/>
          <w:bCs/>
          <w:spacing w:val="-12"/>
          <w:u w:val="single"/>
        </w:rPr>
        <w:t xml:space="preserve"> </w:t>
      </w:r>
      <w:r w:rsidRPr="00041102">
        <w:rPr>
          <w:rFonts w:ascii="Bell MT" w:hAnsi="Bell MT" w:cs="Bell MT"/>
          <w:b/>
          <w:bCs/>
          <w:u w:val="single"/>
        </w:rPr>
        <w:t>for</w:t>
      </w:r>
      <w:r w:rsidRPr="00041102">
        <w:rPr>
          <w:rFonts w:ascii="Bell MT" w:hAnsi="Bell MT" w:cs="Bell MT"/>
          <w:b/>
          <w:bCs/>
          <w:spacing w:val="-6"/>
          <w:u w:val="single"/>
        </w:rPr>
        <w:t xml:space="preserve"> </w:t>
      </w:r>
      <w:r w:rsidRPr="00041102">
        <w:rPr>
          <w:rFonts w:ascii="Bell MT" w:hAnsi="Bell MT" w:cs="Bell MT"/>
          <w:b/>
          <w:bCs/>
          <w:u w:val="single"/>
        </w:rPr>
        <w:t>ECL</w:t>
      </w:r>
      <w:r w:rsidRPr="00041102">
        <w:rPr>
          <w:rFonts w:ascii="Bell MT" w:hAnsi="Bell MT" w:cs="Bell MT"/>
          <w:b/>
          <w:bCs/>
          <w:spacing w:val="-8"/>
          <w:u w:val="single"/>
        </w:rPr>
        <w:t xml:space="preserve"> </w:t>
      </w:r>
      <w:r w:rsidRPr="00041102">
        <w:rPr>
          <w:rFonts w:ascii="Bell MT" w:hAnsi="Bell MT" w:cs="Bell MT"/>
          <w:b/>
          <w:bCs/>
          <w:u w:val="single"/>
        </w:rPr>
        <w:t>290</w:t>
      </w:r>
      <w:r w:rsidRPr="00041102">
        <w:rPr>
          <w:rFonts w:ascii="Bell MT" w:hAnsi="Bell MT" w:cs="Bell MT"/>
          <w:b/>
          <w:bCs/>
          <w:spacing w:val="-9"/>
          <w:u w:val="single"/>
        </w:rPr>
        <w:t xml:space="preserve"> </w:t>
      </w:r>
      <w:r w:rsidRPr="00041102">
        <w:rPr>
          <w:rFonts w:ascii="Bell MT" w:hAnsi="Bell MT" w:cs="Bell MT"/>
          <w:b/>
          <w:bCs/>
          <w:u w:val="single"/>
        </w:rPr>
        <w:t>credit,</w:t>
      </w:r>
      <w:r w:rsidRPr="00041102">
        <w:rPr>
          <w:rFonts w:ascii="Bell MT" w:hAnsi="Bell MT" w:cs="Bell MT"/>
          <w:b/>
          <w:bCs/>
          <w:spacing w:val="-11"/>
          <w:u w:val="single"/>
        </w:rPr>
        <w:t xml:space="preserve"> </w:t>
      </w:r>
      <w:r w:rsidRPr="00041102">
        <w:rPr>
          <w:rFonts w:ascii="Bell MT" w:hAnsi="Bell MT" w:cs="Bell MT"/>
          <w:b/>
          <w:bCs/>
          <w:spacing w:val="-5"/>
          <w:u w:val="single"/>
        </w:rPr>
        <w:t>you</w:t>
      </w:r>
    </w:p>
    <w:p w14:paraId="23A30329" w14:textId="77777777" w:rsidR="00041102" w:rsidRPr="00041102" w:rsidRDefault="00041102" w:rsidP="00041102">
      <w:pPr>
        <w:widowControl w:val="0"/>
        <w:kinsoku w:val="0"/>
        <w:overflowPunct w:val="0"/>
        <w:autoSpaceDE w:val="0"/>
        <w:autoSpaceDN w:val="0"/>
        <w:adjustRightInd w:val="0"/>
        <w:spacing w:before="2" w:line="244" w:lineRule="auto"/>
        <w:ind w:right="154"/>
        <w:jc w:val="both"/>
        <w:rPr>
          <w:rFonts w:ascii="Bell MT" w:hAnsi="Bell MT" w:cs="Bell MT"/>
          <w:spacing w:val="-2"/>
        </w:rPr>
      </w:pPr>
      <w:r w:rsidRPr="00041102">
        <w:rPr>
          <w:rFonts w:ascii="Bell MT" w:hAnsi="Bell MT" w:cs="Bell MT"/>
          <w:b/>
          <w:bCs/>
          <w:u w:val="single"/>
        </w:rPr>
        <w:t>must</w:t>
      </w:r>
      <w:r w:rsidRPr="00041102">
        <w:rPr>
          <w:rFonts w:ascii="Bell MT" w:hAnsi="Bell MT" w:cs="Bell MT"/>
          <w:b/>
          <w:bCs/>
          <w:spacing w:val="-8"/>
          <w:u w:val="single"/>
        </w:rPr>
        <w:t xml:space="preserve"> </w:t>
      </w:r>
      <w:r w:rsidRPr="00041102">
        <w:rPr>
          <w:rFonts w:ascii="Bell MT" w:hAnsi="Bell MT" w:cs="Bell MT"/>
          <w:b/>
          <w:bCs/>
          <w:u w:val="single"/>
        </w:rPr>
        <w:t>take</w:t>
      </w:r>
      <w:r w:rsidRPr="00041102">
        <w:rPr>
          <w:rFonts w:ascii="Bell MT" w:hAnsi="Bell MT" w:cs="Bell MT"/>
          <w:b/>
          <w:bCs/>
          <w:spacing w:val="-7"/>
          <w:u w:val="single"/>
        </w:rPr>
        <w:t xml:space="preserve"> </w:t>
      </w:r>
      <w:r w:rsidRPr="00041102">
        <w:rPr>
          <w:rFonts w:ascii="Bell MT" w:hAnsi="Bell MT" w:cs="Bell MT"/>
          <w:b/>
          <w:bCs/>
          <w:u w:val="single"/>
        </w:rPr>
        <w:t>ECL</w:t>
      </w:r>
      <w:r w:rsidRPr="00041102">
        <w:rPr>
          <w:rFonts w:ascii="Bell MT" w:hAnsi="Bell MT" w:cs="Bell MT"/>
          <w:b/>
          <w:bCs/>
          <w:spacing w:val="-8"/>
          <w:u w:val="single"/>
        </w:rPr>
        <w:t xml:space="preserve"> </w:t>
      </w:r>
      <w:r w:rsidRPr="00041102">
        <w:rPr>
          <w:rFonts w:ascii="Bell MT" w:hAnsi="Bell MT" w:cs="Bell MT"/>
          <w:b/>
          <w:bCs/>
          <w:u w:val="single"/>
        </w:rPr>
        <w:t>290's</w:t>
      </w:r>
      <w:r w:rsidRPr="00041102">
        <w:rPr>
          <w:rFonts w:ascii="Bell MT" w:hAnsi="Bell MT" w:cs="Bell MT"/>
        </w:rPr>
        <w:t>.</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4"/>
        </w:rPr>
        <w:t xml:space="preserve"> </w:t>
      </w:r>
      <w:r w:rsidRPr="00041102">
        <w:rPr>
          <w:rFonts w:ascii="Bell MT" w:hAnsi="Bell MT" w:cs="Bell MT"/>
        </w:rPr>
        <w:t>there</w:t>
      </w:r>
      <w:r w:rsidRPr="00041102">
        <w:rPr>
          <w:rFonts w:ascii="Bell MT" w:hAnsi="Bell MT" w:cs="Bell MT"/>
          <w:spacing w:val="-6"/>
        </w:rPr>
        <w:t xml:space="preserve"> </w:t>
      </w:r>
      <w:r w:rsidRPr="00041102">
        <w:rPr>
          <w:rFonts w:ascii="Bell MT" w:hAnsi="Bell MT" w:cs="Bell MT"/>
        </w:rPr>
        <w:t>is</w:t>
      </w:r>
      <w:r w:rsidRPr="00041102">
        <w:rPr>
          <w:rFonts w:ascii="Bell MT" w:hAnsi="Bell MT" w:cs="Bell MT"/>
          <w:spacing w:val="-4"/>
        </w:rPr>
        <w:t xml:space="preserve"> </w:t>
      </w:r>
      <w:r w:rsidRPr="00041102">
        <w:rPr>
          <w:rFonts w:ascii="Bell MT" w:hAnsi="Bell MT" w:cs="Bell MT"/>
        </w:rPr>
        <w:t>a</w:t>
      </w:r>
      <w:r w:rsidRPr="00041102">
        <w:rPr>
          <w:rFonts w:ascii="Bell MT" w:hAnsi="Bell MT" w:cs="Bell MT"/>
          <w:spacing w:val="-1"/>
        </w:rPr>
        <w:t xml:space="preserve"> </w:t>
      </w:r>
      <w:r w:rsidRPr="00041102">
        <w:rPr>
          <w:rFonts w:ascii="Bell MT" w:hAnsi="Bell MT" w:cs="Bell MT"/>
        </w:rPr>
        <w:t>290</w:t>
      </w:r>
      <w:r w:rsidRPr="00041102">
        <w:rPr>
          <w:rFonts w:ascii="Bell MT" w:hAnsi="Bell MT" w:cs="Bell MT"/>
          <w:spacing w:val="-5"/>
        </w:rPr>
        <w:t xml:space="preserve"> </w:t>
      </w:r>
      <w:r w:rsidRPr="00041102">
        <w:rPr>
          <w:rFonts w:ascii="Bell MT" w:hAnsi="Bell MT" w:cs="Bell MT"/>
        </w:rPr>
        <w:t>being</w:t>
      </w:r>
      <w:r w:rsidRPr="00041102">
        <w:rPr>
          <w:rFonts w:ascii="Bell MT" w:hAnsi="Bell MT" w:cs="Bell MT"/>
          <w:spacing w:val="-8"/>
        </w:rPr>
        <w:t xml:space="preserve"> </w:t>
      </w:r>
      <w:r w:rsidRPr="00041102">
        <w:rPr>
          <w:rFonts w:ascii="Bell MT" w:hAnsi="Bell MT" w:cs="Bell MT"/>
        </w:rPr>
        <w:t>offered</w:t>
      </w:r>
      <w:r w:rsidRPr="00041102">
        <w:rPr>
          <w:rFonts w:ascii="Bell MT" w:hAnsi="Bell MT" w:cs="Bell MT"/>
          <w:spacing w:val="-8"/>
        </w:rPr>
        <w:t xml:space="preserve"> </w:t>
      </w:r>
      <w:r w:rsidRPr="00041102">
        <w:rPr>
          <w:rFonts w:ascii="Bell MT" w:hAnsi="Bell MT" w:cs="Bell MT"/>
        </w:rPr>
        <w:t>by</w:t>
      </w:r>
      <w:r w:rsidRPr="00041102">
        <w:rPr>
          <w:rFonts w:ascii="Bell MT" w:hAnsi="Bell MT" w:cs="Bell MT"/>
          <w:spacing w:val="-5"/>
        </w:rPr>
        <w:t xml:space="preserve"> </w:t>
      </w:r>
      <w:r w:rsidRPr="00041102">
        <w:rPr>
          <w:rFonts w:ascii="Bell MT" w:hAnsi="Bell MT" w:cs="Bell MT"/>
        </w:rPr>
        <w:t>another</w:t>
      </w:r>
      <w:r w:rsidRPr="00041102">
        <w:rPr>
          <w:rFonts w:ascii="Bell MT" w:hAnsi="Bell MT" w:cs="Bell MT"/>
          <w:spacing w:val="-11"/>
        </w:rPr>
        <w:t xml:space="preserve"> </w:t>
      </w:r>
      <w:r w:rsidRPr="00041102">
        <w:rPr>
          <w:rFonts w:ascii="Bell MT" w:hAnsi="Bell MT" w:cs="Bell MT"/>
        </w:rPr>
        <w:t>graduate</w:t>
      </w:r>
      <w:r w:rsidRPr="00041102">
        <w:rPr>
          <w:rFonts w:ascii="Bell MT" w:hAnsi="Bell MT" w:cs="Bell MT"/>
          <w:spacing w:val="-11"/>
        </w:rPr>
        <w:t xml:space="preserve"> </w:t>
      </w:r>
      <w:r w:rsidRPr="00041102">
        <w:rPr>
          <w:rFonts w:ascii="Bell MT" w:hAnsi="Bell MT" w:cs="Bell MT"/>
        </w:rPr>
        <w:t>program,</w:t>
      </w:r>
      <w:r w:rsidRPr="00041102">
        <w:rPr>
          <w:rFonts w:ascii="Bell MT" w:hAnsi="Bell MT" w:cs="Bell MT"/>
          <w:spacing w:val="-10"/>
        </w:rPr>
        <w:t xml:space="preserve"> </w:t>
      </w:r>
      <w:r w:rsidRPr="00041102">
        <w:rPr>
          <w:rFonts w:ascii="Bell MT" w:hAnsi="Bell MT" w:cs="Bell MT"/>
        </w:rPr>
        <w:t>but</w:t>
      </w:r>
      <w:r w:rsidRPr="00041102">
        <w:rPr>
          <w:rFonts w:ascii="Bell MT" w:hAnsi="Bell MT" w:cs="Bell MT"/>
          <w:spacing w:val="-1"/>
        </w:rPr>
        <w:t xml:space="preserve"> </w:t>
      </w:r>
      <w:r w:rsidRPr="00041102">
        <w:rPr>
          <w:rFonts w:ascii="Bell MT" w:hAnsi="Bell MT" w:cs="Bell MT"/>
        </w:rPr>
        <w:t>led</w:t>
      </w:r>
      <w:r w:rsidRPr="00041102">
        <w:rPr>
          <w:rFonts w:ascii="Bell MT" w:hAnsi="Bell MT" w:cs="Bell MT"/>
          <w:spacing w:val="-5"/>
        </w:rPr>
        <w:t xml:space="preserve"> </w:t>
      </w:r>
      <w:r w:rsidRPr="00041102">
        <w:rPr>
          <w:rFonts w:ascii="Bell MT" w:hAnsi="Bell MT" w:cs="Bell MT"/>
        </w:rPr>
        <w:t>by</w:t>
      </w:r>
      <w:r w:rsidRPr="00041102">
        <w:rPr>
          <w:rFonts w:ascii="Bell MT" w:hAnsi="Bell MT" w:cs="Bell MT"/>
          <w:spacing w:val="-5"/>
        </w:rPr>
        <w:t xml:space="preserve"> </w:t>
      </w:r>
      <w:r w:rsidRPr="00041102">
        <w:rPr>
          <w:rFonts w:ascii="Bell MT" w:hAnsi="Bell MT" w:cs="Bell MT"/>
        </w:rPr>
        <w:t>a GGE faculty member, the faculty member may request that it be cross-listed as an ECL 290. The</w:t>
      </w:r>
      <w:r w:rsidRPr="00041102">
        <w:rPr>
          <w:rFonts w:ascii="Bell MT" w:hAnsi="Bell MT" w:cs="Bell MT"/>
          <w:spacing w:val="-6"/>
        </w:rPr>
        <w:t xml:space="preserve"> </w:t>
      </w:r>
      <w:r w:rsidRPr="00041102">
        <w:rPr>
          <w:rFonts w:ascii="Bell MT" w:hAnsi="Bell MT" w:cs="Bell MT"/>
        </w:rPr>
        <w:t>faculty</w:t>
      </w:r>
      <w:r w:rsidRPr="00041102">
        <w:rPr>
          <w:rFonts w:ascii="Bell MT" w:hAnsi="Bell MT" w:cs="Bell MT"/>
          <w:spacing w:val="-4"/>
        </w:rPr>
        <w:t xml:space="preserve"> </w:t>
      </w:r>
      <w:r w:rsidRPr="00041102">
        <w:rPr>
          <w:rFonts w:ascii="Bell MT" w:hAnsi="Bell MT" w:cs="Bell MT"/>
        </w:rPr>
        <w:t>member/instructor</w:t>
      </w:r>
      <w:r w:rsidRPr="00041102">
        <w:rPr>
          <w:rFonts w:ascii="Bell MT" w:hAnsi="Bell MT" w:cs="Bell MT"/>
          <w:spacing w:val="-15"/>
        </w:rPr>
        <w:t xml:space="preserve"> </w:t>
      </w:r>
      <w:r w:rsidRPr="00041102">
        <w:rPr>
          <w:rFonts w:ascii="Bell MT" w:hAnsi="Bell MT" w:cs="Bell MT"/>
        </w:rPr>
        <w:t>must</w:t>
      </w:r>
      <w:r w:rsidRPr="00041102">
        <w:rPr>
          <w:rFonts w:ascii="Bell MT" w:hAnsi="Bell MT" w:cs="Bell MT"/>
          <w:spacing w:val="-4"/>
        </w:rPr>
        <w:t xml:space="preserve"> </w:t>
      </w:r>
      <w:r w:rsidRPr="00041102">
        <w:rPr>
          <w:rFonts w:ascii="Bell MT" w:hAnsi="Bell MT" w:cs="Bell MT"/>
        </w:rPr>
        <w:t>request</w:t>
      </w:r>
      <w:r w:rsidRPr="00041102">
        <w:rPr>
          <w:rFonts w:ascii="Bell MT" w:hAnsi="Bell MT" w:cs="Bell MT"/>
          <w:spacing w:val="-6"/>
        </w:rPr>
        <w:t xml:space="preserve"> </w:t>
      </w:r>
      <w:r w:rsidRPr="00041102">
        <w:rPr>
          <w:rFonts w:ascii="Bell MT" w:hAnsi="Bell MT" w:cs="Bell MT"/>
        </w:rPr>
        <w:t>approval</w:t>
      </w:r>
      <w:r w:rsidRPr="00041102">
        <w:rPr>
          <w:rFonts w:ascii="Bell MT" w:hAnsi="Bell MT" w:cs="Bell MT"/>
          <w:spacing w:val="-7"/>
        </w:rPr>
        <w:t xml:space="preserve"> </w:t>
      </w:r>
      <w:r w:rsidRPr="00041102">
        <w:rPr>
          <w:rFonts w:ascii="Bell MT" w:hAnsi="Bell MT" w:cs="Bell MT"/>
        </w:rPr>
        <w:t>of the</w:t>
      </w:r>
      <w:r w:rsidRPr="00041102">
        <w:rPr>
          <w:rFonts w:ascii="Bell MT" w:hAnsi="Bell MT" w:cs="Bell MT"/>
          <w:spacing w:val="-2"/>
        </w:rPr>
        <w:t xml:space="preserve"> </w:t>
      </w:r>
      <w:r w:rsidRPr="00041102">
        <w:rPr>
          <w:rFonts w:ascii="Bell MT" w:hAnsi="Bell MT" w:cs="Bell MT"/>
        </w:rPr>
        <w:t>seminar prior</w:t>
      </w:r>
      <w:r w:rsidRPr="00041102">
        <w:rPr>
          <w:rFonts w:ascii="Bell MT" w:hAnsi="Bell MT" w:cs="Bell MT"/>
          <w:spacing w:val="-4"/>
        </w:rPr>
        <w:t xml:space="preserve"> </w:t>
      </w:r>
      <w:r w:rsidRPr="00041102">
        <w:rPr>
          <w:rFonts w:ascii="Bell MT" w:hAnsi="Bell MT" w:cs="Bell MT"/>
        </w:rPr>
        <w:t>to the</w:t>
      </w:r>
      <w:r w:rsidRPr="00041102">
        <w:rPr>
          <w:rFonts w:ascii="Bell MT" w:hAnsi="Bell MT" w:cs="Bell MT"/>
          <w:spacing w:val="-2"/>
        </w:rPr>
        <w:t xml:space="preserve"> </w:t>
      </w:r>
      <w:r w:rsidRPr="00041102">
        <w:rPr>
          <w:rFonts w:ascii="Bell MT" w:hAnsi="Bell MT" w:cs="Bell MT"/>
        </w:rPr>
        <w:t>term</w:t>
      </w:r>
      <w:r w:rsidRPr="00041102">
        <w:rPr>
          <w:rFonts w:ascii="Bell MT" w:hAnsi="Bell MT" w:cs="Bell MT"/>
          <w:spacing w:val="-4"/>
        </w:rPr>
        <w:t xml:space="preserve"> </w:t>
      </w:r>
      <w:r w:rsidRPr="00041102">
        <w:rPr>
          <w:rFonts w:ascii="Bell MT" w:hAnsi="Bell MT" w:cs="Bell MT"/>
        </w:rPr>
        <w:t xml:space="preserve">starting, and the seminar must conform to the content and structure of an ECL 290 in order to be </w:t>
      </w:r>
      <w:r w:rsidRPr="00041102">
        <w:rPr>
          <w:rFonts w:ascii="Bell MT" w:hAnsi="Bell MT" w:cs="Bell MT"/>
          <w:spacing w:val="-2"/>
        </w:rPr>
        <w:t>approved.</w:t>
      </w:r>
    </w:p>
    <w:p w14:paraId="3FBD0FD1" w14:textId="77777777" w:rsidR="00041102" w:rsidRPr="00041102" w:rsidRDefault="00041102" w:rsidP="00041102">
      <w:pPr>
        <w:widowControl w:val="0"/>
        <w:kinsoku w:val="0"/>
        <w:overflowPunct w:val="0"/>
        <w:autoSpaceDE w:val="0"/>
        <w:autoSpaceDN w:val="0"/>
        <w:adjustRightInd w:val="0"/>
        <w:spacing w:before="1" w:line="242" w:lineRule="auto"/>
        <w:ind w:right="514"/>
        <w:rPr>
          <w:rFonts w:ascii="Bell MT" w:hAnsi="Bell MT" w:cs="Bell MT"/>
        </w:rPr>
      </w:pPr>
      <w:r w:rsidRPr="00041102">
        <w:rPr>
          <w:rFonts w:ascii="Bell MT" w:hAnsi="Bell MT" w:cs="Bell MT"/>
        </w:rPr>
        <w:t>JDPE</w:t>
      </w:r>
      <w:r w:rsidRPr="00041102">
        <w:rPr>
          <w:rFonts w:ascii="Bell MT" w:hAnsi="Bell MT" w:cs="Bell MT"/>
          <w:spacing w:val="-11"/>
        </w:rPr>
        <w:t xml:space="preserve"> </w:t>
      </w:r>
      <w:r w:rsidRPr="00041102">
        <w:rPr>
          <w:rFonts w:ascii="Bell MT" w:hAnsi="Bell MT" w:cs="Bell MT"/>
        </w:rPr>
        <w:t>students</w:t>
      </w:r>
      <w:r w:rsidRPr="00041102">
        <w:rPr>
          <w:rFonts w:ascii="Bell MT" w:hAnsi="Bell MT" w:cs="Bell MT"/>
          <w:spacing w:val="-13"/>
        </w:rPr>
        <w:t xml:space="preserve"> </w:t>
      </w:r>
      <w:r w:rsidRPr="00041102">
        <w:rPr>
          <w:rFonts w:ascii="Bell MT" w:hAnsi="Bell MT" w:cs="Bell MT"/>
        </w:rPr>
        <w:t>may</w:t>
      </w:r>
      <w:r w:rsidRPr="00041102">
        <w:rPr>
          <w:rFonts w:ascii="Bell MT" w:hAnsi="Bell MT" w:cs="Bell MT"/>
          <w:spacing w:val="-7"/>
        </w:rPr>
        <w:t xml:space="preserve"> </w:t>
      </w:r>
      <w:r w:rsidRPr="00041102">
        <w:rPr>
          <w:rFonts w:ascii="Bell MT" w:hAnsi="Bell MT" w:cs="Bell MT"/>
        </w:rPr>
        <w:t>complete</w:t>
      </w:r>
      <w:r w:rsidRPr="00041102">
        <w:rPr>
          <w:rFonts w:ascii="Bell MT" w:hAnsi="Bell MT" w:cs="Bell MT"/>
          <w:spacing w:val="-14"/>
        </w:rPr>
        <w:t xml:space="preserve"> </w:t>
      </w:r>
      <w:r w:rsidRPr="00041102">
        <w:rPr>
          <w:rFonts w:ascii="Bell MT" w:hAnsi="Bell MT" w:cs="Bell MT"/>
        </w:rPr>
        <w:t>one</w:t>
      </w:r>
      <w:r w:rsidRPr="00041102">
        <w:rPr>
          <w:rFonts w:ascii="Bell MT" w:hAnsi="Bell MT" w:cs="Bell MT"/>
          <w:spacing w:val="-7"/>
        </w:rPr>
        <w:t xml:space="preserve"> </w:t>
      </w:r>
      <w:r w:rsidRPr="00041102">
        <w:rPr>
          <w:rFonts w:ascii="Bell MT" w:hAnsi="Bell MT" w:cs="Bell MT"/>
        </w:rPr>
        <w:t>pre-approved</w:t>
      </w:r>
      <w:r w:rsidRPr="00041102">
        <w:rPr>
          <w:rFonts w:ascii="Bell MT" w:hAnsi="Bell MT" w:cs="Bell MT"/>
          <w:spacing w:val="-16"/>
        </w:rPr>
        <w:t xml:space="preserve"> </w:t>
      </w:r>
      <w:r w:rsidRPr="00041102">
        <w:rPr>
          <w:rFonts w:ascii="Bell MT" w:hAnsi="Bell MT" w:cs="Bell MT"/>
        </w:rPr>
        <w:t>290</w:t>
      </w:r>
      <w:r w:rsidRPr="00041102">
        <w:rPr>
          <w:rFonts w:ascii="Bell MT" w:hAnsi="Bell MT" w:cs="Bell MT"/>
          <w:spacing w:val="-7"/>
        </w:rPr>
        <w:t xml:space="preserve"> </w:t>
      </w:r>
      <w:r w:rsidRPr="00041102">
        <w:rPr>
          <w:rFonts w:ascii="Bell MT" w:hAnsi="Bell MT" w:cs="Bell MT"/>
        </w:rPr>
        <w:t>seminar</w:t>
      </w:r>
      <w:r w:rsidRPr="00041102">
        <w:rPr>
          <w:rFonts w:ascii="Bell MT" w:hAnsi="Bell MT" w:cs="Bell MT"/>
          <w:spacing w:val="-12"/>
        </w:rPr>
        <w:t xml:space="preserve"> </w:t>
      </w:r>
      <w:r w:rsidRPr="00041102">
        <w:rPr>
          <w:rFonts w:ascii="Bell MT" w:hAnsi="Bell MT" w:cs="Bell MT"/>
        </w:rPr>
        <w:t>at</w:t>
      </w:r>
      <w:r w:rsidRPr="00041102">
        <w:rPr>
          <w:rFonts w:ascii="Bell MT" w:hAnsi="Bell MT" w:cs="Bell MT"/>
          <w:spacing w:val="-6"/>
        </w:rPr>
        <w:t xml:space="preserve"> </w:t>
      </w:r>
      <w:r w:rsidRPr="00041102">
        <w:rPr>
          <w:rFonts w:ascii="Bell MT" w:hAnsi="Bell MT" w:cs="Bell MT"/>
        </w:rPr>
        <w:t>SDSU</w:t>
      </w:r>
      <w:r w:rsidRPr="00041102">
        <w:rPr>
          <w:rFonts w:ascii="Bell MT" w:hAnsi="Bell MT" w:cs="Bell MT"/>
          <w:spacing w:val="-11"/>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these</w:t>
      </w:r>
      <w:r w:rsidRPr="00041102">
        <w:rPr>
          <w:rFonts w:ascii="Bell MT" w:hAnsi="Bell MT" w:cs="Bell MT"/>
          <w:spacing w:val="-4"/>
        </w:rPr>
        <w:t xml:space="preserve"> </w:t>
      </w:r>
      <w:r w:rsidRPr="00041102">
        <w:rPr>
          <w:rFonts w:ascii="Bell MT" w:hAnsi="Bell MT" w:cs="Bell MT"/>
        </w:rPr>
        <w:t>will also be listed on the GGE website.</w:t>
      </w:r>
      <w:r w:rsidRPr="00041102">
        <w:rPr>
          <w:rFonts w:ascii="Bell MT" w:hAnsi="Bell MT" w:cs="Bell MT"/>
          <w:spacing w:val="40"/>
        </w:rPr>
        <w:t xml:space="preserve"> </w:t>
      </w:r>
      <w:r w:rsidRPr="00041102">
        <w:rPr>
          <w:rFonts w:ascii="Bell MT" w:hAnsi="Bell MT" w:cs="Bell MT"/>
          <w:b/>
          <w:bCs/>
          <w:u w:val="single"/>
        </w:rPr>
        <w:t>Post approval</w:t>
      </w:r>
      <w:r w:rsidRPr="00041102">
        <w:rPr>
          <w:rFonts w:ascii="Bell MT" w:hAnsi="Bell MT" w:cs="Bell MT"/>
          <w:b/>
          <w:bCs/>
          <w:spacing w:val="-4"/>
          <w:u w:val="single"/>
        </w:rPr>
        <w:t xml:space="preserve"> </w:t>
      </w:r>
      <w:r w:rsidRPr="00041102">
        <w:rPr>
          <w:rFonts w:ascii="Bell MT" w:hAnsi="Bell MT" w:cs="Bell MT"/>
          <w:b/>
          <w:bCs/>
          <w:u w:val="single"/>
        </w:rPr>
        <w:t>of a seminar</w:t>
      </w:r>
      <w:r w:rsidRPr="00041102">
        <w:rPr>
          <w:rFonts w:ascii="Bell MT" w:hAnsi="Bell MT" w:cs="Bell MT"/>
          <w:b/>
          <w:bCs/>
          <w:spacing w:val="-4"/>
          <w:u w:val="single"/>
        </w:rPr>
        <w:t xml:space="preserve"> </w:t>
      </w:r>
      <w:r w:rsidRPr="00041102">
        <w:rPr>
          <w:rFonts w:ascii="Bell MT" w:hAnsi="Bell MT" w:cs="Bell MT"/>
          <w:b/>
          <w:bCs/>
          <w:u w:val="single"/>
        </w:rPr>
        <w:t>is not allowed</w:t>
      </w:r>
      <w:r w:rsidRPr="00041102">
        <w:rPr>
          <w:rFonts w:ascii="Bell MT" w:hAnsi="Bell MT" w:cs="Bell MT"/>
        </w:rPr>
        <w:t>, and the requirements</w:t>
      </w:r>
      <w:r w:rsidRPr="00041102">
        <w:rPr>
          <w:rFonts w:ascii="Bell MT" w:hAnsi="Bell MT" w:cs="Bell MT"/>
          <w:spacing w:val="-3"/>
        </w:rPr>
        <w:t xml:space="preserve"> </w:t>
      </w:r>
      <w:r w:rsidRPr="00041102">
        <w:rPr>
          <w:rFonts w:ascii="Bell MT" w:hAnsi="Bell MT" w:cs="Bell MT"/>
        </w:rPr>
        <w:t>for format and content are the same as an ECL 290.</w:t>
      </w:r>
    </w:p>
    <w:p w14:paraId="5314892F"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sz w:val="26"/>
          <w:szCs w:val="26"/>
        </w:rPr>
      </w:pPr>
    </w:p>
    <w:p w14:paraId="55DFBC1F" w14:textId="77777777" w:rsidR="00041102" w:rsidRPr="00041102" w:rsidRDefault="00041102" w:rsidP="00041102">
      <w:pPr>
        <w:widowControl w:val="0"/>
        <w:kinsoku w:val="0"/>
        <w:overflowPunct w:val="0"/>
        <w:autoSpaceDE w:val="0"/>
        <w:autoSpaceDN w:val="0"/>
        <w:adjustRightInd w:val="0"/>
        <w:jc w:val="both"/>
        <w:outlineLvl w:val="0"/>
        <w:rPr>
          <w:rFonts w:ascii="Bell MT" w:hAnsi="Bell MT" w:cs="Bell MT"/>
          <w:b/>
          <w:bCs/>
          <w:spacing w:val="-2"/>
        </w:rPr>
      </w:pPr>
      <w:r w:rsidRPr="00041102">
        <w:rPr>
          <w:rFonts w:ascii="Bell MT" w:hAnsi="Bell MT" w:cs="Bell MT"/>
          <w:b/>
          <w:bCs/>
        </w:rPr>
        <w:t>FIELD</w:t>
      </w:r>
      <w:r w:rsidRPr="00041102">
        <w:rPr>
          <w:rFonts w:ascii="Bell MT" w:hAnsi="Bell MT" w:cs="Bell MT"/>
          <w:b/>
          <w:bCs/>
          <w:spacing w:val="10"/>
        </w:rPr>
        <w:t xml:space="preserve"> </w:t>
      </w:r>
      <w:r w:rsidRPr="00041102">
        <w:rPr>
          <w:rFonts w:ascii="Bell MT" w:hAnsi="Bell MT" w:cs="Bell MT"/>
          <w:b/>
          <w:bCs/>
        </w:rPr>
        <w:t>COURSE</w:t>
      </w:r>
      <w:r w:rsidRPr="00041102">
        <w:rPr>
          <w:rFonts w:ascii="Bell MT" w:hAnsi="Bell MT" w:cs="Bell MT"/>
          <w:b/>
          <w:bCs/>
          <w:spacing w:val="14"/>
        </w:rPr>
        <w:t xml:space="preserve"> </w:t>
      </w:r>
      <w:r w:rsidRPr="00041102">
        <w:rPr>
          <w:rFonts w:ascii="Bell MT" w:hAnsi="Bell MT" w:cs="Bell MT"/>
          <w:b/>
          <w:bCs/>
          <w:spacing w:val="-2"/>
        </w:rPr>
        <w:t>REQUIREMENT</w:t>
      </w:r>
    </w:p>
    <w:p w14:paraId="0340C842"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b/>
          <w:bCs/>
          <w:sz w:val="26"/>
          <w:szCs w:val="26"/>
        </w:rPr>
      </w:pPr>
    </w:p>
    <w:p w14:paraId="674F3B08" w14:textId="77777777" w:rsidR="00041102" w:rsidRPr="00041102" w:rsidRDefault="00041102" w:rsidP="00041102">
      <w:pPr>
        <w:widowControl w:val="0"/>
        <w:kinsoku w:val="0"/>
        <w:overflowPunct w:val="0"/>
        <w:autoSpaceDE w:val="0"/>
        <w:autoSpaceDN w:val="0"/>
        <w:adjustRightInd w:val="0"/>
        <w:rPr>
          <w:rFonts w:ascii="Bell MT" w:hAnsi="Bell MT" w:cs="Bell MT"/>
          <w:spacing w:val="-2"/>
        </w:rPr>
      </w:pPr>
      <w:r w:rsidRPr="00041102">
        <w:rPr>
          <w:rFonts w:ascii="Bell MT" w:hAnsi="Bell MT" w:cs="Bell MT"/>
        </w:rPr>
        <w:t>The</w:t>
      </w:r>
      <w:r w:rsidRPr="00041102">
        <w:rPr>
          <w:rFonts w:ascii="Bell MT" w:hAnsi="Bell MT" w:cs="Bell MT"/>
          <w:spacing w:val="-9"/>
        </w:rPr>
        <w:t xml:space="preserve"> </w:t>
      </w:r>
      <w:r w:rsidRPr="00041102">
        <w:rPr>
          <w:rFonts w:ascii="Bell MT" w:hAnsi="Bell MT" w:cs="Bell MT"/>
        </w:rPr>
        <w:t>field</w:t>
      </w:r>
      <w:r w:rsidRPr="00041102">
        <w:rPr>
          <w:rFonts w:ascii="Bell MT" w:hAnsi="Bell MT" w:cs="Bell MT"/>
          <w:spacing w:val="-8"/>
        </w:rPr>
        <w:t xml:space="preserve"> </w:t>
      </w:r>
      <w:r w:rsidRPr="00041102">
        <w:rPr>
          <w:rFonts w:ascii="Bell MT" w:hAnsi="Bell MT" w:cs="Bell MT"/>
        </w:rPr>
        <w:t>course</w:t>
      </w:r>
      <w:r w:rsidRPr="00041102">
        <w:rPr>
          <w:rFonts w:ascii="Bell MT" w:hAnsi="Bell MT" w:cs="Bell MT"/>
          <w:spacing w:val="-9"/>
        </w:rPr>
        <w:t xml:space="preserve"> </w:t>
      </w:r>
      <w:r w:rsidRPr="00041102">
        <w:rPr>
          <w:rFonts w:ascii="Bell MT" w:hAnsi="Bell MT" w:cs="Bell MT"/>
        </w:rPr>
        <w:t>requirement</w:t>
      </w:r>
      <w:r w:rsidRPr="00041102">
        <w:rPr>
          <w:rFonts w:ascii="Bell MT" w:hAnsi="Bell MT" w:cs="Bell MT"/>
          <w:spacing w:val="-15"/>
        </w:rPr>
        <w:t xml:space="preserve"> </w:t>
      </w:r>
      <w:r w:rsidRPr="00041102">
        <w:rPr>
          <w:rFonts w:ascii="Bell MT" w:hAnsi="Bell MT" w:cs="Bell MT"/>
        </w:rPr>
        <w:t>may</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4"/>
        </w:rPr>
        <w:t xml:space="preserve"> </w:t>
      </w:r>
      <w:r w:rsidRPr="00041102">
        <w:rPr>
          <w:rFonts w:ascii="Bell MT" w:hAnsi="Bell MT" w:cs="Bell MT"/>
        </w:rPr>
        <w:t>met</w:t>
      </w:r>
      <w:r w:rsidRPr="00041102">
        <w:rPr>
          <w:rFonts w:ascii="Bell MT" w:hAnsi="Bell MT" w:cs="Bell MT"/>
          <w:spacing w:val="-3"/>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advance</w:t>
      </w:r>
      <w:r w:rsidRPr="00041102">
        <w:rPr>
          <w:rFonts w:ascii="Bell MT" w:hAnsi="Bell MT" w:cs="Bell MT"/>
          <w:spacing w:val="-11"/>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starting</w:t>
      </w:r>
      <w:r w:rsidRPr="00041102">
        <w:rPr>
          <w:rFonts w:ascii="Bell MT" w:hAnsi="Bell MT" w:cs="Bell MT"/>
          <w:spacing w:val="-10"/>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Ecology</w:t>
      </w:r>
      <w:r w:rsidRPr="00041102">
        <w:rPr>
          <w:rFonts w:ascii="Bell MT" w:hAnsi="Bell MT" w:cs="Bell MT"/>
          <w:spacing w:val="-1"/>
        </w:rPr>
        <w:t xml:space="preserve"> </w:t>
      </w:r>
      <w:r w:rsidRPr="00041102">
        <w:rPr>
          <w:rFonts w:ascii="Bell MT" w:hAnsi="Bell MT" w:cs="Bell MT"/>
          <w:spacing w:val="-2"/>
        </w:rPr>
        <w:t>program.</w:t>
      </w:r>
    </w:p>
    <w:p w14:paraId="65987E71" w14:textId="77777777" w:rsidR="00041102" w:rsidRPr="00041102" w:rsidRDefault="00041102" w:rsidP="00041102">
      <w:pPr>
        <w:widowControl w:val="0"/>
        <w:kinsoku w:val="0"/>
        <w:overflowPunct w:val="0"/>
        <w:autoSpaceDE w:val="0"/>
        <w:autoSpaceDN w:val="0"/>
        <w:adjustRightInd w:val="0"/>
        <w:spacing w:before="6" w:line="244" w:lineRule="auto"/>
        <w:ind w:right="171"/>
        <w:rPr>
          <w:rFonts w:ascii="Bell MT" w:hAnsi="Bell MT" w:cs="Bell MT"/>
        </w:rPr>
      </w:pP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field</w:t>
      </w:r>
      <w:r w:rsidRPr="00041102">
        <w:rPr>
          <w:rFonts w:ascii="Bell MT" w:hAnsi="Bell MT" w:cs="Bell MT"/>
          <w:spacing w:val="-7"/>
        </w:rPr>
        <w:t xml:space="preserve"> </w:t>
      </w:r>
      <w:r w:rsidRPr="00041102">
        <w:rPr>
          <w:rFonts w:ascii="Bell MT" w:hAnsi="Bell MT" w:cs="Bell MT"/>
        </w:rPr>
        <w:t>course</w:t>
      </w:r>
      <w:r w:rsidRPr="00041102">
        <w:rPr>
          <w:rFonts w:ascii="Bell MT" w:hAnsi="Bell MT" w:cs="Bell MT"/>
          <w:spacing w:val="-10"/>
        </w:rPr>
        <w:t xml:space="preserve"> </w:t>
      </w:r>
      <w:r w:rsidRPr="00041102">
        <w:rPr>
          <w:rFonts w:ascii="Bell MT" w:hAnsi="Bell MT" w:cs="Bell MT"/>
        </w:rPr>
        <w:t>requirement</w:t>
      </w:r>
      <w:r w:rsidRPr="00041102">
        <w:rPr>
          <w:rFonts w:ascii="Bell MT" w:hAnsi="Bell MT" w:cs="Bell MT"/>
          <w:spacing w:val="-15"/>
        </w:rPr>
        <w:t xml:space="preserve"> </w:t>
      </w:r>
      <w:r w:rsidRPr="00041102">
        <w:rPr>
          <w:rFonts w:ascii="Bell MT" w:hAnsi="Bell MT" w:cs="Bell MT"/>
        </w:rPr>
        <w:t>may</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met</w:t>
      </w:r>
      <w:r w:rsidRPr="00041102">
        <w:rPr>
          <w:rFonts w:ascii="Bell MT" w:hAnsi="Bell MT" w:cs="Bell MT"/>
          <w:spacing w:val="-6"/>
        </w:rPr>
        <w:t xml:space="preserve"> </w:t>
      </w:r>
      <w:r w:rsidRPr="00041102">
        <w:rPr>
          <w:rFonts w:ascii="Bell MT" w:hAnsi="Bell MT" w:cs="Bell MT"/>
        </w:rPr>
        <w:t>by</w:t>
      </w:r>
      <w:r w:rsidRPr="00041102">
        <w:rPr>
          <w:rFonts w:ascii="Bell MT" w:hAnsi="Bell MT" w:cs="Bell MT"/>
          <w:spacing w:val="-6"/>
        </w:rPr>
        <w:t xml:space="preserve"> </w:t>
      </w:r>
      <w:r w:rsidRPr="00041102">
        <w:rPr>
          <w:rFonts w:ascii="Bell MT" w:hAnsi="Bell MT" w:cs="Bell MT"/>
        </w:rPr>
        <w:t>any</w:t>
      </w:r>
      <w:r w:rsidRPr="00041102">
        <w:rPr>
          <w:rFonts w:ascii="Bell MT" w:hAnsi="Bell MT" w:cs="Bell MT"/>
          <w:spacing w:val="-6"/>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following,</w:t>
      </w:r>
      <w:r w:rsidRPr="00041102">
        <w:rPr>
          <w:rFonts w:ascii="Bell MT" w:hAnsi="Bell MT" w:cs="Bell MT"/>
          <w:spacing w:val="-13"/>
        </w:rPr>
        <w:t xml:space="preserve"> </w:t>
      </w:r>
      <w:r w:rsidRPr="00041102">
        <w:rPr>
          <w:rFonts w:ascii="Bell MT" w:hAnsi="Bell MT" w:cs="Bell MT"/>
        </w:rPr>
        <w:t>as</w:t>
      </w:r>
      <w:r w:rsidRPr="00041102">
        <w:rPr>
          <w:rFonts w:ascii="Bell MT" w:hAnsi="Bell MT" w:cs="Bell MT"/>
          <w:spacing w:val="-5"/>
        </w:rPr>
        <w:t xml:space="preserve"> </w:t>
      </w:r>
      <w:r w:rsidRPr="00041102">
        <w:rPr>
          <w:rFonts w:ascii="Bell MT" w:hAnsi="Bell MT" w:cs="Bell MT"/>
        </w:rPr>
        <w:t>long</w:t>
      </w:r>
      <w:r w:rsidRPr="00041102">
        <w:rPr>
          <w:rFonts w:ascii="Bell MT" w:hAnsi="Bell MT" w:cs="Bell MT"/>
          <w:spacing w:val="-8"/>
        </w:rPr>
        <w:t xml:space="preserve"> </w:t>
      </w:r>
      <w:r w:rsidRPr="00041102">
        <w:rPr>
          <w:rFonts w:ascii="Bell MT" w:hAnsi="Bell MT" w:cs="Bell MT"/>
        </w:rPr>
        <w:t>as</w:t>
      </w:r>
      <w:r w:rsidRPr="00041102">
        <w:rPr>
          <w:rFonts w:ascii="Bell MT" w:hAnsi="Bell MT" w:cs="Bell MT"/>
          <w:spacing w:val="-2"/>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essential component of learning to perform field studies is fulfilled:</w:t>
      </w:r>
    </w:p>
    <w:p w14:paraId="2637B268"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rPr>
      </w:pPr>
    </w:p>
    <w:p w14:paraId="41C41533" w14:textId="77777777" w:rsidR="00041102" w:rsidRPr="00041102" w:rsidRDefault="00041102" w:rsidP="00041102">
      <w:pPr>
        <w:widowControl w:val="0"/>
        <w:tabs>
          <w:tab w:val="left" w:pos="939"/>
        </w:tabs>
        <w:kinsoku w:val="0"/>
        <w:overflowPunct w:val="0"/>
        <w:autoSpaceDE w:val="0"/>
        <w:autoSpaceDN w:val="0"/>
        <w:adjustRightInd w:val="0"/>
        <w:spacing w:line="307" w:lineRule="exact"/>
        <w:rPr>
          <w:rFonts w:ascii="Bell MT" w:hAnsi="Bell MT" w:cs="Bell MT"/>
          <w:spacing w:val="-2"/>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rPr>
        <w:t>Special</w:t>
      </w:r>
      <w:r w:rsidRPr="00041102">
        <w:rPr>
          <w:rFonts w:ascii="Bell MT" w:hAnsi="Bell MT" w:cs="Bell MT"/>
          <w:spacing w:val="-12"/>
        </w:rPr>
        <w:t xml:space="preserve"> </w:t>
      </w:r>
      <w:r w:rsidRPr="00041102">
        <w:rPr>
          <w:rFonts w:ascii="Bell MT" w:hAnsi="Bell MT" w:cs="Bell MT"/>
        </w:rPr>
        <w:t>study</w:t>
      </w:r>
      <w:r w:rsidRPr="00041102">
        <w:rPr>
          <w:rFonts w:ascii="Bell MT" w:hAnsi="Bell MT" w:cs="Bell MT"/>
          <w:spacing w:val="-8"/>
        </w:rPr>
        <w:t xml:space="preserve"> </w:t>
      </w:r>
      <w:r w:rsidRPr="00041102">
        <w:rPr>
          <w:rFonts w:ascii="Bell MT" w:hAnsi="Bell MT" w:cs="Bell MT"/>
        </w:rPr>
        <w:t>or</w:t>
      </w:r>
      <w:r w:rsidRPr="00041102">
        <w:rPr>
          <w:rFonts w:ascii="Bell MT" w:hAnsi="Bell MT" w:cs="Bell MT"/>
          <w:spacing w:val="-5"/>
        </w:rPr>
        <w:t xml:space="preserve"> </w:t>
      </w:r>
      <w:r w:rsidRPr="00041102">
        <w:rPr>
          <w:rFonts w:ascii="Bell MT" w:hAnsi="Bell MT" w:cs="Bell MT"/>
        </w:rPr>
        <w:t>individual</w:t>
      </w:r>
      <w:r w:rsidRPr="00041102">
        <w:rPr>
          <w:rFonts w:ascii="Bell MT" w:hAnsi="Bell MT" w:cs="Bell MT"/>
          <w:spacing w:val="-13"/>
        </w:rPr>
        <w:t xml:space="preserve"> </w:t>
      </w:r>
      <w:r w:rsidRPr="00041102">
        <w:rPr>
          <w:rFonts w:ascii="Bell MT" w:hAnsi="Bell MT" w:cs="Bell MT"/>
        </w:rPr>
        <w:t>research</w:t>
      </w:r>
      <w:r w:rsidRPr="00041102">
        <w:rPr>
          <w:rFonts w:ascii="Bell MT" w:hAnsi="Bell MT" w:cs="Bell MT"/>
          <w:spacing w:val="-10"/>
        </w:rPr>
        <w:t xml:space="preserve"> </w:t>
      </w:r>
      <w:r w:rsidRPr="00041102">
        <w:rPr>
          <w:rFonts w:ascii="Bell MT" w:hAnsi="Bell MT" w:cs="Bell MT"/>
        </w:rPr>
        <w:t>course</w:t>
      </w:r>
      <w:r w:rsidRPr="00041102">
        <w:rPr>
          <w:rFonts w:ascii="Bell MT" w:hAnsi="Bell MT" w:cs="Bell MT"/>
          <w:spacing w:val="-10"/>
        </w:rPr>
        <w:t xml:space="preserve"> </w:t>
      </w:r>
      <w:r w:rsidRPr="00041102">
        <w:rPr>
          <w:rFonts w:ascii="Bell MT" w:hAnsi="Bell MT" w:cs="Bell MT"/>
        </w:rPr>
        <w:t>(such</w:t>
      </w:r>
      <w:r w:rsidRPr="00041102">
        <w:rPr>
          <w:rFonts w:ascii="Bell MT" w:hAnsi="Bell MT" w:cs="Bell MT"/>
          <w:spacing w:val="-7"/>
        </w:rPr>
        <w:t xml:space="preserve"> </w:t>
      </w:r>
      <w:r w:rsidRPr="00041102">
        <w:rPr>
          <w:rFonts w:ascii="Bell MT" w:hAnsi="Bell MT" w:cs="Bell MT"/>
        </w:rPr>
        <w:t>as</w:t>
      </w:r>
      <w:r w:rsidRPr="00041102">
        <w:rPr>
          <w:rFonts w:ascii="Bell MT" w:hAnsi="Bell MT" w:cs="Bell MT"/>
          <w:spacing w:val="-5"/>
        </w:rPr>
        <w:t xml:space="preserve"> </w:t>
      </w:r>
      <w:r w:rsidRPr="00041102">
        <w:rPr>
          <w:rFonts w:ascii="Bell MT" w:hAnsi="Bell MT" w:cs="Bell MT"/>
        </w:rPr>
        <w:t>an</w:t>
      </w:r>
      <w:r w:rsidRPr="00041102">
        <w:rPr>
          <w:rFonts w:ascii="Bell MT" w:hAnsi="Bell MT" w:cs="Bell MT"/>
          <w:spacing w:val="-6"/>
        </w:rPr>
        <w:t xml:space="preserve"> </w:t>
      </w:r>
      <w:r w:rsidRPr="00041102">
        <w:rPr>
          <w:rFonts w:ascii="Bell MT" w:hAnsi="Bell MT" w:cs="Bell MT"/>
        </w:rPr>
        <w:t>OTS</w:t>
      </w:r>
      <w:r w:rsidRPr="00041102">
        <w:rPr>
          <w:rFonts w:ascii="Bell MT" w:hAnsi="Bell MT" w:cs="Bell MT"/>
          <w:spacing w:val="-6"/>
        </w:rPr>
        <w:t xml:space="preserve"> </w:t>
      </w:r>
      <w:r w:rsidRPr="00041102">
        <w:rPr>
          <w:rFonts w:ascii="Bell MT" w:hAnsi="Bell MT" w:cs="Bell MT"/>
          <w:spacing w:val="-2"/>
        </w:rPr>
        <w:t>course)</w:t>
      </w:r>
    </w:p>
    <w:p w14:paraId="1A6E2211" w14:textId="77777777" w:rsidR="00041102" w:rsidRPr="00041102" w:rsidRDefault="00041102" w:rsidP="00041102">
      <w:pPr>
        <w:widowControl w:val="0"/>
        <w:tabs>
          <w:tab w:val="left" w:pos="939"/>
        </w:tabs>
        <w:kinsoku w:val="0"/>
        <w:overflowPunct w:val="0"/>
        <w:autoSpaceDE w:val="0"/>
        <w:autoSpaceDN w:val="0"/>
        <w:adjustRightInd w:val="0"/>
        <w:spacing w:line="297"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Previous</w:t>
      </w:r>
      <w:r w:rsidRPr="00041102">
        <w:rPr>
          <w:rFonts w:ascii="Bell MT" w:hAnsi="Bell MT" w:cs="Bell MT"/>
          <w:spacing w:val="-10"/>
          <w:position w:val="1"/>
        </w:rPr>
        <w:t xml:space="preserve"> </w:t>
      </w:r>
      <w:r w:rsidRPr="00041102">
        <w:rPr>
          <w:rFonts w:ascii="Bell MT" w:hAnsi="Bell MT" w:cs="Bell MT"/>
          <w:position w:val="1"/>
        </w:rPr>
        <w:t>MS</w:t>
      </w:r>
      <w:r w:rsidRPr="00041102">
        <w:rPr>
          <w:rFonts w:ascii="Bell MT" w:hAnsi="Bell MT" w:cs="Bell MT"/>
          <w:spacing w:val="-6"/>
          <w:position w:val="1"/>
        </w:rPr>
        <w:t xml:space="preserve"> </w:t>
      </w:r>
      <w:r w:rsidRPr="00041102">
        <w:rPr>
          <w:rFonts w:ascii="Bell MT" w:hAnsi="Bell MT" w:cs="Bell MT"/>
          <w:position w:val="1"/>
        </w:rPr>
        <w:t>thesis</w:t>
      </w:r>
      <w:r w:rsidRPr="00041102">
        <w:rPr>
          <w:rFonts w:ascii="Bell MT" w:hAnsi="Bell MT" w:cs="Bell MT"/>
          <w:spacing w:val="-8"/>
          <w:position w:val="1"/>
        </w:rPr>
        <w:t xml:space="preserve"> </w:t>
      </w:r>
      <w:r w:rsidRPr="00041102">
        <w:rPr>
          <w:rFonts w:ascii="Bell MT" w:hAnsi="Bell MT" w:cs="Bell MT"/>
          <w:position w:val="1"/>
        </w:rPr>
        <w:t>research</w:t>
      </w:r>
      <w:r w:rsidRPr="00041102">
        <w:rPr>
          <w:rFonts w:ascii="Bell MT" w:hAnsi="Bell MT" w:cs="Bell MT"/>
          <w:spacing w:val="-11"/>
          <w:position w:val="1"/>
        </w:rPr>
        <w:t xml:space="preserve"> </w:t>
      </w:r>
      <w:r w:rsidRPr="00041102">
        <w:rPr>
          <w:rFonts w:ascii="Bell MT" w:hAnsi="Bell MT" w:cs="Bell MT"/>
          <w:position w:val="1"/>
        </w:rPr>
        <w:t>(for</w:t>
      </w:r>
      <w:r w:rsidRPr="00041102">
        <w:rPr>
          <w:rFonts w:ascii="Bell MT" w:hAnsi="Bell MT" w:cs="Bell MT"/>
          <w:spacing w:val="-6"/>
          <w:position w:val="1"/>
        </w:rPr>
        <w:t xml:space="preserve"> </w:t>
      </w:r>
      <w:r w:rsidRPr="00041102">
        <w:rPr>
          <w:rFonts w:ascii="Bell MT" w:hAnsi="Bell MT" w:cs="Bell MT"/>
          <w:position w:val="1"/>
        </w:rPr>
        <w:t>PhD</w:t>
      </w:r>
      <w:r w:rsidRPr="00041102">
        <w:rPr>
          <w:rFonts w:ascii="Bell MT" w:hAnsi="Bell MT" w:cs="Bell MT"/>
          <w:spacing w:val="-7"/>
          <w:position w:val="1"/>
        </w:rPr>
        <w:t xml:space="preserve"> </w:t>
      </w:r>
      <w:r w:rsidRPr="00041102">
        <w:rPr>
          <w:rFonts w:ascii="Bell MT" w:hAnsi="Bell MT" w:cs="Bell MT"/>
          <w:position w:val="1"/>
        </w:rPr>
        <w:t>students</w:t>
      </w:r>
      <w:r w:rsidRPr="00041102">
        <w:rPr>
          <w:rFonts w:ascii="Bell MT" w:hAnsi="Bell MT" w:cs="Bell MT"/>
          <w:spacing w:val="-9"/>
          <w:position w:val="1"/>
        </w:rPr>
        <w:t xml:space="preserve"> </w:t>
      </w:r>
      <w:r w:rsidRPr="00041102">
        <w:rPr>
          <w:rFonts w:ascii="Bell MT" w:hAnsi="Bell MT" w:cs="Bell MT"/>
          <w:spacing w:val="-2"/>
          <w:position w:val="1"/>
        </w:rPr>
        <w:t>only)</w:t>
      </w:r>
    </w:p>
    <w:p w14:paraId="0E1DA62B" w14:textId="77777777" w:rsidR="00041102" w:rsidRPr="00041102" w:rsidRDefault="00041102" w:rsidP="00041102">
      <w:pPr>
        <w:widowControl w:val="0"/>
        <w:tabs>
          <w:tab w:val="left" w:pos="939"/>
        </w:tabs>
        <w:kinsoku w:val="0"/>
        <w:overflowPunct w:val="0"/>
        <w:autoSpaceDE w:val="0"/>
        <w:autoSpaceDN w:val="0"/>
        <w:adjustRightInd w:val="0"/>
        <w:spacing w:line="301" w:lineRule="exact"/>
        <w:rPr>
          <w:rFonts w:ascii="Bell MT" w:hAnsi="Bell MT" w:cs="Bell MT"/>
          <w:spacing w:val="-5"/>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During</w:t>
      </w:r>
      <w:r w:rsidRPr="00041102">
        <w:rPr>
          <w:rFonts w:ascii="Bell MT" w:hAnsi="Bell MT" w:cs="Bell MT"/>
          <w:spacing w:val="-14"/>
          <w:position w:val="1"/>
        </w:rPr>
        <w:t xml:space="preserve"> </w:t>
      </w:r>
      <w:r w:rsidRPr="00041102">
        <w:rPr>
          <w:rFonts w:ascii="Bell MT" w:hAnsi="Bell MT" w:cs="Bell MT"/>
          <w:position w:val="1"/>
        </w:rPr>
        <w:t>employment</w:t>
      </w:r>
      <w:r w:rsidRPr="00041102">
        <w:rPr>
          <w:rFonts w:ascii="Bell MT" w:hAnsi="Bell MT" w:cs="Bell MT"/>
          <w:spacing w:val="-15"/>
          <w:position w:val="1"/>
        </w:rPr>
        <w:t xml:space="preserve"> </w:t>
      </w:r>
      <w:r w:rsidRPr="00041102">
        <w:rPr>
          <w:rFonts w:ascii="Bell MT" w:hAnsi="Bell MT" w:cs="Bell MT"/>
          <w:position w:val="1"/>
        </w:rPr>
        <w:t>or</w:t>
      </w:r>
      <w:r w:rsidRPr="00041102">
        <w:rPr>
          <w:rFonts w:ascii="Bell MT" w:hAnsi="Bell MT" w:cs="Bell MT"/>
          <w:spacing w:val="-6"/>
          <w:position w:val="1"/>
        </w:rPr>
        <w:t xml:space="preserve"> </w:t>
      </w:r>
      <w:r w:rsidRPr="00041102">
        <w:rPr>
          <w:rFonts w:ascii="Bell MT" w:hAnsi="Bell MT" w:cs="Bell MT"/>
          <w:position w:val="1"/>
        </w:rPr>
        <w:t>an</w:t>
      </w:r>
      <w:r w:rsidRPr="00041102">
        <w:rPr>
          <w:rFonts w:ascii="Bell MT" w:hAnsi="Bell MT" w:cs="Bell MT"/>
          <w:spacing w:val="-7"/>
          <w:position w:val="1"/>
        </w:rPr>
        <w:t xml:space="preserve"> </w:t>
      </w:r>
      <w:r w:rsidRPr="00041102">
        <w:rPr>
          <w:rFonts w:ascii="Bell MT" w:hAnsi="Bell MT" w:cs="Bell MT"/>
          <w:position w:val="1"/>
        </w:rPr>
        <w:t>internship</w:t>
      </w:r>
      <w:r w:rsidRPr="00041102">
        <w:rPr>
          <w:rFonts w:ascii="Bell MT" w:hAnsi="Bell MT" w:cs="Bell MT"/>
          <w:spacing w:val="-13"/>
          <w:position w:val="1"/>
        </w:rPr>
        <w:t xml:space="preserve"> </w:t>
      </w:r>
      <w:r w:rsidRPr="00041102">
        <w:rPr>
          <w:rFonts w:ascii="Bell MT" w:hAnsi="Bell MT" w:cs="Bell MT"/>
          <w:position w:val="1"/>
        </w:rPr>
        <w:t>in</w:t>
      </w:r>
      <w:r w:rsidRPr="00041102">
        <w:rPr>
          <w:rFonts w:ascii="Bell MT" w:hAnsi="Bell MT" w:cs="Bell MT"/>
          <w:spacing w:val="-6"/>
          <w:position w:val="1"/>
        </w:rPr>
        <w:t xml:space="preserve"> </w:t>
      </w:r>
      <w:r w:rsidRPr="00041102">
        <w:rPr>
          <w:rFonts w:ascii="Bell MT" w:hAnsi="Bell MT" w:cs="Bell MT"/>
          <w:position w:val="1"/>
        </w:rPr>
        <w:t>an</w:t>
      </w:r>
      <w:r w:rsidRPr="00041102">
        <w:rPr>
          <w:rFonts w:ascii="Bell MT" w:hAnsi="Bell MT" w:cs="Bell MT"/>
          <w:spacing w:val="-8"/>
          <w:position w:val="1"/>
        </w:rPr>
        <w:t xml:space="preserve"> </w:t>
      </w:r>
      <w:r w:rsidRPr="00041102">
        <w:rPr>
          <w:rFonts w:ascii="Bell MT" w:hAnsi="Bell MT" w:cs="Bell MT"/>
          <w:position w:val="1"/>
        </w:rPr>
        <w:t>agency</w:t>
      </w:r>
      <w:r w:rsidRPr="00041102">
        <w:rPr>
          <w:rFonts w:ascii="Bell MT" w:hAnsi="Bell MT" w:cs="Bell MT"/>
          <w:spacing w:val="-10"/>
          <w:position w:val="1"/>
        </w:rPr>
        <w:t xml:space="preserve"> </w:t>
      </w:r>
      <w:r w:rsidRPr="00041102">
        <w:rPr>
          <w:rFonts w:ascii="Bell MT" w:hAnsi="Bell MT" w:cs="Bell MT"/>
          <w:position w:val="1"/>
        </w:rPr>
        <w:t>or</w:t>
      </w:r>
      <w:r w:rsidRPr="00041102">
        <w:rPr>
          <w:rFonts w:ascii="Bell MT" w:hAnsi="Bell MT" w:cs="Bell MT"/>
          <w:spacing w:val="-6"/>
          <w:position w:val="1"/>
        </w:rPr>
        <w:t xml:space="preserve"> </w:t>
      </w:r>
      <w:r w:rsidRPr="00041102">
        <w:rPr>
          <w:rFonts w:ascii="Bell MT" w:hAnsi="Bell MT" w:cs="Bell MT"/>
          <w:position w:val="1"/>
        </w:rPr>
        <w:t>firm</w:t>
      </w:r>
      <w:r w:rsidRPr="00041102">
        <w:rPr>
          <w:rFonts w:ascii="Bell MT" w:hAnsi="Bell MT" w:cs="Bell MT"/>
          <w:spacing w:val="-8"/>
          <w:position w:val="1"/>
        </w:rPr>
        <w:t xml:space="preserve"> </w:t>
      </w:r>
      <w:r w:rsidRPr="00041102">
        <w:rPr>
          <w:rFonts w:ascii="Bell MT" w:hAnsi="Bell MT" w:cs="Bell MT"/>
          <w:position w:val="1"/>
        </w:rPr>
        <w:t>(a</w:t>
      </w:r>
      <w:r w:rsidRPr="00041102">
        <w:rPr>
          <w:rFonts w:ascii="Bell MT" w:hAnsi="Bell MT" w:cs="Bell MT"/>
          <w:spacing w:val="-5"/>
          <w:position w:val="1"/>
        </w:rPr>
        <w:t xml:space="preserve"> </w:t>
      </w:r>
      <w:r w:rsidRPr="00041102">
        <w:rPr>
          <w:rFonts w:ascii="Bell MT" w:hAnsi="Bell MT" w:cs="Bell MT"/>
          <w:position w:val="1"/>
        </w:rPr>
        <w:t>justification</w:t>
      </w:r>
      <w:r w:rsidRPr="00041102">
        <w:rPr>
          <w:rFonts w:ascii="Bell MT" w:hAnsi="Bell MT" w:cs="Bell MT"/>
          <w:spacing w:val="-14"/>
          <w:position w:val="1"/>
        </w:rPr>
        <w:t xml:space="preserve"> </w:t>
      </w:r>
      <w:r w:rsidRPr="00041102">
        <w:rPr>
          <w:rFonts w:ascii="Bell MT" w:hAnsi="Bell MT" w:cs="Bell MT"/>
          <w:spacing w:val="-5"/>
          <w:position w:val="1"/>
        </w:rPr>
        <w:t>or</w:t>
      </w:r>
    </w:p>
    <w:p w14:paraId="6F24B0F4" w14:textId="7906085B" w:rsidR="00041102" w:rsidRDefault="00041102" w:rsidP="00041102">
      <w:pPr>
        <w:widowControl w:val="0"/>
        <w:kinsoku w:val="0"/>
        <w:overflowPunct w:val="0"/>
        <w:autoSpaceDE w:val="0"/>
        <w:autoSpaceDN w:val="0"/>
        <w:adjustRightInd w:val="0"/>
        <w:spacing w:line="244" w:lineRule="auto"/>
        <w:ind w:left="960" w:right="171"/>
        <w:rPr>
          <w:rFonts w:ascii="Bell MT" w:hAnsi="Bell MT" w:cs="Bell MT"/>
        </w:rPr>
      </w:pPr>
      <w:r w:rsidRPr="00041102">
        <w:rPr>
          <w:rFonts w:ascii="Bell MT" w:hAnsi="Bell MT" w:cs="Bell MT"/>
        </w:rPr>
        <w:t>explanation</w:t>
      </w:r>
      <w:r w:rsidRPr="00041102">
        <w:rPr>
          <w:rFonts w:ascii="Bell MT" w:hAnsi="Bell MT" w:cs="Bell MT"/>
          <w:spacing w:val="-15"/>
        </w:rPr>
        <w:t xml:space="preserve"> </w:t>
      </w:r>
      <w:r w:rsidRPr="00041102">
        <w:rPr>
          <w:rFonts w:ascii="Bell MT" w:hAnsi="Bell MT" w:cs="Bell MT"/>
        </w:rPr>
        <w:t>should</w:t>
      </w:r>
      <w:r w:rsidRPr="00041102">
        <w:rPr>
          <w:rFonts w:ascii="Bell MT" w:hAnsi="Bell MT" w:cs="Bell MT"/>
          <w:spacing w:val="-11"/>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attached</w:t>
      </w:r>
      <w:r w:rsidRPr="00041102">
        <w:rPr>
          <w:rFonts w:ascii="Bell MT" w:hAnsi="Bell MT" w:cs="Bell MT"/>
          <w:spacing w:val="-13"/>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GC</w:t>
      </w:r>
      <w:r w:rsidRPr="00041102">
        <w:rPr>
          <w:rFonts w:ascii="Bell MT" w:hAnsi="Bell MT" w:cs="Bell MT"/>
          <w:spacing w:val="-7"/>
        </w:rPr>
        <w:t xml:space="preserve"> </w:t>
      </w:r>
      <w:r w:rsidRPr="00041102">
        <w:rPr>
          <w:rFonts w:ascii="Bell MT" w:hAnsi="Bell MT" w:cs="Bell MT"/>
        </w:rPr>
        <w:t>outlining</w:t>
      </w:r>
      <w:r w:rsidRPr="00041102">
        <w:rPr>
          <w:rFonts w:ascii="Bell MT" w:hAnsi="Bell MT" w:cs="Bell MT"/>
          <w:spacing w:val="-14"/>
        </w:rPr>
        <w:t xml:space="preserve"> </w:t>
      </w:r>
      <w:r w:rsidRPr="00041102">
        <w:rPr>
          <w:rFonts w:ascii="Bell MT" w:hAnsi="Bell MT" w:cs="Bell MT"/>
        </w:rPr>
        <w:t>how</w:t>
      </w:r>
      <w:r w:rsidRPr="00041102">
        <w:rPr>
          <w:rFonts w:ascii="Bell MT" w:hAnsi="Bell MT" w:cs="Bell MT"/>
          <w:spacing w:val="-7"/>
        </w:rPr>
        <w:t xml:space="preserve"> </w:t>
      </w:r>
      <w:r w:rsidRPr="00041102">
        <w:rPr>
          <w:rFonts w:ascii="Bell MT" w:hAnsi="Bell MT" w:cs="Bell MT"/>
        </w:rPr>
        <w:t>this</w:t>
      </w:r>
      <w:r w:rsidRPr="00041102">
        <w:rPr>
          <w:rFonts w:ascii="Bell MT" w:hAnsi="Bell MT" w:cs="Bell MT"/>
          <w:spacing w:val="-8"/>
        </w:rPr>
        <w:t xml:space="preserve"> </w:t>
      </w:r>
      <w:r w:rsidRPr="00041102">
        <w:rPr>
          <w:rFonts w:ascii="Bell MT" w:hAnsi="Bell MT" w:cs="Bell MT"/>
        </w:rPr>
        <w:t>previous</w:t>
      </w:r>
      <w:r w:rsidRPr="00041102">
        <w:rPr>
          <w:rFonts w:ascii="Bell MT" w:hAnsi="Bell MT" w:cs="Bell MT"/>
          <w:spacing w:val="-12"/>
        </w:rPr>
        <w:t xml:space="preserve"> </w:t>
      </w:r>
      <w:r w:rsidRPr="00041102">
        <w:rPr>
          <w:rFonts w:ascii="Bell MT" w:hAnsi="Bell MT" w:cs="Bell MT"/>
        </w:rPr>
        <w:t>experience</w:t>
      </w:r>
      <w:r w:rsidRPr="00041102">
        <w:rPr>
          <w:rFonts w:ascii="Bell MT" w:hAnsi="Bell MT" w:cs="Bell MT"/>
          <w:spacing w:val="-4"/>
        </w:rPr>
        <w:t xml:space="preserve"> </w:t>
      </w:r>
      <w:r w:rsidRPr="00041102">
        <w:rPr>
          <w:rFonts w:ascii="Bell MT" w:hAnsi="Bell MT" w:cs="Bell MT"/>
        </w:rPr>
        <w:t xml:space="preserve">fulfills </w:t>
      </w:r>
      <w:r>
        <w:rPr>
          <w:rFonts w:ascii="Bell MT" w:hAnsi="Bell MT" w:cs="Bell MT"/>
        </w:rPr>
        <w:t xml:space="preserve">       </w:t>
      </w:r>
      <w:r w:rsidRPr="00041102">
        <w:rPr>
          <w:rFonts w:ascii="Bell MT" w:hAnsi="Bell MT" w:cs="Bell MT"/>
        </w:rPr>
        <w:t>the requirement and should be compared to ECL 225)</w:t>
      </w:r>
    </w:p>
    <w:p w14:paraId="5C3905B9" w14:textId="77777777" w:rsidR="00041102" w:rsidRPr="00041102" w:rsidRDefault="00041102" w:rsidP="00041102">
      <w:pPr>
        <w:widowControl w:val="0"/>
        <w:tabs>
          <w:tab w:val="left" w:pos="939"/>
        </w:tabs>
        <w:kinsoku w:val="0"/>
        <w:overflowPunct w:val="0"/>
        <w:autoSpaceDE w:val="0"/>
        <w:autoSpaceDN w:val="0"/>
        <w:adjustRightInd w:val="0"/>
        <w:spacing w:before="42"/>
        <w:rPr>
          <w:rFonts w:ascii="Bell MT" w:hAnsi="Bell MT" w:cs="Bell MT"/>
          <w:spacing w:val="-5"/>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rPr>
        <w:t>Field</w:t>
      </w:r>
      <w:r w:rsidRPr="00041102">
        <w:rPr>
          <w:rFonts w:ascii="Bell MT" w:hAnsi="Bell MT" w:cs="Bell MT"/>
          <w:spacing w:val="-8"/>
        </w:rPr>
        <w:t xml:space="preserve"> </w:t>
      </w:r>
      <w:r w:rsidRPr="00041102">
        <w:rPr>
          <w:rFonts w:ascii="Bell MT" w:hAnsi="Bell MT" w:cs="Bell MT"/>
        </w:rPr>
        <w:t>course,</w:t>
      </w:r>
      <w:r w:rsidRPr="00041102">
        <w:rPr>
          <w:rFonts w:ascii="Bell MT" w:hAnsi="Bell MT" w:cs="Bell MT"/>
          <w:spacing w:val="-10"/>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instance</w:t>
      </w:r>
      <w:r w:rsidRPr="00041102">
        <w:rPr>
          <w:rFonts w:ascii="Bell MT" w:hAnsi="Bell MT" w:cs="Bell MT"/>
          <w:spacing w:val="-13"/>
        </w:rPr>
        <w:t xml:space="preserve"> </w:t>
      </w:r>
      <w:r w:rsidRPr="00041102">
        <w:rPr>
          <w:rFonts w:ascii="Bell MT" w:hAnsi="Bell MT" w:cs="Bell MT"/>
        </w:rPr>
        <w:t>ECL</w:t>
      </w:r>
      <w:r w:rsidRPr="00041102">
        <w:rPr>
          <w:rFonts w:ascii="Bell MT" w:hAnsi="Bell MT" w:cs="Bell MT"/>
          <w:spacing w:val="-7"/>
        </w:rPr>
        <w:t xml:space="preserve"> </w:t>
      </w:r>
      <w:r w:rsidRPr="00041102">
        <w:rPr>
          <w:rFonts w:ascii="Bell MT" w:hAnsi="Bell MT" w:cs="Bell MT"/>
          <w:spacing w:val="-5"/>
        </w:rPr>
        <w:t>225</w:t>
      </w:r>
    </w:p>
    <w:p w14:paraId="129D6FAA" w14:textId="77777777" w:rsidR="00041102" w:rsidRPr="00041102" w:rsidRDefault="00041102" w:rsidP="00041102">
      <w:pPr>
        <w:widowControl w:val="0"/>
        <w:kinsoku w:val="0"/>
        <w:overflowPunct w:val="0"/>
        <w:autoSpaceDE w:val="0"/>
        <w:autoSpaceDN w:val="0"/>
        <w:adjustRightInd w:val="0"/>
        <w:rPr>
          <w:rFonts w:ascii="Bell MT" w:hAnsi="Bell MT" w:cs="Bell MT"/>
          <w:sz w:val="26"/>
          <w:szCs w:val="26"/>
        </w:rPr>
      </w:pPr>
    </w:p>
    <w:p w14:paraId="3CD17DFC" w14:textId="77777777" w:rsidR="00041102" w:rsidRPr="00041102" w:rsidRDefault="00041102" w:rsidP="00041102">
      <w:pPr>
        <w:widowControl w:val="0"/>
        <w:kinsoku w:val="0"/>
        <w:overflowPunct w:val="0"/>
        <w:autoSpaceDE w:val="0"/>
        <w:autoSpaceDN w:val="0"/>
        <w:adjustRightInd w:val="0"/>
        <w:spacing w:before="1" w:line="244" w:lineRule="auto"/>
        <w:ind w:right="131"/>
        <w:rPr>
          <w:rFonts w:ascii="Bell MT" w:hAnsi="Bell MT" w:cs="Bell MT"/>
        </w:rPr>
      </w:pPr>
      <w:r w:rsidRPr="00041102">
        <w:rPr>
          <w:rFonts w:ascii="Bell MT" w:hAnsi="Bell MT" w:cs="Bell MT"/>
        </w:rPr>
        <w:t>The requirement</w:t>
      </w:r>
      <w:r w:rsidRPr="00041102">
        <w:rPr>
          <w:rFonts w:ascii="Bell MT" w:hAnsi="Bell MT" w:cs="Bell MT"/>
          <w:spacing w:val="-6"/>
        </w:rPr>
        <w:t xml:space="preserve"> </w:t>
      </w:r>
      <w:r w:rsidRPr="00041102">
        <w:rPr>
          <w:rFonts w:ascii="Bell MT" w:hAnsi="Bell MT" w:cs="Bell MT"/>
        </w:rPr>
        <w:t>for a field course can be met in several ways.</w:t>
      </w:r>
      <w:r w:rsidRPr="00041102">
        <w:rPr>
          <w:rFonts w:ascii="Bell MT" w:hAnsi="Bell MT" w:cs="Bell MT"/>
          <w:spacing w:val="40"/>
        </w:rPr>
        <w:t xml:space="preserve"> </w:t>
      </w:r>
      <w:r w:rsidRPr="00041102">
        <w:rPr>
          <w:rFonts w:ascii="Bell MT" w:hAnsi="Bell MT" w:cs="Bell MT"/>
        </w:rPr>
        <w:t>The essential consideration</w:t>
      </w:r>
      <w:r w:rsidRPr="00041102">
        <w:rPr>
          <w:rFonts w:ascii="Bell MT" w:hAnsi="Bell MT" w:cs="Bell MT"/>
          <w:spacing w:val="-7"/>
        </w:rPr>
        <w:t xml:space="preserve"> </w:t>
      </w:r>
      <w:r w:rsidRPr="00041102">
        <w:rPr>
          <w:rFonts w:ascii="Bell MT" w:hAnsi="Bell MT" w:cs="Bell MT"/>
        </w:rPr>
        <w:t>is that a course used to meet this requirement</w:t>
      </w:r>
      <w:r w:rsidRPr="00041102">
        <w:rPr>
          <w:rFonts w:ascii="Bell MT" w:hAnsi="Bell MT" w:cs="Bell MT"/>
          <w:spacing w:val="-5"/>
        </w:rPr>
        <w:t xml:space="preserve"> </w:t>
      </w:r>
      <w:r w:rsidRPr="00041102">
        <w:rPr>
          <w:rFonts w:ascii="Bell MT" w:hAnsi="Bell MT" w:cs="Bell MT"/>
        </w:rPr>
        <w:t>must have included actual field experience:</w:t>
      </w:r>
      <w:r w:rsidRPr="00041102">
        <w:rPr>
          <w:rFonts w:ascii="Bell MT" w:hAnsi="Bell MT" w:cs="Bell MT"/>
          <w:spacing w:val="-14"/>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student</w:t>
      </w:r>
      <w:r w:rsidRPr="00041102">
        <w:rPr>
          <w:rFonts w:ascii="Bell MT" w:hAnsi="Bell MT" w:cs="Bell MT"/>
          <w:spacing w:val="-3"/>
        </w:rPr>
        <w:t xml:space="preserve"> </w:t>
      </w:r>
      <w:r w:rsidRPr="00041102">
        <w:rPr>
          <w:rFonts w:ascii="Bell MT" w:hAnsi="Bell MT" w:cs="Bell MT"/>
        </w:rPr>
        <w:t>must</w:t>
      </w:r>
      <w:r w:rsidRPr="00041102">
        <w:rPr>
          <w:rFonts w:ascii="Bell MT" w:hAnsi="Bell MT" w:cs="Bell MT"/>
          <w:spacing w:val="-4"/>
        </w:rPr>
        <w:t xml:space="preserve"> </w:t>
      </w:r>
      <w:r w:rsidRPr="00041102">
        <w:rPr>
          <w:rFonts w:ascii="Bell MT" w:hAnsi="Bell MT" w:cs="Bell MT"/>
        </w:rPr>
        <w:t>collect</w:t>
      </w:r>
      <w:r w:rsidRPr="00041102">
        <w:rPr>
          <w:rFonts w:ascii="Bell MT" w:hAnsi="Bell MT" w:cs="Bell MT"/>
          <w:spacing w:val="-3"/>
        </w:rPr>
        <w:t xml:space="preserve"> </w:t>
      </w:r>
      <w:r w:rsidRPr="00041102">
        <w:rPr>
          <w:rFonts w:ascii="Bell MT" w:hAnsi="Bell MT" w:cs="Bell MT"/>
        </w:rPr>
        <w:t>data</w:t>
      </w:r>
      <w:r w:rsidRPr="00041102">
        <w:rPr>
          <w:rFonts w:ascii="Bell MT" w:hAnsi="Bell MT" w:cs="Bell MT"/>
          <w:spacing w:val="-3"/>
        </w:rPr>
        <w:t xml:space="preserve"> </w:t>
      </w:r>
      <w:r w:rsidRPr="00041102">
        <w:rPr>
          <w:rFonts w:ascii="Bell MT" w:hAnsi="Bell MT" w:cs="Bell MT"/>
        </w:rPr>
        <w:t>independently</w:t>
      </w:r>
      <w:r w:rsidRPr="00041102">
        <w:rPr>
          <w:rFonts w:ascii="Bell MT" w:hAnsi="Bell MT" w:cs="Bell MT"/>
          <w:spacing w:val="-4"/>
        </w:rPr>
        <w:t xml:space="preserve"> </w:t>
      </w:r>
      <w:r w:rsidRPr="00041102">
        <w:rPr>
          <w:rFonts w:ascii="Bell MT" w:hAnsi="Bell MT" w:cs="Bell MT"/>
        </w:rPr>
        <w:t>or</w:t>
      </w:r>
      <w:r w:rsidRPr="00041102">
        <w:rPr>
          <w:rFonts w:ascii="Bell MT" w:hAnsi="Bell MT" w:cs="Bell MT"/>
          <w:spacing w:val="-3"/>
        </w:rPr>
        <w:t xml:space="preserve"> </w:t>
      </w:r>
      <w:r w:rsidRPr="00041102">
        <w:rPr>
          <w:rFonts w:ascii="Bell MT" w:hAnsi="Bell MT" w:cs="Bell MT"/>
        </w:rPr>
        <w:t>as</w:t>
      </w:r>
      <w:r w:rsidRPr="00041102">
        <w:rPr>
          <w:rFonts w:ascii="Bell MT" w:hAnsi="Bell MT" w:cs="Bell MT"/>
          <w:spacing w:val="-3"/>
        </w:rPr>
        <w:t xml:space="preserve"> </w:t>
      </w:r>
      <w:r w:rsidRPr="00041102">
        <w:rPr>
          <w:rFonts w:ascii="Bell MT" w:hAnsi="Bell MT" w:cs="Bell MT"/>
        </w:rPr>
        <w:t>part</w:t>
      </w:r>
      <w:r w:rsidRPr="00041102">
        <w:rPr>
          <w:rFonts w:ascii="Bell MT" w:hAnsi="Bell MT" w:cs="Bell MT"/>
          <w:spacing w:val="-3"/>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group</w:t>
      </w:r>
      <w:r w:rsidRPr="00041102">
        <w:rPr>
          <w:rFonts w:ascii="Bell MT" w:hAnsi="Bell MT" w:cs="Bell MT"/>
          <w:spacing w:val="-3"/>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create</w:t>
      </w:r>
      <w:r w:rsidRPr="00041102">
        <w:rPr>
          <w:rFonts w:ascii="Bell MT" w:hAnsi="Bell MT" w:cs="Bell MT"/>
          <w:spacing w:val="-3"/>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report of</w:t>
      </w:r>
      <w:r w:rsidRPr="00041102">
        <w:rPr>
          <w:rFonts w:ascii="Bell MT" w:hAnsi="Bell MT" w:cs="Bell MT"/>
          <w:spacing w:val="-12"/>
        </w:rPr>
        <w:t xml:space="preserve"> </w:t>
      </w:r>
      <w:r w:rsidRPr="00041102">
        <w:rPr>
          <w:rFonts w:ascii="Bell MT" w:hAnsi="Bell MT" w:cs="Bell MT"/>
        </w:rPr>
        <w:t>the results</w:t>
      </w:r>
      <w:r w:rsidRPr="00041102">
        <w:rPr>
          <w:rFonts w:ascii="Bell MT" w:hAnsi="Bell MT" w:cs="Bell MT"/>
          <w:spacing w:val="-3"/>
        </w:rPr>
        <w:t xml:space="preserve"> </w:t>
      </w:r>
      <w:r w:rsidRPr="00041102">
        <w:rPr>
          <w:rFonts w:ascii="Bell MT" w:hAnsi="Bell MT" w:cs="Bell MT"/>
        </w:rPr>
        <w:t>of a study</w:t>
      </w:r>
      <w:r w:rsidRPr="00041102">
        <w:rPr>
          <w:rFonts w:ascii="Bell MT" w:hAnsi="Bell MT" w:cs="Bell MT"/>
          <w:spacing w:val="-1"/>
        </w:rPr>
        <w:t xml:space="preserve"> </w:t>
      </w:r>
      <w:r w:rsidRPr="00041102">
        <w:rPr>
          <w:rFonts w:ascii="Bell MT" w:hAnsi="Bell MT" w:cs="Bell MT"/>
        </w:rPr>
        <w:t>undertaken</w:t>
      </w:r>
      <w:r w:rsidRPr="00041102">
        <w:rPr>
          <w:rFonts w:ascii="Bell MT" w:hAnsi="Bell MT" w:cs="Bell MT"/>
          <w:spacing w:val="-8"/>
        </w:rPr>
        <w:t xml:space="preserve"> </w:t>
      </w:r>
      <w:r w:rsidRPr="00041102">
        <w:rPr>
          <w:rFonts w:ascii="Bell MT" w:hAnsi="Bell MT" w:cs="Bell MT"/>
        </w:rPr>
        <w:t>to examine</w:t>
      </w:r>
      <w:r w:rsidRPr="00041102">
        <w:rPr>
          <w:rFonts w:ascii="Bell MT" w:hAnsi="Bell MT" w:cs="Bell MT"/>
          <w:spacing w:val="-8"/>
        </w:rPr>
        <w:t xml:space="preserve"> </w:t>
      </w:r>
      <w:r w:rsidRPr="00041102">
        <w:rPr>
          <w:rFonts w:ascii="Bell MT" w:hAnsi="Bell MT" w:cs="Bell MT"/>
        </w:rPr>
        <w:t>the</w:t>
      </w:r>
      <w:r w:rsidRPr="00041102">
        <w:rPr>
          <w:rFonts w:ascii="Bell MT" w:hAnsi="Bell MT" w:cs="Bell MT"/>
          <w:spacing w:val="-1"/>
        </w:rPr>
        <w:t xml:space="preserve"> </w:t>
      </w:r>
      <w:r w:rsidRPr="00041102">
        <w:rPr>
          <w:rFonts w:ascii="Bell MT" w:hAnsi="Bell MT" w:cs="Bell MT"/>
        </w:rPr>
        <w:t>structure,</w:t>
      </w:r>
      <w:r w:rsidRPr="00041102">
        <w:rPr>
          <w:rFonts w:ascii="Bell MT" w:hAnsi="Bell MT" w:cs="Bell MT"/>
          <w:spacing w:val="-5"/>
        </w:rPr>
        <w:t xml:space="preserve"> </w:t>
      </w:r>
      <w:r w:rsidRPr="00041102">
        <w:rPr>
          <w:rFonts w:ascii="Bell MT" w:hAnsi="Bell MT" w:cs="Bell MT"/>
        </w:rPr>
        <w:t>dynamics,</w:t>
      </w:r>
      <w:r w:rsidRPr="00041102">
        <w:rPr>
          <w:rFonts w:ascii="Bell MT" w:hAnsi="Bell MT" w:cs="Bell MT"/>
          <w:spacing w:val="-8"/>
        </w:rPr>
        <w:t xml:space="preserve"> </w:t>
      </w:r>
      <w:r w:rsidRPr="00041102">
        <w:rPr>
          <w:rFonts w:ascii="Bell MT" w:hAnsi="Bell MT" w:cs="Bell MT"/>
        </w:rPr>
        <w:t>or behavior</w:t>
      </w:r>
      <w:r w:rsidRPr="00041102">
        <w:rPr>
          <w:rFonts w:ascii="Bell MT" w:hAnsi="Bell MT" w:cs="Bell MT"/>
          <w:spacing w:val="-5"/>
        </w:rPr>
        <w:t xml:space="preserve"> </w:t>
      </w:r>
      <w:r w:rsidRPr="00041102">
        <w:rPr>
          <w:rFonts w:ascii="Bell MT" w:hAnsi="Bell MT" w:cs="Bell MT"/>
        </w:rPr>
        <w:t>of a natural ecological</w:t>
      </w:r>
      <w:r w:rsidRPr="00041102">
        <w:rPr>
          <w:rFonts w:ascii="Bell MT" w:hAnsi="Bell MT" w:cs="Bell MT"/>
          <w:spacing w:val="-4"/>
        </w:rPr>
        <w:t xml:space="preserve"> </w:t>
      </w:r>
      <w:r w:rsidRPr="00041102">
        <w:rPr>
          <w:rFonts w:ascii="Bell MT" w:hAnsi="Bell MT" w:cs="Bell MT"/>
        </w:rPr>
        <w:t>system.</w:t>
      </w:r>
      <w:r w:rsidRPr="00041102">
        <w:rPr>
          <w:rFonts w:ascii="Bell MT" w:hAnsi="Bell MT" w:cs="Bell MT"/>
          <w:spacing w:val="40"/>
        </w:rPr>
        <w:t xml:space="preserve"> </w:t>
      </w:r>
      <w:r w:rsidRPr="00041102">
        <w:rPr>
          <w:rFonts w:ascii="Bell MT" w:hAnsi="Bell MT" w:cs="Bell MT"/>
        </w:rPr>
        <w:t>The requirement</w:t>
      </w:r>
      <w:r w:rsidRPr="00041102">
        <w:rPr>
          <w:rFonts w:ascii="Bell MT" w:hAnsi="Bell MT" w:cs="Bell MT"/>
          <w:spacing w:val="-7"/>
        </w:rPr>
        <w:t xml:space="preserve"> </w:t>
      </w:r>
      <w:r w:rsidRPr="00041102">
        <w:rPr>
          <w:rFonts w:ascii="Bell MT" w:hAnsi="Bell MT" w:cs="Bell MT"/>
        </w:rPr>
        <w:t>can be met as part of a special</w:t>
      </w:r>
      <w:r w:rsidRPr="00041102">
        <w:rPr>
          <w:rFonts w:ascii="Bell MT" w:hAnsi="Bell MT" w:cs="Bell MT"/>
          <w:spacing w:val="-1"/>
        </w:rPr>
        <w:t xml:space="preserve"> </w:t>
      </w:r>
      <w:r w:rsidRPr="00041102">
        <w:rPr>
          <w:rFonts w:ascii="Bell MT" w:hAnsi="Bell MT" w:cs="Bell MT"/>
        </w:rPr>
        <w:t>study course</w:t>
      </w:r>
      <w:r w:rsidRPr="00041102">
        <w:rPr>
          <w:rFonts w:ascii="Bell MT" w:hAnsi="Bell MT" w:cs="Bell MT"/>
          <w:spacing w:val="-2"/>
        </w:rPr>
        <w:t xml:space="preserve"> </w:t>
      </w:r>
      <w:r w:rsidRPr="00041102">
        <w:rPr>
          <w:rFonts w:ascii="Bell MT" w:hAnsi="Bell MT" w:cs="Bell MT"/>
        </w:rPr>
        <w:t>or individual research</w:t>
      </w:r>
      <w:r w:rsidRPr="00041102">
        <w:rPr>
          <w:rFonts w:ascii="Bell MT" w:hAnsi="Bell MT" w:cs="Bell MT"/>
          <w:spacing w:val="-10"/>
        </w:rPr>
        <w:t xml:space="preserve"> </w:t>
      </w:r>
      <w:r w:rsidRPr="00041102">
        <w:rPr>
          <w:rFonts w:ascii="Bell MT" w:hAnsi="Bell MT" w:cs="Bell MT"/>
        </w:rPr>
        <w:t>course</w:t>
      </w:r>
      <w:r w:rsidRPr="00041102">
        <w:rPr>
          <w:rFonts w:ascii="Bell MT" w:hAnsi="Bell MT" w:cs="Bell MT"/>
          <w:spacing w:val="-2"/>
        </w:rPr>
        <w:t xml:space="preserve"> </w:t>
      </w:r>
      <w:r w:rsidRPr="00041102">
        <w:rPr>
          <w:rFonts w:ascii="Bell MT" w:hAnsi="Bell MT" w:cs="Bell MT"/>
        </w:rPr>
        <w:t>that</w:t>
      </w:r>
      <w:r w:rsidRPr="00041102">
        <w:rPr>
          <w:rFonts w:ascii="Bell MT" w:hAnsi="Bell MT" w:cs="Bell MT"/>
          <w:spacing w:val="-1"/>
        </w:rPr>
        <w:t xml:space="preserve"> </w:t>
      </w:r>
      <w:r w:rsidRPr="00041102">
        <w:rPr>
          <w:rFonts w:ascii="Bell MT" w:hAnsi="Bell MT" w:cs="Bell MT"/>
        </w:rPr>
        <w:lastRenderedPageBreak/>
        <w:t>contains</w:t>
      </w:r>
      <w:r w:rsidRPr="00041102">
        <w:rPr>
          <w:rFonts w:ascii="Bell MT" w:hAnsi="Bell MT" w:cs="Bell MT"/>
          <w:spacing w:val="-13"/>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essential</w:t>
      </w:r>
      <w:r w:rsidRPr="00041102">
        <w:rPr>
          <w:rFonts w:ascii="Bell MT" w:hAnsi="Bell MT" w:cs="Bell MT"/>
          <w:spacing w:val="-12"/>
        </w:rPr>
        <w:t xml:space="preserve"> </w:t>
      </w:r>
      <w:r w:rsidRPr="00041102">
        <w:rPr>
          <w:rFonts w:ascii="Bell MT" w:hAnsi="Bell MT" w:cs="Bell MT"/>
        </w:rPr>
        <w:t>component,</w:t>
      </w:r>
      <w:r w:rsidRPr="00041102">
        <w:rPr>
          <w:rFonts w:ascii="Bell MT" w:hAnsi="Bell MT" w:cs="Bell MT"/>
          <w:spacing w:val="-13"/>
        </w:rPr>
        <w:t xml:space="preserve"> </w:t>
      </w:r>
      <w:r w:rsidRPr="00041102">
        <w:rPr>
          <w:rFonts w:ascii="Bell MT" w:hAnsi="Bell MT" w:cs="Bell MT"/>
        </w:rPr>
        <w:t>as</w:t>
      </w:r>
      <w:r w:rsidRPr="00041102">
        <w:rPr>
          <w:rFonts w:ascii="Bell MT" w:hAnsi="Bell MT" w:cs="Bell MT"/>
          <w:spacing w:val="-5"/>
        </w:rPr>
        <w:t xml:space="preserve"> </w:t>
      </w:r>
      <w:r w:rsidRPr="00041102">
        <w:rPr>
          <w:rFonts w:ascii="Bell MT" w:hAnsi="Bell MT" w:cs="Bell MT"/>
        </w:rPr>
        <w:t>part</w:t>
      </w:r>
      <w:r w:rsidRPr="00041102">
        <w:rPr>
          <w:rFonts w:ascii="Bell MT" w:hAnsi="Bell MT" w:cs="Bell MT"/>
          <w:spacing w:val="-5"/>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employment</w:t>
      </w:r>
      <w:r w:rsidRPr="00041102">
        <w:rPr>
          <w:rFonts w:ascii="Bell MT" w:hAnsi="Bell MT" w:cs="Bell MT"/>
          <w:spacing w:val="-15"/>
        </w:rPr>
        <w:t xml:space="preserve"> </w:t>
      </w:r>
      <w:r w:rsidRPr="00041102">
        <w:rPr>
          <w:rFonts w:ascii="Bell MT" w:hAnsi="Bell MT" w:cs="Bell MT"/>
        </w:rPr>
        <w:t>or</w:t>
      </w:r>
      <w:r w:rsidRPr="00041102">
        <w:rPr>
          <w:rFonts w:ascii="Bell MT" w:hAnsi="Bell MT" w:cs="Bell MT"/>
          <w:spacing w:val="-5"/>
        </w:rPr>
        <w:t xml:space="preserve"> </w:t>
      </w:r>
      <w:r w:rsidRPr="00041102">
        <w:rPr>
          <w:rFonts w:ascii="Bell MT" w:hAnsi="Bell MT" w:cs="Bell MT"/>
        </w:rPr>
        <w:t>an</w:t>
      </w:r>
      <w:r w:rsidRPr="00041102">
        <w:rPr>
          <w:rFonts w:ascii="Bell MT" w:hAnsi="Bell MT" w:cs="Bell MT"/>
          <w:spacing w:val="-6"/>
        </w:rPr>
        <w:t xml:space="preserve"> </w:t>
      </w:r>
      <w:r w:rsidRPr="00041102">
        <w:rPr>
          <w:rFonts w:ascii="Bell MT" w:hAnsi="Bell MT" w:cs="Bell MT"/>
        </w:rPr>
        <w:t>internship</w:t>
      </w:r>
      <w:r w:rsidRPr="00041102">
        <w:rPr>
          <w:rFonts w:ascii="Bell MT" w:hAnsi="Bell MT" w:cs="Bell MT"/>
          <w:spacing w:val="-13"/>
        </w:rPr>
        <w:t xml:space="preserve"> </w:t>
      </w:r>
      <w:r w:rsidRPr="00041102">
        <w:rPr>
          <w:rFonts w:ascii="Bell MT" w:hAnsi="Bell MT" w:cs="Bell MT"/>
        </w:rPr>
        <w:t>in an agency</w:t>
      </w:r>
      <w:r w:rsidRPr="00041102">
        <w:rPr>
          <w:rFonts w:ascii="Bell MT" w:hAnsi="Bell MT" w:cs="Bell MT"/>
          <w:spacing w:val="-1"/>
        </w:rPr>
        <w:t xml:space="preserve"> </w:t>
      </w:r>
      <w:r w:rsidRPr="00041102">
        <w:rPr>
          <w:rFonts w:ascii="Bell MT" w:hAnsi="Bell MT" w:cs="Bell MT"/>
        </w:rPr>
        <w:t>or firm, or in one or more regular</w:t>
      </w:r>
      <w:r w:rsidRPr="00041102">
        <w:rPr>
          <w:rFonts w:ascii="Bell MT" w:hAnsi="Bell MT" w:cs="Bell MT"/>
          <w:spacing w:val="-2"/>
        </w:rPr>
        <w:t xml:space="preserve"> </w:t>
      </w:r>
      <w:r w:rsidRPr="00041102">
        <w:rPr>
          <w:rFonts w:ascii="Bell MT" w:hAnsi="Bell MT" w:cs="Bell MT"/>
        </w:rPr>
        <w:t>courses</w:t>
      </w:r>
      <w:r w:rsidRPr="00041102">
        <w:rPr>
          <w:rFonts w:ascii="Bell MT" w:hAnsi="Bell MT" w:cs="Bell MT"/>
          <w:spacing w:val="-3"/>
        </w:rPr>
        <w:t xml:space="preserve"> </w:t>
      </w:r>
      <w:r w:rsidRPr="00041102">
        <w:rPr>
          <w:rFonts w:ascii="Bell MT" w:hAnsi="Bell MT" w:cs="Bell MT"/>
        </w:rPr>
        <w:t>that include</w:t>
      </w:r>
      <w:r w:rsidRPr="00041102">
        <w:rPr>
          <w:rFonts w:ascii="Bell MT" w:hAnsi="Bell MT" w:cs="Bell MT"/>
          <w:spacing w:val="-2"/>
        </w:rPr>
        <w:t xml:space="preserve"> </w:t>
      </w:r>
      <w:r w:rsidRPr="00041102">
        <w:rPr>
          <w:rFonts w:ascii="Bell MT" w:hAnsi="Bell MT" w:cs="Bell MT"/>
        </w:rPr>
        <w:t>field work, including summer field station courses.</w:t>
      </w:r>
      <w:r w:rsidRPr="00041102">
        <w:rPr>
          <w:rFonts w:ascii="Bell MT" w:hAnsi="Bell MT" w:cs="Bell MT"/>
          <w:spacing w:val="40"/>
        </w:rPr>
        <w:t xml:space="preserve"> </w:t>
      </w:r>
      <w:r w:rsidRPr="00041102">
        <w:rPr>
          <w:rFonts w:ascii="Bell MT" w:hAnsi="Bell MT" w:cs="Bell MT"/>
        </w:rPr>
        <w:t>Any experience</w:t>
      </w:r>
      <w:r w:rsidRPr="00041102">
        <w:rPr>
          <w:rFonts w:ascii="Bell MT" w:hAnsi="Bell MT" w:cs="Bell MT"/>
          <w:spacing w:val="-4"/>
        </w:rPr>
        <w:t xml:space="preserve"> </w:t>
      </w:r>
      <w:r w:rsidRPr="00041102">
        <w:rPr>
          <w:rFonts w:ascii="Bell MT" w:hAnsi="Bell MT" w:cs="Bell MT"/>
        </w:rPr>
        <w:t>not containing</w:t>
      </w:r>
      <w:r w:rsidRPr="00041102">
        <w:rPr>
          <w:rFonts w:ascii="Bell MT" w:hAnsi="Bell MT" w:cs="Bell MT"/>
          <w:spacing w:val="-4"/>
        </w:rPr>
        <w:t xml:space="preserve"> </w:t>
      </w:r>
      <w:r w:rsidRPr="00041102">
        <w:rPr>
          <w:rFonts w:ascii="Bell MT" w:hAnsi="Bell MT" w:cs="Bell MT"/>
        </w:rPr>
        <w:t>the essential</w:t>
      </w:r>
      <w:r w:rsidRPr="00041102">
        <w:rPr>
          <w:rFonts w:ascii="Bell MT" w:hAnsi="Bell MT" w:cs="Bell MT"/>
          <w:spacing w:val="-2"/>
        </w:rPr>
        <w:t xml:space="preserve"> </w:t>
      </w:r>
      <w:r w:rsidRPr="00041102">
        <w:rPr>
          <w:rFonts w:ascii="Bell MT" w:hAnsi="Bell MT" w:cs="Bell MT"/>
        </w:rPr>
        <w:t>component</w:t>
      </w:r>
      <w:r w:rsidRPr="00041102">
        <w:rPr>
          <w:rFonts w:ascii="Bell MT" w:hAnsi="Bell MT" w:cs="Bell MT"/>
          <w:spacing w:val="-4"/>
        </w:rPr>
        <w:t xml:space="preserve"> </w:t>
      </w:r>
      <w:r w:rsidRPr="00041102">
        <w:rPr>
          <w:rFonts w:ascii="Bell MT" w:hAnsi="Bell MT" w:cs="Bell MT"/>
        </w:rPr>
        <w:t>as specified</w:t>
      </w:r>
      <w:r w:rsidRPr="00041102">
        <w:rPr>
          <w:rFonts w:ascii="Bell MT" w:hAnsi="Bell MT" w:cs="Bell MT"/>
          <w:spacing w:val="-3"/>
        </w:rPr>
        <w:t xml:space="preserve"> </w:t>
      </w:r>
      <w:r w:rsidRPr="00041102">
        <w:rPr>
          <w:rFonts w:ascii="Bell MT" w:hAnsi="Bell MT" w:cs="Bell MT"/>
        </w:rPr>
        <w:t>will not</w:t>
      </w:r>
      <w:r w:rsidRPr="00041102">
        <w:rPr>
          <w:rFonts w:ascii="Bell MT" w:hAnsi="Bell MT" w:cs="Bell MT"/>
          <w:spacing w:val="-1"/>
        </w:rPr>
        <w:t xml:space="preserve"> </w:t>
      </w:r>
      <w:r w:rsidRPr="00041102">
        <w:rPr>
          <w:rFonts w:ascii="Bell MT" w:hAnsi="Bell MT" w:cs="Bell MT"/>
        </w:rPr>
        <w:t>be considered</w:t>
      </w:r>
      <w:r w:rsidRPr="00041102">
        <w:rPr>
          <w:rFonts w:ascii="Bell MT" w:hAnsi="Bell MT" w:cs="Bell MT"/>
          <w:spacing w:val="-8"/>
        </w:rPr>
        <w:t xml:space="preserve"> </w:t>
      </w:r>
      <w:r w:rsidRPr="00041102">
        <w:rPr>
          <w:rFonts w:ascii="Bell MT" w:hAnsi="Bell MT" w:cs="Bell MT"/>
        </w:rPr>
        <w:t>as meeting</w:t>
      </w:r>
      <w:r w:rsidRPr="00041102">
        <w:rPr>
          <w:rFonts w:ascii="Bell MT" w:hAnsi="Bell MT" w:cs="Bell MT"/>
          <w:spacing w:val="-7"/>
        </w:rPr>
        <w:t xml:space="preserve"> </w:t>
      </w:r>
      <w:r w:rsidRPr="00041102">
        <w:rPr>
          <w:rFonts w:ascii="Bell MT" w:hAnsi="Bell MT" w:cs="Bell MT"/>
        </w:rPr>
        <w:t>the requirement.</w:t>
      </w:r>
      <w:r w:rsidRPr="00041102">
        <w:rPr>
          <w:rFonts w:ascii="Bell MT" w:hAnsi="Bell MT" w:cs="Bell MT"/>
          <w:spacing w:val="80"/>
        </w:rPr>
        <w:t xml:space="preserve"> </w:t>
      </w:r>
      <w:r w:rsidRPr="00041102">
        <w:rPr>
          <w:rFonts w:ascii="Bell MT" w:hAnsi="Bell MT" w:cs="Bell MT"/>
        </w:rPr>
        <w:t>Please</w:t>
      </w:r>
      <w:r w:rsidRPr="00041102">
        <w:rPr>
          <w:rFonts w:ascii="Bell MT" w:hAnsi="Bell MT" w:cs="Bell MT"/>
          <w:spacing w:val="-5"/>
        </w:rPr>
        <w:t xml:space="preserve"> </w:t>
      </w:r>
      <w:r w:rsidRPr="00041102">
        <w:rPr>
          <w:rFonts w:ascii="Bell MT" w:hAnsi="Bell MT" w:cs="Bell MT"/>
        </w:rPr>
        <w:t>note</w:t>
      </w:r>
      <w:r w:rsidRPr="00041102">
        <w:rPr>
          <w:rFonts w:ascii="Bell MT" w:hAnsi="Bell MT" w:cs="Bell MT"/>
          <w:spacing w:val="-1"/>
        </w:rPr>
        <w:t xml:space="preserve"> </w:t>
      </w:r>
      <w:r w:rsidRPr="00041102">
        <w:rPr>
          <w:rFonts w:ascii="Bell MT" w:hAnsi="Bell MT" w:cs="Bell MT"/>
        </w:rPr>
        <w:t>that courses taken</w:t>
      </w:r>
      <w:r w:rsidRPr="00041102">
        <w:rPr>
          <w:rFonts w:ascii="Bell MT" w:hAnsi="Bell MT" w:cs="Bell MT"/>
          <w:spacing w:val="-4"/>
        </w:rPr>
        <w:t xml:space="preserve"> </w:t>
      </w:r>
      <w:r w:rsidRPr="00041102">
        <w:rPr>
          <w:rFonts w:ascii="Bell MT" w:hAnsi="Bell MT" w:cs="Bell MT"/>
        </w:rPr>
        <w:t>that include</w:t>
      </w:r>
      <w:r w:rsidRPr="00041102">
        <w:rPr>
          <w:rFonts w:ascii="Bell MT" w:hAnsi="Bell MT" w:cs="Bell MT"/>
          <w:spacing w:val="-5"/>
        </w:rPr>
        <w:t xml:space="preserve"> </w:t>
      </w:r>
      <w:r w:rsidRPr="00041102">
        <w:rPr>
          <w:rFonts w:ascii="Bell MT" w:hAnsi="Bell MT" w:cs="Bell MT"/>
        </w:rPr>
        <w:t>field trips do not necessarily</w:t>
      </w:r>
      <w:r w:rsidRPr="00041102">
        <w:rPr>
          <w:rFonts w:ascii="Bell MT" w:hAnsi="Bell MT" w:cs="Bell MT"/>
          <w:spacing w:val="-3"/>
        </w:rPr>
        <w:t xml:space="preserve"> </w:t>
      </w:r>
      <w:r w:rsidRPr="00041102">
        <w:rPr>
          <w:rFonts w:ascii="Bell MT" w:hAnsi="Bell MT" w:cs="Bell MT"/>
        </w:rPr>
        <w:t>meet this requirement.</w:t>
      </w:r>
      <w:r w:rsidRPr="00041102">
        <w:rPr>
          <w:rFonts w:ascii="Bell MT" w:hAnsi="Bell MT" w:cs="Bell MT"/>
          <w:spacing w:val="40"/>
        </w:rPr>
        <w:t xml:space="preserve"> </w:t>
      </w:r>
      <w:r w:rsidRPr="00041102">
        <w:rPr>
          <w:rFonts w:ascii="Bell MT" w:hAnsi="Bell MT" w:cs="Bell MT"/>
        </w:rPr>
        <w:t>If you feel that you have satisfied</w:t>
      </w:r>
      <w:r w:rsidRPr="00041102">
        <w:rPr>
          <w:rFonts w:ascii="Bell MT" w:hAnsi="Bell MT" w:cs="Bell MT"/>
          <w:spacing w:val="-3"/>
        </w:rPr>
        <w:t xml:space="preserve"> </w:t>
      </w:r>
      <w:r w:rsidRPr="00041102">
        <w:rPr>
          <w:rFonts w:ascii="Bell MT" w:hAnsi="Bell MT" w:cs="Bell MT"/>
        </w:rPr>
        <w:t>this requirement</w:t>
      </w:r>
      <w:r w:rsidRPr="00041102">
        <w:rPr>
          <w:rFonts w:ascii="Bell MT" w:hAnsi="Bell MT" w:cs="Bell MT"/>
          <w:spacing w:val="-10"/>
        </w:rPr>
        <w:t xml:space="preserve"> </w:t>
      </w:r>
      <w:r w:rsidRPr="00041102">
        <w:rPr>
          <w:rFonts w:ascii="Bell MT" w:hAnsi="Bell MT" w:cs="Bell MT"/>
        </w:rPr>
        <w:t>in</w:t>
      </w:r>
      <w:r w:rsidRPr="00041102">
        <w:rPr>
          <w:rFonts w:ascii="Bell MT" w:hAnsi="Bell MT" w:cs="Bell MT"/>
          <w:spacing w:val="-1"/>
        </w:rPr>
        <w:t xml:space="preserve"> </w:t>
      </w:r>
      <w:r w:rsidRPr="00041102">
        <w:rPr>
          <w:rFonts w:ascii="Bell MT" w:hAnsi="Bell MT" w:cs="Bell MT"/>
        </w:rPr>
        <w:t>a non-classroom</w:t>
      </w:r>
      <w:r w:rsidRPr="00041102">
        <w:rPr>
          <w:rFonts w:ascii="Bell MT" w:hAnsi="Bell MT" w:cs="Bell MT"/>
          <w:spacing w:val="-10"/>
        </w:rPr>
        <w:t xml:space="preserve"> </w:t>
      </w:r>
      <w:r w:rsidRPr="00041102">
        <w:rPr>
          <w:rFonts w:ascii="Bell MT" w:hAnsi="Bell MT" w:cs="Bell MT"/>
        </w:rPr>
        <w:t>setting,</w:t>
      </w:r>
      <w:r w:rsidRPr="00041102">
        <w:rPr>
          <w:rFonts w:ascii="Bell MT" w:hAnsi="Bell MT" w:cs="Bell MT"/>
          <w:spacing w:val="-7"/>
        </w:rPr>
        <w:t xml:space="preserve"> </w:t>
      </w:r>
      <w:r w:rsidRPr="00041102">
        <w:rPr>
          <w:rFonts w:ascii="Bell MT" w:hAnsi="Bell MT" w:cs="Bell MT"/>
        </w:rPr>
        <w:t>please</w:t>
      </w:r>
      <w:r w:rsidRPr="00041102">
        <w:rPr>
          <w:rFonts w:ascii="Bell MT" w:hAnsi="Bell MT" w:cs="Bell MT"/>
          <w:spacing w:val="-5"/>
        </w:rPr>
        <w:t xml:space="preserve"> </w:t>
      </w:r>
      <w:r w:rsidRPr="00041102">
        <w:rPr>
          <w:rFonts w:ascii="Bell MT" w:hAnsi="Bell MT" w:cs="Bell MT"/>
        </w:rPr>
        <w:t>attach</w:t>
      </w:r>
      <w:r w:rsidRPr="00041102">
        <w:rPr>
          <w:rFonts w:ascii="Bell MT" w:hAnsi="Bell MT" w:cs="Bell MT"/>
          <w:spacing w:val="-6"/>
        </w:rPr>
        <w:t xml:space="preserve"> </w:t>
      </w:r>
      <w:r w:rsidRPr="00041102">
        <w:rPr>
          <w:rFonts w:ascii="Bell MT" w:hAnsi="Bell MT" w:cs="Bell MT"/>
        </w:rPr>
        <w:t>an explanation</w:t>
      </w:r>
      <w:r w:rsidRPr="00041102">
        <w:rPr>
          <w:rFonts w:ascii="Bell MT" w:hAnsi="Bell MT" w:cs="Bell MT"/>
          <w:spacing w:val="-10"/>
        </w:rPr>
        <w:t xml:space="preserve"> </w:t>
      </w:r>
      <w:r w:rsidRPr="00041102">
        <w:rPr>
          <w:rFonts w:ascii="Bell MT" w:hAnsi="Bell MT" w:cs="Bell MT"/>
        </w:rPr>
        <w:t>to</w:t>
      </w:r>
      <w:r w:rsidRPr="00041102">
        <w:rPr>
          <w:rFonts w:ascii="Bell MT" w:hAnsi="Bell MT" w:cs="Bell MT"/>
          <w:spacing w:val="-1"/>
        </w:rPr>
        <w:t xml:space="preserve"> </w:t>
      </w:r>
      <w:r w:rsidRPr="00041102">
        <w:rPr>
          <w:rFonts w:ascii="Bell MT" w:hAnsi="Bell MT" w:cs="Bell MT"/>
        </w:rPr>
        <w:t>your</w:t>
      </w:r>
      <w:r w:rsidRPr="00041102">
        <w:rPr>
          <w:rFonts w:ascii="Bell MT" w:hAnsi="Bell MT" w:cs="Bell MT"/>
          <w:spacing w:val="-4"/>
        </w:rPr>
        <w:t xml:space="preserve"> </w:t>
      </w:r>
      <w:r w:rsidRPr="00041102">
        <w:rPr>
          <w:rFonts w:ascii="Bell MT" w:hAnsi="Bell MT" w:cs="Bell MT"/>
        </w:rPr>
        <w:t>GC</w:t>
      </w:r>
      <w:r w:rsidRPr="00041102">
        <w:rPr>
          <w:rFonts w:ascii="Bell MT" w:hAnsi="Bell MT" w:cs="Bell MT"/>
          <w:spacing w:val="-2"/>
        </w:rPr>
        <w:t xml:space="preserve"> </w:t>
      </w:r>
      <w:r w:rsidRPr="00041102">
        <w:rPr>
          <w:rFonts w:ascii="Bell MT" w:hAnsi="Bell MT" w:cs="Bell MT"/>
        </w:rPr>
        <w:t>form</w:t>
      </w:r>
      <w:r w:rsidRPr="00041102">
        <w:rPr>
          <w:rFonts w:ascii="Bell MT" w:hAnsi="Bell MT" w:cs="Bell MT"/>
          <w:spacing w:val="-4"/>
        </w:rPr>
        <w:t xml:space="preserve"> </w:t>
      </w:r>
      <w:r w:rsidRPr="00041102">
        <w:rPr>
          <w:rFonts w:ascii="Bell MT" w:hAnsi="Bell MT" w:cs="Bell MT"/>
        </w:rPr>
        <w:t>outlining your request.</w:t>
      </w:r>
    </w:p>
    <w:p w14:paraId="4BDB1359" w14:textId="77777777" w:rsidR="00041102" w:rsidRPr="00041102" w:rsidRDefault="00041102" w:rsidP="00041102">
      <w:pPr>
        <w:widowControl w:val="0"/>
        <w:kinsoku w:val="0"/>
        <w:overflowPunct w:val="0"/>
        <w:autoSpaceDE w:val="0"/>
        <w:autoSpaceDN w:val="0"/>
        <w:adjustRightInd w:val="0"/>
        <w:spacing w:before="4"/>
        <w:rPr>
          <w:rFonts w:ascii="Bell MT" w:hAnsi="Bell MT" w:cs="Bell MT"/>
          <w:sz w:val="26"/>
          <w:szCs w:val="26"/>
        </w:rPr>
      </w:pPr>
    </w:p>
    <w:p w14:paraId="2E821F44" w14:textId="77777777" w:rsidR="00041102" w:rsidRPr="00041102" w:rsidRDefault="00041102" w:rsidP="00041102">
      <w:pPr>
        <w:widowControl w:val="0"/>
        <w:kinsoku w:val="0"/>
        <w:overflowPunct w:val="0"/>
        <w:autoSpaceDE w:val="0"/>
        <w:autoSpaceDN w:val="0"/>
        <w:adjustRightInd w:val="0"/>
        <w:outlineLvl w:val="0"/>
        <w:rPr>
          <w:rFonts w:ascii="Bell MT" w:hAnsi="Bell MT" w:cs="Bell MT"/>
          <w:b/>
          <w:bCs/>
          <w:spacing w:val="-2"/>
        </w:rPr>
      </w:pPr>
      <w:r w:rsidRPr="00041102">
        <w:rPr>
          <w:rFonts w:ascii="Bell MT" w:hAnsi="Bell MT" w:cs="Bell MT"/>
          <w:b/>
          <w:bCs/>
        </w:rPr>
        <w:t>CHOOSING</w:t>
      </w:r>
      <w:r w:rsidRPr="00041102">
        <w:rPr>
          <w:rFonts w:ascii="Bell MT" w:hAnsi="Bell MT" w:cs="Bell MT"/>
          <w:b/>
          <w:bCs/>
          <w:spacing w:val="20"/>
        </w:rPr>
        <w:t xml:space="preserve"> </w:t>
      </w:r>
      <w:r w:rsidRPr="00041102">
        <w:rPr>
          <w:rFonts w:ascii="Bell MT" w:hAnsi="Bell MT" w:cs="Bell MT"/>
          <w:b/>
          <w:bCs/>
        </w:rPr>
        <w:t>EXAMINATION</w:t>
      </w:r>
      <w:r w:rsidRPr="00041102">
        <w:rPr>
          <w:rFonts w:ascii="Bell MT" w:hAnsi="Bell MT" w:cs="Bell MT"/>
          <w:b/>
          <w:bCs/>
          <w:spacing w:val="28"/>
        </w:rPr>
        <w:t xml:space="preserve"> </w:t>
      </w:r>
      <w:r w:rsidRPr="00041102">
        <w:rPr>
          <w:rFonts w:ascii="Bell MT" w:hAnsi="Bell MT" w:cs="Bell MT"/>
          <w:b/>
          <w:bCs/>
          <w:spacing w:val="-2"/>
        </w:rPr>
        <w:t>TOPICS</w:t>
      </w:r>
    </w:p>
    <w:p w14:paraId="50F636B0"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b/>
          <w:bCs/>
          <w:sz w:val="26"/>
          <w:szCs w:val="26"/>
        </w:rPr>
      </w:pPr>
    </w:p>
    <w:p w14:paraId="109CE69E" w14:textId="77777777" w:rsidR="00041102" w:rsidRPr="00041102" w:rsidRDefault="00041102" w:rsidP="00041102">
      <w:pPr>
        <w:widowControl w:val="0"/>
        <w:kinsoku w:val="0"/>
        <w:overflowPunct w:val="0"/>
        <w:autoSpaceDE w:val="0"/>
        <w:autoSpaceDN w:val="0"/>
        <w:adjustRightInd w:val="0"/>
        <w:spacing w:line="244" w:lineRule="auto"/>
        <w:ind w:right="274"/>
        <w:rPr>
          <w:rFonts w:ascii="Bell MT" w:hAnsi="Bell MT" w:cs="Bell MT"/>
        </w:rPr>
      </w:pPr>
      <w:r w:rsidRPr="00041102">
        <w:rPr>
          <w:rFonts w:ascii="Bell MT" w:hAnsi="Bell MT" w:cs="Bell MT"/>
        </w:rPr>
        <w:t>All</w:t>
      </w:r>
      <w:r w:rsidRPr="00041102">
        <w:rPr>
          <w:rFonts w:ascii="Bell MT" w:hAnsi="Bell MT" w:cs="Bell MT"/>
          <w:spacing w:val="-2"/>
        </w:rPr>
        <w:t xml:space="preserve"> </w:t>
      </w:r>
      <w:r w:rsidRPr="00041102">
        <w:rPr>
          <w:rFonts w:ascii="Bell MT" w:hAnsi="Bell MT" w:cs="Bell MT"/>
        </w:rPr>
        <w:t>degrees</w:t>
      </w:r>
      <w:r w:rsidRPr="00041102">
        <w:rPr>
          <w:rFonts w:ascii="Bell MT" w:hAnsi="Bell MT" w:cs="Bell MT"/>
          <w:spacing w:val="-5"/>
        </w:rPr>
        <w:t xml:space="preserve"> </w:t>
      </w:r>
      <w:r w:rsidRPr="00041102">
        <w:rPr>
          <w:rFonts w:ascii="Bell MT" w:hAnsi="Bell MT" w:cs="Bell MT"/>
        </w:rPr>
        <w:t>requiring</w:t>
      </w:r>
      <w:r w:rsidRPr="00041102">
        <w:rPr>
          <w:rFonts w:ascii="Bell MT" w:hAnsi="Bell MT" w:cs="Bell MT"/>
          <w:spacing w:val="-8"/>
        </w:rPr>
        <w:t xml:space="preserve"> </w:t>
      </w:r>
      <w:r w:rsidRPr="00041102">
        <w:rPr>
          <w:rFonts w:ascii="Bell MT" w:hAnsi="Bell MT" w:cs="Bell MT"/>
        </w:rPr>
        <w:t>an</w:t>
      </w:r>
      <w:r w:rsidRPr="00041102">
        <w:rPr>
          <w:rFonts w:ascii="Bell MT" w:hAnsi="Bell MT" w:cs="Bell MT"/>
          <w:spacing w:val="-2"/>
        </w:rPr>
        <w:t xml:space="preserve"> </w:t>
      </w:r>
      <w:r w:rsidRPr="00041102">
        <w:rPr>
          <w:rFonts w:ascii="Bell MT" w:hAnsi="Bell MT" w:cs="Bell MT"/>
        </w:rPr>
        <w:t>oral</w:t>
      </w:r>
      <w:r w:rsidRPr="00041102">
        <w:rPr>
          <w:rFonts w:ascii="Bell MT" w:hAnsi="Bell MT" w:cs="Bell MT"/>
          <w:spacing w:val="-2"/>
        </w:rPr>
        <w:t xml:space="preserve"> </w:t>
      </w:r>
      <w:r w:rsidRPr="00041102">
        <w:rPr>
          <w:rFonts w:ascii="Bell MT" w:hAnsi="Bell MT" w:cs="Bell MT"/>
        </w:rPr>
        <w:t>examination</w:t>
      </w:r>
      <w:r w:rsidRPr="00041102">
        <w:rPr>
          <w:rFonts w:ascii="Bell MT" w:hAnsi="Bell MT" w:cs="Bell MT"/>
          <w:spacing w:val="-12"/>
        </w:rPr>
        <w:t xml:space="preserve"> </w:t>
      </w:r>
      <w:r w:rsidRPr="00041102">
        <w:rPr>
          <w:rFonts w:ascii="Bell MT" w:hAnsi="Bell MT" w:cs="Bell MT"/>
        </w:rPr>
        <w:t>(MS</w:t>
      </w:r>
      <w:r w:rsidRPr="00041102">
        <w:rPr>
          <w:rFonts w:ascii="Bell MT" w:hAnsi="Bell MT" w:cs="Bell MT"/>
          <w:spacing w:val="-3"/>
        </w:rPr>
        <w:t xml:space="preserve"> </w:t>
      </w:r>
      <w:r w:rsidRPr="00041102">
        <w:rPr>
          <w:rFonts w:ascii="Bell MT" w:hAnsi="Bell MT" w:cs="Bell MT"/>
        </w:rPr>
        <w:t>Plan</w:t>
      </w:r>
      <w:r w:rsidRPr="00041102">
        <w:rPr>
          <w:rFonts w:ascii="Bell MT" w:hAnsi="Bell MT" w:cs="Bell MT"/>
          <w:spacing w:val="-3"/>
        </w:rPr>
        <w:t xml:space="preserve"> </w:t>
      </w:r>
      <w:r w:rsidRPr="00041102">
        <w:rPr>
          <w:rFonts w:ascii="Bell MT" w:hAnsi="Bell MT" w:cs="Bell MT"/>
        </w:rPr>
        <w:t>II</w:t>
      </w:r>
      <w:r w:rsidRPr="00041102">
        <w:rPr>
          <w:rFonts w:ascii="Bell MT" w:hAnsi="Bell MT" w:cs="Bell MT"/>
          <w:spacing w:val="-1"/>
        </w:rPr>
        <w:t xml:space="preserve"> </w:t>
      </w:r>
      <w:r w:rsidRPr="00041102">
        <w:rPr>
          <w:rFonts w:ascii="Bell MT" w:hAnsi="Bell MT" w:cs="Bell MT"/>
        </w:rPr>
        <w:t>and</w:t>
      </w:r>
      <w:r w:rsidRPr="00041102">
        <w:rPr>
          <w:rFonts w:ascii="Bell MT" w:hAnsi="Bell MT" w:cs="Bell MT"/>
          <w:spacing w:val="-2"/>
        </w:rPr>
        <w:t xml:space="preserve"> </w:t>
      </w:r>
      <w:r w:rsidRPr="00041102">
        <w:rPr>
          <w:rFonts w:ascii="Bell MT" w:hAnsi="Bell MT" w:cs="Bell MT"/>
        </w:rPr>
        <w:t>PhD)</w:t>
      </w:r>
      <w:r w:rsidRPr="00041102">
        <w:rPr>
          <w:rFonts w:ascii="Bell MT" w:hAnsi="Bell MT" w:cs="Bell MT"/>
          <w:spacing w:val="-5"/>
        </w:rPr>
        <w:t xml:space="preserve"> </w:t>
      </w:r>
      <w:r w:rsidRPr="00041102">
        <w:rPr>
          <w:rFonts w:ascii="Bell MT" w:hAnsi="Bell MT" w:cs="Bell MT"/>
        </w:rPr>
        <w:t>have</w:t>
      </w:r>
      <w:r w:rsidRPr="00041102">
        <w:rPr>
          <w:rFonts w:ascii="Bell MT" w:hAnsi="Bell MT" w:cs="Bell MT"/>
          <w:spacing w:val="-3"/>
        </w:rPr>
        <w:t xml:space="preserve"> </w:t>
      </w:r>
      <w:r w:rsidRPr="00041102">
        <w:rPr>
          <w:rFonts w:ascii="Bell MT" w:hAnsi="Bell MT" w:cs="Bell MT"/>
        </w:rPr>
        <w:t>two mandatory subjects for the examination:</w:t>
      </w:r>
      <w:r w:rsidRPr="00041102">
        <w:rPr>
          <w:rFonts w:ascii="Bell MT" w:hAnsi="Bell MT" w:cs="Bell MT"/>
          <w:spacing w:val="-2"/>
        </w:rPr>
        <w:t xml:space="preserve"> </w:t>
      </w:r>
      <w:r w:rsidRPr="00041102">
        <w:rPr>
          <w:rFonts w:ascii="Bell MT" w:hAnsi="Bell MT" w:cs="Bell MT"/>
        </w:rPr>
        <w:t>“Principles</w:t>
      </w:r>
      <w:r w:rsidRPr="00041102">
        <w:rPr>
          <w:rFonts w:ascii="Bell MT" w:hAnsi="Bell MT" w:cs="Bell MT"/>
          <w:spacing w:val="-1"/>
        </w:rPr>
        <w:t xml:space="preserve"> </w:t>
      </w:r>
      <w:r w:rsidRPr="00041102">
        <w:rPr>
          <w:rFonts w:ascii="Bell MT" w:hAnsi="Bell MT" w:cs="Bell MT"/>
        </w:rPr>
        <w:t>of Ecology” and “Research Methods/Quantitative Skills”.</w:t>
      </w:r>
      <w:r w:rsidRPr="00041102">
        <w:rPr>
          <w:rFonts w:ascii="Bell MT" w:hAnsi="Bell MT" w:cs="Bell MT"/>
          <w:spacing w:val="40"/>
        </w:rPr>
        <w:t xml:space="preserve"> </w:t>
      </w:r>
      <w:r w:rsidRPr="00041102">
        <w:rPr>
          <w:rFonts w:ascii="Bell MT" w:hAnsi="Bell MT" w:cs="Bell MT"/>
        </w:rPr>
        <w:t>Although</w:t>
      </w:r>
      <w:r w:rsidRPr="00041102">
        <w:rPr>
          <w:rFonts w:ascii="Bell MT" w:hAnsi="Bell MT" w:cs="Bell MT"/>
          <w:spacing w:val="-13"/>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first</w:t>
      </w:r>
      <w:r w:rsidRPr="00041102">
        <w:rPr>
          <w:rFonts w:ascii="Bell MT" w:hAnsi="Bell MT" w:cs="Bell MT"/>
          <w:spacing w:val="-6"/>
        </w:rPr>
        <w:t xml:space="preserve"> </w:t>
      </w:r>
      <w:r w:rsidRPr="00041102">
        <w:rPr>
          <w:rFonts w:ascii="Bell MT" w:hAnsi="Bell MT" w:cs="Bell MT"/>
        </w:rPr>
        <w:t>is</w:t>
      </w:r>
      <w:r w:rsidRPr="00041102">
        <w:rPr>
          <w:rFonts w:ascii="Bell MT" w:hAnsi="Bell MT" w:cs="Bell MT"/>
          <w:spacing w:val="-5"/>
        </w:rPr>
        <w:t xml:space="preserve"> </w:t>
      </w:r>
      <w:r w:rsidRPr="00041102">
        <w:rPr>
          <w:rFonts w:ascii="Bell MT" w:hAnsi="Bell MT" w:cs="Bell MT"/>
        </w:rPr>
        <w:t>based</w:t>
      </w:r>
      <w:r w:rsidRPr="00041102">
        <w:rPr>
          <w:rFonts w:ascii="Bell MT" w:hAnsi="Bell MT" w:cs="Bell MT"/>
          <w:spacing w:val="-8"/>
        </w:rPr>
        <w:t xml:space="preserve"> </w:t>
      </w:r>
      <w:r w:rsidRPr="00041102">
        <w:rPr>
          <w:rFonts w:ascii="Bell MT" w:hAnsi="Bell MT" w:cs="Bell MT"/>
        </w:rPr>
        <w:t>primarily</w:t>
      </w:r>
      <w:r w:rsidRPr="00041102">
        <w:rPr>
          <w:rFonts w:ascii="Bell MT" w:hAnsi="Bell MT" w:cs="Bell MT"/>
          <w:spacing w:val="-13"/>
        </w:rPr>
        <w:t xml:space="preserve"> </w:t>
      </w:r>
      <w:r w:rsidRPr="00041102">
        <w:rPr>
          <w:rFonts w:ascii="Bell MT" w:hAnsi="Bell MT" w:cs="Bell MT"/>
        </w:rPr>
        <w:t>on</w:t>
      </w:r>
      <w:r w:rsidRPr="00041102">
        <w:rPr>
          <w:rFonts w:ascii="Bell MT" w:hAnsi="Bell MT" w:cs="Bell MT"/>
          <w:spacing w:val="-6"/>
        </w:rPr>
        <w:t xml:space="preserve"> </w:t>
      </w:r>
      <w:r w:rsidRPr="00041102">
        <w:rPr>
          <w:rFonts w:ascii="Bell MT" w:hAnsi="Bell MT" w:cs="Bell MT"/>
        </w:rPr>
        <w:t>ECL</w:t>
      </w:r>
      <w:r w:rsidRPr="00041102">
        <w:rPr>
          <w:rFonts w:ascii="Bell MT" w:hAnsi="Bell MT" w:cs="Bell MT"/>
          <w:spacing w:val="-7"/>
        </w:rPr>
        <w:t xml:space="preserve"> </w:t>
      </w:r>
      <w:r w:rsidRPr="00041102">
        <w:rPr>
          <w:rFonts w:ascii="Bell MT" w:hAnsi="Bell MT" w:cs="Bell MT"/>
        </w:rPr>
        <w:t>200</w:t>
      </w:r>
      <w:r w:rsidRPr="00041102">
        <w:rPr>
          <w:rFonts w:ascii="Bell MT" w:hAnsi="Bell MT" w:cs="Bell MT"/>
          <w:spacing w:val="-6"/>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and</w:t>
      </w:r>
      <w:r w:rsidRPr="00041102">
        <w:rPr>
          <w:rFonts w:ascii="Bell MT" w:hAnsi="Bell MT" w:cs="Bell MT"/>
          <w:spacing w:val="-2"/>
        </w:rPr>
        <w:t xml:space="preserve"> </w:t>
      </w:r>
      <w:r w:rsidRPr="00041102">
        <w:rPr>
          <w:rFonts w:ascii="Bell MT" w:hAnsi="Bell MT" w:cs="Bell MT"/>
        </w:rPr>
        <w:t>B</w:t>
      </w:r>
      <w:r w:rsidRPr="00041102">
        <w:rPr>
          <w:rFonts w:ascii="Bell MT" w:hAnsi="Bell MT" w:cs="Bell MT"/>
          <w:spacing w:val="-5"/>
        </w:rPr>
        <w:t xml:space="preserve"> </w:t>
      </w:r>
      <w:r w:rsidRPr="00041102">
        <w:rPr>
          <w:rFonts w:ascii="Bell MT" w:hAnsi="Bell MT" w:cs="Bell MT"/>
        </w:rPr>
        <w:t>or</w:t>
      </w:r>
      <w:r w:rsidRPr="00041102">
        <w:rPr>
          <w:rFonts w:ascii="Bell MT" w:hAnsi="Bell MT" w:cs="Bell MT"/>
          <w:spacing w:val="-5"/>
        </w:rPr>
        <w:t xml:space="preserve"> </w:t>
      </w:r>
      <w:r w:rsidRPr="00041102">
        <w:rPr>
          <w:rFonts w:ascii="Bell MT" w:hAnsi="Bell MT" w:cs="Bell MT"/>
        </w:rPr>
        <w:t>BIO</w:t>
      </w:r>
      <w:r w:rsidRPr="00041102">
        <w:rPr>
          <w:rFonts w:ascii="Bell MT" w:hAnsi="Bell MT" w:cs="Bell MT"/>
          <w:spacing w:val="-6"/>
        </w:rPr>
        <w:t xml:space="preserve"> </w:t>
      </w:r>
      <w:r w:rsidRPr="00041102">
        <w:rPr>
          <w:rFonts w:ascii="Bell MT" w:hAnsi="Bell MT" w:cs="Bell MT"/>
        </w:rPr>
        <w:t>645</w:t>
      </w:r>
      <w:r w:rsidRPr="00041102">
        <w:rPr>
          <w:rFonts w:ascii="Bell MT" w:hAnsi="Bell MT" w:cs="Bell MT"/>
          <w:spacing w:val="-6"/>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BIO</w:t>
      </w:r>
      <w:r w:rsidRPr="00041102">
        <w:rPr>
          <w:rFonts w:ascii="Bell MT" w:hAnsi="Bell MT" w:cs="Bell MT"/>
          <w:spacing w:val="-6"/>
        </w:rPr>
        <w:t xml:space="preserve"> </w:t>
      </w:r>
      <w:r w:rsidRPr="00041102">
        <w:rPr>
          <w:rFonts w:ascii="Bell MT" w:hAnsi="Bell MT" w:cs="Bell MT"/>
        </w:rPr>
        <w:t>745,</w:t>
      </w:r>
      <w:r w:rsidRPr="00041102">
        <w:rPr>
          <w:rFonts w:ascii="Bell MT" w:hAnsi="Bell MT" w:cs="Bell MT"/>
          <w:spacing w:val="-6"/>
        </w:rPr>
        <w:t xml:space="preserve"> </w:t>
      </w:r>
      <w:r w:rsidRPr="00041102">
        <w:rPr>
          <w:rFonts w:ascii="Bell MT" w:hAnsi="Bell MT" w:cs="Bell MT"/>
        </w:rPr>
        <w:t>it represents</w:t>
      </w:r>
      <w:r w:rsidRPr="00041102">
        <w:rPr>
          <w:rFonts w:ascii="Bell MT" w:hAnsi="Bell MT" w:cs="Bell MT"/>
          <w:spacing w:val="-3"/>
        </w:rPr>
        <w:t xml:space="preserve"> </w:t>
      </w:r>
      <w:r w:rsidRPr="00041102">
        <w:rPr>
          <w:rFonts w:ascii="Bell MT" w:hAnsi="Bell MT" w:cs="Bell MT"/>
        </w:rPr>
        <w:t>a comprehensive</w:t>
      </w:r>
      <w:r w:rsidRPr="00041102">
        <w:rPr>
          <w:rFonts w:ascii="Bell MT" w:hAnsi="Bell MT" w:cs="Bell MT"/>
          <w:spacing w:val="-9"/>
        </w:rPr>
        <w:t xml:space="preserve"> </w:t>
      </w:r>
      <w:r w:rsidRPr="00041102">
        <w:rPr>
          <w:rFonts w:ascii="Bell MT" w:hAnsi="Bell MT" w:cs="Bell MT"/>
        </w:rPr>
        <w:t>area that assumes</w:t>
      </w:r>
      <w:r w:rsidRPr="00041102">
        <w:rPr>
          <w:rFonts w:ascii="Bell MT" w:hAnsi="Bell MT" w:cs="Bell MT"/>
          <w:spacing w:val="-2"/>
        </w:rPr>
        <w:t xml:space="preserve"> </w:t>
      </w:r>
      <w:r w:rsidRPr="00041102">
        <w:rPr>
          <w:rFonts w:ascii="Bell MT" w:hAnsi="Bell MT" w:cs="Bell MT"/>
        </w:rPr>
        <w:t>a broad knowledge</w:t>
      </w:r>
      <w:r w:rsidRPr="00041102">
        <w:rPr>
          <w:rFonts w:ascii="Bell MT" w:hAnsi="Bell MT" w:cs="Bell MT"/>
          <w:spacing w:val="-4"/>
        </w:rPr>
        <w:t xml:space="preserve"> </w:t>
      </w:r>
      <w:r w:rsidRPr="00041102">
        <w:rPr>
          <w:rFonts w:ascii="Bell MT" w:hAnsi="Bell MT" w:cs="Bell MT"/>
        </w:rPr>
        <w:t>of Ecology.</w:t>
      </w:r>
      <w:r w:rsidRPr="00041102">
        <w:rPr>
          <w:rFonts w:ascii="Bell MT" w:hAnsi="Bell MT" w:cs="Bell MT"/>
          <w:spacing w:val="40"/>
        </w:rPr>
        <w:t xml:space="preserve"> </w:t>
      </w:r>
      <w:r w:rsidRPr="00041102">
        <w:rPr>
          <w:rFonts w:ascii="Bell MT" w:hAnsi="Bell MT" w:cs="Bell MT"/>
        </w:rPr>
        <w:t>The second often corresponds</w:t>
      </w:r>
      <w:r w:rsidRPr="00041102">
        <w:rPr>
          <w:rFonts w:ascii="Bell MT" w:hAnsi="Bell MT" w:cs="Bell MT"/>
          <w:spacing w:val="-4"/>
        </w:rPr>
        <w:t xml:space="preserve"> </w:t>
      </w:r>
      <w:r w:rsidRPr="00041102">
        <w:rPr>
          <w:rFonts w:ascii="Bell MT" w:hAnsi="Bell MT" w:cs="Bell MT"/>
        </w:rPr>
        <w:t>to statistics, but may cover a range of quantitative and experimental methods that are appropriate to your research specialization.</w:t>
      </w:r>
    </w:p>
    <w:p w14:paraId="6E47E55B" w14:textId="77777777" w:rsidR="00041102" w:rsidRPr="00041102" w:rsidRDefault="00041102" w:rsidP="00041102">
      <w:pPr>
        <w:widowControl w:val="0"/>
        <w:kinsoku w:val="0"/>
        <w:overflowPunct w:val="0"/>
        <w:autoSpaceDE w:val="0"/>
        <w:autoSpaceDN w:val="0"/>
        <w:adjustRightInd w:val="0"/>
        <w:spacing w:before="3" w:line="244" w:lineRule="auto"/>
        <w:rPr>
          <w:rFonts w:ascii="Bell MT" w:hAnsi="Bell MT" w:cs="Bell MT"/>
          <w:spacing w:val="-2"/>
        </w:rPr>
      </w:pPr>
      <w:r w:rsidRPr="00041102">
        <w:rPr>
          <w:rFonts w:ascii="Bell MT" w:hAnsi="Bell MT" w:cs="Bell MT"/>
        </w:rPr>
        <w:t>MS Plan II students have one elective examination</w:t>
      </w:r>
      <w:r w:rsidRPr="00041102">
        <w:rPr>
          <w:rFonts w:ascii="Bell MT" w:hAnsi="Bell MT" w:cs="Bell MT"/>
          <w:spacing w:val="-3"/>
        </w:rPr>
        <w:t xml:space="preserve"> </w:t>
      </w:r>
      <w:r w:rsidRPr="00041102">
        <w:rPr>
          <w:rFonts w:ascii="Bell MT" w:hAnsi="Bell MT" w:cs="Bell MT"/>
        </w:rPr>
        <w:t>topic area, and PhD qualifying examinations</w:t>
      </w:r>
      <w:r w:rsidRPr="00041102">
        <w:rPr>
          <w:rFonts w:ascii="Bell MT" w:hAnsi="Bell MT" w:cs="Bell MT"/>
          <w:spacing w:val="-15"/>
        </w:rPr>
        <w:t xml:space="preserve"> </w:t>
      </w:r>
      <w:r w:rsidRPr="00041102">
        <w:rPr>
          <w:rFonts w:ascii="Bell MT" w:hAnsi="Bell MT" w:cs="Bell MT"/>
        </w:rPr>
        <w:t>include</w:t>
      </w:r>
      <w:r w:rsidRPr="00041102">
        <w:rPr>
          <w:rFonts w:ascii="Bell MT" w:hAnsi="Bell MT" w:cs="Bell MT"/>
          <w:spacing w:val="-12"/>
        </w:rPr>
        <w:t xml:space="preserve"> </w:t>
      </w:r>
      <w:r w:rsidRPr="00041102">
        <w:rPr>
          <w:rFonts w:ascii="Bell MT" w:hAnsi="Bell MT" w:cs="Bell MT"/>
        </w:rPr>
        <w:t>three.</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topic</w:t>
      </w:r>
      <w:r w:rsidRPr="00041102">
        <w:rPr>
          <w:rFonts w:ascii="Bell MT" w:hAnsi="Bell MT" w:cs="Bell MT"/>
          <w:spacing w:val="-8"/>
        </w:rPr>
        <w:t xml:space="preserve"> </w:t>
      </w:r>
      <w:r w:rsidRPr="00041102">
        <w:rPr>
          <w:rFonts w:ascii="Bell MT" w:hAnsi="Bell MT" w:cs="Bell MT"/>
        </w:rPr>
        <w:t>areas</w:t>
      </w:r>
      <w:r w:rsidRPr="00041102">
        <w:rPr>
          <w:rFonts w:ascii="Bell MT" w:hAnsi="Bell MT" w:cs="Bell MT"/>
          <w:spacing w:val="-8"/>
        </w:rPr>
        <w:t xml:space="preserve"> </w:t>
      </w:r>
      <w:r w:rsidRPr="00041102">
        <w:rPr>
          <w:rFonts w:ascii="Bell MT" w:hAnsi="Bell MT" w:cs="Bell MT"/>
        </w:rPr>
        <w:t>selected</w:t>
      </w:r>
      <w:r w:rsidRPr="00041102">
        <w:rPr>
          <w:rFonts w:ascii="Bell MT" w:hAnsi="Bell MT" w:cs="Bell MT"/>
          <w:spacing w:val="-10"/>
        </w:rPr>
        <w:t xml:space="preserve"> </w:t>
      </w:r>
      <w:r w:rsidRPr="00041102">
        <w:rPr>
          <w:rFonts w:ascii="Bell MT" w:hAnsi="Bell MT" w:cs="Bell MT"/>
        </w:rPr>
        <w:t>should</w:t>
      </w:r>
      <w:r w:rsidRPr="00041102">
        <w:rPr>
          <w:rFonts w:ascii="Bell MT" w:hAnsi="Bell MT" w:cs="Bell MT"/>
          <w:spacing w:val="-10"/>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relatively</w:t>
      </w:r>
      <w:r w:rsidRPr="00041102">
        <w:rPr>
          <w:rFonts w:ascii="Bell MT" w:hAnsi="Bell MT" w:cs="Bell MT"/>
          <w:spacing w:val="-14"/>
        </w:rPr>
        <w:t xml:space="preserve"> </w:t>
      </w:r>
      <w:r w:rsidRPr="00041102">
        <w:rPr>
          <w:rFonts w:ascii="Bell MT" w:hAnsi="Bell MT" w:cs="Bell MT"/>
        </w:rPr>
        <w:t>broad.</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2"/>
        </w:rPr>
        <w:t xml:space="preserve"> </w:t>
      </w:r>
      <w:r w:rsidRPr="00041102">
        <w:rPr>
          <w:rFonts w:ascii="Bell MT" w:hAnsi="Bell MT" w:cs="Bell MT"/>
        </w:rPr>
        <w:t>topic</w:t>
      </w:r>
      <w:r w:rsidRPr="00041102">
        <w:rPr>
          <w:rFonts w:ascii="Bell MT" w:hAnsi="Bell MT" w:cs="Bell MT"/>
          <w:spacing w:val="-8"/>
        </w:rPr>
        <w:t xml:space="preserve"> </w:t>
      </w:r>
      <w:r w:rsidRPr="00041102">
        <w:rPr>
          <w:rFonts w:ascii="Bell MT" w:hAnsi="Bell MT" w:cs="Bell MT"/>
        </w:rPr>
        <w:t>areas should be chosen</w:t>
      </w:r>
      <w:r w:rsidRPr="00041102">
        <w:rPr>
          <w:rFonts w:ascii="Bell MT" w:hAnsi="Bell MT" w:cs="Bell MT"/>
          <w:spacing w:val="-1"/>
        </w:rPr>
        <w:t xml:space="preserve"> </w:t>
      </w:r>
      <w:r w:rsidRPr="00041102">
        <w:rPr>
          <w:rFonts w:ascii="Bell MT" w:hAnsi="Bell MT" w:cs="Bell MT"/>
        </w:rPr>
        <w:t>carefully</w:t>
      </w:r>
      <w:r w:rsidRPr="00041102">
        <w:rPr>
          <w:rFonts w:ascii="Bell MT" w:hAnsi="Bell MT" w:cs="Bell MT"/>
          <w:spacing w:val="-2"/>
        </w:rPr>
        <w:t xml:space="preserve"> </w:t>
      </w:r>
      <w:r w:rsidRPr="00041102">
        <w:rPr>
          <w:rFonts w:ascii="Bell MT" w:hAnsi="Bell MT" w:cs="Bell MT"/>
        </w:rPr>
        <w:t>with the assistance</w:t>
      </w:r>
      <w:r w:rsidRPr="00041102">
        <w:rPr>
          <w:rFonts w:ascii="Bell MT" w:hAnsi="Bell MT" w:cs="Bell MT"/>
          <w:spacing w:val="-5"/>
        </w:rPr>
        <w:t xml:space="preserve"> </w:t>
      </w:r>
      <w:r w:rsidRPr="00041102">
        <w:rPr>
          <w:rFonts w:ascii="Bell MT" w:hAnsi="Bell MT" w:cs="Bell MT"/>
        </w:rPr>
        <w:t>of your GC, and must be approved</w:t>
      </w:r>
      <w:r w:rsidRPr="00041102">
        <w:rPr>
          <w:rFonts w:ascii="Bell MT" w:hAnsi="Bell MT" w:cs="Bell MT"/>
          <w:spacing w:val="-4"/>
        </w:rPr>
        <w:t xml:space="preserve"> </w:t>
      </w:r>
      <w:r w:rsidRPr="00041102">
        <w:rPr>
          <w:rFonts w:ascii="Bell MT" w:hAnsi="Bell MT" w:cs="Bell MT"/>
        </w:rPr>
        <w:t>by the Group Chair.</w:t>
      </w:r>
      <w:r w:rsidRPr="00041102">
        <w:rPr>
          <w:rFonts w:ascii="Bell MT" w:hAnsi="Bell MT" w:cs="Bell MT"/>
          <w:spacing w:val="40"/>
        </w:rPr>
        <w:t xml:space="preserve"> </w:t>
      </w:r>
      <w:r w:rsidRPr="00041102">
        <w:rPr>
          <w:rFonts w:ascii="Bell MT" w:hAnsi="Bell MT" w:cs="Bell MT"/>
        </w:rPr>
        <w:t>Many students</w:t>
      </w:r>
      <w:r w:rsidRPr="00041102">
        <w:rPr>
          <w:rFonts w:ascii="Bell MT" w:hAnsi="Bell MT" w:cs="Bell MT"/>
          <w:spacing w:val="-2"/>
        </w:rPr>
        <w:t xml:space="preserve"> </w:t>
      </w:r>
      <w:r w:rsidRPr="00041102">
        <w:rPr>
          <w:rFonts w:ascii="Bell MT" w:hAnsi="Bell MT" w:cs="Bell MT"/>
        </w:rPr>
        <w:t>define their areas too narrowly</w:t>
      </w:r>
      <w:r w:rsidRPr="00041102">
        <w:rPr>
          <w:rFonts w:ascii="Bell MT" w:hAnsi="Bell MT" w:cs="Bell MT"/>
          <w:spacing w:val="-1"/>
        </w:rPr>
        <w:t xml:space="preserve"> </w:t>
      </w:r>
      <w:r w:rsidRPr="00041102">
        <w:rPr>
          <w:rFonts w:ascii="Bell MT" w:hAnsi="Bell MT" w:cs="Bell MT"/>
        </w:rPr>
        <w:t>with the expectation</w:t>
      </w:r>
      <w:r w:rsidRPr="00041102">
        <w:rPr>
          <w:rFonts w:ascii="Bell MT" w:hAnsi="Bell MT" w:cs="Bell MT"/>
          <w:spacing w:val="-4"/>
        </w:rPr>
        <w:t xml:space="preserve"> </w:t>
      </w:r>
      <w:r w:rsidRPr="00041102">
        <w:rPr>
          <w:rFonts w:ascii="Bell MT" w:hAnsi="Bell MT" w:cs="Bell MT"/>
        </w:rPr>
        <w:t>that the choice corresponds</w:t>
      </w:r>
      <w:r w:rsidRPr="00041102">
        <w:rPr>
          <w:rFonts w:ascii="Bell MT" w:hAnsi="Bell MT" w:cs="Bell MT"/>
          <w:spacing w:val="-3"/>
        </w:rPr>
        <w:t xml:space="preserve"> </w:t>
      </w:r>
      <w:r w:rsidRPr="00041102">
        <w:rPr>
          <w:rFonts w:ascii="Bell MT" w:hAnsi="Bell MT" w:cs="Bell MT"/>
        </w:rPr>
        <w:t>to the thesis or dissertation</w:t>
      </w:r>
      <w:r w:rsidRPr="00041102">
        <w:rPr>
          <w:rFonts w:ascii="Bell MT" w:hAnsi="Bell MT" w:cs="Bell MT"/>
          <w:spacing w:val="-3"/>
        </w:rPr>
        <w:t xml:space="preserve"> </w:t>
      </w:r>
      <w:r w:rsidRPr="00041102">
        <w:rPr>
          <w:rFonts w:ascii="Bell MT" w:hAnsi="Bell MT" w:cs="Bell MT"/>
        </w:rPr>
        <w:t>research. These areas should reflect your expertise</w:t>
      </w:r>
      <w:r w:rsidRPr="00041102">
        <w:rPr>
          <w:rFonts w:ascii="Bell MT" w:hAnsi="Bell MT" w:cs="Bell MT"/>
          <w:spacing w:val="-2"/>
        </w:rPr>
        <w:t xml:space="preserve"> </w:t>
      </w:r>
      <w:r w:rsidRPr="00041102">
        <w:rPr>
          <w:rFonts w:ascii="Bell MT" w:hAnsi="Bell MT" w:cs="Bell MT"/>
        </w:rPr>
        <w:t>in general areas related to your research</w:t>
      </w:r>
      <w:r w:rsidRPr="00041102">
        <w:rPr>
          <w:rFonts w:ascii="Bell MT" w:hAnsi="Bell MT" w:cs="Bell MT"/>
          <w:spacing w:val="-1"/>
        </w:rPr>
        <w:t xml:space="preserve"> </w:t>
      </w:r>
      <w:r w:rsidRPr="00041102">
        <w:rPr>
          <w:rFonts w:ascii="Bell MT" w:hAnsi="Bell MT" w:cs="Bell MT"/>
        </w:rPr>
        <w:t>(e.g., plant ecology for plant ecologists,</w:t>
      </w:r>
      <w:r w:rsidRPr="00041102">
        <w:rPr>
          <w:rFonts w:ascii="Bell MT" w:hAnsi="Bell MT" w:cs="Bell MT"/>
          <w:spacing w:val="-3"/>
        </w:rPr>
        <w:t xml:space="preserve"> </w:t>
      </w:r>
      <w:r w:rsidRPr="00041102">
        <w:rPr>
          <w:rFonts w:ascii="Bell MT" w:hAnsi="Bell MT" w:cs="Bell MT"/>
        </w:rPr>
        <w:t>and perhaps</w:t>
      </w:r>
      <w:r w:rsidRPr="00041102">
        <w:rPr>
          <w:rFonts w:ascii="Bell MT" w:hAnsi="Bell MT" w:cs="Bell MT"/>
          <w:spacing w:val="-1"/>
        </w:rPr>
        <w:t xml:space="preserve"> </w:t>
      </w:r>
      <w:r w:rsidRPr="00041102">
        <w:rPr>
          <w:rFonts w:ascii="Bell MT" w:hAnsi="Bell MT" w:cs="Bell MT"/>
        </w:rPr>
        <w:t>for landscape ecologists</w:t>
      </w:r>
      <w:r w:rsidRPr="00041102">
        <w:rPr>
          <w:rFonts w:ascii="Bell MT" w:hAnsi="Bell MT" w:cs="Bell MT"/>
          <w:spacing w:val="-1"/>
        </w:rPr>
        <w:t xml:space="preserve"> </w:t>
      </w:r>
      <w:r w:rsidRPr="00041102">
        <w:rPr>
          <w:rFonts w:ascii="Bell MT" w:hAnsi="Bell MT" w:cs="Bell MT"/>
        </w:rPr>
        <w:t>as well; population</w:t>
      </w:r>
      <w:r w:rsidRPr="00041102">
        <w:rPr>
          <w:rFonts w:ascii="Bell MT" w:hAnsi="Bell MT" w:cs="Bell MT"/>
          <w:spacing w:val="-1"/>
        </w:rPr>
        <w:t xml:space="preserve"> </w:t>
      </w:r>
      <w:r w:rsidRPr="00041102">
        <w:rPr>
          <w:rFonts w:ascii="Bell MT" w:hAnsi="Bell MT" w:cs="Bell MT"/>
        </w:rPr>
        <w:t>ecology rather than population</w:t>
      </w:r>
      <w:r w:rsidRPr="00041102">
        <w:rPr>
          <w:rFonts w:ascii="Bell MT" w:hAnsi="Bell MT" w:cs="Bell MT"/>
          <w:spacing w:val="-1"/>
        </w:rPr>
        <w:t xml:space="preserve"> </w:t>
      </w:r>
      <w:r w:rsidRPr="00041102">
        <w:rPr>
          <w:rFonts w:ascii="Bell MT" w:hAnsi="Bell MT" w:cs="Bell MT"/>
        </w:rPr>
        <w:t>viability analysis for a conservation</w:t>
      </w:r>
      <w:r w:rsidRPr="00041102">
        <w:rPr>
          <w:rFonts w:ascii="Bell MT" w:hAnsi="Bell MT" w:cs="Bell MT"/>
          <w:spacing w:val="-15"/>
        </w:rPr>
        <w:t xml:space="preserve"> </w:t>
      </w:r>
      <w:r w:rsidRPr="00041102">
        <w:rPr>
          <w:rFonts w:ascii="Bell MT" w:hAnsi="Bell MT" w:cs="Bell MT"/>
        </w:rPr>
        <w:t>biology</w:t>
      </w:r>
      <w:r w:rsidRPr="00041102">
        <w:rPr>
          <w:rFonts w:ascii="Bell MT" w:hAnsi="Bell MT" w:cs="Bell MT"/>
          <w:spacing w:val="-12"/>
        </w:rPr>
        <w:t xml:space="preserve"> </w:t>
      </w:r>
      <w:r w:rsidRPr="00041102">
        <w:rPr>
          <w:rFonts w:ascii="Bell MT" w:hAnsi="Bell MT" w:cs="Bell MT"/>
        </w:rPr>
        <w:t>student).</w:t>
      </w:r>
      <w:r w:rsidRPr="00041102">
        <w:rPr>
          <w:rFonts w:ascii="Bell MT" w:hAnsi="Bell MT" w:cs="Bell MT"/>
          <w:spacing w:val="40"/>
        </w:rPr>
        <w:t xml:space="preserve"> </w:t>
      </w:r>
      <w:r w:rsidRPr="00041102">
        <w:rPr>
          <w:rFonts w:ascii="Bell MT" w:hAnsi="Bell MT" w:cs="Bell MT"/>
        </w:rPr>
        <w:t>They</w:t>
      </w:r>
      <w:r w:rsidRPr="00041102">
        <w:rPr>
          <w:rFonts w:ascii="Bell MT" w:hAnsi="Bell MT" w:cs="Bell MT"/>
          <w:spacing w:val="-2"/>
        </w:rPr>
        <w:t xml:space="preserve"> </w:t>
      </w:r>
      <w:r w:rsidRPr="00041102">
        <w:rPr>
          <w:rFonts w:ascii="Bell MT" w:hAnsi="Bell MT" w:cs="Bell MT"/>
        </w:rPr>
        <w:t>should</w:t>
      </w:r>
      <w:r w:rsidRPr="00041102">
        <w:rPr>
          <w:rFonts w:ascii="Bell MT" w:hAnsi="Bell MT" w:cs="Bell MT"/>
          <w:spacing w:val="-3"/>
        </w:rPr>
        <w:t xml:space="preserve"> </w:t>
      </w:r>
      <w:r w:rsidRPr="00041102">
        <w:rPr>
          <w:rFonts w:ascii="Bell MT" w:hAnsi="Bell MT" w:cs="Bell MT"/>
        </w:rPr>
        <w:t>cover</w:t>
      </w:r>
      <w:r w:rsidRPr="00041102">
        <w:rPr>
          <w:rFonts w:ascii="Bell MT" w:hAnsi="Bell MT" w:cs="Bell MT"/>
          <w:spacing w:val="-9"/>
        </w:rPr>
        <w:t xml:space="preserve"> </w:t>
      </w:r>
      <w:r w:rsidRPr="00041102">
        <w:rPr>
          <w:rFonts w:ascii="Bell MT" w:hAnsi="Bell MT" w:cs="Bell MT"/>
        </w:rPr>
        <w:t>broad</w:t>
      </w:r>
      <w:r w:rsidRPr="00041102">
        <w:rPr>
          <w:rFonts w:ascii="Bell MT" w:hAnsi="Bell MT" w:cs="Bell MT"/>
          <w:spacing w:val="-8"/>
        </w:rPr>
        <w:t xml:space="preserve"> </w:t>
      </w:r>
      <w:r w:rsidRPr="00041102">
        <w:rPr>
          <w:rFonts w:ascii="Bell MT" w:hAnsi="Bell MT" w:cs="Bell MT"/>
        </w:rPr>
        <w:t>areas</w:t>
      </w:r>
      <w:r w:rsidRPr="00041102">
        <w:rPr>
          <w:rFonts w:ascii="Bell MT" w:hAnsi="Bell MT" w:cs="Bell MT"/>
          <w:spacing w:val="-8"/>
        </w:rPr>
        <w:t xml:space="preserve"> </w:t>
      </w:r>
      <w:r w:rsidRPr="00041102">
        <w:rPr>
          <w:rFonts w:ascii="Bell MT" w:hAnsi="Bell MT" w:cs="Bell MT"/>
        </w:rPr>
        <w:t>relevant</w:t>
      </w:r>
      <w:r w:rsidRPr="00041102">
        <w:rPr>
          <w:rFonts w:ascii="Bell MT" w:hAnsi="Bell MT" w:cs="Bell MT"/>
          <w:spacing w:val="-12"/>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program</w:t>
      </w:r>
      <w:r w:rsidRPr="00041102">
        <w:rPr>
          <w:rFonts w:ascii="Bell MT" w:hAnsi="Bell MT" w:cs="Bell MT"/>
          <w:spacing w:val="-12"/>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your AOE, and should not be narrowly</w:t>
      </w:r>
      <w:r w:rsidRPr="00041102">
        <w:rPr>
          <w:rFonts w:ascii="Bell MT" w:hAnsi="Bell MT" w:cs="Bell MT"/>
          <w:spacing w:val="-2"/>
        </w:rPr>
        <w:t xml:space="preserve"> </w:t>
      </w:r>
      <w:r w:rsidRPr="00041102">
        <w:rPr>
          <w:rFonts w:ascii="Bell MT" w:hAnsi="Bell MT" w:cs="Bell MT"/>
        </w:rPr>
        <w:t>focused</w:t>
      </w:r>
      <w:r w:rsidRPr="00041102">
        <w:rPr>
          <w:rFonts w:ascii="Bell MT" w:hAnsi="Bell MT" w:cs="Bell MT"/>
          <w:spacing w:val="-1"/>
        </w:rPr>
        <w:t xml:space="preserve"> </w:t>
      </w:r>
      <w:r w:rsidRPr="00041102">
        <w:rPr>
          <w:rFonts w:ascii="Bell MT" w:hAnsi="Bell MT" w:cs="Bell MT"/>
        </w:rPr>
        <w:t>on the thesis, dissertation</w:t>
      </w:r>
      <w:r w:rsidRPr="00041102">
        <w:rPr>
          <w:rFonts w:ascii="Bell MT" w:hAnsi="Bell MT" w:cs="Bell MT"/>
          <w:spacing w:val="-5"/>
        </w:rPr>
        <w:t xml:space="preserve"> </w:t>
      </w:r>
      <w:r w:rsidRPr="00041102">
        <w:rPr>
          <w:rFonts w:ascii="Bell MT" w:hAnsi="Bell MT" w:cs="Bell MT"/>
        </w:rPr>
        <w:t>topic, or area of special interest.</w:t>
      </w:r>
      <w:r w:rsidRPr="00041102">
        <w:rPr>
          <w:rFonts w:ascii="Bell MT" w:hAnsi="Bell MT" w:cs="Bell MT"/>
          <w:spacing w:val="40"/>
        </w:rPr>
        <w:t xml:space="preserve"> </w:t>
      </w:r>
      <w:r w:rsidRPr="00041102">
        <w:rPr>
          <w:rFonts w:ascii="Bell MT" w:hAnsi="Bell MT" w:cs="Bell MT"/>
        </w:rPr>
        <w:t>Consult</w:t>
      </w:r>
      <w:r w:rsidRPr="00041102">
        <w:rPr>
          <w:rFonts w:ascii="Bell MT" w:hAnsi="Bell MT" w:cs="Bell MT"/>
          <w:spacing w:val="-11"/>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document</w:t>
      </w:r>
      <w:r w:rsidRPr="00041102">
        <w:rPr>
          <w:rFonts w:ascii="Bell MT" w:hAnsi="Bell MT" w:cs="Bell MT"/>
          <w:spacing w:val="-13"/>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this</w:t>
      </w:r>
      <w:r w:rsidRPr="00041102">
        <w:rPr>
          <w:rFonts w:ascii="Bell MT" w:hAnsi="Bell MT" w:cs="Bell MT"/>
          <w:spacing w:val="-8"/>
        </w:rPr>
        <w:t xml:space="preserve"> </w:t>
      </w:r>
      <w:r w:rsidRPr="00041102">
        <w:rPr>
          <w:rFonts w:ascii="Bell MT" w:hAnsi="Bell MT" w:cs="Bell MT"/>
        </w:rPr>
        <w:t>purpose</w:t>
      </w:r>
      <w:r w:rsidRPr="00041102">
        <w:rPr>
          <w:rFonts w:ascii="Bell MT" w:hAnsi="Bell MT" w:cs="Bell MT"/>
          <w:spacing w:val="-12"/>
        </w:rPr>
        <w:t xml:space="preserve"> </w:t>
      </w:r>
      <w:r w:rsidRPr="00041102">
        <w:rPr>
          <w:rFonts w:ascii="Bell MT" w:hAnsi="Bell MT" w:cs="Bell MT"/>
        </w:rPr>
        <w:t>entitled</w:t>
      </w:r>
      <w:r w:rsidRPr="00041102">
        <w:rPr>
          <w:rFonts w:ascii="Bell MT" w:hAnsi="Bell MT" w:cs="Bell MT"/>
          <w:spacing w:val="-12"/>
        </w:rPr>
        <w:t xml:space="preserve"> </w:t>
      </w:r>
      <w:r w:rsidRPr="00041102">
        <w:rPr>
          <w:rFonts w:ascii="Bell MT" w:hAnsi="Bell MT" w:cs="Bell MT"/>
        </w:rPr>
        <w:t>“Guidelines</w:t>
      </w:r>
      <w:r w:rsidRPr="00041102">
        <w:rPr>
          <w:rFonts w:ascii="Bell MT" w:hAnsi="Bell MT" w:cs="Bell MT"/>
          <w:spacing w:val="-15"/>
        </w:rPr>
        <w:t xml:space="preserve"> </w:t>
      </w:r>
      <w:r w:rsidRPr="00041102">
        <w:rPr>
          <w:rFonts w:ascii="Bell MT" w:hAnsi="Bell MT" w:cs="Bell MT"/>
        </w:rPr>
        <w:t>for</w:t>
      </w:r>
      <w:r w:rsidRPr="00041102">
        <w:rPr>
          <w:rFonts w:ascii="Bell MT" w:hAnsi="Bell MT" w:cs="Bell MT"/>
          <w:spacing w:val="-5"/>
        </w:rPr>
        <w:t xml:space="preserve"> </w:t>
      </w:r>
      <w:r w:rsidRPr="00041102">
        <w:rPr>
          <w:rFonts w:ascii="Bell MT" w:hAnsi="Bell MT" w:cs="Bell MT"/>
        </w:rPr>
        <w:t>Preparation</w:t>
      </w:r>
      <w:r w:rsidRPr="00041102">
        <w:rPr>
          <w:rFonts w:ascii="Bell MT" w:hAnsi="Bell MT" w:cs="Bell MT"/>
          <w:spacing w:val="-15"/>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Taking Qualifying and Masters</w:t>
      </w:r>
      <w:r w:rsidRPr="00041102">
        <w:rPr>
          <w:rFonts w:ascii="Bell MT" w:hAnsi="Bell MT" w:cs="Bell MT"/>
          <w:spacing w:val="-2"/>
        </w:rPr>
        <w:t xml:space="preserve"> </w:t>
      </w:r>
      <w:r w:rsidRPr="00041102">
        <w:rPr>
          <w:rFonts w:ascii="Bell MT" w:hAnsi="Bell MT" w:cs="Bell MT"/>
        </w:rPr>
        <w:t>Plan II Examinations</w:t>
      </w:r>
      <w:r w:rsidRPr="00041102">
        <w:rPr>
          <w:rFonts w:ascii="Bell MT" w:hAnsi="Bell MT" w:cs="Bell MT"/>
          <w:spacing w:val="-10"/>
        </w:rPr>
        <w:t xml:space="preserve"> </w:t>
      </w:r>
      <w:r w:rsidRPr="00041102">
        <w:rPr>
          <w:rFonts w:ascii="Bell MT" w:hAnsi="Bell MT" w:cs="Bell MT"/>
        </w:rPr>
        <w:t>in the Graduate</w:t>
      </w:r>
      <w:r w:rsidRPr="00041102">
        <w:rPr>
          <w:rFonts w:ascii="Bell MT" w:hAnsi="Bell MT" w:cs="Bell MT"/>
          <w:spacing w:val="-3"/>
        </w:rPr>
        <w:t xml:space="preserve"> </w:t>
      </w:r>
      <w:r w:rsidRPr="00041102">
        <w:rPr>
          <w:rFonts w:ascii="Bell MT" w:hAnsi="Bell MT" w:cs="Bell MT"/>
        </w:rPr>
        <w:t>Group</w:t>
      </w:r>
      <w:r w:rsidRPr="00041102">
        <w:rPr>
          <w:rFonts w:ascii="Bell MT" w:hAnsi="Bell MT" w:cs="Bell MT"/>
          <w:spacing w:val="-1"/>
        </w:rPr>
        <w:t xml:space="preserve"> </w:t>
      </w:r>
      <w:r w:rsidRPr="00041102">
        <w:rPr>
          <w:rFonts w:ascii="Bell MT" w:hAnsi="Bell MT" w:cs="Bell MT"/>
        </w:rPr>
        <w:t>in Ecology”</w:t>
      </w:r>
      <w:r w:rsidRPr="00041102">
        <w:rPr>
          <w:rFonts w:ascii="Bell MT" w:hAnsi="Bell MT" w:cs="Bell MT"/>
          <w:spacing w:val="-3"/>
        </w:rPr>
        <w:t xml:space="preserve"> </w:t>
      </w:r>
      <w:r w:rsidRPr="00041102">
        <w:rPr>
          <w:rFonts w:ascii="Bell MT" w:hAnsi="Bell MT" w:cs="Bell MT"/>
        </w:rPr>
        <w:t>which can be found on the Ecology</w:t>
      </w:r>
      <w:r w:rsidRPr="00041102">
        <w:rPr>
          <w:rFonts w:ascii="Bell MT" w:hAnsi="Bell MT" w:cs="Bell MT"/>
          <w:spacing w:val="-2"/>
        </w:rPr>
        <w:t xml:space="preserve"> </w:t>
      </w:r>
      <w:r w:rsidRPr="00041102">
        <w:rPr>
          <w:rFonts w:ascii="Bell MT" w:hAnsi="Bell MT" w:cs="Bell MT"/>
        </w:rPr>
        <w:t>webpage.</w:t>
      </w:r>
      <w:r w:rsidRPr="00041102">
        <w:rPr>
          <w:rFonts w:ascii="Bell MT" w:hAnsi="Bell MT" w:cs="Bell MT"/>
          <w:spacing w:val="40"/>
        </w:rPr>
        <w:t xml:space="preserve"> </w:t>
      </w:r>
      <w:r w:rsidRPr="00041102">
        <w:rPr>
          <w:rFonts w:ascii="Bell MT" w:hAnsi="Bell MT" w:cs="Bell MT"/>
        </w:rPr>
        <w:t>Oral examination</w:t>
      </w:r>
      <w:r w:rsidRPr="00041102">
        <w:rPr>
          <w:rFonts w:ascii="Bell MT" w:hAnsi="Bell MT" w:cs="Bell MT"/>
          <w:spacing w:val="-8"/>
        </w:rPr>
        <w:t xml:space="preserve"> </w:t>
      </w:r>
      <w:r w:rsidRPr="00041102">
        <w:rPr>
          <w:rFonts w:ascii="Bell MT" w:hAnsi="Bell MT" w:cs="Bell MT"/>
        </w:rPr>
        <w:t>committees</w:t>
      </w:r>
      <w:r w:rsidRPr="00041102">
        <w:rPr>
          <w:rFonts w:ascii="Bell MT" w:hAnsi="Bell MT" w:cs="Bell MT"/>
          <w:spacing w:val="-5"/>
        </w:rPr>
        <w:t xml:space="preserve"> </w:t>
      </w:r>
      <w:r w:rsidRPr="00041102">
        <w:rPr>
          <w:rFonts w:ascii="Bell MT" w:hAnsi="Bell MT" w:cs="Bell MT"/>
        </w:rPr>
        <w:t>consist</w:t>
      </w:r>
      <w:r w:rsidRPr="00041102">
        <w:rPr>
          <w:rFonts w:ascii="Bell MT" w:hAnsi="Bell MT" w:cs="Bell MT"/>
          <w:spacing w:val="-1"/>
        </w:rPr>
        <w:t xml:space="preserve"> </w:t>
      </w:r>
      <w:r w:rsidRPr="00041102">
        <w:rPr>
          <w:rFonts w:ascii="Bell MT" w:hAnsi="Bell MT" w:cs="Bell MT"/>
        </w:rPr>
        <w:t>of three faculty members for MS Plan</w:t>
      </w:r>
      <w:r w:rsidRPr="00041102">
        <w:rPr>
          <w:rFonts w:ascii="Bell MT" w:hAnsi="Bell MT" w:cs="Bell MT"/>
          <w:spacing w:val="-1"/>
        </w:rPr>
        <w:t xml:space="preserve"> </w:t>
      </w:r>
      <w:r w:rsidRPr="00041102">
        <w:rPr>
          <w:rFonts w:ascii="Bell MT" w:hAnsi="Bell MT" w:cs="Bell MT"/>
        </w:rPr>
        <w:t>II and five</w:t>
      </w:r>
      <w:r w:rsidRPr="00041102">
        <w:rPr>
          <w:rFonts w:ascii="Bell MT" w:hAnsi="Bell MT" w:cs="Bell MT"/>
          <w:spacing w:val="-1"/>
        </w:rPr>
        <w:t xml:space="preserve"> </w:t>
      </w:r>
      <w:r w:rsidRPr="00041102">
        <w:rPr>
          <w:rFonts w:ascii="Bell MT" w:hAnsi="Bell MT" w:cs="Bell MT"/>
        </w:rPr>
        <w:t xml:space="preserve">for the PhD; the Chair and Research Methods examiners must be GGE </w:t>
      </w:r>
      <w:r w:rsidRPr="00041102">
        <w:rPr>
          <w:rFonts w:ascii="Bell MT" w:hAnsi="Bell MT" w:cs="Bell MT"/>
          <w:spacing w:val="-2"/>
        </w:rPr>
        <w:t>members.</w:t>
      </w:r>
    </w:p>
    <w:p w14:paraId="5736C978" w14:textId="77777777" w:rsidR="00041102" w:rsidRPr="00041102" w:rsidRDefault="00041102" w:rsidP="00041102">
      <w:pPr>
        <w:widowControl w:val="0"/>
        <w:kinsoku w:val="0"/>
        <w:overflowPunct w:val="0"/>
        <w:autoSpaceDE w:val="0"/>
        <w:autoSpaceDN w:val="0"/>
        <w:adjustRightInd w:val="0"/>
        <w:spacing w:line="247" w:lineRule="auto"/>
        <w:ind w:right="996"/>
        <w:rPr>
          <w:rFonts w:ascii="Bell MT" w:hAnsi="Bell MT" w:cs="Bell MT"/>
        </w:rPr>
      </w:pPr>
      <w:r w:rsidRPr="00041102">
        <w:rPr>
          <w:rFonts w:ascii="Bell MT" w:hAnsi="Bell MT" w:cs="Bell MT"/>
        </w:rPr>
        <w:t>If</w:t>
      </w:r>
      <w:r w:rsidRPr="00041102">
        <w:rPr>
          <w:rFonts w:ascii="Bell MT" w:hAnsi="Bell MT" w:cs="Bell MT"/>
          <w:spacing w:val="-7"/>
        </w:rPr>
        <w:t xml:space="preserve"> </w:t>
      </w:r>
      <w:r w:rsidRPr="00041102">
        <w:rPr>
          <w:rFonts w:ascii="Bell MT" w:hAnsi="Bell MT" w:cs="Bell MT"/>
        </w:rPr>
        <w:t>you</w:t>
      </w:r>
      <w:r w:rsidRPr="00041102">
        <w:rPr>
          <w:rFonts w:ascii="Bell MT" w:hAnsi="Bell MT" w:cs="Bell MT"/>
          <w:spacing w:val="-7"/>
        </w:rPr>
        <w:t xml:space="preserve"> </w:t>
      </w:r>
      <w:r w:rsidRPr="00041102">
        <w:rPr>
          <w:rFonts w:ascii="Bell MT" w:hAnsi="Bell MT" w:cs="Bell MT"/>
        </w:rPr>
        <w:t>receive</w:t>
      </w:r>
      <w:r w:rsidRPr="00041102">
        <w:rPr>
          <w:rFonts w:ascii="Bell MT" w:hAnsi="Bell MT" w:cs="Bell MT"/>
          <w:spacing w:val="-11"/>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“low</w:t>
      </w:r>
      <w:r w:rsidRPr="00041102">
        <w:rPr>
          <w:rFonts w:ascii="Bell MT" w:hAnsi="Bell MT" w:cs="Bell MT"/>
          <w:spacing w:val="-8"/>
        </w:rPr>
        <w:t xml:space="preserve"> </w:t>
      </w:r>
      <w:r w:rsidRPr="00041102">
        <w:rPr>
          <w:rFonts w:ascii="Bell MT" w:hAnsi="Bell MT" w:cs="Bell MT"/>
        </w:rPr>
        <w:t>pass”</w:t>
      </w:r>
      <w:r w:rsidRPr="00041102">
        <w:rPr>
          <w:rFonts w:ascii="Bell MT" w:hAnsi="Bell MT" w:cs="Bell MT"/>
          <w:spacing w:val="-8"/>
        </w:rPr>
        <w:t xml:space="preserve"> </w:t>
      </w:r>
      <w:r w:rsidRPr="00041102">
        <w:rPr>
          <w:rFonts w:ascii="Bell MT" w:hAnsi="Bell MT" w:cs="Bell MT"/>
        </w:rPr>
        <w:t>or</w:t>
      </w:r>
      <w:r w:rsidRPr="00041102">
        <w:rPr>
          <w:rFonts w:ascii="Bell MT" w:hAnsi="Bell MT" w:cs="Bell MT"/>
          <w:spacing w:val="-6"/>
        </w:rPr>
        <w:t xml:space="preserve"> </w:t>
      </w:r>
      <w:r w:rsidRPr="00041102">
        <w:rPr>
          <w:rFonts w:ascii="Bell MT" w:hAnsi="Bell MT" w:cs="Bell MT"/>
        </w:rPr>
        <w:t>“marginal</w:t>
      </w:r>
      <w:r w:rsidRPr="00041102">
        <w:rPr>
          <w:rFonts w:ascii="Bell MT" w:hAnsi="Bell MT" w:cs="Bell MT"/>
          <w:spacing w:val="-13"/>
        </w:rPr>
        <w:t xml:space="preserve"> </w:t>
      </w:r>
      <w:r w:rsidRPr="00041102">
        <w:rPr>
          <w:rFonts w:ascii="Bell MT" w:hAnsi="Bell MT" w:cs="Bell MT"/>
        </w:rPr>
        <w:t>pass”</w:t>
      </w:r>
      <w:r w:rsidRPr="00041102">
        <w:rPr>
          <w:rFonts w:ascii="Bell MT" w:hAnsi="Bell MT" w:cs="Bell MT"/>
          <w:spacing w:val="-8"/>
        </w:rPr>
        <w:t xml:space="preserve"> </w:t>
      </w:r>
      <w:r w:rsidRPr="00041102">
        <w:rPr>
          <w:rFonts w:ascii="Bell MT" w:hAnsi="Bell MT" w:cs="Bell MT"/>
        </w:rPr>
        <w:t>on</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final</w:t>
      </w:r>
      <w:r w:rsidRPr="00041102">
        <w:rPr>
          <w:rFonts w:ascii="Bell MT" w:hAnsi="Bell MT" w:cs="Bell MT"/>
          <w:spacing w:val="-8"/>
        </w:rPr>
        <w:t xml:space="preserve"> </w:t>
      </w:r>
      <w:r w:rsidRPr="00041102">
        <w:rPr>
          <w:rFonts w:ascii="Bell MT" w:hAnsi="Bell MT" w:cs="Bell MT"/>
        </w:rPr>
        <w:t>examinations</w:t>
      </w:r>
      <w:r w:rsidRPr="00041102">
        <w:rPr>
          <w:rFonts w:ascii="Bell MT" w:hAnsi="Bell MT" w:cs="Bell MT"/>
          <w:spacing w:val="-15"/>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ECL 200A and B or BIO 645 and BIO 745, please make sure that you discuss this with the</w:t>
      </w:r>
    </w:p>
    <w:p w14:paraId="6BDBF2B5" w14:textId="77777777" w:rsidR="00041102" w:rsidRPr="00041102" w:rsidRDefault="00041102" w:rsidP="00041102">
      <w:pPr>
        <w:widowControl w:val="0"/>
        <w:kinsoku w:val="0"/>
        <w:overflowPunct w:val="0"/>
        <w:autoSpaceDE w:val="0"/>
        <w:autoSpaceDN w:val="0"/>
        <w:adjustRightInd w:val="0"/>
        <w:spacing w:line="247" w:lineRule="auto"/>
        <w:ind w:right="996"/>
        <w:rPr>
          <w:rFonts w:ascii="Bell MT" w:hAnsi="Bell MT" w:cs="Bell MT"/>
        </w:rPr>
        <w:sectPr w:rsidR="00041102" w:rsidRPr="00041102">
          <w:pgSz w:w="12240" w:h="15840"/>
          <w:pgMar w:top="1380" w:right="1280" w:bottom="1700" w:left="1220" w:header="0" w:footer="1420" w:gutter="0"/>
          <w:cols w:space="720"/>
          <w:noEndnote/>
        </w:sectPr>
      </w:pPr>
    </w:p>
    <w:p w14:paraId="6FFAFC18" w14:textId="77777777" w:rsidR="00041102" w:rsidRPr="00041102" w:rsidRDefault="00041102" w:rsidP="00041102">
      <w:pPr>
        <w:widowControl w:val="0"/>
        <w:kinsoku w:val="0"/>
        <w:overflowPunct w:val="0"/>
        <w:autoSpaceDE w:val="0"/>
        <w:autoSpaceDN w:val="0"/>
        <w:adjustRightInd w:val="0"/>
        <w:spacing w:before="84" w:line="244" w:lineRule="auto"/>
        <w:ind w:right="171"/>
        <w:rPr>
          <w:rFonts w:ascii="Bell MT" w:hAnsi="Bell MT" w:cs="Bell MT"/>
        </w:rPr>
      </w:pPr>
      <w:r w:rsidRPr="00041102">
        <w:rPr>
          <w:rFonts w:ascii="Bell MT" w:hAnsi="Bell MT" w:cs="Bell MT"/>
        </w:rPr>
        <w:lastRenderedPageBreak/>
        <w:t>instructors,</w:t>
      </w:r>
      <w:r w:rsidRPr="00041102">
        <w:rPr>
          <w:rFonts w:ascii="Bell MT" w:hAnsi="Bell MT" w:cs="Bell MT"/>
          <w:spacing w:val="-13"/>
        </w:rPr>
        <w:t xml:space="preserve"> </w:t>
      </w:r>
      <w:r w:rsidRPr="00041102">
        <w:rPr>
          <w:rFonts w:ascii="Bell MT" w:hAnsi="Bell MT" w:cs="Bell MT"/>
        </w:rPr>
        <w:t>as</w:t>
      </w:r>
      <w:r w:rsidRPr="00041102">
        <w:rPr>
          <w:rFonts w:ascii="Bell MT" w:hAnsi="Bell MT" w:cs="Bell MT"/>
          <w:spacing w:val="-5"/>
        </w:rPr>
        <w:t xml:space="preserve"> </w:t>
      </w:r>
      <w:r w:rsidRPr="00041102">
        <w:rPr>
          <w:rFonts w:ascii="Bell MT" w:hAnsi="Bell MT" w:cs="Bell MT"/>
        </w:rPr>
        <w:t>appropriate.</w:t>
      </w:r>
      <w:r w:rsidRPr="00041102">
        <w:rPr>
          <w:rFonts w:ascii="Bell MT" w:hAnsi="Bell MT" w:cs="Bell MT"/>
          <w:spacing w:val="40"/>
        </w:rPr>
        <w:t xml:space="preserve"> </w:t>
      </w:r>
      <w:r w:rsidRPr="00041102">
        <w:rPr>
          <w:rFonts w:ascii="Bell MT" w:hAnsi="Bell MT" w:cs="Bell MT"/>
        </w:rPr>
        <w:t>Failure</w:t>
      </w:r>
      <w:r w:rsidRPr="00041102">
        <w:rPr>
          <w:rFonts w:ascii="Bell MT" w:hAnsi="Bell MT" w:cs="Bell MT"/>
          <w:spacing w:val="-12"/>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pass</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final</w:t>
      </w:r>
      <w:r w:rsidRPr="00041102">
        <w:rPr>
          <w:rFonts w:ascii="Bell MT" w:hAnsi="Bell MT" w:cs="Bell MT"/>
          <w:spacing w:val="-7"/>
        </w:rPr>
        <w:t xml:space="preserve"> </w:t>
      </w:r>
      <w:r w:rsidRPr="00041102">
        <w:rPr>
          <w:rFonts w:ascii="Bell MT" w:hAnsi="Bell MT" w:cs="Bell MT"/>
        </w:rPr>
        <w:t>exams</w:t>
      </w:r>
      <w:r w:rsidRPr="00041102">
        <w:rPr>
          <w:rFonts w:ascii="Bell MT" w:hAnsi="Bell MT" w:cs="Bell MT"/>
          <w:spacing w:val="-10"/>
        </w:rPr>
        <w:t xml:space="preserve"> </w:t>
      </w:r>
      <w:r w:rsidRPr="00041102">
        <w:rPr>
          <w:rFonts w:ascii="Bell MT" w:hAnsi="Bell MT" w:cs="Bell MT"/>
        </w:rPr>
        <w:t>will</w:t>
      </w:r>
      <w:r w:rsidRPr="00041102">
        <w:rPr>
          <w:rFonts w:ascii="Bell MT" w:hAnsi="Bell MT" w:cs="Bell MT"/>
          <w:spacing w:val="-7"/>
        </w:rPr>
        <w:t xml:space="preserve"> </w:t>
      </w:r>
      <w:r w:rsidRPr="00041102">
        <w:rPr>
          <w:rFonts w:ascii="Bell MT" w:hAnsi="Bell MT" w:cs="Bell MT"/>
        </w:rPr>
        <w:t>require</w:t>
      </w:r>
      <w:r w:rsidRPr="00041102">
        <w:rPr>
          <w:rFonts w:ascii="Bell MT" w:hAnsi="Bell MT" w:cs="Bell MT"/>
          <w:spacing w:val="-11"/>
        </w:rPr>
        <w:t xml:space="preserve"> </w:t>
      </w:r>
      <w:r w:rsidRPr="00041102">
        <w:rPr>
          <w:rFonts w:ascii="Bell MT" w:hAnsi="Bell MT" w:cs="Bell MT"/>
        </w:rPr>
        <w:t>remedial</w:t>
      </w:r>
      <w:r w:rsidRPr="00041102">
        <w:rPr>
          <w:rFonts w:ascii="Bell MT" w:hAnsi="Bell MT" w:cs="Bell MT"/>
          <w:spacing w:val="-11"/>
        </w:rPr>
        <w:t xml:space="preserve"> </w:t>
      </w:r>
      <w:r w:rsidRPr="00041102">
        <w:rPr>
          <w:rFonts w:ascii="Bell MT" w:hAnsi="Bell MT" w:cs="Bell MT"/>
        </w:rPr>
        <w:t>work</w:t>
      </w:r>
      <w:r w:rsidRPr="00041102">
        <w:rPr>
          <w:rFonts w:ascii="Bell MT" w:hAnsi="Bell MT" w:cs="Bell MT"/>
          <w:spacing w:val="-2"/>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re- examination prior to taking the qualifying examination.</w:t>
      </w:r>
    </w:p>
    <w:p w14:paraId="0AA605C1" w14:textId="77777777" w:rsidR="00041102" w:rsidRPr="00041102" w:rsidRDefault="00041102" w:rsidP="00041102">
      <w:pPr>
        <w:widowControl w:val="0"/>
        <w:kinsoku w:val="0"/>
        <w:overflowPunct w:val="0"/>
        <w:autoSpaceDE w:val="0"/>
        <w:autoSpaceDN w:val="0"/>
        <w:adjustRightInd w:val="0"/>
        <w:spacing w:before="1" w:line="244" w:lineRule="auto"/>
        <w:ind w:right="95"/>
        <w:rPr>
          <w:rFonts w:ascii="Bell MT" w:hAnsi="Bell MT" w:cs="Bell MT"/>
        </w:rPr>
      </w:pPr>
      <w:r w:rsidRPr="00041102">
        <w:rPr>
          <w:rFonts w:ascii="Bell MT" w:hAnsi="Bell MT" w:cs="Bell MT"/>
        </w:rPr>
        <w:t>Oral</w:t>
      </w:r>
      <w:r w:rsidRPr="00041102">
        <w:rPr>
          <w:rFonts w:ascii="Bell MT" w:hAnsi="Bell MT" w:cs="Bell MT"/>
          <w:spacing w:val="-9"/>
        </w:rPr>
        <w:t xml:space="preserve"> </w:t>
      </w:r>
      <w:r w:rsidRPr="00041102">
        <w:rPr>
          <w:rFonts w:ascii="Bell MT" w:hAnsi="Bell MT" w:cs="Bell MT"/>
        </w:rPr>
        <w:t>examination</w:t>
      </w:r>
      <w:r w:rsidRPr="00041102">
        <w:rPr>
          <w:rFonts w:ascii="Bell MT" w:hAnsi="Bell MT" w:cs="Bell MT"/>
          <w:spacing w:val="-15"/>
        </w:rPr>
        <w:t xml:space="preserve"> </w:t>
      </w:r>
      <w:r w:rsidRPr="00041102">
        <w:rPr>
          <w:rFonts w:ascii="Bell MT" w:hAnsi="Bell MT" w:cs="Bell MT"/>
        </w:rPr>
        <w:t>topics</w:t>
      </w:r>
      <w:r w:rsidRPr="00041102">
        <w:rPr>
          <w:rFonts w:ascii="Bell MT" w:hAnsi="Bell MT" w:cs="Bell MT"/>
          <w:spacing w:val="-10"/>
        </w:rPr>
        <w:t xml:space="preserve"> </w:t>
      </w:r>
      <w:r w:rsidRPr="00041102">
        <w:rPr>
          <w:rFonts w:ascii="Bell MT" w:hAnsi="Bell MT" w:cs="Bell MT"/>
        </w:rPr>
        <w:t>must</w:t>
      </w:r>
      <w:r w:rsidRPr="00041102">
        <w:rPr>
          <w:rFonts w:ascii="Bell MT" w:hAnsi="Bell MT" w:cs="Bell MT"/>
          <w:spacing w:val="-8"/>
        </w:rPr>
        <w:t xml:space="preserve"> </w:t>
      </w:r>
      <w:r w:rsidRPr="00041102">
        <w:rPr>
          <w:rFonts w:ascii="Bell MT" w:hAnsi="Bell MT" w:cs="Bell MT"/>
        </w:rPr>
        <w:t>follow</w:t>
      </w:r>
      <w:r w:rsidRPr="00041102">
        <w:rPr>
          <w:rFonts w:ascii="Bell MT" w:hAnsi="Bell MT" w:cs="Bell MT"/>
          <w:spacing w:val="-9"/>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elective</w:t>
      </w:r>
      <w:r w:rsidRPr="00041102">
        <w:rPr>
          <w:rFonts w:ascii="Bell MT" w:hAnsi="Bell MT" w:cs="Bell MT"/>
          <w:spacing w:val="-10"/>
        </w:rPr>
        <w:t xml:space="preserve"> </w:t>
      </w:r>
      <w:r w:rsidRPr="00041102">
        <w:rPr>
          <w:rFonts w:ascii="Bell MT" w:hAnsi="Bell MT" w:cs="Bell MT"/>
        </w:rPr>
        <w:t>areas</w:t>
      </w:r>
      <w:r w:rsidRPr="00041102">
        <w:rPr>
          <w:rFonts w:ascii="Bell MT" w:hAnsi="Bell MT" w:cs="Bell MT"/>
          <w:spacing w:val="-9"/>
        </w:rPr>
        <w:t xml:space="preserve"> </w:t>
      </w:r>
      <w:r w:rsidRPr="00041102">
        <w:rPr>
          <w:rFonts w:ascii="Bell MT" w:hAnsi="Bell MT" w:cs="Bell MT"/>
        </w:rPr>
        <w:t>identified</w:t>
      </w:r>
      <w:r w:rsidRPr="00041102">
        <w:rPr>
          <w:rFonts w:ascii="Bell MT" w:hAnsi="Bell MT" w:cs="Bell MT"/>
          <w:spacing w:val="-15"/>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approved</w:t>
      </w:r>
      <w:r w:rsidRPr="00041102">
        <w:rPr>
          <w:rFonts w:ascii="Bell MT" w:hAnsi="Bell MT" w:cs="Bell MT"/>
          <w:spacing w:val="-14"/>
        </w:rPr>
        <w:t xml:space="preserve"> </w:t>
      </w:r>
      <w:r w:rsidRPr="00041102">
        <w:rPr>
          <w:rFonts w:ascii="Bell MT" w:hAnsi="Bell MT" w:cs="Bell MT"/>
        </w:rPr>
        <w:t>on</w:t>
      </w:r>
      <w:r w:rsidRPr="00041102">
        <w:rPr>
          <w:rFonts w:ascii="Bell MT" w:hAnsi="Bell MT" w:cs="Bell MT"/>
          <w:spacing w:val="-3"/>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GC report.</w:t>
      </w:r>
      <w:r w:rsidRPr="00041102">
        <w:rPr>
          <w:rFonts w:ascii="Bell MT" w:hAnsi="Bell MT" w:cs="Bell MT"/>
          <w:spacing w:val="40"/>
        </w:rPr>
        <w:t xml:space="preserve"> </w:t>
      </w:r>
      <w:r w:rsidRPr="00041102">
        <w:rPr>
          <w:rFonts w:ascii="Bell MT" w:hAnsi="Bell MT" w:cs="Bell MT"/>
        </w:rPr>
        <w:t>Should a change to the examination</w:t>
      </w:r>
      <w:r w:rsidRPr="00041102">
        <w:rPr>
          <w:rFonts w:ascii="Bell MT" w:hAnsi="Bell MT" w:cs="Bell MT"/>
          <w:spacing w:val="-6"/>
        </w:rPr>
        <w:t xml:space="preserve"> </w:t>
      </w:r>
      <w:r w:rsidRPr="00041102">
        <w:rPr>
          <w:rFonts w:ascii="Bell MT" w:hAnsi="Bell MT" w:cs="Bell MT"/>
        </w:rPr>
        <w:t>topics become</w:t>
      </w:r>
      <w:r w:rsidRPr="00041102">
        <w:rPr>
          <w:rFonts w:ascii="Bell MT" w:hAnsi="Bell MT" w:cs="Bell MT"/>
          <w:spacing w:val="-1"/>
        </w:rPr>
        <w:t xml:space="preserve"> </w:t>
      </w:r>
      <w:r w:rsidRPr="00041102">
        <w:rPr>
          <w:rFonts w:ascii="Bell MT" w:hAnsi="Bell MT" w:cs="Bell MT"/>
        </w:rPr>
        <w:t>necessary,</w:t>
      </w:r>
      <w:r w:rsidRPr="00041102">
        <w:rPr>
          <w:rFonts w:ascii="Bell MT" w:hAnsi="Bell MT" w:cs="Bell MT"/>
          <w:spacing w:val="-2"/>
        </w:rPr>
        <w:t xml:space="preserve"> </w:t>
      </w:r>
      <w:r w:rsidRPr="00041102">
        <w:rPr>
          <w:rFonts w:ascii="Bell MT" w:hAnsi="Bell MT" w:cs="Bell MT"/>
        </w:rPr>
        <w:t>you will need to seek approval</w:t>
      </w:r>
      <w:r w:rsidRPr="00041102">
        <w:rPr>
          <w:rFonts w:ascii="Bell MT" w:hAnsi="Bell MT" w:cs="Bell MT"/>
          <w:spacing w:val="-9"/>
        </w:rPr>
        <w:t xml:space="preserve"> </w:t>
      </w:r>
      <w:r w:rsidRPr="00041102">
        <w:rPr>
          <w:rFonts w:ascii="Bell MT" w:hAnsi="Bell MT" w:cs="Bell MT"/>
        </w:rPr>
        <w:t>from</w:t>
      </w:r>
      <w:r w:rsidRPr="00041102">
        <w:rPr>
          <w:rFonts w:ascii="Bell MT" w:hAnsi="Bell MT" w:cs="Bell MT"/>
          <w:spacing w:val="-5"/>
        </w:rPr>
        <w:t xml:space="preserve"> </w:t>
      </w:r>
      <w:r w:rsidRPr="00041102">
        <w:rPr>
          <w:rFonts w:ascii="Bell MT" w:hAnsi="Bell MT" w:cs="Bell MT"/>
        </w:rPr>
        <w:t>your</w:t>
      </w:r>
      <w:r w:rsidRPr="00041102">
        <w:rPr>
          <w:rFonts w:ascii="Bell MT" w:hAnsi="Bell MT" w:cs="Bell MT"/>
          <w:spacing w:val="-5"/>
        </w:rPr>
        <w:t xml:space="preserve"> </w:t>
      </w:r>
      <w:r w:rsidRPr="00041102">
        <w:rPr>
          <w:rFonts w:ascii="Bell MT" w:hAnsi="Bell MT" w:cs="Bell MT"/>
        </w:rPr>
        <w:t>GC</w:t>
      </w:r>
      <w:r w:rsidRPr="00041102">
        <w:rPr>
          <w:rFonts w:ascii="Bell MT" w:hAnsi="Bell MT" w:cs="Bell MT"/>
          <w:spacing w:val="-2"/>
        </w:rPr>
        <w:t xml:space="preserve"> </w:t>
      </w:r>
      <w:r w:rsidRPr="00041102">
        <w:rPr>
          <w:rFonts w:ascii="Bell MT" w:hAnsi="Bell MT" w:cs="Bell MT"/>
        </w:rPr>
        <w:t>and</w:t>
      </w:r>
      <w:r w:rsidRPr="00041102">
        <w:rPr>
          <w:rFonts w:ascii="Bell MT" w:hAnsi="Bell MT" w:cs="Bell MT"/>
          <w:spacing w:val="-2"/>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GGE</w:t>
      </w:r>
      <w:r w:rsidRPr="00041102">
        <w:rPr>
          <w:rFonts w:ascii="Bell MT" w:hAnsi="Bell MT" w:cs="Bell MT"/>
          <w:spacing w:val="-5"/>
        </w:rPr>
        <w:t xml:space="preserve"> </w:t>
      </w:r>
      <w:r w:rsidRPr="00041102">
        <w:rPr>
          <w:rFonts w:ascii="Bell MT" w:hAnsi="Bell MT" w:cs="Bell MT"/>
        </w:rPr>
        <w:t>Chair/Adviser</w:t>
      </w:r>
      <w:r w:rsidRPr="00041102">
        <w:rPr>
          <w:rFonts w:ascii="Bell MT" w:hAnsi="Bell MT" w:cs="Bell MT"/>
          <w:spacing w:val="-15"/>
        </w:rPr>
        <w:t xml:space="preserve"> </w:t>
      </w:r>
      <w:r w:rsidRPr="00041102">
        <w:rPr>
          <w:rFonts w:ascii="Bell MT" w:hAnsi="Bell MT" w:cs="Bell MT"/>
        </w:rPr>
        <w:t>in</w:t>
      </w:r>
      <w:r w:rsidRPr="00041102">
        <w:rPr>
          <w:rFonts w:ascii="Bell MT" w:hAnsi="Bell MT" w:cs="Bell MT"/>
          <w:spacing w:val="-1"/>
        </w:rPr>
        <w:t xml:space="preserve"> </w:t>
      </w:r>
      <w:r w:rsidRPr="00041102">
        <w:rPr>
          <w:rFonts w:ascii="Bell MT" w:hAnsi="Bell MT" w:cs="Bell MT"/>
        </w:rPr>
        <w:t>advance</w:t>
      </w:r>
      <w:r w:rsidRPr="00041102">
        <w:rPr>
          <w:rFonts w:ascii="Bell MT" w:hAnsi="Bell MT" w:cs="Bell MT"/>
          <w:spacing w:val="-9"/>
        </w:rPr>
        <w:t xml:space="preserve"> </w:t>
      </w:r>
      <w:r w:rsidRPr="00041102">
        <w:rPr>
          <w:rFonts w:ascii="Bell MT" w:hAnsi="Bell MT" w:cs="Bell MT"/>
        </w:rPr>
        <w:t>of submitting</w:t>
      </w:r>
      <w:r w:rsidRPr="00041102">
        <w:rPr>
          <w:rFonts w:ascii="Bell MT" w:hAnsi="Bell MT" w:cs="Bell MT"/>
          <w:spacing w:val="-11"/>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GGE</w:t>
      </w:r>
      <w:r w:rsidRPr="00041102">
        <w:rPr>
          <w:rFonts w:ascii="Bell MT" w:hAnsi="Bell MT" w:cs="Bell MT"/>
          <w:spacing w:val="-6"/>
        </w:rPr>
        <w:t xml:space="preserve"> </w:t>
      </w:r>
      <w:r w:rsidRPr="00041102">
        <w:rPr>
          <w:rFonts w:ascii="Bell MT" w:hAnsi="Bell MT" w:cs="Bell MT"/>
        </w:rPr>
        <w:t>petition to take the oral examination.</w:t>
      </w:r>
    </w:p>
    <w:p w14:paraId="1E377948"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sz w:val="26"/>
          <w:szCs w:val="26"/>
        </w:rPr>
      </w:pPr>
    </w:p>
    <w:p w14:paraId="51349386" w14:textId="77777777" w:rsidR="00041102" w:rsidRPr="00041102" w:rsidRDefault="00041102" w:rsidP="00041102">
      <w:pPr>
        <w:widowControl w:val="0"/>
        <w:kinsoku w:val="0"/>
        <w:overflowPunct w:val="0"/>
        <w:autoSpaceDE w:val="0"/>
        <w:autoSpaceDN w:val="0"/>
        <w:adjustRightInd w:val="0"/>
        <w:spacing w:before="1"/>
        <w:outlineLvl w:val="0"/>
        <w:rPr>
          <w:rFonts w:ascii="Bell MT" w:hAnsi="Bell MT" w:cs="Bell MT"/>
          <w:b/>
          <w:bCs/>
          <w:spacing w:val="-2"/>
        </w:rPr>
      </w:pPr>
      <w:r w:rsidRPr="00041102">
        <w:rPr>
          <w:rFonts w:ascii="Bell MT" w:hAnsi="Bell MT" w:cs="Bell MT"/>
          <w:b/>
          <w:bCs/>
        </w:rPr>
        <w:t>ADVANCING</w:t>
      </w:r>
      <w:r w:rsidRPr="00041102">
        <w:rPr>
          <w:rFonts w:ascii="Bell MT" w:hAnsi="Bell MT" w:cs="Bell MT"/>
          <w:b/>
          <w:bCs/>
          <w:spacing w:val="25"/>
        </w:rPr>
        <w:t xml:space="preserve"> </w:t>
      </w:r>
      <w:r w:rsidRPr="00041102">
        <w:rPr>
          <w:rFonts w:ascii="Bell MT" w:hAnsi="Bell MT" w:cs="Bell MT"/>
          <w:b/>
          <w:bCs/>
        </w:rPr>
        <w:t>TO</w:t>
      </w:r>
      <w:r w:rsidRPr="00041102">
        <w:rPr>
          <w:rFonts w:ascii="Bell MT" w:hAnsi="Bell MT" w:cs="Bell MT"/>
          <w:b/>
          <w:bCs/>
          <w:spacing w:val="7"/>
        </w:rPr>
        <w:t xml:space="preserve"> </w:t>
      </w:r>
      <w:r w:rsidRPr="00041102">
        <w:rPr>
          <w:rFonts w:ascii="Bell MT" w:hAnsi="Bell MT" w:cs="Bell MT"/>
          <w:b/>
          <w:bCs/>
          <w:spacing w:val="-2"/>
        </w:rPr>
        <w:t>CANDIDACY</w:t>
      </w:r>
    </w:p>
    <w:p w14:paraId="690C69BF" w14:textId="77777777" w:rsidR="00041102" w:rsidRPr="00041102" w:rsidRDefault="00041102" w:rsidP="00041102">
      <w:pPr>
        <w:widowControl w:val="0"/>
        <w:kinsoku w:val="0"/>
        <w:overflowPunct w:val="0"/>
        <w:autoSpaceDE w:val="0"/>
        <w:autoSpaceDN w:val="0"/>
        <w:adjustRightInd w:val="0"/>
        <w:spacing w:before="36" w:line="252" w:lineRule="auto"/>
        <w:ind w:right="171"/>
        <w:rPr>
          <w:rFonts w:ascii="Bell MT" w:hAnsi="Bell MT" w:cs="Bell MT"/>
        </w:rPr>
      </w:pPr>
      <w:r w:rsidRPr="00041102">
        <w:rPr>
          <w:rFonts w:ascii="Bell MT" w:hAnsi="Bell MT" w:cs="Bell MT"/>
        </w:rPr>
        <w:t>Prompt</w:t>
      </w:r>
      <w:r w:rsidRPr="00041102">
        <w:rPr>
          <w:rFonts w:ascii="Bell MT" w:hAnsi="Bell MT" w:cs="Bell MT"/>
          <w:spacing w:val="-3"/>
        </w:rPr>
        <w:t xml:space="preserve"> </w:t>
      </w:r>
      <w:r w:rsidRPr="00041102">
        <w:rPr>
          <w:rFonts w:ascii="Bell MT" w:hAnsi="Bell MT" w:cs="Bell MT"/>
        </w:rPr>
        <w:t>advancement</w:t>
      </w:r>
      <w:r w:rsidRPr="00041102">
        <w:rPr>
          <w:rFonts w:ascii="Bell MT" w:hAnsi="Bell MT" w:cs="Bell MT"/>
          <w:spacing w:val="-3"/>
        </w:rPr>
        <w:t xml:space="preserve"> </w:t>
      </w:r>
      <w:r w:rsidRPr="00041102">
        <w:rPr>
          <w:rFonts w:ascii="Bell MT" w:hAnsi="Bell MT" w:cs="Bell MT"/>
        </w:rPr>
        <w:t>to</w:t>
      </w:r>
      <w:r w:rsidRPr="00041102">
        <w:rPr>
          <w:rFonts w:ascii="Bell MT" w:hAnsi="Bell MT" w:cs="Bell MT"/>
          <w:spacing w:val="-2"/>
        </w:rPr>
        <w:t xml:space="preserve"> </w:t>
      </w:r>
      <w:r w:rsidRPr="00041102">
        <w:rPr>
          <w:rFonts w:ascii="Bell MT" w:hAnsi="Bell MT" w:cs="Bell MT"/>
        </w:rPr>
        <w:t>candidacy</w:t>
      </w:r>
      <w:r w:rsidRPr="00041102">
        <w:rPr>
          <w:rFonts w:ascii="Bell MT" w:hAnsi="Bell MT" w:cs="Bell MT"/>
          <w:spacing w:val="-3"/>
        </w:rPr>
        <w:t xml:space="preserve"> </w:t>
      </w:r>
      <w:r w:rsidRPr="00041102">
        <w:rPr>
          <w:rFonts w:ascii="Bell MT" w:hAnsi="Bell MT" w:cs="Bell MT"/>
        </w:rPr>
        <w:t>is</w:t>
      </w:r>
      <w:r w:rsidRPr="00041102">
        <w:rPr>
          <w:rFonts w:ascii="Bell MT" w:hAnsi="Bell MT" w:cs="Bell MT"/>
          <w:spacing w:val="-4"/>
        </w:rPr>
        <w:t xml:space="preserve"> </w:t>
      </w:r>
      <w:r w:rsidRPr="00041102">
        <w:rPr>
          <w:rFonts w:ascii="Bell MT" w:hAnsi="Bell MT" w:cs="Bell MT"/>
        </w:rPr>
        <w:t>very</w:t>
      </w:r>
      <w:r w:rsidRPr="00041102">
        <w:rPr>
          <w:rFonts w:ascii="Bell MT" w:hAnsi="Bell MT" w:cs="Bell MT"/>
          <w:spacing w:val="-3"/>
        </w:rPr>
        <w:t xml:space="preserve"> </w:t>
      </w:r>
      <w:r w:rsidRPr="00041102">
        <w:rPr>
          <w:rFonts w:ascii="Bell MT" w:hAnsi="Bell MT" w:cs="Bell MT"/>
        </w:rPr>
        <w:t>important,</w:t>
      </w:r>
      <w:r w:rsidRPr="00041102">
        <w:rPr>
          <w:rFonts w:ascii="Bell MT" w:hAnsi="Bell MT" w:cs="Bell MT"/>
          <w:spacing w:val="-4"/>
        </w:rPr>
        <w:t xml:space="preserve"> </w:t>
      </w:r>
      <w:r w:rsidRPr="00041102">
        <w:rPr>
          <w:rFonts w:ascii="Bell MT" w:hAnsi="Bell MT" w:cs="Bell MT"/>
        </w:rPr>
        <w:t>and</w:t>
      </w:r>
      <w:r w:rsidRPr="00041102">
        <w:rPr>
          <w:rFonts w:ascii="Bell MT" w:hAnsi="Bell MT" w:cs="Bell MT"/>
          <w:spacing w:val="-4"/>
        </w:rPr>
        <w:t xml:space="preserve"> </w:t>
      </w:r>
      <w:r w:rsidRPr="00041102">
        <w:rPr>
          <w:rFonts w:ascii="Bell MT" w:hAnsi="Bell MT" w:cs="Bell MT"/>
        </w:rPr>
        <w:t>delays</w:t>
      </w:r>
      <w:r w:rsidRPr="00041102">
        <w:rPr>
          <w:rFonts w:ascii="Bell MT" w:hAnsi="Bell MT" w:cs="Bell MT"/>
          <w:spacing w:val="-4"/>
        </w:rPr>
        <w:t xml:space="preserve"> </w:t>
      </w:r>
      <w:r w:rsidRPr="00041102">
        <w:rPr>
          <w:rFonts w:ascii="Bell MT" w:hAnsi="Bell MT" w:cs="Bell MT"/>
        </w:rPr>
        <w:t>must</w:t>
      </w:r>
      <w:r w:rsidRPr="00041102">
        <w:rPr>
          <w:rFonts w:ascii="Bell MT" w:hAnsi="Bell MT" w:cs="Bell MT"/>
          <w:spacing w:val="-4"/>
        </w:rPr>
        <w:t xml:space="preserve"> </w:t>
      </w:r>
      <w:r w:rsidRPr="00041102">
        <w:rPr>
          <w:rFonts w:ascii="Bell MT" w:hAnsi="Bell MT" w:cs="Bell MT"/>
        </w:rPr>
        <w:t>be</w:t>
      </w:r>
      <w:r w:rsidRPr="00041102">
        <w:rPr>
          <w:rFonts w:ascii="Bell MT" w:hAnsi="Bell MT" w:cs="Bell MT"/>
          <w:spacing w:val="-4"/>
        </w:rPr>
        <w:t xml:space="preserve"> </w:t>
      </w:r>
      <w:r w:rsidRPr="00041102">
        <w:rPr>
          <w:rFonts w:ascii="Bell MT" w:hAnsi="Bell MT" w:cs="Bell MT"/>
        </w:rPr>
        <w:t>justified</w:t>
      </w:r>
      <w:r w:rsidRPr="00041102">
        <w:rPr>
          <w:rFonts w:ascii="Bell MT" w:hAnsi="Bell MT" w:cs="Bell MT"/>
          <w:spacing w:val="-3"/>
        </w:rPr>
        <w:t xml:space="preserve"> </w:t>
      </w:r>
      <w:r w:rsidRPr="00041102">
        <w:rPr>
          <w:rFonts w:ascii="Bell MT" w:hAnsi="Bell MT" w:cs="Bell MT"/>
        </w:rPr>
        <w:t>(e.g., unavoidable scheduling conflicts, strong personal reasons, part time status).</w:t>
      </w:r>
    </w:p>
    <w:p w14:paraId="1C41BE13"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sz w:val="22"/>
          <w:szCs w:val="22"/>
        </w:rPr>
      </w:pPr>
    </w:p>
    <w:p w14:paraId="212591C8" w14:textId="77777777" w:rsidR="00041102" w:rsidRPr="00041102" w:rsidRDefault="00041102" w:rsidP="00041102">
      <w:pPr>
        <w:widowControl w:val="0"/>
        <w:kinsoku w:val="0"/>
        <w:overflowPunct w:val="0"/>
        <w:autoSpaceDE w:val="0"/>
        <w:autoSpaceDN w:val="0"/>
        <w:adjustRightInd w:val="0"/>
        <w:outlineLvl w:val="1"/>
        <w:rPr>
          <w:rFonts w:ascii="Bell MT" w:hAnsi="Bell MT" w:cs="Bell MT"/>
          <w:b/>
          <w:bCs/>
          <w:spacing w:val="-2"/>
        </w:rPr>
      </w:pPr>
      <w:r w:rsidRPr="00041102">
        <w:rPr>
          <w:rFonts w:ascii="Bell MT" w:hAnsi="Bell MT" w:cs="Bell MT"/>
          <w:b/>
          <w:bCs/>
        </w:rPr>
        <w:t>MS</w:t>
      </w:r>
      <w:r w:rsidRPr="00041102">
        <w:rPr>
          <w:rFonts w:ascii="Bell MT" w:hAnsi="Bell MT" w:cs="Bell MT"/>
          <w:b/>
          <w:bCs/>
          <w:spacing w:val="-7"/>
        </w:rPr>
        <w:t xml:space="preserve"> </w:t>
      </w:r>
      <w:r w:rsidRPr="00041102">
        <w:rPr>
          <w:rFonts w:ascii="Bell MT" w:hAnsi="Bell MT" w:cs="Bell MT"/>
          <w:b/>
          <w:bCs/>
        </w:rPr>
        <w:t>Plan</w:t>
      </w:r>
      <w:r w:rsidRPr="00041102">
        <w:rPr>
          <w:rFonts w:ascii="Bell MT" w:hAnsi="Bell MT" w:cs="Bell MT"/>
          <w:b/>
          <w:bCs/>
          <w:spacing w:val="-8"/>
        </w:rPr>
        <w:t xml:space="preserve"> </w:t>
      </w:r>
      <w:r w:rsidRPr="00041102">
        <w:rPr>
          <w:rFonts w:ascii="Bell MT" w:hAnsi="Bell MT" w:cs="Bell MT"/>
          <w:b/>
          <w:bCs/>
        </w:rPr>
        <w:t>I</w:t>
      </w:r>
      <w:r w:rsidRPr="00041102">
        <w:rPr>
          <w:rFonts w:ascii="Bell MT" w:hAnsi="Bell MT" w:cs="Bell MT"/>
          <w:b/>
          <w:bCs/>
          <w:spacing w:val="-4"/>
        </w:rPr>
        <w:t xml:space="preserve"> </w:t>
      </w:r>
      <w:r w:rsidRPr="00041102">
        <w:rPr>
          <w:rFonts w:ascii="Bell MT" w:hAnsi="Bell MT" w:cs="Bell MT"/>
          <w:b/>
          <w:bCs/>
        </w:rPr>
        <w:t>(Thesis)</w:t>
      </w:r>
      <w:r w:rsidRPr="00041102">
        <w:rPr>
          <w:rFonts w:ascii="Bell MT" w:hAnsi="Bell MT" w:cs="Bell MT"/>
          <w:b/>
          <w:bCs/>
          <w:spacing w:val="-10"/>
        </w:rPr>
        <w:t xml:space="preserve"> </w:t>
      </w:r>
      <w:r w:rsidRPr="00041102">
        <w:rPr>
          <w:rFonts w:ascii="Bell MT" w:hAnsi="Bell MT" w:cs="Bell MT"/>
          <w:b/>
          <w:bCs/>
        </w:rPr>
        <w:t>and</w:t>
      </w:r>
      <w:r w:rsidRPr="00041102">
        <w:rPr>
          <w:rFonts w:ascii="Bell MT" w:hAnsi="Bell MT" w:cs="Bell MT"/>
          <w:b/>
          <w:bCs/>
          <w:spacing w:val="-6"/>
        </w:rPr>
        <w:t xml:space="preserve"> </w:t>
      </w:r>
      <w:r w:rsidRPr="00041102">
        <w:rPr>
          <w:rFonts w:ascii="Bell MT" w:hAnsi="Bell MT" w:cs="Bell MT"/>
          <w:b/>
          <w:bCs/>
        </w:rPr>
        <w:t>Plan</w:t>
      </w:r>
      <w:r w:rsidRPr="00041102">
        <w:rPr>
          <w:rFonts w:ascii="Bell MT" w:hAnsi="Bell MT" w:cs="Bell MT"/>
          <w:b/>
          <w:bCs/>
          <w:spacing w:val="-8"/>
        </w:rPr>
        <w:t xml:space="preserve"> </w:t>
      </w:r>
      <w:r w:rsidRPr="00041102">
        <w:rPr>
          <w:rFonts w:ascii="Bell MT" w:hAnsi="Bell MT" w:cs="Bell MT"/>
          <w:b/>
          <w:bCs/>
        </w:rPr>
        <w:t>II</w:t>
      </w:r>
      <w:r w:rsidRPr="00041102">
        <w:rPr>
          <w:rFonts w:ascii="Bell MT" w:hAnsi="Bell MT" w:cs="Bell MT"/>
          <w:b/>
          <w:bCs/>
          <w:spacing w:val="-4"/>
        </w:rPr>
        <w:t xml:space="preserve"> </w:t>
      </w:r>
      <w:r w:rsidRPr="00041102">
        <w:rPr>
          <w:rFonts w:ascii="Bell MT" w:hAnsi="Bell MT" w:cs="Bell MT"/>
          <w:b/>
          <w:bCs/>
        </w:rPr>
        <w:t>(Final</w:t>
      </w:r>
      <w:r w:rsidRPr="00041102">
        <w:rPr>
          <w:rFonts w:ascii="Bell MT" w:hAnsi="Bell MT" w:cs="Bell MT"/>
          <w:b/>
          <w:bCs/>
          <w:spacing w:val="-10"/>
        </w:rPr>
        <w:t xml:space="preserve"> </w:t>
      </w:r>
      <w:r w:rsidRPr="00041102">
        <w:rPr>
          <w:rFonts w:ascii="Bell MT" w:hAnsi="Bell MT" w:cs="Bell MT"/>
          <w:b/>
          <w:bCs/>
        </w:rPr>
        <w:t>Oral</w:t>
      </w:r>
      <w:r w:rsidRPr="00041102">
        <w:rPr>
          <w:rFonts w:ascii="Bell MT" w:hAnsi="Bell MT" w:cs="Bell MT"/>
          <w:b/>
          <w:bCs/>
          <w:spacing w:val="-7"/>
        </w:rPr>
        <w:t xml:space="preserve"> </w:t>
      </w:r>
      <w:r w:rsidRPr="00041102">
        <w:rPr>
          <w:rFonts w:ascii="Bell MT" w:hAnsi="Bell MT" w:cs="Bell MT"/>
          <w:b/>
          <w:bCs/>
          <w:spacing w:val="-2"/>
        </w:rPr>
        <w:t>Examination):</w:t>
      </w:r>
    </w:p>
    <w:p w14:paraId="395665F2" w14:textId="77777777" w:rsidR="00041102" w:rsidRPr="00041102" w:rsidRDefault="00041102" w:rsidP="00041102">
      <w:pPr>
        <w:widowControl w:val="0"/>
        <w:kinsoku w:val="0"/>
        <w:overflowPunct w:val="0"/>
        <w:autoSpaceDE w:val="0"/>
        <w:autoSpaceDN w:val="0"/>
        <w:adjustRightInd w:val="0"/>
        <w:spacing w:before="6"/>
        <w:ind w:right="996"/>
        <w:rPr>
          <w:rFonts w:ascii="Bell MT" w:hAnsi="Bell MT" w:cs="Bell MT"/>
          <w:color w:val="0000FF"/>
          <w:spacing w:val="-2"/>
        </w:rPr>
      </w:pP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petition</w:t>
      </w:r>
      <w:r w:rsidRPr="00041102">
        <w:rPr>
          <w:rFonts w:ascii="Bell MT" w:hAnsi="Bell MT" w:cs="Bell MT"/>
          <w:spacing w:val="-12"/>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advance</w:t>
      </w:r>
      <w:r w:rsidRPr="00041102">
        <w:rPr>
          <w:rFonts w:ascii="Bell MT" w:hAnsi="Bell MT" w:cs="Bell MT"/>
          <w:spacing w:val="-13"/>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candidacy</w:t>
      </w:r>
      <w:r w:rsidRPr="00041102">
        <w:rPr>
          <w:rFonts w:ascii="Bell MT" w:hAnsi="Bell MT" w:cs="Bell MT"/>
          <w:spacing w:val="-14"/>
        </w:rPr>
        <w:t xml:space="preserve"> </w:t>
      </w:r>
      <w:r w:rsidRPr="00041102">
        <w:rPr>
          <w:rFonts w:ascii="Bell MT" w:hAnsi="Bell MT" w:cs="Bell MT"/>
        </w:rPr>
        <w:t>can</w:t>
      </w:r>
      <w:r w:rsidRPr="00041102">
        <w:rPr>
          <w:rFonts w:ascii="Bell MT" w:hAnsi="Bell MT" w:cs="Bell MT"/>
          <w:spacing w:val="-7"/>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printed</w:t>
      </w:r>
      <w:r w:rsidRPr="00041102">
        <w:rPr>
          <w:rFonts w:ascii="Bell MT" w:hAnsi="Bell MT" w:cs="Bell MT"/>
          <w:spacing w:val="-12"/>
        </w:rPr>
        <w:t xml:space="preserve"> </w:t>
      </w:r>
      <w:r w:rsidRPr="00041102">
        <w:rPr>
          <w:rFonts w:ascii="Bell MT" w:hAnsi="Bell MT" w:cs="Bell MT"/>
        </w:rPr>
        <w:t>from</w:t>
      </w:r>
      <w:r w:rsidRPr="00041102">
        <w:rPr>
          <w:rFonts w:ascii="Bell MT" w:hAnsi="Bell MT" w:cs="Bell MT"/>
          <w:spacing w:val="-9"/>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following</w:t>
      </w:r>
      <w:r w:rsidRPr="00041102">
        <w:rPr>
          <w:rFonts w:ascii="Bell MT" w:hAnsi="Bell MT" w:cs="Bell MT"/>
          <w:spacing w:val="-14"/>
        </w:rPr>
        <w:t xml:space="preserve"> </w:t>
      </w:r>
      <w:r w:rsidRPr="00041102">
        <w:rPr>
          <w:rFonts w:ascii="Bell MT" w:hAnsi="Bell MT" w:cs="Bell MT"/>
        </w:rPr>
        <w:t xml:space="preserve">website: </w:t>
      </w:r>
      <w:hyperlink r:id="rId264" w:history="1">
        <w:r w:rsidRPr="00041102">
          <w:rPr>
            <w:rFonts w:ascii="Bell MT" w:hAnsi="Bell MT" w:cs="Bell MT"/>
            <w:color w:val="0000FF"/>
            <w:spacing w:val="-2"/>
            <w:u w:val="single"/>
          </w:rPr>
          <w:t>http://gradstudies.ucdavis.edu/forms/</w:t>
        </w:r>
      </w:hyperlink>
    </w:p>
    <w:p w14:paraId="4291C8E9" w14:textId="77777777" w:rsidR="00041102" w:rsidRPr="00041102" w:rsidRDefault="00041102" w:rsidP="00041102">
      <w:pPr>
        <w:widowControl w:val="0"/>
        <w:kinsoku w:val="0"/>
        <w:overflowPunct w:val="0"/>
        <w:autoSpaceDE w:val="0"/>
        <w:autoSpaceDN w:val="0"/>
        <w:adjustRightInd w:val="0"/>
        <w:spacing w:before="6" w:line="244" w:lineRule="auto"/>
        <w:ind w:right="171"/>
        <w:rPr>
          <w:rFonts w:ascii="Bell MT" w:hAnsi="Bell MT" w:cs="Bell MT"/>
        </w:rPr>
      </w:pPr>
      <w:r w:rsidRPr="00041102">
        <w:rPr>
          <w:rFonts w:ascii="Bell MT" w:hAnsi="Bell MT" w:cs="Bell MT"/>
          <w:b/>
          <w:bCs/>
        </w:rPr>
        <w:t xml:space="preserve">MS: </w:t>
      </w:r>
      <w:r w:rsidRPr="00041102">
        <w:rPr>
          <w:rFonts w:ascii="Bell MT" w:hAnsi="Bell MT" w:cs="Bell MT"/>
        </w:rPr>
        <w:t>If you are an MS student,</w:t>
      </w:r>
      <w:r w:rsidRPr="00041102">
        <w:rPr>
          <w:rFonts w:ascii="Bell MT" w:hAnsi="Bell MT" w:cs="Bell MT"/>
          <w:spacing w:val="-1"/>
        </w:rPr>
        <w:t xml:space="preserve"> </w:t>
      </w:r>
      <w:r w:rsidRPr="00041102">
        <w:rPr>
          <w:rFonts w:ascii="Bell MT" w:hAnsi="Bell MT" w:cs="Bell MT"/>
        </w:rPr>
        <w:t>you should advance</w:t>
      </w:r>
      <w:r w:rsidRPr="00041102">
        <w:rPr>
          <w:rFonts w:ascii="Bell MT" w:hAnsi="Bell MT" w:cs="Bell MT"/>
          <w:spacing w:val="-2"/>
        </w:rPr>
        <w:t xml:space="preserve"> </w:t>
      </w:r>
      <w:r w:rsidRPr="00041102">
        <w:rPr>
          <w:rFonts w:ascii="Bell MT" w:hAnsi="Bell MT" w:cs="Bell MT"/>
        </w:rPr>
        <w:t>to candidacy</w:t>
      </w:r>
      <w:r w:rsidRPr="00041102">
        <w:rPr>
          <w:rFonts w:ascii="Bell MT" w:hAnsi="Bell MT" w:cs="Bell MT"/>
          <w:spacing w:val="-3"/>
        </w:rPr>
        <w:t xml:space="preserve"> </w:t>
      </w:r>
      <w:r w:rsidRPr="00041102">
        <w:rPr>
          <w:rFonts w:ascii="Bell MT" w:hAnsi="Bell MT" w:cs="Bell MT"/>
        </w:rPr>
        <w:t>when at least half of your course work for the degree has been completed</w:t>
      </w:r>
      <w:r w:rsidRPr="00041102">
        <w:rPr>
          <w:rFonts w:ascii="Bell MT" w:hAnsi="Bell MT" w:cs="Bell MT"/>
          <w:spacing w:val="-4"/>
        </w:rPr>
        <w:t xml:space="preserve"> </w:t>
      </w:r>
      <w:r w:rsidRPr="00041102">
        <w:rPr>
          <w:rFonts w:ascii="Bell MT" w:hAnsi="Bell MT" w:cs="Bell MT"/>
        </w:rPr>
        <w:t>(usually by the end of the first academic year).</w:t>
      </w:r>
      <w:r w:rsidRPr="00041102">
        <w:rPr>
          <w:rFonts w:ascii="Bell MT" w:hAnsi="Bell MT" w:cs="Bell MT"/>
          <w:spacing w:val="40"/>
        </w:rPr>
        <w:t xml:space="preserve"> </w:t>
      </w:r>
      <w:r w:rsidRPr="00041102">
        <w:rPr>
          <w:rFonts w:ascii="Bell MT" w:hAnsi="Bell MT" w:cs="Bell MT"/>
        </w:rPr>
        <w:t>Your GC will also assist you in selecting</w:t>
      </w:r>
      <w:r w:rsidRPr="00041102">
        <w:rPr>
          <w:rFonts w:ascii="Bell MT" w:hAnsi="Bell MT" w:cs="Bell MT"/>
          <w:spacing w:val="-4"/>
        </w:rPr>
        <w:t xml:space="preserve"> </w:t>
      </w:r>
      <w:r w:rsidRPr="00041102">
        <w:rPr>
          <w:rFonts w:ascii="Bell MT" w:hAnsi="Bell MT" w:cs="Bell MT"/>
        </w:rPr>
        <w:t>the members for your thesis or MS final examination</w:t>
      </w:r>
      <w:r w:rsidRPr="00041102">
        <w:rPr>
          <w:rFonts w:ascii="Bell MT" w:hAnsi="Bell MT" w:cs="Bell MT"/>
          <w:spacing w:val="-15"/>
        </w:rPr>
        <w:t xml:space="preserve"> </w:t>
      </w:r>
      <w:r w:rsidRPr="00041102">
        <w:rPr>
          <w:rFonts w:ascii="Bell MT" w:hAnsi="Bell MT" w:cs="Bell MT"/>
        </w:rPr>
        <w:t>committee.</w:t>
      </w:r>
      <w:r w:rsidRPr="00041102">
        <w:rPr>
          <w:rFonts w:ascii="Bell MT" w:hAnsi="Bell MT" w:cs="Bell MT"/>
          <w:spacing w:val="40"/>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major</w:t>
      </w:r>
      <w:r w:rsidRPr="00041102">
        <w:rPr>
          <w:rFonts w:ascii="Bell MT" w:hAnsi="Bell MT" w:cs="Bell MT"/>
          <w:spacing w:val="-9"/>
        </w:rPr>
        <w:t xml:space="preserve"> </w:t>
      </w:r>
      <w:r w:rsidRPr="00041102">
        <w:rPr>
          <w:rFonts w:ascii="Bell MT" w:hAnsi="Bell MT" w:cs="Bell MT"/>
        </w:rPr>
        <w:t>professor</w:t>
      </w:r>
      <w:r w:rsidRPr="00041102">
        <w:rPr>
          <w:rFonts w:ascii="Bell MT" w:hAnsi="Bell MT" w:cs="Bell MT"/>
          <w:spacing w:val="-13"/>
        </w:rPr>
        <w:t xml:space="preserve"> </w:t>
      </w:r>
      <w:r w:rsidRPr="00041102">
        <w:rPr>
          <w:rFonts w:ascii="Bell MT" w:hAnsi="Bell MT" w:cs="Bell MT"/>
        </w:rPr>
        <w:t>is</w:t>
      </w:r>
      <w:r w:rsidRPr="00041102">
        <w:rPr>
          <w:rFonts w:ascii="Bell MT" w:hAnsi="Bell MT" w:cs="Bell MT"/>
          <w:spacing w:val="-6"/>
        </w:rPr>
        <w:t xml:space="preserve"> </w:t>
      </w:r>
      <w:r w:rsidRPr="00041102">
        <w:rPr>
          <w:rFonts w:ascii="Bell MT" w:hAnsi="Bell MT" w:cs="Bell MT"/>
          <w:b/>
          <w:bCs/>
        </w:rPr>
        <w:t>always</w:t>
      </w:r>
      <w:r w:rsidRPr="00041102">
        <w:rPr>
          <w:rFonts w:ascii="Bell MT" w:hAnsi="Bell MT" w:cs="Bell MT"/>
          <w:b/>
          <w:bCs/>
          <w:spacing w:val="-16"/>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Chair</w:t>
      </w:r>
      <w:r w:rsidRPr="00041102">
        <w:rPr>
          <w:rFonts w:ascii="Bell MT" w:hAnsi="Bell MT" w:cs="Bell MT"/>
          <w:spacing w:val="-10"/>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either</w:t>
      </w:r>
      <w:r w:rsidRPr="00041102">
        <w:rPr>
          <w:rFonts w:ascii="Bell MT" w:hAnsi="Bell MT" w:cs="Bell MT"/>
          <w:spacing w:val="-9"/>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these</w:t>
      </w:r>
      <w:r w:rsidRPr="00041102">
        <w:rPr>
          <w:rFonts w:ascii="Bell MT" w:hAnsi="Bell MT" w:cs="Bell MT"/>
          <w:spacing w:val="-8"/>
        </w:rPr>
        <w:t xml:space="preserve"> </w:t>
      </w:r>
      <w:r w:rsidRPr="00041102">
        <w:rPr>
          <w:rFonts w:ascii="Bell MT" w:hAnsi="Bell MT" w:cs="Bell MT"/>
        </w:rPr>
        <w:t>committees. The remaining</w:t>
      </w:r>
      <w:r w:rsidRPr="00041102">
        <w:rPr>
          <w:rFonts w:ascii="Bell MT" w:hAnsi="Bell MT" w:cs="Bell MT"/>
          <w:spacing w:val="-4"/>
        </w:rPr>
        <w:t xml:space="preserve"> </w:t>
      </w:r>
      <w:r w:rsidRPr="00041102">
        <w:rPr>
          <w:rFonts w:ascii="Bell MT" w:hAnsi="Bell MT" w:cs="Bell MT"/>
        </w:rPr>
        <w:t>two members</w:t>
      </w:r>
      <w:r w:rsidRPr="00041102">
        <w:rPr>
          <w:rFonts w:ascii="Bell MT" w:hAnsi="Bell MT" w:cs="Bell MT"/>
          <w:spacing w:val="-3"/>
        </w:rPr>
        <w:t xml:space="preserve"> </w:t>
      </w:r>
      <w:r w:rsidRPr="00041102">
        <w:rPr>
          <w:rFonts w:ascii="Bell MT" w:hAnsi="Bell MT" w:cs="Bell MT"/>
        </w:rPr>
        <w:t>are chosen</w:t>
      </w:r>
      <w:r w:rsidRPr="00041102">
        <w:rPr>
          <w:rFonts w:ascii="Bell MT" w:hAnsi="Bell MT" w:cs="Bell MT"/>
          <w:spacing w:val="-1"/>
        </w:rPr>
        <w:t xml:space="preserve"> </w:t>
      </w:r>
      <w:r w:rsidRPr="00041102">
        <w:rPr>
          <w:rFonts w:ascii="Bell MT" w:hAnsi="Bell MT" w:cs="Bell MT"/>
        </w:rPr>
        <w:t>with the consent of your GC.</w:t>
      </w:r>
      <w:r w:rsidRPr="00041102">
        <w:rPr>
          <w:rFonts w:ascii="Bell MT" w:hAnsi="Bell MT" w:cs="Bell MT"/>
          <w:spacing w:val="40"/>
        </w:rPr>
        <w:t xml:space="preserve"> </w:t>
      </w:r>
      <w:r w:rsidRPr="00041102">
        <w:rPr>
          <w:rFonts w:ascii="Bell MT" w:hAnsi="Bell MT" w:cs="Bell MT"/>
        </w:rPr>
        <w:t>Once you advance</w:t>
      </w:r>
      <w:r w:rsidRPr="00041102">
        <w:rPr>
          <w:rFonts w:ascii="Bell MT" w:hAnsi="Bell MT" w:cs="Bell MT"/>
          <w:spacing w:val="-1"/>
        </w:rPr>
        <w:t xml:space="preserve"> </w:t>
      </w:r>
      <w:r w:rsidRPr="00041102">
        <w:rPr>
          <w:rFonts w:ascii="Bell MT" w:hAnsi="Bell MT" w:cs="Bell MT"/>
        </w:rPr>
        <w:t>to candidacy, the GC is automatically dissolved.</w:t>
      </w:r>
    </w:p>
    <w:p w14:paraId="6DD55DDF" w14:textId="77777777" w:rsidR="00041102" w:rsidRPr="00041102" w:rsidRDefault="00041102" w:rsidP="00041102">
      <w:pPr>
        <w:widowControl w:val="0"/>
        <w:kinsoku w:val="0"/>
        <w:overflowPunct w:val="0"/>
        <w:autoSpaceDE w:val="0"/>
        <w:autoSpaceDN w:val="0"/>
        <w:adjustRightInd w:val="0"/>
        <w:spacing w:before="10" w:line="259" w:lineRule="auto"/>
        <w:ind w:right="514"/>
        <w:rPr>
          <w:rFonts w:ascii="Bell MT" w:hAnsi="Bell MT" w:cs="Bell MT"/>
        </w:rPr>
      </w:pPr>
      <w:r w:rsidRPr="00041102">
        <w:rPr>
          <w:rFonts w:ascii="Bell MT" w:hAnsi="Bell MT" w:cs="Bell MT"/>
          <w:b/>
          <w:bCs/>
        </w:rPr>
        <w:t>PhD:</w:t>
      </w:r>
      <w:r w:rsidRPr="00041102">
        <w:rPr>
          <w:rFonts w:ascii="Bell MT" w:hAnsi="Bell MT" w:cs="Bell MT"/>
          <w:b/>
          <w:bCs/>
          <w:spacing w:val="76"/>
        </w:rPr>
        <w:t xml:space="preserve"> </w:t>
      </w:r>
      <w:r w:rsidRPr="00041102">
        <w:rPr>
          <w:rFonts w:ascii="Bell MT" w:hAnsi="Bell MT" w:cs="Bell MT"/>
        </w:rPr>
        <w:t>When you have completed</w:t>
      </w:r>
      <w:r w:rsidRPr="00041102">
        <w:rPr>
          <w:rFonts w:ascii="Bell MT" w:hAnsi="Bell MT" w:cs="Bell MT"/>
          <w:spacing w:val="-3"/>
        </w:rPr>
        <w:t xml:space="preserve"> </w:t>
      </w:r>
      <w:r w:rsidRPr="00041102">
        <w:rPr>
          <w:rFonts w:ascii="Bell MT" w:hAnsi="Bell MT" w:cs="Bell MT"/>
        </w:rPr>
        <w:t xml:space="preserve">your course work (normally by the end of the </w:t>
      </w:r>
      <w:r w:rsidRPr="00041102">
        <w:rPr>
          <w:rFonts w:ascii="Bell MT" w:hAnsi="Bell MT" w:cs="Bell MT"/>
          <w:position w:val="1"/>
        </w:rPr>
        <w:t>second</w:t>
      </w:r>
      <w:r w:rsidRPr="00041102">
        <w:rPr>
          <w:rFonts w:ascii="Bell MT" w:hAnsi="Bell MT" w:cs="Bell MT"/>
          <w:spacing w:val="-3"/>
          <w:position w:val="1"/>
        </w:rPr>
        <w:t xml:space="preserve"> </w:t>
      </w:r>
      <w:r w:rsidRPr="00041102">
        <w:rPr>
          <w:rFonts w:ascii="Bell MT" w:hAnsi="Bell MT" w:cs="Bell MT"/>
          <w:position w:val="1"/>
        </w:rPr>
        <w:t>year,</w:t>
      </w:r>
      <w:r w:rsidRPr="00041102">
        <w:rPr>
          <w:rFonts w:ascii="Bell MT" w:hAnsi="Bell MT" w:cs="Bell MT"/>
          <w:spacing w:val="-9"/>
          <w:position w:val="1"/>
        </w:rPr>
        <w:t xml:space="preserve"> </w:t>
      </w:r>
      <w:r w:rsidRPr="00041102">
        <w:rPr>
          <w:rFonts w:ascii="Bell MT" w:hAnsi="Bell MT" w:cs="Bell MT"/>
          <w:position w:val="1"/>
        </w:rPr>
        <w:t>you</w:t>
      </w:r>
      <w:r w:rsidRPr="00041102">
        <w:rPr>
          <w:rFonts w:ascii="Bell MT" w:hAnsi="Bell MT" w:cs="Bell MT"/>
          <w:spacing w:val="-7"/>
          <w:position w:val="1"/>
        </w:rPr>
        <w:t xml:space="preserve"> </w:t>
      </w:r>
      <w:r w:rsidRPr="00041102">
        <w:rPr>
          <w:rFonts w:ascii="Bell MT" w:hAnsi="Bell MT" w:cs="Bell MT"/>
          <w:position w:val="1"/>
        </w:rPr>
        <w:t>file</w:t>
      </w:r>
      <w:r w:rsidRPr="00041102">
        <w:rPr>
          <w:rFonts w:ascii="Bell MT" w:hAnsi="Bell MT" w:cs="Bell MT"/>
          <w:spacing w:val="-11"/>
          <w:position w:val="1"/>
        </w:rPr>
        <w:t xml:space="preserve"> </w:t>
      </w:r>
      <w:r w:rsidRPr="00041102">
        <w:rPr>
          <w:rFonts w:ascii="Bell MT" w:hAnsi="Bell MT" w:cs="Bell MT"/>
          <w:position w:val="1"/>
        </w:rPr>
        <w:t>the</w:t>
      </w:r>
      <w:r w:rsidRPr="00041102">
        <w:rPr>
          <w:rFonts w:ascii="Bell MT" w:hAnsi="Bell MT" w:cs="Bell MT"/>
          <w:spacing w:val="-3"/>
          <w:position w:val="1"/>
        </w:rPr>
        <w:t xml:space="preserve"> </w:t>
      </w:r>
      <w:r w:rsidRPr="00041102">
        <w:rPr>
          <w:rFonts w:ascii="Bell MT" w:hAnsi="Bell MT" w:cs="Bell MT"/>
        </w:rPr>
        <w:t>formal</w:t>
      </w:r>
      <w:r w:rsidRPr="00041102">
        <w:rPr>
          <w:rFonts w:ascii="Bell MT" w:hAnsi="Bell MT" w:cs="Bell MT"/>
          <w:spacing w:val="-10"/>
        </w:rPr>
        <w:t xml:space="preserve"> </w:t>
      </w:r>
      <w:r w:rsidRPr="00041102">
        <w:rPr>
          <w:rFonts w:ascii="Bell MT" w:hAnsi="Bell MT" w:cs="Bell MT"/>
        </w:rPr>
        <w:t>petition</w:t>
      </w:r>
      <w:r w:rsidRPr="00041102">
        <w:rPr>
          <w:rFonts w:ascii="Bell MT" w:hAnsi="Bell MT" w:cs="Bell MT"/>
          <w:spacing w:val="-12"/>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take</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PhD</w:t>
      </w:r>
      <w:r w:rsidRPr="00041102">
        <w:rPr>
          <w:rFonts w:ascii="Bell MT" w:hAnsi="Bell MT" w:cs="Bell MT"/>
          <w:spacing w:val="-8"/>
        </w:rPr>
        <w:t xml:space="preserve"> </w:t>
      </w:r>
      <w:r w:rsidRPr="00041102">
        <w:rPr>
          <w:rFonts w:ascii="Bell MT" w:hAnsi="Bell MT" w:cs="Bell MT"/>
        </w:rPr>
        <w:t>qualifying</w:t>
      </w:r>
      <w:r w:rsidRPr="00041102">
        <w:rPr>
          <w:rFonts w:ascii="Bell MT" w:hAnsi="Bell MT" w:cs="Bell MT"/>
          <w:spacing w:val="-15"/>
        </w:rPr>
        <w:t xml:space="preserve"> </w:t>
      </w:r>
      <w:r w:rsidRPr="00041102">
        <w:rPr>
          <w:rFonts w:ascii="Bell MT" w:hAnsi="Bell MT" w:cs="Bell MT"/>
        </w:rPr>
        <w:t>examination.</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9"/>
        </w:rPr>
        <w:t xml:space="preserve"> </w:t>
      </w:r>
      <w:r w:rsidRPr="00041102">
        <w:rPr>
          <w:rFonts w:ascii="Bell MT" w:hAnsi="Bell MT" w:cs="Bell MT"/>
        </w:rPr>
        <w:t>petition</w:t>
      </w:r>
    </w:p>
    <w:p w14:paraId="2D7F1BF0" w14:textId="77777777" w:rsidR="00041102" w:rsidRPr="00041102" w:rsidRDefault="00041102" w:rsidP="00041102">
      <w:pPr>
        <w:widowControl w:val="0"/>
        <w:kinsoku w:val="0"/>
        <w:overflowPunct w:val="0"/>
        <w:autoSpaceDE w:val="0"/>
        <w:autoSpaceDN w:val="0"/>
        <w:adjustRightInd w:val="0"/>
        <w:spacing w:before="2" w:line="261" w:lineRule="auto"/>
        <w:ind w:right="148"/>
        <w:rPr>
          <w:rFonts w:ascii="Bell MT" w:hAnsi="Bell MT" w:cs="Bell MT"/>
        </w:rPr>
      </w:pPr>
      <w:r w:rsidRPr="00041102">
        <w:rPr>
          <w:rFonts w:ascii="Bell MT" w:hAnsi="Bell MT" w:cs="Bell MT"/>
        </w:rPr>
        <w:t>officially</w:t>
      </w:r>
      <w:r w:rsidRPr="00041102">
        <w:rPr>
          <w:rFonts w:ascii="Bell MT" w:hAnsi="Bell MT" w:cs="Bell MT"/>
          <w:spacing w:val="-11"/>
        </w:rPr>
        <w:t xml:space="preserve"> </w:t>
      </w:r>
      <w:r w:rsidRPr="00041102">
        <w:rPr>
          <w:rFonts w:ascii="Bell MT" w:hAnsi="Bell MT" w:cs="Bell MT"/>
        </w:rPr>
        <w:t>nominates</w:t>
      </w:r>
      <w:r w:rsidRPr="00041102">
        <w:rPr>
          <w:rFonts w:ascii="Bell MT" w:hAnsi="Bell MT" w:cs="Bell MT"/>
          <w:spacing w:val="-3"/>
        </w:rPr>
        <w:t xml:space="preserve"> </w:t>
      </w:r>
      <w:r w:rsidRPr="00041102">
        <w:rPr>
          <w:rFonts w:ascii="Bell MT" w:hAnsi="Bell MT" w:cs="Bell MT"/>
        </w:rPr>
        <w:t>the</w:t>
      </w:r>
      <w:r w:rsidRPr="00041102">
        <w:rPr>
          <w:rFonts w:ascii="Bell MT" w:hAnsi="Bell MT" w:cs="Bell MT"/>
          <w:spacing w:val="-10"/>
        </w:rPr>
        <w:t xml:space="preserve"> </w:t>
      </w:r>
      <w:r w:rsidRPr="00041102">
        <w:rPr>
          <w:rFonts w:ascii="Bell MT" w:hAnsi="Bell MT" w:cs="Bell MT"/>
        </w:rPr>
        <w:t>members</w:t>
      </w:r>
      <w:r w:rsidRPr="00041102">
        <w:rPr>
          <w:rFonts w:ascii="Bell MT" w:hAnsi="Bell MT" w:cs="Bell MT"/>
          <w:spacing w:val="-15"/>
        </w:rPr>
        <w:t xml:space="preserve"> </w:t>
      </w:r>
      <w:r w:rsidRPr="00041102">
        <w:rPr>
          <w:rFonts w:ascii="Bell MT" w:hAnsi="Bell MT" w:cs="Bell MT"/>
        </w:rPr>
        <w:t>of</w:t>
      </w:r>
      <w:r w:rsidRPr="00041102">
        <w:rPr>
          <w:rFonts w:ascii="Bell MT" w:hAnsi="Bell MT" w:cs="Bell MT"/>
          <w:spacing w:val="-7"/>
        </w:rPr>
        <w:t xml:space="preserve"> </w:t>
      </w:r>
      <w:r w:rsidRPr="00041102">
        <w:rPr>
          <w:rFonts w:ascii="Bell MT" w:hAnsi="Bell MT" w:cs="Bell MT"/>
        </w:rPr>
        <w:t>your</w:t>
      </w:r>
      <w:r w:rsidRPr="00041102">
        <w:rPr>
          <w:rFonts w:ascii="Bell MT" w:hAnsi="Bell MT" w:cs="Bell MT"/>
          <w:spacing w:val="-11"/>
        </w:rPr>
        <w:t xml:space="preserve"> </w:t>
      </w:r>
      <w:r w:rsidRPr="00041102">
        <w:rPr>
          <w:rFonts w:ascii="Bell MT" w:hAnsi="Bell MT" w:cs="Bell MT"/>
        </w:rPr>
        <w:t>qualifying</w:t>
      </w:r>
      <w:r w:rsidRPr="00041102">
        <w:rPr>
          <w:rFonts w:ascii="Bell MT" w:hAnsi="Bell MT" w:cs="Bell MT"/>
          <w:spacing w:val="-15"/>
        </w:rPr>
        <w:t xml:space="preserve"> </w:t>
      </w:r>
      <w:r w:rsidRPr="00041102">
        <w:rPr>
          <w:rFonts w:ascii="Bell MT" w:hAnsi="Bell MT" w:cs="Bell MT"/>
        </w:rPr>
        <w:t>examination</w:t>
      </w:r>
      <w:r w:rsidRPr="00041102">
        <w:rPr>
          <w:rFonts w:ascii="Bell MT" w:hAnsi="Bell MT" w:cs="Bell MT"/>
          <w:spacing w:val="-15"/>
        </w:rPr>
        <w:t xml:space="preserve"> </w:t>
      </w:r>
      <w:r w:rsidRPr="00041102">
        <w:rPr>
          <w:rFonts w:ascii="Bell MT" w:hAnsi="Bell MT" w:cs="Bell MT"/>
        </w:rPr>
        <w:t>committee,</w:t>
      </w:r>
      <w:r w:rsidRPr="00041102">
        <w:rPr>
          <w:rFonts w:ascii="Bell MT" w:hAnsi="Bell MT" w:cs="Bell MT"/>
          <w:spacing w:val="-15"/>
        </w:rPr>
        <w:t xml:space="preserve"> </w:t>
      </w:r>
      <w:r w:rsidRPr="00041102">
        <w:rPr>
          <w:rFonts w:ascii="Bell MT" w:hAnsi="Bell MT" w:cs="Bell MT"/>
        </w:rPr>
        <w:t>and</w:t>
      </w:r>
      <w:r w:rsidRPr="00041102">
        <w:rPr>
          <w:rFonts w:ascii="Bell MT" w:hAnsi="Bell MT" w:cs="Bell MT"/>
          <w:spacing w:val="-9"/>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members</w:t>
      </w:r>
      <w:r w:rsidRPr="00041102">
        <w:rPr>
          <w:rFonts w:ascii="Bell MT" w:hAnsi="Bell MT" w:cs="Bell MT"/>
          <w:spacing w:val="-15"/>
        </w:rPr>
        <w:t xml:space="preserve"> </w:t>
      </w:r>
      <w:r w:rsidRPr="00041102">
        <w:rPr>
          <w:rFonts w:ascii="Bell MT" w:hAnsi="Bell MT" w:cs="Bell MT"/>
        </w:rPr>
        <w:t>are approved</w:t>
      </w:r>
      <w:r w:rsidRPr="00041102">
        <w:rPr>
          <w:rFonts w:ascii="Bell MT" w:hAnsi="Bell MT" w:cs="Bell MT"/>
          <w:spacing w:val="-3"/>
        </w:rPr>
        <w:t xml:space="preserve"> </w:t>
      </w:r>
      <w:r w:rsidRPr="00041102">
        <w:rPr>
          <w:rFonts w:ascii="Bell MT" w:hAnsi="Bell MT" w:cs="Bell MT"/>
        </w:rPr>
        <w:t>by the Group Chair and the Office of Graduate Studies.</w:t>
      </w:r>
      <w:r w:rsidRPr="00041102">
        <w:rPr>
          <w:rFonts w:ascii="Bell MT" w:hAnsi="Bell MT" w:cs="Bell MT"/>
          <w:spacing w:val="40"/>
        </w:rPr>
        <w:t xml:space="preserve"> </w:t>
      </w:r>
      <w:r w:rsidRPr="00041102">
        <w:rPr>
          <w:rFonts w:ascii="Bell MT" w:hAnsi="Bell MT" w:cs="Bell MT"/>
        </w:rPr>
        <w:t>The necessary</w:t>
      </w:r>
      <w:r w:rsidRPr="00041102">
        <w:rPr>
          <w:rFonts w:ascii="Bell MT" w:hAnsi="Bell MT" w:cs="Bell MT"/>
          <w:spacing w:val="-2"/>
        </w:rPr>
        <w:t xml:space="preserve"> </w:t>
      </w:r>
      <w:r w:rsidRPr="00041102">
        <w:rPr>
          <w:rFonts w:ascii="Bell MT" w:hAnsi="Bell MT" w:cs="Bell MT"/>
        </w:rPr>
        <w:t>GGE petition can</w:t>
      </w:r>
      <w:r w:rsidRPr="00041102">
        <w:rPr>
          <w:rFonts w:ascii="Bell MT" w:hAnsi="Bell MT" w:cs="Bell MT"/>
          <w:spacing w:val="-2"/>
        </w:rPr>
        <w:t xml:space="preserve"> </w:t>
      </w:r>
      <w:r w:rsidRPr="00041102">
        <w:rPr>
          <w:rFonts w:ascii="Bell MT" w:hAnsi="Bell MT" w:cs="Bell MT"/>
        </w:rPr>
        <w:t>be</w:t>
      </w:r>
      <w:r w:rsidRPr="00041102">
        <w:rPr>
          <w:rFonts w:ascii="Bell MT" w:hAnsi="Bell MT" w:cs="Bell MT"/>
          <w:spacing w:val="-1"/>
        </w:rPr>
        <w:t xml:space="preserve"> </w:t>
      </w:r>
      <w:r w:rsidRPr="00041102">
        <w:rPr>
          <w:rFonts w:ascii="Bell MT" w:hAnsi="Bell MT" w:cs="Bell MT"/>
        </w:rPr>
        <w:t>obtained</w:t>
      </w:r>
      <w:r w:rsidRPr="00041102">
        <w:rPr>
          <w:rFonts w:ascii="Bell MT" w:hAnsi="Bell MT" w:cs="Bell MT"/>
          <w:spacing w:val="-8"/>
        </w:rPr>
        <w:t xml:space="preserve"> </w:t>
      </w:r>
      <w:r w:rsidRPr="00041102">
        <w:rPr>
          <w:rFonts w:ascii="Bell MT" w:hAnsi="Bell MT" w:cs="Bell MT"/>
        </w:rPr>
        <w:t>from</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2"/>
        </w:rPr>
        <w:t xml:space="preserve"> </w:t>
      </w:r>
      <w:r w:rsidRPr="00041102">
        <w:rPr>
          <w:rFonts w:ascii="Bell MT" w:hAnsi="Bell MT" w:cs="Bell MT"/>
        </w:rPr>
        <w:t>GGE</w:t>
      </w:r>
      <w:r w:rsidRPr="00041102">
        <w:rPr>
          <w:rFonts w:ascii="Bell MT" w:hAnsi="Bell MT" w:cs="Bell MT"/>
          <w:spacing w:val="-4"/>
        </w:rPr>
        <w:t xml:space="preserve"> </w:t>
      </w:r>
      <w:r w:rsidRPr="00041102">
        <w:rPr>
          <w:rFonts w:ascii="Bell MT" w:hAnsi="Bell MT" w:cs="Bell MT"/>
        </w:rPr>
        <w:t>office.</w:t>
      </w:r>
      <w:r w:rsidRPr="00041102">
        <w:rPr>
          <w:rFonts w:ascii="Bell MT" w:hAnsi="Bell MT" w:cs="Bell MT"/>
          <w:spacing w:val="40"/>
        </w:rPr>
        <w:t xml:space="preserve"> </w:t>
      </w:r>
      <w:r w:rsidRPr="00041102">
        <w:rPr>
          <w:rFonts w:ascii="Bell MT" w:hAnsi="Bell MT" w:cs="Bell MT"/>
        </w:rPr>
        <w:t>Guidelines</w:t>
      </w:r>
      <w:r w:rsidRPr="00041102">
        <w:rPr>
          <w:rFonts w:ascii="Bell MT" w:hAnsi="Bell MT" w:cs="Bell MT"/>
          <w:spacing w:val="-12"/>
        </w:rPr>
        <w:t xml:space="preserve"> </w:t>
      </w:r>
      <w:r w:rsidRPr="00041102">
        <w:rPr>
          <w:rFonts w:ascii="Bell MT" w:hAnsi="Bell MT" w:cs="Bell MT"/>
        </w:rPr>
        <w:t>concerning</w:t>
      </w:r>
      <w:r w:rsidRPr="00041102">
        <w:rPr>
          <w:rFonts w:ascii="Bell MT" w:hAnsi="Bell MT" w:cs="Bell MT"/>
          <w:spacing w:val="-12"/>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composition and</w:t>
      </w:r>
      <w:r w:rsidRPr="00041102">
        <w:rPr>
          <w:rFonts w:ascii="Bell MT" w:hAnsi="Bell MT" w:cs="Bell MT"/>
          <w:spacing w:val="-3"/>
        </w:rPr>
        <w:t xml:space="preserve"> </w:t>
      </w:r>
      <w:r w:rsidRPr="00041102">
        <w:rPr>
          <w:rFonts w:ascii="Bell MT" w:hAnsi="Bell MT" w:cs="Bell MT"/>
        </w:rPr>
        <w:t>procedures</w:t>
      </w:r>
      <w:r w:rsidRPr="00041102">
        <w:rPr>
          <w:rFonts w:ascii="Bell MT" w:hAnsi="Bell MT" w:cs="Bell MT"/>
          <w:spacing w:val="-11"/>
        </w:rPr>
        <w:t xml:space="preserve"> </w:t>
      </w:r>
      <w:r w:rsidRPr="00041102">
        <w:rPr>
          <w:rFonts w:ascii="Bell MT" w:hAnsi="Bell MT" w:cs="Bell MT"/>
        </w:rPr>
        <w:t>for the examination</w:t>
      </w:r>
      <w:r w:rsidRPr="00041102">
        <w:rPr>
          <w:rFonts w:ascii="Bell MT" w:hAnsi="Bell MT" w:cs="Bell MT"/>
          <w:spacing w:val="-6"/>
        </w:rPr>
        <w:t xml:space="preserve"> </w:t>
      </w:r>
      <w:r w:rsidRPr="00041102">
        <w:rPr>
          <w:rFonts w:ascii="Bell MT" w:hAnsi="Bell MT" w:cs="Bell MT"/>
        </w:rPr>
        <w:t>are enclosed</w:t>
      </w:r>
      <w:r w:rsidRPr="00041102">
        <w:rPr>
          <w:rFonts w:ascii="Bell MT" w:hAnsi="Bell MT" w:cs="Bell MT"/>
          <w:spacing w:val="-2"/>
        </w:rPr>
        <w:t xml:space="preserve"> </w:t>
      </w:r>
      <w:r w:rsidRPr="00041102">
        <w:rPr>
          <w:rFonts w:ascii="Bell MT" w:hAnsi="Bell MT" w:cs="Bell MT"/>
        </w:rPr>
        <w:t>in your orientation</w:t>
      </w:r>
      <w:r w:rsidRPr="00041102">
        <w:rPr>
          <w:rFonts w:ascii="Bell MT" w:hAnsi="Bell MT" w:cs="Bell MT"/>
          <w:spacing w:val="-4"/>
        </w:rPr>
        <w:t xml:space="preserve"> </w:t>
      </w:r>
      <w:r w:rsidRPr="00041102">
        <w:rPr>
          <w:rFonts w:ascii="Bell MT" w:hAnsi="Bell MT" w:cs="Bell MT"/>
        </w:rPr>
        <w:t>packet and are also available</w:t>
      </w:r>
      <w:r w:rsidRPr="00041102">
        <w:rPr>
          <w:rFonts w:ascii="Bell MT" w:hAnsi="Bell MT" w:cs="Bell MT"/>
          <w:spacing w:val="-3"/>
        </w:rPr>
        <w:t xml:space="preserve"> </w:t>
      </w:r>
      <w:r w:rsidRPr="00041102">
        <w:rPr>
          <w:rFonts w:ascii="Bell MT" w:hAnsi="Bell MT" w:cs="Bell MT"/>
        </w:rPr>
        <w:t>on the Ecology webpage.</w:t>
      </w:r>
      <w:r w:rsidRPr="00041102">
        <w:rPr>
          <w:rFonts w:ascii="Bell MT" w:hAnsi="Bell MT" w:cs="Bell MT"/>
          <w:spacing w:val="40"/>
        </w:rPr>
        <w:t xml:space="preserve"> </w:t>
      </w:r>
      <w:r w:rsidRPr="00041102">
        <w:rPr>
          <w:rFonts w:ascii="Bell MT" w:hAnsi="Bell MT" w:cs="Bell MT"/>
        </w:rPr>
        <w:t>Your Major Professor</w:t>
      </w:r>
      <w:r w:rsidRPr="00041102">
        <w:rPr>
          <w:rFonts w:ascii="Bell MT" w:hAnsi="Bell MT" w:cs="Bell MT"/>
          <w:spacing w:val="-3"/>
        </w:rPr>
        <w:t xml:space="preserve"> </w:t>
      </w:r>
      <w:r w:rsidRPr="00041102">
        <w:rPr>
          <w:rFonts w:ascii="Bell MT" w:hAnsi="Bell MT" w:cs="Bell MT"/>
        </w:rPr>
        <w:t>cannot serve on your qualifying examination</w:t>
      </w:r>
      <w:r w:rsidRPr="00041102">
        <w:rPr>
          <w:rFonts w:ascii="Bell MT" w:hAnsi="Bell MT" w:cs="Bell MT"/>
          <w:spacing w:val="-6"/>
        </w:rPr>
        <w:t xml:space="preserve"> </w:t>
      </w:r>
      <w:r w:rsidRPr="00041102">
        <w:rPr>
          <w:rFonts w:ascii="Bell MT" w:hAnsi="Bell MT" w:cs="Bell MT"/>
        </w:rPr>
        <w:t>committee</w:t>
      </w:r>
      <w:r w:rsidRPr="00041102">
        <w:rPr>
          <w:rFonts w:ascii="Bell MT" w:hAnsi="Bell MT" w:cs="Bell MT"/>
          <w:spacing w:val="-4"/>
        </w:rPr>
        <w:t xml:space="preserve"> </w:t>
      </w:r>
      <w:r w:rsidRPr="00041102">
        <w:rPr>
          <w:rFonts w:ascii="Bell MT" w:hAnsi="Bell MT" w:cs="Bell MT"/>
        </w:rPr>
        <w:t>(a difference</w:t>
      </w:r>
      <w:r w:rsidRPr="00041102">
        <w:rPr>
          <w:rFonts w:ascii="Bell MT" w:hAnsi="Bell MT" w:cs="Bell MT"/>
          <w:spacing w:val="-2"/>
        </w:rPr>
        <w:t xml:space="preserve"> </w:t>
      </w:r>
      <w:r w:rsidRPr="00041102">
        <w:rPr>
          <w:rFonts w:ascii="Bell MT" w:hAnsi="Bell MT" w:cs="Bell MT"/>
        </w:rPr>
        <w:t>from the MS final examination).</w:t>
      </w:r>
      <w:r w:rsidRPr="00041102">
        <w:rPr>
          <w:rFonts w:ascii="Bell MT" w:hAnsi="Bell MT" w:cs="Bell MT"/>
          <w:spacing w:val="40"/>
        </w:rPr>
        <w:t xml:space="preserve"> </w:t>
      </w:r>
      <w:r w:rsidRPr="00041102">
        <w:rPr>
          <w:rFonts w:ascii="Bell MT" w:hAnsi="Bell MT" w:cs="Bell MT"/>
        </w:rPr>
        <w:t>You should also consult</w:t>
      </w:r>
      <w:r w:rsidRPr="00041102">
        <w:rPr>
          <w:rFonts w:ascii="Bell MT" w:hAnsi="Bell MT" w:cs="Bell MT"/>
          <w:spacing w:val="-2"/>
        </w:rPr>
        <w:t xml:space="preserve"> </w:t>
      </w:r>
      <w:r w:rsidRPr="00041102">
        <w:rPr>
          <w:rFonts w:ascii="Bell MT" w:hAnsi="Bell MT" w:cs="Bell MT"/>
        </w:rPr>
        <w:t>with your GC in selecting</w:t>
      </w:r>
      <w:r w:rsidRPr="00041102">
        <w:rPr>
          <w:rFonts w:ascii="Bell MT" w:hAnsi="Bell MT" w:cs="Bell MT"/>
          <w:spacing w:val="-4"/>
        </w:rPr>
        <w:t xml:space="preserve"> </w:t>
      </w:r>
      <w:r w:rsidRPr="00041102">
        <w:rPr>
          <w:rFonts w:ascii="Bell MT" w:hAnsi="Bell MT" w:cs="Bell MT"/>
        </w:rPr>
        <w:t>a dissertation</w:t>
      </w:r>
      <w:r w:rsidRPr="00041102">
        <w:rPr>
          <w:rFonts w:ascii="Bell MT" w:hAnsi="Bell MT" w:cs="Bell MT"/>
          <w:spacing w:val="-4"/>
        </w:rPr>
        <w:t xml:space="preserve"> </w:t>
      </w:r>
      <w:r w:rsidRPr="00041102">
        <w:rPr>
          <w:rFonts w:ascii="Bell MT" w:hAnsi="Bell MT" w:cs="Bell MT"/>
        </w:rPr>
        <w:t>committee.</w:t>
      </w:r>
      <w:r w:rsidRPr="00041102">
        <w:rPr>
          <w:rFonts w:ascii="Bell MT" w:hAnsi="Bell MT" w:cs="Bell MT"/>
          <w:spacing w:val="40"/>
        </w:rPr>
        <w:t xml:space="preserve"> </w:t>
      </w:r>
      <w:r w:rsidRPr="00041102">
        <w:rPr>
          <w:rFonts w:ascii="Bell MT" w:hAnsi="Bell MT" w:cs="Bell MT"/>
        </w:rPr>
        <w:t>Your Major Professor</w:t>
      </w:r>
      <w:r w:rsidRPr="00041102">
        <w:rPr>
          <w:rFonts w:ascii="Bell MT" w:hAnsi="Bell MT" w:cs="Bell MT"/>
          <w:spacing w:val="-2"/>
        </w:rPr>
        <w:t xml:space="preserve"> </w:t>
      </w:r>
      <w:r w:rsidRPr="00041102">
        <w:rPr>
          <w:rFonts w:ascii="Bell MT" w:hAnsi="Bell MT" w:cs="Bell MT"/>
        </w:rPr>
        <w:t>always serves as the Chair of your dissertation committee.</w:t>
      </w:r>
      <w:r w:rsidRPr="00041102">
        <w:rPr>
          <w:rFonts w:ascii="Bell MT" w:hAnsi="Bell MT" w:cs="Bell MT"/>
          <w:spacing w:val="40"/>
        </w:rPr>
        <w:t xml:space="preserve"> </w:t>
      </w:r>
      <w:r w:rsidRPr="00041102">
        <w:rPr>
          <w:rFonts w:ascii="Bell MT" w:hAnsi="Bell MT" w:cs="Bell MT"/>
        </w:rPr>
        <w:t>Once you have advanced to candidacy,</w:t>
      </w:r>
      <w:r w:rsidRPr="00041102">
        <w:rPr>
          <w:rFonts w:ascii="Bell MT" w:hAnsi="Bell MT" w:cs="Bell MT"/>
          <w:spacing w:val="-2"/>
        </w:rPr>
        <w:t xml:space="preserve"> </w:t>
      </w:r>
      <w:r w:rsidRPr="00041102">
        <w:rPr>
          <w:rFonts w:ascii="Bell MT" w:hAnsi="Bell MT" w:cs="Bell MT"/>
        </w:rPr>
        <w:t>the GC is automatically</w:t>
      </w:r>
      <w:r w:rsidRPr="00041102">
        <w:rPr>
          <w:rFonts w:ascii="Bell MT" w:hAnsi="Bell MT" w:cs="Bell MT"/>
          <w:spacing w:val="-6"/>
        </w:rPr>
        <w:t xml:space="preserve"> </w:t>
      </w:r>
      <w:r w:rsidRPr="00041102">
        <w:rPr>
          <w:rFonts w:ascii="Bell MT" w:hAnsi="Bell MT" w:cs="Bell MT"/>
        </w:rPr>
        <w:t>dissolved.</w:t>
      </w:r>
    </w:p>
    <w:p w14:paraId="005F9DA2" w14:textId="77777777" w:rsidR="00041102" w:rsidRPr="00041102" w:rsidRDefault="00041102" w:rsidP="00041102">
      <w:pPr>
        <w:widowControl w:val="0"/>
        <w:kinsoku w:val="0"/>
        <w:overflowPunct w:val="0"/>
        <w:autoSpaceDE w:val="0"/>
        <w:autoSpaceDN w:val="0"/>
        <w:adjustRightInd w:val="0"/>
        <w:spacing w:line="251" w:lineRule="exact"/>
        <w:rPr>
          <w:rFonts w:ascii="Bell MT" w:hAnsi="Bell MT" w:cs="Bell MT"/>
          <w:spacing w:val="-5"/>
        </w:rPr>
      </w:pPr>
      <w:r w:rsidRPr="00041102">
        <w:rPr>
          <w:rFonts w:ascii="Bell MT" w:hAnsi="Bell MT" w:cs="Bell MT"/>
          <w:b/>
          <w:bCs/>
        </w:rPr>
        <w:t>JDPE:</w:t>
      </w:r>
      <w:r w:rsidRPr="00041102">
        <w:rPr>
          <w:rFonts w:ascii="Bell MT" w:hAnsi="Bell MT" w:cs="Bell MT"/>
          <w:b/>
          <w:bCs/>
          <w:spacing w:val="-15"/>
        </w:rPr>
        <w:t xml:space="preserve"> </w:t>
      </w:r>
      <w:r w:rsidRPr="00041102">
        <w:rPr>
          <w:rFonts w:ascii="Bell MT" w:hAnsi="Bell MT" w:cs="Bell MT"/>
        </w:rPr>
        <w:t>All</w:t>
      </w:r>
      <w:r w:rsidRPr="00041102">
        <w:rPr>
          <w:rFonts w:ascii="Bell MT" w:hAnsi="Bell MT" w:cs="Bell MT"/>
          <w:spacing w:val="-5"/>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above</w:t>
      </w:r>
      <w:r w:rsidRPr="00041102">
        <w:rPr>
          <w:rFonts w:ascii="Bell MT" w:hAnsi="Bell MT" w:cs="Bell MT"/>
          <w:spacing w:val="-7"/>
        </w:rPr>
        <w:t xml:space="preserve"> </w:t>
      </w:r>
      <w:r w:rsidRPr="00041102">
        <w:rPr>
          <w:rFonts w:ascii="Bell MT" w:hAnsi="Bell MT" w:cs="Bell MT"/>
        </w:rPr>
        <w:t>for</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4"/>
        </w:rPr>
        <w:t xml:space="preserve"> </w:t>
      </w:r>
      <w:r w:rsidRPr="00041102">
        <w:rPr>
          <w:rFonts w:ascii="Bell MT" w:hAnsi="Bell MT" w:cs="Bell MT"/>
        </w:rPr>
        <w:t>PhD.</w:t>
      </w:r>
      <w:r w:rsidRPr="00041102">
        <w:rPr>
          <w:rFonts w:ascii="Bell MT" w:hAnsi="Bell MT" w:cs="Bell MT"/>
          <w:spacing w:val="55"/>
        </w:rPr>
        <w:t xml:space="preserve"> </w:t>
      </w:r>
      <w:r w:rsidRPr="00041102">
        <w:rPr>
          <w:rFonts w:ascii="Bell MT" w:hAnsi="Bell MT" w:cs="Bell MT"/>
        </w:rPr>
        <w:t>Your</w:t>
      </w:r>
      <w:r w:rsidRPr="00041102">
        <w:rPr>
          <w:rFonts w:ascii="Bell MT" w:hAnsi="Bell MT" w:cs="Bell MT"/>
          <w:spacing w:val="-6"/>
        </w:rPr>
        <w:t xml:space="preserve"> </w:t>
      </w:r>
      <w:r w:rsidRPr="00041102">
        <w:rPr>
          <w:rFonts w:ascii="Bell MT" w:hAnsi="Bell MT" w:cs="Bell MT"/>
        </w:rPr>
        <w:t>UCD</w:t>
      </w:r>
      <w:r w:rsidRPr="00041102">
        <w:rPr>
          <w:rFonts w:ascii="Bell MT" w:hAnsi="Bell MT" w:cs="Bell MT"/>
          <w:spacing w:val="-7"/>
        </w:rPr>
        <w:t xml:space="preserve"> </w:t>
      </w:r>
      <w:r w:rsidRPr="00041102">
        <w:rPr>
          <w:rFonts w:ascii="Bell MT" w:hAnsi="Bell MT" w:cs="Bell MT"/>
        </w:rPr>
        <w:t>research</w:t>
      </w:r>
      <w:r w:rsidRPr="00041102">
        <w:rPr>
          <w:rFonts w:ascii="Bell MT" w:hAnsi="Bell MT" w:cs="Bell MT"/>
          <w:spacing w:val="-10"/>
        </w:rPr>
        <w:t xml:space="preserve"> </w:t>
      </w:r>
      <w:r w:rsidRPr="00041102">
        <w:rPr>
          <w:rFonts w:ascii="Bell MT" w:hAnsi="Bell MT" w:cs="Bell MT"/>
        </w:rPr>
        <w:t>host</w:t>
      </w:r>
      <w:r w:rsidRPr="00041102">
        <w:rPr>
          <w:rFonts w:ascii="Bell MT" w:hAnsi="Bell MT" w:cs="Bell MT"/>
          <w:spacing w:val="-6"/>
        </w:rPr>
        <w:t xml:space="preserve"> </w:t>
      </w:r>
      <w:r w:rsidRPr="00041102">
        <w:rPr>
          <w:rFonts w:ascii="Bell MT" w:hAnsi="Bell MT" w:cs="Bell MT"/>
        </w:rPr>
        <w:t>may</w:t>
      </w:r>
      <w:r w:rsidRPr="00041102">
        <w:rPr>
          <w:rFonts w:ascii="Bell MT" w:hAnsi="Bell MT" w:cs="Bell MT"/>
          <w:spacing w:val="-5"/>
        </w:rPr>
        <w:t xml:space="preserve"> </w:t>
      </w:r>
      <w:r w:rsidRPr="00041102">
        <w:rPr>
          <w:rFonts w:ascii="Bell MT" w:hAnsi="Bell MT" w:cs="Bell MT"/>
        </w:rPr>
        <w:t>not</w:t>
      </w:r>
      <w:r w:rsidRPr="00041102">
        <w:rPr>
          <w:rFonts w:ascii="Bell MT" w:hAnsi="Bell MT" w:cs="Bell MT"/>
          <w:spacing w:val="-5"/>
        </w:rPr>
        <w:t xml:space="preserve"> </w:t>
      </w:r>
      <w:r w:rsidRPr="00041102">
        <w:rPr>
          <w:rFonts w:ascii="Bell MT" w:hAnsi="Bell MT" w:cs="Bell MT"/>
        </w:rPr>
        <w:t>serve</w:t>
      </w:r>
      <w:r w:rsidRPr="00041102">
        <w:rPr>
          <w:rFonts w:ascii="Bell MT" w:hAnsi="Bell MT" w:cs="Bell MT"/>
          <w:spacing w:val="-8"/>
        </w:rPr>
        <w:t xml:space="preserve"> </w:t>
      </w:r>
      <w:r w:rsidRPr="00041102">
        <w:rPr>
          <w:rFonts w:ascii="Bell MT" w:hAnsi="Bell MT" w:cs="Bell MT"/>
          <w:spacing w:val="-5"/>
        </w:rPr>
        <w:t>on</w:t>
      </w:r>
    </w:p>
    <w:p w14:paraId="6F2F025A" w14:textId="77777777" w:rsidR="00041102" w:rsidRPr="00041102" w:rsidRDefault="00041102" w:rsidP="00041102">
      <w:pPr>
        <w:widowControl w:val="0"/>
        <w:kinsoku w:val="0"/>
        <w:overflowPunct w:val="0"/>
        <w:autoSpaceDE w:val="0"/>
        <w:autoSpaceDN w:val="0"/>
        <w:adjustRightInd w:val="0"/>
        <w:spacing w:before="10"/>
        <w:ind w:right="171"/>
        <w:rPr>
          <w:rFonts w:ascii="Bell MT" w:hAnsi="Bell MT" w:cs="Bell MT"/>
        </w:rPr>
      </w:pPr>
      <w:r w:rsidRPr="00041102">
        <w:rPr>
          <w:rFonts w:ascii="Bell MT" w:hAnsi="Bell MT" w:cs="Bell MT"/>
        </w:rPr>
        <w:t>your</w:t>
      </w:r>
      <w:r w:rsidRPr="00041102">
        <w:rPr>
          <w:rFonts w:ascii="Bell MT" w:hAnsi="Bell MT" w:cs="Bell MT"/>
          <w:spacing w:val="-11"/>
        </w:rPr>
        <w:t xml:space="preserve"> </w:t>
      </w:r>
      <w:r w:rsidRPr="00041102">
        <w:rPr>
          <w:rFonts w:ascii="Bell MT" w:hAnsi="Bell MT" w:cs="Bell MT"/>
        </w:rPr>
        <w:t>examination</w:t>
      </w:r>
      <w:r w:rsidRPr="00041102">
        <w:rPr>
          <w:rFonts w:ascii="Bell MT" w:hAnsi="Bell MT" w:cs="Bell MT"/>
          <w:spacing w:val="-15"/>
        </w:rPr>
        <w:t xml:space="preserve"> </w:t>
      </w:r>
      <w:r w:rsidRPr="00041102">
        <w:rPr>
          <w:rFonts w:ascii="Bell MT" w:hAnsi="Bell MT" w:cs="Bell MT"/>
        </w:rPr>
        <w:t>committee.</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4"/>
        </w:rPr>
        <w:t xml:space="preserve"> </w:t>
      </w:r>
      <w:r w:rsidRPr="00041102">
        <w:rPr>
          <w:rFonts w:ascii="Bell MT" w:hAnsi="Bell MT" w:cs="Bell MT"/>
        </w:rPr>
        <w:t>examination</w:t>
      </w:r>
      <w:r w:rsidRPr="00041102">
        <w:rPr>
          <w:rFonts w:ascii="Bell MT" w:hAnsi="Bell MT" w:cs="Bell MT"/>
          <w:spacing w:val="-5"/>
        </w:rPr>
        <w:t xml:space="preserve"> </w:t>
      </w:r>
      <w:r w:rsidRPr="00041102">
        <w:rPr>
          <w:rFonts w:ascii="Bell MT" w:hAnsi="Bell MT" w:cs="Bell MT"/>
        </w:rPr>
        <w:t>committee</w:t>
      </w:r>
      <w:r w:rsidRPr="00041102">
        <w:rPr>
          <w:rFonts w:ascii="Bell MT" w:hAnsi="Bell MT" w:cs="Bell MT"/>
          <w:spacing w:val="-5"/>
        </w:rPr>
        <w:t xml:space="preserve"> </w:t>
      </w:r>
      <w:r w:rsidRPr="00041102">
        <w:rPr>
          <w:rFonts w:ascii="Bell MT" w:hAnsi="Bell MT" w:cs="Bell MT"/>
        </w:rPr>
        <w:t>must</w:t>
      </w:r>
      <w:r w:rsidRPr="00041102">
        <w:rPr>
          <w:rFonts w:ascii="Bell MT" w:hAnsi="Bell MT" w:cs="Bell MT"/>
          <w:spacing w:val="-5"/>
        </w:rPr>
        <w:t xml:space="preserve"> </w:t>
      </w:r>
      <w:r w:rsidRPr="00041102">
        <w:rPr>
          <w:rFonts w:ascii="Bell MT" w:hAnsi="Bell MT" w:cs="Bell MT"/>
        </w:rPr>
        <w:t>have</w:t>
      </w:r>
      <w:r w:rsidRPr="00041102">
        <w:rPr>
          <w:rFonts w:ascii="Bell MT" w:hAnsi="Bell MT" w:cs="Bell MT"/>
          <w:spacing w:val="-4"/>
        </w:rPr>
        <w:t xml:space="preserve"> </w:t>
      </w:r>
      <w:r w:rsidRPr="00041102">
        <w:rPr>
          <w:rFonts w:ascii="Bell MT" w:hAnsi="Bell MT" w:cs="Bell MT"/>
        </w:rPr>
        <w:t>two</w:t>
      </w:r>
      <w:r w:rsidRPr="00041102">
        <w:rPr>
          <w:rFonts w:ascii="Bell MT" w:hAnsi="Bell MT" w:cs="Bell MT"/>
          <w:spacing w:val="-4"/>
        </w:rPr>
        <w:t xml:space="preserve"> </w:t>
      </w:r>
      <w:r w:rsidRPr="00041102">
        <w:rPr>
          <w:rFonts w:ascii="Bell MT" w:hAnsi="Bell MT" w:cs="Bell MT"/>
        </w:rPr>
        <w:t>GGE</w:t>
      </w:r>
      <w:r w:rsidRPr="00041102">
        <w:rPr>
          <w:rFonts w:ascii="Bell MT" w:hAnsi="Bell MT" w:cs="Bell MT"/>
          <w:spacing w:val="-4"/>
        </w:rPr>
        <w:t xml:space="preserve"> </w:t>
      </w:r>
      <w:r w:rsidRPr="00041102">
        <w:rPr>
          <w:rFonts w:ascii="Bell MT" w:hAnsi="Bell MT" w:cs="Bell MT"/>
        </w:rPr>
        <w:t>members</w:t>
      </w:r>
      <w:r w:rsidRPr="00041102">
        <w:rPr>
          <w:rFonts w:ascii="Bell MT" w:hAnsi="Bell MT" w:cs="Bell MT"/>
          <w:spacing w:val="-5"/>
        </w:rPr>
        <w:t xml:space="preserve"> </w:t>
      </w:r>
      <w:r w:rsidRPr="00041102">
        <w:rPr>
          <w:rFonts w:ascii="Bell MT" w:hAnsi="Bell MT" w:cs="Bell MT"/>
        </w:rPr>
        <w:t>from each campus.</w:t>
      </w:r>
    </w:p>
    <w:p w14:paraId="797A20DE" w14:textId="77777777" w:rsidR="00041102" w:rsidRPr="00041102" w:rsidRDefault="00041102" w:rsidP="00041102">
      <w:pPr>
        <w:widowControl w:val="0"/>
        <w:kinsoku w:val="0"/>
        <w:overflowPunct w:val="0"/>
        <w:autoSpaceDE w:val="0"/>
        <w:autoSpaceDN w:val="0"/>
        <w:adjustRightInd w:val="0"/>
        <w:spacing w:line="244" w:lineRule="auto"/>
        <w:ind w:right="274"/>
        <w:rPr>
          <w:rFonts w:ascii="Bell MT" w:hAnsi="Bell MT" w:cs="Bell MT"/>
          <w:spacing w:val="-2"/>
        </w:rPr>
      </w:pPr>
      <w:r w:rsidRPr="00041102">
        <w:rPr>
          <w:rFonts w:ascii="Bell MT" w:hAnsi="Bell MT" w:cs="Bell MT"/>
        </w:rPr>
        <w:t>Only</w:t>
      </w:r>
      <w:r w:rsidRPr="00041102">
        <w:rPr>
          <w:rFonts w:ascii="Bell MT" w:hAnsi="Bell MT" w:cs="Bell MT"/>
          <w:spacing w:val="-8"/>
        </w:rPr>
        <w:t xml:space="preserve"> </w:t>
      </w:r>
      <w:r w:rsidRPr="00041102">
        <w:rPr>
          <w:rFonts w:ascii="Bell MT" w:hAnsi="Bell MT" w:cs="Bell MT"/>
          <w:i/>
          <w:iCs/>
        </w:rPr>
        <w:t>one</w:t>
      </w:r>
      <w:r w:rsidRPr="00041102">
        <w:rPr>
          <w:rFonts w:ascii="Bell MT" w:hAnsi="Bell MT" w:cs="Bell MT"/>
          <w:i/>
          <w:iCs/>
          <w:spacing w:val="-7"/>
        </w:rPr>
        <w:t xml:space="preserve"> </w:t>
      </w:r>
      <w:r w:rsidRPr="00041102">
        <w:rPr>
          <w:rFonts w:ascii="Bell MT" w:hAnsi="Bell MT" w:cs="Bell MT"/>
          <w:i/>
          <w:iCs/>
        </w:rPr>
        <w:t>member</w:t>
      </w:r>
      <w:r w:rsidRPr="00041102">
        <w:rPr>
          <w:rFonts w:ascii="Bell MT" w:hAnsi="Bell MT" w:cs="Bell MT"/>
          <w:i/>
          <w:iCs/>
          <w:spacing w:val="-11"/>
        </w:rPr>
        <w:t xml:space="preserve"> </w:t>
      </w:r>
      <w:r w:rsidRPr="00041102">
        <w:rPr>
          <w:rFonts w:ascii="Bell MT" w:hAnsi="Bell MT" w:cs="Bell MT"/>
        </w:rPr>
        <w:t>may</w:t>
      </w:r>
      <w:r w:rsidRPr="00041102">
        <w:rPr>
          <w:rFonts w:ascii="Bell MT" w:hAnsi="Bell MT" w:cs="Bell MT"/>
          <w:spacing w:val="-7"/>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nominated</w:t>
      </w:r>
      <w:r w:rsidRPr="00041102">
        <w:rPr>
          <w:rFonts w:ascii="Bell MT" w:hAnsi="Bell MT" w:cs="Bell MT"/>
          <w:spacing w:val="-14"/>
        </w:rPr>
        <w:t xml:space="preserve"> </w:t>
      </w:r>
      <w:r w:rsidRPr="00041102">
        <w:rPr>
          <w:rFonts w:ascii="Bell MT" w:hAnsi="Bell MT" w:cs="Bell MT"/>
        </w:rPr>
        <w:t>from</w:t>
      </w:r>
      <w:r w:rsidRPr="00041102">
        <w:rPr>
          <w:rFonts w:ascii="Bell MT" w:hAnsi="Bell MT" w:cs="Bell MT"/>
          <w:spacing w:val="-9"/>
        </w:rPr>
        <w:t xml:space="preserve"> </w:t>
      </w:r>
      <w:r w:rsidRPr="00041102">
        <w:rPr>
          <w:rFonts w:ascii="Bell MT" w:hAnsi="Bell MT" w:cs="Bell MT"/>
        </w:rPr>
        <w:t>outside</w:t>
      </w:r>
      <w:r w:rsidRPr="00041102">
        <w:rPr>
          <w:rFonts w:ascii="Bell MT" w:hAnsi="Bell MT" w:cs="Bell MT"/>
          <w:spacing w:val="-11"/>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GGE</w:t>
      </w:r>
      <w:r w:rsidRPr="00041102">
        <w:rPr>
          <w:rFonts w:ascii="Bell MT" w:hAnsi="Bell MT" w:cs="Bell MT"/>
          <w:spacing w:val="-9"/>
        </w:rPr>
        <w:t xml:space="preserve"> </w:t>
      </w:r>
      <w:r w:rsidRPr="00041102">
        <w:rPr>
          <w:rFonts w:ascii="Bell MT" w:hAnsi="Bell MT" w:cs="Bell MT"/>
        </w:rPr>
        <w:t>faculty</w:t>
      </w:r>
      <w:r w:rsidRPr="00041102">
        <w:rPr>
          <w:rFonts w:ascii="Bell MT" w:hAnsi="Bell MT" w:cs="Bell MT"/>
          <w:spacing w:val="-10"/>
        </w:rPr>
        <w:t xml:space="preserve"> </w:t>
      </w:r>
      <w:r w:rsidRPr="00041102">
        <w:rPr>
          <w:rFonts w:ascii="Bell MT" w:hAnsi="Bell MT" w:cs="Bell MT"/>
        </w:rPr>
        <w:t>membership</w:t>
      </w:r>
      <w:r w:rsidRPr="00041102">
        <w:rPr>
          <w:rFonts w:ascii="Bell MT" w:hAnsi="Bell MT" w:cs="Bell MT"/>
          <w:spacing w:val="-15"/>
        </w:rPr>
        <w:t xml:space="preserve"> </w:t>
      </w:r>
      <w:r w:rsidRPr="00041102">
        <w:rPr>
          <w:rFonts w:ascii="Bell MT" w:hAnsi="Bell MT" w:cs="Bell MT"/>
        </w:rPr>
        <w:t>to</w:t>
      </w:r>
      <w:r w:rsidRPr="00041102">
        <w:rPr>
          <w:rFonts w:ascii="Bell MT" w:hAnsi="Bell MT" w:cs="Bell MT"/>
          <w:spacing w:val="-3"/>
        </w:rPr>
        <w:t xml:space="preserve"> </w:t>
      </w:r>
      <w:r w:rsidRPr="00041102">
        <w:rPr>
          <w:rFonts w:ascii="Bell MT" w:hAnsi="Bell MT" w:cs="Bell MT"/>
        </w:rPr>
        <w:t>serve on any of the committees</w:t>
      </w:r>
      <w:r w:rsidRPr="00041102">
        <w:rPr>
          <w:rFonts w:ascii="Bell MT" w:hAnsi="Bell MT" w:cs="Bell MT"/>
          <w:spacing w:val="-7"/>
        </w:rPr>
        <w:t xml:space="preserve"> </w:t>
      </w:r>
      <w:r w:rsidRPr="00041102">
        <w:rPr>
          <w:rFonts w:ascii="Bell MT" w:hAnsi="Bell MT" w:cs="Bell MT"/>
        </w:rPr>
        <w:t>mentioned</w:t>
      </w:r>
      <w:r w:rsidRPr="00041102">
        <w:rPr>
          <w:rFonts w:ascii="Bell MT" w:hAnsi="Bell MT" w:cs="Bell MT"/>
          <w:spacing w:val="-3"/>
        </w:rPr>
        <w:t xml:space="preserve"> </w:t>
      </w:r>
      <w:r w:rsidRPr="00041102">
        <w:rPr>
          <w:rFonts w:ascii="Bell MT" w:hAnsi="Bell MT" w:cs="Bell MT"/>
        </w:rPr>
        <w:t>above.</w:t>
      </w:r>
      <w:r w:rsidRPr="00041102">
        <w:rPr>
          <w:rFonts w:ascii="Bell MT" w:hAnsi="Bell MT" w:cs="Bell MT"/>
          <w:spacing w:val="40"/>
        </w:rPr>
        <w:t xml:space="preserve"> </w:t>
      </w:r>
      <w:r w:rsidRPr="00041102">
        <w:rPr>
          <w:rFonts w:ascii="Bell MT" w:hAnsi="Bell MT" w:cs="Bell MT"/>
        </w:rPr>
        <w:t>A proposed member who is not faculty with the Academic</w:t>
      </w:r>
      <w:r w:rsidRPr="00041102">
        <w:rPr>
          <w:rFonts w:ascii="Bell MT" w:hAnsi="Bell MT" w:cs="Bell MT"/>
          <w:spacing w:val="-4"/>
        </w:rPr>
        <w:t xml:space="preserve"> </w:t>
      </w:r>
      <w:r w:rsidRPr="00041102">
        <w:rPr>
          <w:rFonts w:ascii="Bell MT" w:hAnsi="Bell MT" w:cs="Bell MT"/>
        </w:rPr>
        <w:t>Senate must have a Lecturer, Adjunct Professor or equivalent appointment if from UC Davis, and an external member requires</w:t>
      </w:r>
      <w:r w:rsidRPr="00041102">
        <w:rPr>
          <w:rFonts w:ascii="Bell MT" w:hAnsi="Bell MT" w:cs="Bell MT"/>
          <w:spacing w:val="-2"/>
        </w:rPr>
        <w:t xml:space="preserve"> </w:t>
      </w:r>
      <w:r w:rsidRPr="00041102">
        <w:rPr>
          <w:rFonts w:ascii="Bell MT" w:hAnsi="Bell MT" w:cs="Bell MT"/>
        </w:rPr>
        <w:t>approval</w:t>
      </w:r>
      <w:r w:rsidRPr="00041102">
        <w:rPr>
          <w:rFonts w:ascii="Bell MT" w:hAnsi="Bell MT" w:cs="Bell MT"/>
          <w:spacing w:val="-2"/>
        </w:rPr>
        <w:t xml:space="preserve"> </w:t>
      </w:r>
      <w:r w:rsidRPr="00041102">
        <w:rPr>
          <w:rFonts w:ascii="Bell MT" w:hAnsi="Bell MT" w:cs="Bell MT"/>
        </w:rPr>
        <w:t>of the Dean of Graduate</w:t>
      </w:r>
      <w:r w:rsidRPr="00041102">
        <w:rPr>
          <w:rFonts w:ascii="Bell MT" w:hAnsi="Bell MT" w:cs="Bell MT"/>
          <w:spacing w:val="-2"/>
        </w:rPr>
        <w:t xml:space="preserve"> </w:t>
      </w:r>
      <w:r w:rsidRPr="00041102">
        <w:rPr>
          <w:rFonts w:ascii="Bell MT" w:hAnsi="Bell MT" w:cs="Bell MT"/>
        </w:rPr>
        <w:t>Studies</w:t>
      </w:r>
      <w:r w:rsidRPr="00041102">
        <w:rPr>
          <w:rFonts w:ascii="Bell MT" w:hAnsi="Bell MT" w:cs="Bell MT"/>
          <w:spacing w:val="-2"/>
        </w:rPr>
        <w:t xml:space="preserve"> </w:t>
      </w:r>
      <w:r w:rsidRPr="00041102">
        <w:rPr>
          <w:rFonts w:ascii="Bell MT" w:hAnsi="Bell MT" w:cs="Bell MT"/>
        </w:rPr>
        <w:t>with additional</w:t>
      </w:r>
      <w:r w:rsidRPr="00041102">
        <w:rPr>
          <w:rFonts w:ascii="Bell MT" w:hAnsi="Bell MT" w:cs="Bell MT"/>
          <w:spacing w:val="-1"/>
        </w:rPr>
        <w:t xml:space="preserve"> </w:t>
      </w:r>
      <w:r w:rsidRPr="00041102">
        <w:rPr>
          <w:rFonts w:ascii="Bell MT" w:hAnsi="Bell MT" w:cs="Bell MT"/>
        </w:rPr>
        <w:t>required documentation (a petition plus a Ph.D. and CV showing peer-reviewed publications in the topic area).</w:t>
      </w:r>
      <w:r w:rsidRPr="00041102">
        <w:rPr>
          <w:rFonts w:ascii="Bell MT" w:hAnsi="Bell MT" w:cs="Bell MT"/>
          <w:spacing w:val="40"/>
        </w:rPr>
        <w:t xml:space="preserve"> </w:t>
      </w:r>
      <w:r w:rsidRPr="00041102">
        <w:rPr>
          <w:rFonts w:ascii="Bell MT" w:hAnsi="Bell MT" w:cs="Bell MT"/>
        </w:rPr>
        <w:t>Please</w:t>
      </w:r>
      <w:r w:rsidRPr="00041102">
        <w:rPr>
          <w:rFonts w:ascii="Bell MT" w:hAnsi="Bell MT" w:cs="Bell MT"/>
          <w:spacing w:val="-1"/>
        </w:rPr>
        <w:t xml:space="preserve"> </w:t>
      </w:r>
      <w:r w:rsidRPr="00041102">
        <w:rPr>
          <w:rFonts w:ascii="Bell MT" w:hAnsi="Bell MT" w:cs="Bell MT"/>
        </w:rPr>
        <w:t>check with the GGE office for further details of these requirements.</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5"/>
        </w:rPr>
        <w:t xml:space="preserve"> </w:t>
      </w: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have</w:t>
      </w:r>
      <w:r w:rsidRPr="00041102">
        <w:rPr>
          <w:rFonts w:ascii="Bell MT" w:hAnsi="Bell MT" w:cs="Bell MT"/>
          <w:spacing w:val="-2"/>
        </w:rPr>
        <w:t xml:space="preserve"> </w:t>
      </w:r>
      <w:r w:rsidRPr="00041102">
        <w:rPr>
          <w:rFonts w:ascii="Bell MT" w:hAnsi="Bell MT" w:cs="Bell MT"/>
        </w:rPr>
        <w:t>sought</w:t>
      </w:r>
      <w:r w:rsidRPr="00041102">
        <w:rPr>
          <w:rFonts w:ascii="Bell MT" w:hAnsi="Bell MT" w:cs="Bell MT"/>
          <w:spacing w:val="-9"/>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received</w:t>
      </w:r>
      <w:r w:rsidRPr="00041102">
        <w:rPr>
          <w:rFonts w:ascii="Bell MT" w:hAnsi="Bell MT" w:cs="Bell MT"/>
          <w:spacing w:val="-11"/>
        </w:rPr>
        <w:t xml:space="preserve"> </w:t>
      </w:r>
      <w:r w:rsidRPr="00041102">
        <w:rPr>
          <w:rFonts w:ascii="Bell MT" w:hAnsi="Bell MT" w:cs="Bell MT"/>
        </w:rPr>
        <w:t>advice</w:t>
      </w:r>
      <w:r w:rsidRPr="00041102">
        <w:rPr>
          <w:rFonts w:ascii="Bell MT" w:hAnsi="Bell MT" w:cs="Bell MT"/>
          <w:spacing w:val="-10"/>
        </w:rPr>
        <w:t xml:space="preserve"> </w:t>
      </w:r>
      <w:r w:rsidRPr="00041102">
        <w:rPr>
          <w:rFonts w:ascii="Bell MT" w:hAnsi="Bell MT" w:cs="Bell MT"/>
        </w:rPr>
        <w:t>from</w:t>
      </w:r>
      <w:r w:rsidRPr="00041102">
        <w:rPr>
          <w:rFonts w:ascii="Bell MT" w:hAnsi="Bell MT" w:cs="Bell MT"/>
          <w:spacing w:val="-7"/>
        </w:rPr>
        <w:t xml:space="preserve"> </w:t>
      </w:r>
      <w:r w:rsidRPr="00041102">
        <w:rPr>
          <w:rFonts w:ascii="Bell MT" w:hAnsi="Bell MT" w:cs="Bell MT"/>
        </w:rPr>
        <w:t>additional</w:t>
      </w:r>
      <w:r w:rsidRPr="00041102">
        <w:rPr>
          <w:rFonts w:ascii="Bell MT" w:hAnsi="Bell MT" w:cs="Bell MT"/>
          <w:spacing w:val="-13"/>
        </w:rPr>
        <w:t xml:space="preserve"> </w:t>
      </w:r>
      <w:r w:rsidRPr="00041102">
        <w:rPr>
          <w:rFonts w:ascii="Bell MT" w:hAnsi="Bell MT" w:cs="Bell MT"/>
        </w:rPr>
        <w:t>people</w:t>
      </w:r>
      <w:r w:rsidRPr="00041102">
        <w:rPr>
          <w:rFonts w:ascii="Bell MT" w:hAnsi="Bell MT" w:cs="Bell MT"/>
          <w:spacing w:val="-10"/>
        </w:rPr>
        <w:t xml:space="preserve"> </w:t>
      </w:r>
      <w:r w:rsidRPr="00041102">
        <w:rPr>
          <w:rFonts w:ascii="Bell MT" w:hAnsi="Bell MT" w:cs="Bell MT"/>
        </w:rPr>
        <w:t>outside</w:t>
      </w:r>
      <w:r w:rsidRPr="00041102">
        <w:rPr>
          <w:rFonts w:ascii="Bell MT" w:hAnsi="Bell MT" w:cs="Bell MT"/>
          <w:spacing w:val="-12"/>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GGE faculty,</w:t>
      </w:r>
      <w:r w:rsidRPr="00041102">
        <w:rPr>
          <w:rFonts w:ascii="Bell MT" w:hAnsi="Bell MT" w:cs="Bell MT"/>
          <w:spacing w:val="-10"/>
        </w:rPr>
        <w:t xml:space="preserve"> </w:t>
      </w: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may</w:t>
      </w:r>
      <w:r w:rsidRPr="00041102">
        <w:rPr>
          <w:rFonts w:ascii="Bell MT" w:hAnsi="Bell MT" w:cs="Bell MT"/>
          <w:spacing w:val="-3"/>
        </w:rPr>
        <w:t xml:space="preserve"> </w:t>
      </w:r>
      <w:r w:rsidRPr="00041102">
        <w:rPr>
          <w:rFonts w:ascii="Bell MT" w:hAnsi="Bell MT" w:cs="Bell MT"/>
        </w:rPr>
        <w:t>want</w:t>
      </w:r>
      <w:r w:rsidRPr="00041102">
        <w:rPr>
          <w:rFonts w:ascii="Bell MT" w:hAnsi="Bell MT" w:cs="Bell MT"/>
          <w:spacing w:val="-7"/>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consider</w:t>
      </w:r>
      <w:r w:rsidRPr="00041102">
        <w:rPr>
          <w:rFonts w:ascii="Bell MT" w:hAnsi="Bell MT" w:cs="Bell MT"/>
          <w:spacing w:val="-13"/>
        </w:rPr>
        <w:t xml:space="preserve"> </w:t>
      </w:r>
      <w:r w:rsidRPr="00041102">
        <w:rPr>
          <w:rFonts w:ascii="Bell MT" w:hAnsi="Bell MT" w:cs="Bell MT"/>
        </w:rPr>
        <w:t>adding</w:t>
      </w:r>
      <w:r w:rsidRPr="00041102">
        <w:rPr>
          <w:rFonts w:ascii="Bell MT" w:hAnsi="Bell MT" w:cs="Bell MT"/>
          <w:spacing w:val="-10"/>
        </w:rPr>
        <w:t xml:space="preserve"> </w:t>
      </w:r>
      <w:r w:rsidRPr="00041102">
        <w:rPr>
          <w:rFonts w:ascii="Bell MT" w:hAnsi="Bell MT" w:cs="Bell MT"/>
        </w:rPr>
        <w:t>them</w:t>
      </w:r>
      <w:r w:rsidRPr="00041102">
        <w:rPr>
          <w:rFonts w:ascii="Bell MT" w:hAnsi="Bell MT" w:cs="Bell MT"/>
          <w:spacing w:val="-8"/>
        </w:rPr>
        <w:t xml:space="preserve"> </w:t>
      </w:r>
      <w:r w:rsidRPr="00041102">
        <w:rPr>
          <w:rFonts w:ascii="Bell MT" w:hAnsi="Bell MT" w:cs="Bell MT"/>
        </w:rPr>
        <w:t>as</w:t>
      </w:r>
      <w:r w:rsidRPr="00041102">
        <w:rPr>
          <w:rFonts w:ascii="Bell MT" w:hAnsi="Bell MT" w:cs="Bell MT"/>
          <w:spacing w:val="-5"/>
        </w:rPr>
        <w:t xml:space="preserve"> </w:t>
      </w:r>
      <w:r w:rsidRPr="00041102">
        <w:rPr>
          <w:rFonts w:ascii="Bell MT" w:hAnsi="Bell MT" w:cs="Bell MT"/>
        </w:rPr>
        <w:t>an</w:t>
      </w:r>
      <w:r w:rsidRPr="00041102">
        <w:rPr>
          <w:rFonts w:ascii="Bell MT" w:hAnsi="Bell MT" w:cs="Bell MT"/>
          <w:spacing w:val="-6"/>
        </w:rPr>
        <w:t xml:space="preserve"> </w:t>
      </w:r>
      <w:r w:rsidRPr="00041102">
        <w:rPr>
          <w:rFonts w:ascii="Bell MT" w:hAnsi="Bell MT" w:cs="Bell MT"/>
        </w:rPr>
        <w:t>extra</w:t>
      </w:r>
      <w:r w:rsidRPr="00041102">
        <w:rPr>
          <w:rFonts w:ascii="Bell MT" w:hAnsi="Bell MT" w:cs="Bell MT"/>
          <w:spacing w:val="-8"/>
        </w:rPr>
        <w:t xml:space="preserve"> </w:t>
      </w:r>
      <w:r w:rsidRPr="00041102">
        <w:rPr>
          <w:rFonts w:ascii="Bell MT" w:hAnsi="Bell MT" w:cs="Bell MT"/>
        </w:rPr>
        <w:t>member</w:t>
      </w:r>
      <w:r w:rsidRPr="00041102">
        <w:rPr>
          <w:rFonts w:ascii="Bell MT" w:hAnsi="Bell MT" w:cs="Bell MT"/>
          <w:spacing w:val="-11"/>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your</w:t>
      </w:r>
      <w:r w:rsidRPr="00041102">
        <w:rPr>
          <w:rFonts w:ascii="Bell MT" w:hAnsi="Bell MT" w:cs="Bell MT"/>
          <w:spacing w:val="-7"/>
        </w:rPr>
        <w:t xml:space="preserve"> </w:t>
      </w:r>
      <w:r w:rsidRPr="00041102">
        <w:rPr>
          <w:rFonts w:ascii="Bell MT" w:hAnsi="Bell MT" w:cs="Bell MT"/>
        </w:rPr>
        <w:t xml:space="preserve">thesis/dissertation </w:t>
      </w:r>
      <w:r w:rsidRPr="00041102">
        <w:rPr>
          <w:rFonts w:ascii="Bell MT" w:hAnsi="Bell MT" w:cs="Bell MT"/>
          <w:spacing w:val="-2"/>
        </w:rPr>
        <w:t>committee.</w:t>
      </w:r>
    </w:p>
    <w:p w14:paraId="5D4BDBB5" w14:textId="77777777" w:rsidR="00041102" w:rsidRPr="00041102" w:rsidRDefault="00041102" w:rsidP="00041102">
      <w:pPr>
        <w:widowControl w:val="0"/>
        <w:kinsoku w:val="0"/>
        <w:overflowPunct w:val="0"/>
        <w:autoSpaceDE w:val="0"/>
        <w:autoSpaceDN w:val="0"/>
        <w:adjustRightInd w:val="0"/>
        <w:spacing w:line="244" w:lineRule="auto"/>
        <w:ind w:right="274"/>
        <w:rPr>
          <w:rFonts w:ascii="Bell MT" w:hAnsi="Bell MT" w:cs="Bell MT"/>
          <w:spacing w:val="-2"/>
        </w:rPr>
        <w:sectPr w:rsidR="00041102" w:rsidRPr="00041102">
          <w:pgSz w:w="12240" w:h="15840"/>
          <w:pgMar w:top="1360" w:right="1280" w:bottom="1700" w:left="1220" w:header="0" w:footer="1420" w:gutter="0"/>
          <w:cols w:space="720"/>
          <w:noEndnote/>
        </w:sectPr>
      </w:pPr>
    </w:p>
    <w:p w14:paraId="4238A0B8" w14:textId="77777777" w:rsidR="00041102" w:rsidRPr="00041102" w:rsidRDefault="00041102" w:rsidP="00041102">
      <w:pPr>
        <w:widowControl w:val="0"/>
        <w:kinsoku w:val="0"/>
        <w:overflowPunct w:val="0"/>
        <w:autoSpaceDE w:val="0"/>
        <w:autoSpaceDN w:val="0"/>
        <w:adjustRightInd w:val="0"/>
        <w:spacing w:before="78"/>
        <w:outlineLvl w:val="0"/>
        <w:rPr>
          <w:rFonts w:ascii="Bell MT" w:hAnsi="Bell MT" w:cs="Bell MT"/>
          <w:b/>
          <w:bCs/>
          <w:spacing w:val="-2"/>
        </w:rPr>
      </w:pPr>
      <w:r w:rsidRPr="00041102">
        <w:rPr>
          <w:rFonts w:ascii="Bell MT" w:hAnsi="Bell MT" w:cs="Bell MT"/>
          <w:b/>
          <w:bCs/>
        </w:rPr>
        <w:lastRenderedPageBreak/>
        <w:t>YEARLY</w:t>
      </w:r>
      <w:r w:rsidRPr="00041102">
        <w:rPr>
          <w:rFonts w:ascii="Bell MT" w:hAnsi="Bell MT" w:cs="Bell MT"/>
          <w:b/>
          <w:bCs/>
          <w:spacing w:val="16"/>
        </w:rPr>
        <w:t xml:space="preserve"> </w:t>
      </w:r>
      <w:r w:rsidRPr="00041102">
        <w:rPr>
          <w:rFonts w:ascii="Bell MT" w:hAnsi="Bell MT" w:cs="Bell MT"/>
          <w:b/>
          <w:bCs/>
        </w:rPr>
        <w:t>PROGRESS</w:t>
      </w:r>
      <w:r w:rsidRPr="00041102">
        <w:rPr>
          <w:rFonts w:ascii="Bell MT" w:hAnsi="Bell MT" w:cs="Bell MT"/>
          <w:b/>
          <w:bCs/>
          <w:spacing w:val="22"/>
        </w:rPr>
        <w:t xml:space="preserve"> </w:t>
      </w:r>
      <w:r w:rsidRPr="00041102">
        <w:rPr>
          <w:rFonts w:ascii="Bell MT" w:hAnsi="Bell MT" w:cs="Bell MT"/>
          <w:b/>
          <w:bCs/>
          <w:spacing w:val="-2"/>
        </w:rPr>
        <w:t>REPORTS</w:t>
      </w:r>
    </w:p>
    <w:p w14:paraId="117A9740" w14:textId="77777777" w:rsidR="00041102" w:rsidRPr="00041102" w:rsidRDefault="00041102" w:rsidP="00041102">
      <w:pPr>
        <w:widowControl w:val="0"/>
        <w:kinsoku w:val="0"/>
        <w:overflowPunct w:val="0"/>
        <w:autoSpaceDE w:val="0"/>
        <w:autoSpaceDN w:val="0"/>
        <w:adjustRightInd w:val="0"/>
        <w:spacing w:before="11"/>
        <w:rPr>
          <w:rFonts w:ascii="Bell MT" w:hAnsi="Bell MT" w:cs="Bell MT"/>
          <w:b/>
          <w:bCs/>
          <w:sz w:val="25"/>
          <w:szCs w:val="25"/>
        </w:rPr>
      </w:pPr>
    </w:p>
    <w:p w14:paraId="27093503" w14:textId="77777777" w:rsidR="00041102" w:rsidRPr="00041102" w:rsidRDefault="00041102" w:rsidP="00041102">
      <w:pPr>
        <w:widowControl w:val="0"/>
        <w:kinsoku w:val="0"/>
        <w:overflowPunct w:val="0"/>
        <w:autoSpaceDE w:val="0"/>
        <w:autoSpaceDN w:val="0"/>
        <w:adjustRightInd w:val="0"/>
        <w:spacing w:line="244" w:lineRule="auto"/>
        <w:ind w:right="274"/>
        <w:rPr>
          <w:rFonts w:ascii="Bell MT" w:hAnsi="Bell MT" w:cs="Bell MT"/>
          <w:spacing w:val="-2"/>
        </w:rPr>
      </w:pPr>
      <w:r w:rsidRPr="00041102">
        <w:rPr>
          <w:rFonts w:ascii="Bell MT" w:hAnsi="Bell MT" w:cs="Bell MT"/>
        </w:rPr>
        <w:t xml:space="preserve">The Dean of Graduate Studies </w:t>
      </w:r>
      <w:r w:rsidRPr="00041102">
        <w:rPr>
          <w:rFonts w:ascii="Bell MT" w:hAnsi="Bell MT" w:cs="Bell MT"/>
          <w:b/>
          <w:bCs/>
        </w:rPr>
        <w:t>requires</w:t>
      </w:r>
      <w:r w:rsidRPr="00041102">
        <w:rPr>
          <w:rFonts w:ascii="Bell MT" w:hAnsi="Bell MT" w:cs="Bell MT"/>
          <w:b/>
          <w:bCs/>
          <w:spacing w:val="-3"/>
        </w:rPr>
        <w:t xml:space="preserve"> </w:t>
      </w:r>
      <w:r w:rsidRPr="00041102">
        <w:rPr>
          <w:rFonts w:ascii="Bell MT" w:hAnsi="Bell MT" w:cs="Bell MT"/>
        </w:rPr>
        <w:t>that graduate students be evaluated annually for</w:t>
      </w:r>
      <w:r w:rsidRPr="00041102">
        <w:rPr>
          <w:rFonts w:ascii="Bell MT" w:hAnsi="Bell MT" w:cs="Bell MT"/>
          <w:spacing w:val="-3"/>
        </w:rPr>
        <w:t xml:space="preserve"> </w:t>
      </w:r>
      <w:r w:rsidRPr="00041102">
        <w:rPr>
          <w:rFonts w:ascii="Bell MT" w:hAnsi="Bell MT" w:cs="Bell MT"/>
        </w:rPr>
        <w:t>progress</w:t>
      </w:r>
      <w:r w:rsidRPr="00041102">
        <w:rPr>
          <w:rFonts w:ascii="Bell MT" w:hAnsi="Bell MT" w:cs="Bell MT"/>
          <w:spacing w:val="-8"/>
        </w:rPr>
        <w:t xml:space="preserve"> </w:t>
      </w:r>
      <w:r w:rsidRPr="00041102">
        <w:rPr>
          <w:rFonts w:ascii="Bell MT" w:hAnsi="Bell MT" w:cs="Bell MT"/>
        </w:rPr>
        <w:t>toward</w:t>
      </w:r>
      <w:r w:rsidRPr="00041102">
        <w:rPr>
          <w:rFonts w:ascii="Bell MT" w:hAnsi="Bell MT" w:cs="Bell MT"/>
          <w:spacing w:val="-8"/>
        </w:rPr>
        <w:t xml:space="preserve"> </w:t>
      </w:r>
      <w:r w:rsidRPr="00041102">
        <w:rPr>
          <w:rFonts w:ascii="Bell MT" w:hAnsi="Bell MT" w:cs="Bell MT"/>
        </w:rPr>
        <w:t>the</w:t>
      </w:r>
      <w:r w:rsidRPr="00041102">
        <w:rPr>
          <w:rFonts w:ascii="Bell MT" w:hAnsi="Bell MT" w:cs="Bell MT"/>
          <w:spacing w:val="-2"/>
        </w:rPr>
        <w:t xml:space="preserve"> </w:t>
      </w:r>
      <w:r w:rsidRPr="00041102">
        <w:rPr>
          <w:rFonts w:ascii="Bell MT" w:hAnsi="Bell MT" w:cs="Bell MT"/>
        </w:rPr>
        <w:t>degree.</w:t>
      </w:r>
      <w:r w:rsidRPr="00041102">
        <w:rPr>
          <w:rFonts w:ascii="Bell MT" w:hAnsi="Bell MT" w:cs="Bell MT"/>
          <w:spacing w:val="40"/>
        </w:rPr>
        <w:t xml:space="preserve"> </w:t>
      </w:r>
      <w:r w:rsidRPr="00041102">
        <w:rPr>
          <w:rFonts w:ascii="Bell MT" w:hAnsi="Bell MT" w:cs="Bell MT"/>
        </w:rPr>
        <w:t>Graduate</w:t>
      </w:r>
      <w:r w:rsidRPr="00041102">
        <w:rPr>
          <w:rFonts w:ascii="Bell MT" w:hAnsi="Bell MT" w:cs="Bell MT"/>
          <w:spacing w:val="-9"/>
        </w:rPr>
        <w:t xml:space="preserve"> </w:t>
      </w:r>
      <w:r w:rsidRPr="00041102">
        <w:rPr>
          <w:rFonts w:ascii="Bell MT" w:hAnsi="Bell MT" w:cs="Bell MT"/>
        </w:rPr>
        <w:t>students</w:t>
      </w:r>
      <w:r w:rsidRPr="00041102">
        <w:rPr>
          <w:rFonts w:ascii="Bell MT" w:hAnsi="Bell MT" w:cs="Bell MT"/>
          <w:spacing w:val="-9"/>
        </w:rPr>
        <w:t xml:space="preserve"> </w:t>
      </w:r>
      <w:r w:rsidRPr="00041102">
        <w:rPr>
          <w:rFonts w:ascii="Bell MT" w:hAnsi="Bell MT" w:cs="Bell MT"/>
        </w:rPr>
        <w:t>are</w:t>
      </w:r>
      <w:r w:rsidRPr="00041102">
        <w:rPr>
          <w:rFonts w:ascii="Bell MT" w:hAnsi="Bell MT" w:cs="Bell MT"/>
          <w:spacing w:val="-2"/>
        </w:rPr>
        <w:t xml:space="preserve"> </w:t>
      </w:r>
      <w:r w:rsidRPr="00041102">
        <w:rPr>
          <w:rFonts w:ascii="Bell MT" w:hAnsi="Bell MT" w:cs="Bell MT"/>
        </w:rPr>
        <w:t>responsible</w:t>
      </w:r>
      <w:r w:rsidRPr="00041102">
        <w:rPr>
          <w:rFonts w:ascii="Bell MT" w:hAnsi="Bell MT" w:cs="Bell MT"/>
          <w:spacing w:val="-12"/>
        </w:rPr>
        <w:t xml:space="preserve"> </w:t>
      </w:r>
      <w:r w:rsidRPr="00041102">
        <w:rPr>
          <w:rFonts w:ascii="Bell MT" w:hAnsi="Bell MT" w:cs="Bell MT"/>
        </w:rPr>
        <w:t>for</w:t>
      </w:r>
      <w:r w:rsidRPr="00041102">
        <w:rPr>
          <w:rFonts w:ascii="Bell MT" w:hAnsi="Bell MT" w:cs="Bell MT"/>
          <w:spacing w:val="-3"/>
        </w:rPr>
        <w:t xml:space="preserve"> </w:t>
      </w:r>
      <w:r w:rsidRPr="00041102">
        <w:rPr>
          <w:rFonts w:ascii="Bell MT" w:hAnsi="Bell MT" w:cs="Bell MT"/>
        </w:rPr>
        <w:t>taking the</w:t>
      </w:r>
      <w:r w:rsidRPr="00041102">
        <w:rPr>
          <w:rFonts w:ascii="Bell MT" w:hAnsi="Bell MT" w:cs="Bell MT"/>
          <w:spacing w:val="-5"/>
        </w:rPr>
        <w:t xml:space="preserve"> </w:t>
      </w:r>
      <w:r w:rsidRPr="00041102">
        <w:rPr>
          <w:rFonts w:ascii="Bell MT" w:hAnsi="Bell MT" w:cs="Bell MT"/>
        </w:rPr>
        <w:t>leadership</w:t>
      </w:r>
      <w:r w:rsidRPr="00041102">
        <w:rPr>
          <w:rFonts w:ascii="Bell MT" w:hAnsi="Bell MT" w:cs="Bell MT"/>
          <w:spacing w:val="-10"/>
        </w:rPr>
        <w:t xml:space="preserve"> </w:t>
      </w:r>
      <w:r w:rsidRPr="00041102">
        <w:rPr>
          <w:rFonts w:ascii="Bell MT" w:hAnsi="Bell MT" w:cs="Bell MT"/>
        </w:rPr>
        <w:t>in completing</w:t>
      </w:r>
      <w:r w:rsidRPr="00041102">
        <w:rPr>
          <w:rFonts w:ascii="Bell MT" w:hAnsi="Bell MT" w:cs="Bell MT"/>
          <w:spacing w:val="-9"/>
        </w:rPr>
        <w:t xml:space="preserve"> </w:t>
      </w:r>
      <w:r w:rsidRPr="00041102">
        <w:rPr>
          <w:rFonts w:ascii="Bell MT" w:hAnsi="Bell MT" w:cs="Bell MT"/>
        </w:rPr>
        <w:t>this yearly</w:t>
      </w:r>
      <w:r w:rsidRPr="00041102">
        <w:rPr>
          <w:rFonts w:ascii="Bell MT" w:hAnsi="Bell MT" w:cs="Bell MT"/>
          <w:spacing w:val="-3"/>
        </w:rPr>
        <w:t xml:space="preserve"> </w:t>
      </w:r>
      <w:r w:rsidRPr="00041102">
        <w:rPr>
          <w:rFonts w:ascii="Bell MT" w:hAnsi="Bell MT" w:cs="Bell MT"/>
        </w:rPr>
        <w:t>evaluation,</w:t>
      </w:r>
      <w:r w:rsidRPr="00041102">
        <w:rPr>
          <w:rFonts w:ascii="Bell MT" w:hAnsi="Bell MT" w:cs="Bell MT"/>
          <w:spacing w:val="-8"/>
        </w:rPr>
        <w:t xml:space="preserve"> </w:t>
      </w:r>
      <w:r w:rsidRPr="00041102">
        <w:rPr>
          <w:rFonts w:ascii="Bell MT" w:hAnsi="Bell MT" w:cs="Bell MT"/>
        </w:rPr>
        <w:t>so you should</w:t>
      </w:r>
      <w:r w:rsidRPr="00041102">
        <w:rPr>
          <w:rFonts w:ascii="Bell MT" w:hAnsi="Bell MT" w:cs="Bell MT"/>
          <w:spacing w:val="-3"/>
        </w:rPr>
        <w:t xml:space="preserve"> </w:t>
      </w:r>
      <w:r w:rsidRPr="00041102">
        <w:rPr>
          <w:rFonts w:ascii="Bell MT" w:hAnsi="Bell MT" w:cs="Bell MT"/>
        </w:rPr>
        <w:t>initiate</w:t>
      </w:r>
      <w:r w:rsidRPr="00041102">
        <w:rPr>
          <w:rFonts w:ascii="Bell MT" w:hAnsi="Bell MT" w:cs="Bell MT"/>
          <w:spacing w:val="-2"/>
        </w:rPr>
        <w:t xml:space="preserve"> </w:t>
      </w:r>
      <w:r w:rsidRPr="00041102">
        <w:rPr>
          <w:rFonts w:ascii="Bell MT" w:hAnsi="Bell MT" w:cs="Bell MT"/>
        </w:rPr>
        <w:t>it and obtain the approval</w:t>
      </w:r>
      <w:r w:rsidRPr="00041102">
        <w:rPr>
          <w:rFonts w:ascii="Bell MT" w:hAnsi="Bell MT" w:cs="Bell MT"/>
          <w:spacing w:val="-7"/>
        </w:rPr>
        <w:t xml:space="preserve"> </w:t>
      </w:r>
      <w:r w:rsidRPr="00041102">
        <w:rPr>
          <w:rFonts w:ascii="Bell MT" w:hAnsi="Bell MT" w:cs="Bell MT"/>
        </w:rPr>
        <w:t>of your</w:t>
      </w:r>
      <w:r w:rsidRPr="00041102">
        <w:rPr>
          <w:rFonts w:ascii="Bell MT" w:hAnsi="Bell MT" w:cs="Bell MT"/>
          <w:spacing w:val="-1"/>
        </w:rPr>
        <w:t xml:space="preserve"> </w:t>
      </w:r>
      <w:r w:rsidRPr="00041102">
        <w:rPr>
          <w:rFonts w:ascii="Bell MT" w:hAnsi="Bell MT" w:cs="Bell MT"/>
        </w:rPr>
        <w:t>GC or appropriate</w:t>
      </w:r>
      <w:r w:rsidRPr="00041102">
        <w:rPr>
          <w:rFonts w:ascii="Bell MT" w:hAnsi="Bell MT" w:cs="Bell MT"/>
          <w:spacing w:val="-4"/>
        </w:rPr>
        <w:t xml:space="preserve"> </w:t>
      </w:r>
      <w:r w:rsidRPr="00041102">
        <w:rPr>
          <w:rFonts w:ascii="Bell MT" w:hAnsi="Bell MT" w:cs="Bell MT"/>
        </w:rPr>
        <w:t>committee</w:t>
      </w:r>
      <w:r w:rsidRPr="00041102">
        <w:rPr>
          <w:rFonts w:ascii="Bell MT" w:hAnsi="Bell MT" w:cs="Bell MT"/>
          <w:spacing w:val="-4"/>
        </w:rPr>
        <w:t xml:space="preserve"> </w:t>
      </w:r>
      <w:r w:rsidRPr="00041102">
        <w:rPr>
          <w:rFonts w:ascii="Bell MT" w:hAnsi="Bell MT" w:cs="Bell MT"/>
        </w:rPr>
        <w:t>(see below).</w:t>
      </w:r>
      <w:r w:rsidRPr="00041102">
        <w:rPr>
          <w:rFonts w:ascii="Bell MT" w:hAnsi="Bell MT" w:cs="Bell MT"/>
          <w:spacing w:val="40"/>
        </w:rPr>
        <w:t xml:space="preserve"> </w:t>
      </w:r>
      <w:r w:rsidRPr="00041102">
        <w:rPr>
          <w:rFonts w:ascii="Bell MT" w:hAnsi="Bell MT" w:cs="Bell MT"/>
        </w:rPr>
        <w:t>The evaluation</w:t>
      </w:r>
      <w:r w:rsidRPr="00041102">
        <w:rPr>
          <w:rFonts w:ascii="Bell MT" w:hAnsi="Bell MT" w:cs="Bell MT"/>
          <w:spacing w:val="-2"/>
        </w:rPr>
        <w:t xml:space="preserve"> </w:t>
      </w:r>
      <w:r w:rsidRPr="00041102">
        <w:rPr>
          <w:rFonts w:ascii="Bell MT" w:hAnsi="Bell MT" w:cs="Bell MT"/>
        </w:rPr>
        <w:t>will usually</w:t>
      </w:r>
      <w:r w:rsidRPr="00041102">
        <w:rPr>
          <w:rFonts w:ascii="Bell MT" w:hAnsi="Bell MT" w:cs="Bell MT"/>
          <w:spacing w:val="-2"/>
        </w:rPr>
        <w:t xml:space="preserve"> </w:t>
      </w:r>
      <w:r w:rsidRPr="00041102">
        <w:rPr>
          <w:rFonts w:ascii="Bell MT" w:hAnsi="Bell MT" w:cs="Bell MT"/>
        </w:rPr>
        <w:t>be requested</w:t>
      </w:r>
      <w:r w:rsidRPr="00041102">
        <w:rPr>
          <w:rFonts w:ascii="Bell MT" w:hAnsi="Bell MT" w:cs="Bell MT"/>
          <w:spacing w:val="-2"/>
        </w:rPr>
        <w:t xml:space="preserve"> </w:t>
      </w:r>
      <w:r w:rsidRPr="00041102">
        <w:rPr>
          <w:rFonts w:ascii="Bell MT" w:hAnsi="Bell MT" w:cs="Bell MT"/>
        </w:rPr>
        <w:t>during the spring</w:t>
      </w:r>
      <w:r w:rsidRPr="00041102">
        <w:rPr>
          <w:rFonts w:ascii="Bell MT" w:hAnsi="Bell MT" w:cs="Bell MT"/>
          <w:spacing w:val="-6"/>
        </w:rPr>
        <w:t xml:space="preserve"> </w:t>
      </w:r>
      <w:r w:rsidRPr="00041102">
        <w:rPr>
          <w:rFonts w:ascii="Bell MT" w:hAnsi="Bell MT" w:cs="Bell MT"/>
        </w:rPr>
        <w:t>quarter</w:t>
      </w:r>
      <w:r w:rsidRPr="00041102">
        <w:rPr>
          <w:rFonts w:ascii="Bell MT" w:hAnsi="Bell MT" w:cs="Bell MT"/>
          <w:spacing w:val="-7"/>
        </w:rPr>
        <w:t xml:space="preserve"> </w:t>
      </w:r>
      <w:r w:rsidRPr="00041102">
        <w:rPr>
          <w:rFonts w:ascii="Bell MT" w:hAnsi="Bell MT" w:cs="Bell MT"/>
        </w:rPr>
        <w:t>each</w:t>
      </w:r>
      <w:r w:rsidRPr="00041102">
        <w:rPr>
          <w:rFonts w:ascii="Bell MT" w:hAnsi="Bell MT" w:cs="Bell MT"/>
          <w:spacing w:val="-4"/>
        </w:rPr>
        <w:t xml:space="preserve"> </w:t>
      </w:r>
      <w:r w:rsidRPr="00041102">
        <w:rPr>
          <w:rFonts w:ascii="Bell MT" w:hAnsi="Bell MT" w:cs="Bell MT"/>
        </w:rPr>
        <w:t>year,</w:t>
      </w:r>
      <w:r w:rsidRPr="00041102">
        <w:rPr>
          <w:rFonts w:ascii="Bell MT" w:hAnsi="Bell MT" w:cs="Bell MT"/>
          <w:spacing w:val="-3"/>
        </w:rPr>
        <w:t xml:space="preserve"> </w:t>
      </w:r>
      <w:r w:rsidRPr="00041102">
        <w:rPr>
          <w:rFonts w:ascii="Bell MT" w:hAnsi="Bell MT" w:cs="Bell MT"/>
        </w:rPr>
        <w:t>and</w:t>
      </w:r>
      <w:r w:rsidRPr="00041102">
        <w:rPr>
          <w:rFonts w:ascii="Bell MT" w:hAnsi="Bell MT" w:cs="Bell MT"/>
          <w:spacing w:val="-2"/>
        </w:rPr>
        <w:t xml:space="preserve"> </w:t>
      </w:r>
      <w:r w:rsidRPr="00041102">
        <w:rPr>
          <w:rFonts w:ascii="Bell MT" w:hAnsi="Bell MT" w:cs="Bell MT"/>
          <w:b/>
          <w:bCs/>
        </w:rPr>
        <w:t>must</w:t>
      </w:r>
      <w:r w:rsidRPr="00041102">
        <w:rPr>
          <w:rFonts w:ascii="Bell MT" w:hAnsi="Bell MT" w:cs="Bell MT"/>
          <w:b/>
          <w:bCs/>
          <w:spacing w:val="-10"/>
        </w:rPr>
        <w:t xml:space="preserve"> </w:t>
      </w:r>
      <w:r w:rsidRPr="00041102">
        <w:rPr>
          <w:rFonts w:ascii="Bell MT" w:hAnsi="Bell MT" w:cs="Bell MT"/>
        </w:rPr>
        <w:t>be</w:t>
      </w:r>
      <w:r w:rsidRPr="00041102">
        <w:rPr>
          <w:rFonts w:ascii="Bell MT" w:hAnsi="Bell MT" w:cs="Bell MT"/>
          <w:spacing w:val="-1"/>
        </w:rPr>
        <w:t xml:space="preserve"> </w:t>
      </w:r>
      <w:r w:rsidRPr="00041102">
        <w:rPr>
          <w:rFonts w:ascii="Bell MT" w:hAnsi="Bell MT" w:cs="Bell MT"/>
        </w:rPr>
        <w:t>turned</w:t>
      </w:r>
      <w:r w:rsidRPr="00041102">
        <w:rPr>
          <w:rFonts w:ascii="Bell MT" w:hAnsi="Bell MT" w:cs="Bell MT"/>
          <w:spacing w:val="-6"/>
        </w:rPr>
        <w:t xml:space="preserve"> </w:t>
      </w:r>
      <w:r w:rsidRPr="00041102">
        <w:rPr>
          <w:rFonts w:ascii="Bell MT" w:hAnsi="Bell MT" w:cs="Bell MT"/>
        </w:rPr>
        <w:t>in</w:t>
      </w:r>
      <w:r w:rsidRPr="00041102">
        <w:rPr>
          <w:rFonts w:ascii="Bell MT" w:hAnsi="Bell MT" w:cs="Bell MT"/>
          <w:spacing w:val="-1"/>
        </w:rPr>
        <w:t xml:space="preserve"> </w:t>
      </w:r>
      <w:r w:rsidRPr="00041102">
        <w:rPr>
          <w:rFonts w:ascii="Bell MT" w:hAnsi="Bell MT" w:cs="Bell MT"/>
        </w:rPr>
        <w:t>to</w:t>
      </w:r>
      <w:r w:rsidRPr="00041102">
        <w:rPr>
          <w:rFonts w:ascii="Bell MT" w:hAnsi="Bell MT" w:cs="Bell MT"/>
          <w:spacing w:val="-1"/>
        </w:rPr>
        <w:t xml:space="preserve"> </w:t>
      </w:r>
      <w:r w:rsidRPr="00041102">
        <w:rPr>
          <w:rFonts w:ascii="Bell MT" w:hAnsi="Bell MT" w:cs="Bell MT"/>
        </w:rPr>
        <w:t>the GGE</w:t>
      </w:r>
      <w:r w:rsidRPr="00041102">
        <w:rPr>
          <w:rFonts w:ascii="Bell MT" w:hAnsi="Bell MT" w:cs="Bell MT"/>
          <w:spacing w:val="-4"/>
        </w:rPr>
        <w:t xml:space="preserve"> </w:t>
      </w:r>
      <w:r w:rsidRPr="00041102">
        <w:rPr>
          <w:rFonts w:ascii="Bell MT" w:hAnsi="Bell MT" w:cs="Bell MT"/>
        </w:rPr>
        <w:t>office</w:t>
      </w:r>
      <w:r w:rsidRPr="00041102">
        <w:rPr>
          <w:rFonts w:ascii="Bell MT" w:hAnsi="Bell MT" w:cs="Bell MT"/>
          <w:spacing w:val="-5"/>
        </w:rPr>
        <w:t xml:space="preserve"> </w:t>
      </w:r>
      <w:r w:rsidRPr="00041102">
        <w:rPr>
          <w:rFonts w:ascii="Bell MT" w:hAnsi="Bell MT" w:cs="Bell MT"/>
        </w:rPr>
        <w:t>by</w:t>
      </w:r>
      <w:r w:rsidRPr="00041102">
        <w:rPr>
          <w:rFonts w:ascii="Bell MT" w:hAnsi="Bell MT" w:cs="Bell MT"/>
          <w:spacing w:val="-1"/>
        </w:rPr>
        <w:t xml:space="preserve"> </w:t>
      </w:r>
      <w:r w:rsidRPr="00041102">
        <w:rPr>
          <w:rFonts w:ascii="Bell MT" w:hAnsi="Bell MT" w:cs="Bell MT"/>
        </w:rPr>
        <w:t>the</w:t>
      </w:r>
      <w:r w:rsidRPr="00041102">
        <w:rPr>
          <w:rFonts w:ascii="Bell MT" w:hAnsi="Bell MT" w:cs="Bell MT"/>
          <w:spacing w:val="-1"/>
        </w:rPr>
        <w:t xml:space="preserve"> </w:t>
      </w:r>
      <w:r w:rsidRPr="00041102">
        <w:rPr>
          <w:rFonts w:ascii="Bell MT" w:hAnsi="Bell MT" w:cs="Bell MT"/>
        </w:rPr>
        <w:t>deadline.</w:t>
      </w:r>
      <w:r w:rsidRPr="00041102">
        <w:rPr>
          <w:rFonts w:ascii="Bell MT" w:hAnsi="Bell MT" w:cs="Bell MT"/>
          <w:spacing w:val="40"/>
        </w:rPr>
        <w:t xml:space="preserve"> </w:t>
      </w:r>
      <w:r w:rsidRPr="00041102">
        <w:rPr>
          <w:rFonts w:ascii="Bell MT" w:hAnsi="Bell MT" w:cs="Bell MT"/>
        </w:rPr>
        <w:t>Generally, if your grades</w:t>
      </w:r>
      <w:r w:rsidRPr="00041102">
        <w:rPr>
          <w:rFonts w:ascii="Bell MT" w:hAnsi="Bell MT" w:cs="Bell MT"/>
          <w:spacing w:val="-2"/>
        </w:rPr>
        <w:t xml:space="preserve"> </w:t>
      </w:r>
      <w:r w:rsidRPr="00041102">
        <w:rPr>
          <w:rFonts w:ascii="Bell MT" w:hAnsi="Bell MT" w:cs="Bell MT"/>
        </w:rPr>
        <w:t>are satisfactory,</w:t>
      </w:r>
      <w:r w:rsidRPr="00041102">
        <w:rPr>
          <w:rFonts w:ascii="Bell MT" w:hAnsi="Bell MT" w:cs="Bell MT"/>
          <w:spacing w:val="-8"/>
        </w:rPr>
        <w:t xml:space="preserve"> </w:t>
      </w:r>
      <w:r w:rsidRPr="00041102">
        <w:rPr>
          <w:rFonts w:ascii="Bell MT" w:hAnsi="Bell MT" w:cs="Bell MT"/>
        </w:rPr>
        <w:t>you are meeting required</w:t>
      </w:r>
      <w:r w:rsidRPr="00041102">
        <w:rPr>
          <w:rFonts w:ascii="Bell MT" w:hAnsi="Bell MT" w:cs="Bell MT"/>
          <w:spacing w:val="-3"/>
        </w:rPr>
        <w:t xml:space="preserve"> </w:t>
      </w:r>
      <w:r w:rsidRPr="00041102">
        <w:rPr>
          <w:rFonts w:ascii="Bell MT" w:hAnsi="Bell MT" w:cs="Bell MT"/>
        </w:rPr>
        <w:t>benchmarks</w:t>
      </w:r>
      <w:r w:rsidRPr="00041102">
        <w:rPr>
          <w:rFonts w:ascii="Bell MT" w:hAnsi="Bell MT" w:cs="Bell MT"/>
          <w:spacing w:val="-9"/>
        </w:rPr>
        <w:t xml:space="preserve"> </w:t>
      </w:r>
      <w:r w:rsidRPr="00041102">
        <w:rPr>
          <w:rFonts w:ascii="Bell MT" w:hAnsi="Bell MT" w:cs="Bell MT"/>
        </w:rPr>
        <w:t>by each deadline</w:t>
      </w:r>
      <w:r w:rsidRPr="00041102">
        <w:rPr>
          <w:rFonts w:ascii="Bell MT" w:hAnsi="Bell MT" w:cs="Bell MT"/>
          <w:spacing w:val="-5"/>
        </w:rPr>
        <w:t xml:space="preserve"> </w:t>
      </w:r>
      <w:r w:rsidRPr="00041102">
        <w:rPr>
          <w:rFonts w:ascii="Bell MT" w:hAnsi="Bell MT" w:cs="Bell MT"/>
        </w:rPr>
        <w:t>(see the timelines</w:t>
      </w:r>
      <w:r w:rsidRPr="00041102">
        <w:rPr>
          <w:rFonts w:ascii="Bell MT" w:hAnsi="Bell MT" w:cs="Bell MT"/>
          <w:spacing w:val="-13"/>
        </w:rPr>
        <w:t xml:space="preserve"> </w:t>
      </w:r>
      <w:r w:rsidRPr="00041102">
        <w:rPr>
          <w:rFonts w:ascii="Bell MT" w:hAnsi="Bell MT" w:cs="Bell MT"/>
        </w:rPr>
        <w:t>provided</w:t>
      </w:r>
      <w:r w:rsidRPr="00041102">
        <w:rPr>
          <w:rFonts w:ascii="Bell MT" w:hAnsi="Bell MT" w:cs="Bell MT"/>
          <w:spacing w:val="-14"/>
        </w:rPr>
        <w:t xml:space="preserve"> </w:t>
      </w:r>
      <w:r w:rsidRPr="00041102">
        <w:rPr>
          <w:rFonts w:ascii="Bell MT" w:hAnsi="Bell MT" w:cs="Bell MT"/>
        </w:rPr>
        <w:t>below),</w:t>
      </w:r>
      <w:r w:rsidRPr="00041102">
        <w:rPr>
          <w:rFonts w:ascii="Bell MT" w:hAnsi="Bell MT" w:cs="Bell MT"/>
          <w:spacing w:val="-11"/>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you</w:t>
      </w:r>
      <w:r w:rsidRPr="00041102">
        <w:rPr>
          <w:rFonts w:ascii="Bell MT" w:hAnsi="Bell MT" w:cs="Bell MT"/>
          <w:spacing w:val="-8"/>
        </w:rPr>
        <w:t xml:space="preserve"> </w:t>
      </w:r>
      <w:r w:rsidRPr="00041102">
        <w:rPr>
          <w:rFonts w:ascii="Bell MT" w:hAnsi="Bell MT" w:cs="Bell MT"/>
        </w:rPr>
        <w:t>are</w:t>
      </w:r>
      <w:r w:rsidRPr="00041102">
        <w:rPr>
          <w:rFonts w:ascii="Bell MT" w:hAnsi="Bell MT" w:cs="Bell MT"/>
          <w:spacing w:val="-3"/>
        </w:rPr>
        <w:t xml:space="preserve"> </w:t>
      </w:r>
      <w:r w:rsidRPr="00041102">
        <w:rPr>
          <w:rFonts w:ascii="Bell MT" w:hAnsi="Bell MT" w:cs="Bell MT"/>
        </w:rPr>
        <w:t>making</w:t>
      </w:r>
      <w:r w:rsidRPr="00041102">
        <w:rPr>
          <w:rFonts w:ascii="Bell MT" w:hAnsi="Bell MT" w:cs="Bell MT"/>
          <w:spacing w:val="-12"/>
        </w:rPr>
        <w:t xml:space="preserve"> </w:t>
      </w:r>
      <w:r w:rsidRPr="00041102">
        <w:rPr>
          <w:rFonts w:ascii="Bell MT" w:hAnsi="Bell MT" w:cs="Bell MT"/>
        </w:rPr>
        <w:t>progress</w:t>
      </w:r>
      <w:r w:rsidRPr="00041102">
        <w:rPr>
          <w:rFonts w:ascii="Bell MT" w:hAnsi="Bell MT" w:cs="Bell MT"/>
          <w:spacing w:val="-12"/>
        </w:rPr>
        <w:t xml:space="preserve"> </w:t>
      </w:r>
      <w:r w:rsidRPr="00041102">
        <w:rPr>
          <w:rFonts w:ascii="Bell MT" w:hAnsi="Bell MT" w:cs="Bell MT"/>
        </w:rPr>
        <w:t>with</w:t>
      </w:r>
      <w:r w:rsidRPr="00041102">
        <w:rPr>
          <w:rFonts w:ascii="Bell MT" w:hAnsi="Bell MT" w:cs="Bell MT"/>
          <w:spacing w:val="-8"/>
        </w:rPr>
        <w:t xml:space="preserve"> </w:t>
      </w:r>
      <w:r w:rsidRPr="00041102">
        <w:rPr>
          <w:rFonts w:ascii="Bell MT" w:hAnsi="Bell MT" w:cs="Bell MT"/>
        </w:rPr>
        <w:t>your</w:t>
      </w:r>
      <w:r w:rsidRPr="00041102">
        <w:rPr>
          <w:rFonts w:ascii="Bell MT" w:hAnsi="Bell MT" w:cs="Bell MT"/>
          <w:spacing w:val="-9"/>
        </w:rPr>
        <w:t xml:space="preserve"> </w:t>
      </w:r>
      <w:r w:rsidRPr="00041102">
        <w:rPr>
          <w:rFonts w:ascii="Bell MT" w:hAnsi="Bell MT" w:cs="Bell MT"/>
        </w:rPr>
        <w:t>research</w:t>
      </w:r>
      <w:r w:rsidRPr="00041102">
        <w:rPr>
          <w:rFonts w:ascii="Bell MT" w:hAnsi="Bell MT" w:cs="Bell MT"/>
          <w:spacing w:val="-12"/>
        </w:rPr>
        <w:t xml:space="preserve"> </w:t>
      </w:r>
      <w:r w:rsidRPr="00041102">
        <w:rPr>
          <w:rFonts w:ascii="Bell MT" w:hAnsi="Bell MT" w:cs="Bell MT"/>
        </w:rPr>
        <w:t>(if</w:t>
      </w:r>
      <w:r w:rsidRPr="00041102">
        <w:rPr>
          <w:rFonts w:ascii="Bell MT" w:hAnsi="Bell MT" w:cs="Bell MT"/>
          <w:spacing w:val="-7"/>
        </w:rPr>
        <w:t xml:space="preserve"> </w:t>
      </w:r>
      <w:r w:rsidRPr="00041102">
        <w:rPr>
          <w:rFonts w:ascii="Bell MT" w:hAnsi="Bell MT" w:cs="Bell MT"/>
        </w:rPr>
        <w:t>applicable),</w:t>
      </w:r>
      <w:r w:rsidRPr="00041102">
        <w:rPr>
          <w:rFonts w:ascii="Bell MT" w:hAnsi="Bell MT" w:cs="Bell MT"/>
          <w:spacing w:val="-15"/>
        </w:rPr>
        <w:t xml:space="preserve"> </w:t>
      </w:r>
      <w:r w:rsidRPr="00041102">
        <w:rPr>
          <w:rFonts w:ascii="Bell MT" w:hAnsi="Bell MT" w:cs="Bell MT"/>
        </w:rPr>
        <w:t>your GC</w:t>
      </w:r>
      <w:r w:rsidRPr="00041102">
        <w:rPr>
          <w:rFonts w:ascii="Bell MT" w:hAnsi="Bell MT" w:cs="Bell MT"/>
          <w:spacing w:val="-4"/>
        </w:rPr>
        <w:t xml:space="preserve"> </w:t>
      </w:r>
      <w:r w:rsidRPr="00041102">
        <w:rPr>
          <w:rFonts w:ascii="Bell MT" w:hAnsi="Bell MT" w:cs="Bell MT"/>
        </w:rPr>
        <w:t>will</w:t>
      </w:r>
      <w:r w:rsidRPr="00041102">
        <w:rPr>
          <w:rFonts w:ascii="Bell MT" w:hAnsi="Bell MT" w:cs="Bell MT"/>
          <w:spacing w:val="-4"/>
        </w:rPr>
        <w:t xml:space="preserve"> </w:t>
      </w:r>
      <w:r w:rsidRPr="00041102">
        <w:rPr>
          <w:rFonts w:ascii="Bell MT" w:hAnsi="Bell MT" w:cs="Bell MT"/>
        </w:rPr>
        <w:t>give</w:t>
      </w:r>
      <w:r w:rsidRPr="00041102">
        <w:rPr>
          <w:rFonts w:ascii="Bell MT" w:hAnsi="Bell MT" w:cs="Bell MT"/>
          <w:spacing w:val="-5"/>
        </w:rPr>
        <w:t xml:space="preserve"> </w:t>
      </w:r>
      <w:r w:rsidRPr="00041102">
        <w:rPr>
          <w:rFonts w:ascii="Bell MT" w:hAnsi="Bell MT" w:cs="Bell MT"/>
        </w:rPr>
        <w:t>you</w:t>
      </w:r>
      <w:r w:rsidRPr="00041102">
        <w:rPr>
          <w:rFonts w:ascii="Bell MT" w:hAnsi="Bell MT" w:cs="Bell MT"/>
          <w:spacing w:val="-4"/>
        </w:rPr>
        <w:t xml:space="preserve"> </w:t>
      </w:r>
      <w:r w:rsidRPr="00041102">
        <w:rPr>
          <w:rFonts w:ascii="Bell MT" w:hAnsi="Bell MT" w:cs="Bell MT"/>
        </w:rPr>
        <w:t>a</w:t>
      </w:r>
      <w:r w:rsidRPr="00041102">
        <w:rPr>
          <w:rFonts w:ascii="Bell MT" w:hAnsi="Bell MT" w:cs="Bell MT"/>
          <w:spacing w:val="-1"/>
        </w:rPr>
        <w:t xml:space="preserve"> </w:t>
      </w:r>
      <w:r w:rsidRPr="00041102">
        <w:rPr>
          <w:rFonts w:ascii="Bell MT" w:hAnsi="Bell MT" w:cs="Bell MT"/>
        </w:rPr>
        <w:t>satisfactory progress</w:t>
      </w:r>
      <w:r w:rsidRPr="00041102">
        <w:rPr>
          <w:rFonts w:ascii="Bell MT" w:hAnsi="Bell MT" w:cs="Bell MT"/>
          <w:spacing w:val="-9"/>
        </w:rPr>
        <w:t xml:space="preserve"> </w:t>
      </w:r>
      <w:r w:rsidRPr="00041102">
        <w:rPr>
          <w:rFonts w:ascii="Bell MT" w:hAnsi="Bell MT" w:cs="Bell MT"/>
        </w:rPr>
        <w:t>report.</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3"/>
        </w:rPr>
        <w:t xml:space="preserve"> </w:t>
      </w:r>
      <w:r w:rsidRPr="00041102">
        <w:rPr>
          <w:rFonts w:ascii="Bell MT" w:hAnsi="Bell MT" w:cs="Bell MT"/>
        </w:rPr>
        <w:t>a</w:t>
      </w:r>
      <w:r w:rsidRPr="00041102">
        <w:rPr>
          <w:rFonts w:ascii="Bell MT" w:hAnsi="Bell MT" w:cs="Bell MT"/>
          <w:spacing w:val="-1"/>
        </w:rPr>
        <w:t xml:space="preserve"> </w:t>
      </w:r>
      <w:r w:rsidRPr="00041102">
        <w:rPr>
          <w:rFonts w:ascii="Bell MT" w:hAnsi="Bell MT" w:cs="Bell MT"/>
        </w:rPr>
        <w:t>progress</w:t>
      </w:r>
      <w:r w:rsidRPr="00041102">
        <w:rPr>
          <w:rFonts w:ascii="Bell MT" w:hAnsi="Bell MT" w:cs="Bell MT"/>
          <w:spacing w:val="-10"/>
        </w:rPr>
        <w:t xml:space="preserve"> </w:t>
      </w:r>
      <w:r w:rsidRPr="00041102">
        <w:rPr>
          <w:rFonts w:ascii="Bell MT" w:hAnsi="Bell MT" w:cs="Bell MT"/>
        </w:rPr>
        <w:t>report</w:t>
      </w:r>
      <w:r w:rsidRPr="00041102">
        <w:rPr>
          <w:rFonts w:ascii="Bell MT" w:hAnsi="Bell MT" w:cs="Bell MT"/>
          <w:spacing w:val="-8"/>
        </w:rPr>
        <w:t xml:space="preserve"> </w:t>
      </w:r>
      <w:r w:rsidRPr="00041102">
        <w:rPr>
          <w:rFonts w:ascii="Bell MT" w:hAnsi="Bell MT" w:cs="Bell MT"/>
        </w:rPr>
        <w:t>is</w:t>
      </w:r>
      <w:r w:rsidRPr="00041102">
        <w:rPr>
          <w:rFonts w:ascii="Bell MT" w:hAnsi="Bell MT" w:cs="Bell MT"/>
          <w:spacing w:val="-3"/>
        </w:rPr>
        <w:t xml:space="preserve"> </w:t>
      </w:r>
      <w:r w:rsidRPr="00041102">
        <w:rPr>
          <w:rFonts w:ascii="Bell MT" w:hAnsi="Bell MT" w:cs="Bell MT"/>
        </w:rPr>
        <w:t>not</w:t>
      </w:r>
      <w:r w:rsidRPr="00041102">
        <w:rPr>
          <w:rFonts w:ascii="Bell MT" w:hAnsi="Bell MT" w:cs="Bell MT"/>
          <w:spacing w:val="-4"/>
        </w:rPr>
        <w:t xml:space="preserve"> </w:t>
      </w:r>
      <w:r w:rsidRPr="00041102">
        <w:rPr>
          <w:rFonts w:ascii="Bell MT" w:hAnsi="Bell MT" w:cs="Bell MT"/>
        </w:rPr>
        <w:t>received</w:t>
      </w:r>
      <w:r w:rsidRPr="00041102">
        <w:rPr>
          <w:rFonts w:ascii="Bell MT" w:hAnsi="Bell MT" w:cs="Bell MT"/>
          <w:spacing w:val="-9"/>
        </w:rPr>
        <w:t xml:space="preserve"> </w:t>
      </w:r>
      <w:r w:rsidRPr="00041102">
        <w:rPr>
          <w:rFonts w:ascii="Bell MT" w:hAnsi="Bell MT" w:cs="Bell MT"/>
        </w:rPr>
        <w:t>in</w:t>
      </w:r>
      <w:r w:rsidRPr="00041102">
        <w:rPr>
          <w:rFonts w:ascii="Bell MT" w:hAnsi="Bell MT" w:cs="Bell MT"/>
          <w:spacing w:val="-3"/>
        </w:rPr>
        <w:t xml:space="preserve"> </w:t>
      </w:r>
      <w:r w:rsidRPr="00041102">
        <w:rPr>
          <w:rFonts w:ascii="Bell MT" w:hAnsi="Bell MT" w:cs="Bell MT"/>
        </w:rPr>
        <w:t>a</w:t>
      </w:r>
      <w:r w:rsidRPr="00041102">
        <w:rPr>
          <w:rFonts w:ascii="Bell MT" w:hAnsi="Bell MT" w:cs="Bell MT"/>
          <w:spacing w:val="-1"/>
        </w:rPr>
        <w:t xml:space="preserve"> </w:t>
      </w:r>
      <w:r w:rsidRPr="00041102">
        <w:rPr>
          <w:rFonts w:ascii="Bell MT" w:hAnsi="Bell MT" w:cs="Bell MT"/>
        </w:rPr>
        <w:t>timely fashion</w:t>
      </w:r>
      <w:r w:rsidRPr="00041102">
        <w:rPr>
          <w:rFonts w:ascii="Bell MT" w:hAnsi="Bell MT" w:cs="Bell MT"/>
          <w:spacing w:val="-15"/>
        </w:rPr>
        <w:t xml:space="preserve"> </w:t>
      </w:r>
      <w:r w:rsidRPr="00041102">
        <w:rPr>
          <w:rFonts w:ascii="Bell MT" w:hAnsi="Bell MT" w:cs="Bell MT"/>
        </w:rPr>
        <w:t>the</w:t>
      </w:r>
      <w:r w:rsidRPr="00041102">
        <w:rPr>
          <w:rFonts w:ascii="Bell MT" w:hAnsi="Bell MT" w:cs="Bell MT"/>
          <w:spacing w:val="-4"/>
        </w:rPr>
        <w:t xml:space="preserve"> </w:t>
      </w:r>
      <w:r w:rsidRPr="00041102">
        <w:rPr>
          <w:rFonts w:ascii="Bell MT" w:hAnsi="Bell MT" w:cs="Bell MT"/>
        </w:rPr>
        <w:t>GGE</w:t>
      </w:r>
      <w:r w:rsidRPr="00041102">
        <w:rPr>
          <w:rFonts w:ascii="Bell MT" w:hAnsi="Bell MT" w:cs="Bell MT"/>
          <w:spacing w:val="-9"/>
        </w:rPr>
        <w:t xml:space="preserve"> </w:t>
      </w:r>
      <w:r w:rsidRPr="00041102">
        <w:rPr>
          <w:rFonts w:ascii="Bell MT" w:hAnsi="Bell MT" w:cs="Bell MT"/>
        </w:rPr>
        <w:t>may</w:t>
      </w:r>
      <w:r w:rsidRPr="00041102">
        <w:rPr>
          <w:rFonts w:ascii="Bell MT" w:hAnsi="Bell MT" w:cs="Bell MT"/>
          <w:spacing w:val="-3"/>
        </w:rPr>
        <w:t xml:space="preserve"> </w:t>
      </w:r>
      <w:r w:rsidRPr="00041102">
        <w:rPr>
          <w:rFonts w:ascii="Bell MT" w:hAnsi="Bell MT" w:cs="Bell MT"/>
        </w:rPr>
        <w:t>file</w:t>
      </w:r>
      <w:r w:rsidRPr="00041102">
        <w:rPr>
          <w:rFonts w:ascii="Bell MT" w:hAnsi="Bell MT" w:cs="Bell MT"/>
          <w:spacing w:val="-6"/>
        </w:rPr>
        <w:t xml:space="preserve"> </w:t>
      </w:r>
      <w:r w:rsidRPr="00041102">
        <w:rPr>
          <w:rFonts w:ascii="Bell MT" w:hAnsi="Bell MT" w:cs="Bell MT"/>
        </w:rPr>
        <w:t>an</w:t>
      </w:r>
      <w:r w:rsidRPr="00041102">
        <w:rPr>
          <w:rFonts w:ascii="Bell MT" w:hAnsi="Bell MT" w:cs="Bell MT"/>
          <w:spacing w:val="-6"/>
        </w:rPr>
        <w:t xml:space="preserve"> </w:t>
      </w:r>
      <w:r w:rsidRPr="00041102">
        <w:rPr>
          <w:rFonts w:ascii="Bell MT" w:hAnsi="Bell MT" w:cs="Bell MT"/>
        </w:rPr>
        <w:t>unsatisfactory</w:t>
      </w:r>
      <w:r w:rsidRPr="00041102">
        <w:rPr>
          <w:rFonts w:ascii="Bell MT" w:hAnsi="Bell MT" w:cs="Bell MT"/>
          <w:spacing w:val="-15"/>
        </w:rPr>
        <w:t xml:space="preserve"> </w:t>
      </w:r>
      <w:r w:rsidRPr="00041102">
        <w:rPr>
          <w:rFonts w:ascii="Bell MT" w:hAnsi="Bell MT" w:cs="Bell MT"/>
        </w:rPr>
        <w:t>progress</w:t>
      </w:r>
      <w:r w:rsidRPr="00041102">
        <w:rPr>
          <w:rFonts w:ascii="Bell MT" w:hAnsi="Bell MT" w:cs="Bell MT"/>
          <w:spacing w:val="-11"/>
        </w:rPr>
        <w:t xml:space="preserve"> </w:t>
      </w:r>
      <w:r w:rsidRPr="00041102">
        <w:rPr>
          <w:rFonts w:ascii="Bell MT" w:hAnsi="Bell MT" w:cs="Bell MT"/>
        </w:rPr>
        <w:t>report</w:t>
      </w:r>
      <w:r w:rsidRPr="00041102">
        <w:rPr>
          <w:rFonts w:ascii="Bell MT" w:hAnsi="Bell MT" w:cs="Bell MT"/>
          <w:spacing w:val="-9"/>
        </w:rPr>
        <w:t xml:space="preserve"> </w:t>
      </w:r>
      <w:r w:rsidRPr="00041102">
        <w:rPr>
          <w:rFonts w:ascii="Bell MT" w:hAnsi="Bell MT" w:cs="Bell MT"/>
        </w:rPr>
        <w:t>with</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Dean</w:t>
      </w:r>
      <w:r w:rsidRPr="00041102">
        <w:rPr>
          <w:rFonts w:ascii="Bell MT" w:hAnsi="Bell MT" w:cs="Bell MT"/>
          <w:spacing w:val="-8"/>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Graduate</w:t>
      </w:r>
      <w:r w:rsidRPr="00041102">
        <w:rPr>
          <w:rFonts w:ascii="Bell MT" w:hAnsi="Bell MT" w:cs="Bell MT"/>
          <w:spacing w:val="-11"/>
        </w:rPr>
        <w:t xml:space="preserve"> </w:t>
      </w:r>
      <w:r w:rsidRPr="00041102">
        <w:rPr>
          <w:rFonts w:ascii="Bell MT" w:hAnsi="Bell MT" w:cs="Bell MT"/>
          <w:spacing w:val="-2"/>
        </w:rPr>
        <w:t>Studies.</w:t>
      </w:r>
    </w:p>
    <w:p w14:paraId="274387DD" w14:textId="77777777" w:rsidR="00041102" w:rsidRPr="00041102" w:rsidRDefault="00041102" w:rsidP="00041102">
      <w:pPr>
        <w:widowControl w:val="0"/>
        <w:kinsoku w:val="0"/>
        <w:overflowPunct w:val="0"/>
        <w:autoSpaceDE w:val="0"/>
        <w:autoSpaceDN w:val="0"/>
        <w:adjustRightInd w:val="0"/>
        <w:spacing w:line="259" w:lineRule="exact"/>
        <w:rPr>
          <w:rFonts w:ascii="Bell MT" w:hAnsi="Bell MT" w:cs="Bell MT"/>
          <w:spacing w:val="-2"/>
        </w:rPr>
      </w:pPr>
      <w:r w:rsidRPr="00041102">
        <w:rPr>
          <w:rFonts w:ascii="Bell MT" w:hAnsi="Bell MT" w:cs="Bell MT"/>
        </w:rPr>
        <w:t>You</w:t>
      </w:r>
      <w:r w:rsidRPr="00041102">
        <w:rPr>
          <w:rFonts w:ascii="Bell MT" w:hAnsi="Bell MT" w:cs="Bell MT"/>
          <w:spacing w:val="-7"/>
        </w:rPr>
        <w:t xml:space="preserve"> </w:t>
      </w:r>
      <w:r w:rsidRPr="00041102">
        <w:rPr>
          <w:rFonts w:ascii="Bell MT" w:hAnsi="Bell MT" w:cs="Bell MT"/>
        </w:rPr>
        <w:t>will</w:t>
      </w:r>
      <w:r w:rsidRPr="00041102">
        <w:rPr>
          <w:rFonts w:ascii="Bell MT" w:hAnsi="Bell MT" w:cs="Bell MT"/>
          <w:spacing w:val="-6"/>
        </w:rPr>
        <w:t xml:space="preserve"> </w:t>
      </w:r>
      <w:r w:rsidRPr="00041102">
        <w:rPr>
          <w:rFonts w:ascii="Bell MT" w:hAnsi="Bell MT" w:cs="Bell MT"/>
        </w:rPr>
        <w:t>remain</w:t>
      </w:r>
      <w:r w:rsidRPr="00041102">
        <w:rPr>
          <w:rFonts w:ascii="Bell MT" w:hAnsi="Bell MT" w:cs="Bell MT"/>
          <w:spacing w:val="-9"/>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good</w:t>
      </w:r>
      <w:r w:rsidRPr="00041102">
        <w:rPr>
          <w:rFonts w:ascii="Bell MT" w:hAnsi="Bell MT" w:cs="Bell MT"/>
          <w:spacing w:val="-6"/>
        </w:rPr>
        <w:t xml:space="preserve"> </w:t>
      </w:r>
      <w:r w:rsidRPr="00041102">
        <w:rPr>
          <w:rFonts w:ascii="Bell MT" w:hAnsi="Bell MT" w:cs="Bell MT"/>
        </w:rPr>
        <w:t>standing</w:t>
      </w:r>
      <w:r w:rsidRPr="00041102">
        <w:rPr>
          <w:rFonts w:ascii="Bell MT" w:hAnsi="Bell MT" w:cs="Bell MT"/>
          <w:spacing w:val="-12"/>
        </w:rPr>
        <w:t xml:space="preserve"> </w:t>
      </w:r>
      <w:r w:rsidRPr="00041102">
        <w:rPr>
          <w:rFonts w:ascii="Bell MT" w:hAnsi="Bell MT" w:cs="Bell MT"/>
        </w:rPr>
        <w:t>as</w:t>
      </w:r>
      <w:r w:rsidRPr="00041102">
        <w:rPr>
          <w:rFonts w:ascii="Bell MT" w:hAnsi="Bell MT" w:cs="Bell MT"/>
          <w:spacing w:val="-5"/>
        </w:rPr>
        <w:t xml:space="preserve"> </w:t>
      </w:r>
      <w:r w:rsidRPr="00041102">
        <w:rPr>
          <w:rFonts w:ascii="Bell MT" w:hAnsi="Bell MT" w:cs="Bell MT"/>
        </w:rPr>
        <w:t>long</w:t>
      </w:r>
      <w:r w:rsidRPr="00041102">
        <w:rPr>
          <w:rFonts w:ascii="Bell MT" w:hAnsi="Bell MT" w:cs="Bell MT"/>
          <w:spacing w:val="-7"/>
        </w:rPr>
        <w:t xml:space="preserve"> </w:t>
      </w:r>
      <w:r w:rsidRPr="00041102">
        <w:rPr>
          <w:rFonts w:ascii="Bell MT" w:hAnsi="Bell MT" w:cs="Bell MT"/>
        </w:rPr>
        <w:t>as</w:t>
      </w:r>
      <w:r w:rsidRPr="00041102">
        <w:rPr>
          <w:rFonts w:ascii="Bell MT" w:hAnsi="Bell MT" w:cs="Bell MT"/>
          <w:spacing w:val="-4"/>
        </w:rPr>
        <w:t xml:space="preserve"> </w:t>
      </w:r>
      <w:r w:rsidRPr="00041102">
        <w:rPr>
          <w:rFonts w:ascii="Bell MT" w:hAnsi="Bell MT" w:cs="Bell MT"/>
        </w:rPr>
        <w:t>your</w:t>
      </w:r>
      <w:r w:rsidRPr="00041102">
        <w:rPr>
          <w:rFonts w:ascii="Bell MT" w:hAnsi="Bell MT" w:cs="Bell MT"/>
          <w:spacing w:val="-7"/>
        </w:rPr>
        <w:t xml:space="preserve"> </w:t>
      </w:r>
      <w:r w:rsidRPr="00041102">
        <w:rPr>
          <w:rFonts w:ascii="Bell MT" w:hAnsi="Bell MT" w:cs="Bell MT"/>
        </w:rPr>
        <w:t>cumulative</w:t>
      </w:r>
      <w:r w:rsidRPr="00041102">
        <w:rPr>
          <w:rFonts w:ascii="Bell MT" w:hAnsi="Bell MT" w:cs="Bell MT"/>
          <w:spacing w:val="-14"/>
        </w:rPr>
        <w:t xml:space="preserve"> </w:t>
      </w:r>
      <w:r w:rsidRPr="00041102">
        <w:rPr>
          <w:rFonts w:ascii="Bell MT" w:hAnsi="Bell MT" w:cs="Bell MT"/>
        </w:rPr>
        <w:t>GPA</w:t>
      </w:r>
      <w:r w:rsidRPr="00041102">
        <w:rPr>
          <w:rFonts w:ascii="Bell MT" w:hAnsi="Bell MT" w:cs="Bell MT"/>
          <w:spacing w:val="-6"/>
        </w:rPr>
        <w:t xml:space="preserve"> </w:t>
      </w:r>
      <w:r w:rsidRPr="00041102">
        <w:rPr>
          <w:rFonts w:ascii="Bell MT" w:hAnsi="Bell MT" w:cs="Bell MT"/>
        </w:rPr>
        <w:t>remains</w:t>
      </w:r>
      <w:r w:rsidRPr="00041102">
        <w:rPr>
          <w:rFonts w:ascii="Bell MT" w:hAnsi="Bell MT" w:cs="Bell MT"/>
          <w:spacing w:val="-10"/>
        </w:rPr>
        <w:t xml:space="preserve"> </w:t>
      </w:r>
      <w:r w:rsidRPr="00041102">
        <w:rPr>
          <w:rFonts w:ascii="Bell MT" w:hAnsi="Bell MT" w:cs="Bell MT"/>
          <w:spacing w:val="-2"/>
        </w:rPr>
        <w:t>above</w:t>
      </w:r>
    </w:p>
    <w:p w14:paraId="64BFDF9B" w14:textId="77777777" w:rsidR="00041102" w:rsidRPr="00041102" w:rsidRDefault="00041102" w:rsidP="00041102">
      <w:pPr>
        <w:widowControl w:val="0"/>
        <w:kinsoku w:val="0"/>
        <w:overflowPunct w:val="0"/>
        <w:autoSpaceDE w:val="0"/>
        <w:autoSpaceDN w:val="0"/>
        <w:adjustRightInd w:val="0"/>
        <w:spacing w:before="4" w:line="244" w:lineRule="auto"/>
        <w:ind w:right="95"/>
        <w:rPr>
          <w:rFonts w:ascii="Bell MT" w:hAnsi="Bell MT" w:cs="Bell MT"/>
        </w:rPr>
      </w:pPr>
      <w:r w:rsidRPr="00041102">
        <w:rPr>
          <w:rFonts w:ascii="Bell MT" w:hAnsi="Bell MT" w:cs="Bell MT"/>
        </w:rPr>
        <w:t>3.0 on a 4 point scale.</w:t>
      </w:r>
      <w:r w:rsidRPr="00041102">
        <w:rPr>
          <w:rFonts w:ascii="Bell MT" w:hAnsi="Bell MT" w:cs="Bell MT"/>
          <w:spacing w:val="72"/>
        </w:rPr>
        <w:t xml:space="preserve"> </w:t>
      </w:r>
      <w:r w:rsidRPr="00041102">
        <w:rPr>
          <w:rFonts w:ascii="Bell MT" w:hAnsi="Bell MT" w:cs="Bell MT"/>
        </w:rPr>
        <w:t>If your GPA is less than 3.0 in any quarter,</w:t>
      </w:r>
      <w:r w:rsidRPr="00041102">
        <w:rPr>
          <w:rFonts w:ascii="Bell MT" w:hAnsi="Bell MT" w:cs="Bell MT"/>
          <w:spacing w:val="-2"/>
        </w:rPr>
        <w:t xml:space="preserve"> </w:t>
      </w:r>
      <w:r w:rsidRPr="00041102">
        <w:rPr>
          <w:rFonts w:ascii="Bell MT" w:hAnsi="Bell MT" w:cs="Bell MT"/>
        </w:rPr>
        <w:t>you will be placed</w:t>
      </w:r>
      <w:r w:rsidRPr="00041102">
        <w:rPr>
          <w:rFonts w:ascii="Bell MT" w:hAnsi="Bell MT" w:cs="Bell MT"/>
          <w:spacing w:val="-1"/>
        </w:rPr>
        <w:t xml:space="preserve"> </w:t>
      </w:r>
      <w:r w:rsidRPr="00041102">
        <w:rPr>
          <w:rFonts w:ascii="Bell MT" w:hAnsi="Bell MT" w:cs="Bell MT"/>
        </w:rPr>
        <w:t>on academic</w:t>
      </w:r>
      <w:r w:rsidRPr="00041102">
        <w:rPr>
          <w:rFonts w:ascii="Bell MT" w:hAnsi="Bell MT" w:cs="Bell MT"/>
          <w:spacing w:val="-14"/>
        </w:rPr>
        <w:t xml:space="preserve"> </w:t>
      </w:r>
      <w:r w:rsidRPr="00041102">
        <w:rPr>
          <w:rFonts w:ascii="Bell MT" w:hAnsi="Bell MT" w:cs="Bell MT"/>
        </w:rPr>
        <w:t>probation</w:t>
      </w:r>
      <w:r w:rsidRPr="00041102">
        <w:rPr>
          <w:rFonts w:ascii="Bell MT" w:hAnsi="Bell MT" w:cs="Bell MT"/>
          <w:spacing w:val="-13"/>
        </w:rPr>
        <w:t xml:space="preserve"> </w:t>
      </w:r>
      <w:r w:rsidRPr="00041102">
        <w:rPr>
          <w:rFonts w:ascii="Bell MT" w:hAnsi="Bell MT" w:cs="Bell MT"/>
        </w:rPr>
        <w:t>by</w:t>
      </w:r>
      <w:r w:rsidRPr="00041102">
        <w:rPr>
          <w:rFonts w:ascii="Bell MT" w:hAnsi="Bell MT" w:cs="Bell MT"/>
          <w:spacing w:val="-8"/>
        </w:rPr>
        <w:t xml:space="preserve"> </w:t>
      </w:r>
      <w:r w:rsidRPr="00041102">
        <w:rPr>
          <w:rFonts w:ascii="Bell MT" w:hAnsi="Bell MT" w:cs="Bell MT"/>
        </w:rPr>
        <w:t>the</w:t>
      </w:r>
      <w:r w:rsidRPr="00041102">
        <w:rPr>
          <w:rFonts w:ascii="Bell MT" w:hAnsi="Bell MT" w:cs="Bell MT"/>
          <w:spacing w:val="-9"/>
        </w:rPr>
        <w:t xml:space="preserve"> </w:t>
      </w:r>
      <w:r w:rsidRPr="00041102">
        <w:rPr>
          <w:rFonts w:ascii="Bell MT" w:hAnsi="Bell MT" w:cs="Bell MT"/>
        </w:rPr>
        <w:t>Office</w:t>
      </w:r>
      <w:r w:rsidRPr="00041102">
        <w:rPr>
          <w:rFonts w:ascii="Bell MT" w:hAnsi="Bell MT" w:cs="Bell MT"/>
          <w:spacing w:val="-10"/>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9"/>
        </w:rPr>
        <w:t xml:space="preserve"> </w:t>
      </w:r>
      <w:r w:rsidRPr="00041102">
        <w:rPr>
          <w:rFonts w:ascii="Bell MT" w:hAnsi="Bell MT" w:cs="Bell MT"/>
        </w:rPr>
        <w:t>University</w:t>
      </w:r>
      <w:r w:rsidRPr="00041102">
        <w:rPr>
          <w:rFonts w:ascii="Bell MT" w:hAnsi="Bell MT" w:cs="Bell MT"/>
          <w:spacing w:val="-9"/>
        </w:rPr>
        <w:t xml:space="preserve"> </w:t>
      </w:r>
      <w:r w:rsidRPr="00041102">
        <w:rPr>
          <w:rFonts w:ascii="Bell MT" w:hAnsi="Bell MT" w:cs="Bell MT"/>
        </w:rPr>
        <w:t>Registrar.</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7"/>
        </w:rPr>
        <w:t xml:space="preserve"> </w:t>
      </w:r>
      <w:r w:rsidRPr="00041102">
        <w:rPr>
          <w:rFonts w:ascii="Bell MT" w:hAnsi="Bell MT" w:cs="Bell MT"/>
        </w:rPr>
        <w:t>your</w:t>
      </w:r>
      <w:r w:rsidRPr="00041102">
        <w:rPr>
          <w:rFonts w:ascii="Bell MT" w:hAnsi="Bell MT" w:cs="Bell MT"/>
          <w:spacing w:val="-9"/>
        </w:rPr>
        <w:t xml:space="preserve"> </w:t>
      </w:r>
      <w:r w:rsidRPr="00041102">
        <w:rPr>
          <w:rFonts w:ascii="Bell MT" w:hAnsi="Bell MT" w:cs="Bell MT"/>
        </w:rPr>
        <w:t>overall</w:t>
      </w:r>
      <w:r w:rsidRPr="00041102">
        <w:rPr>
          <w:rFonts w:ascii="Bell MT" w:hAnsi="Bell MT" w:cs="Bell MT"/>
          <w:spacing w:val="-11"/>
        </w:rPr>
        <w:t xml:space="preserve"> </w:t>
      </w:r>
      <w:r w:rsidRPr="00041102">
        <w:rPr>
          <w:rFonts w:ascii="Bell MT" w:hAnsi="Bell MT" w:cs="Bell MT"/>
        </w:rPr>
        <w:t>GPA</w:t>
      </w:r>
      <w:r w:rsidRPr="00041102">
        <w:rPr>
          <w:rFonts w:ascii="Bell MT" w:hAnsi="Bell MT" w:cs="Bell MT"/>
          <w:spacing w:val="-9"/>
        </w:rPr>
        <w:t xml:space="preserve"> </w:t>
      </w:r>
      <w:r w:rsidRPr="00041102">
        <w:rPr>
          <w:rFonts w:ascii="Bell MT" w:hAnsi="Bell MT" w:cs="Bell MT"/>
        </w:rPr>
        <w:t>falls</w:t>
      </w:r>
      <w:r w:rsidRPr="00041102">
        <w:rPr>
          <w:rFonts w:ascii="Bell MT" w:hAnsi="Bell MT" w:cs="Bell MT"/>
          <w:spacing w:val="-8"/>
        </w:rPr>
        <w:t xml:space="preserve"> </w:t>
      </w:r>
      <w:r w:rsidRPr="00041102">
        <w:rPr>
          <w:rFonts w:ascii="Bell MT" w:hAnsi="Bell MT" w:cs="Bell MT"/>
        </w:rPr>
        <w:t>below</w:t>
      </w:r>
      <w:r w:rsidRPr="00041102">
        <w:rPr>
          <w:rFonts w:ascii="Bell MT" w:hAnsi="Bell MT" w:cs="Bell MT"/>
          <w:spacing w:val="-10"/>
        </w:rPr>
        <w:t xml:space="preserve"> </w:t>
      </w:r>
      <w:r w:rsidRPr="00041102">
        <w:rPr>
          <w:rFonts w:ascii="Bell MT" w:hAnsi="Bell MT" w:cs="Bell MT"/>
        </w:rPr>
        <w:t>3.0 you</w:t>
      </w:r>
      <w:r w:rsidRPr="00041102">
        <w:rPr>
          <w:rFonts w:ascii="Bell MT" w:hAnsi="Bell MT" w:cs="Bell MT"/>
          <w:spacing w:val="-6"/>
        </w:rPr>
        <w:t xml:space="preserve"> </w:t>
      </w:r>
      <w:r w:rsidRPr="00041102">
        <w:rPr>
          <w:rFonts w:ascii="Bell MT" w:hAnsi="Bell MT" w:cs="Bell MT"/>
        </w:rPr>
        <w:t>will</w:t>
      </w:r>
      <w:r w:rsidRPr="00041102">
        <w:rPr>
          <w:rFonts w:ascii="Bell MT" w:hAnsi="Bell MT" w:cs="Bell MT"/>
          <w:spacing w:val="-6"/>
        </w:rPr>
        <w:t xml:space="preserve"> </w:t>
      </w:r>
      <w:r w:rsidRPr="00041102">
        <w:rPr>
          <w:rFonts w:ascii="Bell MT" w:hAnsi="Bell MT" w:cs="Bell MT"/>
        </w:rPr>
        <w:t>not</w:t>
      </w:r>
      <w:r w:rsidRPr="00041102">
        <w:rPr>
          <w:rFonts w:ascii="Bell MT" w:hAnsi="Bell MT" w:cs="Bell MT"/>
          <w:spacing w:val="-7"/>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eligible</w:t>
      </w:r>
      <w:r w:rsidRPr="00041102">
        <w:rPr>
          <w:rFonts w:ascii="Bell MT" w:hAnsi="Bell MT" w:cs="Bell MT"/>
          <w:spacing w:val="-11"/>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advance</w:t>
      </w:r>
      <w:r w:rsidRPr="00041102">
        <w:rPr>
          <w:rFonts w:ascii="Bell MT" w:hAnsi="Bell MT" w:cs="Bell MT"/>
          <w:spacing w:val="-12"/>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candidacy</w:t>
      </w:r>
      <w:r w:rsidRPr="00041102">
        <w:rPr>
          <w:rFonts w:ascii="Bell MT" w:hAnsi="Bell MT" w:cs="Bell MT"/>
          <w:spacing w:val="-12"/>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this</w:t>
      </w:r>
      <w:r w:rsidRPr="00041102">
        <w:rPr>
          <w:rFonts w:ascii="Bell MT" w:hAnsi="Bell MT" w:cs="Bell MT"/>
          <w:spacing w:val="-7"/>
        </w:rPr>
        <w:t xml:space="preserve"> </w:t>
      </w:r>
      <w:r w:rsidRPr="00041102">
        <w:rPr>
          <w:rFonts w:ascii="Bell MT" w:hAnsi="Bell MT" w:cs="Bell MT"/>
        </w:rPr>
        <w:t>may</w:t>
      </w:r>
      <w:r w:rsidRPr="00041102">
        <w:rPr>
          <w:rFonts w:ascii="Bell MT" w:hAnsi="Bell MT" w:cs="Bell MT"/>
          <w:spacing w:val="-7"/>
        </w:rPr>
        <w:t xml:space="preserve"> </w:t>
      </w:r>
      <w:r w:rsidRPr="00041102">
        <w:rPr>
          <w:rFonts w:ascii="Bell MT" w:hAnsi="Bell MT" w:cs="Bell MT"/>
        </w:rPr>
        <w:t>affect</w:t>
      </w:r>
      <w:r w:rsidRPr="00041102">
        <w:rPr>
          <w:rFonts w:ascii="Bell MT" w:hAnsi="Bell MT" w:cs="Bell MT"/>
          <w:spacing w:val="-9"/>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eligibility</w:t>
      </w:r>
      <w:r w:rsidRPr="00041102">
        <w:rPr>
          <w:rFonts w:ascii="Bell MT" w:hAnsi="Bell MT" w:cs="Bell MT"/>
          <w:spacing w:val="-12"/>
        </w:rPr>
        <w:t xml:space="preserve"> </w:t>
      </w:r>
      <w:r w:rsidRPr="00041102">
        <w:rPr>
          <w:rFonts w:ascii="Bell MT" w:hAnsi="Bell MT" w:cs="Bell MT"/>
        </w:rPr>
        <w:t>for</w:t>
      </w:r>
      <w:r w:rsidRPr="00041102">
        <w:rPr>
          <w:rFonts w:ascii="Bell MT" w:hAnsi="Bell MT" w:cs="Bell MT"/>
          <w:spacing w:val="-3"/>
        </w:rPr>
        <w:t xml:space="preserve"> </w:t>
      </w:r>
      <w:r w:rsidRPr="00041102">
        <w:rPr>
          <w:rFonts w:ascii="Bell MT" w:hAnsi="Bell MT" w:cs="Bell MT"/>
        </w:rPr>
        <w:t>University employment</w:t>
      </w:r>
      <w:r w:rsidRPr="00041102">
        <w:rPr>
          <w:rFonts w:ascii="Bell MT" w:hAnsi="Bell MT" w:cs="Bell MT"/>
          <w:spacing w:val="-12"/>
        </w:rPr>
        <w:t xml:space="preserve"> </w:t>
      </w:r>
      <w:r w:rsidRPr="00041102">
        <w:rPr>
          <w:rFonts w:ascii="Bell MT" w:hAnsi="Bell MT" w:cs="Bell MT"/>
        </w:rPr>
        <w:t>or</w:t>
      </w:r>
      <w:r w:rsidRPr="00041102">
        <w:rPr>
          <w:rFonts w:ascii="Bell MT" w:hAnsi="Bell MT" w:cs="Bell MT"/>
          <w:spacing w:val="-3"/>
        </w:rPr>
        <w:t xml:space="preserve"> </w:t>
      </w:r>
      <w:r w:rsidRPr="00041102">
        <w:rPr>
          <w:rFonts w:ascii="Bell MT" w:hAnsi="Bell MT" w:cs="Bell MT"/>
        </w:rPr>
        <w:t>fellowship</w:t>
      </w:r>
      <w:r w:rsidRPr="00041102">
        <w:rPr>
          <w:rFonts w:ascii="Bell MT" w:hAnsi="Bell MT" w:cs="Bell MT"/>
          <w:spacing w:val="-11"/>
        </w:rPr>
        <w:t xml:space="preserve"> </w:t>
      </w:r>
      <w:r w:rsidRPr="00041102">
        <w:rPr>
          <w:rFonts w:ascii="Bell MT" w:hAnsi="Bell MT" w:cs="Bell MT"/>
        </w:rPr>
        <w:t>support.</w:t>
      </w:r>
      <w:r w:rsidRPr="00041102">
        <w:rPr>
          <w:rFonts w:ascii="Bell MT" w:hAnsi="Bell MT" w:cs="Bell MT"/>
          <w:spacing w:val="40"/>
        </w:rPr>
        <w:t xml:space="preserve"> </w:t>
      </w:r>
      <w:r w:rsidRPr="00041102">
        <w:rPr>
          <w:rFonts w:ascii="Bell MT" w:hAnsi="Bell MT" w:cs="Bell MT"/>
        </w:rPr>
        <w:t>In</w:t>
      </w:r>
      <w:r w:rsidRPr="00041102">
        <w:rPr>
          <w:rFonts w:ascii="Bell MT" w:hAnsi="Bell MT" w:cs="Bell MT"/>
          <w:spacing w:val="-3"/>
        </w:rPr>
        <w:t xml:space="preserve"> </w:t>
      </w:r>
      <w:r w:rsidRPr="00041102">
        <w:rPr>
          <w:rFonts w:ascii="Bell MT" w:hAnsi="Bell MT" w:cs="Bell MT"/>
        </w:rPr>
        <w:t>addition,</w:t>
      </w:r>
      <w:r w:rsidRPr="00041102">
        <w:rPr>
          <w:rFonts w:ascii="Bell MT" w:hAnsi="Bell MT" w:cs="Bell MT"/>
          <w:spacing w:val="-10"/>
        </w:rPr>
        <w:t xml:space="preserve"> </w:t>
      </w:r>
      <w:r w:rsidRPr="00041102">
        <w:rPr>
          <w:rFonts w:ascii="Bell MT" w:hAnsi="Bell MT" w:cs="Bell MT"/>
        </w:rPr>
        <w:t>if</w:t>
      </w:r>
      <w:r w:rsidRPr="00041102">
        <w:rPr>
          <w:rFonts w:ascii="Bell MT" w:hAnsi="Bell MT" w:cs="Bell MT"/>
          <w:spacing w:val="-1"/>
        </w:rPr>
        <w:t xml:space="preserve"> </w:t>
      </w:r>
      <w:r w:rsidRPr="00041102">
        <w:rPr>
          <w:rFonts w:ascii="Bell MT" w:hAnsi="Bell MT" w:cs="Bell MT"/>
        </w:rPr>
        <w:t>you</w:t>
      </w:r>
      <w:r w:rsidRPr="00041102">
        <w:rPr>
          <w:rFonts w:ascii="Bell MT" w:hAnsi="Bell MT" w:cs="Bell MT"/>
          <w:spacing w:val="-4"/>
        </w:rPr>
        <w:t xml:space="preserve"> </w:t>
      </w:r>
      <w:r w:rsidRPr="00041102">
        <w:rPr>
          <w:rFonts w:ascii="Bell MT" w:hAnsi="Bell MT" w:cs="Bell MT"/>
        </w:rPr>
        <w:t>are</w:t>
      </w:r>
      <w:r w:rsidRPr="00041102">
        <w:rPr>
          <w:rFonts w:ascii="Bell MT" w:hAnsi="Bell MT" w:cs="Bell MT"/>
          <w:spacing w:val="-5"/>
        </w:rPr>
        <w:t xml:space="preserve"> </w:t>
      </w:r>
      <w:r w:rsidRPr="00041102">
        <w:rPr>
          <w:rFonts w:ascii="Bell MT" w:hAnsi="Bell MT" w:cs="Bell MT"/>
        </w:rPr>
        <w:t>a</w:t>
      </w:r>
      <w:r w:rsidRPr="00041102">
        <w:rPr>
          <w:rFonts w:ascii="Bell MT" w:hAnsi="Bell MT" w:cs="Bell MT"/>
          <w:spacing w:val="-1"/>
        </w:rPr>
        <w:t xml:space="preserve"> </w:t>
      </w:r>
      <w:r w:rsidRPr="00041102">
        <w:rPr>
          <w:rFonts w:ascii="Bell MT" w:hAnsi="Bell MT" w:cs="Bell MT"/>
        </w:rPr>
        <w:t>full-time</w:t>
      </w:r>
      <w:r w:rsidRPr="00041102">
        <w:rPr>
          <w:rFonts w:ascii="Bell MT" w:hAnsi="Bell MT" w:cs="Bell MT"/>
          <w:spacing w:val="-11"/>
        </w:rPr>
        <w:t xml:space="preserve"> </w:t>
      </w:r>
      <w:r w:rsidRPr="00041102">
        <w:rPr>
          <w:rFonts w:ascii="Bell MT" w:hAnsi="Bell MT" w:cs="Bell MT"/>
        </w:rPr>
        <w:t>student, failure</w:t>
      </w:r>
      <w:r w:rsidRPr="00041102">
        <w:rPr>
          <w:rFonts w:ascii="Bell MT" w:hAnsi="Bell MT" w:cs="Bell MT"/>
          <w:spacing w:val="-8"/>
        </w:rPr>
        <w:t xml:space="preserve"> </w:t>
      </w:r>
      <w:r w:rsidRPr="00041102">
        <w:rPr>
          <w:rFonts w:ascii="Bell MT" w:hAnsi="Bell MT" w:cs="Bell MT"/>
        </w:rPr>
        <w:t>to</w:t>
      </w:r>
      <w:r w:rsidRPr="00041102">
        <w:rPr>
          <w:rFonts w:ascii="Bell MT" w:hAnsi="Bell MT" w:cs="Bell MT"/>
          <w:spacing w:val="-3"/>
        </w:rPr>
        <w:t xml:space="preserve"> </w:t>
      </w:r>
      <w:r w:rsidRPr="00041102">
        <w:rPr>
          <w:rFonts w:ascii="Bell MT" w:hAnsi="Bell MT" w:cs="Bell MT"/>
        </w:rPr>
        <w:t>complete 12 units each quarter</w:t>
      </w:r>
      <w:r w:rsidRPr="00041102">
        <w:rPr>
          <w:rFonts w:ascii="Bell MT" w:hAnsi="Bell MT" w:cs="Bell MT"/>
          <w:spacing w:val="-5"/>
        </w:rPr>
        <w:t xml:space="preserve"> </w:t>
      </w:r>
      <w:r w:rsidRPr="00041102">
        <w:rPr>
          <w:rFonts w:ascii="Bell MT" w:hAnsi="Bell MT" w:cs="Bell MT"/>
        </w:rPr>
        <w:t>will lead to an unsatisfactory “minimum</w:t>
      </w:r>
      <w:r w:rsidRPr="00041102">
        <w:rPr>
          <w:rFonts w:ascii="Bell MT" w:hAnsi="Bell MT" w:cs="Bell MT"/>
          <w:spacing w:val="-7"/>
        </w:rPr>
        <w:t xml:space="preserve"> </w:t>
      </w:r>
      <w:r w:rsidRPr="00041102">
        <w:rPr>
          <w:rFonts w:ascii="Bell MT" w:hAnsi="Bell MT" w:cs="Bell MT"/>
        </w:rPr>
        <w:t>progress”</w:t>
      </w:r>
      <w:r w:rsidRPr="00041102">
        <w:rPr>
          <w:rFonts w:ascii="Bell MT" w:hAnsi="Bell MT" w:cs="Bell MT"/>
          <w:spacing w:val="-6"/>
        </w:rPr>
        <w:t xml:space="preserve"> </w:t>
      </w:r>
      <w:r w:rsidRPr="00041102">
        <w:rPr>
          <w:rFonts w:ascii="Bell MT" w:hAnsi="Bell MT" w:cs="Bell MT"/>
        </w:rPr>
        <w:t>designation. Finally,</w:t>
      </w:r>
      <w:r w:rsidRPr="00041102">
        <w:rPr>
          <w:rFonts w:ascii="Bell MT" w:hAnsi="Bell MT" w:cs="Bell MT"/>
          <w:spacing w:val="-3"/>
        </w:rPr>
        <w:t xml:space="preserve"> </w:t>
      </w:r>
      <w:r w:rsidRPr="00041102">
        <w:rPr>
          <w:rFonts w:ascii="Bell MT" w:hAnsi="Bell MT" w:cs="Bell MT"/>
        </w:rPr>
        <w:t>be careful about accumulating</w:t>
      </w:r>
      <w:r w:rsidRPr="00041102">
        <w:rPr>
          <w:rFonts w:ascii="Bell MT" w:hAnsi="Bell MT" w:cs="Bell MT"/>
          <w:spacing w:val="-6"/>
        </w:rPr>
        <w:t xml:space="preserve"> </w:t>
      </w:r>
      <w:r w:rsidRPr="00041102">
        <w:rPr>
          <w:rFonts w:ascii="Bell MT" w:hAnsi="Bell MT" w:cs="Bell MT"/>
        </w:rPr>
        <w:t>incomplete</w:t>
      </w:r>
      <w:r w:rsidRPr="00041102">
        <w:rPr>
          <w:rFonts w:ascii="Bell MT" w:hAnsi="Bell MT" w:cs="Bell MT"/>
          <w:spacing w:val="-4"/>
        </w:rPr>
        <w:t xml:space="preserve"> </w:t>
      </w:r>
      <w:r w:rsidRPr="00041102">
        <w:rPr>
          <w:rFonts w:ascii="Bell MT" w:hAnsi="Bell MT" w:cs="Bell MT"/>
        </w:rPr>
        <w:t>(I) grades.</w:t>
      </w:r>
      <w:r w:rsidRPr="00041102">
        <w:rPr>
          <w:rFonts w:ascii="Bell MT" w:hAnsi="Bell MT" w:cs="Bell MT"/>
          <w:spacing w:val="40"/>
        </w:rPr>
        <w:t xml:space="preserve"> </w:t>
      </w:r>
      <w:r w:rsidRPr="00041102">
        <w:rPr>
          <w:rFonts w:ascii="Bell MT" w:hAnsi="Bell MT" w:cs="Bell MT"/>
        </w:rPr>
        <w:t>These automatically convert to an “F” grade after one academic</w:t>
      </w:r>
      <w:r w:rsidRPr="00041102">
        <w:rPr>
          <w:rFonts w:ascii="Bell MT" w:hAnsi="Bell MT" w:cs="Bell MT"/>
          <w:spacing w:val="-3"/>
        </w:rPr>
        <w:t xml:space="preserve"> </w:t>
      </w:r>
      <w:r w:rsidRPr="00041102">
        <w:rPr>
          <w:rFonts w:ascii="Bell MT" w:hAnsi="Bell MT" w:cs="Bell MT"/>
        </w:rPr>
        <w:t>year.</w:t>
      </w:r>
      <w:r w:rsidRPr="00041102">
        <w:rPr>
          <w:rFonts w:ascii="Bell MT" w:hAnsi="Bell MT" w:cs="Bell MT"/>
          <w:spacing w:val="40"/>
        </w:rPr>
        <w:t xml:space="preserve"> </w:t>
      </w:r>
      <w:r w:rsidRPr="00041102">
        <w:rPr>
          <w:rFonts w:ascii="Bell MT" w:hAnsi="Bell MT" w:cs="Bell MT"/>
        </w:rPr>
        <w:t>Students</w:t>
      </w:r>
      <w:r w:rsidRPr="00041102">
        <w:rPr>
          <w:rFonts w:ascii="Bell MT" w:hAnsi="Bell MT" w:cs="Bell MT"/>
          <w:spacing w:val="-2"/>
        </w:rPr>
        <w:t xml:space="preserve"> </w:t>
      </w:r>
      <w:r w:rsidRPr="00041102">
        <w:rPr>
          <w:rFonts w:ascii="Bell MT" w:hAnsi="Bell MT" w:cs="Bell MT"/>
        </w:rPr>
        <w:t>who accumulate</w:t>
      </w:r>
      <w:r w:rsidRPr="00041102">
        <w:rPr>
          <w:rFonts w:ascii="Bell MT" w:hAnsi="Bell MT" w:cs="Bell MT"/>
          <w:spacing w:val="-6"/>
        </w:rPr>
        <w:t xml:space="preserve"> </w:t>
      </w:r>
      <w:r w:rsidRPr="00041102">
        <w:rPr>
          <w:rFonts w:ascii="Bell MT" w:hAnsi="Bell MT" w:cs="Bell MT"/>
        </w:rPr>
        <w:t>more than 8 units of “I” and/or “U” grades will also be placed on academic</w:t>
      </w:r>
      <w:r w:rsidRPr="00041102">
        <w:rPr>
          <w:rFonts w:ascii="Bell MT" w:hAnsi="Bell MT" w:cs="Bell MT"/>
          <w:spacing w:val="-4"/>
        </w:rPr>
        <w:t xml:space="preserve"> </w:t>
      </w:r>
      <w:r w:rsidRPr="00041102">
        <w:rPr>
          <w:rFonts w:ascii="Bell MT" w:hAnsi="Bell MT" w:cs="Bell MT"/>
        </w:rPr>
        <w:t>probation.</w:t>
      </w:r>
      <w:r w:rsidRPr="00041102">
        <w:rPr>
          <w:rFonts w:ascii="Bell MT" w:hAnsi="Bell MT" w:cs="Bell MT"/>
          <w:spacing w:val="40"/>
        </w:rPr>
        <w:t xml:space="preserve"> </w:t>
      </w:r>
      <w:r w:rsidRPr="00041102">
        <w:rPr>
          <w:rFonts w:ascii="Bell MT" w:hAnsi="Bell MT" w:cs="Bell MT"/>
        </w:rPr>
        <w:t>If personal issues affect or are likely to affect your progress,</w:t>
      </w:r>
      <w:r w:rsidRPr="00041102">
        <w:rPr>
          <w:rFonts w:ascii="Bell MT" w:hAnsi="Bell MT" w:cs="Bell MT"/>
          <w:spacing w:val="-1"/>
        </w:rPr>
        <w:t xml:space="preserve"> </w:t>
      </w:r>
      <w:r w:rsidRPr="00041102">
        <w:rPr>
          <w:rFonts w:ascii="Bell MT" w:hAnsi="Bell MT" w:cs="Bell MT"/>
        </w:rPr>
        <w:t>please see the GGE program coordinator and/or your major professor</w:t>
      </w:r>
      <w:r w:rsidRPr="00041102">
        <w:rPr>
          <w:rFonts w:ascii="Bell MT" w:hAnsi="Bell MT" w:cs="Bell MT"/>
          <w:spacing w:val="-2"/>
        </w:rPr>
        <w:t xml:space="preserve"> </w:t>
      </w:r>
      <w:r w:rsidRPr="00041102">
        <w:rPr>
          <w:rFonts w:ascii="Bell MT" w:hAnsi="Bell MT" w:cs="Bell MT"/>
        </w:rPr>
        <w:t>ASAP to discuss options for protecting your academic record.</w:t>
      </w:r>
    </w:p>
    <w:p w14:paraId="2FF23199" w14:textId="77777777" w:rsidR="00041102" w:rsidRPr="00041102" w:rsidRDefault="00041102" w:rsidP="00041102">
      <w:pPr>
        <w:widowControl w:val="0"/>
        <w:kinsoku w:val="0"/>
        <w:overflowPunct w:val="0"/>
        <w:autoSpaceDE w:val="0"/>
        <w:autoSpaceDN w:val="0"/>
        <w:adjustRightInd w:val="0"/>
        <w:spacing w:before="2" w:line="244" w:lineRule="auto"/>
        <w:ind w:right="322"/>
        <w:rPr>
          <w:rFonts w:ascii="Bell MT" w:hAnsi="Bell MT" w:cs="Bell MT"/>
        </w:rPr>
      </w:pPr>
      <w:r w:rsidRPr="00041102">
        <w:rPr>
          <w:rFonts w:ascii="Bell MT" w:hAnsi="Bell MT" w:cs="Bell MT"/>
        </w:rPr>
        <w:t>As</w:t>
      </w:r>
      <w:r w:rsidRPr="00041102">
        <w:rPr>
          <w:rFonts w:ascii="Bell MT" w:hAnsi="Bell MT" w:cs="Bell MT"/>
          <w:spacing w:val="-7"/>
        </w:rPr>
        <w:t xml:space="preserve"> </w:t>
      </w:r>
      <w:r w:rsidRPr="00041102">
        <w:rPr>
          <w:rFonts w:ascii="Bell MT" w:hAnsi="Bell MT" w:cs="Bell MT"/>
        </w:rPr>
        <w:t>part</w:t>
      </w:r>
      <w:r w:rsidRPr="00041102">
        <w:rPr>
          <w:rFonts w:ascii="Bell MT" w:hAnsi="Bell MT" w:cs="Bell MT"/>
          <w:spacing w:val="-6"/>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yearly</w:t>
      </w:r>
      <w:r w:rsidRPr="00041102">
        <w:rPr>
          <w:rFonts w:ascii="Bell MT" w:hAnsi="Bell MT" w:cs="Bell MT"/>
          <w:spacing w:val="-11"/>
        </w:rPr>
        <w:t xml:space="preserve"> </w:t>
      </w:r>
      <w:r w:rsidRPr="00041102">
        <w:rPr>
          <w:rFonts w:ascii="Bell MT" w:hAnsi="Bell MT" w:cs="Bell MT"/>
        </w:rPr>
        <w:t>progress</w:t>
      </w:r>
      <w:r w:rsidRPr="00041102">
        <w:rPr>
          <w:rFonts w:ascii="Bell MT" w:hAnsi="Bell MT" w:cs="Bell MT"/>
          <w:spacing w:val="-12"/>
        </w:rPr>
        <w:t xml:space="preserve"> </w:t>
      </w:r>
      <w:r w:rsidRPr="00041102">
        <w:rPr>
          <w:rFonts w:ascii="Bell MT" w:hAnsi="Bell MT" w:cs="Bell MT"/>
        </w:rPr>
        <w:t>report</w:t>
      </w:r>
      <w:r w:rsidRPr="00041102">
        <w:rPr>
          <w:rFonts w:ascii="Bell MT" w:hAnsi="Bell MT" w:cs="Bell MT"/>
          <w:spacing w:val="-10"/>
        </w:rPr>
        <w:t xml:space="preserve"> </w:t>
      </w:r>
      <w:r w:rsidRPr="00041102">
        <w:rPr>
          <w:rFonts w:ascii="Bell MT" w:hAnsi="Bell MT" w:cs="Bell MT"/>
        </w:rPr>
        <w:t>process</w:t>
      </w:r>
      <w:r w:rsidRPr="00041102">
        <w:rPr>
          <w:rFonts w:ascii="Bell MT" w:hAnsi="Bell MT" w:cs="Bell MT"/>
          <w:spacing w:val="-10"/>
        </w:rPr>
        <w:t xml:space="preserve"> </w:t>
      </w:r>
      <w:r w:rsidRPr="00041102">
        <w:rPr>
          <w:rFonts w:ascii="Bell MT" w:hAnsi="Bell MT" w:cs="Bell MT"/>
        </w:rPr>
        <w:t>we</w:t>
      </w:r>
      <w:r w:rsidRPr="00041102">
        <w:rPr>
          <w:rFonts w:ascii="Bell MT" w:hAnsi="Bell MT" w:cs="Bell MT"/>
          <w:spacing w:val="-6"/>
        </w:rPr>
        <w:t xml:space="preserve"> </w:t>
      </w:r>
      <w:r w:rsidRPr="00041102">
        <w:rPr>
          <w:rFonts w:ascii="Bell MT" w:hAnsi="Bell MT" w:cs="Bell MT"/>
        </w:rPr>
        <w:t>highly</w:t>
      </w:r>
      <w:r w:rsidRPr="00041102">
        <w:rPr>
          <w:rFonts w:ascii="Bell MT" w:hAnsi="Bell MT" w:cs="Bell MT"/>
          <w:spacing w:val="-11"/>
        </w:rPr>
        <w:t xml:space="preserve"> </w:t>
      </w:r>
      <w:r w:rsidRPr="00041102">
        <w:rPr>
          <w:rFonts w:ascii="Bell MT" w:hAnsi="Bell MT" w:cs="Bell MT"/>
        </w:rPr>
        <w:t>recommend</w:t>
      </w:r>
      <w:r w:rsidRPr="00041102">
        <w:rPr>
          <w:rFonts w:ascii="Bell MT" w:hAnsi="Bell MT" w:cs="Bell MT"/>
          <w:spacing w:val="-15"/>
        </w:rPr>
        <w:t xml:space="preserve"> </w:t>
      </w:r>
      <w:r w:rsidRPr="00041102">
        <w:rPr>
          <w:rFonts w:ascii="Bell MT" w:hAnsi="Bell MT" w:cs="Bell MT"/>
        </w:rPr>
        <w:t>that</w:t>
      </w:r>
      <w:r w:rsidRPr="00041102">
        <w:rPr>
          <w:rFonts w:ascii="Bell MT" w:hAnsi="Bell MT" w:cs="Bell MT"/>
          <w:spacing w:val="-6"/>
        </w:rPr>
        <w:t xml:space="preserve"> </w:t>
      </w:r>
      <w:r w:rsidRPr="00041102">
        <w:rPr>
          <w:rFonts w:ascii="Bell MT" w:hAnsi="Bell MT" w:cs="Bell MT"/>
        </w:rPr>
        <w:t>you</w:t>
      </w:r>
      <w:r w:rsidRPr="00041102">
        <w:rPr>
          <w:rFonts w:ascii="Bell MT" w:hAnsi="Bell MT" w:cs="Bell MT"/>
          <w:spacing w:val="-3"/>
        </w:rPr>
        <w:t xml:space="preserve"> </w:t>
      </w:r>
      <w:r w:rsidRPr="00041102">
        <w:rPr>
          <w:rFonts w:ascii="Bell MT" w:hAnsi="Bell MT" w:cs="Bell MT"/>
        </w:rPr>
        <w:t>schedule an annual consultation</w:t>
      </w:r>
      <w:r w:rsidRPr="00041102">
        <w:rPr>
          <w:rFonts w:ascii="Bell MT" w:hAnsi="Bell MT" w:cs="Bell MT"/>
          <w:spacing w:val="-6"/>
        </w:rPr>
        <w:t xml:space="preserve"> </w:t>
      </w:r>
      <w:r w:rsidRPr="00041102">
        <w:rPr>
          <w:rFonts w:ascii="Bell MT" w:hAnsi="Bell MT" w:cs="Bell MT"/>
        </w:rPr>
        <w:t>with your Major Professor</w:t>
      </w:r>
      <w:r w:rsidRPr="00041102">
        <w:rPr>
          <w:rFonts w:ascii="Bell MT" w:hAnsi="Bell MT" w:cs="Bell MT"/>
          <w:spacing w:val="-1"/>
        </w:rPr>
        <w:t xml:space="preserve"> </w:t>
      </w:r>
      <w:r w:rsidRPr="00041102">
        <w:rPr>
          <w:rFonts w:ascii="Bell MT" w:hAnsi="Bell MT" w:cs="Bell MT"/>
        </w:rPr>
        <w:t>to discuss your funding for the following academic</w:t>
      </w:r>
      <w:r w:rsidRPr="00041102">
        <w:rPr>
          <w:rFonts w:ascii="Bell MT" w:hAnsi="Bell MT" w:cs="Bell MT"/>
          <w:spacing w:val="-7"/>
        </w:rPr>
        <w:t xml:space="preserve"> </w:t>
      </w:r>
      <w:r w:rsidRPr="00041102">
        <w:rPr>
          <w:rFonts w:ascii="Bell MT" w:hAnsi="Bell MT" w:cs="Bell MT"/>
        </w:rPr>
        <w:t>year.</w:t>
      </w:r>
      <w:r w:rsidRPr="00041102">
        <w:rPr>
          <w:rFonts w:ascii="Bell MT" w:hAnsi="Bell MT" w:cs="Bell MT"/>
          <w:spacing w:val="40"/>
        </w:rPr>
        <w:t xml:space="preserve"> </w:t>
      </w:r>
      <w:r w:rsidRPr="00041102">
        <w:rPr>
          <w:rFonts w:ascii="Bell MT" w:hAnsi="Bell MT" w:cs="Bell MT"/>
        </w:rPr>
        <w:t>You will</w:t>
      </w:r>
      <w:r w:rsidRPr="00041102">
        <w:rPr>
          <w:rFonts w:ascii="Bell MT" w:hAnsi="Bell MT" w:cs="Bell MT"/>
          <w:spacing w:val="-2"/>
        </w:rPr>
        <w:t xml:space="preserve"> </w:t>
      </w:r>
      <w:r w:rsidRPr="00041102">
        <w:rPr>
          <w:rFonts w:ascii="Bell MT" w:hAnsi="Bell MT" w:cs="Bell MT"/>
        </w:rPr>
        <w:t>complete</w:t>
      </w:r>
      <w:r w:rsidRPr="00041102">
        <w:rPr>
          <w:rFonts w:ascii="Bell MT" w:hAnsi="Bell MT" w:cs="Bell MT"/>
          <w:spacing w:val="-7"/>
        </w:rPr>
        <w:t xml:space="preserve"> </w:t>
      </w:r>
      <w:r w:rsidRPr="00041102">
        <w:rPr>
          <w:rFonts w:ascii="Bell MT" w:hAnsi="Bell MT" w:cs="Bell MT"/>
        </w:rPr>
        <w:t>a progress</w:t>
      </w:r>
      <w:r w:rsidRPr="00041102">
        <w:rPr>
          <w:rFonts w:ascii="Bell MT" w:hAnsi="Bell MT" w:cs="Bell MT"/>
          <w:spacing w:val="-5"/>
        </w:rPr>
        <w:t xml:space="preserve"> </w:t>
      </w:r>
      <w:r w:rsidRPr="00041102">
        <w:rPr>
          <w:rFonts w:ascii="Bell MT" w:hAnsi="Bell MT" w:cs="Bell MT"/>
        </w:rPr>
        <w:t>report</w:t>
      </w:r>
      <w:r w:rsidRPr="00041102">
        <w:rPr>
          <w:rFonts w:ascii="Bell MT" w:hAnsi="Bell MT" w:cs="Bell MT"/>
          <w:spacing w:val="-2"/>
        </w:rPr>
        <w:t xml:space="preserve"> </w:t>
      </w:r>
      <w:r w:rsidRPr="00041102">
        <w:rPr>
          <w:rFonts w:ascii="Bell MT" w:hAnsi="Bell MT" w:cs="Bell MT"/>
        </w:rPr>
        <w:t>form</w:t>
      </w:r>
      <w:r w:rsidRPr="00041102">
        <w:rPr>
          <w:rFonts w:ascii="Bell MT" w:hAnsi="Bell MT" w:cs="Bell MT"/>
          <w:spacing w:val="-2"/>
        </w:rPr>
        <w:t xml:space="preserve"> </w:t>
      </w:r>
      <w:r w:rsidRPr="00041102">
        <w:rPr>
          <w:rFonts w:ascii="Bell MT" w:hAnsi="Bell MT" w:cs="Bell MT"/>
        </w:rPr>
        <w:t>and also a funding</w:t>
      </w:r>
      <w:r w:rsidRPr="00041102">
        <w:rPr>
          <w:rFonts w:ascii="Bell MT" w:hAnsi="Bell MT" w:cs="Bell MT"/>
          <w:spacing w:val="-6"/>
        </w:rPr>
        <w:t xml:space="preserve"> </w:t>
      </w:r>
      <w:r w:rsidRPr="00041102">
        <w:rPr>
          <w:rFonts w:ascii="Bell MT" w:hAnsi="Bell MT" w:cs="Bell MT"/>
        </w:rPr>
        <w:t>form</w:t>
      </w:r>
      <w:r w:rsidRPr="00041102">
        <w:rPr>
          <w:rFonts w:ascii="Bell MT" w:hAnsi="Bell MT" w:cs="Bell MT"/>
          <w:spacing w:val="-1"/>
        </w:rPr>
        <w:t xml:space="preserve"> </w:t>
      </w:r>
      <w:r w:rsidRPr="00041102">
        <w:rPr>
          <w:rFonts w:ascii="Bell MT" w:hAnsi="Bell MT" w:cs="Bell MT"/>
        </w:rPr>
        <w:t>each year. The forms must be completed</w:t>
      </w:r>
      <w:r w:rsidRPr="00041102">
        <w:rPr>
          <w:rFonts w:ascii="Bell MT" w:hAnsi="Bell MT" w:cs="Bell MT"/>
          <w:spacing w:val="-4"/>
        </w:rPr>
        <w:t xml:space="preserve"> </w:t>
      </w:r>
      <w:r w:rsidRPr="00041102">
        <w:rPr>
          <w:rFonts w:ascii="Bell MT" w:hAnsi="Bell MT" w:cs="Bell MT"/>
        </w:rPr>
        <w:t>and turned in as part of your permanent</w:t>
      </w:r>
      <w:r w:rsidRPr="00041102">
        <w:rPr>
          <w:rFonts w:ascii="Bell MT" w:hAnsi="Bell MT" w:cs="Bell MT"/>
          <w:spacing w:val="-2"/>
        </w:rPr>
        <w:t xml:space="preserve"> </w:t>
      </w:r>
      <w:r w:rsidRPr="00041102">
        <w:rPr>
          <w:rFonts w:ascii="Bell MT" w:hAnsi="Bell MT" w:cs="Bell MT"/>
        </w:rPr>
        <w:t>file.</w:t>
      </w:r>
    </w:p>
    <w:p w14:paraId="796590D2" w14:textId="77777777" w:rsidR="00041102" w:rsidRPr="00041102" w:rsidRDefault="00041102" w:rsidP="00041102">
      <w:pPr>
        <w:widowControl w:val="0"/>
        <w:kinsoku w:val="0"/>
        <w:overflowPunct w:val="0"/>
        <w:autoSpaceDE w:val="0"/>
        <w:autoSpaceDN w:val="0"/>
        <w:adjustRightInd w:val="0"/>
        <w:spacing w:before="2" w:line="244" w:lineRule="auto"/>
        <w:ind w:right="274"/>
        <w:rPr>
          <w:rFonts w:ascii="Bell MT" w:hAnsi="Bell MT" w:cs="Bell MT"/>
        </w:rPr>
      </w:pPr>
      <w:r w:rsidRPr="00041102">
        <w:rPr>
          <w:rFonts w:ascii="Bell MT" w:hAnsi="Bell MT" w:cs="Bell MT"/>
        </w:rPr>
        <w:t>In addition, the GGE office conducts an annual evaluation of your progress towards completing</w:t>
      </w:r>
      <w:r w:rsidRPr="00041102">
        <w:rPr>
          <w:rFonts w:ascii="Bell MT" w:hAnsi="Bell MT" w:cs="Bell MT"/>
          <w:spacing w:val="-15"/>
        </w:rPr>
        <w:t xml:space="preserve"> </w:t>
      </w:r>
      <w:r w:rsidRPr="00041102">
        <w:rPr>
          <w:rFonts w:ascii="Bell MT" w:hAnsi="Bell MT" w:cs="Bell MT"/>
        </w:rPr>
        <w:t>requirements</w:t>
      </w:r>
      <w:r w:rsidRPr="00041102">
        <w:rPr>
          <w:rFonts w:ascii="Bell MT" w:hAnsi="Bell MT" w:cs="Bell MT"/>
          <w:spacing w:val="-15"/>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your</w:t>
      </w:r>
      <w:r w:rsidRPr="00041102">
        <w:rPr>
          <w:rFonts w:ascii="Bell MT" w:hAnsi="Bell MT" w:cs="Bell MT"/>
          <w:spacing w:val="-7"/>
        </w:rPr>
        <w:t xml:space="preserve"> </w:t>
      </w:r>
      <w:r w:rsidRPr="00041102">
        <w:rPr>
          <w:rFonts w:ascii="Bell MT" w:hAnsi="Bell MT" w:cs="Bell MT"/>
        </w:rPr>
        <w:t>degree</w:t>
      </w:r>
      <w:r w:rsidRPr="00041102">
        <w:rPr>
          <w:rFonts w:ascii="Bell MT" w:hAnsi="Bell MT" w:cs="Bell MT"/>
          <w:spacing w:val="-9"/>
        </w:rPr>
        <w:t xml:space="preserve"> </w:t>
      </w:r>
      <w:r w:rsidRPr="00041102">
        <w:rPr>
          <w:rFonts w:ascii="Bell MT" w:hAnsi="Bell MT" w:cs="Bell MT"/>
        </w:rPr>
        <w:t>which</w:t>
      </w:r>
      <w:r w:rsidRPr="00041102">
        <w:rPr>
          <w:rFonts w:ascii="Bell MT" w:hAnsi="Bell MT" w:cs="Bell MT"/>
          <w:spacing w:val="-9"/>
        </w:rPr>
        <w:t xml:space="preserve"> </w:t>
      </w:r>
      <w:r w:rsidRPr="00041102">
        <w:rPr>
          <w:rFonts w:ascii="Bell MT" w:hAnsi="Bell MT" w:cs="Bell MT"/>
        </w:rPr>
        <w:t>is</w:t>
      </w:r>
      <w:r w:rsidRPr="00041102">
        <w:rPr>
          <w:rFonts w:ascii="Bell MT" w:hAnsi="Bell MT" w:cs="Bell MT"/>
          <w:spacing w:val="-6"/>
        </w:rPr>
        <w:t xml:space="preserve"> </w:t>
      </w:r>
      <w:r w:rsidRPr="00041102">
        <w:rPr>
          <w:rFonts w:ascii="Bell MT" w:hAnsi="Bell MT" w:cs="Bell MT"/>
        </w:rPr>
        <w:t>completed</w:t>
      </w:r>
      <w:r w:rsidRPr="00041102">
        <w:rPr>
          <w:rFonts w:ascii="Bell MT" w:hAnsi="Bell MT" w:cs="Bell MT"/>
          <w:spacing w:val="-12"/>
        </w:rPr>
        <w:t xml:space="preserve"> </w:t>
      </w:r>
      <w:r w:rsidRPr="00041102">
        <w:rPr>
          <w:rFonts w:ascii="Bell MT" w:hAnsi="Bell MT" w:cs="Bell MT"/>
        </w:rPr>
        <w:t>at</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same</w:t>
      </w:r>
      <w:r w:rsidRPr="00041102">
        <w:rPr>
          <w:rFonts w:ascii="Bell MT" w:hAnsi="Bell MT" w:cs="Bell MT"/>
          <w:spacing w:val="-7"/>
        </w:rPr>
        <w:t xml:space="preserve"> </w:t>
      </w:r>
      <w:r w:rsidRPr="00041102">
        <w:rPr>
          <w:rFonts w:ascii="Bell MT" w:hAnsi="Bell MT" w:cs="Bell MT"/>
        </w:rPr>
        <w:t>time.</w:t>
      </w:r>
      <w:r w:rsidRPr="00041102">
        <w:rPr>
          <w:rFonts w:ascii="Bell MT" w:hAnsi="Bell MT" w:cs="Bell MT"/>
          <w:spacing w:val="-3"/>
        </w:rPr>
        <w:t xml:space="preserve"> </w:t>
      </w:r>
      <w:r w:rsidRPr="00041102">
        <w:rPr>
          <w:rFonts w:ascii="Bell MT" w:hAnsi="Bell MT" w:cs="Bell MT"/>
        </w:rPr>
        <w:t>To</w:t>
      </w:r>
      <w:r w:rsidRPr="00041102">
        <w:rPr>
          <w:rFonts w:ascii="Bell MT" w:hAnsi="Bell MT" w:cs="Bell MT"/>
          <w:spacing w:val="-7"/>
        </w:rPr>
        <w:t xml:space="preserve"> </w:t>
      </w:r>
      <w:r w:rsidRPr="00041102">
        <w:rPr>
          <w:rFonts w:ascii="Bell MT" w:hAnsi="Bell MT" w:cs="Bell MT"/>
        </w:rPr>
        <w:t>get</w:t>
      </w:r>
      <w:r w:rsidRPr="00041102">
        <w:rPr>
          <w:rFonts w:ascii="Bell MT" w:hAnsi="Bell MT" w:cs="Bell MT"/>
          <w:spacing w:val="-6"/>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sense for what will be evaluated, a list of appropriate</w:t>
      </w:r>
      <w:r w:rsidRPr="00041102">
        <w:rPr>
          <w:rFonts w:ascii="Bell MT" w:hAnsi="Bell MT" w:cs="Bell MT"/>
          <w:spacing w:val="-5"/>
        </w:rPr>
        <w:t xml:space="preserve"> </w:t>
      </w:r>
      <w:r w:rsidRPr="00041102">
        <w:rPr>
          <w:rFonts w:ascii="Bell MT" w:hAnsi="Bell MT" w:cs="Bell MT"/>
        </w:rPr>
        <w:t>benchmarks</w:t>
      </w:r>
      <w:r w:rsidRPr="00041102">
        <w:rPr>
          <w:rFonts w:ascii="Bell MT" w:hAnsi="Bell MT" w:cs="Bell MT"/>
          <w:spacing w:val="-4"/>
        </w:rPr>
        <w:t xml:space="preserve"> </w:t>
      </w:r>
      <w:r w:rsidRPr="00041102">
        <w:rPr>
          <w:rFonts w:ascii="Bell MT" w:hAnsi="Bell MT" w:cs="Bell MT"/>
        </w:rPr>
        <w:t>are listed below:</w:t>
      </w:r>
    </w:p>
    <w:p w14:paraId="4871CB1D" w14:textId="77777777" w:rsidR="00041102" w:rsidRPr="00041102" w:rsidRDefault="00041102" w:rsidP="00041102">
      <w:pPr>
        <w:widowControl w:val="0"/>
        <w:kinsoku w:val="0"/>
        <w:overflowPunct w:val="0"/>
        <w:autoSpaceDE w:val="0"/>
        <w:autoSpaceDN w:val="0"/>
        <w:adjustRightInd w:val="0"/>
        <w:spacing w:before="10"/>
        <w:rPr>
          <w:rFonts w:ascii="Bell MT" w:hAnsi="Bell MT" w:cs="Bell MT"/>
          <w:sz w:val="25"/>
          <w:szCs w:val="25"/>
        </w:rPr>
      </w:pPr>
    </w:p>
    <w:p w14:paraId="5089F711" w14:textId="77777777" w:rsidR="00041102" w:rsidRPr="00041102" w:rsidRDefault="00041102" w:rsidP="00041102">
      <w:pPr>
        <w:widowControl w:val="0"/>
        <w:kinsoku w:val="0"/>
        <w:overflowPunct w:val="0"/>
        <w:autoSpaceDE w:val="0"/>
        <w:autoSpaceDN w:val="0"/>
        <w:adjustRightInd w:val="0"/>
        <w:outlineLvl w:val="1"/>
        <w:rPr>
          <w:rFonts w:ascii="Bell MT" w:hAnsi="Bell MT" w:cs="Bell MT"/>
          <w:b/>
          <w:bCs/>
          <w:spacing w:val="-2"/>
        </w:rPr>
      </w:pPr>
      <w:r w:rsidRPr="00041102">
        <w:rPr>
          <w:rFonts w:ascii="Bell MT" w:hAnsi="Bell MT" w:cs="Bell MT"/>
          <w:b/>
          <w:bCs/>
        </w:rPr>
        <w:t>Checklist</w:t>
      </w:r>
      <w:r w:rsidRPr="00041102">
        <w:rPr>
          <w:rFonts w:ascii="Bell MT" w:hAnsi="Bell MT" w:cs="Bell MT"/>
          <w:b/>
          <w:bCs/>
          <w:spacing w:val="-16"/>
        </w:rPr>
        <w:t xml:space="preserve"> </w:t>
      </w:r>
      <w:r w:rsidRPr="00041102">
        <w:rPr>
          <w:rFonts w:ascii="Bell MT" w:hAnsi="Bell MT" w:cs="Bell MT"/>
          <w:b/>
          <w:bCs/>
        </w:rPr>
        <w:t>of</w:t>
      </w:r>
      <w:r w:rsidRPr="00041102">
        <w:rPr>
          <w:rFonts w:ascii="Bell MT" w:hAnsi="Bell MT" w:cs="Bell MT"/>
          <w:b/>
          <w:bCs/>
          <w:spacing w:val="-5"/>
        </w:rPr>
        <w:t xml:space="preserve"> </w:t>
      </w:r>
      <w:r w:rsidRPr="00041102">
        <w:rPr>
          <w:rFonts w:ascii="Bell MT" w:hAnsi="Bell MT" w:cs="Bell MT"/>
          <w:b/>
          <w:bCs/>
        </w:rPr>
        <w:t>Program</w:t>
      </w:r>
      <w:r w:rsidRPr="00041102">
        <w:rPr>
          <w:rFonts w:ascii="Bell MT" w:hAnsi="Bell MT" w:cs="Bell MT"/>
          <w:b/>
          <w:bCs/>
          <w:spacing w:val="-12"/>
        </w:rPr>
        <w:t xml:space="preserve"> </w:t>
      </w:r>
      <w:r w:rsidRPr="00041102">
        <w:rPr>
          <w:rFonts w:ascii="Bell MT" w:hAnsi="Bell MT" w:cs="Bell MT"/>
          <w:b/>
          <w:bCs/>
          <w:spacing w:val="-2"/>
        </w:rPr>
        <w:t>Requirements:</w:t>
      </w:r>
    </w:p>
    <w:p w14:paraId="57D837B8" w14:textId="49415F2A" w:rsidR="00041102" w:rsidRPr="00041102" w:rsidRDefault="00041102" w:rsidP="00041102">
      <w:pPr>
        <w:widowControl w:val="0"/>
        <w:kinsoku w:val="0"/>
        <w:overflowPunct w:val="0"/>
        <w:autoSpaceDE w:val="0"/>
        <w:autoSpaceDN w:val="0"/>
        <w:adjustRightInd w:val="0"/>
        <w:spacing w:before="59" w:line="244" w:lineRule="auto"/>
        <w:ind w:right="996"/>
        <w:rPr>
          <w:rFonts w:ascii="Bell MT" w:hAnsi="Bell MT" w:cs="Bell MT"/>
        </w:rPr>
      </w:pPr>
      <w:r w:rsidRPr="00041102">
        <w:rPr>
          <w:rFonts w:ascii="Bell MT" w:hAnsi="Bell MT" w:cs="Bell MT"/>
          <w:noProof/>
        </w:rPr>
        <mc:AlternateContent>
          <mc:Choice Requires="wpg">
            <w:drawing>
              <wp:anchor distT="0" distB="0" distL="114300" distR="114300" simplePos="0" relativeHeight="251813888" behindDoc="0" locked="0" layoutInCell="0" allowOverlap="1" wp14:anchorId="78CD7107" wp14:editId="0CA24BC4">
                <wp:simplePos x="0" y="0"/>
                <wp:positionH relativeFrom="page">
                  <wp:posOffset>913130</wp:posOffset>
                </wp:positionH>
                <wp:positionV relativeFrom="paragraph">
                  <wp:posOffset>34290</wp:posOffset>
                </wp:positionV>
                <wp:extent cx="5942330" cy="24130"/>
                <wp:effectExtent l="8255" t="11430" r="12065" b="12065"/>
                <wp:wrapNone/>
                <wp:docPr id="1843" name="Group 1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330" cy="24130"/>
                          <a:chOff x="1438" y="54"/>
                          <a:chExt cx="9358" cy="38"/>
                        </a:xfrm>
                      </wpg:grpSpPr>
                      <wps:wsp>
                        <wps:cNvPr id="1844" name="Freeform 416"/>
                        <wps:cNvSpPr>
                          <a:spLocks/>
                        </wps:cNvSpPr>
                        <wps:spPr bwMode="auto">
                          <a:xfrm>
                            <a:off x="1438" y="54"/>
                            <a:ext cx="9358" cy="38"/>
                          </a:xfrm>
                          <a:custGeom>
                            <a:avLst/>
                            <a:gdLst>
                              <a:gd name="T0" fmla="*/ 0 w 9358"/>
                              <a:gd name="T1" fmla="*/ 0 h 38"/>
                              <a:gd name="T2" fmla="*/ 9358 w 9358"/>
                              <a:gd name="T3" fmla="*/ 0 h 38"/>
                            </a:gdLst>
                            <a:ahLst/>
                            <a:cxnLst>
                              <a:cxn ang="0">
                                <a:pos x="T0" y="T1"/>
                              </a:cxn>
                              <a:cxn ang="0">
                                <a:pos x="T2" y="T3"/>
                              </a:cxn>
                            </a:cxnLst>
                            <a:rect l="0" t="0" r="r" b="b"/>
                            <a:pathLst>
                              <a:path w="9358" h="38">
                                <a:moveTo>
                                  <a:pt x="0" y="0"/>
                                </a:moveTo>
                                <a:lnTo>
                                  <a:pt x="9358" y="0"/>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5" name="Freeform 417"/>
                        <wps:cNvSpPr>
                          <a:spLocks/>
                        </wps:cNvSpPr>
                        <wps:spPr bwMode="auto">
                          <a:xfrm>
                            <a:off x="1438" y="54"/>
                            <a:ext cx="9358" cy="38"/>
                          </a:xfrm>
                          <a:custGeom>
                            <a:avLst/>
                            <a:gdLst>
                              <a:gd name="T0" fmla="*/ 0 w 9358"/>
                              <a:gd name="T1" fmla="*/ 37 h 38"/>
                              <a:gd name="T2" fmla="*/ 9358 w 9358"/>
                              <a:gd name="T3" fmla="*/ 37 h 38"/>
                            </a:gdLst>
                            <a:ahLst/>
                            <a:cxnLst>
                              <a:cxn ang="0">
                                <a:pos x="T0" y="T1"/>
                              </a:cxn>
                              <a:cxn ang="0">
                                <a:pos x="T2" y="T3"/>
                              </a:cxn>
                            </a:cxnLst>
                            <a:rect l="0" t="0" r="r" b="b"/>
                            <a:pathLst>
                              <a:path w="9358" h="38">
                                <a:moveTo>
                                  <a:pt x="0" y="37"/>
                                </a:moveTo>
                                <a:lnTo>
                                  <a:pt x="9358" y="37"/>
                                </a:lnTo>
                              </a:path>
                            </a:pathLst>
                          </a:custGeom>
                          <a:noFill/>
                          <a:ln w="134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3F024" id="Group 1843" o:spid="_x0000_s1026" style="position:absolute;margin-left:71.9pt;margin-top:2.7pt;width:467.9pt;height:1.9pt;z-index:251813888;mso-position-horizontal-relative:page" coordorigin="1438,54" coordsize="935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" o:allowincell="f">
                <v:shape id="Freeform 416" o:spid="_x0000_s1027" style="position:absolute;left:1438;top:54;width:9358;height:38;visibility:visible;mso-wrap-style:square;v-text-anchor:top" coordsize="935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" path="m,l9358,e" filled="f" strokeweight="1.06pt">
                  <v:path arrowok="t" o:connecttype="custom" o:connectlocs="0,0;9358,0" o:connectangles="0,0"/>
                </v:shape>
                <v:shape id="Freeform 417" o:spid="_x0000_s1028" style="position:absolute;left:1438;top:54;width:9358;height:38;visibility:visible;mso-wrap-style:square;v-text-anchor:top" coordsize="935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" path="m,37r9358,e" filled="f" strokeweight="1.06pt">
                  <v:path arrowok="t" o:connecttype="custom" o:connectlocs="0,37;9358,37" o:connectangles="0,0"/>
                </v:shape>
                <w10:wrap anchorx="page"/>
              </v:group>
            </w:pict>
          </mc:Fallback>
        </mc:AlternateContent>
      </w:r>
      <w:r w:rsidRPr="00041102">
        <w:rPr>
          <w:rFonts w:ascii="Bell MT" w:hAnsi="Bell MT" w:cs="Bell MT"/>
          <w:b/>
          <w:bCs/>
        </w:rPr>
        <w:t>MS</w:t>
      </w:r>
      <w:r w:rsidRPr="00041102">
        <w:rPr>
          <w:rFonts w:ascii="Bell MT" w:hAnsi="Bell MT" w:cs="Bell MT"/>
          <w:b/>
          <w:bCs/>
          <w:spacing w:val="-7"/>
        </w:rPr>
        <w:t xml:space="preserve"> </w:t>
      </w:r>
      <w:r w:rsidRPr="00041102">
        <w:rPr>
          <w:rFonts w:ascii="Bell MT" w:hAnsi="Bell MT" w:cs="Bell MT"/>
          <w:b/>
          <w:bCs/>
        </w:rPr>
        <w:t>Students</w:t>
      </w:r>
      <w:r w:rsidRPr="00041102">
        <w:rPr>
          <w:rFonts w:ascii="Bell MT" w:hAnsi="Bell MT" w:cs="Bell MT"/>
          <w:b/>
          <w:bCs/>
          <w:spacing w:val="-12"/>
        </w:rPr>
        <w:t xml:space="preserve"> </w:t>
      </w:r>
      <w:r w:rsidRPr="00041102">
        <w:rPr>
          <w:rFonts w:ascii="Bell MT" w:hAnsi="Bell MT" w:cs="Bell MT"/>
          <w:b/>
          <w:bCs/>
        </w:rPr>
        <w:t>Plan</w:t>
      </w:r>
      <w:r w:rsidRPr="00041102">
        <w:rPr>
          <w:rFonts w:ascii="Bell MT" w:hAnsi="Bell MT" w:cs="Bell MT"/>
          <w:b/>
          <w:bCs/>
          <w:spacing w:val="-9"/>
        </w:rPr>
        <w:t xml:space="preserve"> </w:t>
      </w:r>
      <w:r w:rsidRPr="00041102">
        <w:rPr>
          <w:rFonts w:ascii="Bell MT" w:hAnsi="Bell MT" w:cs="Bell MT"/>
          <w:b/>
          <w:bCs/>
        </w:rPr>
        <w:t>I</w:t>
      </w:r>
      <w:r w:rsidRPr="00041102">
        <w:rPr>
          <w:rFonts w:ascii="Bell MT" w:hAnsi="Bell MT" w:cs="Bell MT"/>
          <w:b/>
          <w:bCs/>
          <w:spacing w:val="-5"/>
        </w:rPr>
        <w:t xml:space="preserve"> </w:t>
      </w:r>
      <w:r w:rsidRPr="00041102">
        <w:rPr>
          <w:rFonts w:ascii="Bell MT" w:hAnsi="Bell MT" w:cs="Bell MT"/>
          <w:b/>
          <w:bCs/>
        </w:rPr>
        <w:t>and</w:t>
      </w:r>
      <w:r w:rsidRPr="00041102">
        <w:rPr>
          <w:rFonts w:ascii="Bell MT" w:hAnsi="Bell MT" w:cs="Bell MT"/>
          <w:b/>
          <w:bCs/>
          <w:spacing w:val="-7"/>
        </w:rPr>
        <w:t xml:space="preserve"> </w:t>
      </w:r>
      <w:r w:rsidRPr="00041102">
        <w:rPr>
          <w:rFonts w:ascii="Bell MT" w:hAnsi="Bell MT" w:cs="Bell MT"/>
          <w:b/>
          <w:bCs/>
        </w:rPr>
        <w:t>II:</w:t>
      </w:r>
      <w:r w:rsidRPr="00041102">
        <w:rPr>
          <w:rFonts w:ascii="Bell MT" w:hAnsi="Bell MT" w:cs="Bell MT"/>
          <w:b/>
          <w:bCs/>
          <w:spacing w:val="40"/>
        </w:rPr>
        <w:t xml:space="preserve"> </w:t>
      </w:r>
      <w:r w:rsidRPr="00041102">
        <w:rPr>
          <w:rFonts w:ascii="Bell MT" w:hAnsi="Bell MT" w:cs="Bell MT"/>
        </w:rPr>
        <w:t>MS</w:t>
      </w:r>
      <w:r w:rsidRPr="00041102">
        <w:rPr>
          <w:rFonts w:ascii="Bell MT" w:hAnsi="Bell MT" w:cs="Bell MT"/>
          <w:spacing w:val="-6"/>
        </w:rPr>
        <w:t xml:space="preserve"> </w:t>
      </w:r>
      <w:r w:rsidRPr="00041102">
        <w:rPr>
          <w:rFonts w:ascii="Bell MT" w:hAnsi="Bell MT" w:cs="Bell MT"/>
        </w:rPr>
        <w:t>Plan</w:t>
      </w:r>
      <w:r w:rsidRPr="00041102">
        <w:rPr>
          <w:rFonts w:ascii="Bell MT" w:hAnsi="Bell MT" w:cs="Bell MT"/>
          <w:spacing w:val="-7"/>
        </w:rPr>
        <w:t xml:space="preserve"> </w:t>
      </w:r>
      <w:r w:rsidRPr="00041102">
        <w:rPr>
          <w:rFonts w:ascii="Bell MT" w:hAnsi="Bell MT" w:cs="Bell MT"/>
        </w:rPr>
        <w:t>I</w:t>
      </w:r>
      <w:r w:rsidRPr="00041102">
        <w:rPr>
          <w:rFonts w:ascii="Bell MT" w:hAnsi="Bell MT" w:cs="Bell MT"/>
          <w:spacing w:val="-4"/>
        </w:rPr>
        <w:t xml:space="preserve"> </w:t>
      </w:r>
      <w:r w:rsidRPr="00041102">
        <w:rPr>
          <w:rFonts w:ascii="Bell MT" w:hAnsi="Bell MT" w:cs="Bell MT"/>
        </w:rPr>
        <w:t>students</w:t>
      </w:r>
      <w:r w:rsidRPr="00041102">
        <w:rPr>
          <w:rFonts w:ascii="Bell MT" w:hAnsi="Bell MT" w:cs="Bell MT"/>
          <w:spacing w:val="-12"/>
        </w:rPr>
        <w:t xml:space="preserve"> </w:t>
      </w:r>
      <w:r w:rsidRPr="00041102">
        <w:rPr>
          <w:rFonts w:ascii="Bell MT" w:hAnsi="Bell MT" w:cs="Bell MT"/>
        </w:rPr>
        <w:t>must</w:t>
      </w:r>
      <w:r w:rsidRPr="00041102">
        <w:rPr>
          <w:rFonts w:ascii="Bell MT" w:hAnsi="Bell MT" w:cs="Bell MT"/>
          <w:spacing w:val="-7"/>
        </w:rPr>
        <w:t xml:space="preserve"> </w:t>
      </w:r>
      <w:r w:rsidRPr="00041102">
        <w:rPr>
          <w:rFonts w:ascii="Bell MT" w:hAnsi="Bell MT" w:cs="Bell MT"/>
        </w:rPr>
        <w:t>complete</w:t>
      </w:r>
      <w:r w:rsidRPr="00041102">
        <w:rPr>
          <w:rFonts w:ascii="Bell MT" w:hAnsi="Bell MT" w:cs="Bell MT"/>
          <w:spacing w:val="-13"/>
        </w:rPr>
        <w:t xml:space="preserve"> </w:t>
      </w:r>
      <w:r w:rsidRPr="00041102">
        <w:rPr>
          <w:rFonts w:ascii="Bell MT" w:hAnsi="Bell MT" w:cs="Bell MT"/>
        </w:rPr>
        <w:t>30</w:t>
      </w:r>
      <w:r w:rsidRPr="00041102">
        <w:rPr>
          <w:rFonts w:ascii="Bell MT" w:hAnsi="Bell MT" w:cs="Bell MT"/>
          <w:spacing w:val="-6"/>
        </w:rPr>
        <w:t xml:space="preserve"> </w:t>
      </w:r>
      <w:r w:rsidRPr="00041102">
        <w:rPr>
          <w:rFonts w:ascii="Bell MT" w:hAnsi="Bell MT" w:cs="Bell MT"/>
        </w:rPr>
        <w:t>units,</w:t>
      </w:r>
      <w:r w:rsidRPr="00041102">
        <w:rPr>
          <w:rFonts w:ascii="Bell MT" w:hAnsi="Bell MT" w:cs="Bell MT"/>
          <w:spacing w:val="-8"/>
        </w:rPr>
        <w:t xml:space="preserve"> </w:t>
      </w:r>
      <w:r w:rsidRPr="00041102">
        <w:rPr>
          <w:rFonts w:ascii="Bell MT" w:hAnsi="Bell MT" w:cs="Bell MT"/>
        </w:rPr>
        <w:t>MS</w:t>
      </w:r>
      <w:r w:rsidRPr="00041102">
        <w:rPr>
          <w:rFonts w:ascii="Bell MT" w:hAnsi="Bell MT" w:cs="Bell MT"/>
          <w:spacing w:val="-6"/>
        </w:rPr>
        <w:t xml:space="preserve"> </w:t>
      </w:r>
      <w:r w:rsidRPr="00041102">
        <w:rPr>
          <w:rFonts w:ascii="Bell MT" w:hAnsi="Bell MT" w:cs="Bell MT"/>
        </w:rPr>
        <w:t>Plan</w:t>
      </w:r>
      <w:r w:rsidRPr="00041102">
        <w:rPr>
          <w:rFonts w:ascii="Bell MT" w:hAnsi="Bell MT" w:cs="Bell MT"/>
          <w:spacing w:val="-7"/>
        </w:rPr>
        <w:t xml:space="preserve"> </w:t>
      </w:r>
      <w:r w:rsidRPr="00041102">
        <w:rPr>
          <w:rFonts w:ascii="Bell MT" w:hAnsi="Bell MT" w:cs="Bell MT"/>
        </w:rPr>
        <w:t>II must complete 36 units of course work.</w:t>
      </w:r>
    </w:p>
    <w:p w14:paraId="1CDE60F1" w14:textId="77777777" w:rsidR="00041102" w:rsidRPr="00041102" w:rsidRDefault="00041102" w:rsidP="00041102">
      <w:pPr>
        <w:widowControl w:val="0"/>
        <w:tabs>
          <w:tab w:val="left" w:pos="939"/>
        </w:tabs>
        <w:kinsoku w:val="0"/>
        <w:overflowPunct w:val="0"/>
        <w:autoSpaceDE w:val="0"/>
        <w:autoSpaceDN w:val="0"/>
        <w:adjustRightInd w:val="0"/>
        <w:spacing w:line="263"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Year</w:t>
      </w:r>
      <w:r w:rsidRPr="00041102">
        <w:rPr>
          <w:rFonts w:ascii="Bell MT" w:hAnsi="Bell MT" w:cs="Bell MT"/>
          <w:spacing w:val="-6"/>
          <w:position w:val="1"/>
        </w:rPr>
        <w:t xml:space="preserve"> </w:t>
      </w:r>
      <w:r w:rsidRPr="00041102">
        <w:rPr>
          <w:rFonts w:ascii="Bell MT" w:hAnsi="Bell MT" w:cs="Bell MT"/>
          <w:position w:val="1"/>
        </w:rPr>
        <w:t>1:</w:t>
      </w:r>
      <w:r w:rsidRPr="00041102">
        <w:rPr>
          <w:rFonts w:ascii="Bell MT" w:hAnsi="Bell MT" w:cs="Bell MT"/>
          <w:spacing w:val="-5"/>
          <w:position w:val="1"/>
        </w:rPr>
        <w:t xml:space="preserve"> </w:t>
      </w:r>
      <w:r w:rsidRPr="00041102">
        <w:rPr>
          <w:rFonts w:ascii="Bell MT" w:hAnsi="Bell MT" w:cs="Bell MT"/>
          <w:position w:val="1"/>
        </w:rPr>
        <w:t>Submit</w:t>
      </w:r>
      <w:r w:rsidRPr="00041102">
        <w:rPr>
          <w:rFonts w:ascii="Bell MT" w:hAnsi="Bell MT" w:cs="Bell MT"/>
          <w:spacing w:val="-10"/>
          <w:position w:val="1"/>
        </w:rPr>
        <w:t xml:space="preserve"> </w:t>
      </w:r>
      <w:r w:rsidRPr="00041102">
        <w:rPr>
          <w:rFonts w:ascii="Bell MT" w:hAnsi="Bell MT" w:cs="Bell MT"/>
          <w:position w:val="1"/>
        </w:rPr>
        <w:t>the</w:t>
      </w:r>
      <w:r w:rsidRPr="00041102">
        <w:rPr>
          <w:rFonts w:ascii="Bell MT" w:hAnsi="Bell MT" w:cs="Bell MT"/>
          <w:spacing w:val="-7"/>
          <w:position w:val="1"/>
        </w:rPr>
        <w:t xml:space="preserve"> </w:t>
      </w:r>
      <w:r w:rsidRPr="00041102">
        <w:rPr>
          <w:rFonts w:ascii="Bell MT" w:hAnsi="Bell MT" w:cs="Bell MT"/>
          <w:position w:val="1"/>
        </w:rPr>
        <w:t>plan</w:t>
      </w:r>
      <w:r w:rsidRPr="00041102">
        <w:rPr>
          <w:rFonts w:ascii="Bell MT" w:hAnsi="Bell MT" w:cs="Bell MT"/>
          <w:spacing w:val="-7"/>
          <w:position w:val="1"/>
        </w:rPr>
        <w:t xml:space="preserve"> </w:t>
      </w:r>
      <w:r w:rsidRPr="00041102">
        <w:rPr>
          <w:rFonts w:ascii="Bell MT" w:hAnsi="Bell MT" w:cs="Bell MT"/>
          <w:position w:val="1"/>
        </w:rPr>
        <w:t>to</w:t>
      </w:r>
      <w:r w:rsidRPr="00041102">
        <w:rPr>
          <w:rFonts w:ascii="Bell MT" w:hAnsi="Bell MT" w:cs="Bell MT"/>
          <w:spacing w:val="-4"/>
          <w:position w:val="1"/>
        </w:rPr>
        <w:t xml:space="preserve"> </w:t>
      </w:r>
      <w:r w:rsidRPr="00041102">
        <w:rPr>
          <w:rFonts w:ascii="Bell MT" w:hAnsi="Bell MT" w:cs="Bell MT"/>
          <w:position w:val="1"/>
        </w:rPr>
        <w:t>satisfy</w:t>
      </w:r>
      <w:r w:rsidRPr="00041102">
        <w:rPr>
          <w:rFonts w:ascii="Bell MT" w:hAnsi="Bell MT" w:cs="Bell MT"/>
          <w:spacing w:val="-10"/>
          <w:position w:val="1"/>
        </w:rPr>
        <w:t xml:space="preserve"> </w:t>
      </w:r>
      <w:r w:rsidRPr="00041102">
        <w:rPr>
          <w:rFonts w:ascii="Bell MT" w:hAnsi="Bell MT" w:cs="Bell MT"/>
          <w:position w:val="1"/>
        </w:rPr>
        <w:t>existing</w:t>
      </w:r>
      <w:r w:rsidRPr="00041102">
        <w:rPr>
          <w:rFonts w:ascii="Bell MT" w:hAnsi="Bell MT" w:cs="Bell MT"/>
          <w:spacing w:val="-12"/>
          <w:position w:val="1"/>
        </w:rPr>
        <w:t xml:space="preserve"> </w:t>
      </w:r>
      <w:r w:rsidRPr="00041102">
        <w:rPr>
          <w:rFonts w:ascii="Bell MT" w:hAnsi="Bell MT" w:cs="Bell MT"/>
          <w:position w:val="1"/>
        </w:rPr>
        <w:t>entrance</w:t>
      </w:r>
      <w:r w:rsidRPr="00041102">
        <w:rPr>
          <w:rFonts w:ascii="Bell MT" w:hAnsi="Bell MT" w:cs="Bell MT"/>
          <w:spacing w:val="-11"/>
          <w:position w:val="1"/>
        </w:rPr>
        <w:t xml:space="preserve"> </w:t>
      </w:r>
      <w:r w:rsidRPr="00041102">
        <w:rPr>
          <w:rFonts w:ascii="Bell MT" w:hAnsi="Bell MT" w:cs="Bell MT"/>
          <w:position w:val="1"/>
        </w:rPr>
        <w:t>deficiencies</w:t>
      </w:r>
      <w:r w:rsidRPr="00041102">
        <w:rPr>
          <w:rFonts w:ascii="Bell MT" w:hAnsi="Bell MT" w:cs="Bell MT"/>
          <w:spacing w:val="-14"/>
          <w:position w:val="1"/>
        </w:rPr>
        <w:t xml:space="preserve"> </w:t>
      </w:r>
      <w:r w:rsidRPr="00041102">
        <w:rPr>
          <w:rFonts w:ascii="Bell MT" w:hAnsi="Bell MT" w:cs="Bell MT"/>
          <w:position w:val="1"/>
        </w:rPr>
        <w:t>by</w:t>
      </w:r>
      <w:r w:rsidRPr="00041102">
        <w:rPr>
          <w:rFonts w:ascii="Bell MT" w:hAnsi="Bell MT" w:cs="Bell MT"/>
          <w:spacing w:val="-6"/>
          <w:position w:val="1"/>
        </w:rPr>
        <w:t xml:space="preserve"> </w:t>
      </w:r>
      <w:r w:rsidRPr="00041102">
        <w:rPr>
          <w:rFonts w:ascii="Bell MT" w:hAnsi="Bell MT" w:cs="Bell MT"/>
          <w:position w:val="1"/>
        </w:rPr>
        <w:t>October</w:t>
      </w:r>
      <w:r w:rsidRPr="00041102">
        <w:rPr>
          <w:rFonts w:ascii="Bell MT" w:hAnsi="Bell MT" w:cs="Bell MT"/>
          <w:spacing w:val="-12"/>
          <w:position w:val="1"/>
        </w:rPr>
        <w:t xml:space="preserve"> </w:t>
      </w:r>
      <w:r w:rsidRPr="00041102">
        <w:rPr>
          <w:rFonts w:ascii="Bell MT" w:hAnsi="Bell MT" w:cs="Bell MT"/>
          <w:spacing w:val="-2"/>
          <w:position w:val="1"/>
        </w:rPr>
        <w:t>30</w:t>
      </w:r>
      <w:r w:rsidRPr="00041102">
        <w:rPr>
          <w:rFonts w:ascii="Bell MT" w:hAnsi="Bell MT" w:cs="Bell MT"/>
          <w:spacing w:val="-2"/>
          <w:position w:val="11"/>
        </w:rPr>
        <w:t>th</w:t>
      </w:r>
      <w:r w:rsidRPr="00041102">
        <w:rPr>
          <w:rFonts w:ascii="Bell MT" w:hAnsi="Bell MT" w:cs="Bell MT"/>
          <w:spacing w:val="-2"/>
          <w:position w:val="1"/>
        </w:rPr>
        <w:t>.</w:t>
      </w:r>
    </w:p>
    <w:p w14:paraId="1A39C1E3" w14:textId="77777777" w:rsidR="00041102" w:rsidRPr="00041102" w:rsidRDefault="00041102" w:rsidP="00041102">
      <w:pPr>
        <w:widowControl w:val="0"/>
        <w:kinsoku w:val="0"/>
        <w:overflowPunct w:val="0"/>
        <w:autoSpaceDE w:val="0"/>
        <w:autoSpaceDN w:val="0"/>
        <w:adjustRightInd w:val="0"/>
        <w:spacing w:line="52" w:lineRule="exact"/>
        <w:ind w:right="1539"/>
        <w:jc w:val="right"/>
        <w:rPr>
          <w:rFonts w:ascii="Bell MT" w:hAnsi="Bell MT" w:cs="Bell MT"/>
          <w:spacing w:val="-5"/>
          <w:sz w:val="16"/>
          <w:szCs w:val="16"/>
        </w:rPr>
      </w:pPr>
      <w:r w:rsidRPr="00041102">
        <w:rPr>
          <w:rFonts w:ascii="Bell MT" w:hAnsi="Bell MT" w:cs="Bell MT"/>
          <w:spacing w:val="-5"/>
          <w:sz w:val="16"/>
          <w:szCs w:val="16"/>
        </w:rPr>
        <w:t>th</w:t>
      </w:r>
    </w:p>
    <w:p w14:paraId="34CFEE1E" w14:textId="77777777" w:rsidR="00041102" w:rsidRPr="00041102" w:rsidRDefault="00041102" w:rsidP="000140FE">
      <w:pPr>
        <w:widowControl w:val="0"/>
        <w:numPr>
          <w:ilvl w:val="0"/>
          <w:numId w:val="55"/>
        </w:numPr>
        <w:tabs>
          <w:tab w:val="left" w:pos="1541"/>
        </w:tabs>
        <w:kinsoku w:val="0"/>
        <w:overflowPunct w:val="0"/>
        <w:autoSpaceDE w:val="0"/>
        <w:autoSpaceDN w:val="0"/>
        <w:adjustRightInd w:val="0"/>
        <w:spacing w:line="266" w:lineRule="exact"/>
        <w:ind w:left="1540" w:hanging="241"/>
        <w:rPr>
          <w:rFonts w:ascii="Bell MT" w:hAnsi="Bell MT" w:cs="Bell MT"/>
          <w:spacing w:val="-5"/>
          <w:position w:val="1"/>
        </w:rPr>
      </w:pPr>
      <w:r w:rsidRPr="00041102">
        <w:rPr>
          <w:rFonts w:ascii="Bell MT" w:hAnsi="Bell MT" w:cs="Bell MT"/>
          <w:position w:val="1"/>
        </w:rPr>
        <w:t>Complete</w:t>
      </w:r>
      <w:r w:rsidRPr="00041102">
        <w:rPr>
          <w:rFonts w:ascii="Bell MT" w:hAnsi="Bell MT" w:cs="Bell MT"/>
          <w:spacing w:val="-15"/>
          <w:position w:val="1"/>
        </w:rPr>
        <w:t xml:space="preserve"> </w:t>
      </w:r>
      <w:r w:rsidRPr="00041102">
        <w:rPr>
          <w:rFonts w:ascii="Bell MT" w:hAnsi="Bell MT" w:cs="Bell MT"/>
          <w:position w:val="1"/>
        </w:rPr>
        <w:t>an</w:t>
      </w:r>
      <w:r w:rsidRPr="00041102">
        <w:rPr>
          <w:rFonts w:ascii="Bell MT" w:hAnsi="Bell MT" w:cs="Bell MT"/>
          <w:spacing w:val="-5"/>
          <w:position w:val="1"/>
        </w:rPr>
        <w:t xml:space="preserve"> </w:t>
      </w:r>
      <w:r w:rsidRPr="00041102">
        <w:rPr>
          <w:rFonts w:ascii="Bell MT" w:hAnsi="Bell MT" w:cs="Bell MT"/>
          <w:position w:val="1"/>
        </w:rPr>
        <w:t>approved</w:t>
      </w:r>
      <w:r w:rsidRPr="00041102">
        <w:rPr>
          <w:rFonts w:ascii="Bell MT" w:hAnsi="Bell MT" w:cs="Bell MT"/>
          <w:spacing w:val="-12"/>
          <w:position w:val="1"/>
        </w:rPr>
        <w:t xml:space="preserve"> </w:t>
      </w:r>
      <w:r w:rsidRPr="00041102">
        <w:rPr>
          <w:rFonts w:ascii="Bell MT" w:hAnsi="Bell MT" w:cs="Bell MT"/>
          <w:position w:val="1"/>
        </w:rPr>
        <w:t>Guidance</w:t>
      </w:r>
      <w:r w:rsidRPr="00041102">
        <w:rPr>
          <w:rFonts w:ascii="Bell MT" w:hAnsi="Bell MT" w:cs="Bell MT"/>
          <w:spacing w:val="-12"/>
          <w:position w:val="1"/>
        </w:rPr>
        <w:t xml:space="preserve"> </w:t>
      </w:r>
      <w:r w:rsidRPr="00041102">
        <w:rPr>
          <w:rFonts w:ascii="Bell MT" w:hAnsi="Bell MT" w:cs="Bell MT"/>
          <w:position w:val="1"/>
        </w:rPr>
        <w:t>Committee</w:t>
      </w:r>
      <w:r w:rsidRPr="00041102">
        <w:rPr>
          <w:rFonts w:ascii="Bell MT" w:hAnsi="Bell MT" w:cs="Bell MT"/>
          <w:spacing w:val="-14"/>
          <w:position w:val="1"/>
        </w:rPr>
        <w:t xml:space="preserve"> </w:t>
      </w:r>
      <w:r w:rsidRPr="00041102">
        <w:rPr>
          <w:rFonts w:ascii="Bell MT" w:hAnsi="Bell MT" w:cs="Bell MT"/>
          <w:position w:val="1"/>
        </w:rPr>
        <w:t>Form</w:t>
      </w:r>
      <w:r w:rsidRPr="00041102">
        <w:rPr>
          <w:rFonts w:ascii="Bell MT" w:hAnsi="Bell MT" w:cs="Bell MT"/>
          <w:spacing w:val="-7"/>
          <w:position w:val="1"/>
        </w:rPr>
        <w:t xml:space="preserve"> </w:t>
      </w:r>
      <w:r w:rsidRPr="00041102">
        <w:rPr>
          <w:rFonts w:ascii="Bell MT" w:hAnsi="Bell MT" w:cs="Bell MT"/>
          <w:position w:val="1"/>
        </w:rPr>
        <w:t>by</w:t>
      </w:r>
      <w:r w:rsidRPr="00041102">
        <w:rPr>
          <w:rFonts w:ascii="Bell MT" w:hAnsi="Bell MT" w:cs="Bell MT"/>
          <w:spacing w:val="-2"/>
          <w:position w:val="1"/>
        </w:rPr>
        <w:t xml:space="preserve"> </w:t>
      </w:r>
      <w:r w:rsidRPr="00041102">
        <w:rPr>
          <w:rFonts w:ascii="Bell MT" w:hAnsi="Bell MT" w:cs="Bell MT"/>
          <w:position w:val="1"/>
        </w:rPr>
        <w:t>December</w:t>
      </w:r>
      <w:r w:rsidRPr="00041102">
        <w:rPr>
          <w:rFonts w:ascii="Bell MT" w:hAnsi="Bell MT" w:cs="Bell MT"/>
          <w:spacing w:val="-13"/>
          <w:position w:val="1"/>
        </w:rPr>
        <w:t xml:space="preserve"> </w:t>
      </w:r>
      <w:r w:rsidRPr="00041102">
        <w:rPr>
          <w:rFonts w:ascii="Bell MT" w:hAnsi="Bell MT" w:cs="Bell MT"/>
          <w:spacing w:val="-5"/>
          <w:position w:val="1"/>
        </w:rPr>
        <w:t>18</w:t>
      </w:r>
    </w:p>
    <w:p w14:paraId="27EEC7C5" w14:textId="77777777" w:rsidR="00041102" w:rsidRPr="00041102" w:rsidRDefault="00041102" w:rsidP="000140FE">
      <w:pPr>
        <w:widowControl w:val="0"/>
        <w:numPr>
          <w:ilvl w:val="0"/>
          <w:numId w:val="55"/>
        </w:numPr>
        <w:tabs>
          <w:tab w:val="left" w:pos="1541"/>
        </w:tabs>
        <w:kinsoku w:val="0"/>
        <w:overflowPunct w:val="0"/>
        <w:autoSpaceDE w:val="0"/>
        <w:autoSpaceDN w:val="0"/>
        <w:adjustRightInd w:val="0"/>
        <w:spacing w:before="28"/>
        <w:ind w:left="1540" w:hanging="241"/>
        <w:rPr>
          <w:rFonts w:ascii="Bell MT" w:hAnsi="Bell MT" w:cs="Bell MT"/>
          <w:spacing w:val="-2"/>
          <w:position w:val="1"/>
        </w:rPr>
      </w:pPr>
      <w:r w:rsidRPr="00041102">
        <w:rPr>
          <w:rFonts w:ascii="Bell MT" w:hAnsi="Bell MT" w:cs="Bell MT"/>
          <w:position w:val="1"/>
        </w:rPr>
        <w:t>Spring</w:t>
      </w:r>
      <w:r w:rsidRPr="00041102">
        <w:rPr>
          <w:rFonts w:ascii="Bell MT" w:hAnsi="Bell MT" w:cs="Bell MT"/>
          <w:spacing w:val="-11"/>
          <w:position w:val="1"/>
        </w:rPr>
        <w:t xml:space="preserve"> </w:t>
      </w:r>
      <w:r w:rsidRPr="00041102">
        <w:rPr>
          <w:rFonts w:ascii="Bell MT" w:hAnsi="Bell MT" w:cs="Bell MT"/>
          <w:position w:val="1"/>
        </w:rPr>
        <w:t>of</w:t>
      </w:r>
      <w:r w:rsidRPr="00041102">
        <w:rPr>
          <w:rFonts w:ascii="Bell MT" w:hAnsi="Bell MT" w:cs="Bell MT"/>
          <w:spacing w:val="-3"/>
          <w:position w:val="1"/>
        </w:rPr>
        <w:t xml:space="preserve"> </w:t>
      </w:r>
      <w:r w:rsidRPr="00041102">
        <w:rPr>
          <w:rFonts w:ascii="Bell MT" w:hAnsi="Bell MT" w:cs="Bell MT"/>
          <w:position w:val="1"/>
        </w:rPr>
        <w:t>Year</w:t>
      </w:r>
      <w:r w:rsidRPr="00041102">
        <w:rPr>
          <w:rFonts w:ascii="Bell MT" w:hAnsi="Bell MT" w:cs="Bell MT"/>
          <w:spacing w:val="-6"/>
          <w:position w:val="1"/>
        </w:rPr>
        <w:t xml:space="preserve"> </w:t>
      </w:r>
      <w:r w:rsidRPr="00041102">
        <w:rPr>
          <w:rFonts w:ascii="Bell MT" w:hAnsi="Bell MT" w:cs="Bell MT"/>
          <w:position w:val="1"/>
        </w:rPr>
        <w:t>1</w:t>
      </w:r>
      <w:r w:rsidRPr="00041102">
        <w:rPr>
          <w:rFonts w:ascii="Bell MT" w:hAnsi="Bell MT" w:cs="Bell MT"/>
          <w:spacing w:val="-3"/>
          <w:position w:val="1"/>
        </w:rPr>
        <w:t xml:space="preserve"> </w:t>
      </w:r>
      <w:r w:rsidRPr="00041102">
        <w:rPr>
          <w:rFonts w:ascii="Bell MT" w:hAnsi="Bell MT" w:cs="Bell MT"/>
          <w:position w:val="1"/>
        </w:rPr>
        <w:t>or</w:t>
      </w:r>
      <w:r w:rsidRPr="00041102">
        <w:rPr>
          <w:rFonts w:ascii="Bell MT" w:hAnsi="Bell MT" w:cs="Bell MT"/>
          <w:spacing w:val="-5"/>
          <w:position w:val="1"/>
        </w:rPr>
        <w:t xml:space="preserve"> </w:t>
      </w:r>
      <w:r w:rsidRPr="00041102">
        <w:rPr>
          <w:rFonts w:ascii="Bell MT" w:hAnsi="Bell MT" w:cs="Bell MT"/>
          <w:position w:val="1"/>
        </w:rPr>
        <w:t>fall</w:t>
      </w:r>
      <w:r w:rsidRPr="00041102">
        <w:rPr>
          <w:rFonts w:ascii="Bell MT" w:hAnsi="Bell MT" w:cs="Bell MT"/>
          <w:spacing w:val="-4"/>
          <w:position w:val="1"/>
        </w:rPr>
        <w:t xml:space="preserve"> </w:t>
      </w:r>
      <w:r w:rsidRPr="00041102">
        <w:rPr>
          <w:rFonts w:ascii="Bell MT" w:hAnsi="Bell MT" w:cs="Bell MT"/>
          <w:position w:val="1"/>
        </w:rPr>
        <w:t>of</w:t>
      </w:r>
      <w:r w:rsidRPr="00041102">
        <w:rPr>
          <w:rFonts w:ascii="Bell MT" w:hAnsi="Bell MT" w:cs="Bell MT"/>
          <w:spacing w:val="-4"/>
          <w:position w:val="1"/>
        </w:rPr>
        <w:t xml:space="preserve"> </w:t>
      </w:r>
      <w:r w:rsidRPr="00041102">
        <w:rPr>
          <w:rFonts w:ascii="Bell MT" w:hAnsi="Bell MT" w:cs="Bell MT"/>
          <w:position w:val="1"/>
        </w:rPr>
        <w:t>Year</w:t>
      </w:r>
      <w:r w:rsidRPr="00041102">
        <w:rPr>
          <w:rFonts w:ascii="Bell MT" w:hAnsi="Bell MT" w:cs="Bell MT"/>
          <w:spacing w:val="-6"/>
          <w:position w:val="1"/>
        </w:rPr>
        <w:t xml:space="preserve"> </w:t>
      </w:r>
      <w:r w:rsidRPr="00041102">
        <w:rPr>
          <w:rFonts w:ascii="Bell MT" w:hAnsi="Bell MT" w:cs="Bell MT"/>
          <w:position w:val="1"/>
        </w:rPr>
        <w:t>2:</w:t>
      </w:r>
      <w:r w:rsidRPr="00041102">
        <w:rPr>
          <w:rFonts w:ascii="Bell MT" w:hAnsi="Bell MT" w:cs="Bell MT"/>
          <w:spacing w:val="-5"/>
          <w:position w:val="1"/>
        </w:rPr>
        <w:t xml:space="preserve"> </w:t>
      </w:r>
      <w:r w:rsidRPr="00041102">
        <w:rPr>
          <w:rFonts w:ascii="Bell MT" w:hAnsi="Bell MT" w:cs="Bell MT"/>
          <w:position w:val="1"/>
        </w:rPr>
        <w:t>File</w:t>
      </w:r>
      <w:r w:rsidRPr="00041102">
        <w:rPr>
          <w:rFonts w:ascii="Bell MT" w:hAnsi="Bell MT" w:cs="Bell MT"/>
          <w:spacing w:val="-6"/>
          <w:position w:val="1"/>
        </w:rPr>
        <w:t xml:space="preserve"> </w:t>
      </w:r>
      <w:r w:rsidRPr="00041102">
        <w:rPr>
          <w:rFonts w:ascii="Bell MT" w:hAnsi="Bell MT" w:cs="Bell MT"/>
          <w:position w:val="1"/>
        </w:rPr>
        <w:t>for</w:t>
      </w:r>
      <w:r w:rsidRPr="00041102">
        <w:rPr>
          <w:rFonts w:ascii="Bell MT" w:hAnsi="Bell MT" w:cs="Bell MT"/>
          <w:spacing w:val="-5"/>
          <w:position w:val="1"/>
        </w:rPr>
        <w:t xml:space="preserve"> </w:t>
      </w:r>
      <w:r w:rsidRPr="00041102">
        <w:rPr>
          <w:rFonts w:ascii="Bell MT" w:hAnsi="Bell MT" w:cs="Bell MT"/>
          <w:position w:val="1"/>
        </w:rPr>
        <w:t>Advancement</w:t>
      </w:r>
      <w:r w:rsidRPr="00041102">
        <w:rPr>
          <w:rFonts w:ascii="Bell MT" w:hAnsi="Bell MT" w:cs="Bell MT"/>
          <w:spacing w:val="-16"/>
          <w:position w:val="1"/>
        </w:rPr>
        <w:t xml:space="preserve"> </w:t>
      </w:r>
      <w:r w:rsidRPr="00041102">
        <w:rPr>
          <w:rFonts w:ascii="Bell MT" w:hAnsi="Bell MT" w:cs="Bell MT"/>
          <w:position w:val="1"/>
        </w:rPr>
        <w:t>to</w:t>
      </w:r>
      <w:r w:rsidRPr="00041102">
        <w:rPr>
          <w:rFonts w:ascii="Bell MT" w:hAnsi="Bell MT" w:cs="Bell MT"/>
          <w:spacing w:val="-4"/>
          <w:position w:val="1"/>
        </w:rPr>
        <w:t xml:space="preserve"> </w:t>
      </w:r>
      <w:r w:rsidRPr="00041102">
        <w:rPr>
          <w:rFonts w:ascii="Bell MT" w:hAnsi="Bell MT" w:cs="Bell MT"/>
          <w:spacing w:val="-2"/>
          <w:position w:val="1"/>
        </w:rPr>
        <w:t>Candidacy</w:t>
      </w:r>
    </w:p>
    <w:p w14:paraId="0E72A65D" w14:textId="77777777" w:rsidR="00041102" w:rsidRPr="00041102" w:rsidRDefault="00041102" w:rsidP="000140FE">
      <w:pPr>
        <w:widowControl w:val="0"/>
        <w:numPr>
          <w:ilvl w:val="0"/>
          <w:numId w:val="55"/>
        </w:numPr>
        <w:tabs>
          <w:tab w:val="left" w:pos="1541"/>
        </w:tabs>
        <w:kinsoku w:val="0"/>
        <w:overflowPunct w:val="0"/>
        <w:autoSpaceDE w:val="0"/>
        <w:autoSpaceDN w:val="0"/>
        <w:adjustRightInd w:val="0"/>
        <w:spacing w:before="27"/>
        <w:ind w:left="1540" w:hanging="239"/>
        <w:rPr>
          <w:rFonts w:ascii="Bell MT" w:hAnsi="Bell MT" w:cs="Bell MT"/>
          <w:spacing w:val="-4"/>
          <w:position w:val="1"/>
        </w:rPr>
      </w:pPr>
      <w:r w:rsidRPr="00041102">
        <w:rPr>
          <w:rFonts w:ascii="Bell MT" w:hAnsi="Bell MT" w:cs="Bell MT"/>
          <w:position w:val="1"/>
        </w:rPr>
        <w:t>Spring</w:t>
      </w:r>
      <w:r w:rsidRPr="00041102">
        <w:rPr>
          <w:rFonts w:ascii="Bell MT" w:hAnsi="Bell MT" w:cs="Bell MT"/>
          <w:spacing w:val="-9"/>
          <w:position w:val="1"/>
        </w:rPr>
        <w:t xml:space="preserve"> </w:t>
      </w:r>
      <w:r w:rsidRPr="00041102">
        <w:rPr>
          <w:rFonts w:ascii="Bell MT" w:hAnsi="Bell MT" w:cs="Bell MT"/>
          <w:position w:val="1"/>
        </w:rPr>
        <w:t>of</w:t>
      </w:r>
      <w:r w:rsidRPr="00041102">
        <w:rPr>
          <w:rFonts w:ascii="Bell MT" w:hAnsi="Bell MT" w:cs="Bell MT"/>
          <w:spacing w:val="-3"/>
          <w:position w:val="1"/>
        </w:rPr>
        <w:t xml:space="preserve"> </w:t>
      </w:r>
      <w:r w:rsidRPr="00041102">
        <w:rPr>
          <w:rFonts w:ascii="Bell MT" w:hAnsi="Bell MT" w:cs="Bell MT"/>
          <w:position w:val="1"/>
        </w:rPr>
        <w:t>Year</w:t>
      </w:r>
      <w:r w:rsidRPr="00041102">
        <w:rPr>
          <w:rFonts w:ascii="Bell MT" w:hAnsi="Bell MT" w:cs="Bell MT"/>
          <w:spacing w:val="-5"/>
          <w:position w:val="1"/>
        </w:rPr>
        <w:t xml:space="preserve"> </w:t>
      </w:r>
      <w:r w:rsidRPr="00041102">
        <w:rPr>
          <w:rFonts w:ascii="Bell MT" w:hAnsi="Bell MT" w:cs="Bell MT"/>
          <w:position w:val="1"/>
        </w:rPr>
        <w:t>2:</w:t>
      </w:r>
      <w:r w:rsidRPr="00041102">
        <w:rPr>
          <w:rFonts w:ascii="Bell MT" w:hAnsi="Bell MT" w:cs="Bell MT"/>
          <w:spacing w:val="-4"/>
          <w:position w:val="1"/>
        </w:rPr>
        <w:t xml:space="preserve"> </w:t>
      </w:r>
      <w:r w:rsidRPr="00041102">
        <w:rPr>
          <w:rFonts w:ascii="Bell MT" w:hAnsi="Bell MT" w:cs="Bell MT"/>
          <w:position w:val="1"/>
        </w:rPr>
        <w:t>MS</w:t>
      </w:r>
      <w:r w:rsidRPr="00041102">
        <w:rPr>
          <w:rFonts w:ascii="Bell MT" w:hAnsi="Bell MT" w:cs="Bell MT"/>
          <w:spacing w:val="-5"/>
          <w:position w:val="1"/>
        </w:rPr>
        <w:t xml:space="preserve"> </w:t>
      </w:r>
      <w:r w:rsidRPr="00041102">
        <w:rPr>
          <w:rFonts w:ascii="Bell MT" w:hAnsi="Bell MT" w:cs="Bell MT"/>
          <w:position w:val="1"/>
        </w:rPr>
        <w:t>Plan</w:t>
      </w:r>
      <w:r w:rsidRPr="00041102">
        <w:rPr>
          <w:rFonts w:ascii="Bell MT" w:hAnsi="Bell MT" w:cs="Bell MT"/>
          <w:spacing w:val="-5"/>
          <w:position w:val="1"/>
        </w:rPr>
        <w:t xml:space="preserve"> </w:t>
      </w:r>
      <w:r w:rsidRPr="00041102">
        <w:rPr>
          <w:rFonts w:ascii="Bell MT" w:hAnsi="Bell MT" w:cs="Bell MT"/>
          <w:position w:val="1"/>
        </w:rPr>
        <w:t>II</w:t>
      </w:r>
      <w:r w:rsidRPr="00041102">
        <w:rPr>
          <w:rFonts w:ascii="Bell MT" w:hAnsi="Bell MT" w:cs="Bell MT"/>
          <w:spacing w:val="-4"/>
          <w:position w:val="1"/>
        </w:rPr>
        <w:t xml:space="preserve"> </w:t>
      </w:r>
      <w:r w:rsidRPr="00041102">
        <w:rPr>
          <w:rFonts w:ascii="Bell MT" w:hAnsi="Bell MT" w:cs="Bell MT"/>
          <w:position w:val="1"/>
        </w:rPr>
        <w:t>students</w:t>
      </w:r>
      <w:r w:rsidRPr="00041102">
        <w:rPr>
          <w:rFonts w:ascii="Bell MT" w:hAnsi="Bell MT" w:cs="Bell MT"/>
          <w:spacing w:val="-10"/>
          <w:position w:val="1"/>
        </w:rPr>
        <w:t xml:space="preserve"> </w:t>
      </w:r>
      <w:r w:rsidRPr="00041102">
        <w:rPr>
          <w:rFonts w:ascii="Bell MT" w:hAnsi="Bell MT" w:cs="Bell MT"/>
          <w:position w:val="1"/>
        </w:rPr>
        <w:t>should</w:t>
      </w:r>
      <w:r w:rsidRPr="00041102">
        <w:rPr>
          <w:rFonts w:ascii="Bell MT" w:hAnsi="Bell MT" w:cs="Bell MT"/>
          <w:spacing w:val="-9"/>
          <w:position w:val="1"/>
        </w:rPr>
        <w:t xml:space="preserve"> </w:t>
      </w:r>
      <w:r w:rsidRPr="00041102">
        <w:rPr>
          <w:rFonts w:ascii="Bell MT" w:hAnsi="Bell MT" w:cs="Bell MT"/>
          <w:position w:val="1"/>
        </w:rPr>
        <w:t>be</w:t>
      </w:r>
      <w:r w:rsidRPr="00041102">
        <w:rPr>
          <w:rFonts w:ascii="Bell MT" w:hAnsi="Bell MT" w:cs="Bell MT"/>
          <w:spacing w:val="-3"/>
          <w:position w:val="1"/>
        </w:rPr>
        <w:t xml:space="preserve"> </w:t>
      </w:r>
      <w:r w:rsidRPr="00041102">
        <w:rPr>
          <w:rFonts w:ascii="Bell MT" w:hAnsi="Bell MT" w:cs="Bell MT"/>
          <w:position w:val="1"/>
        </w:rPr>
        <w:t>taking</w:t>
      </w:r>
      <w:r w:rsidRPr="00041102">
        <w:rPr>
          <w:rFonts w:ascii="Bell MT" w:hAnsi="Bell MT" w:cs="Bell MT"/>
          <w:spacing w:val="-8"/>
          <w:position w:val="1"/>
        </w:rPr>
        <w:t xml:space="preserve"> </w:t>
      </w:r>
      <w:r w:rsidRPr="00041102">
        <w:rPr>
          <w:rFonts w:ascii="Bell MT" w:hAnsi="Bell MT" w:cs="Bell MT"/>
          <w:position w:val="1"/>
        </w:rPr>
        <w:t>the</w:t>
      </w:r>
      <w:r w:rsidRPr="00041102">
        <w:rPr>
          <w:rFonts w:ascii="Bell MT" w:hAnsi="Bell MT" w:cs="Bell MT"/>
          <w:spacing w:val="-6"/>
          <w:position w:val="1"/>
        </w:rPr>
        <w:t xml:space="preserve"> </w:t>
      </w:r>
      <w:r w:rsidRPr="00041102">
        <w:rPr>
          <w:rFonts w:ascii="Bell MT" w:hAnsi="Bell MT" w:cs="Bell MT"/>
          <w:position w:val="1"/>
        </w:rPr>
        <w:t>final</w:t>
      </w:r>
      <w:r w:rsidRPr="00041102">
        <w:rPr>
          <w:rFonts w:ascii="Bell MT" w:hAnsi="Bell MT" w:cs="Bell MT"/>
          <w:spacing w:val="-5"/>
          <w:position w:val="1"/>
        </w:rPr>
        <w:t xml:space="preserve"> </w:t>
      </w:r>
      <w:r w:rsidRPr="00041102">
        <w:rPr>
          <w:rFonts w:ascii="Bell MT" w:hAnsi="Bell MT" w:cs="Bell MT"/>
          <w:spacing w:val="-4"/>
          <w:position w:val="1"/>
        </w:rPr>
        <w:t>exam</w:t>
      </w:r>
    </w:p>
    <w:p w14:paraId="5F64F06F" w14:textId="77777777" w:rsidR="00041102" w:rsidRPr="00041102" w:rsidRDefault="00041102" w:rsidP="000140FE">
      <w:pPr>
        <w:widowControl w:val="0"/>
        <w:numPr>
          <w:ilvl w:val="0"/>
          <w:numId w:val="55"/>
        </w:numPr>
        <w:tabs>
          <w:tab w:val="left" w:pos="1541"/>
        </w:tabs>
        <w:kinsoku w:val="0"/>
        <w:overflowPunct w:val="0"/>
        <w:autoSpaceDE w:val="0"/>
        <w:autoSpaceDN w:val="0"/>
        <w:adjustRightInd w:val="0"/>
        <w:spacing w:before="27"/>
        <w:ind w:left="1540" w:hanging="239"/>
        <w:rPr>
          <w:rFonts w:ascii="Bell MT" w:hAnsi="Bell MT" w:cs="Bell MT"/>
          <w:spacing w:val="-4"/>
          <w:position w:val="1"/>
        </w:rPr>
        <w:sectPr w:rsidR="00041102" w:rsidRPr="00041102">
          <w:pgSz w:w="12240" w:h="15840"/>
          <w:pgMar w:top="1360" w:right="1280" w:bottom="1700" w:left="1220" w:header="0" w:footer="1420" w:gutter="0"/>
          <w:cols w:space="720"/>
          <w:noEndnote/>
        </w:sectPr>
      </w:pPr>
    </w:p>
    <w:p w14:paraId="3E68CA6F" w14:textId="77777777" w:rsidR="00041102" w:rsidRPr="00041102" w:rsidRDefault="00041102" w:rsidP="000140FE">
      <w:pPr>
        <w:widowControl w:val="0"/>
        <w:numPr>
          <w:ilvl w:val="0"/>
          <w:numId w:val="55"/>
        </w:numPr>
        <w:tabs>
          <w:tab w:val="left" w:pos="1541"/>
        </w:tabs>
        <w:kinsoku w:val="0"/>
        <w:overflowPunct w:val="0"/>
        <w:autoSpaceDE w:val="0"/>
        <w:autoSpaceDN w:val="0"/>
        <w:adjustRightInd w:val="0"/>
        <w:spacing w:before="82"/>
        <w:ind w:left="1540" w:hanging="239"/>
        <w:rPr>
          <w:rFonts w:ascii="Bell MT" w:hAnsi="Bell MT" w:cs="Bell MT"/>
          <w:spacing w:val="-2"/>
        </w:rPr>
      </w:pPr>
      <w:r w:rsidRPr="00041102">
        <w:rPr>
          <w:rFonts w:ascii="Bell MT" w:hAnsi="Bell MT" w:cs="Bell MT"/>
        </w:rPr>
        <w:lastRenderedPageBreak/>
        <w:t>Spring</w:t>
      </w:r>
      <w:r w:rsidRPr="00041102">
        <w:rPr>
          <w:rFonts w:ascii="Bell MT" w:hAnsi="Bell MT" w:cs="Bell MT"/>
          <w:spacing w:val="-9"/>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Year</w:t>
      </w:r>
      <w:r w:rsidRPr="00041102">
        <w:rPr>
          <w:rFonts w:ascii="Bell MT" w:hAnsi="Bell MT" w:cs="Bell MT"/>
          <w:spacing w:val="-6"/>
        </w:rPr>
        <w:t xml:space="preserve"> </w:t>
      </w:r>
      <w:r w:rsidRPr="00041102">
        <w:rPr>
          <w:rFonts w:ascii="Bell MT" w:hAnsi="Bell MT" w:cs="Bell MT"/>
        </w:rPr>
        <w:t>3:</w:t>
      </w:r>
      <w:r w:rsidRPr="00041102">
        <w:rPr>
          <w:rFonts w:ascii="Bell MT" w:hAnsi="Bell MT" w:cs="Bell MT"/>
          <w:spacing w:val="-4"/>
        </w:rPr>
        <w:t xml:space="preserve"> </w:t>
      </w:r>
      <w:r w:rsidRPr="00041102">
        <w:rPr>
          <w:rFonts w:ascii="Bell MT" w:hAnsi="Bell MT" w:cs="Bell MT"/>
        </w:rPr>
        <w:t>MS</w:t>
      </w:r>
      <w:r w:rsidRPr="00041102">
        <w:rPr>
          <w:rFonts w:ascii="Bell MT" w:hAnsi="Bell MT" w:cs="Bell MT"/>
          <w:spacing w:val="-5"/>
        </w:rPr>
        <w:t xml:space="preserve"> </w:t>
      </w:r>
      <w:r w:rsidRPr="00041102">
        <w:rPr>
          <w:rFonts w:ascii="Bell MT" w:hAnsi="Bell MT" w:cs="Bell MT"/>
        </w:rPr>
        <w:t>Plan</w:t>
      </w:r>
      <w:r w:rsidRPr="00041102">
        <w:rPr>
          <w:rFonts w:ascii="Bell MT" w:hAnsi="Bell MT" w:cs="Bell MT"/>
          <w:spacing w:val="-6"/>
        </w:rPr>
        <w:t xml:space="preserve"> </w:t>
      </w:r>
      <w:r w:rsidRPr="00041102">
        <w:rPr>
          <w:rFonts w:ascii="Bell MT" w:hAnsi="Bell MT" w:cs="Bell MT"/>
        </w:rPr>
        <w:t>I</w:t>
      </w:r>
      <w:r w:rsidRPr="00041102">
        <w:rPr>
          <w:rFonts w:ascii="Bell MT" w:hAnsi="Bell MT" w:cs="Bell MT"/>
          <w:spacing w:val="-3"/>
        </w:rPr>
        <w:t xml:space="preserve"> </w:t>
      </w:r>
      <w:r w:rsidRPr="00041102">
        <w:rPr>
          <w:rFonts w:ascii="Bell MT" w:hAnsi="Bell MT" w:cs="Bell MT"/>
        </w:rPr>
        <w:t>students</w:t>
      </w:r>
      <w:r w:rsidRPr="00041102">
        <w:rPr>
          <w:rFonts w:ascii="Bell MT" w:hAnsi="Bell MT" w:cs="Bell MT"/>
          <w:spacing w:val="-10"/>
        </w:rPr>
        <w:t xml:space="preserve"> </w:t>
      </w:r>
      <w:r w:rsidRPr="00041102">
        <w:rPr>
          <w:rFonts w:ascii="Bell MT" w:hAnsi="Bell MT" w:cs="Bell MT"/>
        </w:rPr>
        <w:t>should</w:t>
      </w:r>
      <w:r w:rsidRPr="00041102">
        <w:rPr>
          <w:rFonts w:ascii="Bell MT" w:hAnsi="Bell MT" w:cs="Bell MT"/>
          <w:spacing w:val="-7"/>
        </w:rPr>
        <w:t xml:space="preserve"> </w:t>
      </w:r>
      <w:r w:rsidRPr="00041102">
        <w:rPr>
          <w:rFonts w:ascii="Bell MT" w:hAnsi="Bell MT" w:cs="Bell MT"/>
        </w:rPr>
        <w:t>be</w:t>
      </w:r>
      <w:r w:rsidRPr="00041102">
        <w:rPr>
          <w:rFonts w:ascii="Bell MT" w:hAnsi="Bell MT" w:cs="Bell MT"/>
          <w:spacing w:val="-3"/>
        </w:rPr>
        <w:t xml:space="preserve"> </w:t>
      </w:r>
      <w:r w:rsidRPr="00041102">
        <w:rPr>
          <w:rFonts w:ascii="Bell MT" w:hAnsi="Bell MT" w:cs="Bell MT"/>
        </w:rPr>
        <w:t>nearing</w:t>
      </w:r>
      <w:r w:rsidRPr="00041102">
        <w:rPr>
          <w:rFonts w:ascii="Bell MT" w:hAnsi="Bell MT" w:cs="Bell MT"/>
          <w:spacing w:val="-9"/>
        </w:rPr>
        <w:t xml:space="preserve"> </w:t>
      </w:r>
      <w:r w:rsidRPr="00041102">
        <w:rPr>
          <w:rFonts w:ascii="Bell MT" w:hAnsi="Bell MT" w:cs="Bell MT"/>
        </w:rPr>
        <w:t>completion</w:t>
      </w:r>
      <w:r w:rsidRPr="00041102">
        <w:rPr>
          <w:rFonts w:ascii="Bell MT" w:hAnsi="Bell MT" w:cs="Bell MT"/>
          <w:spacing w:val="-15"/>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4"/>
        </w:rPr>
        <w:t xml:space="preserve"> </w:t>
      </w:r>
      <w:r w:rsidRPr="00041102">
        <w:rPr>
          <w:rFonts w:ascii="Bell MT" w:hAnsi="Bell MT" w:cs="Bell MT"/>
          <w:spacing w:val="-2"/>
        </w:rPr>
        <w:t>thesis</w:t>
      </w:r>
    </w:p>
    <w:p w14:paraId="552AE4AE" w14:textId="77777777" w:rsidR="00041102" w:rsidRPr="00041102" w:rsidRDefault="00041102" w:rsidP="000140FE">
      <w:pPr>
        <w:widowControl w:val="0"/>
        <w:numPr>
          <w:ilvl w:val="0"/>
          <w:numId w:val="55"/>
        </w:numPr>
        <w:tabs>
          <w:tab w:val="left" w:pos="1541"/>
        </w:tabs>
        <w:kinsoku w:val="0"/>
        <w:overflowPunct w:val="0"/>
        <w:autoSpaceDE w:val="0"/>
        <w:autoSpaceDN w:val="0"/>
        <w:adjustRightInd w:val="0"/>
        <w:spacing w:before="23"/>
        <w:ind w:left="1540" w:hanging="239"/>
        <w:rPr>
          <w:rFonts w:ascii="Bell MT" w:hAnsi="Bell MT" w:cs="Bell MT"/>
          <w:spacing w:val="-5"/>
          <w:position w:val="1"/>
        </w:rPr>
      </w:pPr>
      <w:r w:rsidRPr="00041102">
        <w:rPr>
          <w:rFonts w:ascii="Bell MT" w:hAnsi="Bell MT" w:cs="Bell MT"/>
          <w:position w:val="1"/>
        </w:rPr>
        <w:t>MS</w:t>
      </w:r>
      <w:r w:rsidRPr="00041102">
        <w:rPr>
          <w:rFonts w:ascii="Bell MT" w:hAnsi="Bell MT" w:cs="Bell MT"/>
          <w:spacing w:val="-5"/>
          <w:position w:val="1"/>
        </w:rPr>
        <w:t xml:space="preserve"> </w:t>
      </w:r>
      <w:r w:rsidRPr="00041102">
        <w:rPr>
          <w:rFonts w:ascii="Bell MT" w:hAnsi="Bell MT" w:cs="Bell MT"/>
          <w:position w:val="1"/>
        </w:rPr>
        <w:t>students</w:t>
      </w:r>
      <w:r w:rsidRPr="00041102">
        <w:rPr>
          <w:rFonts w:ascii="Bell MT" w:hAnsi="Bell MT" w:cs="Bell MT"/>
          <w:spacing w:val="-10"/>
          <w:position w:val="1"/>
        </w:rPr>
        <w:t xml:space="preserve"> </w:t>
      </w:r>
      <w:r w:rsidRPr="00041102">
        <w:rPr>
          <w:rFonts w:ascii="Bell MT" w:hAnsi="Bell MT" w:cs="Bell MT"/>
          <w:position w:val="1"/>
        </w:rPr>
        <w:t>should</w:t>
      </w:r>
      <w:r w:rsidRPr="00041102">
        <w:rPr>
          <w:rFonts w:ascii="Bell MT" w:hAnsi="Bell MT" w:cs="Bell MT"/>
          <w:spacing w:val="-8"/>
          <w:position w:val="1"/>
        </w:rPr>
        <w:t xml:space="preserve"> </w:t>
      </w:r>
      <w:r w:rsidRPr="00041102">
        <w:rPr>
          <w:rFonts w:ascii="Bell MT" w:hAnsi="Bell MT" w:cs="Bell MT"/>
          <w:position w:val="1"/>
        </w:rPr>
        <w:t>be</w:t>
      </w:r>
      <w:r w:rsidRPr="00041102">
        <w:rPr>
          <w:rFonts w:ascii="Bell MT" w:hAnsi="Bell MT" w:cs="Bell MT"/>
          <w:spacing w:val="-2"/>
          <w:position w:val="1"/>
        </w:rPr>
        <w:t xml:space="preserve"> </w:t>
      </w:r>
      <w:r w:rsidRPr="00041102">
        <w:rPr>
          <w:rFonts w:ascii="Bell MT" w:hAnsi="Bell MT" w:cs="Bell MT"/>
          <w:position w:val="1"/>
        </w:rPr>
        <w:t>graduated</w:t>
      </w:r>
      <w:r w:rsidRPr="00041102">
        <w:rPr>
          <w:rFonts w:ascii="Bell MT" w:hAnsi="Bell MT" w:cs="Bell MT"/>
          <w:spacing w:val="-13"/>
          <w:position w:val="1"/>
        </w:rPr>
        <w:t xml:space="preserve"> </w:t>
      </w:r>
      <w:r w:rsidRPr="00041102">
        <w:rPr>
          <w:rFonts w:ascii="Bell MT" w:hAnsi="Bell MT" w:cs="Bell MT"/>
          <w:position w:val="1"/>
        </w:rPr>
        <w:t>by</w:t>
      </w:r>
      <w:r w:rsidRPr="00041102">
        <w:rPr>
          <w:rFonts w:ascii="Bell MT" w:hAnsi="Bell MT" w:cs="Bell MT"/>
          <w:spacing w:val="-4"/>
          <w:position w:val="1"/>
        </w:rPr>
        <w:t xml:space="preserve"> </w:t>
      </w:r>
      <w:r w:rsidRPr="00041102">
        <w:rPr>
          <w:rFonts w:ascii="Bell MT" w:hAnsi="Bell MT" w:cs="Bell MT"/>
          <w:position w:val="1"/>
        </w:rPr>
        <w:t>summer</w:t>
      </w:r>
      <w:r w:rsidRPr="00041102">
        <w:rPr>
          <w:rFonts w:ascii="Bell MT" w:hAnsi="Bell MT" w:cs="Bell MT"/>
          <w:spacing w:val="-11"/>
          <w:position w:val="1"/>
        </w:rPr>
        <w:t xml:space="preserve"> </w:t>
      </w:r>
      <w:r w:rsidRPr="00041102">
        <w:rPr>
          <w:rFonts w:ascii="Bell MT" w:hAnsi="Bell MT" w:cs="Bell MT"/>
          <w:position w:val="1"/>
        </w:rPr>
        <w:t>of</w:t>
      </w:r>
      <w:r w:rsidRPr="00041102">
        <w:rPr>
          <w:rFonts w:ascii="Bell MT" w:hAnsi="Bell MT" w:cs="Bell MT"/>
          <w:spacing w:val="-2"/>
          <w:position w:val="1"/>
        </w:rPr>
        <w:t xml:space="preserve"> </w:t>
      </w:r>
      <w:r w:rsidRPr="00041102">
        <w:rPr>
          <w:rFonts w:ascii="Bell MT" w:hAnsi="Bell MT" w:cs="Bell MT"/>
          <w:position w:val="1"/>
        </w:rPr>
        <w:t>Year</w:t>
      </w:r>
      <w:r w:rsidRPr="00041102">
        <w:rPr>
          <w:rFonts w:ascii="Bell MT" w:hAnsi="Bell MT" w:cs="Bell MT"/>
          <w:spacing w:val="-5"/>
          <w:position w:val="1"/>
        </w:rPr>
        <w:t xml:space="preserve"> 3.</w:t>
      </w:r>
    </w:p>
    <w:p w14:paraId="6993D7AD" w14:textId="77777777" w:rsidR="00041102" w:rsidRPr="00041102" w:rsidRDefault="00041102" w:rsidP="00041102">
      <w:pPr>
        <w:widowControl w:val="0"/>
        <w:kinsoku w:val="0"/>
        <w:overflowPunct w:val="0"/>
        <w:autoSpaceDE w:val="0"/>
        <w:autoSpaceDN w:val="0"/>
        <w:adjustRightInd w:val="0"/>
        <w:rPr>
          <w:rFonts w:ascii="Bell MT" w:hAnsi="Bell MT" w:cs="Bell MT"/>
          <w:sz w:val="27"/>
          <w:szCs w:val="27"/>
        </w:rPr>
      </w:pPr>
    </w:p>
    <w:p w14:paraId="67C5FA56" w14:textId="77777777" w:rsidR="00041102" w:rsidRPr="00041102" w:rsidRDefault="00041102" w:rsidP="00041102">
      <w:pPr>
        <w:widowControl w:val="0"/>
        <w:kinsoku w:val="0"/>
        <w:overflowPunct w:val="0"/>
        <w:autoSpaceDE w:val="0"/>
        <w:autoSpaceDN w:val="0"/>
        <w:adjustRightInd w:val="0"/>
        <w:spacing w:line="233" w:lineRule="exact"/>
        <w:outlineLvl w:val="1"/>
        <w:rPr>
          <w:rFonts w:ascii="Bell MT" w:hAnsi="Bell MT" w:cs="Bell MT"/>
          <w:b/>
          <w:bCs/>
          <w:spacing w:val="-2"/>
        </w:rPr>
      </w:pPr>
      <w:r w:rsidRPr="00041102">
        <w:rPr>
          <w:rFonts w:ascii="Bell MT" w:hAnsi="Bell MT" w:cs="Bell MT"/>
          <w:b/>
          <w:bCs/>
        </w:rPr>
        <w:t>PhD</w:t>
      </w:r>
      <w:r w:rsidRPr="00041102">
        <w:rPr>
          <w:rFonts w:ascii="Bell MT" w:hAnsi="Bell MT" w:cs="Bell MT"/>
          <w:b/>
          <w:bCs/>
          <w:spacing w:val="-7"/>
        </w:rPr>
        <w:t xml:space="preserve"> </w:t>
      </w:r>
      <w:r w:rsidRPr="00041102">
        <w:rPr>
          <w:rFonts w:ascii="Bell MT" w:hAnsi="Bell MT" w:cs="Bell MT"/>
          <w:b/>
          <w:bCs/>
        </w:rPr>
        <w:t>and</w:t>
      </w:r>
      <w:r w:rsidRPr="00041102">
        <w:rPr>
          <w:rFonts w:ascii="Bell MT" w:hAnsi="Bell MT" w:cs="Bell MT"/>
          <w:b/>
          <w:bCs/>
          <w:spacing w:val="-4"/>
        </w:rPr>
        <w:t xml:space="preserve"> </w:t>
      </w:r>
      <w:r w:rsidRPr="00041102">
        <w:rPr>
          <w:rFonts w:ascii="Bell MT" w:hAnsi="Bell MT" w:cs="Bell MT"/>
          <w:b/>
          <w:bCs/>
        </w:rPr>
        <w:t>JDPE</w:t>
      </w:r>
      <w:r w:rsidRPr="00041102">
        <w:rPr>
          <w:rFonts w:ascii="Bell MT" w:hAnsi="Bell MT" w:cs="Bell MT"/>
          <w:b/>
          <w:bCs/>
          <w:spacing w:val="-8"/>
        </w:rPr>
        <w:t xml:space="preserve"> </w:t>
      </w:r>
      <w:r w:rsidRPr="00041102">
        <w:rPr>
          <w:rFonts w:ascii="Bell MT" w:hAnsi="Bell MT" w:cs="Bell MT"/>
          <w:b/>
          <w:bCs/>
          <w:spacing w:val="-2"/>
        </w:rPr>
        <w:t>Students:</w:t>
      </w:r>
    </w:p>
    <w:p w14:paraId="3121A410" w14:textId="77777777" w:rsidR="00041102" w:rsidRPr="00041102" w:rsidRDefault="00041102" w:rsidP="00041102">
      <w:pPr>
        <w:widowControl w:val="0"/>
        <w:tabs>
          <w:tab w:val="left" w:pos="939"/>
        </w:tabs>
        <w:kinsoku w:val="0"/>
        <w:overflowPunct w:val="0"/>
        <w:autoSpaceDE w:val="0"/>
        <w:autoSpaceDN w:val="0"/>
        <w:adjustRightInd w:val="0"/>
        <w:spacing w:line="303"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i/>
          <w:iCs/>
          <w:position w:val="1"/>
        </w:rPr>
        <w:t>Year</w:t>
      </w:r>
      <w:r w:rsidRPr="00041102">
        <w:rPr>
          <w:rFonts w:ascii="Bell MT" w:hAnsi="Bell MT" w:cs="Bell MT"/>
          <w:i/>
          <w:iCs/>
          <w:spacing w:val="-7"/>
          <w:position w:val="1"/>
        </w:rPr>
        <w:t xml:space="preserve"> </w:t>
      </w:r>
      <w:r w:rsidRPr="00041102">
        <w:rPr>
          <w:rFonts w:ascii="Bell MT" w:hAnsi="Bell MT" w:cs="Bell MT"/>
          <w:i/>
          <w:iCs/>
          <w:position w:val="1"/>
        </w:rPr>
        <w:t>1:</w:t>
      </w:r>
      <w:r w:rsidRPr="00041102">
        <w:rPr>
          <w:rFonts w:ascii="Bell MT" w:hAnsi="Bell MT" w:cs="Bell MT"/>
          <w:i/>
          <w:iCs/>
          <w:spacing w:val="-3"/>
          <w:position w:val="1"/>
        </w:rPr>
        <w:t xml:space="preserve"> </w:t>
      </w:r>
      <w:r w:rsidRPr="00041102">
        <w:rPr>
          <w:rFonts w:ascii="Bell MT" w:hAnsi="Bell MT" w:cs="Bell MT"/>
          <w:position w:val="1"/>
        </w:rPr>
        <w:t>Submit</w:t>
      </w:r>
      <w:r w:rsidRPr="00041102">
        <w:rPr>
          <w:rFonts w:ascii="Bell MT" w:hAnsi="Bell MT" w:cs="Bell MT"/>
          <w:spacing w:val="-10"/>
          <w:position w:val="1"/>
        </w:rPr>
        <w:t xml:space="preserve"> </w:t>
      </w:r>
      <w:r w:rsidRPr="00041102">
        <w:rPr>
          <w:rFonts w:ascii="Bell MT" w:hAnsi="Bell MT" w:cs="Bell MT"/>
          <w:position w:val="1"/>
        </w:rPr>
        <w:t>the</w:t>
      </w:r>
      <w:r w:rsidRPr="00041102">
        <w:rPr>
          <w:rFonts w:ascii="Bell MT" w:hAnsi="Bell MT" w:cs="Bell MT"/>
          <w:spacing w:val="-7"/>
          <w:position w:val="1"/>
        </w:rPr>
        <w:t xml:space="preserve"> </w:t>
      </w:r>
      <w:r w:rsidRPr="00041102">
        <w:rPr>
          <w:rFonts w:ascii="Bell MT" w:hAnsi="Bell MT" w:cs="Bell MT"/>
          <w:position w:val="1"/>
        </w:rPr>
        <w:t>plan</w:t>
      </w:r>
      <w:r w:rsidRPr="00041102">
        <w:rPr>
          <w:rFonts w:ascii="Bell MT" w:hAnsi="Bell MT" w:cs="Bell MT"/>
          <w:spacing w:val="-6"/>
          <w:position w:val="1"/>
        </w:rPr>
        <w:t xml:space="preserve"> </w:t>
      </w:r>
      <w:r w:rsidRPr="00041102">
        <w:rPr>
          <w:rFonts w:ascii="Bell MT" w:hAnsi="Bell MT" w:cs="Bell MT"/>
          <w:position w:val="1"/>
        </w:rPr>
        <w:t>to</w:t>
      </w:r>
      <w:r w:rsidRPr="00041102">
        <w:rPr>
          <w:rFonts w:ascii="Bell MT" w:hAnsi="Bell MT" w:cs="Bell MT"/>
          <w:spacing w:val="-4"/>
          <w:position w:val="1"/>
        </w:rPr>
        <w:t xml:space="preserve"> </w:t>
      </w:r>
      <w:r w:rsidRPr="00041102">
        <w:rPr>
          <w:rFonts w:ascii="Bell MT" w:hAnsi="Bell MT" w:cs="Bell MT"/>
          <w:position w:val="1"/>
        </w:rPr>
        <w:t>satisfy</w:t>
      </w:r>
      <w:r w:rsidRPr="00041102">
        <w:rPr>
          <w:rFonts w:ascii="Bell MT" w:hAnsi="Bell MT" w:cs="Bell MT"/>
          <w:spacing w:val="-10"/>
          <w:position w:val="1"/>
        </w:rPr>
        <w:t xml:space="preserve"> </w:t>
      </w:r>
      <w:r w:rsidRPr="00041102">
        <w:rPr>
          <w:rFonts w:ascii="Bell MT" w:hAnsi="Bell MT" w:cs="Bell MT"/>
          <w:position w:val="1"/>
        </w:rPr>
        <w:t>existing</w:t>
      </w:r>
      <w:r w:rsidRPr="00041102">
        <w:rPr>
          <w:rFonts w:ascii="Bell MT" w:hAnsi="Bell MT" w:cs="Bell MT"/>
          <w:spacing w:val="-12"/>
          <w:position w:val="1"/>
        </w:rPr>
        <w:t xml:space="preserve"> </w:t>
      </w:r>
      <w:r w:rsidRPr="00041102">
        <w:rPr>
          <w:rFonts w:ascii="Bell MT" w:hAnsi="Bell MT" w:cs="Bell MT"/>
          <w:position w:val="1"/>
        </w:rPr>
        <w:t>entrance</w:t>
      </w:r>
      <w:r w:rsidRPr="00041102">
        <w:rPr>
          <w:rFonts w:ascii="Bell MT" w:hAnsi="Bell MT" w:cs="Bell MT"/>
          <w:spacing w:val="-10"/>
          <w:position w:val="1"/>
        </w:rPr>
        <w:t xml:space="preserve"> </w:t>
      </w:r>
      <w:r w:rsidRPr="00041102">
        <w:rPr>
          <w:rFonts w:ascii="Bell MT" w:hAnsi="Bell MT" w:cs="Bell MT"/>
          <w:position w:val="1"/>
        </w:rPr>
        <w:t>deficiencies</w:t>
      </w:r>
      <w:r w:rsidRPr="00041102">
        <w:rPr>
          <w:rFonts w:ascii="Bell MT" w:hAnsi="Bell MT" w:cs="Bell MT"/>
          <w:spacing w:val="-14"/>
          <w:position w:val="1"/>
        </w:rPr>
        <w:t xml:space="preserve"> </w:t>
      </w:r>
      <w:r w:rsidRPr="00041102">
        <w:rPr>
          <w:rFonts w:ascii="Bell MT" w:hAnsi="Bell MT" w:cs="Bell MT"/>
          <w:position w:val="1"/>
        </w:rPr>
        <w:t>by</w:t>
      </w:r>
      <w:r w:rsidRPr="00041102">
        <w:rPr>
          <w:rFonts w:ascii="Bell MT" w:hAnsi="Bell MT" w:cs="Bell MT"/>
          <w:spacing w:val="-5"/>
          <w:position w:val="1"/>
        </w:rPr>
        <w:t xml:space="preserve"> </w:t>
      </w:r>
      <w:r w:rsidRPr="00041102">
        <w:rPr>
          <w:rFonts w:ascii="Bell MT" w:hAnsi="Bell MT" w:cs="Bell MT"/>
          <w:position w:val="1"/>
        </w:rPr>
        <w:t>October</w:t>
      </w:r>
      <w:r w:rsidRPr="00041102">
        <w:rPr>
          <w:rFonts w:ascii="Bell MT" w:hAnsi="Bell MT" w:cs="Bell MT"/>
          <w:spacing w:val="-12"/>
          <w:position w:val="1"/>
        </w:rPr>
        <w:t xml:space="preserve"> </w:t>
      </w:r>
      <w:r w:rsidRPr="00041102">
        <w:rPr>
          <w:rFonts w:ascii="Bell MT" w:hAnsi="Bell MT" w:cs="Bell MT"/>
          <w:spacing w:val="-2"/>
          <w:position w:val="1"/>
        </w:rPr>
        <w:t>30</w:t>
      </w:r>
      <w:r w:rsidRPr="00041102">
        <w:rPr>
          <w:rFonts w:ascii="Bell MT" w:hAnsi="Bell MT" w:cs="Bell MT"/>
          <w:spacing w:val="-2"/>
          <w:position w:val="11"/>
        </w:rPr>
        <w:t>th</w:t>
      </w:r>
      <w:r w:rsidRPr="00041102">
        <w:rPr>
          <w:rFonts w:ascii="Bell MT" w:hAnsi="Bell MT" w:cs="Bell MT"/>
          <w:spacing w:val="-2"/>
          <w:position w:val="1"/>
        </w:rPr>
        <w:t>.</w:t>
      </w:r>
    </w:p>
    <w:p w14:paraId="729FC616" w14:textId="77777777" w:rsidR="00041102" w:rsidRPr="00041102" w:rsidRDefault="00041102" w:rsidP="00041102">
      <w:pPr>
        <w:widowControl w:val="0"/>
        <w:kinsoku w:val="0"/>
        <w:overflowPunct w:val="0"/>
        <w:autoSpaceDE w:val="0"/>
        <w:autoSpaceDN w:val="0"/>
        <w:adjustRightInd w:val="0"/>
        <w:spacing w:line="321" w:lineRule="exact"/>
        <w:rPr>
          <w:rFonts w:ascii="Bell MT" w:hAnsi="Bell MT" w:cs="Bell MT"/>
          <w:spacing w:val="-4"/>
          <w:position w:val="10"/>
        </w:rPr>
      </w:pPr>
      <w:r w:rsidRPr="00041102">
        <w:rPr>
          <w:rFonts w:ascii="Bell MT" w:hAnsi="Bell MT" w:cs="Bell MT"/>
        </w:rPr>
        <w:t>Complete</w:t>
      </w:r>
      <w:r w:rsidRPr="00041102">
        <w:rPr>
          <w:rFonts w:ascii="Bell MT" w:hAnsi="Bell MT" w:cs="Bell MT"/>
          <w:spacing w:val="-12"/>
        </w:rPr>
        <w:t xml:space="preserve"> </w:t>
      </w:r>
      <w:r w:rsidRPr="00041102">
        <w:rPr>
          <w:rFonts w:ascii="Bell MT" w:hAnsi="Bell MT" w:cs="Bell MT"/>
        </w:rPr>
        <w:t>an</w:t>
      </w:r>
      <w:r w:rsidRPr="00041102">
        <w:rPr>
          <w:rFonts w:ascii="Bell MT" w:hAnsi="Bell MT" w:cs="Bell MT"/>
          <w:spacing w:val="-5"/>
        </w:rPr>
        <w:t xml:space="preserve"> </w:t>
      </w:r>
      <w:r w:rsidRPr="00041102">
        <w:rPr>
          <w:rFonts w:ascii="Bell MT" w:hAnsi="Bell MT" w:cs="Bell MT"/>
        </w:rPr>
        <w:t>approved</w:t>
      </w:r>
      <w:r w:rsidRPr="00041102">
        <w:rPr>
          <w:rFonts w:ascii="Bell MT" w:hAnsi="Bell MT" w:cs="Bell MT"/>
          <w:spacing w:val="-13"/>
        </w:rPr>
        <w:t xml:space="preserve"> </w:t>
      </w:r>
      <w:r w:rsidRPr="00041102">
        <w:rPr>
          <w:rFonts w:ascii="Bell MT" w:hAnsi="Bell MT" w:cs="Bell MT"/>
        </w:rPr>
        <w:t>Guidance</w:t>
      </w:r>
      <w:r w:rsidRPr="00041102">
        <w:rPr>
          <w:rFonts w:ascii="Bell MT" w:hAnsi="Bell MT" w:cs="Bell MT"/>
          <w:spacing w:val="-13"/>
        </w:rPr>
        <w:t xml:space="preserve"> </w:t>
      </w:r>
      <w:r w:rsidRPr="00041102">
        <w:rPr>
          <w:rFonts w:ascii="Bell MT" w:hAnsi="Bell MT" w:cs="Bell MT"/>
        </w:rPr>
        <w:t>Committee</w:t>
      </w:r>
      <w:r w:rsidRPr="00041102">
        <w:rPr>
          <w:rFonts w:ascii="Bell MT" w:hAnsi="Bell MT" w:cs="Bell MT"/>
          <w:spacing w:val="-14"/>
        </w:rPr>
        <w:t xml:space="preserve"> </w:t>
      </w:r>
      <w:r w:rsidRPr="00041102">
        <w:rPr>
          <w:rFonts w:ascii="Bell MT" w:hAnsi="Bell MT" w:cs="Bell MT"/>
        </w:rPr>
        <w:t>Form</w:t>
      </w:r>
      <w:r w:rsidRPr="00041102">
        <w:rPr>
          <w:rFonts w:ascii="Bell MT" w:hAnsi="Bell MT" w:cs="Bell MT"/>
          <w:spacing w:val="-8"/>
        </w:rPr>
        <w:t xml:space="preserve"> </w:t>
      </w:r>
      <w:r w:rsidRPr="00041102">
        <w:rPr>
          <w:rFonts w:ascii="Bell MT" w:hAnsi="Bell MT" w:cs="Bell MT"/>
        </w:rPr>
        <w:t>December</w:t>
      </w:r>
      <w:r w:rsidRPr="00041102">
        <w:rPr>
          <w:rFonts w:ascii="Bell MT" w:hAnsi="Bell MT" w:cs="Bell MT"/>
          <w:spacing w:val="-12"/>
        </w:rPr>
        <w:t xml:space="preserve"> </w:t>
      </w:r>
      <w:r w:rsidRPr="00041102">
        <w:rPr>
          <w:rFonts w:ascii="Bell MT" w:hAnsi="Bell MT" w:cs="Bell MT"/>
        </w:rPr>
        <w:t>by</w:t>
      </w:r>
      <w:r w:rsidRPr="00041102">
        <w:rPr>
          <w:rFonts w:ascii="Bell MT" w:hAnsi="Bell MT" w:cs="Bell MT"/>
          <w:spacing w:val="-6"/>
        </w:rPr>
        <w:t xml:space="preserve"> </w:t>
      </w:r>
      <w:r w:rsidRPr="00041102">
        <w:rPr>
          <w:rFonts w:ascii="Bell MT" w:hAnsi="Bell MT" w:cs="Bell MT"/>
          <w:spacing w:val="-4"/>
        </w:rPr>
        <w:t>18</w:t>
      </w:r>
      <w:r w:rsidRPr="00041102">
        <w:rPr>
          <w:rFonts w:ascii="Bell MT" w:hAnsi="Bell MT" w:cs="Bell MT"/>
          <w:spacing w:val="-4"/>
          <w:position w:val="10"/>
        </w:rPr>
        <w:t>th</w:t>
      </w:r>
    </w:p>
    <w:p w14:paraId="767F36BF" w14:textId="77777777" w:rsidR="00041102" w:rsidRPr="00041102" w:rsidRDefault="00041102" w:rsidP="00041102">
      <w:pPr>
        <w:widowControl w:val="0"/>
        <w:tabs>
          <w:tab w:val="left" w:pos="939"/>
        </w:tabs>
        <w:kinsoku w:val="0"/>
        <w:overflowPunct w:val="0"/>
        <w:autoSpaceDE w:val="0"/>
        <w:autoSpaceDN w:val="0"/>
        <w:adjustRightInd w:val="0"/>
        <w:spacing w:line="305"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By</w:t>
      </w:r>
      <w:r w:rsidRPr="00041102">
        <w:rPr>
          <w:rFonts w:ascii="Bell MT" w:hAnsi="Bell MT" w:cs="Bell MT"/>
          <w:spacing w:val="-7"/>
          <w:position w:val="1"/>
        </w:rPr>
        <w:t xml:space="preserve"> </w:t>
      </w:r>
      <w:r w:rsidRPr="00041102">
        <w:rPr>
          <w:rFonts w:ascii="Bell MT" w:hAnsi="Bell MT" w:cs="Bell MT"/>
          <w:position w:val="1"/>
        </w:rPr>
        <w:t>the</w:t>
      </w:r>
      <w:r w:rsidRPr="00041102">
        <w:rPr>
          <w:rFonts w:ascii="Bell MT" w:hAnsi="Bell MT" w:cs="Bell MT"/>
          <w:spacing w:val="-4"/>
          <w:position w:val="1"/>
        </w:rPr>
        <w:t xml:space="preserve"> </w:t>
      </w:r>
      <w:r w:rsidRPr="00041102">
        <w:rPr>
          <w:rFonts w:ascii="Bell MT" w:hAnsi="Bell MT" w:cs="Bell MT"/>
          <w:position w:val="1"/>
        </w:rPr>
        <w:t>end</w:t>
      </w:r>
      <w:r w:rsidRPr="00041102">
        <w:rPr>
          <w:rFonts w:ascii="Bell MT" w:hAnsi="Bell MT" w:cs="Bell MT"/>
          <w:spacing w:val="-4"/>
          <w:position w:val="1"/>
        </w:rPr>
        <w:t xml:space="preserve"> </w:t>
      </w:r>
      <w:r w:rsidRPr="00041102">
        <w:rPr>
          <w:rFonts w:ascii="Bell MT" w:hAnsi="Bell MT" w:cs="Bell MT"/>
          <w:position w:val="1"/>
        </w:rPr>
        <w:t>of</w:t>
      </w:r>
      <w:r w:rsidRPr="00041102">
        <w:rPr>
          <w:rFonts w:ascii="Bell MT" w:hAnsi="Bell MT" w:cs="Bell MT"/>
          <w:spacing w:val="-4"/>
          <w:position w:val="1"/>
        </w:rPr>
        <w:t xml:space="preserve"> </w:t>
      </w:r>
      <w:r w:rsidRPr="00041102">
        <w:rPr>
          <w:rFonts w:ascii="Bell MT" w:hAnsi="Bell MT" w:cs="Bell MT"/>
          <w:position w:val="1"/>
        </w:rPr>
        <w:t>spring</w:t>
      </w:r>
      <w:r w:rsidRPr="00041102">
        <w:rPr>
          <w:rFonts w:ascii="Bell MT" w:hAnsi="Bell MT" w:cs="Bell MT"/>
          <w:spacing w:val="-9"/>
          <w:position w:val="1"/>
        </w:rPr>
        <w:t xml:space="preserve"> </w:t>
      </w:r>
      <w:r w:rsidRPr="00041102">
        <w:rPr>
          <w:rFonts w:ascii="Bell MT" w:hAnsi="Bell MT" w:cs="Bell MT"/>
          <w:position w:val="1"/>
        </w:rPr>
        <w:t>of</w:t>
      </w:r>
      <w:r w:rsidRPr="00041102">
        <w:rPr>
          <w:rFonts w:ascii="Bell MT" w:hAnsi="Bell MT" w:cs="Bell MT"/>
          <w:spacing w:val="-3"/>
          <w:position w:val="1"/>
        </w:rPr>
        <w:t xml:space="preserve"> </w:t>
      </w:r>
      <w:r w:rsidRPr="00041102">
        <w:rPr>
          <w:rFonts w:ascii="Bell MT" w:hAnsi="Bell MT" w:cs="Bell MT"/>
          <w:i/>
          <w:iCs/>
          <w:position w:val="1"/>
        </w:rPr>
        <w:t>Year</w:t>
      </w:r>
      <w:r w:rsidRPr="00041102">
        <w:rPr>
          <w:rFonts w:ascii="Bell MT" w:hAnsi="Bell MT" w:cs="Bell MT"/>
          <w:i/>
          <w:iCs/>
          <w:spacing w:val="-5"/>
          <w:position w:val="1"/>
        </w:rPr>
        <w:t xml:space="preserve"> </w:t>
      </w:r>
      <w:r w:rsidRPr="00041102">
        <w:rPr>
          <w:rFonts w:ascii="Bell MT" w:hAnsi="Bell MT" w:cs="Bell MT"/>
          <w:i/>
          <w:iCs/>
          <w:position w:val="1"/>
        </w:rPr>
        <w:t>2</w:t>
      </w:r>
      <w:r w:rsidRPr="00041102">
        <w:rPr>
          <w:rFonts w:ascii="Bell MT" w:hAnsi="Bell MT" w:cs="Bell MT"/>
          <w:position w:val="1"/>
        </w:rPr>
        <w:t>:</w:t>
      </w:r>
      <w:r w:rsidRPr="00041102">
        <w:rPr>
          <w:rFonts w:ascii="Bell MT" w:hAnsi="Bell MT" w:cs="Bell MT"/>
          <w:spacing w:val="-4"/>
          <w:position w:val="1"/>
        </w:rPr>
        <w:t xml:space="preserve"> </w:t>
      </w:r>
      <w:r w:rsidRPr="00041102">
        <w:rPr>
          <w:rFonts w:ascii="Bell MT" w:hAnsi="Bell MT" w:cs="Bell MT"/>
          <w:position w:val="1"/>
        </w:rPr>
        <w:t>course</w:t>
      </w:r>
      <w:r w:rsidRPr="00041102">
        <w:rPr>
          <w:rFonts w:ascii="Bell MT" w:hAnsi="Bell MT" w:cs="Bell MT"/>
          <w:spacing w:val="-9"/>
          <w:position w:val="1"/>
        </w:rPr>
        <w:t xml:space="preserve"> </w:t>
      </w:r>
      <w:r w:rsidRPr="00041102">
        <w:rPr>
          <w:rFonts w:ascii="Bell MT" w:hAnsi="Bell MT" w:cs="Bell MT"/>
          <w:position w:val="1"/>
        </w:rPr>
        <w:t>work</w:t>
      </w:r>
      <w:r w:rsidRPr="00041102">
        <w:rPr>
          <w:rFonts w:ascii="Bell MT" w:hAnsi="Bell MT" w:cs="Bell MT"/>
          <w:spacing w:val="-6"/>
          <w:position w:val="1"/>
        </w:rPr>
        <w:t xml:space="preserve"> </w:t>
      </w:r>
      <w:r w:rsidRPr="00041102">
        <w:rPr>
          <w:rFonts w:ascii="Bell MT" w:hAnsi="Bell MT" w:cs="Bell MT"/>
          <w:position w:val="1"/>
        </w:rPr>
        <w:t>requirements</w:t>
      </w:r>
      <w:r w:rsidRPr="00041102">
        <w:rPr>
          <w:rFonts w:ascii="Bell MT" w:hAnsi="Bell MT" w:cs="Bell MT"/>
          <w:spacing w:val="-13"/>
          <w:position w:val="1"/>
        </w:rPr>
        <w:t xml:space="preserve"> </w:t>
      </w:r>
      <w:r w:rsidRPr="00041102">
        <w:rPr>
          <w:rFonts w:ascii="Bell MT" w:hAnsi="Bell MT" w:cs="Bell MT"/>
          <w:position w:val="1"/>
        </w:rPr>
        <w:t>should</w:t>
      </w:r>
      <w:r w:rsidRPr="00041102">
        <w:rPr>
          <w:rFonts w:ascii="Bell MT" w:hAnsi="Bell MT" w:cs="Bell MT"/>
          <w:spacing w:val="-8"/>
          <w:position w:val="1"/>
        </w:rPr>
        <w:t xml:space="preserve"> </w:t>
      </w:r>
      <w:r w:rsidRPr="00041102">
        <w:rPr>
          <w:rFonts w:ascii="Bell MT" w:hAnsi="Bell MT" w:cs="Bell MT"/>
          <w:position w:val="1"/>
        </w:rPr>
        <w:t>be</w:t>
      </w:r>
      <w:r w:rsidRPr="00041102">
        <w:rPr>
          <w:rFonts w:ascii="Bell MT" w:hAnsi="Bell MT" w:cs="Bell MT"/>
          <w:spacing w:val="-2"/>
          <w:position w:val="1"/>
        </w:rPr>
        <w:t xml:space="preserve"> completed</w:t>
      </w:r>
    </w:p>
    <w:p w14:paraId="096427DD" w14:textId="77777777" w:rsidR="00041102" w:rsidRPr="00041102" w:rsidRDefault="00041102" w:rsidP="00041102">
      <w:pPr>
        <w:widowControl w:val="0"/>
        <w:tabs>
          <w:tab w:val="left" w:pos="939"/>
        </w:tabs>
        <w:kinsoku w:val="0"/>
        <w:overflowPunct w:val="0"/>
        <w:autoSpaceDE w:val="0"/>
        <w:autoSpaceDN w:val="0"/>
        <w:adjustRightInd w:val="0"/>
        <w:spacing w:line="237" w:lineRule="auto"/>
        <w:ind w:right="1047"/>
        <w:rPr>
          <w:rFonts w:ascii="Bell MT" w:hAnsi="Bell MT" w:cs="Bell MT"/>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Early</w:t>
      </w:r>
      <w:r w:rsidRPr="00041102">
        <w:rPr>
          <w:rFonts w:ascii="Bell MT" w:hAnsi="Bell MT" w:cs="Bell MT"/>
          <w:spacing w:val="-10"/>
          <w:position w:val="1"/>
        </w:rPr>
        <w:t xml:space="preserve"> </w:t>
      </w:r>
      <w:r w:rsidRPr="00041102">
        <w:rPr>
          <w:rFonts w:ascii="Bell MT" w:hAnsi="Bell MT" w:cs="Bell MT"/>
          <w:position w:val="1"/>
        </w:rPr>
        <w:t>in</w:t>
      </w:r>
      <w:r w:rsidRPr="00041102">
        <w:rPr>
          <w:rFonts w:ascii="Bell MT" w:hAnsi="Bell MT" w:cs="Bell MT"/>
          <w:spacing w:val="-5"/>
          <w:position w:val="1"/>
        </w:rPr>
        <w:t xml:space="preserve"> </w:t>
      </w:r>
      <w:r w:rsidRPr="00041102">
        <w:rPr>
          <w:rFonts w:ascii="Bell MT" w:hAnsi="Bell MT" w:cs="Bell MT"/>
          <w:position w:val="1"/>
        </w:rPr>
        <w:t>Fall</w:t>
      </w:r>
      <w:r w:rsidRPr="00041102">
        <w:rPr>
          <w:rFonts w:ascii="Bell MT" w:hAnsi="Bell MT" w:cs="Bell MT"/>
          <w:spacing w:val="-6"/>
          <w:position w:val="1"/>
        </w:rPr>
        <w:t xml:space="preserve"> </w:t>
      </w:r>
      <w:r w:rsidRPr="00041102">
        <w:rPr>
          <w:rFonts w:ascii="Bell MT" w:hAnsi="Bell MT" w:cs="Bell MT"/>
          <w:position w:val="1"/>
        </w:rPr>
        <w:t>of</w:t>
      </w:r>
      <w:r w:rsidRPr="00041102">
        <w:rPr>
          <w:rFonts w:ascii="Bell MT" w:hAnsi="Bell MT" w:cs="Bell MT"/>
          <w:spacing w:val="-5"/>
          <w:position w:val="1"/>
        </w:rPr>
        <w:t xml:space="preserve"> </w:t>
      </w:r>
      <w:r w:rsidRPr="00041102">
        <w:rPr>
          <w:rFonts w:ascii="Bell MT" w:hAnsi="Bell MT" w:cs="Bell MT"/>
          <w:i/>
          <w:iCs/>
          <w:position w:val="1"/>
        </w:rPr>
        <w:t>Year</w:t>
      </w:r>
      <w:r w:rsidRPr="00041102">
        <w:rPr>
          <w:rFonts w:ascii="Bell MT" w:hAnsi="Bell MT" w:cs="Bell MT"/>
          <w:i/>
          <w:iCs/>
          <w:spacing w:val="-7"/>
          <w:position w:val="1"/>
        </w:rPr>
        <w:t xml:space="preserve"> </w:t>
      </w:r>
      <w:r w:rsidRPr="00041102">
        <w:rPr>
          <w:rFonts w:ascii="Bell MT" w:hAnsi="Bell MT" w:cs="Bell MT"/>
          <w:i/>
          <w:iCs/>
          <w:position w:val="1"/>
        </w:rPr>
        <w:t>3</w:t>
      </w:r>
      <w:r w:rsidRPr="00041102">
        <w:rPr>
          <w:rFonts w:ascii="Bell MT" w:hAnsi="Bell MT" w:cs="Bell MT"/>
          <w:position w:val="1"/>
        </w:rPr>
        <w:t>:</w:t>
      </w:r>
      <w:r w:rsidRPr="00041102">
        <w:rPr>
          <w:rFonts w:ascii="Bell MT" w:hAnsi="Bell MT" w:cs="Bell MT"/>
          <w:spacing w:val="-5"/>
          <w:position w:val="1"/>
        </w:rPr>
        <w:t xml:space="preserve"> </w:t>
      </w:r>
      <w:r w:rsidRPr="00041102">
        <w:rPr>
          <w:rFonts w:ascii="Bell MT" w:hAnsi="Bell MT" w:cs="Bell MT"/>
          <w:position w:val="1"/>
        </w:rPr>
        <w:t>file</w:t>
      </w:r>
      <w:r w:rsidRPr="00041102">
        <w:rPr>
          <w:rFonts w:ascii="Bell MT" w:hAnsi="Bell MT" w:cs="Bell MT"/>
          <w:spacing w:val="-7"/>
          <w:position w:val="1"/>
        </w:rPr>
        <w:t xml:space="preserve"> </w:t>
      </w:r>
      <w:r w:rsidRPr="00041102">
        <w:rPr>
          <w:rFonts w:ascii="Bell MT" w:hAnsi="Bell MT" w:cs="Bell MT"/>
          <w:position w:val="1"/>
        </w:rPr>
        <w:t>to</w:t>
      </w:r>
      <w:r w:rsidRPr="00041102">
        <w:rPr>
          <w:rFonts w:ascii="Bell MT" w:hAnsi="Bell MT" w:cs="Bell MT"/>
          <w:spacing w:val="-5"/>
          <w:position w:val="1"/>
        </w:rPr>
        <w:t xml:space="preserve"> </w:t>
      </w:r>
      <w:r w:rsidRPr="00041102">
        <w:rPr>
          <w:rFonts w:ascii="Bell MT" w:hAnsi="Bell MT" w:cs="Bell MT"/>
          <w:position w:val="1"/>
        </w:rPr>
        <w:t>take</w:t>
      </w:r>
      <w:r w:rsidRPr="00041102">
        <w:rPr>
          <w:rFonts w:ascii="Bell MT" w:hAnsi="Bell MT" w:cs="Bell MT"/>
          <w:spacing w:val="-6"/>
          <w:position w:val="1"/>
        </w:rPr>
        <w:t xml:space="preserve"> </w:t>
      </w:r>
      <w:r w:rsidRPr="00041102">
        <w:rPr>
          <w:rFonts w:ascii="Bell MT" w:hAnsi="Bell MT" w:cs="Bell MT"/>
          <w:position w:val="1"/>
        </w:rPr>
        <w:t>the</w:t>
      </w:r>
      <w:r w:rsidRPr="00041102">
        <w:rPr>
          <w:rFonts w:ascii="Bell MT" w:hAnsi="Bell MT" w:cs="Bell MT"/>
          <w:spacing w:val="-7"/>
          <w:position w:val="1"/>
        </w:rPr>
        <w:t xml:space="preserve"> </w:t>
      </w:r>
      <w:r w:rsidRPr="00041102">
        <w:rPr>
          <w:rFonts w:ascii="Bell MT" w:hAnsi="Bell MT" w:cs="Bell MT"/>
          <w:position w:val="1"/>
        </w:rPr>
        <w:t>oral</w:t>
      </w:r>
      <w:r w:rsidRPr="00041102">
        <w:rPr>
          <w:rFonts w:ascii="Bell MT" w:hAnsi="Bell MT" w:cs="Bell MT"/>
          <w:spacing w:val="-6"/>
          <w:position w:val="1"/>
        </w:rPr>
        <w:t xml:space="preserve"> </w:t>
      </w:r>
      <w:r w:rsidRPr="00041102">
        <w:rPr>
          <w:rFonts w:ascii="Bell MT" w:hAnsi="Bell MT" w:cs="Bell MT"/>
          <w:position w:val="1"/>
        </w:rPr>
        <w:t>qualifying</w:t>
      </w:r>
      <w:r w:rsidRPr="00041102">
        <w:rPr>
          <w:rFonts w:ascii="Bell MT" w:hAnsi="Bell MT" w:cs="Bell MT"/>
          <w:spacing w:val="-13"/>
          <w:position w:val="1"/>
        </w:rPr>
        <w:t xml:space="preserve"> </w:t>
      </w:r>
      <w:r w:rsidRPr="00041102">
        <w:rPr>
          <w:rFonts w:ascii="Bell MT" w:hAnsi="Bell MT" w:cs="Bell MT"/>
          <w:position w:val="1"/>
        </w:rPr>
        <w:t>examination,</w:t>
      </w:r>
      <w:r w:rsidRPr="00041102">
        <w:rPr>
          <w:rFonts w:ascii="Bell MT" w:hAnsi="Bell MT" w:cs="Bell MT"/>
          <w:spacing w:val="-15"/>
          <w:position w:val="1"/>
        </w:rPr>
        <w:t xml:space="preserve"> </w:t>
      </w:r>
      <w:r w:rsidRPr="00041102">
        <w:rPr>
          <w:rFonts w:ascii="Bell MT" w:hAnsi="Bell MT" w:cs="Bell MT"/>
          <w:position w:val="1"/>
        </w:rPr>
        <w:t>no</w:t>
      </w:r>
      <w:r w:rsidRPr="00041102">
        <w:rPr>
          <w:rFonts w:ascii="Bell MT" w:hAnsi="Bell MT" w:cs="Bell MT"/>
          <w:spacing w:val="-6"/>
          <w:position w:val="1"/>
        </w:rPr>
        <w:t xml:space="preserve"> </w:t>
      </w:r>
      <w:r w:rsidRPr="00041102">
        <w:rPr>
          <w:rFonts w:ascii="Bell MT" w:hAnsi="Bell MT" w:cs="Bell MT"/>
          <w:position w:val="1"/>
        </w:rPr>
        <w:t>later</w:t>
      </w:r>
      <w:r w:rsidRPr="00041102">
        <w:rPr>
          <w:rFonts w:ascii="Bell MT" w:hAnsi="Bell MT" w:cs="Bell MT"/>
          <w:spacing w:val="-7"/>
          <w:position w:val="1"/>
        </w:rPr>
        <w:t xml:space="preserve"> </w:t>
      </w:r>
      <w:r w:rsidRPr="00041102">
        <w:rPr>
          <w:rFonts w:ascii="Bell MT" w:hAnsi="Bell MT" w:cs="Bell MT"/>
          <w:position w:val="1"/>
        </w:rPr>
        <w:t xml:space="preserve">than </w:t>
      </w:r>
      <w:r w:rsidRPr="00041102">
        <w:rPr>
          <w:rFonts w:ascii="Bell MT" w:hAnsi="Bell MT" w:cs="Bell MT"/>
        </w:rPr>
        <w:t>60 days prior</w:t>
      </w:r>
      <w:r w:rsidRPr="00041102">
        <w:rPr>
          <w:rFonts w:ascii="Bell MT" w:hAnsi="Bell MT" w:cs="Bell MT"/>
          <w:spacing w:val="-1"/>
        </w:rPr>
        <w:t xml:space="preserve"> </w:t>
      </w:r>
      <w:r w:rsidRPr="00041102">
        <w:rPr>
          <w:rFonts w:ascii="Bell MT" w:hAnsi="Bell MT" w:cs="Bell MT"/>
        </w:rPr>
        <w:t>to proposed</w:t>
      </w:r>
      <w:r w:rsidRPr="00041102">
        <w:rPr>
          <w:rFonts w:ascii="Bell MT" w:hAnsi="Bell MT" w:cs="Bell MT"/>
          <w:spacing w:val="-5"/>
        </w:rPr>
        <w:t xml:space="preserve"> </w:t>
      </w:r>
      <w:r w:rsidRPr="00041102">
        <w:rPr>
          <w:rFonts w:ascii="Bell MT" w:hAnsi="Bell MT" w:cs="Bell MT"/>
        </w:rPr>
        <w:t>examination</w:t>
      </w:r>
      <w:r w:rsidRPr="00041102">
        <w:rPr>
          <w:rFonts w:ascii="Bell MT" w:hAnsi="Bell MT" w:cs="Bell MT"/>
          <w:spacing w:val="-10"/>
        </w:rPr>
        <w:t xml:space="preserve"> </w:t>
      </w:r>
      <w:r w:rsidRPr="00041102">
        <w:rPr>
          <w:rFonts w:ascii="Bell MT" w:hAnsi="Bell MT" w:cs="Bell MT"/>
        </w:rPr>
        <w:t>date, being</w:t>
      </w:r>
      <w:r w:rsidRPr="00041102">
        <w:rPr>
          <w:rFonts w:ascii="Bell MT" w:hAnsi="Bell MT" w:cs="Bell MT"/>
          <w:spacing w:val="-2"/>
        </w:rPr>
        <w:t xml:space="preserve"> </w:t>
      </w:r>
      <w:r w:rsidRPr="00041102">
        <w:rPr>
          <w:rFonts w:ascii="Bell MT" w:hAnsi="Bell MT" w:cs="Bell MT"/>
        </w:rPr>
        <w:t>sure to follow</w:t>
      </w:r>
      <w:r w:rsidRPr="00041102">
        <w:rPr>
          <w:rFonts w:ascii="Bell MT" w:hAnsi="Bell MT" w:cs="Bell MT"/>
          <w:spacing w:val="-2"/>
        </w:rPr>
        <w:t xml:space="preserve"> </w:t>
      </w:r>
      <w:r w:rsidRPr="00041102">
        <w:rPr>
          <w:rFonts w:ascii="Bell MT" w:hAnsi="Bell MT" w:cs="Bell MT"/>
        </w:rPr>
        <w:t>the qualifying examination</w:t>
      </w:r>
      <w:r w:rsidRPr="00041102">
        <w:rPr>
          <w:rFonts w:ascii="Bell MT" w:hAnsi="Bell MT" w:cs="Bell MT"/>
          <w:spacing w:val="-9"/>
        </w:rPr>
        <w:t xml:space="preserve"> </w:t>
      </w:r>
      <w:r w:rsidRPr="00041102">
        <w:rPr>
          <w:rFonts w:ascii="Bell MT" w:hAnsi="Bell MT" w:cs="Bell MT"/>
        </w:rPr>
        <w:t>guidelines/deadlines</w:t>
      </w:r>
    </w:p>
    <w:p w14:paraId="625A011B" w14:textId="77777777" w:rsidR="00041102" w:rsidRPr="00041102" w:rsidRDefault="00041102" w:rsidP="00041102">
      <w:pPr>
        <w:widowControl w:val="0"/>
        <w:tabs>
          <w:tab w:val="left" w:pos="939"/>
        </w:tabs>
        <w:kinsoku w:val="0"/>
        <w:overflowPunct w:val="0"/>
        <w:autoSpaceDE w:val="0"/>
        <w:autoSpaceDN w:val="0"/>
        <w:adjustRightInd w:val="0"/>
        <w:spacing w:line="301"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Winter</w:t>
      </w:r>
      <w:r w:rsidRPr="00041102">
        <w:rPr>
          <w:rFonts w:ascii="Bell MT" w:hAnsi="Bell MT" w:cs="Bell MT"/>
          <w:spacing w:val="-12"/>
          <w:position w:val="1"/>
        </w:rPr>
        <w:t xml:space="preserve"> </w:t>
      </w:r>
      <w:r w:rsidRPr="00041102">
        <w:rPr>
          <w:rFonts w:ascii="Bell MT" w:hAnsi="Bell MT" w:cs="Bell MT"/>
          <w:position w:val="1"/>
        </w:rPr>
        <w:t>of</w:t>
      </w:r>
      <w:r w:rsidRPr="00041102">
        <w:rPr>
          <w:rFonts w:ascii="Bell MT" w:hAnsi="Bell MT" w:cs="Bell MT"/>
          <w:spacing w:val="-4"/>
          <w:position w:val="1"/>
        </w:rPr>
        <w:t xml:space="preserve"> </w:t>
      </w:r>
      <w:r w:rsidRPr="00041102">
        <w:rPr>
          <w:rFonts w:ascii="Bell MT" w:hAnsi="Bell MT" w:cs="Bell MT"/>
          <w:i/>
          <w:iCs/>
          <w:position w:val="1"/>
        </w:rPr>
        <w:t>Year</w:t>
      </w:r>
      <w:r w:rsidRPr="00041102">
        <w:rPr>
          <w:rFonts w:ascii="Bell MT" w:hAnsi="Bell MT" w:cs="Bell MT"/>
          <w:i/>
          <w:iCs/>
          <w:spacing w:val="-7"/>
          <w:position w:val="1"/>
        </w:rPr>
        <w:t xml:space="preserve"> </w:t>
      </w:r>
      <w:r w:rsidRPr="00041102">
        <w:rPr>
          <w:rFonts w:ascii="Bell MT" w:hAnsi="Bell MT" w:cs="Bell MT"/>
          <w:i/>
          <w:iCs/>
          <w:position w:val="1"/>
        </w:rPr>
        <w:t>3</w:t>
      </w:r>
      <w:r w:rsidRPr="00041102">
        <w:rPr>
          <w:rFonts w:ascii="Bell MT" w:hAnsi="Bell MT" w:cs="Bell MT"/>
          <w:position w:val="1"/>
        </w:rPr>
        <w:t>:</w:t>
      </w:r>
      <w:r w:rsidRPr="00041102">
        <w:rPr>
          <w:rFonts w:ascii="Bell MT" w:hAnsi="Bell MT" w:cs="Bell MT"/>
          <w:spacing w:val="58"/>
          <w:position w:val="1"/>
        </w:rPr>
        <w:t xml:space="preserve"> </w:t>
      </w:r>
      <w:r w:rsidRPr="00041102">
        <w:rPr>
          <w:rFonts w:ascii="Bell MT" w:hAnsi="Bell MT" w:cs="Bell MT"/>
          <w:position w:val="1"/>
        </w:rPr>
        <w:t>take</w:t>
      </w:r>
      <w:r w:rsidRPr="00041102">
        <w:rPr>
          <w:rFonts w:ascii="Bell MT" w:hAnsi="Bell MT" w:cs="Bell MT"/>
          <w:spacing w:val="-7"/>
          <w:position w:val="1"/>
        </w:rPr>
        <w:t xml:space="preserve"> </w:t>
      </w:r>
      <w:r w:rsidRPr="00041102">
        <w:rPr>
          <w:rFonts w:ascii="Bell MT" w:hAnsi="Bell MT" w:cs="Bell MT"/>
          <w:position w:val="1"/>
        </w:rPr>
        <w:t>the</w:t>
      </w:r>
      <w:r w:rsidRPr="00041102">
        <w:rPr>
          <w:rFonts w:ascii="Bell MT" w:hAnsi="Bell MT" w:cs="Bell MT"/>
          <w:spacing w:val="-7"/>
          <w:position w:val="1"/>
        </w:rPr>
        <w:t xml:space="preserve"> </w:t>
      </w:r>
      <w:r w:rsidRPr="00041102">
        <w:rPr>
          <w:rFonts w:ascii="Bell MT" w:hAnsi="Bell MT" w:cs="Bell MT"/>
          <w:position w:val="1"/>
        </w:rPr>
        <w:t>qualifying</w:t>
      </w:r>
      <w:r w:rsidRPr="00041102">
        <w:rPr>
          <w:rFonts w:ascii="Bell MT" w:hAnsi="Bell MT" w:cs="Bell MT"/>
          <w:spacing w:val="-13"/>
          <w:position w:val="1"/>
        </w:rPr>
        <w:t xml:space="preserve"> </w:t>
      </w:r>
      <w:r w:rsidRPr="00041102">
        <w:rPr>
          <w:rFonts w:ascii="Bell MT" w:hAnsi="Bell MT" w:cs="Bell MT"/>
          <w:position w:val="1"/>
        </w:rPr>
        <w:t>examination,</w:t>
      </w:r>
      <w:r w:rsidRPr="00041102">
        <w:rPr>
          <w:rFonts w:ascii="Bell MT" w:hAnsi="Bell MT" w:cs="Bell MT"/>
          <w:spacing w:val="-15"/>
          <w:position w:val="1"/>
        </w:rPr>
        <w:t xml:space="preserve"> </w:t>
      </w:r>
      <w:r w:rsidRPr="00041102">
        <w:rPr>
          <w:rFonts w:ascii="Bell MT" w:hAnsi="Bell MT" w:cs="Bell MT"/>
          <w:position w:val="1"/>
        </w:rPr>
        <w:t>and</w:t>
      </w:r>
      <w:r w:rsidRPr="00041102">
        <w:rPr>
          <w:rFonts w:ascii="Bell MT" w:hAnsi="Bell MT" w:cs="Bell MT"/>
          <w:spacing w:val="-6"/>
          <w:position w:val="1"/>
        </w:rPr>
        <w:t xml:space="preserve"> </w:t>
      </w:r>
      <w:r w:rsidRPr="00041102">
        <w:rPr>
          <w:rFonts w:ascii="Bell MT" w:hAnsi="Bell MT" w:cs="Bell MT"/>
          <w:position w:val="1"/>
        </w:rPr>
        <w:t>advance</w:t>
      </w:r>
      <w:r w:rsidRPr="00041102">
        <w:rPr>
          <w:rFonts w:ascii="Bell MT" w:hAnsi="Bell MT" w:cs="Bell MT"/>
          <w:spacing w:val="-12"/>
          <w:position w:val="1"/>
        </w:rPr>
        <w:t xml:space="preserve"> </w:t>
      </w:r>
      <w:r w:rsidRPr="00041102">
        <w:rPr>
          <w:rFonts w:ascii="Bell MT" w:hAnsi="Bell MT" w:cs="Bell MT"/>
          <w:position w:val="1"/>
        </w:rPr>
        <w:t>to</w:t>
      </w:r>
      <w:r w:rsidRPr="00041102">
        <w:rPr>
          <w:rFonts w:ascii="Bell MT" w:hAnsi="Bell MT" w:cs="Bell MT"/>
          <w:spacing w:val="-3"/>
          <w:position w:val="1"/>
        </w:rPr>
        <w:t xml:space="preserve"> </w:t>
      </w:r>
      <w:r w:rsidRPr="00041102">
        <w:rPr>
          <w:rFonts w:ascii="Bell MT" w:hAnsi="Bell MT" w:cs="Bell MT"/>
          <w:spacing w:val="-2"/>
          <w:position w:val="1"/>
        </w:rPr>
        <w:t>candidacy</w:t>
      </w:r>
    </w:p>
    <w:p w14:paraId="31E94F03" w14:textId="77777777" w:rsidR="00041102" w:rsidRPr="00041102" w:rsidRDefault="00041102" w:rsidP="00041102">
      <w:pPr>
        <w:widowControl w:val="0"/>
        <w:tabs>
          <w:tab w:val="left" w:pos="939"/>
        </w:tabs>
        <w:kinsoku w:val="0"/>
        <w:overflowPunct w:val="0"/>
        <w:autoSpaceDE w:val="0"/>
        <w:autoSpaceDN w:val="0"/>
        <w:adjustRightInd w:val="0"/>
        <w:spacing w:line="237" w:lineRule="auto"/>
        <w:ind w:right="303"/>
        <w:rPr>
          <w:rFonts w:ascii="Bell MT" w:hAnsi="Bell MT" w:cs="Bell MT"/>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Within six months of passing the qualifying examination,</w:t>
      </w:r>
      <w:r w:rsidRPr="00041102">
        <w:rPr>
          <w:rFonts w:ascii="Bell MT" w:hAnsi="Bell MT" w:cs="Bell MT"/>
          <w:spacing w:val="-4"/>
          <w:position w:val="1"/>
        </w:rPr>
        <w:t xml:space="preserve"> </w:t>
      </w:r>
      <w:r w:rsidRPr="00041102">
        <w:rPr>
          <w:rFonts w:ascii="Bell MT" w:hAnsi="Bell MT" w:cs="Bell MT"/>
          <w:position w:val="1"/>
        </w:rPr>
        <w:t xml:space="preserve">students must submit a </w:t>
      </w:r>
      <w:r w:rsidRPr="00041102">
        <w:rPr>
          <w:rFonts w:ascii="Bell MT" w:hAnsi="Bell MT" w:cs="Bell MT"/>
        </w:rPr>
        <w:t>dissertation</w:t>
      </w:r>
      <w:r w:rsidRPr="00041102">
        <w:rPr>
          <w:rFonts w:ascii="Bell MT" w:hAnsi="Bell MT" w:cs="Bell MT"/>
          <w:spacing w:val="-15"/>
        </w:rPr>
        <w:t xml:space="preserve"> </w:t>
      </w:r>
      <w:r w:rsidRPr="00041102">
        <w:rPr>
          <w:rFonts w:ascii="Bell MT" w:hAnsi="Bell MT" w:cs="Bell MT"/>
        </w:rPr>
        <w:t>proposal</w:t>
      </w:r>
      <w:r w:rsidRPr="00041102">
        <w:rPr>
          <w:rFonts w:ascii="Bell MT" w:hAnsi="Bell MT" w:cs="Bell MT"/>
          <w:spacing w:val="-13"/>
        </w:rPr>
        <w:t xml:space="preserve"> </w:t>
      </w:r>
      <w:r w:rsidRPr="00041102">
        <w:rPr>
          <w:rFonts w:ascii="Bell MT" w:hAnsi="Bell MT" w:cs="Bell MT"/>
        </w:rPr>
        <w:t>that</w:t>
      </w:r>
      <w:r w:rsidRPr="00041102">
        <w:rPr>
          <w:rFonts w:ascii="Bell MT" w:hAnsi="Bell MT" w:cs="Bell MT"/>
          <w:spacing w:val="-7"/>
        </w:rPr>
        <w:t xml:space="preserve"> </w:t>
      </w:r>
      <w:r w:rsidRPr="00041102">
        <w:rPr>
          <w:rFonts w:ascii="Bell MT" w:hAnsi="Bell MT" w:cs="Bell MT"/>
        </w:rPr>
        <w:t>has</w:t>
      </w:r>
      <w:r w:rsidRPr="00041102">
        <w:rPr>
          <w:rFonts w:ascii="Bell MT" w:hAnsi="Bell MT" w:cs="Bell MT"/>
          <w:spacing w:val="-8"/>
        </w:rPr>
        <w:t xml:space="preserve"> </w:t>
      </w:r>
      <w:r w:rsidRPr="00041102">
        <w:rPr>
          <w:rFonts w:ascii="Bell MT" w:hAnsi="Bell MT" w:cs="Bell MT"/>
        </w:rPr>
        <w:t>been</w:t>
      </w:r>
      <w:r w:rsidRPr="00041102">
        <w:rPr>
          <w:rFonts w:ascii="Bell MT" w:hAnsi="Bell MT" w:cs="Bell MT"/>
          <w:spacing w:val="-9"/>
        </w:rPr>
        <w:t xml:space="preserve"> </w:t>
      </w:r>
      <w:r w:rsidRPr="00041102">
        <w:rPr>
          <w:rFonts w:ascii="Bell MT" w:hAnsi="Bell MT" w:cs="Bell MT"/>
        </w:rPr>
        <w:t>finalized</w:t>
      </w:r>
      <w:r w:rsidRPr="00041102">
        <w:rPr>
          <w:rFonts w:ascii="Bell MT" w:hAnsi="Bell MT" w:cs="Bell MT"/>
          <w:spacing w:val="-13"/>
        </w:rPr>
        <w:t xml:space="preserve"> </w:t>
      </w:r>
      <w:r w:rsidRPr="00041102">
        <w:rPr>
          <w:rFonts w:ascii="Bell MT" w:hAnsi="Bell MT" w:cs="Bell MT"/>
        </w:rPr>
        <w:t>with</w:t>
      </w:r>
      <w:r w:rsidRPr="00041102">
        <w:rPr>
          <w:rFonts w:ascii="Bell MT" w:hAnsi="Bell MT" w:cs="Bell MT"/>
          <w:spacing w:val="-9"/>
        </w:rPr>
        <w:t xml:space="preserve"> </w:t>
      </w:r>
      <w:r w:rsidRPr="00041102">
        <w:rPr>
          <w:rFonts w:ascii="Bell MT" w:hAnsi="Bell MT" w:cs="Bell MT"/>
        </w:rPr>
        <w:t>the</w:t>
      </w:r>
      <w:r w:rsidRPr="00041102">
        <w:rPr>
          <w:rFonts w:ascii="Bell MT" w:hAnsi="Bell MT" w:cs="Bell MT"/>
          <w:spacing w:val="-9"/>
        </w:rPr>
        <w:t xml:space="preserve"> </w:t>
      </w:r>
      <w:r w:rsidRPr="00041102">
        <w:rPr>
          <w:rFonts w:ascii="Bell MT" w:hAnsi="Bell MT" w:cs="Bell MT"/>
        </w:rPr>
        <w:t>dissertation</w:t>
      </w:r>
      <w:r w:rsidRPr="00041102">
        <w:rPr>
          <w:rFonts w:ascii="Bell MT" w:hAnsi="Bell MT" w:cs="Bell MT"/>
          <w:spacing w:val="-15"/>
        </w:rPr>
        <w:t xml:space="preserve"> </w:t>
      </w:r>
      <w:r w:rsidRPr="00041102">
        <w:rPr>
          <w:rFonts w:ascii="Bell MT" w:hAnsi="Bell MT" w:cs="Bell MT"/>
        </w:rPr>
        <w:t>committee</w:t>
      </w:r>
      <w:r w:rsidRPr="00041102">
        <w:rPr>
          <w:rFonts w:ascii="Bell MT" w:hAnsi="Bell MT" w:cs="Bell MT"/>
          <w:spacing w:val="-15"/>
        </w:rPr>
        <w:t xml:space="preserve"> </w:t>
      </w:r>
      <w:r w:rsidRPr="00041102">
        <w:rPr>
          <w:rFonts w:ascii="Bell MT" w:hAnsi="Bell MT" w:cs="Bell MT"/>
        </w:rPr>
        <w:t>and</w:t>
      </w:r>
      <w:r w:rsidRPr="00041102">
        <w:rPr>
          <w:rFonts w:ascii="Bell MT" w:hAnsi="Bell MT" w:cs="Bell MT"/>
          <w:spacing w:val="-4"/>
        </w:rPr>
        <w:t xml:space="preserve"> </w:t>
      </w:r>
      <w:r w:rsidRPr="00041102">
        <w:rPr>
          <w:rFonts w:ascii="Bell MT" w:hAnsi="Bell MT" w:cs="Bell MT"/>
        </w:rPr>
        <w:t>signed by them to the GGE office for approval</w:t>
      </w:r>
    </w:p>
    <w:p w14:paraId="5E88F6A3" w14:textId="77777777" w:rsidR="00041102" w:rsidRPr="00041102" w:rsidRDefault="00041102" w:rsidP="00041102">
      <w:pPr>
        <w:widowControl w:val="0"/>
        <w:tabs>
          <w:tab w:val="left" w:pos="939"/>
        </w:tabs>
        <w:kinsoku w:val="0"/>
        <w:overflowPunct w:val="0"/>
        <w:autoSpaceDE w:val="0"/>
        <w:autoSpaceDN w:val="0"/>
        <w:adjustRightInd w:val="0"/>
        <w:spacing w:line="303"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i/>
          <w:iCs/>
          <w:position w:val="1"/>
        </w:rPr>
        <w:t>Year</w:t>
      </w:r>
      <w:r w:rsidRPr="00041102">
        <w:rPr>
          <w:rFonts w:ascii="Bell MT" w:hAnsi="Bell MT" w:cs="Bell MT"/>
          <w:i/>
          <w:iCs/>
          <w:spacing w:val="-9"/>
          <w:position w:val="1"/>
        </w:rPr>
        <w:t xml:space="preserve"> </w:t>
      </w:r>
      <w:r w:rsidRPr="00041102">
        <w:rPr>
          <w:rFonts w:ascii="Bell MT" w:hAnsi="Bell MT" w:cs="Bell MT"/>
          <w:i/>
          <w:iCs/>
          <w:position w:val="1"/>
        </w:rPr>
        <w:t>5</w:t>
      </w:r>
      <w:r w:rsidRPr="00041102">
        <w:rPr>
          <w:rFonts w:ascii="Bell MT" w:hAnsi="Bell MT" w:cs="Bell MT"/>
          <w:position w:val="1"/>
        </w:rPr>
        <w:t>:</w:t>
      </w:r>
      <w:r w:rsidRPr="00041102">
        <w:rPr>
          <w:rFonts w:ascii="Bell MT" w:hAnsi="Bell MT" w:cs="Bell MT"/>
          <w:spacing w:val="-4"/>
          <w:position w:val="1"/>
        </w:rPr>
        <w:t xml:space="preserve"> </w:t>
      </w:r>
      <w:r w:rsidRPr="00041102">
        <w:rPr>
          <w:rFonts w:ascii="Bell MT" w:hAnsi="Bell MT" w:cs="Bell MT"/>
          <w:position w:val="1"/>
        </w:rPr>
        <w:t>PhD</w:t>
      </w:r>
      <w:r w:rsidRPr="00041102">
        <w:rPr>
          <w:rFonts w:ascii="Bell MT" w:hAnsi="Bell MT" w:cs="Bell MT"/>
          <w:spacing w:val="-7"/>
          <w:position w:val="1"/>
        </w:rPr>
        <w:t xml:space="preserve"> </w:t>
      </w:r>
      <w:r w:rsidRPr="00041102">
        <w:rPr>
          <w:rFonts w:ascii="Bell MT" w:hAnsi="Bell MT" w:cs="Bell MT"/>
          <w:position w:val="1"/>
        </w:rPr>
        <w:t>students</w:t>
      </w:r>
      <w:r w:rsidRPr="00041102">
        <w:rPr>
          <w:rFonts w:ascii="Bell MT" w:hAnsi="Bell MT" w:cs="Bell MT"/>
          <w:spacing w:val="-11"/>
          <w:position w:val="1"/>
        </w:rPr>
        <w:t xml:space="preserve"> </w:t>
      </w:r>
      <w:r w:rsidRPr="00041102">
        <w:rPr>
          <w:rFonts w:ascii="Bell MT" w:hAnsi="Bell MT" w:cs="Bell MT"/>
          <w:position w:val="1"/>
        </w:rPr>
        <w:t>should</w:t>
      </w:r>
      <w:r w:rsidRPr="00041102">
        <w:rPr>
          <w:rFonts w:ascii="Bell MT" w:hAnsi="Bell MT" w:cs="Bell MT"/>
          <w:spacing w:val="-9"/>
          <w:position w:val="1"/>
        </w:rPr>
        <w:t xml:space="preserve"> </w:t>
      </w:r>
      <w:r w:rsidRPr="00041102">
        <w:rPr>
          <w:rFonts w:ascii="Bell MT" w:hAnsi="Bell MT" w:cs="Bell MT"/>
          <w:position w:val="1"/>
        </w:rPr>
        <w:t>be</w:t>
      </w:r>
      <w:r w:rsidRPr="00041102">
        <w:rPr>
          <w:rFonts w:ascii="Bell MT" w:hAnsi="Bell MT" w:cs="Bell MT"/>
          <w:spacing w:val="-5"/>
          <w:position w:val="1"/>
        </w:rPr>
        <w:t xml:space="preserve"> </w:t>
      </w:r>
      <w:r w:rsidRPr="00041102">
        <w:rPr>
          <w:rFonts w:ascii="Bell MT" w:hAnsi="Bell MT" w:cs="Bell MT"/>
          <w:position w:val="1"/>
        </w:rPr>
        <w:t>nearing</w:t>
      </w:r>
      <w:r w:rsidRPr="00041102">
        <w:rPr>
          <w:rFonts w:ascii="Bell MT" w:hAnsi="Bell MT" w:cs="Bell MT"/>
          <w:spacing w:val="-10"/>
          <w:position w:val="1"/>
        </w:rPr>
        <w:t xml:space="preserve"> </w:t>
      </w:r>
      <w:r w:rsidRPr="00041102">
        <w:rPr>
          <w:rFonts w:ascii="Bell MT" w:hAnsi="Bell MT" w:cs="Bell MT"/>
          <w:position w:val="1"/>
        </w:rPr>
        <w:t>completion</w:t>
      </w:r>
      <w:r w:rsidRPr="00041102">
        <w:rPr>
          <w:rFonts w:ascii="Bell MT" w:hAnsi="Bell MT" w:cs="Bell MT"/>
          <w:spacing w:val="-13"/>
          <w:position w:val="1"/>
        </w:rPr>
        <w:t xml:space="preserve"> </w:t>
      </w:r>
      <w:r w:rsidRPr="00041102">
        <w:rPr>
          <w:rFonts w:ascii="Bell MT" w:hAnsi="Bell MT" w:cs="Bell MT"/>
          <w:position w:val="1"/>
        </w:rPr>
        <w:t>of</w:t>
      </w:r>
      <w:r w:rsidRPr="00041102">
        <w:rPr>
          <w:rFonts w:ascii="Bell MT" w:hAnsi="Bell MT" w:cs="Bell MT"/>
          <w:spacing w:val="-4"/>
          <w:position w:val="1"/>
        </w:rPr>
        <w:t xml:space="preserve"> </w:t>
      </w:r>
      <w:r w:rsidRPr="00041102">
        <w:rPr>
          <w:rFonts w:ascii="Bell MT" w:hAnsi="Bell MT" w:cs="Bell MT"/>
          <w:position w:val="1"/>
        </w:rPr>
        <w:t>the</w:t>
      </w:r>
      <w:r w:rsidRPr="00041102">
        <w:rPr>
          <w:rFonts w:ascii="Bell MT" w:hAnsi="Bell MT" w:cs="Bell MT"/>
          <w:spacing w:val="-4"/>
          <w:position w:val="1"/>
        </w:rPr>
        <w:t xml:space="preserve"> </w:t>
      </w:r>
      <w:r w:rsidRPr="00041102">
        <w:rPr>
          <w:rFonts w:ascii="Bell MT" w:hAnsi="Bell MT" w:cs="Bell MT"/>
          <w:spacing w:val="-2"/>
          <w:position w:val="1"/>
        </w:rPr>
        <w:t>dissertation</w:t>
      </w:r>
    </w:p>
    <w:p w14:paraId="476AAF2B" w14:textId="77777777" w:rsidR="00041102" w:rsidRPr="00041102" w:rsidRDefault="00041102" w:rsidP="00041102">
      <w:pPr>
        <w:widowControl w:val="0"/>
        <w:tabs>
          <w:tab w:val="left" w:pos="939"/>
        </w:tabs>
        <w:kinsoku w:val="0"/>
        <w:overflowPunct w:val="0"/>
        <w:autoSpaceDE w:val="0"/>
        <w:autoSpaceDN w:val="0"/>
        <w:adjustRightInd w:val="0"/>
        <w:spacing w:line="295" w:lineRule="exact"/>
        <w:rPr>
          <w:rFonts w:ascii="Bell MT" w:hAnsi="Bell MT" w:cs="Bell MT"/>
          <w:i/>
          <w:iCs/>
          <w:spacing w:val="-5"/>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PhD</w:t>
      </w:r>
      <w:r w:rsidRPr="00041102">
        <w:rPr>
          <w:rFonts w:ascii="Bell MT" w:hAnsi="Bell MT" w:cs="Bell MT"/>
          <w:spacing w:val="-6"/>
          <w:position w:val="1"/>
        </w:rPr>
        <w:t xml:space="preserve"> </w:t>
      </w:r>
      <w:r w:rsidRPr="00041102">
        <w:rPr>
          <w:rFonts w:ascii="Bell MT" w:hAnsi="Bell MT" w:cs="Bell MT"/>
          <w:position w:val="1"/>
        </w:rPr>
        <w:t>students</w:t>
      </w:r>
      <w:r w:rsidRPr="00041102">
        <w:rPr>
          <w:rFonts w:ascii="Bell MT" w:hAnsi="Bell MT" w:cs="Bell MT"/>
          <w:spacing w:val="-10"/>
          <w:position w:val="1"/>
        </w:rPr>
        <w:t xml:space="preserve"> </w:t>
      </w:r>
      <w:r w:rsidRPr="00041102">
        <w:rPr>
          <w:rFonts w:ascii="Bell MT" w:hAnsi="Bell MT" w:cs="Bell MT"/>
          <w:position w:val="1"/>
        </w:rPr>
        <w:t>should</w:t>
      </w:r>
      <w:r w:rsidRPr="00041102">
        <w:rPr>
          <w:rFonts w:ascii="Bell MT" w:hAnsi="Bell MT" w:cs="Bell MT"/>
          <w:spacing w:val="-9"/>
          <w:position w:val="1"/>
        </w:rPr>
        <w:t xml:space="preserve"> </w:t>
      </w:r>
      <w:r w:rsidRPr="00041102">
        <w:rPr>
          <w:rFonts w:ascii="Bell MT" w:hAnsi="Bell MT" w:cs="Bell MT"/>
          <w:position w:val="1"/>
        </w:rPr>
        <w:t>be</w:t>
      </w:r>
      <w:r w:rsidRPr="00041102">
        <w:rPr>
          <w:rFonts w:ascii="Bell MT" w:hAnsi="Bell MT" w:cs="Bell MT"/>
          <w:spacing w:val="-2"/>
          <w:position w:val="1"/>
        </w:rPr>
        <w:t xml:space="preserve"> </w:t>
      </w:r>
      <w:r w:rsidRPr="00041102">
        <w:rPr>
          <w:rFonts w:ascii="Bell MT" w:hAnsi="Bell MT" w:cs="Bell MT"/>
          <w:position w:val="1"/>
        </w:rPr>
        <w:t>graduated</w:t>
      </w:r>
      <w:r w:rsidRPr="00041102">
        <w:rPr>
          <w:rFonts w:ascii="Bell MT" w:hAnsi="Bell MT" w:cs="Bell MT"/>
          <w:spacing w:val="-13"/>
          <w:position w:val="1"/>
        </w:rPr>
        <w:t xml:space="preserve"> </w:t>
      </w:r>
      <w:r w:rsidRPr="00041102">
        <w:rPr>
          <w:rFonts w:ascii="Bell MT" w:hAnsi="Bell MT" w:cs="Bell MT"/>
          <w:position w:val="1"/>
        </w:rPr>
        <w:t>no</w:t>
      </w:r>
      <w:r w:rsidRPr="00041102">
        <w:rPr>
          <w:rFonts w:ascii="Bell MT" w:hAnsi="Bell MT" w:cs="Bell MT"/>
          <w:spacing w:val="-4"/>
          <w:position w:val="1"/>
        </w:rPr>
        <w:t xml:space="preserve"> </w:t>
      </w:r>
      <w:r w:rsidRPr="00041102">
        <w:rPr>
          <w:rFonts w:ascii="Bell MT" w:hAnsi="Bell MT" w:cs="Bell MT"/>
          <w:position w:val="1"/>
        </w:rPr>
        <w:t>later</w:t>
      </w:r>
      <w:r w:rsidRPr="00041102">
        <w:rPr>
          <w:rFonts w:ascii="Bell MT" w:hAnsi="Bell MT" w:cs="Bell MT"/>
          <w:spacing w:val="-6"/>
          <w:position w:val="1"/>
        </w:rPr>
        <w:t xml:space="preserve"> </w:t>
      </w:r>
      <w:r w:rsidRPr="00041102">
        <w:rPr>
          <w:rFonts w:ascii="Bell MT" w:hAnsi="Bell MT" w:cs="Bell MT"/>
          <w:position w:val="1"/>
        </w:rPr>
        <w:t>than</w:t>
      </w:r>
      <w:r w:rsidRPr="00041102">
        <w:rPr>
          <w:rFonts w:ascii="Bell MT" w:hAnsi="Bell MT" w:cs="Bell MT"/>
          <w:spacing w:val="-5"/>
          <w:position w:val="1"/>
        </w:rPr>
        <w:t xml:space="preserve"> </w:t>
      </w:r>
      <w:r w:rsidRPr="00041102">
        <w:rPr>
          <w:rFonts w:ascii="Bell MT" w:hAnsi="Bell MT" w:cs="Bell MT"/>
          <w:position w:val="1"/>
        </w:rPr>
        <w:t>spring</w:t>
      </w:r>
      <w:r w:rsidRPr="00041102">
        <w:rPr>
          <w:rFonts w:ascii="Bell MT" w:hAnsi="Bell MT" w:cs="Bell MT"/>
          <w:spacing w:val="-9"/>
          <w:position w:val="1"/>
        </w:rPr>
        <w:t xml:space="preserve"> </w:t>
      </w:r>
      <w:r w:rsidRPr="00041102">
        <w:rPr>
          <w:rFonts w:ascii="Bell MT" w:hAnsi="Bell MT" w:cs="Bell MT"/>
          <w:position w:val="1"/>
        </w:rPr>
        <w:t>of</w:t>
      </w:r>
      <w:r w:rsidRPr="00041102">
        <w:rPr>
          <w:rFonts w:ascii="Bell MT" w:hAnsi="Bell MT" w:cs="Bell MT"/>
          <w:spacing w:val="-2"/>
          <w:position w:val="1"/>
        </w:rPr>
        <w:t xml:space="preserve"> </w:t>
      </w:r>
      <w:r w:rsidRPr="00041102">
        <w:rPr>
          <w:rFonts w:ascii="Bell MT" w:hAnsi="Bell MT" w:cs="Bell MT"/>
          <w:i/>
          <w:iCs/>
          <w:position w:val="1"/>
        </w:rPr>
        <w:t>Year</w:t>
      </w:r>
      <w:r w:rsidRPr="00041102">
        <w:rPr>
          <w:rFonts w:ascii="Bell MT" w:hAnsi="Bell MT" w:cs="Bell MT"/>
          <w:i/>
          <w:iCs/>
          <w:spacing w:val="-5"/>
          <w:position w:val="1"/>
        </w:rPr>
        <w:t xml:space="preserve"> 6.</w:t>
      </w:r>
    </w:p>
    <w:p w14:paraId="62CEEA4C" w14:textId="77777777" w:rsidR="00041102" w:rsidRPr="00041102" w:rsidRDefault="00041102" w:rsidP="00041102">
      <w:pPr>
        <w:widowControl w:val="0"/>
        <w:tabs>
          <w:tab w:val="left" w:pos="939"/>
        </w:tabs>
        <w:kinsoku w:val="0"/>
        <w:overflowPunct w:val="0"/>
        <w:autoSpaceDE w:val="0"/>
        <w:autoSpaceDN w:val="0"/>
        <w:adjustRightInd w:val="0"/>
        <w:spacing w:line="306"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Complete</w:t>
      </w:r>
      <w:r w:rsidRPr="00041102">
        <w:rPr>
          <w:rFonts w:ascii="Bell MT" w:hAnsi="Bell MT" w:cs="Bell MT"/>
          <w:spacing w:val="-6"/>
          <w:position w:val="1"/>
        </w:rPr>
        <w:t xml:space="preserve"> </w:t>
      </w:r>
      <w:r w:rsidRPr="00041102">
        <w:rPr>
          <w:rFonts w:ascii="Bell MT" w:hAnsi="Bell MT" w:cs="Bell MT"/>
          <w:position w:val="1"/>
        </w:rPr>
        <w:t>Exit</w:t>
      </w:r>
      <w:r w:rsidRPr="00041102">
        <w:rPr>
          <w:rFonts w:ascii="Bell MT" w:hAnsi="Bell MT" w:cs="Bell MT"/>
          <w:spacing w:val="-3"/>
          <w:position w:val="1"/>
        </w:rPr>
        <w:t xml:space="preserve"> </w:t>
      </w:r>
      <w:r w:rsidRPr="00041102">
        <w:rPr>
          <w:rFonts w:ascii="Bell MT" w:hAnsi="Bell MT" w:cs="Bell MT"/>
          <w:position w:val="1"/>
        </w:rPr>
        <w:t>Seminar</w:t>
      </w:r>
      <w:r w:rsidRPr="00041102">
        <w:rPr>
          <w:rFonts w:ascii="Bell MT" w:hAnsi="Bell MT" w:cs="Bell MT"/>
          <w:spacing w:val="-3"/>
          <w:position w:val="1"/>
        </w:rPr>
        <w:t xml:space="preserve"> </w:t>
      </w:r>
      <w:r w:rsidRPr="00041102">
        <w:rPr>
          <w:rFonts w:ascii="Bell MT" w:hAnsi="Bell MT" w:cs="Bell MT"/>
          <w:position w:val="1"/>
        </w:rPr>
        <w:t>prior</w:t>
      </w:r>
      <w:r w:rsidRPr="00041102">
        <w:rPr>
          <w:rFonts w:ascii="Bell MT" w:hAnsi="Bell MT" w:cs="Bell MT"/>
          <w:spacing w:val="-4"/>
          <w:position w:val="1"/>
        </w:rPr>
        <w:t xml:space="preserve"> </w:t>
      </w:r>
      <w:r w:rsidRPr="00041102">
        <w:rPr>
          <w:rFonts w:ascii="Bell MT" w:hAnsi="Bell MT" w:cs="Bell MT"/>
          <w:position w:val="1"/>
        </w:rPr>
        <w:t>to</w:t>
      </w:r>
      <w:r w:rsidRPr="00041102">
        <w:rPr>
          <w:rFonts w:ascii="Bell MT" w:hAnsi="Bell MT" w:cs="Bell MT"/>
          <w:spacing w:val="-3"/>
          <w:position w:val="1"/>
        </w:rPr>
        <w:t xml:space="preserve"> </w:t>
      </w:r>
      <w:r w:rsidRPr="00041102">
        <w:rPr>
          <w:rFonts w:ascii="Bell MT" w:hAnsi="Bell MT" w:cs="Bell MT"/>
          <w:position w:val="1"/>
        </w:rPr>
        <w:t>submitting</w:t>
      </w:r>
      <w:r w:rsidRPr="00041102">
        <w:rPr>
          <w:rFonts w:ascii="Bell MT" w:hAnsi="Bell MT" w:cs="Bell MT"/>
          <w:spacing w:val="-3"/>
          <w:position w:val="1"/>
        </w:rPr>
        <w:t xml:space="preserve"> </w:t>
      </w:r>
      <w:r w:rsidRPr="00041102">
        <w:rPr>
          <w:rFonts w:ascii="Bell MT" w:hAnsi="Bell MT" w:cs="Bell MT"/>
          <w:position w:val="1"/>
        </w:rPr>
        <w:t>dissertation</w:t>
      </w:r>
      <w:r w:rsidRPr="00041102">
        <w:rPr>
          <w:rFonts w:ascii="Bell MT" w:hAnsi="Bell MT" w:cs="Bell MT"/>
          <w:spacing w:val="-4"/>
          <w:position w:val="1"/>
        </w:rPr>
        <w:t xml:space="preserve"> </w:t>
      </w:r>
      <w:r w:rsidRPr="00041102">
        <w:rPr>
          <w:rFonts w:ascii="Bell MT" w:hAnsi="Bell MT" w:cs="Bell MT"/>
          <w:position w:val="1"/>
        </w:rPr>
        <w:t>to</w:t>
      </w:r>
      <w:r w:rsidRPr="00041102">
        <w:rPr>
          <w:rFonts w:ascii="Bell MT" w:hAnsi="Bell MT" w:cs="Bell MT"/>
          <w:spacing w:val="-3"/>
          <w:position w:val="1"/>
        </w:rPr>
        <w:t xml:space="preserve"> </w:t>
      </w:r>
      <w:r w:rsidRPr="00041102">
        <w:rPr>
          <w:rFonts w:ascii="Bell MT" w:hAnsi="Bell MT" w:cs="Bell MT"/>
          <w:position w:val="1"/>
        </w:rPr>
        <w:t>Graduate</w:t>
      </w:r>
      <w:r w:rsidRPr="00041102">
        <w:rPr>
          <w:rFonts w:ascii="Bell MT" w:hAnsi="Bell MT" w:cs="Bell MT"/>
          <w:spacing w:val="-3"/>
          <w:position w:val="1"/>
        </w:rPr>
        <w:t xml:space="preserve"> </w:t>
      </w:r>
      <w:r w:rsidRPr="00041102">
        <w:rPr>
          <w:rFonts w:ascii="Bell MT" w:hAnsi="Bell MT" w:cs="Bell MT"/>
          <w:spacing w:val="-2"/>
          <w:position w:val="1"/>
        </w:rPr>
        <w:t>Studies.</w:t>
      </w:r>
    </w:p>
    <w:p w14:paraId="36FF521B" w14:textId="77777777" w:rsidR="00041102" w:rsidRPr="00041102" w:rsidRDefault="00041102" w:rsidP="00041102">
      <w:pPr>
        <w:widowControl w:val="0"/>
        <w:kinsoku w:val="0"/>
        <w:overflowPunct w:val="0"/>
        <w:autoSpaceDE w:val="0"/>
        <w:autoSpaceDN w:val="0"/>
        <w:adjustRightInd w:val="0"/>
        <w:spacing w:before="1"/>
        <w:rPr>
          <w:rFonts w:ascii="Bell MT" w:hAnsi="Bell MT" w:cs="Bell MT"/>
        </w:rPr>
      </w:pPr>
    </w:p>
    <w:p w14:paraId="7BFDB03E" w14:textId="77777777" w:rsidR="00041102" w:rsidRPr="00041102" w:rsidRDefault="00041102" w:rsidP="00041102">
      <w:pPr>
        <w:widowControl w:val="0"/>
        <w:kinsoku w:val="0"/>
        <w:overflowPunct w:val="0"/>
        <w:autoSpaceDE w:val="0"/>
        <w:autoSpaceDN w:val="0"/>
        <w:adjustRightInd w:val="0"/>
        <w:spacing w:line="244" w:lineRule="auto"/>
        <w:ind w:right="148"/>
        <w:rPr>
          <w:rFonts w:ascii="Bell MT" w:hAnsi="Bell MT" w:cs="Bell MT"/>
        </w:rPr>
      </w:pPr>
      <w:r w:rsidRPr="00041102">
        <w:rPr>
          <w:rFonts w:ascii="Bell MT" w:hAnsi="Bell MT" w:cs="Bell MT"/>
        </w:rPr>
        <w:t>Your progress</w:t>
      </w:r>
      <w:r w:rsidRPr="00041102">
        <w:rPr>
          <w:rFonts w:ascii="Bell MT" w:hAnsi="Bell MT" w:cs="Bell MT"/>
          <w:spacing w:val="-1"/>
        </w:rPr>
        <w:t xml:space="preserve"> </w:t>
      </w:r>
      <w:r w:rsidRPr="00041102">
        <w:rPr>
          <w:rFonts w:ascii="Bell MT" w:hAnsi="Bell MT" w:cs="Bell MT"/>
        </w:rPr>
        <w:t>in meeting</w:t>
      </w:r>
      <w:r w:rsidRPr="00041102">
        <w:rPr>
          <w:rFonts w:ascii="Bell MT" w:hAnsi="Bell MT" w:cs="Bell MT"/>
          <w:spacing w:val="-1"/>
        </w:rPr>
        <w:t xml:space="preserve"> </w:t>
      </w:r>
      <w:r w:rsidRPr="00041102">
        <w:rPr>
          <w:rFonts w:ascii="Bell MT" w:hAnsi="Bell MT" w:cs="Bell MT"/>
        </w:rPr>
        <w:t>these requirements</w:t>
      </w:r>
      <w:r w:rsidRPr="00041102">
        <w:rPr>
          <w:rFonts w:ascii="Bell MT" w:hAnsi="Bell MT" w:cs="Bell MT"/>
          <w:spacing w:val="-6"/>
        </w:rPr>
        <w:t xml:space="preserve"> </w:t>
      </w:r>
      <w:r w:rsidRPr="00041102">
        <w:rPr>
          <w:rFonts w:ascii="Bell MT" w:hAnsi="Bell MT" w:cs="Bell MT"/>
        </w:rPr>
        <w:t>will be monitored.</w:t>
      </w:r>
      <w:r w:rsidRPr="00041102">
        <w:rPr>
          <w:rFonts w:ascii="Bell MT" w:hAnsi="Bell MT" w:cs="Bell MT"/>
          <w:spacing w:val="40"/>
        </w:rPr>
        <w:t xml:space="preserve"> </w:t>
      </w:r>
      <w:r w:rsidRPr="00041102">
        <w:rPr>
          <w:rFonts w:ascii="Bell MT" w:hAnsi="Bell MT" w:cs="Bell MT"/>
        </w:rPr>
        <w:t>Should you not meet them,</w:t>
      </w:r>
      <w:r w:rsidRPr="00041102">
        <w:rPr>
          <w:rFonts w:ascii="Bell MT" w:hAnsi="Bell MT" w:cs="Bell MT"/>
          <w:spacing w:val="-8"/>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“hold”</w:t>
      </w:r>
      <w:r w:rsidRPr="00041102">
        <w:rPr>
          <w:rFonts w:ascii="Bell MT" w:hAnsi="Bell MT" w:cs="Bell MT"/>
          <w:spacing w:val="-10"/>
        </w:rPr>
        <w:t xml:space="preserve"> </w:t>
      </w:r>
      <w:r w:rsidRPr="00041102">
        <w:rPr>
          <w:rFonts w:ascii="Bell MT" w:hAnsi="Bell MT" w:cs="Bell MT"/>
        </w:rPr>
        <w:t>on</w:t>
      </w:r>
      <w:r w:rsidRPr="00041102">
        <w:rPr>
          <w:rFonts w:ascii="Bell MT" w:hAnsi="Bell MT" w:cs="Bell MT"/>
          <w:spacing w:val="-6"/>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future</w:t>
      </w:r>
      <w:r w:rsidRPr="00041102">
        <w:rPr>
          <w:rFonts w:ascii="Bell MT" w:hAnsi="Bell MT" w:cs="Bell MT"/>
          <w:spacing w:val="-9"/>
        </w:rPr>
        <w:t xml:space="preserve"> </w:t>
      </w:r>
      <w:r w:rsidRPr="00041102">
        <w:rPr>
          <w:rFonts w:ascii="Bell MT" w:hAnsi="Bell MT" w:cs="Bell MT"/>
        </w:rPr>
        <w:t>registration</w:t>
      </w:r>
      <w:r w:rsidRPr="00041102">
        <w:rPr>
          <w:rFonts w:ascii="Bell MT" w:hAnsi="Bell MT" w:cs="Bell MT"/>
          <w:spacing w:val="-15"/>
        </w:rPr>
        <w:t xml:space="preserve"> </w:t>
      </w:r>
      <w:r w:rsidRPr="00041102">
        <w:rPr>
          <w:rFonts w:ascii="Bell MT" w:hAnsi="Bell MT" w:cs="Bell MT"/>
        </w:rPr>
        <w:t>may</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requested</w:t>
      </w:r>
      <w:r w:rsidRPr="00041102">
        <w:rPr>
          <w:rFonts w:ascii="Bell MT" w:hAnsi="Bell MT" w:cs="Bell MT"/>
          <w:spacing w:val="-12"/>
        </w:rPr>
        <w:t xml:space="preserve"> </w:t>
      </w:r>
      <w:r w:rsidRPr="00041102">
        <w:rPr>
          <w:rFonts w:ascii="Bell MT" w:hAnsi="Bell MT" w:cs="Bell MT"/>
        </w:rPr>
        <w:t>from</w:t>
      </w:r>
      <w:r w:rsidRPr="00041102">
        <w:rPr>
          <w:rFonts w:ascii="Bell MT" w:hAnsi="Bell MT" w:cs="Bell MT"/>
          <w:spacing w:val="-8"/>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Office</w:t>
      </w:r>
      <w:r w:rsidRPr="00041102">
        <w:rPr>
          <w:rFonts w:ascii="Bell MT" w:hAnsi="Bell MT" w:cs="Bell MT"/>
          <w:spacing w:val="-9"/>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Graduate</w:t>
      </w:r>
      <w:r w:rsidRPr="00041102">
        <w:rPr>
          <w:rFonts w:ascii="Bell MT" w:hAnsi="Bell MT" w:cs="Bell MT"/>
          <w:spacing w:val="-13"/>
        </w:rPr>
        <w:t xml:space="preserve"> </w:t>
      </w:r>
      <w:r w:rsidRPr="00041102">
        <w:rPr>
          <w:rFonts w:ascii="Bell MT" w:hAnsi="Bell MT" w:cs="Bell MT"/>
        </w:rPr>
        <w:t>Studies until the necessary requirements are completed.</w:t>
      </w:r>
    </w:p>
    <w:p w14:paraId="4E5F43F1"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sz w:val="35"/>
          <w:szCs w:val="35"/>
        </w:rPr>
      </w:pPr>
    </w:p>
    <w:p w14:paraId="37BE537C" w14:textId="77777777" w:rsidR="00041102" w:rsidRPr="00041102" w:rsidRDefault="00041102" w:rsidP="00041102">
      <w:pPr>
        <w:widowControl w:val="0"/>
        <w:kinsoku w:val="0"/>
        <w:overflowPunct w:val="0"/>
        <w:autoSpaceDE w:val="0"/>
        <w:autoSpaceDN w:val="0"/>
        <w:adjustRightInd w:val="0"/>
        <w:ind w:right="996"/>
        <w:outlineLvl w:val="0"/>
        <w:rPr>
          <w:rFonts w:ascii="Bell MT" w:hAnsi="Bell MT" w:cs="Bell MT"/>
          <w:b/>
          <w:bCs/>
        </w:rPr>
      </w:pPr>
      <w:r w:rsidRPr="00041102">
        <w:rPr>
          <w:rFonts w:ascii="Bell MT" w:hAnsi="Bell MT" w:cs="Bell MT"/>
          <w:b/>
          <w:bCs/>
        </w:rPr>
        <w:t>THESIS,</w:t>
      </w:r>
      <w:r w:rsidRPr="00041102">
        <w:rPr>
          <w:rFonts w:ascii="Bell MT" w:hAnsi="Bell MT" w:cs="Bell MT"/>
          <w:b/>
          <w:bCs/>
          <w:spacing w:val="-8"/>
        </w:rPr>
        <w:t xml:space="preserve"> </w:t>
      </w:r>
      <w:r w:rsidRPr="00041102">
        <w:rPr>
          <w:rFonts w:ascii="Bell MT" w:hAnsi="Bell MT" w:cs="Bell MT"/>
          <w:b/>
          <w:bCs/>
        </w:rPr>
        <w:t>QUALIFYING</w:t>
      </w:r>
      <w:r w:rsidRPr="00041102">
        <w:rPr>
          <w:rFonts w:ascii="Bell MT" w:hAnsi="Bell MT" w:cs="Bell MT"/>
          <w:b/>
          <w:bCs/>
          <w:spacing w:val="27"/>
        </w:rPr>
        <w:t xml:space="preserve"> </w:t>
      </w:r>
      <w:r w:rsidRPr="00041102">
        <w:rPr>
          <w:rFonts w:ascii="Bell MT" w:hAnsi="Bell MT" w:cs="Bell MT"/>
          <w:b/>
          <w:bCs/>
        </w:rPr>
        <w:t>EXAMINATION AND DISSERTATION</w:t>
      </w:r>
      <w:r w:rsidRPr="00041102">
        <w:rPr>
          <w:rFonts w:ascii="Bell MT" w:hAnsi="Bell MT" w:cs="Bell MT"/>
          <w:b/>
          <w:bCs/>
          <w:spacing w:val="40"/>
        </w:rPr>
        <w:t xml:space="preserve"> </w:t>
      </w:r>
      <w:r w:rsidRPr="00041102">
        <w:rPr>
          <w:rFonts w:ascii="Bell MT" w:hAnsi="Bell MT" w:cs="Bell MT"/>
          <w:b/>
          <w:bCs/>
        </w:rPr>
        <w:t>COMMITTEES</w:t>
      </w:r>
    </w:p>
    <w:p w14:paraId="1B959B35"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b/>
          <w:bCs/>
          <w:sz w:val="26"/>
          <w:szCs w:val="26"/>
        </w:rPr>
      </w:pPr>
    </w:p>
    <w:p w14:paraId="55700DF4" w14:textId="77777777" w:rsidR="00041102" w:rsidRPr="00041102" w:rsidRDefault="00041102" w:rsidP="00041102">
      <w:pPr>
        <w:widowControl w:val="0"/>
        <w:kinsoku w:val="0"/>
        <w:overflowPunct w:val="0"/>
        <w:autoSpaceDE w:val="0"/>
        <w:autoSpaceDN w:val="0"/>
        <w:adjustRightInd w:val="0"/>
        <w:spacing w:line="244" w:lineRule="auto"/>
        <w:ind w:right="695"/>
        <w:rPr>
          <w:rFonts w:ascii="Bell MT" w:hAnsi="Bell MT" w:cs="Bell MT"/>
        </w:rPr>
      </w:pPr>
      <w:r w:rsidRPr="00041102">
        <w:rPr>
          <w:rFonts w:ascii="Bell MT" w:hAnsi="Bell MT" w:cs="Bell MT"/>
        </w:rPr>
        <w:t>As</w:t>
      </w:r>
      <w:r w:rsidRPr="00041102">
        <w:rPr>
          <w:rFonts w:ascii="Bell MT" w:hAnsi="Bell MT" w:cs="Bell MT"/>
          <w:spacing w:val="-8"/>
        </w:rPr>
        <w:t xml:space="preserve"> </w:t>
      </w:r>
      <w:r w:rsidRPr="00041102">
        <w:rPr>
          <w:rFonts w:ascii="Bell MT" w:hAnsi="Bell MT" w:cs="Bell MT"/>
        </w:rPr>
        <w:t>you</w:t>
      </w:r>
      <w:r w:rsidRPr="00041102">
        <w:rPr>
          <w:rFonts w:ascii="Bell MT" w:hAnsi="Bell MT" w:cs="Bell MT"/>
          <w:spacing w:val="-8"/>
        </w:rPr>
        <w:t xml:space="preserve"> </w:t>
      </w:r>
      <w:r w:rsidRPr="00041102">
        <w:rPr>
          <w:rFonts w:ascii="Bell MT" w:hAnsi="Bell MT" w:cs="Bell MT"/>
        </w:rPr>
        <w:t>progress</w:t>
      </w:r>
      <w:r w:rsidRPr="00041102">
        <w:rPr>
          <w:rFonts w:ascii="Bell MT" w:hAnsi="Bell MT" w:cs="Bell MT"/>
          <w:spacing w:val="-12"/>
        </w:rPr>
        <w:t xml:space="preserve"> </w:t>
      </w:r>
      <w:r w:rsidRPr="00041102">
        <w:rPr>
          <w:rFonts w:ascii="Bell MT" w:hAnsi="Bell MT" w:cs="Bell MT"/>
        </w:rPr>
        <w:t>towards</w:t>
      </w:r>
      <w:r w:rsidRPr="00041102">
        <w:rPr>
          <w:rFonts w:ascii="Bell MT" w:hAnsi="Bell MT" w:cs="Bell MT"/>
          <w:spacing w:val="-13"/>
        </w:rPr>
        <w:t xml:space="preserve"> </w:t>
      </w:r>
      <w:r w:rsidRPr="00041102">
        <w:rPr>
          <w:rFonts w:ascii="Bell MT" w:hAnsi="Bell MT" w:cs="Bell MT"/>
        </w:rPr>
        <w:t>completion</w:t>
      </w:r>
      <w:r w:rsidRPr="00041102">
        <w:rPr>
          <w:rFonts w:ascii="Bell MT" w:hAnsi="Bell MT" w:cs="Bell MT"/>
          <w:spacing w:val="-15"/>
        </w:rPr>
        <w:t xml:space="preserve"> </w:t>
      </w:r>
      <w:r w:rsidRPr="00041102">
        <w:rPr>
          <w:rFonts w:ascii="Bell MT" w:hAnsi="Bell MT" w:cs="Bell MT"/>
        </w:rPr>
        <w:t>of</w:t>
      </w:r>
      <w:r w:rsidRPr="00041102">
        <w:rPr>
          <w:rFonts w:ascii="Bell MT" w:hAnsi="Bell MT" w:cs="Bell MT"/>
          <w:spacing w:val="-7"/>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degree,</w:t>
      </w:r>
      <w:r w:rsidRPr="00041102">
        <w:rPr>
          <w:rFonts w:ascii="Bell MT" w:hAnsi="Bell MT" w:cs="Bell MT"/>
          <w:spacing w:val="-12"/>
        </w:rPr>
        <w:t xml:space="preserve"> </w:t>
      </w:r>
      <w:r w:rsidRPr="00041102">
        <w:rPr>
          <w:rFonts w:ascii="Bell MT" w:hAnsi="Bell MT" w:cs="Bell MT"/>
        </w:rPr>
        <w:t>other</w:t>
      </w:r>
      <w:r w:rsidRPr="00041102">
        <w:rPr>
          <w:rFonts w:ascii="Bell MT" w:hAnsi="Bell MT" w:cs="Bell MT"/>
          <w:spacing w:val="-10"/>
        </w:rPr>
        <w:t xml:space="preserve"> </w:t>
      </w:r>
      <w:r w:rsidRPr="00041102">
        <w:rPr>
          <w:rFonts w:ascii="Bell MT" w:hAnsi="Bell MT" w:cs="Bell MT"/>
        </w:rPr>
        <w:t>committees</w:t>
      </w:r>
      <w:r w:rsidRPr="00041102">
        <w:rPr>
          <w:rFonts w:ascii="Bell MT" w:hAnsi="Bell MT" w:cs="Bell MT"/>
          <w:spacing w:val="-15"/>
        </w:rPr>
        <w:t xml:space="preserve"> </w:t>
      </w:r>
      <w:r w:rsidRPr="00041102">
        <w:rPr>
          <w:rFonts w:ascii="Bell MT" w:hAnsi="Bell MT" w:cs="Bell MT"/>
        </w:rPr>
        <w:t>will</w:t>
      </w:r>
      <w:r w:rsidRPr="00041102">
        <w:rPr>
          <w:rFonts w:ascii="Bell MT" w:hAnsi="Bell MT" w:cs="Bell MT"/>
          <w:spacing w:val="-4"/>
        </w:rPr>
        <w:t xml:space="preserve"> </w:t>
      </w:r>
      <w:r w:rsidRPr="00041102">
        <w:rPr>
          <w:rFonts w:ascii="Bell MT" w:hAnsi="Bell MT" w:cs="Bell MT"/>
        </w:rPr>
        <w:t>succeed the GC.</w:t>
      </w:r>
      <w:r w:rsidRPr="00041102">
        <w:rPr>
          <w:rFonts w:ascii="Bell MT" w:hAnsi="Bell MT" w:cs="Bell MT"/>
          <w:spacing w:val="40"/>
        </w:rPr>
        <w:t xml:space="preserve"> </w:t>
      </w:r>
      <w:r w:rsidRPr="00041102">
        <w:rPr>
          <w:rFonts w:ascii="Bell MT" w:hAnsi="Bell MT" w:cs="Bell MT"/>
        </w:rPr>
        <w:t>Students</w:t>
      </w:r>
      <w:r w:rsidRPr="00041102">
        <w:rPr>
          <w:rFonts w:ascii="Bell MT" w:hAnsi="Bell MT" w:cs="Bell MT"/>
          <w:spacing w:val="-4"/>
        </w:rPr>
        <w:t xml:space="preserve"> </w:t>
      </w:r>
      <w:r w:rsidRPr="00041102">
        <w:rPr>
          <w:rFonts w:ascii="Bell MT" w:hAnsi="Bell MT" w:cs="Bell MT"/>
        </w:rPr>
        <w:t>have been confused</w:t>
      </w:r>
      <w:r w:rsidRPr="00041102">
        <w:rPr>
          <w:rFonts w:ascii="Bell MT" w:hAnsi="Bell MT" w:cs="Bell MT"/>
          <w:spacing w:val="-5"/>
        </w:rPr>
        <w:t xml:space="preserve"> </w:t>
      </w:r>
      <w:r w:rsidRPr="00041102">
        <w:rPr>
          <w:rFonts w:ascii="Bell MT" w:hAnsi="Bell MT" w:cs="Bell MT"/>
        </w:rPr>
        <w:t>about which committee</w:t>
      </w:r>
      <w:r w:rsidRPr="00041102">
        <w:rPr>
          <w:rFonts w:ascii="Bell MT" w:hAnsi="Bell MT" w:cs="Bell MT"/>
          <w:spacing w:val="-5"/>
        </w:rPr>
        <w:t xml:space="preserve"> </w:t>
      </w:r>
      <w:r w:rsidRPr="00041102">
        <w:rPr>
          <w:rFonts w:ascii="Bell MT" w:hAnsi="Bell MT" w:cs="Bell MT"/>
        </w:rPr>
        <w:t>is in effect at what time, so an explanation of this process is provided below.</w:t>
      </w:r>
    </w:p>
    <w:p w14:paraId="46D43157"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sz w:val="26"/>
          <w:szCs w:val="26"/>
        </w:rPr>
      </w:pPr>
    </w:p>
    <w:p w14:paraId="5575BF6E" w14:textId="77777777" w:rsidR="00041102" w:rsidRPr="00041102" w:rsidRDefault="00041102" w:rsidP="00041102">
      <w:pPr>
        <w:widowControl w:val="0"/>
        <w:kinsoku w:val="0"/>
        <w:overflowPunct w:val="0"/>
        <w:autoSpaceDE w:val="0"/>
        <w:autoSpaceDN w:val="0"/>
        <w:adjustRightInd w:val="0"/>
        <w:outlineLvl w:val="0"/>
        <w:rPr>
          <w:rFonts w:ascii="Bell MT" w:hAnsi="Bell MT" w:cs="Bell MT"/>
          <w:b/>
          <w:bCs/>
          <w:spacing w:val="-2"/>
        </w:rPr>
      </w:pPr>
      <w:r w:rsidRPr="00041102">
        <w:rPr>
          <w:rFonts w:ascii="Bell MT" w:hAnsi="Bell MT" w:cs="Bell MT"/>
          <w:b/>
          <w:bCs/>
        </w:rPr>
        <w:t>MS</w:t>
      </w:r>
      <w:r w:rsidRPr="00041102">
        <w:rPr>
          <w:rFonts w:ascii="Bell MT" w:hAnsi="Bell MT" w:cs="Bell MT"/>
          <w:b/>
          <w:bCs/>
          <w:spacing w:val="-23"/>
        </w:rPr>
        <w:t xml:space="preserve"> </w:t>
      </w:r>
      <w:r w:rsidRPr="00041102">
        <w:rPr>
          <w:rFonts w:ascii="Bell MT" w:hAnsi="Bell MT" w:cs="Bell MT"/>
          <w:b/>
          <w:bCs/>
          <w:spacing w:val="-2"/>
        </w:rPr>
        <w:t>COMMITTEE</w:t>
      </w:r>
    </w:p>
    <w:p w14:paraId="213DBD39"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b/>
          <w:bCs/>
          <w:sz w:val="26"/>
          <w:szCs w:val="26"/>
        </w:rPr>
      </w:pPr>
    </w:p>
    <w:p w14:paraId="5890FA83" w14:textId="77777777" w:rsidR="00041102" w:rsidRPr="00041102" w:rsidRDefault="00041102" w:rsidP="00041102">
      <w:pPr>
        <w:widowControl w:val="0"/>
        <w:kinsoku w:val="0"/>
        <w:overflowPunct w:val="0"/>
        <w:autoSpaceDE w:val="0"/>
        <w:autoSpaceDN w:val="0"/>
        <w:adjustRightInd w:val="0"/>
        <w:spacing w:line="244" w:lineRule="auto"/>
        <w:ind w:right="996"/>
        <w:rPr>
          <w:rFonts w:ascii="Bell MT" w:hAnsi="Bell MT" w:cs="Bell MT"/>
        </w:rPr>
      </w:pPr>
      <w:r w:rsidRPr="00041102">
        <w:rPr>
          <w:rFonts w:ascii="Bell MT" w:hAnsi="Bell MT" w:cs="Bell MT"/>
        </w:rPr>
        <w:t>After</w:t>
      </w:r>
      <w:r w:rsidRPr="00041102">
        <w:rPr>
          <w:rFonts w:ascii="Bell MT" w:hAnsi="Bell MT" w:cs="Bell MT"/>
          <w:spacing w:val="-11"/>
        </w:rPr>
        <w:t xml:space="preserve"> </w:t>
      </w:r>
      <w:r w:rsidRPr="00041102">
        <w:rPr>
          <w:rFonts w:ascii="Bell MT" w:hAnsi="Bell MT" w:cs="Bell MT"/>
        </w:rPr>
        <w:t>advancing</w:t>
      </w:r>
      <w:r w:rsidRPr="00041102">
        <w:rPr>
          <w:rFonts w:ascii="Bell MT" w:hAnsi="Bell MT" w:cs="Bell MT"/>
          <w:spacing w:val="-15"/>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candidacy,</w:t>
      </w:r>
      <w:r w:rsidRPr="00041102">
        <w:rPr>
          <w:rFonts w:ascii="Bell MT" w:hAnsi="Bell MT" w:cs="Bell MT"/>
          <w:spacing w:val="-14"/>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final</w:t>
      </w:r>
      <w:r w:rsidRPr="00041102">
        <w:rPr>
          <w:rFonts w:ascii="Bell MT" w:hAnsi="Bell MT" w:cs="Bell MT"/>
          <w:spacing w:val="-8"/>
        </w:rPr>
        <w:t xml:space="preserve"> </w:t>
      </w:r>
      <w:r w:rsidRPr="00041102">
        <w:rPr>
          <w:rFonts w:ascii="Bell MT" w:hAnsi="Bell MT" w:cs="Bell MT"/>
        </w:rPr>
        <w:t>oral</w:t>
      </w:r>
      <w:r w:rsidRPr="00041102">
        <w:rPr>
          <w:rFonts w:ascii="Bell MT" w:hAnsi="Bell MT" w:cs="Bell MT"/>
          <w:spacing w:val="-7"/>
        </w:rPr>
        <w:t xml:space="preserve"> </w:t>
      </w:r>
      <w:r w:rsidRPr="00041102">
        <w:rPr>
          <w:rFonts w:ascii="Bell MT" w:hAnsi="Bell MT" w:cs="Bell MT"/>
        </w:rPr>
        <w:t>examination</w:t>
      </w:r>
      <w:r w:rsidRPr="00041102">
        <w:rPr>
          <w:rFonts w:ascii="Bell MT" w:hAnsi="Bell MT" w:cs="Bell MT"/>
          <w:spacing w:val="-15"/>
        </w:rPr>
        <w:t xml:space="preserve"> </w:t>
      </w:r>
      <w:r w:rsidRPr="00041102">
        <w:rPr>
          <w:rFonts w:ascii="Bell MT" w:hAnsi="Bell MT" w:cs="Bell MT"/>
        </w:rPr>
        <w:t>or</w:t>
      </w:r>
      <w:r w:rsidRPr="00041102">
        <w:rPr>
          <w:rFonts w:ascii="Bell MT" w:hAnsi="Bell MT" w:cs="Bell MT"/>
          <w:spacing w:val="-5"/>
        </w:rPr>
        <w:t xml:space="preserve"> </w:t>
      </w:r>
      <w:r w:rsidRPr="00041102">
        <w:rPr>
          <w:rFonts w:ascii="Bell MT" w:hAnsi="Bell MT" w:cs="Bell MT"/>
        </w:rPr>
        <w:t>thesis</w:t>
      </w:r>
      <w:r w:rsidRPr="00041102">
        <w:rPr>
          <w:rFonts w:ascii="Bell MT" w:hAnsi="Bell MT" w:cs="Bell MT"/>
          <w:spacing w:val="-10"/>
        </w:rPr>
        <w:t xml:space="preserve"> </w:t>
      </w:r>
      <w:r w:rsidRPr="00041102">
        <w:rPr>
          <w:rFonts w:ascii="Bell MT" w:hAnsi="Bell MT" w:cs="Bell MT"/>
        </w:rPr>
        <w:t>committee</w:t>
      </w:r>
      <w:r w:rsidRPr="00041102">
        <w:rPr>
          <w:rFonts w:ascii="Bell MT" w:hAnsi="Bell MT" w:cs="Bell MT"/>
          <w:spacing w:val="-15"/>
        </w:rPr>
        <w:t xml:space="preserve"> </w:t>
      </w:r>
      <w:r w:rsidRPr="00041102">
        <w:rPr>
          <w:rFonts w:ascii="Bell MT" w:hAnsi="Bell MT" w:cs="Bell MT"/>
        </w:rPr>
        <w:t>is formed.</w:t>
      </w:r>
      <w:r w:rsidRPr="00041102">
        <w:rPr>
          <w:rFonts w:ascii="Bell MT" w:hAnsi="Bell MT" w:cs="Bell MT"/>
          <w:spacing w:val="40"/>
        </w:rPr>
        <w:t xml:space="preserve"> </w:t>
      </w:r>
      <w:r w:rsidRPr="00041102">
        <w:rPr>
          <w:rFonts w:ascii="Bell MT" w:hAnsi="Bell MT" w:cs="Bell MT"/>
        </w:rPr>
        <w:t>The nomination</w:t>
      </w:r>
      <w:r w:rsidRPr="00041102">
        <w:rPr>
          <w:rFonts w:ascii="Bell MT" w:hAnsi="Bell MT" w:cs="Bell MT"/>
          <w:spacing w:val="-3"/>
        </w:rPr>
        <w:t xml:space="preserve"> </w:t>
      </w:r>
      <w:r w:rsidRPr="00041102">
        <w:rPr>
          <w:rFonts w:ascii="Bell MT" w:hAnsi="Bell MT" w:cs="Bell MT"/>
        </w:rPr>
        <w:t>of this committee</w:t>
      </w:r>
      <w:r w:rsidRPr="00041102">
        <w:rPr>
          <w:rFonts w:ascii="Bell MT" w:hAnsi="Bell MT" w:cs="Bell MT"/>
          <w:spacing w:val="-1"/>
        </w:rPr>
        <w:t xml:space="preserve"> </w:t>
      </w:r>
      <w:r w:rsidRPr="00041102">
        <w:rPr>
          <w:rFonts w:ascii="Bell MT" w:hAnsi="Bell MT" w:cs="Bell MT"/>
        </w:rPr>
        <w:t>is done on the candidacy application.</w:t>
      </w:r>
    </w:p>
    <w:p w14:paraId="4CE76661" w14:textId="77777777" w:rsidR="00041102" w:rsidRPr="00041102" w:rsidRDefault="00041102" w:rsidP="00041102">
      <w:pPr>
        <w:widowControl w:val="0"/>
        <w:kinsoku w:val="0"/>
        <w:overflowPunct w:val="0"/>
        <w:autoSpaceDE w:val="0"/>
        <w:autoSpaceDN w:val="0"/>
        <w:adjustRightInd w:val="0"/>
        <w:spacing w:line="244" w:lineRule="auto"/>
        <w:ind w:right="354"/>
        <w:rPr>
          <w:rFonts w:ascii="Bell MT" w:hAnsi="Bell MT" w:cs="Bell MT"/>
        </w:rPr>
      </w:pPr>
      <w:r w:rsidRPr="00041102">
        <w:rPr>
          <w:rFonts w:ascii="Bell MT" w:hAnsi="Bell MT" w:cs="Bell MT"/>
        </w:rPr>
        <w:t>Your Major Professor</w:t>
      </w:r>
      <w:r w:rsidRPr="00041102">
        <w:rPr>
          <w:rFonts w:ascii="Bell MT" w:hAnsi="Bell MT" w:cs="Bell MT"/>
          <w:spacing w:val="-2"/>
        </w:rPr>
        <w:t xml:space="preserve"> </w:t>
      </w:r>
      <w:r w:rsidRPr="00041102">
        <w:rPr>
          <w:rFonts w:ascii="Bell MT" w:hAnsi="Bell MT" w:cs="Bell MT"/>
        </w:rPr>
        <w:t>is chair of the examination</w:t>
      </w:r>
      <w:r w:rsidRPr="00041102">
        <w:rPr>
          <w:rFonts w:ascii="Bell MT" w:hAnsi="Bell MT" w:cs="Bell MT"/>
          <w:spacing w:val="-5"/>
        </w:rPr>
        <w:t xml:space="preserve"> </w:t>
      </w:r>
      <w:r w:rsidRPr="00041102">
        <w:rPr>
          <w:rFonts w:ascii="Bell MT" w:hAnsi="Bell MT" w:cs="Bell MT"/>
        </w:rPr>
        <w:t>committee,</w:t>
      </w:r>
      <w:r w:rsidRPr="00041102">
        <w:rPr>
          <w:rFonts w:ascii="Bell MT" w:hAnsi="Bell MT" w:cs="Bell MT"/>
          <w:spacing w:val="-2"/>
        </w:rPr>
        <w:t xml:space="preserve"> </w:t>
      </w:r>
      <w:r w:rsidRPr="00041102">
        <w:rPr>
          <w:rFonts w:ascii="Bell MT" w:hAnsi="Bell MT" w:cs="Bell MT"/>
        </w:rPr>
        <w:t>and GC members may serve.</w:t>
      </w:r>
      <w:r w:rsidRPr="00041102">
        <w:rPr>
          <w:rFonts w:ascii="Bell MT" w:hAnsi="Bell MT" w:cs="Bell MT"/>
          <w:spacing w:val="40"/>
        </w:rPr>
        <w:t xml:space="preserve"> </w:t>
      </w:r>
      <w:r w:rsidRPr="00041102">
        <w:rPr>
          <w:rFonts w:ascii="Bell MT" w:hAnsi="Bell MT" w:cs="Bell MT"/>
        </w:rPr>
        <w:t>The proposed</w:t>
      </w:r>
      <w:r w:rsidRPr="00041102">
        <w:rPr>
          <w:rFonts w:ascii="Bell MT" w:hAnsi="Bell MT" w:cs="Bell MT"/>
          <w:spacing w:val="-1"/>
        </w:rPr>
        <w:t xml:space="preserve"> </w:t>
      </w:r>
      <w:r w:rsidRPr="00041102">
        <w:rPr>
          <w:rFonts w:ascii="Bell MT" w:hAnsi="Bell MT" w:cs="Bell MT"/>
        </w:rPr>
        <w:t>committee</w:t>
      </w:r>
      <w:r w:rsidRPr="00041102">
        <w:rPr>
          <w:rFonts w:ascii="Bell MT" w:hAnsi="Bell MT" w:cs="Bell MT"/>
          <w:spacing w:val="-3"/>
        </w:rPr>
        <w:t xml:space="preserve"> </w:t>
      </w:r>
      <w:r w:rsidRPr="00041102">
        <w:rPr>
          <w:rFonts w:ascii="Bell MT" w:hAnsi="Bell MT" w:cs="Bell MT"/>
        </w:rPr>
        <w:t>must be approved</w:t>
      </w:r>
      <w:r w:rsidRPr="00041102">
        <w:rPr>
          <w:rFonts w:ascii="Bell MT" w:hAnsi="Bell MT" w:cs="Bell MT"/>
          <w:spacing w:val="-2"/>
        </w:rPr>
        <w:t xml:space="preserve"> </w:t>
      </w:r>
      <w:r w:rsidRPr="00041102">
        <w:rPr>
          <w:rFonts w:ascii="Bell MT" w:hAnsi="Bell MT" w:cs="Bell MT"/>
        </w:rPr>
        <w:t>by the Group Chair.</w:t>
      </w:r>
      <w:r w:rsidRPr="00041102">
        <w:rPr>
          <w:rFonts w:ascii="Bell MT" w:hAnsi="Bell MT" w:cs="Bell MT"/>
          <w:spacing w:val="40"/>
        </w:rPr>
        <w:t xml:space="preserve"> </w:t>
      </w:r>
      <w:r w:rsidRPr="00041102">
        <w:rPr>
          <w:rFonts w:ascii="Bell MT" w:hAnsi="Bell MT" w:cs="Bell MT"/>
        </w:rPr>
        <w:t>MS examination committee</w:t>
      </w:r>
      <w:r w:rsidRPr="00041102">
        <w:rPr>
          <w:rFonts w:ascii="Bell MT" w:hAnsi="Bell MT" w:cs="Bell MT"/>
          <w:spacing w:val="-14"/>
        </w:rPr>
        <w:t xml:space="preserve"> </w:t>
      </w:r>
      <w:r w:rsidRPr="00041102">
        <w:rPr>
          <w:rFonts w:ascii="Bell MT" w:hAnsi="Bell MT" w:cs="Bell MT"/>
        </w:rPr>
        <w:t>members</w:t>
      </w:r>
      <w:r w:rsidRPr="00041102">
        <w:rPr>
          <w:rFonts w:ascii="Bell MT" w:hAnsi="Bell MT" w:cs="Bell MT"/>
          <w:spacing w:val="-13"/>
        </w:rPr>
        <w:t xml:space="preserve"> </w:t>
      </w:r>
      <w:r w:rsidRPr="00041102">
        <w:rPr>
          <w:rFonts w:ascii="Bell MT" w:hAnsi="Bell MT" w:cs="Bell MT"/>
        </w:rPr>
        <w:t>must</w:t>
      </w:r>
      <w:r w:rsidRPr="00041102">
        <w:rPr>
          <w:rFonts w:ascii="Bell MT" w:hAnsi="Bell MT" w:cs="Bell MT"/>
          <w:spacing w:val="-8"/>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members</w:t>
      </w:r>
      <w:r w:rsidRPr="00041102">
        <w:rPr>
          <w:rFonts w:ascii="Bell MT" w:hAnsi="Bell MT" w:cs="Bell MT"/>
          <w:spacing w:val="-13"/>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GGE.</w:t>
      </w:r>
      <w:r w:rsidRPr="00041102">
        <w:rPr>
          <w:rFonts w:ascii="Bell MT" w:hAnsi="Bell MT" w:cs="Bell MT"/>
          <w:spacing w:val="40"/>
        </w:rPr>
        <w:t xml:space="preserve"> </w:t>
      </w:r>
      <w:r w:rsidRPr="00041102">
        <w:rPr>
          <w:rFonts w:ascii="Bell MT" w:hAnsi="Bell MT" w:cs="Bell MT"/>
        </w:rPr>
        <w:t>After</w:t>
      </w:r>
      <w:r w:rsidRPr="00041102">
        <w:rPr>
          <w:rFonts w:ascii="Bell MT" w:hAnsi="Bell MT" w:cs="Bell MT"/>
          <w:spacing w:val="-9"/>
        </w:rPr>
        <w:t xml:space="preserve"> </w:t>
      </w:r>
      <w:r w:rsidRPr="00041102">
        <w:rPr>
          <w:rFonts w:ascii="Bell MT" w:hAnsi="Bell MT" w:cs="Bell MT"/>
        </w:rPr>
        <w:t>passing</w:t>
      </w:r>
      <w:r w:rsidRPr="00041102">
        <w:rPr>
          <w:rFonts w:ascii="Bell MT" w:hAnsi="Bell MT" w:cs="Bell MT"/>
          <w:spacing w:val="-12"/>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examination</w:t>
      </w:r>
      <w:r w:rsidRPr="00041102">
        <w:rPr>
          <w:rFonts w:ascii="Bell MT" w:hAnsi="Bell MT" w:cs="Bell MT"/>
          <w:spacing w:val="-15"/>
        </w:rPr>
        <w:t xml:space="preserve"> </w:t>
      </w:r>
      <w:r w:rsidRPr="00041102">
        <w:rPr>
          <w:rFonts w:ascii="Bell MT" w:hAnsi="Bell MT" w:cs="Bell MT"/>
        </w:rPr>
        <w:t>or</w:t>
      </w:r>
      <w:r w:rsidRPr="00041102">
        <w:rPr>
          <w:rFonts w:ascii="Bell MT" w:hAnsi="Bell MT" w:cs="Bell MT"/>
          <w:spacing w:val="-6"/>
        </w:rPr>
        <w:t xml:space="preserve"> </w:t>
      </w:r>
      <w:r w:rsidRPr="00041102">
        <w:rPr>
          <w:rFonts w:ascii="Bell MT" w:hAnsi="Bell MT" w:cs="Bell MT"/>
        </w:rPr>
        <w:t>turning in</w:t>
      </w:r>
      <w:r w:rsidRPr="00041102">
        <w:rPr>
          <w:rFonts w:ascii="Bell MT" w:hAnsi="Bell MT" w:cs="Bell MT"/>
          <w:spacing w:val="-2"/>
        </w:rPr>
        <w:t xml:space="preserve"> </w:t>
      </w:r>
      <w:r w:rsidRPr="00041102">
        <w:rPr>
          <w:rFonts w:ascii="Bell MT" w:hAnsi="Bell MT" w:cs="Bell MT"/>
        </w:rPr>
        <w:t>an</w:t>
      </w:r>
      <w:r w:rsidRPr="00041102">
        <w:rPr>
          <w:rFonts w:ascii="Bell MT" w:hAnsi="Bell MT" w:cs="Bell MT"/>
          <w:spacing w:val="-3"/>
        </w:rPr>
        <w:t xml:space="preserve"> </w:t>
      </w:r>
      <w:r w:rsidRPr="00041102">
        <w:rPr>
          <w:rFonts w:ascii="Bell MT" w:hAnsi="Bell MT" w:cs="Bell MT"/>
        </w:rPr>
        <w:t>approved</w:t>
      </w:r>
      <w:r w:rsidRPr="00041102">
        <w:rPr>
          <w:rFonts w:ascii="Bell MT" w:hAnsi="Bell MT" w:cs="Bell MT"/>
          <w:spacing w:val="-10"/>
        </w:rPr>
        <w:t xml:space="preserve"> </w:t>
      </w:r>
      <w:r w:rsidRPr="00041102">
        <w:rPr>
          <w:rFonts w:ascii="Bell MT" w:hAnsi="Bell MT" w:cs="Bell MT"/>
        </w:rPr>
        <w:t>thesis,</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MS</w:t>
      </w:r>
      <w:r w:rsidRPr="00041102">
        <w:rPr>
          <w:rFonts w:ascii="Bell MT" w:hAnsi="Bell MT" w:cs="Bell MT"/>
          <w:spacing w:val="-3"/>
        </w:rPr>
        <w:t xml:space="preserve"> </w:t>
      </w:r>
      <w:r w:rsidRPr="00041102">
        <w:rPr>
          <w:rFonts w:ascii="Bell MT" w:hAnsi="Bell MT" w:cs="Bell MT"/>
        </w:rPr>
        <w:t>student</w:t>
      </w:r>
      <w:r w:rsidRPr="00041102">
        <w:rPr>
          <w:rFonts w:ascii="Bell MT" w:hAnsi="Bell MT" w:cs="Bell MT"/>
          <w:spacing w:val="-7"/>
        </w:rPr>
        <w:t xml:space="preserve"> </w:t>
      </w:r>
      <w:r w:rsidRPr="00041102">
        <w:rPr>
          <w:rFonts w:ascii="Bell MT" w:hAnsi="Bell MT" w:cs="Bell MT"/>
        </w:rPr>
        <w:t>graduates.</w:t>
      </w:r>
      <w:r w:rsidRPr="00041102">
        <w:rPr>
          <w:rFonts w:ascii="Bell MT" w:hAnsi="Bell MT" w:cs="Bell MT"/>
          <w:spacing w:val="40"/>
        </w:rPr>
        <w:t xml:space="preserve"> </w:t>
      </w:r>
      <w:r w:rsidRPr="00041102">
        <w:rPr>
          <w:rFonts w:ascii="Bell MT" w:hAnsi="Bell MT" w:cs="Bell MT"/>
        </w:rPr>
        <w:t>Three committee</w:t>
      </w:r>
      <w:r w:rsidRPr="00041102">
        <w:rPr>
          <w:rFonts w:ascii="Bell MT" w:hAnsi="Bell MT" w:cs="Bell MT"/>
          <w:spacing w:val="-10"/>
        </w:rPr>
        <w:t xml:space="preserve"> </w:t>
      </w:r>
      <w:r w:rsidRPr="00041102">
        <w:rPr>
          <w:rFonts w:ascii="Bell MT" w:hAnsi="Bell MT" w:cs="Bell MT"/>
        </w:rPr>
        <w:t>members</w:t>
      </w:r>
      <w:r w:rsidRPr="00041102">
        <w:rPr>
          <w:rFonts w:ascii="Bell MT" w:hAnsi="Bell MT" w:cs="Bell MT"/>
          <w:spacing w:val="-9"/>
        </w:rPr>
        <w:t xml:space="preserve"> </w:t>
      </w:r>
      <w:r w:rsidRPr="00041102">
        <w:rPr>
          <w:rFonts w:ascii="Bell MT" w:hAnsi="Bell MT" w:cs="Bell MT"/>
        </w:rPr>
        <w:t>are</w:t>
      </w:r>
      <w:r w:rsidRPr="00041102">
        <w:rPr>
          <w:rFonts w:ascii="Bell MT" w:hAnsi="Bell MT" w:cs="Bell MT"/>
          <w:spacing w:val="-4"/>
        </w:rPr>
        <w:t xml:space="preserve"> </w:t>
      </w:r>
      <w:r w:rsidRPr="00041102">
        <w:rPr>
          <w:rFonts w:ascii="Bell MT" w:hAnsi="Bell MT" w:cs="Bell MT"/>
        </w:rPr>
        <w:t>required</w:t>
      </w:r>
      <w:r w:rsidRPr="00041102">
        <w:rPr>
          <w:rFonts w:ascii="Bell MT" w:hAnsi="Bell MT" w:cs="Bell MT"/>
          <w:spacing w:val="-8"/>
        </w:rPr>
        <w:t xml:space="preserve"> </w:t>
      </w:r>
      <w:r w:rsidRPr="00041102">
        <w:rPr>
          <w:rFonts w:ascii="Bell MT" w:hAnsi="Bell MT" w:cs="Bell MT"/>
        </w:rPr>
        <w:t>for both Plan I and II.</w:t>
      </w:r>
    </w:p>
    <w:p w14:paraId="644F7B91" w14:textId="77777777" w:rsidR="00041102" w:rsidRPr="00041102" w:rsidRDefault="00041102" w:rsidP="00041102">
      <w:pPr>
        <w:widowControl w:val="0"/>
        <w:kinsoku w:val="0"/>
        <w:overflowPunct w:val="0"/>
        <w:autoSpaceDE w:val="0"/>
        <w:autoSpaceDN w:val="0"/>
        <w:adjustRightInd w:val="0"/>
        <w:spacing w:line="244" w:lineRule="auto"/>
        <w:ind w:right="354"/>
        <w:rPr>
          <w:rFonts w:ascii="Bell MT" w:hAnsi="Bell MT" w:cs="Bell MT"/>
        </w:rPr>
        <w:sectPr w:rsidR="00041102" w:rsidRPr="00041102">
          <w:pgSz w:w="12240" w:h="15840"/>
          <w:pgMar w:top="1360" w:right="1280" w:bottom="1700" w:left="1220" w:header="0" w:footer="1420" w:gutter="0"/>
          <w:cols w:space="720"/>
          <w:noEndnote/>
        </w:sectPr>
      </w:pPr>
    </w:p>
    <w:p w14:paraId="58444BD5" w14:textId="77777777" w:rsidR="00041102" w:rsidRPr="00041102" w:rsidRDefault="00041102" w:rsidP="00041102">
      <w:pPr>
        <w:widowControl w:val="0"/>
        <w:kinsoku w:val="0"/>
        <w:overflowPunct w:val="0"/>
        <w:autoSpaceDE w:val="0"/>
        <w:autoSpaceDN w:val="0"/>
        <w:adjustRightInd w:val="0"/>
        <w:spacing w:before="80"/>
        <w:outlineLvl w:val="0"/>
        <w:rPr>
          <w:rFonts w:ascii="Bell MT" w:hAnsi="Bell MT" w:cs="Bell MT"/>
          <w:b/>
          <w:bCs/>
          <w:spacing w:val="-2"/>
        </w:rPr>
      </w:pPr>
      <w:r w:rsidRPr="00041102">
        <w:rPr>
          <w:rFonts w:ascii="Bell MT" w:hAnsi="Bell MT" w:cs="Bell MT"/>
          <w:b/>
          <w:bCs/>
        </w:rPr>
        <w:lastRenderedPageBreak/>
        <w:t>PHD</w:t>
      </w:r>
      <w:r w:rsidRPr="00041102">
        <w:rPr>
          <w:rFonts w:ascii="Bell MT" w:hAnsi="Bell MT" w:cs="Bell MT"/>
          <w:b/>
          <w:bCs/>
          <w:spacing w:val="-18"/>
        </w:rPr>
        <w:t xml:space="preserve"> </w:t>
      </w:r>
      <w:r w:rsidRPr="00041102">
        <w:rPr>
          <w:rFonts w:ascii="Bell MT" w:hAnsi="Bell MT" w:cs="Bell MT"/>
          <w:b/>
          <w:bCs/>
        </w:rPr>
        <w:t>QUALIFYING</w:t>
      </w:r>
      <w:r w:rsidRPr="00041102">
        <w:rPr>
          <w:rFonts w:ascii="Bell MT" w:hAnsi="Bell MT" w:cs="Bell MT"/>
          <w:b/>
          <w:bCs/>
          <w:spacing w:val="22"/>
        </w:rPr>
        <w:t xml:space="preserve"> </w:t>
      </w:r>
      <w:r w:rsidRPr="00041102">
        <w:rPr>
          <w:rFonts w:ascii="Bell MT" w:hAnsi="Bell MT" w:cs="Bell MT"/>
          <w:b/>
          <w:bCs/>
        </w:rPr>
        <w:t>EXAMINATION</w:t>
      </w:r>
      <w:r w:rsidRPr="00041102">
        <w:rPr>
          <w:rFonts w:ascii="Bell MT" w:hAnsi="Bell MT" w:cs="Bell MT"/>
          <w:b/>
          <w:bCs/>
          <w:spacing w:val="30"/>
        </w:rPr>
        <w:t xml:space="preserve"> </w:t>
      </w:r>
      <w:r w:rsidRPr="00041102">
        <w:rPr>
          <w:rFonts w:ascii="Bell MT" w:hAnsi="Bell MT" w:cs="Bell MT"/>
          <w:b/>
          <w:bCs/>
          <w:spacing w:val="-2"/>
        </w:rPr>
        <w:t>COMMITTEE</w:t>
      </w:r>
    </w:p>
    <w:p w14:paraId="4F1E0245"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b/>
          <w:bCs/>
          <w:sz w:val="26"/>
          <w:szCs w:val="26"/>
        </w:rPr>
      </w:pPr>
    </w:p>
    <w:p w14:paraId="4D49ED61" w14:textId="77777777" w:rsidR="00041102" w:rsidRPr="00041102" w:rsidRDefault="00041102" w:rsidP="00041102">
      <w:pPr>
        <w:widowControl w:val="0"/>
        <w:kinsoku w:val="0"/>
        <w:overflowPunct w:val="0"/>
        <w:autoSpaceDE w:val="0"/>
        <w:autoSpaceDN w:val="0"/>
        <w:adjustRightInd w:val="0"/>
        <w:ind w:right="171"/>
        <w:rPr>
          <w:rFonts w:ascii="Bell MT" w:hAnsi="Bell MT" w:cs="Bell MT"/>
        </w:rPr>
      </w:pPr>
      <w:r w:rsidRPr="00041102">
        <w:rPr>
          <w:rFonts w:ascii="Bell MT" w:hAnsi="Bell MT" w:cs="Bell MT"/>
        </w:rPr>
        <w:t>After finishing</w:t>
      </w:r>
      <w:r w:rsidRPr="00041102">
        <w:rPr>
          <w:rFonts w:ascii="Bell MT" w:hAnsi="Bell MT" w:cs="Bell MT"/>
          <w:spacing w:val="-2"/>
        </w:rPr>
        <w:t xml:space="preserve"> </w:t>
      </w:r>
      <w:r w:rsidRPr="00041102">
        <w:rPr>
          <w:rFonts w:ascii="Bell MT" w:hAnsi="Bell MT" w:cs="Bell MT"/>
        </w:rPr>
        <w:t>all required</w:t>
      </w:r>
      <w:r w:rsidRPr="00041102">
        <w:rPr>
          <w:rFonts w:ascii="Bell MT" w:hAnsi="Bell MT" w:cs="Bell MT"/>
          <w:spacing w:val="-2"/>
        </w:rPr>
        <w:t xml:space="preserve"> </w:t>
      </w:r>
      <w:r w:rsidRPr="00041102">
        <w:rPr>
          <w:rFonts w:ascii="Bell MT" w:hAnsi="Bell MT" w:cs="Bell MT"/>
        </w:rPr>
        <w:t>course work, PhD students</w:t>
      </w:r>
      <w:r w:rsidRPr="00041102">
        <w:rPr>
          <w:rFonts w:ascii="Bell MT" w:hAnsi="Bell MT" w:cs="Bell MT"/>
          <w:spacing w:val="-2"/>
        </w:rPr>
        <w:t xml:space="preserve"> </w:t>
      </w:r>
      <w:r w:rsidRPr="00041102">
        <w:rPr>
          <w:rFonts w:ascii="Bell MT" w:hAnsi="Bell MT" w:cs="Bell MT"/>
        </w:rPr>
        <w:t>are required to take an oral qualifying examination.</w:t>
      </w:r>
      <w:r w:rsidRPr="00041102">
        <w:rPr>
          <w:rFonts w:ascii="Bell MT" w:hAnsi="Bell MT" w:cs="Bell MT"/>
          <w:spacing w:val="40"/>
        </w:rPr>
        <w:t xml:space="preserve"> </w:t>
      </w:r>
      <w:r w:rsidRPr="00041102">
        <w:rPr>
          <w:rFonts w:ascii="Bell MT" w:hAnsi="Bell MT" w:cs="Bell MT"/>
        </w:rPr>
        <w:t>The Major</w:t>
      </w:r>
      <w:r w:rsidRPr="00041102">
        <w:rPr>
          <w:rFonts w:ascii="Bell MT" w:hAnsi="Bell MT" w:cs="Bell MT"/>
          <w:spacing w:val="-1"/>
        </w:rPr>
        <w:t xml:space="preserve"> </w:t>
      </w:r>
      <w:r w:rsidRPr="00041102">
        <w:rPr>
          <w:rFonts w:ascii="Bell MT" w:hAnsi="Bell MT" w:cs="Bell MT"/>
        </w:rPr>
        <w:t>Professor</w:t>
      </w:r>
      <w:r w:rsidRPr="00041102">
        <w:rPr>
          <w:rFonts w:ascii="Bell MT" w:hAnsi="Bell MT" w:cs="Bell MT"/>
          <w:spacing w:val="-4"/>
        </w:rPr>
        <w:t xml:space="preserve"> </w:t>
      </w:r>
      <w:r w:rsidRPr="00041102">
        <w:rPr>
          <w:rFonts w:ascii="Bell MT" w:hAnsi="Bell MT" w:cs="Bell MT"/>
        </w:rPr>
        <w:t>may not serve on this examination</w:t>
      </w:r>
      <w:r w:rsidRPr="00041102">
        <w:rPr>
          <w:rFonts w:ascii="Bell MT" w:hAnsi="Bell MT" w:cs="Bell MT"/>
          <w:spacing w:val="-5"/>
        </w:rPr>
        <w:t xml:space="preserve"> </w:t>
      </w:r>
      <w:r w:rsidRPr="00041102">
        <w:rPr>
          <w:rFonts w:ascii="Bell MT" w:hAnsi="Bell MT" w:cs="Bell MT"/>
        </w:rPr>
        <w:t>committee.</w:t>
      </w:r>
      <w:r w:rsidRPr="00041102">
        <w:rPr>
          <w:rFonts w:ascii="Bell MT" w:hAnsi="Bell MT" w:cs="Bell MT"/>
          <w:spacing w:val="40"/>
        </w:rPr>
        <w:t xml:space="preserve"> </w:t>
      </w:r>
      <w:r w:rsidRPr="00041102">
        <w:rPr>
          <w:rFonts w:ascii="Bell MT" w:hAnsi="Bell MT" w:cs="Bell MT"/>
        </w:rPr>
        <w:t>Four of the other</w:t>
      </w:r>
      <w:r w:rsidRPr="00041102">
        <w:rPr>
          <w:rFonts w:ascii="Bell MT" w:hAnsi="Bell MT" w:cs="Bell MT"/>
          <w:spacing w:val="-8"/>
        </w:rPr>
        <w:t xml:space="preserve"> </w:t>
      </w:r>
      <w:r w:rsidRPr="00041102">
        <w:rPr>
          <w:rFonts w:ascii="Bell MT" w:hAnsi="Bell MT" w:cs="Bell MT"/>
        </w:rPr>
        <w:t>five</w:t>
      </w:r>
      <w:r w:rsidRPr="00041102">
        <w:rPr>
          <w:rFonts w:ascii="Bell MT" w:hAnsi="Bell MT" w:cs="Bell MT"/>
          <w:spacing w:val="-5"/>
        </w:rPr>
        <w:t xml:space="preserve"> </w:t>
      </w:r>
      <w:r w:rsidRPr="00041102">
        <w:rPr>
          <w:rFonts w:ascii="Bell MT" w:hAnsi="Bell MT" w:cs="Bell MT"/>
        </w:rPr>
        <w:t>members</w:t>
      </w:r>
      <w:r w:rsidRPr="00041102">
        <w:rPr>
          <w:rFonts w:ascii="Bell MT" w:hAnsi="Bell MT" w:cs="Bell MT"/>
          <w:spacing w:val="-11"/>
        </w:rPr>
        <w:t xml:space="preserve"> </w:t>
      </w:r>
      <w:r w:rsidRPr="00041102">
        <w:rPr>
          <w:rFonts w:ascii="Bell MT" w:hAnsi="Bell MT" w:cs="Bell MT"/>
        </w:rPr>
        <w:t>should</w:t>
      </w:r>
      <w:r w:rsidRPr="00041102">
        <w:rPr>
          <w:rFonts w:ascii="Bell MT" w:hAnsi="Bell MT" w:cs="Bell MT"/>
          <w:spacing w:val="-8"/>
        </w:rPr>
        <w:t xml:space="preserve"> </w:t>
      </w:r>
      <w:r w:rsidRPr="00041102">
        <w:rPr>
          <w:rFonts w:ascii="Bell MT" w:hAnsi="Bell MT" w:cs="Bell MT"/>
        </w:rPr>
        <w:t>be</w:t>
      </w:r>
      <w:r w:rsidRPr="00041102">
        <w:rPr>
          <w:rFonts w:ascii="Bell MT" w:hAnsi="Bell MT" w:cs="Bell MT"/>
          <w:spacing w:val="-4"/>
        </w:rPr>
        <w:t xml:space="preserve"> </w:t>
      </w:r>
      <w:r w:rsidRPr="00041102">
        <w:rPr>
          <w:rFonts w:ascii="Bell MT" w:hAnsi="Bell MT" w:cs="Bell MT"/>
        </w:rPr>
        <w:t>members</w:t>
      </w:r>
      <w:r w:rsidRPr="00041102">
        <w:rPr>
          <w:rFonts w:ascii="Bell MT" w:hAnsi="Bell MT" w:cs="Bell MT"/>
          <w:spacing w:val="-10"/>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4"/>
        </w:rPr>
        <w:t xml:space="preserve"> </w:t>
      </w:r>
      <w:r w:rsidRPr="00041102">
        <w:rPr>
          <w:rFonts w:ascii="Bell MT" w:hAnsi="Bell MT" w:cs="Bell MT"/>
        </w:rPr>
        <w:t>GGE;</w:t>
      </w:r>
      <w:r w:rsidRPr="00041102">
        <w:rPr>
          <w:rFonts w:ascii="Bell MT" w:hAnsi="Bell MT" w:cs="Bell MT"/>
          <w:spacing w:val="-7"/>
        </w:rPr>
        <w:t xml:space="preserve"> </w:t>
      </w:r>
      <w:r w:rsidRPr="00041102">
        <w:rPr>
          <w:rFonts w:ascii="Bell MT" w:hAnsi="Bell MT" w:cs="Bell MT"/>
        </w:rPr>
        <w:t>exceptions</w:t>
      </w:r>
      <w:r w:rsidRPr="00041102">
        <w:rPr>
          <w:rFonts w:ascii="Bell MT" w:hAnsi="Bell MT" w:cs="Bell MT"/>
          <w:spacing w:val="-12"/>
        </w:rPr>
        <w:t xml:space="preserve"> </w:t>
      </w:r>
      <w:r w:rsidRPr="00041102">
        <w:rPr>
          <w:rFonts w:ascii="Bell MT" w:hAnsi="Bell MT" w:cs="Bell MT"/>
        </w:rPr>
        <w:t>to</w:t>
      </w:r>
      <w:r w:rsidRPr="00041102">
        <w:rPr>
          <w:rFonts w:ascii="Bell MT" w:hAnsi="Bell MT" w:cs="Bell MT"/>
          <w:spacing w:val="-4"/>
        </w:rPr>
        <w:t xml:space="preserve"> </w:t>
      </w:r>
      <w:r w:rsidRPr="00041102">
        <w:rPr>
          <w:rFonts w:ascii="Bell MT" w:hAnsi="Bell MT" w:cs="Bell MT"/>
        </w:rPr>
        <w:t>this</w:t>
      </w:r>
      <w:r w:rsidRPr="00041102">
        <w:rPr>
          <w:rFonts w:ascii="Bell MT" w:hAnsi="Bell MT" w:cs="Bell MT"/>
          <w:spacing w:val="-6"/>
        </w:rPr>
        <w:t xml:space="preserve"> </w:t>
      </w:r>
      <w:r w:rsidRPr="00041102">
        <w:rPr>
          <w:rFonts w:ascii="Bell MT" w:hAnsi="Bell MT" w:cs="Bell MT"/>
        </w:rPr>
        <w:t>rule</w:t>
      </w:r>
      <w:r w:rsidRPr="00041102">
        <w:rPr>
          <w:rFonts w:ascii="Bell MT" w:hAnsi="Bell MT" w:cs="Bell MT"/>
          <w:spacing w:val="-5"/>
        </w:rPr>
        <w:t xml:space="preserve"> </w:t>
      </w:r>
      <w:r w:rsidRPr="00041102">
        <w:rPr>
          <w:rFonts w:ascii="Bell MT" w:hAnsi="Bell MT" w:cs="Bell MT"/>
        </w:rPr>
        <w:t>must</w:t>
      </w:r>
      <w:r w:rsidRPr="00041102">
        <w:rPr>
          <w:rFonts w:ascii="Bell MT" w:hAnsi="Bell MT" w:cs="Bell MT"/>
          <w:spacing w:val="-3"/>
        </w:rPr>
        <w:t xml:space="preserve"> </w:t>
      </w:r>
      <w:r w:rsidRPr="00041102">
        <w:rPr>
          <w:rFonts w:ascii="Bell MT" w:hAnsi="Bell MT" w:cs="Bell MT"/>
        </w:rPr>
        <w:t>be approved</w:t>
      </w:r>
      <w:r w:rsidRPr="00041102">
        <w:rPr>
          <w:rFonts w:ascii="Bell MT" w:hAnsi="Bell MT" w:cs="Bell MT"/>
          <w:spacing w:val="-11"/>
        </w:rPr>
        <w:t xml:space="preserve"> </w:t>
      </w:r>
      <w:r w:rsidRPr="00041102">
        <w:rPr>
          <w:rFonts w:ascii="Bell MT" w:hAnsi="Bell MT" w:cs="Bell MT"/>
        </w:rPr>
        <w:t>by the GGE Executive Committee.</w:t>
      </w:r>
      <w:r w:rsidRPr="00041102">
        <w:rPr>
          <w:rFonts w:ascii="Bell MT" w:hAnsi="Bell MT" w:cs="Bell MT"/>
          <w:spacing w:val="40"/>
        </w:rPr>
        <w:t xml:space="preserve"> </w:t>
      </w:r>
      <w:r w:rsidRPr="00041102">
        <w:rPr>
          <w:rFonts w:ascii="Bell MT" w:hAnsi="Bell MT" w:cs="Bell MT"/>
        </w:rPr>
        <w:t>Research Methods/Quantitative</w:t>
      </w:r>
      <w:r w:rsidRPr="00041102">
        <w:rPr>
          <w:rFonts w:ascii="Bell MT" w:hAnsi="Bell MT" w:cs="Bell MT"/>
          <w:spacing w:val="-16"/>
        </w:rPr>
        <w:t xml:space="preserve"> </w:t>
      </w:r>
      <w:r w:rsidRPr="00041102">
        <w:rPr>
          <w:rFonts w:ascii="Bell MT" w:hAnsi="Bell MT" w:cs="Bell MT"/>
        </w:rPr>
        <w:t>Skills examiners must be a GGE member.</w:t>
      </w:r>
      <w:r w:rsidRPr="00041102">
        <w:rPr>
          <w:rFonts w:ascii="Bell MT" w:hAnsi="Bell MT" w:cs="Bell MT"/>
          <w:spacing w:val="40"/>
        </w:rPr>
        <w:t xml:space="preserve"> </w:t>
      </w:r>
      <w:r w:rsidRPr="00041102">
        <w:rPr>
          <w:rFonts w:ascii="Bell MT" w:hAnsi="Bell MT" w:cs="Bell MT"/>
        </w:rPr>
        <w:t>At least three members must be Academic Senate Faculty.</w:t>
      </w:r>
      <w:r w:rsidRPr="00041102">
        <w:rPr>
          <w:rFonts w:ascii="Bell MT" w:hAnsi="Bell MT" w:cs="Bell MT"/>
          <w:spacing w:val="40"/>
        </w:rPr>
        <w:t xml:space="preserve"> </w:t>
      </w:r>
      <w:r w:rsidRPr="00041102">
        <w:rPr>
          <w:rFonts w:ascii="Bell MT" w:hAnsi="Bell MT" w:cs="Bell MT"/>
        </w:rPr>
        <w:t>The committee becomes</w:t>
      </w:r>
      <w:r w:rsidRPr="00041102">
        <w:rPr>
          <w:rFonts w:ascii="Bell MT" w:hAnsi="Bell MT" w:cs="Bell MT"/>
          <w:spacing w:val="-1"/>
        </w:rPr>
        <w:t xml:space="preserve"> </w:t>
      </w:r>
      <w:r w:rsidRPr="00041102">
        <w:rPr>
          <w:rFonts w:ascii="Bell MT" w:hAnsi="Bell MT" w:cs="Bell MT"/>
        </w:rPr>
        <w:t>official and the examination may be administered</w:t>
      </w:r>
      <w:r w:rsidRPr="00041102">
        <w:rPr>
          <w:rFonts w:ascii="Bell MT" w:hAnsi="Bell MT" w:cs="Bell MT"/>
          <w:spacing w:val="-7"/>
        </w:rPr>
        <w:t xml:space="preserve"> </w:t>
      </w:r>
      <w:r w:rsidRPr="00041102">
        <w:rPr>
          <w:rFonts w:ascii="Bell MT" w:hAnsi="Bell MT" w:cs="Bell MT"/>
        </w:rPr>
        <w:t>only after the Office of Graduate Studies</w:t>
      </w:r>
      <w:r w:rsidRPr="00041102">
        <w:rPr>
          <w:rFonts w:ascii="Bell MT" w:hAnsi="Bell MT" w:cs="Bell MT"/>
          <w:spacing w:val="-12"/>
        </w:rPr>
        <w:t xml:space="preserve"> </w:t>
      </w:r>
      <w:r w:rsidRPr="00041102">
        <w:rPr>
          <w:rFonts w:ascii="Bell MT" w:hAnsi="Bell MT" w:cs="Bell MT"/>
        </w:rPr>
        <w:t>approves</w:t>
      </w:r>
      <w:r w:rsidRPr="00041102">
        <w:rPr>
          <w:rFonts w:ascii="Bell MT" w:hAnsi="Bell MT" w:cs="Bell MT"/>
          <w:spacing w:val="-13"/>
        </w:rPr>
        <w:t xml:space="preserve"> </w:t>
      </w:r>
      <w:r w:rsidRPr="00041102">
        <w:rPr>
          <w:rFonts w:ascii="Bell MT" w:hAnsi="Bell MT" w:cs="Bell MT"/>
        </w:rPr>
        <w:t>it.</w:t>
      </w:r>
      <w:r w:rsidRPr="00041102">
        <w:rPr>
          <w:rFonts w:ascii="Bell MT" w:hAnsi="Bell MT" w:cs="Bell MT"/>
          <w:spacing w:val="-3"/>
        </w:rPr>
        <w:t xml:space="preserve"> </w:t>
      </w:r>
      <w:r w:rsidRPr="00041102">
        <w:rPr>
          <w:rFonts w:ascii="Bell MT" w:hAnsi="Bell MT" w:cs="Bell MT"/>
        </w:rPr>
        <w:t>You</w:t>
      </w:r>
      <w:r w:rsidRPr="00041102">
        <w:rPr>
          <w:rFonts w:ascii="Bell MT" w:hAnsi="Bell MT" w:cs="Bell MT"/>
          <w:spacing w:val="-5"/>
        </w:rPr>
        <w:t xml:space="preserve"> </w:t>
      </w:r>
      <w:r w:rsidRPr="00041102">
        <w:rPr>
          <w:rFonts w:ascii="Bell MT" w:hAnsi="Bell MT" w:cs="Bell MT"/>
        </w:rPr>
        <w:t>must</w:t>
      </w:r>
      <w:r w:rsidRPr="00041102">
        <w:rPr>
          <w:rFonts w:ascii="Bell MT" w:hAnsi="Bell MT" w:cs="Bell MT"/>
          <w:spacing w:val="-7"/>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registered</w:t>
      </w:r>
      <w:r w:rsidRPr="00041102">
        <w:rPr>
          <w:rFonts w:ascii="Bell MT" w:hAnsi="Bell MT" w:cs="Bell MT"/>
          <w:spacing w:val="-14"/>
        </w:rPr>
        <w:t xml:space="preserve"> </w:t>
      </w:r>
      <w:r w:rsidRPr="00041102">
        <w:rPr>
          <w:rFonts w:ascii="Bell MT" w:hAnsi="Bell MT" w:cs="Bell MT"/>
        </w:rPr>
        <w:t>student</w:t>
      </w:r>
      <w:r w:rsidRPr="00041102">
        <w:rPr>
          <w:rFonts w:ascii="Bell MT" w:hAnsi="Bell MT" w:cs="Bell MT"/>
          <w:spacing w:val="-11"/>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take</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examination.</w:t>
      </w:r>
      <w:r w:rsidRPr="00041102">
        <w:rPr>
          <w:rFonts w:ascii="Bell MT" w:hAnsi="Bell MT" w:cs="Bell MT"/>
          <w:spacing w:val="40"/>
        </w:rPr>
        <w:t xml:space="preserve"> </w:t>
      </w:r>
      <w:r w:rsidRPr="00041102">
        <w:rPr>
          <w:rFonts w:ascii="Bell MT" w:hAnsi="Bell MT" w:cs="Bell MT"/>
        </w:rPr>
        <w:t>After</w:t>
      </w:r>
      <w:r w:rsidRPr="00041102">
        <w:rPr>
          <w:rFonts w:ascii="Bell MT" w:hAnsi="Bell MT" w:cs="Bell MT"/>
          <w:spacing w:val="-10"/>
        </w:rPr>
        <w:t xml:space="preserve"> </w:t>
      </w:r>
      <w:r w:rsidRPr="00041102">
        <w:rPr>
          <w:rFonts w:ascii="Bell MT" w:hAnsi="Bell MT" w:cs="Bell MT"/>
        </w:rPr>
        <w:t>passing</w:t>
      </w:r>
      <w:r w:rsidRPr="00041102">
        <w:rPr>
          <w:rFonts w:ascii="Bell MT" w:hAnsi="Bell MT" w:cs="Bell MT"/>
          <w:spacing w:val="-11"/>
        </w:rPr>
        <w:t xml:space="preserve"> </w:t>
      </w:r>
      <w:r w:rsidRPr="00041102">
        <w:rPr>
          <w:rFonts w:ascii="Bell MT" w:hAnsi="Bell MT" w:cs="Bell MT"/>
        </w:rPr>
        <w:t>the examination,</w:t>
      </w:r>
      <w:r w:rsidRPr="00041102">
        <w:rPr>
          <w:rFonts w:ascii="Bell MT" w:hAnsi="Bell MT" w:cs="Bell MT"/>
          <w:spacing w:val="-6"/>
        </w:rPr>
        <w:t xml:space="preserve"> </w:t>
      </w:r>
      <w:r w:rsidRPr="00041102">
        <w:rPr>
          <w:rFonts w:ascii="Bell MT" w:hAnsi="Bell MT" w:cs="Bell MT"/>
        </w:rPr>
        <w:t>the qualifying</w:t>
      </w:r>
      <w:r w:rsidRPr="00041102">
        <w:rPr>
          <w:rFonts w:ascii="Bell MT" w:hAnsi="Bell MT" w:cs="Bell MT"/>
          <w:spacing w:val="-1"/>
        </w:rPr>
        <w:t xml:space="preserve"> </w:t>
      </w:r>
      <w:r w:rsidRPr="00041102">
        <w:rPr>
          <w:rFonts w:ascii="Bell MT" w:hAnsi="Bell MT" w:cs="Bell MT"/>
        </w:rPr>
        <w:t>examination</w:t>
      </w:r>
      <w:r w:rsidRPr="00041102">
        <w:rPr>
          <w:rFonts w:ascii="Bell MT" w:hAnsi="Bell MT" w:cs="Bell MT"/>
          <w:spacing w:val="-4"/>
        </w:rPr>
        <w:t xml:space="preserve"> </w:t>
      </w:r>
      <w:r w:rsidRPr="00041102">
        <w:rPr>
          <w:rFonts w:ascii="Bell MT" w:hAnsi="Bell MT" w:cs="Bell MT"/>
        </w:rPr>
        <w:t>committee</w:t>
      </w:r>
      <w:r w:rsidRPr="00041102">
        <w:rPr>
          <w:rFonts w:ascii="Bell MT" w:hAnsi="Bell MT" w:cs="Bell MT"/>
          <w:spacing w:val="-2"/>
        </w:rPr>
        <w:t xml:space="preserve"> </w:t>
      </w:r>
      <w:r w:rsidRPr="00041102">
        <w:rPr>
          <w:rFonts w:ascii="Bell MT" w:hAnsi="Bell MT" w:cs="Bell MT"/>
        </w:rPr>
        <w:t>is dissolved.</w:t>
      </w:r>
      <w:r w:rsidRPr="00041102">
        <w:rPr>
          <w:rFonts w:ascii="Bell MT" w:hAnsi="Bell MT" w:cs="Bell MT"/>
          <w:spacing w:val="40"/>
        </w:rPr>
        <w:t xml:space="preserve"> </w:t>
      </w:r>
      <w:r w:rsidRPr="00041102">
        <w:rPr>
          <w:rFonts w:ascii="Bell MT" w:hAnsi="Bell MT" w:cs="Bell MT"/>
        </w:rPr>
        <w:t>Instructions</w:t>
      </w:r>
      <w:r w:rsidRPr="00041102">
        <w:rPr>
          <w:rFonts w:ascii="Bell MT" w:hAnsi="Bell MT" w:cs="Bell MT"/>
          <w:spacing w:val="-4"/>
        </w:rPr>
        <w:t xml:space="preserve"> </w:t>
      </w:r>
      <w:r w:rsidRPr="00041102">
        <w:rPr>
          <w:rFonts w:ascii="Bell MT" w:hAnsi="Bell MT" w:cs="Bell MT"/>
        </w:rPr>
        <w:t>for taking the qualifying</w:t>
      </w:r>
      <w:r w:rsidRPr="00041102">
        <w:rPr>
          <w:rFonts w:ascii="Bell MT" w:hAnsi="Bell MT" w:cs="Bell MT"/>
          <w:spacing w:val="-2"/>
        </w:rPr>
        <w:t xml:space="preserve"> </w:t>
      </w:r>
      <w:r w:rsidRPr="00041102">
        <w:rPr>
          <w:rFonts w:ascii="Bell MT" w:hAnsi="Bell MT" w:cs="Bell MT"/>
        </w:rPr>
        <w:t>examination</w:t>
      </w:r>
      <w:r w:rsidRPr="00041102">
        <w:rPr>
          <w:rFonts w:ascii="Bell MT" w:hAnsi="Bell MT" w:cs="Bell MT"/>
          <w:spacing w:val="-4"/>
        </w:rPr>
        <w:t xml:space="preserve"> </w:t>
      </w:r>
      <w:r w:rsidRPr="00041102">
        <w:rPr>
          <w:rFonts w:ascii="Bell MT" w:hAnsi="Bell MT" w:cs="Bell MT"/>
        </w:rPr>
        <w:t>are included in your orientation</w:t>
      </w:r>
      <w:r w:rsidRPr="00041102">
        <w:rPr>
          <w:rFonts w:ascii="Bell MT" w:hAnsi="Bell MT" w:cs="Bell MT"/>
          <w:spacing w:val="-4"/>
        </w:rPr>
        <w:t xml:space="preserve"> </w:t>
      </w:r>
      <w:r w:rsidRPr="00041102">
        <w:rPr>
          <w:rFonts w:ascii="Bell MT" w:hAnsi="Bell MT" w:cs="Bell MT"/>
        </w:rPr>
        <w:t>packet and available</w:t>
      </w:r>
      <w:r w:rsidRPr="00041102">
        <w:rPr>
          <w:rFonts w:ascii="Bell MT" w:hAnsi="Bell MT" w:cs="Bell MT"/>
          <w:spacing w:val="-2"/>
        </w:rPr>
        <w:t xml:space="preserve"> </w:t>
      </w:r>
      <w:r w:rsidRPr="00041102">
        <w:rPr>
          <w:rFonts w:ascii="Bell MT" w:hAnsi="Bell MT" w:cs="Bell MT"/>
        </w:rPr>
        <w:t>on the GGE webpage.</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4"/>
        </w:rPr>
        <w:t xml:space="preserve"> </w:t>
      </w:r>
      <w:r w:rsidRPr="00041102">
        <w:rPr>
          <w:rFonts w:ascii="Bell MT" w:hAnsi="Bell MT" w:cs="Bell MT"/>
        </w:rPr>
        <w:t>petition</w:t>
      </w:r>
      <w:r w:rsidRPr="00041102">
        <w:rPr>
          <w:rFonts w:ascii="Bell MT" w:hAnsi="Bell MT" w:cs="Bell MT"/>
          <w:spacing w:val="-7"/>
        </w:rPr>
        <w:t xml:space="preserve"> </w:t>
      </w:r>
      <w:r w:rsidRPr="00041102">
        <w:rPr>
          <w:rFonts w:ascii="Bell MT" w:hAnsi="Bell MT" w:cs="Bell MT"/>
        </w:rPr>
        <w:t>may</w:t>
      </w:r>
      <w:r w:rsidRPr="00041102">
        <w:rPr>
          <w:rFonts w:ascii="Bell MT" w:hAnsi="Bell MT" w:cs="Bell MT"/>
          <w:spacing w:val="-3"/>
        </w:rPr>
        <w:t xml:space="preserve"> </w:t>
      </w:r>
      <w:r w:rsidRPr="00041102">
        <w:rPr>
          <w:rFonts w:ascii="Bell MT" w:hAnsi="Bell MT" w:cs="Bell MT"/>
        </w:rPr>
        <w:t>be</w:t>
      </w:r>
      <w:r w:rsidRPr="00041102">
        <w:rPr>
          <w:rFonts w:ascii="Bell MT" w:hAnsi="Bell MT" w:cs="Bell MT"/>
          <w:spacing w:val="-2"/>
        </w:rPr>
        <w:t xml:space="preserve"> </w:t>
      </w:r>
      <w:r w:rsidRPr="00041102">
        <w:rPr>
          <w:rFonts w:ascii="Bell MT" w:hAnsi="Bell MT" w:cs="Bell MT"/>
        </w:rPr>
        <w:t>obtained</w:t>
      </w:r>
      <w:r w:rsidRPr="00041102">
        <w:rPr>
          <w:rFonts w:ascii="Bell MT" w:hAnsi="Bell MT" w:cs="Bell MT"/>
          <w:spacing w:val="-9"/>
        </w:rPr>
        <w:t xml:space="preserve"> </w:t>
      </w:r>
      <w:r w:rsidRPr="00041102">
        <w:rPr>
          <w:rFonts w:ascii="Bell MT" w:hAnsi="Bell MT" w:cs="Bell MT"/>
        </w:rPr>
        <w:t>from</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GGE</w:t>
      </w:r>
      <w:r w:rsidRPr="00041102">
        <w:rPr>
          <w:rFonts w:ascii="Bell MT" w:hAnsi="Bell MT" w:cs="Bell MT"/>
          <w:spacing w:val="-5"/>
        </w:rPr>
        <w:t xml:space="preserve"> </w:t>
      </w:r>
      <w:r w:rsidRPr="00041102">
        <w:rPr>
          <w:rFonts w:ascii="Bell MT" w:hAnsi="Bell MT" w:cs="Bell MT"/>
        </w:rPr>
        <w:t>office.</w:t>
      </w:r>
      <w:r w:rsidRPr="00041102">
        <w:rPr>
          <w:rFonts w:ascii="Bell MT" w:hAnsi="Bell MT" w:cs="Bell MT"/>
          <w:spacing w:val="-3"/>
        </w:rPr>
        <w:t xml:space="preserve"> </w:t>
      </w:r>
      <w:r w:rsidRPr="00041102">
        <w:rPr>
          <w:rFonts w:ascii="Bell MT" w:hAnsi="Bell MT" w:cs="Bell MT"/>
        </w:rPr>
        <w:t>JDPE</w:t>
      </w:r>
      <w:r w:rsidRPr="00041102">
        <w:rPr>
          <w:rFonts w:ascii="Bell MT" w:hAnsi="Bell MT" w:cs="Bell MT"/>
          <w:spacing w:val="-6"/>
        </w:rPr>
        <w:t xml:space="preserve"> </w:t>
      </w:r>
      <w:r w:rsidRPr="00041102">
        <w:rPr>
          <w:rFonts w:ascii="Bell MT" w:hAnsi="Bell MT" w:cs="Bell MT"/>
        </w:rPr>
        <w:t>students</w:t>
      </w:r>
      <w:r w:rsidRPr="00041102">
        <w:rPr>
          <w:rFonts w:ascii="Bell MT" w:hAnsi="Bell MT" w:cs="Bell MT"/>
          <w:spacing w:val="-9"/>
        </w:rPr>
        <w:t xml:space="preserve"> </w:t>
      </w:r>
      <w:r w:rsidRPr="00041102">
        <w:rPr>
          <w:rFonts w:ascii="Bell MT" w:hAnsi="Bell MT" w:cs="Bell MT"/>
        </w:rPr>
        <w:t>are not</w:t>
      </w:r>
      <w:r w:rsidRPr="00041102">
        <w:rPr>
          <w:rFonts w:ascii="Bell MT" w:hAnsi="Bell MT" w:cs="Bell MT"/>
          <w:spacing w:val="-3"/>
        </w:rPr>
        <w:t xml:space="preserve"> </w:t>
      </w:r>
      <w:r w:rsidRPr="00041102">
        <w:rPr>
          <w:rFonts w:ascii="Bell MT" w:hAnsi="Bell MT" w:cs="Bell MT"/>
        </w:rPr>
        <w:t>allowed</w:t>
      </w:r>
      <w:r w:rsidRPr="00041102">
        <w:rPr>
          <w:rFonts w:ascii="Bell MT" w:hAnsi="Bell MT" w:cs="Bell MT"/>
          <w:spacing w:val="-9"/>
        </w:rPr>
        <w:t xml:space="preserve"> </w:t>
      </w:r>
      <w:r w:rsidRPr="00041102">
        <w:rPr>
          <w:rFonts w:ascii="Bell MT" w:hAnsi="Bell MT" w:cs="Bell MT"/>
        </w:rPr>
        <w:t>to invite their UCD research</w:t>
      </w:r>
      <w:r w:rsidRPr="00041102">
        <w:rPr>
          <w:rFonts w:ascii="Bell MT" w:hAnsi="Bell MT" w:cs="Bell MT"/>
          <w:spacing w:val="-2"/>
        </w:rPr>
        <w:t xml:space="preserve"> </w:t>
      </w:r>
      <w:r w:rsidRPr="00041102">
        <w:rPr>
          <w:rFonts w:ascii="Bell MT" w:hAnsi="Bell MT" w:cs="Bell MT"/>
        </w:rPr>
        <w:t>host to serve on this committee.</w:t>
      </w:r>
      <w:r w:rsidRPr="00041102">
        <w:rPr>
          <w:rFonts w:ascii="Bell MT" w:hAnsi="Bell MT" w:cs="Bell MT"/>
          <w:spacing w:val="40"/>
        </w:rPr>
        <w:t xml:space="preserve"> </w:t>
      </w:r>
      <w:r w:rsidRPr="00041102">
        <w:rPr>
          <w:rFonts w:ascii="Bell MT" w:hAnsi="Bell MT" w:cs="Bell MT"/>
        </w:rPr>
        <w:t>JDPE qualifying</w:t>
      </w:r>
      <w:r w:rsidRPr="00041102">
        <w:rPr>
          <w:rFonts w:ascii="Bell MT" w:hAnsi="Bell MT" w:cs="Bell MT"/>
          <w:spacing w:val="-2"/>
        </w:rPr>
        <w:t xml:space="preserve"> </w:t>
      </w:r>
      <w:r w:rsidRPr="00041102">
        <w:rPr>
          <w:rFonts w:ascii="Bell MT" w:hAnsi="Bell MT" w:cs="Bell MT"/>
        </w:rPr>
        <w:t>examination committees</w:t>
      </w:r>
      <w:r w:rsidRPr="00041102">
        <w:rPr>
          <w:rFonts w:ascii="Bell MT" w:hAnsi="Bell MT" w:cs="Bell MT"/>
          <w:spacing w:val="-2"/>
        </w:rPr>
        <w:t xml:space="preserve"> </w:t>
      </w:r>
      <w:r w:rsidRPr="00041102">
        <w:rPr>
          <w:rFonts w:ascii="Bell MT" w:hAnsi="Bell MT" w:cs="Bell MT"/>
        </w:rPr>
        <w:t>must include two SDSU JDPE faculty and two UC Davis GGE faculty.</w:t>
      </w:r>
    </w:p>
    <w:p w14:paraId="282473B0" w14:textId="77777777" w:rsidR="00041102" w:rsidRPr="00041102" w:rsidRDefault="00041102" w:rsidP="00041102">
      <w:pPr>
        <w:widowControl w:val="0"/>
        <w:kinsoku w:val="0"/>
        <w:overflowPunct w:val="0"/>
        <w:autoSpaceDE w:val="0"/>
        <w:autoSpaceDN w:val="0"/>
        <w:adjustRightInd w:val="0"/>
        <w:spacing w:before="1"/>
        <w:rPr>
          <w:rFonts w:ascii="Bell MT" w:hAnsi="Bell MT" w:cs="Bell MT"/>
          <w:sz w:val="26"/>
          <w:szCs w:val="26"/>
        </w:rPr>
      </w:pPr>
    </w:p>
    <w:p w14:paraId="1976EB6D"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 xml:space="preserve">Please </w:t>
      </w:r>
      <w:r w:rsidRPr="00041102">
        <w:rPr>
          <w:rFonts w:ascii="Bell MT" w:hAnsi="Bell MT" w:cs="Bell MT"/>
          <w:b/>
          <w:bCs/>
        </w:rPr>
        <w:t>note that 60 days are required</w:t>
      </w:r>
      <w:r w:rsidRPr="00041102">
        <w:rPr>
          <w:rFonts w:ascii="Bell MT" w:hAnsi="Bell MT" w:cs="Bell MT"/>
          <w:b/>
          <w:bCs/>
          <w:spacing w:val="-7"/>
        </w:rPr>
        <w:t xml:space="preserve"> </w:t>
      </w:r>
      <w:r w:rsidRPr="00041102">
        <w:rPr>
          <w:rFonts w:ascii="Bell MT" w:hAnsi="Bell MT" w:cs="Bell MT"/>
        </w:rPr>
        <w:t>to process the petition</w:t>
      </w:r>
      <w:r w:rsidRPr="00041102">
        <w:rPr>
          <w:rFonts w:ascii="Bell MT" w:hAnsi="Bell MT" w:cs="Bell MT"/>
          <w:spacing w:val="-1"/>
        </w:rPr>
        <w:t xml:space="preserve"> </w:t>
      </w:r>
      <w:r w:rsidRPr="00041102">
        <w:rPr>
          <w:rFonts w:ascii="Bell MT" w:hAnsi="Bell MT" w:cs="Bell MT"/>
        </w:rPr>
        <w:t>to take the qualifying examination.</w:t>
      </w:r>
      <w:r w:rsidRPr="00041102">
        <w:rPr>
          <w:rFonts w:ascii="Bell MT" w:hAnsi="Bell MT" w:cs="Bell MT"/>
          <w:spacing w:val="40"/>
        </w:rPr>
        <w:t xml:space="preserve"> </w:t>
      </w:r>
      <w:r w:rsidRPr="00041102">
        <w:rPr>
          <w:rFonts w:ascii="Bell MT" w:hAnsi="Bell MT" w:cs="Bell MT"/>
        </w:rPr>
        <w:t>Failure</w:t>
      </w:r>
      <w:r w:rsidRPr="00041102">
        <w:rPr>
          <w:rFonts w:ascii="Bell MT" w:hAnsi="Bell MT" w:cs="Bell MT"/>
          <w:spacing w:val="-11"/>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allow</w:t>
      </w:r>
      <w:r w:rsidRPr="00041102">
        <w:rPr>
          <w:rFonts w:ascii="Bell MT" w:hAnsi="Bell MT" w:cs="Bell MT"/>
          <w:spacing w:val="-9"/>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necessary</w:t>
      </w:r>
      <w:r w:rsidRPr="00041102">
        <w:rPr>
          <w:rFonts w:ascii="Bell MT" w:hAnsi="Bell MT" w:cs="Bell MT"/>
          <w:spacing w:val="-12"/>
        </w:rPr>
        <w:t xml:space="preserve"> </w:t>
      </w:r>
      <w:r w:rsidRPr="00041102">
        <w:rPr>
          <w:rFonts w:ascii="Bell MT" w:hAnsi="Bell MT" w:cs="Bell MT"/>
        </w:rPr>
        <w:t>time</w:t>
      </w:r>
      <w:r w:rsidRPr="00041102">
        <w:rPr>
          <w:rFonts w:ascii="Bell MT" w:hAnsi="Bell MT" w:cs="Bell MT"/>
          <w:spacing w:val="-7"/>
        </w:rPr>
        <w:t xml:space="preserve"> </w:t>
      </w:r>
      <w:r w:rsidRPr="00041102">
        <w:rPr>
          <w:rFonts w:ascii="Bell MT" w:hAnsi="Bell MT" w:cs="Bell MT"/>
        </w:rPr>
        <w:t>will</w:t>
      </w:r>
      <w:r w:rsidRPr="00041102">
        <w:rPr>
          <w:rFonts w:ascii="Bell MT" w:hAnsi="Bell MT" w:cs="Bell MT"/>
          <w:spacing w:val="-6"/>
        </w:rPr>
        <w:t xml:space="preserve"> </w:t>
      </w:r>
      <w:r w:rsidRPr="00041102">
        <w:rPr>
          <w:rFonts w:ascii="Bell MT" w:hAnsi="Bell MT" w:cs="Bell MT"/>
        </w:rPr>
        <w:t>result</w:t>
      </w:r>
      <w:r w:rsidRPr="00041102">
        <w:rPr>
          <w:rFonts w:ascii="Bell MT" w:hAnsi="Bell MT" w:cs="Bell MT"/>
          <w:spacing w:val="-8"/>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having</w:t>
      </w:r>
      <w:r w:rsidRPr="00041102">
        <w:rPr>
          <w:rFonts w:ascii="Bell MT" w:hAnsi="Bell MT" w:cs="Bell MT"/>
          <w:spacing w:val="-10"/>
        </w:rPr>
        <w:t xml:space="preserve"> </w:t>
      </w:r>
      <w:r w:rsidRPr="00041102">
        <w:rPr>
          <w:rFonts w:ascii="Bell MT" w:hAnsi="Bell MT" w:cs="Bell MT"/>
        </w:rPr>
        <w:t>to</w:t>
      </w:r>
      <w:r w:rsidRPr="00041102">
        <w:rPr>
          <w:rFonts w:ascii="Bell MT" w:hAnsi="Bell MT" w:cs="Bell MT"/>
          <w:spacing w:val="-2"/>
        </w:rPr>
        <w:t xml:space="preserve"> </w:t>
      </w:r>
      <w:r w:rsidRPr="00041102">
        <w:rPr>
          <w:rFonts w:ascii="Bell MT" w:hAnsi="Bell MT" w:cs="Bell MT"/>
        </w:rPr>
        <w:t>reschedule</w:t>
      </w:r>
      <w:r w:rsidRPr="00041102">
        <w:rPr>
          <w:rFonts w:ascii="Bell MT" w:hAnsi="Bell MT" w:cs="Bell MT"/>
          <w:spacing w:val="-14"/>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exam date.</w:t>
      </w:r>
      <w:r w:rsidRPr="00041102">
        <w:rPr>
          <w:rFonts w:ascii="Bell MT" w:hAnsi="Bell MT" w:cs="Bell MT"/>
          <w:spacing w:val="40"/>
        </w:rPr>
        <w:t xml:space="preserve"> </w:t>
      </w:r>
      <w:r w:rsidRPr="00041102">
        <w:rPr>
          <w:rFonts w:ascii="Bell MT" w:hAnsi="Bell MT" w:cs="Bell MT"/>
        </w:rPr>
        <w:t>It</w:t>
      </w:r>
      <w:r w:rsidRPr="00041102">
        <w:rPr>
          <w:rFonts w:ascii="Bell MT" w:hAnsi="Bell MT" w:cs="Bell MT"/>
          <w:spacing w:val="-1"/>
        </w:rPr>
        <w:t xml:space="preserve"> </w:t>
      </w:r>
      <w:r w:rsidRPr="00041102">
        <w:rPr>
          <w:rFonts w:ascii="Bell MT" w:hAnsi="Bell MT" w:cs="Bell MT"/>
        </w:rPr>
        <w:t>can</w:t>
      </w:r>
      <w:r w:rsidRPr="00041102">
        <w:rPr>
          <w:rFonts w:ascii="Bell MT" w:hAnsi="Bell MT" w:cs="Bell MT"/>
          <w:spacing w:val="-5"/>
        </w:rPr>
        <w:t xml:space="preserve"> </w:t>
      </w:r>
      <w:r w:rsidRPr="00041102">
        <w:rPr>
          <w:rFonts w:ascii="Bell MT" w:hAnsi="Bell MT" w:cs="Bell MT"/>
        </w:rPr>
        <w:t>also</w:t>
      </w:r>
      <w:r w:rsidRPr="00041102">
        <w:rPr>
          <w:rFonts w:ascii="Bell MT" w:hAnsi="Bell MT" w:cs="Bell MT"/>
          <w:spacing w:val="-3"/>
        </w:rPr>
        <w:t xml:space="preserve"> </w:t>
      </w:r>
      <w:r w:rsidRPr="00041102">
        <w:rPr>
          <w:rFonts w:ascii="Bell MT" w:hAnsi="Bell MT" w:cs="Bell MT"/>
        </w:rPr>
        <w:t>take</w:t>
      </w:r>
      <w:r w:rsidRPr="00041102">
        <w:rPr>
          <w:rFonts w:ascii="Bell MT" w:hAnsi="Bell MT" w:cs="Bell MT"/>
          <w:spacing w:val="-3"/>
        </w:rPr>
        <w:t xml:space="preserve"> </w:t>
      </w:r>
      <w:r w:rsidRPr="00041102">
        <w:rPr>
          <w:rFonts w:ascii="Bell MT" w:hAnsi="Bell MT" w:cs="Bell MT"/>
        </w:rPr>
        <w:t>a lot</w:t>
      </w:r>
      <w:r w:rsidRPr="00041102">
        <w:rPr>
          <w:rFonts w:ascii="Bell MT" w:hAnsi="Bell MT" w:cs="Bell MT"/>
          <w:spacing w:val="-3"/>
        </w:rPr>
        <w:t xml:space="preserve"> </w:t>
      </w:r>
      <w:r w:rsidRPr="00041102">
        <w:rPr>
          <w:rFonts w:ascii="Bell MT" w:hAnsi="Bell MT" w:cs="Bell MT"/>
        </w:rPr>
        <w:t>of</w:t>
      </w:r>
      <w:r w:rsidRPr="00041102">
        <w:rPr>
          <w:rFonts w:ascii="Bell MT" w:hAnsi="Bell MT" w:cs="Bell MT"/>
          <w:spacing w:val="-2"/>
        </w:rPr>
        <w:t xml:space="preserve"> </w:t>
      </w:r>
      <w:r w:rsidRPr="00041102">
        <w:rPr>
          <w:rFonts w:ascii="Bell MT" w:hAnsi="Bell MT" w:cs="Bell MT"/>
        </w:rPr>
        <w:t>time</w:t>
      </w:r>
      <w:r w:rsidRPr="00041102">
        <w:rPr>
          <w:rFonts w:ascii="Bell MT" w:hAnsi="Bell MT" w:cs="Bell MT"/>
          <w:spacing w:val="-5"/>
        </w:rPr>
        <w:t xml:space="preserve"> </w:t>
      </w:r>
      <w:r w:rsidRPr="00041102">
        <w:rPr>
          <w:rFonts w:ascii="Bell MT" w:hAnsi="Bell MT" w:cs="Bell MT"/>
        </w:rPr>
        <w:t>to</w:t>
      </w:r>
      <w:r w:rsidRPr="00041102">
        <w:rPr>
          <w:rFonts w:ascii="Bell MT" w:hAnsi="Bell MT" w:cs="Bell MT"/>
          <w:spacing w:val="-1"/>
        </w:rPr>
        <w:t xml:space="preserve"> </w:t>
      </w:r>
      <w:r w:rsidRPr="00041102">
        <w:rPr>
          <w:rFonts w:ascii="Bell MT" w:hAnsi="Bell MT" w:cs="Bell MT"/>
        </w:rPr>
        <w:t>schedule</w:t>
      </w:r>
      <w:r w:rsidRPr="00041102">
        <w:rPr>
          <w:rFonts w:ascii="Bell MT" w:hAnsi="Bell MT" w:cs="Bell MT"/>
          <w:spacing w:val="-8"/>
        </w:rPr>
        <w:t xml:space="preserve"> </w:t>
      </w:r>
      <w:r w:rsidRPr="00041102">
        <w:rPr>
          <w:rFonts w:ascii="Bell MT" w:hAnsi="Bell MT" w:cs="Bell MT"/>
        </w:rPr>
        <w:t>your</w:t>
      </w:r>
      <w:r w:rsidRPr="00041102">
        <w:rPr>
          <w:rFonts w:ascii="Bell MT" w:hAnsi="Bell MT" w:cs="Bell MT"/>
          <w:spacing w:val="-4"/>
        </w:rPr>
        <w:t xml:space="preserve"> </w:t>
      </w:r>
      <w:r w:rsidRPr="00041102">
        <w:rPr>
          <w:rFonts w:ascii="Bell MT" w:hAnsi="Bell MT" w:cs="Bell MT"/>
        </w:rPr>
        <w:t>committee</w:t>
      </w:r>
      <w:r w:rsidRPr="00041102">
        <w:rPr>
          <w:rFonts w:ascii="Bell MT" w:hAnsi="Bell MT" w:cs="Bell MT"/>
          <w:spacing w:val="-10"/>
        </w:rPr>
        <w:t xml:space="preserve"> </w:t>
      </w:r>
      <w:r w:rsidRPr="00041102">
        <w:rPr>
          <w:rFonts w:ascii="Bell MT" w:hAnsi="Bell MT" w:cs="Bell MT"/>
        </w:rPr>
        <w:t>into a mutually</w:t>
      </w:r>
      <w:r w:rsidRPr="00041102">
        <w:rPr>
          <w:rFonts w:ascii="Bell MT" w:hAnsi="Bell MT" w:cs="Bell MT"/>
          <w:spacing w:val="-9"/>
        </w:rPr>
        <w:t xml:space="preserve"> </w:t>
      </w:r>
      <w:r w:rsidRPr="00041102">
        <w:rPr>
          <w:rFonts w:ascii="Bell MT" w:hAnsi="Bell MT" w:cs="Bell MT"/>
        </w:rPr>
        <w:t>agreeable</w:t>
      </w:r>
      <w:r w:rsidRPr="00041102">
        <w:rPr>
          <w:rFonts w:ascii="Bell MT" w:hAnsi="Bell MT" w:cs="Bell MT"/>
          <w:spacing w:val="-10"/>
        </w:rPr>
        <w:t xml:space="preserve"> </w:t>
      </w:r>
      <w:r w:rsidRPr="00041102">
        <w:rPr>
          <w:rFonts w:ascii="Bell MT" w:hAnsi="Bell MT" w:cs="Bell MT"/>
        </w:rPr>
        <w:t>time slot</w:t>
      </w:r>
      <w:r w:rsidRPr="00041102">
        <w:rPr>
          <w:rFonts w:ascii="Bell MT" w:hAnsi="Bell MT" w:cs="Bell MT"/>
          <w:spacing w:val="-2"/>
        </w:rPr>
        <w:t xml:space="preserve"> </w:t>
      </w:r>
      <w:r w:rsidRPr="00041102">
        <w:rPr>
          <w:rFonts w:ascii="Bell MT" w:hAnsi="Bell MT" w:cs="Bell MT"/>
        </w:rPr>
        <w:t>and</w:t>
      </w:r>
      <w:r w:rsidRPr="00041102">
        <w:rPr>
          <w:rFonts w:ascii="Bell MT" w:hAnsi="Bell MT" w:cs="Bell MT"/>
          <w:spacing w:val="-2"/>
        </w:rPr>
        <w:t xml:space="preserve"> </w:t>
      </w:r>
      <w:r w:rsidRPr="00041102">
        <w:rPr>
          <w:rFonts w:ascii="Bell MT" w:hAnsi="Bell MT" w:cs="Bell MT"/>
        </w:rPr>
        <w:t>book</w:t>
      </w:r>
      <w:r w:rsidRPr="00041102">
        <w:rPr>
          <w:rFonts w:ascii="Bell MT" w:hAnsi="Bell MT" w:cs="Bell MT"/>
          <w:spacing w:val="-3"/>
        </w:rPr>
        <w:t xml:space="preserve"> </w:t>
      </w:r>
      <w:r w:rsidRPr="00041102">
        <w:rPr>
          <w:rFonts w:ascii="Bell MT" w:hAnsi="Bell MT" w:cs="Bell MT"/>
        </w:rPr>
        <w:t>a room.</w:t>
      </w:r>
      <w:r w:rsidRPr="00041102">
        <w:rPr>
          <w:rFonts w:ascii="Bell MT" w:hAnsi="Bell MT" w:cs="Bell MT"/>
          <w:spacing w:val="40"/>
        </w:rPr>
        <w:t xml:space="preserve"> </w:t>
      </w:r>
      <w:r w:rsidRPr="00041102">
        <w:rPr>
          <w:rFonts w:ascii="Bell MT" w:hAnsi="Bell MT" w:cs="Bell MT"/>
        </w:rPr>
        <w:t>JDPE:</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petition</w:t>
      </w:r>
      <w:r w:rsidRPr="00041102">
        <w:rPr>
          <w:rFonts w:ascii="Bell MT" w:hAnsi="Bell MT" w:cs="Bell MT"/>
          <w:spacing w:val="-8"/>
        </w:rPr>
        <w:t xml:space="preserve"> </w:t>
      </w:r>
      <w:r w:rsidRPr="00041102">
        <w:rPr>
          <w:rFonts w:ascii="Bell MT" w:hAnsi="Bell MT" w:cs="Bell MT"/>
        </w:rPr>
        <w:t>to</w:t>
      </w:r>
      <w:r w:rsidRPr="00041102">
        <w:rPr>
          <w:rFonts w:ascii="Bell MT" w:hAnsi="Bell MT" w:cs="Bell MT"/>
          <w:spacing w:val="-1"/>
        </w:rPr>
        <w:t xml:space="preserve"> </w:t>
      </w:r>
      <w:r w:rsidRPr="00041102">
        <w:rPr>
          <w:rFonts w:ascii="Bell MT" w:hAnsi="Bell MT" w:cs="Bell MT"/>
        </w:rPr>
        <w:t>advance</w:t>
      </w:r>
      <w:r w:rsidRPr="00041102">
        <w:rPr>
          <w:rFonts w:ascii="Bell MT" w:hAnsi="Bell MT" w:cs="Bell MT"/>
          <w:spacing w:val="-9"/>
        </w:rPr>
        <w:t xml:space="preserve"> </w:t>
      </w:r>
      <w:r w:rsidRPr="00041102">
        <w:rPr>
          <w:rFonts w:ascii="Bell MT" w:hAnsi="Bell MT" w:cs="Bell MT"/>
        </w:rPr>
        <w:t>to candidacy</w:t>
      </w:r>
      <w:r w:rsidRPr="00041102">
        <w:rPr>
          <w:rFonts w:ascii="Bell MT" w:hAnsi="Bell MT" w:cs="Bell MT"/>
          <w:spacing w:val="-9"/>
        </w:rPr>
        <w:t xml:space="preserve"> </w:t>
      </w:r>
      <w:r w:rsidRPr="00041102">
        <w:rPr>
          <w:rFonts w:ascii="Bell MT" w:hAnsi="Bell MT" w:cs="Bell MT"/>
        </w:rPr>
        <w:t>must</w:t>
      </w:r>
      <w:r w:rsidRPr="00041102">
        <w:rPr>
          <w:rFonts w:ascii="Bell MT" w:hAnsi="Bell MT" w:cs="Bell MT"/>
          <w:spacing w:val="-3"/>
        </w:rPr>
        <w:t xml:space="preserve"> </w:t>
      </w:r>
      <w:r w:rsidRPr="00041102">
        <w:rPr>
          <w:rFonts w:ascii="Bell MT" w:hAnsi="Bell MT" w:cs="Bell MT"/>
        </w:rPr>
        <w:t>be</w:t>
      </w:r>
      <w:r w:rsidRPr="00041102">
        <w:rPr>
          <w:rFonts w:ascii="Bell MT" w:hAnsi="Bell MT" w:cs="Bell MT"/>
          <w:spacing w:val="-1"/>
        </w:rPr>
        <w:t xml:space="preserve"> </w:t>
      </w:r>
      <w:r w:rsidRPr="00041102">
        <w:rPr>
          <w:rFonts w:ascii="Bell MT" w:hAnsi="Bell MT" w:cs="Bell MT"/>
        </w:rPr>
        <w:t>processed</w:t>
      </w:r>
      <w:r w:rsidRPr="00041102">
        <w:rPr>
          <w:rFonts w:ascii="Bell MT" w:hAnsi="Bell MT" w:cs="Bell MT"/>
          <w:spacing w:val="-9"/>
        </w:rPr>
        <w:t xml:space="preserve"> </w:t>
      </w:r>
      <w:r w:rsidRPr="00041102">
        <w:rPr>
          <w:rFonts w:ascii="Bell MT" w:hAnsi="Bell MT" w:cs="Bell MT"/>
        </w:rPr>
        <w:t>by</w:t>
      </w:r>
      <w:r w:rsidRPr="00041102">
        <w:rPr>
          <w:rFonts w:ascii="Bell MT" w:hAnsi="Bell MT" w:cs="Bell MT"/>
          <w:spacing w:val="-2"/>
        </w:rPr>
        <w:t xml:space="preserve"> </w:t>
      </w:r>
      <w:r w:rsidRPr="00041102">
        <w:rPr>
          <w:rFonts w:ascii="Bell MT" w:hAnsi="Bell MT" w:cs="Bell MT"/>
        </w:rPr>
        <w:t>both Universities,</w:t>
      </w:r>
      <w:r w:rsidRPr="00041102">
        <w:rPr>
          <w:rFonts w:ascii="Bell MT" w:hAnsi="Bell MT" w:cs="Bell MT"/>
          <w:spacing w:val="-1"/>
        </w:rPr>
        <w:t xml:space="preserve"> </w:t>
      </w:r>
      <w:r w:rsidRPr="00041102">
        <w:rPr>
          <w:rFonts w:ascii="Bell MT" w:hAnsi="Bell MT" w:cs="Bell MT"/>
        </w:rPr>
        <w:t>so please plan ahead.</w:t>
      </w:r>
      <w:r w:rsidRPr="00041102">
        <w:rPr>
          <w:rFonts w:ascii="Bell MT" w:hAnsi="Bell MT" w:cs="Bell MT"/>
          <w:spacing w:val="40"/>
        </w:rPr>
        <w:t xml:space="preserve"> </w:t>
      </w:r>
      <w:r w:rsidRPr="00041102">
        <w:rPr>
          <w:rFonts w:ascii="Bell MT" w:hAnsi="Bell MT" w:cs="Bell MT"/>
        </w:rPr>
        <w:t>Begin this whole process early!</w:t>
      </w:r>
    </w:p>
    <w:p w14:paraId="023268D4"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sz w:val="35"/>
          <w:szCs w:val="35"/>
        </w:rPr>
      </w:pPr>
    </w:p>
    <w:p w14:paraId="62EC3147" w14:textId="77777777" w:rsidR="00041102" w:rsidRPr="00041102" w:rsidRDefault="00041102" w:rsidP="00041102">
      <w:pPr>
        <w:widowControl w:val="0"/>
        <w:kinsoku w:val="0"/>
        <w:overflowPunct w:val="0"/>
        <w:autoSpaceDE w:val="0"/>
        <w:autoSpaceDN w:val="0"/>
        <w:adjustRightInd w:val="0"/>
        <w:outlineLvl w:val="0"/>
        <w:rPr>
          <w:rFonts w:ascii="Bell MT" w:hAnsi="Bell MT" w:cs="Bell MT"/>
          <w:b/>
          <w:bCs/>
          <w:spacing w:val="-2"/>
        </w:rPr>
      </w:pPr>
      <w:r w:rsidRPr="00041102">
        <w:rPr>
          <w:rFonts w:ascii="Bell MT" w:hAnsi="Bell MT" w:cs="Bell MT"/>
          <w:b/>
          <w:bCs/>
        </w:rPr>
        <w:t>PHD</w:t>
      </w:r>
      <w:r w:rsidRPr="00041102">
        <w:rPr>
          <w:rFonts w:ascii="Bell MT" w:hAnsi="Bell MT" w:cs="Bell MT"/>
          <w:b/>
          <w:bCs/>
          <w:spacing w:val="-18"/>
        </w:rPr>
        <w:t xml:space="preserve"> </w:t>
      </w:r>
      <w:r w:rsidRPr="00041102">
        <w:rPr>
          <w:rFonts w:ascii="Bell MT" w:hAnsi="Bell MT" w:cs="Bell MT"/>
          <w:b/>
          <w:bCs/>
        </w:rPr>
        <w:t>DISSERTATION</w:t>
      </w:r>
      <w:r w:rsidRPr="00041102">
        <w:rPr>
          <w:rFonts w:ascii="Bell MT" w:hAnsi="Bell MT" w:cs="Bell MT"/>
          <w:b/>
          <w:bCs/>
          <w:spacing w:val="26"/>
        </w:rPr>
        <w:t xml:space="preserve"> </w:t>
      </w:r>
      <w:r w:rsidRPr="00041102">
        <w:rPr>
          <w:rFonts w:ascii="Bell MT" w:hAnsi="Bell MT" w:cs="Bell MT"/>
          <w:b/>
          <w:bCs/>
          <w:spacing w:val="-2"/>
        </w:rPr>
        <w:t>COMMITTEE</w:t>
      </w:r>
    </w:p>
    <w:p w14:paraId="1A2B6DB4"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b/>
          <w:bCs/>
          <w:sz w:val="28"/>
          <w:szCs w:val="28"/>
        </w:rPr>
      </w:pPr>
    </w:p>
    <w:p w14:paraId="0F1C5501" w14:textId="77777777" w:rsidR="00041102" w:rsidRPr="00041102" w:rsidRDefault="00041102" w:rsidP="00041102">
      <w:pPr>
        <w:widowControl w:val="0"/>
        <w:kinsoku w:val="0"/>
        <w:overflowPunct w:val="0"/>
        <w:autoSpaceDE w:val="0"/>
        <w:autoSpaceDN w:val="0"/>
        <w:adjustRightInd w:val="0"/>
        <w:spacing w:before="1" w:line="252" w:lineRule="auto"/>
        <w:ind w:right="127"/>
        <w:rPr>
          <w:rFonts w:ascii="Bell MT" w:hAnsi="Bell MT" w:cs="Bell MT"/>
          <w:color w:val="0000FF"/>
          <w:spacing w:val="-2"/>
          <w:position w:val="1"/>
        </w:rPr>
      </w:pPr>
      <w:r w:rsidRPr="00041102">
        <w:rPr>
          <w:rFonts w:ascii="Bell MT" w:hAnsi="Bell MT" w:cs="Bell MT"/>
        </w:rPr>
        <w:t>After passing the oral qualifying</w:t>
      </w:r>
      <w:r w:rsidRPr="00041102">
        <w:rPr>
          <w:rFonts w:ascii="Bell MT" w:hAnsi="Bell MT" w:cs="Bell MT"/>
          <w:spacing w:val="-3"/>
        </w:rPr>
        <w:t xml:space="preserve"> </w:t>
      </w:r>
      <w:r w:rsidRPr="00041102">
        <w:rPr>
          <w:rFonts w:ascii="Bell MT" w:hAnsi="Bell MT" w:cs="Bell MT"/>
        </w:rPr>
        <w:t>examination,</w:t>
      </w:r>
      <w:r w:rsidRPr="00041102">
        <w:rPr>
          <w:rFonts w:ascii="Bell MT" w:hAnsi="Bell MT" w:cs="Bell MT"/>
          <w:spacing w:val="-6"/>
        </w:rPr>
        <w:t xml:space="preserve"> </w:t>
      </w:r>
      <w:r w:rsidRPr="00041102">
        <w:rPr>
          <w:rFonts w:ascii="Bell MT" w:hAnsi="Bell MT" w:cs="Bell MT"/>
        </w:rPr>
        <w:t>PhD students may advance to candidacy.</w:t>
      </w:r>
      <w:r w:rsidRPr="00041102">
        <w:rPr>
          <w:rFonts w:ascii="Bell MT" w:hAnsi="Bell MT" w:cs="Bell MT"/>
          <w:spacing w:val="40"/>
        </w:rPr>
        <w:t xml:space="preserve"> </w:t>
      </w:r>
      <w:r w:rsidRPr="00041102">
        <w:rPr>
          <w:rFonts w:ascii="Bell MT" w:hAnsi="Bell MT" w:cs="Bell MT"/>
        </w:rPr>
        <w:t>The application</w:t>
      </w:r>
      <w:r w:rsidRPr="00041102">
        <w:rPr>
          <w:rFonts w:ascii="Bell MT" w:hAnsi="Bell MT" w:cs="Bell MT"/>
          <w:spacing w:val="-6"/>
        </w:rPr>
        <w:t xml:space="preserve"> </w:t>
      </w:r>
      <w:r w:rsidRPr="00041102">
        <w:rPr>
          <w:rFonts w:ascii="Bell MT" w:hAnsi="Bell MT" w:cs="Bell MT"/>
        </w:rPr>
        <w:t>to advance</w:t>
      </w:r>
      <w:r w:rsidRPr="00041102">
        <w:rPr>
          <w:rFonts w:ascii="Bell MT" w:hAnsi="Bell MT" w:cs="Bell MT"/>
          <w:spacing w:val="-2"/>
        </w:rPr>
        <w:t xml:space="preserve"> </w:t>
      </w:r>
      <w:r w:rsidRPr="00041102">
        <w:rPr>
          <w:rFonts w:ascii="Bell MT" w:hAnsi="Bell MT" w:cs="Bell MT"/>
        </w:rPr>
        <w:t>to candidacy</w:t>
      </w:r>
      <w:r w:rsidRPr="00041102">
        <w:rPr>
          <w:rFonts w:ascii="Bell MT" w:hAnsi="Bell MT" w:cs="Bell MT"/>
          <w:spacing w:val="-3"/>
        </w:rPr>
        <w:t xml:space="preserve"> </w:t>
      </w:r>
      <w:r w:rsidRPr="00041102">
        <w:rPr>
          <w:rFonts w:ascii="Bell MT" w:hAnsi="Bell MT" w:cs="Bell MT"/>
        </w:rPr>
        <w:t>is given to the student by the chair of the oral examination committee</w:t>
      </w:r>
      <w:r w:rsidRPr="00041102">
        <w:rPr>
          <w:rFonts w:ascii="Bell MT" w:hAnsi="Bell MT" w:cs="Bell MT"/>
          <w:spacing w:val="-2"/>
        </w:rPr>
        <w:t xml:space="preserve"> </w:t>
      </w:r>
      <w:r w:rsidRPr="00041102">
        <w:rPr>
          <w:rFonts w:ascii="Bell MT" w:hAnsi="Bell MT" w:cs="Bell MT"/>
        </w:rPr>
        <w:t>after successful completion</w:t>
      </w:r>
      <w:r w:rsidRPr="00041102">
        <w:rPr>
          <w:rFonts w:ascii="Bell MT" w:hAnsi="Bell MT" w:cs="Bell MT"/>
          <w:spacing w:val="-4"/>
        </w:rPr>
        <w:t xml:space="preserve"> </w:t>
      </w:r>
      <w:r w:rsidRPr="00041102">
        <w:rPr>
          <w:rFonts w:ascii="Bell MT" w:hAnsi="Bell MT" w:cs="Bell MT"/>
        </w:rPr>
        <w:t>of the examination.</w:t>
      </w:r>
      <w:r w:rsidRPr="00041102">
        <w:rPr>
          <w:rFonts w:ascii="Bell MT" w:hAnsi="Bell MT" w:cs="Bell MT"/>
          <w:spacing w:val="40"/>
        </w:rPr>
        <w:t xml:space="preserve"> </w:t>
      </w:r>
      <w:r w:rsidRPr="00041102">
        <w:rPr>
          <w:rFonts w:ascii="Bell MT" w:hAnsi="Bell MT" w:cs="Bell MT"/>
        </w:rPr>
        <w:t>The application</w:t>
      </w:r>
      <w:r w:rsidRPr="00041102">
        <w:rPr>
          <w:rFonts w:ascii="Bell MT" w:hAnsi="Bell MT" w:cs="Bell MT"/>
          <w:spacing w:val="-4"/>
        </w:rPr>
        <w:t xml:space="preserve"> </w:t>
      </w:r>
      <w:r w:rsidRPr="00041102">
        <w:rPr>
          <w:rFonts w:ascii="Bell MT" w:hAnsi="Bell MT" w:cs="Bell MT"/>
        </w:rPr>
        <w:t>includes the formal nomination</w:t>
      </w:r>
      <w:r w:rsidRPr="00041102">
        <w:rPr>
          <w:rFonts w:ascii="Bell MT" w:hAnsi="Bell MT" w:cs="Bell MT"/>
          <w:spacing w:val="-4"/>
        </w:rPr>
        <w:t xml:space="preserve"> </w:t>
      </w:r>
      <w:r w:rsidRPr="00041102">
        <w:rPr>
          <w:rFonts w:ascii="Bell MT" w:hAnsi="Bell MT" w:cs="Bell MT"/>
        </w:rPr>
        <w:t>of the dissertation</w:t>
      </w:r>
      <w:r w:rsidRPr="00041102">
        <w:rPr>
          <w:rFonts w:ascii="Bell MT" w:hAnsi="Bell MT" w:cs="Bell MT"/>
          <w:spacing w:val="-4"/>
        </w:rPr>
        <w:t xml:space="preserve"> </w:t>
      </w:r>
      <w:r w:rsidRPr="00041102">
        <w:rPr>
          <w:rFonts w:ascii="Bell MT" w:hAnsi="Bell MT" w:cs="Bell MT"/>
        </w:rPr>
        <w:t>committee</w:t>
      </w:r>
      <w:r w:rsidRPr="00041102">
        <w:rPr>
          <w:rFonts w:ascii="Bell MT" w:hAnsi="Bell MT" w:cs="Bell MT"/>
          <w:spacing w:val="-4"/>
        </w:rPr>
        <w:t xml:space="preserve"> </w:t>
      </w:r>
      <w:r w:rsidRPr="00041102">
        <w:rPr>
          <w:rFonts w:ascii="Bell MT" w:hAnsi="Bell MT" w:cs="Bell MT"/>
        </w:rPr>
        <w:t>as submitted by the GC and approved</w:t>
      </w:r>
      <w:r w:rsidRPr="00041102">
        <w:rPr>
          <w:rFonts w:ascii="Bell MT" w:hAnsi="Bell MT" w:cs="Bell MT"/>
          <w:spacing w:val="-3"/>
        </w:rPr>
        <w:t xml:space="preserve"> </w:t>
      </w:r>
      <w:r w:rsidRPr="00041102">
        <w:rPr>
          <w:rFonts w:ascii="Bell MT" w:hAnsi="Bell MT" w:cs="Bell MT"/>
        </w:rPr>
        <w:t>by the Graduate Adviser (GGE Chair).</w:t>
      </w:r>
      <w:r w:rsidRPr="00041102">
        <w:rPr>
          <w:rFonts w:ascii="Bell MT" w:hAnsi="Bell MT" w:cs="Bell MT"/>
          <w:spacing w:val="40"/>
        </w:rPr>
        <w:t xml:space="preserve"> </w:t>
      </w:r>
      <w:r w:rsidRPr="00041102">
        <w:rPr>
          <w:rFonts w:ascii="Bell MT" w:hAnsi="Bell MT" w:cs="Bell MT"/>
        </w:rPr>
        <w:t>The chair of the three-member</w:t>
      </w:r>
      <w:r w:rsidRPr="00041102">
        <w:rPr>
          <w:rFonts w:ascii="Bell MT" w:hAnsi="Bell MT" w:cs="Bell MT"/>
          <w:spacing w:val="-6"/>
        </w:rPr>
        <w:t xml:space="preserve"> </w:t>
      </w:r>
      <w:r w:rsidRPr="00041102">
        <w:rPr>
          <w:rFonts w:ascii="Bell MT" w:hAnsi="Bell MT" w:cs="Bell MT"/>
        </w:rPr>
        <w:t>dissertation</w:t>
      </w:r>
      <w:r w:rsidRPr="00041102">
        <w:rPr>
          <w:rFonts w:ascii="Bell MT" w:hAnsi="Bell MT" w:cs="Bell MT"/>
          <w:spacing w:val="-3"/>
        </w:rPr>
        <w:t xml:space="preserve"> </w:t>
      </w:r>
      <w:r w:rsidRPr="00041102">
        <w:rPr>
          <w:rFonts w:ascii="Bell MT" w:hAnsi="Bell MT" w:cs="Bell MT"/>
        </w:rPr>
        <w:t>committee</w:t>
      </w:r>
      <w:r w:rsidRPr="00041102">
        <w:rPr>
          <w:rFonts w:ascii="Bell MT" w:hAnsi="Bell MT" w:cs="Bell MT"/>
          <w:spacing w:val="-3"/>
        </w:rPr>
        <w:t xml:space="preserve"> </w:t>
      </w:r>
      <w:r w:rsidRPr="00041102">
        <w:rPr>
          <w:rFonts w:ascii="Bell MT" w:hAnsi="Bell MT" w:cs="Bell MT"/>
        </w:rPr>
        <w:t>is always your Major</w:t>
      </w:r>
      <w:r w:rsidRPr="00041102">
        <w:rPr>
          <w:rFonts w:ascii="Bell MT" w:hAnsi="Bell MT" w:cs="Bell MT"/>
          <w:spacing w:val="-5"/>
        </w:rPr>
        <w:t xml:space="preserve"> </w:t>
      </w:r>
      <w:r w:rsidRPr="00041102">
        <w:rPr>
          <w:rFonts w:ascii="Bell MT" w:hAnsi="Bell MT" w:cs="Bell MT"/>
        </w:rPr>
        <w:t>Professor.</w:t>
      </w:r>
      <w:r w:rsidRPr="00041102">
        <w:rPr>
          <w:rFonts w:ascii="Bell MT" w:hAnsi="Bell MT" w:cs="Bell MT"/>
          <w:spacing w:val="40"/>
        </w:rPr>
        <w:t xml:space="preserve"> </w:t>
      </w:r>
      <w:r w:rsidRPr="00041102">
        <w:rPr>
          <w:rFonts w:ascii="Bell MT" w:hAnsi="Bell MT" w:cs="Bell MT"/>
        </w:rPr>
        <w:t>One</w:t>
      </w:r>
      <w:r w:rsidRPr="00041102">
        <w:rPr>
          <w:rFonts w:ascii="Bell MT" w:hAnsi="Bell MT" w:cs="Bell MT"/>
          <w:spacing w:val="-2"/>
        </w:rPr>
        <w:t xml:space="preserve"> </w:t>
      </w:r>
      <w:r w:rsidRPr="00041102">
        <w:rPr>
          <w:rFonts w:ascii="Bell MT" w:hAnsi="Bell MT" w:cs="Bell MT"/>
        </w:rPr>
        <w:t>member may be outside</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2"/>
        </w:rPr>
        <w:t xml:space="preserve"> </w:t>
      </w:r>
      <w:r w:rsidRPr="00041102">
        <w:rPr>
          <w:rFonts w:ascii="Bell MT" w:hAnsi="Bell MT" w:cs="Bell MT"/>
        </w:rPr>
        <w:t>Group,</w:t>
      </w:r>
      <w:r w:rsidRPr="00041102">
        <w:rPr>
          <w:rFonts w:ascii="Bell MT" w:hAnsi="Bell MT" w:cs="Bell MT"/>
          <w:spacing w:val="-5"/>
        </w:rPr>
        <w:t xml:space="preserve"> </w:t>
      </w:r>
      <w:r w:rsidRPr="00041102">
        <w:rPr>
          <w:rFonts w:ascii="Bell MT" w:hAnsi="Bell MT" w:cs="Bell MT"/>
        </w:rPr>
        <w:t>or even</w:t>
      </w:r>
      <w:r w:rsidRPr="00041102">
        <w:rPr>
          <w:rFonts w:ascii="Bell MT" w:hAnsi="Bell MT" w:cs="Bell MT"/>
          <w:spacing w:val="-2"/>
        </w:rPr>
        <w:t xml:space="preserve"> </w:t>
      </w:r>
      <w:r w:rsidRPr="00041102">
        <w:rPr>
          <w:rFonts w:ascii="Bell MT" w:hAnsi="Bell MT" w:cs="Bell MT"/>
        </w:rPr>
        <w:t>outside</w:t>
      </w:r>
      <w:r w:rsidRPr="00041102">
        <w:rPr>
          <w:rFonts w:ascii="Bell MT" w:hAnsi="Bell MT" w:cs="Bell MT"/>
          <w:spacing w:val="-7"/>
        </w:rPr>
        <w:t xml:space="preserve"> </w:t>
      </w:r>
      <w:r w:rsidRPr="00041102">
        <w:rPr>
          <w:rFonts w:ascii="Bell MT" w:hAnsi="Bell MT" w:cs="Bell MT"/>
        </w:rPr>
        <w:t>the University,</w:t>
      </w:r>
      <w:r w:rsidRPr="00041102">
        <w:rPr>
          <w:rFonts w:ascii="Bell MT" w:hAnsi="Bell MT" w:cs="Bell MT"/>
          <w:spacing w:val="-10"/>
        </w:rPr>
        <w:t xml:space="preserve"> </w:t>
      </w:r>
      <w:r w:rsidRPr="00041102">
        <w:rPr>
          <w:rFonts w:ascii="Bell MT" w:hAnsi="Bell MT" w:cs="Bell MT"/>
        </w:rPr>
        <w:t>subject to</w:t>
      </w:r>
      <w:r w:rsidRPr="00041102">
        <w:rPr>
          <w:rFonts w:ascii="Bell MT" w:hAnsi="Bell MT" w:cs="Bell MT"/>
          <w:spacing w:val="-5"/>
        </w:rPr>
        <w:t xml:space="preserve"> </w:t>
      </w:r>
      <w:r w:rsidRPr="00041102">
        <w:rPr>
          <w:rFonts w:ascii="Bell MT" w:hAnsi="Bell MT" w:cs="Bell MT"/>
        </w:rPr>
        <w:t>approval</w:t>
      </w:r>
      <w:r w:rsidRPr="00041102">
        <w:rPr>
          <w:rFonts w:ascii="Bell MT" w:hAnsi="Bell MT" w:cs="Bell MT"/>
          <w:spacing w:val="-12"/>
        </w:rPr>
        <w:t xml:space="preserve"> </w:t>
      </w:r>
      <w:r w:rsidRPr="00041102">
        <w:rPr>
          <w:rFonts w:ascii="Bell MT" w:hAnsi="Bell MT" w:cs="Bell MT"/>
        </w:rPr>
        <w:t>by</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2"/>
        </w:rPr>
        <w:t xml:space="preserve"> </w:t>
      </w:r>
      <w:r w:rsidRPr="00041102">
        <w:rPr>
          <w:rFonts w:ascii="Bell MT" w:hAnsi="Bell MT" w:cs="Bell MT"/>
        </w:rPr>
        <w:t>Graduate</w:t>
      </w:r>
      <w:r w:rsidRPr="00041102">
        <w:rPr>
          <w:rFonts w:ascii="Bell MT" w:hAnsi="Bell MT" w:cs="Bell MT"/>
          <w:spacing w:val="-12"/>
        </w:rPr>
        <w:t xml:space="preserve"> </w:t>
      </w:r>
      <w:r w:rsidRPr="00041102">
        <w:rPr>
          <w:rFonts w:ascii="Bell MT" w:hAnsi="Bell MT" w:cs="Bell MT"/>
        </w:rPr>
        <w:t>Adviser</w:t>
      </w:r>
      <w:r w:rsidRPr="00041102">
        <w:rPr>
          <w:rFonts w:ascii="Bell MT" w:hAnsi="Bell MT" w:cs="Bell MT"/>
          <w:spacing w:val="-12"/>
        </w:rPr>
        <w:t xml:space="preserve"> </w:t>
      </w:r>
      <w:r w:rsidRPr="00041102">
        <w:rPr>
          <w:rFonts w:ascii="Bell MT" w:hAnsi="Bell MT" w:cs="Bell MT"/>
        </w:rPr>
        <w:t>(GGE</w:t>
      </w:r>
      <w:r w:rsidRPr="00041102">
        <w:rPr>
          <w:rFonts w:ascii="Bell MT" w:hAnsi="Bell MT" w:cs="Bell MT"/>
          <w:spacing w:val="-8"/>
        </w:rPr>
        <w:t xml:space="preserve"> </w:t>
      </w:r>
      <w:r w:rsidRPr="00041102">
        <w:rPr>
          <w:rFonts w:ascii="Bell MT" w:hAnsi="Bell MT" w:cs="Bell MT"/>
        </w:rPr>
        <w:t>Chair)</w:t>
      </w:r>
      <w:r w:rsidRPr="00041102">
        <w:rPr>
          <w:rFonts w:ascii="Bell MT" w:hAnsi="Bell MT" w:cs="Bell MT"/>
          <w:spacing w:val="-10"/>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Dean</w:t>
      </w:r>
      <w:r w:rsidRPr="00041102">
        <w:rPr>
          <w:rFonts w:ascii="Bell MT" w:hAnsi="Bell MT" w:cs="Bell MT"/>
          <w:spacing w:val="-9"/>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Graduate</w:t>
      </w:r>
      <w:r w:rsidRPr="00041102">
        <w:rPr>
          <w:rFonts w:ascii="Bell MT" w:hAnsi="Bell MT" w:cs="Bell MT"/>
          <w:spacing w:val="-12"/>
        </w:rPr>
        <w:t xml:space="preserve"> </w:t>
      </w:r>
      <w:r w:rsidRPr="00041102">
        <w:rPr>
          <w:rFonts w:ascii="Bell MT" w:hAnsi="Bell MT" w:cs="Bell MT"/>
        </w:rPr>
        <w:t>Studies.</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5"/>
        </w:rPr>
        <w:t xml:space="preserve"> </w:t>
      </w:r>
      <w:r w:rsidRPr="00041102">
        <w:rPr>
          <w:rFonts w:ascii="Bell MT" w:hAnsi="Bell MT" w:cs="Bell MT"/>
        </w:rPr>
        <w:t>nominating</w:t>
      </w:r>
      <w:r w:rsidRPr="00041102">
        <w:rPr>
          <w:rFonts w:ascii="Bell MT" w:hAnsi="Bell MT" w:cs="Bell MT"/>
          <w:spacing w:val="-15"/>
        </w:rPr>
        <w:t xml:space="preserve"> </w:t>
      </w:r>
      <w:r w:rsidRPr="00041102">
        <w:rPr>
          <w:rFonts w:ascii="Bell MT" w:hAnsi="Bell MT" w:cs="Bell MT"/>
        </w:rPr>
        <w:t>a non- Academic</w:t>
      </w:r>
      <w:r w:rsidRPr="00041102">
        <w:rPr>
          <w:rFonts w:ascii="Bell MT" w:hAnsi="Bell MT" w:cs="Bell MT"/>
          <w:spacing w:val="-3"/>
        </w:rPr>
        <w:t xml:space="preserve"> </w:t>
      </w:r>
      <w:r w:rsidRPr="00041102">
        <w:rPr>
          <w:rFonts w:ascii="Bell MT" w:hAnsi="Bell MT" w:cs="Bell MT"/>
        </w:rPr>
        <w:t xml:space="preserve">Senate member, please submit a </w:t>
      </w:r>
      <w:r w:rsidRPr="00041102">
        <w:rPr>
          <w:rFonts w:ascii="Bell MT" w:hAnsi="Bell MT" w:cs="Bell MT"/>
          <w:i/>
          <w:iCs/>
        </w:rPr>
        <w:t>Curriculum</w:t>
      </w:r>
      <w:r w:rsidRPr="00041102">
        <w:rPr>
          <w:rFonts w:ascii="Bell MT" w:hAnsi="Bell MT" w:cs="Bell MT"/>
          <w:i/>
          <w:iCs/>
          <w:spacing w:val="-4"/>
        </w:rPr>
        <w:t xml:space="preserve"> </w:t>
      </w:r>
      <w:r w:rsidRPr="00041102">
        <w:rPr>
          <w:rFonts w:ascii="Bell MT" w:hAnsi="Bell MT" w:cs="Bell MT"/>
          <w:i/>
          <w:iCs/>
        </w:rPr>
        <w:t xml:space="preserve">vitae </w:t>
      </w:r>
      <w:r w:rsidRPr="00041102">
        <w:rPr>
          <w:rFonts w:ascii="Bell MT" w:hAnsi="Bell MT" w:cs="Bell MT"/>
        </w:rPr>
        <w:t>for the nominee</w:t>
      </w:r>
      <w:r w:rsidRPr="00041102">
        <w:rPr>
          <w:rFonts w:ascii="Bell MT" w:hAnsi="Bell MT" w:cs="Bell MT"/>
          <w:spacing w:val="-1"/>
        </w:rPr>
        <w:t xml:space="preserve"> </w:t>
      </w:r>
      <w:r w:rsidRPr="00041102">
        <w:rPr>
          <w:rFonts w:ascii="Bell MT" w:hAnsi="Bell MT" w:cs="Bell MT"/>
        </w:rPr>
        <w:t xml:space="preserve">and a Graduate Studies External Committee Membership Application which is available on the </w:t>
      </w:r>
      <w:r w:rsidRPr="00041102">
        <w:rPr>
          <w:rFonts w:ascii="Bell MT" w:hAnsi="Bell MT" w:cs="Bell MT"/>
          <w:spacing w:val="-2"/>
        </w:rPr>
        <w:t>web:</w:t>
      </w:r>
      <w:hyperlink r:id="rId265" w:history="1">
        <w:r w:rsidRPr="00041102">
          <w:rPr>
            <w:rFonts w:ascii="Bell MT" w:hAnsi="Bell MT" w:cs="Bell MT"/>
            <w:color w:val="0000FF"/>
            <w:spacing w:val="-2"/>
            <w:position w:val="1"/>
            <w:u w:val="single"/>
          </w:rPr>
          <w:t>http://gradstudies.ucdavis.edu/current-students/forms-information</w:t>
        </w:r>
      </w:hyperlink>
    </w:p>
    <w:p w14:paraId="4CF5CD32" w14:textId="77777777" w:rsidR="00041102" w:rsidRPr="00041102" w:rsidRDefault="00041102" w:rsidP="00041102">
      <w:pPr>
        <w:widowControl w:val="0"/>
        <w:kinsoku w:val="0"/>
        <w:overflowPunct w:val="0"/>
        <w:autoSpaceDE w:val="0"/>
        <w:autoSpaceDN w:val="0"/>
        <w:adjustRightInd w:val="0"/>
        <w:spacing w:before="8"/>
        <w:rPr>
          <w:rFonts w:ascii="Bell MT" w:hAnsi="Bell MT" w:cs="Bell MT"/>
          <w:sz w:val="17"/>
          <w:szCs w:val="17"/>
        </w:rPr>
      </w:pPr>
    </w:p>
    <w:p w14:paraId="0CCDDC19" w14:textId="77777777" w:rsidR="00041102" w:rsidRPr="00041102" w:rsidRDefault="00041102" w:rsidP="00041102">
      <w:pPr>
        <w:widowControl w:val="0"/>
        <w:kinsoku w:val="0"/>
        <w:overflowPunct w:val="0"/>
        <w:autoSpaceDE w:val="0"/>
        <w:autoSpaceDN w:val="0"/>
        <w:adjustRightInd w:val="0"/>
        <w:spacing w:before="100" w:line="244" w:lineRule="auto"/>
        <w:ind w:right="148"/>
        <w:rPr>
          <w:rFonts w:ascii="Bell MT" w:hAnsi="Bell MT" w:cs="Bell MT"/>
          <w:spacing w:val="-2"/>
        </w:rPr>
      </w:pPr>
      <w:r w:rsidRPr="00041102">
        <w:rPr>
          <w:rFonts w:ascii="Bell MT" w:hAnsi="Bell MT" w:cs="Bell MT"/>
        </w:rPr>
        <w:t>Justification</w:t>
      </w:r>
      <w:r w:rsidRPr="00041102">
        <w:rPr>
          <w:rFonts w:ascii="Bell MT" w:hAnsi="Bell MT" w:cs="Bell MT"/>
          <w:spacing w:val="-6"/>
        </w:rPr>
        <w:t xml:space="preserve"> </w:t>
      </w:r>
      <w:r w:rsidRPr="00041102">
        <w:rPr>
          <w:rFonts w:ascii="Bell MT" w:hAnsi="Bell MT" w:cs="Bell MT"/>
        </w:rPr>
        <w:t>for such a request</w:t>
      </w:r>
      <w:r w:rsidRPr="00041102">
        <w:rPr>
          <w:rFonts w:ascii="Bell MT" w:hAnsi="Bell MT" w:cs="Bell MT"/>
          <w:spacing w:val="-2"/>
        </w:rPr>
        <w:t xml:space="preserve"> </w:t>
      </w:r>
      <w:r w:rsidRPr="00041102">
        <w:rPr>
          <w:rFonts w:ascii="Bell MT" w:hAnsi="Bell MT" w:cs="Bell MT"/>
        </w:rPr>
        <w:t>would be for a reason such as:</w:t>
      </w:r>
      <w:r w:rsidRPr="00041102">
        <w:rPr>
          <w:rFonts w:ascii="Bell MT" w:hAnsi="Bell MT" w:cs="Bell MT"/>
          <w:spacing w:val="40"/>
        </w:rPr>
        <w:t xml:space="preserve"> </w:t>
      </w:r>
      <w:r w:rsidRPr="00041102">
        <w:rPr>
          <w:rFonts w:ascii="Bell MT" w:hAnsi="Bell MT" w:cs="Bell MT"/>
        </w:rPr>
        <w:t>the prospective</w:t>
      </w:r>
      <w:r w:rsidRPr="00041102">
        <w:rPr>
          <w:rFonts w:ascii="Bell MT" w:hAnsi="Bell MT" w:cs="Bell MT"/>
          <w:spacing w:val="-6"/>
        </w:rPr>
        <w:t xml:space="preserve"> </w:t>
      </w:r>
      <w:r w:rsidRPr="00041102">
        <w:rPr>
          <w:rFonts w:ascii="Bell MT" w:hAnsi="Bell MT" w:cs="Bell MT"/>
        </w:rPr>
        <w:t>member</w:t>
      </w:r>
      <w:r w:rsidRPr="00041102">
        <w:rPr>
          <w:rFonts w:ascii="Bell MT" w:hAnsi="Bell MT" w:cs="Bell MT"/>
          <w:spacing w:val="-2"/>
        </w:rPr>
        <w:t xml:space="preserve"> </w:t>
      </w:r>
      <w:r w:rsidRPr="00041102">
        <w:rPr>
          <w:rFonts w:ascii="Bell MT" w:hAnsi="Bell MT" w:cs="Bell MT"/>
        </w:rPr>
        <w:t>is an expert in an area that is not represented</w:t>
      </w:r>
      <w:r w:rsidRPr="00041102">
        <w:rPr>
          <w:rFonts w:ascii="Bell MT" w:hAnsi="Bell MT" w:cs="Bell MT"/>
          <w:spacing w:val="-7"/>
        </w:rPr>
        <w:t xml:space="preserve"> </w:t>
      </w:r>
      <w:r w:rsidRPr="00041102">
        <w:rPr>
          <w:rFonts w:ascii="Bell MT" w:hAnsi="Bell MT" w:cs="Bell MT"/>
        </w:rPr>
        <w:t>by a UCD faculty</w:t>
      </w:r>
      <w:r w:rsidRPr="00041102">
        <w:rPr>
          <w:rFonts w:ascii="Bell MT" w:hAnsi="Bell MT" w:cs="Bell MT"/>
          <w:spacing w:val="-1"/>
        </w:rPr>
        <w:t xml:space="preserve"> </w:t>
      </w:r>
      <w:r w:rsidRPr="00041102">
        <w:rPr>
          <w:rFonts w:ascii="Bell MT" w:hAnsi="Bell MT" w:cs="Bell MT"/>
        </w:rPr>
        <w:t>member.</w:t>
      </w:r>
      <w:r w:rsidRPr="00041102">
        <w:rPr>
          <w:rFonts w:ascii="Bell MT" w:hAnsi="Bell MT" w:cs="Bell MT"/>
          <w:spacing w:val="40"/>
        </w:rPr>
        <w:t xml:space="preserve"> </w:t>
      </w:r>
      <w:r w:rsidRPr="00041102">
        <w:rPr>
          <w:rFonts w:ascii="Bell MT" w:hAnsi="Bell MT" w:cs="Bell MT"/>
        </w:rPr>
        <w:t>The petition</w:t>
      </w:r>
      <w:r w:rsidRPr="00041102">
        <w:rPr>
          <w:rFonts w:ascii="Bell MT" w:hAnsi="Bell MT" w:cs="Bell MT"/>
          <w:spacing w:val="-2"/>
        </w:rPr>
        <w:t xml:space="preserve"> </w:t>
      </w:r>
      <w:r w:rsidRPr="00041102">
        <w:rPr>
          <w:rFonts w:ascii="Bell MT" w:hAnsi="Bell MT" w:cs="Bell MT"/>
        </w:rPr>
        <w:t>for external committee</w:t>
      </w:r>
      <w:r w:rsidRPr="00041102">
        <w:rPr>
          <w:rFonts w:ascii="Bell MT" w:hAnsi="Bell MT" w:cs="Bell MT"/>
          <w:spacing w:val="-2"/>
        </w:rPr>
        <w:t xml:space="preserve"> </w:t>
      </w:r>
      <w:r w:rsidRPr="00041102">
        <w:rPr>
          <w:rFonts w:ascii="Bell MT" w:hAnsi="Bell MT" w:cs="Bell MT"/>
        </w:rPr>
        <w:t>membership,</w:t>
      </w:r>
      <w:r w:rsidRPr="00041102">
        <w:rPr>
          <w:rFonts w:ascii="Bell MT" w:hAnsi="Bell MT" w:cs="Bell MT"/>
          <w:spacing w:val="-7"/>
        </w:rPr>
        <w:t xml:space="preserve"> </w:t>
      </w:r>
      <w:r w:rsidRPr="00041102">
        <w:rPr>
          <w:rFonts w:ascii="Bell MT" w:hAnsi="Bell MT" w:cs="Bell MT"/>
        </w:rPr>
        <w:t>CV and petition to Advance</w:t>
      </w:r>
      <w:r w:rsidRPr="00041102">
        <w:rPr>
          <w:rFonts w:ascii="Bell MT" w:hAnsi="Bell MT" w:cs="Bell MT"/>
          <w:spacing w:val="-4"/>
        </w:rPr>
        <w:t xml:space="preserve"> </w:t>
      </w:r>
      <w:r w:rsidRPr="00041102">
        <w:rPr>
          <w:rFonts w:ascii="Bell MT" w:hAnsi="Bell MT" w:cs="Bell MT"/>
        </w:rPr>
        <w:t>to Candidacy</w:t>
      </w:r>
      <w:r w:rsidRPr="00041102">
        <w:rPr>
          <w:rFonts w:ascii="Bell MT" w:hAnsi="Bell MT" w:cs="Bell MT"/>
          <w:spacing w:val="-4"/>
        </w:rPr>
        <w:t xml:space="preserve"> </w:t>
      </w:r>
      <w:r w:rsidRPr="00041102">
        <w:rPr>
          <w:rFonts w:ascii="Bell MT" w:hAnsi="Bell MT" w:cs="Bell MT"/>
        </w:rPr>
        <w:t>must all be turned in as a package</w:t>
      </w:r>
      <w:r w:rsidRPr="00041102">
        <w:rPr>
          <w:rFonts w:ascii="Bell MT" w:hAnsi="Bell MT" w:cs="Bell MT"/>
          <w:spacing w:val="-11"/>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GGE</w:t>
      </w:r>
      <w:r w:rsidRPr="00041102">
        <w:rPr>
          <w:rFonts w:ascii="Bell MT" w:hAnsi="Bell MT" w:cs="Bell MT"/>
          <w:spacing w:val="-9"/>
        </w:rPr>
        <w:t xml:space="preserve"> </w:t>
      </w:r>
      <w:r w:rsidRPr="00041102">
        <w:rPr>
          <w:rFonts w:ascii="Bell MT" w:hAnsi="Bell MT" w:cs="Bell MT"/>
        </w:rPr>
        <w:t>office.</w:t>
      </w:r>
      <w:r w:rsidRPr="00041102">
        <w:rPr>
          <w:rFonts w:ascii="Bell MT" w:hAnsi="Bell MT" w:cs="Bell MT"/>
          <w:spacing w:val="40"/>
        </w:rPr>
        <w:t xml:space="preserve"> </w:t>
      </w:r>
      <w:r w:rsidRPr="00041102">
        <w:rPr>
          <w:rFonts w:ascii="Bell MT" w:hAnsi="Bell MT" w:cs="Bell MT"/>
        </w:rPr>
        <w:t>Final</w:t>
      </w:r>
      <w:r w:rsidRPr="00041102">
        <w:rPr>
          <w:rFonts w:ascii="Bell MT" w:hAnsi="Bell MT" w:cs="Bell MT"/>
          <w:spacing w:val="-9"/>
        </w:rPr>
        <w:t xml:space="preserve"> </w:t>
      </w:r>
      <w:r w:rsidRPr="00041102">
        <w:rPr>
          <w:rFonts w:ascii="Bell MT" w:hAnsi="Bell MT" w:cs="Bell MT"/>
        </w:rPr>
        <w:t>approval</w:t>
      </w:r>
      <w:r w:rsidRPr="00041102">
        <w:rPr>
          <w:rFonts w:ascii="Bell MT" w:hAnsi="Bell MT" w:cs="Bell MT"/>
          <w:spacing w:val="-13"/>
        </w:rPr>
        <w:t xml:space="preserve"> </w:t>
      </w:r>
      <w:r w:rsidRPr="00041102">
        <w:rPr>
          <w:rFonts w:ascii="Bell MT" w:hAnsi="Bell MT" w:cs="Bell MT"/>
        </w:rPr>
        <w:t>rests</w:t>
      </w:r>
      <w:r w:rsidRPr="00041102">
        <w:rPr>
          <w:rFonts w:ascii="Bell MT" w:hAnsi="Bell MT" w:cs="Bell MT"/>
          <w:spacing w:val="-6"/>
        </w:rPr>
        <w:t xml:space="preserve"> </w:t>
      </w:r>
      <w:r w:rsidRPr="00041102">
        <w:rPr>
          <w:rFonts w:ascii="Bell MT" w:hAnsi="Bell MT" w:cs="Bell MT"/>
        </w:rPr>
        <w:t>with</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Dean</w:t>
      </w:r>
      <w:r w:rsidRPr="00041102">
        <w:rPr>
          <w:rFonts w:ascii="Bell MT" w:hAnsi="Bell MT" w:cs="Bell MT"/>
          <w:spacing w:val="-8"/>
        </w:rPr>
        <w:t xml:space="preserve"> </w:t>
      </w:r>
      <w:r w:rsidRPr="00041102">
        <w:rPr>
          <w:rFonts w:ascii="Bell MT" w:hAnsi="Bell MT" w:cs="Bell MT"/>
        </w:rPr>
        <w:t>of</w:t>
      </w:r>
      <w:r w:rsidRPr="00041102">
        <w:rPr>
          <w:rFonts w:ascii="Bell MT" w:hAnsi="Bell MT" w:cs="Bell MT"/>
          <w:spacing w:val="-2"/>
        </w:rPr>
        <w:t xml:space="preserve"> </w:t>
      </w:r>
      <w:r w:rsidRPr="00041102">
        <w:rPr>
          <w:rFonts w:ascii="Bell MT" w:hAnsi="Bell MT" w:cs="Bell MT"/>
        </w:rPr>
        <w:t>Graduate</w:t>
      </w:r>
      <w:r w:rsidRPr="00041102">
        <w:rPr>
          <w:rFonts w:ascii="Bell MT" w:hAnsi="Bell MT" w:cs="Bell MT"/>
          <w:spacing w:val="-12"/>
        </w:rPr>
        <w:t xml:space="preserve"> </w:t>
      </w:r>
      <w:r w:rsidRPr="00041102">
        <w:rPr>
          <w:rFonts w:ascii="Bell MT" w:hAnsi="Bell MT" w:cs="Bell MT"/>
        </w:rPr>
        <w:t>Studies.</w:t>
      </w:r>
      <w:r w:rsidRPr="00041102">
        <w:rPr>
          <w:rFonts w:ascii="Bell MT" w:hAnsi="Bell MT" w:cs="Bell MT"/>
          <w:spacing w:val="40"/>
        </w:rPr>
        <w:t xml:space="preserve"> </w:t>
      </w:r>
      <w:r w:rsidRPr="00041102">
        <w:rPr>
          <w:rFonts w:ascii="Bell MT" w:hAnsi="Bell MT" w:cs="Bell MT"/>
          <w:b/>
          <w:bCs/>
        </w:rPr>
        <w:t>Note:</w:t>
      </w:r>
      <w:r w:rsidRPr="00041102">
        <w:rPr>
          <w:rFonts w:ascii="Bell MT" w:hAnsi="Bell MT" w:cs="Bell MT"/>
          <w:b/>
          <w:bCs/>
          <w:spacing w:val="40"/>
        </w:rPr>
        <w:t xml:space="preserve"> </w:t>
      </w:r>
      <w:r w:rsidRPr="00041102">
        <w:rPr>
          <w:rFonts w:ascii="Bell MT" w:hAnsi="Bell MT" w:cs="Bell MT"/>
        </w:rPr>
        <w:t>You do not have to wait until you pass your qualifying examination</w:t>
      </w:r>
      <w:r w:rsidRPr="00041102">
        <w:rPr>
          <w:rFonts w:ascii="Bell MT" w:hAnsi="Bell MT" w:cs="Bell MT"/>
          <w:spacing w:val="-4"/>
        </w:rPr>
        <w:t xml:space="preserve"> </w:t>
      </w:r>
      <w:r w:rsidRPr="00041102">
        <w:rPr>
          <w:rFonts w:ascii="Bell MT" w:hAnsi="Bell MT" w:cs="Bell MT"/>
        </w:rPr>
        <w:t>to establish</w:t>
      </w:r>
      <w:r w:rsidRPr="00041102">
        <w:rPr>
          <w:rFonts w:ascii="Bell MT" w:hAnsi="Bell MT" w:cs="Bell MT"/>
          <w:spacing w:val="-2"/>
        </w:rPr>
        <w:t xml:space="preserve"> </w:t>
      </w:r>
      <w:r w:rsidRPr="00041102">
        <w:rPr>
          <w:rFonts w:ascii="Bell MT" w:hAnsi="Bell MT" w:cs="Bell MT"/>
        </w:rPr>
        <w:t>your research committee.</w:t>
      </w:r>
      <w:r w:rsidRPr="00041102">
        <w:rPr>
          <w:rFonts w:ascii="Bell MT" w:hAnsi="Bell MT" w:cs="Bell MT"/>
          <w:spacing w:val="40"/>
        </w:rPr>
        <w:t xml:space="preserve"> </w:t>
      </w:r>
      <w:r w:rsidRPr="00041102">
        <w:rPr>
          <w:rFonts w:ascii="Bell MT" w:hAnsi="Bell MT" w:cs="Bell MT"/>
        </w:rPr>
        <w:t xml:space="preserve">The sooner you do this, the sooner they can help you plan your dissertation </w:t>
      </w:r>
      <w:r w:rsidRPr="00041102">
        <w:rPr>
          <w:rFonts w:ascii="Bell MT" w:hAnsi="Bell MT" w:cs="Bell MT"/>
          <w:spacing w:val="-2"/>
        </w:rPr>
        <w:t>research.</w:t>
      </w:r>
    </w:p>
    <w:p w14:paraId="508151E5"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JDPE students may invite their UCD research host to serve on their dissertation committee.</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petition</w:t>
      </w:r>
      <w:r w:rsidRPr="00041102">
        <w:rPr>
          <w:rFonts w:ascii="Bell MT" w:hAnsi="Bell MT" w:cs="Bell MT"/>
          <w:spacing w:val="-12"/>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advance</w:t>
      </w:r>
      <w:r w:rsidRPr="00041102">
        <w:rPr>
          <w:rFonts w:ascii="Bell MT" w:hAnsi="Bell MT" w:cs="Bell MT"/>
          <w:spacing w:val="-13"/>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candidacy</w:t>
      </w:r>
      <w:r w:rsidRPr="00041102">
        <w:rPr>
          <w:rFonts w:ascii="Bell MT" w:hAnsi="Bell MT" w:cs="Bell MT"/>
          <w:spacing w:val="-13"/>
        </w:rPr>
        <w:t xml:space="preserve"> </w:t>
      </w:r>
      <w:r w:rsidRPr="00041102">
        <w:rPr>
          <w:rFonts w:ascii="Bell MT" w:hAnsi="Bell MT" w:cs="Bell MT"/>
        </w:rPr>
        <w:t>must</w:t>
      </w:r>
      <w:r w:rsidRPr="00041102">
        <w:rPr>
          <w:rFonts w:ascii="Bell MT" w:hAnsi="Bell MT" w:cs="Bell MT"/>
          <w:spacing w:val="-8"/>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processed</w:t>
      </w:r>
      <w:r w:rsidRPr="00041102">
        <w:rPr>
          <w:rFonts w:ascii="Bell MT" w:hAnsi="Bell MT" w:cs="Bell MT"/>
          <w:spacing w:val="-13"/>
        </w:rPr>
        <w:t xml:space="preserve"> </w:t>
      </w:r>
      <w:r w:rsidRPr="00041102">
        <w:rPr>
          <w:rFonts w:ascii="Bell MT" w:hAnsi="Bell MT" w:cs="Bell MT"/>
        </w:rPr>
        <w:t>by</w:t>
      </w:r>
      <w:r w:rsidRPr="00041102">
        <w:rPr>
          <w:rFonts w:ascii="Bell MT" w:hAnsi="Bell MT" w:cs="Bell MT"/>
          <w:spacing w:val="-7"/>
        </w:rPr>
        <w:t xml:space="preserve"> </w:t>
      </w:r>
      <w:r w:rsidRPr="00041102">
        <w:rPr>
          <w:rFonts w:ascii="Bell MT" w:hAnsi="Bell MT" w:cs="Bell MT"/>
        </w:rPr>
        <w:t>both</w:t>
      </w:r>
      <w:r w:rsidRPr="00041102">
        <w:rPr>
          <w:rFonts w:ascii="Bell MT" w:hAnsi="Bell MT" w:cs="Bell MT"/>
          <w:spacing w:val="-3"/>
        </w:rPr>
        <w:t xml:space="preserve"> </w:t>
      </w:r>
      <w:r w:rsidRPr="00041102">
        <w:rPr>
          <w:rFonts w:ascii="Bell MT" w:hAnsi="Bell MT" w:cs="Bell MT"/>
        </w:rPr>
        <w:t>Universities,</w:t>
      </w:r>
      <w:r w:rsidRPr="00041102">
        <w:rPr>
          <w:rFonts w:ascii="Bell MT" w:hAnsi="Bell MT" w:cs="Bell MT"/>
          <w:spacing w:val="-15"/>
        </w:rPr>
        <w:t xml:space="preserve"> </w:t>
      </w:r>
      <w:r w:rsidRPr="00041102">
        <w:rPr>
          <w:rFonts w:ascii="Bell MT" w:hAnsi="Bell MT" w:cs="Bell MT"/>
        </w:rPr>
        <w:t>so please plan ahead.</w:t>
      </w:r>
    </w:p>
    <w:p w14:paraId="0C2F9B7B"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sectPr w:rsidR="00041102" w:rsidRPr="00041102">
          <w:pgSz w:w="12240" w:h="15840"/>
          <w:pgMar w:top="1300" w:right="1280" w:bottom="1700" w:left="1220" w:header="0" w:footer="1420" w:gutter="0"/>
          <w:cols w:space="720"/>
          <w:noEndnote/>
        </w:sectPr>
      </w:pPr>
    </w:p>
    <w:p w14:paraId="196C76A2" w14:textId="77777777" w:rsidR="00041102" w:rsidRPr="00041102" w:rsidRDefault="00041102" w:rsidP="00041102">
      <w:pPr>
        <w:widowControl w:val="0"/>
        <w:kinsoku w:val="0"/>
        <w:overflowPunct w:val="0"/>
        <w:autoSpaceDE w:val="0"/>
        <w:autoSpaceDN w:val="0"/>
        <w:adjustRightInd w:val="0"/>
        <w:spacing w:before="80"/>
        <w:outlineLvl w:val="0"/>
        <w:rPr>
          <w:rFonts w:ascii="Bell MT" w:hAnsi="Bell MT" w:cs="Bell MT"/>
          <w:b/>
          <w:bCs/>
          <w:spacing w:val="-2"/>
        </w:rPr>
      </w:pPr>
      <w:r w:rsidRPr="00041102">
        <w:rPr>
          <w:rFonts w:ascii="Bell MT" w:hAnsi="Bell MT" w:cs="Bell MT"/>
          <w:b/>
          <w:bCs/>
        </w:rPr>
        <w:lastRenderedPageBreak/>
        <w:t>NORMATIVE</w:t>
      </w:r>
      <w:r w:rsidRPr="00041102">
        <w:rPr>
          <w:rFonts w:ascii="Bell MT" w:hAnsi="Bell MT" w:cs="Bell MT"/>
          <w:b/>
          <w:bCs/>
          <w:spacing w:val="25"/>
        </w:rPr>
        <w:t xml:space="preserve"> </w:t>
      </w:r>
      <w:r w:rsidRPr="00041102">
        <w:rPr>
          <w:rFonts w:ascii="Bell MT" w:hAnsi="Bell MT" w:cs="Bell MT"/>
          <w:b/>
          <w:bCs/>
        </w:rPr>
        <w:t>TIME</w:t>
      </w:r>
      <w:r w:rsidRPr="00041102">
        <w:rPr>
          <w:rFonts w:ascii="Bell MT" w:hAnsi="Bell MT" w:cs="Bell MT"/>
          <w:b/>
          <w:bCs/>
          <w:spacing w:val="7"/>
        </w:rPr>
        <w:t xml:space="preserve"> </w:t>
      </w:r>
      <w:r w:rsidRPr="00041102">
        <w:rPr>
          <w:rFonts w:ascii="Bell MT" w:hAnsi="Bell MT" w:cs="Bell MT"/>
          <w:b/>
          <w:bCs/>
        </w:rPr>
        <w:t>TO</w:t>
      </w:r>
      <w:r w:rsidRPr="00041102">
        <w:rPr>
          <w:rFonts w:ascii="Bell MT" w:hAnsi="Bell MT" w:cs="Bell MT"/>
          <w:b/>
          <w:bCs/>
          <w:spacing w:val="3"/>
        </w:rPr>
        <w:t xml:space="preserve"> </w:t>
      </w:r>
      <w:r w:rsidRPr="00041102">
        <w:rPr>
          <w:rFonts w:ascii="Bell MT" w:hAnsi="Bell MT" w:cs="Bell MT"/>
          <w:b/>
          <w:bCs/>
          <w:spacing w:val="-2"/>
        </w:rPr>
        <w:t>DEGREE</w:t>
      </w:r>
    </w:p>
    <w:p w14:paraId="710FDA1F" w14:textId="77777777" w:rsidR="00041102" w:rsidRPr="00041102" w:rsidRDefault="00041102" w:rsidP="00041102">
      <w:pPr>
        <w:widowControl w:val="0"/>
        <w:kinsoku w:val="0"/>
        <w:overflowPunct w:val="0"/>
        <w:autoSpaceDE w:val="0"/>
        <w:autoSpaceDN w:val="0"/>
        <w:adjustRightInd w:val="0"/>
        <w:spacing w:before="4"/>
        <w:rPr>
          <w:rFonts w:ascii="Bell MT" w:hAnsi="Bell MT" w:cs="Bell MT"/>
          <w:b/>
          <w:bCs/>
          <w:sz w:val="26"/>
          <w:szCs w:val="26"/>
        </w:rPr>
      </w:pPr>
    </w:p>
    <w:p w14:paraId="082FDD16" w14:textId="77777777" w:rsidR="00041102" w:rsidRPr="00041102" w:rsidRDefault="00041102" w:rsidP="00041102">
      <w:pPr>
        <w:widowControl w:val="0"/>
        <w:kinsoku w:val="0"/>
        <w:overflowPunct w:val="0"/>
        <w:autoSpaceDE w:val="0"/>
        <w:autoSpaceDN w:val="0"/>
        <w:adjustRightInd w:val="0"/>
        <w:spacing w:before="1" w:line="244" w:lineRule="auto"/>
        <w:ind w:right="514"/>
        <w:rPr>
          <w:rFonts w:ascii="Bell MT" w:hAnsi="Bell MT" w:cs="Bell MT"/>
        </w:rPr>
      </w:pPr>
      <w:r w:rsidRPr="00041102">
        <w:rPr>
          <w:rFonts w:ascii="Bell MT" w:hAnsi="Bell MT" w:cs="Bell MT"/>
        </w:rPr>
        <w:t>The official “Time to Degree” for PhD students</w:t>
      </w:r>
      <w:r w:rsidRPr="00041102">
        <w:rPr>
          <w:rFonts w:ascii="Bell MT" w:hAnsi="Bell MT" w:cs="Bell MT"/>
          <w:spacing w:val="-1"/>
        </w:rPr>
        <w:t xml:space="preserve"> </w:t>
      </w:r>
      <w:r w:rsidRPr="00041102">
        <w:rPr>
          <w:rFonts w:ascii="Bell MT" w:hAnsi="Bell MT" w:cs="Bell MT"/>
        </w:rPr>
        <w:t>in Ecology</w:t>
      </w:r>
      <w:r w:rsidRPr="00041102">
        <w:rPr>
          <w:rFonts w:ascii="Bell MT" w:hAnsi="Bell MT" w:cs="Bell MT"/>
          <w:spacing w:val="-1"/>
        </w:rPr>
        <w:t xml:space="preserve"> </w:t>
      </w:r>
      <w:r w:rsidRPr="00041102">
        <w:rPr>
          <w:rFonts w:ascii="Bell MT" w:hAnsi="Bell MT" w:cs="Bell MT"/>
        </w:rPr>
        <w:t>is five years.</w:t>
      </w:r>
      <w:r w:rsidRPr="00041102">
        <w:rPr>
          <w:rFonts w:ascii="Bell MT" w:hAnsi="Bell MT" w:cs="Bell MT"/>
          <w:spacing w:val="40"/>
        </w:rPr>
        <w:t xml:space="preserve"> </w:t>
      </w:r>
      <w:r w:rsidRPr="00041102">
        <w:rPr>
          <w:rFonts w:ascii="Bell MT" w:hAnsi="Bell MT" w:cs="Bell MT"/>
        </w:rPr>
        <w:t>The unofficial</w:t>
      </w:r>
      <w:r w:rsidRPr="00041102">
        <w:rPr>
          <w:rFonts w:ascii="Bell MT" w:hAnsi="Bell MT" w:cs="Bell MT"/>
          <w:spacing w:val="-12"/>
        </w:rPr>
        <w:t xml:space="preserve"> </w:t>
      </w:r>
      <w:r w:rsidRPr="00041102">
        <w:rPr>
          <w:rFonts w:ascii="Bell MT" w:hAnsi="Bell MT" w:cs="Bell MT"/>
        </w:rPr>
        <w:t>“Time</w:t>
      </w:r>
      <w:r w:rsidRPr="00041102">
        <w:rPr>
          <w:rFonts w:ascii="Bell MT" w:hAnsi="Bell MT" w:cs="Bell MT"/>
          <w:spacing w:val="-10"/>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Degree”</w:t>
      </w:r>
      <w:r w:rsidRPr="00041102">
        <w:rPr>
          <w:rFonts w:ascii="Bell MT" w:hAnsi="Bell MT" w:cs="Bell MT"/>
          <w:spacing w:val="-11"/>
        </w:rPr>
        <w:t xml:space="preserve"> </w:t>
      </w:r>
      <w:r w:rsidRPr="00041102">
        <w:rPr>
          <w:rFonts w:ascii="Bell MT" w:hAnsi="Bell MT" w:cs="Bell MT"/>
        </w:rPr>
        <w:t>or</w:t>
      </w:r>
      <w:r w:rsidRPr="00041102">
        <w:rPr>
          <w:rFonts w:ascii="Bell MT" w:hAnsi="Bell MT" w:cs="Bell MT"/>
          <w:spacing w:val="-4"/>
        </w:rPr>
        <w:t xml:space="preserve"> </w:t>
      </w:r>
      <w:r w:rsidRPr="00041102">
        <w:rPr>
          <w:rFonts w:ascii="Bell MT" w:hAnsi="Bell MT" w:cs="Bell MT"/>
        </w:rPr>
        <w:t>average</w:t>
      </w:r>
      <w:r w:rsidRPr="00041102">
        <w:rPr>
          <w:rFonts w:ascii="Bell MT" w:hAnsi="Bell MT" w:cs="Bell MT"/>
          <w:spacing w:val="-12"/>
        </w:rPr>
        <w:t xml:space="preserve"> </w:t>
      </w:r>
      <w:r w:rsidRPr="00041102">
        <w:rPr>
          <w:rFonts w:ascii="Bell MT" w:hAnsi="Bell MT" w:cs="Bell MT"/>
        </w:rPr>
        <w:t>for</w:t>
      </w:r>
      <w:r w:rsidRPr="00041102">
        <w:rPr>
          <w:rFonts w:ascii="Bell MT" w:hAnsi="Bell MT" w:cs="Bell MT"/>
          <w:spacing w:val="-5"/>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PhD</w:t>
      </w:r>
      <w:r w:rsidRPr="00041102">
        <w:rPr>
          <w:rFonts w:ascii="Bell MT" w:hAnsi="Bell MT" w:cs="Bell MT"/>
          <w:spacing w:val="-7"/>
        </w:rPr>
        <w:t xml:space="preserve"> </w:t>
      </w:r>
      <w:r w:rsidRPr="00041102">
        <w:rPr>
          <w:rFonts w:ascii="Bell MT" w:hAnsi="Bell MT" w:cs="Bell MT"/>
        </w:rPr>
        <w:t>is</w:t>
      </w:r>
      <w:r w:rsidRPr="00041102">
        <w:rPr>
          <w:rFonts w:ascii="Bell MT" w:hAnsi="Bell MT" w:cs="Bell MT"/>
          <w:spacing w:val="-5"/>
        </w:rPr>
        <w:t xml:space="preserve"> </w:t>
      </w:r>
      <w:r w:rsidRPr="00041102">
        <w:rPr>
          <w:rFonts w:ascii="Bell MT" w:hAnsi="Bell MT" w:cs="Bell MT"/>
        </w:rPr>
        <w:t>six</w:t>
      </w:r>
      <w:r w:rsidRPr="00041102">
        <w:rPr>
          <w:rFonts w:ascii="Bell MT" w:hAnsi="Bell MT" w:cs="Bell MT"/>
          <w:spacing w:val="-6"/>
        </w:rPr>
        <w:t xml:space="preserve"> </w:t>
      </w:r>
      <w:r w:rsidRPr="00041102">
        <w:rPr>
          <w:rFonts w:ascii="Bell MT" w:hAnsi="Bell MT" w:cs="Bell MT"/>
        </w:rPr>
        <w:t>years,</w:t>
      </w:r>
      <w:r w:rsidRPr="00041102">
        <w:rPr>
          <w:rFonts w:ascii="Bell MT" w:hAnsi="Bell MT" w:cs="Bell MT"/>
          <w:spacing w:val="-8"/>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MS</w:t>
      </w:r>
      <w:r w:rsidRPr="00041102">
        <w:rPr>
          <w:rFonts w:ascii="Bell MT" w:hAnsi="Bell MT" w:cs="Bell MT"/>
          <w:spacing w:val="-6"/>
        </w:rPr>
        <w:t xml:space="preserve"> </w:t>
      </w:r>
      <w:r w:rsidRPr="00041102">
        <w:rPr>
          <w:rFonts w:ascii="Bell MT" w:hAnsi="Bell MT" w:cs="Bell MT"/>
        </w:rPr>
        <w:t>Plan</w:t>
      </w:r>
      <w:r w:rsidRPr="00041102">
        <w:rPr>
          <w:rFonts w:ascii="Bell MT" w:hAnsi="Bell MT" w:cs="Bell MT"/>
          <w:spacing w:val="-7"/>
        </w:rPr>
        <w:t xml:space="preserve"> </w:t>
      </w:r>
      <w:r w:rsidRPr="00041102">
        <w:rPr>
          <w:rFonts w:ascii="Bell MT" w:hAnsi="Bell MT" w:cs="Bell MT"/>
        </w:rPr>
        <w:t>I</w:t>
      </w:r>
      <w:r w:rsidRPr="00041102">
        <w:rPr>
          <w:rFonts w:ascii="Bell MT" w:hAnsi="Bell MT" w:cs="Bell MT"/>
          <w:spacing w:val="-2"/>
        </w:rPr>
        <w:t xml:space="preserve"> </w:t>
      </w:r>
      <w:r w:rsidRPr="00041102">
        <w:rPr>
          <w:rFonts w:ascii="Bell MT" w:hAnsi="Bell MT" w:cs="Bell MT"/>
        </w:rPr>
        <w:t>(Thesis)</w:t>
      </w:r>
      <w:r w:rsidRPr="00041102">
        <w:rPr>
          <w:rFonts w:ascii="Bell MT" w:hAnsi="Bell MT" w:cs="Bell MT"/>
          <w:spacing w:val="-12"/>
        </w:rPr>
        <w:t xml:space="preserve"> </w:t>
      </w:r>
      <w:r w:rsidRPr="00041102">
        <w:rPr>
          <w:rFonts w:ascii="Bell MT" w:hAnsi="Bell MT" w:cs="Bell MT"/>
        </w:rPr>
        <w:t>is three years, for a Plan II (Exam) it is two years.</w:t>
      </w:r>
    </w:p>
    <w:p w14:paraId="2F41585B" w14:textId="77777777" w:rsidR="00041102" w:rsidRPr="00041102" w:rsidRDefault="00041102" w:rsidP="00041102">
      <w:pPr>
        <w:widowControl w:val="0"/>
        <w:kinsoku w:val="0"/>
        <w:overflowPunct w:val="0"/>
        <w:autoSpaceDE w:val="0"/>
        <w:autoSpaceDN w:val="0"/>
        <w:adjustRightInd w:val="0"/>
        <w:spacing w:before="15" w:line="244" w:lineRule="auto"/>
        <w:ind w:right="514"/>
        <w:rPr>
          <w:rFonts w:ascii="Bell MT" w:hAnsi="Bell MT" w:cs="Bell MT"/>
        </w:rPr>
      </w:pPr>
      <w:r w:rsidRPr="00041102">
        <w:rPr>
          <w:rFonts w:ascii="Bell MT" w:hAnsi="Bell MT" w:cs="Bell MT"/>
          <w:b/>
          <w:bCs/>
        </w:rPr>
        <w:t>Note:</w:t>
      </w:r>
      <w:r w:rsidRPr="00041102">
        <w:rPr>
          <w:rFonts w:ascii="Bell MT" w:hAnsi="Bell MT" w:cs="Bell MT"/>
          <w:b/>
          <w:bCs/>
          <w:spacing w:val="40"/>
        </w:rPr>
        <w:t xml:space="preserve"> </w:t>
      </w:r>
      <w:r w:rsidRPr="00041102">
        <w:rPr>
          <w:rFonts w:ascii="Bell MT" w:hAnsi="Bell MT" w:cs="Bell MT"/>
        </w:rPr>
        <w:t>Graduate Studies keeps track of students’ time to degree, and how well students</w:t>
      </w:r>
      <w:r w:rsidRPr="00041102">
        <w:rPr>
          <w:rFonts w:ascii="Bell MT" w:hAnsi="Bell MT" w:cs="Bell MT"/>
          <w:spacing w:val="-8"/>
        </w:rPr>
        <w:t xml:space="preserve"> </w:t>
      </w:r>
      <w:r w:rsidRPr="00041102">
        <w:rPr>
          <w:rFonts w:ascii="Bell MT" w:hAnsi="Bell MT" w:cs="Bell MT"/>
        </w:rPr>
        <w:t>progress</w:t>
      </w:r>
      <w:r w:rsidRPr="00041102">
        <w:rPr>
          <w:rFonts w:ascii="Bell MT" w:hAnsi="Bell MT" w:cs="Bell MT"/>
          <w:spacing w:val="-7"/>
        </w:rPr>
        <w:t xml:space="preserve"> </w:t>
      </w:r>
      <w:r w:rsidRPr="00041102">
        <w:rPr>
          <w:rFonts w:ascii="Bell MT" w:hAnsi="Bell MT" w:cs="Bell MT"/>
        </w:rPr>
        <w:t>in</w:t>
      </w:r>
      <w:r w:rsidRPr="00041102">
        <w:rPr>
          <w:rFonts w:ascii="Bell MT" w:hAnsi="Bell MT" w:cs="Bell MT"/>
          <w:spacing w:val="-1"/>
        </w:rPr>
        <w:t xml:space="preserve"> </w:t>
      </w:r>
      <w:r w:rsidRPr="00041102">
        <w:rPr>
          <w:rFonts w:ascii="Bell MT" w:hAnsi="Bell MT" w:cs="Bell MT"/>
        </w:rPr>
        <w:t>the</w:t>
      </w:r>
      <w:r w:rsidRPr="00041102">
        <w:rPr>
          <w:rFonts w:ascii="Bell MT" w:hAnsi="Bell MT" w:cs="Bell MT"/>
          <w:spacing w:val="-1"/>
        </w:rPr>
        <w:t xml:space="preserve"> </w:t>
      </w:r>
      <w:r w:rsidRPr="00041102">
        <w:rPr>
          <w:rFonts w:ascii="Bell MT" w:hAnsi="Bell MT" w:cs="Bell MT"/>
        </w:rPr>
        <w:t>program.</w:t>
      </w:r>
      <w:r w:rsidRPr="00041102">
        <w:rPr>
          <w:rFonts w:ascii="Bell MT" w:hAnsi="Bell MT" w:cs="Bell MT"/>
          <w:spacing w:val="40"/>
        </w:rPr>
        <w:t xml:space="preserve"> </w:t>
      </w:r>
      <w:r w:rsidRPr="00041102">
        <w:rPr>
          <w:rFonts w:ascii="Bell MT" w:hAnsi="Bell MT" w:cs="Bell MT"/>
        </w:rPr>
        <w:t>Benchmarks</w:t>
      </w:r>
      <w:r w:rsidRPr="00041102">
        <w:rPr>
          <w:rFonts w:ascii="Bell MT" w:hAnsi="Bell MT" w:cs="Bell MT"/>
          <w:spacing w:val="-11"/>
        </w:rPr>
        <w:t xml:space="preserve"> </w:t>
      </w:r>
      <w:r w:rsidRPr="00041102">
        <w:rPr>
          <w:rFonts w:ascii="Bell MT" w:hAnsi="Bell MT" w:cs="Bell MT"/>
        </w:rPr>
        <w:t>are</w:t>
      </w:r>
      <w:r w:rsidRPr="00041102">
        <w:rPr>
          <w:rFonts w:ascii="Bell MT" w:hAnsi="Bell MT" w:cs="Bell MT"/>
          <w:spacing w:val="-3"/>
        </w:rPr>
        <w:t xml:space="preserve"> </w:t>
      </w:r>
      <w:r w:rsidRPr="00041102">
        <w:rPr>
          <w:rFonts w:ascii="Bell MT" w:hAnsi="Bell MT" w:cs="Bell MT"/>
        </w:rPr>
        <w:t>used,</w:t>
      </w:r>
      <w:r w:rsidRPr="00041102">
        <w:rPr>
          <w:rFonts w:ascii="Bell MT" w:hAnsi="Bell MT" w:cs="Bell MT"/>
          <w:spacing w:val="-3"/>
        </w:rPr>
        <w:t xml:space="preserve"> </w:t>
      </w:r>
      <w:r w:rsidRPr="00041102">
        <w:rPr>
          <w:rFonts w:ascii="Bell MT" w:hAnsi="Bell MT" w:cs="Bell MT"/>
        </w:rPr>
        <w:t>such</w:t>
      </w:r>
      <w:r w:rsidRPr="00041102">
        <w:rPr>
          <w:rFonts w:ascii="Bell MT" w:hAnsi="Bell MT" w:cs="Bell MT"/>
          <w:spacing w:val="-3"/>
        </w:rPr>
        <w:t xml:space="preserve"> </w:t>
      </w:r>
      <w:r w:rsidRPr="00041102">
        <w:rPr>
          <w:rFonts w:ascii="Bell MT" w:hAnsi="Bell MT" w:cs="Bell MT"/>
        </w:rPr>
        <w:t>as</w:t>
      </w:r>
      <w:r w:rsidRPr="00041102">
        <w:rPr>
          <w:rFonts w:ascii="Bell MT" w:hAnsi="Bell MT" w:cs="Bell MT"/>
          <w:spacing w:val="-1"/>
        </w:rPr>
        <w:t xml:space="preserve"> </w:t>
      </w:r>
      <w:r w:rsidRPr="00041102">
        <w:rPr>
          <w:rFonts w:ascii="Bell MT" w:hAnsi="Bell MT" w:cs="Bell MT"/>
        </w:rPr>
        <w:t>advancing</w:t>
      </w:r>
      <w:r w:rsidRPr="00041102">
        <w:rPr>
          <w:rFonts w:ascii="Bell MT" w:hAnsi="Bell MT" w:cs="Bell MT"/>
          <w:spacing w:val="-10"/>
        </w:rPr>
        <w:t xml:space="preserve"> </w:t>
      </w:r>
      <w:r w:rsidRPr="00041102">
        <w:rPr>
          <w:rFonts w:ascii="Bell MT" w:hAnsi="Bell MT" w:cs="Bell MT"/>
        </w:rPr>
        <w:t>to</w:t>
      </w:r>
      <w:r w:rsidRPr="00041102">
        <w:rPr>
          <w:rFonts w:ascii="Bell MT" w:hAnsi="Bell MT" w:cs="Bell MT"/>
          <w:spacing w:val="-2"/>
        </w:rPr>
        <w:t xml:space="preserve"> </w:t>
      </w:r>
      <w:r w:rsidRPr="00041102">
        <w:rPr>
          <w:rFonts w:ascii="Bell MT" w:hAnsi="Bell MT" w:cs="Bell MT"/>
        </w:rPr>
        <w:t>candidacy to monitor</w:t>
      </w:r>
      <w:r w:rsidRPr="00041102">
        <w:rPr>
          <w:rFonts w:ascii="Bell MT" w:hAnsi="Bell MT" w:cs="Bell MT"/>
          <w:spacing w:val="-13"/>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programs’</w:t>
      </w:r>
      <w:r w:rsidRPr="00041102">
        <w:rPr>
          <w:rFonts w:ascii="Bell MT" w:hAnsi="Bell MT" w:cs="Bell MT"/>
          <w:spacing w:val="-14"/>
        </w:rPr>
        <w:t xml:space="preserve"> </w:t>
      </w:r>
      <w:r w:rsidRPr="00041102">
        <w:rPr>
          <w:rFonts w:ascii="Bell MT" w:hAnsi="Bell MT" w:cs="Bell MT"/>
        </w:rPr>
        <w:t>success</w:t>
      </w:r>
      <w:r w:rsidRPr="00041102">
        <w:rPr>
          <w:rFonts w:ascii="Bell MT" w:hAnsi="Bell MT" w:cs="Bell MT"/>
          <w:spacing w:val="-11"/>
        </w:rPr>
        <w:t xml:space="preserve"> </w:t>
      </w:r>
      <w:r w:rsidRPr="00041102">
        <w:rPr>
          <w:rFonts w:ascii="Bell MT" w:hAnsi="Bell MT" w:cs="Bell MT"/>
        </w:rPr>
        <w:t>in</w:t>
      </w:r>
      <w:r w:rsidRPr="00041102">
        <w:rPr>
          <w:rFonts w:ascii="Bell MT" w:hAnsi="Bell MT" w:cs="Bell MT"/>
          <w:spacing w:val="-7"/>
        </w:rPr>
        <w:t xml:space="preserve"> </w:t>
      </w:r>
      <w:r w:rsidRPr="00041102">
        <w:rPr>
          <w:rFonts w:ascii="Bell MT" w:hAnsi="Bell MT" w:cs="Bell MT"/>
        </w:rPr>
        <w:t>this</w:t>
      </w:r>
      <w:r w:rsidRPr="00041102">
        <w:rPr>
          <w:rFonts w:ascii="Bell MT" w:hAnsi="Bell MT" w:cs="Bell MT"/>
          <w:spacing w:val="-8"/>
        </w:rPr>
        <w:t xml:space="preserve"> </w:t>
      </w:r>
      <w:r w:rsidRPr="00041102">
        <w:rPr>
          <w:rFonts w:ascii="Bell MT" w:hAnsi="Bell MT" w:cs="Bell MT"/>
        </w:rPr>
        <w:t>area.</w:t>
      </w:r>
      <w:r w:rsidRPr="00041102">
        <w:rPr>
          <w:rFonts w:ascii="Bell MT" w:hAnsi="Bell MT" w:cs="Bell MT"/>
          <w:spacing w:val="40"/>
        </w:rPr>
        <w:t xml:space="preserve"> </w:t>
      </w:r>
      <w:r w:rsidRPr="00041102">
        <w:rPr>
          <w:rFonts w:ascii="Bell MT" w:hAnsi="Bell MT" w:cs="Bell MT"/>
        </w:rPr>
        <w:t>This</w:t>
      </w:r>
      <w:r w:rsidRPr="00041102">
        <w:rPr>
          <w:rFonts w:ascii="Bell MT" w:hAnsi="Bell MT" w:cs="Bell MT"/>
          <w:spacing w:val="-9"/>
        </w:rPr>
        <w:t xml:space="preserve"> </w:t>
      </w:r>
      <w:r w:rsidRPr="00041102">
        <w:rPr>
          <w:rFonts w:ascii="Bell MT" w:hAnsi="Bell MT" w:cs="Bell MT"/>
        </w:rPr>
        <w:t>information</w:t>
      </w:r>
      <w:r w:rsidRPr="00041102">
        <w:rPr>
          <w:rFonts w:ascii="Bell MT" w:hAnsi="Bell MT" w:cs="Bell MT"/>
          <w:spacing w:val="-14"/>
        </w:rPr>
        <w:t xml:space="preserve"> </w:t>
      </w:r>
      <w:r w:rsidRPr="00041102">
        <w:rPr>
          <w:rFonts w:ascii="Bell MT" w:hAnsi="Bell MT" w:cs="Bell MT"/>
        </w:rPr>
        <w:t>is</w:t>
      </w:r>
      <w:r w:rsidRPr="00041102">
        <w:rPr>
          <w:rFonts w:ascii="Bell MT" w:hAnsi="Bell MT" w:cs="Bell MT"/>
          <w:spacing w:val="-5"/>
        </w:rPr>
        <w:t xml:space="preserve"> </w:t>
      </w:r>
      <w:r w:rsidRPr="00041102">
        <w:rPr>
          <w:rFonts w:ascii="Bell MT" w:hAnsi="Bell MT" w:cs="Bell MT"/>
        </w:rPr>
        <w:t>used</w:t>
      </w:r>
      <w:r w:rsidRPr="00041102">
        <w:rPr>
          <w:rFonts w:ascii="Bell MT" w:hAnsi="Bell MT" w:cs="Bell MT"/>
          <w:spacing w:val="-8"/>
        </w:rPr>
        <w:t xml:space="preserve"> </w:t>
      </w:r>
      <w:r w:rsidRPr="00041102">
        <w:rPr>
          <w:rFonts w:ascii="Bell MT" w:hAnsi="Bell MT" w:cs="Bell MT"/>
        </w:rPr>
        <w:t>in</w:t>
      </w:r>
      <w:r w:rsidRPr="00041102">
        <w:rPr>
          <w:rFonts w:ascii="Bell MT" w:hAnsi="Bell MT" w:cs="Bell MT"/>
          <w:spacing w:val="-7"/>
        </w:rPr>
        <w:t xml:space="preserve"> </w:t>
      </w:r>
      <w:r w:rsidRPr="00041102">
        <w:rPr>
          <w:rFonts w:ascii="Bell MT" w:hAnsi="Bell MT" w:cs="Bell MT"/>
        </w:rPr>
        <w:t>determining</w:t>
      </w:r>
      <w:r w:rsidRPr="00041102">
        <w:rPr>
          <w:rFonts w:ascii="Bell MT" w:hAnsi="Bell MT" w:cs="Bell MT"/>
          <w:spacing w:val="-5"/>
        </w:rPr>
        <w:t xml:space="preserve"> </w:t>
      </w:r>
      <w:r w:rsidRPr="00041102">
        <w:rPr>
          <w:rFonts w:ascii="Bell MT" w:hAnsi="Bell MT" w:cs="Bell MT"/>
        </w:rPr>
        <w:t>“program quality” and funding.</w:t>
      </w:r>
      <w:r w:rsidRPr="00041102">
        <w:rPr>
          <w:rFonts w:ascii="Bell MT" w:hAnsi="Bell MT" w:cs="Bell MT"/>
          <w:spacing w:val="40"/>
        </w:rPr>
        <w:t xml:space="preserve"> </w:t>
      </w:r>
      <w:r w:rsidRPr="00041102">
        <w:rPr>
          <w:rFonts w:ascii="Bell MT" w:hAnsi="Bell MT" w:cs="Bell MT"/>
        </w:rPr>
        <w:t>In addition,</w:t>
      </w:r>
      <w:r w:rsidRPr="00041102">
        <w:rPr>
          <w:rFonts w:ascii="Bell MT" w:hAnsi="Bell MT" w:cs="Bell MT"/>
          <w:spacing w:val="-2"/>
        </w:rPr>
        <w:t xml:space="preserve"> </w:t>
      </w:r>
      <w:r w:rsidRPr="00041102">
        <w:rPr>
          <w:rFonts w:ascii="Bell MT" w:hAnsi="Bell MT" w:cs="Bell MT"/>
        </w:rPr>
        <w:t>your progress</w:t>
      </w:r>
      <w:r w:rsidRPr="00041102">
        <w:rPr>
          <w:rFonts w:ascii="Bell MT" w:hAnsi="Bell MT" w:cs="Bell MT"/>
          <w:spacing w:val="-1"/>
        </w:rPr>
        <w:t xml:space="preserve"> </w:t>
      </w:r>
      <w:r w:rsidRPr="00041102">
        <w:rPr>
          <w:rFonts w:ascii="Bell MT" w:hAnsi="Bell MT" w:cs="Bell MT"/>
        </w:rPr>
        <w:t>will affect your eligibility</w:t>
      </w:r>
      <w:r w:rsidRPr="00041102">
        <w:rPr>
          <w:rFonts w:ascii="Bell MT" w:hAnsi="Bell MT" w:cs="Bell MT"/>
          <w:spacing w:val="-1"/>
        </w:rPr>
        <w:t xml:space="preserve"> </w:t>
      </w:r>
      <w:r w:rsidRPr="00041102">
        <w:rPr>
          <w:rFonts w:ascii="Bell MT" w:hAnsi="Bell MT" w:cs="Bell MT"/>
        </w:rPr>
        <w:t xml:space="preserve">for UCD employment and GGE block grant eligibility. </w:t>
      </w:r>
      <w:hyperlink r:id="rId266" w:history="1">
        <w:r w:rsidRPr="00041102">
          <w:rPr>
            <w:rFonts w:ascii="Bell MT" w:hAnsi="Bell MT" w:cs="Bell MT"/>
            <w:color w:val="0563C1"/>
            <w:u w:val="single"/>
          </w:rPr>
          <w:t>https://ecology.ucdavis.edu/policies-documents</w:t>
        </w:r>
      </w:hyperlink>
    </w:p>
    <w:p w14:paraId="78E759D8" w14:textId="77777777" w:rsidR="00041102" w:rsidRPr="00041102" w:rsidRDefault="00041102" w:rsidP="00041102">
      <w:pPr>
        <w:widowControl w:val="0"/>
        <w:kinsoku w:val="0"/>
        <w:overflowPunct w:val="0"/>
        <w:autoSpaceDE w:val="0"/>
        <w:autoSpaceDN w:val="0"/>
        <w:adjustRightInd w:val="0"/>
        <w:ind w:right="2251"/>
        <w:jc w:val="center"/>
        <w:outlineLvl w:val="0"/>
        <w:rPr>
          <w:rFonts w:ascii="Bell MT" w:hAnsi="Bell MT" w:cs="Bell MT"/>
          <w:b/>
          <w:bCs/>
        </w:rPr>
      </w:pPr>
    </w:p>
    <w:p w14:paraId="5E6EBBE9" w14:textId="77777777" w:rsidR="00041102" w:rsidRPr="00041102" w:rsidRDefault="00041102" w:rsidP="00041102">
      <w:pPr>
        <w:widowControl w:val="0"/>
        <w:kinsoku w:val="0"/>
        <w:overflowPunct w:val="0"/>
        <w:autoSpaceDE w:val="0"/>
        <w:autoSpaceDN w:val="0"/>
        <w:adjustRightInd w:val="0"/>
        <w:ind w:right="2251"/>
        <w:jc w:val="center"/>
        <w:outlineLvl w:val="0"/>
        <w:rPr>
          <w:rFonts w:ascii="Bell MT" w:hAnsi="Bell MT" w:cs="Bell MT"/>
          <w:b/>
          <w:bCs/>
          <w:spacing w:val="-4"/>
        </w:rPr>
      </w:pPr>
      <w:r w:rsidRPr="00041102">
        <w:rPr>
          <w:rFonts w:ascii="Bell MT" w:hAnsi="Bell MT" w:cs="Bell MT"/>
          <w:b/>
          <w:bCs/>
        </w:rPr>
        <w:t>FILING</w:t>
      </w:r>
      <w:r w:rsidRPr="00041102">
        <w:rPr>
          <w:rFonts w:ascii="Bell MT" w:hAnsi="Bell MT" w:cs="Bell MT"/>
          <w:b/>
          <w:bCs/>
          <w:spacing w:val="12"/>
        </w:rPr>
        <w:t xml:space="preserve"> </w:t>
      </w:r>
      <w:r w:rsidRPr="00041102">
        <w:rPr>
          <w:rFonts w:ascii="Bell MT" w:hAnsi="Bell MT" w:cs="Bell MT"/>
          <w:b/>
          <w:bCs/>
        </w:rPr>
        <w:t>FEE</w:t>
      </w:r>
      <w:r w:rsidRPr="00041102">
        <w:rPr>
          <w:rFonts w:ascii="Bell MT" w:hAnsi="Bell MT" w:cs="Bell MT"/>
          <w:b/>
          <w:bCs/>
          <w:spacing w:val="4"/>
        </w:rPr>
        <w:t xml:space="preserve"> </w:t>
      </w:r>
      <w:r w:rsidRPr="00041102">
        <w:rPr>
          <w:rFonts w:ascii="Bell MT" w:hAnsi="Bell MT" w:cs="Bell MT"/>
          <w:b/>
          <w:bCs/>
        </w:rPr>
        <w:t>STATUS</w:t>
      </w:r>
      <w:r w:rsidRPr="00041102">
        <w:rPr>
          <w:rFonts w:ascii="Bell MT" w:hAnsi="Bell MT" w:cs="Bell MT"/>
          <w:b/>
          <w:bCs/>
          <w:spacing w:val="17"/>
        </w:rPr>
        <w:t xml:space="preserve"> </w:t>
      </w:r>
      <w:r w:rsidRPr="00041102">
        <w:rPr>
          <w:rFonts w:ascii="Bell MT" w:hAnsi="Bell MT" w:cs="Bell MT"/>
          <w:b/>
          <w:bCs/>
          <w:spacing w:val="-4"/>
        </w:rPr>
        <w:t>(FF)</w:t>
      </w:r>
    </w:p>
    <w:p w14:paraId="592BD101" w14:textId="77777777" w:rsidR="00041102" w:rsidRPr="00041102" w:rsidRDefault="00041102" w:rsidP="00041102">
      <w:pPr>
        <w:widowControl w:val="0"/>
        <w:kinsoku w:val="0"/>
        <w:overflowPunct w:val="0"/>
        <w:autoSpaceDE w:val="0"/>
        <w:autoSpaceDN w:val="0"/>
        <w:adjustRightInd w:val="0"/>
        <w:spacing w:before="1"/>
        <w:rPr>
          <w:rFonts w:ascii="Bell MT" w:hAnsi="Bell MT" w:cs="Bell MT"/>
          <w:b/>
          <w:bCs/>
          <w:sz w:val="26"/>
          <w:szCs w:val="26"/>
        </w:rPr>
      </w:pPr>
    </w:p>
    <w:p w14:paraId="00FDFAC5" w14:textId="77777777" w:rsidR="00041102" w:rsidRPr="00041102" w:rsidRDefault="00041102" w:rsidP="00041102">
      <w:pPr>
        <w:widowControl w:val="0"/>
        <w:kinsoku w:val="0"/>
        <w:overflowPunct w:val="0"/>
        <w:autoSpaceDE w:val="0"/>
        <w:autoSpaceDN w:val="0"/>
        <w:adjustRightInd w:val="0"/>
        <w:spacing w:before="1" w:line="242" w:lineRule="auto"/>
        <w:ind w:right="148"/>
        <w:rPr>
          <w:rFonts w:ascii="Bell MT" w:hAnsi="Bell MT" w:cs="Bell MT"/>
        </w:rPr>
      </w:pPr>
      <w:r w:rsidRPr="00041102">
        <w:rPr>
          <w:rFonts w:ascii="Bell MT" w:hAnsi="Bell MT" w:cs="Bell MT"/>
        </w:rPr>
        <w:t>Filing Fee status means that a student has completed</w:t>
      </w:r>
      <w:r w:rsidRPr="00041102">
        <w:rPr>
          <w:rFonts w:ascii="Bell MT" w:hAnsi="Bell MT" w:cs="Bell MT"/>
          <w:spacing w:val="-3"/>
        </w:rPr>
        <w:t xml:space="preserve"> </w:t>
      </w:r>
      <w:r w:rsidRPr="00041102">
        <w:rPr>
          <w:rFonts w:ascii="Bell MT" w:hAnsi="Bell MT" w:cs="Bell MT"/>
          <w:b/>
          <w:bCs/>
        </w:rPr>
        <w:t xml:space="preserve">all </w:t>
      </w:r>
      <w:r w:rsidRPr="00041102">
        <w:rPr>
          <w:rFonts w:ascii="Bell MT" w:hAnsi="Bell MT" w:cs="Bell MT"/>
        </w:rPr>
        <w:t>program and University requirements</w:t>
      </w:r>
      <w:r w:rsidRPr="00041102">
        <w:rPr>
          <w:rFonts w:ascii="Bell MT" w:hAnsi="Bell MT" w:cs="Bell MT"/>
          <w:spacing w:val="-4"/>
        </w:rPr>
        <w:t xml:space="preserve"> </w:t>
      </w:r>
      <w:r w:rsidRPr="00041102">
        <w:rPr>
          <w:rFonts w:ascii="Bell MT" w:hAnsi="Bell MT" w:cs="Bell MT"/>
        </w:rPr>
        <w:t>including course work, qualifying</w:t>
      </w:r>
      <w:r w:rsidRPr="00041102">
        <w:rPr>
          <w:rFonts w:ascii="Bell MT" w:hAnsi="Bell MT" w:cs="Bell MT"/>
          <w:spacing w:val="-2"/>
        </w:rPr>
        <w:t xml:space="preserve"> </w:t>
      </w:r>
      <w:r w:rsidRPr="00041102">
        <w:rPr>
          <w:rFonts w:ascii="Bell MT" w:hAnsi="Bell MT" w:cs="Bell MT"/>
        </w:rPr>
        <w:t>examination,</w:t>
      </w:r>
      <w:r w:rsidRPr="00041102">
        <w:rPr>
          <w:rFonts w:ascii="Bell MT" w:hAnsi="Bell MT" w:cs="Bell MT"/>
          <w:spacing w:val="-3"/>
        </w:rPr>
        <w:t xml:space="preserve"> </w:t>
      </w:r>
      <w:r w:rsidRPr="00041102">
        <w:rPr>
          <w:rFonts w:ascii="Bell MT" w:hAnsi="Bell MT" w:cs="Bell MT"/>
        </w:rPr>
        <w:t>collection and analysis of data. This</w:t>
      </w:r>
      <w:r w:rsidRPr="00041102">
        <w:rPr>
          <w:rFonts w:ascii="Bell MT" w:hAnsi="Bell MT" w:cs="Bell MT"/>
          <w:spacing w:val="-10"/>
        </w:rPr>
        <w:t xml:space="preserve"> </w:t>
      </w:r>
      <w:r w:rsidRPr="00041102">
        <w:rPr>
          <w:rFonts w:ascii="Bell MT" w:hAnsi="Bell MT" w:cs="Bell MT"/>
        </w:rPr>
        <w:t>status</w:t>
      </w:r>
      <w:r w:rsidRPr="00041102">
        <w:rPr>
          <w:rFonts w:ascii="Bell MT" w:hAnsi="Bell MT" w:cs="Bell MT"/>
          <w:spacing w:val="-9"/>
        </w:rPr>
        <w:t xml:space="preserve"> </w:t>
      </w:r>
      <w:r w:rsidRPr="00041102">
        <w:rPr>
          <w:rFonts w:ascii="Bell MT" w:hAnsi="Bell MT" w:cs="Bell MT"/>
        </w:rPr>
        <w:t>substantially</w:t>
      </w:r>
      <w:r w:rsidRPr="00041102">
        <w:rPr>
          <w:rFonts w:ascii="Bell MT" w:hAnsi="Bell MT" w:cs="Bell MT"/>
          <w:spacing w:val="-15"/>
        </w:rPr>
        <w:t xml:space="preserve"> </w:t>
      </w:r>
      <w:r w:rsidRPr="00041102">
        <w:rPr>
          <w:rFonts w:ascii="Bell MT" w:hAnsi="Bell MT" w:cs="Bell MT"/>
        </w:rPr>
        <w:t>reduces</w:t>
      </w:r>
      <w:r w:rsidRPr="00041102">
        <w:rPr>
          <w:rFonts w:ascii="Bell MT" w:hAnsi="Bell MT" w:cs="Bell MT"/>
          <w:spacing w:val="-10"/>
        </w:rPr>
        <w:t xml:space="preserve"> </w:t>
      </w:r>
      <w:r w:rsidRPr="00041102">
        <w:rPr>
          <w:rFonts w:ascii="Bell MT" w:hAnsi="Bell MT" w:cs="Bell MT"/>
        </w:rPr>
        <w:t>costs.</w:t>
      </w:r>
      <w:r w:rsidRPr="00041102">
        <w:rPr>
          <w:rFonts w:ascii="Bell MT" w:hAnsi="Bell MT" w:cs="Bell MT"/>
          <w:spacing w:val="40"/>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student</w:t>
      </w:r>
      <w:r w:rsidRPr="00041102">
        <w:rPr>
          <w:rFonts w:ascii="Bell MT" w:hAnsi="Bell MT" w:cs="Bell MT"/>
          <w:spacing w:val="-11"/>
        </w:rPr>
        <w:t xml:space="preserve"> </w:t>
      </w:r>
      <w:r w:rsidRPr="00041102">
        <w:rPr>
          <w:rFonts w:ascii="Bell MT" w:hAnsi="Bell MT" w:cs="Bell MT"/>
        </w:rPr>
        <w:t>may</w:t>
      </w:r>
      <w:r w:rsidRPr="00041102">
        <w:rPr>
          <w:rFonts w:ascii="Bell MT" w:hAnsi="Bell MT" w:cs="Bell MT"/>
          <w:spacing w:val="-5"/>
        </w:rPr>
        <w:t xml:space="preserve"> </w:t>
      </w:r>
      <w:r w:rsidRPr="00041102">
        <w:rPr>
          <w:rFonts w:ascii="Bell MT" w:hAnsi="Bell MT" w:cs="Bell MT"/>
        </w:rPr>
        <w:t>file</w:t>
      </w:r>
      <w:r w:rsidRPr="00041102">
        <w:rPr>
          <w:rFonts w:ascii="Bell MT" w:hAnsi="Bell MT" w:cs="Bell MT"/>
          <w:spacing w:val="-7"/>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this</w:t>
      </w:r>
      <w:r w:rsidRPr="00041102">
        <w:rPr>
          <w:rFonts w:ascii="Bell MT" w:hAnsi="Bell MT" w:cs="Bell MT"/>
          <w:spacing w:val="-7"/>
        </w:rPr>
        <w:t xml:space="preserve"> </w:t>
      </w:r>
      <w:r w:rsidRPr="00041102">
        <w:rPr>
          <w:rFonts w:ascii="Bell MT" w:hAnsi="Bell MT" w:cs="Bell MT"/>
        </w:rPr>
        <w:t>status</w:t>
      </w:r>
      <w:r w:rsidRPr="00041102">
        <w:rPr>
          <w:rFonts w:ascii="Bell MT" w:hAnsi="Bell MT" w:cs="Bell MT"/>
          <w:spacing w:val="-8"/>
        </w:rPr>
        <w:t xml:space="preserve"> </w:t>
      </w:r>
      <w:r w:rsidRPr="00041102">
        <w:rPr>
          <w:rFonts w:ascii="Bell MT" w:hAnsi="Bell MT" w:cs="Bell MT"/>
        </w:rPr>
        <w:t>when</w:t>
      </w:r>
      <w:r w:rsidRPr="00041102">
        <w:rPr>
          <w:rFonts w:ascii="Bell MT" w:hAnsi="Bell MT" w:cs="Bell MT"/>
          <w:spacing w:val="-3"/>
        </w:rPr>
        <w:t xml:space="preserve"> </w:t>
      </w:r>
      <w:r w:rsidRPr="00041102">
        <w:rPr>
          <w:rFonts w:ascii="Bell MT" w:hAnsi="Bell MT" w:cs="Bell MT"/>
        </w:rPr>
        <w:t>they</w:t>
      </w:r>
      <w:r w:rsidRPr="00041102">
        <w:rPr>
          <w:rFonts w:ascii="Bell MT" w:hAnsi="Bell MT" w:cs="Bell MT"/>
          <w:spacing w:val="-7"/>
        </w:rPr>
        <w:t xml:space="preserve"> </w:t>
      </w:r>
      <w:r w:rsidRPr="00041102">
        <w:rPr>
          <w:rFonts w:ascii="Bell MT" w:hAnsi="Bell MT" w:cs="Bell MT"/>
        </w:rPr>
        <w:t>are</w:t>
      </w:r>
      <w:r w:rsidRPr="00041102">
        <w:rPr>
          <w:rFonts w:ascii="Bell MT" w:hAnsi="Bell MT" w:cs="Bell MT"/>
          <w:spacing w:val="-7"/>
        </w:rPr>
        <w:t xml:space="preserve"> </w:t>
      </w:r>
      <w:r w:rsidRPr="00041102">
        <w:rPr>
          <w:rFonts w:ascii="Bell MT" w:hAnsi="Bell MT" w:cs="Bell MT"/>
        </w:rPr>
        <w:t>writing the final draft of the thesis or dissertation</w:t>
      </w:r>
      <w:r w:rsidRPr="00041102">
        <w:rPr>
          <w:rFonts w:ascii="Bell MT" w:hAnsi="Bell MT" w:cs="Bell MT"/>
          <w:spacing w:val="-6"/>
        </w:rPr>
        <w:t xml:space="preserve"> </w:t>
      </w:r>
      <w:r w:rsidRPr="00041102">
        <w:rPr>
          <w:rFonts w:ascii="Bell MT" w:hAnsi="Bell MT" w:cs="Bell MT"/>
        </w:rPr>
        <w:t xml:space="preserve">and </w:t>
      </w:r>
      <w:r w:rsidRPr="00041102">
        <w:rPr>
          <w:rFonts w:ascii="Bell MT" w:hAnsi="Bell MT" w:cs="Bell MT"/>
          <w:b/>
          <w:bCs/>
        </w:rPr>
        <w:t>they no longer need or use any University services</w:t>
      </w:r>
      <w:r w:rsidRPr="00041102">
        <w:rPr>
          <w:rFonts w:ascii="Bell MT" w:hAnsi="Bell MT" w:cs="Bell MT"/>
        </w:rPr>
        <w:t>.</w:t>
      </w:r>
      <w:r w:rsidRPr="00041102">
        <w:rPr>
          <w:rFonts w:ascii="Bell MT" w:hAnsi="Bell MT" w:cs="Bell MT"/>
          <w:spacing w:val="40"/>
        </w:rPr>
        <w:t xml:space="preserve"> </w:t>
      </w:r>
      <w:r w:rsidRPr="00041102">
        <w:rPr>
          <w:rFonts w:ascii="Bell MT" w:hAnsi="Bell MT" w:cs="Bell MT"/>
        </w:rPr>
        <w:t>The dissertation</w:t>
      </w:r>
      <w:r w:rsidRPr="00041102">
        <w:rPr>
          <w:rFonts w:ascii="Bell MT" w:hAnsi="Bell MT" w:cs="Bell MT"/>
          <w:spacing w:val="-5"/>
        </w:rPr>
        <w:t xml:space="preserve"> </w:t>
      </w:r>
      <w:r w:rsidRPr="00041102">
        <w:rPr>
          <w:rFonts w:ascii="Bell MT" w:hAnsi="Bell MT" w:cs="Bell MT"/>
        </w:rPr>
        <w:t>chair must certify that it is appropriate for the student</w:t>
      </w:r>
      <w:r w:rsidRPr="00041102">
        <w:rPr>
          <w:rFonts w:ascii="Bell MT" w:hAnsi="Bell MT" w:cs="Bell MT"/>
          <w:spacing w:val="-2"/>
        </w:rPr>
        <w:t xml:space="preserve"> </w:t>
      </w:r>
      <w:r w:rsidRPr="00041102">
        <w:rPr>
          <w:rFonts w:ascii="Bell MT" w:hAnsi="Bell MT" w:cs="Bell MT"/>
        </w:rPr>
        <w:t>to file for Filing Fee status, which requires</w:t>
      </w:r>
      <w:r w:rsidRPr="00041102">
        <w:rPr>
          <w:rFonts w:ascii="Bell MT" w:hAnsi="Bell MT" w:cs="Bell MT"/>
          <w:spacing w:val="-1"/>
        </w:rPr>
        <w:t xml:space="preserve"> </w:t>
      </w:r>
      <w:r w:rsidRPr="00041102">
        <w:rPr>
          <w:rFonts w:ascii="Bell MT" w:hAnsi="Bell MT" w:cs="Bell MT"/>
        </w:rPr>
        <w:t>that a final draft be submitted to the dissertation</w:t>
      </w:r>
      <w:r w:rsidRPr="00041102">
        <w:rPr>
          <w:rFonts w:ascii="Bell MT" w:hAnsi="Bell MT" w:cs="Bell MT"/>
          <w:spacing w:val="-4"/>
        </w:rPr>
        <w:t xml:space="preserve"> </w:t>
      </w:r>
      <w:r w:rsidRPr="00041102">
        <w:rPr>
          <w:rFonts w:ascii="Bell MT" w:hAnsi="Bell MT" w:cs="Bell MT"/>
        </w:rPr>
        <w:t>committee.</w:t>
      </w:r>
    </w:p>
    <w:p w14:paraId="2A89FE28" w14:textId="77777777" w:rsidR="00041102" w:rsidRPr="00041102" w:rsidRDefault="00041102" w:rsidP="00041102">
      <w:pPr>
        <w:widowControl w:val="0"/>
        <w:kinsoku w:val="0"/>
        <w:overflowPunct w:val="0"/>
        <w:autoSpaceDE w:val="0"/>
        <w:autoSpaceDN w:val="0"/>
        <w:adjustRightInd w:val="0"/>
        <w:spacing w:before="3" w:line="242" w:lineRule="auto"/>
        <w:ind w:right="171"/>
        <w:rPr>
          <w:rFonts w:ascii="Bell MT" w:hAnsi="Bell MT" w:cs="Bell MT"/>
        </w:rPr>
      </w:pPr>
      <w:r w:rsidRPr="00041102">
        <w:rPr>
          <w:rFonts w:ascii="Bell MT" w:hAnsi="Bell MT" w:cs="Bell MT"/>
        </w:rPr>
        <w:t>This</w:t>
      </w:r>
      <w:r w:rsidRPr="00041102">
        <w:rPr>
          <w:rFonts w:ascii="Bell MT" w:hAnsi="Bell MT" w:cs="Bell MT"/>
          <w:spacing w:val="-9"/>
        </w:rPr>
        <w:t xml:space="preserve"> </w:t>
      </w:r>
      <w:r w:rsidRPr="00041102">
        <w:rPr>
          <w:rFonts w:ascii="Bell MT" w:hAnsi="Bell MT" w:cs="Bell MT"/>
        </w:rPr>
        <w:t>decision</w:t>
      </w:r>
      <w:r w:rsidRPr="00041102">
        <w:rPr>
          <w:rFonts w:ascii="Bell MT" w:hAnsi="Bell MT" w:cs="Bell MT"/>
          <w:spacing w:val="-12"/>
        </w:rPr>
        <w:t xml:space="preserve"> </w:t>
      </w:r>
      <w:r w:rsidRPr="00041102">
        <w:rPr>
          <w:rFonts w:ascii="Bell MT" w:hAnsi="Bell MT" w:cs="Bell MT"/>
        </w:rPr>
        <w:t>should</w:t>
      </w:r>
      <w:r w:rsidRPr="00041102">
        <w:rPr>
          <w:rFonts w:ascii="Bell MT" w:hAnsi="Bell MT" w:cs="Bell MT"/>
          <w:spacing w:val="-10"/>
        </w:rPr>
        <w:t xml:space="preserve"> </w:t>
      </w:r>
      <w:r w:rsidRPr="00041102">
        <w:rPr>
          <w:rFonts w:ascii="Bell MT" w:hAnsi="Bell MT" w:cs="Bell MT"/>
        </w:rPr>
        <w:t>not</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taken</w:t>
      </w:r>
      <w:r w:rsidRPr="00041102">
        <w:rPr>
          <w:rFonts w:ascii="Bell MT" w:hAnsi="Bell MT" w:cs="Bell MT"/>
          <w:spacing w:val="-10"/>
        </w:rPr>
        <w:t xml:space="preserve"> </w:t>
      </w:r>
      <w:r w:rsidRPr="00041102">
        <w:rPr>
          <w:rFonts w:ascii="Bell MT" w:hAnsi="Bell MT" w:cs="Bell MT"/>
        </w:rPr>
        <w:t>lightly;</w:t>
      </w:r>
      <w:r w:rsidRPr="00041102">
        <w:rPr>
          <w:rFonts w:ascii="Bell MT" w:hAnsi="Bell MT" w:cs="Bell MT"/>
          <w:spacing w:val="-11"/>
        </w:rPr>
        <w:t xml:space="preserve"> </w:t>
      </w:r>
      <w:r w:rsidRPr="00041102">
        <w:rPr>
          <w:rFonts w:ascii="Bell MT" w:hAnsi="Bell MT" w:cs="Bell MT"/>
        </w:rPr>
        <w:t>your</w:t>
      </w:r>
      <w:r w:rsidRPr="00041102">
        <w:rPr>
          <w:rFonts w:ascii="Bell MT" w:hAnsi="Bell MT" w:cs="Bell MT"/>
          <w:spacing w:val="-4"/>
        </w:rPr>
        <w:t xml:space="preserve"> </w:t>
      </w:r>
      <w:r w:rsidRPr="00041102">
        <w:rPr>
          <w:rFonts w:ascii="Bell MT" w:hAnsi="Bell MT" w:cs="Bell MT"/>
        </w:rPr>
        <w:t>University</w:t>
      </w:r>
      <w:r w:rsidRPr="00041102">
        <w:rPr>
          <w:rFonts w:ascii="Bell MT" w:hAnsi="Bell MT" w:cs="Bell MT"/>
          <w:spacing w:val="-14"/>
        </w:rPr>
        <w:t xml:space="preserve"> </w:t>
      </w:r>
      <w:r w:rsidRPr="00041102">
        <w:rPr>
          <w:rFonts w:ascii="Bell MT" w:hAnsi="Bell MT" w:cs="Bell MT"/>
        </w:rPr>
        <w:t>employment</w:t>
      </w:r>
      <w:r w:rsidRPr="00041102">
        <w:rPr>
          <w:rFonts w:ascii="Bell MT" w:hAnsi="Bell MT" w:cs="Bell MT"/>
          <w:spacing w:val="-15"/>
        </w:rPr>
        <w:t xml:space="preserve"> </w:t>
      </w:r>
      <w:r w:rsidRPr="00041102">
        <w:rPr>
          <w:rFonts w:ascii="Bell MT" w:hAnsi="Bell MT" w:cs="Bell MT"/>
        </w:rPr>
        <w:t>eligibility</w:t>
      </w:r>
      <w:r w:rsidRPr="00041102">
        <w:rPr>
          <w:rFonts w:ascii="Bell MT" w:hAnsi="Bell MT" w:cs="Bell MT"/>
          <w:spacing w:val="-13"/>
        </w:rPr>
        <w:t xml:space="preserve"> </w:t>
      </w:r>
      <w:r w:rsidRPr="00041102">
        <w:rPr>
          <w:rFonts w:ascii="Bell MT" w:hAnsi="Bell MT" w:cs="Bell MT"/>
        </w:rPr>
        <w:t>will</w:t>
      </w:r>
      <w:r w:rsidRPr="00041102">
        <w:rPr>
          <w:rFonts w:ascii="Bell MT" w:hAnsi="Bell MT" w:cs="Bell MT"/>
          <w:spacing w:val="-8"/>
        </w:rPr>
        <w:t xml:space="preserve"> </w:t>
      </w:r>
      <w:r w:rsidRPr="00041102">
        <w:rPr>
          <w:rFonts w:ascii="Bell MT" w:hAnsi="Bell MT" w:cs="Bell MT"/>
        </w:rPr>
        <w:t>also</w:t>
      </w:r>
      <w:r w:rsidRPr="00041102">
        <w:rPr>
          <w:rFonts w:ascii="Bell MT" w:hAnsi="Bell MT" w:cs="Bell MT"/>
          <w:spacing w:val="-7"/>
        </w:rPr>
        <w:t xml:space="preserve"> </w:t>
      </w:r>
      <w:r w:rsidRPr="00041102">
        <w:rPr>
          <w:rFonts w:ascii="Bell MT" w:hAnsi="Bell MT" w:cs="Bell MT"/>
        </w:rPr>
        <w:t>be affected.</w:t>
      </w:r>
      <w:r w:rsidRPr="00041102">
        <w:rPr>
          <w:rFonts w:ascii="Bell MT" w:hAnsi="Bell MT" w:cs="Bell MT"/>
          <w:spacing w:val="40"/>
        </w:rPr>
        <w:t xml:space="preserve"> </w:t>
      </w:r>
      <w:r w:rsidRPr="00041102">
        <w:rPr>
          <w:rFonts w:ascii="Bell MT" w:hAnsi="Bell MT" w:cs="Bell MT"/>
        </w:rPr>
        <w:t>You will be allowed</w:t>
      </w:r>
      <w:r w:rsidRPr="00041102">
        <w:rPr>
          <w:rFonts w:ascii="Bell MT" w:hAnsi="Bell MT" w:cs="Bell MT"/>
          <w:spacing w:val="-3"/>
        </w:rPr>
        <w:t xml:space="preserve"> </w:t>
      </w:r>
      <w:r w:rsidRPr="00041102">
        <w:rPr>
          <w:rFonts w:ascii="Bell MT" w:hAnsi="Bell MT" w:cs="Bell MT"/>
        </w:rPr>
        <w:t>to work for the University</w:t>
      </w:r>
      <w:r w:rsidRPr="00041102">
        <w:rPr>
          <w:rFonts w:ascii="Bell MT" w:hAnsi="Bell MT" w:cs="Bell MT"/>
          <w:spacing w:val="-4"/>
        </w:rPr>
        <w:t xml:space="preserve"> </w:t>
      </w:r>
      <w:r w:rsidRPr="00041102">
        <w:rPr>
          <w:rFonts w:ascii="Bell MT" w:hAnsi="Bell MT" w:cs="Bell MT"/>
        </w:rPr>
        <w:t>only one quarter</w:t>
      </w:r>
      <w:r w:rsidRPr="00041102">
        <w:rPr>
          <w:rFonts w:ascii="Bell MT" w:hAnsi="Bell MT" w:cs="Bell MT"/>
          <w:spacing w:val="-1"/>
        </w:rPr>
        <w:t xml:space="preserve"> </w:t>
      </w:r>
      <w:r w:rsidRPr="00041102">
        <w:rPr>
          <w:rFonts w:ascii="Bell MT" w:hAnsi="Bell MT" w:cs="Bell MT"/>
        </w:rPr>
        <w:t>after enrolling</w:t>
      </w:r>
      <w:r w:rsidRPr="00041102">
        <w:rPr>
          <w:rFonts w:ascii="Bell MT" w:hAnsi="Bell MT" w:cs="Bell MT"/>
          <w:spacing w:val="-3"/>
        </w:rPr>
        <w:t xml:space="preserve"> </w:t>
      </w:r>
      <w:r w:rsidRPr="00041102">
        <w:rPr>
          <w:rFonts w:ascii="Bell MT" w:hAnsi="Bell MT" w:cs="Bell MT"/>
        </w:rPr>
        <w:t>in Filing Fee status.</w:t>
      </w:r>
      <w:r w:rsidRPr="00041102">
        <w:rPr>
          <w:rFonts w:ascii="Bell MT" w:hAnsi="Bell MT" w:cs="Bell MT"/>
          <w:spacing w:val="40"/>
        </w:rPr>
        <w:t xml:space="preserve"> </w:t>
      </w:r>
      <w:r w:rsidRPr="00041102">
        <w:rPr>
          <w:rFonts w:ascii="Bell MT" w:hAnsi="Bell MT" w:cs="Bell MT"/>
        </w:rPr>
        <w:t>The Graduate Studies limit for FF status is one quarter.</w:t>
      </w:r>
    </w:p>
    <w:p w14:paraId="0AE80CEB" w14:textId="77777777" w:rsidR="00041102" w:rsidRPr="00041102" w:rsidRDefault="00041102" w:rsidP="00041102">
      <w:pPr>
        <w:widowControl w:val="0"/>
        <w:kinsoku w:val="0"/>
        <w:overflowPunct w:val="0"/>
        <w:autoSpaceDE w:val="0"/>
        <w:autoSpaceDN w:val="0"/>
        <w:adjustRightInd w:val="0"/>
        <w:spacing w:before="1" w:line="244" w:lineRule="auto"/>
        <w:ind w:right="672"/>
        <w:jc w:val="both"/>
        <w:rPr>
          <w:rFonts w:ascii="Bell MT" w:hAnsi="Bell MT" w:cs="Bell MT"/>
        </w:rPr>
      </w:pPr>
      <w:r w:rsidRPr="00041102">
        <w:rPr>
          <w:rFonts w:ascii="Bell MT" w:hAnsi="Bell MT" w:cs="Bell MT"/>
        </w:rPr>
        <w:t>Because</w:t>
      </w:r>
      <w:r w:rsidRPr="00041102">
        <w:rPr>
          <w:rFonts w:ascii="Bell MT" w:hAnsi="Bell MT" w:cs="Bell MT"/>
          <w:spacing w:val="-9"/>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policies</w:t>
      </w:r>
      <w:r w:rsidRPr="00041102">
        <w:rPr>
          <w:rFonts w:ascii="Bell MT" w:hAnsi="Bell MT" w:cs="Bell MT"/>
          <w:spacing w:val="-8"/>
        </w:rPr>
        <w:t xml:space="preserve"> </w:t>
      </w:r>
      <w:r w:rsidRPr="00041102">
        <w:rPr>
          <w:rFonts w:ascii="Bell MT" w:hAnsi="Bell MT" w:cs="Bell MT"/>
        </w:rPr>
        <w:t>and</w:t>
      </w:r>
      <w:r w:rsidRPr="00041102">
        <w:rPr>
          <w:rFonts w:ascii="Bell MT" w:hAnsi="Bell MT" w:cs="Bell MT"/>
          <w:spacing w:val="-4"/>
        </w:rPr>
        <w:t xml:space="preserve"> </w:t>
      </w:r>
      <w:r w:rsidRPr="00041102">
        <w:rPr>
          <w:rFonts w:ascii="Bell MT" w:hAnsi="Bell MT" w:cs="Bell MT"/>
        </w:rPr>
        <w:t>procedures</w:t>
      </w:r>
      <w:r w:rsidRPr="00041102">
        <w:rPr>
          <w:rFonts w:ascii="Bell MT" w:hAnsi="Bell MT" w:cs="Bell MT"/>
          <w:spacing w:val="-12"/>
        </w:rPr>
        <w:t xml:space="preserve"> </w:t>
      </w:r>
      <w:r w:rsidRPr="00041102">
        <w:rPr>
          <w:rFonts w:ascii="Bell MT" w:hAnsi="Bell MT" w:cs="Bell MT"/>
        </w:rPr>
        <w:t>for</w:t>
      </w:r>
      <w:r w:rsidRPr="00041102">
        <w:rPr>
          <w:rFonts w:ascii="Bell MT" w:hAnsi="Bell MT" w:cs="Bell MT"/>
          <w:spacing w:val="-4"/>
        </w:rPr>
        <w:t xml:space="preserve"> </w:t>
      </w:r>
      <w:r w:rsidRPr="00041102">
        <w:rPr>
          <w:rFonts w:ascii="Bell MT" w:hAnsi="Bell MT" w:cs="Bell MT"/>
        </w:rPr>
        <w:t>these</w:t>
      </w:r>
      <w:r w:rsidRPr="00041102">
        <w:rPr>
          <w:rFonts w:ascii="Bell MT" w:hAnsi="Bell MT" w:cs="Bell MT"/>
          <w:spacing w:val="-5"/>
        </w:rPr>
        <w:t xml:space="preserve"> </w:t>
      </w:r>
      <w:r w:rsidRPr="00041102">
        <w:rPr>
          <w:rFonts w:ascii="Bell MT" w:hAnsi="Bell MT" w:cs="Bell MT"/>
        </w:rPr>
        <w:t>rules,</w:t>
      </w:r>
      <w:r w:rsidRPr="00041102">
        <w:rPr>
          <w:rFonts w:ascii="Bell MT" w:hAnsi="Bell MT" w:cs="Bell MT"/>
          <w:spacing w:val="-6"/>
        </w:rPr>
        <w:t xml:space="preserve"> </w:t>
      </w:r>
      <w:r w:rsidRPr="00041102">
        <w:rPr>
          <w:rFonts w:ascii="Bell MT" w:hAnsi="Bell MT" w:cs="Bell MT"/>
        </w:rPr>
        <w:t>regulations</w:t>
      </w:r>
      <w:r w:rsidRPr="00041102">
        <w:rPr>
          <w:rFonts w:ascii="Bell MT" w:hAnsi="Bell MT" w:cs="Bell MT"/>
          <w:spacing w:val="-12"/>
        </w:rPr>
        <w:t xml:space="preserve"> </w:t>
      </w:r>
      <w:r w:rsidRPr="00041102">
        <w:rPr>
          <w:rFonts w:ascii="Bell MT" w:hAnsi="Bell MT" w:cs="Bell MT"/>
        </w:rPr>
        <w:t>and</w:t>
      </w:r>
      <w:r w:rsidRPr="00041102">
        <w:rPr>
          <w:rFonts w:ascii="Bell MT" w:hAnsi="Bell MT" w:cs="Bell MT"/>
          <w:spacing w:val="-4"/>
        </w:rPr>
        <w:t xml:space="preserve"> </w:t>
      </w:r>
      <w:r w:rsidRPr="00041102">
        <w:rPr>
          <w:rFonts w:ascii="Bell MT" w:hAnsi="Bell MT" w:cs="Bell MT"/>
        </w:rPr>
        <w:t>limitations</w:t>
      </w:r>
      <w:r w:rsidRPr="00041102">
        <w:rPr>
          <w:rFonts w:ascii="Bell MT" w:hAnsi="Bell MT" w:cs="Bell MT"/>
          <w:spacing w:val="-1"/>
        </w:rPr>
        <w:t xml:space="preserve"> </w:t>
      </w:r>
      <w:r w:rsidRPr="00041102">
        <w:rPr>
          <w:rFonts w:ascii="Bell MT" w:hAnsi="Bell MT" w:cs="Bell MT"/>
        </w:rPr>
        <w:t>may change</w:t>
      </w:r>
      <w:r w:rsidRPr="00041102">
        <w:rPr>
          <w:rFonts w:ascii="Bell MT" w:hAnsi="Bell MT" w:cs="Bell MT"/>
          <w:spacing w:val="-10"/>
        </w:rPr>
        <w:t xml:space="preserve"> </w:t>
      </w:r>
      <w:r w:rsidRPr="00041102">
        <w:rPr>
          <w:rFonts w:ascii="Bell MT" w:hAnsi="Bell MT" w:cs="Bell MT"/>
        </w:rPr>
        <w:t>and/or</w:t>
      </w:r>
      <w:r w:rsidRPr="00041102">
        <w:rPr>
          <w:rFonts w:ascii="Bell MT" w:hAnsi="Bell MT" w:cs="Bell MT"/>
          <w:spacing w:val="-10"/>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confusing</w:t>
      </w:r>
      <w:r w:rsidRPr="00041102">
        <w:rPr>
          <w:rFonts w:ascii="Bell MT" w:hAnsi="Bell MT" w:cs="Bell MT"/>
          <w:spacing w:val="-13"/>
        </w:rPr>
        <w:t xml:space="preserve"> </w:t>
      </w:r>
      <w:r w:rsidRPr="00041102">
        <w:rPr>
          <w:rFonts w:ascii="Bell MT" w:hAnsi="Bell MT" w:cs="Bell MT"/>
        </w:rPr>
        <w:t>please</w:t>
      </w:r>
      <w:r w:rsidRPr="00041102">
        <w:rPr>
          <w:rFonts w:ascii="Bell MT" w:hAnsi="Bell MT" w:cs="Bell MT"/>
          <w:spacing w:val="-9"/>
        </w:rPr>
        <w:t xml:space="preserve"> </w:t>
      </w:r>
      <w:r w:rsidRPr="00041102">
        <w:rPr>
          <w:rFonts w:ascii="Bell MT" w:hAnsi="Bell MT" w:cs="Bell MT"/>
        </w:rPr>
        <w:t>discuss</w:t>
      </w:r>
      <w:r w:rsidRPr="00041102">
        <w:rPr>
          <w:rFonts w:ascii="Bell MT" w:hAnsi="Bell MT" w:cs="Bell MT"/>
          <w:spacing w:val="-11"/>
        </w:rPr>
        <w:t xml:space="preserve"> </w:t>
      </w:r>
      <w:r w:rsidRPr="00041102">
        <w:rPr>
          <w:rFonts w:ascii="Bell MT" w:hAnsi="Bell MT" w:cs="Bell MT"/>
        </w:rPr>
        <w:t>this</w:t>
      </w:r>
      <w:r w:rsidRPr="00041102">
        <w:rPr>
          <w:rFonts w:ascii="Bell MT" w:hAnsi="Bell MT" w:cs="Bell MT"/>
          <w:spacing w:val="-7"/>
        </w:rPr>
        <w:t xml:space="preserve"> </w:t>
      </w:r>
      <w:r w:rsidRPr="00041102">
        <w:rPr>
          <w:rFonts w:ascii="Bell MT" w:hAnsi="Bell MT" w:cs="Bell MT"/>
        </w:rPr>
        <w:t>process</w:t>
      </w:r>
      <w:r w:rsidRPr="00041102">
        <w:rPr>
          <w:rFonts w:ascii="Bell MT" w:hAnsi="Bell MT" w:cs="Bell MT"/>
          <w:spacing w:val="-11"/>
        </w:rPr>
        <w:t xml:space="preserve"> </w:t>
      </w:r>
      <w:r w:rsidRPr="00041102">
        <w:rPr>
          <w:rFonts w:ascii="Bell MT" w:hAnsi="Bell MT" w:cs="Bell MT"/>
        </w:rPr>
        <w:t>with</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GGE</w:t>
      </w:r>
      <w:r w:rsidRPr="00041102">
        <w:rPr>
          <w:rFonts w:ascii="Bell MT" w:hAnsi="Bell MT" w:cs="Bell MT"/>
          <w:spacing w:val="-9"/>
        </w:rPr>
        <w:t xml:space="preserve"> </w:t>
      </w:r>
      <w:r w:rsidRPr="00041102">
        <w:rPr>
          <w:rFonts w:ascii="Bell MT" w:hAnsi="Bell MT" w:cs="Bell MT"/>
        </w:rPr>
        <w:t>office</w:t>
      </w:r>
      <w:r w:rsidRPr="00041102">
        <w:rPr>
          <w:rFonts w:ascii="Bell MT" w:hAnsi="Bell MT" w:cs="Bell MT"/>
          <w:spacing w:val="-9"/>
        </w:rPr>
        <w:t xml:space="preserve"> </w:t>
      </w:r>
      <w:r w:rsidRPr="00041102">
        <w:rPr>
          <w:rFonts w:ascii="Bell MT" w:hAnsi="Bell MT" w:cs="Bell MT"/>
        </w:rPr>
        <w:t>if</w:t>
      </w:r>
      <w:r w:rsidRPr="00041102">
        <w:rPr>
          <w:rFonts w:ascii="Bell MT" w:hAnsi="Bell MT" w:cs="Bell MT"/>
          <w:spacing w:val="-4"/>
        </w:rPr>
        <w:t xml:space="preserve"> </w:t>
      </w:r>
      <w:r w:rsidRPr="00041102">
        <w:rPr>
          <w:rFonts w:ascii="Bell MT" w:hAnsi="Bell MT" w:cs="Bell MT"/>
        </w:rPr>
        <w:t>you</w:t>
      </w:r>
      <w:r w:rsidRPr="00041102">
        <w:rPr>
          <w:rFonts w:ascii="Bell MT" w:hAnsi="Bell MT" w:cs="Bell MT"/>
          <w:spacing w:val="-2"/>
        </w:rPr>
        <w:t xml:space="preserve"> </w:t>
      </w:r>
      <w:r w:rsidRPr="00041102">
        <w:rPr>
          <w:rFonts w:ascii="Bell MT" w:hAnsi="Bell MT" w:cs="Bell MT"/>
        </w:rPr>
        <w:t>decide</w:t>
      </w:r>
      <w:r w:rsidRPr="00041102">
        <w:rPr>
          <w:rFonts w:ascii="Bell MT" w:hAnsi="Bell MT" w:cs="Bell MT"/>
          <w:spacing w:val="-10"/>
        </w:rPr>
        <w:t xml:space="preserve"> </w:t>
      </w:r>
      <w:r w:rsidRPr="00041102">
        <w:rPr>
          <w:rFonts w:ascii="Bell MT" w:hAnsi="Bell MT" w:cs="Bell MT"/>
        </w:rPr>
        <w:t>to apply for FF status.</w:t>
      </w:r>
    </w:p>
    <w:p w14:paraId="03443DD2" w14:textId="77777777" w:rsidR="00041102" w:rsidRPr="00041102" w:rsidRDefault="00041102" w:rsidP="00041102">
      <w:pPr>
        <w:widowControl w:val="0"/>
        <w:kinsoku w:val="0"/>
        <w:overflowPunct w:val="0"/>
        <w:autoSpaceDE w:val="0"/>
        <w:autoSpaceDN w:val="0"/>
        <w:adjustRightInd w:val="0"/>
        <w:spacing w:before="15" w:line="244" w:lineRule="auto"/>
        <w:ind w:right="354"/>
        <w:rPr>
          <w:rFonts w:ascii="Bell MT" w:hAnsi="Bell MT" w:cs="Bell MT"/>
        </w:rPr>
      </w:pPr>
      <w:r w:rsidRPr="00041102">
        <w:rPr>
          <w:rFonts w:ascii="Bell MT" w:hAnsi="Bell MT" w:cs="Bell MT"/>
          <w:b/>
          <w:bCs/>
        </w:rPr>
        <w:t>Note:</w:t>
      </w:r>
      <w:r w:rsidRPr="00041102">
        <w:rPr>
          <w:rFonts w:ascii="Bell MT" w:hAnsi="Bell MT" w:cs="Bell MT"/>
          <w:b/>
          <w:bCs/>
          <w:spacing w:val="40"/>
        </w:rPr>
        <w:t xml:space="preserve"> </w:t>
      </w:r>
      <w:r w:rsidRPr="00041102">
        <w:rPr>
          <w:rFonts w:ascii="Bell MT" w:hAnsi="Bell MT" w:cs="Bell MT"/>
        </w:rPr>
        <w:t>Students</w:t>
      </w:r>
      <w:r w:rsidRPr="00041102">
        <w:rPr>
          <w:rFonts w:ascii="Bell MT" w:hAnsi="Bell MT" w:cs="Bell MT"/>
          <w:spacing w:val="-1"/>
        </w:rPr>
        <w:t xml:space="preserve"> </w:t>
      </w:r>
      <w:r w:rsidRPr="00041102">
        <w:rPr>
          <w:rFonts w:ascii="Bell MT" w:hAnsi="Bell MT" w:cs="Bell MT"/>
        </w:rPr>
        <w:t xml:space="preserve">may </w:t>
      </w:r>
      <w:r w:rsidRPr="00041102">
        <w:rPr>
          <w:rFonts w:ascii="Bell MT" w:hAnsi="Bell MT" w:cs="Bell MT"/>
          <w:b/>
          <w:bCs/>
        </w:rPr>
        <w:t xml:space="preserve">NOT </w:t>
      </w:r>
      <w:r w:rsidRPr="00041102">
        <w:rPr>
          <w:rFonts w:ascii="Bell MT" w:hAnsi="Bell MT" w:cs="Bell MT"/>
        </w:rPr>
        <w:t>apply for FF status if they are currently</w:t>
      </w:r>
      <w:r w:rsidRPr="00041102">
        <w:rPr>
          <w:rFonts w:ascii="Bell MT" w:hAnsi="Bell MT" w:cs="Bell MT"/>
          <w:spacing w:val="-3"/>
        </w:rPr>
        <w:t xml:space="preserve"> </w:t>
      </w:r>
      <w:r w:rsidRPr="00041102">
        <w:rPr>
          <w:rFonts w:ascii="Bell MT" w:hAnsi="Bell MT" w:cs="Bell MT"/>
        </w:rPr>
        <w:t>on, or returning</w:t>
      </w:r>
      <w:r w:rsidRPr="00041102">
        <w:rPr>
          <w:rFonts w:ascii="Bell MT" w:hAnsi="Bell MT" w:cs="Bell MT"/>
          <w:spacing w:val="-1"/>
        </w:rPr>
        <w:t xml:space="preserve"> </w:t>
      </w:r>
      <w:r w:rsidRPr="00041102">
        <w:rPr>
          <w:rFonts w:ascii="Bell MT" w:hAnsi="Bell MT" w:cs="Bell MT"/>
        </w:rPr>
        <w:t>from the Planned</w:t>
      </w:r>
      <w:r w:rsidRPr="00041102">
        <w:rPr>
          <w:rFonts w:ascii="Bell MT" w:hAnsi="Bell MT" w:cs="Bell MT"/>
          <w:spacing w:val="-1"/>
        </w:rPr>
        <w:t xml:space="preserve"> </w:t>
      </w:r>
      <w:r w:rsidRPr="00041102">
        <w:rPr>
          <w:rFonts w:ascii="Bell MT" w:hAnsi="Bell MT" w:cs="Bell MT"/>
        </w:rPr>
        <w:t>Educational</w:t>
      </w:r>
      <w:r w:rsidRPr="00041102">
        <w:rPr>
          <w:rFonts w:ascii="Bell MT" w:hAnsi="Bell MT" w:cs="Bell MT"/>
          <w:spacing w:val="-2"/>
        </w:rPr>
        <w:t xml:space="preserve"> </w:t>
      </w:r>
      <w:r w:rsidRPr="00041102">
        <w:rPr>
          <w:rFonts w:ascii="Bell MT" w:hAnsi="Bell MT" w:cs="Bell MT"/>
        </w:rPr>
        <w:t>Leave Program (PELP).</w:t>
      </w:r>
      <w:r w:rsidRPr="00041102">
        <w:rPr>
          <w:rFonts w:ascii="Bell MT" w:hAnsi="Bell MT" w:cs="Bell MT"/>
          <w:spacing w:val="40"/>
        </w:rPr>
        <w:t xml:space="preserve"> </w:t>
      </w:r>
      <w:r w:rsidRPr="00041102">
        <w:rPr>
          <w:rFonts w:ascii="Bell MT" w:hAnsi="Bell MT" w:cs="Bell MT"/>
        </w:rPr>
        <w:t>Students must have an approved</w:t>
      </w:r>
      <w:r w:rsidRPr="00041102">
        <w:rPr>
          <w:rFonts w:ascii="Bell MT" w:hAnsi="Bell MT" w:cs="Bell MT"/>
          <w:spacing w:val="-14"/>
        </w:rPr>
        <w:t xml:space="preserve"> </w:t>
      </w:r>
      <w:r w:rsidRPr="00041102">
        <w:rPr>
          <w:rFonts w:ascii="Bell MT" w:hAnsi="Bell MT" w:cs="Bell MT"/>
        </w:rPr>
        <w:t>and</w:t>
      </w:r>
      <w:r w:rsidRPr="00041102">
        <w:rPr>
          <w:rFonts w:ascii="Bell MT" w:hAnsi="Bell MT" w:cs="Bell MT"/>
          <w:spacing w:val="-7"/>
        </w:rPr>
        <w:t xml:space="preserve"> </w:t>
      </w:r>
      <w:r w:rsidRPr="00041102">
        <w:rPr>
          <w:rFonts w:ascii="Bell MT" w:hAnsi="Bell MT" w:cs="Bell MT"/>
        </w:rPr>
        <w:t>appropriate</w:t>
      </w:r>
      <w:r w:rsidRPr="00041102">
        <w:rPr>
          <w:rFonts w:ascii="Bell MT" w:hAnsi="Bell MT" w:cs="Bell MT"/>
          <w:spacing w:val="-15"/>
        </w:rPr>
        <w:t xml:space="preserve"> </w:t>
      </w:r>
      <w:r w:rsidRPr="00041102">
        <w:rPr>
          <w:rFonts w:ascii="Bell MT" w:hAnsi="Bell MT" w:cs="Bell MT"/>
        </w:rPr>
        <w:t>student</w:t>
      </w:r>
      <w:r w:rsidRPr="00041102">
        <w:rPr>
          <w:rFonts w:ascii="Bell MT" w:hAnsi="Bell MT" w:cs="Bell MT"/>
          <w:spacing w:val="-11"/>
        </w:rPr>
        <w:t xml:space="preserve"> </w:t>
      </w:r>
      <w:r w:rsidRPr="00041102">
        <w:rPr>
          <w:rFonts w:ascii="Bell MT" w:hAnsi="Bell MT" w:cs="Bell MT"/>
        </w:rPr>
        <w:t>status</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file</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thesis,</w:t>
      </w:r>
      <w:r w:rsidRPr="00041102">
        <w:rPr>
          <w:rFonts w:ascii="Bell MT" w:hAnsi="Bell MT" w:cs="Bell MT"/>
          <w:spacing w:val="-10"/>
        </w:rPr>
        <w:t xml:space="preserve"> </w:t>
      </w:r>
      <w:r w:rsidRPr="00041102">
        <w:rPr>
          <w:rFonts w:ascii="Bell MT" w:hAnsi="Bell MT" w:cs="Bell MT"/>
        </w:rPr>
        <w:t>complete</w:t>
      </w:r>
      <w:r w:rsidRPr="00041102">
        <w:rPr>
          <w:rFonts w:ascii="Bell MT" w:hAnsi="Bell MT" w:cs="Bell MT"/>
          <w:spacing w:val="-13"/>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MS</w:t>
      </w:r>
      <w:r w:rsidRPr="00041102">
        <w:rPr>
          <w:rFonts w:ascii="Bell MT" w:hAnsi="Bell MT" w:cs="Bell MT"/>
          <w:spacing w:val="-7"/>
        </w:rPr>
        <w:t xml:space="preserve"> </w:t>
      </w:r>
      <w:r w:rsidRPr="00041102">
        <w:rPr>
          <w:rFonts w:ascii="Bell MT" w:hAnsi="Bell MT" w:cs="Bell MT"/>
        </w:rPr>
        <w:t>oral</w:t>
      </w:r>
      <w:r w:rsidRPr="00041102">
        <w:rPr>
          <w:rFonts w:ascii="Bell MT" w:hAnsi="Bell MT" w:cs="Bell MT"/>
          <w:spacing w:val="-3"/>
        </w:rPr>
        <w:t xml:space="preserve"> </w:t>
      </w:r>
      <w:r w:rsidRPr="00041102">
        <w:rPr>
          <w:rFonts w:ascii="Bell MT" w:hAnsi="Bell MT" w:cs="Bell MT"/>
        </w:rPr>
        <w:t xml:space="preserve">examination, or file the dissertation. Filing Fee does not apply to JDPE students. </w:t>
      </w:r>
      <w:hyperlink r:id="rId267" w:history="1">
        <w:r w:rsidRPr="00041102">
          <w:rPr>
            <w:rFonts w:ascii="Bell MT" w:hAnsi="Bell MT" w:cs="Bell MT"/>
            <w:color w:val="0563C1"/>
            <w:u w:val="single"/>
          </w:rPr>
          <w:t>https://grad.ucdavis.edu/preparing-filing-your-thesis-or-dissertation</w:t>
        </w:r>
      </w:hyperlink>
    </w:p>
    <w:p w14:paraId="6C046416"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sz w:val="25"/>
          <w:szCs w:val="25"/>
        </w:rPr>
      </w:pPr>
    </w:p>
    <w:p w14:paraId="7F808A6D" w14:textId="77777777" w:rsidR="00041102" w:rsidRPr="00041102" w:rsidRDefault="00041102" w:rsidP="00041102">
      <w:pPr>
        <w:widowControl w:val="0"/>
        <w:kinsoku w:val="0"/>
        <w:overflowPunct w:val="0"/>
        <w:autoSpaceDE w:val="0"/>
        <w:autoSpaceDN w:val="0"/>
        <w:adjustRightInd w:val="0"/>
        <w:ind w:right="2251"/>
        <w:jc w:val="center"/>
        <w:rPr>
          <w:rFonts w:ascii="Bell MT" w:hAnsi="Bell MT" w:cs="Bell MT"/>
          <w:b/>
          <w:bCs/>
          <w:spacing w:val="-2"/>
        </w:rPr>
      </w:pPr>
      <w:r w:rsidRPr="00041102">
        <w:rPr>
          <w:rFonts w:ascii="Bell MT" w:hAnsi="Bell MT" w:cs="Bell MT"/>
          <w:i/>
          <w:iCs/>
        </w:rPr>
        <w:t>IN</w:t>
      </w:r>
      <w:r w:rsidRPr="00041102">
        <w:rPr>
          <w:rFonts w:ascii="Bell MT" w:hAnsi="Bell MT" w:cs="Bell MT"/>
          <w:i/>
          <w:iCs/>
          <w:spacing w:val="-11"/>
        </w:rPr>
        <w:t xml:space="preserve"> </w:t>
      </w:r>
      <w:r w:rsidRPr="00041102">
        <w:rPr>
          <w:rFonts w:ascii="Bell MT" w:hAnsi="Bell MT" w:cs="Bell MT"/>
          <w:b/>
          <w:bCs/>
        </w:rPr>
        <w:t>A</w:t>
      </w:r>
      <w:r w:rsidRPr="00041102">
        <w:rPr>
          <w:rFonts w:ascii="Bell MT" w:hAnsi="Bell MT" w:cs="Bell MT"/>
          <w:i/>
          <w:iCs/>
        </w:rPr>
        <w:t>BSENTIA</w:t>
      </w:r>
      <w:r w:rsidRPr="00041102">
        <w:rPr>
          <w:rFonts w:ascii="Bell MT" w:hAnsi="Bell MT" w:cs="Bell MT"/>
          <w:i/>
          <w:iCs/>
          <w:spacing w:val="13"/>
        </w:rPr>
        <w:t xml:space="preserve"> </w:t>
      </w:r>
      <w:r w:rsidRPr="00041102">
        <w:rPr>
          <w:rFonts w:ascii="Bell MT" w:hAnsi="Bell MT" w:cs="Bell MT"/>
          <w:b/>
          <w:bCs/>
          <w:spacing w:val="-2"/>
        </w:rPr>
        <w:t>REGISTRATION</w:t>
      </w:r>
    </w:p>
    <w:p w14:paraId="014B7C73"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b/>
          <w:bCs/>
          <w:sz w:val="30"/>
          <w:szCs w:val="30"/>
        </w:rPr>
      </w:pPr>
    </w:p>
    <w:p w14:paraId="47F1FD33"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UC Davis students</w:t>
      </w:r>
      <w:r w:rsidRPr="00041102">
        <w:rPr>
          <w:rFonts w:ascii="Bell MT" w:hAnsi="Bell MT" w:cs="Bell MT"/>
          <w:spacing w:val="-3"/>
        </w:rPr>
        <w:t xml:space="preserve"> </w:t>
      </w:r>
      <w:r w:rsidRPr="00041102">
        <w:rPr>
          <w:rFonts w:ascii="Bell MT" w:hAnsi="Bell MT" w:cs="Bell MT"/>
        </w:rPr>
        <w:t>who are conducting</w:t>
      </w:r>
      <w:r w:rsidRPr="00041102">
        <w:rPr>
          <w:rFonts w:ascii="Bell MT" w:hAnsi="Bell MT" w:cs="Bell MT"/>
          <w:spacing w:val="-7"/>
        </w:rPr>
        <w:t xml:space="preserve"> </w:t>
      </w:r>
      <w:r w:rsidRPr="00041102">
        <w:rPr>
          <w:rFonts w:ascii="Bell MT" w:hAnsi="Bell MT" w:cs="Bell MT"/>
        </w:rPr>
        <w:t>research outside</w:t>
      </w:r>
      <w:r w:rsidRPr="00041102">
        <w:rPr>
          <w:rFonts w:ascii="Bell MT" w:hAnsi="Bell MT" w:cs="Bell MT"/>
          <w:spacing w:val="-2"/>
        </w:rPr>
        <w:t xml:space="preserve"> </w:t>
      </w:r>
      <w:r w:rsidRPr="00041102">
        <w:rPr>
          <w:rFonts w:ascii="Bell MT" w:hAnsi="Bell MT" w:cs="Bell MT"/>
        </w:rPr>
        <w:t>of California</w:t>
      </w:r>
      <w:r w:rsidRPr="00041102">
        <w:rPr>
          <w:rFonts w:ascii="Bell MT" w:hAnsi="Bell MT" w:cs="Bell MT"/>
          <w:spacing w:val="-4"/>
        </w:rPr>
        <w:t xml:space="preserve"> </w:t>
      </w:r>
      <w:r w:rsidRPr="00041102">
        <w:rPr>
          <w:rFonts w:ascii="Bell MT" w:hAnsi="Bell MT" w:cs="Bell MT"/>
        </w:rPr>
        <w:t>for a full quarter</w:t>
      </w:r>
      <w:r w:rsidRPr="00041102">
        <w:rPr>
          <w:rFonts w:ascii="Bell MT" w:hAnsi="Bell MT" w:cs="Bell MT"/>
          <w:spacing w:val="-2"/>
        </w:rPr>
        <w:t xml:space="preserve"> </w:t>
      </w:r>
      <w:r w:rsidRPr="00041102">
        <w:rPr>
          <w:rFonts w:ascii="Bell MT" w:hAnsi="Bell MT" w:cs="Bell MT"/>
        </w:rPr>
        <w:t>or up to one</w:t>
      </w:r>
      <w:r w:rsidRPr="00041102">
        <w:rPr>
          <w:rFonts w:ascii="Bell MT" w:hAnsi="Bell MT" w:cs="Bell MT"/>
          <w:spacing w:val="-8"/>
        </w:rPr>
        <w:t xml:space="preserve"> </w:t>
      </w:r>
      <w:r w:rsidRPr="00041102">
        <w:rPr>
          <w:rFonts w:ascii="Bell MT" w:hAnsi="Bell MT" w:cs="Bell MT"/>
        </w:rPr>
        <w:t>year</w:t>
      </w:r>
      <w:r w:rsidRPr="00041102">
        <w:rPr>
          <w:rFonts w:ascii="Bell MT" w:hAnsi="Bell MT" w:cs="Bell MT"/>
          <w:spacing w:val="-8"/>
        </w:rPr>
        <w:t xml:space="preserve"> </w:t>
      </w:r>
      <w:r w:rsidRPr="00041102">
        <w:rPr>
          <w:rFonts w:ascii="Bell MT" w:hAnsi="Bell MT" w:cs="Bell MT"/>
        </w:rPr>
        <w:t>may</w:t>
      </w:r>
      <w:r w:rsidRPr="00041102">
        <w:rPr>
          <w:rFonts w:ascii="Bell MT" w:hAnsi="Bell MT" w:cs="Bell MT"/>
          <w:spacing w:val="-7"/>
        </w:rPr>
        <w:t xml:space="preserve"> </w:t>
      </w:r>
      <w:r w:rsidRPr="00041102">
        <w:rPr>
          <w:rFonts w:ascii="Bell MT" w:hAnsi="Bell MT" w:cs="Bell MT"/>
        </w:rPr>
        <w:t>register</w:t>
      </w:r>
      <w:r w:rsidRPr="00041102">
        <w:rPr>
          <w:rFonts w:ascii="Bell MT" w:hAnsi="Bell MT" w:cs="Bell MT"/>
          <w:spacing w:val="-11"/>
        </w:rPr>
        <w:t xml:space="preserve"> </w:t>
      </w:r>
      <w:r w:rsidRPr="00041102">
        <w:rPr>
          <w:rFonts w:ascii="Bell MT" w:hAnsi="Bell MT" w:cs="Bell MT"/>
        </w:rPr>
        <w:t>‘</w:t>
      </w:r>
      <w:r w:rsidRPr="00041102">
        <w:rPr>
          <w:rFonts w:ascii="Bell MT" w:hAnsi="Bell MT" w:cs="Bell MT"/>
          <w:i/>
          <w:iCs/>
        </w:rPr>
        <w:t>in</w:t>
      </w:r>
      <w:r w:rsidRPr="00041102">
        <w:rPr>
          <w:rFonts w:ascii="Bell MT" w:hAnsi="Bell MT" w:cs="Bell MT"/>
          <w:i/>
          <w:iCs/>
          <w:spacing w:val="-7"/>
        </w:rPr>
        <w:t xml:space="preserve"> </w:t>
      </w:r>
      <w:r w:rsidRPr="00041102">
        <w:rPr>
          <w:rFonts w:ascii="Bell MT" w:hAnsi="Bell MT" w:cs="Bell MT"/>
          <w:i/>
          <w:iCs/>
        </w:rPr>
        <w:t>absentia</w:t>
      </w:r>
      <w:r w:rsidRPr="00041102">
        <w:rPr>
          <w:rFonts w:ascii="Bell MT" w:hAnsi="Bell MT" w:cs="Bell MT"/>
        </w:rPr>
        <w:t>’,</w:t>
      </w:r>
      <w:r w:rsidRPr="00041102">
        <w:rPr>
          <w:rFonts w:ascii="Bell MT" w:hAnsi="Bell MT" w:cs="Bell MT"/>
          <w:spacing w:val="-12"/>
        </w:rPr>
        <w:t xml:space="preserve"> </w:t>
      </w:r>
      <w:r w:rsidRPr="00041102">
        <w:rPr>
          <w:rFonts w:ascii="Bell MT" w:hAnsi="Bell MT" w:cs="Bell MT"/>
        </w:rPr>
        <w:t>which</w:t>
      </w:r>
      <w:r w:rsidRPr="00041102">
        <w:rPr>
          <w:rFonts w:ascii="Bell MT" w:hAnsi="Bell MT" w:cs="Bell MT"/>
          <w:spacing w:val="-10"/>
        </w:rPr>
        <w:t xml:space="preserve"> </w:t>
      </w:r>
      <w:r w:rsidRPr="00041102">
        <w:rPr>
          <w:rFonts w:ascii="Bell MT" w:hAnsi="Bell MT" w:cs="Bell MT"/>
        </w:rPr>
        <w:t>provides</w:t>
      </w:r>
      <w:r w:rsidRPr="00041102">
        <w:rPr>
          <w:rFonts w:ascii="Bell MT" w:hAnsi="Bell MT" w:cs="Bell MT"/>
          <w:spacing w:val="-12"/>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substantial</w:t>
      </w:r>
      <w:r w:rsidRPr="00041102">
        <w:rPr>
          <w:rFonts w:ascii="Bell MT" w:hAnsi="Bell MT" w:cs="Bell MT"/>
          <w:spacing w:val="-13"/>
        </w:rPr>
        <w:t xml:space="preserve"> </w:t>
      </w:r>
      <w:r w:rsidRPr="00041102">
        <w:rPr>
          <w:rFonts w:ascii="Bell MT" w:hAnsi="Bell MT" w:cs="Bell MT"/>
        </w:rPr>
        <w:t>fee</w:t>
      </w:r>
      <w:r w:rsidRPr="00041102">
        <w:rPr>
          <w:rFonts w:ascii="Bell MT" w:hAnsi="Bell MT" w:cs="Bell MT"/>
          <w:spacing w:val="-5"/>
        </w:rPr>
        <w:t xml:space="preserve"> </w:t>
      </w:r>
      <w:r w:rsidRPr="00041102">
        <w:rPr>
          <w:rFonts w:ascii="Bell MT" w:hAnsi="Bell MT" w:cs="Bell MT"/>
        </w:rPr>
        <w:t>reduction.</w:t>
      </w:r>
      <w:r w:rsidRPr="00041102">
        <w:rPr>
          <w:rFonts w:ascii="Bell MT" w:hAnsi="Bell MT" w:cs="Bell MT"/>
          <w:spacing w:val="40"/>
        </w:rPr>
        <w:t xml:space="preserve"> </w:t>
      </w:r>
      <w:r w:rsidRPr="00041102">
        <w:rPr>
          <w:rFonts w:ascii="Bell MT" w:hAnsi="Bell MT" w:cs="Bell MT"/>
        </w:rPr>
        <w:t>Such</w:t>
      </w:r>
      <w:r w:rsidRPr="00041102">
        <w:rPr>
          <w:rFonts w:ascii="Bell MT" w:hAnsi="Bell MT" w:cs="Bell MT"/>
          <w:spacing w:val="-8"/>
        </w:rPr>
        <w:t xml:space="preserve"> </w:t>
      </w:r>
      <w:r w:rsidRPr="00041102">
        <w:rPr>
          <w:rFonts w:ascii="Bell MT" w:hAnsi="Bell MT" w:cs="Bell MT"/>
        </w:rPr>
        <w:t>students</w:t>
      </w:r>
      <w:r w:rsidRPr="00041102">
        <w:rPr>
          <w:rFonts w:ascii="Bell MT" w:hAnsi="Bell MT" w:cs="Bell MT"/>
          <w:spacing w:val="-12"/>
        </w:rPr>
        <w:t xml:space="preserve"> </w:t>
      </w:r>
      <w:r w:rsidRPr="00041102">
        <w:rPr>
          <w:rFonts w:ascii="Bell MT" w:hAnsi="Bell MT" w:cs="Bell MT"/>
        </w:rPr>
        <w:t>will pay just 15% of the combined</w:t>
      </w:r>
      <w:r w:rsidRPr="00041102">
        <w:rPr>
          <w:rFonts w:ascii="Bell MT" w:hAnsi="Bell MT" w:cs="Bell MT"/>
          <w:spacing w:val="-7"/>
        </w:rPr>
        <w:t xml:space="preserve"> </w:t>
      </w:r>
      <w:r w:rsidRPr="00041102">
        <w:rPr>
          <w:rFonts w:ascii="Bell MT" w:hAnsi="Bell MT" w:cs="Bell MT"/>
        </w:rPr>
        <w:t>educational</w:t>
      </w:r>
      <w:r w:rsidRPr="00041102">
        <w:rPr>
          <w:rFonts w:ascii="Bell MT" w:hAnsi="Bell MT" w:cs="Bell MT"/>
          <w:spacing w:val="-8"/>
        </w:rPr>
        <w:t xml:space="preserve"> </w:t>
      </w:r>
      <w:r w:rsidRPr="00041102">
        <w:rPr>
          <w:rFonts w:ascii="Bell MT" w:hAnsi="Bell MT" w:cs="Bell MT"/>
        </w:rPr>
        <w:t>and registration fees, however</w:t>
      </w:r>
      <w:r w:rsidRPr="00041102">
        <w:rPr>
          <w:rFonts w:ascii="Bell MT" w:hAnsi="Bell MT" w:cs="Bell MT"/>
          <w:spacing w:val="-6"/>
        </w:rPr>
        <w:t xml:space="preserve"> </w:t>
      </w:r>
      <w:r w:rsidRPr="00041102">
        <w:rPr>
          <w:rFonts w:ascii="Bell MT" w:hAnsi="Bell MT" w:cs="Bell MT"/>
        </w:rPr>
        <w:t>they</w:t>
      </w:r>
      <w:r w:rsidRPr="00041102">
        <w:rPr>
          <w:rFonts w:ascii="Bell MT" w:hAnsi="Bell MT" w:cs="Bell MT"/>
          <w:spacing w:val="-1"/>
        </w:rPr>
        <w:t xml:space="preserve"> </w:t>
      </w:r>
      <w:r w:rsidRPr="00041102">
        <w:rPr>
          <w:rFonts w:ascii="Bell MT" w:hAnsi="Bell MT" w:cs="Bell MT"/>
        </w:rPr>
        <w:t>must still pay full campus</w:t>
      </w:r>
      <w:r w:rsidRPr="00041102">
        <w:rPr>
          <w:rFonts w:ascii="Bell MT" w:hAnsi="Bell MT" w:cs="Bell MT"/>
          <w:spacing w:val="-1"/>
        </w:rPr>
        <w:t xml:space="preserve"> </w:t>
      </w:r>
      <w:r w:rsidRPr="00041102">
        <w:rPr>
          <w:rFonts w:ascii="Bell MT" w:hAnsi="Bell MT" w:cs="Bell MT"/>
        </w:rPr>
        <w:t>fees, health insurance,</w:t>
      </w:r>
      <w:r w:rsidRPr="00041102">
        <w:rPr>
          <w:rFonts w:ascii="Bell MT" w:hAnsi="Bell MT" w:cs="Bell MT"/>
          <w:spacing w:val="-2"/>
        </w:rPr>
        <w:t xml:space="preserve"> </w:t>
      </w:r>
      <w:r w:rsidRPr="00041102">
        <w:rPr>
          <w:rFonts w:ascii="Bell MT" w:hAnsi="Bell MT" w:cs="Bell MT"/>
        </w:rPr>
        <w:t xml:space="preserve">and non-resident tuition, if applicable. If you have an external fellowship and are eligible for </w:t>
      </w:r>
      <w:r w:rsidRPr="00041102">
        <w:rPr>
          <w:rFonts w:ascii="Bell MT" w:hAnsi="Bell MT" w:cs="Bell MT"/>
          <w:i/>
          <w:iCs/>
        </w:rPr>
        <w:t>In Absentia</w:t>
      </w:r>
      <w:r w:rsidRPr="00041102">
        <w:rPr>
          <w:rFonts w:ascii="Bell MT" w:hAnsi="Bell MT" w:cs="Bell MT"/>
        </w:rPr>
        <w:t>, please apply for this status because any extra</w:t>
      </w:r>
      <w:r w:rsidRPr="00041102">
        <w:rPr>
          <w:rFonts w:ascii="Bell MT" w:hAnsi="Bell MT" w:cs="Bell MT"/>
          <w:spacing w:val="40"/>
        </w:rPr>
        <w:t xml:space="preserve"> </w:t>
      </w:r>
      <w:r w:rsidRPr="00041102">
        <w:rPr>
          <w:rFonts w:ascii="Bell MT" w:hAnsi="Bell MT" w:cs="Bell MT"/>
        </w:rPr>
        <w:t>tuition money from your funder benefits Graduate Studies, which uses it for student support.</w:t>
      </w:r>
    </w:p>
    <w:p w14:paraId="298B7AED"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sectPr w:rsidR="00041102" w:rsidRPr="00041102">
          <w:pgSz w:w="12240" w:h="15840"/>
          <w:pgMar w:top="1300" w:right="1280" w:bottom="1700" w:left="1220" w:header="0" w:footer="1420" w:gutter="0"/>
          <w:cols w:space="720"/>
          <w:noEndnote/>
        </w:sectPr>
      </w:pPr>
    </w:p>
    <w:p w14:paraId="66F79C87" w14:textId="77777777" w:rsidR="00041102" w:rsidRPr="00041102" w:rsidRDefault="00041102" w:rsidP="00041102">
      <w:pPr>
        <w:widowControl w:val="0"/>
        <w:kinsoku w:val="0"/>
        <w:overflowPunct w:val="0"/>
        <w:autoSpaceDE w:val="0"/>
        <w:autoSpaceDN w:val="0"/>
        <w:adjustRightInd w:val="0"/>
        <w:spacing w:before="78"/>
        <w:ind w:right="2251"/>
        <w:jc w:val="center"/>
        <w:outlineLvl w:val="1"/>
        <w:rPr>
          <w:rFonts w:ascii="Bell MT" w:hAnsi="Bell MT" w:cs="Bell MT"/>
          <w:b/>
          <w:bCs/>
          <w:spacing w:val="-2"/>
        </w:rPr>
      </w:pPr>
      <w:r w:rsidRPr="00041102">
        <w:rPr>
          <w:rFonts w:ascii="Bell MT" w:hAnsi="Bell MT" w:cs="Bell MT"/>
          <w:b/>
          <w:bCs/>
          <w:spacing w:val="-2"/>
        </w:rPr>
        <w:lastRenderedPageBreak/>
        <w:t>Funding</w:t>
      </w:r>
      <w:r w:rsidRPr="00041102">
        <w:rPr>
          <w:rFonts w:ascii="Bell MT" w:hAnsi="Bell MT" w:cs="Bell MT"/>
          <w:b/>
          <w:bCs/>
          <w:spacing w:val="-5"/>
        </w:rPr>
        <w:t xml:space="preserve"> </w:t>
      </w:r>
      <w:r w:rsidRPr="00041102">
        <w:rPr>
          <w:rFonts w:ascii="Bell MT" w:hAnsi="Bell MT" w:cs="Bell MT"/>
          <w:b/>
          <w:bCs/>
          <w:spacing w:val="-2"/>
        </w:rPr>
        <w:t>Information</w:t>
      </w:r>
    </w:p>
    <w:p w14:paraId="443CDD5B"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b/>
          <w:bCs/>
        </w:rPr>
      </w:pPr>
    </w:p>
    <w:p w14:paraId="6E04BEA1" w14:textId="77777777" w:rsidR="00041102" w:rsidRPr="00041102" w:rsidRDefault="00041102" w:rsidP="00041102">
      <w:pPr>
        <w:widowControl w:val="0"/>
        <w:kinsoku w:val="0"/>
        <w:overflowPunct w:val="0"/>
        <w:autoSpaceDE w:val="0"/>
        <w:autoSpaceDN w:val="0"/>
        <w:adjustRightInd w:val="0"/>
        <w:ind w:right="171"/>
        <w:rPr>
          <w:rFonts w:ascii="Calibri" w:hAnsi="Calibri" w:cs="Calibri"/>
          <w:sz w:val="22"/>
          <w:szCs w:val="22"/>
        </w:rPr>
      </w:pPr>
      <w:r w:rsidRPr="00041102">
        <w:rPr>
          <w:rFonts w:ascii="Calibri" w:hAnsi="Calibri" w:cs="Calibri"/>
          <w:sz w:val="22"/>
          <w:szCs w:val="22"/>
        </w:rPr>
        <w:t>There are numerous sources of monetary support (stipend and research) for your time at UC Davis. Funding for JDPE students works differently and JDPE students should consult the Program Coordinator and</w:t>
      </w:r>
      <w:r w:rsidRPr="00041102">
        <w:rPr>
          <w:rFonts w:ascii="Calibri" w:hAnsi="Calibri" w:cs="Calibri"/>
          <w:spacing w:val="-3"/>
          <w:sz w:val="22"/>
          <w:szCs w:val="22"/>
        </w:rPr>
        <w:t xml:space="preserve"> </w:t>
      </w:r>
      <w:r w:rsidRPr="00041102">
        <w:rPr>
          <w:rFonts w:ascii="Calibri" w:hAnsi="Calibri" w:cs="Calibri"/>
          <w:sz w:val="22"/>
          <w:szCs w:val="22"/>
        </w:rPr>
        <w:t>Staff</w:t>
      </w:r>
      <w:r w:rsidRPr="00041102">
        <w:rPr>
          <w:rFonts w:ascii="Calibri" w:hAnsi="Calibri" w:cs="Calibri"/>
          <w:spacing w:val="-3"/>
          <w:sz w:val="22"/>
          <w:szCs w:val="22"/>
        </w:rPr>
        <w:t xml:space="preserve"> </w:t>
      </w:r>
      <w:r w:rsidRPr="00041102">
        <w:rPr>
          <w:rFonts w:ascii="Calibri" w:hAnsi="Calibri" w:cs="Calibri"/>
          <w:sz w:val="22"/>
          <w:szCs w:val="22"/>
        </w:rPr>
        <w:t>for</w:t>
      </w:r>
      <w:r w:rsidRPr="00041102">
        <w:rPr>
          <w:rFonts w:ascii="Calibri" w:hAnsi="Calibri" w:cs="Calibri"/>
          <w:spacing w:val="-2"/>
          <w:sz w:val="22"/>
          <w:szCs w:val="22"/>
        </w:rPr>
        <w:t xml:space="preserve"> </w:t>
      </w:r>
      <w:r w:rsidRPr="00041102">
        <w:rPr>
          <w:rFonts w:ascii="Calibri" w:hAnsi="Calibri" w:cs="Calibri"/>
          <w:sz w:val="22"/>
          <w:szCs w:val="22"/>
        </w:rPr>
        <w:t>details.</w:t>
      </w:r>
      <w:r w:rsidRPr="00041102">
        <w:rPr>
          <w:rFonts w:ascii="Calibri" w:hAnsi="Calibri" w:cs="Calibri"/>
          <w:spacing w:val="-1"/>
          <w:sz w:val="22"/>
          <w:szCs w:val="22"/>
        </w:rPr>
        <w:t xml:space="preserve"> </w:t>
      </w:r>
      <w:r w:rsidRPr="00041102">
        <w:rPr>
          <w:rFonts w:ascii="Calibri" w:hAnsi="Calibri" w:cs="Calibri"/>
          <w:sz w:val="22"/>
          <w:szCs w:val="22"/>
        </w:rPr>
        <w:t>The</w:t>
      </w:r>
      <w:r w:rsidRPr="00041102">
        <w:rPr>
          <w:rFonts w:ascii="Calibri" w:hAnsi="Calibri" w:cs="Calibri"/>
          <w:spacing w:val="-2"/>
          <w:sz w:val="22"/>
          <w:szCs w:val="22"/>
        </w:rPr>
        <w:t xml:space="preserve"> </w:t>
      </w:r>
      <w:r w:rsidRPr="00041102">
        <w:rPr>
          <w:rFonts w:ascii="Calibri" w:hAnsi="Calibri" w:cs="Calibri"/>
          <w:sz w:val="22"/>
          <w:szCs w:val="22"/>
        </w:rPr>
        <w:t>information</w:t>
      </w:r>
      <w:r w:rsidRPr="00041102">
        <w:rPr>
          <w:rFonts w:ascii="Calibri" w:hAnsi="Calibri" w:cs="Calibri"/>
          <w:spacing w:val="-2"/>
          <w:sz w:val="22"/>
          <w:szCs w:val="22"/>
        </w:rPr>
        <w:t xml:space="preserve"> </w:t>
      </w:r>
      <w:r w:rsidRPr="00041102">
        <w:rPr>
          <w:rFonts w:ascii="Calibri" w:hAnsi="Calibri" w:cs="Calibri"/>
          <w:sz w:val="22"/>
          <w:szCs w:val="22"/>
        </w:rPr>
        <w:t>is</w:t>
      </w:r>
      <w:r w:rsidRPr="00041102">
        <w:rPr>
          <w:rFonts w:ascii="Calibri" w:hAnsi="Calibri" w:cs="Calibri"/>
          <w:spacing w:val="-1"/>
          <w:sz w:val="22"/>
          <w:szCs w:val="22"/>
        </w:rPr>
        <w:t xml:space="preserve"> </w:t>
      </w:r>
      <w:r w:rsidRPr="00041102">
        <w:rPr>
          <w:rFonts w:ascii="Calibri" w:hAnsi="Calibri" w:cs="Calibri"/>
          <w:sz w:val="22"/>
          <w:szCs w:val="22"/>
        </w:rPr>
        <w:t>not</w:t>
      </w:r>
      <w:r w:rsidRPr="00041102">
        <w:rPr>
          <w:rFonts w:ascii="Calibri" w:hAnsi="Calibri" w:cs="Calibri"/>
          <w:spacing w:val="-3"/>
          <w:sz w:val="22"/>
          <w:szCs w:val="22"/>
        </w:rPr>
        <w:t xml:space="preserve"> </w:t>
      </w:r>
      <w:r w:rsidRPr="00041102">
        <w:rPr>
          <w:rFonts w:ascii="Calibri" w:hAnsi="Calibri" w:cs="Calibri"/>
          <w:sz w:val="22"/>
          <w:szCs w:val="22"/>
        </w:rPr>
        <w:t>located</w:t>
      </w:r>
      <w:r w:rsidRPr="00041102">
        <w:rPr>
          <w:rFonts w:ascii="Calibri" w:hAnsi="Calibri" w:cs="Calibri"/>
          <w:spacing w:val="-3"/>
          <w:sz w:val="22"/>
          <w:szCs w:val="22"/>
        </w:rPr>
        <w:t xml:space="preserve"> </w:t>
      </w:r>
      <w:r w:rsidRPr="00041102">
        <w:rPr>
          <w:rFonts w:ascii="Calibri" w:hAnsi="Calibri" w:cs="Calibri"/>
          <w:sz w:val="22"/>
          <w:szCs w:val="22"/>
        </w:rPr>
        <w:t>in</w:t>
      </w:r>
      <w:r w:rsidRPr="00041102">
        <w:rPr>
          <w:rFonts w:ascii="Calibri" w:hAnsi="Calibri" w:cs="Calibri"/>
          <w:spacing w:val="-3"/>
          <w:sz w:val="22"/>
          <w:szCs w:val="22"/>
        </w:rPr>
        <w:t xml:space="preserve"> </w:t>
      </w:r>
      <w:r w:rsidRPr="00041102">
        <w:rPr>
          <w:rFonts w:ascii="Calibri" w:hAnsi="Calibri" w:cs="Calibri"/>
          <w:sz w:val="22"/>
          <w:szCs w:val="22"/>
        </w:rPr>
        <w:t>a</w:t>
      </w:r>
      <w:r w:rsidRPr="00041102">
        <w:rPr>
          <w:rFonts w:ascii="Calibri" w:hAnsi="Calibri" w:cs="Calibri"/>
          <w:spacing w:val="-3"/>
          <w:sz w:val="22"/>
          <w:szCs w:val="22"/>
        </w:rPr>
        <w:t xml:space="preserve"> </w:t>
      </w:r>
      <w:r w:rsidRPr="00041102">
        <w:rPr>
          <w:rFonts w:ascii="Calibri" w:hAnsi="Calibri" w:cs="Calibri"/>
          <w:sz w:val="22"/>
          <w:szCs w:val="22"/>
        </w:rPr>
        <w:t>single</w:t>
      </w:r>
      <w:r w:rsidRPr="00041102">
        <w:rPr>
          <w:rFonts w:ascii="Calibri" w:hAnsi="Calibri" w:cs="Calibri"/>
          <w:spacing w:val="-2"/>
          <w:sz w:val="22"/>
          <w:szCs w:val="22"/>
        </w:rPr>
        <w:t xml:space="preserve"> </w:t>
      </w:r>
      <w:r w:rsidRPr="00041102">
        <w:rPr>
          <w:rFonts w:ascii="Calibri" w:hAnsi="Calibri" w:cs="Calibri"/>
          <w:sz w:val="22"/>
          <w:szCs w:val="22"/>
        </w:rPr>
        <w:t>location</w:t>
      </w:r>
      <w:r w:rsidRPr="00041102">
        <w:rPr>
          <w:rFonts w:ascii="Calibri" w:hAnsi="Calibri" w:cs="Calibri"/>
          <w:spacing w:val="-3"/>
          <w:sz w:val="22"/>
          <w:szCs w:val="22"/>
        </w:rPr>
        <w:t xml:space="preserve"> </w:t>
      </w:r>
      <w:r w:rsidRPr="00041102">
        <w:rPr>
          <w:rFonts w:ascii="Calibri" w:hAnsi="Calibri" w:cs="Calibri"/>
          <w:sz w:val="22"/>
          <w:szCs w:val="22"/>
        </w:rPr>
        <w:t>and</w:t>
      </w:r>
      <w:r w:rsidRPr="00041102">
        <w:rPr>
          <w:rFonts w:ascii="Calibri" w:hAnsi="Calibri" w:cs="Calibri"/>
          <w:spacing w:val="-1"/>
          <w:sz w:val="22"/>
          <w:szCs w:val="22"/>
        </w:rPr>
        <w:t xml:space="preserve"> </w:t>
      </w:r>
      <w:r w:rsidRPr="00041102">
        <w:rPr>
          <w:rFonts w:ascii="Calibri" w:hAnsi="Calibri" w:cs="Calibri"/>
          <w:sz w:val="22"/>
          <w:szCs w:val="22"/>
        </w:rPr>
        <w:t>you</w:t>
      </w:r>
      <w:r w:rsidRPr="00041102">
        <w:rPr>
          <w:rFonts w:ascii="Calibri" w:hAnsi="Calibri" w:cs="Calibri"/>
          <w:spacing w:val="-2"/>
          <w:sz w:val="22"/>
          <w:szCs w:val="22"/>
        </w:rPr>
        <w:t xml:space="preserve"> </w:t>
      </w:r>
      <w:r w:rsidRPr="00041102">
        <w:rPr>
          <w:rFonts w:ascii="Calibri" w:hAnsi="Calibri" w:cs="Calibri"/>
          <w:sz w:val="22"/>
          <w:szCs w:val="22"/>
        </w:rPr>
        <w:t>are</w:t>
      </w:r>
      <w:r w:rsidRPr="00041102">
        <w:rPr>
          <w:rFonts w:ascii="Calibri" w:hAnsi="Calibri" w:cs="Calibri"/>
          <w:spacing w:val="-3"/>
          <w:sz w:val="22"/>
          <w:szCs w:val="22"/>
        </w:rPr>
        <w:t xml:space="preserve"> </w:t>
      </w:r>
      <w:r w:rsidRPr="00041102">
        <w:rPr>
          <w:rFonts w:ascii="Calibri" w:hAnsi="Calibri" w:cs="Calibri"/>
          <w:sz w:val="22"/>
          <w:szCs w:val="22"/>
        </w:rPr>
        <w:t>encouraged</w:t>
      </w:r>
      <w:r w:rsidRPr="00041102">
        <w:rPr>
          <w:rFonts w:ascii="Calibri" w:hAnsi="Calibri" w:cs="Calibri"/>
          <w:spacing w:val="-3"/>
          <w:sz w:val="22"/>
          <w:szCs w:val="22"/>
        </w:rPr>
        <w:t xml:space="preserve"> </w:t>
      </w:r>
      <w:r w:rsidRPr="00041102">
        <w:rPr>
          <w:rFonts w:ascii="Calibri" w:hAnsi="Calibri" w:cs="Calibri"/>
          <w:sz w:val="22"/>
          <w:szCs w:val="22"/>
        </w:rPr>
        <w:t>to</w:t>
      </w:r>
      <w:r w:rsidRPr="00041102">
        <w:rPr>
          <w:rFonts w:ascii="Calibri" w:hAnsi="Calibri" w:cs="Calibri"/>
          <w:spacing w:val="-1"/>
          <w:sz w:val="22"/>
          <w:szCs w:val="22"/>
        </w:rPr>
        <w:t xml:space="preserve"> </w:t>
      </w:r>
      <w:r w:rsidRPr="00041102">
        <w:rPr>
          <w:rFonts w:ascii="Calibri" w:hAnsi="Calibri" w:cs="Calibri"/>
          <w:sz w:val="22"/>
          <w:szCs w:val="22"/>
        </w:rPr>
        <w:t>tap</w:t>
      </w:r>
      <w:r w:rsidRPr="00041102">
        <w:rPr>
          <w:rFonts w:ascii="Calibri" w:hAnsi="Calibri" w:cs="Calibri"/>
          <w:spacing w:val="-1"/>
          <w:sz w:val="22"/>
          <w:szCs w:val="22"/>
        </w:rPr>
        <w:t xml:space="preserve"> </w:t>
      </w:r>
      <w:r w:rsidRPr="00041102">
        <w:rPr>
          <w:rFonts w:ascii="Calibri" w:hAnsi="Calibri" w:cs="Calibri"/>
          <w:sz w:val="22"/>
          <w:szCs w:val="22"/>
        </w:rPr>
        <w:t>the following three primary resources:</w:t>
      </w:r>
    </w:p>
    <w:p w14:paraId="471206C5" w14:textId="77777777" w:rsidR="00041102" w:rsidRPr="00041102" w:rsidRDefault="00041102" w:rsidP="00041102">
      <w:pPr>
        <w:widowControl w:val="0"/>
        <w:kinsoku w:val="0"/>
        <w:overflowPunct w:val="0"/>
        <w:autoSpaceDE w:val="0"/>
        <w:autoSpaceDN w:val="0"/>
        <w:adjustRightInd w:val="0"/>
        <w:spacing w:before="3"/>
        <w:rPr>
          <w:rFonts w:ascii="Calibri" w:hAnsi="Calibri" w:cs="Calibri"/>
          <w:sz w:val="22"/>
          <w:szCs w:val="22"/>
        </w:rPr>
      </w:pPr>
    </w:p>
    <w:p w14:paraId="199A9D25" w14:textId="77777777" w:rsidR="00041102" w:rsidRPr="00041102" w:rsidRDefault="00041102" w:rsidP="000140FE">
      <w:pPr>
        <w:widowControl w:val="0"/>
        <w:numPr>
          <w:ilvl w:val="0"/>
          <w:numId w:val="54"/>
        </w:numPr>
        <w:tabs>
          <w:tab w:val="left" w:pos="940"/>
        </w:tabs>
        <w:kinsoku w:val="0"/>
        <w:overflowPunct w:val="0"/>
        <w:autoSpaceDE w:val="0"/>
        <w:autoSpaceDN w:val="0"/>
        <w:adjustRightInd w:val="0"/>
        <w:spacing w:before="1"/>
        <w:ind w:left="940" w:hanging="720"/>
        <w:rPr>
          <w:rFonts w:ascii="Bell MT" w:hAnsi="Bell MT" w:cs="Bell MT"/>
          <w:spacing w:val="-2"/>
        </w:rPr>
      </w:pPr>
      <w:r w:rsidRPr="00041102">
        <w:rPr>
          <w:rFonts w:ascii="Bell MT" w:hAnsi="Bell MT" w:cs="Bell MT"/>
        </w:rPr>
        <w:t>Discuss</w:t>
      </w:r>
      <w:r w:rsidRPr="00041102">
        <w:rPr>
          <w:rFonts w:ascii="Bell MT" w:hAnsi="Bell MT" w:cs="Bell MT"/>
          <w:spacing w:val="-13"/>
        </w:rPr>
        <w:t xml:space="preserve"> </w:t>
      </w:r>
      <w:r w:rsidRPr="00041102">
        <w:rPr>
          <w:rFonts w:ascii="Bell MT" w:hAnsi="Bell MT" w:cs="Bell MT"/>
        </w:rPr>
        <w:t>your</w:t>
      </w:r>
      <w:r w:rsidRPr="00041102">
        <w:rPr>
          <w:rFonts w:ascii="Bell MT" w:hAnsi="Bell MT" w:cs="Bell MT"/>
          <w:spacing w:val="-7"/>
        </w:rPr>
        <w:t xml:space="preserve"> </w:t>
      </w:r>
      <w:r w:rsidRPr="00041102">
        <w:rPr>
          <w:rFonts w:ascii="Bell MT" w:hAnsi="Bell MT" w:cs="Bell MT"/>
        </w:rPr>
        <w:t>financial</w:t>
      </w:r>
      <w:r w:rsidRPr="00041102">
        <w:rPr>
          <w:rFonts w:ascii="Bell MT" w:hAnsi="Bell MT" w:cs="Bell MT"/>
          <w:spacing w:val="-12"/>
        </w:rPr>
        <w:t xml:space="preserve"> </w:t>
      </w:r>
      <w:r w:rsidRPr="00041102">
        <w:rPr>
          <w:rFonts w:ascii="Bell MT" w:hAnsi="Bell MT" w:cs="Bell MT"/>
        </w:rPr>
        <w:t>situation</w:t>
      </w:r>
      <w:r w:rsidRPr="00041102">
        <w:rPr>
          <w:rFonts w:ascii="Bell MT" w:hAnsi="Bell MT" w:cs="Bell MT"/>
          <w:spacing w:val="-12"/>
        </w:rPr>
        <w:t xml:space="preserve"> </w:t>
      </w:r>
      <w:r w:rsidRPr="00041102">
        <w:rPr>
          <w:rFonts w:ascii="Bell MT" w:hAnsi="Bell MT" w:cs="Bell MT"/>
        </w:rPr>
        <w:t>with</w:t>
      </w:r>
      <w:r w:rsidRPr="00041102">
        <w:rPr>
          <w:rFonts w:ascii="Bell MT" w:hAnsi="Bell MT" w:cs="Bell MT"/>
          <w:spacing w:val="-7"/>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Major</w:t>
      </w:r>
      <w:r w:rsidRPr="00041102">
        <w:rPr>
          <w:rFonts w:ascii="Bell MT" w:hAnsi="Bell MT" w:cs="Bell MT"/>
          <w:spacing w:val="-9"/>
        </w:rPr>
        <w:t xml:space="preserve"> </w:t>
      </w:r>
      <w:r w:rsidRPr="00041102">
        <w:rPr>
          <w:rFonts w:ascii="Bell MT" w:hAnsi="Bell MT" w:cs="Bell MT"/>
        </w:rPr>
        <w:t>Professor</w:t>
      </w:r>
      <w:r w:rsidRPr="00041102">
        <w:rPr>
          <w:rFonts w:ascii="Bell MT" w:hAnsi="Bell MT" w:cs="Bell MT"/>
          <w:spacing w:val="-12"/>
        </w:rPr>
        <w:t xml:space="preserve"> </w:t>
      </w:r>
      <w:r w:rsidRPr="00041102">
        <w:rPr>
          <w:rFonts w:ascii="Bell MT" w:hAnsi="Bell MT" w:cs="Bell MT"/>
        </w:rPr>
        <w:t>early</w:t>
      </w:r>
      <w:r w:rsidRPr="00041102">
        <w:rPr>
          <w:rFonts w:ascii="Bell MT" w:hAnsi="Bell MT" w:cs="Bell MT"/>
          <w:spacing w:val="-7"/>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spacing w:val="-2"/>
        </w:rPr>
        <w:t>frankly.</w:t>
      </w:r>
    </w:p>
    <w:p w14:paraId="5B8B454B" w14:textId="77777777" w:rsidR="00041102" w:rsidRPr="00041102" w:rsidRDefault="00041102" w:rsidP="00041102">
      <w:pPr>
        <w:widowControl w:val="0"/>
        <w:kinsoku w:val="0"/>
        <w:overflowPunct w:val="0"/>
        <w:autoSpaceDE w:val="0"/>
        <w:autoSpaceDN w:val="0"/>
        <w:adjustRightInd w:val="0"/>
        <w:spacing w:before="5" w:line="244" w:lineRule="auto"/>
        <w:ind w:right="817"/>
        <w:rPr>
          <w:rFonts w:ascii="Bell MT" w:hAnsi="Bell MT" w:cs="Bell MT"/>
        </w:rPr>
      </w:pPr>
      <w:r w:rsidRPr="00041102">
        <w:rPr>
          <w:rFonts w:ascii="Bell MT" w:hAnsi="Bell MT" w:cs="Bell MT"/>
        </w:rPr>
        <w:t>You and your Major Professor</w:t>
      </w:r>
      <w:r w:rsidRPr="00041102">
        <w:rPr>
          <w:rFonts w:ascii="Bell MT" w:hAnsi="Bell MT" w:cs="Bell MT"/>
          <w:spacing w:val="-1"/>
        </w:rPr>
        <w:t xml:space="preserve"> </w:t>
      </w:r>
      <w:r w:rsidRPr="00041102">
        <w:rPr>
          <w:rFonts w:ascii="Bell MT" w:hAnsi="Bell MT" w:cs="Bell MT"/>
        </w:rPr>
        <w:t>have agreed to work together to develop an appropriate</w:t>
      </w:r>
      <w:r w:rsidRPr="00041102">
        <w:rPr>
          <w:rFonts w:ascii="Bell MT" w:hAnsi="Bell MT" w:cs="Bell MT"/>
          <w:spacing w:val="-15"/>
        </w:rPr>
        <w:t xml:space="preserve"> </w:t>
      </w:r>
      <w:r w:rsidRPr="00041102">
        <w:rPr>
          <w:rFonts w:ascii="Bell MT" w:hAnsi="Bell MT" w:cs="Bell MT"/>
        </w:rPr>
        <w:t>program</w:t>
      </w:r>
      <w:r w:rsidRPr="00041102">
        <w:rPr>
          <w:rFonts w:ascii="Bell MT" w:hAnsi="Bell MT" w:cs="Bell MT"/>
          <w:spacing w:val="-13"/>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study</w:t>
      </w:r>
      <w:r w:rsidRPr="00041102">
        <w:rPr>
          <w:rFonts w:ascii="Bell MT" w:hAnsi="Bell MT" w:cs="Bell MT"/>
          <w:spacing w:val="-4"/>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support</w:t>
      </w:r>
      <w:r w:rsidRPr="00041102">
        <w:rPr>
          <w:rFonts w:ascii="Bell MT" w:hAnsi="Bell MT" w:cs="Bell MT"/>
          <w:spacing w:val="-10"/>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you.</w:t>
      </w:r>
      <w:r w:rsidRPr="00041102">
        <w:rPr>
          <w:rFonts w:ascii="Bell MT" w:hAnsi="Bell MT" w:cs="Bell MT"/>
          <w:spacing w:val="40"/>
        </w:rPr>
        <w:t xml:space="preserve"> </w:t>
      </w:r>
      <w:r w:rsidRPr="00041102">
        <w:rPr>
          <w:rFonts w:ascii="Bell MT" w:hAnsi="Bell MT" w:cs="Bell MT"/>
        </w:rPr>
        <w:t>Discuss</w:t>
      </w:r>
      <w:r w:rsidRPr="00041102">
        <w:rPr>
          <w:rFonts w:ascii="Bell MT" w:hAnsi="Bell MT" w:cs="Bell MT"/>
          <w:spacing w:val="-11"/>
        </w:rPr>
        <w:t xml:space="preserve"> </w:t>
      </w:r>
      <w:r w:rsidRPr="00041102">
        <w:rPr>
          <w:rFonts w:ascii="Bell MT" w:hAnsi="Bell MT" w:cs="Bell MT"/>
        </w:rPr>
        <w:t>what</w:t>
      </w:r>
      <w:r w:rsidRPr="00041102">
        <w:rPr>
          <w:rFonts w:ascii="Bell MT" w:hAnsi="Bell MT" w:cs="Bell MT"/>
          <w:spacing w:val="-8"/>
        </w:rPr>
        <w:t xml:space="preserve"> </w:t>
      </w:r>
      <w:r w:rsidRPr="00041102">
        <w:rPr>
          <w:rFonts w:ascii="Bell MT" w:hAnsi="Bell MT" w:cs="Bell MT"/>
        </w:rPr>
        <w:t>is</w:t>
      </w:r>
      <w:r w:rsidRPr="00041102">
        <w:rPr>
          <w:rFonts w:ascii="Bell MT" w:hAnsi="Bell MT" w:cs="Bell MT"/>
          <w:spacing w:val="-6"/>
        </w:rPr>
        <w:t xml:space="preserve"> </w:t>
      </w:r>
      <w:r w:rsidRPr="00041102">
        <w:rPr>
          <w:rFonts w:ascii="Bell MT" w:hAnsi="Bell MT" w:cs="Bell MT"/>
        </w:rPr>
        <w:t>expected</w:t>
      </w:r>
      <w:r w:rsidRPr="00041102">
        <w:rPr>
          <w:rFonts w:ascii="Bell MT" w:hAnsi="Bell MT" w:cs="Bell MT"/>
          <w:spacing w:val="-13"/>
        </w:rPr>
        <w:t xml:space="preserve"> </w:t>
      </w:r>
      <w:r w:rsidRPr="00041102">
        <w:rPr>
          <w:rFonts w:ascii="Bell MT" w:hAnsi="Bell MT" w:cs="Bell MT"/>
        </w:rPr>
        <w:t>from you and what help your Major Professor can provide.</w:t>
      </w:r>
    </w:p>
    <w:p w14:paraId="08EE3893" w14:textId="77777777" w:rsidR="00041102" w:rsidRPr="00041102" w:rsidRDefault="00041102" w:rsidP="000140FE">
      <w:pPr>
        <w:widowControl w:val="0"/>
        <w:numPr>
          <w:ilvl w:val="0"/>
          <w:numId w:val="54"/>
        </w:numPr>
        <w:tabs>
          <w:tab w:val="left" w:pos="940"/>
        </w:tabs>
        <w:kinsoku w:val="0"/>
        <w:overflowPunct w:val="0"/>
        <w:autoSpaceDE w:val="0"/>
        <w:autoSpaceDN w:val="0"/>
        <w:adjustRightInd w:val="0"/>
        <w:spacing w:before="1" w:line="244" w:lineRule="auto"/>
        <w:ind w:left="940" w:right="690" w:hanging="720"/>
        <w:rPr>
          <w:rFonts w:ascii="Bell MT" w:hAnsi="Bell MT" w:cs="Bell MT"/>
        </w:rPr>
      </w:pPr>
      <w:r w:rsidRPr="00041102">
        <w:rPr>
          <w:rFonts w:ascii="Bell MT" w:hAnsi="Bell MT" w:cs="Bell MT"/>
        </w:rPr>
        <w:t>Discuss</w:t>
      </w:r>
      <w:r w:rsidRPr="00041102">
        <w:rPr>
          <w:rFonts w:ascii="Bell MT" w:hAnsi="Bell MT" w:cs="Bell MT"/>
          <w:spacing w:val="-11"/>
        </w:rPr>
        <w:t xml:space="preserve"> </w:t>
      </w:r>
      <w:r w:rsidRPr="00041102">
        <w:rPr>
          <w:rFonts w:ascii="Bell MT" w:hAnsi="Bell MT" w:cs="Bell MT"/>
        </w:rPr>
        <w:t>with</w:t>
      </w:r>
      <w:r w:rsidRPr="00041102">
        <w:rPr>
          <w:rFonts w:ascii="Bell MT" w:hAnsi="Bell MT" w:cs="Bell MT"/>
          <w:spacing w:val="-8"/>
        </w:rPr>
        <w:t xml:space="preserve"> </w:t>
      </w:r>
      <w:r w:rsidRPr="00041102">
        <w:rPr>
          <w:rFonts w:ascii="Bell MT" w:hAnsi="Bell MT" w:cs="Bell MT"/>
        </w:rPr>
        <w:t>senior</w:t>
      </w:r>
      <w:r w:rsidRPr="00041102">
        <w:rPr>
          <w:rFonts w:ascii="Bell MT" w:hAnsi="Bell MT" w:cs="Bell MT"/>
          <w:spacing w:val="-10"/>
        </w:rPr>
        <w:t xml:space="preserve"> </w:t>
      </w:r>
      <w:r w:rsidRPr="00041102">
        <w:rPr>
          <w:rFonts w:ascii="Bell MT" w:hAnsi="Bell MT" w:cs="Bell MT"/>
        </w:rPr>
        <w:t>students</w:t>
      </w:r>
      <w:r w:rsidRPr="00041102">
        <w:rPr>
          <w:rFonts w:ascii="Bell MT" w:hAnsi="Bell MT" w:cs="Bell MT"/>
          <w:spacing w:val="-12"/>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program</w:t>
      </w:r>
      <w:r w:rsidRPr="00041102">
        <w:rPr>
          <w:rFonts w:ascii="Bell MT" w:hAnsi="Bell MT" w:cs="Bell MT"/>
          <w:spacing w:val="-11"/>
        </w:rPr>
        <w:t xml:space="preserve"> </w:t>
      </w:r>
      <w:r w:rsidRPr="00041102">
        <w:rPr>
          <w:rFonts w:ascii="Bell MT" w:hAnsi="Bell MT" w:cs="Bell MT"/>
        </w:rPr>
        <w:t>what</w:t>
      </w:r>
      <w:r w:rsidRPr="00041102">
        <w:rPr>
          <w:rFonts w:ascii="Bell MT" w:hAnsi="Bell MT" w:cs="Bell MT"/>
          <w:spacing w:val="-7"/>
        </w:rPr>
        <w:t xml:space="preserve"> </w:t>
      </w:r>
      <w:r w:rsidRPr="00041102">
        <w:rPr>
          <w:rFonts w:ascii="Bell MT" w:hAnsi="Bell MT" w:cs="Bell MT"/>
        </w:rPr>
        <w:t>has</w:t>
      </w:r>
      <w:r w:rsidRPr="00041102">
        <w:rPr>
          <w:rFonts w:ascii="Bell MT" w:hAnsi="Bell MT" w:cs="Bell MT"/>
          <w:spacing w:val="-8"/>
        </w:rPr>
        <w:t xml:space="preserve"> </w:t>
      </w:r>
      <w:r w:rsidRPr="00041102">
        <w:rPr>
          <w:rFonts w:ascii="Bell MT" w:hAnsi="Bell MT" w:cs="Bell MT"/>
        </w:rPr>
        <w:t>worked</w:t>
      </w:r>
      <w:r w:rsidRPr="00041102">
        <w:rPr>
          <w:rFonts w:ascii="Bell MT" w:hAnsi="Bell MT" w:cs="Bell MT"/>
          <w:spacing w:val="-12"/>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them.</w:t>
      </w:r>
      <w:r w:rsidRPr="00041102">
        <w:rPr>
          <w:rFonts w:ascii="Bell MT" w:hAnsi="Bell MT" w:cs="Bell MT"/>
          <w:spacing w:val="40"/>
        </w:rPr>
        <w:t xml:space="preserve"> </w:t>
      </w:r>
      <w:r w:rsidRPr="00041102">
        <w:rPr>
          <w:rFonts w:ascii="Bell MT" w:hAnsi="Bell MT" w:cs="Bell MT"/>
        </w:rPr>
        <w:t>They</w:t>
      </w:r>
      <w:r w:rsidRPr="00041102">
        <w:rPr>
          <w:rFonts w:ascii="Bell MT" w:hAnsi="Bell MT" w:cs="Bell MT"/>
          <w:spacing w:val="-3"/>
        </w:rPr>
        <w:t xml:space="preserve"> </w:t>
      </w:r>
      <w:r w:rsidRPr="00041102">
        <w:rPr>
          <w:rFonts w:ascii="Bell MT" w:hAnsi="Bell MT" w:cs="Bell MT"/>
        </w:rPr>
        <w:t>are</w:t>
      </w:r>
      <w:r w:rsidRPr="00041102">
        <w:rPr>
          <w:rFonts w:ascii="Bell MT" w:hAnsi="Bell MT" w:cs="Bell MT"/>
          <w:spacing w:val="-8"/>
        </w:rPr>
        <w:t xml:space="preserve"> </w:t>
      </w:r>
      <w:r w:rsidRPr="00041102">
        <w:rPr>
          <w:rFonts w:ascii="Bell MT" w:hAnsi="Bell MT" w:cs="Bell MT"/>
        </w:rPr>
        <w:t>a rich source of information regarding funding possibilities.</w:t>
      </w:r>
    </w:p>
    <w:p w14:paraId="35FD0937" w14:textId="77777777" w:rsidR="00041102" w:rsidRPr="00041102" w:rsidRDefault="00041102" w:rsidP="000140FE">
      <w:pPr>
        <w:widowControl w:val="0"/>
        <w:numPr>
          <w:ilvl w:val="0"/>
          <w:numId w:val="54"/>
        </w:numPr>
        <w:tabs>
          <w:tab w:val="left" w:pos="940"/>
        </w:tabs>
        <w:kinsoku w:val="0"/>
        <w:overflowPunct w:val="0"/>
        <w:autoSpaceDE w:val="0"/>
        <w:autoSpaceDN w:val="0"/>
        <w:adjustRightInd w:val="0"/>
        <w:spacing w:before="1"/>
        <w:ind w:left="940" w:hanging="725"/>
        <w:rPr>
          <w:rFonts w:ascii="Bell MT" w:hAnsi="Bell MT" w:cs="Bell MT"/>
          <w:spacing w:val="-4"/>
        </w:rPr>
      </w:pPr>
      <w:r w:rsidRPr="00041102">
        <w:rPr>
          <w:rFonts w:ascii="Bell MT" w:hAnsi="Bell MT" w:cs="Bell MT"/>
        </w:rPr>
        <w:t>Use</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web</w:t>
      </w:r>
      <w:r w:rsidRPr="00041102">
        <w:rPr>
          <w:rFonts w:ascii="Bell MT" w:hAnsi="Bell MT" w:cs="Bell MT"/>
          <w:spacing w:val="-4"/>
        </w:rPr>
        <w:t xml:space="preserve"> </w:t>
      </w:r>
      <w:r w:rsidRPr="00041102">
        <w:rPr>
          <w:rFonts w:ascii="Bell MT" w:hAnsi="Bell MT" w:cs="Bell MT"/>
        </w:rPr>
        <w:t>to</w:t>
      </w:r>
      <w:r w:rsidRPr="00041102">
        <w:rPr>
          <w:rFonts w:ascii="Bell MT" w:hAnsi="Bell MT" w:cs="Bell MT"/>
          <w:spacing w:val="-3"/>
        </w:rPr>
        <w:t xml:space="preserve"> </w:t>
      </w:r>
      <w:r w:rsidRPr="00041102">
        <w:rPr>
          <w:rFonts w:ascii="Bell MT" w:hAnsi="Bell MT" w:cs="Bell MT"/>
        </w:rPr>
        <w:t>find</w:t>
      </w:r>
      <w:r w:rsidRPr="00041102">
        <w:rPr>
          <w:rFonts w:ascii="Bell MT" w:hAnsi="Bell MT" w:cs="Bell MT"/>
          <w:spacing w:val="-6"/>
        </w:rPr>
        <w:t xml:space="preserve"> </w:t>
      </w:r>
      <w:r w:rsidRPr="00041102">
        <w:rPr>
          <w:rFonts w:ascii="Bell MT" w:hAnsi="Bell MT" w:cs="Bell MT"/>
        </w:rPr>
        <w:t>sources</w:t>
      </w:r>
      <w:r w:rsidRPr="00041102">
        <w:rPr>
          <w:rFonts w:ascii="Bell MT" w:hAnsi="Bell MT" w:cs="Bell MT"/>
          <w:spacing w:val="-10"/>
        </w:rPr>
        <w:t xml:space="preserve"> </w:t>
      </w:r>
      <w:r w:rsidRPr="00041102">
        <w:rPr>
          <w:rFonts w:ascii="Bell MT" w:hAnsi="Bell MT" w:cs="Bell MT"/>
        </w:rPr>
        <w:t>of</w:t>
      </w:r>
      <w:r w:rsidRPr="00041102">
        <w:rPr>
          <w:rFonts w:ascii="Bell MT" w:hAnsi="Bell MT" w:cs="Bell MT"/>
          <w:spacing w:val="-2"/>
        </w:rPr>
        <w:t xml:space="preserve"> </w:t>
      </w:r>
      <w:r w:rsidRPr="00041102">
        <w:rPr>
          <w:rFonts w:ascii="Bell MT" w:hAnsi="Bell MT" w:cs="Bell MT"/>
        </w:rPr>
        <w:t>support</w:t>
      </w:r>
      <w:r w:rsidRPr="00041102">
        <w:rPr>
          <w:rFonts w:ascii="Bell MT" w:hAnsi="Bell MT" w:cs="Bell MT"/>
          <w:spacing w:val="-10"/>
        </w:rPr>
        <w:t xml:space="preserve"> </w:t>
      </w:r>
      <w:r w:rsidRPr="00041102">
        <w:rPr>
          <w:rFonts w:ascii="Bell MT" w:hAnsi="Bell MT" w:cs="Bell MT"/>
        </w:rPr>
        <w:t>both</w:t>
      </w:r>
      <w:r w:rsidRPr="00041102">
        <w:rPr>
          <w:rFonts w:ascii="Bell MT" w:hAnsi="Bell MT" w:cs="Bell MT"/>
          <w:spacing w:val="-6"/>
        </w:rPr>
        <w:t xml:space="preserve"> </w:t>
      </w:r>
      <w:r w:rsidRPr="00041102">
        <w:rPr>
          <w:rFonts w:ascii="Bell MT" w:hAnsi="Bell MT" w:cs="Bell MT"/>
        </w:rPr>
        <w:t>at</w:t>
      </w:r>
      <w:r w:rsidRPr="00041102">
        <w:rPr>
          <w:rFonts w:ascii="Bell MT" w:hAnsi="Bell MT" w:cs="Bell MT"/>
          <w:spacing w:val="-2"/>
        </w:rPr>
        <w:t xml:space="preserve"> </w:t>
      </w:r>
      <w:r w:rsidRPr="00041102">
        <w:rPr>
          <w:rFonts w:ascii="Bell MT" w:hAnsi="Bell MT" w:cs="Bell MT"/>
        </w:rPr>
        <w:t>UCD</w:t>
      </w:r>
      <w:r w:rsidRPr="00041102">
        <w:rPr>
          <w:rFonts w:ascii="Bell MT" w:hAnsi="Bell MT" w:cs="Bell MT"/>
          <w:spacing w:val="-8"/>
        </w:rPr>
        <w:t xml:space="preserve"> </w:t>
      </w:r>
      <w:r w:rsidRPr="00041102">
        <w:rPr>
          <w:rFonts w:ascii="Bell MT" w:hAnsi="Bell MT" w:cs="Bell MT"/>
        </w:rPr>
        <w:t>and</w:t>
      </w:r>
      <w:r w:rsidRPr="00041102">
        <w:rPr>
          <w:rFonts w:ascii="Bell MT" w:hAnsi="Bell MT" w:cs="Bell MT"/>
          <w:spacing w:val="-5"/>
        </w:rPr>
        <w:t xml:space="preserve"> </w:t>
      </w:r>
      <w:r w:rsidRPr="00041102">
        <w:rPr>
          <w:rFonts w:ascii="Bell MT" w:hAnsi="Bell MT" w:cs="Bell MT"/>
        </w:rPr>
        <w:t>outside</w:t>
      </w:r>
      <w:r w:rsidRPr="00041102">
        <w:rPr>
          <w:rFonts w:ascii="Bell MT" w:hAnsi="Bell MT" w:cs="Bell MT"/>
          <w:spacing w:val="-10"/>
        </w:rPr>
        <w:t xml:space="preserve"> </w:t>
      </w:r>
      <w:r w:rsidRPr="00041102">
        <w:rPr>
          <w:rFonts w:ascii="Bell MT" w:hAnsi="Bell MT" w:cs="Bell MT"/>
          <w:spacing w:val="-4"/>
        </w:rPr>
        <w:t>UCD.</w:t>
      </w:r>
    </w:p>
    <w:p w14:paraId="47574418" w14:textId="77777777" w:rsidR="00041102" w:rsidRPr="00041102" w:rsidRDefault="00041102" w:rsidP="00041102">
      <w:pPr>
        <w:widowControl w:val="0"/>
        <w:kinsoku w:val="0"/>
        <w:overflowPunct w:val="0"/>
        <w:autoSpaceDE w:val="0"/>
        <w:autoSpaceDN w:val="0"/>
        <w:adjustRightInd w:val="0"/>
        <w:spacing w:before="11"/>
        <w:rPr>
          <w:rFonts w:ascii="Bell MT" w:hAnsi="Bell MT" w:cs="Bell MT"/>
          <w:sz w:val="23"/>
          <w:szCs w:val="23"/>
        </w:rPr>
      </w:pPr>
    </w:p>
    <w:p w14:paraId="79DC20A3" w14:textId="77777777" w:rsidR="00041102" w:rsidRPr="00041102" w:rsidRDefault="00041102" w:rsidP="00041102">
      <w:pPr>
        <w:widowControl w:val="0"/>
        <w:kinsoku w:val="0"/>
        <w:overflowPunct w:val="0"/>
        <w:autoSpaceDE w:val="0"/>
        <w:autoSpaceDN w:val="0"/>
        <w:adjustRightInd w:val="0"/>
        <w:rPr>
          <w:rFonts w:ascii="Bell MT" w:hAnsi="Bell MT" w:cs="Bell MT"/>
          <w:spacing w:val="-4"/>
        </w:rPr>
      </w:pPr>
      <w:r w:rsidRPr="00041102">
        <w:rPr>
          <w:rFonts w:ascii="Bell MT" w:hAnsi="Bell MT" w:cs="Bell MT"/>
        </w:rPr>
        <w:t>Below</w:t>
      </w:r>
      <w:r w:rsidRPr="00041102">
        <w:rPr>
          <w:rFonts w:ascii="Bell MT" w:hAnsi="Bell MT" w:cs="Bell MT"/>
          <w:spacing w:val="-3"/>
        </w:rPr>
        <w:t xml:space="preserve"> </w:t>
      </w:r>
      <w:r w:rsidRPr="00041102">
        <w:rPr>
          <w:rFonts w:ascii="Bell MT" w:hAnsi="Bell MT" w:cs="Bell MT"/>
        </w:rPr>
        <w:t>we</w:t>
      </w:r>
      <w:r w:rsidRPr="00041102">
        <w:rPr>
          <w:rFonts w:ascii="Bell MT" w:hAnsi="Bell MT" w:cs="Bell MT"/>
          <w:spacing w:val="-7"/>
        </w:rPr>
        <w:t xml:space="preserve"> </w:t>
      </w:r>
      <w:r w:rsidRPr="00041102">
        <w:rPr>
          <w:rFonts w:ascii="Bell MT" w:hAnsi="Bell MT" w:cs="Bell MT"/>
        </w:rPr>
        <w:t>describe</w:t>
      </w:r>
      <w:r w:rsidRPr="00041102">
        <w:rPr>
          <w:rFonts w:ascii="Bell MT" w:hAnsi="Bell MT" w:cs="Bell MT"/>
          <w:spacing w:val="-11"/>
        </w:rPr>
        <w:t xml:space="preserve"> </w:t>
      </w:r>
      <w:r w:rsidRPr="00041102">
        <w:rPr>
          <w:rFonts w:ascii="Bell MT" w:hAnsi="Bell MT" w:cs="Bell MT"/>
        </w:rPr>
        <w:t>some</w:t>
      </w:r>
      <w:r w:rsidRPr="00041102">
        <w:rPr>
          <w:rFonts w:ascii="Bell MT" w:hAnsi="Bell MT" w:cs="Bell MT"/>
          <w:spacing w:val="-7"/>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sources</w:t>
      </w:r>
      <w:r w:rsidRPr="00041102">
        <w:rPr>
          <w:rFonts w:ascii="Bell MT" w:hAnsi="Bell MT" w:cs="Bell MT"/>
          <w:spacing w:val="-11"/>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funding</w:t>
      </w:r>
      <w:r w:rsidRPr="00041102">
        <w:rPr>
          <w:rFonts w:ascii="Bell MT" w:hAnsi="Bell MT" w:cs="Bell MT"/>
          <w:spacing w:val="-11"/>
        </w:rPr>
        <w:t xml:space="preserve"> </w:t>
      </w:r>
      <w:r w:rsidRPr="00041102">
        <w:rPr>
          <w:rFonts w:ascii="Bell MT" w:hAnsi="Bell MT" w:cs="Bell MT"/>
        </w:rPr>
        <w:t>available</w:t>
      </w:r>
      <w:r w:rsidRPr="00041102">
        <w:rPr>
          <w:rFonts w:ascii="Bell MT" w:hAnsi="Bell MT" w:cs="Bell MT"/>
          <w:spacing w:val="-12"/>
        </w:rPr>
        <w:t xml:space="preserve"> </w:t>
      </w:r>
      <w:r w:rsidRPr="00041102">
        <w:rPr>
          <w:rFonts w:ascii="Bell MT" w:hAnsi="Bell MT" w:cs="Bell MT"/>
        </w:rPr>
        <w:t>at</w:t>
      </w:r>
      <w:r w:rsidRPr="00041102">
        <w:rPr>
          <w:rFonts w:ascii="Bell MT" w:hAnsi="Bell MT" w:cs="Bell MT"/>
          <w:spacing w:val="-5"/>
        </w:rPr>
        <w:t xml:space="preserve"> </w:t>
      </w:r>
      <w:r w:rsidRPr="00041102">
        <w:rPr>
          <w:rFonts w:ascii="Bell MT" w:hAnsi="Bell MT" w:cs="Bell MT"/>
          <w:spacing w:val="-4"/>
        </w:rPr>
        <w:t>UCD.</w:t>
      </w:r>
    </w:p>
    <w:p w14:paraId="0CDCF7D7" w14:textId="77777777" w:rsidR="00041102" w:rsidRPr="00041102" w:rsidRDefault="00041102" w:rsidP="00041102">
      <w:pPr>
        <w:widowControl w:val="0"/>
        <w:kinsoku w:val="0"/>
        <w:overflowPunct w:val="0"/>
        <w:autoSpaceDE w:val="0"/>
        <w:autoSpaceDN w:val="0"/>
        <w:adjustRightInd w:val="0"/>
        <w:spacing w:before="70"/>
        <w:outlineLvl w:val="1"/>
        <w:rPr>
          <w:rFonts w:ascii="Bell MT" w:hAnsi="Bell MT" w:cs="Bell MT"/>
          <w:b/>
          <w:bCs/>
          <w:spacing w:val="-2"/>
        </w:rPr>
      </w:pPr>
      <w:r w:rsidRPr="00041102">
        <w:rPr>
          <w:rFonts w:ascii="Bell MT" w:hAnsi="Bell MT" w:cs="Bell MT"/>
          <w:b/>
          <w:bCs/>
        </w:rPr>
        <w:t>Ecology</w:t>
      </w:r>
      <w:r w:rsidRPr="00041102">
        <w:rPr>
          <w:rFonts w:ascii="Bell MT" w:hAnsi="Bell MT" w:cs="Bell MT"/>
          <w:b/>
          <w:bCs/>
          <w:spacing w:val="-13"/>
        </w:rPr>
        <w:t xml:space="preserve"> </w:t>
      </w:r>
      <w:r w:rsidRPr="00041102">
        <w:rPr>
          <w:rFonts w:ascii="Bell MT" w:hAnsi="Bell MT" w:cs="Bell MT"/>
          <w:b/>
          <w:bCs/>
        </w:rPr>
        <w:t>Fellowship</w:t>
      </w:r>
      <w:r w:rsidRPr="00041102">
        <w:rPr>
          <w:rFonts w:ascii="Bell MT" w:hAnsi="Bell MT" w:cs="Bell MT"/>
          <w:b/>
          <w:bCs/>
          <w:spacing w:val="-3"/>
        </w:rPr>
        <w:t xml:space="preserve"> </w:t>
      </w:r>
      <w:r w:rsidRPr="00041102">
        <w:rPr>
          <w:rFonts w:ascii="Bell MT" w:hAnsi="Bell MT" w:cs="Bell MT"/>
          <w:b/>
          <w:bCs/>
        </w:rPr>
        <w:t>&amp;</w:t>
      </w:r>
      <w:r w:rsidRPr="00041102">
        <w:rPr>
          <w:rFonts w:ascii="Bell MT" w:hAnsi="Bell MT" w:cs="Bell MT"/>
          <w:b/>
          <w:bCs/>
          <w:spacing w:val="-9"/>
        </w:rPr>
        <w:t xml:space="preserve"> </w:t>
      </w:r>
      <w:r w:rsidRPr="00041102">
        <w:rPr>
          <w:rFonts w:ascii="Bell MT" w:hAnsi="Bell MT" w:cs="Bell MT"/>
          <w:b/>
          <w:bCs/>
        </w:rPr>
        <w:t>UCD</w:t>
      </w:r>
      <w:r w:rsidRPr="00041102">
        <w:rPr>
          <w:rFonts w:ascii="Bell MT" w:hAnsi="Bell MT" w:cs="Bell MT"/>
          <w:b/>
          <w:bCs/>
          <w:spacing w:val="-10"/>
        </w:rPr>
        <w:t xml:space="preserve"> </w:t>
      </w:r>
      <w:r w:rsidRPr="00041102">
        <w:rPr>
          <w:rFonts w:ascii="Bell MT" w:hAnsi="Bell MT" w:cs="Bell MT"/>
          <w:b/>
          <w:bCs/>
          <w:spacing w:val="-2"/>
        </w:rPr>
        <w:t>Fellowships</w:t>
      </w:r>
    </w:p>
    <w:p w14:paraId="141CB8DE" w14:textId="77777777" w:rsidR="00041102" w:rsidRPr="00041102" w:rsidRDefault="00041102" w:rsidP="00041102">
      <w:pPr>
        <w:widowControl w:val="0"/>
        <w:kinsoku w:val="0"/>
        <w:overflowPunct w:val="0"/>
        <w:autoSpaceDE w:val="0"/>
        <w:autoSpaceDN w:val="0"/>
        <w:adjustRightInd w:val="0"/>
        <w:spacing w:before="87"/>
        <w:rPr>
          <w:rFonts w:ascii="Bell MT" w:hAnsi="Bell MT" w:cs="Bell MT"/>
          <w:b/>
          <w:bCs/>
          <w:spacing w:val="-2"/>
        </w:rPr>
      </w:pPr>
      <w:r w:rsidRPr="00041102">
        <w:rPr>
          <w:rFonts w:ascii="Bell MT" w:hAnsi="Bell MT" w:cs="Bell MT"/>
          <w:b/>
          <w:bCs/>
        </w:rPr>
        <w:t>***Follow</w:t>
      </w:r>
      <w:r w:rsidRPr="00041102">
        <w:rPr>
          <w:rFonts w:ascii="Bell MT" w:hAnsi="Bell MT" w:cs="Bell MT"/>
          <w:b/>
          <w:bCs/>
          <w:spacing w:val="-16"/>
        </w:rPr>
        <w:t xml:space="preserve"> </w:t>
      </w:r>
      <w:r w:rsidRPr="00041102">
        <w:rPr>
          <w:rFonts w:ascii="Bell MT" w:hAnsi="Bell MT" w:cs="Bell MT"/>
          <w:b/>
          <w:bCs/>
        </w:rPr>
        <w:t>Directions</w:t>
      </w:r>
      <w:r w:rsidRPr="00041102">
        <w:rPr>
          <w:rFonts w:ascii="Bell MT" w:hAnsi="Bell MT" w:cs="Bell MT"/>
          <w:b/>
          <w:bCs/>
          <w:spacing w:val="-16"/>
        </w:rPr>
        <w:t xml:space="preserve"> </w:t>
      </w:r>
      <w:r w:rsidRPr="00041102">
        <w:rPr>
          <w:rFonts w:ascii="Bell MT" w:hAnsi="Bell MT" w:cs="Bell MT"/>
          <w:b/>
          <w:bCs/>
        </w:rPr>
        <w:t>or</w:t>
      </w:r>
      <w:r w:rsidRPr="00041102">
        <w:rPr>
          <w:rFonts w:ascii="Bell MT" w:hAnsi="Bell MT" w:cs="Bell MT"/>
          <w:b/>
          <w:bCs/>
          <w:spacing w:val="-14"/>
        </w:rPr>
        <w:t xml:space="preserve"> </w:t>
      </w:r>
      <w:r w:rsidRPr="00041102">
        <w:rPr>
          <w:rFonts w:ascii="Bell MT" w:hAnsi="Bell MT" w:cs="Bell MT"/>
          <w:b/>
          <w:bCs/>
        </w:rPr>
        <w:t>forfeit</w:t>
      </w:r>
      <w:r w:rsidRPr="00041102">
        <w:rPr>
          <w:rFonts w:ascii="Bell MT" w:hAnsi="Bell MT" w:cs="Bell MT"/>
          <w:b/>
          <w:bCs/>
          <w:spacing w:val="-13"/>
        </w:rPr>
        <w:t xml:space="preserve"> </w:t>
      </w:r>
      <w:r w:rsidRPr="00041102">
        <w:rPr>
          <w:rFonts w:ascii="Bell MT" w:hAnsi="Bell MT" w:cs="Bell MT"/>
          <w:b/>
          <w:bCs/>
          <w:spacing w:val="-2"/>
        </w:rPr>
        <w:t>consideration***</w:t>
      </w:r>
    </w:p>
    <w:p w14:paraId="2CECD43F" w14:textId="77777777" w:rsidR="00041102" w:rsidRPr="00041102" w:rsidRDefault="00041102" w:rsidP="00041102">
      <w:pPr>
        <w:widowControl w:val="0"/>
        <w:kinsoku w:val="0"/>
        <w:overflowPunct w:val="0"/>
        <w:autoSpaceDE w:val="0"/>
        <w:autoSpaceDN w:val="0"/>
        <w:adjustRightInd w:val="0"/>
        <w:spacing w:before="1"/>
        <w:rPr>
          <w:rFonts w:ascii="Bell MT" w:hAnsi="Bell MT" w:cs="Bell MT"/>
          <w:b/>
          <w:bCs/>
          <w:sz w:val="26"/>
          <w:szCs w:val="26"/>
        </w:rPr>
      </w:pPr>
    </w:p>
    <w:p w14:paraId="14974630" w14:textId="77777777" w:rsidR="00041102" w:rsidRPr="00041102" w:rsidRDefault="00041102" w:rsidP="00041102">
      <w:pPr>
        <w:widowControl w:val="0"/>
        <w:kinsoku w:val="0"/>
        <w:overflowPunct w:val="0"/>
        <w:autoSpaceDE w:val="0"/>
        <w:autoSpaceDN w:val="0"/>
        <w:adjustRightInd w:val="0"/>
        <w:spacing w:before="1"/>
        <w:ind w:right="532"/>
        <w:rPr>
          <w:rFonts w:ascii="Bell MT" w:hAnsi="Bell MT" w:cs="Bell MT"/>
        </w:rPr>
      </w:pPr>
      <w:r w:rsidRPr="00041102">
        <w:rPr>
          <w:rFonts w:ascii="Bell MT" w:hAnsi="Bell MT" w:cs="Bell MT"/>
        </w:rPr>
        <w:t>Each</w:t>
      </w:r>
      <w:r w:rsidRPr="00041102">
        <w:rPr>
          <w:rFonts w:ascii="Bell MT" w:hAnsi="Bell MT" w:cs="Bell MT"/>
          <w:spacing w:val="-8"/>
        </w:rPr>
        <w:t xml:space="preserve"> </w:t>
      </w:r>
      <w:r w:rsidRPr="00041102">
        <w:rPr>
          <w:rFonts w:ascii="Bell MT" w:hAnsi="Bell MT" w:cs="Bell MT"/>
        </w:rPr>
        <w:t>year</w:t>
      </w:r>
      <w:r w:rsidRPr="00041102">
        <w:rPr>
          <w:rFonts w:ascii="Bell MT" w:hAnsi="Bell MT" w:cs="Bell MT"/>
          <w:spacing w:val="-8"/>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Graduate</w:t>
      </w:r>
      <w:r w:rsidRPr="00041102">
        <w:rPr>
          <w:rFonts w:ascii="Bell MT" w:hAnsi="Bell MT" w:cs="Bell MT"/>
          <w:spacing w:val="-13"/>
        </w:rPr>
        <w:t xml:space="preserve"> </w:t>
      </w:r>
      <w:r w:rsidRPr="00041102">
        <w:rPr>
          <w:rFonts w:ascii="Bell MT" w:hAnsi="Bell MT" w:cs="Bell MT"/>
        </w:rPr>
        <w:t>Group</w:t>
      </w:r>
      <w:r w:rsidRPr="00041102">
        <w:rPr>
          <w:rFonts w:ascii="Bell MT" w:hAnsi="Bell MT" w:cs="Bell MT"/>
          <w:spacing w:val="-11"/>
        </w:rPr>
        <w:t xml:space="preserve"> </w:t>
      </w:r>
      <w:r w:rsidRPr="00041102">
        <w:rPr>
          <w:rFonts w:ascii="Bell MT" w:hAnsi="Bell MT" w:cs="Bell MT"/>
        </w:rPr>
        <w:t>in</w:t>
      </w:r>
      <w:r w:rsidRPr="00041102">
        <w:rPr>
          <w:rFonts w:ascii="Bell MT" w:hAnsi="Bell MT" w:cs="Bell MT"/>
          <w:spacing w:val="-6"/>
        </w:rPr>
        <w:t xml:space="preserve"> </w:t>
      </w:r>
      <w:r w:rsidRPr="00041102">
        <w:rPr>
          <w:rFonts w:ascii="Bell MT" w:hAnsi="Bell MT" w:cs="Bell MT"/>
        </w:rPr>
        <w:t>Ecology</w:t>
      </w:r>
      <w:r w:rsidRPr="00041102">
        <w:rPr>
          <w:rFonts w:ascii="Bell MT" w:hAnsi="Bell MT" w:cs="Bell MT"/>
          <w:spacing w:val="-12"/>
        </w:rPr>
        <w:t xml:space="preserve"> </w:t>
      </w:r>
      <w:r w:rsidRPr="00041102">
        <w:rPr>
          <w:rFonts w:ascii="Bell MT" w:hAnsi="Bell MT" w:cs="Bell MT"/>
        </w:rPr>
        <w:t>receives</w:t>
      </w:r>
      <w:r w:rsidRPr="00041102">
        <w:rPr>
          <w:rFonts w:ascii="Bell MT" w:hAnsi="Bell MT" w:cs="Bell MT"/>
          <w:spacing w:val="-12"/>
        </w:rPr>
        <w:t xml:space="preserve"> </w:t>
      </w:r>
      <w:r w:rsidRPr="00041102">
        <w:rPr>
          <w:rFonts w:ascii="Bell MT" w:hAnsi="Bell MT" w:cs="Bell MT"/>
        </w:rPr>
        <w:t>an</w:t>
      </w:r>
      <w:r w:rsidRPr="00041102">
        <w:rPr>
          <w:rFonts w:ascii="Bell MT" w:hAnsi="Bell MT" w:cs="Bell MT"/>
          <w:spacing w:val="-7"/>
        </w:rPr>
        <w:t xml:space="preserve"> </w:t>
      </w:r>
      <w:r w:rsidRPr="00041102">
        <w:rPr>
          <w:rFonts w:ascii="Bell MT" w:hAnsi="Bell MT" w:cs="Bell MT"/>
        </w:rPr>
        <w:t>allocation</w:t>
      </w:r>
      <w:r w:rsidRPr="00041102">
        <w:rPr>
          <w:rFonts w:ascii="Bell MT" w:hAnsi="Bell MT" w:cs="Bell MT"/>
          <w:spacing w:val="-14"/>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fellowship</w:t>
      </w:r>
      <w:r w:rsidRPr="00041102">
        <w:rPr>
          <w:rFonts w:ascii="Bell MT" w:hAnsi="Bell MT" w:cs="Bell MT"/>
          <w:spacing w:val="-4"/>
        </w:rPr>
        <w:t xml:space="preserve"> </w:t>
      </w:r>
      <w:r w:rsidRPr="00041102">
        <w:rPr>
          <w:rFonts w:ascii="Bell MT" w:hAnsi="Bell MT" w:cs="Bell MT"/>
        </w:rPr>
        <w:t>funds from the Office of Graduate</w:t>
      </w:r>
      <w:r w:rsidRPr="00041102">
        <w:rPr>
          <w:rFonts w:ascii="Bell MT" w:hAnsi="Bell MT" w:cs="Bell MT"/>
          <w:spacing w:val="-2"/>
        </w:rPr>
        <w:t xml:space="preserve"> </w:t>
      </w:r>
      <w:r w:rsidRPr="00041102">
        <w:rPr>
          <w:rFonts w:ascii="Bell MT" w:hAnsi="Bell MT" w:cs="Bell MT"/>
        </w:rPr>
        <w:t>Studies</w:t>
      </w:r>
      <w:r w:rsidRPr="00041102">
        <w:rPr>
          <w:rFonts w:ascii="Bell MT" w:hAnsi="Bell MT" w:cs="Bell MT"/>
          <w:spacing w:val="-2"/>
        </w:rPr>
        <w:t xml:space="preserve"> </w:t>
      </w:r>
      <w:r w:rsidRPr="00041102">
        <w:rPr>
          <w:rFonts w:ascii="Bell MT" w:hAnsi="Bell MT" w:cs="Bell MT"/>
        </w:rPr>
        <w:t>in the form of a “GGE Fellowship”.</w:t>
      </w:r>
      <w:r w:rsidRPr="00041102">
        <w:rPr>
          <w:rFonts w:ascii="Bell MT" w:hAnsi="Bell MT" w:cs="Bell MT"/>
          <w:spacing w:val="40"/>
        </w:rPr>
        <w:t xml:space="preserve"> </w:t>
      </w:r>
      <w:r w:rsidRPr="00041102">
        <w:rPr>
          <w:rFonts w:ascii="Bell MT" w:hAnsi="Bell MT" w:cs="Bell MT"/>
        </w:rPr>
        <w:t>The application deadline</w:t>
      </w:r>
      <w:r w:rsidRPr="00041102">
        <w:rPr>
          <w:rFonts w:ascii="Bell MT" w:hAnsi="Bell MT" w:cs="Bell MT"/>
          <w:spacing w:val="-6"/>
        </w:rPr>
        <w:t xml:space="preserve"> </w:t>
      </w:r>
      <w:r w:rsidRPr="00041102">
        <w:rPr>
          <w:rFonts w:ascii="Bell MT" w:hAnsi="Bell MT" w:cs="Bell MT"/>
        </w:rPr>
        <w:t>for the</w:t>
      </w:r>
      <w:r w:rsidRPr="00041102">
        <w:rPr>
          <w:rFonts w:ascii="Bell MT" w:hAnsi="Bell MT" w:cs="Bell MT"/>
          <w:spacing w:val="-1"/>
        </w:rPr>
        <w:t xml:space="preserve"> </w:t>
      </w:r>
      <w:r w:rsidRPr="00041102">
        <w:rPr>
          <w:rFonts w:ascii="Bell MT" w:hAnsi="Bell MT" w:cs="Bell MT"/>
        </w:rPr>
        <w:t>Ecology</w:t>
      </w:r>
      <w:r w:rsidRPr="00041102">
        <w:rPr>
          <w:rFonts w:ascii="Bell MT" w:hAnsi="Bell MT" w:cs="Bell MT"/>
          <w:spacing w:val="-6"/>
        </w:rPr>
        <w:t xml:space="preserve"> </w:t>
      </w:r>
      <w:r w:rsidRPr="00041102">
        <w:rPr>
          <w:rFonts w:ascii="Bell MT" w:hAnsi="Bell MT" w:cs="Bell MT"/>
        </w:rPr>
        <w:t>Fellowship</w:t>
      </w:r>
      <w:r w:rsidRPr="00041102">
        <w:rPr>
          <w:rFonts w:ascii="Bell MT" w:hAnsi="Bell MT" w:cs="Bell MT"/>
          <w:spacing w:val="-10"/>
        </w:rPr>
        <w:t xml:space="preserve"> </w:t>
      </w:r>
      <w:r w:rsidRPr="00041102">
        <w:rPr>
          <w:rFonts w:ascii="Bell MT" w:hAnsi="Bell MT" w:cs="Bell MT"/>
        </w:rPr>
        <w:t>is December 1</w:t>
      </w:r>
      <w:r w:rsidRPr="00041102">
        <w:rPr>
          <w:rFonts w:ascii="Bell MT" w:hAnsi="Bell MT" w:cs="Bell MT"/>
          <w:position w:val="6"/>
          <w:sz w:val="16"/>
          <w:szCs w:val="16"/>
        </w:rPr>
        <w:t>st</w:t>
      </w:r>
      <w:r w:rsidRPr="00041102">
        <w:rPr>
          <w:rFonts w:ascii="Bell MT" w:hAnsi="Bell MT" w:cs="Bell MT"/>
        </w:rPr>
        <w:t>. Exceptions</w:t>
      </w:r>
      <w:r w:rsidRPr="00041102">
        <w:rPr>
          <w:rFonts w:ascii="Bell MT" w:hAnsi="Bell MT" w:cs="Bell MT"/>
          <w:spacing w:val="-10"/>
        </w:rPr>
        <w:t xml:space="preserve"> </w:t>
      </w:r>
      <w:r w:rsidRPr="00041102">
        <w:rPr>
          <w:rFonts w:ascii="Bell MT" w:hAnsi="Bell MT" w:cs="Bell MT"/>
        </w:rPr>
        <w:t>to the</w:t>
      </w:r>
      <w:r w:rsidRPr="00041102">
        <w:rPr>
          <w:rFonts w:ascii="Bell MT" w:hAnsi="Bell MT" w:cs="Bell MT"/>
          <w:spacing w:val="-1"/>
        </w:rPr>
        <w:t xml:space="preserve"> </w:t>
      </w:r>
      <w:r w:rsidRPr="00041102">
        <w:rPr>
          <w:rFonts w:ascii="Bell MT" w:hAnsi="Bell MT" w:cs="Bell MT"/>
        </w:rPr>
        <w:t>deadline</w:t>
      </w:r>
      <w:r w:rsidRPr="00041102">
        <w:rPr>
          <w:rFonts w:ascii="Bell MT" w:hAnsi="Bell MT" w:cs="Bell MT"/>
          <w:spacing w:val="-6"/>
        </w:rPr>
        <w:t xml:space="preserve"> </w:t>
      </w:r>
      <w:r w:rsidRPr="00041102">
        <w:rPr>
          <w:rFonts w:ascii="Bell MT" w:hAnsi="Bell MT" w:cs="Bell MT"/>
        </w:rPr>
        <w:t>will</w:t>
      </w:r>
      <w:r w:rsidRPr="00041102">
        <w:rPr>
          <w:rFonts w:ascii="Bell MT" w:hAnsi="Bell MT" w:cs="Bell MT"/>
          <w:spacing w:val="-1"/>
        </w:rPr>
        <w:t xml:space="preserve"> </w:t>
      </w:r>
      <w:r w:rsidRPr="00041102">
        <w:rPr>
          <w:rFonts w:ascii="Bell MT" w:hAnsi="Bell MT" w:cs="Bell MT"/>
        </w:rPr>
        <w:t>NOT be made.</w:t>
      </w:r>
      <w:r w:rsidRPr="00041102">
        <w:rPr>
          <w:rFonts w:ascii="Bell MT" w:hAnsi="Bell MT" w:cs="Bell MT"/>
          <w:spacing w:val="40"/>
        </w:rPr>
        <w:t xml:space="preserve"> </w:t>
      </w:r>
      <w:r w:rsidRPr="00041102">
        <w:rPr>
          <w:rFonts w:ascii="Bell MT" w:hAnsi="Bell MT" w:cs="Bell MT"/>
        </w:rPr>
        <w:t>Late or incomplete</w:t>
      </w:r>
      <w:r w:rsidRPr="00041102">
        <w:rPr>
          <w:rFonts w:ascii="Bell MT" w:hAnsi="Bell MT" w:cs="Bell MT"/>
          <w:spacing w:val="-6"/>
        </w:rPr>
        <w:t xml:space="preserve"> </w:t>
      </w:r>
      <w:r w:rsidRPr="00041102">
        <w:rPr>
          <w:rFonts w:ascii="Bell MT" w:hAnsi="Bell MT" w:cs="Bell MT"/>
        </w:rPr>
        <w:t>applications</w:t>
      </w:r>
      <w:r w:rsidRPr="00041102">
        <w:rPr>
          <w:rFonts w:ascii="Bell MT" w:hAnsi="Bell MT" w:cs="Bell MT"/>
          <w:spacing w:val="-8"/>
        </w:rPr>
        <w:t xml:space="preserve"> </w:t>
      </w:r>
      <w:r w:rsidRPr="00041102">
        <w:rPr>
          <w:rFonts w:ascii="Bell MT" w:hAnsi="Bell MT" w:cs="Bell MT"/>
        </w:rPr>
        <w:t>will not be accepted.</w:t>
      </w:r>
      <w:r w:rsidRPr="00041102">
        <w:rPr>
          <w:rFonts w:ascii="Bell MT" w:hAnsi="Bell MT" w:cs="Bell MT"/>
          <w:spacing w:val="40"/>
        </w:rPr>
        <w:t xml:space="preserve"> </w:t>
      </w:r>
      <w:r w:rsidRPr="00041102">
        <w:rPr>
          <w:rFonts w:ascii="Bell MT" w:hAnsi="Bell MT" w:cs="Bell MT"/>
        </w:rPr>
        <w:t>JDPE students</w:t>
      </w:r>
      <w:r w:rsidRPr="00041102">
        <w:rPr>
          <w:rFonts w:ascii="Bell MT" w:hAnsi="Bell MT" w:cs="Bell MT"/>
          <w:spacing w:val="-2"/>
        </w:rPr>
        <w:t xml:space="preserve"> </w:t>
      </w:r>
      <w:r w:rsidRPr="00041102">
        <w:rPr>
          <w:rFonts w:ascii="Bell MT" w:hAnsi="Bell MT" w:cs="Bell MT"/>
        </w:rPr>
        <w:t>are not eligible for UCD Fellowships and are supported primarily by SDSU.</w:t>
      </w:r>
    </w:p>
    <w:p w14:paraId="0A6C55FD"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sz w:val="27"/>
          <w:szCs w:val="27"/>
        </w:rPr>
      </w:pPr>
    </w:p>
    <w:p w14:paraId="792B8760" w14:textId="77777777" w:rsidR="00041102" w:rsidRPr="00041102" w:rsidRDefault="00041102" w:rsidP="00041102">
      <w:pPr>
        <w:widowControl w:val="0"/>
        <w:kinsoku w:val="0"/>
        <w:overflowPunct w:val="0"/>
        <w:autoSpaceDE w:val="0"/>
        <w:autoSpaceDN w:val="0"/>
        <w:adjustRightInd w:val="0"/>
        <w:rPr>
          <w:rFonts w:ascii="Bell MT" w:hAnsi="Bell MT" w:cs="Bell MT"/>
          <w:spacing w:val="-2"/>
        </w:rPr>
      </w:pPr>
      <w:r w:rsidRPr="00041102">
        <w:rPr>
          <w:rFonts w:ascii="Bell MT" w:hAnsi="Bell MT" w:cs="Bell MT"/>
        </w:rPr>
        <w:t>Please</w:t>
      </w:r>
      <w:r w:rsidRPr="00041102">
        <w:rPr>
          <w:rFonts w:ascii="Bell MT" w:hAnsi="Bell MT" w:cs="Bell MT"/>
          <w:spacing w:val="-12"/>
        </w:rPr>
        <w:t xml:space="preserve"> </w:t>
      </w:r>
      <w:r w:rsidRPr="00041102">
        <w:rPr>
          <w:rFonts w:ascii="Bell MT" w:hAnsi="Bell MT" w:cs="Bell MT"/>
        </w:rPr>
        <w:t>note</w:t>
      </w:r>
      <w:r w:rsidRPr="00041102">
        <w:rPr>
          <w:rFonts w:ascii="Bell MT" w:hAnsi="Bell MT" w:cs="Bell MT"/>
          <w:spacing w:val="-6"/>
        </w:rPr>
        <w:t xml:space="preserve"> </w:t>
      </w:r>
      <w:r w:rsidRPr="00041102">
        <w:rPr>
          <w:rFonts w:ascii="Bell MT" w:hAnsi="Bell MT" w:cs="Bell MT"/>
        </w:rPr>
        <w:t>that</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following</w:t>
      </w:r>
      <w:r w:rsidRPr="00041102">
        <w:rPr>
          <w:rFonts w:ascii="Bell MT" w:hAnsi="Bell MT" w:cs="Bell MT"/>
          <w:spacing w:val="-12"/>
        </w:rPr>
        <w:t xml:space="preserve"> </w:t>
      </w:r>
      <w:r w:rsidRPr="00041102">
        <w:rPr>
          <w:rFonts w:ascii="Bell MT" w:hAnsi="Bell MT" w:cs="Bell MT"/>
        </w:rPr>
        <w:t>Ecology</w:t>
      </w:r>
      <w:r w:rsidRPr="00041102">
        <w:rPr>
          <w:rFonts w:ascii="Bell MT" w:hAnsi="Bell MT" w:cs="Bell MT"/>
          <w:spacing w:val="-12"/>
        </w:rPr>
        <w:t xml:space="preserve"> </w:t>
      </w:r>
      <w:r w:rsidRPr="00041102">
        <w:rPr>
          <w:rFonts w:ascii="Bell MT" w:hAnsi="Bell MT" w:cs="Bell MT"/>
        </w:rPr>
        <w:t>application</w:t>
      </w:r>
      <w:r w:rsidRPr="00041102">
        <w:rPr>
          <w:rFonts w:ascii="Bell MT" w:hAnsi="Bell MT" w:cs="Bell MT"/>
          <w:spacing w:val="-14"/>
        </w:rPr>
        <w:t xml:space="preserve"> </w:t>
      </w:r>
      <w:r w:rsidRPr="00041102">
        <w:rPr>
          <w:rFonts w:ascii="Bell MT" w:hAnsi="Bell MT" w:cs="Bell MT"/>
          <w:spacing w:val="-2"/>
        </w:rPr>
        <w:t>requirements:</w:t>
      </w:r>
    </w:p>
    <w:p w14:paraId="15F55E1F" w14:textId="77777777" w:rsidR="00041102" w:rsidRPr="00041102" w:rsidRDefault="00041102" w:rsidP="00041102">
      <w:pPr>
        <w:widowControl w:val="0"/>
        <w:kinsoku w:val="0"/>
        <w:overflowPunct w:val="0"/>
        <w:autoSpaceDE w:val="0"/>
        <w:autoSpaceDN w:val="0"/>
        <w:adjustRightInd w:val="0"/>
        <w:spacing w:before="5"/>
        <w:rPr>
          <w:rFonts w:ascii="Bell MT" w:hAnsi="Bell MT" w:cs="Bell MT"/>
          <w:sz w:val="25"/>
          <w:szCs w:val="25"/>
        </w:rPr>
      </w:pPr>
    </w:p>
    <w:p w14:paraId="012882A3" w14:textId="77777777" w:rsidR="00041102" w:rsidRPr="00041102" w:rsidRDefault="00041102" w:rsidP="00041102">
      <w:pPr>
        <w:widowControl w:val="0"/>
        <w:tabs>
          <w:tab w:val="left" w:pos="939"/>
        </w:tabs>
        <w:kinsoku w:val="0"/>
        <w:overflowPunct w:val="0"/>
        <w:autoSpaceDE w:val="0"/>
        <w:autoSpaceDN w:val="0"/>
        <w:adjustRightInd w:val="0"/>
        <w:spacing w:line="235" w:lineRule="auto"/>
        <w:ind w:right="1100"/>
        <w:rPr>
          <w:rFonts w:ascii="Bell MT" w:hAnsi="Bell MT" w:cs="Bell MT"/>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rPr>
        <w:t>GPA:</w:t>
      </w:r>
      <w:r w:rsidRPr="00041102">
        <w:rPr>
          <w:rFonts w:ascii="Bell MT" w:hAnsi="Bell MT" w:cs="Bell MT"/>
          <w:spacing w:val="40"/>
        </w:rPr>
        <w:t xml:space="preserve"> </w:t>
      </w:r>
      <w:r w:rsidRPr="00041102">
        <w:rPr>
          <w:rFonts w:ascii="Bell MT" w:hAnsi="Bell MT" w:cs="Bell MT"/>
        </w:rPr>
        <w:t>You</w:t>
      </w:r>
      <w:r w:rsidRPr="00041102">
        <w:rPr>
          <w:rFonts w:ascii="Bell MT" w:hAnsi="Bell MT" w:cs="Bell MT"/>
          <w:spacing w:val="-7"/>
        </w:rPr>
        <w:t xml:space="preserve"> </w:t>
      </w:r>
      <w:r w:rsidRPr="00041102">
        <w:rPr>
          <w:rFonts w:ascii="Bell MT" w:hAnsi="Bell MT" w:cs="Bell MT"/>
        </w:rPr>
        <w:t>must</w:t>
      </w:r>
      <w:r w:rsidRPr="00041102">
        <w:rPr>
          <w:rFonts w:ascii="Bell MT" w:hAnsi="Bell MT" w:cs="Bell MT"/>
          <w:spacing w:val="-7"/>
        </w:rPr>
        <w:t xml:space="preserve"> </w:t>
      </w:r>
      <w:r w:rsidRPr="00041102">
        <w:rPr>
          <w:rFonts w:ascii="Bell MT" w:hAnsi="Bell MT" w:cs="Bell MT"/>
        </w:rPr>
        <w:t>have</w:t>
      </w:r>
      <w:r w:rsidRPr="00041102">
        <w:rPr>
          <w:rFonts w:ascii="Bell MT" w:hAnsi="Bell MT" w:cs="Bell MT"/>
          <w:spacing w:val="-7"/>
        </w:rPr>
        <w:t xml:space="preserve"> </w:t>
      </w:r>
      <w:r w:rsidRPr="00041102">
        <w:rPr>
          <w:rFonts w:ascii="Bell MT" w:hAnsi="Bell MT" w:cs="Bell MT"/>
        </w:rPr>
        <w:t>a</w:t>
      </w:r>
      <w:r w:rsidRPr="00041102">
        <w:rPr>
          <w:rFonts w:ascii="Bell MT" w:hAnsi="Bell MT" w:cs="Bell MT"/>
          <w:spacing w:val="-3"/>
        </w:rPr>
        <w:t xml:space="preserve"> </w:t>
      </w:r>
      <w:r w:rsidRPr="00041102">
        <w:rPr>
          <w:rFonts w:ascii="Bell MT" w:hAnsi="Bell MT" w:cs="Bell MT"/>
        </w:rPr>
        <w:t>cumulative</w:t>
      </w:r>
      <w:r w:rsidRPr="00041102">
        <w:rPr>
          <w:rFonts w:ascii="Bell MT" w:hAnsi="Bell MT" w:cs="Bell MT"/>
          <w:spacing w:val="-13"/>
        </w:rPr>
        <w:t xml:space="preserve"> </w:t>
      </w:r>
      <w:r w:rsidRPr="00041102">
        <w:rPr>
          <w:rFonts w:ascii="Bell MT" w:hAnsi="Bell MT" w:cs="Bell MT"/>
        </w:rPr>
        <w:t>GPA</w:t>
      </w:r>
      <w:r w:rsidRPr="00041102">
        <w:rPr>
          <w:rFonts w:ascii="Bell MT" w:hAnsi="Bell MT" w:cs="Bell MT"/>
          <w:spacing w:val="-7"/>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3.50</w:t>
      </w:r>
      <w:r w:rsidRPr="00041102">
        <w:rPr>
          <w:rFonts w:ascii="Bell MT" w:hAnsi="Bell MT" w:cs="Bell MT"/>
          <w:spacing w:val="-5"/>
        </w:rPr>
        <w:t xml:space="preserve"> </w:t>
      </w:r>
      <w:r w:rsidRPr="00041102">
        <w:rPr>
          <w:rFonts w:ascii="Bell MT" w:hAnsi="Bell MT" w:cs="Bell MT"/>
        </w:rPr>
        <w:t>at</w:t>
      </w:r>
      <w:r w:rsidRPr="00041102">
        <w:rPr>
          <w:rFonts w:ascii="Bell MT" w:hAnsi="Bell MT" w:cs="Bell MT"/>
          <w:spacing w:val="-5"/>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end</w:t>
      </w:r>
      <w:r w:rsidRPr="00041102">
        <w:rPr>
          <w:rFonts w:ascii="Bell MT" w:hAnsi="Bell MT" w:cs="Bell MT"/>
          <w:spacing w:val="-6"/>
        </w:rPr>
        <w:t xml:space="preserve"> </w:t>
      </w:r>
      <w:r w:rsidRPr="00041102">
        <w:rPr>
          <w:rFonts w:ascii="Bell MT" w:hAnsi="Bell MT" w:cs="Bell MT"/>
        </w:rPr>
        <w:t>of</w:t>
      </w:r>
      <w:r w:rsidRPr="00041102">
        <w:rPr>
          <w:rFonts w:ascii="Bell MT" w:hAnsi="Bell MT" w:cs="Bell MT"/>
          <w:spacing w:val="-5"/>
        </w:rPr>
        <w:t xml:space="preserve"> </w:t>
      </w:r>
      <w:r w:rsidRPr="00041102">
        <w:rPr>
          <w:rFonts w:ascii="Bell MT" w:hAnsi="Bell MT" w:cs="Bell MT"/>
        </w:rPr>
        <w:t>fall</w:t>
      </w:r>
      <w:r w:rsidRPr="00041102">
        <w:rPr>
          <w:rFonts w:ascii="Bell MT" w:hAnsi="Bell MT" w:cs="Bell MT"/>
          <w:spacing w:val="-6"/>
        </w:rPr>
        <w:t xml:space="preserve"> </w:t>
      </w:r>
      <w:r w:rsidRPr="00041102">
        <w:rPr>
          <w:rFonts w:ascii="Bell MT" w:hAnsi="Bell MT" w:cs="Bell MT"/>
        </w:rPr>
        <w:t>quarter</w:t>
      </w:r>
      <w:r w:rsidRPr="00041102">
        <w:rPr>
          <w:rFonts w:ascii="Bell MT" w:hAnsi="Bell MT" w:cs="Bell MT"/>
          <w:spacing w:val="-10"/>
        </w:rPr>
        <w:t xml:space="preserve"> </w:t>
      </w:r>
      <w:r w:rsidRPr="00041102">
        <w:rPr>
          <w:rFonts w:ascii="Bell MT" w:hAnsi="Bell MT" w:cs="Bell MT"/>
        </w:rPr>
        <w:t>in</w:t>
      </w:r>
      <w:r w:rsidRPr="00041102">
        <w:rPr>
          <w:rFonts w:ascii="Bell MT" w:hAnsi="Bell MT" w:cs="Bell MT"/>
          <w:spacing w:val="-5"/>
        </w:rPr>
        <w:t xml:space="preserve"> </w:t>
      </w:r>
      <w:r w:rsidRPr="00041102">
        <w:rPr>
          <w:rFonts w:ascii="Bell MT" w:hAnsi="Bell MT" w:cs="Bell MT"/>
        </w:rPr>
        <w:t>the current year for fellowship consideration.</w:t>
      </w:r>
    </w:p>
    <w:p w14:paraId="0A28639C" w14:textId="77777777" w:rsidR="00041102" w:rsidRPr="00041102" w:rsidRDefault="00041102" w:rsidP="00041102">
      <w:pPr>
        <w:widowControl w:val="0"/>
        <w:tabs>
          <w:tab w:val="left" w:pos="939"/>
        </w:tabs>
        <w:kinsoku w:val="0"/>
        <w:overflowPunct w:val="0"/>
        <w:autoSpaceDE w:val="0"/>
        <w:autoSpaceDN w:val="0"/>
        <w:adjustRightInd w:val="0"/>
        <w:ind w:right="961"/>
        <w:rPr>
          <w:rFonts w:ascii="Bell MT" w:hAnsi="Bell MT" w:cs="Bell MT"/>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Fellowship</w:t>
      </w:r>
      <w:r w:rsidRPr="00041102">
        <w:rPr>
          <w:rFonts w:ascii="Bell MT" w:hAnsi="Bell MT" w:cs="Bell MT"/>
          <w:spacing w:val="-11"/>
          <w:position w:val="1"/>
        </w:rPr>
        <w:t xml:space="preserve"> </w:t>
      </w:r>
      <w:r w:rsidRPr="00041102">
        <w:rPr>
          <w:rFonts w:ascii="Bell MT" w:hAnsi="Bell MT" w:cs="Bell MT"/>
          <w:position w:val="1"/>
        </w:rPr>
        <w:t>application.</w:t>
      </w:r>
      <w:r w:rsidRPr="00041102">
        <w:rPr>
          <w:rFonts w:ascii="Bell MT" w:hAnsi="Bell MT" w:cs="Bell MT"/>
          <w:spacing w:val="40"/>
          <w:position w:val="1"/>
        </w:rPr>
        <w:t xml:space="preserve"> </w:t>
      </w:r>
      <w:r w:rsidRPr="00041102">
        <w:rPr>
          <w:rFonts w:ascii="Bell MT" w:hAnsi="Bell MT" w:cs="Bell MT"/>
          <w:position w:val="1"/>
        </w:rPr>
        <w:t>Pay</w:t>
      </w:r>
      <w:r w:rsidRPr="00041102">
        <w:rPr>
          <w:rFonts w:ascii="Bell MT" w:hAnsi="Bell MT" w:cs="Bell MT"/>
          <w:spacing w:val="-4"/>
          <w:position w:val="1"/>
        </w:rPr>
        <w:t xml:space="preserve"> </w:t>
      </w:r>
      <w:r w:rsidRPr="00041102">
        <w:rPr>
          <w:rFonts w:ascii="Bell MT" w:hAnsi="Bell MT" w:cs="Bell MT"/>
          <w:position w:val="1"/>
        </w:rPr>
        <w:t>close</w:t>
      </w:r>
      <w:r w:rsidRPr="00041102">
        <w:rPr>
          <w:rFonts w:ascii="Bell MT" w:hAnsi="Bell MT" w:cs="Bell MT"/>
          <w:spacing w:val="-6"/>
          <w:position w:val="1"/>
        </w:rPr>
        <w:t xml:space="preserve"> </w:t>
      </w:r>
      <w:r w:rsidRPr="00041102">
        <w:rPr>
          <w:rFonts w:ascii="Bell MT" w:hAnsi="Bell MT" w:cs="Bell MT"/>
          <w:position w:val="1"/>
        </w:rPr>
        <w:t>attention</w:t>
      </w:r>
      <w:r w:rsidRPr="00041102">
        <w:rPr>
          <w:rFonts w:ascii="Bell MT" w:hAnsi="Bell MT" w:cs="Bell MT"/>
          <w:spacing w:val="-10"/>
          <w:position w:val="1"/>
        </w:rPr>
        <w:t xml:space="preserve"> </w:t>
      </w:r>
      <w:r w:rsidRPr="00041102">
        <w:rPr>
          <w:rFonts w:ascii="Bell MT" w:hAnsi="Bell MT" w:cs="Bell MT"/>
          <w:position w:val="1"/>
        </w:rPr>
        <w:t>to</w:t>
      </w:r>
      <w:r w:rsidRPr="00041102">
        <w:rPr>
          <w:rFonts w:ascii="Bell MT" w:hAnsi="Bell MT" w:cs="Bell MT"/>
          <w:spacing w:val="-2"/>
          <w:position w:val="1"/>
        </w:rPr>
        <w:t xml:space="preserve"> </w:t>
      </w:r>
      <w:r w:rsidRPr="00041102">
        <w:rPr>
          <w:rFonts w:ascii="Bell MT" w:hAnsi="Bell MT" w:cs="Bell MT"/>
          <w:position w:val="1"/>
        </w:rPr>
        <w:t>additional</w:t>
      </w:r>
      <w:r w:rsidRPr="00041102">
        <w:rPr>
          <w:rFonts w:ascii="Bell MT" w:hAnsi="Bell MT" w:cs="Bell MT"/>
          <w:spacing w:val="-11"/>
          <w:position w:val="1"/>
        </w:rPr>
        <w:t xml:space="preserve"> </w:t>
      </w:r>
      <w:r w:rsidRPr="00041102">
        <w:rPr>
          <w:rFonts w:ascii="Bell MT" w:hAnsi="Bell MT" w:cs="Bell MT"/>
          <w:position w:val="1"/>
        </w:rPr>
        <w:t>requirements</w:t>
      </w:r>
      <w:r w:rsidRPr="00041102">
        <w:rPr>
          <w:rFonts w:ascii="Bell MT" w:hAnsi="Bell MT" w:cs="Bell MT"/>
          <w:spacing w:val="-15"/>
          <w:position w:val="1"/>
        </w:rPr>
        <w:t xml:space="preserve"> </w:t>
      </w:r>
      <w:r w:rsidRPr="00041102">
        <w:rPr>
          <w:rFonts w:ascii="Bell MT" w:hAnsi="Bell MT" w:cs="Bell MT"/>
          <w:position w:val="1"/>
        </w:rPr>
        <w:t>if</w:t>
      </w:r>
      <w:r w:rsidRPr="00041102">
        <w:rPr>
          <w:rFonts w:ascii="Bell MT" w:hAnsi="Bell MT" w:cs="Bell MT"/>
          <w:spacing w:val="-2"/>
          <w:position w:val="1"/>
        </w:rPr>
        <w:t xml:space="preserve"> </w:t>
      </w:r>
      <w:r w:rsidRPr="00041102">
        <w:rPr>
          <w:rFonts w:ascii="Bell MT" w:hAnsi="Bell MT" w:cs="Bell MT"/>
          <w:position w:val="1"/>
        </w:rPr>
        <w:t>you</w:t>
      </w:r>
      <w:r w:rsidRPr="00041102">
        <w:rPr>
          <w:rFonts w:ascii="Bell MT" w:hAnsi="Bell MT" w:cs="Bell MT"/>
          <w:spacing w:val="-4"/>
          <w:position w:val="1"/>
        </w:rPr>
        <w:t xml:space="preserve"> </w:t>
      </w:r>
      <w:r w:rsidRPr="00041102">
        <w:rPr>
          <w:rFonts w:ascii="Bell MT" w:hAnsi="Bell MT" w:cs="Bell MT"/>
          <w:position w:val="1"/>
        </w:rPr>
        <w:t xml:space="preserve">are </w:t>
      </w:r>
      <w:r w:rsidRPr="00041102">
        <w:rPr>
          <w:rFonts w:ascii="Bell MT" w:hAnsi="Bell MT" w:cs="Bell MT"/>
        </w:rPr>
        <w:t>applying</w:t>
      </w:r>
      <w:r w:rsidRPr="00041102">
        <w:rPr>
          <w:rFonts w:ascii="Bell MT" w:hAnsi="Bell MT" w:cs="Bell MT"/>
          <w:spacing w:val="-1"/>
        </w:rPr>
        <w:t xml:space="preserve"> </w:t>
      </w:r>
      <w:r w:rsidRPr="00041102">
        <w:rPr>
          <w:rFonts w:ascii="Bell MT" w:hAnsi="Bell MT" w:cs="Bell MT"/>
        </w:rPr>
        <w:t>for a UCD fellowship</w:t>
      </w:r>
      <w:r w:rsidRPr="00041102">
        <w:rPr>
          <w:rFonts w:ascii="Bell MT" w:hAnsi="Bell MT" w:cs="Bell MT"/>
          <w:spacing w:val="-1"/>
        </w:rPr>
        <w:t xml:space="preserve"> </w:t>
      </w:r>
      <w:r w:rsidRPr="00041102">
        <w:rPr>
          <w:rFonts w:ascii="Bell MT" w:hAnsi="Bell MT" w:cs="Bell MT"/>
        </w:rPr>
        <w:t>that is discipline or research based.</w:t>
      </w:r>
      <w:r w:rsidRPr="00041102">
        <w:rPr>
          <w:rFonts w:ascii="Bell MT" w:hAnsi="Bell MT" w:cs="Bell MT"/>
          <w:spacing w:val="40"/>
        </w:rPr>
        <w:t xml:space="preserve"> </w:t>
      </w:r>
      <w:r w:rsidRPr="00041102">
        <w:rPr>
          <w:rFonts w:ascii="Bell MT" w:hAnsi="Bell MT" w:cs="Bell MT"/>
        </w:rPr>
        <w:t>Answers</w:t>
      </w:r>
      <w:r w:rsidRPr="00041102">
        <w:rPr>
          <w:rFonts w:ascii="Bell MT" w:hAnsi="Bell MT" w:cs="Bell MT"/>
          <w:spacing w:val="-1"/>
        </w:rPr>
        <w:t xml:space="preserve"> </w:t>
      </w:r>
      <w:r w:rsidRPr="00041102">
        <w:rPr>
          <w:rFonts w:ascii="Bell MT" w:hAnsi="Bell MT" w:cs="Bell MT"/>
        </w:rPr>
        <w:t>to questions</w:t>
      </w:r>
      <w:r w:rsidRPr="00041102">
        <w:rPr>
          <w:rFonts w:ascii="Bell MT" w:hAnsi="Bell MT" w:cs="Bell MT"/>
          <w:spacing w:val="-13"/>
        </w:rPr>
        <w:t xml:space="preserve"> </w:t>
      </w:r>
      <w:r w:rsidRPr="00041102">
        <w:rPr>
          <w:rFonts w:ascii="Bell MT" w:hAnsi="Bell MT" w:cs="Bell MT"/>
        </w:rPr>
        <w:t>regarding</w:t>
      </w:r>
      <w:r w:rsidRPr="00041102">
        <w:rPr>
          <w:rFonts w:ascii="Bell MT" w:hAnsi="Bell MT" w:cs="Bell MT"/>
          <w:spacing w:val="-15"/>
        </w:rPr>
        <w:t xml:space="preserve"> </w:t>
      </w:r>
      <w:r w:rsidRPr="00041102">
        <w:rPr>
          <w:rFonts w:ascii="Bell MT" w:hAnsi="Bell MT" w:cs="Bell MT"/>
        </w:rPr>
        <w:t>specific</w:t>
      </w:r>
      <w:r w:rsidRPr="00041102">
        <w:rPr>
          <w:rFonts w:ascii="Bell MT" w:hAnsi="Bell MT" w:cs="Bell MT"/>
          <w:spacing w:val="-11"/>
        </w:rPr>
        <w:t xml:space="preserve"> </w:t>
      </w:r>
      <w:r w:rsidRPr="00041102">
        <w:rPr>
          <w:rFonts w:ascii="Bell MT" w:hAnsi="Bell MT" w:cs="Bell MT"/>
        </w:rPr>
        <w:t>conditions</w:t>
      </w:r>
      <w:r w:rsidRPr="00041102">
        <w:rPr>
          <w:rFonts w:ascii="Bell MT" w:hAnsi="Bell MT" w:cs="Bell MT"/>
          <w:spacing w:val="-15"/>
        </w:rPr>
        <w:t xml:space="preserve"> </w:t>
      </w:r>
      <w:r w:rsidRPr="00041102">
        <w:rPr>
          <w:rFonts w:ascii="Bell MT" w:hAnsi="Bell MT" w:cs="Bell MT"/>
        </w:rPr>
        <w:t>for</w:t>
      </w:r>
      <w:r w:rsidRPr="00041102">
        <w:rPr>
          <w:rFonts w:ascii="Bell MT" w:hAnsi="Bell MT" w:cs="Bell MT"/>
          <w:spacing w:val="-8"/>
        </w:rPr>
        <w:t xml:space="preserve"> </w:t>
      </w:r>
      <w:r w:rsidRPr="00041102">
        <w:rPr>
          <w:rFonts w:ascii="Bell MT" w:hAnsi="Bell MT" w:cs="Bell MT"/>
        </w:rPr>
        <w:t>these</w:t>
      </w:r>
      <w:r w:rsidRPr="00041102">
        <w:rPr>
          <w:rFonts w:ascii="Bell MT" w:hAnsi="Bell MT" w:cs="Bell MT"/>
          <w:spacing w:val="-8"/>
        </w:rPr>
        <w:t xml:space="preserve"> </w:t>
      </w:r>
      <w:r w:rsidRPr="00041102">
        <w:rPr>
          <w:rFonts w:ascii="Bell MT" w:hAnsi="Bell MT" w:cs="Bell MT"/>
        </w:rPr>
        <w:t>fellowships</w:t>
      </w:r>
      <w:r w:rsidRPr="00041102">
        <w:rPr>
          <w:rFonts w:ascii="Bell MT" w:hAnsi="Bell MT" w:cs="Bell MT"/>
          <w:spacing w:val="-15"/>
        </w:rPr>
        <w:t xml:space="preserve"> </w:t>
      </w:r>
      <w:r w:rsidRPr="00041102">
        <w:rPr>
          <w:rFonts w:ascii="Bell MT" w:hAnsi="Bell MT" w:cs="Bell MT"/>
        </w:rPr>
        <w:t>may</w:t>
      </w:r>
      <w:r w:rsidRPr="00041102">
        <w:rPr>
          <w:rFonts w:ascii="Bell MT" w:hAnsi="Bell MT" w:cs="Bell MT"/>
          <w:spacing w:val="-8"/>
        </w:rPr>
        <w:t xml:space="preserve"> </w:t>
      </w:r>
      <w:r w:rsidRPr="00041102">
        <w:rPr>
          <w:rFonts w:ascii="Bell MT" w:hAnsi="Bell MT" w:cs="Bell MT"/>
        </w:rPr>
        <w:t>be</w:t>
      </w:r>
      <w:r w:rsidRPr="00041102">
        <w:rPr>
          <w:rFonts w:ascii="Bell MT" w:hAnsi="Bell MT" w:cs="Bell MT"/>
          <w:spacing w:val="-7"/>
        </w:rPr>
        <w:t xml:space="preserve"> </w:t>
      </w:r>
      <w:r w:rsidRPr="00041102">
        <w:rPr>
          <w:rFonts w:ascii="Bell MT" w:hAnsi="Bell MT" w:cs="Bell MT"/>
        </w:rPr>
        <w:t>found</w:t>
      </w:r>
      <w:r w:rsidRPr="00041102">
        <w:rPr>
          <w:rFonts w:ascii="Bell MT" w:hAnsi="Bell MT" w:cs="Bell MT"/>
          <w:spacing w:val="-9"/>
        </w:rPr>
        <w:t xml:space="preserve"> </w:t>
      </w:r>
      <w:r w:rsidRPr="00041102">
        <w:rPr>
          <w:rFonts w:ascii="Bell MT" w:hAnsi="Bell MT" w:cs="Bell MT"/>
        </w:rPr>
        <w:t>on</w:t>
      </w:r>
      <w:r w:rsidRPr="00041102">
        <w:rPr>
          <w:rFonts w:ascii="Bell MT" w:hAnsi="Bell MT" w:cs="Bell MT"/>
          <w:spacing w:val="-8"/>
        </w:rPr>
        <w:t xml:space="preserve"> </w:t>
      </w:r>
      <w:r w:rsidRPr="00041102">
        <w:rPr>
          <w:rFonts w:ascii="Bell MT" w:hAnsi="Bell MT" w:cs="Bell MT"/>
        </w:rPr>
        <w:t>the Student Support section of the Office of Graduate Studies webpage.</w:t>
      </w:r>
    </w:p>
    <w:p w14:paraId="4A821A95" w14:textId="77777777" w:rsidR="00041102" w:rsidRPr="00041102" w:rsidRDefault="00041102" w:rsidP="00041102">
      <w:pPr>
        <w:widowControl w:val="0"/>
        <w:tabs>
          <w:tab w:val="left" w:pos="939"/>
        </w:tabs>
        <w:kinsoku w:val="0"/>
        <w:overflowPunct w:val="0"/>
        <w:autoSpaceDE w:val="0"/>
        <w:autoSpaceDN w:val="0"/>
        <w:adjustRightInd w:val="0"/>
        <w:spacing w:line="301"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A</w:t>
      </w:r>
      <w:r w:rsidRPr="00041102">
        <w:rPr>
          <w:rFonts w:ascii="Bell MT" w:hAnsi="Bell MT" w:cs="Bell MT"/>
          <w:spacing w:val="-5"/>
          <w:position w:val="1"/>
        </w:rPr>
        <w:t xml:space="preserve"> </w:t>
      </w:r>
      <w:r w:rsidRPr="00041102">
        <w:rPr>
          <w:rFonts w:ascii="Bell MT" w:hAnsi="Bell MT" w:cs="Bell MT"/>
          <w:position w:val="1"/>
        </w:rPr>
        <w:t>research</w:t>
      </w:r>
      <w:r w:rsidRPr="00041102">
        <w:rPr>
          <w:rFonts w:ascii="Bell MT" w:hAnsi="Bell MT" w:cs="Bell MT"/>
          <w:spacing w:val="-10"/>
          <w:position w:val="1"/>
        </w:rPr>
        <w:t xml:space="preserve"> </w:t>
      </w:r>
      <w:r w:rsidRPr="00041102">
        <w:rPr>
          <w:rFonts w:ascii="Bell MT" w:hAnsi="Bell MT" w:cs="Bell MT"/>
          <w:position w:val="1"/>
        </w:rPr>
        <w:t>proposal</w:t>
      </w:r>
      <w:r w:rsidRPr="00041102">
        <w:rPr>
          <w:rFonts w:ascii="Bell MT" w:hAnsi="Bell MT" w:cs="Bell MT"/>
          <w:spacing w:val="-12"/>
          <w:position w:val="1"/>
        </w:rPr>
        <w:t xml:space="preserve"> </w:t>
      </w:r>
      <w:r w:rsidRPr="00041102">
        <w:rPr>
          <w:rFonts w:ascii="Bell MT" w:hAnsi="Bell MT" w:cs="Bell MT"/>
          <w:position w:val="1"/>
        </w:rPr>
        <w:t>is</w:t>
      </w:r>
      <w:r w:rsidRPr="00041102">
        <w:rPr>
          <w:rFonts w:ascii="Bell MT" w:hAnsi="Bell MT" w:cs="Bell MT"/>
          <w:spacing w:val="-5"/>
          <w:position w:val="1"/>
        </w:rPr>
        <w:t xml:space="preserve"> </w:t>
      </w:r>
      <w:r w:rsidRPr="00041102">
        <w:rPr>
          <w:rFonts w:ascii="Bell MT" w:hAnsi="Bell MT" w:cs="Bell MT"/>
          <w:position w:val="1"/>
        </w:rPr>
        <w:t>required</w:t>
      </w:r>
      <w:r w:rsidRPr="00041102">
        <w:rPr>
          <w:rFonts w:ascii="Bell MT" w:hAnsi="Bell MT" w:cs="Bell MT"/>
          <w:spacing w:val="-10"/>
          <w:position w:val="1"/>
        </w:rPr>
        <w:t xml:space="preserve"> </w:t>
      </w:r>
      <w:r w:rsidRPr="00041102">
        <w:rPr>
          <w:rFonts w:ascii="Bell MT" w:hAnsi="Bell MT" w:cs="Bell MT"/>
          <w:position w:val="1"/>
        </w:rPr>
        <w:t>for</w:t>
      </w:r>
      <w:r w:rsidRPr="00041102">
        <w:rPr>
          <w:rFonts w:ascii="Bell MT" w:hAnsi="Bell MT" w:cs="Bell MT"/>
          <w:spacing w:val="-6"/>
          <w:position w:val="1"/>
        </w:rPr>
        <w:t xml:space="preserve"> </w:t>
      </w:r>
      <w:r w:rsidRPr="00041102">
        <w:rPr>
          <w:rFonts w:ascii="Bell MT" w:hAnsi="Bell MT" w:cs="Bell MT"/>
          <w:position w:val="1"/>
        </w:rPr>
        <w:t>all</w:t>
      </w:r>
      <w:r w:rsidRPr="00041102">
        <w:rPr>
          <w:rFonts w:ascii="Bell MT" w:hAnsi="Bell MT" w:cs="Bell MT"/>
          <w:spacing w:val="-6"/>
          <w:position w:val="1"/>
        </w:rPr>
        <w:t xml:space="preserve"> </w:t>
      </w:r>
      <w:r w:rsidRPr="00041102">
        <w:rPr>
          <w:rFonts w:ascii="Bell MT" w:hAnsi="Bell MT" w:cs="Bell MT"/>
          <w:position w:val="1"/>
        </w:rPr>
        <w:t>applications</w:t>
      </w:r>
      <w:r w:rsidRPr="00041102">
        <w:rPr>
          <w:rFonts w:ascii="Bell MT" w:hAnsi="Bell MT" w:cs="Bell MT"/>
          <w:spacing w:val="-15"/>
          <w:position w:val="1"/>
        </w:rPr>
        <w:t xml:space="preserve"> </w:t>
      </w:r>
      <w:r w:rsidRPr="00041102">
        <w:rPr>
          <w:rFonts w:ascii="Bell MT" w:hAnsi="Bell MT" w:cs="Bell MT"/>
          <w:position w:val="1"/>
        </w:rPr>
        <w:t>for</w:t>
      </w:r>
      <w:r w:rsidRPr="00041102">
        <w:rPr>
          <w:rFonts w:ascii="Bell MT" w:hAnsi="Bell MT" w:cs="Bell MT"/>
          <w:spacing w:val="-5"/>
          <w:position w:val="1"/>
        </w:rPr>
        <w:t xml:space="preserve"> </w:t>
      </w:r>
      <w:r w:rsidRPr="00041102">
        <w:rPr>
          <w:rFonts w:ascii="Bell MT" w:hAnsi="Bell MT" w:cs="Bell MT"/>
          <w:spacing w:val="-2"/>
          <w:position w:val="1"/>
        </w:rPr>
        <w:t>funding.</w:t>
      </w:r>
    </w:p>
    <w:p w14:paraId="7C42B355" w14:textId="77777777" w:rsidR="00041102" w:rsidRPr="00041102" w:rsidRDefault="00041102" w:rsidP="00041102">
      <w:pPr>
        <w:widowControl w:val="0"/>
        <w:tabs>
          <w:tab w:val="left" w:pos="939"/>
        </w:tabs>
        <w:kinsoku w:val="0"/>
        <w:overflowPunct w:val="0"/>
        <w:autoSpaceDE w:val="0"/>
        <w:autoSpaceDN w:val="0"/>
        <w:adjustRightInd w:val="0"/>
        <w:spacing w:line="294"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Three</w:t>
      </w:r>
      <w:r w:rsidRPr="00041102">
        <w:rPr>
          <w:rFonts w:ascii="Bell MT" w:hAnsi="Bell MT" w:cs="Bell MT"/>
          <w:spacing w:val="-12"/>
          <w:position w:val="1"/>
        </w:rPr>
        <w:t xml:space="preserve"> </w:t>
      </w:r>
      <w:r w:rsidRPr="00041102">
        <w:rPr>
          <w:rFonts w:ascii="Bell MT" w:hAnsi="Bell MT" w:cs="Bell MT"/>
          <w:position w:val="1"/>
        </w:rPr>
        <w:t>letters</w:t>
      </w:r>
      <w:r w:rsidRPr="00041102">
        <w:rPr>
          <w:rFonts w:ascii="Bell MT" w:hAnsi="Bell MT" w:cs="Bell MT"/>
          <w:spacing w:val="-9"/>
          <w:position w:val="1"/>
        </w:rPr>
        <w:t xml:space="preserve"> </w:t>
      </w:r>
      <w:r w:rsidRPr="00041102">
        <w:rPr>
          <w:rFonts w:ascii="Bell MT" w:hAnsi="Bell MT" w:cs="Bell MT"/>
          <w:position w:val="1"/>
        </w:rPr>
        <w:t>of</w:t>
      </w:r>
      <w:r w:rsidRPr="00041102">
        <w:rPr>
          <w:rFonts w:ascii="Bell MT" w:hAnsi="Bell MT" w:cs="Bell MT"/>
          <w:spacing w:val="-5"/>
          <w:position w:val="1"/>
        </w:rPr>
        <w:t xml:space="preserve"> </w:t>
      </w:r>
      <w:r w:rsidRPr="00041102">
        <w:rPr>
          <w:rFonts w:ascii="Bell MT" w:hAnsi="Bell MT" w:cs="Bell MT"/>
          <w:position w:val="1"/>
        </w:rPr>
        <w:t>recommendation.</w:t>
      </w:r>
      <w:r w:rsidRPr="00041102">
        <w:rPr>
          <w:rFonts w:ascii="Bell MT" w:hAnsi="Bell MT" w:cs="Bell MT"/>
          <w:spacing w:val="43"/>
          <w:position w:val="1"/>
        </w:rPr>
        <w:t xml:space="preserve"> </w:t>
      </w:r>
      <w:r w:rsidRPr="00041102">
        <w:rPr>
          <w:rFonts w:ascii="Bell MT" w:hAnsi="Bell MT" w:cs="Bell MT"/>
          <w:position w:val="1"/>
        </w:rPr>
        <w:t>One</w:t>
      </w:r>
      <w:r w:rsidRPr="00041102">
        <w:rPr>
          <w:rFonts w:ascii="Bell MT" w:hAnsi="Bell MT" w:cs="Bell MT"/>
          <w:spacing w:val="-7"/>
          <w:position w:val="1"/>
        </w:rPr>
        <w:t xml:space="preserve"> </w:t>
      </w:r>
      <w:r w:rsidRPr="00041102">
        <w:rPr>
          <w:rFonts w:ascii="Bell MT" w:hAnsi="Bell MT" w:cs="Bell MT"/>
          <w:position w:val="1"/>
        </w:rPr>
        <w:t>must</w:t>
      </w:r>
      <w:r w:rsidRPr="00041102">
        <w:rPr>
          <w:rFonts w:ascii="Bell MT" w:hAnsi="Bell MT" w:cs="Bell MT"/>
          <w:spacing w:val="-7"/>
          <w:position w:val="1"/>
        </w:rPr>
        <w:t xml:space="preserve"> </w:t>
      </w:r>
      <w:r w:rsidRPr="00041102">
        <w:rPr>
          <w:rFonts w:ascii="Bell MT" w:hAnsi="Bell MT" w:cs="Bell MT"/>
          <w:position w:val="1"/>
        </w:rPr>
        <w:t>be</w:t>
      </w:r>
      <w:r w:rsidRPr="00041102">
        <w:rPr>
          <w:rFonts w:ascii="Bell MT" w:hAnsi="Bell MT" w:cs="Bell MT"/>
          <w:spacing w:val="-5"/>
          <w:position w:val="1"/>
        </w:rPr>
        <w:t xml:space="preserve"> </w:t>
      </w:r>
      <w:r w:rsidRPr="00041102">
        <w:rPr>
          <w:rFonts w:ascii="Bell MT" w:hAnsi="Bell MT" w:cs="Bell MT"/>
          <w:position w:val="1"/>
        </w:rPr>
        <w:t>from</w:t>
      </w:r>
      <w:r w:rsidRPr="00041102">
        <w:rPr>
          <w:rFonts w:ascii="Bell MT" w:hAnsi="Bell MT" w:cs="Bell MT"/>
          <w:spacing w:val="-8"/>
          <w:position w:val="1"/>
        </w:rPr>
        <w:t xml:space="preserve"> </w:t>
      </w:r>
      <w:r w:rsidRPr="00041102">
        <w:rPr>
          <w:rFonts w:ascii="Bell MT" w:hAnsi="Bell MT" w:cs="Bell MT"/>
          <w:position w:val="1"/>
        </w:rPr>
        <w:t>your</w:t>
      </w:r>
      <w:r w:rsidRPr="00041102">
        <w:rPr>
          <w:rFonts w:ascii="Bell MT" w:hAnsi="Bell MT" w:cs="Bell MT"/>
          <w:spacing w:val="-8"/>
          <w:position w:val="1"/>
        </w:rPr>
        <w:t xml:space="preserve"> </w:t>
      </w:r>
      <w:r w:rsidRPr="00041102">
        <w:rPr>
          <w:rFonts w:ascii="Bell MT" w:hAnsi="Bell MT" w:cs="Bell MT"/>
          <w:position w:val="1"/>
        </w:rPr>
        <w:t>major</w:t>
      </w:r>
      <w:r w:rsidRPr="00041102">
        <w:rPr>
          <w:rFonts w:ascii="Bell MT" w:hAnsi="Bell MT" w:cs="Bell MT"/>
          <w:spacing w:val="-8"/>
          <w:position w:val="1"/>
        </w:rPr>
        <w:t xml:space="preserve"> </w:t>
      </w:r>
      <w:r w:rsidRPr="00041102">
        <w:rPr>
          <w:rFonts w:ascii="Bell MT" w:hAnsi="Bell MT" w:cs="Bell MT"/>
          <w:spacing w:val="-2"/>
          <w:position w:val="1"/>
        </w:rPr>
        <w:t>professor.</w:t>
      </w:r>
    </w:p>
    <w:p w14:paraId="25E6CD4D" w14:textId="77777777" w:rsidR="00041102" w:rsidRPr="00041102" w:rsidRDefault="00041102" w:rsidP="00041102">
      <w:pPr>
        <w:widowControl w:val="0"/>
        <w:tabs>
          <w:tab w:val="left" w:pos="939"/>
        </w:tabs>
        <w:kinsoku w:val="0"/>
        <w:overflowPunct w:val="0"/>
        <w:autoSpaceDE w:val="0"/>
        <w:autoSpaceDN w:val="0"/>
        <w:adjustRightInd w:val="0"/>
        <w:spacing w:line="232" w:lineRule="auto"/>
        <w:ind w:right="1414"/>
        <w:rPr>
          <w:rFonts w:ascii="Bell MT" w:hAnsi="Bell MT" w:cs="Bell MT"/>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Your</w:t>
      </w:r>
      <w:r w:rsidRPr="00041102">
        <w:rPr>
          <w:rFonts w:ascii="Bell MT" w:hAnsi="Bell MT" w:cs="Bell MT"/>
          <w:spacing w:val="-7"/>
          <w:position w:val="1"/>
        </w:rPr>
        <w:t xml:space="preserve"> </w:t>
      </w:r>
      <w:r w:rsidRPr="00041102">
        <w:rPr>
          <w:rFonts w:ascii="Bell MT" w:hAnsi="Bell MT" w:cs="Bell MT"/>
          <w:position w:val="1"/>
        </w:rPr>
        <w:t>academic</w:t>
      </w:r>
      <w:r w:rsidRPr="00041102">
        <w:rPr>
          <w:rFonts w:ascii="Bell MT" w:hAnsi="Bell MT" w:cs="Bell MT"/>
          <w:spacing w:val="-14"/>
          <w:position w:val="1"/>
        </w:rPr>
        <w:t xml:space="preserve"> </w:t>
      </w:r>
      <w:r w:rsidRPr="00041102">
        <w:rPr>
          <w:rFonts w:ascii="Bell MT" w:hAnsi="Bell MT" w:cs="Bell MT"/>
          <w:position w:val="1"/>
        </w:rPr>
        <w:t>record.</w:t>
      </w:r>
      <w:r w:rsidRPr="00041102">
        <w:rPr>
          <w:rFonts w:ascii="Bell MT" w:hAnsi="Bell MT" w:cs="Bell MT"/>
          <w:spacing w:val="40"/>
          <w:position w:val="1"/>
        </w:rPr>
        <w:t xml:space="preserve"> </w:t>
      </w:r>
      <w:r w:rsidRPr="00041102">
        <w:rPr>
          <w:rFonts w:ascii="Bell MT" w:hAnsi="Bell MT" w:cs="Bell MT"/>
          <w:position w:val="1"/>
        </w:rPr>
        <w:t>Copies</w:t>
      </w:r>
      <w:r w:rsidRPr="00041102">
        <w:rPr>
          <w:rFonts w:ascii="Bell MT" w:hAnsi="Bell MT" w:cs="Bell MT"/>
          <w:spacing w:val="-11"/>
          <w:position w:val="1"/>
        </w:rPr>
        <w:t xml:space="preserve"> </w:t>
      </w:r>
      <w:r w:rsidRPr="00041102">
        <w:rPr>
          <w:rFonts w:ascii="Bell MT" w:hAnsi="Bell MT" w:cs="Bell MT"/>
          <w:position w:val="1"/>
        </w:rPr>
        <w:t>of</w:t>
      </w:r>
      <w:r w:rsidRPr="00041102">
        <w:rPr>
          <w:rFonts w:ascii="Bell MT" w:hAnsi="Bell MT" w:cs="Bell MT"/>
          <w:spacing w:val="-6"/>
          <w:position w:val="1"/>
        </w:rPr>
        <w:t xml:space="preserve"> </w:t>
      </w:r>
      <w:r w:rsidRPr="00041102">
        <w:rPr>
          <w:rFonts w:ascii="Bell MT" w:hAnsi="Bell MT" w:cs="Bell MT"/>
          <w:position w:val="1"/>
        </w:rPr>
        <w:t>your</w:t>
      </w:r>
      <w:r w:rsidRPr="00041102">
        <w:rPr>
          <w:rFonts w:ascii="Bell MT" w:hAnsi="Bell MT" w:cs="Bell MT"/>
          <w:spacing w:val="-9"/>
          <w:position w:val="1"/>
        </w:rPr>
        <w:t xml:space="preserve"> </w:t>
      </w:r>
      <w:r w:rsidRPr="00041102">
        <w:rPr>
          <w:rFonts w:ascii="Bell MT" w:hAnsi="Bell MT" w:cs="Bell MT"/>
          <w:position w:val="1"/>
        </w:rPr>
        <w:t>previous</w:t>
      </w:r>
      <w:r w:rsidRPr="00041102">
        <w:rPr>
          <w:rFonts w:ascii="Bell MT" w:hAnsi="Bell MT" w:cs="Bell MT"/>
          <w:spacing w:val="-12"/>
          <w:position w:val="1"/>
        </w:rPr>
        <w:t xml:space="preserve"> </w:t>
      </w:r>
      <w:r w:rsidRPr="00041102">
        <w:rPr>
          <w:rFonts w:ascii="Bell MT" w:hAnsi="Bell MT" w:cs="Bell MT"/>
          <w:position w:val="1"/>
        </w:rPr>
        <w:t>and</w:t>
      </w:r>
      <w:r w:rsidRPr="00041102">
        <w:rPr>
          <w:rFonts w:ascii="Bell MT" w:hAnsi="Bell MT" w:cs="Bell MT"/>
          <w:spacing w:val="-7"/>
          <w:position w:val="1"/>
        </w:rPr>
        <w:t xml:space="preserve"> </w:t>
      </w:r>
      <w:r w:rsidRPr="00041102">
        <w:rPr>
          <w:rFonts w:ascii="Bell MT" w:hAnsi="Bell MT" w:cs="Bell MT"/>
          <w:position w:val="1"/>
        </w:rPr>
        <w:t>UCD</w:t>
      </w:r>
      <w:r w:rsidRPr="00041102">
        <w:rPr>
          <w:rFonts w:ascii="Bell MT" w:hAnsi="Bell MT" w:cs="Bell MT"/>
          <w:spacing w:val="-10"/>
          <w:position w:val="1"/>
        </w:rPr>
        <w:t xml:space="preserve"> </w:t>
      </w:r>
      <w:r w:rsidRPr="00041102">
        <w:rPr>
          <w:rFonts w:ascii="Bell MT" w:hAnsi="Bell MT" w:cs="Bell MT"/>
          <w:position w:val="1"/>
        </w:rPr>
        <w:t>transcripts</w:t>
      </w:r>
      <w:r w:rsidRPr="00041102">
        <w:rPr>
          <w:rFonts w:ascii="Bell MT" w:hAnsi="Bell MT" w:cs="Bell MT"/>
          <w:spacing w:val="-14"/>
          <w:position w:val="1"/>
        </w:rPr>
        <w:t xml:space="preserve"> </w:t>
      </w:r>
      <w:r w:rsidRPr="00041102">
        <w:rPr>
          <w:rFonts w:ascii="Bell MT" w:hAnsi="Bell MT" w:cs="Bell MT"/>
          <w:position w:val="1"/>
        </w:rPr>
        <w:t>will</w:t>
      </w:r>
      <w:r w:rsidRPr="00041102">
        <w:rPr>
          <w:rFonts w:ascii="Bell MT" w:hAnsi="Bell MT" w:cs="Bell MT"/>
          <w:spacing w:val="-8"/>
          <w:position w:val="1"/>
        </w:rPr>
        <w:t xml:space="preserve"> </w:t>
      </w:r>
      <w:r w:rsidRPr="00041102">
        <w:rPr>
          <w:rFonts w:ascii="Bell MT" w:hAnsi="Bell MT" w:cs="Bell MT"/>
          <w:position w:val="1"/>
        </w:rPr>
        <w:t xml:space="preserve">be </w:t>
      </w:r>
      <w:r w:rsidRPr="00041102">
        <w:rPr>
          <w:rFonts w:ascii="Bell MT" w:hAnsi="Bell MT" w:cs="Bell MT"/>
        </w:rPr>
        <w:t>provided by the program..</w:t>
      </w:r>
    </w:p>
    <w:p w14:paraId="225EBB8C" w14:textId="77777777" w:rsidR="00041102" w:rsidRPr="00041102" w:rsidRDefault="00041102" w:rsidP="00041102">
      <w:pPr>
        <w:widowControl w:val="0"/>
        <w:tabs>
          <w:tab w:val="left" w:pos="939"/>
        </w:tabs>
        <w:kinsoku w:val="0"/>
        <w:overflowPunct w:val="0"/>
        <w:autoSpaceDE w:val="0"/>
        <w:autoSpaceDN w:val="0"/>
        <w:adjustRightInd w:val="0"/>
        <w:spacing w:line="302"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A</w:t>
      </w:r>
      <w:r w:rsidRPr="00041102">
        <w:rPr>
          <w:rFonts w:ascii="Bell MT" w:hAnsi="Bell MT" w:cs="Bell MT"/>
          <w:spacing w:val="-4"/>
          <w:position w:val="1"/>
        </w:rPr>
        <w:t xml:space="preserve"> </w:t>
      </w:r>
      <w:r w:rsidRPr="00041102">
        <w:rPr>
          <w:rFonts w:ascii="Bell MT" w:hAnsi="Bell MT" w:cs="Bell MT"/>
          <w:i/>
          <w:iCs/>
          <w:position w:val="1"/>
        </w:rPr>
        <w:t>curriculum</w:t>
      </w:r>
      <w:r w:rsidRPr="00041102">
        <w:rPr>
          <w:rFonts w:ascii="Bell MT" w:hAnsi="Bell MT" w:cs="Bell MT"/>
          <w:i/>
          <w:iCs/>
          <w:spacing w:val="-12"/>
          <w:position w:val="1"/>
        </w:rPr>
        <w:t xml:space="preserve"> </w:t>
      </w:r>
      <w:r w:rsidRPr="00041102">
        <w:rPr>
          <w:rFonts w:ascii="Bell MT" w:hAnsi="Bell MT" w:cs="Bell MT"/>
          <w:i/>
          <w:iCs/>
          <w:spacing w:val="-2"/>
          <w:position w:val="1"/>
        </w:rPr>
        <w:t>vitae</w:t>
      </w:r>
      <w:r w:rsidRPr="00041102">
        <w:rPr>
          <w:rFonts w:ascii="Bell MT" w:hAnsi="Bell MT" w:cs="Bell MT"/>
          <w:spacing w:val="-2"/>
          <w:position w:val="1"/>
        </w:rPr>
        <w:t>.</w:t>
      </w:r>
    </w:p>
    <w:p w14:paraId="274DA2A8" w14:textId="77777777" w:rsidR="00041102" w:rsidRPr="00041102" w:rsidRDefault="00041102" w:rsidP="00041102">
      <w:pPr>
        <w:widowControl w:val="0"/>
        <w:tabs>
          <w:tab w:val="left" w:pos="939"/>
        </w:tabs>
        <w:kinsoku w:val="0"/>
        <w:overflowPunct w:val="0"/>
        <w:autoSpaceDE w:val="0"/>
        <w:autoSpaceDN w:val="0"/>
        <w:adjustRightInd w:val="0"/>
        <w:spacing w:line="305" w:lineRule="exact"/>
        <w:rPr>
          <w:rFonts w:ascii="Bell MT" w:hAnsi="Bell MT" w:cs="Bell MT"/>
          <w:spacing w:val="-5"/>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If</w:t>
      </w:r>
      <w:r w:rsidRPr="00041102">
        <w:rPr>
          <w:rFonts w:ascii="Bell MT" w:hAnsi="Bell MT" w:cs="Bell MT"/>
          <w:spacing w:val="-4"/>
          <w:position w:val="1"/>
        </w:rPr>
        <w:t xml:space="preserve"> </w:t>
      </w:r>
      <w:r w:rsidRPr="00041102">
        <w:rPr>
          <w:rFonts w:ascii="Bell MT" w:hAnsi="Bell MT" w:cs="Bell MT"/>
          <w:position w:val="1"/>
        </w:rPr>
        <w:t>you</w:t>
      </w:r>
      <w:r w:rsidRPr="00041102">
        <w:rPr>
          <w:rFonts w:ascii="Bell MT" w:hAnsi="Bell MT" w:cs="Bell MT"/>
          <w:spacing w:val="-5"/>
          <w:position w:val="1"/>
        </w:rPr>
        <w:t xml:space="preserve"> </w:t>
      </w:r>
      <w:r w:rsidRPr="00041102">
        <w:rPr>
          <w:rFonts w:ascii="Bell MT" w:hAnsi="Bell MT" w:cs="Bell MT"/>
          <w:position w:val="1"/>
        </w:rPr>
        <w:t>are</w:t>
      </w:r>
      <w:r w:rsidRPr="00041102">
        <w:rPr>
          <w:rFonts w:ascii="Bell MT" w:hAnsi="Bell MT" w:cs="Bell MT"/>
          <w:spacing w:val="-6"/>
          <w:position w:val="1"/>
        </w:rPr>
        <w:t xml:space="preserve"> </w:t>
      </w:r>
      <w:r w:rsidRPr="00041102">
        <w:rPr>
          <w:rFonts w:ascii="Bell MT" w:hAnsi="Bell MT" w:cs="Bell MT"/>
          <w:position w:val="1"/>
        </w:rPr>
        <w:t>selected</w:t>
      </w:r>
      <w:r w:rsidRPr="00041102">
        <w:rPr>
          <w:rFonts w:ascii="Bell MT" w:hAnsi="Bell MT" w:cs="Bell MT"/>
          <w:spacing w:val="-8"/>
          <w:position w:val="1"/>
        </w:rPr>
        <w:t xml:space="preserve"> </w:t>
      </w:r>
      <w:r w:rsidRPr="00041102">
        <w:rPr>
          <w:rFonts w:ascii="Bell MT" w:hAnsi="Bell MT" w:cs="Bell MT"/>
          <w:position w:val="1"/>
        </w:rPr>
        <w:t>for</w:t>
      </w:r>
      <w:r w:rsidRPr="00041102">
        <w:rPr>
          <w:rFonts w:ascii="Bell MT" w:hAnsi="Bell MT" w:cs="Bell MT"/>
          <w:spacing w:val="-5"/>
          <w:position w:val="1"/>
        </w:rPr>
        <w:t xml:space="preserve"> </w:t>
      </w:r>
      <w:r w:rsidRPr="00041102">
        <w:rPr>
          <w:rFonts w:ascii="Bell MT" w:hAnsi="Bell MT" w:cs="Bell MT"/>
          <w:position w:val="1"/>
        </w:rPr>
        <w:t>a</w:t>
      </w:r>
      <w:r w:rsidRPr="00041102">
        <w:rPr>
          <w:rFonts w:ascii="Bell MT" w:hAnsi="Bell MT" w:cs="Bell MT"/>
          <w:spacing w:val="-1"/>
          <w:position w:val="1"/>
        </w:rPr>
        <w:t xml:space="preserve"> </w:t>
      </w:r>
      <w:r w:rsidRPr="00041102">
        <w:rPr>
          <w:rFonts w:ascii="Bell MT" w:hAnsi="Bell MT" w:cs="Bell MT"/>
          <w:position w:val="1"/>
        </w:rPr>
        <w:t>GGE</w:t>
      </w:r>
      <w:r w:rsidRPr="00041102">
        <w:rPr>
          <w:rFonts w:ascii="Bell MT" w:hAnsi="Bell MT" w:cs="Bell MT"/>
          <w:spacing w:val="-8"/>
          <w:position w:val="1"/>
        </w:rPr>
        <w:t xml:space="preserve"> </w:t>
      </w:r>
      <w:r w:rsidRPr="00041102">
        <w:rPr>
          <w:rFonts w:ascii="Bell MT" w:hAnsi="Bell MT" w:cs="Bell MT"/>
          <w:position w:val="1"/>
        </w:rPr>
        <w:t>Fellowship</w:t>
      </w:r>
      <w:r w:rsidRPr="00041102">
        <w:rPr>
          <w:rFonts w:ascii="Bell MT" w:hAnsi="Bell MT" w:cs="Bell MT"/>
          <w:spacing w:val="-8"/>
          <w:position w:val="1"/>
        </w:rPr>
        <w:t xml:space="preserve"> </w:t>
      </w:r>
      <w:r w:rsidRPr="00041102">
        <w:rPr>
          <w:rFonts w:ascii="Bell MT" w:hAnsi="Bell MT" w:cs="Bell MT"/>
          <w:position w:val="1"/>
        </w:rPr>
        <w:t>your</w:t>
      </w:r>
      <w:r w:rsidRPr="00041102">
        <w:rPr>
          <w:rFonts w:ascii="Bell MT" w:hAnsi="Bell MT" w:cs="Bell MT"/>
          <w:spacing w:val="-6"/>
          <w:position w:val="1"/>
        </w:rPr>
        <w:t xml:space="preserve"> </w:t>
      </w:r>
      <w:r w:rsidRPr="00041102">
        <w:rPr>
          <w:rFonts w:ascii="Bell MT" w:hAnsi="Bell MT" w:cs="Bell MT"/>
          <w:position w:val="1"/>
        </w:rPr>
        <w:t>Major</w:t>
      </w:r>
      <w:r w:rsidRPr="00041102">
        <w:rPr>
          <w:rFonts w:ascii="Bell MT" w:hAnsi="Bell MT" w:cs="Bell MT"/>
          <w:spacing w:val="-9"/>
          <w:position w:val="1"/>
        </w:rPr>
        <w:t xml:space="preserve"> </w:t>
      </w:r>
      <w:r w:rsidRPr="00041102">
        <w:rPr>
          <w:rFonts w:ascii="Bell MT" w:hAnsi="Bell MT" w:cs="Bell MT"/>
          <w:position w:val="1"/>
        </w:rPr>
        <w:t>Professor</w:t>
      </w:r>
      <w:r w:rsidRPr="00041102">
        <w:rPr>
          <w:rFonts w:ascii="Bell MT" w:hAnsi="Bell MT" w:cs="Bell MT"/>
          <w:spacing w:val="-12"/>
          <w:position w:val="1"/>
        </w:rPr>
        <w:t xml:space="preserve"> </w:t>
      </w:r>
      <w:r w:rsidRPr="00041102">
        <w:rPr>
          <w:rFonts w:ascii="Bell MT" w:hAnsi="Bell MT" w:cs="Bell MT"/>
          <w:position w:val="1"/>
        </w:rPr>
        <w:t>will</w:t>
      </w:r>
      <w:r w:rsidRPr="00041102">
        <w:rPr>
          <w:rFonts w:ascii="Bell MT" w:hAnsi="Bell MT" w:cs="Bell MT"/>
          <w:spacing w:val="-6"/>
          <w:position w:val="1"/>
        </w:rPr>
        <w:t xml:space="preserve"> </w:t>
      </w:r>
      <w:r w:rsidRPr="00041102">
        <w:rPr>
          <w:rFonts w:ascii="Bell MT" w:hAnsi="Bell MT" w:cs="Bell MT"/>
          <w:position w:val="1"/>
        </w:rPr>
        <w:t>be</w:t>
      </w:r>
      <w:r w:rsidRPr="00041102">
        <w:rPr>
          <w:rFonts w:ascii="Bell MT" w:hAnsi="Bell MT" w:cs="Bell MT"/>
          <w:spacing w:val="-3"/>
          <w:position w:val="1"/>
        </w:rPr>
        <w:t xml:space="preserve"> </w:t>
      </w:r>
      <w:r w:rsidRPr="00041102">
        <w:rPr>
          <w:rFonts w:ascii="Bell MT" w:hAnsi="Bell MT" w:cs="Bell MT"/>
          <w:position w:val="1"/>
        </w:rPr>
        <w:t>asked</w:t>
      </w:r>
      <w:r w:rsidRPr="00041102">
        <w:rPr>
          <w:rFonts w:ascii="Bell MT" w:hAnsi="Bell MT" w:cs="Bell MT"/>
          <w:spacing w:val="-7"/>
          <w:position w:val="1"/>
        </w:rPr>
        <w:t xml:space="preserve"> </w:t>
      </w:r>
      <w:r w:rsidRPr="00041102">
        <w:rPr>
          <w:rFonts w:ascii="Bell MT" w:hAnsi="Bell MT" w:cs="Bell MT"/>
          <w:spacing w:val="-5"/>
          <w:position w:val="1"/>
        </w:rPr>
        <w:t>to</w:t>
      </w:r>
    </w:p>
    <w:p w14:paraId="6865D4BB" w14:textId="77777777" w:rsidR="00041102" w:rsidRPr="00041102" w:rsidRDefault="00041102" w:rsidP="00041102">
      <w:pPr>
        <w:widowControl w:val="0"/>
        <w:tabs>
          <w:tab w:val="left" w:pos="939"/>
        </w:tabs>
        <w:kinsoku w:val="0"/>
        <w:overflowPunct w:val="0"/>
        <w:autoSpaceDE w:val="0"/>
        <w:autoSpaceDN w:val="0"/>
        <w:adjustRightInd w:val="0"/>
        <w:spacing w:line="305" w:lineRule="exact"/>
        <w:rPr>
          <w:rFonts w:ascii="Bell MT" w:hAnsi="Bell MT" w:cs="Bell MT"/>
          <w:spacing w:val="-5"/>
          <w:position w:val="1"/>
        </w:rPr>
        <w:sectPr w:rsidR="00041102" w:rsidRPr="00041102">
          <w:pgSz w:w="12240" w:h="15840"/>
          <w:pgMar w:top="1680" w:right="1280" w:bottom="1700" w:left="1220" w:header="0" w:footer="1420" w:gutter="0"/>
          <w:cols w:space="720"/>
          <w:noEndnote/>
        </w:sectPr>
      </w:pPr>
    </w:p>
    <w:p w14:paraId="259EF1A3" w14:textId="77777777" w:rsidR="00041102" w:rsidRPr="00041102" w:rsidRDefault="00041102" w:rsidP="00041102">
      <w:pPr>
        <w:widowControl w:val="0"/>
        <w:kinsoku w:val="0"/>
        <w:overflowPunct w:val="0"/>
        <w:autoSpaceDE w:val="0"/>
        <w:autoSpaceDN w:val="0"/>
        <w:adjustRightInd w:val="0"/>
        <w:spacing w:before="86" w:line="263" w:lineRule="exact"/>
        <w:jc w:val="both"/>
        <w:rPr>
          <w:rFonts w:ascii="Bell MT" w:hAnsi="Bell MT" w:cs="Bell MT"/>
          <w:spacing w:val="-2"/>
        </w:rPr>
      </w:pPr>
      <w:r w:rsidRPr="00041102">
        <w:rPr>
          <w:rFonts w:ascii="Bell MT" w:hAnsi="Bell MT" w:cs="Bell MT"/>
        </w:rPr>
        <w:lastRenderedPageBreak/>
        <w:t>match</w:t>
      </w:r>
      <w:r w:rsidRPr="00041102">
        <w:rPr>
          <w:rFonts w:ascii="Bell MT" w:hAnsi="Bell MT" w:cs="Bell MT"/>
          <w:spacing w:val="-10"/>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award</w:t>
      </w:r>
      <w:r w:rsidRPr="00041102">
        <w:rPr>
          <w:rFonts w:ascii="Bell MT" w:hAnsi="Bell MT" w:cs="Bell MT"/>
          <w:spacing w:val="-7"/>
        </w:rPr>
        <w:t xml:space="preserve"> </w:t>
      </w:r>
      <w:r w:rsidRPr="00041102">
        <w:rPr>
          <w:rFonts w:ascii="Bell MT" w:hAnsi="Bell MT" w:cs="Bell MT"/>
        </w:rPr>
        <w:t>in</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5"/>
        </w:rPr>
        <w:t xml:space="preserve"> </w:t>
      </w:r>
      <w:r w:rsidRPr="00041102">
        <w:rPr>
          <w:rFonts w:ascii="Bell MT" w:hAnsi="Bell MT" w:cs="Bell MT"/>
        </w:rPr>
        <w:t>form</w:t>
      </w:r>
      <w:r w:rsidRPr="00041102">
        <w:rPr>
          <w:rFonts w:ascii="Bell MT" w:hAnsi="Bell MT" w:cs="Bell MT"/>
          <w:spacing w:val="-7"/>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rPr>
        <w:t>at</w:t>
      </w:r>
      <w:r w:rsidRPr="00041102">
        <w:rPr>
          <w:rFonts w:ascii="Bell MT" w:hAnsi="Bell MT" w:cs="Bell MT"/>
          <w:spacing w:val="-5"/>
        </w:rPr>
        <w:t xml:space="preserve"> </w:t>
      </w:r>
      <w:r w:rsidRPr="00041102">
        <w:rPr>
          <w:rFonts w:ascii="Bell MT" w:hAnsi="Bell MT" w:cs="Bell MT"/>
        </w:rPr>
        <w:t>least</w:t>
      </w:r>
      <w:r w:rsidRPr="00041102">
        <w:rPr>
          <w:rFonts w:ascii="Bell MT" w:hAnsi="Bell MT" w:cs="Bell MT"/>
          <w:spacing w:val="-6"/>
        </w:rPr>
        <w:t xml:space="preserve"> </w:t>
      </w:r>
      <w:r w:rsidRPr="00041102">
        <w:rPr>
          <w:rFonts w:ascii="Bell MT" w:hAnsi="Bell MT" w:cs="Bell MT"/>
        </w:rPr>
        <w:t>one</w:t>
      </w:r>
      <w:r w:rsidRPr="00041102">
        <w:rPr>
          <w:rFonts w:ascii="Bell MT" w:hAnsi="Bell MT" w:cs="Bell MT"/>
          <w:spacing w:val="-6"/>
        </w:rPr>
        <w:t xml:space="preserve"> </w:t>
      </w:r>
      <w:r w:rsidRPr="00041102">
        <w:rPr>
          <w:rFonts w:ascii="Bell MT" w:hAnsi="Bell MT" w:cs="Bell MT"/>
        </w:rPr>
        <w:t>quarter</w:t>
      </w:r>
      <w:r w:rsidRPr="00041102">
        <w:rPr>
          <w:rFonts w:ascii="Bell MT" w:hAnsi="Bell MT" w:cs="Bell MT"/>
          <w:spacing w:val="-10"/>
        </w:rPr>
        <w:t xml:space="preserve"> </w:t>
      </w:r>
      <w:r w:rsidRPr="00041102">
        <w:rPr>
          <w:rFonts w:ascii="Bell MT" w:hAnsi="Bell MT" w:cs="Bell MT"/>
        </w:rPr>
        <w:t>of</w:t>
      </w:r>
      <w:r w:rsidRPr="00041102">
        <w:rPr>
          <w:rFonts w:ascii="Bell MT" w:hAnsi="Bell MT" w:cs="Bell MT"/>
          <w:spacing w:val="-4"/>
        </w:rPr>
        <w:t xml:space="preserve"> </w:t>
      </w:r>
      <w:r w:rsidRPr="00041102">
        <w:rPr>
          <w:rFonts w:ascii="Bell MT" w:hAnsi="Bell MT" w:cs="Bell MT"/>
          <w:spacing w:val="-2"/>
        </w:rPr>
        <w:t>support.</w:t>
      </w:r>
    </w:p>
    <w:p w14:paraId="5DA8BCAD" w14:textId="77777777" w:rsidR="00041102" w:rsidRPr="00041102" w:rsidRDefault="00041102" w:rsidP="00041102">
      <w:pPr>
        <w:widowControl w:val="0"/>
        <w:kinsoku w:val="0"/>
        <w:overflowPunct w:val="0"/>
        <w:autoSpaceDE w:val="0"/>
        <w:autoSpaceDN w:val="0"/>
        <w:adjustRightInd w:val="0"/>
        <w:spacing w:line="308" w:lineRule="exact"/>
        <w:jc w:val="both"/>
        <w:rPr>
          <w:rFonts w:ascii="Bell MT" w:hAnsi="Bell MT" w:cs="Bell MT"/>
          <w:spacing w:val="-2"/>
          <w:position w:val="1"/>
        </w:rPr>
      </w:pPr>
      <w:r w:rsidRPr="00041102">
        <w:rPr>
          <w:rFonts w:ascii="Sylfaen" w:hAnsi="Sylfaen" w:cs="Sylfaen"/>
          <w:b/>
          <w:bCs/>
        </w:rPr>
        <w:t>√</w:t>
      </w:r>
      <w:r w:rsidRPr="00041102">
        <w:rPr>
          <w:rFonts w:ascii="Sylfaen" w:hAnsi="Sylfaen" w:cs="Sylfaen"/>
          <w:b/>
          <w:bCs/>
          <w:spacing w:val="49"/>
        </w:rPr>
        <w:t xml:space="preserve">  </w:t>
      </w:r>
      <w:r w:rsidRPr="00041102">
        <w:rPr>
          <w:rFonts w:ascii="Bell MT" w:hAnsi="Bell MT" w:cs="Bell MT"/>
          <w:position w:val="1"/>
          <w:u w:val="single"/>
        </w:rPr>
        <w:t>You</w:t>
      </w:r>
      <w:r w:rsidRPr="00041102">
        <w:rPr>
          <w:rFonts w:ascii="Bell MT" w:hAnsi="Bell MT" w:cs="Bell MT"/>
          <w:spacing w:val="-4"/>
          <w:position w:val="1"/>
          <w:u w:val="single"/>
        </w:rPr>
        <w:t xml:space="preserve"> </w:t>
      </w:r>
      <w:r w:rsidRPr="00041102">
        <w:rPr>
          <w:rFonts w:ascii="Bell MT" w:hAnsi="Bell MT" w:cs="Bell MT"/>
          <w:position w:val="1"/>
          <w:u w:val="single"/>
        </w:rPr>
        <w:t>must</w:t>
      </w:r>
      <w:r w:rsidRPr="00041102">
        <w:rPr>
          <w:rFonts w:ascii="Bell MT" w:hAnsi="Bell MT" w:cs="Bell MT"/>
          <w:spacing w:val="-6"/>
          <w:position w:val="1"/>
          <w:u w:val="single"/>
        </w:rPr>
        <w:t xml:space="preserve"> </w:t>
      </w:r>
      <w:r w:rsidRPr="00041102">
        <w:rPr>
          <w:rFonts w:ascii="Bell MT" w:hAnsi="Bell MT" w:cs="Bell MT"/>
          <w:position w:val="1"/>
          <w:u w:val="single"/>
        </w:rPr>
        <w:t>submit</w:t>
      </w:r>
      <w:r w:rsidRPr="00041102">
        <w:rPr>
          <w:rFonts w:ascii="Bell MT" w:hAnsi="Bell MT" w:cs="Bell MT"/>
          <w:spacing w:val="-9"/>
          <w:position w:val="1"/>
          <w:u w:val="single"/>
        </w:rPr>
        <w:t xml:space="preserve"> </w:t>
      </w:r>
      <w:r w:rsidRPr="00041102">
        <w:rPr>
          <w:rFonts w:ascii="Bell MT" w:hAnsi="Bell MT" w:cs="Bell MT"/>
          <w:position w:val="1"/>
          <w:u w:val="single"/>
        </w:rPr>
        <w:t>a</w:t>
      </w:r>
      <w:r w:rsidRPr="00041102">
        <w:rPr>
          <w:rFonts w:ascii="Bell MT" w:hAnsi="Bell MT" w:cs="Bell MT"/>
          <w:spacing w:val="-2"/>
          <w:position w:val="1"/>
          <w:u w:val="single"/>
        </w:rPr>
        <w:t xml:space="preserve"> </w:t>
      </w:r>
      <w:r w:rsidRPr="00041102">
        <w:rPr>
          <w:rFonts w:ascii="Bell MT" w:hAnsi="Bell MT" w:cs="Bell MT"/>
          <w:position w:val="1"/>
          <w:u w:val="single"/>
        </w:rPr>
        <w:t>FAFSA</w:t>
      </w:r>
      <w:r w:rsidRPr="00041102">
        <w:rPr>
          <w:rFonts w:ascii="Bell MT" w:hAnsi="Bell MT" w:cs="Bell MT"/>
          <w:spacing w:val="-9"/>
          <w:position w:val="1"/>
          <w:u w:val="single"/>
        </w:rPr>
        <w:t xml:space="preserve"> </w:t>
      </w:r>
      <w:r w:rsidRPr="00041102">
        <w:rPr>
          <w:rFonts w:ascii="Bell MT" w:hAnsi="Bell MT" w:cs="Bell MT"/>
          <w:position w:val="1"/>
          <w:u w:val="single"/>
        </w:rPr>
        <w:t>(Free</w:t>
      </w:r>
      <w:r w:rsidRPr="00041102">
        <w:rPr>
          <w:rFonts w:ascii="Bell MT" w:hAnsi="Bell MT" w:cs="Bell MT"/>
          <w:spacing w:val="-6"/>
          <w:position w:val="1"/>
          <w:u w:val="single"/>
        </w:rPr>
        <w:t xml:space="preserve"> </w:t>
      </w:r>
      <w:r w:rsidRPr="00041102">
        <w:rPr>
          <w:rFonts w:ascii="Bell MT" w:hAnsi="Bell MT" w:cs="Bell MT"/>
          <w:position w:val="1"/>
          <w:u w:val="single"/>
        </w:rPr>
        <w:t>Application</w:t>
      </w:r>
      <w:r w:rsidRPr="00041102">
        <w:rPr>
          <w:rFonts w:ascii="Bell MT" w:hAnsi="Bell MT" w:cs="Bell MT"/>
          <w:spacing w:val="-14"/>
          <w:position w:val="1"/>
          <w:u w:val="single"/>
        </w:rPr>
        <w:t xml:space="preserve"> </w:t>
      </w:r>
      <w:r w:rsidRPr="00041102">
        <w:rPr>
          <w:rFonts w:ascii="Bell MT" w:hAnsi="Bell MT" w:cs="Bell MT"/>
          <w:position w:val="1"/>
          <w:u w:val="single"/>
        </w:rPr>
        <w:t>for</w:t>
      </w:r>
      <w:r w:rsidRPr="00041102">
        <w:rPr>
          <w:rFonts w:ascii="Bell MT" w:hAnsi="Bell MT" w:cs="Bell MT"/>
          <w:spacing w:val="-5"/>
          <w:position w:val="1"/>
          <w:u w:val="single"/>
        </w:rPr>
        <w:t xml:space="preserve"> </w:t>
      </w:r>
      <w:r w:rsidRPr="00041102">
        <w:rPr>
          <w:rFonts w:ascii="Bell MT" w:hAnsi="Bell MT" w:cs="Bell MT"/>
          <w:position w:val="1"/>
          <w:u w:val="single"/>
        </w:rPr>
        <w:t>Federal</w:t>
      </w:r>
      <w:r w:rsidRPr="00041102">
        <w:rPr>
          <w:rFonts w:ascii="Bell MT" w:hAnsi="Bell MT" w:cs="Bell MT"/>
          <w:spacing w:val="-10"/>
          <w:position w:val="1"/>
          <w:u w:val="single"/>
        </w:rPr>
        <w:t xml:space="preserve"> </w:t>
      </w:r>
      <w:r w:rsidRPr="00041102">
        <w:rPr>
          <w:rFonts w:ascii="Bell MT" w:hAnsi="Bell MT" w:cs="Bell MT"/>
          <w:position w:val="1"/>
          <w:u w:val="single"/>
        </w:rPr>
        <w:t>Student</w:t>
      </w:r>
      <w:r w:rsidRPr="00041102">
        <w:rPr>
          <w:rFonts w:ascii="Bell MT" w:hAnsi="Bell MT" w:cs="Bell MT"/>
          <w:spacing w:val="-9"/>
          <w:position w:val="1"/>
          <w:u w:val="single"/>
        </w:rPr>
        <w:t xml:space="preserve"> </w:t>
      </w:r>
      <w:r w:rsidRPr="00041102">
        <w:rPr>
          <w:rFonts w:ascii="Bell MT" w:hAnsi="Bell MT" w:cs="Bell MT"/>
          <w:position w:val="1"/>
          <w:u w:val="single"/>
        </w:rPr>
        <w:t>Aid)</w:t>
      </w:r>
      <w:r w:rsidRPr="00041102">
        <w:rPr>
          <w:rFonts w:ascii="Bell MT" w:hAnsi="Bell MT" w:cs="Bell MT"/>
          <w:spacing w:val="-7"/>
          <w:position w:val="1"/>
        </w:rPr>
        <w:t xml:space="preserve"> </w:t>
      </w:r>
      <w:r w:rsidRPr="00041102">
        <w:rPr>
          <w:rFonts w:ascii="Bell MT" w:hAnsi="Bell MT" w:cs="Bell MT"/>
          <w:position w:val="1"/>
        </w:rPr>
        <w:t>in</w:t>
      </w:r>
      <w:r w:rsidRPr="00041102">
        <w:rPr>
          <w:rFonts w:ascii="Bell MT" w:hAnsi="Bell MT" w:cs="Bell MT"/>
          <w:spacing w:val="-3"/>
          <w:position w:val="1"/>
        </w:rPr>
        <w:t xml:space="preserve"> </w:t>
      </w:r>
      <w:r w:rsidRPr="00041102">
        <w:rPr>
          <w:rFonts w:ascii="Bell MT" w:hAnsi="Bell MT" w:cs="Bell MT"/>
          <w:spacing w:val="-2"/>
          <w:position w:val="1"/>
        </w:rPr>
        <w:t>order</w:t>
      </w:r>
    </w:p>
    <w:p w14:paraId="2D5B171C" w14:textId="77777777" w:rsidR="00041102" w:rsidRPr="00041102" w:rsidRDefault="00041102" w:rsidP="00041102">
      <w:pPr>
        <w:widowControl w:val="0"/>
        <w:kinsoku w:val="0"/>
        <w:overflowPunct w:val="0"/>
        <w:autoSpaceDE w:val="0"/>
        <w:autoSpaceDN w:val="0"/>
        <w:adjustRightInd w:val="0"/>
        <w:spacing w:line="244" w:lineRule="auto"/>
        <w:ind w:right="171"/>
        <w:jc w:val="both"/>
        <w:rPr>
          <w:rFonts w:ascii="Bell MT" w:hAnsi="Bell MT" w:cs="Bell MT"/>
          <w:spacing w:val="-2"/>
        </w:rPr>
      </w:pPr>
      <w:r w:rsidRPr="00041102">
        <w:rPr>
          <w:rFonts w:ascii="Bell MT" w:hAnsi="Bell MT" w:cs="Bell MT"/>
        </w:rPr>
        <w:t>for</w:t>
      </w:r>
      <w:r w:rsidRPr="00041102">
        <w:rPr>
          <w:rFonts w:ascii="Bell MT" w:hAnsi="Bell MT" w:cs="Bell MT"/>
          <w:spacing w:val="-1"/>
        </w:rPr>
        <w:t xml:space="preserve"> </w:t>
      </w:r>
      <w:r w:rsidRPr="00041102">
        <w:rPr>
          <w:rFonts w:ascii="Bell MT" w:hAnsi="Bell MT" w:cs="Bell MT"/>
        </w:rPr>
        <w:t>the</w:t>
      </w:r>
      <w:r w:rsidRPr="00041102">
        <w:rPr>
          <w:rFonts w:ascii="Bell MT" w:hAnsi="Bell MT" w:cs="Bell MT"/>
          <w:spacing w:val="-2"/>
        </w:rPr>
        <w:t xml:space="preserve"> </w:t>
      </w:r>
      <w:r w:rsidRPr="00041102">
        <w:rPr>
          <w:rFonts w:ascii="Bell MT" w:hAnsi="Bell MT" w:cs="Bell MT"/>
        </w:rPr>
        <w:t>University</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1"/>
        </w:rPr>
        <w:t xml:space="preserve"> </w:t>
      </w:r>
      <w:r w:rsidRPr="00041102">
        <w:rPr>
          <w:rFonts w:ascii="Bell MT" w:hAnsi="Bell MT" w:cs="Bell MT"/>
        </w:rPr>
        <w:t>process</w:t>
      </w:r>
      <w:r w:rsidRPr="00041102">
        <w:rPr>
          <w:rFonts w:ascii="Bell MT" w:hAnsi="Bell MT" w:cs="Bell MT"/>
          <w:spacing w:val="-6"/>
        </w:rPr>
        <w:t xml:space="preserve"> </w:t>
      </w:r>
      <w:r w:rsidRPr="00041102">
        <w:rPr>
          <w:rFonts w:ascii="Bell MT" w:hAnsi="Bell MT" w:cs="Bell MT"/>
        </w:rPr>
        <w:t>your</w:t>
      </w:r>
      <w:r w:rsidRPr="00041102">
        <w:rPr>
          <w:rFonts w:ascii="Bell MT" w:hAnsi="Bell MT" w:cs="Bell MT"/>
          <w:spacing w:val="-3"/>
        </w:rPr>
        <w:t xml:space="preserve"> </w:t>
      </w:r>
      <w:r w:rsidRPr="00041102">
        <w:rPr>
          <w:rFonts w:ascii="Bell MT" w:hAnsi="Bell MT" w:cs="Bell MT"/>
        </w:rPr>
        <w:t>fellowship</w:t>
      </w:r>
      <w:r w:rsidRPr="00041102">
        <w:rPr>
          <w:rFonts w:ascii="Bell MT" w:hAnsi="Bell MT" w:cs="Bell MT"/>
          <w:spacing w:val="-10"/>
        </w:rPr>
        <w:t xml:space="preserve"> </w:t>
      </w:r>
      <w:r w:rsidRPr="00041102">
        <w:rPr>
          <w:rFonts w:ascii="Bell MT" w:hAnsi="Bell MT" w:cs="Bell MT"/>
        </w:rPr>
        <w:t>should</w:t>
      </w:r>
      <w:r w:rsidRPr="00041102">
        <w:rPr>
          <w:rFonts w:ascii="Bell MT" w:hAnsi="Bell MT" w:cs="Bell MT"/>
          <w:spacing w:val="-5"/>
        </w:rPr>
        <w:t xml:space="preserve"> </w:t>
      </w:r>
      <w:r w:rsidRPr="00041102">
        <w:rPr>
          <w:rFonts w:ascii="Bell MT" w:hAnsi="Bell MT" w:cs="Bell MT"/>
        </w:rPr>
        <w:t>you</w:t>
      </w:r>
      <w:r w:rsidRPr="00041102">
        <w:rPr>
          <w:rFonts w:ascii="Bell MT" w:hAnsi="Bell MT" w:cs="Bell MT"/>
          <w:spacing w:val="-2"/>
        </w:rPr>
        <w:t xml:space="preserve"> </w:t>
      </w:r>
      <w:r w:rsidRPr="00041102">
        <w:rPr>
          <w:rFonts w:ascii="Bell MT" w:hAnsi="Bell MT" w:cs="Bell MT"/>
        </w:rPr>
        <w:t>be</w:t>
      </w:r>
      <w:r w:rsidRPr="00041102">
        <w:rPr>
          <w:rFonts w:ascii="Bell MT" w:hAnsi="Bell MT" w:cs="Bell MT"/>
          <w:spacing w:val="-1"/>
        </w:rPr>
        <w:t xml:space="preserve"> </w:t>
      </w:r>
      <w:r w:rsidRPr="00041102">
        <w:rPr>
          <w:rFonts w:ascii="Bell MT" w:hAnsi="Bell MT" w:cs="Bell MT"/>
        </w:rPr>
        <w:t>selected</w:t>
      </w:r>
      <w:r w:rsidRPr="00041102">
        <w:rPr>
          <w:rFonts w:ascii="Bell MT" w:hAnsi="Bell MT" w:cs="Bell MT"/>
          <w:spacing w:val="-6"/>
        </w:rPr>
        <w:t xml:space="preserve"> </w:t>
      </w:r>
      <w:r w:rsidRPr="00041102">
        <w:rPr>
          <w:rFonts w:ascii="Bell MT" w:hAnsi="Bell MT" w:cs="Bell MT"/>
        </w:rPr>
        <w:t>to</w:t>
      </w:r>
      <w:r w:rsidRPr="00041102">
        <w:rPr>
          <w:rFonts w:ascii="Bell MT" w:hAnsi="Bell MT" w:cs="Bell MT"/>
          <w:spacing w:val="-1"/>
        </w:rPr>
        <w:t xml:space="preserve"> </w:t>
      </w:r>
      <w:r w:rsidRPr="00041102">
        <w:rPr>
          <w:rFonts w:ascii="Bell MT" w:hAnsi="Bell MT" w:cs="Bell MT"/>
        </w:rPr>
        <w:t>receive</w:t>
      </w:r>
      <w:r w:rsidRPr="00041102">
        <w:rPr>
          <w:rFonts w:ascii="Bell MT" w:hAnsi="Bell MT" w:cs="Bell MT"/>
          <w:spacing w:val="-6"/>
        </w:rPr>
        <w:t xml:space="preserve"> </w:t>
      </w:r>
      <w:r w:rsidRPr="00041102">
        <w:rPr>
          <w:rFonts w:ascii="Bell MT" w:hAnsi="Bell MT" w:cs="Bell MT"/>
        </w:rPr>
        <w:t>an award. It is a good idea to submit the FAFSA regardless</w:t>
      </w:r>
      <w:r w:rsidRPr="00041102">
        <w:rPr>
          <w:rFonts w:ascii="Bell MT" w:hAnsi="Bell MT" w:cs="Bell MT"/>
          <w:spacing w:val="-5"/>
        </w:rPr>
        <w:t xml:space="preserve"> </w:t>
      </w:r>
      <w:r w:rsidRPr="00041102">
        <w:rPr>
          <w:rFonts w:ascii="Bell MT" w:hAnsi="Bell MT" w:cs="Bell MT"/>
        </w:rPr>
        <w:t xml:space="preserve">of the source of support you expect to </w:t>
      </w:r>
      <w:r w:rsidRPr="00041102">
        <w:rPr>
          <w:rFonts w:ascii="Bell MT" w:hAnsi="Bell MT" w:cs="Bell MT"/>
          <w:spacing w:val="-2"/>
        </w:rPr>
        <w:t>receive.</w:t>
      </w:r>
    </w:p>
    <w:p w14:paraId="1A9253FB"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sz w:val="25"/>
          <w:szCs w:val="25"/>
        </w:rPr>
      </w:pPr>
    </w:p>
    <w:p w14:paraId="7AAC909B" w14:textId="77777777" w:rsidR="00041102" w:rsidRPr="00041102" w:rsidRDefault="00041102" w:rsidP="00041102">
      <w:pPr>
        <w:widowControl w:val="0"/>
        <w:kinsoku w:val="0"/>
        <w:overflowPunct w:val="0"/>
        <w:autoSpaceDE w:val="0"/>
        <w:autoSpaceDN w:val="0"/>
        <w:adjustRightInd w:val="0"/>
        <w:outlineLvl w:val="1"/>
        <w:rPr>
          <w:rFonts w:ascii="Bell MT" w:hAnsi="Bell MT" w:cs="Bell MT"/>
          <w:b/>
          <w:bCs/>
          <w:spacing w:val="-2"/>
        </w:rPr>
      </w:pPr>
      <w:r w:rsidRPr="00041102">
        <w:rPr>
          <w:rFonts w:ascii="Bell MT" w:hAnsi="Bell MT" w:cs="Bell MT"/>
          <w:b/>
          <w:bCs/>
          <w:spacing w:val="-2"/>
        </w:rPr>
        <w:t>Additional Information</w:t>
      </w:r>
      <w:r w:rsidRPr="00041102">
        <w:rPr>
          <w:rFonts w:ascii="Bell MT" w:hAnsi="Bell MT" w:cs="Bell MT"/>
          <w:b/>
          <w:bCs/>
          <w:spacing w:val="-6"/>
        </w:rPr>
        <w:t xml:space="preserve"> </w:t>
      </w:r>
      <w:r w:rsidRPr="00041102">
        <w:rPr>
          <w:rFonts w:ascii="Bell MT" w:hAnsi="Bell MT" w:cs="Bell MT"/>
          <w:b/>
          <w:bCs/>
          <w:spacing w:val="-2"/>
        </w:rPr>
        <w:t>for</w:t>
      </w:r>
      <w:r w:rsidRPr="00041102">
        <w:rPr>
          <w:rFonts w:ascii="Bell MT" w:hAnsi="Bell MT" w:cs="Bell MT"/>
          <w:b/>
          <w:bCs/>
          <w:spacing w:val="10"/>
        </w:rPr>
        <w:t xml:space="preserve"> </w:t>
      </w:r>
      <w:r w:rsidRPr="00041102">
        <w:rPr>
          <w:rFonts w:ascii="Bell MT" w:hAnsi="Bell MT" w:cs="Bell MT"/>
          <w:b/>
          <w:bCs/>
          <w:spacing w:val="-2"/>
        </w:rPr>
        <w:t>International</w:t>
      </w:r>
      <w:r w:rsidRPr="00041102">
        <w:rPr>
          <w:rFonts w:ascii="Bell MT" w:hAnsi="Bell MT" w:cs="Bell MT"/>
          <w:b/>
          <w:bCs/>
          <w:spacing w:val="-5"/>
        </w:rPr>
        <w:t xml:space="preserve"> </w:t>
      </w:r>
      <w:r w:rsidRPr="00041102">
        <w:rPr>
          <w:rFonts w:ascii="Bell MT" w:hAnsi="Bell MT" w:cs="Bell MT"/>
          <w:b/>
          <w:bCs/>
          <w:spacing w:val="-2"/>
        </w:rPr>
        <w:t>Students</w:t>
      </w:r>
    </w:p>
    <w:p w14:paraId="49349500" w14:textId="77777777" w:rsidR="00041102" w:rsidRPr="00041102" w:rsidRDefault="00041102" w:rsidP="00041102">
      <w:pPr>
        <w:widowControl w:val="0"/>
        <w:kinsoku w:val="0"/>
        <w:overflowPunct w:val="0"/>
        <w:autoSpaceDE w:val="0"/>
        <w:autoSpaceDN w:val="0"/>
        <w:adjustRightInd w:val="0"/>
        <w:spacing w:before="4" w:line="244" w:lineRule="auto"/>
        <w:ind w:right="171"/>
        <w:rPr>
          <w:rFonts w:ascii="Bell MT" w:hAnsi="Bell MT" w:cs="Bell MT"/>
        </w:rPr>
      </w:pPr>
      <w:r w:rsidRPr="00041102">
        <w:rPr>
          <w:rFonts w:ascii="Bell MT" w:hAnsi="Bell MT" w:cs="Bell MT"/>
        </w:rPr>
        <w:t>The GGE requires that you submit all of the materials</w:t>
      </w:r>
      <w:r w:rsidRPr="00041102">
        <w:rPr>
          <w:rFonts w:ascii="Bell MT" w:hAnsi="Bell MT" w:cs="Bell MT"/>
          <w:spacing w:val="-3"/>
        </w:rPr>
        <w:t xml:space="preserve"> </w:t>
      </w:r>
      <w:r w:rsidRPr="00041102">
        <w:rPr>
          <w:rFonts w:ascii="Bell MT" w:hAnsi="Bell MT" w:cs="Bell MT"/>
        </w:rPr>
        <w:t>listed above in order to be considered</w:t>
      </w:r>
      <w:r w:rsidRPr="00041102">
        <w:rPr>
          <w:rFonts w:ascii="Bell MT" w:hAnsi="Bell MT" w:cs="Bell MT"/>
          <w:spacing w:val="-15"/>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GGE</w:t>
      </w:r>
      <w:r w:rsidRPr="00041102">
        <w:rPr>
          <w:rFonts w:ascii="Bell MT" w:hAnsi="Bell MT" w:cs="Bell MT"/>
          <w:spacing w:val="-4"/>
        </w:rPr>
        <w:t xml:space="preserve"> </w:t>
      </w:r>
      <w:r w:rsidRPr="00041102">
        <w:rPr>
          <w:rFonts w:ascii="Bell MT" w:hAnsi="Bell MT" w:cs="Bell MT"/>
        </w:rPr>
        <w:t>Fellowship</w:t>
      </w:r>
      <w:r w:rsidRPr="00041102">
        <w:rPr>
          <w:rFonts w:ascii="Bell MT" w:hAnsi="Bell MT" w:cs="Bell MT"/>
          <w:spacing w:val="-15"/>
        </w:rPr>
        <w:t xml:space="preserve"> </w:t>
      </w:r>
      <w:r w:rsidRPr="00041102">
        <w:rPr>
          <w:rFonts w:ascii="Bell MT" w:hAnsi="Bell MT" w:cs="Bell MT"/>
        </w:rPr>
        <w:t>which</w:t>
      </w:r>
      <w:r w:rsidRPr="00041102">
        <w:rPr>
          <w:rFonts w:ascii="Bell MT" w:hAnsi="Bell MT" w:cs="Bell MT"/>
          <w:spacing w:val="-9"/>
        </w:rPr>
        <w:t xml:space="preserve"> </w:t>
      </w:r>
      <w:r w:rsidRPr="00041102">
        <w:rPr>
          <w:rFonts w:ascii="Bell MT" w:hAnsi="Bell MT" w:cs="Bell MT"/>
        </w:rPr>
        <w:t>also</w:t>
      </w:r>
      <w:r w:rsidRPr="00041102">
        <w:rPr>
          <w:rFonts w:ascii="Bell MT" w:hAnsi="Bell MT" w:cs="Bell MT"/>
          <w:spacing w:val="-7"/>
        </w:rPr>
        <w:t xml:space="preserve"> </w:t>
      </w:r>
      <w:r w:rsidRPr="00041102">
        <w:rPr>
          <w:rFonts w:ascii="Bell MT" w:hAnsi="Bell MT" w:cs="Bell MT"/>
        </w:rPr>
        <w:t>includes</w:t>
      </w:r>
      <w:r w:rsidRPr="00041102">
        <w:rPr>
          <w:rFonts w:ascii="Bell MT" w:hAnsi="Bell MT" w:cs="Bell MT"/>
          <w:spacing w:val="-12"/>
        </w:rPr>
        <w:t xml:space="preserve"> </w:t>
      </w:r>
      <w:r w:rsidRPr="00041102">
        <w:rPr>
          <w:rFonts w:ascii="Bell MT" w:hAnsi="Bell MT" w:cs="Bell MT"/>
        </w:rPr>
        <w:t>non-resident</w:t>
      </w:r>
      <w:r w:rsidRPr="00041102">
        <w:rPr>
          <w:rFonts w:ascii="Bell MT" w:hAnsi="Bell MT" w:cs="Bell MT"/>
          <w:spacing w:val="-15"/>
        </w:rPr>
        <w:t xml:space="preserve"> </w:t>
      </w:r>
      <w:r w:rsidRPr="00041102">
        <w:rPr>
          <w:rFonts w:ascii="Bell MT" w:hAnsi="Bell MT" w:cs="Bell MT"/>
        </w:rPr>
        <w:t>tuition</w:t>
      </w:r>
      <w:r w:rsidRPr="00041102">
        <w:rPr>
          <w:rFonts w:ascii="Bell MT" w:hAnsi="Bell MT" w:cs="Bell MT"/>
          <w:spacing w:val="-3"/>
        </w:rPr>
        <w:t xml:space="preserve"> </w:t>
      </w:r>
      <w:r w:rsidRPr="00041102">
        <w:rPr>
          <w:rFonts w:ascii="Bell MT" w:hAnsi="Bell MT" w:cs="Bell MT"/>
        </w:rPr>
        <w:t>fellowships.</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6"/>
        </w:rPr>
        <w:t xml:space="preserve"> </w:t>
      </w:r>
      <w:r w:rsidRPr="00041102">
        <w:rPr>
          <w:rFonts w:ascii="Bell MT" w:hAnsi="Bell MT" w:cs="Bell MT"/>
        </w:rPr>
        <w:t>these materials are not received,</w:t>
      </w:r>
      <w:r w:rsidRPr="00041102">
        <w:rPr>
          <w:rFonts w:ascii="Bell MT" w:hAnsi="Bell MT" w:cs="Bell MT"/>
          <w:spacing w:val="-2"/>
        </w:rPr>
        <w:t xml:space="preserve"> </w:t>
      </w:r>
      <w:r w:rsidRPr="00041102">
        <w:rPr>
          <w:rFonts w:ascii="Bell MT" w:hAnsi="Bell MT" w:cs="Bell MT"/>
        </w:rPr>
        <w:t>your application</w:t>
      </w:r>
      <w:r w:rsidRPr="00041102">
        <w:rPr>
          <w:rFonts w:ascii="Bell MT" w:hAnsi="Bell MT" w:cs="Bell MT"/>
          <w:spacing w:val="-5"/>
        </w:rPr>
        <w:t xml:space="preserve"> </w:t>
      </w:r>
      <w:r w:rsidRPr="00041102">
        <w:rPr>
          <w:rFonts w:ascii="Bell MT" w:hAnsi="Bell MT" w:cs="Bell MT"/>
        </w:rPr>
        <w:t>will be determined incomplete</w:t>
      </w:r>
      <w:r w:rsidRPr="00041102">
        <w:rPr>
          <w:rFonts w:ascii="Bell MT" w:hAnsi="Bell MT" w:cs="Bell MT"/>
          <w:spacing w:val="-3"/>
        </w:rPr>
        <w:t xml:space="preserve"> </w:t>
      </w:r>
      <w:r w:rsidRPr="00041102">
        <w:rPr>
          <w:rFonts w:ascii="Bell MT" w:hAnsi="Bell MT" w:cs="Bell MT"/>
        </w:rPr>
        <w:t>and will not be considered for fellowship support.</w:t>
      </w:r>
    </w:p>
    <w:p w14:paraId="0145033C" w14:textId="77777777" w:rsidR="00041102" w:rsidRPr="00041102" w:rsidRDefault="00041102" w:rsidP="00041102">
      <w:pPr>
        <w:widowControl w:val="0"/>
        <w:kinsoku w:val="0"/>
        <w:overflowPunct w:val="0"/>
        <w:autoSpaceDE w:val="0"/>
        <w:autoSpaceDN w:val="0"/>
        <w:adjustRightInd w:val="0"/>
        <w:spacing w:before="9"/>
        <w:rPr>
          <w:rFonts w:ascii="Bell MT" w:hAnsi="Bell MT" w:cs="Bell MT"/>
          <w:sz w:val="25"/>
          <w:szCs w:val="25"/>
        </w:rPr>
      </w:pPr>
    </w:p>
    <w:p w14:paraId="4F99CD4B" w14:textId="77777777" w:rsidR="00041102" w:rsidRPr="00041102" w:rsidRDefault="00041102" w:rsidP="00041102">
      <w:pPr>
        <w:widowControl w:val="0"/>
        <w:kinsoku w:val="0"/>
        <w:overflowPunct w:val="0"/>
        <w:autoSpaceDE w:val="0"/>
        <w:autoSpaceDN w:val="0"/>
        <w:adjustRightInd w:val="0"/>
        <w:outlineLvl w:val="1"/>
        <w:rPr>
          <w:rFonts w:ascii="Bell MT" w:hAnsi="Bell MT" w:cs="Bell MT"/>
          <w:b/>
          <w:bCs/>
          <w:spacing w:val="-2"/>
        </w:rPr>
      </w:pPr>
      <w:r w:rsidRPr="00041102">
        <w:rPr>
          <w:rFonts w:ascii="Bell MT" w:hAnsi="Bell MT" w:cs="Bell MT"/>
          <w:b/>
          <w:bCs/>
        </w:rPr>
        <w:t>Additional</w:t>
      </w:r>
      <w:r w:rsidRPr="00041102">
        <w:rPr>
          <w:rFonts w:ascii="Bell MT" w:hAnsi="Bell MT" w:cs="Bell MT"/>
          <w:b/>
          <w:bCs/>
          <w:spacing w:val="-18"/>
        </w:rPr>
        <w:t xml:space="preserve"> </w:t>
      </w:r>
      <w:r w:rsidRPr="00041102">
        <w:rPr>
          <w:rFonts w:ascii="Bell MT" w:hAnsi="Bell MT" w:cs="Bell MT"/>
          <w:b/>
          <w:bCs/>
        </w:rPr>
        <w:t>Fellowship</w:t>
      </w:r>
      <w:r w:rsidRPr="00041102">
        <w:rPr>
          <w:rFonts w:ascii="Bell MT" w:hAnsi="Bell MT" w:cs="Bell MT"/>
          <w:b/>
          <w:bCs/>
          <w:spacing w:val="-16"/>
        </w:rPr>
        <w:t xml:space="preserve"> </w:t>
      </w:r>
      <w:r w:rsidRPr="00041102">
        <w:rPr>
          <w:rFonts w:ascii="Bell MT" w:hAnsi="Bell MT" w:cs="Bell MT"/>
          <w:b/>
          <w:bCs/>
        </w:rPr>
        <w:t>and</w:t>
      </w:r>
      <w:r w:rsidRPr="00041102">
        <w:rPr>
          <w:rFonts w:ascii="Bell MT" w:hAnsi="Bell MT" w:cs="Bell MT"/>
          <w:b/>
          <w:bCs/>
          <w:spacing w:val="-13"/>
        </w:rPr>
        <w:t xml:space="preserve"> </w:t>
      </w:r>
      <w:r w:rsidRPr="00041102">
        <w:rPr>
          <w:rFonts w:ascii="Bell MT" w:hAnsi="Bell MT" w:cs="Bell MT"/>
          <w:b/>
          <w:bCs/>
        </w:rPr>
        <w:t>Extramural</w:t>
      </w:r>
      <w:r w:rsidRPr="00041102">
        <w:rPr>
          <w:rFonts w:ascii="Bell MT" w:hAnsi="Bell MT" w:cs="Bell MT"/>
          <w:b/>
          <w:bCs/>
          <w:spacing w:val="-17"/>
        </w:rPr>
        <w:t xml:space="preserve"> </w:t>
      </w:r>
      <w:r w:rsidRPr="00041102">
        <w:rPr>
          <w:rFonts w:ascii="Bell MT" w:hAnsi="Bell MT" w:cs="Bell MT"/>
          <w:b/>
          <w:bCs/>
        </w:rPr>
        <w:t>Support</w:t>
      </w:r>
      <w:r w:rsidRPr="00041102">
        <w:rPr>
          <w:rFonts w:ascii="Bell MT" w:hAnsi="Bell MT" w:cs="Bell MT"/>
          <w:b/>
          <w:bCs/>
          <w:spacing w:val="-13"/>
        </w:rPr>
        <w:t xml:space="preserve"> </w:t>
      </w:r>
      <w:r w:rsidRPr="00041102">
        <w:rPr>
          <w:rFonts w:ascii="Bell MT" w:hAnsi="Bell MT" w:cs="Bell MT"/>
          <w:b/>
          <w:bCs/>
          <w:spacing w:val="-2"/>
        </w:rPr>
        <w:t>Information</w:t>
      </w:r>
    </w:p>
    <w:p w14:paraId="5A658E70" w14:textId="77777777" w:rsidR="00041102" w:rsidRPr="00041102" w:rsidRDefault="00041102" w:rsidP="00041102">
      <w:pPr>
        <w:widowControl w:val="0"/>
        <w:kinsoku w:val="0"/>
        <w:overflowPunct w:val="0"/>
        <w:autoSpaceDE w:val="0"/>
        <w:autoSpaceDN w:val="0"/>
        <w:adjustRightInd w:val="0"/>
        <w:spacing w:before="5" w:line="244" w:lineRule="auto"/>
        <w:ind w:right="996"/>
        <w:rPr>
          <w:rFonts w:ascii="Bell MT" w:hAnsi="Bell MT" w:cs="Bell MT"/>
        </w:rPr>
      </w:pPr>
      <w:r w:rsidRPr="00041102">
        <w:rPr>
          <w:rFonts w:ascii="Bell MT" w:hAnsi="Bell MT" w:cs="Bell MT"/>
        </w:rPr>
        <w:t>A listing of University</w:t>
      </w:r>
      <w:r w:rsidRPr="00041102">
        <w:rPr>
          <w:rFonts w:ascii="Bell MT" w:hAnsi="Bell MT" w:cs="Bell MT"/>
          <w:spacing w:val="-1"/>
        </w:rPr>
        <w:t xml:space="preserve"> </w:t>
      </w:r>
      <w:r w:rsidRPr="00041102">
        <w:rPr>
          <w:rFonts w:ascii="Bell MT" w:hAnsi="Bell MT" w:cs="Bell MT"/>
        </w:rPr>
        <w:t>fellowships</w:t>
      </w:r>
      <w:r w:rsidRPr="00041102">
        <w:rPr>
          <w:rFonts w:ascii="Bell MT" w:hAnsi="Bell MT" w:cs="Bell MT"/>
          <w:spacing w:val="-3"/>
        </w:rPr>
        <w:t xml:space="preserve"> </w:t>
      </w:r>
      <w:r w:rsidRPr="00041102">
        <w:rPr>
          <w:rFonts w:ascii="Bell MT" w:hAnsi="Bell MT" w:cs="Bell MT"/>
        </w:rPr>
        <w:t>and extramural</w:t>
      </w:r>
      <w:r w:rsidRPr="00041102">
        <w:rPr>
          <w:rFonts w:ascii="Bell MT" w:hAnsi="Bell MT" w:cs="Bell MT"/>
          <w:spacing w:val="-2"/>
        </w:rPr>
        <w:t xml:space="preserve"> </w:t>
      </w:r>
      <w:r w:rsidRPr="00041102">
        <w:rPr>
          <w:rFonts w:ascii="Bell MT" w:hAnsi="Bell MT" w:cs="Bell MT"/>
        </w:rPr>
        <w:t xml:space="preserve">support can be found at the </w:t>
      </w:r>
      <w:r w:rsidRPr="00041102">
        <w:rPr>
          <w:rFonts w:ascii="Bell MT" w:hAnsi="Bell MT" w:cs="Bell MT"/>
          <w:spacing w:val="-8"/>
        </w:rPr>
        <w:t>following website:</w:t>
      </w:r>
      <w:r w:rsidRPr="00041102">
        <w:rPr>
          <w:rFonts w:ascii="Bell MT" w:hAnsi="Bell MT" w:cs="Bell MT"/>
        </w:rPr>
        <w:t xml:space="preserve"> </w:t>
      </w:r>
      <w:hyperlink r:id="rId268" w:history="1">
        <w:r w:rsidRPr="00041102">
          <w:rPr>
            <w:rFonts w:ascii="Bell MT" w:hAnsi="Bell MT" w:cs="Bell MT"/>
            <w:spacing w:val="-8"/>
          </w:rPr>
          <w:t>http://gradstudies.ucdavis.edu/current-students/financial-support.</w:t>
        </w:r>
      </w:hyperlink>
      <w:r w:rsidRPr="00041102">
        <w:rPr>
          <w:rFonts w:ascii="Bell MT" w:hAnsi="Bell MT" w:cs="Bell MT"/>
          <w:spacing w:val="40"/>
        </w:rPr>
        <w:t xml:space="preserve"> </w:t>
      </w:r>
      <w:r w:rsidRPr="00041102">
        <w:rPr>
          <w:rFonts w:ascii="Bell MT" w:hAnsi="Bell MT" w:cs="Bell MT"/>
          <w:spacing w:val="-8"/>
        </w:rPr>
        <w:t xml:space="preserve">GGE </w:t>
      </w:r>
      <w:r w:rsidRPr="00041102">
        <w:rPr>
          <w:rFonts w:ascii="Bell MT" w:hAnsi="Bell MT" w:cs="Bell MT"/>
        </w:rPr>
        <w:t>students have been successfully awarded these external fellowships:</w:t>
      </w:r>
    </w:p>
    <w:p w14:paraId="05163BFA"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rPr>
      </w:pPr>
    </w:p>
    <w:p w14:paraId="41079EC4" w14:textId="77777777" w:rsidR="00041102" w:rsidRPr="00041102" w:rsidRDefault="00041102" w:rsidP="000140FE">
      <w:pPr>
        <w:widowControl w:val="0"/>
        <w:numPr>
          <w:ilvl w:val="1"/>
          <w:numId w:val="54"/>
        </w:numPr>
        <w:tabs>
          <w:tab w:val="left" w:pos="940"/>
        </w:tabs>
        <w:kinsoku w:val="0"/>
        <w:overflowPunct w:val="0"/>
        <w:autoSpaceDE w:val="0"/>
        <w:autoSpaceDN w:val="0"/>
        <w:adjustRightInd w:val="0"/>
        <w:ind w:left="940" w:hanging="360"/>
        <w:rPr>
          <w:rFonts w:ascii="Bell MT" w:hAnsi="Bell MT" w:cs="Bell MT"/>
          <w:spacing w:val="-2"/>
        </w:rPr>
      </w:pPr>
      <w:r w:rsidRPr="00041102">
        <w:rPr>
          <w:rFonts w:ascii="Bell MT" w:hAnsi="Bell MT" w:cs="Bell MT"/>
        </w:rPr>
        <w:t>National</w:t>
      </w:r>
      <w:r w:rsidRPr="00041102">
        <w:rPr>
          <w:rFonts w:ascii="Bell MT" w:hAnsi="Bell MT" w:cs="Bell MT"/>
          <w:spacing w:val="-14"/>
        </w:rPr>
        <w:t xml:space="preserve"> </w:t>
      </w:r>
      <w:r w:rsidRPr="00041102">
        <w:rPr>
          <w:rFonts w:ascii="Bell MT" w:hAnsi="Bell MT" w:cs="Bell MT"/>
        </w:rPr>
        <w:t>Science</w:t>
      </w:r>
      <w:r w:rsidRPr="00041102">
        <w:rPr>
          <w:rFonts w:ascii="Bell MT" w:hAnsi="Bell MT" w:cs="Bell MT"/>
          <w:spacing w:val="-13"/>
        </w:rPr>
        <w:t xml:space="preserve"> </w:t>
      </w:r>
      <w:r w:rsidRPr="00041102">
        <w:rPr>
          <w:rFonts w:ascii="Bell MT" w:hAnsi="Bell MT" w:cs="Bell MT"/>
          <w:spacing w:val="-2"/>
        </w:rPr>
        <w:t>Foundation</w:t>
      </w:r>
    </w:p>
    <w:p w14:paraId="5C62A0D7" w14:textId="77777777" w:rsidR="00041102" w:rsidRPr="00041102" w:rsidRDefault="00041102" w:rsidP="000140FE">
      <w:pPr>
        <w:widowControl w:val="0"/>
        <w:numPr>
          <w:ilvl w:val="1"/>
          <w:numId w:val="54"/>
        </w:numPr>
        <w:tabs>
          <w:tab w:val="left" w:pos="940"/>
        </w:tabs>
        <w:kinsoku w:val="0"/>
        <w:overflowPunct w:val="0"/>
        <w:autoSpaceDE w:val="0"/>
        <w:autoSpaceDN w:val="0"/>
        <w:adjustRightInd w:val="0"/>
        <w:spacing w:before="19"/>
        <w:ind w:left="940" w:hanging="360"/>
        <w:rPr>
          <w:rFonts w:ascii="Bell MT" w:hAnsi="Bell MT" w:cs="Bell MT"/>
          <w:spacing w:val="-2"/>
          <w:position w:val="1"/>
        </w:rPr>
      </w:pPr>
      <w:r w:rsidRPr="00041102">
        <w:rPr>
          <w:rFonts w:ascii="Bell MT" w:hAnsi="Bell MT" w:cs="Bell MT"/>
          <w:spacing w:val="-2"/>
          <w:position w:val="1"/>
        </w:rPr>
        <w:t>Environmental Protection</w:t>
      </w:r>
      <w:r w:rsidRPr="00041102">
        <w:rPr>
          <w:rFonts w:ascii="Bell MT" w:hAnsi="Bell MT" w:cs="Bell MT"/>
          <w:spacing w:val="3"/>
          <w:position w:val="1"/>
        </w:rPr>
        <w:t xml:space="preserve"> </w:t>
      </w:r>
      <w:r w:rsidRPr="00041102">
        <w:rPr>
          <w:rFonts w:ascii="Bell MT" w:hAnsi="Bell MT" w:cs="Bell MT"/>
          <w:spacing w:val="-2"/>
          <w:position w:val="1"/>
        </w:rPr>
        <w:t>Agency</w:t>
      </w:r>
      <w:r w:rsidRPr="00041102">
        <w:rPr>
          <w:rFonts w:ascii="Bell MT" w:hAnsi="Bell MT" w:cs="Bell MT"/>
          <w:spacing w:val="7"/>
          <w:position w:val="1"/>
        </w:rPr>
        <w:t xml:space="preserve"> </w:t>
      </w:r>
      <w:r w:rsidRPr="00041102">
        <w:rPr>
          <w:rFonts w:ascii="Bell MT" w:hAnsi="Bell MT" w:cs="Bell MT"/>
          <w:spacing w:val="-2"/>
          <w:position w:val="1"/>
        </w:rPr>
        <w:t>(STAR)</w:t>
      </w:r>
    </w:p>
    <w:p w14:paraId="4EC13790" w14:textId="77777777" w:rsidR="00041102" w:rsidRPr="00041102" w:rsidRDefault="00041102" w:rsidP="000140FE">
      <w:pPr>
        <w:widowControl w:val="0"/>
        <w:numPr>
          <w:ilvl w:val="1"/>
          <w:numId w:val="54"/>
        </w:numPr>
        <w:tabs>
          <w:tab w:val="left" w:pos="940"/>
        </w:tabs>
        <w:kinsoku w:val="0"/>
        <w:overflowPunct w:val="0"/>
        <w:autoSpaceDE w:val="0"/>
        <w:autoSpaceDN w:val="0"/>
        <w:adjustRightInd w:val="0"/>
        <w:spacing w:before="25"/>
        <w:ind w:left="940" w:hanging="360"/>
        <w:rPr>
          <w:rFonts w:ascii="Bell MT" w:hAnsi="Bell MT" w:cs="Bell MT"/>
          <w:spacing w:val="-2"/>
          <w:position w:val="1"/>
        </w:rPr>
      </w:pPr>
      <w:r w:rsidRPr="00041102">
        <w:rPr>
          <w:rFonts w:ascii="Bell MT" w:hAnsi="Bell MT" w:cs="Bell MT"/>
          <w:position w:val="1"/>
        </w:rPr>
        <w:t>Ford</w:t>
      </w:r>
      <w:r w:rsidRPr="00041102">
        <w:rPr>
          <w:rFonts w:ascii="Bell MT" w:hAnsi="Bell MT" w:cs="Bell MT"/>
          <w:spacing w:val="-5"/>
          <w:position w:val="1"/>
        </w:rPr>
        <w:t xml:space="preserve"> </w:t>
      </w:r>
      <w:r w:rsidRPr="00041102">
        <w:rPr>
          <w:rFonts w:ascii="Bell MT" w:hAnsi="Bell MT" w:cs="Bell MT"/>
          <w:spacing w:val="-2"/>
          <w:position w:val="1"/>
        </w:rPr>
        <w:t>Fellowship</w:t>
      </w:r>
    </w:p>
    <w:p w14:paraId="657D78E2" w14:textId="77777777" w:rsidR="00041102" w:rsidRPr="00041102" w:rsidRDefault="00041102" w:rsidP="000140FE">
      <w:pPr>
        <w:widowControl w:val="0"/>
        <w:numPr>
          <w:ilvl w:val="1"/>
          <w:numId w:val="54"/>
        </w:numPr>
        <w:tabs>
          <w:tab w:val="left" w:pos="940"/>
        </w:tabs>
        <w:kinsoku w:val="0"/>
        <w:overflowPunct w:val="0"/>
        <w:autoSpaceDE w:val="0"/>
        <w:autoSpaceDN w:val="0"/>
        <w:adjustRightInd w:val="0"/>
        <w:spacing w:before="26"/>
        <w:ind w:left="940" w:hanging="360"/>
        <w:rPr>
          <w:rFonts w:ascii="Bell MT" w:hAnsi="Bell MT" w:cs="Bell MT"/>
          <w:spacing w:val="-2"/>
          <w:position w:val="1"/>
        </w:rPr>
      </w:pPr>
      <w:r w:rsidRPr="00041102">
        <w:rPr>
          <w:rFonts w:ascii="Bell MT" w:hAnsi="Bell MT" w:cs="Bell MT"/>
          <w:position w:val="1"/>
        </w:rPr>
        <w:t>American</w:t>
      </w:r>
      <w:r w:rsidRPr="00041102">
        <w:rPr>
          <w:rFonts w:ascii="Bell MT" w:hAnsi="Bell MT" w:cs="Bell MT"/>
          <w:spacing w:val="-14"/>
          <w:position w:val="1"/>
        </w:rPr>
        <w:t xml:space="preserve"> </w:t>
      </w:r>
      <w:r w:rsidRPr="00041102">
        <w:rPr>
          <w:rFonts w:ascii="Bell MT" w:hAnsi="Bell MT" w:cs="Bell MT"/>
          <w:position w:val="1"/>
        </w:rPr>
        <w:t>Association</w:t>
      </w:r>
      <w:r w:rsidRPr="00041102">
        <w:rPr>
          <w:rFonts w:ascii="Bell MT" w:hAnsi="Bell MT" w:cs="Bell MT"/>
          <w:spacing w:val="-14"/>
          <w:position w:val="1"/>
        </w:rPr>
        <w:t xml:space="preserve"> </w:t>
      </w:r>
      <w:r w:rsidRPr="00041102">
        <w:rPr>
          <w:rFonts w:ascii="Bell MT" w:hAnsi="Bell MT" w:cs="Bell MT"/>
          <w:position w:val="1"/>
        </w:rPr>
        <w:t>of</w:t>
      </w:r>
      <w:r w:rsidRPr="00041102">
        <w:rPr>
          <w:rFonts w:ascii="Bell MT" w:hAnsi="Bell MT" w:cs="Bell MT"/>
          <w:spacing w:val="-5"/>
          <w:position w:val="1"/>
        </w:rPr>
        <w:t xml:space="preserve"> </w:t>
      </w:r>
      <w:r w:rsidRPr="00041102">
        <w:rPr>
          <w:rFonts w:ascii="Bell MT" w:hAnsi="Bell MT" w:cs="Bell MT"/>
          <w:position w:val="1"/>
        </w:rPr>
        <w:t>University</w:t>
      </w:r>
      <w:r w:rsidRPr="00041102">
        <w:rPr>
          <w:rFonts w:ascii="Bell MT" w:hAnsi="Bell MT" w:cs="Bell MT"/>
          <w:spacing w:val="-12"/>
          <w:position w:val="1"/>
        </w:rPr>
        <w:t xml:space="preserve"> </w:t>
      </w:r>
      <w:r w:rsidRPr="00041102">
        <w:rPr>
          <w:rFonts w:ascii="Bell MT" w:hAnsi="Bell MT" w:cs="Bell MT"/>
          <w:spacing w:val="-2"/>
          <w:position w:val="1"/>
        </w:rPr>
        <w:t>Women</w:t>
      </w:r>
    </w:p>
    <w:p w14:paraId="199373AF" w14:textId="77777777" w:rsidR="00041102" w:rsidRPr="00041102" w:rsidRDefault="00041102" w:rsidP="000140FE">
      <w:pPr>
        <w:widowControl w:val="0"/>
        <w:numPr>
          <w:ilvl w:val="1"/>
          <w:numId w:val="54"/>
        </w:numPr>
        <w:tabs>
          <w:tab w:val="left" w:pos="940"/>
        </w:tabs>
        <w:kinsoku w:val="0"/>
        <w:overflowPunct w:val="0"/>
        <w:autoSpaceDE w:val="0"/>
        <w:autoSpaceDN w:val="0"/>
        <w:adjustRightInd w:val="0"/>
        <w:spacing w:before="24"/>
        <w:ind w:left="940" w:hanging="360"/>
        <w:rPr>
          <w:rFonts w:ascii="Bell MT" w:hAnsi="Bell MT" w:cs="Bell MT"/>
          <w:spacing w:val="-4"/>
          <w:position w:val="1"/>
        </w:rPr>
      </w:pPr>
      <w:r w:rsidRPr="00041102">
        <w:rPr>
          <w:rFonts w:ascii="Bell MT" w:hAnsi="Bell MT" w:cs="Bell MT"/>
          <w:spacing w:val="-4"/>
          <w:position w:val="1"/>
        </w:rPr>
        <w:t>Switzer</w:t>
      </w:r>
      <w:r w:rsidRPr="00041102">
        <w:rPr>
          <w:rFonts w:ascii="Bell MT" w:hAnsi="Bell MT" w:cs="Bell MT"/>
          <w:spacing w:val="21"/>
          <w:position w:val="1"/>
        </w:rPr>
        <w:t xml:space="preserve"> </w:t>
      </w:r>
      <w:r w:rsidRPr="00041102">
        <w:rPr>
          <w:rFonts w:ascii="Bell MT" w:hAnsi="Bell MT" w:cs="Bell MT"/>
          <w:spacing w:val="-4"/>
          <w:position w:val="1"/>
        </w:rPr>
        <w:t>Environmental</w:t>
      </w:r>
      <w:r w:rsidRPr="00041102">
        <w:rPr>
          <w:rFonts w:ascii="Bell MT" w:hAnsi="Bell MT" w:cs="Bell MT"/>
          <w:spacing w:val="-16"/>
          <w:position w:val="1"/>
        </w:rPr>
        <w:t xml:space="preserve"> </w:t>
      </w:r>
      <w:r w:rsidRPr="00041102">
        <w:rPr>
          <w:rFonts w:ascii="Bell MT" w:hAnsi="Bell MT" w:cs="Bell MT"/>
          <w:spacing w:val="-4"/>
          <w:position w:val="1"/>
        </w:rPr>
        <w:t>Fellowships</w:t>
      </w:r>
    </w:p>
    <w:p w14:paraId="48C9C489" w14:textId="77777777" w:rsidR="00041102" w:rsidRPr="00041102" w:rsidRDefault="00041102" w:rsidP="000140FE">
      <w:pPr>
        <w:widowControl w:val="0"/>
        <w:numPr>
          <w:ilvl w:val="1"/>
          <w:numId w:val="54"/>
        </w:numPr>
        <w:tabs>
          <w:tab w:val="left" w:pos="940"/>
        </w:tabs>
        <w:kinsoku w:val="0"/>
        <w:overflowPunct w:val="0"/>
        <w:autoSpaceDE w:val="0"/>
        <w:autoSpaceDN w:val="0"/>
        <w:adjustRightInd w:val="0"/>
        <w:spacing w:before="26"/>
        <w:ind w:left="940" w:hanging="360"/>
        <w:rPr>
          <w:rFonts w:ascii="Bell MT" w:hAnsi="Bell MT" w:cs="Bell MT"/>
          <w:spacing w:val="-2"/>
          <w:position w:val="1"/>
        </w:rPr>
      </w:pPr>
      <w:r w:rsidRPr="00041102">
        <w:rPr>
          <w:rFonts w:ascii="Bell MT" w:hAnsi="Bell MT" w:cs="Bell MT"/>
          <w:position w:val="1"/>
        </w:rPr>
        <w:t>Nancy</w:t>
      </w:r>
      <w:r w:rsidRPr="00041102">
        <w:rPr>
          <w:rFonts w:ascii="Bell MT" w:hAnsi="Bell MT" w:cs="Bell MT"/>
          <w:spacing w:val="-7"/>
          <w:position w:val="1"/>
        </w:rPr>
        <w:t xml:space="preserve"> </w:t>
      </w:r>
      <w:r w:rsidRPr="00041102">
        <w:rPr>
          <w:rFonts w:ascii="Bell MT" w:hAnsi="Bell MT" w:cs="Bell MT"/>
          <w:position w:val="1"/>
        </w:rPr>
        <w:t>Foster</w:t>
      </w:r>
      <w:r w:rsidRPr="00041102">
        <w:rPr>
          <w:rFonts w:ascii="Bell MT" w:hAnsi="Bell MT" w:cs="Bell MT"/>
          <w:spacing w:val="-8"/>
          <w:position w:val="1"/>
        </w:rPr>
        <w:t xml:space="preserve"> </w:t>
      </w:r>
      <w:r w:rsidRPr="00041102">
        <w:rPr>
          <w:rFonts w:ascii="Bell MT" w:hAnsi="Bell MT" w:cs="Bell MT"/>
          <w:spacing w:val="-2"/>
          <w:position w:val="1"/>
        </w:rPr>
        <w:t>Fellowship</w:t>
      </w:r>
    </w:p>
    <w:p w14:paraId="7F858BF0" w14:textId="77777777" w:rsidR="00041102" w:rsidRPr="00041102" w:rsidRDefault="00041102" w:rsidP="000140FE">
      <w:pPr>
        <w:widowControl w:val="0"/>
        <w:numPr>
          <w:ilvl w:val="1"/>
          <w:numId w:val="54"/>
        </w:numPr>
        <w:tabs>
          <w:tab w:val="left" w:pos="940"/>
        </w:tabs>
        <w:kinsoku w:val="0"/>
        <w:overflowPunct w:val="0"/>
        <w:autoSpaceDE w:val="0"/>
        <w:autoSpaceDN w:val="0"/>
        <w:adjustRightInd w:val="0"/>
        <w:spacing w:before="25"/>
        <w:ind w:left="940" w:hanging="360"/>
        <w:rPr>
          <w:rFonts w:ascii="Bell MT" w:hAnsi="Bell MT" w:cs="Bell MT"/>
          <w:spacing w:val="-2"/>
          <w:position w:val="1"/>
        </w:rPr>
      </w:pPr>
      <w:r w:rsidRPr="00041102">
        <w:rPr>
          <w:rFonts w:ascii="Bell MT" w:hAnsi="Bell MT" w:cs="Bell MT"/>
          <w:spacing w:val="-2"/>
          <w:position w:val="1"/>
        </w:rPr>
        <w:t>Fulbright</w:t>
      </w:r>
    </w:p>
    <w:p w14:paraId="41568407" w14:textId="77777777" w:rsidR="00041102" w:rsidRPr="00041102" w:rsidRDefault="00041102" w:rsidP="00041102">
      <w:pPr>
        <w:widowControl w:val="0"/>
        <w:kinsoku w:val="0"/>
        <w:overflowPunct w:val="0"/>
        <w:autoSpaceDE w:val="0"/>
        <w:autoSpaceDN w:val="0"/>
        <w:adjustRightInd w:val="0"/>
        <w:spacing w:before="9"/>
        <w:rPr>
          <w:rFonts w:ascii="Bell MT" w:hAnsi="Bell MT" w:cs="Bell MT"/>
          <w:sz w:val="26"/>
          <w:szCs w:val="26"/>
        </w:rPr>
      </w:pPr>
    </w:p>
    <w:p w14:paraId="2F13D48A" w14:textId="77777777" w:rsidR="00041102" w:rsidRPr="00041102" w:rsidRDefault="00041102" w:rsidP="00041102">
      <w:pPr>
        <w:widowControl w:val="0"/>
        <w:kinsoku w:val="0"/>
        <w:overflowPunct w:val="0"/>
        <w:autoSpaceDE w:val="0"/>
        <w:autoSpaceDN w:val="0"/>
        <w:adjustRightInd w:val="0"/>
        <w:outlineLvl w:val="1"/>
        <w:rPr>
          <w:rFonts w:ascii="Bell MT" w:hAnsi="Bell MT" w:cs="Bell MT"/>
          <w:b/>
          <w:bCs/>
          <w:spacing w:val="-2"/>
        </w:rPr>
      </w:pPr>
      <w:r w:rsidRPr="00041102">
        <w:rPr>
          <w:rFonts w:ascii="Bell MT" w:hAnsi="Bell MT" w:cs="Bell MT"/>
          <w:b/>
          <w:bCs/>
        </w:rPr>
        <w:t>Graduate</w:t>
      </w:r>
      <w:r w:rsidRPr="00041102">
        <w:rPr>
          <w:rFonts w:ascii="Bell MT" w:hAnsi="Bell MT" w:cs="Bell MT"/>
          <w:b/>
          <w:bCs/>
          <w:spacing w:val="-16"/>
        </w:rPr>
        <w:t xml:space="preserve"> </w:t>
      </w:r>
      <w:r w:rsidRPr="00041102">
        <w:rPr>
          <w:rFonts w:ascii="Bell MT" w:hAnsi="Bell MT" w:cs="Bell MT"/>
          <w:b/>
          <w:bCs/>
        </w:rPr>
        <w:t>Student</w:t>
      </w:r>
      <w:r w:rsidRPr="00041102">
        <w:rPr>
          <w:rFonts w:ascii="Bell MT" w:hAnsi="Bell MT" w:cs="Bell MT"/>
          <w:b/>
          <w:bCs/>
          <w:spacing w:val="-13"/>
        </w:rPr>
        <w:t xml:space="preserve"> </w:t>
      </w:r>
      <w:r w:rsidRPr="00041102">
        <w:rPr>
          <w:rFonts w:ascii="Bell MT" w:hAnsi="Bell MT" w:cs="Bell MT"/>
          <w:b/>
          <w:bCs/>
          <w:spacing w:val="-2"/>
        </w:rPr>
        <w:t>Researcher</w:t>
      </w:r>
    </w:p>
    <w:p w14:paraId="26CD7D5D" w14:textId="77777777" w:rsidR="00041102" w:rsidRPr="00041102" w:rsidRDefault="00041102" w:rsidP="00041102">
      <w:pPr>
        <w:widowControl w:val="0"/>
        <w:kinsoku w:val="0"/>
        <w:overflowPunct w:val="0"/>
        <w:autoSpaceDE w:val="0"/>
        <w:autoSpaceDN w:val="0"/>
        <w:adjustRightInd w:val="0"/>
        <w:spacing w:before="5" w:line="244" w:lineRule="auto"/>
        <w:ind w:right="996"/>
        <w:rPr>
          <w:rFonts w:ascii="Bell MT" w:hAnsi="Bell MT" w:cs="Bell MT"/>
          <w:spacing w:val="-2"/>
        </w:rPr>
      </w:pPr>
      <w:r w:rsidRPr="00041102">
        <w:rPr>
          <w:rFonts w:ascii="Bell MT" w:hAnsi="Bell MT" w:cs="Bell MT"/>
        </w:rPr>
        <w:t>Graduate student researcher positions are primarily provided by your Major Professor.</w:t>
      </w:r>
      <w:r w:rsidRPr="00041102">
        <w:rPr>
          <w:rFonts w:ascii="Bell MT" w:hAnsi="Bell MT" w:cs="Bell MT"/>
          <w:spacing w:val="50"/>
        </w:rPr>
        <w:t xml:space="preserve"> </w:t>
      </w:r>
      <w:r w:rsidRPr="00041102">
        <w:rPr>
          <w:rFonts w:ascii="Bell MT" w:hAnsi="Bell MT" w:cs="Bell MT"/>
        </w:rPr>
        <w:t>However,</w:t>
      </w:r>
      <w:r w:rsidRPr="00041102">
        <w:rPr>
          <w:rFonts w:ascii="Bell MT" w:hAnsi="Bell MT" w:cs="Bell MT"/>
          <w:spacing w:val="-12"/>
        </w:rPr>
        <w:t xml:space="preserve"> </w:t>
      </w:r>
      <w:r w:rsidRPr="00041102">
        <w:rPr>
          <w:rFonts w:ascii="Bell MT" w:hAnsi="Bell MT" w:cs="Bell MT"/>
        </w:rPr>
        <w:t>these</w:t>
      </w:r>
      <w:r w:rsidRPr="00041102">
        <w:rPr>
          <w:rFonts w:ascii="Bell MT" w:hAnsi="Bell MT" w:cs="Bell MT"/>
          <w:spacing w:val="-7"/>
        </w:rPr>
        <w:t xml:space="preserve"> </w:t>
      </w:r>
      <w:r w:rsidRPr="00041102">
        <w:rPr>
          <w:rFonts w:ascii="Bell MT" w:hAnsi="Bell MT" w:cs="Bell MT"/>
        </w:rPr>
        <w:t>positions</w:t>
      </w:r>
      <w:r w:rsidRPr="00041102">
        <w:rPr>
          <w:rFonts w:ascii="Bell MT" w:hAnsi="Bell MT" w:cs="Bell MT"/>
          <w:spacing w:val="-11"/>
        </w:rPr>
        <w:t xml:space="preserve"> </w:t>
      </w:r>
      <w:r w:rsidRPr="00041102">
        <w:rPr>
          <w:rFonts w:ascii="Bell MT" w:hAnsi="Bell MT" w:cs="Bell MT"/>
        </w:rPr>
        <w:t>may</w:t>
      </w:r>
      <w:r w:rsidRPr="00041102">
        <w:rPr>
          <w:rFonts w:ascii="Bell MT" w:hAnsi="Bell MT" w:cs="Bell MT"/>
          <w:spacing w:val="-6"/>
        </w:rPr>
        <w:t xml:space="preserve"> </w:t>
      </w:r>
      <w:r w:rsidRPr="00041102">
        <w:rPr>
          <w:rFonts w:ascii="Bell MT" w:hAnsi="Bell MT" w:cs="Bell MT"/>
        </w:rPr>
        <w:t>be</w:t>
      </w:r>
      <w:r w:rsidRPr="00041102">
        <w:rPr>
          <w:rFonts w:ascii="Bell MT" w:hAnsi="Bell MT" w:cs="Bell MT"/>
          <w:spacing w:val="-4"/>
        </w:rPr>
        <w:t xml:space="preserve"> </w:t>
      </w:r>
      <w:r w:rsidRPr="00041102">
        <w:rPr>
          <w:rFonts w:ascii="Bell MT" w:hAnsi="Bell MT" w:cs="Bell MT"/>
        </w:rPr>
        <w:t>available</w:t>
      </w:r>
      <w:r w:rsidRPr="00041102">
        <w:rPr>
          <w:rFonts w:ascii="Bell MT" w:hAnsi="Bell MT" w:cs="Bell MT"/>
          <w:spacing w:val="-12"/>
        </w:rPr>
        <w:t xml:space="preserve"> </w:t>
      </w:r>
      <w:r w:rsidRPr="00041102">
        <w:rPr>
          <w:rFonts w:ascii="Bell MT" w:hAnsi="Bell MT" w:cs="Bell MT"/>
        </w:rPr>
        <w:t>through</w:t>
      </w:r>
      <w:r w:rsidRPr="00041102">
        <w:rPr>
          <w:rFonts w:ascii="Bell MT" w:hAnsi="Bell MT" w:cs="Bell MT"/>
          <w:spacing w:val="-12"/>
        </w:rPr>
        <w:t xml:space="preserve"> </w:t>
      </w:r>
      <w:r w:rsidRPr="00041102">
        <w:rPr>
          <w:rFonts w:ascii="Bell MT" w:hAnsi="Bell MT" w:cs="Bell MT"/>
        </w:rPr>
        <w:t>other</w:t>
      </w:r>
      <w:r w:rsidRPr="00041102">
        <w:rPr>
          <w:rFonts w:ascii="Bell MT" w:hAnsi="Bell MT" w:cs="Bell MT"/>
          <w:spacing w:val="-8"/>
        </w:rPr>
        <w:t xml:space="preserve"> </w:t>
      </w:r>
      <w:r w:rsidRPr="00041102">
        <w:rPr>
          <w:rFonts w:ascii="Bell MT" w:hAnsi="Bell MT" w:cs="Bell MT"/>
        </w:rPr>
        <w:t>faculty</w:t>
      </w:r>
      <w:r w:rsidRPr="00041102">
        <w:rPr>
          <w:rFonts w:ascii="Bell MT" w:hAnsi="Bell MT" w:cs="Bell MT"/>
          <w:spacing w:val="-8"/>
        </w:rPr>
        <w:t xml:space="preserve"> </w:t>
      </w:r>
      <w:r w:rsidRPr="00041102">
        <w:rPr>
          <w:rFonts w:ascii="Bell MT" w:hAnsi="Bell MT" w:cs="Bell MT"/>
        </w:rPr>
        <w:t>as</w:t>
      </w:r>
      <w:r w:rsidRPr="00041102">
        <w:rPr>
          <w:rFonts w:ascii="Bell MT" w:hAnsi="Bell MT" w:cs="Bell MT"/>
          <w:spacing w:val="-4"/>
        </w:rPr>
        <w:t xml:space="preserve"> </w:t>
      </w:r>
      <w:r w:rsidRPr="00041102">
        <w:rPr>
          <w:rFonts w:ascii="Bell MT" w:hAnsi="Bell MT" w:cs="Bell MT"/>
          <w:spacing w:val="-2"/>
        </w:rPr>
        <w:t>well.</w:t>
      </w:r>
    </w:p>
    <w:p w14:paraId="344F1A59" w14:textId="77777777" w:rsidR="00041102" w:rsidRPr="00041102" w:rsidRDefault="00041102" w:rsidP="00041102">
      <w:pPr>
        <w:widowControl w:val="0"/>
        <w:kinsoku w:val="0"/>
        <w:overflowPunct w:val="0"/>
        <w:autoSpaceDE w:val="0"/>
        <w:autoSpaceDN w:val="0"/>
        <w:adjustRightInd w:val="0"/>
        <w:spacing w:before="1" w:line="244" w:lineRule="auto"/>
        <w:ind w:right="148"/>
        <w:rPr>
          <w:rFonts w:ascii="Bell MT" w:hAnsi="Bell MT" w:cs="Bell MT"/>
          <w:spacing w:val="-2"/>
        </w:rPr>
      </w:pPr>
      <w:r w:rsidRPr="00041102">
        <w:rPr>
          <w:rFonts w:ascii="Bell MT" w:hAnsi="Bell MT" w:cs="Bell MT"/>
        </w:rPr>
        <w:t>You must be a full-time student</w:t>
      </w:r>
      <w:r w:rsidRPr="00041102">
        <w:rPr>
          <w:rFonts w:ascii="Bell MT" w:hAnsi="Bell MT" w:cs="Bell MT"/>
          <w:spacing w:val="-1"/>
        </w:rPr>
        <w:t xml:space="preserve"> </w:t>
      </w:r>
      <w:r w:rsidRPr="00041102">
        <w:rPr>
          <w:rFonts w:ascii="Bell MT" w:hAnsi="Bell MT" w:cs="Bell MT"/>
        </w:rPr>
        <w:t>(enrolled</w:t>
      </w:r>
      <w:r w:rsidRPr="00041102">
        <w:rPr>
          <w:rFonts w:ascii="Bell MT" w:hAnsi="Bell MT" w:cs="Bell MT"/>
          <w:spacing w:val="-2"/>
        </w:rPr>
        <w:t xml:space="preserve"> </w:t>
      </w:r>
      <w:r w:rsidRPr="00041102">
        <w:rPr>
          <w:rFonts w:ascii="Bell MT" w:hAnsi="Bell MT" w:cs="Bell MT"/>
        </w:rPr>
        <w:t>in 12 units), and be in academic</w:t>
      </w:r>
      <w:r w:rsidRPr="00041102">
        <w:rPr>
          <w:rFonts w:ascii="Bell MT" w:hAnsi="Bell MT" w:cs="Bell MT"/>
          <w:spacing w:val="-2"/>
        </w:rPr>
        <w:t xml:space="preserve"> </w:t>
      </w:r>
      <w:r w:rsidRPr="00041102">
        <w:rPr>
          <w:rFonts w:ascii="Bell MT" w:hAnsi="Bell MT" w:cs="Bell MT"/>
        </w:rPr>
        <w:t>good standing (minimum</w:t>
      </w:r>
      <w:r w:rsidRPr="00041102">
        <w:rPr>
          <w:rFonts w:ascii="Bell MT" w:hAnsi="Bell MT" w:cs="Bell MT"/>
          <w:spacing w:val="-15"/>
        </w:rPr>
        <w:t xml:space="preserve"> </w:t>
      </w:r>
      <w:r w:rsidRPr="00041102">
        <w:rPr>
          <w:rFonts w:ascii="Bell MT" w:hAnsi="Bell MT" w:cs="Bell MT"/>
        </w:rPr>
        <w:t>cumulative</w:t>
      </w:r>
      <w:r w:rsidRPr="00041102">
        <w:rPr>
          <w:rFonts w:ascii="Bell MT" w:hAnsi="Bell MT" w:cs="Bell MT"/>
          <w:spacing w:val="-15"/>
        </w:rPr>
        <w:t xml:space="preserve"> </w:t>
      </w:r>
      <w:r w:rsidRPr="00041102">
        <w:rPr>
          <w:rFonts w:ascii="Bell MT" w:hAnsi="Bell MT" w:cs="Bell MT"/>
        </w:rPr>
        <w:t>GPA</w:t>
      </w:r>
      <w:r w:rsidRPr="00041102">
        <w:rPr>
          <w:rFonts w:ascii="Bell MT" w:hAnsi="Bell MT" w:cs="Bell MT"/>
          <w:spacing w:val="-8"/>
        </w:rPr>
        <w:t xml:space="preserve"> </w:t>
      </w:r>
      <w:r w:rsidRPr="00041102">
        <w:rPr>
          <w:rFonts w:ascii="Bell MT" w:hAnsi="Bell MT" w:cs="Bell MT"/>
        </w:rPr>
        <w:t>of</w:t>
      </w:r>
      <w:r w:rsidRPr="00041102">
        <w:rPr>
          <w:rFonts w:ascii="Bell MT" w:hAnsi="Bell MT" w:cs="Bell MT"/>
          <w:spacing w:val="-7"/>
        </w:rPr>
        <w:t xml:space="preserve"> </w:t>
      </w:r>
      <w:r w:rsidRPr="00041102">
        <w:rPr>
          <w:rFonts w:ascii="Bell MT" w:hAnsi="Bell MT" w:cs="Bell MT"/>
        </w:rPr>
        <w:t>3.00)</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7"/>
        </w:rPr>
        <w:t xml:space="preserve"> </w:t>
      </w:r>
      <w:r w:rsidRPr="00041102">
        <w:rPr>
          <w:rFonts w:ascii="Bell MT" w:hAnsi="Bell MT" w:cs="Bell MT"/>
        </w:rPr>
        <w:t>maintain</w:t>
      </w:r>
      <w:r w:rsidRPr="00041102">
        <w:rPr>
          <w:rFonts w:ascii="Bell MT" w:hAnsi="Bell MT" w:cs="Bell MT"/>
          <w:spacing w:val="-13"/>
        </w:rPr>
        <w:t xml:space="preserve"> </w:t>
      </w:r>
      <w:r w:rsidRPr="00041102">
        <w:rPr>
          <w:rFonts w:ascii="Bell MT" w:hAnsi="Bell MT" w:cs="Bell MT"/>
        </w:rPr>
        <w:t>employment</w:t>
      </w:r>
      <w:r w:rsidRPr="00041102">
        <w:rPr>
          <w:rFonts w:ascii="Bell MT" w:hAnsi="Bell MT" w:cs="Bell MT"/>
          <w:spacing w:val="-15"/>
        </w:rPr>
        <w:t xml:space="preserve"> </w:t>
      </w:r>
      <w:r w:rsidRPr="00041102">
        <w:rPr>
          <w:rFonts w:ascii="Bell MT" w:hAnsi="Bell MT" w:cs="Bell MT"/>
        </w:rPr>
        <w:t>eligibility.</w:t>
      </w:r>
      <w:r w:rsidRPr="00041102">
        <w:rPr>
          <w:rFonts w:ascii="Bell MT" w:hAnsi="Bell MT" w:cs="Bell MT"/>
          <w:spacing w:val="40"/>
        </w:rPr>
        <w:t xml:space="preserve"> </w:t>
      </w:r>
      <w:r w:rsidRPr="00041102">
        <w:rPr>
          <w:rFonts w:ascii="Bell MT" w:hAnsi="Bell MT" w:cs="Bell MT"/>
        </w:rPr>
        <w:t>Information</w:t>
      </w:r>
      <w:r w:rsidRPr="00041102">
        <w:rPr>
          <w:rFonts w:ascii="Bell MT" w:hAnsi="Bell MT" w:cs="Bell MT"/>
          <w:spacing w:val="-5"/>
        </w:rPr>
        <w:t xml:space="preserve"> </w:t>
      </w:r>
      <w:r w:rsidRPr="00041102">
        <w:rPr>
          <w:rFonts w:ascii="Bell MT" w:hAnsi="Bell MT" w:cs="Bell MT"/>
        </w:rPr>
        <w:t>regarding academic</w:t>
      </w:r>
      <w:r w:rsidRPr="00041102">
        <w:rPr>
          <w:rFonts w:ascii="Bell MT" w:hAnsi="Bell MT" w:cs="Bell MT"/>
          <w:spacing w:val="-7"/>
        </w:rPr>
        <w:t xml:space="preserve"> </w:t>
      </w:r>
      <w:r w:rsidRPr="00041102">
        <w:rPr>
          <w:rFonts w:ascii="Bell MT" w:hAnsi="Bell MT" w:cs="Bell MT"/>
        </w:rPr>
        <w:t>appointment</w:t>
      </w:r>
      <w:r w:rsidRPr="00041102">
        <w:rPr>
          <w:rFonts w:ascii="Bell MT" w:hAnsi="Bell MT" w:cs="Bell MT"/>
          <w:spacing w:val="-12"/>
        </w:rPr>
        <w:t xml:space="preserve"> </w:t>
      </w:r>
      <w:r w:rsidRPr="00041102">
        <w:rPr>
          <w:rFonts w:ascii="Bell MT" w:hAnsi="Bell MT" w:cs="Bell MT"/>
        </w:rPr>
        <w:t>of students</w:t>
      </w:r>
      <w:r w:rsidRPr="00041102">
        <w:rPr>
          <w:rFonts w:ascii="Bell MT" w:hAnsi="Bell MT" w:cs="Bell MT"/>
          <w:spacing w:val="-5"/>
        </w:rPr>
        <w:t xml:space="preserve"> </w:t>
      </w:r>
      <w:r w:rsidRPr="00041102">
        <w:rPr>
          <w:rFonts w:ascii="Bell MT" w:hAnsi="Bell MT" w:cs="Bell MT"/>
        </w:rPr>
        <w:t>and post-doctoral</w:t>
      </w:r>
      <w:r w:rsidRPr="00041102">
        <w:rPr>
          <w:rFonts w:ascii="Bell MT" w:hAnsi="Bell MT" w:cs="Bell MT"/>
          <w:spacing w:val="-10"/>
        </w:rPr>
        <w:t xml:space="preserve"> </w:t>
      </w:r>
      <w:r w:rsidRPr="00041102">
        <w:rPr>
          <w:rFonts w:ascii="Bell MT" w:hAnsi="Bell MT" w:cs="Bell MT"/>
        </w:rPr>
        <w:t>researchers</w:t>
      </w:r>
      <w:r w:rsidRPr="00041102">
        <w:rPr>
          <w:rFonts w:ascii="Bell MT" w:hAnsi="Bell MT" w:cs="Bell MT"/>
          <w:spacing w:val="-9"/>
        </w:rPr>
        <w:t xml:space="preserve"> </w:t>
      </w:r>
      <w:r w:rsidRPr="00041102">
        <w:rPr>
          <w:rFonts w:ascii="Bell MT" w:hAnsi="Bell MT" w:cs="Bell MT"/>
        </w:rPr>
        <w:t>can be found (including</w:t>
      </w:r>
      <w:r w:rsidRPr="00041102">
        <w:rPr>
          <w:rFonts w:ascii="Bell MT" w:hAnsi="Bell MT" w:cs="Bell MT"/>
          <w:spacing w:val="-8"/>
        </w:rPr>
        <w:t xml:space="preserve"> </w:t>
      </w:r>
      <w:r w:rsidRPr="00041102">
        <w:rPr>
          <w:rFonts w:ascii="Bell MT" w:hAnsi="Bell MT" w:cs="Bell MT"/>
        </w:rPr>
        <w:t xml:space="preserve">salary </w:t>
      </w:r>
      <w:r w:rsidRPr="00041102">
        <w:rPr>
          <w:rFonts w:ascii="Bell MT" w:hAnsi="Bell MT" w:cs="Bell MT"/>
          <w:spacing w:val="-2"/>
        </w:rPr>
        <w:t>information:</w:t>
      </w:r>
    </w:p>
    <w:p w14:paraId="59B29FB2" w14:textId="77777777" w:rsidR="00041102" w:rsidRPr="00041102" w:rsidRDefault="003E621E" w:rsidP="00041102">
      <w:pPr>
        <w:widowControl w:val="0"/>
        <w:kinsoku w:val="0"/>
        <w:overflowPunct w:val="0"/>
        <w:autoSpaceDE w:val="0"/>
        <w:autoSpaceDN w:val="0"/>
        <w:adjustRightInd w:val="0"/>
        <w:spacing w:before="1" w:line="244" w:lineRule="auto"/>
        <w:ind w:right="961"/>
        <w:rPr>
          <w:rFonts w:ascii="Bell MT" w:hAnsi="Bell MT" w:cs="Bell MT"/>
          <w:color w:val="000000"/>
        </w:rPr>
      </w:pPr>
      <w:hyperlink r:id="rId269" w:history="1">
        <w:r w:rsidR="00041102" w:rsidRPr="00041102">
          <w:rPr>
            <w:rFonts w:ascii="Bell MT" w:hAnsi="Bell MT" w:cs="Bell MT"/>
            <w:color w:val="0000FF"/>
            <w:spacing w:val="-20"/>
            <w:u w:val="single"/>
          </w:rPr>
          <w:t xml:space="preserve">h t t p : / / g r a d s t u d i e s . u c d a v i s . e d u / e m p l o y m e n t / i n d e x . h t m l </w:t>
        </w:r>
      </w:hyperlink>
      <w:r w:rsidR="00041102" w:rsidRPr="00041102">
        <w:rPr>
          <w:rFonts w:ascii="Bell MT" w:hAnsi="Bell MT" w:cs="Bell MT"/>
          <w:color w:val="0000FF"/>
          <w:spacing w:val="5"/>
        </w:rPr>
        <w:t xml:space="preserve"> </w:t>
      </w:r>
      <w:r w:rsidR="00041102" w:rsidRPr="00041102">
        <w:rPr>
          <w:rFonts w:ascii="Bell MT" w:hAnsi="Bell MT" w:cs="Bell MT"/>
          <w:color w:val="000000"/>
        </w:rPr>
        <w:t>The</w:t>
      </w:r>
      <w:r w:rsidR="00041102" w:rsidRPr="00041102">
        <w:rPr>
          <w:rFonts w:ascii="Bell MT" w:hAnsi="Bell MT" w:cs="Bell MT"/>
          <w:color w:val="000000"/>
          <w:spacing w:val="-10"/>
        </w:rPr>
        <w:t xml:space="preserve"> </w:t>
      </w:r>
      <w:r w:rsidR="00041102" w:rsidRPr="00041102">
        <w:rPr>
          <w:rFonts w:ascii="Bell MT" w:hAnsi="Bell MT" w:cs="Bell MT"/>
          <w:color w:val="000000"/>
        </w:rPr>
        <w:t>Graduate</w:t>
      </w:r>
      <w:r w:rsidR="00041102" w:rsidRPr="00041102">
        <w:rPr>
          <w:rFonts w:ascii="Bell MT" w:hAnsi="Bell MT" w:cs="Bell MT"/>
          <w:color w:val="000000"/>
          <w:spacing w:val="-13"/>
        </w:rPr>
        <w:t xml:space="preserve"> </w:t>
      </w:r>
      <w:r w:rsidR="00041102" w:rsidRPr="00041102">
        <w:rPr>
          <w:rFonts w:ascii="Bell MT" w:hAnsi="Bell MT" w:cs="Bell MT"/>
          <w:color w:val="000000"/>
        </w:rPr>
        <w:t>Group</w:t>
      </w:r>
      <w:r w:rsidR="00041102" w:rsidRPr="00041102">
        <w:rPr>
          <w:rFonts w:ascii="Bell MT" w:hAnsi="Bell MT" w:cs="Bell MT"/>
          <w:color w:val="000000"/>
          <w:spacing w:val="-11"/>
        </w:rPr>
        <w:t xml:space="preserve"> </w:t>
      </w:r>
      <w:r w:rsidR="00041102" w:rsidRPr="00041102">
        <w:rPr>
          <w:rFonts w:ascii="Bell MT" w:hAnsi="Bell MT" w:cs="Bell MT"/>
          <w:color w:val="000000"/>
        </w:rPr>
        <w:t>in</w:t>
      </w:r>
      <w:r w:rsidR="00041102" w:rsidRPr="00041102">
        <w:rPr>
          <w:rFonts w:ascii="Bell MT" w:hAnsi="Bell MT" w:cs="Bell MT"/>
          <w:color w:val="000000"/>
          <w:spacing w:val="-6"/>
        </w:rPr>
        <w:t xml:space="preserve"> </w:t>
      </w:r>
      <w:r w:rsidR="00041102" w:rsidRPr="00041102">
        <w:rPr>
          <w:rFonts w:ascii="Bell MT" w:hAnsi="Bell MT" w:cs="Bell MT"/>
          <w:color w:val="000000"/>
        </w:rPr>
        <w:t>Ecology</w:t>
      </w:r>
      <w:r w:rsidR="00041102" w:rsidRPr="00041102">
        <w:rPr>
          <w:rFonts w:ascii="Bell MT" w:hAnsi="Bell MT" w:cs="Bell MT"/>
          <w:color w:val="000000"/>
          <w:spacing w:val="-12"/>
        </w:rPr>
        <w:t xml:space="preserve"> </w:t>
      </w:r>
      <w:r w:rsidR="00041102" w:rsidRPr="00041102">
        <w:rPr>
          <w:rFonts w:ascii="Bell MT" w:hAnsi="Bell MT" w:cs="Bell MT"/>
          <w:color w:val="000000"/>
        </w:rPr>
        <w:t>has</w:t>
      </w:r>
      <w:r w:rsidR="00041102" w:rsidRPr="00041102">
        <w:rPr>
          <w:rFonts w:ascii="Bell MT" w:hAnsi="Bell MT" w:cs="Bell MT"/>
          <w:color w:val="000000"/>
          <w:spacing w:val="-7"/>
        </w:rPr>
        <w:t xml:space="preserve"> </w:t>
      </w:r>
      <w:r w:rsidR="00041102" w:rsidRPr="00041102">
        <w:rPr>
          <w:rFonts w:ascii="Bell MT" w:hAnsi="Bell MT" w:cs="Bell MT"/>
          <w:color w:val="000000"/>
        </w:rPr>
        <w:t>elected</w:t>
      </w:r>
      <w:r w:rsidR="00041102" w:rsidRPr="00041102">
        <w:rPr>
          <w:rFonts w:ascii="Bell MT" w:hAnsi="Bell MT" w:cs="Bell MT"/>
          <w:color w:val="000000"/>
          <w:spacing w:val="-9"/>
        </w:rPr>
        <w:t xml:space="preserve"> </w:t>
      </w:r>
      <w:r w:rsidR="00041102" w:rsidRPr="00041102">
        <w:rPr>
          <w:rFonts w:ascii="Bell MT" w:hAnsi="Bell MT" w:cs="Bell MT"/>
          <w:color w:val="000000"/>
        </w:rPr>
        <w:t>to</w:t>
      </w:r>
      <w:r w:rsidR="00041102" w:rsidRPr="00041102">
        <w:rPr>
          <w:rFonts w:ascii="Bell MT" w:hAnsi="Bell MT" w:cs="Bell MT"/>
          <w:color w:val="000000"/>
          <w:spacing w:val="-6"/>
        </w:rPr>
        <w:t xml:space="preserve"> </w:t>
      </w:r>
      <w:r w:rsidR="00041102" w:rsidRPr="00041102">
        <w:rPr>
          <w:rFonts w:ascii="Bell MT" w:hAnsi="Bell MT" w:cs="Bell MT"/>
          <w:color w:val="000000"/>
        </w:rPr>
        <w:t>use</w:t>
      </w:r>
      <w:r w:rsidR="00041102" w:rsidRPr="00041102">
        <w:rPr>
          <w:rFonts w:ascii="Bell MT" w:hAnsi="Bell MT" w:cs="Bell MT"/>
          <w:color w:val="000000"/>
          <w:spacing w:val="-8"/>
        </w:rPr>
        <w:t xml:space="preserve"> </w:t>
      </w:r>
      <w:r w:rsidR="00041102" w:rsidRPr="00041102">
        <w:rPr>
          <w:rFonts w:ascii="Bell MT" w:hAnsi="Bell MT" w:cs="Bell MT"/>
          <w:color w:val="000000"/>
        </w:rPr>
        <w:t>the</w:t>
      </w:r>
      <w:r w:rsidR="00041102" w:rsidRPr="00041102">
        <w:rPr>
          <w:rFonts w:ascii="Bell MT" w:hAnsi="Bell MT" w:cs="Bell MT"/>
          <w:color w:val="000000"/>
          <w:spacing w:val="-7"/>
        </w:rPr>
        <w:t xml:space="preserve"> </w:t>
      </w:r>
      <w:r w:rsidR="00041102" w:rsidRPr="00041102">
        <w:rPr>
          <w:rFonts w:ascii="Bell MT" w:hAnsi="Bell MT" w:cs="Bell MT"/>
          <w:color w:val="000000"/>
        </w:rPr>
        <w:t>UC</w:t>
      </w:r>
      <w:r w:rsidR="00041102" w:rsidRPr="00041102">
        <w:rPr>
          <w:rFonts w:ascii="Bell MT" w:hAnsi="Bell MT" w:cs="Bell MT"/>
          <w:color w:val="000000"/>
          <w:spacing w:val="-7"/>
        </w:rPr>
        <w:t xml:space="preserve"> </w:t>
      </w:r>
      <w:r w:rsidR="00041102" w:rsidRPr="00041102">
        <w:rPr>
          <w:rFonts w:ascii="Bell MT" w:hAnsi="Bell MT" w:cs="Bell MT"/>
          <w:color w:val="000000"/>
        </w:rPr>
        <w:t>recommended</w:t>
      </w:r>
      <w:r w:rsidR="00041102" w:rsidRPr="00041102">
        <w:rPr>
          <w:rFonts w:ascii="Bell MT" w:hAnsi="Bell MT" w:cs="Bell MT"/>
          <w:color w:val="000000"/>
          <w:spacing w:val="-15"/>
        </w:rPr>
        <w:t xml:space="preserve"> </w:t>
      </w:r>
      <w:r w:rsidR="00041102" w:rsidRPr="00041102">
        <w:rPr>
          <w:rFonts w:ascii="Bell MT" w:hAnsi="Bell MT" w:cs="Bell MT"/>
          <w:color w:val="000000"/>
        </w:rPr>
        <w:t>default</w:t>
      </w:r>
    </w:p>
    <w:p w14:paraId="34A567ED" w14:textId="77777777" w:rsidR="00041102" w:rsidRPr="00041102" w:rsidRDefault="00041102" w:rsidP="00041102">
      <w:pPr>
        <w:widowControl w:val="0"/>
        <w:kinsoku w:val="0"/>
        <w:overflowPunct w:val="0"/>
        <w:autoSpaceDE w:val="0"/>
        <w:autoSpaceDN w:val="0"/>
        <w:adjustRightInd w:val="0"/>
        <w:spacing w:line="244" w:lineRule="auto"/>
        <w:ind w:right="171"/>
        <w:rPr>
          <w:rFonts w:ascii="Bell MT" w:hAnsi="Bell MT" w:cs="Bell MT"/>
        </w:rPr>
      </w:pPr>
      <w:r w:rsidRPr="00041102">
        <w:rPr>
          <w:rFonts w:ascii="Bell MT" w:hAnsi="Bell MT" w:cs="Bell MT"/>
        </w:rPr>
        <w:t>compensation</w:t>
      </w:r>
      <w:r w:rsidRPr="00041102">
        <w:rPr>
          <w:rFonts w:ascii="Bell MT" w:hAnsi="Bell MT" w:cs="Bell MT"/>
          <w:spacing w:val="-16"/>
        </w:rPr>
        <w:t xml:space="preserve"> </w:t>
      </w:r>
      <w:r w:rsidRPr="00041102">
        <w:rPr>
          <w:rFonts w:ascii="Bell MT" w:hAnsi="Bell MT" w:cs="Bell MT"/>
        </w:rPr>
        <w:t>plan.</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Step</w:t>
      </w:r>
      <w:r w:rsidRPr="00041102">
        <w:rPr>
          <w:rFonts w:ascii="Bell MT" w:hAnsi="Bell MT" w:cs="Bell MT"/>
          <w:spacing w:val="-8"/>
        </w:rPr>
        <w:t xml:space="preserve"> </w:t>
      </w:r>
      <w:r w:rsidRPr="00041102">
        <w:rPr>
          <w:rFonts w:ascii="Bell MT" w:hAnsi="Bell MT" w:cs="Bell MT"/>
        </w:rPr>
        <w:t>that</w:t>
      </w:r>
      <w:r w:rsidRPr="00041102">
        <w:rPr>
          <w:rFonts w:ascii="Bell MT" w:hAnsi="Bell MT" w:cs="Bell MT"/>
          <w:spacing w:val="-6"/>
        </w:rPr>
        <w:t xml:space="preserve"> </w:t>
      </w:r>
      <w:r w:rsidRPr="00041102">
        <w:rPr>
          <w:rFonts w:ascii="Bell MT" w:hAnsi="Bell MT" w:cs="Bell MT"/>
        </w:rPr>
        <w:t>you</w:t>
      </w:r>
      <w:r w:rsidRPr="00041102">
        <w:rPr>
          <w:rFonts w:ascii="Bell MT" w:hAnsi="Bell MT" w:cs="Bell MT"/>
          <w:spacing w:val="-7"/>
        </w:rPr>
        <w:t xml:space="preserve"> </w:t>
      </w:r>
      <w:r w:rsidRPr="00041102">
        <w:rPr>
          <w:rFonts w:ascii="Bell MT" w:hAnsi="Bell MT" w:cs="Bell MT"/>
        </w:rPr>
        <w:t>are</w:t>
      </w:r>
      <w:r w:rsidRPr="00041102">
        <w:rPr>
          <w:rFonts w:ascii="Bell MT" w:hAnsi="Bell MT" w:cs="Bell MT"/>
          <w:spacing w:val="-8"/>
        </w:rPr>
        <w:t xml:space="preserve"> </w:t>
      </w:r>
      <w:r w:rsidRPr="00041102">
        <w:rPr>
          <w:rFonts w:ascii="Bell MT" w:hAnsi="Bell MT" w:cs="Bell MT"/>
        </w:rPr>
        <w:t>hired</w:t>
      </w:r>
      <w:r w:rsidRPr="00041102">
        <w:rPr>
          <w:rFonts w:ascii="Bell MT" w:hAnsi="Bell MT" w:cs="Bell MT"/>
          <w:spacing w:val="-7"/>
        </w:rPr>
        <w:t xml:space="preserve"> </w:t>
      </w:r>
      <w:r w:rsidRPr="00041102">
        <w:rPr>
          <w:rFonts w:ascii="Bell MT" w:hAnsi="Bell MT" w:cs="Bell MT"/>
        </w:rPr>
        <w:t>will</w:t>
      </w:r>
      <w:r w:rsidRPr="00041102">
        <w:rPr>
          <w:rFonts w:ascii="Bell MT" w:hAnsi="Bell MT" w:cs="Bell MT"/>
          <w:spacing w:val="-7"/>
        </w:rPr>
        <w:t xml:space="preserve"> </w:t>
      </w:r>
      <w:r w:rsidRPr="00041102">
        <w:rPr>
          <w:rFonts w:ascii="Bell MT" w:hAnsi="Bell MT" w:cs="Bell MT"/>
        </w:rPr>
        <w:t>be</w:t>
      </w:r>
      <w:r w:rsidRPr="00041102">
        <w:rPr>
          <w:rFonts w:ascii="Bell MT" w:hAnsi="Bell MT" w:cs="Bell MT"/>
          <w:spacing w:val="-6"/>
        </w:rPr>
        <w:t xml:space="preserve"> </w:t>
      </w:r>
      <w:r w:rsidRPr="00041102">
        <w:rPr>
          <w:rFonts w:ascii="Bell MT" w:hAnsi="Bell MT" w:cs="Bell MT"/>
        </w:rPr>
        <w:t>determined</w:t>
      </w:r>
      <w:r w:rsidRPr="00041102">
        <w:rPr>
          <w:rFonts w:ascii="Bell MT" w:hAnsi="Bell MT" w:cs="Bell MT"/>
          <w:spacing w:val="-14"/>
        </w:rPr>
        <w:t xml:space="preserve"> </w:t>
      </w:r>
      <w:r w:rsidRPr="00041102">
        <w:rPr>
          <w:rFonts w:ascii="Bell MT" w:hAnsi="Bell MT" w:cs="Bell MT"/>
        </w:rPr>
        <w:t>by</w:t>
      </w:r>
      <w:r w:rsidRPr="00041102">
        <w:rPr>
          <w:rFonts w:ascii="Bell MT" w:hAnsi="Bell MT" w:cs="Bell MT"/>
          <w:spacing w:val="-6"/>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level</w:t>
      </w:r>
      <w:r w:rsidRPr="00041102">
        <w:rPr>
          <w:rFonts w:ascii="Bell MT" w:hAnsi="Bell MT" w:cs="Bell MT"/>
          <w:spacing w:val="-8"/>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education and where you are in the program.</w:t>
      </w:r>
    </w:p>
    <w:p w14:paraId="4890B707" w14:textId="77777777" w:rsidR="00041102" w:rsidRPr="00041102" w:rsidRDefault="00041102" w:rsidP="00041102">
      <w:pPr>
        <w:widowControl w:val="0"/>
        <w:kinsoku w:val="0"/>
        <w:overflowPunct w:val="0"/>
        <w:autoSpaceDE w:val="0"/>
        <w:autoSpaceDN w:val="0"/>
        <w:adjustRightInd w:val="0"/>
        <w:spacing w:before="9"/>
        <w:rPr>
          <w:rFonts w:ascii="Bell MT" w:hAnsi="Bell MT" w:cs="Bell MT"/>
          <w:sz w:val="25"/>
          <w:szCs w:val="25"/>
        </w:rPr>
      </w:pPr>
    </w:p>
    <w:p w14:paraId="72CA6FC4" w14:textId="77777777" w:rsidR="00041102" w:rsidRPr="00041102" w:rsidRDefault="00041102" w:rsidP="00041102">
      <w:pPr>
        <w:widowControl w:val="0"/>
        <w:kinsoku w:val="0"/>
        <w:overflowPunct w:val="0"/>
        <w:autoSpaceDE w:val="0"/>
        <w:autoSpaceDN w:val="0"/>
        <w:adjustRightInd w:val="0"/>
        <w:outlineLvl w:val="1"/>
        <w:rPr>
          <w:rFonts w:ascii="Bell MT" w:hAnsi="Bell MT" w:cs="Bell MT"/>
          <w:b/>
          <w:bCs/>
          <w:spacing w:val="-2"/>
        </w:rPr>
      </w:pPr>
      <w:r w:rsidRPr="00041102">
        <w:rPr>
          <w:rFonts w:ascii="Bell MT" w:hAnsi="Bell MT" w:cs="Bell MT"/>
          <w:b/>
          <w:bCs/>
          <w:spacing w:val="-2"/>
        </w:rPr>
        <w:t>Teaching</w:t>
      </w:r>
      <w:r w:rsidRPr="00041102">
        <w:rPr>
          <w:rFonts w:ascii="Bell MT" w:hAnsi="Bell MT" w:cs="Bell MT"/>
          <w:b/>
          <w:bCs/>
        </w:rPr>
        <w:t xml:space="preserve"> </w:t>
      </w:r>
      <w:r w:rsidRPr="00041102">
        <w:rPr>
          <w:rFonts w:ascii="Bell MT" w:hAnsi="Bell MT" w:cs="Bell MT"/>
          <w:b/>
          <w:bCs/>
          <w:spacing w:val="-2"/>
        </w:rPr>
        <w:t>Assistantships</w:t>
      </w:r>
    </w:p>
    <w:p w14:paraId="5B2EA571" w14:textId="77777777" w:rsidR="00041102" w:rsidRPr="00041102" w:rsidRDefault="00041102" w:rsidP="00041102">
      <w:pPr>
        <w:widowControl w:val="0"/>
        <w:kinsoku w:val="0"/>
        <w:overflowPunct w:val="0"/>
        <w:autoSpaceDE w:val="0"/>
        <w:autoSpaceDN w:val="0"/>
        <w:adjustRightInd w:val="0"/>
        <w:spacing w:before="5" w:line="244" w:lineRule="auto"/>
        <w:ind w:right="274"/>
        <w:rPr>
          <w:rFonts w:ascii="Bell MT" w:hAnsi="Bell MT" w:cs="Bell MT"/>
          <w:color w:val="000000"/>
        </w:rPr>
      </w:pPr>
      <w:r w:rsidRPr="00041102">
        <w:rPr>
          <w:rFonts w:ascii="Bell MT" w:hAnsi="Bell MT" w:cs="Bell MT"/>
        </w:rPr>
        <w:t>The GGE does not hire teaching</w:t>
      </w:r>
      <w:r w:rsidRPr="00041102">
        <w:rPr>
          <w:rFonts w:ascii="Bell MT" w:hAnsi="Bell MT" w:cs="Bell MT"/>
          <w:spacing w:val="-2"/>
        </w:rPr>
        <w:t xml:space="preserve"> </w:t>
      </w:r>
      <w:r w:rsidRPr="00041102">
        <w:rPr>
          <w:rFonts w:ascii="Bell MT" w:hAnsi="Bell MT" w:cs="Bell MT"/>
        </w:rPr>
        <w:t>assistants.</w:t>
      </w:r>
      <w:r w:rsidRPr="00041102">
        <w:rPr>
          <w:rFonts w:ascii="Bell MT" w:hAnsi="Bell MT" w:cs="Bell MT"/>
          <w:spacing w:val="40"/>
        </w:rPr>
        <w:t xml:space="preserve"> </w:t>
      </w:r>
      <w:r w:rsidRPr="00041102">
        <w:rPr>
          <w:rFonts w:ascii="Bell MT" w:hAnsi="Bell MT" w:cs="Bell MT"/>
        </w:rPr>
        <w:t>However,</w:t>
      </w:r>
      <w:r w:rsidRPr="00041102">
        <w:rPr>
          <w:rFonts w:ascii="Bell MT" w:hAnsi="Bell MT" w:cs="Bell MT"/>
          <w:spacing w:val="-1"/>
        </w:rPr>
        <w:t xml:space="preserve"> </w:t>
      </w:r>
      <w:r w:rsidRPr="00041102">
        <w:rPr>
          <w:rFonts w:ascii="Bell MT" w:hAnsi="Bell MT" w:cs="Bell MT"/>
        </w:rPr>
        <w:t>GGE students</w:t>
      </w:r>
      <w:r w:rsidRPr="00041102">
        <w:rPr>
          <w:rFonts w:ascii="Bell MT" w:hAnsi="Bell MT" w:cs="Bell MT"/>
          <w:spacing w:val="-1"/>
        </w:rPr>
        <w:t xml:space="preserve"> </w:t>
      </w:r>
      <w:r w:rsidRPr="00041102">
        <w:rPr>
          <w:rFonts w:ascii="Bell MT" w:hAnsi="Bell MT" w:cs="Bell MT"/>
        </w:rPr>
        <w:t>are hired by individual</w:t>
      </w:r>
      <w:r w:rsidRPr="00041102">
        <w:rPr>
          <w:rFonts w:ascii="Bell MT" w:hAnsi="Bell MT" w:cs="Bell MT"/>
          <w:spacing w:val="-3"/>
        </w:rPr>
        <w:t xml:space="preserve"> </w:t>
      </w:r>
      <w:r w:rsidRPr="00041102">
        <w:rPr>
          <w:rFonts w:ascii="Bell MT" w:hAnsi="Bell MT" w:cs="Bell MT"/>
        </w:rPr>
        <w:t>departments.</w:t>
      </w:r>
      <w:r w:rsidRPr="00041102">
        <w:rPr>
          <w:rFonts w:ascii="Bell MT" w:hAnsi="Bell MT" w:cs="Bell MT"/>
          <w:spacing w:val="40"/>
        </w:rPr>
        <w:t xml:space="preserve"> </w:t>
      </w:r>
      <w:r w:rsidRPr="00041102">
        <w:rPr>
          <w:rFonts w:ascii="Bell MT" w:hAnsi="Bell MT" w:cs="Bell MT"/>
        </w:rPr>
        <w:t>A listing of these departments,</w:t>
      </w:r>
      <w:r w:rsidRPr="00041102">
        <w:rPr>
          <w:rFonts w:ascii="Bell MT" w:hAnsi="Bell MT" w:cs="Bell MT"/>
          <w:spacing w:val="-6"/>
        </w:rPr>
        <w:t xml:space="preserve"> </w:t>
      </w:r>
      <w:r w:rsidRPr="00041102">
        <w:rPr>
          <w:rFonts w:ascii="Bell MT" w:hAnsi="Bell MT" w:cs="Bell MT"/>
        </w:rPr>
        <w:t>contacts</w:t>
      </w:r>
      <w:r w:rsidRPr="00041102">
        <w:rPr>
          <w:rFonts w:ascii="Bell MT" w:hAnsi="Bell MT" w:cs="Bell MT"/>
          <w:spacing w:val="-2"/>
        </w:rPr>
        <w:t xml:space="preserve"> </w:t>
      </w:r>
      <w:r w:rsidRPr="00041102">
        <w:rPr>
          <w:rFonts w:ascii="Bell MT" w:hAnsi="Bell MT" w:cs="Bell MT"/>
        </w:rPr>
        <w:t>and deadlines</w:t>
      </w:r>
      <w:r w:rsidRPr="00041102">
        <w:rPr>
          <w:rFonts w:ascii="Bell MT" w:hAnsi="Bell MT" w:cs="Bell MT"/>
          <w:spacing w:val="-2"/>
        </w:rPr>
        <w:t xml:space="preserve"> </w:t>
      </w:r>
      <w:r w:rsidRPr="00041102">
        <w:rPr>
          <w:rFonts w:ascii="Bell MT" w:hAnsi="Bell MT" w:cs="Bell MT"/>
        </w:rPr>
        <w:t>are available here:</w:t>
      </w:r>
      <w:r w:rsidRPr="00041102">
        <w:rPr>
          <w:rFonts w:ascii="Bell MT" w:hAnsi="Bell MT" w:cs="Bell MT"/>
          <w:spacing w:val="65"/>
        </w:rPr>
        <w:t xml:space="preserve"> </w:t>
      </w:r>
      <w:hyperlink r:id="rId270" w:history="1">
        <w:r w:rsidRPr="00041102">
          <w:rPr>
            <w:rFonts w:ascii="Bell MT" w:hAnsi="Bell MT" w:cs="Bell MT"/>
            <w:color w:val="0563C1"/>
            <w:u w:val="single"/>
          </w:rPr>
          <w:t>http://ecology.ucdavis.edu</w:t>
        </w:r>
      </w:hyperlink>
      <w:r w:rsidRPr="00041102">
        <w:rPr>
          <w:rFonts w:ascii="Bell MT" w:hAnsi="Bell MT" w:cs="Bell MT"/>
          <w:color w:val="0000FF"/>
        </w:rPr>
        <w:t>.</w:t>
      </w:r>
      <w:r w:rsidRPr="00041102">
        <w:rPr>
          <w:rFonts w:ascii="Bell MT" w:hAnsi="Bell MT" w:cs="Bell MT"/>
          <w:color w:val="0000FF"/>
          <w:spacing w:val="80"/>
          <w:w w:val="150"/>
        </w:rPr>
        <w:t xml:space="preserve"> </w:t>
      </w:r>
      <w:r w:rsidRPr="00041102">
        <w:rPr>
          <w:rFonts w:ascii="Bell MT" w:hAnsi="Bell MT" w:cs="Bell MT"/>
          <w:color w:val="000000"/>
        </w:rPr>
        <w:t>When</w:t>
      </w:r>
      <w:r w:rsidRPr="00041102">
        <w:rPr>
          <w:rFonts w:ascii="Bell MT" w:hAnsi="Bell MT" w:cs="Bell MT"/>
          <w:color w:val="000000"/>
          <w:spacing w:val="-3"/>
        </w:rPr>
        <w:t xml:space="preserve"> </w:t>
      </w:r>
      <w:r w:rsidRPr="00041102">
        <w:rPr>
          <w:rFonts w:ascii="Bell MT" w:hAnsi="Bell MT" w:cs="Bell MT"/>
          <w:color w:val="000000"/>
        </w:rPr>
        <w:t>you</w:t>
      </w:r>
      <w:r w:rsidRPr="00041102">
        <w:rPr>
          <w:rFonts w:ascii="Bell MT" w:hAnsi="Bell MT" w:cs="Bell MT"/>
          <w:color w:val="000000"/>
          <w:spacing w:val="-1"/>
        </w:rPr>
        <w:t xml:space="preserve"> </w:t>
      </w:r>
      <w:r w:rsidRPr="00041102">
        <w:rPr>
          <w:rFonts w:ascii="Bell MT" w:hAnsi="Bell MT" w:cs="Bell MT"/>
          <w:color w:val="000000"/>
        </w:rPr>
        <w:t>apply</w:t>
      </w:r>
      <w:r w:rsidRPr="00041102">
        <w:rPr>
          <w:rFonts w:ascii="Bell MT" w:hAnsi="Bell MT" w:cs="Bell MT"/>
          <w:color w:val="000000"/>
          <w:spacing w:val="-5"/>
        </w:rPr>
        <w:t xml:space="preserve"> </w:t>
      </w:r>
      <w:r w:rsidRPr="00041102">
        <w:rPr>
          <w:rFonts w:ascii="Bell MT" w:hAnsi="Bell MT" w:cs="Bell MT"/>
          <w:color w:val="000000"/>
        </w:rPr>
        <w:t>for</w:t>
      </w:r>
      <w:r w:rsidRPr="00041102">
        <w:rPr>
          <w:rFonts w:ascii="Bell MT" w:hAnsi="Bell MT" w:cs="Bell MT"/>
          <w:color w:val="000000"/>
          <w:spacing w:val="-1"/>
        </w:rPr>
        <w:t xml:space="preserve"> </w:t>
      </w:r>
      <w:r w:rsidRPr="00041102">
        <w:rPr>
          <w:rFonts w:ascii="Bell MT" w:hAnsi="Bell MT" w:cs="Bell MT"/>
          <w:color w:val="000000"/>
        </w:rPr>
        <w:t>a TA position, please let</w:t>
      </w:r>
      <w:r w:rsidRPr="00041102">
        <w:rPr>
          <w:rFonts w:ascii="Bell MT" w:hAnsi="Bell MT" w:cs="Bell MT"/>
          <w:color w:val="000000"/>
          <w:spacing w:val="-8"/>
        </w:rPr>
        <w:t xml:space="preserve"> </w:t>
      </w:r>
      <w:r w:rsidRPr="00041102">
        <w:rPr>
          <w:rFonts w:ascii="Bell MT" w:hAnsi="Bell MT" w:cs="Bell MT"/>
          <w:color w:val="000000"/>
        </w:rPr>
        <w:t>the</w:t>
      </w:r>
      <w:r w:rsidRPr="00041102">
        <w:rPr>
          <w:rFonts w:ascii="Bell MT" w:hAnsi="Bell MT" w:cs="Bell MT"/>
          <w:color w:val="000000"/>
          <w:spacing w:val="-6"/>
        </w:rPr>
        <w:t xml:space="preserve"> </w:t>
      </w:r>
      <w:r w:rsidRPr="00041102">
        <w:rPr>
          <w:rFonts w:ascii="Bell MT" w:hAnsi="Bell MT" w:cs="Bell MT"/>
          <w:color w:val="000000"/>
        </w:rPr>
        <w:t>GGE</w:t>
      </w:r>
      <w:r w:rsidRPr="00041102">
        <w:rPr>
          <w:rFonts w:ascii="Bell MT" w:hAnsi="Bell MT" w:cs="Bell MT"/>
          <w:color w:val="000000"/>
          <w:spacing w:val="-8"/>
        </w:rPr>
        <w:t xml:space="preserve"> </w:t>
      </w:r>
      <w:r w:rsidRPr="00041102">
        <w:rPr>
          <w:rFonts w:ascii="Bell MT" w:hAnsi="Bell MT" w:cs="Bell MT"/>
          <w:color w:val="000000"/>
        </w:rPr>
        <w:t>graduate</w:t>
      </w:r>
      <w:r w:rsidRPr="00041102">
        <w:rPr>
          <w:rFonts w:ascii="Bell MT" w:hAnsi="Bell MT" w:cs="Bell MT"/>
          <w:color w:val="000000"/>
          <w:spacing w:val="-14"/>
        </w:rPr>
        <w:t xml:space="preserve"> </w:t>
      </w:r>
      <w:r w:rsidRPr="00041102">
        <w:rPr>
          <w:rFonts w:ascii="Bell MT" w:hAnsi="Bell MT" w:cs="Bell MT"/>
          <w:color w:val="000000"/>
        </w:rPr>
        <w:t>program</w:t>
      </w:r>
      <w:r w:rsidRPr="00041102">
        <w:rPr>
          <w:rFonts w:ascii="Bell MT" w:hAnsi="Bell MT" w:cs="Bell MT"/>
          <w:color w:val="000000"/>
          <w:spacing w:val="-13"/>
        </w:rPr>
        <w:t xml:space="preserve"> </w:t>
      </w:r>
      <w:r w:rsidRPr="00041102">
        <w:rPr>
          <w:rFonts w:ascii="Bell MT" w:hAnsi="Bell MT" w:cs="Bell MT"/>
          <w:color w:val="000000"/>
        </w:rPr>
        <w:t>coordinator</w:t>
      </w:r>
      <w:r w:rsidRPr="00041102">
        <w:rPr>
          <w:rFonts w:ascii="Bell MT" w:hAnsi="Bell MT" w:cs="Bell MT"/>
          <w:color w:val="000000"/>
          <w:spacing w:val="-15"/>
        </w:rPr>
        <w:t xml:space="preserve"> </w:t>
      </w:r>
      <w:r w:rsidRPr="00041102">
        <w:rPr>
          <w:rFonts w:ascii="Bell MT" w:hAnsi="Bell MT" w:cs="Bell MT"/>
          <w:color w:val="000000"/>
        </w:rPr>
        <w:t>know</w:t>
      </w:r>
      <w:r w:rsidRPr="00041102">
        <w:rPr>
          <w:rFonts w:ascii="Bell MT" w:hAnsi="Bell MT" w:cs="Bell MT"/>
          <w:color w:val="000000"/>
          <w:spacing w:val="-9"/>
        </w:rPr>
        <w:t xml:space="preserve"> </w:t>
      </w:r>
      <w:r w:rsidRPr="00041102">
        <w:rPr>
          <w:rFonts w:ascii="Bell MT" w:hAnsi="Bell MT" w:cs="Bell MT"/>
          <w:color w:val="000000"/>
        </w:rPr>
        <w:t>what</w:t>
      </w:r>
      <w:r w:rsidRPr="00041102">
        <w:rPr>
          <w:rFonts w:ascii="Bell MT" w:hAnsi="Bell MT" w:cs="Bell MT"/>
          <w:color w:val="000000"/>
          <w:spacing w:val="-7"/>
        </w:rPr>
        <w:t xml:space="preserve"> </w:t>
      </w:r>
      <w:r w:rsidRPr="00041102">
        <w:rPr>
          <w:rFonts w:ascii="Bell MT" w:hAnsi="Bell MT" w:cs="Bell MT"/>
          <w:color w:val="000000"/>
        </w:rPr>
        <w:t>materials</w:t>
      </w:r>
      <w:r w:rsidRPr="00041102">
        <w:rPr>
          <w:rFonts w:ascii="Bell MT" w:hAnsi="Bell MT" w:cs="Bell MT"/>
          <w:color w:val="000000"/>
          <w:spacing w:val="-14"/>
        </w:rPr>
        <w:t xml:space="preserve"> </w:t>
      </w:r>
      <w:r w:rsidRPr="00041102">
        <w:rPr>
          <w:rFonts w:ascii="Bell MT" w:hAnsi="Bell MT" w:cs="Bell MT"/>
          <w:color w:val="000000"/>
        </w:rPr>
        <w:t>the</w:t>
      </w:r>
      <w:r w:rsidRPr="00041102">
        <w:rPr>
          <w:rFonts w:ascii="Bell MT" w:hAnsi="Bell MT" w:cs="Bell MT"/>
          <w:color w:val="000000"/>
          <w:spacing w:val="-8"/>
        </w:rPr>
        <w:t xml:space="preserve"> </w:t>
      </w:r>
      <w:r w:rsidRPr="00041102">
        <w:rPr>
          <w:rFonts w:ascii="Bell MT" w:hAnsi="Bell MT" w:cs="Bell MT"/>
          <w:color w:val="000000"/>
        </w:rPr>
        <w:t>department</w:t>
      </w:r>
      <w:r w:rsidRPr="00041102">
        <w:rPr>
          <w:rFonts w:ascii="Bell MT" w:hAnsi="Bell MT" w:cs="Bell MT"/>
          <w:color w:val="000000"/>
          <w:spacing w:val="-3"/>
        </w:rPr>
        <w:t xml:space="preserve"> </w:t>
      </w:r>
      <w:r w:rsidRPr="00041102">
        <w:rPr>
          <w:rFonts w:ascii="Bell MT" w:hAnsi="Bell MT" w:cs="Bell MT"/>
          <w:color w:val="000000"/>
        </w:rPr>
        <w:t>requires</w:t>
      </w:r>
      <w:r w:rsidRPr="00041102">
        <w:rPr>
          <w:rFonts w:ascii="Bell MT" w:hAnsi="Bell MT" w:cs="Bell MT"/>
          <w:color w:val="000000"/>
          <w:spacing w:val="-13"/>
        </w:rPr>
        <w:t xml:space="preserve"> </w:t>
      </w:r>
      <w:r w:rsidRPr="00041102">
        <w:rPr>
          <w:rFonts w:ascii="Bell MT" w:hAnsi="Bell MT" w:cs="Bell MT"/>
          <w:color w:val="000000"/>
        </w:rPr>
        <w:t>from your file and they will be provided.</w:t>
      </w:r>
      <w:r w:rsidRPr="00041102">
        <w:rPr>
          <w:rFonts w:ascii="Bell MT" w:hAnsi="Bell MT" w:cs="Bell MT"/>
          <w:color w:val="000000"/>
          <w:spacing w:val="40"/>
        </w:rPr>
        <w:t xml:space="preserve"> </w:t>
      </w:r>
      <w:r w:rsidRPr="00041102">
        <w:rPr>
          <w:rFonts w:ascii="Bell MT" w:hAnsi="Bell MT" w:cs="Bell MT"/>
          <w:color w:val="000000"/>
        </w:rPr>
        <w:t>Apply early and often. Many deadlines fall in Winter or Spring of the previous academic year.</w:t>
      </w:r>
    </w:p>
    <w:p w14:paraId="278DC7FA" w14:textId="77777777" w:rsidR="00041102" w:rsidRPr="00041102" w:rsidRDefault="00041102" w:rsidP="00041102">
      <w:pPr>
        <w:widowControl w:val="0"/>
        <w:kinsoku w:val="0"/>
        <w:overflowPunct w:val="0"/>
        <w:autoSpaceDE w:val="0"/>
        <w:autoSpaceDN w:val="0"/>
        <w:adjustRightInd w:val="0"/>
        <w:spacing w:before="5" w:line="244" w:lineRule="auto"/>
        <w:ind w:right="274"/>
        <w:rPr>
          <w:rFonts w:ascii="Bell MT" w:hAnsi="Bell MT" w:cs="Bell MT"/>
          <w:color w:val="000000"/>
        </w:rPr>
        <w:sectPr w:rsidR="00041102" w:rsidRPr="00041102">
          <w:pgSz w:w="12240" w:h="15840"/>
          <w:pgMar w:top="1360" w:right="1280" w:bottom="1700" w:left="1220" w:header="0" w:footer="1420" w:gutter="0"/>
          <w:cols w:space="720"/>
          <w:noEndnote/>
        </w:sectPr>
      </w:pPr>
    </w:p>
    <w:p w14:paraId="053D9931" w14:textId="77777777" w:rsidR="00041102" w:rsidRPr="00041102" w:rsidRDefault="00041102" w:rsidP="00041102">
      <w:pPr>
        <w:widowControl w:val="0"/>
        <w:kinsoku w:val="0"/>
        <w:overflowPunct w:val="0"/>
        <w:autoSpaceDE w:val="0"/>
        <w:autoSpaceDN w:val="0"/>
        <w:adjustRightInd w:val="0"/>
        <w:spacing w:before="79"/>
        <w:outlineLvl w:val="1"/>
        <w:rPr>
          <w:rFonts w:ascii="Bell MT" w:hAnsi="Bell MT" w:cs="Bell MT"/>
          <w:b/>
          <w:bCs/>
          <w:spacing w:val="-2"/>
        </w:rPr>
      </w:pPr>
      <w:r w:rsidRPr="00041102">
        <w:rPr>
          <w:rFonts w:ascii="Bell MT" w:hAnsi="Bell MT" w:cs="Bell MT"/>
          <w:b/>
          <w:bCs/>
        </w:rPr>
        <w:lastRenderedPageBreak/>
        <w:t>Work-Study</w:t>
      </w:r>
      <w:r w:rsidRPr="00041102">
        <w:rPr>
          <w:rFonts w:ascii="Bell MT" w:hAnsi="Bell MT" w:cs="Bell MT"/>
          <w:b/>
          <w:bCs/>
          <w:spacing w:val="-17"/>
        </w:rPr>
        <w:t xml:space="preserve"> </w:t>
      </w:r>
      <w:r w:rsidRPr="00041102">
        <w:rPr>
          <w:rFonts w:ascii="Bell MT" w:hAnsi="Bell MT" w:cs="Bell MT"/>
          <w:b/>
          <w:bCs/>
        </w:rPr>
        <w:t>Graduate</w:t>
      </w:r>
      <w:r w:rsidRPr="00041102">
        <w:rPr>
          <w:rFonts w:ascii="Bell MT" w:hAnsi="Bell MT" w:cs="Bell MT"/>
          <w:b/>
          <w:bCs/>
          <w:spacing w:val="-16"/>
        </w:rPr>
        <w:t xml:space="preserve"> </w:t>
      </w:r>
      <w:r w:rsidRPr="00041102">
        <w:rPr>
          <w:rFonts w:ascii="Bell MT" w:hAnsi="Bell MT" w:cs="Bell MT"/>
          <w:b/>
          <w:bCs/>
        </w:rPr>
        <w:t>Student</w:t>
      </w:r>
      <w:r w:rsidRPr="00041102">
        <w:rPr>
          <w:rFonts w:ascii="Bell MT" w:hAnsi="Bell MT" w:cs="Bell MT"/>
          <w:b/>
          <w:bCs/>
          <w:spacing w:val="-15"/>
        </w:rPr>
        <w:t xml:space="preserve"> </w:t>
      </w:r>
      <w:r w:rsidRPr="00041102">
        <w:rPr>
          <w:rFonts w:ascii="Bell MT" w:hAnsi="Bell MT" w:cs="Bell MT"/>
          <w:b/>
          <w:bCs/>
          <w:spacing w:val="-2"/>
        </w:rPr>
        <w:t>Researcher</w:t>
      </w:r>
    </w:p>
    <w:p w14:paraId="272A9856" w14:textId="77777777" w:rsidR="00041102" w:rsidRPr="00041102" w:rsidRDefault="00041102" w:rsidP="00041102">
      <w:pPr>
        <w:widowControl w:val="0"/>
        <w:kinsoku w:val="0"/>
        <w:overflowPunct w:val="0"/>
        <w:autoSpaceDE w:val="0"/>
        <w:autoSpaceDN w:val="0"/>
        <w:adjustRightInd w:val="0"/>
        <w:spacing w:before="6" w:line="244" w:lineRule="auto"/>
        <w:ind w:right="171"/>
        <w:rPr>
          <w:rFonts w:ascii="Bell MT" w:hAnsi="Bell MT" w:cs="Bell MT"/>
          <w:spacing w:val="-2"/>
        </w:rPr>
      </w:pPr>
      <w:r w:rsidRPr="00041102">
        <w:rPr>
          <w:rFonts w:ascii="Bell MT" w:hAnsi="Bell MT" w:cs="Bell MT"/>
        </w:rPr>
        <w:t>The GGE is allocated</w:t>
      </w:r>
      <w:r w:rsidRPr="00041102">
        <w:rPr>
          <w:rFonts w:ascii="Bell MT" w:hAnsi="Bell MT" w:cs="Bell MT"/>
          <w:spacing w:val="-1"/>
        </w:rPr>
        <w:t xml:space="preserve"> </w:t>
      </w:r>
      <w:r w:rsidRPr="00041102">
        <w:rPr>
          <w:rFonts w:ascii="Bell MT" w:hAnsi="Bell MT" w:cs="Bell MT"/>
        </w:rPr>
        <w:t>a limited “GGE Fellowship” of federal work-study</w:t>
      </w:r>
      <w:r w:rsidRPr="00041102">
        <w:rPr>
          <w:rFonts w:ascii="Bell MT" w:hAnsi="Bell MT" w:cs="Bell MT"/>
          <w:spacing w:val="-4"/>
        </w:rPr>
        <w:t xml:space="preserve"> </w:t>
      </w:r>
      <w:r w:rsidRPr="00041102">
        <w:rPr>
          <w:rFonts w:ascii="Bell MT" w:hAnsi="Bell MT" w:cs="Bell MT"/>
        </w:rPr>
        <w:t>funding each year.</w:t>
      </w:r>
      <w:r w:rsidRPr="00041102">
        <w:rPr>
          <w:rFonts w:ascii="Bell MT" w:hAnsi="Bell MT" w:cs="Bell MT"/>
          <w:spacing w:val="40"/>
        </w:rPr>
        <w:t xml:space="preserve"> </w:t>
      </w:r>
      <w:r w:rsidRPr="00041102">
        <w:rPr>
          <w:rFonts w:ascii="Bell MT" w:hAnsi="Bell MT" w:cs="Bell MT"/>
        </w:rPr>
        <w:t>Work-study</w:t>
      </w:r>
      <w:r w:rsidRPr="00041102">
        <w:rPr>
          <w:rFonts w:ascii="Bell MT" w:hAnsi="Bell MT" w:cs="Bell MT"/>
          <w:spacing w:val="-5"/>
        </w:rPr>
        <w:t xml:space="preserve"> </w:t>
      </w:r>
      <w:r w:rsidRPr="00041102">
        <w:rPr>
          <w:rFonts w:ascii="Bell MT" w:hAnsi="Bell MT" w:cs="Bell MT"/>
        </w:rPr>
        <w:t>funding will fund a graduate</w:t>
      </w:r>
      <w:r w:rsidRPr="00041102">
        <w:rPr>
          <w:rFonts w:ascii="Bell MT" w:hAnsi="Bell MT" w:cs="Bell MT"/>
          <w:spacing w:val="-2"/>
        </w:rPr>
        <w:t xml:space="preserve"> </w:t>
      </w:r>
      <w:r w:rsidRPr="00041102">
        <w:rPr>
          <w:rFonts w:ascii="Bell MT" w:hAnsi="Bell MT" w:cs="Bell MT"/>
        </w:rPr>
        <w:t>student research</w:t>
      </w:r>
      <w:r w:rsidRPr="00041102">
        <w:rPr>
          <w:rFonts w:ascii="Bell MT" w:hAnsi="Bell MT" w:cs="Bell MT"/>
          <w:spacing w:val="-2"/>
        </w:rPr>
        <w:t xml:space="preserve"> </w:t>
      </w:r>
      <w:r w:rsidRPr="00041102">
        <w:rPr>
          <w:rFonts w:ascii="Bell MT" w:hAnsi="Bell MT" w:cs="Bell MT"/>
        </w:rPr>
        <w:t>position with either your Major Professor</w:t>
      </w:r>
      <w:r w:rsidRPr="00041102">
        <w:rPr>
          <w:rFonts w:ascii="Bell MT" w:hAnsi="Bell MT" w:cs="Bell MT"/>
          <w:spacing w:val="-3"/>
        </w:rPr>
        <w:t xml:space="preserve"> </w:t>
      </w:r>
      <w:r w:rsidRPr="00041102">
        <w:rPr>
          <w:rFonts w:ascii="Bell MT" w:hAnsi="Bell MT" w:cs="Bell MT"/>
        </w:rPr>
        <w:t>or another</w:t>
      </w:r>
      <w:r w:rsidRPr="00041102">
        <w:rPr>
          <w:rFonts w:ascii="Bell MT" w:hAnsi="Bell MT" w:cs="Bell MT"/>
          <w:spacing w:val="-2"/>
        </w:rPr>
        <w:t xml:space="preserve"> </w:t>
      </w:r>
      <w:r w:rsidRPr="00041102">
        <w:rPr>
          <w:rFonts w:ascii="Bell MT" w:hAnsi="Bell MT" w:cs="Bell MT"/>
        </w:rPr>
        <w:t>UCD faculty member</w:t>
      </w:r>
      <w:r w:rsidRPr="00041102">
        <w:rPr>
          <w:rFonts w:ascii="Bell MT" w:hAnsi="Bell MT" w:cs="Bell MT"/>
          <w:spacing w:val="-1"/>
        </w:rPr>
        <w:t xml:space="preserve"> </w:t>
      </w:r>
      <w:r w:rsidRPr="00041102">
        <w:rPr>
          <w:rFonts w:ascii="Bell MT" w:hAnsi="Bell MT" w:cs="Bell MT"/>
        </w:rPr>
        <w:t>for either a 25 or 50% appointment.</w:t>
      </w:r>
      <w:r w:rsidRPr="00041102">
        <w:rPr>
          <w:rFonts w:ascii="Bell MT" w:hAnsi="Bell MT" w:cs="Bell MT"/>
          <w:spacing w:val="40"/>
        </w:rPr>
        <w:t xml:space="preserve"> </w:t>
      </w:r>
      <w:r w:rsidRPr="00041102">
        <w:rPr>
          <w:rFonts w:ascii="Bell MT" w:hAnsi="Bell MT" w:cs="Bell MT"/>
        </w:rPr>
        <w:t>This funding may be used for the fall, winter</w:t>
      </w:r>
      <w:r w:rsidRPr="00041102">
        <w:rPr>
          <w:rFonts w:ascii="Bell MT" w:hAnsi="Bell MT" w:cs="Bell MT"/>
          <w:spacing w:val="-2"/>
        </w:rPr>
        <w:t xml:space="preserve"> </w:t>
      </w:r>
      <w:r w:rsidRPr="00041102">
        <w:rPr>
          <w:rFonts w:ascii="Bell MT" w:hAnsi="Bell MT" w:cs="Bell MT"/>
        </w:rPr>
        <w:t>and spring quarters.</w:t>
      </w:r>
      <w:r w:rsidRPr="00041102">
        <w:rPr>
          <w:rFonts w:ascii="Bell MT" w:hAnsi="Bell MT" w:cs="Bell MT"/>
          <w:spacing w:val="40"/>
        </w:rPr>
        <w:t xml:space="preserve"> </w:t>
      </w:r>
      <w:r w:rsidRPr="00041102">
        <w:rPr>
          <w:rFonts w:ascii="Bell MT" w:hAnsi="Bell MT" w:cs="Bell MT"/>
        </w:rPr>
        <w:t>Summer</w:t>
      </w:r>
      <w:r w:rsidRPr="00041102">
        <w:rPr>
          <w:rFonts w:ascii="Bell MT" w:hAnsi="Bell MT" w:cs="Bell MT"/>
          <w:spacing w:val="-3"/>
        </w:rPr>
        <w:t xml:space="preserve"> </w:t>
      </w:r>
      <w:r w:rsidRPr="00041102">
        <w:rPr>
          <w:rFonts w:ascii="Bell MT" w:hAnsi="Bell MT" w:cs="Bell MT"/>
        </w:rPr>
        <w:t>work-study</w:t>
      </w:r>
      <w:r w:rsidRPr="00041102">
        <w:rPr>
          <w:rFonts w:ascii="Bell MT" w:hAnsi="Bell MT" w:cs="Bell MT"/>
          <w:spacing w:val="-6"/>
        </w:rPr>
        <w:t xml:space="preserve"> </w:t>
      </w:r>
      <w:r w:rsidRPr="00041102">
        <w:rPr>
          <w:rFonts w:ascii="Bell MT" w:hAnsi="Bell MT" w:cs="Bell MT"/>
        </w:rPr>
        <w:t>is not allowed.</w:t>
      </w:r>
      <w:r w:rsidRPr="00041102">
        <w:rPr>
          <w:rFonts w:ascii="Bell MT" w:hAnsi="Bell MT" w:cs="Bell MT"/>
          <w:spacing w:val="40"/>
        </w:rPr>
        <w:t xml:space="preserve"> </w:t>
      </w:r>
      <w:r w:rsidRPr="00041102">
        <w:rPr>
          <w:rFonts w:ascii="Bell MT" w:hAnsi="Bell MT" w:cs="Bell MT"/>
        </w:rPr>
        <w:t>This</w:t>
      </w:r>
      <w:r w:rsidRPr="00041102">
        <w:rPr>
          <w:rFonts w:ascii="Bell MT" w:hAnsi="Bell MT" w:cs="Bell MT"/>
          <w:spacing w:val="-5"/>
        </w:rPr>
        <w:t xml:space="preserve"> </w:t>
      </w:r>
      <w:r w:rsidRPr="00041102">
        <w:rPr>
          <w:rFonts w:ascii="Bell MT" w:hAnsi="Bell MT" w:cs="Bell MT"/>
        </w:rPr>
        <w:t>funding</w:t>
      </w:r>
      <w:r w:rsidRPr="00041102">
        <w:rPr>
          <w:rFonts w:ascii="Bell MT" w:hAnsi="Bell MT" w:cs="Bell MT"/>
          <w:spacing w:val="-7"/>
        </w:rPr>
        <w:t xml:space="preserve"> </w:t>
      </w:r>
      <w:r w:rsidRPr="00041102">
        <w:rPr>
          <w:rFonts w:ascii="Bell MT" w:hAnsi="Bell MT" w:cs="Bell MT"/>
        </w:rPr>
        <w:t>is</w:t>
      </w:r>
      <w:r w:rsidRPr="00041102">
        <w:rPr>
          <w:rFonts w:ascii="Bell MT" w:hAnsi="Bell MT" w:cs="Bell MT"/>
          <w:spacing w:val="-1"/>
        </w:rPr>
        <w:t xml:space="preserve"> </w:t>
      </w:r>
      <w:r w:rsidRPr="00041102">
        <w:rPr>
          <w:rFonts w:ascii="Bell MT" w:hAnsi="Bell MT" w:cs="Bell MT"/>
        </w:rPr>
        <w:t>considered</w:t>
      </w:r>
      <w:r w:rsidRPr="00041102">
        <w:rPr>
          <w:rFonts w:ascii="Bell MT" w:hAnsi="Bell MT" w:cs="Bell MT"/>
          <w:spacing w:val="-11"/>
        </w:rPr>
        <w:t xml:space="preserve"> </w:t>
      </w:r>
      <w:r w:rsidRPr="00041102">
        <w:rPr>
          <w:rFonts w:ascii="Bell MT" w:hAnsi="Bell MT" w:cs="Bell MT"/>
        </w:rPr>
        <w:t>financial</w:t>
      </w:r>
      <w:r w:rsidRPr="00041102">
        <w:rPr>
          <w:rFonts w:ascii="Bell MT" w:hAnsi="Bell MT" w:cs="Bell MT"/>
          <w:spacing w:val="-9"/>
        </w:rPr>
        <w:t xml:space="preserve"> </w:t>
      </w:r>
      <w:r w:rsidRPr="00041102">
        <w:rPr>
          <w:rFonts w:ascii="Bell MT" w:hAnsi="Bell MT" w:cs="Bell MT"/>
        </w:rPr>
        <w:t>aid</w:t>
      </w:r>
      <w:r w:rsidRPr="00041102">
        <w:rPr>
          <w:rFonts w:ascii="Bell MT" w:hAnsi="Bell MT" w:cs="Bell MT"/>
          <w:spacing w:val="-2"/>
        </w:rPr>
        <w:t xml:space="preserve"> </w:t>
      </w:r>
      <w:r w:rsidRPr="00041102">
        <w:rPr>
          <w:rFonts w:ascii="Bell MT" w:hAnsi="Bell MT" w:cs="Bell MT"/>
        </w:rPr>
        <w:t>and you</w:t>
      </w:r>
      <w:r w:rsidRPr="00041102">
        <w:rPr>
          <w:rFonts w:ascii="Bell MT" w:hAnsi="Bell MT" w:cs="Bell MT"/>
          <w:spacing w:val="-3"/>
        </w:rPr>
        <w:t xml:space="preserve"> </w:t>
      </w:r>
      <w:r w:rsidRPr="00041102">
        <w:rPr>
          <w:rFonts w:ascii="Bell MT" w:hAnsi="Bell MT" w:cs="Bell MT"/>
        </w:rPr>
        <w:t>must</w:t>
      </w:r>
      <w:r w:rsidRPr="00041102">
        <w:rPr>
          <w:rFonts w:ascii="Bell MT" w:hAnsi="Bell MT" w:cs="Bell MT"/>
          <w:spacing w:val="-4"/>
        </w:rPr>
        <w:t xml:space="preserve"> </w:t>
      </w:r>
      <w:r w:rsidRPr="00041102">
        <w:rPr>
          <w:rFonts w:ascii="Bell MT" w:hAnsi="Bell MT" w:cs="Bell MT"/>
        </w:rPr>
        <w:t>file</w:t>
      </w:r>
      <w:r w:rsidRPr="00041102">
        <w:rPr>
          <w:rFonts w:ascii="Bell MT" w:hAnsi="Bell MT" w:cs="Bell MT"/>
          <w:spacing w:val="-4"/>
        </w:rPr>
        <w:t xml:space="preserve"> </w:t>
      </w:r>
      <w:r w:rsidRPr="00041102">
        <w:rPr>
          <w:rFonts w:ascii="Bell MT" w:hAnsi="Bell MT" w:cs="Bell MT"/>
        </w:rPr>
        <w:t>a FAFSA</w:t>
      </w:r>
      <w:r w:rsidRPr="00041102">
        <w:rPr>
          <w:rFonts w:ascii="Bell MT" w:hAnsi="Bell MT" w:cs="Bell MT"/>
          <w:spacing w:val="-7"/>
        </w:rPr>
        <w:t xml:space="preserve"> </w:t>
      </w:r>
      <w:r w:rsidRPr="00041102">
        <w:rPr>
          <w:rFonts w:ascii="Bell MT" w:hAnsi="Bell MT" w:cs="Bell MT"/>
        </w:rPr>
        <w:t>(Free</w:t>
      </w:r>
      <w:r w:rsidRPr="00041102">
        <w:rPr>
          <w:rFonts w:ascii="Bell MT" w:hAnsi="Bell MT" w:cs="Bell MT"/>
          <w:spacing w:val="-5"/>
        </w:rPr>
        <w:t xml:space="preserve"> </w:t>
      </w:r>
      <w:r w:rsidRPr="00041102">
        <w:rPr>
          <w:rFonts w:ascii="Bell MT" w:hAnsi="Bell MT" w:cs="Bell MT"/>
        </w:rPr>
        <w:t>Application for</w:t>
      </w:r>
      <w:r w:rsidRPr="00041102">
        <w:rPr>
          <w:rFonts w:ascii="Bell MT" w:hAnsi="Bell MT" w:cs="Bell MT"/>
          <w:spacing w:val="-6"/>
        </w:rPr>
        <w:t xml:space="preserve"> </w:t>
      </w:r>
      <w:r w:rsidRPr="00041102">
        <w:rPr>
          <w:rFonts w:ascii="Bell MT" w:hAnsi="Bell MT" w:cs="Bell MT"/>
        </w:rPr>
        <w:t>Federal</w:t>
      </w:r>
      <w:r w:rsidRPr="00041102">
        <w:rPr>
          <w:rFonts w:ascii="Bell MT" w:hAnsi="Bell MT" w:cs="Bell MT"/>
          <w:spacing w:val="-9"/>
        </w:rPr>
        <w:t xml:space="preserve"> </w:t>
      </w:r>
      <w:r w:rsidRPr="00041102">
        <w:rPr>
          <w:rFonts w:ascii="Bell MT" w:hAnsi="Bell MT" w:cs="Bell MT"/>
        </w:rPr>
        <w:t>Student</w:t>
      </w:r>
      <w:r w:rsidRPr="00041102">
        <w:rPr>
          <w:rFonts w:ascii="Bell MT" w:hAnsi="Bell MT" w:cs="Bell MT"/>
          <w:spacing w:val="-11"/>
        </w:rPr>
        <w:t xml:space="preserve"> </w:t>
      </w:r>
      <w:r w:rsidRPr="00041102">
        <w:rPr>
          <w:rFonts w:ascii="Bell MT" w:hAnsi="Bell MT" w:cs="Bell MT"/>
        </w:rPr>
        <w:t>Aid)</w:t>
      </w:r>
      <w:r w:rsidRPr="00041102">
        <w:rPr>
          <w:rFonts w:ascii="Bell MT" w:hAnsi="Bell MT" w:cs="Bell MT"/>
          <w:spacing w:val="-8"/>
        </w:rPr>
        <w:t xml:space="preserve"> </w:t>
      </w:r>
      <w:r w:rsidRPr="00041102">
        <w:rPr>
          <w:rFonts w:ascii="Bell MT" w:hAnsi="Bell MT" w:cs="Bell MT"/>
        </w:rPr>
        <w:t>to</w:t>
      </w:r>
      <w:r w:rsidRPr="00041102">
        <w:rPr>
          <w:rFonts w:ascii="Bell MT" w:hAnsi="Bell MT" w:cs="Bell MT"/>
          <w:spacing w:val="-5"/>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considered.</w:t>
      </w:r>
      <w:r w:rsidRPr="00041102">
        <w:rPr>
          <w:rFonts w:ascii="Bell MT" w:hAnsi="Bell MT" w:cs="Bell MT"/>
          <w:spacing w:val="40"/>
        </w:rPr>
        <w:t xml:space="preserve"> </w:t>
      </w:r>
      <w:r w:rsidRPr="00041102">
        <w:rPr>
          <w:rFonts w:ascii="Bell MT" w:hAnsi="Bell MT" w:cs="Bell MT"/>
        </w:rPr>
        <w:t>To</w:t>
      </w:r>
      <w:r w:rsidRPr="00041102">
        <w:rPr>
          <w:rFonts w:ascii="Bell MT" w:hAnsi="Bell MT" w:cs="Bell MT"/>
          <w:spacing w:val="-3"/>
        </w:rPr>
        <w:t xml:space="preserve"> </w:t>
      </w:r>
      <w:r w:rsidRPr="00041102">
        <w:rPr>
          <w:rFonts w:ascii="Bell MT" w:hAnsi="Bell MT" w:cs="Bell MT"/>
        </w:rPr>
        <w:t>be</w:t>
      </w:r>
      <w:r w:rsidRPr="00041102">
        <w:rPr>
          <w:rFonts w:ascii="Bell MT" w:hAnsi="Bell MT" w:cs="Bell MT"/>
          <w:spacing w:val="-5"/>
        </w:rPr>
        <w:t xml:space="preserve"> </w:t>
      </w:r>
      <w:r w:rsidRPr="00041102">
        <w:rPr>
          <w:rFonts w:ascii="Bell MT" w:hAnsi="Bell MT" w:cs="Bell MT"/>
        </w:rPr>
        <w:t>awarded</w:t>
      </w:r>
      <w:r w:rsidRPr="00041102">
        <w:rPr>
          <w:rFonts w:ascii="Bell MT" w:hAnsi="Bell MT" w:cs="Bell MT"/>
          <w:spacing w:val="-12"/>
        </w:rPr>
        <w:t xml:space="preserve"> </w:t>
      </w:r>
      <w:r w:rsidRPr="00041102">
        <w:rPr>
          <w:rFonts w:ascii="Bell MT" w:hAnsi="Bell MT" w:cs="Bell MT"/>
        </w:rPr>
        <w:t>work-study</w:t>
      </w:r>
      <w:r w:rsidRPr="00041102">
        <w:rPr>
          <w:rFonts w:ascii="Bell MT" w:hAnsi="Bell MT" w:cs="Bell MT"/>
          <w:spacing w:val="-15"/>
        </w:rPr>
        <w:t xml:space="preserve"> </w:t>
      </w:r>
      <w:r w:rsidRPr="00041102">
        <w:rPr>
          <w:rFonts w:ascii="Bell MT" w:hAnsi="Bell MT" w:cs="Bell MT"/>
        </w:rPr>
        <w:t>funding</w:t>
      </w:r>
      <w:r w:rsidRPr="00041102">
        <w:rPr>
          <w:rFonts w:ascii="Bell MT" w:hAnsi="Bell MT" w:cs="Bell MT"/>
          <w:spacing w:val="-11"/>
        </w:rPr>
        <w:t xml:space="preserve"> </w:t>
      </w: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must</w:t>
      </w:r>
      <w:r w:rsidRPr="00041102">
        <w:rPr>
          <w:rFonts w:ascii="Bell MT" w:hAnsi="Bell MT" w:cs="Bell MT"/>
          <w:spacing w:val="-7"/>
        </w:rPr>
        <w:t xml:space="preserve"> </w:t>
      </w:r>
      <w:r w:rsidRPr="00041102">
        <w:rPr>
          <w:rFonts w:ascii="Bell MT" w:hAnsi="Bell MT" w:cs="Bell MT"/>
        </w:rPr>
        <w:t>do</w:t>
      </w:r>
      <w:r w:rsidRPr="00041102">
        <w:rPr>
          <w:rFonts w:ascii="Bell MT" w:hAnsi="Bell MT" w:cs="Bell MT"/>
          <w:spacing w:val="-6"/>
        </w:rPr>
        <w:t xml:space="preserve"> </w:t>
      </w:r>
      <w:r w:rsidRPr="00041102">
        <w:rPr>
          <w:rFonts w:ascii="Bell MT" w:hAnsi="Bell MT" w:cs="Bell MT"/>
        </w:rPr>
        <w:t xml:space="preserve">the </w:t>
      </w:r>
      <w:r w:rsidRPr="00041102">
        <w:rPr>
          <w:rFonts w:ascii="Bell MT" w:hAnsi="Bell MT" w:cs="Bell MT"/>
          <w:spacing w:val="-2"/>
        </w:rPr>
        <w:t>following:</w:t>
      </w:r>
    </w:p>
    <w:p w14:paraId="2822E32D"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rPr>
      </w:pPr>
    </w:p>
    <w:p w14:paraId="5D71F735" w14:textId="77777777" w:rsidR="00041102" w:rsidRPr="00041102" w:rsidRDefault="00041102" w:rsidP="00041102">
      <w:pPr>
        <w:widowControl w:val="0"/>
        <w:tabs>
          <w:tab w:val="left" w:pos="939"/>
        </w:tabs>
        <w:kinsoku w:val="0"/>
        <w:overflowPunct w:val="0"/>
        <w:autoSpaceDE w:val="0"/>
        <w:autoSpaceDN w:val="0"/>
        <w:adjustRightInd w:val="0"/>
        <w:spacing w:line="307" w:lineRule="exact"/>
        <w:rPr>
          <w:rFonts w:ascii="Bell MT" w:hAnsi="Bell MT" w:cs="Bell MT"/>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rPr>
        <w:t>Submit</w:t>
      </w:r>
      <w:r w:rsidRPr="00041102">
        <w:rPr>
          <w:rFonts w:ascii="Bell MT" w:hAnsi="Bell MT" w:cs="Bell MT"/>
          <w:spacing w:val="-9"/>
        </w:rPr>
        <w:t xml:space="preserve"> </w:t>
      </w:r>
      <w:r w:rsidRPr="00041102">
        <w:rPr>
          <w:rFonts w:ascii="Bell MT" w:hAnsi="Bell MT" w:cs="Bell MT"/>
        </w:rPr>
        <w:t>a</w:t>
      </w:r>
      <w:r w:rsidRPr="00041102">
        <w:rPr>
          <w:rFonts w:ascii="Bell MT" w:hAnsi="Bell MT" w:cs="Bell MT"/>
          <w:spacing w:val="-1"/>
        </w:rPr>
        <w:t xml:space="preserve"> </w:t>
      </w:r>
      <w:r w:rsidRPr="00041102">
        <w:rPr>
          <w:rFonts w:ascii="Bell MT" w:hAnsi="Bell MT" w:cs="Bell MT"/>
        </w:rPr>
        <w:t>FAFSA.</w:t>
      </w:r>
      <w:r w:rsidRPr="00041102">
        <w:rPr>
          <w:rFonts w:ascii="Bell MT" w:hAnsi="Bell MT" w:cs="Bell MT"/>
          <w:spacing w:val="57"/>
        </w:rPr>
        <w:t xml:space="preserve"> </w:t>
      </w:r>
      <w:hyperlink r:id="rId271" w:history="1">
        <w:r w:rsidRPr="00041102">
          <w:rPr>
            <w:rFonts w:ascii="Bell MT" w:hAnsi="Bell MT" w:cs="Bell MT"/>
            <w:color w:val="0563C1"/>
            <w:u w:val="single"/>
          </w:rPr>
          <w:t>https://studentaid.gov/h/apply-for-aid/fafsa</w:t>
        </w:r>
      </w:hyperlink>
    </w:p>
    <w:p w14:paraId="78259F7E" w14:textId="77777777" w:rsidR="00041102" w:rsidRPr="00041102" w:rsidRDefault="00041102" w:rsidP="00041102">
      <w:pPr>
        <w:widowControl w:val="0"/>
        <w:tabs>
          <w:tab w:val="left" w:pos="939"/>
        </w:tabs>
        <w:kinsoku w:val="0"/>
        <w:overflowPunct w:val="0"/>
        <w:autoSpaceDE w:val="0"/>
        <w:autoSpaceDN w:val="0"/>
        <w:adjustRightInd w:val="0"/>
        <w:spacing w:line="297"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Have</w:t>
      </w:r>
      <w:r w:rsidRPr="00041102">
        <w:rPr>
          <w:rFonts w:ascii="Bell MT" w:hAnsi="Bell MT" w:cs="Bell MT"/>
          <w:spacing w:val="-10"/>
          <w:position w:val="1"/>
        </w:rPr>
        <w:t xml:space="preserve"> </w:t>
      </w:r>
      <w:r w:rsidRPr="00041102">
        <w:rPr>
          <w:rFonts w:ascii="Bell MT" w:hAnsi="Bell MT" w:cs="Bell MT"/>
          <w:position w:val="1"/>
        </w:rPr>
        <w:t>sufficient</w:t>
      </w:r>
      <w:r w:rsidRPr="00041102">
        <w:rPr>
          <w:rFonts w:ascii="Bell MT" w:hAnsi="Bell MT" w:cs="Bell MT"/>
          <w:spacing w:val="-14"/>
          <w:position w:val="1"/>
        </w:rPr>
        <w:t xml:space="preserve"> </w:t>
      </w:r>
      <w:r w:rsidRPr="00041102">
        <w:rPr>
          <w:rFonts w:ascii="Bell MT" w:hAnsi="Bell MT" w:cs="Bell MT"/>
          <w:position w:val="1"/>
        </w:rPr>
        <w:t>financial</w:t>
      </w:r>
      <w:r w:rsidRPr="00041102">
        <w:rPr>
          <w:rFonts w:ascii="Bell MT" w:hAnsi="Bell MT" w:cs="Bell MT"/>
          <w:spacing w:val="-12"/>
          <w:position w:val="1"/>
        </w:rPr>
        <w:t xml:space="preserve"> </w:t>
      </w:r>
      <w:r w:rsidRPr="00041102">
        <w:rPr>
          <w:rFonts w:ascii="Bell MT" w:hAnsi="Bell MT" w:cs="Bell MT"/>
          <w:position w:val="1"/>
        </w:rPr>
        <w:t>aid</w:t>
      </w:r>
      <w:r w:rsidRPr="00041102">
        <w:rPr>
          <w:rFonts w:ascii="Bell MT" w:hAnsi="Bell MT" w:cs="Bell MT"/>
          <w:spacing w:val="-8"/>
          <w:position w:val="1"/>
        </w:rPr>
        <w:t xml:space="preserve"> </w:t>
      </w:r>
      <w:r w:rsidRPr="00041102">
        <w:rPr>
          <w:rFonts w:ascii="Bell MT" w:hAnsi="Bell MT" w:cs="Bell MT"/>
          <w:position w:val="1"/>
        </w:rPr>
        <w:t>eligibility</w:t>
      </w:r>
      <w:r w:rsidRPr="00041102">
        <w:rPr>
          <w:rFonts w:ascii="Bell MT" w:hAnsi="Bell MT" w:cs="Bell MT"/>
          <w:spacing w:val="-13"/>
          <w:position w:val="1"/>
        </w:rPr>
        <w:t xml:space="preserve"> </w:t>
      </w:r>
      <w:r w:rsidRPr="00041102">
        <w:rPr>
          <w:rFonts w:ascii="Bell MT" w:hAnsi="Bell MT" w:cs="Bell MT"/>
          <w:position w:val="1"/>
        </w:rPr>
        <w:t>to</w:t>
      </w:r>
      <w:r w:rsidRPr="00041102">
        <w:rPr>
          <w:rFonts w:ascii="Bell MT" w:hAnsi="Bell MT" w:cs="Bell MT"/>
          <w:spacing w:val="-7"/>
          <w:position w:val="1"/>
        </w:rPr>
        <w:t xml:space="preserve"> </w:t>
      </w:r>
      <w:r w:rsidRPr="00041102">
        <w:rPr>
          <w:rFonts w:ascii="Bell MT" w:hAnsi="Bell MT" w:cs="Bell MT"/>
          <w:position w:val="1"/>
        </w:rPr>
        <w:t>be</w:t>
      </w:r>
      <w:r w:rsidRPr="00041102">
        <w:rPr>
          <w:rFonts w:ascii="Bell MT" w:hAnsi="Bell MT" w:cs="Bell MT"/>
          <w:spacing w:val="-7"/>
          <w:position w:val="1"/>
        </w:rPr>
        <w:t xml:space="preserve"> </w:t>
      </w:r>
      <w:r w:rsidRPr="00041102">
        <w:rPr>
          <w:rFonts w:ascii="Bell MT" w:hAnsi="Bell MT" w:cs="Bell MT"/>
          <w:position w:val="1"/>
        </w:rPr>
        <w:t>awarded</w:t>
      </w:r>
      <w:r w:rsidRPr="00041102">
        <w:rPr>
          <w:rFonts w:ascii="Bell MT" w:hAnsi="Bell MT" w:cs="Bell MT"/>
          <w:spacing w:val="-13"/>
          <w:position w:val="1"/>
        </w:rPr>
        <w:t xml:space="preserve"> </w:t>
      </w:r>
      <w:r w:rsidRPr="00041102">
        <w:rPr>
          <w:rFonts w:ascii="Bell MT" w:hAnsi="Bell MT" w:cs="Bell MT"/>
          <w:position w:val="1"/>
        </w:rPr>
        <w:t>work-</w:t>
      </w:r>
      <w:r w:rsidRPr="00041102">
        <w:rPr>
          <w:rFonts w:ascii="Bell MT" w:hAnsi="Bell MT" w:cs="Bell MT"/>
          <w:spacing w:val="-2"/>
          <w:position w:val="1"/>
        </w:rPr>
        <w:t>study</w:t>
      </w:r>
    </w:p>
    <w:p w14:paraId="56648C8C" w14:textId="77777777" w:rsidR="00041102" w:rsidRPr="00041102" w:rsidRDefault="00041102" w:rsidP="00041102">
      <w:pPr>
        <w:widowControl w:val="0"/>
        <w:tabs>
          <w:tab w:val="left" w:pos="939"/>
        </w:tabs>
        <w:kinsoku w:val="0"/>
        <w:overflowPunct w:val="0"/>
        <w:autoSpaceDE w:val="0"/>
        <w:autoSpaceDN w:val="0"/>
        <w:adjustRightInd w:val="0"/>
        <w:spacing w:line="232" w:lineRule="auto"/>
        <w:ind w:right="1392"/>
        <w:rPr>
          <w:rFonts w:ascii="Bell MT" w:hAnsi="Bell MT" w:cs="Bell MT"/>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Your</w:t>
      </w:r>
      <w:r w:rsidRPr="00041102">
        <w:rPr>
          <w:rFonts w:ascii="Bell MT" w:hAnsi="Bell MT" w:cs="Bell MT"/>
          <w:spacing w:val="-8"/>
          <w:position w:val="1"/>
        </w:rPr>
        <w:t xml:space="preserve"> </w:t>
      </w:r>
      <w:r w:rsidRPr="00041102">
        <w:rPr>
          <w:rFonts w:ascii="Bell MT" w:hAnsi="Bell MT" w:cs="Bell MT"/>
          <w:position w:val="1"/>
        </w:rPr>
        <w:t>Major</w:t>
      </w:r>
      <w:r w:rsidRPr="00041102">
        <w:rPr>
          <w:rFonts w:ascii="Bell MT" w:hAnsi="Bell MT" w:cs="Bell MT"/>
          <w:spacing w:val="-12"/>
          <w:position w:val="1"/>
        </w:rPr>
        <w:t xml:space="preserve"> </w:t>
      </w:r>
      <w:r w:rsidRPr="00041102">
        <w:rPr>
          <w:rFonts w:ascii="Bell MT" w:hAnsi="Bell MT" w:cs="Bell MT"/>
          <w:position w:val="1"/>
        </w:rPr>
        <w:t>Professor,</w:t>
      </w:r>
      <w:r w:rsidRPr="00041102">
        <w:rPr>
          <w:rFonts w:ascii="Bell MT" w:hAnsi="Bell MT" w:cs="Bell MT"/>
          <w:spacing w:val="-14"/>
          <w:position w:val="1"/>
        </w:rPr>
        <w:t xml:space="preserve"> </w:t>
      </w:r>
      <w:r w:rsidRPr="00041102">
        <w:rPr>
          <w:rFonts w:ascii="Bell MT" w:hAnsi="Bell MT" w:cs="Bell MT"/>
          <w:position w:val="1"/>
        </w:rPr>
        <w:t>or</w:t>
      </w:r>
      <w:r w:rsidRPr="00041102">
        <w:rPr>
          <w:rFonts w:ascii="Bell MT" w:hAnsi="Bell MT" w:cs="Bell MT"/>
          <w:spacing w:val="-7"/>
          <w:position w:val="1"/>
        </w:rPr>
        <w:t xml:space="preserve"> </w:t>
      </w:r>
      <w:r w:rsidRPr="00041102">
        <w:rPr>
          <w:rFonts w:ascii="Bell MT" w:hAnsi="Bell MT" w:cs="Bell MT"/>
          <w:position w:val="1"/>
        </w:rPr>
        <w:t>other</w:t>
      </w:r>
      <w:r w:rsidRPr="00041102">
        <w:rPr>
          <w:rFonts w:ascii="Bell MT" w:hAnsi="Bell MT" w:cs="Bell MT"/>
          <w:spacing w:val="-11"/>
          <w:position w:val="1"/>
        </w:rPr>
        <w:t xml:space="preserve"> </w:t>
      </w:r>
      <w:r w:rsidRPr="00041102">
        <w:rPr>
          <w:rFonts w:ascii="Bell MT" w:hAnsi="Bell MT" w:cs="Bell MT"/>
          <w:position w:val="1"/>
        </w:rPr>
        <w:t>hiring</w:t>
      </w:r>
      <w:r w:rsidRPr="00041102">
        <w:rPr>
          <w:rFonts w:ascii="Bell MT" w:hAnsi="Bell MT" w:cs="Bell MT"/>
          <w:spacing w:val="-12"/>
          <w:position w:val="1"/>
        </w:rPr>
        <w:t xml:space="preserve"> </w:t>
      </w:r>
      <w:r w:rsidRPr="00041102">
        <w:rPr>
          <w:rFonts w:ascii="Bell MT" w:hAnsi="Bell MT" w:cs="Bell MT"/>
          <w:position w:val="1"/>
        </w:rPr>
        <w:t>faculty</w:t>
      </w:r>
      <w:r w:rsidRPr="00041102">
        <w:rPr>
          <w:rFonts w:ascii="Bell MT" w:hAnsi="Bell MT" w:cs="Bell MT"/>
          <w:spacing w:val="-11"/>
          <w:position w:val="1"/>
        </w:rPr>
        <w:t xml:space="preserve"> </w:t>
      </w:r>
      <w:r w:rsidRPr="00041102">
        <w:rPr>
          <w:rFonts w:ascii="Bell MT" w:hAnsi="Bell MT" w:cs="Bell MT"/>
          <w:position w:val="1"/>
        </w:rPr>
        <w:t>member,</w:t>
      </w:r>
      <w:r w:rsidRPr="00041102">
        <w:rPr>
          <w:rFonts w:ascii="Bell MT" w:hAnsi="Bell MT" w:cs="Bell MT"/>
          <w:spacing w:val="-13"/>
          <w:position w:val="1"/>
        </w:rPr>
        <w:t xml:space="preserve"> </w:t>
      </w:r>
      <w:r w:rsidRPr="00041102">
        <w:rPr>
          <w:rFonts w:ascii="Bell MT" w:hAnsi="Bell MT" w:cs="Bell MT"/>
          <w:position w:val="1"/>
        </w:rPr>
        <w:t>must</w:t>
      </w:r>
      <w:r w:rsidRPr="00041102">
        <w:rPr>
          <w:rFonts w:ascii="Bell MT" w:hAnsi="Bell MT" w:cs="Bell MT"/>
          <w:spacing w:val="-9"/>
          <w:position w:val="1"/>
        </w:rPr>
        <w:t xml:space="preserve"> </w:t>
      </w:r>
      <w:r w:rsidRPr="00041102">
        <w:rPr>
          <w:rFonts w:ascii="Bell MT" w:hAnsi="Bell MT" w:cs="Bell MT"/>
          <w:position w:val="1"/>
        </w:rPr>
        <w:t>confirm</w:t>
      </w:r>
      <w:r w:rsidRPr="00041102">
        <w:rPr>
          <w:rFonts w:ascii="Bell MT" w:hAnsi="Bell MT" w:cs="Bell MT"/>
          <w:spacing w:val="-13"/>
          <w:position w:val="1"/>
        </w:rPr>
        <w:t xml:space="preserve"> </w:t>
      </w:r>
      <w:r w:rsidRPr="00041102">
        <w:rPr>
          <w:rFonts w:ascii="Bell MT" w:hAnsi="Bell MT" w:cs="Bell MT"/>
          <w:position w:val="1"/>
        </w:rPr>
        <w:t xml:space="preserve">and/or </w:t>
      </w:r>
      <w:r w:rsidRPr="00041102">
        <w:rPr>
          <w:rFonts w:ascii="Bell MT" w:hAnsi="Bell MT" w:cs="Bell MT"/>
        </w:rPr>
        <w:t>request the allocation in writing.</w:t>
      </w:r>
      <w:r w:rsidRPr="00041102">
        <w:rPr>
          <w:rFonts w:ascii="Bell MT" w:hAnsi="Bell MT" w:cs="Bell MT"/>
          <w:spacing w:val="40"/>
        </w:rPr>
        <w:t xml:space="preserve"> </w:t>
      </w:r>
      <w:r w:rsidRPr="00041102">
        <w:rPr>
          <w:rFonts w:ascii="Bell MT" w:hAnsi="Bell MT" w:cs="Bell MT"/>
        </w:rPr>
        <w:t>E-mail is fine</w:t>
      </w:r>
    </w:p>
    <w:p w14:paraId="6A70C6BA" w14:textId="77777777" w:rsidR="00041102" w:rsidRPr="00041102" w:rsidRDefault="00041102" w:rsidP="00041102">
      <w:pPr>
        <w:widowControl w:val="0"/>
        <w:tabs>
          <w:tab w:val="left" w:pos="939"/>
        </w:tabs>
        <w:kinsoku w:val="0"/>
        <w:overflowPunct w:val="0"/>
        <w:autoSpaceDE w:val="0"/>
        <w:autoSpaceDN w:val="0"/>
        <w:adjustRightInd w:val="0"/>
        <w:spacing w:line="301" w:lineRule="exact"/>
        <w:rPr>
          <w:rFonts w:ascii="Bell MT" w:hAnsi="Bell MT" w:cs="Bell MT"/>
          <w:spacing w:val="-2"/>
          <w:position w:val="1"/>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You</w:t>
      </w:r>
      <w:r w:rsidRPr="00041102">
        <w:rPr>
          <w:rFonts w:ascii="Bell MT" w:hAnsi="Bell MT" w:cs="Bell MT"/>
          <w:spacing w:val="-7"/>
          <w:position w:val="1"/>
        </w:rPr>
        <w:t xml:space="preserve"> </w:t>
      </w:r>
      <w:r w:rsidRPr="00041102">
        <w:rPr>
          <w:rFonts w:ascii="Bell MT" w:hAnsi="Bell MT" w:cs="Bell MT"/>
          <w:position w:val="1"/>
        </w:rPr>
        <w:t>must</w:t>
      </w:r>
      <w:r w:rsidRPr="00041102">
        <w:rPr>
          <w:rFonts w:ascii="Bell MT" w:hAnsi="Bell MT" w:cs="Bell MT"/>
          <w:spacing w:val="-6"/>
          <w:position w:val="1"/>
        </w:rPr>
        <w:t xml:space="preserve"> </w:t>
      </w:r>
      <w:r w:rsidRPr="00041102">
        <w:rPr>
          <w:rFonts w:ascii="Bell MT" w:hAnsi="Bell MT" w:cs="Bell MT"/>
          <w:position w:val="1"/>
        </w:rPr>
        <w:t>be</w:t>
      </w:r>
      <w:r w:rsidRPr="00041102">
        <w:rPr>
          <w:rFonts w:ascii="Bell MT" w:hAnsi="Bell MT" w:cs="Bell MT"/>
          <w:spacing w:val="-4"/>
          <w:position w:val="1"/>
        </w:rPr>
        <w:t xml:space="preserve"> </w:t>
      </w:r>
      <w:r w:rsidRPr="00041102">
        <w:rPr>
          <w:rFonts w:ascii="Bell MT" w:hAnsi="Bell MT" w:cs="Bell MT"/>
          <w:position w:val="1"/>
        </w:rPr>
        <w:t>a</w:t>
      </w:r>
      <w:r w:rsidRPr="00041102">
        <w:rPr>
          <w:rFonts w:ascii="Bell MT" w:hAnsi="Bell MT" w:cs="Bell MT"/>
          <w:spacing w:val="-3"/>
          <w:position w:val="1"/>
        </w:rPr>
        <w:t xml:space="preserve"> </w:t>
      </w:r>
      <w:r w:rsidRPr="00041102">
        <w:rPr>
          <w:rFonts w:ascii="Bell MT" w:hAnsi="Bell MT" w:cs="Bell MT"/>
          <w:position w:val="1"/>
        </w:rPr>
        <w:t>US</w:t>
      </w:r>
      <w:r w:rsidRPr="00041102">
        <w:rPr>
          <w:rFonts w:ascii="Bell MT" w:hAnsi="Bell MT" w:cs="Bell MT"/>
          <w:spacing w:val="-5"/>
          <w:position w:val="1"/>
        </w:rPr>
        <w:t xml:space="preserve"> </w:t>
      </w:r>
      <w:r w:rsidRPr="00041102">
        <w:rPr>
          <w:rFonts w:ascii="Bell MT" w:hAnsi="Bell MT" w:cs="Bell MT"/>
          <w:position w:val="1"/>
        </w:rPr>
        <w:t>Permanent</w:t>
      </w:r>
      <w:r w:rsidRPr="00041102">
        <w:rPr>
          <w:rFonts w:ascii="Bell MT" w:hAnsi="Bell MT" w:cs="Bell MT"/>
          <w:spacing w:val="-14"/>
          <w:position w:val="1"/>
        </w:rPr>
        <w:t xml:space="preserve"> </w:t>
      </w:r>
      <w:r w:rsidRPr="00041102">
        <w:rPr>
          <w:rFonts w:ascii="Bell MT" w:hAnsi="Bell MT" w:cs="Bell MT"/>
          <w:position w:val="1"/>
        </w:rPr>
        <w:t>Resident</w:t>
      </w:r>
      <w:r w:rsidRPr="00041102">
        <w:rPr>
          <w:rFonts w:ascii="Bell MT" w:hAnsi="Bell MT" w:cs="Bell MT"/>
          <w:spacing w:val="-11"/>
          <w:position w:val="1"/>
        </w:rPr>
        <w:t xml:space="preserve"> </w:t>
      </w:r>
      <w:r w:rsidRPr="00041102">
        <w:rPr>
          <w:rFonts w:ascii="Bell MT" w:hAnsi="Bell MT" w:cs="Bell MT"/>
          <w:position w:val="1"/>
        </w:rPr>
        <w:t>or</w:t>
      </w:r>
      <w:r w:rsidRPr="00041102">
        <w:rPr>
          <w:rFonts w:ascii="Bell MT" w:hAnsi="Bell MT" w:cs="Bell MT"/>
          <w:spacing w:val="-4"/>
          <w:position w:val="1"/>
        </w:rPr>
        <w:t xml:space="preserve"> </w:t>
      </w:r>
      <w:r w:rsidRPr="00041102">
        <w:rPr>
          <w:rFonts w:ascii="Bell MT" w:hAnsi="Bell MT" w:cs="Bell MT"/>
          <w:position w:val="1"/>
        </w:rPr>
        <w:t>Citizen</w:t>
      </w:r>
      <w:r w:rsidRPr="00041102">
        <w:rPr>
          <w:rFonts w:ascii="Bell MT" w:hAnsi="Bell MT" w:cs="Bell MT"/>
          <w:spacing w:val="-10"/>
          <w:position w:val="1"/>
        </w:rPr>
        <w:t xml:space="preserve"> </w:t>
      </w:r>
      <w:r w:rsidRPr="00041102">
        <w:rPr>
          <w:rFonts w:ascii="Bell MT" w:hAnsi="Bell MT" w:cs="Bell MT"/>
          <w:position w:val="1"/>
        </w:rPr>
        <w:t>to</w:t>
      </w:r>
      <w:r w:rsidRPr="00041102">
        <w:rPr>
          <w:rFonts w:ascii="Bell MT" w:hAnsi="Bell MT" w:cs="Bell MT"/>
          <w:spacing w:val="-4"/>
          <w:position w:val="1"/>
        </w:rPr>
        <w:t xml:space="preserve"> </w:t>
      </w:r>
      <w:r w:rsidRPr="00041102">
        <w:rPr>
          <w:rFonts w:ascii="Bell MT" w:hAnsi="Bell MT" w:cs="Bell MT"/>
          <w:position w:val="1"/>
        </w:rPr>
        <w:t>be</w:t>
      </w:r>
      <w:r w:rsidRPr="00041102">
        <w:rPr>
          <w:rFonts w:ascii="Bell MT" w:hAnsi="Bell MT" w:cs="Bell MT"/>
          <w:spacing w:val="-3"/>
          <w:position w:val="1"/>
        </w:rPr>
        <w:t xml:space="preserve"> </w:t>
      </w:r>
      <w:r w:rsidRPr="00041102">
        <w:rPr>
          <w:rFonts w:ascii="Bell MT" w:hAnsi="Bell MT" w:cs="Bell MT"/>
          <w:spacing w:val="-2"/>
          <w:position w:val="1"/>
        </w:rPr>
        <w:t>eligible</w:t>
      </w:r>
    </w:p>
    <w:p w14:paraId="0384AEAE" w14:textId="77777777" w:rsidR="00041102" w:rsidRPr="00041102" w:rsidRDefault="00041102" w:rsidP="00041102">
      <w:pPr>
        <w:widowControl w:val="0"/>
        <w:tabs>
          <w:tab w:val="left" w:pos="939"/>
        </w:tabs>
        <w:kinsoku w:val="0"/>
        <w:overflowPunct w:val="0"/>
        <w:autoSpaceDE w:val="0"/>
        <w:autoSpaceDN w:val="0"/>
        <w:adjustRightInd w:val="0"/>
        <w:spacing w:line="232" w:lineRule="auto"/>
        <w:ind w:right="1392"/>
        <w:rPr>
          <w:rFonts w:ascii="Bell MT" w:hAnsi="Bell MT" w:cs="Bell MT"/>
        </w:rPr>
      </w:pPr>
      <w:r w:rsidRPr="00041102">
        <w:rPr>
          <w:rFonts w:ascii="Sylfaen" w:hAnsi="Sylfaen" w:cs="Sylfaen"/>
          <w:b/>
          <w:bCs/>
          <w:spacing w:val="-10"/>
        </w:rPr>
        <w:t>√</w:t>
      </w:r>
      <w:r w:rsidRPr="00041102">
        <w:rPr>
          <w:rFonts w:ascii="Sylfaen" w:hAnsi="Sylfaen" w:cs="Sylfaen"/>
          <w:b/>
          <w:bCs/>
        </w:rPr>
        <w:tab/>
      </w:r>
      <w:r w:rsidRPr="00041102">
        <w:rPr>
          <w:rFonts w:ascii="Bell MT" w:hAnsi="Bell MT" w:cs="Bell MT"/>
          <w:position w:val="1"/>
        </w:rPr>
        <w:t>A</w:t>
      </w:r>
      <w:r w:rsidRPr="00041102">
        <w:rPr>
          <w:rFonts w:ascii="Bell MT" w:hAnsi="Bell MT" w:cs="Bell MT"/>
          <w:spacing w:val="-5"/>
          <w:position w:val="1"/>
        </w:rPr>
        <w:t xml:space="preserve"> </w:t>
      </w:r>
      <w:r w:rsidRPr="00041102">
        <w:rPr>
          <w:rFonts w:ascii="Bell MT" w:hAnsi="Bell MT" w:cs="Bell MT"/>
          <w:position w:val="1"/>
        </w:rPr>
        <w:t>call</w:t>
      </w:r>
      <w:r w:rsidRPr="00041102">
        <w:rPr>
          <w:rFonts w:ascii="Bell MT" w:hAnsi="Bell MT" w:cs="Bell MT"/>
          <w:spacing w:val="-7"/>
          <w:position w:val="1"/>
        </w:rPr>
        <w:t xml:space="preserve"> </w:t>
      </w:r>
      <w:r w:rsidRPr="00041102">
        <w:rPr>
          <w:rFonts w:ascii="Bell MT" w:hAnsi="Bell MT" w:cs="Bell MT"/>
          <w:position w:val="1"/>
        </w:rPr>
        <w:t>for</w:t>
      </w:r>
      <w:r w:rsidRPr="00041102">
        <w:rPr>
          <w:rFonts w:ascii="Bell MT" w:hAnsi="Bell MT" w:cs="Bell MT"/>
          <w:spacing w:val="-6"/>
          <w:position w:val="1"/>
        </w:rPr>
        <w:t xml:space="preserve"> </w:t>
      </w:r>
      <w:r w:rsidRPr="00041102">
        <w:rPr>
          <w:rFonts w:ascii="Bell MT" w:hAnsi="Bell MT" w:cs="Bell MT"/>
          <w:position w:val="1"/>
        </w:rPr>
        <w:t>work-study</w:t>
      </w:r>
      <w:r w:rsidRPr="00041102">
        <w:rPr>
          <w:rFonts w:ascii="Bell MT" w:hAnsi="Bell MT" w:cs="Bell MT"/>
          <w:spacing w:val="-15"/>
          <w:position w:val="1"/>
        </w:rPr>
        <w:t xml:space="preserve"> </w:t>
      </w:r>
      <w:r w:rsidRPr="00041102">
        <w:rPr>
          <w:rFonts w:ascii="Bell MT" w:hAnsi="Bell MT" w:cs="Bell MT"/>
          <w:position w:val="1"/>
        </w:rPr>
        <w:t>allocations</w:t>
      </w:r>
      <w:r w:rsidRPr="00041102">
        <w:rPr>
          <w:rFonts w:ascii="Bell MT" w:hAnsi="Bell MT" w:cs="Bell MT"/>
          <w:spacing w:val="-14"/>
          <w:position w:val="1"/>
        </w:rPr>
        <w:t xml:space="preserve"> </w:t>
      </w:r>
      <w:r w:rsidRPr="00041102">
        <w:rPr>
          <w:rFonts w:ascii="Bell MT" w:hAnsi="Bell MT" w:cs="Bell MT"/>
          <w:position w:val="1"/>
        </w:rPr>
        <w:t>will</w:t>
      </w:r>
      <w:r w:rsidRPr="00041102">
        <w:rPr>
          <w:rFonts w:ascii="Bell MT" w:hAnsi="Bell MT" w:cs="Bell MT"/>
          <w:spacing w:val="-7"/>
          <w:position w:val="1"/>
        </w:rPr>
        <w:t xml:space="preserve"> </w:t>
      </w:r>
      <w:r w:rsidRPr="00041102">
        <w:rPr>
          <w:rFonts w:ascii="Bell MT" w:hAnsi="Bell MT" w:cs="Bell MT"/>
          <w:position w:val="1"/>
        </w:rPr>
        <w:t>be</w:t>
      </w:r>
      <w:r w:rsidRPr="00041102">
        <w:rPr>
          <w:rFonts w:ascii="Bell MT" w:hAnsi="Bell MT" w:cs="Bell MT"/>
          <w:spacing w:val="-5"/>
          <w:position w:val="1"/>
        </w:rPr>
        <w:t xml:space="preserve"> </w:t>
      </w:r>
      <w:r w:rsidRPr="00041102">
        <w:rPr>
          <w:rFonts w:ascii="Bell MT" w:hAnsi="Bell MT" w:cs="Bell MT"/>
          <w:position w:val="1"/>
        </w:rPr>
        <w:t>sent</w:t>
      </w:r>
      <w:r w:rsidRPr="00041102">
        <w:rPr>
          <w:rFonts w:ascii="Bell MT" w:hAnsi="Bell MT" w:cs="Bell MT"/>
          <w:spacing w:val="-5"/>
          <w:position w:val="1"/>
        </w:rPr>
        <w:t xml:space="preserve"> </w:t>
      </w:r>
      <w:r w:rsidRPr="00041102">
        <w:rPr>
          <w:rFonts w:ascii="Bell MT" w:hAnsi="Bell MT" w:cs="Bell MT"/>
          <w:position w:val="1"/>
        </w:rPr>
        <w:t>to</w:t>
      </w:r>
      <w:r w:rsidRPr="00041102">
        <w:rPr>
          <w:rFonts w:ascii="Bell MT" w:hAnsi="Bell MT" w:cs="Bell MT"/>
          <w:spacing w:val="-5"/>
          <w:position w:val="1"/>
        </w:rPr>
        <w:t xml:space="preserve"> </w:t>
      </w:r>
      <w:r w:rsidRPr="00041102">
        <w:rPr>
          <w:rFonts w:ascii="Bell MT" w:hAnsi="Bell MT" w:cs="Bell MT"/>
          <w:position w:val="1"/>
        </w:rPr>
        <w:t>the</w:t>
      </w:r>
      <w:r w:rsidRPr="00041102">
        <w:rPr>
          <w:rFonts w:ascii="Bell MT" w:hAnsi="Bell MT" w:cs="Bell MT"/>
          <w:spacing w:val="-7"/>
          <w:position w:val="1"/>
        </w:rPr>
        <w:t xml:space="preserve"> </w:t>
      </w:r>
      <w:r w:rsidRPr="00041102">
        <w:rPr>
          <w:rFonts w:ascii="Bell MT" w:hAnsi="Bell MT" w:cs="Bell MT"/>
          <w:position w:val="1"/>
        </w:rPr>
        <w:t>faculty</w:t>
      </w:r>
      <w:r w:rsidRPr="00041102">
        <w:rPr>
          <w:rFonts w:ascii="Bell MT" w:hAnsi="Bell MT" w:cs="Bell MT"/>
          <w:spacing w:val="-9"/>
          <w:position w:val="1"/>
        </w:rPr>
        <w:t xml:space="preserve"> </w:t>
      </w:r>
      <w:r w:rsidRPr="00041102">
        <w:rPr>
          <w:rFonts w:ascii="Bell MT" w:hAnsi="Bell MT" w:cs="Bell MT"/>
          <w:position w:val="1"/>
        </w:rPr>
        <w:t>in</w:t>
      </w:r>
      <w:r w:rsidRPr="00041102">
        <w:rPr>
          <w:rFonts w:ascii="Bell MT" w:hAnsi="Bell MT" w:cs="Bell MT"/>
          <w:spacing w:val="-5"/>
          <w:position w:val="1"/>
        </w:rPr>
        <w:t xml:space="preserve"> </w:t>
      </w:r>
      <w:r w:rsidRPr="00041102">
        <w:rPr>
          <w:rFonts w:ascii="Bell MT" w:hAnsi="Bell MT" w:cs="Bell MT"/>
          <w:position w:val="1"/>
        </w:rPr>
        <w:t>the</w:t>
      </w:r>
      <w:r w:rsidRPr="00041102">
        <w:rPr>
          <w:rFonts w:ascii="Bell MT" w:hAnsi="Bell MT" w:cs="Bell MT"/>
          <w:spacing w:val="-7"/>
          <w:position w:val="1"/>
        </w:rPr>
        <w:t xml:space="preserve"> </w:t>
      </w:r>
      <w:r w:rsidRPr="00041102">
        <w:rPr>
          <w:rFonts w:ascii="Bell MT" w:hAnsi="Bell MT" w:cs="Bell MT"/>
          <w:position w:val="1"/>
        </w:rPr>
        <w:t>spring,</w:t>
      </w:r>
      <w:r w:rsidRPr="00041102">
        <w:rPr>
          <w:rFonts w:ascii="Bell MT" w:hAnsi="Bell MT" w:cs="Bell MT"/>
          <w:spacing w:val="-8"/>
          <w:position w:val="1"/>
        </w:rPr>
        <w:t xml:space="preserve"> </w:t>
      </w:r>
      <w:r w:rsidRPr="00041102">
        <w:rPr>
          <w:rFonts w:ascii="Bell MT" w:hAnsi="Bell MT" w:cs="Bell MT"/>
          <w:position w:val="1"/>
        </w:rPr>
        <w:t xml:space="preserve">the </w:t>
      </w:r>
      <w:r w:rsidRPr="00041102">
        <w:rPr>
          <w:rFonts w:ascii="Bell MT" w:hAnsi="Bell MT" w:cs="Bell MT"/>
        </w:rPr>
        <w:t>request for a work-study</w:t>
      </w:r>
      <w:r w:rsidRPr="00041102">
        <w:rPr>
          <w:rFonts w:ascii="Bell MT" w:hAnsi="Bell MT" w:cs="Bell MT"/>
          <w:spacing w:val="-3"/>
        </w:rPr>
        <w:t xml:space="preserve"> </w:t>
      </w:r>
      <w:r w:rsidRPr="00041102">
        <w:rPr>
          <w:rFonts w:ascii="Bell MT" w:hAnsi="Bell MT" w:cs="Bell MT"/>
        </w:rPr>
        <w:t>allocation</w:t>
      </w:r>
      <w:r w:rsidRPr="00041102">
        <w:rPr>
          <w:rFonts w:ascii="Bell MT" w:hAnsi="Bell MT" w:cs="Bell MT"/>
          <w:spacing w:val="-2"/>
        </w:rPr>
        <w:t xml:space="preserve"> </w:t>
      </w:r>
      <w:r w:rsidRPr="00041102">
        <w:rPr>
          <w:rFonts w:ascii="Bell MT" w:hAnsi="Bell MT" w:cs="Bell MT"/>
        </w:rPr>
        <w:t>must be made by a faculty member</w:t>
      </w:r>
    </w:p>
    <w:p w14:paraId="142E0C46"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sz w:val="26"/>
          <w:szCs w:val="26"/>
        </w:rPr>
      </w:pPr>
    </w:p>
    <w:p w14:paraId="4599A2B6" w14:textId="77777777" w:rsidR="00041102" w:rsidRPr="00041102" w:rsidRDefault="00041102" w:rsidP="00041102">
      <w:pPr>
        <w:widowControl w:val="0"/>
        <w:kinsoku w:val="0"/>
        <w:overflowPunct w:val="0"/>
        <w:autoSpaceDE w:val="0"/>
        <w:autoSpaceDN w:val="0"/>
        <w:adjustRightInd w:val="0"/>
        <w:spacing w:line="244" w:lineRule="auto"/>
        <w:ind w:right="514"/>
        <w:rPr>
          <w:rFonts w:ascii="Bell MT" w:hAnsi="Bell MT" w:cs="Bell MT"/>
        </w:rPr>
      </w:pPr>
      <w:r w:rsidRPr="00041102">
        <w:rPr>
          <w:rFonts w:ascii="Bell MT" w:hAnsi="Bell MT" w:cs="Bell MT"/>
        </w:rPr>
        <w:t>Work-study</w:t>
      </w:r>
      <w:r w:rsidRPr="00041102">
        <w:rPr>
          <w:rFonts w:ascii="Bell MT" w:hAnsi="Bell MT" w:cs="Bell MT"/>
          <w:spacing w:val="-15"/>
        </w:rPr>
        <w:t xml:space="preserve"> </w:t>
      </w:r>
      <w:r w:rsidRPr="00041102">
        <w:rPr>
          <w:rFonts w:ascii="Bell MT" w:hAnsi="Bell MT" w:cs="Bell MT"/>
        </w:rPr>
        <w:t>funding</w:t>
      </w:r>
      <w:r w:rsidRPr="00041102">
        <w:rPr>
          <w:rFonts w:ascii="Bell MT" w:hAnsi="Bell MT" w:cs="Bell MT"/>
          <w:spacing w:val="-11"/>
        </w:rPr>
        <w:t xml:space="preserve"> </w:t>
      </w:r>
      <w:r w:rsidRPr="00041102">
        <w:rPr>
          <w:rFonts w:ascii="Bell MT" w:hAnsi="Bell MT" w:cs="Bell MT"/>
        </w:rPr>
        <w:t>covers</w:t>
      </w:r>
      <w:r w:rsidRPr="00041102">
        <w:rPr>
          <w:rFonts w:ascii="Bell MT" w:hAnsi="Bell MT" w:cs="Bell MT"/>
          <w:spacing w:val="-11"/>
        </w:rPr>
        <w:t xml:space="preserve"> </w:t>
      </w:r>
      <w:r w:rsidRPr="00041102">
        <w:rPr>
          <w:rFonts w:ascii="Bell MT" w:hAnsi="Bell MT" w:cs="Bell MT"/>
        </w:rPr>
        <w:t>75%</w:t>
      </w:r>
      <w:r w:rsidRPr="00041102">
        <w:rPr>
          <w:rFonts w:ascii="Bell MT" w:hAnsi="Bell MT" w:cs="Bell MT"/>
          <w:spacing w:val="-8"/>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salary</w:t>
      </w:r>
      <w:r w:rsidRPr="00041102">
        <w:rPr>
          <w:rFonts w:ascii="Bell MT" w:hAnsi="Bell MT" w:cs="Bell MT"/>
          <w:spacing w:val="-9"/>
        </w:rPr>
        <w:t xml:space="preserve"> </w:t>
      </w:r>
      <w:r w:rsidRPr="00041102">
        <w:rPr>
          <w:rFonts w:ascii="Bell MT" w:hAnsi="Bell MT" w:cs="Bell MT"/>
        </w:rPr>
        <w:t>plus</w:t>
      </w:r>
      <w:r w:rsidRPr="00041102">
        <w:rPr>
          <w:rFonts w:ascii="Bell MT" w:hAnsi="Bell MT" w:cs="Bell MT"/>
          <w:spacing w:val="-7"/>
        </w:rPr>
        <w:t xml:space="preserve"> </w:t>
      </w:r>
      <w:r w:rsidRPr="00041102">
        <w:rPr>
          <w:rFonts w:ascii="Bell MT" w:hAnsi="Bell MT" w:cs="Bell MT"/>
        </w:rPr>
        <w:t>registration</w:t>
      </w:r>
      <w:r w:rsidRPr="00041102">
        <w:rPr>
          <w:rFonts w:ascii="Bell MT" w:hAnsi="Bell MT" w:cs="Bell MT"/>
          <w:spacing w:val="-14"/>
        </w:rPr>
        <w:t xml:space="preserve"> </w:t>
      </w:r>
      <w:r w:rsidRPr="00041102">
        <w:rPr>
          <w:rFonts w:ascii="Bell MT" w:hAnsi="Bell MT" w:cs="Bell MT"/>
        </w:rPr>
        <w:t>fees</w:t>
      </w:r>
      <w:r w:rsidRPr="00041102">
        <w:rPr>
          <w:rFonts w:ascii="Bell MT" w:hAnsi="Bell MT" w:cs="Bell MT"/>
          <w:spacing w:val="-7"/>
        </w:rPr>
        <w:t xml:space="preserve"> </w:t>
      </w:r>
      <w:r w:rsidRPr="00041102">
        <w:rPr>
          <w:rFonts w:ascii="Bell MT" w:hAnsi="Bell MT" w:cs="Bell MT"/>
        </w:rPr>
        <w:t>at</w:t>
      </w:r>
      <w:r w:rsidRPr="00041102">
        <w:rPr>
          <w:rFonts w:ascii="Bell MT" w:hAnsi="Bell MT" w:cs="Bell MT"/>
          <w:spacing w:val="-6"/>
        </w:rPr>
        <w:t xml:space="preserve"> </w:t>
      </w:r>
      <w:r w:rsidRPr="00041102">
        <w:rPr>
          <w:rFonts w:ascii="Bell MT" w:hAnsi="Bell MT" w:cs="Bell MT"/>
        </w:rPr>
        <w:t>Step</w:t>
      </w:r>
      <w:r w:rsidRPr="00041102">
        <w:rPr>
          <w:rFonts w:ascii="Bell MT" w:hAnsi="Bell MT" w:cs="Bell MT"/>
          <w:spacing w:val="-9"/>
        </w:rPr>
        <w:t xml:space="preserve"> </w:t>
      </w:r>
      <w:r w:rsidRPr="00041102">
        <w:rPr>
          <w:rFonts w:ascii="Bell MT" w:hAnsi="Bell MT" w:cs="Bell MT"/>
        </w:rPr>
        <w:t>I,</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remaining 25% is covered</w:t>
      </w:r>
      <w:r w:rsidRPr="00041102">
        <w:rPr>
          <w:rFonts w:ascii="Bell MT" w:hAnsi="Bell MT" w:cs="Bell MT"/>
          <w:spacing w:val="-1"/>
        </w:rPr>
        <w:t xml:space="preserve"> </w:t>
      </w:r>
      <w:r w:rsidRPr="00041102">
        <w:rPr>
          <w:rFonts w:ascii="Bell MT" w:hAnsi="Bell MT" w:cs="Bell MT"/>
        </w:rPr>
        <w:t>by the hiring faculty member.</w:t>
      </w:r>
      <w:r w:rsidRPr="00041102">
        <w:rPr>
          <w:rFonts w:ascii="Bell MT" w:hAnsi="Bell MT" w:cs="Bell MT"/>
          <w:spacing w:val="40"/>
        </w:rPr>
        <w:t xml:space="preserve"> </w:t>
      </w:r>
      <w:r w:rsidRPr="00041102">
        <w:rPr>
          <w:rFonts w:ascii="Bell MT" w:hAnsi="Bell MT" w:cs="Bell MT"/>
        </w:rPr>
        <w:t>Work-study</w:t>
      </w:r>
      <w:r w:rsidRPr="00041102">
        <w:rPr>
          <w:rFonts w:ascii="Bell MT" w:hAnsi="Bell MT" w:cs="Bell MT"/>
          <w:spacing w:val="-7"/>
        </w:rPr>
        <w:t xml:space="preserve"> </w:t>
      </w:r>
      <w:r w:rsidRPr="00041102">
        <w:rPr>
          <w:rFonts w:ascii="Bell MT" w:hAnsi="Bell MT" w:cs="Bell MT"/>
        </w:rPr>
        <w:t>funding</w:t>
      </w:r>
      <w:r w:rsidRPr="00041102">
        <w:rPr>
          <w:rFonts w:ascii="Bell MT" w:hAnsi="Bell MT" w:cs="Bell MT"/>
          <w:spacing w:val="-1"/>
        </w:rPr>
        <w:t xml:space="preserve"> </w:t>
      </w:r>
      <w:r w:rsidRPr="00041102">
        <w:rPr>
          <w:rFonts w:ascii="Bell MT" w:hAnsi="Bell MT" w:cs="Bell MT"/>
        </w:rPr>
        <w:t>will not cover non- resident</w:t>
      </w:r>
      <w:r w:rsidRPr="00041102">
        <w:rPr>
          <w:rFonts w:ascii="Bell MT" w:hAnsi="Bell MT" w:cs="Bell MT"/>
          <w:spacing w:val="-7"/>
        </w:rPr>
        <w:t xml:space="preserve"> </w:t>
      </w:r>
      <w:r w:rsidRPr="00041102">
        <w:rPr>
          <w:rFonts w:ascii="Bell MT" w:hAnsi="Bell MT" w:cs="Bell MT"/>
        </w:rPr>
        <w:t>tuition.</w:t>
      </w:r>
    </w:p>
    <w:p w14:paraId="3203EC52"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sz w:val="27"/>
          <w:szCs w:val="27"/>
        </w:rPr>
      </w:pPr>
    </w:p>
    <w:p w14:paraId="5B8DD536" w14:textId="77777777" w:rsidR="00041102" w:rsidRPr="00041102" w:rsidRDefault="00041102" w:rsidP="00041102">
      <w:pPr>
        <w:widowControl w:val="0"/>
        <w:kinsoku w:val="0"/>
        <w:overflowPunct w:val="0"/>
        <w:autoSpaceDE w:val="0"/>
        <w:autoSpaceDN w:val="0"/>
        <w:adjustRightInd w:val="0"/>
        <w:spacing w:before="1" w:line="258" w:lineRule="exact"/>
        <w:rPr>
          <w:rFonts w:ascii="Bell MT" w:hAnsi="Bell MT" w:cs="Bell MT"/>
          <w:b/>
          <w:bCs/>
          <w:color w:val="000000"/>
          <w:spacing w:val="-5"/>
        </w:rPr>
      </w:pPr>
      <w:r w:rsidRPr="00041102">
        <w:rPr>
          <w:rFonts w:ascii="Bell MT" w:hAnsi="Bell MT" w:cs="Bell MT"/>
          <w:b/>
          <w:bCs/>
        </w:rPr>
        <w:t>Financial</w:t>
      </w:r>
      <w:r w:rsidRPr="00041102">
        <w:rPr>
          <w:rFonts w:ascii="Bell MT" w:hAnsi="Bell MT" w:cs="Bell MT"/>
          <w:b/>
          <w:bCs/>
          <w:spacing w:val="-16"/>
        </w:rPr>
        <w:t xml:space="preserve"> </w:t>
      </w:r>
      <w:r w:rsidRPr="00041102">
        <w:rPr>
          <w:rFonts w:ascii="Bell MT" w:hAnsi="Bell MT" w:cs="Bell MT"/>
          <w:b/>
          <w:bCs/>
        </w:rPr>
        <w:t>Aid:</w:t>
      </w:r>
      <w:r w:rsidRPr="00041102">
        <w:rPr>
          <w:rFonts w:ascii="Bell MT" w:hAnsi="Bell MT" w:cs="Bell MT"/>
          <w:b/>
          <w:bCs/>
          <w:spacing w:val="50"/>
        </w:rPr>
        <w:t xml:space="preserve"> </w:t>
      </w:r>
      <w:hyperlink r:id="rId272" w:history="1">
        <w:r w:rsidRPr="00041102">
          <w:rPr>
            <w:rFonts w:ascii="Bell MT" w:hAnsi="Bell MT" w:cs="Bell MT"/>
            <w:color w:val="0000FF"/>
            <w:u w:val="single"/>
          </w:rPr>
          <w:t>http://financialaid.ucdavis.edu/graduate/index.html</w:t>
        </w:r>
      </w:hyperlink>
      <w:r w:rsidRPr="00041102">
        <w:rPr>
          <w:rFonts w:ascii="Bell MT" w:hAnsi="Bell MT" w:cs="Bell MT"/>
          <w:color w:val="0000FF"/>
          <w:spacing w:val="-2"/>
        </w:rPr>
        <w:t xml:space="preserve"> </w:t>
      </w:r>
      <w:r w:rsidRPr="00041102">
        <w:rPr>
          <w:rFonts w:ascii="Bell MT" w:hAnsi="Bell MT" w:cs="Bell MT"/>
          <w:b/>
          <w:bCs/>
          <w:color w:val="000000"/>
          <w:spacing w:val="-5"/>
        </w:rPr>
        <w:t>or</w:t>
      </w:r>
    </w:p>
    <w:p w14:paraId="6B396722" w14:textId="77777777" w:rsidR="00041102" w:rsidRPr="00041102" w:rsidRDefault="003E621E" w:rsidP="00041102">
      <w:pPr>
        <w:widowControl w:val="0"/>
        <w:kinsoku w:val="0"/>
        <w:overflowPunct w:val="0"/>
        <w:autoSpaceDE w:val="0"/>
        <w:autoSpaceDN w:val="0"/>
        <w:adjustRightInd w:val="0"/>
        <w:spacing w:line="253" w:lineRule="exact"/>
        <w:rPr>
          <w:rFonts w:ascii="Bell MT" w:hAnsi="Bell MT" w:cs="Bell MT"/>
          <w:color w:val="0000FF"/>
          <w:spacing w:val="-2"/>
        </w:rPr>
      </w:pPr>
      <w:hyperlink r:id="rId273" w:history="1">
        <w:r w:rsidR="00041102" w:rsidRPr="00041102">
          <w:rPr>
            <w:rFonts w:ascii="Bell MT" w:hAnsi="Bell MT" w:cs="Bell MT"/>
            <w:color w:val="0000FF"/>
            <w:spacing w:val="-2"/>
            <w:u w:val="single"/>
          </w:rPr>
          <w:t>http://financialaid.ucdavis.edu/graduate/Contact/gcontacts.html</w:t>
        </w:r>
      </w:hyperlink>
    </w:p>
    <w:p w14:paraId="1436807C" w14:textId="77777777" w:rsidR="00041102" w:rsidRPr="00041102" w:rsidRDefault="00041102" w:rsidP="00041102">
      <w:pPr>
        <w:widowControl w:val="0"/>
        <w:kinsoku w:val="0"/>
        <w:overflowPunct w:val="0"/>
        <w:autoSpaceDE w:val="0"/>
        <w:autoSpaceDN w:val="0"/>
        <w:adjustRightInd w:val="0"/>
        <w:rPr>
          <w:rFonts w:ascii="Bell MT" w:hAnsi="Bell MT" w:cs="Bell MT"/>
          <w:sz w:val="17"/>
          <w:szCs w:val="17"/>
        </w:rPr>
      </w:pPr>
    </w:p>
    <w:p w14:paraId="09EBD5B7" w14:textId="77777777" w:rsidR="00041102" w:rsidRPr="00041102" w:rsidRDefault="00041102" w:rsidP="00041102">
      <w:pPr>
        <w:widowControl w:val="0"/>
        <w:kinsoku w:val="0"/>
        <w:overflowPunct w:val="0"/>
        <w:autoSpaceDE w:val="0"/>
        <w:autoSpaceDN w:val="0"/>
        <w:adjustRightInd w:val="0"/>
        <w:spacing w:before="95"/>
        <w:outlineLvl w:val="1"/>
        <w:rPr>
          <w:rFonts w:ascii="Bell MT" w:hAnsi="Bell MT" w:cs="Bell MT"/>
          <w:b/>
          <w:bCs/>
          <w:spacing w:val="-2"/>
        </w:rPr>
      </w:pPr>
      <w:r w:rsidRPr="00041102">
        <w:rPr>
          <w:rFonts w:ascii="Bell MT" w:hAnsi="Bell MT" w:cs="Bell MT"/>
          <w:b/>
          <w:bCs/>
        </w:rPr>
        <w:t>Funding</w:t>
      </w:r>
      <w:r w:rsidRPr="00041102">
        <w:rPr>
          <w:rFonts w:ascii="Bell MT" w:hAnsi="Bell MT" w:cs="Bell MT"/>
          <w:b/>
          <w:bCs/>
          <w:spacing w:val="-14"/>
        </w:rPr>
        <w:t xml:space="preserve"> </w:t>
      </w:r>
      <w:r w:rsidRPr="00041102">
        <w:rPr>
          <w:rFonts w:ascii="Bell MT" w:hAnsi="Bell MT" w:cs="Bell MT"/>
          <w:b/>
          <w:bCs/>
        </w:rPr>
        <w:t>to</w:t>
      </w:r>
      <w:r w:rsidRPr="00041102">
        <w:rPr>
          <w:rFonts w:ascii="Bell MT" w:hAnsi="Bell MT" w:cs="Bell MT"/>
          <w:b/>
          <w:bCs/>
          <w:spacing w:val="-6"/>
        </w:rPr>
        <w:t xml:space="preserve"> </w:t>
      </w:r>
      <w:r w:rsidRPr="00041102">
        <w:rPr>
          <w:rFonts w:ascii="Bell MT" w:hAnsi="Bell MT" w:cs="Bell MT"/>
          <w:b/>
          <w:bCs/>
        </w:rPr>
        <w:t>Support</w:t>
      </w:r>
      <w:r w:rsidRPr="00041102">
        <w:rPr>
          <w:rFonts w:ascii="Bell MT" w:hAnsi="Bell MT" w:cs="Bell MT"/>
          <w:b/>
          <w:bCs/>
          <w:spacing w:val="-13"/>
        </w:rPr>
        <w:t xml:space="preserve"> </w:t>
      </w:r>
      <w:r w:rsidRPr="00041102">
        <w:rPr>
          <w:rFonts w:ascii="Bell MT" w:hAnsi="Bell MT" w:cs="Bell MT"/>
          <w:b/>
          <w:bCs/>
        </w:rPr>
        <w:t>Your</w:t>
      </w:r>
      <w:r w:rsidRPr="00041102">
        <w:rPr>
          <w:rFonts w:ascii="Bell MT" w:hAnsi="Bell MT" w:cs="Bell MT"/>
          <w:b/>
          <w:bCs/>
          <w:spacing w:val="-10"/>
        </w:rPr>
        <w:t xml:space="preserve"> </w:t>
      </w:r>
      <w:r w:rsidRPr="00041102">
        <w:rPr>
          <w:rFonts w:ascii="Bell MT" w:hAnsi="Bell MT" w:cs="Bell MT"/>
          <w:b/>
          <w:bCs/>
          <w:spacing w:val="-2"/>
        </w:rPr>
        <w:t>Research</w:t>
      </w:r>
    </w:p>
    <w:p w14:paraId="37727797" w14:textId="77777777" w:rsidR="00041102" w:rsidRPr="00041102" w:rsidRDefault="00041102" w:rsidP="00041102">
      <w:pPr>
        <w:widowControl w:val="0"/>
        <w:kinsoku w:val="0"/>
        <w:overflowPunct w:val="0"/>
        <w:autoSpaceDE w:val="0"/>
        <w:autoSpaceDN w:val="0"/>
        <w:adjustRightInd w:val="0"/>
        <w:spacing w:before="5" w:line="244" w:lineRule="auto"/>
        <w:ind w:right="354"/>
        <w:rPr>
          <w:rFonts w:ascii="Bell MT" w:hAnsi="Bell MT" w:cs="Bell MT"/>
          <w:color w:val="0000FF"/>
        </w:rPr>
      </w:pPr>
      <w:r w:rsidRPr="00041102">
        <w:rPr>
          <w:rFonts w:ascii="Bell MT" w:hAnsi="Bell MT" w:cs="Bell MT"/>
        </w:rPr>
        <w:t>There</w:t>
      </w:r>
      <w:r w:rsidRPr="00041102">
        <w:rPr>
          <w:rFonts w:ascii="Bell MT" w:hAnsi="Bell MT" w:cs="Bell MT"/>
          <w:spacing w:val="-6"/>
        </w:rPr>
        <w:t xml:space="preserve"> </w:t>
      </w:r>
      <w:r w:rsidRPr="00041102">
        <w:rPr>
          <w:rFonts w:ascii="Bell MT" w:hAnsi="Bell MT" w:cs="Bell MT"/>
        </w:rPr>
        <w:t>are</w:t>
      </w:r>
      <w:r w:rsidRPr="00041102">
        <w:rPr>
          <w:rFonts w:ascii="Bell MT" w:hAnsi="Bell MT" w:cs="Bell MT"/>
          <w:spacing w:val="-2"/>
        </w:rPr>
        <w:t xml:space="preserve"> </w:t>
      </w:r>
      <w:r w:rsidRPr="00041102">
        <w:rPr>
          <w:rFonts w:ascii="Bell MT" w:hAnsi="Bell MT" w:cs="Bell MT"/>
        </w:rPr>
        <w:t>two</w:t>
      </w:r>
      <w:r w:rsidRPr="00041102">
        <w:rPr>
          <w:rFonts w:ascii="Bell MT" w:hAnsi="Bell MT" w:cs="Bell MT"/>
          <w:spacing w:val="-3"/>
        </w:rPr>
        <w:t xml:space="preserve"> </w:t>
      </w:r>
      <w:r w:rsidRPr="00041102">
        <w:rPr>
          <w:rFonts w:ascii="Bell MT" w:hAnsi="Bell MT" w:cs="Bell MT"/>
        </w:rPr>
        <w:t>UC</w:t>
      </w:r>
      <w:r w:rsidRPr="00041102">
        <w:rPr>
          <w:rFonts w:ascii="Bell MT" w:hAnsi="Bell MT" w:cs="Bell MT"/>
          <w:spacing w:val="-3"/>
        </w:rPr>
        <w:t xml:space="preserve"> </w:t>
      </w:r>
      <w:r w:rsidRPr="00041102">
        <w:rPr>
          <w:rFonts w:ascii="Bell MT" w:hAnsi="Bell MT" w:cs="Bell MT"/>
        </w:rPr>
        <w:t>Davis</w:t>
      </w:r>
      <w:r w:rsidRPr="00041102">
        <w:rPr>
          <w:rFonts w:ascii="Bell MT" w:hAnsi="Bell MT" w:cs="Bell MT"/>
          <w:spacing w:val="-6"/>
        </w:rPr>
        <w:t xml:space="preserve"> </w:t>
      </w:r>
      <w:r w:rsidRPr="00041102">
        <w:rPr>
          <w:rFonts w:ascii="Bell MT" w:hAnsi="Bell MT" w:cs="Bell MT"/>
        </w:rPr>
        <w:t>fellowships</w:t>
      </w:r>
      <w:r w:rsidRPr="00041102">
        <w:rPr>
          <w:rFonts w:ascii="Bell MT" w:hAnsi="Bell MT" w:cs="Bell MT"/>
          <w:spacing w:val="-11"/>
        </w:rPr>
        <w:t xml:space="preserve"> </w:t>
      </w:r>
      <w:r w:rsidRPr="00041102">
        <w:rPr>
          <w:rFonts w:ascii="Bell MT" w:hAnsi="Bell MT" w:cs="Bell MT"/>
        </w:rPr>
        <w:t>available</w:t>
      </w:r>
      <w:r w:rsidRPr="00041102">
        <w:rPr>
          <w:rFonts w:ascii="Bell MT" w:hAnsi="Bell MT" w:cs="Bell MT"/>
          <w:spacing w:val="-9"/>
        </w:rPr>
        <w:t xml:space="preserve"> </w:t>
      </w:r>
      <w:r w:rsidRPr="00041102">
        <w:rPr>
          <w:rFonts w:ascii="Bell MT" w:hAnsi="Bell MT" w:cs="Bell MT"/>
        </w:rPr>
        <w:t>to</w:t>
      </w:r>
      <w:r w:rsidRPr="00041102">
        <w:rPr>
          <w:rFonts w:ascii="Bell MT" w:hAnsi="Bell MT" w:cs="Bell MT"/>
          <w:spacing w:val="-2"/>
        </w:rPr>
        <w:t xml:space="preserve"> </w:t>
      </w:r>
      <w:r w:rsidRPr="00041102">
        <w:rPr>
          <w:rFonts w:ascii="Bell MT" w:hAnsi="Bell MT" w:cs="Bell MT"/>
        </w:rPr>
        <w:t>support</w:t>
      </w:r>
      <w:r w:rsidRPr="00041102">
        <w:rPr>
          <w:rFonts w:ascii="Bell MT" w:hAnsi="Bell MT" w:cs="Bell MT"/>
          <w:spacing w:val="-8"/>
        </w:rPr>
        <w:t xml:space="preserve"> </w:t>
      </w:r>
      <w:r w:rsidRPr="00041102">
        <w:rPr>
          <w:rFonts w:ascii="Bell MT" w:hAnsi="Bell MT" w:cs="Bell MT"/>
        </w:rPr>
        <w:t>your</w:t>
      </w:r>
      <w:r w:rsidRPr="00041102">
        <w:rPr>
          <w:rFonts w:ascii="Bell MT" w:hAnsi="Bell MT" w:cs="Bell MT"/>
          <w:spacing w:val="-4"/>
        </w:rPr>
        <w:t xml:space="preserve"> </w:t>
      </w:r>
      <w:r w:rsidRPr="00041102">
        <w:rPr>
          <w:rFonts w:ascii="Bell MT" w:hAnsi="Bell MT" w:cs="Bell MT"/>
        </w:rPr>
        <w:t>research:</w:t>
      </w:r>
      <w:r w:rsidRPr="00041102">
        <w:rPr>
          <w:rFonts w:ascii="Bell MT" w:hAnsi="Bell MT" w:cs="Bell MT"/>
          <w:spacing w:val="-7"/>
        </w:rPr>
        <w:t xml:space="preserve"> </w:t>
      </w:r>
      <w:r w:rsidRPr="00041102">
        <w:rPr>
          <w:rFonts w:ascii="Bell MT" w:hAnsi="Bell MT" w:cs="Bell MT"/>
        </w:rPr>
        <w:t>The Henry</w:t>
      </w:r>
      <w:r w:rsidRPr="00041102">
        <w:rPr>
          <w:rFonts w:ascii="Bell MT" w:hAnsi="Bell MT" w:cs="Bell MT"/>
          <w:spacing w:val="-6"/>
        </w:rPr>
        <w:t xml:space="preserve"> </w:t>
      </w:r>
      <w:r w:rsidRPr="00041102">
        <w:rPr>
          <w:rFonts w:ascii="Bell MT" w:hAnsi="Bell MT" w:cs="Bell MT"/>
        </w:rPr>
        <w:t>A. Jastro Research Fellowship</w:t>
      </w:r>
      <w:r w:rsidRPr="00041102">
        <w:rPr>
          <w:rFonts w:ascii="Bell MT" w:hAnsi="Bell MT" w:cs="Bell MT"/>
          <w:spacing w:val="-1"/>
        </w:rPr>
        <w:t xml:space="preserve"> </w:t>
      </w:r>
      <w:r w:rsidRPr="00041102">
        <w:rPr>
          <w:rFonts w:ascii="Bell MT" w:hAnsi="Bell MT" w:cs="Bell MT"/>
        </w:rPr>
        <w:t>and the Humanities Graduate Fellowship.</w:t>
      </w:r>
      <w:r w:rsidRPr="00041102">
        <w:rPr>
          <w:rFonts w:ascii="Bell MT" w:hAnsi="Bell MT" w:cs="Bell MT"/>
          <w:spacing w:val="40"/>
        </w:rPr>
        <w:t xml:space="preserve"> </w:t>
      </w:r>
      <w:r w:rsidRPr="00041102">
        <w:rPr>
          <w:rFonts w:ascii="Bell MT" w:hAnsi="Bell MT" w:cs="Bell MT"/>
        </w:rPr>
        <w:t>The University Fellowship</w:t>
      </w:r>
      <w:r w:rsidRPr="00041102">
        <w:rPr>
          <w:rFonts w:ascii="Bell MT" w:hAnsi="Bell MT" w:cs="Bell MT"/>
          <w:spacing w:val="-4"/>
        </w:rPr>
        <w:t xml:space="preserve"> </w:t>
      </w:r>
      <w:r w:rsidRPr="00041102">
        <w:rPr>
          <w:rFonts w:ascii="Bell MT" w:hAnsi="Bell MT" w:cs="Bell MT"/>
        </w:rPr>
        <w:t>application</w:t>
      </w:r>
      <w:r w:rsidRPr="00041102">
        <w:rPr>
          <w:rFonts w:ascii="Bell MT" w:hAnsi="Bell MT" w:cs="Bell MT"/>
          <w:spacing w:val="-15"/>
        </w:rPr>
        <w:t xml:space="preserve"> </w:t>
      </w:r>
      <w:r w:rsidRPr="00041102">
        <w:rPr>
          <w:rFonts w:ascii="Bell MT" w:hAnsi="Bell MT" w:cs="Bell MT"/>
        </w:rPr>
        <w:t>includes</w:t>
      </w:r>
      <w:r w:rsidRPr="00041102">
        <w:rPr>
          <w:rFonts w:ascii="Bell MT" w:hAnsi="Bell MT" w:cs="Bell MT"/>
          <w:spacing w:val="-12"/>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Humanities</w:t>
      </w:r>
      <w:r w:rsidRPr="00041102">
        <w:rPr>
          <w:rFonts w:ascii="Bell MT" w:hAnsi="Bell MT" w:cs="Bell MT"/>
          <w:spacing w:val="-14"/>
        </w:rPr>
        <w:t xml:space="preserve"> </w:t>
      </w:r>
      <w:r w:rsidRPr="00041102">
        <w:rPr>
          <w:rFonts w:ascii="Bell MT" w:hAnsi="Bell MT" w:cs="Bell MT"/>
        </w:rPr>
        <w:t>Graduate</w:t>
      </w:r>
      <w:r w:rsidRPr="00041102">
        <w:rPr>
          <w:rFonts w:ascii="Bell MT" w:hAnsi="Bell MT" w:cs="Bell MT"/>
          <w:spacing w:val="-4"/>
        </w:rPr>
        <w:t xml:space="preserve"> </w:t>
      </w:r>
      <w:r w:rsidRPr="00041102">
        <w:rPr>
          <w:rFonts w:ascii="Bell MT" w:hAnsi="Bell MT" w:cs="Bell MT"/>
        </w:rPr>
        <w:t>Research,</w:t>
      </w:r>
      <w:r w:rsidRPr="00041102">
        <w:rPr>
          <w:rFonts w:ascii="Bell MT" w:hAnsi="Bell MT" w:cs="Bell MT"/>
          <w:spacing w:val="-13"/>
        </w:rPr>
        <w:t xml:space="preserve"> </w:t>
      </w:r>
      <w:r w:rsidRPr="00041102">
        <w:rPr>
          <w:rFonts w:ascii="Bell MT" w:hAnsi="Bell MT" w:cs="Bell MT"/>
        </w:rPr>
        <w:t>and</w:t>
      </w:r>
      <w:r w:rsidRPr="00041102">
        <w:rPr>
          <w:rFonts w:ascii="Bell MT" w:hAnsi="Bell MT" w:cs="Bell MT"/>
          <w:spacing w:val="-8"/>
        </w:rPr>
        <w:t xml:space="preserve"> </w:t>
      </w:r>
      <w:r w:rsidRPr="00041102">
        <w:rPr>
          <w:rFonts w:ascii="Bell MT" w:hAnsi="Bell MT" w:cs="Bell MT"/>
        </w:rPr>
        <w:t>you</w:t>
      </w:r>
      <w:r w:rsidRPr="00041102">
        <w:rPr>
          <w:rFonts w:ascii="Bell MT" w:hAnsi="Bell MT" w:cs="Bell MT"/>
          <w:spacing w:val="-8"/>
        </w:rPr>
        <w:t xml:space="preserve"> </w:t>
      </w:r>
      <w:r w:rsidRPr="00041102">
        <w:rPr>
          <w:rFonts w:ascii="Bell MT" w:hAnsi="Bell MT" w:cs="Bell MT"/>
        </w:rPr>
        <w:t>can</w:t>
      </w:r>
      <w:r w:rsidRPr="00041102">
        <w:rPr>
          <w:rFonts w:ascii="Bell MT" w:hAnsi="Bell MT" w:cs="Bell MT"/>
          <w:spacing w:val="-8"/>
        </w:rPr>
        <w:t xml:space="preserve"> </w:t>
      </w:r>
      <w:r w:rsidRPr="00041102">
        <w:rPr>
          <w:rFonts w:ascii="Bell MT" w:hAnsi="Bell MT" w:cs="Bell MT"/>
        </w:rPr>
        <w:t>apply</w:t>
      </w:r>
      <w:r w:rsidRPr="00041102">
        <w:rPr>
          <w:rFonts w:ascii="Bell MT" w:hAnsi="Bell MT" w:cs="Bell MT"/>
          <w:spacing w:val="-11"/>
        </w:rPr>
        <w:t xml:space="preserve"> </w:t>
      </w:r>
      <w:r w:rsidRPr="00041102">
        <w:rPr>
          <w:rFonts w:ascii="Bell MT" w:hAnsi="Bell MT" w:cs="Bell MT"/>
        </w:rPr>
        <w:t>for</w:t>
      </w:r>
      <w:r w:rsidRPr="00041102">
        <w:rPr>
          <w:rFonts w:ascii="Bell MT" w:hAnsi="Bell MT" w:cs="Bell MT"/>
          <w:spacing w:val="-8"/>
        </w:rPr>
        <w:t xml:space="preserve"> </w:t>
      </w:r>
      <w:r w:rsidRPr="00041102">
        <w:rPr>
          <w:rFonts w:ascii="Bell MT" w:hAnsi="Bell MT" w:cs="Bell MT"/>
        </w:rPr>
        <w:t>this funding by the December 1</w:t>
      </w:r>
      <w:r w:rsidRPr="00041102">
        <w:rPr>
          <w:rFonts w:ascii="Bell MT" w:hAnsi="Bell MT" w:cs="Bell MT"/>
          <w:position w:val="6"/>
          <w:sz w:val="16"/>
          <w:szCs w:val="16"/>
        </w:rPr>
        <w:t>st</w:t>
      </w:r>
      <w:r w:rsidRPr="00041102">
        <w:rPr>
          <w:rFonts w:ascii="Bell MT" w:hAnsi="Bell MT" w:cs="Bell MT"/>
          <w:spacing w:val="29"/>
          <w:position w:val="6"/>
          <w:sz w:val="16"/>
          <w:szCs w:val="16"/>
        </w:rPr>
        <w:t xml:space="preserve"> </w:t>
      </w:r>
      <w:r w:rsidRPr="00041102">
        <w:rPr>
          <w:rFonts w:ascii="Bell MT" w:hAnsi="Bell MT" w:cs="Bell MT"/>
        </w:rPr>
        <w:t>deadline</w:t>
      </w:r>
      <w:r w:rsidRPr="00041102">
        <w:rPr>
          <w:rFonts w:ascii="Bell MT" w:hAnsi="Bell MT" w:cs="Bell MT"/>
          <w:spacing w:val="-3"/>
        </w:rPr>
        <w:t xml:space="preserve"> </w:t>
      </w:r>
      <w:r w:rsidRPr="00041102">
        <w:rPr>
          <w:rFonts w:ascii="Bell MT" w:hAnsi="Bell MT" w:cs="Bell MT"/>
        </w:rPr>
        <w:t>by “checking the appropriate</w:t>
      </w:r>
      <w:r w:rsidRPr="00041102">
        <w:rPr>
          <w:rFonts w:ascii="Bell MT" w:hAnsi="Bell MT" w:cs="Bell MT"/>
          <w:spacing w:val="-6"/>
        </w:rPr>
        <w:t xml:space="preserve"> </w:t>
      </w:r>
      <w:r w:rsidRPr="00041102">
        <w:rPr>
          <w:rFonts w:ascii="Bell MT" w:hAnsi="Bell MT" w:cs="Bell MT"/>
        </w:rPr>
        <w:t>box”.</w:t>
      </w:r>
      <w:r w:rsidRPr="00041102">
        <w:rPr>
          <w:rFonts w:ascii="Bell MT" w:hAnsi="Bell MT" w:cs="Bell MT"/>
          <w:spacing w:val="40"/>
        </w:rPr>
        <w:t xml:space="preserve"> </w:t>
      </w:r>
      <w:r w:rsidRPr="00041102">
        <w:rPr>
          <w:rFonts w:ascii="Bell MT" w:hAnsi="Bell MT" w:cs="Bell MT"/>
        </w:rPr>
        <w:t>You may also indicate your interest in being considered</w:t>
      </w:r>
      <w:r w:rsidRPr="00041102">
        <w:rPr>
          <w:rFonts w:ascii="Bell MT" w:hAnsi="Bell MT" w:cs="Bell MT"/>
          <w:spacing w:val="-4"/>
        </w:rPr>
        <w:t xml:space="preserve"> </w:t>
      </w:r>
      <w:r w:rsidRPr="00041102">
        <w:rPr>
          <w:rFonts w:ascii="Bell MT" w:hAnsi="Bell MT" w:cs="Bell MT"/>
        </w:rPr>
        <w:t>for the Jastro research</w:t>
      </w:r>
      <w:r w:rsidRPr="00041102">
        <w:rPr>
          <w:rFonts w:ascii="Bell MT" w:hAnsi="Bell MT" w:cs="Bell MT"/>
          <w:spacing w:val="-2"/>
        </w:rPr>
        <w:t xml:space="preserve"> </w:t>
      </w:r>
      <w:r w:rsidRPr="00041102">
        <w:rPr>
          <w:rFonts w:ascii="Bell MT" w:hAnsi="Bell MT" w:cs="Bell MT"/>
        </w:rPr>
        <w:t>fellowship</w:t>
      </w:r>
      <w:r w:rsidRPr="00041102">
        <w:rPr>
          <w:rFonts w:ascii="Bell MT" w:hAnsi="Bell MT" w:cs="Bell MT"/>
          <w:spacing w:val="-3"/>
        </w:rPr>
        <w:t xml:space="preserve"> </w:t>
      </w:r>
      <w:r w:rsidRPr="00041102">
        <w:rPr>
          <w:rFonts w:ascii="Bell MT" w:hAnsi="Bell MT" w:cs="Bell MT"/>
        </w:rPr>
        <w:t>on the GGE Fellowship</w:t>
      </w:r>
      <w:r w:rsidRPr="00041102">
        <w:rPr>
          <w:rFonts w:ascii="Bell MT" w:hAnsi="Bell MT" w:cs="Bell MT"/>
          <w:spacing w:val="-4"/>
        </w:rPr>
        <w:t xml:space="preserve"> </w:t>
      </w:r>
      <w:r w:rsidRPr="00041102">
        <w:rPr>
          <w:rFonts w:ascii="Bell MT" w:hAnsi="Bell MT" w:cs="Bell MT"/>
        </w:rPr>
        <w:t>application.</w:t>
      </w:r>
      <w:r w:rsidRPr="00041102">
        <w:rPr>
          <w:rFonts w:ascii="Bell MT" w:hAnsi="Bell MT" w:cs="Bell MT"/>
          <w:spacing w:val="40"/>
        </w:rPr>
        <w:t xml:space="preserve"> </w:t>
      </w:r>
      <w:r w:rsidRPr="00041102">
        <w:rPr>
          <w:rFonts w:ascii="Bell MT" w:hAnsi="Bell MT" w:cs="Bell MT"/>
        </w:rPr>
        <w:t>To be eligible</w:t>
      </w:r>
      <w:r w:rsidRPr="00041102">
        <w:rPr>
          <w:rFonts w:ascii="Bell MT" w:hAnsi="Bell MT" w:cs="Bell MT"/>
          <w:spacing w:val="-2"/>
        </w:rPr>
        <w:t xml:space="preserve"> </w:t>
      </w:r>
      <w:r w:rsidRPr="00041102">
        <w:rPr>
          <w:rFonts w:ascii="Bell MT" w:hAnsi="Bell MT" w:cs="Bell MT"/>
        </w:rPr>
        <w:t>you must be working</w:t>
      </w:r>
      <w:r w:rsidRPr="00041102">
        <w:rPr>
          <w:rFonts w:ascii="Bell MT" w:hAnsi="Bell MT" w:cs="Bell MT"/>
          <w:spacing w:val="-4"/>
        </w:rPr>
        <w:t xml:space="preserve"> </w:t>
      </w:r>
      <w:r w:rsidRPr="00041102">
        <w:rPr>
          <w:rFonts w:ascii="Bell MT" w:hAnsi="Bell MT" w:cs="Bell MT"/>
        </w:rPr>
        <w:t>with a faculty member</w:t>
      </w:r>
      <w:r w:rsidRPr="00041102">
        <w:rPr>
          <w:rFonts w:ascii="Bell MT" w:hAnsi="Bell MT" w:cs="Bell MT"/>
          <w:spacing w:val="-5"/>
        </w:rPr>
        <w:t xml:space="preserve"> </w:t>
      </w:r>
      <w:r w:rsidRPr="00041102">
        <w:rPr>
          <w:rFonts w:ascii="Bell MT" w:hAnsi="Bell MT" w:cs="Bell MT"/>
        </w:rPr>
        <w:t>who carries</w:t>
      </w:r>
      <w:r w:rsidRPr="00041102">
        <w:rPr>
          <w:rFonts w:ascii="Bell MT" w:hAnsi="Bell MT" w:cs="Bell MT"/>
          <w:spacing w:val="-1"/>
        </w:rPr>
        <w:t xml:space="preserve"> </w:t>
      </w:r>
      <w:r w:rsidRPr="00041102">
        <w:rPr>
          <w:rFonts w:ascii="Bell MT" w:hAnsi="Bell MT" w:cs="Bell MT"/>
        </w:rPr>
        <w:t>an appointment</w:t>
      </w:r>
      <w:r w:rsidRPr="00041102">
        <w:rPr>
          <w:rFonts w:ascii="Bell MT" w:hAnsi="Bell MT" w:cs="Bell MT"/>
          <w:spacing w:val="-7"/>
        </w:rPr>
        <w:t xml:space="preserve"> </w:t>
      </w:r>
      <w:r w:rsidRPr="00041102">
        <w:rPr>
          <w:rFonts w:ascii="Bell MT" w:hAnsi="Bell MT" w:cs="Bell MT"/>
        </w:rPr>
        <w:t>in the College</w:t>
      </w:r>
      <w:r w:rsidRPr="00041102">
        <w:rPr>
          <w:rFonts w:ascii="Bell MT" w:hAnsi="Bell MT" w:cs="Bell MT"/>
          <w:spacing w:val="-1"/>
        </w:rPr>
        <w:t xml:space="preserve"> </w:t>
      </w:r>
      <w:r w:rsidRPr="00041102">
        <w:rPr>
          <w:rFonts w:ascii="Bell MT" w:hAnsi="Bell MT" w:cs="Bell MT"/>
        </w:rPr>
        <w:t>of Agricultural</w:t>
      </w:r>
      <w:r w:rsidRPr="00041102">
        <w:rPr>
          <w:rFonts w:ascii="Bell MT" w:hAnsi="Bell MT" w:cs="Bell MT"/>
          <w:spacing w:val="-6"/>
        </w:rPr>
        <w:t xml:space="preserve"> </w:t>
      </w:r>
      <w:r w:rsidRPr="00041102">
        <w:rPr>
          <w:rFonts w:ascii="Bell MT" w:hAnsi="Bell MT" w:cs="Bell MT"/>
        </w:rPr>
        <w:t>and Environmental</w:t>
      </w:r>
      <w:r w:rsidRPr="00041102">
        <w:rPr>
          <w:rFonts w:ascii="Bell MT" w:hAnsi="Bell MT" w:cs="Bell MT"/>
          <w:spacing w:val="-7"/>
        </w:rPr>
        <w:t xml:space="preserve"> </w:t>
      </w:r>
      <w:r w:rsidRPr="00041102">
        <w:rPr>
          <w:rFonts w:ascii="Bell MT" w:hAnsi="Bell MT" w:cs="Bell MT"/>
        </w:rPr>
        <w:t>Science.</w:t>
      </w:r>
      <w:r w:rsidRPr="00041102">
        <w:rPr>
          <w:rFonts w:ascii="Bell MT" w:hAnsi="Bell MT" w:cs="Bell MT"/>
          <w:spacing w:val="40"/>
        </w:rPr>
        <w:t xml:space="preserve"> </w:t>
      </w:r>
      <w:r w:rsidRPr="00041102">
        <w:rPr>
          <w:rFonts w:ascii="Bell MT" w:hAnsi="Bell MT" w:cs="Bell MT"/>
        </w:rPr>
        <w:t>There are an additional number of limited GGE fellowships for students whose major professors reside outside of CA&amp;ES.</w:t>
      </w:r>
      <w:r w:rsidRPr="00041102">
        <w:rPr>
          <w:rFonts w:ascii="Bell MT" w:hAnsi="Bell MT" w:cs="Bell MT"/>
          <w:spacing w:val="40"/>
        </w:rPr>
        <w:t xml:space="preserve"> </w:t>
      </w:r>
      <w:r w:rsidRPr="00041102">
        <w:rPr>
          <w:rFonts w:ascii="Bell MT" w:hAnsi="Bell MT" w:cs="Bell MT"/>
        </w:rPr>
        <w:t>Another</w:t>
      </w:r>
      <w:r w:rsidRPr="00041102">
        <w:rPr>
          <w:rFonts w:ascii="Bell MT" w:hAnsi="Bell MT" w:cs="Bell MT"/>
          <w:spacing w:val="-1"/>
        </w:rPr>
        <w:t xml:space="preserve"> </w:t>
      </w:r>
      <w:r w:rsidRPr="00041102">
        <w:rPr>
          <w:rFonts w:ascii="Bell MT" w:hAnsi="Bell MT" w:cs="Bell MT"/>
        </w:rPr>
        <w:t>source of information</w:t>
      </w:r>
      <w:r w:rsidRPr="00041102">
        <w:rPr>
          <w:rFonts w:ascii="Bell MT" w:hAnsi="Bell MT" w:cs="Bell MT"/>
          <w:spacing w:val="-2"/>
        </w:rPr>
        <w:t xml:space="preserve"> </w:t>
      </w:r>
      <w:r w:rsidRPr="00041102">
        <w:rPr>
          <w:rFonts w:ascii="Bell MT" w:hAnsi="Bell MT" w:cs="Bell MT"/>
        </w:rPr>
        <w:t>regarding support for teaching and research is:</w:t>
      </w:r>
      <w:r w:rsidRPr="00041102">
        <w:rPr>
          <w:rFonts w:ascii="Bell MT" w:hAnsi="Bell MT" w:cs="Bell MT"/>
          <w:spacing w:val="40"/>
        </w:rPr>
        <w:t xml:space="preserve"> </w:t>
      </w:r>
      <w:hyperlink r:id="rId274" w:history="1">
        <w:r w:rsidRPr="00041102">
          <w:rPr>
            <w:rFonts w:ascii="Bell MT" w:hAnsi="Bell MT" w:cs="Bell MT"/>
            <w:color w:val="0000FF"/>
            <w:u w:val="single"/>
          </w:rPr>
          <w:t>http://research.ucdavis.edu/.</w:t>
        </w:r>
      </w:hyperlink>
    </w:p>
    <w:p w14:paraId="3D62B8D8" w14:textId="77777777" w:rsidR="00041102" w:rsidRPr="00041102" w:rsidRDefault="00041102" w:rsidP="00041102">
      <w:pPr>
        <w:widowControl w:val="0"/>
        <w:kinsoku w:val="0"/>
        <w:overflowPunct w:val="0"/>
        <w:autoSpaceDE w:val="0"/>
        <w:autoSpaceDN w:val="0"/>
        <w:adjustRightInd w:val="0"/>
        <w:spacing w:before="5" w:line="244" w:lineRule="auto"/>
        <w:ind w:right="354"/>
        <w:rPr>
          <w:rFonts w:ascii="Bell MT" w:hAnsi="Bell MT" w:cs="Bell MT"/>
          <w:color w:val="0000FF"/>
        </w:rPr>
        <w:sectPr w:rsidR="00041102" w:rsidRPr="00041102">
          <w:pgSz w:w="12240" w:h="15840"/>
          <w:pgMar w:top="1280" w:right="1280" w:bottom="1700" w:left="1220" w:header="0" w:footer="1420" w:gutter="0"/>
          <w:cols w:space="720"/>
          <w:noEndnote/>
        </w:sectPr>
      </w:pPr>
    </w:p>
    <w:p w14:paraId="0F59F9E8" w14:textId="77777777" w:rsidR="00041102" w:rsidRPr="00041102" w:rsidRDefault="00041102" w:rsidP="00041102">
      <w:pPr>
        <w:widowControl w:val="0"/>
        <w:kinsoku w:val="0"/>
        <w:overflowPunct w:val="0"/>
        <w:autoSpaceDE w:val="0"/>
        <w:autoSpaceDN w:val="0"/>
        <w:adjustRightInd w:val="0"/>
        <w:spacing w:before="80"/>
        <w:outlineLvl w:val="1"/>
        <w:rPr>
          <w:rFonts w:ascii="Bell MT" w:hAnsi="Bell MT" w:cs="Bell MT"/>
          <w:b/>
          <w:bCs/>
          <w:spacing w:val="-2"/>
        </w:rPr>
      </w:pPr>
      <w:r w:rsidRPr="00041102">
        <w:rPr>
          <w:rFonts w:ascii="Bell MT" w:hAnsi="Bell MT" w:cs="Bell MT"/>
          <w:b/>
          <w:bCs/>
        </w:rPr>
        <w:lastRenderedPageBreak/>
        <w:t>Other</w:t>
      </w:r>
      <w:r w:rsidRPr="00041102">
        <w:rPr>
          <w:rFonts w:ascii="Bell MT" w:hAnsi="Bell MT" w:cs="Bell MT"/>
          <w:b/>
          <w:bCs/>
          <w:spacing w:val="-2"/>
        </w:rPr>
        <w:t xml:space="preserve"> </w:t>
      </w:r>
      <w:r w:rsidRPr="00041102">
        <w:rPr>
          <w:rFonts w:ascii="Bell MT" w:hAnsi="Bell MT" w:cs="Bell MT"/>
          <w:b/>
          <w:bCs/>
        </w:rPr>
        <w:t>Useful</w:t>
      </w:r>
      <w:r w:rsidRPr="00041102">
        <w:rPr>
          <w:rFonts w:ascii="Bell MT" w:hAnsi="Bell MT" w:cs="Bell MT"/>
          <w:b/>
          <w:bCs/>
          <w:spacing w:val="-2"/>
        </w:rPr>
        <w:t xml:space="preserve"> Information</w:t>
      </w:r>
    </w:p>
    <w:p w14:paraId="09D4FF0B" w14:textId="77777777" w:rsidR="00041102" w:rsidRPr="00041102" w:rsidRDefault="00041102" w:rsidP="00041102">
      <w:pPr>
        <w:widowControl w:val="0"/>
        <w:kinsoku w:val="0"/>
        <w:overflowPunct w:val="0"/>
        <w:autoSpaceDE w:val="0"/>
        <w:autoSpaceDN w:val="0"/>
        <w:adjustRightInd w:val="0"/>
        <w:spacing w:before="10"/>
        <w:rPr>
          <w:rFonts w:ascii="Bell MT" w:hAnsi="Bell MT" w:cs="Bell MT"/>
          <w:b/>
          <w:bCs/>
          <w:sz w:val="27"/>
          <w:szCs w:val="27"/>
        </w:rPr>
      </w:pPr>
    </w:p>
    <w:p w14:paraId="4B490098" w14:textId="77777777" w:rsidR="00041102" w:rsidRPr="00041102" w:rsidRDefault="00041102" w:rsidP="00041102">
      <w:pPr>
        <w:widowControl w:val="0"/>
        <w:kinsoku w:val="0"/>
        <w:overflowPunct w:val="0"/>
        <w:autoSpaceDE w:val="0"/>
        <w:autoSpaceDN w:val="0"/>
        <w:adjustRightInd w:val="0"/>
        <w:rPr>
          <w:rFonts w:ascii="Bell MT" w:hAnsi="Bell MT" w:cs="Bell MT"/>
          <w:b/>
          <w:bCs/>
          <w:spacing w:val="-2"/>
        </w:rPr>
      </w:pPr>
      <w:r w:rsidRPr="00041102">
        <w:rPr>
          <w:rFonts w:ascii="Bell MT" w:hAnsi="Bell MT" w:cs="Bell MT"/>
          <w:b/>
          <w:bCs/>
          <w:spacing w:val="-2"/>
        </w:rPr>
        <w:t>California</w:t>
      </w:r>
      <w:r w:rsidRPr="00041102">
        <w:rPr>
          <w:rFonts w:ascii="Bell MT" w:hAnsi="Bell MT" w:cs="Bell MT"/>
          <w:b/>
          <w:bCs/>
          <w:spacing w:val="-3"/>
        </w:rPr>
        <w:t xml:space="preserve"> </w:t>
      </w:r>
      <w:r w:rsidRPr="00041102">
        <w:rPr>
          <w:rFonts w:ascii="Bell MT" w:hAnsi="Bell MT" w:cs="Bell MT"/>
          <w:b/>
          <w:bCs/>
          <w:spacing w:val="-2"/>
        </w:rPr>
        <w:t>Residency</w:t>
      </w:r>
    </w:p>
    <w:p w14:paraId="4AA89884" w14:textId="77777777" w:rsidR="00041102" w:rsidRPr="00041102" w:rsidRDefault="00041102" w:rsidP="00041102">
      <w:pPr>
        <w:widowControl w:val="0"/>
        <w:kinsoku w:val="0"/>
        <w:overflowPunct w:val="0"/>
        <w:autoSpaceDE w:val="0"/>
        <w:autoSpaceDN w:val="0"/>
        <w:adjustRightInd w:val="0"/>
        <w:spacing w:before="4" w:line="244" w:lineRule="auto"/>
        <w:ind w:right="229"/>
        <w:rPr>
          <w:rFonts w:ascii="Bell MT" w:hAnsi="Bell MT" w:cs="Bell MT"/>
        </w:rPr>
      </w:pPr>
      <w:r w:rsidRPr="00041102">
        <w:rPr>
          <w:rFonts w:ascii="Bell MT" w:hAnsi="Bell MT" w:cs="Bell MT"/>
        </w:rPr>
        <w:t>It is very important</w:t>
      </w:r>
      <w:r w:rsidRPr="00041102">
        <w:rPr>
          <w:rFonts w:ascii="Bell MT" w:hAnsi="Bell MT" w:cs="Bell MT"/>
          <w:spacing w:val="-1"/>
        </w:rPr>
        <w:t xml:space="preserve"> </w:t>
      </w:r>
      <w:r w:rsidRPr="00041102">
        <w:rPr>
          <w:rFonts w:ascii="Bell MT" w:hAnsi="Bell MT" w:cs="Bell MT"/>
        </w:rPr>
        <w:t>to pay early and close attention</w:t>
      </w:r>
      <w:r w:rsidRPr="00041102">
        <w:rPr>
          <w:rFonts w:ascii="Bell MT" w:hAnsi="Bell MT" w:cs="Bell MT"/>
          <w:spacing w:val="-1"/>
        </w:rPr>
        <w:t xml:space="preserve"> </w:t>
      </w:r>
      <w:r w:rsidRPr="00041102">
        <w:rPr>
          <w:rFonts w:ascii="Bell MT" w:hAnsi="Bell MT" w:cs="Bell MT"/>
        </w:rPr>
        <w:t>to requirements</w:t>
      </w:r>
      <w:r w:rsidRPr="00041102">
        <w:rPr>
          <w:rFonts w:ascii="Bell MT" w:hAnsi="Bell MT" w:cs="Bell MT"/>
          <w:spacing w:val="-6"/>
        </w:rPr>
        <w:t xml:space="preserve"> </w:t>
      </w:r>
      <w:r w:rsidRPr="00041102">
        <w:rPr>
          <w:rFonts w:ascii="Bell MT" w:hAnsi="Bell MT" w:cs="Bell MT"/>
        </w:rPr>
        <w:t>for establishing residency</w:t>
      </w:r>
      <w:r w:rsidRPr="00041102">
        <w:rPr>
          <w:rFonts w:ascii="Bell MT" w:hAnsi="Bell MT" w:cs="Bell MT"/>
          <w:spacing w:val="-2"/>
        </w:rPr>
        <w:t xml:space="preserve"> </w:t>
      </w:r>
      <w:r w:rsidRPr="00041102">
        <w:rPr>
          <w:rFonts w:ascii="Bell MT" w:hAnsi="Bell MT" w:cs="Bell MT"/>
        </w:rPr>
        <w:t>in California</w:t>
      </w:r>
      <w:r w:rsidRPr="00041102">
        <w:rPr>
          <w:rFonts w:ascii="Bell MT" w:hAnsi="Bell MT" w:cs="Bell MT"/>
          <w:spacing w:val="-2"/>
        </w:rPr>
        <w:t xml:space="preserve"> </w:t>
      </w:r>
      <w:r w:rsidRPr="00041102">
        <w:rPr>
          <w:rFonts w:ascii="Bell MT" w:hAnsi="Bell MT" w:cs="Bell MT"/>
        </w:rPr>
        <w:t>(for US citizens and permanent</w:t>
      </w:r>
      <w:r w:rsidRPr="00041102">
        <w:rPr>
          <w:rFonts w:ascii="Bell MT" w:hAnsi="Bell MT" w:cs="Bell MT"/>
          <w:spacing w:val="-3"/>
        </w:rPr>
        <w:t xml:space="preserve"> </w:t>
      </w:r>
      <w:r w:rsidRPr="00041102">
        <w:rPr>
          <w:rFonts w:ascii="Bell MT" w:hAnsi="Bell MT" w:cs="Bell MT"/>
        </w:rPr>
        <w:t>residents</w:t>
      </w:r>
      <w:r w:rsidRPr="00041102">
        <w:rPr>
          <w:rFonts w:ascii="Bell MT" w:hAnsi="Bell MT" w:cs="Bell MT"/>
          <w:spacing w:val="-2"/>
        </w:rPr>
        <w:t xml:space="preserve"> </w:t>
      </w:r>
      <w:r w:rsidRPr="00041102">
        <w:rPr>
          <w:rFonts w:ascii="Bell MT" w:hAnsi="Bell MT" w:cs="Bell MT"/>
        </w:rPr>
        <w:t>only).</w:t>
      </w:r>
      <w:r w:rsidRPr="00041102">
        <w:rPr>
          <w:rFonts w:ascii="Bell MT" w:hAnsi="Bell MT" w:cs="Bell MT"/>
          <w:spacing w:val="40"/>
        </w:rPr>
        <w:t xml:space="preserve"> </w:t>
      </w:r>
      <w:r w:rsidRPr="00041102">
        <w:rPr>
          <w:rFonts w:ascii="Bell MT" w:hAnsi="Bell MT" w:cs="Bell MT"/>
        </w:rPr>
        <w:t>You are considered</w:t>
      </w:r>
      <w:r w:rsidRPr="00041102">
        <w:rPr>
          <w:rFonts w:ascii="Bell MT" w:hAnsi="Bell MT" w:cs="Bell MT"/>
          <w:spacing w:val="-5"/>
        </w:rPr>
        <w:t xml:space="preserve"> </w:t>
      </w:r>
      <w:r w:rsidRPr="00041102">
        <w:rPr>
          <w:rFonts w:ascii="Bell MT" w:hAnsi="Bell MT" w:cs="Bell MT"/>
        </w:rPr>
        <w:t>a non-California</w:t>
      </w:r>
      <w:r w:rsidRPr="00041102">
        <w:rPr>
          <w:rFonts w:ascii="Bell MT" w:hAnsi="Bell MT" w:cs="Bell MT"/>
          <w:spacing w:val="-14"/>
        </w:rPr>
        <w:t xml:space="preserve"> </w:t>
      </w:r>
      <w:r w:rsidRPr="00041102">
        <w:rPr>
          <w:rFonts w:ascii="Bell MT" w:hAnsi="Bell MT" w:cs="Bell MT"/>
        </w:rPr>
        <w:t>resident</w:t>
      </w:r>
      <w:r w:rsidRPr="00041102">
        <w:rPr>
          <w:rFonts w:ascii="Bell MT" w:hAnsi="Bell MT" w:cs="Bell MT"/>
          <w:spacing w:val="-7"/>
        </w:rPr>
        <w:t xml:space="preserve"> </w:t>
      </w:r>
      <w:r w:rsidRPr="00041102">
        <w:rPr>
          <w:rFonts w:ascii="Bell MT" w:hAnsi="Bell MT" w:cs="Bell MT"/>
        </w:rPr>
        <w:t>for</w:t>
      </w:r>
      <w:r w:rsidRPr="00041102">
        <w:rPr>
          <w:rFonts w:ascii="Bell MT" w:hAnsi="Bell MT" w:cs="Bell MT"/>
          <w:spacing w:val="-3"/>
        </w:rPr>
        <w:t xml:space="preserve"> </w:t>
      </w:r>
      <w:r w:rsidRPr="00041102">
        <w:rPr>
          <w:rFonts w:ascii="Bell MT" w:hAnsi="Bell MT" w:cs="Bell MT"/>
        </w:rPr>
        <w:t>a full</w:t>
      </w:r>
      <w:r w:rsidRPr="00041102">
        <w:rPr>
          <w:rFonts w:ascii="Bell MT" w:hAnsi="Bell MT" w:cs="Bell MT"/>
          <w:spacing w:val="-4"/>
        </w:rPr>
        <w:t xml:space="preserve"> </w:t>
      </w:r>
      <w:r w:rsidRPr="00041102">
        <w:rPr>
          <w:rFonts w:ascii="Bell MT" w:hAnsi="Bell MT" w:cs="Bell MT"/>
        </w:rPr>
        <w:t>calendar</w:t>
      </w:r>
      <w:r w:rsidRPr="00041102">
        <w:rPr>
          <w:rFonts w:ascii="Bell MT" w:hAnsi="Bell MT" w:cs="Bell MT"/>
          <w:spacing w:val="-9"/>
        </w:rPr>
        <w:t xml:space="preserve"> </w:t>
      </w:r>
      <w:r w:rsidRPr="00041102">
        <w:rPr>
          <w:rFonts w:ascii="Bell MT" w:hAnsi="Bell MT" w:cs="Bell MT"/>
        </w:rPr>
        <w:t>year (or more if you have not taken steps to establish residency).</w:t>
      </w:r>
      <w:r w:rsidRPr="00041102">
        <w:rPr>
          <w:rFonts w:ascii="Bell MT" w:hAnsi="Bell MT" w:cs="Bell MT"/>
          <w:spacing w:val="40"/>
        </w:rPr>
        <w:t xml:space="preserve"> </w:t>
      </w:r>
      <w:r w:rsidRPr="00041102">
        <w:rPr>
          <w:rFonts w:ascii="Bell MT" w:hAnsi="Bell MT" w:cs="Bell MT"/>
        </w:rPr>
        <w:t>There is an opportunity to apply</w:t>
      </w:r>
      <w:r w:rsidRPr="00041102">
        <w:rPr>
          <w:rFonts w:ascii="Bell MT" w:hAnsi="Bell MT" w:cs="Bell MT"/>
          <w:spacing w:val="-5"/>
        </w:rPr>
        <w:t xml:space="preserve"> </w:t>
      </w:r>
      <w:r w:rsidRPr="00041102">
        <w:rPr>
          <w:rFonts w:ascii="Bell MT" w:hAnsi="Bell MT" w:cs="Bell MT"/>
        </w:rPr>
        <w:t>for reclassification</w:t>
      </w:r>
      <w:r w:rsidRPr="00041102">
        <w:rPr>
          <w:rFonts w:ascii="Bell MT" w:hAnsi="Bell MT" w:cs="Bell MT"/>
          <w:spacing w:val="-8"/>
        </w:rPr>
        <w:t xml:space="preserve"> </w:t>
      </w:r>
      <w:r w:rsidRPr="00041102">
        <w:rPr>
          <w:rFonts w:ascii="Bell MT" w:hAnsi="Bell MT" w:cs="Bell MT"/>
        </w:rPr>
        <w:t>to a California</w:t>
      </w:r>
      <w:r w:rsidRPr="00041102">
        <w:rPr>
          <w:rFonts w:ascii="Bell MT" w:hAnsi="Bell MT" w:cs="Bell MT"/>
          <w:spacing w:val="-3"/>
        </w:rPr>
        <w:t xml:space="preserve"> </w:t>
      </w:r>
      <w:r w:rsidRPr="00041102">
        <w:rPr>
          <w:rFonts w:ascii="Bell MT" w:hAnsi="Bell MT" w:cs="Bell MT"/>
        </w:rPr>
        <w:t>resident</w:t>
      </w:r>
      <w:r w:rsidRPr="00041102">
        <w:rPr>
          <w:rFonts w:ascii="Bell MT" w:hAnsi="Bell MT" w:cs="Bell MT"/>
          <w:spacing w:val="-1"/>
        </w:rPr>
        <w:t xml:space="preserve"> </w:t>
      </w:r>
      <w:r w:rsidRPr="00041102">
        <w:rPr>
          <w:rFonts w:ascii="Bell MT" w:hAnsi="Bell MT" w:cs="Bell MT"/>
        </w:rPr>
        <w:t>each term.</w:t>
      </w:r>
      <w:r w:rsidRPr="00041102">
        <w:rPr>
          <w:rFonts w:ascii="Bell MT" w:hAnsi="Bell MT" w:cs="Bell MT"/>
          <w:spacing w:val="40"/>
        </w:rPr>
        <w:t xml:space="preserve"> </w:t>
      </w:r>
      <w:r w:rsidRPr="00041102">
        <w:rPr>
          <w:rFonts w:ascii="Bell MT" w:hAnsi="Bell MT" w:cs="Bell MT"/>
        </w:rPr>
        <w:t>Additional information can be found:</w:t>
      </w:r>
      <w:r w:rsidRPr="00041102">
        <w:rPr>
          <w:rFonts w:ascii="Bell MT" w:hAnsi="Bell MT" w:cs="Bell MT"/>
          <w:spacing w:val="40"/>
        </w:rPr>
        <w:t xml:space="preserve"> </w:t>
      </w:r>
      <w:hyperlink r:id="rId275" w:history="1">
        <w:r w:rsidRPr="00041102">
          <w:rPr>
            <w:rFonts w:ascii="Bell MT" w:hAnsi="Bell MT" w:cs="Bell MT"/>
            <w:color w:val="0563C1"/>
            <w:u w:val="single"/>
          </w:rPr>
          <w:t>https://gradstudies.ucdavis.edu/california-residency</w:t>
        </w:r>
      </w:hyperlink>
      <w:r w:rsidRPr="00041102">
        <w:rPr>
          <w:rFonts w:ascii="Bell MT" w:hAnsi="Bell MT" w:cs="Bell MT"/>
          <w:color w:val="000000"/>
        </w:rPr>
        <w:t>,</w:t>
      </w:r>
      <w:r w:rsidRPr="00041102">
        <w:rPr>
          <w:rFonts w:ascii="Bell MT" w:hAnsi="Bell MT" w:cs="Bell MT"/>
          <w:color w:val="000000"/>
          <w:spacing w:val="-6"/>
        </w:rPr>
        <w:t xml:space="preserve"> </w:t>
      </w:r>
      <w:r w:rsidRPr="00041102">
        <w:rPr>
          <w:rFonts w:ascii="Bell MT" w:hAnsi="Bell MT" w:cs="Bell MT"/>
          <w:color w:val="000000"/>
        </w:rPr>
        <w:t>or</w:t>
      </w:r>
      <w:r w:rsidRPr="00041102">
        <w:rPr>
          <w:rFonts w:ascii="Bell MT" w:hAnsi="Bell MT" w:cs="Bell MT"/>
          <w:color w:val="000000"/>
          <w:spacing w:val="-10"/>
        </w:rPr>
        <w:t xml:space="preserve"> </w:t>
      </w:r>
      <w:r w:rsidRPr="00041102">
        <w:rPr>
          <w:rFonts w:ascii="Bell MT" w:hAnsi="Bell MT" w:cs="Bell MT"/>
          <w:color w:val="000000"/>
        </w:rPr>
        <w:t>you</w:t>
      </w:r>
      <w:r w:rsidRPr="00041102">
        <w:rPr>
          <w:rFonts w:ascii="Bell MT" w:hAnsi="Bell MT" w:cs="Bell MT"/>
          <w:color w:val="000000"/>
          <w:spacing w:val="-10"/>
        </w:rPr>
        <w:t xml:space="preserve"> </w:t>
      </w:r>
      <w:r w:rsidRPr="00041102">
        <w:rPr>
          <w:rFonts w:ascii="Bell MT" w:hAnsi="Bell MT" w:cs="Bell MT"/>
          <w:color w:val="000000"/>
        </w:rPr>
        <w:t>can</w:t>
      </w:r>
      <w:r w:rsidRPr="00041102">
        <w:rPr>
          <w:rFonts w:ascii="Bell MT" w:hAnsi="Bell MT" w:cs="Bell MT"/>
          <w:color w:val="000000"/>
          <w:spacing w:val="-10"/>
        </w:rPr>
        <w:t xml:space="preserve"> </w:t>
      </w:r>
      <w:r w:rsidRPr="00041102">
        <w:rPr>
          <w:rFonts w:ascii="Bell MT" w:hAnsi="Bell MT" w:cs="Bell MT"/>
          <w:color w:val="000000"/>
        </w:rPr>
        <w:t>contact</w:t>
      </w:r>
      <w:r w:rsidRPr="00041102">
        <w:rPr>
          <w:rFonts w:ascii="Bell MT" w:hAnsi="Bell MT" w:cs="Bell MT"/>
          <w:color w:val="000000"/>
          <w:spacing w:val="-14"/>
        </w:rPr>
        <w:t xml:space="preserve"> </w:t>
      </w:r>
      <w:r w:rsidRPr="00041102">
        <w:rPr>
          <w:rFonts w:ascii="Bell MT" w:hAnsi="Bell MT" w:cs="Bell MT"/>
          <w:color w:val="000000"/>
        </w:rPr>
        <w:t>the</w:t>
      </w:r>
      <w:r w:rsidRPr="00041102">
        <w:rPr>
          <w:rFonts w:ascii="Bell MT" w:hAnsi="Bell MT" w:cs="Bell MT"/>
          <w:color w:val="000000"/>
          <w:spacing w:val="-6"/>
        </w:rPr>
        <w:t xml:space="preserve"> </w:t>
      </w:r>
      <w:r w:rsidRPr="00041102">
        <w:rPr>
          <w:rFonts w:ascii="Bell MT" w:hAnsi="Bell MT" w:cs="Bell MT"/>
          <w:color w:val="000000"/>
        </w:rPr>
        <w:t xml:space="preserve">Residency Deputy in the Office of the University Registrar. </w:t>
      </w:r>
      <w:r w:rsidRPr="00041102">
        <w:rPr>
          <w:rFonts w:ascii="Bell MT" w:hAnsi="Bell MT" w:cs="Bell MT"/>
        </w:rPr>
        <w:t>International</w:t>
      </w:r>
      <w:r w:rsidRPr="00041102">
        <w:rPr>
          <w:rFonts w:ascii="Bell MT" w:hAnsi="Bell MT" w:cs="Bell MT"/>
          <w:spacing w:val="-15"/>
        </w:rPr>
        <w:t xml:space="preserve"> </w:t>
      </w:r>
      <w:r w:rsidRPr="00041102">
        <w:rPr>
          <w:rFonts w:ascii="Bell MT" w:hAnsi="Bell MT" w:cs="Bell MT"/>
        </w:rPr>
        <w:t>students</w:t>
      </w:r>
      <w:r w:rsidRPr="00041102">
        <w:rPr>
          <w:rFonts w:ascii="Bell MT" w:hAnsi="Bell MT" w:cs="Bell MT"/>
          <w:spacing w:val="-13"/>
        </w:rPr>
        <w:t xml:space="preserve"> </w:t>
      </w:r>
      <w:r w:rsidRPr="00041102">
        <w:rPr>
          <w:rFonts w:ascii="Bell MT" w:hAnsi="Bell MT" w:cs="Bell MT"/>
        </w:rPr>
        <w:t>are</w:t>
      </w:r>
      <w:r w:rsidRPr="00041102">
        <w:rPr>
          <w:rFonts w:ascii="Bell MT" w:hAnsi="Bell MT" w:cs="Bell MT"/>
          <w:spacing w:val="-8"/>
        </w:rPr>
        <w:t xml:space="preserve"> </w:t>
      </w:r>
      <w:r w:rsidRPr="00041102">
        <w:rPr>
          <w:rFonts w:ascii="Bell MT" w:hAnsi="Bell MT" w:cs="Bell MT"/>
        </w:rPr>
        <w:t>not</w:t>
      </w:r>
      <w:r w:rsidRPr="00041102">
        <w:rPr>
          <w:rFonts w:ascii="Bell MT" w:hAnsi="Bell MT" w:cs="Bell MT"/>
          <w:spacing w:val="-7"/>
        </w:rPr>
        <w:t xml:space="preserve"> </w:t>
      </w:r>
      <w:r w:rsidRPr="00041102">
        <w:rPr>
          <w:rFonts w:ascii="Bell MT" w:hAnsi="Bell MT" w:cs="Bell MT"/>
        </w:rPr>
        <w:t>eligible</w:t>
      </w:r>
      <w:r w:rsidRPr="00041102">
        <w:rPr>
          <w:rFonts w:ascii="Bell MT" w:hAnsi="Bell MT" w:cs="Bell MT"/>
          <w:spacing w:val="-12"/>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file</w:t>
      </w:r>
      <w:r w:rsidRPr="00041102">
        <w:rPr>
          <w:rFonts w:ascii="Bell MT" w:hAnsi="Bell MT" w:cs="Bell MT"/>
          <w:spacing w:val="-5"/>
        </w:rPr>
        <w:t xml:space="preserve"> </w:t>
      </w:r>
      <w:r w:rsidRPr="00041102">
        <w:rPr>
          <w:rFonts w:ascii="Bell MT" w:hAnsi="Bell MT" w:cs="Bell MT"/>
        </w:rPr>
        <w:t>for</w:t>
      </w:r>
      <w:r w:rsidRPr="00041102">
        <w:rPr>
          <w:rFonts w:ascii="Bell MT" w:hAnsi="Bell MT" w:cs="Bell MT"/>
          <w:spacing w:val="-6"/>
        </w:rPr>
        <w:t xml:space="preserve"> </w:t>
      </w:r>
      <w:r w:rsidRPr="00041102">
        <w:rPr>
          <w:rFonts w:ascii="Bell MT" w:hAnsi="Bell MT" w:cs="Bell MT"/>
        </w:rPr>
        <w:t>California</w:t>
      </w:r>
      <w:r w:rsidRPr="00041102">
        <w:rPr>
          <w:rFonts w:ascii="Bell MT" w:hAnsi="Bell MT" w:cs="Bell MT"/>
          <w:spacing w:val="-13"/>
        </w:rPr>
        <w:t xml:space="preserve"> </w:t>
      </w:r>
      <w:r w:rsidRPr="00041102">
        <w:rPr>
          <w:rFonts w:ascii="Bell MT" w:hAnsi="Bell MT" w:cs="Bell MT"/>
        </w:rPr>
        <w:t>residency,</w:t>
      </w:r>
      <w:r w:rsidRPr="00041102">
        <w:rPr>
          <w:rFonts w:ascii="Bell MT" w:hAnsi="Bell MT" w:cs="Bell MT"/>
          <w:spacing w:val="-15"/>
        </w:rPr>
        <w:t xml:space="preserve"> </w:t>
      </w:r>
      <w:r w:rsidRPr="00041102">
        <w:rPr>
          <w:rFonts w:ascii="Bell MT" w:hAnsi="Bell MT" w:cs="Bell MT"/>
        </w:rPr>
        <w:t>and</w:t>
      </w:r>
      <w:r w:rsidRPr="00041102">
        <w:rPr>
          <w:rFonts w:ascii="Bell MT" w:hAnsi="Bell MT" w:cs="Bell MT"/>
          <w:spacing w:val="-6"/>
        </w:rPr>
        <w:t xml:space="preserve"> </w:t>
      </w:r>
      <w:r w:rsidRPr="00041102">
        <w:rPr>
          <w:rFonts w:ascii="Bell MT" w:hAnsi="Bell MT" w:cs="Bell MT"/>
        </w:rPr>
        <w:t>will</w:t>
      </w:r>
      <w:r w:rsidRPr="00041102">
        <w:rPr>
          <w:rFonts w:ascii="Bell MT" w:hAnsi="Bell MT" w:cs="Bell MT"/>
          <w:spacing w:val="-4"/>
        </w:rPr>
        <w:t xml:space="preserve"> </w:t>
      </w:r>
      <w:r w:rsidRPr="00041102">
        <w:rPr>
          <w:rFonts w:ascii="Bell MT" w:hAnsi="Bell MT" w:cs="Bell MT"/>
        </w:rPr>
        <w:t>always be considered non-residents. However out-of-state tuition waivers are available for international students who are past the first year and within normative time.</w:t>
      </w:r>
    </w:p>
    <w:p w14:paraId="40EFDCDD"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rPr>
      </w:pPr>
    </w:p>
    <w:p w14:paraId="4CF8ED1D" w14:textId="77777777" w:rsidR="00041102" w:rsidRPr="00041102" w:rsidRDefault="00041102" w:rsidP="00041102">
      <w:pPr>
        <w:widowControl w:val="0"/>
        <w:kinsoku w:val="0"/>
        <w:overflowPunct w:val="0"/>
        <w:autoSpaceDE w:val="0"/>
        <w:autoSpaceDN w:val="0"/>
        <w:adjustRightInd w:val="0"/>
        <w:spacing w:before="1"/>
        <w:outlineLvl w:val="1"/>
        <w:rPr>
          <w:rFonts w:ascii="Bell MT" w:hAnsi="Bell MT" w:cs="Bell MT"/>
          <w:b/>
          <w:bCs/>
          <w:spacing w:val="-2"/>
        </w:rPr>
      </w:pPr>
      <w:r w:rsidRPr="00041102">
        <w:rPr>
          <w:rFonts w:ascii="Bell MT" w:hAnsi="Bell MT" w:cs="Bell MT"/>
          <w:b/>
          <w:bCs/>
        </w:rPr>
        <w:t>Changing</w:t>
      </w:r>
      <w:r w:rsidRPr="00041102">
        <w:rPr>
          <w:rFonts w:ascii="Bell MT" w:hAnsi="Bell MT" w:cs="Bell MT"/>
          <w:b/>
          <w:bCs/>
          <w:spacing w:val="-14"/>
        </w:rPr>
        <w:t xml:space="preserve"> </w:t>
      </w:r>
      <w:r w:rsidRPr="00041102">
        <w:rPr>
          <w:rFonts w:ascii="Bell MT" w:hAnsi="Bell MT" w:cs="Bell MT"/>
          <w:b/>
          <w:bCs/>
        </w:rPr>
        <w:t>AOE’s</w:t>
      </w:r>
      <w:r w:rsidRPr="00041102">
        <w:rPr>
          <w:rFonts w:ascii="Bell MT" w:hAnsi="Bell MT" w:cs="Bell MT"/>
          <w:b/>
          <w:bCs/>
          <w:spacing w:val="-12"/>
        </w:rPr>
        <w:t xml:space="preserve"> </w:t>
      </w:r>
      <w:r w:rsidRPr="00041102">
        <w:rPr>
          <w:rFonts w:ascii="Bell MT" w:hAnsi="Bell MT" w:cs="Bell MT"/>
          <w:b/>
          <w:bCs/>
        </w:rPr>
        <w:t>and</w:t>
      </w:r>
      <w:r w:rsidRPr="00041102">
        <w:rPr>
          <w:rFonts w:ascii="Bell MT" w:hAnsi="Bell MT" w:cs="Bell MT"/>
          <w:b/>
          <w:bCs/>
          <w:spacing w:val="-7"/>
        </w:rPr>
        <w:t xml:space="preserve"> </w:t>
      </w:r>
      <w:r w:rsidRPr="00041102">
        <w:rPr>
          <w:rFonts w:ascii="Bell MT" w:hAnsi="Bell MT" w:cs="Bell MT"/>
          <w:b/>
          <w:bCs/>
        </w:rPr>
        <w:t>Degree</w:t>
      </w:r>
      <w:r w:rsidRPr="00041102">
        <w:rPr>
          <w:rFonts w:ascii="Bell MT" w:hAnsi="Bell MT" w:cs="Bell MT"/>
          <w:b/>
          <w:bCs/>
          <w:spacing w:val="-10"/>
        </w:rPr>
        <w:t xml:space="preserve"> </w:t>
      </w:r>
      <w:r w:rsidRPr="00041102">
        <w:rPr>
          <w:rFonts w:ascii="Bell MT" w:hAnsi="Bell MT" w:cs="Bell MT"/>
          <w:b/>
          <w:bCs/>
          <w:spacing w:val="-2"/>
        </w:rPr>
        <w:t>Objective</w:t>
      </w:r>
    </w:p>
    <w:p w14:paraId="04AD61C8" w14:textId="77777777" w:rsidR="00041102" w:rsidRPr="00041102" w:rsidRDefault="00041102" w:rsidP="00041102">
      <w:pPr>
        <w:widowControl w:val="0"/>
        <w:kinsoku w:val="0"/>
        <w:overflowPunct w:val="0"/>
        <w:autoSpaceDE w:val="0"/>
        <w:autoSpaceDN w:val="0"/>
        <w:adjustRightInd w:val="0"/>
        <w:spacing w:before="4" w:line="244" w:lineRule="auto"/>
        <w:ind w:right="171"/>
        <w:rPr>
          <w:rFonts w:ascii="Bell MT" w:hAnsi="Bell MT" w:cs="Bell MT"/>
        </w:rPr>
      </w:pPr>
      <w:r w:rsidRPr="00041102">
        <w:rPr>
          <w:rFonts w:ascii="Bell MT" w:hAnsi="Bell MT" w:cs="Bell MT"/>
        </w:rPr>
        <w:t>Changing AOE’s requires</w:t>
      </w:r>
      <w:r w:rsidRPr="00041102">
        <w:rPr>
          <w:rFonts w:ascii="Bell MT" w:hAnsi="Bell MT" w:cs="Bell MT"/>
          <w:spacing w:val="-1"/>
        </w:rPr>
        <w:t xml:space="preserve"> </w:t>
      </w:r>
      <w:r w:rsidRPr="00041102">
        <w:rPr>
          <w:rFonts w:ascii="Bell MT" w:hAnsi="Bell MT" w:cs="Bell MT"/>
        </w:rPr>
        <w:t>completion</w:t>
      </w:r>
      <w:r w:rsidRPr="00041102">
        <w:rPr>
          <w:rFonts w:ascii="Bell MT" w:hAnsi="Bell MT" w:cs="Bell MT"/>
          <w:spacing w:val="-5"/>
        </w:rPr>
        <w:t xml:space="preserve"> </w:t>
      </w:r>
      <w:r w:rsidRPr="00041102">
        <w:rPr>
          <w:rFonts w:ascii="Bell MT" w:hAnsi="Bell MT" w:cs="Bell MT"/>
        </w:rPr>
        <w:t>of a petition that can be obtained</w:t>
      </w:r>
      <w:r w:rsidRPr="00041102">
        <w:rPr>
          <w:rFonts w:ascii="Bell MT" w:hAnsi="Bell MT" w:cs="Bell MT"/>
          <w:spacing w:val="-1"/>
        </w:rPr>
        <w:t xml:space="preserve"> </w:t>
      </w:r>
      <w:r w:rsidRPr="00041102">
        <w:rPr>
          <w:rFonts w:ascii="Bell MT" w:hAnsi="Bell MT" w:cs="Bell MT"/>
        </w:rPr>
        <w:t>from the GGE office.</w:t>
      </w:r>
      <w:r w:rsidRPr="00041102">
        <w:rPr>
          <w:rFonts w:ascii="Bell MT" w:hAnsi="Bell MT" w:cs="Bell MT"/>
          <w:spacing w:val="40"/>
        </w:rPr>
        <w:t xml:space="preserve"> </w:t>
      </w:r>
      <w:r w:rsidRPr="00041102">
        <w:rPr>
          <w:rFonts w:ascii="Bell MT" w:hAnsi="Bell MT" w:cs="Bell MT"/>
        </w:rPr>
        <w:t>Students</w:t>
      </w:r>
      <w:r w:rsidRPr="00041102">
        <w:rPr>
          <w:rFonts w:ascii="Bell MT" w:hAnsi="Bell MT" w:cs="Bell MT"/>
          <w:spacing w:val="-3"/>
        </w:rPr>
        <w:t xml:space="preserve"> </w:t>
      </w:r>
      <w:r w:rsidRPr="00041102">
        <w:rPr>
          <w:rFonts w:ascii="Bell MT" w:hAnsi="Bell MT" w:cs="Bell MT"/>
        </w:rPr>
        <w:t>are required</w:t>
      </w:r>
      <w:r w:rsidRPr="00041102">
        <w:rPr>
          <w:rFonts w:ascii="Bell MT" w:hAnsi="Bell MT" w:cs="Bell MT"/>
          <w:spacing w:val="-4"/>
        </w:rPr>
        <w:t xml:space="preserve"> </w:t>
      </w:r>
      <w:r w:rsidRPr="00041102">
        <w:rPr>
          <w:rFonts w:ascii="Bell MT" w:hAnsi="Bell MT" w:cs="Bell MT"/>
        </w:rPr>
        <w:t>to submit a brief statement</w:t>
      </w:r>
      <w:r w:rsidRPr="00041102">
        <w:rPr>
          <w:rFonts w:ascii="Bell MT" w:hAnsi="Bell MT" w:cs="Bell MT"/>
          <w:spacing w:val="-1"/>
        </w:rPr>
        <w:t xml:space="preserve"> </w:t>
      </w:r>
      <w:r w:rsidRPr="00041102">
        <w:rPr>
          <w:rFonts w:ascii="Bell MT" w:hAnsi="Bell MT" w:cs="Bell MT"/>
        </w:rPr>
        <w:t>of purpose</w:t>
      </w:r>
      <w:r w:rsidRPr="00041102">
        <w:rPr>
          <w:rFonts w:ascii="Bell MT" w:hAnsi="Bell MT" w:cs="Bell MT"/>
          <w:spacing w:val="-3"/>
        </w:rPr>
        <w:t xml:space="preserve"> </w:t>
      </w:r>
      <w:r w:rsidRPr="00041102">
        <w:rPr>
          <w:rFonts w:ascii="Bell MT" w:hAnsi="Bell MT" w:cs="Bell MT"/>
        </w:rPr>
        <w:t>that helps justify the AOE change and a letter of support</w:t>
      </w:r>
      <w:r w:rsidRPr="00041102">
        <w:rPr>
          <w:rFonts w:ascii="Bell MT" w:hAnsi="Bell MT" w:cs="Bell MT"/>
          <w:spacing w:val="-2"/>
        </w:rPr>
        <w:t xml:space="preserve"> </w:t>
      </w:r>
      <w:r w:rsidRPr="00041102">
        <w:rPr>
          <w:rFonts w:ascii="Bell MT" w:hAnsi="Bell MT" w:cs="Bell MT"/>
        </w:rPr>
        <w:t>from the Major Professor,</w:t>
      </w:r>
      <w:r w:rsidRPr="00041102">
        <w:rPr>
          <w:rFonts w:ascii="Bell MT" w:hAnsi="Bell MT" w:cs="Bell MT"/>
          <w:spacing w:val="-4"/>
        </w:rPr>
        <w:t xml:space="preserve"> </w:t>
      </w:r>
      <w:r w:rsidRPr="00041102">
        <w:rPr>
          <w:rFonts w:ascii="Bell MT" w:hAnsi="Bell MT" w:cs="Bell MT"/>
        </w:rPr>
        <w:t>along with the petition.</w:t>
      </w:r>
      <w:r w:rsidRPr="00041102">
        <w:rPr>
          <w:rFonts w:ascii="Bell MT" w:hAnsi="Bell MT" w:cs="Bell MT"/>
          <w:spacing w:val="40"/>
        </w:rPr>
        <w:t xml:space="preserve"> </w:t>
      </w:r>
      <w:r w:rsidRPr="00041102">
        <w:rPr>
          <w:rFonts w:ascii="Bell MT" w:hAnsi="Bell MT" w:cs="Bell MT"/>
        </w:rPr>
        <w:t>Review</w:t>
      </w:r>
      <w:r w:rsidRPr="00041102">
        <w:rPr>
          <w:rFonts w:ascii="Bell MT" w:hAnsi="Bell MT" w:cs="Bell MT"/>
          <w:spacing w:val="-1"/>
        </w:rPr>
        <w:t xml:space="preserve"> </w:t>
      </w:r>
      <w:r w:rsidRPr="00041102">
        <w:rPr>
          <w:rFonts w:ascii="Bell MT" w:hAnsi="Bell MT" w:cs="Bell MT"/>
        </w:rPr>
        <w:t>and approval</w:t>
      </w:r>
      <w:r w:rsidRPr="00041102">
        <w:rPr>
          <w:rFonts w:ascii="Bell MT" w:hAnsi="Bell MT" w:cs="Bell MT"/>
          <w:spacing w:val="-2"/>
        </w:rPr>
        <w:t xml:space="preserve"> </w:t>
      </w:r>
      <w:r w:rsidRPr="00041102">
        <w:rPr>
          <w:rFonts w:ascii="Bell MT" w:hAnsi="Bell MT" w:cs="Bell MT"/>
        </w:rPr>
        <w:t>of the petition will be the responsibility</w:t>
      </w:r>
      <w:r w:rsidRPr="00041102">
        <w:rPr>
          <w:rFonts w:ascii="Bell MT" w:hAnsi="Bell MT" w:cs="Bell MT"/>
          <w:spacing w:val="-7"/>
        </w:rPr>
        <w:t xml:space="preserve"> </w:t>
      </w:r>
      <w:r w:rsidRPr="00041102">
        <w:rPr>
          <w:rFonts w:ascii="Bell MT" w:hAnsi="Bell MT" w:cs="Bell MT"/>
        </w:rPr>
        <w:t>of the AOE and GGE Chairs.</w:t>
      </w:r>
      <w:r w:rsidRPr="00041102">
        <w:rPr>
          <w:rFonts w:ascii="Bell MT" w:hAnsi="Bell MT" w:cs="Bell MT"/>
          <w:spacing w:val="40"/>
        </w:rPr>
        <w:t xml:space="preserve"> </w:t>
      </w:r>
      <w:r w:rsidRPr="00041102">
        <w:rPr>
          <w:rFonts w:ascii="Bell MT" w:hAnsi="Bell MT" w:cs="Bell MT"/>
        </w:rPr>
        <w:t>Additional letters or information</w:t>
      </w:r>
      <w:r w:rsidRPr="00041102">
        <w:rPr>
          <w:rFonts w:ascii="Bell MT" w:hAnsi="Bell MT" w:cs="Bell MT"/>
          <w:spacing w:val="-5"/>
        </w:rPr>
        <w:t xml:space="preserve"> </w:t>
      </w:r>
      <w:r w:rsidRPr="00041102">
        <w:rPr>
          <w:rFonts w:ascii="Bell MT" w:hAnsi="Bell MT" w:cs="Bell MT"/>
        </w:rPr>
        <w:t>justifying</w:t>
      </w:r>
      <w:r w:rsidRPr="00041102">
        <w:rPr>
          <w:rFonts w:ascii="Bell MT" w:hAnsi="Bell MT" w:cs="Bell MT"/>
          <w:spacing w:val="-3"/>
        </w:rPr>
        <w:t xml:space="preserve"> </w:t>
      </w:r>
      <w:r w:rsidRPr="00041102">
        <w:rPr>
          <w:rFonts w:ascii="Bell MT" w:hAnsi="Bell MT" w:cs="Bell MT"/>
        </w:rPr>
        <w:t>the change in AOE may be requested.</w:t>
      </w:r>
      <w:r w:rsidRPr="00041102">
        <w:rPr>
          <w:rFonts w:ascii="Bell MT" w:hAnsi="Bell MT" w:cs="Bell MT"/>
          <w:spacing w:val="-3"/>
        </w:rPr>
        <w:t xml:space="preserve"> </w:t>
      </w:r>
      <w:r w:rsidRPr="00041102">
        <w:rPr>
          <w:rFonts w:ascii="Bell MT" w:hAnsi="Bell MT" w:cs="Bell MT"/>
        </w:rPr>
        <w:t>Students</w:t>
      </w:r>
      <w:r w:rsidRPr="00041102">
        <w:rPr>
          <w:rFonts w:ascii="Bell MT" w:hAnsi="Bell MT" w:cs="Bell MT"/>
          <w:spacing w:val="-1"/>
        </w:rPr>
        <w:t xml:space="preserve"> </w:t>
      </w:r>
      <w:r w:rsidRPr="00041102">
        <w:rPr>
          <w:rFonts w:ascii="Bell MT" w:hAnsi="Bell MT" w:cs="Bell MT"/>
        </w:rPr>
        <w:t>may submit an application</w:t>
      </w:r>
      <w:r w:rsidRPr="00041102">
        <w:rPr>
          <w:rFonts w:ascii="Bell MT" w:hAnsi="Bell MT" w:cs="Bell MT"/>
          <w:spacing w:val="-8"/>
        </w:rPr>
        <w:t xml:space="preserve"> </w:t>
      </w:r>
      <w:r w:rsidRPr="00041102">
        <w:rPr>
          <w:rFonts w:ascii="Bell MT" w:hAnsi="Bell MT" w:cs="Bell MT"/>
        </w:rPr>
        <w:t>to change</w:t>
      </w:r>
      <w:r w:rsidRPr="00041102">
        <w:rPr>
          <w:rFonts w:ascii="Bell MT" w:hAnsi="Bell MT" w:cs="Bell MT"/>
          <w:spacing w:val="-3"/>
        </w:rPr>
        <w:t xml:space="preserve"> </w:t>
      </w:r>
      <w:r w:rsidRPr="00041102">
        <w:rPr>
          <w:rFonts w:ascii="Bell MT" w:hAnsi="Bell MT" w:cs="Bell MT"/>
        </w:rPr>
        <w:t>from the MS to PhD</w:t>
      </w:r>
      <w:r w:rsidRPr="00041102">
        <w:rPr>
          <w:rFonts w:ascii="Bell MT" w:hAnsi="Bell MT" w:cs="Bell MT"/>
          <w:spacing w:val="-1"/>
        </w:rPr>
        <w:t xml:space="preserve"> </w:t>
      </w:r>
      <w:r w:rsidRPr="00041102">
        <w:rPr>
          <w:rFonts w:ascii="Bell MT" w:hAnsi="Bell MT" w:cs="Bell MT"/>
        </w:rPr>
        <w:t>degree option</w:t>
      </w:r>
      <w:r w:rsidRPr="00041102">
        <w:rPr>
          <w:rFonts w:ascii="Bell MT" w:hAnsi="Bell MT" w:cs="Bell MT"/>
          <w:spacing w:val="-2"/>
        </w:rPr>
        <w:t xml:space="preserve"> </w:t>
      </w:r>
      <w:r w:rsidRPr="00041102">
        <w:rPr>
          <w:rFonts w:ascii="Bell MT" w:hAnsi="Bell MT" w:cs="Bell MT"/>
        </w:rPr>
        <w:t>after</w:t>
      </w:r>
      <w:r w:rsidRPr="00041102">
        <w:rPr>
          <w:rFonts w:ascii="Bell MT" w:hAnsi="Bell MT" w:cs="Bell MT"/>
          <w:spacing w:val="-1"/>
        </w:rPr>
        <w:t xml:space="preserve"> </w:t>
      </w:r>
      <w:r w:rsidRPr="00041102">
        <w:rPr>
          <w:rFonts w:ascii="Bell MT" w:hAnsi="Bell MT" w:cs="Bell MT"/>
        </w:rPr>
        <w:t>completing</w:t>
      </w:r>
      <w:r w:rsidRPr="00041102">
        <w:rPr>
          <w:rFonts w:ascii="Bell MT" w:hAnsi="Bell MT" w:cs="Bell MT"/>
          <w:spacing w:val="-7"/>
        </w:rPr>
        <w:t xml:space="preserve"> </w:t>
      </w:r>
      <w:r w:rsidRPr="00041102">
        <w:rPr>
          <w:rFonts w:ascii="Bell MT" w:hAnsi="Bell MT" w:cs="Bell MT"/>
        </w:rPr>
        <w:t>at least two quarters in the program.</w:t>
      </w:r>
      <w:r w:rsidRPr="00041102">
        <w:rPr>
          <w:rFonts w:ascii="Bell MT" w:hAnsi="Bell MT" w:cs="Bell MT"/>
          <w:spacing w:val="40"/>
        </w:rPr>
        <w:t xml:space="preserve"> </w:t>
      </w:r>
      <w:r w:rsidRPr="00041102">
        <w:rPr>
          <w:rFonts w:ascii="Bell MT" w:hAnsi="Bell MT" w:cs="Bell MT"/>
        </w:rPr>
        <w:t>Petitions</w:t>
      </w:r>
      <w:r w:rsidRPr="00041102">
        <w:rPr>
          <w:rFonts w:ascii="Bell MT" w:hAnsi="Bell MT" w:cs="Bell MT"/>
          <w:spacing w:val="-7"/>
        </w:rPr>
        <w:t xml:space="preserve"> </w:t>
      </w:r>
      <w:r w:rsidRPr="00041102">
        <w:rPr>
          <w:rFonts w:ascii="Bell MT" w:hAnsi="Bell MT" w:cs="Bell MT"/>
        </w:rPr>
        <w:t>from</w:t>
      </w:r>
      <w:r w:rsidRPr="00041102">
        <w:rPr>
          <w:rFonts w:ascii="Bell MT" w:hAnsi="Bell MT" w:cs="Bell MT"/>
          <w:spacing w:val="-1"/>
        </w:rPr>
        <w:t xml:space="preserve"> </w:t>
      </w:r>
      <w:r w:rsidRPr="00041102">
        <w:rPr>
          <w:rFonts w:ascii="Bell MT" w:hAnsi="Bell MT" w:cs="Bell MT"/>
        </w:rPr>
        <w:t>the PhD</w:t>
      </w:r>
      <w:r w:rsidRPr="00041102">
        <w:rPr>
          <w:rFonts w:ascii="Bell MT" w:hAnsi="Bell MT" w:cs="Bell MT"/>
          <w:spacing w:val="-1"/>
        </w:rPr>
        <w:t xml:space="preserve"> </w:t>
      </w:r>
      <w:r w:rsidRPr="00041102">
        <w:rPr>
          <w:rFonts w:ascii="Bell MT" w:hAnsi="Bell MT" w:cs="Bell MT"/>
        </w:rPr>
        <w:t>to MS may be submitted</w:t>
      </w:r>
      <w:r w:rsidRPr="00041102">
        <w:rPr>
          <w:rFonts w:ascii="Bell MT" w:hAnsi="Bell MT" w:cs="Bell MT"/>
          <w:spacing w:val="-8"/>
        </w:rPr>
        <w:t xml:space="preserve"> </w:t>
      </w:r>
      <w:r w:rsidRPr="00041102">
        <w:rPr>
          <w:rFonts w:ascii="Bell MT" w:hAnsi="Bell MT" w:cs="Bell MT"/>
        </w:rPr>
        <w:t>at any time.</w:t>
      </w:r>
      <w:r w:rsidRPr="00041102">
        <w:rPr>
          <w:rFonts w:ascii="Bell MT" w:hAnsi="Bell MT" w:cs="Bell MT"/>
          <w:spacing w:val="40"/>
        </w:rPr>
        <w:t xml:space="preserve"> </w:t>
      </w:r>
      <w:r w:rsidRPr="00041102">
        <w:rPr>
          <w:rFonts w:ascii="Bell MT" w:hAnsi="Bell MT" w:cs="Bell MT"/>
        </w:rPr>
        <w:t>To change</w:t>
      </w:r>
      <w:r w:rsidRPr="00041102">
        <w:rPr>
          <w:rFonts w:ascii="Bell MT" w:hAnsi="Bell MT" w:cs="Bell MT"/>
          <w:spacing w:val="-5"/>
        </w:rPr>
        <w:t xml:space="preserve"> </w:t>
      </w:r>
      <w:r w:rsidRPr="00041102">
        <w:rPr>
          <w:rFonts w:ascii="Bell MT" w:hAnsi="Bell MT" w:cs="Bell MT"/>
        </w:rPr>
        <w:t>from the MS to the PhD, the following</w:t>
      </w:r>
      <w:r w:rsidRPr="00041102">
        <w:rPr>
          <w:rFonts w:ascii="Bell MT" w:hAnsi="Bell MT" w:cs="Bell MT"/>
          <w:spacing w:val="-4"/>
        </w:rPr>
        <w:t xml:space="preserve"> </w:t>
      </w:r>
      <w:r w:rsidRPr="00041102">
        <w:rPr>
          <w:rFonts w:ascii="Bell MT" w:hAnsi="Bell MT" w:cs="Bell MT"/>
        </w:rPr>
        <w:t>is required: a new statement</w:t>
      </w:r>
      <w:r w:rsidRPr="00041102">
        <w:rPr>
          <w:rFonts w:ascii="Bell MT" w:hAnsi="Bell MT" w:cs="Bell MT"/>
          <w:spacing w:val="-1"/>
        </w:rPr>
        <w:t xml:space="preserve"> </w:t>
      </w:r>
      <w:r w:rsidRPr="00041102">
        <w:rPr>
          <w:rFonts w:ascii="Bell MT" w:hAnsi="Bell MT" w:cs="Bell MT"/>
        </w:rPr>
        <w:t>of purpose</w:t>
      </w:r>
      <w:r w:rsidRPr="00041102">
        <w:rPr>
          <w:rFonts w:ascii="Bell MT" w:hAnsi="Bell MT" w:cs="Bell MT"/>
          <w:spacing w:val="-1"/>
        </w:rPr>
        <w:t xml:space="preserve"> </w:t>
      </w:r>
      <w:r w:rsidRPr="00041102">
        <w:rPr>
          <w:rFonts w:ascii="Bell MT" w:hAnsi="Bell MT" w:cs="Bell MT"/>
        </w:rPr>
        <w:t>outlining</w:t>
      </w:r>
      <w:r w:rsidRPr="00041102">
        <w:rPr>
          <w:rFonts w:ascii="Bell MT" w:hAnsi="Bell MT" w:cs="Bell MT"/>
          <w:spacing w:val="-2"/>
        </w:rPr>
        <w:t xml:space="preserve"> </w:t>
      </w:r>
      <w:r w:rsidRPr="00041102">
        <w:rPr>
          <w:rFonts w:ascii="Bell MT" w:hAnsi="Bell MT" w:cs="Bell MT"/>
        </w:rPr>
        <w:t>the PhD project</w:t>
      </w:r>
      <w:r w:rsidRPr="00041102">
        <w:rPr>
          <w:rFonts w:ascii="Bell MT" w:hAnsi="Bell MT" w:cs="Bell MT"/>
          <w:spacing w:val="-10"/>
        </w:rPr>
        <w:t xml:space="preserve"> </w:t>
      </w:r>
      <w:r w:rsidRPr="00041102">
        <w:rPr>
          <w:rFonts w:ascii="Bell MT" w:hAnsi="Bell MT" w:cs="Bell MT"/>
        </w:rPr>
        <w:t>you</w:t>
      </w:r>
      <w:r w:rsidRPr="00041102">
        <w:rPr>
          <w:rFonts w:ascii="Bell MT" w:hAnsi="Bell MT" w:cs="Bell MT"/>
          <w:spacing w:val="-6"/>
        </w:rPr>
        <w:t xml:space="preserve"> </w:t>
      </w:r>
      <w:r w:rsidRPr="00041102">
        <w:rPr>
          <w:rFonts w:ascii="Bell MT" w:hAnsi="Bell MT" w:cs="Bell MT"/>
        </w:rPr>
        <w:t>propose,</w:t>
      </w:r>
      <w:r w:rsidRPr="00041102">
        <w:rPr>
          <w:rFonts w:ascii="Bell MT" w:hAnsi="Bell MT" w:cs="Bell MT"/>
          <w:spacing w:val="-13"/>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letter</w:t>
      </w:r>
      <w:r w:rsidRPr="00041102">
        <w:rPr>
          <w:rFonts w:ascii="Bell MT" w:hAnsi="Bell MT" w:cs="Bell MT"/>
          <w:spacing w:val="-10"/>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support</w:t>
      </w:r>
      <w:r w:rsidRPr="00041102">
        <w:rPr>
          <w:rFonts w:ascii="Bell MT" w:hAnsi="Bell MT" w:cs="Bell MT"/>
          <w:spacing w:val="-11"/>
        </w:rPr>
        <w:t xml:space="preserve"> </w:t>
      </w:r>
      <w:r w:rsidRPr="00041102">
        <w:rPr>
          <w:rFonts w:ascii="Bell MT" w:hAnsi="Bell MT" w:cs="Bell MT"/>
        </w:rPr>
        <w:t>from</w:t>
      </w:r>
      <w:r w:rsidRPr="00041102">
        <w:rPr>
          <w:rFonts w:ascii="Bell MT" w:hAnsi="Bell MT" w:cs="Bell MT"/>
          <w:spacing w:val="-9"/>
        </w:rPr>
        <w:t xml:space="preserve"> </w:t>
      </w:r>
      <w:r w:rsidRPr="00041102">
        <w:rPr>
          <w:rFonts w:ascii="Bell MT" w:hAnsi="Bell MT" w:cs="Bell MT"/>
        </w:rPr>
        <w:t>your</w:t>
      </w:r>
      <w:r w:rsidRPr="00041102">
        <w:rPr>
          <w:rFonts w:ascii="Bell MT" w:hAnsi="Bell MT" w:cs="Bell MT"/>
          <w:spacing w:val="-8"/>
        </w:rPr>
        <w:t xml:space="preserve"> </w:t>
      </w:r>
      <w:r w:rsidRPr="00041102">
        <w:rPr>
          <w:rFonts w:ascii="Bell MT" w:hAnsi="Bell MT" w:cs="Bell MT"/>
        </w:rPr>
        <w:t>Major</w:t>
      </w:r>
      <w:r w:rsidRPr="00041102">
        <w:rPr>
          <w:rFonts w:ascii="Bell MT" w:hAnsi="Bell MT" w:cs="Bell MT"/>
          <w:spacing w:val="-10"/>
        </w:rPr>
        <w:t xml:space="preserve"> </w:t>
      </w:r>
      <w:r w:rsidRPr="00041102">
        <w:rPr>
          <w:rFonts w:ascii="Bell MT" w:hAnsi="Bell MT" w:cs="Bell MT"/>
        </w:rPr>
        <w:t>Professor</w:t>
      </w:r>
      <w:r w:rsidRPr="00041102">
        <w:rPr>
          <w:rFonts w:ascii="Bell MT" w:hAnsi="Bell MT" w:cs="Bell MT"/>
          <w:spacing w:val="-14"/>
        </w:rPr>
        <w:t xml:space="preserve"> </w:t>
      </w:r>
      <w:r w:rsidRPr="00041102">
        <w:rPr>
          <w:rFonts w:ascii="Bell MT" w:hAnsi="Bell MT" w:cs="Bell MT"/>
        </w:rPr>
        <w:t>that</w:t>
      </w:r>
      <w:r w:rsidRPr="00041102">
        <w:rPr>
          <w:rFonts w:ascii="Bell MT" w:hAnsi="Bell MT" w:cs="Bell MT"/>
          <w:spacing w:val="-6"/>
        </w:rPr>
        <w:t xml:space="preserve"> </w:t>
      </w:r>
      <w:r w:rsidRPr="00041102">
        <w:rPr>
          <w:rFonts w:ascii="Bell MT" w:hAnsi="Bell MT" w:cs="Bell MT"/>
        </w:rPr>
        <w:t>includes</w:t>
      </w:r>
      <w:r w:rsidRPr="00041102">
        <w:rPr>
          <w:rFonts w:ascii="Bell MT" w:hAnsi="Bell MT" w:cs="Bell MT"/>
          <w:spacing w:val="-12"/>
        </w:rPr>
        <w:t xml:space="preserve"> </w:t>
      </w:r>
      <w:r w:rsidRPr="00041102">
        <w:rPr>
          <w:rFonts w:ascii="Bell MT" w:hAnsi="Bell MT" w:cs="Bell MT"/>
        </w:rPr>
        <w:t>student</w:t>
      </w:r>
      <w:r w:rsidRPr="00041102">
        <w:rPr>
          <w:rFonts w:ascii="Bell MT" w:hAnsi="Bell MT" w:cs="Bell MT"/>
          <w:spacing w:val="-12"/>
        </w:rPr>
        <w:t xml:space="preserve"> </w:t>
      </w:r>
      <w:r w:rsidRPr="00041102">
        <w:rPr>
          <w:rFonts w:ascii="Bell MT" w:hAnsi="Bell MT" w:cs="Bell MT"/>
        </w:rPr>
        <w:t>funding information, and two additional letters of recommendation.</w:t>
      </w:r>
    </w:p>
    <w:p w14:paraId="0A8CECE2" w14:textId="77777777" w:rsidR="00041102" w:rsidRPr="00041102" w:rsidRDefault="00041102" w:rsidP="00041102">
      <w:pPr>
        <w:widowControl w:val="0"/>
        <w:kinsoku w:val="0"/>
        <w:overflowPunct w:val="0"/>
        <w:autoSpaceDE w:val="0"/>
        <w:autoSpaceDN w:val="0"/>
        <w:adjustRightInd w:val="0"/>
        <w:spacing w:before="8"/>
        <w:rPr>
          <w:rFonts w:ascii="Bell MT" w:hAnsi="Bell MT" w:cs="Bell MT"/>
        </w:rPr>
      </w:pPr>
    </w:p>
    <w:p w14:paraId="5B68488E" w14:textId="77777777" w:rsidR="00041102" w:rsidRPr="00041102" w:rsidRDefault="00041102" w:rsidP="00041102">
      <w:pPr>
        <w:widowControl w:val="0"/>
        <w:kinsoku w:val="0"/>
        <w:overflowPunct w:val="0"/>
        <w:autoSpaceDE w:val="0"/>
        <w:autoSpaceDN w:val="0"/>
        <w:adjustRightInd w:val="0"/>
        <w:outlineLvl w:val="1"/>
        <w:rPr>
          <w:rFonts w:ascii="Bell MT" w:hAnsi="Bell MT" w:cs="Bell MT"/>
          <w:b/>
          <w:bCs/>
          <w:spacing w:val="-2"/>
        </w:rPr>
      </w:pPr>
      <w:r w:rsidRPr="00041102">
        <w:rPr>
          <w:rFonts w:ascii="Bell MT" w:hAnsi="Bell MT" w:cs="Bell MT"/>
          <w:b/>
          <w:bCs/>
        </w:rPr>
        <w:t>Graduate</w:t>
      </w:r>
      <w:r w:rsidRPr="00041102">
        <w:rPr>
          <w:rFonts w:ascii="Bell MT" w:hAnsi="Bell MT" w:cs="Bell MT"/>
          <w:b/>
          <w:bCs/>
          <w:spacing w:val="-16"/>
        </w:rPr>
        <w:t xml:space="preserve"> </w:t>
      </w:r>
      <w:r w:rsidRPr="00041102">
        <w:rPr>
          <w:rFonts w:ascii="Bell MT" w:hAnsi="Bell MT" w:cs="Bell MT"/>
          <w:b/>
          <w:bCs/>
        </w:rPr>
        <w:t>Student</w:t>
      </w:r>
      <w:r w:rsidRPr="00041102">
        <w:rPr>
          <w:rFonts w:ascii="Bell MT" w:hAnsi="Bell MT" w:cs="Bell MT"/>
          <w:b/>
          <w:bCs/>
          <w:spacing w:val="-15"/>
        </w:rPr>
        <w:t xml:space="preserve"> </w:t>
      </w:r>
      <w:r w:rsidRPr="00041102">
        <w:rPr>
          <w:rFonts w:ascii="Bell MT" w:hAnsi="Bell MT" w:cs="Bell MT"/>
          <w:b/>
          <w:bCs/>
        </w:rPr>
        <w:t>Health</w:t>
      </w:r>
      <w:r w:rsidRPr="00041102">
        <w:rPr>
          <w:rFonts w:ascii="Bell MT" w:hAnsi="Bell MT" w:cs="Bell MT"/>
          <w:b/>
          <w:bCs/>
          <w:spacing w:val="-13"/>
        </w:rPr>
        <w:t xml:space="preserve"> </w:t>
      </w:r>
      <w:r w:rsidRPr="00041102">
        <w:rPr>
          <w:rFonts w:ascii="Bell MT" w:hAnsi="Bell MT" w:cs="Bell MT"/>
          <w:b/>
          <w:bCs/>
        </w:rPr>
        <w:t>Insurance</w:t>
      </w:r>
      <w:r w:rsidRPr="00041102">
        <w:rPr>
          <w:rFonts w:ascii="Bell MT" w:hAnsi="Bell MT" w:cs="Bell MT"/>
          <w:b/>
          <w:bCs/>
          <w:spacing w:val="-16"/>
        </w:rPr>
        <w:t xml:space="preserve"> </w:t>
      </w:r>
      <w:r w:rsidRPr="00041102">
        <w:rPr>
          <w:rFonts w:ascii="Bell MT" w:hAnsi="Bell MT" w:cs="Bell MT"/>
          <w:b/>
          <w:bCs/>
        </w:rPr>
        <w:t>Program</w:t>
      </w:r>
      <w:r w:rsidRPr="00041102">
        <w:rPr>
          <w:rFonts w:ascii="Bell MT" w:hAnsi="Bell MT" w:cs="Bell MT"/>
          <w:b/>
          <w:bCs/>
          <w:spacing w:val="-14"/>
        </w:rPr>
        <w:t xml:space="preserve"> </w:t>
      </w:r>
      <w:r w:rsidRPr="00041102">
        <w:rPr>
          <w:rFonts w:ascii="Bell MT" w:hAnsi="Bell MT" w:cs="Bell MT"/>
          <w:b/>
          <w:bCs/>
          <w:spacing w:val="-2"/>
        </w:rPr>
        <w:t>(GSHIP)</w:t>
      </w:r>
    </w:p>
    <w:p w14:paraId="4AB4611A" w14:textId="77777777" w:rsidR="00041102" w:rsidRPr="00041102" w:rsidRDefault="00041102" w:rsidP="00041102">
      <w:pPr>
        <w:widowControl w:val="0"/>
        <w:kinsoku w:val="0"/>
        <w:overflowPunct w:val="0"/>
        <w:autoSpaceDE w:val="0"/>
        <w:autoSpaceDN w:val="0"/>
        <w:adjustRightInd w:val="0"/>
        <w:spacing w:before="4" w:line="244" w:lineRule="auto"/>
        <w:ind w:right="171"/>
        <w:rPr>
          <w:rFonts w:ascii="Bell MT" w:hAnsi="Bell MT" w:cs="Bell MT"/>
          <w:color w:val="000000"/>
        </w:rPr>
      </w:pPr>
      <w:r w:rsidRPr="00041102">
        <w:rPr>
          <w:rFonts w:ascii="Bell MT" w:hAnsi="Bell MT" w:cs="Bell MT"/>
        </w:rPr>
        <w:t>GSHIP</w:t>
      </w:r>
      <w:r w:rsidRPr="00041102">
        <w:rPr>
          <w:rFonts w:ascii="Bell MT" w:hAnsi="Bell MT" w:cs="Bell MT"/>
          <w:spacing w:val="-11"/>
        </w:rPr>
        <w:t xml:space="preserve"> </w:t>
      </w:r>
      <w:r w:rsidRPr="00041102">
        <w:rPr>
          <w:rFonts w:ascii="Bell MT" w:hAnsi="Bell MT" w:cs="Bell MT"/>
        </w:rPr>
        <w:t>fees</w:t>
      </w:r>
      <w:r w:rsidRPr="00041102">
        <w:rPr>
          <w:rFonts w:ascii="Bell MT" w:hAnsi="Bell MT" w:cs="Bell MT"/>
          <w:spacing w:val="-6"/>
        </w:rPr>
        <w:t xml:space="preserve"> </w:t>
      </w:r>
      <w:r w:rsidRPr="00041102">
        <w:rPr>
          <w:rFonts w:ascii="Bell MT" w:hAnsi="Bell MT" w:cs="Bell MT"/>
        </w:rPr>
        <w:t>are</w:t>
      </w:r>
      <w:r w:rsidRPr="00041102">
        <w:rPr>
          <w:rFonts w:ascii="Bell MT" w:hAnsi="Bell MT" w:cs="Bell MT"/>
          <w:spacing w:val="-8"/>
        </w:rPr>
        <w:t xml:space="preserve"> </w:t>
      </w:r>
      <w:r w:rsidRPr="00041102">
        <w:rPr>
          <w:rFonts w:ascii="Bell MT" w:hAnsi="Bell MT" w:cs="Bell MT"/>
        </w:rPr>
        <w:t>covered</w:t>
      </w:r>
      <w:r w:rsidRPr="00041102">
        <w:rPr>
          <w:rFonts w:ascii="Bell MT" w:hAnsi="Bell MT" w:cs="Bell MT"/>
          <w:spacing w:val="-11"/>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any</w:t>
      </w:r>
      <w:r w:rsidRPr="00041102">
        <w:rPr>
          <w:rFonts w:ascii="Bell MT" w:hAnsi="Bell MT" w:cs="Bell MT"/>
          <w:spacing w:val="-7"/>
        </w:rPr>
        <w:t xml:space="preserve"> </w:t>
      </w:r>
      <w:r w:rsidRPr="00041102">
        <w:rPr>
          <w:rFonts w:ascii="Bell MT" w:hAnsi="Bell MT" w:cs="Bell MT"/>
        </w:rPr>
        <w:t>quarter</w:t>
      </w:r>
      <w:r w:rsidRPr="00041102">
        <w:rPr>
          <w:rFonts w:ascii="Bell MT" w:hAnsi="Bell MT" w:cs="Bell MT"/>
          <w:spacing w:val="-11"/>
        </w:rPr>
        <w:t xml:space="preserve"> </w:t>
      </w:r>
      <w:r w:rsidRPr="00041102">
        <w:rPr>
          <w:rFonts w:ascii="Bell MT" w:hAnsi="Bell MT" w:cs="Bell MT"/>
        </w:rPr>
        <w:t>in</w:t>
      </w:r>
      <w:r w:rsidRPr="00041102">
        <w:rPr>
          <w:rFonts w:ascii="Bell MT" w:hAnsi="Bell MT" w:cs="Bell MT"/>
          <w:spacing w:val="-6"/>
        </w:rPr>
        <w:t xml:space="preserve"> </w:t>
      </w:r>
      <w:r w:rsidRPr="00041102">
        <w:rPr>
          <w:rFonts w:ascii="Bell MT" w:hAnsi="Bell MT" w:cs="Bell MT"/>
        </w:rPr>
        <w:t>which</w:t>
      </w:r>
      <w:r w:rsidRPr="00041102">
        <w:rPr>
          <w:rFonts w:ascii="Bell MT" w:hAnsi="Bell MT" w:cs="Bell MT"/>
          <w:spacing w:val="-9"/>
        </w:rPr>
        <w:t xml:space="preserve"> </w:t>
      </w:r>
      <w:r w:rsidRPr="00041102">
        <w:rPr>
          <w:rFonts w:ascii="Bell MT" w:hAnsi="Bell MT" w:cs="Bell MT"/>
        </w:rPr>
        <w:t>you</w:t>
      </w:r>
      <w:r w:rsidRPr="00041102">
        <w:rPr>
          <w:rFonts w:ascii="Bell MT" w:hAnsi="Bell MT" w:cs="Bell MT"/>
          <w:spacing w:val="-7"/>
        </w:rPr>
        <w:t xml:space="preserve"> </w:t>
      </w:r>
      <w:r w:rsidRPr="00041102">
        <w:rPr>
          <w:rFonts w:ascii="Bell MT" w:hAnsi="Bell MT" w:cs="Bell MT"/>
        </w:rPr>
        <w:t>hold</w:t>
      </w:r>
      <w:r w:rsidRPr="00041102">
        <w:rPr>
          <w:rFonts w:ascii="Bell MT" w:hAnsi="Bell MT" w:cs="Bell MT"/>
          <w:spacing w:val="-9"/>
        </w:rPr>
        <w:t xml:space="preserve"> </w:t>
      </w:r>
      <w:r w:rsidRPr="00041102">
        <w:rPr>
          <w:rFonts w:ascii="Bell MT" w:hAnsi="Bell MT" w:cs="Bell MT"/>
        </w:rPr>
        <w:t>a</w:t>
      </w:r>
      <w:r w:rsidRPr="00041102">
        <w:rPr>
          <w:rFonts w:ascii="Bell MT" w:hAnsi="Bell MT" w:cs="Bell MT"/>
          <w:spacing w:val="-4"/>
        </w:rPr>
        <w:t xml:space="preserve"> </w:t>
      </w:r>
      <w:r w:rsidRPr="00041102">
        <w:rPr>
          <w:rFonts w:ascii="Bell MT" w:hAnsi="Bell MT" w:cs="Bell MT"/>
        </w:rPr>
        <w:t>fellowship,</w:t>
      </w:r>
      <w:r w:rsidRPr="00041102">
        <w:rPr>
          <w:rFonts w:ascii="Bell MT" w:hAnsi="Bell MT" w:cs="Bell MT"/>
          <w:spacing w:val="-13"/>
        </w:rPr>
        <w:t xml:space="preserve"> </w:t>
      </w:r>
      <w:r w:rsidRPr="00041102">
        <w:rPr>
          <w:rFonts w:ascii="Bell MT" w:hAnsi="Bell MT" w:cs="Bell MT"/>
        </w:rPr>
        <w:t>graduate</w:t>
      </w:r>
      <w:r w:rsidRPr="00041102">
        <w:rPr>
          <w:rFonts w:ascii="Bell MT" w:hAnsi="Bell MT" w:cs="Bell MT"/>
          <w:spacing w:val="-3"/>
        </w:rPr>
        <w:t xml:space="preserve"> </w:t>
      </w:r>
      <w:r w:rsidRPr="00041102">
        <w:rPr>
          <w:rFonts w:ascii="Bell MT" w:hAnsi="Bell MT" w:cs="Bell MT"/>
        </w:rPr>
        <w:t>student research</w:t>
      </w:r>
      <w:r w:rsidRPr="00041102">
        <w:rPr>
          <w:rFonts w:ascii="Bell MT" w:hAnsi="Bell MT" w:cs="Bell MT"/>
          <w:spacing w:val="-6"/>
        </w:rPr>
        <w:t xml:space="preserve"> </w:t>
      </w:r>
      <w:r w:rsidRPr="00041102">
        <w:rPr>
          <w:rFonts w:ascii="Bell MT" w:hAnsi="Bell MT" w:cs="Bell MT"/>
        </w:rPr>
        <w:t>position</w:t>
      </w:r>
      <w:r w:rsidRPr="00041102">
        <w:rPr>
          <w:rFonts w:ascii="Bell MT" w:hAnsi="Bell MT" w:cs="Bell MT"/>
          <w:spacing w:val="-6"/>
        </w:rPr>
        <w:t xml:space="preserve"> </w:t>
      </w:r>
      <w:r w:rsidRPr="00041102">
        <w:rPr>
          <w:rFonts w:ascii="Bell MT" w:hAnsi="Bell MT" w:cs="Bell MT"/>
        </w:rPr>
        <w:t>or</w:t>
      </w:r>
      <w:r w:rsidRPr="00041102">
        <w:rPr>
          <w:rFonts w:ascii="Bell MT" w:hAnsi="Bell MT" w:cs="Bell MT"/>
          <w:spacing w:val="-1"/>
        </w:rPr>
        <w:t xml:space="preserve"> </w:t>
      </w:r>
      <w:r w:rsidRPr="00041102">
        <w:rPr>
          <w:rFonts w:ascii="Bell MT" w:hAnsi="Bell MT" w:cs="Bell MT"/>
        </w:rPr>
        <w:t>teaching</w:t>
      </w:r>
      <w:r w:rsidRPr="00041102">
        <w:rPr>
          <w:rFonts w:ascii="Bell MT" w:hAnsi="Bell MT" w:cs="Bell MT"/>
          <w:spacing w:val="-9"/>
        </w:rPr>
        <w:t xml:space="preserve"> </w:t>
      </w:r>
      <w:r w:rsidRPr="00041102">
        <w:rPr>
          <w:rFonts w:ascii="Bell MT" w:hAnsi="Bell MT" w:cs="Bell MT"/>
        </w:rPr>
        <w:t>assistantship</w:t>
      </w:r>
      <w:r w:rsidRPr="00041102">
        <w:rPr>
          <w:rFonts w:ascii="Bell MT" w:hAnsi="Bell MT" w:cs="Bell MT"/>
          <w:spacing w:val="-13"/>
        </w:rPr>
        <w:t xml:space="preserve"> </w:t>
      </w:r>
      <w:r w:rsidRPr="00041102">
        <w:rPr>
          <w:rFonts w:ascii="Bell MT" w:hAnsi="Bell MT" w:cs="Bell MT"/>
        </w:rPr>
        <w:t>of</w:t>
      </w:r>
      <w:r w:rsidRPr="00041102">
        <w:rPr>
          <w:rFonts w:ascii="Bell MT" w:hAnsi="Bell MT" w:cs="Bell MT"/>
          <w:spacing w:val="-1"/>
        </w:rPr>
        <w:t xml:space="preserve"> </w:t>
      </w:r>
      <w:r w:rsidRPr="00041102">
        <w:rPr>
          <w:rFonts w:ascii="Bell MT" w:hAnsi="Bell MT" w:cs="Bell MT"/>
        </w:rPr>
        <w:t>25%</w:t>
      </w:r>
      <w:r w:rsidRPr="00041102">
        <w:rPr>
          <w:rFonts w:ascii="Bell MT" w:hAnsi="Bell MT" w:cs="Bell MT"/>
          <w:spacing w:val="-3"/>
        </w:rPr>
        <w:t xml:space="preserve"> </w:t>
      </w:r>
      <w:r w:rsidRPr="00041102">
        <w:rPr>
          <w:rFonts w:ascii="Bell MT" w:hAnsi="Bell MT" w:cs="Bell MT"/>
        </w:rPr>
        <w:t>or</w:t>
      </w:r>
      <w:r w:rsidRPr="00041102">
        <w:rPr>
          <w:rFonts w:ascii="Bell MT" w:hAnsi="Bell MT" w:cs="Bell MT"/>
          <w:spacing w:val="-1"/>
        </w:rPr>
        <w:t xml:space="preserve"> </w:t>
      </w:r>
      <w:r w:rsidRPr="00041102">
        <w:rPr>
          <w:rFonts w:ascii="Bell MT" w:hAnsi="Bell MT" w:cs="Bell MT"/>
        </w:rPr>
        <w:t>greater.</w:t>
      </w:r>
      <w:r w:rsidRPr="00041102">
        <w:rPr>
          <w:rFonts w:ascii="Bell MT" w:hAnsi="Bell MT" w:cs="Bell MT"/>
          <w:spacing w:val="40"/>
        </w:rPr>
        <w:t xml:space="preserve"> </w:t>
      </w:r>
      <w:r w:rsidRPr="00041102">
        <w:rPr>
          <w:rFonts w:ascii="Bell MT" w:hAnsi="Bell MT" w:cs="Bell MT"/>
        </w:rPr>
        <w:t>If</w:t>
      </w:r>
      <w:r w:rsidRPr="00041102">
        <w:rPr>
          <w:rFonts w:ascii="Bell MT" w:hAnsi="Bell MT" w:cs="Bell MT"/>
          <w:spacing w:val="-1"/>
        </w:rPr>
        <w:t xml:space="preserve"> </w:t>
      </w:r>
      <w:r w:rsidRPr="00041102">
        <w:rPr>
          <w:rFonts w:ascii="Bell MT" w:hAnsi="Bell MT" w:cs="Bell MT"/>
        </w:rPr>
        <w:t>you</w:t>
      </w:r>
      <w:r w:rsidRPr="00041102">
        <w:rPr>
          <w:rFonts w:ascii="Bell MT" w:hAnsi="Bell MT" w:cs="Bell MT"/>
          <w:spacing w:val="-2"/>
        </w:rPr>
        <w:t xml:space="preserve"> </w:t>
      </w:r>
      <w:r w:rsidRPr="00041102">
        <w:rPr>
          <w:rFonts w:ascii="Bell MT" w:hAnsi="Bell MT" w:cs="Bell MT"/>
        </w:rPr>
        <w:t>are</w:t>
      </w:r>
      <w:r w:rsidRPr="00041102">
        <w:rPr>
          <w:rFonts w:ascii="Bell MT" w:hAnsi="Bell MT" w:cs="Bell MT"/>
          <w:spacing w:val="-3"/>
        </w:rPr>
        <w:t xml:space="preserve"> </w:t>
      </w:r>
      <w:r w:rsidRPr="00041102">
        <w:rPr>
          <w:rFonts w:ascii="Bell MT" w:hAnsi="Bell MT" w:cs="Bell MT"/>
        </w:rPr>
        <w:t>on PELP</w:t>
      </w:r>
      <w:r w:rsidRPr="00041102">
        <w:rPr>
          <w:rFonts w:ascii="Bell MT" w:hAnsi="Bell MT" w:cs="Bell MT"/>
          <w:spacing w:val="-5"/>
        </w:rPr>
        <w:t xml:space="preserve"> </w:t>
      </w:r>
      <w:r w:rsidRPr="00041102">
        <w:rPr>
          <w:rFonts w:ascii="Bell MT" w:hAnsi="Bell MT" w:cs="Bell MT"/>
        </w:rPr>
        <w:t>or</w:t>
      </w:r>
      <w:r w:rsidRPr="00041102">
        <w:rPr>
          <w:rFonts w:ascii="Bell MT" w:hAnsi="Bell MT" w:cs="Bell MT"/>
          <w:spacing w:val="-1"/>
        </w:rPr>
        <w:t xml:space="preserve"> </w:t>
      </w:r>
      <w:r w:rsidRPr="00041102">
        <w:rPr>
          <w:rFonts w:ascii="Bell MT" w:hAnsi="Bell MT" w:cs="Bell MT"/>
        </w:rPr>
        <w:t>Filing</w:t>
      </w:r>
      <w:r w:rsidRPr="00041102">
        <w:rPr>
          <w:rFonts w:ascii="Bell MT" w:hAnsi="Bell MT" w:cs="Bell MT"/>
          <w:spacing w:val="-6"/>
        </w:rPr>
        <w:t xml:space="preserve"> </w:t>
      </w:r>
      <w:r w:rsidRPr="00041102">
        <w:rPr>
          <w:rFonts w:ascii="Bell MT" w:hAnsi="Bell MT" w:cs="Bell MT"/>
        </w:rPr>
        <w:t>Fee you should make arrangements</w:t>
      </w:r>
      <w:r w:rsidRPr="00041102">
        <w:rPr>
          <w:rFonts w:ascii="Bell MT" w:hAnsi="Bell MT" w:cs="Bell MT"/>
          <w:spacing w:val="-7"/>
        </w:rPr>
        <w:t xml:space="preserve"> </w:t>
      </w:r>
      <w:r w:rsidRPr="00041102">
        <w:rPr>
          <w:rFonts w:ascii="Bell MT" w:hAnsi="Bell MT" w:cs="Bell MT"/>
        </w:rPr>
        <w:t>to continue</w:t>
      </w:r>
      <w:r w:rsidRPr="00041102">
        <w:rPr>
          <w:rFonts w:ascii="Bell MT" w:hAnsi="Bell MT" w:cs="Bell MT"/>
          <w:spacing w:val="-1"/>
        </w:rPr>
        <w:t xml:space="preserve"> </w:t>
      </w:r>
      <w:r w:rsidRPr="00041102">
        <w:rPr>
          <w:rFonts w:ascii="Bell MT" w:hAnsi="Bell MT" w:cs="Bell MT"/>
        </w:rPr>
        <w:t>your health insurance coverage with the Student Health Center.</w:t>
      </w:r>
      <w:r w:rsidRPr="00041102">
        <w:rPr>
          <w:rFonts w:ascii="Bell MT" w:hAnsi="Bell MT" w:cs="Bell MT"/>
          <w:spacing w:val="40"/>
        </w:rPr>
        <w:t xml:space="preserve"> </w:t>
      </w:r>
      <w:r w:rsidRPr="00041102">
        <w:rPr>
          <w:rFonts w:ascii="Bell MT" w:hAnsi="Bell MT" w:cs="Bell MT"/>
        </w:rPr>
        <w:t>Information</w:t>
      </w:r>
      <w:r w:rsidRPr="00041102">
        <w:rPr>
          <w:rFonts w:ascii="Bell MT" w:hAnsi="Bell MT" w:cs="Bell MT"/>
          <w:spacing w:val="-5"/>
        </w:rPr>
        <w:t xml:space="preserve"> </w:t>
      </w:r>
      <w:r w:rsidRPr="00041102">
        <w:rPr>
          <w:rFonts w:ascii="Bell MT" w:hAnsi="Bell MT" w:cs="Bell MT"/>
        </w:rPr>
        <w:t>regarding</w:t>
      </w:r>
      <w:r w:rsidRPr="00041102">
        <w:rPr>
          <w:rFonts w:ascii="Bell MT" w:hAnsi="Bell MT" w:cs="Bell MT"/>
          <w:spacing w:val="-3"/>
        </w:rPr>
        <w:t xml:space="preserve"> </w:t>
      </w:r>
      <w:r w:rsidRPr="00041102">
        <w:rPr>
          <w:rFonts w:ascii="Bell MT" w:hAnsi="Bell MT" w:cs="Bell MT"/>
        </w:rPr>
        <w:t xml:space="preserve">the Cowell Student Health Center can be found: </w:t>
      </w:r>
      <w:hyperlink r:id="rId276" w:history="1">
        <w:r w:rsidRPr="00041102">
          <w:rPr>
            <w:rFonts w:ascii="Bell MT" w:hAnsi="Bell MT" w:cs="Bell MT"/>
            <w:color w:val="0000FF"/>
            <w:u w:val="single"/>
          </w:rPr>
          <w:t>http://shcs.ucdavis.edu.</w:t>
        </w:r>
      </w:hyperlink>
      <w:r w:rsidRPr="00041102">
        <w:rPr>
          <w:rFonts w:ascii="Bell MT" w:hAnsi="Bell MT" w:cs="Bell MT"/>
          <w:color w:val="0000FF"/>
          <w:spacing w:val="40"/>
          <w:u w:val="single"/>
        </w:rPr>
        <w:t xml:space="preserve"> </w:t>
      </w:r>
      <w:r w:rsidRPr="00041102">
        <w:rPr>
          <w:rFonts w:ascii="Bell MT" w:hAnsi="Bell MT" w:cs="Bell MT"/>
          <w:color w:val="000000"/>
        </w:rPr>
        <w:t>If you have outside health coverage you have the option to waive the student health insurance.</w:t>
      </w:r>
    </w:p>
    <w:p w14:paraId="04FE0368"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sz w:val="25"/>
          <w:szCs w:val="25"/>
        </w:rPr>
      </w:pPr>
    </w:p>
    <w:p w14:paraId="1FD561E8" w14:textId="77777777" w:rsidR="00041102" w:rsidRPr="00041102" w:rsidRDefault="00041102" w:rsidP="00041102">
      <w:pPr>
        <w:widowControl w:val="0"/>
        <w:kinsoku w:val="0"/>
        <w:overflowPunct w:val="0"/>
        <w:autoSpaceDE w:val="0"/>
        <w:autoSpaceDN w:val="0"/>
        <w:adjustRightInd w:val="0"/>
        <w:spacing w:line="244" w:lineRule="auto"/>
        <w:ind w:right="269"/>
        <w:rPr>
          <w:rFonts w:ascii="Bell MT" w:hAnsi="Bell MT" w:cs="Bell MT"/>
          <w:spacing w:val="-2"/>
        </w:rPr>
      </w:pPr>
      <w:r w:rsidRPr="00041102">
        <w:rPr>
          <w:rFonts w:ascii="Bell MT" w:hAnsi="Bell MT" w:cs="Bell MT"/>
          <w:b/>
          <w:bCs/>
        </w:rPr>
        <w:t xml:space="preserve">Graduate Student Leaves including for Maternity and Family; Child Care Support </w:t>
      </w:r>
      <w:r w:rsidRPr="00041102">
        <w:rPr>
          <w:rFonts w:ascii="Bell MT" w:hAnsi="Bell MT" w:cs="Bell MT"/>
        </w:rPr>
        <w:t>Regularly-enrolled UC Davis graduate students are eligible for paid maternity leave, family leave,</w:t>
      </w:r>
      <w:r w:rsidRPr="00041102">
        <w:rPr>
          <w:rFonts w:ascii="Bell MT" w:hAnsi="Bell MT" w:cs="Bell MT"/>
          <w:spacing w:val="-3"/>
        </w:rPr>
        <w:t xml:space="preserve"> </w:t>
      </w:r>
      <w:r w:rsidRPr="00041102">
        <w:rPr>
          <w:rFonts w:ascii="Bell MT" w:hAnsi="Bell MT" w:cs="Bell MT"/>
        </w:rPr>
        <w:t>some</w:t>
      </w:r>
      <w:r w:rsidRPr="00041102">
        <w:rPr>
          <w:rFonts w:ascii="Bell MT" w:hAnsi="Bell MT" w:cs="Bell MT"/>
          <w:spacing w:val="-3"/>
        </w:rPr>
        <w:t xml:space="preserve"> </w:t>
      </w:r>
      <w:r w:rsidRPr="00041102">
        <w:rPr>
          <w:rFonts w:ascii="Bell MT" w:hAnsi="Bell MT" w:cs="Bell MT"/>
        </w:rPr>
        <w:t>other</w:t>
      </w:r>
      <w:r w:rsidRPr="00041102">
        <w:rPr>
          <w:rFonts w:ascii="Bell MT" w:hAnsi="Bell MT" w:cs="Bell MT"/>
          <w:spacing w:val="-4"/>
        </w:rPr>
        <w:t xml:space="preserve"> </w:t>
      </w:r>
      <w:r w:rsidRPr="00041102">
        <w:rPr>
          <w:rFonts w:ascii="Bell MT" w:hAnsi="Bell MT" w:cs="Bell MT"/>
        </w:rPr>
        <w:t>kinds</w:t>
      </w:r>
      <w:r w:rsidRPr="00041102">
        <w:rPr>
          <w:rFonts w:ascii="Bell MT" w:hAnsi="Bell MT" w:cs="Bell MT"/>
          <w:spacing w:val="-3"/>
        </w:rPr>
        <w:t xml:space="preserve"> </w:t>
      </w:r>
      <w:r w:rsidRPr="00041102">
        <w:rPr>
          <w:rFonts w:ascii="Bell MT" w:hAnsi="Bell MT" w:cs="Bell MT"/>
        </w:rPr>
        <w:t>of</w:t>
      </w:r>
      <w:r w:rsidRPr="00041102">
        <w:rPr>
          <w:rFonts w:ascii="Bell MT" w:hAnsi="Bell MT" w:cs="Bell MT"/>
          <w:spacing w:val="-3"/>
        </w:rPr>
        <w:t xml:space="preserve"> </w:t>
      </w:r>
      <w:r w:rsidRPr="00041102">
        <w:rPr>
          <w:rFonts w:ascii="Bell MT" w:hAnsi="Bell MT" w:cs="Bell MT"/>
        </w:rPr>
        <w:t>leave,</w:t>
      </w:r>
      <w:r w:rsidRPr="00041102">
        <w:rPr>
          <w:rFonts w:ascii="Bell MT" w:hAnsi="Bell MT" w:cs="Bell MT"/>
          <w:spacing w:val="-4"/>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monetary</w:t>
      </w:r>
      <w:r w:rsidRPr="00041102">
        <w:rPr>
          <w:rFonts w:ascii="Bell MT" w:hAnsi="Bell MT" w:cs="Bell MT"/>
          <w:spacing w:val="-3"/>
        </w:rPr>
        <w:t xml:space="preserve"> </w:t>
      </w:r>
      <w:r w:rsidRPr="00041102">
        <w:rPr>
          <w:rFonts w:ascii="Bell MT" w:hAnsi="Bell MT" w:cs="Bell MT"/>
        </w:rPr>
        <w:t>assistance</w:t>
      </w:r>
      <w:r w:rsidRPr="00041102">
        <w:rPr>
          <w:rFonts w:ascii="Bell MT" w:hAnsi="Bell MT" w:cs="Bell MT"/>
          <w:spacing w:val="-4"/>
        </w:rPr>
        <w:t xml:space="preserve"> </w:t>
      </w:r>
      <w:r w:rsidRPr="00041102">
        <w:rPr>
          <w:rFonts w:ascii="Bell MT" w:hAnsi="Bell MT" w:cs="Bell MT"/>
        </w:rPr>
        <w:t>for</w:t>
      </w:r>
      <w:r w:rsidRPr="00041102">
        <w:rPr>
          <w:rFonts w:ascii="Bell MT" w:hAnsi="Bell MT" w:cs="Bell MT"/>
          <w:spacing w:val="-4"/>
        </w:rPr>
        <w:t xml:space="preserve"> </w:t>
      </w:r>
      <w:r w:rsidRPr="00041102">
        <w:rPr>
          <w:rFonts w:ascii="Bell MT" w:hAnsi="Bell MT" w:cs="Bell MT"/>
        </w:rPr>
        <w:t>child</w:t>
      </w:r>
      <w:r w:rsidRPr="00041102">
        <w:rPr>
          <w:rFonts w:ascii="Bell MT" w:hAnsi="Bell MT" w:cs="Bell MT"/>
          <w:spacing w:val="-3"/>
        </w:rPr>
        <w:t xml:space="preserve"> </w:t>
      </w:r>
      <w:r w:rsidRPr="00041102">
        <w:rPr>
          <w:rFonts w:ascii="Bell MT" w:hAnsi="Bell MT" w:cs="Bell MT"/>
        </w:rPr>
        <w:t>care</w:t>
      </w:r>
      <w:r w:rsidRPr="00041102">
        <w:rPr>
          <w:rFonts w:ascii="Bell MT" w:hAnsi="Bell MT" w:cs="Bell MT"/>
          <w:spacing w:val="-5"/>
        </w:rPr>
        <w:t xml:space="preserve"> </w:t>
      </w:r>
      <w:r w:rsidRPr="00041102">
        <w:rPr>
          <w:rFonts w:ascii="Bell MT" w:hAnsi="Bell MT" w:cs="Bell MT"/>
        </w:rPr>
        <w:t>is</w:t>
      </w:r>
      <w:r w:rsidRPr="00041102">
        <w:rPr>
          <w:rFonts w:ascii="Bell MT" w:hAnsi="Bell MT" w:cs="Bell MT"/>
          <w:spacing w:val="-3"/>
        </w:rPr>
        <w:t xml:space="preserve"> </w:t>
      </w:r>
      <w:r w:rsidRPr="00041102">
        <w:rPr>
          <w:rFonts w:ascii="Bell MT" w:hAnsi="Bell MT" w:cs="Bell MT"/>
        </w:rPr>
        <w:t>available</w:t>
      </w:r>
      <w:r w:rsidRPr="00041102">
        <w:rPr>
          <w:rFonts w:ascii="Bell MT" w:hAnsi="Bell MT" w:cs="Bell MT"/>
          <w:spacing w:val="-3"/>
        </w:rPr>
        <w:t xml:space="preserve"> </w:t>
      </w:r>
      <w:r w:rsidRPr="00041102">
        <w:rPr>
          <w:rFonts w:ascii="Bell MT" w:hAnsi="Bell MT" w:cs="Bell MT"/>
        </w:rPr>
        <w:t>regardless</w:t>
      </w:r>
      <w:r w:rsidRPr="00041102">
        <w:rPr>
          <w:rFonts w:ascii="Bell MT" w:hAnsi="Bell MT" w:cs="Bell MT"/>
          <w:spacing w:val="-3"/>
        </w:rPr>
        <w:t xml:space="preserve"> </w:t>
      </w:r>
      <w:r w:rsidRPr="00041102">
        <w:rPr>
          <w:rFonts w:ascii="Bell MT" w:hAnsi="Bell MT" w:cs="Bell MT"/>
        </w:rPr>
        <w:t xml:space="preserve">of financial need. Please see this site for details: https://gradstudies.ucdavis.edu/current- </w:t>
      </w:r>
      <w:r w:rsidRPr="00041102">
        <w:rPr>
          <w:rFonts w:ascii="Bell MT" w:hAnsi="Bell MT" w:cs="Bell MT"/>
          <w:spacing w:val="-2"/>
        </w:rPr>
        <w:t>students/employment/leave-accommodation</w:t>
      </w:r>
    </w:p>
    <w:p w14:paraId="5819D2CD" w14:textId="77777777" w:rsidR="00041102" w:rsidRPr="00041102" w:rsidRDefault="00041102" w:rsidP="00041102">
      <w:pPr>
        <w:widowControl w:val="0"/>
        <w:kinsoku w:val="0"/>
        <w:overflowPunct w:val="0"/>
        <w:autoSpaceDE w:val="0"/>
        <w:autoSpaceDN w:val="0"/>
        <w:adjustRightInd w:val="0"/>
        <w:spacing w:before="2"/>
        <w:rPr>
          <w:rFonts w:ascii="Bell MT" w:hAnsi="Bell MT" w:cs="Bell MT"/>
          <w:sz w:val="31"/>
          <w:szCs w:val="31"/>
        </w:rPr>
      </w:pPr>
    </w:p>
    <w:p w14:paraId="71B8F449" w14:textId="77777777" w:rsidR="00041102" w:rsidRPr="00041102" w:rsidRDefault="00041102" w:rsidP="00041102">
      <w:pPr>
        <w:widowControl w:val="0"/>
        <w:kinsoku w:val="0"/>
        <w:overflowPunct w:val="0"/>
        <w:autoSpaceDE w:val="0"/>
        <w:autoSpaceDN w:val="0"/>
        <w:adjustRightInd w:val="0"/>
        <w:rPr>
          <w:rFonts w:ascii="Bell MT" w:hAnsi="Bell MT" w:cs="Bell MT"/>
          <w:b/>
          <w:bCs/>
          <w:color w:val="0000FF"/>
          <w:spacing w:val="-2"/>
          <w:w w:val="95"/>
        </w:rPr>
      </w:pPr>
      <w:r w:rsidRPr="00041102">
        <w:rPr>
          <w:rFonts w:ascii="Bell MT" w:hAnsi="Bell MT" w:cs="Bell MT"/>
          <w:b/>
          <w:bCs/>
          <w:w w:val="95"/>
        </w:rPr>
        <w:t>Graduate</w:t>
      </w:r>
      <w:r w:rsidRPr="00041102">
        <w:rPr>
          <w:rFonts w:ascii="Bell MT" w:hAnsi="Bell MT" w:cs="Bell MT"/>
          <w:b/>
          <w:bCs/>
          <w:spacing w:val="18"/>
        </w:rPr>
        <w:t xml:space="preserve"> </w:t>
      </w:r>
      <w:r w:rsidRPr="00041102">
        <w:rPr>
          <w:rFonts w:ascii="Bell MT" w:hAnsi="Bell MT" w:cs="Bell MT"/>
          <w:b/>
          <w:bCs/>
          <w:w w:val="95"/>
        </w:rPr>
        <w:t>Student</w:t>
      </w:r>
      <w:r w:rsidRPr="00041102">
        <w:rPr>
          <w:rFonts w:ascii="Bell MT" w:hAnsi="Bell MT" w:cs="Bell MT"/>
          <w:b/>
          <w:bCs/>
          <w:spacing w:val="23"/>
        </w:rPr>
        <w:t xml:space="preserve"> </w:t>
      </w:r>
      <w:r w:rsidRPr="00041102">
        <w:rPr>
          <w:rFonts w:ascii="Bell MT" w:hAnsi="Bell MT" w:cs="Bell MT"/>
          <w:b/>
          <w:bCs/>
          <w:w w:val="95"/>
        </w:rPr>
        <w:t>Associations:</w:t>
      </w:r>
      <w:r w:rsidRPr="00041102">
        <w:rPr>
          <w:rFonts w:ascii="Bell MT" w:hAnsi="Bell MT" w:cs="Bell MT"/>
          <w:b/>
          <w:bCs/>
          <w:spacing w:val="42"/>
        </w:rPr>
        <w:t xml:space="preserve"> </w:t>
      </w:r>
      <w:r w:rsidRPr="00041102">
        <w:rPr>
          <w:rFonts w:ascii="Bell MT" w:hAnsi="Bell MT" w:cs="Bell MT"/>
          <w:b/>
          <w:bCs/>
          <w:w w:val="95"/>
        </w:rPr>
        <w:t>Campus:</w:t>
      </w:r>
      <w:r w:rsidRPr="00041102">
        <w:rPr>
          <w:rFonts w:ascii="Bell MT" w:hAnsi="Bell MT" w:cs="Bell MT"/>
          <w:b/>
          <w:bCs/>
          <w:spacing w:val="43"/>
        </w:rPr>
        <w:t xml:space="preserve"> </w:t>
      </w:r>
      <w:hyperlink r:id="rId277" w:history="1">
        <w:r w:rsidRPr="00041102">
          <w:rPr>
            <w:rFonts w:ascii="Bell MT" w:hAnsi="Bell MT" w:cs="Bell MT"/>
            <w:b/>
            <w:bCs/>
            <w:color w:val="0000FF"/>
            <w:spacing w:val="-2"/>
            <w:w w:val="95"/>
            <w:u w:val="single"/>
          </w:rPr>
          <w:t>http://gsa.ucdavis.edu/</w:t>
        </w:r>
      </w:hyperlink>
    </w:p>
    <w:p w14:paraId="5F809159" w14:textId="77777777" w:rsidR="00041102" w:rsidRPr="00041102" w:rsidRDefault="00041102" w:rsidP="00041102">
      <w:pPr>
        <w:widowControl w:val="0"/>
        <w:kinsoku w:val="0"/>
        <w:overflowPunct w:val="0"/>
        <w:autoSpaceDE w:val="0"/>
        <w:autoSpaceDN w:val="0"/>
        <w:adjustRightInd w:val="0"/>
        <w:spacing w:before="38" w:line="247" w:lineRule="auto"/>
        <w:ind w:right="996"/>
        <w:rPr>
          <w:rFonts w:ascii="Bell MT" w:hAnsi="Bell MT" w:cs="Bell MT"/>
          <w:color w:val="0000FF"/>
          <w:spacing w:val="-2"/>
        </w:rPr>
      </w:pPr>
      <w:r w:rsidRPr="00041102">
        <w:rPr>
          <w:rFonts w:ascii="Bell MT" w:hAnsi="Bell MT" w:cs="Bell MT"/>
        </w:rPr>
        <w:t>Group:</w:t>
      </w:r>
      <w:r w:rsidRPr="00041102">
        <w:rPr>
          <w:rFonts w:ascii="Bell MT" w:hAnsi="Bell MT" w:cs="Bell MT"/>
          <w:spacing w:val="-5"/>
        </w:rPr>
        <w:t xml:space="preserve"> </w:t>
      </w:r>
      <w:r w:rsidRPr="00041102">
        <w:rPr>
          <w:rFonts w:ascii="Bell MT" w:hAnsi="Bell MT" w:cs="Bell MT"/>
        </w:rPr>
        <w:t>egsa.ucdavis.edu</w:t>
      </w:r>
      <w:r w:rsidRPr="00041102">
        <w:rPr>
          <w:rFonts w:ascii="Bell MT" w:hAnsi="Bell MT" w:cs="Bell MT"/>
          <w:spacing w:val="40"/>
        </w:rPr>
        <w:t xml:space="preserve"> </w:t>
      </w:r>
      <w:hyperlink r:id="rId278" w:history="1">
        <w:r w:rsidRPr="00041102">
          <w:rPr>
            <w:rFonts w:ascii="Bell MT" w:hAnsi="Bell MT" w:cs="Bell MT"/>
            <w:color w:val="0000FF"/>
            <w:u w:val="single"/>
          </w:rPr>
          <w:t>www.facebook.com/ucdavisegsa</w:t>
        </w:r>
      </w:hyperlink>
      <w:r w:rsidRPr="00041102">
        <w:rPr>
          <w:rFonts w:ascii="Bell MT" w:hAnsi="Bell MT" w:cs="Bell MT"/>
          <w:color w:val="0000FF"/>
        </w:rPr>
        <w:t xml:space="preserve"> </w:t>
      </w:r>
      <w:hyperlink r:id="rId279" w:history="1">
        <w:r w:rsidRPr="00041102">
          <w:rPr>
            <w:rFonts w:ascii="Bell MT" w:hAnsi="Bell MT" w:cs="Bell MT"/>
            <w:color w:val="0000FF"/>
            <w:spacing w:val="-2"/>
            <w:u w:val="single"/>
          </w:rPr>
          <w:t>http://jdpestudentassociation.weebly.com/resources.html</w:t>
        </w:r>
      </w:hyperlink>
    </w:p>
    <w:p w14:paraId="6254F4D9" w14:textId="77777777" w:rsidR="00041102" w:rsidRPr="00041102" w:rsidRDefault="00041102" w:rsidP="00041102">
      <w:pPr>
        <w:widowControl w:val="0"/>
        <w:kinsoku w:val="0"/>
        <w:overflowPunct w:val="0"/>
        <w:autoSpaceDE w:val="0"/>
        <w:autoSpaceDN w:val="0"/>
        <w:adjustRightInd w:val="0"/>
        <w:spacing w:before="7"/>
        <w:rPr>
          <w:rFonts w:ascii="Bell MT" w:hAnsi="Bell MT" w:cs="Bell MT"/>
          <w:sz w:val="22"/>
          <w:szCs w:val="22"/>
        </w:rPr>
      </w:pPr>
    </w:p>
    <w:p w14:paraId="704209C9" w14:textId="77777777" w:rsidR="00041102" w:rsidRPr="00041102" w:rsidRDefault="00041102" w:rsidP="00041102">
      <w:pPr>
        <w:widowControl w:val="0"/>
        <w:kinsoku w:val="0"/>
        <w:overflowPunct w:val="0"/>
        <w:autoSpaceDE w:val="0"/>
        <w:autoSpaceDN w:val="0"/>
        <w:adjustRightInd w:val="0"/>
        <w:rPr>
          <w:rFonts w:ascii="Bell MT" w:hAnsi="Bell MT" w:cs="Bell MT"/>
          <w:b/>
          <w:bCs/>
          <w:color w:val="0000FF"/>
          <w:spacing w:val="-2"/>
          <w:position w:val="1"/>
        </w:rPr>
      </w:pPr>
      <w:r w:rsidRPr="00041102">
        <w:rPr>
          <w:rFonts w:ascii="Bell MT" w:hAnsi="Bell MT" w:cs="Bell MT"/>
          <w:b/>
          <w:bCs/>
        </w:rPr>
        <w:t>Internship</w:t>
      </w:r>
      <w:r w:rsidRPr="00041102">
        <w:rPr>
          <w:rFonts w:ascii="Bell MT" w:hAnsi="Bell MT" w:cs="Bell MT"/>
          <w:b/>
          <w:bCs/>
          <w:spacing w:val="-16"/>
        </w:rPr>
        <w:t xml:space="preserve"> </w:t>
      </w:r>
      <w:r w:rsidRPr="00041102">
        <w:rPr>
          <w:rFonts w:ascii="Bell MT" w:hAnsi="Bell MT" w:cs="Bell MT"/>
          <w:b/>
          <w:bCs/>
        </w:rPr>
        <w:t>and</w:t>
      </w:r>
      <w:r w:rsidRPr="00041102">
        <w:rPr>
          <w:rFonts w:ascii="Bell MT" w:hAnsi="Bell MT" w:cs="Bell MT"/>
          <w:b/>
          <w:bCs/>
          <w:spacing w:val="-9"/>
        </w:rPr>
        <w:t xml:space="preserve"> </w:t>
      </w:r>
      <w:r w:rsidRPr="00041102">
        <w:rPr>
          <w:rFonts w:ascii="Bell MT" w:hAnsi="Bell MT" w:cs="Bell MT"/>
          <w:b/>
          <w:bCs/>
        </w:rPr>
        <w:t>Career</w:t>
      </w:r>
      <w:r w:rsidRPr="00041102">
        <w:rPr>
          <w:rFonts w:ascii="Bell MT" w:hAnsi="Bell MT" w:cs="Bell MT"/>
          <w:b/>
          <w:bCs/>
          <w:spacing w:val="-12"/>
        </w:rPr>
        <w:t xml:space="preserve"> </w:t>
      </w:r>
      <w:r w:rsidRPr="00041102">
        <w:rPr>
          <w:rFonts w:ascii="Bell MT" w:hAnsi="Bell MT" w:cs="Bell MT"/>
          <w:b/>
          <w:bCs/>
          <w:spacing w:val="-2"/>
        </w:rPr>
        <w:t>Center:</w:t>
      </w:r>
      <w:hyperlink r:id="rId280" w:history="1">
        <w:r w:rsidRPr="00041102">
          <w:rPr>
            <w:rFonts w:ascii="Bell MT" w:hAnsi="Bell MT" w:cs="Bell MT"/>
            <w:b/>
            <w:bCs/>
            <w:color w:val="0000FF"/>
            <w:spacing w:val="-2"/>
            <w:position w:val="1"/>
            <w:u w:val="single"/>
          </w:rPr>
          <w:t>http://icc.ucdavis.edu/</w:t>
        </w:r>
      </w:hyperlink>
    </w:p>
    <w:p w14:paraId="307E65DF" w14:textId="77777777" w:rsidR="00041102" w:rsidRPr="00041102" w:rsidRDefault="00041102" w:rsidP="00041102">
      <w:pPr>
        <w:widowControl w:val="0"/>
        <w:kinsoku w:val="0"/>
        <w:overflowPunct w:val="0"/>
        <w:autoSpaceDE w:val="0"/>
        <w:autoSpaceDN w:val="0"/>
        <w:adjustRightInd w:val="0"/>
        <w:rPr>
          <w:rFonts w:ascii="Bell MT" w:hAnsi="Bell MT" w:cs="Bell MT"/>
          <w:b/>
          <w:bCs/>
          <w:color w:val="0000FF"/>
          <w:spacing w:val="-2"/>
          <w:position w:val="1"/>
        </w:rPr>
      </w:pPr>
    </w:p>
    <w:p w14:paraId="7C16ED9B" w14:textId="77777777" w:rsidR="00041102" w:rsidRPr="00041102" w:rsidRDefault="00041102" w:rsidP="00041102">
      <w:pPr>
        <w:widowControl w:val="0"/>
        <w:kinsoku w:val="0"/>
        <w:overflowPunct w:val="0"/>
        <w:autoSpaceDE w:val="0"/>
        <w:autoSpaceDN w:val="0"/>
        <w:adjustRightInd w:val="0"/>
        <w:rPr>
          <w:rFonts w:ascii="Bell MT" w:hAnsi="Bell MT" w:cs="Bell MT"/>
          <w:color w:val="0000FF"/>
          <w:spacing w:val="-2"/>
          <w:position w:val="1"/>
        </w:rPr>
      </w:pPr>
      <w:r w:rsidRPr="00041102">
        <w:rPr>
          <w:rFonts w:ascii="Bell MT" w:hAnsi="Bell MT" w:cs="Bell MT"/>
          <w:b/>
          <w:bCs/>
          <w:color w:val="0000FF"/>
          <w:spacing w:val="-2"/>
          <w:position w:val="1"/>
        </w:rPr>
        <w:t xml:space="preserve">  </w:t>
      </w:r>
      <w:r w:rsidRPr="00041102">
        <w:rPr>
          <w:rFonts w:ascii="Bell MT" w:hAnsi="Bell MT" w:cs="Bell MT"/>
          <w:b/>
          <w:bCs/>
          <w:spacing w:val="-2"/>
          <w:position w:val="1"/>
        </w:rPr>
        <w:t xml:space="preserve">Ecology Graduate Student Association: </w:t>
      </w:r>
      <w:hyperlink r:id="rId281" w:history="1">
        <w:r w:rsidRPr="00041102">
          <w:rPr>
            <w:rFonts w:ascii="Bell MT" w:hAnsi="Bell MT" w:cs="Bell MT"/>
            <w:color w:val="0563C1"/>
            <w:spacing w:val="-2"/>
            <w:position w:val="1"/>
            <w:u w:val="single"/>
          </w:rPr>
          <w:t>http://egsa.ucdavis.edu/</w:t>
        </w:r>
      </w:hyperlink>
    </w:p>
    <w:p w14:paraId="16A64C19" w14:textId="77777777" w:rsidR="00041102" w:rsidRPr="00041102" w:rsidRDefault="00041102" w:rsidP="00041102">
      <w:pPr>
        <w:widowControl w:val="0"/>
        <w:kinsoku w:val="0"/>
        <w:overflowPunct w:val="0"/>
        <w:autoSpaceDE w:val="0"/>
        <w:autoSpaceDN w:val="0"/>
        <w:adjustRightInd w:val="0"/>
        <w:rPr>
          <w:rFonts w:ascii="Bell MT" w:hAnsi="Bell MT" w:cs="Bell MT"/>
          <w:b/>
          <w:bCs/>
          <w:color w:val="0000FF"/>
          <w:spacing w:val="-2"/>
          <w:position w:val="1"/>
        </w:rPr>
        <w:sectPr w:rsidR="00041102" w:rsidRPr="00041102">
          <w:pgSz w:w="12240" w:h="15840"/>
          <w:pgMar w:top="1360" w:right="1280" w:bottom="1700" w:left="1220" w:header="0" w:footer="1420" w:gutter="0"/>
          <w:cols w:space="720"/>
          <w:noEndnote/>
        </w:sectPr>
      </w:pPr>
    </w:p>
    <w:p w14:paraId="04C20712" w14:textId="77777777" w:rsidR="00041102" w:rsidRPr="00041102" w:rsidRDefault="00041102" w:rsidP="00041102">
      <w:pPr>
        <w:widowControl w:val="0"/>
        <w:kinsoku w:val="0"/>
        <w:overflowPunct w:val="0"/>
        <w:autoSpaceDE w:val="0"/>
        <w:autoSpaceDN w:val="0"/>
        <w:adjustRightInd w:val="0"/>
        <w:spacing w:before="78"/>
        <w:outlineLvl w:val="1"/>
        <w:rPr>
          <w:rFonts w:ascii="Bell MT" w:hAnsi="Bell MT" w:cs="Bell MT"/>
          <w:b/>
          <w:bCs/>
          <w:spacing w:val="-2"/>
        </w:rPr>
      </w:pPr>
      <w:r w:rsidRPr="00041102">
        <w:rPr>
          <w:rFonts w:ascii="Bell MT" w:hAnsi="Bell MT" w:cs="Bell MT"/>
          <w:b/>
          <w:bCs/>
        </w:rPr>
        <w:lastRenderedPageBreak/>
        <w:t>Tax</w:t>
      </w:r>
      <w:r w:rsidRPr="00041102">
        <w:rPr>
          <w:rFonts w:ascii="Bell MT" w:hAnsi="Bell MT" w:cs="Bell MT"/>
          <w:b/>
          <w:bCs/>
          <w:spacing w:val="-9"/>
        </w:rPr>
        <w:t xml:space="preserve"> </w:t>
      </w:r>
      <w:r w:rsidRPr="00041102">
        <w:rPr>
          <w:rFonts w:ascii="Bell MT" w:hAnsi="Bell MT" w:cs="Bell MT"/>
          <w:b/>
          <w:bCs/>
        </w:rPr>
        <w:t>Policies</w:t>
      </w:r>
      <w:r w:rsidRPr="00041102">
        <w:rPr>
          <w:rFonts w:ascii="Bell MT" w:hAnsi="Bell MT" w:cs="Bell MT"/>
          <w:b/>
          <w:bCs/>
          <w:spacing w:val="-12"/>
        </w:rPr>
        <w:t xml:space="preserve"> </w:t>
      </w:r>
      <w:r w:rsidRPr="00041102">
        <w:rPr>
          <w:rFonts w:ascii="Bell MT" w:hAnsi="Bell MT" w:cs="Bell MT"/>
          <w:b/>
          <w:bCs/>
        </w:rPr>
        <w:t>Affecting</w:t>
      </w:r>
      <w:r w:rsidRPr="00041102">
        <w:rPr>
          <w:rFonts w:ascii="Bell MT" w:hAnsi="Bell MT" w:cs="Bell MT"/>
          <w:b/>
          <w:bCs/>
          <w:spacing w:val="-16"/>
        </w:rPr>
        <w:t xml:space="preserve"> </w:t>
      </w:r>
      <w:r w:rsidRPr="00041102">
        <w:rPr>
          <w:rFonts w:ascii="Bell MT" w:hAnsi="Bell MT" w:cs="Bell MT"/>
          <w:b/>
          <w:bCs/>
        </w:rPr>
        <w:t>Graduate</w:t>
      </w:r>
      <w:r w:rsidRPr="00041102">
        <w:rPr>
          <w:rFonts w:ascii="Bell MT" w:hAnsi="Bell MT" w:cs="Bell MT"/>
          <w:b/>
          <w:bCs/>
          <w:spacing w:val="-15"/>
        </w:rPr>
        <w:t xml:space="preserve"> </w:t>
      </w:r>
      <w:r w:rsidRPr="00041102">
        <w:rPr>
          <w:rFonts w:ascii="Bell MT" w:hAnsi="Bell MT" w:cs="Bell MT"/>
          <w:b/>
          <w:bCs/>
          <w:spacing w:val="-2"/>
        </w:rPr>
        <w:t>Students</w:t>
      </w:r>
    </w:p>
    <w:p w14:paraId="2295E28E" w14:textId="77777777" w:rsidR="00041102" w:rsidRPr="00041102" w:rsidRDefault="00041102" w:rsidP="00041102">
      <w:pPr>
        <w:widowControl w:val="0"/>
        <w:kinsoku w:val="0"/>
        <w:overflowPunct w:val="0"/>
        <w:autoSpaceDE w:val="0"/>
        <w:autoSpaceDN w:val="0"/>
        <w:adjustRightInd w:val="0"/>
        <w:spacing w:before="5" w:line="242" w:lineRule="auto"/>
        <w:ind w:right="171"/>
        <w:rPr>
          <w:rFonts w:ascii="Bell MT" w:hAnsi="Bell MT" w:cs="Bell MT"/>
        </w:rPr>
      </w:pPr>
      <w:r w:rsidRPr="00041102">
        <w:rPr>
          <w:rFonts w:ascii="Bell MT" w:hAnsi="Bell MT" w:cs="Bell MT"/>
          <w:u w:val="single"/>
        </w:rPr>
        <w:t xml:space="preserve">Fellowships: </w:t>
      </w:r>
      <w:r w:rsidRPr="00041102">
        <w:rPr>
          <w:rFonts w:ascii="Bell MT" w:hAnsi="Bell MT" w:cs="Bell MT"/>
        </w:rPr>
        <w:t xml:space="preserve"> Refer to Internal Revenue Service Publication</w:t>
      </w:r>
      <w:r w:rsidRPr="00041102">
        <w:rPr>
          <w:rFonts w:ascii="Bell MT" w:hAnsi="Bell MT" w:cs="Bell MT"/>
          <w:spacing w:val="-2"/>
        </w:rPr>
        <w:t xml:space="preserve"> </w:t>
      </w:r>
      <w:r w:rsidRPr="00041102">
        <w:rPr>
          <w:rFonts w:ascii="Bell MT" w:hAnsi="Bell MT" w:cs="Bell MT"/>
        </w:rPr>
        <w:t>520.</w:t>
      </w:r>
      <w:r w:rsidRPr="00041102">
        <w:rPr>
          <w:rFonts w:ascii="Bell MT" w:hAnsi="Bell MT" w:cs="Bell MT"/>
          <w:spacing w:val="40"/>
        </w:rPr>
        <w:t xml:space="preserve"> </w:t>
      </w:r>
      <w:r w:rsidRPr="00041102">
        <w:rPr>
          <w:rFonts w:ascii="Bell MT" w:hAnsi="Bell MT" w:cs="Bell MT"/>
        </w:rPr>
        <w:t>Fellowships and scholarships</w:t>
      </w:r>
      <w:r w:rsidRPr="00041102">
        <w:rPr>
          <w:rFonts w:ascii="Bell MT" w:hAnsi="Bell MT" w:cs="Bell MT"/>
          <w:spacing w:val="-14"/>
        </w:rPr>
        <w:t xml:space="preserve"> </w:t>
      </w:r>
      <w:r w:rsidRPr="00041102">
        <w:rPr>
          <w:rFonts w:ascii="Bell MT" w:hAnsi="Bell MT" w:cs="Bell MT"/>
        </w:rPr>
        <w:t>are</w:t>
      </w:r>
      <w:r w:rsidRPr="00041102">
        <w:rPr>
          <w:rFonts w:ascii="Bell MT" w:hAnsi="Bell MT" w:cs="Bell MT"/>
          <w:spacing w:val="-8"/>
        </w:rPr>
        <w:t xml:space="preserve"> </w:t>
      </w:r>
      <w:r w:rsidRPr="00041102">
        <w:rPr>
          <w:rFonts w:ascii="Bell MT" w:hAnsi="Bell MT" w:cs="Bell MT"/>
        </w:rPr>
        <w:t>taxable,</w:t>
      </w:r>
      <w:r w:rsidRPr="00041102">
        <w:rPr>
          <w:rFonts w:ascii="Bell MT" w:hAnsi="Bell MT" w:cs="Bell MT"/>
          <w:spacing w:val="-12"/>
        </w:rPr>
        <w:t xml:space="preserve"> </w:t>
      </w:r>
      <w:r w:rsidRPr="00041102">
        <w:rPr>
          <w:rFonts w:ascii="Bell MT" w:hAnsi="Bell MT" w:cs="Bell MT"/>
        </w:rPr>
        <w:t>except</w:t>
      </w:r>
      <w:r w:rsidRPr="00041102">
        <w:rPr>
          <w:rFonts w:ascii="Bell MT" w:hAnsi="Bell MT" w:cs="Bell MT"/>
          <w:spacing w:val="-9"/>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amount</w:t>
      </w:r>
      <w:r w:rsidRPr="00041102">
        <w:rPr>
          <w:rFonts w:ascii="Bell MT" w:hAnsi="Bell MT" w:cs="Bell MT"/>
          <w:spacing w:val="-11"/>
        </w:rPr>
        <w:t xml:space="preserve"> </w:t>
      </w:r>
      <w:r w:rsidRPr="00041102">
        <w:rPr>
          <w:rFonts w:ascii="Bell MT" w:hAnsi="Bell MT" w:cs="Bell MT"/>
        </w:rPr>
        <w:t>paid</w:t>
      </w:r>
      <w:r w:rsidRPr="00041102">
        <w:rPr>
          <w:rFonts w:ascii="Bell MT" w:hAnsi="Bell MT" w:cs="Bell MT"/>
          <w:spacing w:val="-3"/>
        </w:rPr>
        <w:t xml:space="preserve"> </w:t>
      </w:r>
      <w:r w:rsidRPr="00041102">
        <w:rPr>
          <w:rFonts w:ascii="Bell MT" w:hAnsi="Bell MT" w:cs="Bell MT"/>
        </w:rPr>
        <w:t>for</w:t>
      </w:r>
      <w:r w:rsidRPr="00041102">
        <w:rPr>
          <w:rFonts w:ascii="Bell MT" w:hAnsi="Bell MT" w:cs="Bell MT"/>
          <w:spacing w:val="-7"/>
        </w:rPr>
        <w:t xml:space="preserve"> </w:t>
      </w:r>
      <w:r w:rsidRPr="00041102">
        <w:rPr>
          <w:rFonts w:ascii="Bell MT" w:hAnsi="Bell MT" w:cs="Bell MT"/>
        </w:rPr>
        <w:t>tuition,</w:t>
      </w:r>
      <w:r w:rsidRPr="00041102">
        <w:rPr>
          <w:rFonts w:ascii="Bell MT" w:hAnsi="Bell MT" w:cs="Bell MT"/>
          <w:spacing w:val="-3"/>
        </w:rPr>
        <w:t xml:space="preserve"> </w:t>
      </w:r>
      <w:r w:rsidRPr="00041102">
        <w:rPr>
          <w:rFonts w:ascii="Bell MT" w:hAnsi="Bell MT" w:cs="Bell MT"/>
        </w:rPr>
        <w:t>required</w:t>
      </w:r>
      <w:r w:rsidRPr="00041102">
        <w:rPr>
          <w:rFonts w:ascii="Bell MT" w:hAnsi="Bell MT" w:cs="Bell MT"/>
          <w:spacing w:val="-3"/>
        </w:rPr>
        <w:t xml:space="preserve"> </w:t>
      </w:r>
      <w:r w:rsidRPr="00041102">
        <w:rPr>
          <w:rFonts w:ascii="Bell MT" w:hAnsi="Bell MT" w:cs="Bell MT"/>
        </w:rPr>
        <w:t>fees,</w:t>
      </w:r>
      <w:r w:rsidRPr="00041102">
        <w:rPr>
          <w:rFonts w:ascii="Bell MT" w:hAnsi="Bell MT" w:cs="Bell MT"/>
          <w:spacing w:val="-3"/>
        </w:rPr>
        <w:t xml:space="preserve"> </w:t>
      </w:r>
      <w:r w:rsidRPr="00041102">
        <w:rPr>
          <w:rFonts w:ascii="Bell MT" w:hAnsi="Bell MT" w:cs="Bell MT"/>
        </w:rPr>
        <w:t>books</w:t>
      </w:r>
      <w:r w:rsidRPr="00041102">
        <w:rPr>
          <w:rFonts w:ascii="Bell MT" w:hAnsi="Bell MT" w:cs="Bell MT"/>
          <w:spacing w:val="-10"/>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course- related expenses.</w:t>
      </w:r>
      <w:r w:rsidRPr="00041102">
        <w:rPr>
          <w:rFonts w:ascii="Bell MT" w:hAnsi="Bell MT" w:cs="Bell MT"/>
          <w:spacing w:val="40"/>
        </w:rPr>
        <w:t xml:space="preserve"> </w:t>
      </w:r>
      <w:r w:rsidRPr="00041102">
        <w:rPr>
          <w:rFonts w:ascii="Bell MT" w:hAnsi="Bell MT" w:cs="Bell MT"/>
        </w:rPr>
        <w:t>The university will neither withhold</w:t>
      </w:r>
      <w:r w:rsidRPr="00041102">
        <w:rPr>
          <w:rFonts w:ascii="Bell MT" w:hAnsi="Bell MT" w:cs="Bell MT"/>
          <w:spacing w:val="-1"/>
        </w:rPr>
        <w:t xml:space="preserve"> </w:t>
      </w:r>
      <w:r w:rsidRPr="00041102">
        <w:rPr>
          <w:rFonts w:ascii="Bell MT" w:hAnsi="Bell MT" w:cs="Bell MT"/>
        </w:rPr>
        <w:t>taxes nor reports</w:t>
      </w:r>
      <w:r w:rsidRPr="00041102">
        <w:rPr>
          <w:rFonts w:ascii="Bell MT" w:hAnsi="Bell MT" w:cs="Bell MT"/>
          <w:spacing w:val="-1"/>
        </w:rPr>
        <w:t xml:space="preserve"> </w:t>
      </w:r>
      <w:r w:rsidRPr="00041102">
        <w:rPr>
          <w:rFonts w:ascii="Bell MT" w:hAnsi="Bell MT" w:cs="Bell MT"/>
        </w:rPr>
        <w:t>such payments</w:t>
      </w:r>
      <w:r w:rsidRPr="00041102">
        <w:rPr>
          <w:rFonts w:ascii="Bell MT" w:hAnsi="Bell MT" w:cs="Bell MT"/>
          <w:spacing w:val="-5"/>
        </w:rPr>
        <w:t xml:space="preserve"> </w:t>
      </w:r>
      <w:r w:rsidRPr="00041102">
        <w:rPr>
          <w:rFonts w:ascii="Bell MT" w:hAnsi="Bell MT" w:cs="Bell MT"/>
        </w:rPr>
        <w:t>to the IRS or State Franchise</w:t>
      </w:r>
      <w:r w:rsidRPr="00041102">
        <w:rPr>
          <w:rFonts w:ascii="Bell MT" w:hAnsi="Bell MT" w:cs="Bell MT"/>
          <w:spacing w:val="-1"/>
        </w:rPr>
        <w:t xml:space="preserve"> </w:t>
      </w:r>
      <w:r w:rsidRPr="00041102">
        <w:rPr>
          <w:rFonts w:ascii="Bell MT" w:hAnsi="Bell MT" w:cs="Bell MT"/>
        </w:rPr>
        <w:t>Tax Board for U.S. citizens and permanent residents.</w:t>
      </w:r>
      <w:r w:rsidRPr="00041102">
        <w:rPr>
          <w:rFonts w:ascii="Bell MT" w:hAnsi="Bell MT" w:cs="Bell MT"/>
          <w:spacing w:val="40"/>
        </w:rPr>
        <w:t xml:space="preserve"> </w:t>
      </w:r>
      <w:r w:rsidRPr="00041102">
        <w:rPr>
          <w:rFonts w:ascii="Bell MT" w:hAnsi="Bell MT" w:cs="Bell MT"/>
        </w:rPr>
        <w:t>Individuals are required to report</w:t>
      </w:r>
      <w:r w:rsidRPr="00041102">
        <w:rPr>
          <w:rFonts w:ascii="Bell MT" w:hAnsi="Bell MT" w:cs="Bell MT"/>
          <w:spacing w:val="-5"/>
        </w:rPr>
        <w:t xml:space="preserve"> </w:t>
      </w:r>
      <w:r w:rsidRPr="00041102">
        <w:rPr>
          <w:rFonts w:ascii="Bell MT" w:hAnsi="Bell MT" w:cs="Bell MT"/>
        </w:rPr>
        <w:t>this</w:t>
      </w:r>
      <w:r w:rsidRPr="00041102">
        <w:rPr>
          <w:rFonts w:ascii="Bell MT" w:hAnsi="Bell MT" w:cs="Bell MT"/>
          <w:spacing w:val="-3"/>
        </w:rPr>
        <w:t xml:space="preserve"> </w:t>
      </w:r>
      <w:r w:rsidRPr="00041102">
        <w:rPr>
          <w:rFonts w:ascii="Bell MT" w:hAnsi="Bell MT" w:cs="Bell MT"/>
        </w:rPr>
        <w:t>income themselves and to</w:t>
      </w:r>
      <w:r w:rsidRPr="00041102">
        <w:rPr>
          <w:rFonts w:ascii="Bell MT" w:hAnsi="Bell MT" w:cs="Bell MT"/>
          <w:spacing w:val="-1"/>
        </w:rPr>
        <w:t xml:space="preserve"> </w:t>
      </w:r>
      <w:r w:rsidRPr="00041102">
        <w:rPr>
          <w:rFonts w:ascii="Bell MT" w:hAnsi="Bell MT" w:cs="Bell MT"/>
        </w:rPr>
        <w:t>make</w:t>
      </w:r>
      <w:r w:rsidRPr="00041102">
        <w:rPr>
          <w:rFonts w:ascii="Bell MT" w:hAnsi="Bell MT" w:cs="Bell MT"/>
          <w:spacing w:val="-3"/>
        </w:rPr>
        <w:t xml:space="preserve"> </w:t>
      </w:r>
      <w:r w:rsidRPr="00041102">
        <w:rPr>
          <w:rFonts w:ascii="Bell MT" w:hAnsi="Bell MT" w:cs="Bell MT"/>
        </w:rPr>
        <w:t>arrangements</w:t>
      </w:r>
      <w:r w:rsidRPr="00041102">
        <w:rPr>
          <w:rFonts w:ascii="Bell MT" w:hAnsi="Bell MT" w:cs="Bell MT"/>
          <w:spacing w:val="-14"/>
        </w:rPr>
        <w:t xml:space="preserve"> </w:t>
      </w:r>
      <w:r w:rsidRPr="00041102">
        <w:rPr>
          <w:rFonts w:ascii="Bell MT" w:hAnsi="Bell MT" w:cs="Bell MT"/>
        </w:rPr>
        <w:t>with</w:t>
      </w:r>
      <w:r w:rsidRPr="00041102">
        <w:rPr>
          <w:rFonts w:ascii="Bell MT" w:hAnsi="Bell MT" w:cs="Bell MT"/>
          <w:spacing w:val="-2"/>
        </w:rPr>
        <w:t xml:space="preserve"> </w:t>
      </w:r>
      <w:r w:rsidRPr="00041102">
        <w:rPr>
          <w:rFonts w:ascii="Bell MT" w:hAnsi="Bell MT" w:cs="Bell MT"/>
        </w:rPr>
        <w:t>the</w:t>
      </w:r>
      <w:r w:rsidRPr="00041102">
        <w:rPr>
          <w:rFonts w:ascii="Bell MT" w:hAnsi="Bell MT" w:cs="Bell MT"/>
          <w:spacing w:val="-3"/>
        </w:rPr>
        <w:t xml:space="preserve"> </w:t>
      </w:r>
      <w:r w:rsidRPr="00041102">
        <w:rPr>
          <w:rFonts w:ascii="Bell MT" w:hAnsi="Bell MT" w:cs="Bell MT"/>
        </w:rPr>
        <w:t>federal and state tax services to make estimated quarterly tax payments</w:t>
      </w:r>
      <w:r w:rsidRPr="00041102">
        <w:rPr>
          <w:rFonts w:ascii="Bell MT" w:hAnsi="Bell MT" w:cs="Bell MT"/>
          <w:spacing w:val="-2"/>
        </w:rPr>
        <w:t xml:space="preserve"> </w:t>
      </w:r>
      <w:r w:rsidRPr="00041102">
        <w:rPr>
          <w:rFonts w:ascii="Bell MT" w:hAnsi="Bell MT" w:cs="Bell MT"/>
        </w:rPr>
        <w:t>on fellowship income.</w:t>
      </w:r>
      <w:r w:rsidRPr="00041102">
        <w:rPr>
          <w:rFonts w:ascii="Bell MT" w:hAnsi="Bell MT" w:cs="Bell MT"/>
          <w:spacing w:val="40"/>
        </w:rPr>
        <w:t xml:space="preserve"> </w:t>
      </w:r>
      <w:r w:rsidRPr="00041102">
        <w:rPr>
          <w:rFonts w:ascii="Bell MT" w:hAnsi="Bell MT" w:cs="Bell MT"/>
        </w:rPr>
        <w:t>Information</w:t>
      </w:r>
      <w:r w:rsidRPr="00041102">
        <w:rPr>
          <w:rFonts w:ascii="Bell MT" w:hAnsi="Bell MT" w:cs="Bell MT"/>
          <w:spacing w:val="-2"/>
        </w:rPr>
        <w:t xml:space="preserve"> </w:t>
      </w:r>
      <w:r w:rsidRPr="00041102">
        <w:rPr>
          <w:rFonts w:ascii="Bell MT" w:hAnsi="Bell MT" w:cs="Bell MT"/>
        </w:rPr>
        <w:t>on tax reporting</w:t>
      </w:r>
      <w:r w:rsidRPr="00041102">
        <w:rPr>
          <w:rFonts w:ascii="Bell MT" w:hAnsi="Bell MT" w:cs="Bell MT"/>
          <w:spacing w:val="-2"/>
        </w:rPr>
        <w:t xml:space="preserve"> </w:t>
      </w:r>
      <w:r w:rsidRPr="00041102">
        <w:rPr>
          <w:rFonts w:ascii="Bell MT" w:hAnsi="Bell MT" w:cs="Bell MT"/>
        </w:rPr>
        <w:t>is available</w:t>
      </w:r>
      <w:r w:rsidRPr="00041102">
        <w:rPr>
          <w:rFonts w:ascii="Bell MT" w:hAnsi="Bell MT" w:cs="Bell MT"/>
          <w:spacing w:val="-2"/>
        </w:rPr>
        <w:t xml:space="preserve"> </w:t>
      </w:r>
      <w:r w:rsidRPr="00041102">
        <w:rPr>
          <w:rFonts w:ascii="Bell MT" w:hAnsi="Bell MT" w:cs="Bell MT"/>
        </w:rPr>
        <w:t>in the Government Documents section of the University library.</w:t>
      </w:r>
    </w:p>
    <w:p w14:paraId="6B213115" w14:textId="77777777" w:rsidR="00041102" w:rsidRPr="00041102" w:rsidRDefault="00041102" w:rsidP="00041102">
      <w:pPr>
        <w:widowControl w:val="0"/>
        <w:kinsoku w:val="0"/>
        <w:overflowPunct w:val="0"/>
        <w:autoSpaceDE w:val="0"/>
        <w:autoSpaceDN w:val="0"/>
        <w:adjustRightInd w:val="0"/>
        <w:spacing w:before="5" w:line="242" w:lineRule="auto"/>
        <w:ind w:right="274"/>
        <w:rPr>
          <w:rFonts w:ascii="Bell MT" w:hAnsi="Bell MT" w:cs="Bell MT"/>
        </w:rPr>
      </w:pPr>
      <w:r w:rsidRPr="00041102">
        <w:rPr>
          <w:rFonts w:ascii="Bell MT" w:hAnsi="Bell MT" w:cs="Bell MT"/>
          <w:u w:val="single"/>
        </w:rPr>
        <w:t>International students</w:t>
      </w:r>
      <w:r w:rsidRPr="00041102">
        <w:rPr>
          <w:rFonts w:ascii="Bell MT" w:hAnsi="Bell MT" w:cs="Bell MT"/>
        </w:rPr>
        <w:t xml:space="preserve"> receiving fellowships are paid through the payroll system; awards</w:t>
      </w:r>
      <w:r w:rsidRPr="00041102">
        <w:rPr>
          <w:rFonts w:ascii="Bell MT" w:hAnsi="Bell MT" w:cs="Bell MT"/>
          <w:spacing w:val="-9"/>
        </w:rPr>
        <w:t xml:space="preserve"> </w:t>
      </w:r>
      <w:r w:rsidRPr="00041102">
        <w:rPr>
          <w:rFonts w:ascii="Bell MT" w:hAnsi="Bell MT" w:cs="Bell MT"/>
        </w:rPr>
        <w:t>are</w:t>
      </w:r>
      <w:r w:rsidRPr="00041102">
        <w:rPr>
          <w:rFonts w:ascii="Bell MT" w:hAnsi="Bell MT" w:cs="Bell MT"/>
          <w:spacing w:val="-7"/>
        </w:rPr>
        <w:t xml:space="preserve"> </w:t>
      </w:r>
      <w:r w:rsidRPr="00041102">
        <w:rPr>
          <w:rFonts w:ascii="Bell MT" w:hAnsi="Bell MT" w:cs="Bell MT"/>
        </w:rPr>
        <w:t>reported</w:t>
      </w:r>
      <w:r w:rsidRPr="00041102">
        <w:rPr>
          <w:rFonts w:ascii="Bell MT" w:hAnsi="Bell MT" w:cs="Bell MT"/>
          <w:spacing w:val="-3"/>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Internal</w:t>
      </w:r>
      <w:r w:rsidRPr="00041102">
        <w:rPr>
          <w:rFonts w:ascii="Bell MT" w:hAnsi="Bell MT" w:cs="Bell MT"/>
          <w:spacing w:val="-3"/>
        </w:rPr>
        <w:t xml:space="preserve"> </w:t>
      </w:r>
      <w:r w:rsidRPr="00041102">
        <w:rPr>
          <w:rFonts w:ascii="Bell MT" w:hAnsi="Bell MT" w:cs="Bell MT"/>
        </w:rPr>
        <w:t>Revenue</w:t>
      </w:r>
      <w:r w:rsidRPr="00041102">
        <w:rPr>
          <w:rFonts w:ascii="Bell MT" w:hAnsi="Bell MT" w:cs="Bell MT"/>
          <w:spacing w:val="-3"/>
        </w:rPr>
        <w:t xml:space="preserve"> </w:t>
      </w:r>
      <w:r w:rsidRPr="00041102">
        <w:rPr>
          <w:rFonts w:ascii="Bell MT" w:hAnsi="Bell MT" w:cs="Bell MT"/>
        </w:rPr>
        <w:t>(IRS)</w:t>
      </w:r>
      <w:r w:rsidRPr="00041102">
        <w:rPr>
          <w:rFonts w:ascii="Bell MT" w:hAnsi="Bell MT" w:cs="Bell MT"/>
          <w:spacing w:val="-3"/>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State</w:t>
      </w:r>
      <w:r w:rsidRPr="00041102">
        <w:rPr>
          <w:rFonts w:ascii="Bell MT" w:hAnsi="Bell MT" w:cs="Bell MT"/>
          <w:spacing w:val="-6"/>
        </w:rPr>
        <w:t xml:space="preserve"> </w:t>
      </w:r>
      <w:r w:rsidRPr="00041102">
        <w:rPr>
          <w:rFonts w:ascii="Bell MT" w:hAnsi="Bell MT" w:cs="Bell MT"/>
        </w:rPr>
        <w:t>Franchise</w:t>
      </w:r>
      <w:r w:rsidRPr="00041102">
        <w:rPr>
          <w:rFonts w:ascii="Bell MT" w:hAnsi="Bell MT" w:cs="Bell MT"/>
          <w:spacing w:val="-13"/>
        </w:rPr>
        <w:t xml:space="preserve"> </w:t>
      </w:r>
      <w:r w:rsidRPr="00041102">
        <w:rPr>
          <w:rFonts w:ascii="Bell MT" w:hAnsi="Bell MT" w:cs="Bell MT"/>
        </w:rPr>
        <w:t>Tax</w:t>
      </w:r>
      <w:r w:rsidRPr="00041102">
        <w:rPr>
          <w:rFonts w:ascii="Bell MT" w:hAnsi="Bell MT" w:cs="Bell MT"/>
          <w:spacing w:val="-6"/>
        </w:rPr>
        <w:t xml:space="preserve"> </w:t>
      </w:r>
      <w:r w:rsidRPr="00041102">
        <w:rPr>
          <w:rFonts w:ascii="Bell MT" w:hAnsi="Bell MT" w:cs="Bell MT"/>
        </w:rPr>
        <w:t>Board,</w:t>
      </w:r>
      <w:r w:rsidRPr="00041102">
        <w:rPr>
          <w:rFonts w:ascii="Bell MT" w:hAnsi="Bell MT" w:cs="Bell MT"/>
          <w:spacing w:val="-9"/>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taxes are withheld, as prescribed by the home country</w:t>
      </w:r>
      <w:r w:rsidRPr="00041102">
        <w:rPr>
          <w:rFonts w:ascii="Bell MT" w:hAnsi="Bell MT" w:cs="Bell MT"/>
          <w:spacing w:val="-2"/>
        </w:rPr>
        <w:t xml:space="preserve"> </w:t>
      </w:r>
      <w:r w:rsidRPr="00041102">
        <w:rPr>
          <w:rFonts w:ascii="Bell MT" w:hAnsi="Bell MT" w:cs="Bell MT"/>
        </w:rPr>
        <w:t>tax treaty and the IRS tax code. Individual circumstances will vary.</w:t>
      </w:r>
    </w:p>
    <w:p w14:paraId="7364E81D" w14:textId="77777777" w:rsidR="00041102" w:rsidRPr="00041102" w:rsidRDefault="00041102" w:rsidP="00041102">
      <w:pPr>
        <w:widowControl w:val="0"/>
        <w:kinsoku w:val="0"/>
        <w:overflowPunct w:val="0"/>
        <w:autoSpaceDE w:val="0"/>
        <w:autoSpaceDN w:val="0"/>
        <w:adjustRightInd w:val="0"/>
        <w:spacing w:before="3" w:line="242" w:lineRule="auto"/>
        <w:ind w:right="171"/>
        <w:rPr>
          <w:rFonts w:ascii="Bell MT" w:hAnsi="Bell MT" w:cs="Bell MT"/>
        </w:rPr>
      </w:pPr>
      <w:r w:rsidRPr="00041102">
        <w:rPr>
          <w:rFonts w:ascii="Bell MT" w:hAnsi="Bell MT" w:cs="Bell MT"/>
          <w:u w:val="single"/>
        </w:rPr>
        <w:t>Nonresidents of California</w:t>
      </w:r>
      <w:r w:rsidRPr="00041102">
        <w:rPr>
          <w:rFonts w:ascii="Bell MT" w:hAnsi="Bell MT" w:cs="Bell MT"/>
        </w:rPr>
        <w:t xml:space="preserve"> receiving stipends of $1,000 or more per month are paid through</w:t>
      </w:r>
      <w:r w:rsidRPr="00041102">
        <w:rPr>
          <w:rFonts w:ascii="Bell MT" w:hAnsi="Bell MT" w:cs="Bell MT"/>
          <w:spacing w:val="-11"/>
        </w:rPr>
        <w:t xml:space="preserve"> </w:t>
      </w:r>
      <w:r w:rsidRPr="00041102">
        <w:rPr>
          <w:rFonts w:ascii="Bell MT" w:hAnsi="Bell MT" w:cs="Bell MT"/>
        </w:rPr>
        <w:t>Payroll.</w:t>
      </w:r>
      <w:r w:rsidRPr="00041102">
        <w:rPr>
          <w:rFonts w:ascii="Bell MT" w:hAnsi="Bell MT" w:cs="Bell MT"/>
          <w:spacing w:val="40"/>
        </w:rPr>
        <w:t xml:space="preserve"> </w:t>
      </w:r>
      <w:r w:rsidRPr="00041102">
        <w:rPr>
          <w:rFonts w:ascii="Bell MT" w:hAnsi="Bell MT" w:cs="Bell MT"/>
        </w:rPr>
        <w:t>California</w:t>
      </w:r>
      <w:r w:rsidRPr="00041102">
        <w:rPr>
          <w:rFonts w:ascii="Bell MT" w:hAnsi="Bell MT" w:cs="Bell MT"/>
          <w:spacing w:val="-11"/>
        </w:rPr>
        <w:t xml:space="preserve"> </w:t>
      </w:r>
      <w:r w:rsidRPr="00041102">
        <w:rPr>
          <w:rFonts w:ascii="Bell MT" w:hAnsi="Bell MT" w:cs="Bell MT"/>
        </w:rPr>
        <w:t>taxes</w:t>
      </w:r>
      <w:r w:rsidRPr="00041102">
        <w:rPr>
          <w:rFonts w:ascii="Bell MT" w:hAnsi="Bell MT" w:cs="Bell MT"/>
          <w:spacing w:val="-9"/>
        </w:rPr>
        <w:t xml:space="preserve"> </w:t>
      </w:r>
      <w:r w:rsidRPr="00041102">
        <w:rPr>
          <w:rFonts w:ascii="Bell MT" w:hAnsi="Bell MT" w:cs="Bell MT"/>
        </w:rPr>
        <w:t>must</w:t>
      </w:r>
      <w:r w:rsidRPr="00041102">
        <w:rPr>
          <w:rFonts w:ascii="Bell MT" w:hAnsi="Bell MT" w:cs="Bell MT"/>
          <w:spacing w:val="-4"/>
        </w:rPr>
        <w:t xml:space="preserve"> </w:t>
      </w:r>
      <w:r w:rsidRPr="00041102">
        <w:rPr>
          <w:rFonts w:ascii="Bell MT" w:hAnsi="Bell MT" w:cs="Bell MT"/>
        </w:rPr>
        <w:t>be</w:t>
      </w:r>
      <w:r w:rsidRPr="00041102">
        <w:rPr>
          <w:rFonts w:ascii="Bell MT" w:hAnsi="Bell MT" w:cs="Bell MT"/>
          <w:spacing w:val="-4"/>
        </w:rPr>
        <w:t xml:space="preserve"> </w:t>
      </w:r>
      <w:r w:rsidRPr="00041102">
        <w:rPr>
          <w:rFonts w:ascii="Bell MT" w:hAnsi="Bell MT" w:cs="Bell MT"/>
        </w:rPr>
        <w:t>withheld.</w:t>
      </w:r>
      <w:r w:rsidRPr="00041102">
        <w:rPr>
          <w:rFonts w:ascii="Bell MT" w:hAnsi="Bell MT" w:cs="Bell MT"/>
          <w:spacing w:val="40"/>
        </w:rPr>
        <w:t xml:space="preserve"> </w:t>
      </w: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University</w:t>
      </w:r>
      <w:r w:rsidRPr="00041102">
        <w:rPr>
          <w:rFonts w:ascii="Bell MT" w:hAnsi="Bell MT" w:cs="Bell MT"/>
          <w:spacing w:val="-3"/>
        </w:rPr>
        <w:t xml:space="preserve"> </w:t>
      </w:r>
      <w:r w:rsidRPr="00041102">
        <w:rPr>
          <w:rFonts w:ascii="Bell MT" w:hAnsi="Bell MT" w:cs="Bell MT"/>
        </w:rPr>
        <w:t>will</w:t>
      </w:r>
      <w:r w:rsidRPr="00041102">
        <w:rPr>
          <w:rFonts w:ascii="Bell MT" w:hAnsi="Bell MT" w:cs="Bell MT"/>
          <w:spacing w:val="-3"/>
        </w:rPr>
        <w:t xml:space="preserve"> </w:t>
      </w:r>
      <w:r w:rsidRPr="00041102">
        <w:rPr>
          <w:rFonts w:ascii="Bell MT" w:hAnsi="Bell MT" w:cs="Bell MT"/>
        </w:rPr>
        <w:t>report</w:t>
      </w:r>
      <w:r w:rsidRPr="00041102">
        <w:rPr>
          <w:rFonts w:ascii="Bell MT" w:hAnsi="Bell MT" w:cs="Bell MT"/>
          <w:spacing w:val="-10"/>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both</w:t>
      </w:r>
      <w:r w:rsidRPr="00041102">
        <w:rPr>
          <w:rFonts w:ascii="Bell MT" w:hAnsi="Bell MT" w:cs="Bell MT"/>
          <w:spacing w:val="-7"/>
        </w:rPr>
        <w:t xml:space="preserve"> </w:t>
      </w:r>
      <w:r w:rsidRPr="00041102">
        <w:rPr>
          <w:rFonts w:ascii="Bell MT" w:hAnsi="Bell MT" w:cs="Bell MT"/>
        </w:rPr>
        <w:t>federal and state tax services.</w:t>
      </w:r>
    </w:p>
    <w:p w14:paraId="0129998C" w14:textId="77777777" w:rsidR="00041102" w:rsidRPr="00041102" w:rsidRDefault="00041102" w:rsidP="00041102">
      <w:pPr>
        <w:widowControl w:val="0"/>
        <w:kinsoku w:val="0"/>
        <w:overflowPunct w:val="0"/>
        <w:autoSpaceDE w:val="0"/>
        <w:autoSpaceDN w:val="0"/>
        <w:adjustRightInd w:val="0"/>
        <w:spacing w:before="1" w:line="242" w:lineRule="auto"/>
        <w:ind w:right="274"/>
        <w:rPr>
          <w:rFonts w:ascii="Bell MT" w:hAnsi="Bell MT" w:cs="Bell MT"/>
        </w:rPr>
      </w:pPr>
      <w:r w:rsidRPr="00041102">
        <w:rPr>
          <w:rFonts w:ascii="Bell MT" w:hAnsi="Bell MT" w:cs="Bell MT"/>
          <w:u w:val="single"/>
        </w:rPr>
        <w:t>Social Security (FICA) and Medicare:</w:t>
      </w:r>
      <w:r w:rsidRPr="00041102">
        <w:rPr>
          <w:rFonts w:ascii="Bell MT" w:hAnsi="Bell MT" w:cs="Bell MT"/>
          <w:spacing w:val="40"/>
        </w:rPr>
        <w:t xml:space="preserve"> </w:t>
      </w:r>
      <w:r w:rsidRPr="00041102">
        <w:rPr>
          <w:rFonts w:ascii="Bell MT" w:hAnsi="Bell MT" w:cs="Bell MT"/>
        </w:rPr>
        <w:t>Services performed by a student in the employment of a college or university are exempt from FICA taxes while the student is enrolled</w:t>
      </w:r>
      <w:r w:rsidRPr="00041102">
        <w:rPr>
          <w:rFonts w:ascii="Bell MT" w:hAnsi="Bell MT" w:cs="Bell MT"/>
          <w:spacing w:val="-3"/>
        </w:rPr>
        <w:t xml:space="preserve"> </w:t>
      </w:r>
      <w:r w:rsidRPr="00041102">
        <w:rPr>
          <w:rFonts w:ascii="Bell MT" w:hAnsi="Bell MT" w:cs="Bell MT"/>
        </w:rPr>
        <w:t>and</w:t>
      </w:r>
      <w:r w:rsidRPr="00041102">
        <w:rPr>
          <w:rFonts w:ascii="Bell MT" w:hAnsi="Bell MT" w:cs="Bell MT"/>
          <w:spacing w:val="-2"/>
        </w:rPr>
        <w:t xml:space="preserve"> </w:t>
      </w:r>
      <w:r w:rsidRPr="00041102">
        <w:rPr>
          <w:rFonts w:ascii="Bell MT" w:hAnsi="Bell MT" w:cs="Bell MT"/>
        </w:rPr>
        <w:t>regularly</w:t>
      </w:r>
      <w:r w:rsidRPr="00041102">
        <w:rPr>
          <w:rFonts w:ascii="Bell MT" w:hAnsi="Bell MT" w:cs="Bell MT"/>
          <w:spacing w:val="-13"/>
        </w:rPr>
        <w:t xml:space="preserve"> </w:t>
      </w:r>
      <w:r w:rsidRPr="00041102">
        <w:rPr>
          <w:rFonts w:ascii="Bell MT" w:hAnsi="Bell MT" w:cs="Bell MT"/>
        </w:rPr>
        <w:t>attending</w:t>
      </w:r>
      <w:r w:rsidRPr="00041102">
        <w:rPr>
          <w:rFonts w:ascii="Bell MT" w:hAnsi="Bell MT" w:cs="Bell MT"/>
          <w:spacing w:val="-13"/>
        </w:rPr>
        <w:t xml:space="preserve"> </w:t>
      </w:r>
      <w:r w:rsidRPr="00041102">
        <w:rPr>
          <w:rFonts w:ascii="Bell MT" w:hAnsi="Bell MT" w:cs="Bell MT"/>
        </w:rPr>
        <w:t>classes</w:t>
      </w:r>
      <w:r w:rsidRPr="00041102">
        <w:rPr>
          <w:rFonts w:ascii="Bell MT" w:hAnsi="Bell MT" w:cs="Bell MT"/>
          <w:spacing w:val="-12"/>
        </w:rPr>
        <w:t xml:space="preserve"> </w:t>
      </w:r>
      <w:r w:rsidRPr="00041102">
        <w:rPr>
          <w:rFonts w:ascii="Bell MT" w:hAnsi="Bell MT" w:cs="Bell MT"/>
        </w:rPr>
        <w:t>at</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school.</w:t>
      </w:r>
      <w:r w:rsidRPr="00041102">
        <w:rPr>
          <w:rFonts w:ascii="Bell MT" w:hAnsi="Bell MT" w:cs="Bell MT"/>
          <w:spacing w:val="40"/>
        </w:rPr>
        <w:t xml:space="preserve"> </w:t>
      </w:r>
      <w:r w:rsidRPr="00041102">
        <w:rPr>
          <w:rFonts w:ascii="Bell MT" w:hAnsi="Bell MT" w:cs="Bell MT"/>
        </w:rPr>
        <w:t>Internal</w:t>
      </w:r>
      <w:r w:rsidRPr="00041102">
        <w:rPr>
          <w:rFonts w:ascii="Bell MT" w:hAnsi="Bell MT" w:cs="Bell MT"/>
          <w:spacing w:val="-3"/>
        </w:rPr>
        <w:t xml:space="preserve"> </w:t>
      </w:r>
      <w:r w:rsidRPr="00041102">
        <w:rPr>
          <w:rFonts w:ascii="Bell MT" w:hAnsi="Bell MT" w:cs="Bell MT"/>
        </w:rPr>
        <w:t>Revenue</w:t>
      </w:r>
      <w:r w:rsidRPr="00041102">
        <w:rPr>
          <w:rFonts w:ascii="Bell MT" w:hAnsi="Bell MT" w:cs="Bell MT"/>
          <w:spacing w:val="-4"/>
        </w:rPr>
        <w:t xml:space="preserve"> </w:t>
      </w:r>
      <w:r w:rsidRPr="00041102">
        <w:rPr>
          <w:rFonts w:ascii="Bell MT" w:hAnsi="Bell MT" w:cs="Bell MT"/>
        </w:rPr>
        <w:t>Service</w:t>
      </w:r>
      <w:r w:rsidRPr="00041102">
        <w:rPr>
          <w:rFonts w:ascii="Bell MT" w:hAnsi="Bell MT" w:cs="Bell MT"/>
          <w:spacing w:val="-3"/>
        </w:rPr>
        <w:t xml:space="preserve"> </w:t>
      </w:r>
      <w:r w:rsidRPr="00041102">
        <w:rPr>
          <w:rFonts w:ascii="Bell MT" w:hAnsi="Bell MT" w:cs="Bell MT"/>
        </w:rPr>
        <w:t>interpretation stipulates</w:t>
      </w:r>
      <w:r w:rsidRPr="00041102">
        <w:rPr>
          <w:rFonts w:ascii="Bell MT" w:hAnsi="Bell MT" w:cs="Bell MT"/>
          <w:spacing w:val="-1"/>
        </w:rPr>
        <w:t xml:space="preserve"> </w:t>
      </w:r>
      <w:r w:rsidRPr="00041102">
        <w:rPr>
          <w:rFonts w:ascii="Bell MT" w:hAnsi="Bell MT" w:cs="Bell MT"/>
        </w:rPr>
        <w:t>that a student employee will be exempted from FICA taxes only if the student’s course</w:t>
      </w:r>
      <w:r w:rsidRPr="00041102">
        <w:rPr>
          <w:rFonts w:ascii="Bell MT" w:hAnsi="Bell MT" w:cs="Bell MT"/>
          <w:spacing w:val="-1"/>
        </w:rPr>
        <w:t xml:space="preserve"> </w:t>
      </w:r>
      <w:r w:rsidRPr="00041102">
        <w:rPr>
          <w:rFonts w:ascii="Bell MT" w:hAnsi="Bell MT" w:cs="Bell MT"/>
        </w:rPr>
        <w:t>of study is substantial</w:t>
      </w:r>
      <w:r w:rsidRPr="00041102">
        <w:rPr>
          <w:rFonts w:ascii="Bell MT" w:hAnsi="Bell MT" w:cs="Bell MT"/>
          <w:spacing w:val="-4"/>
        </w:rPr>
        <w:t xml:space="preserve"> </w:t>
      </w:r>
      <w:r w:rsidRPr="00041102">
        <w:rPr>
          <w:rFonts w:ascii="Bell MT" w:hAnsi="Bell MT" w:cs="Bell MT"/>
        </w:rPr>
        <w:t>and the services performed are incidental to the course of study. Thus, a course</w:t>
      </w:r>
      <w:r w:rsidRPr="00041102">
        <w:rPr>
          <w:rFonts w:ascii="Bell MT" w:hAnsi="Bell MT" w:cs="Bell MT"/>
          <w:spacing w:val="-1"/>
        </w:rPr>
        <w:t xml:space="preserve"> </w:t>
      </w:r>
      <w:r w:rsidRPr="00041102">
        <w:rPr>
          <w:rFonts w:ascii="Bell MT" w:hAnsi="Bell MT" w:cs="Bell MT"/>
        </w:rPr>
        <w:t>work test AND an employment test must be satisfied for a student to achieve exempt status.</w:t>
      </w:r>
    </w:p>
    <w:p w14:paraId="33F450D3" w14:textId="77777777" w:rsidR="00041102" w:rsidRPr="00041102" w:rsidRDefault="00041102" w:rsidP="00041102">
      <w:pPr>
        <w:widowControl w:val="0"/>
        <w:kinsoku w:val="0"/>
        <w:overflowPunct w:val="0"/>
        <w:autoSpaceDE w:val="0"/>
        <w:autoSpaceDN w:val="0"/>
        <w:adjustRightInd w:val="0"/>
        <w:spacing w:before="5" w:line="242" w:lineRule="auto"/>
        <w:ind w:right="213"/>
        <w:rPr>
          <w:rFonts w:ascii="Bell MT" w:hAnsi="Bell MT" w:cs="Bell MT"/>
        </w:rPr>
      </w:pPr>
      <w:r w:rsidRPr="00041102">
        <w:rPr>
          <w:rFonts w:ascii="Bell MT" w:hAnsi="Bell MT" w:cs="Bell MT"/>
        </w:rPr>
        <w:t>As outlined in Directive No. 95-038, during the academic</w:t>
      </w:r>
      <w:r w:rsidRPr="00041102">
        <w:rPr>
          <w:rFonts w:ascii="Bell MT" w:hAnsi="Bell MT" w:cs="Bell MT"/>
          <w:spacing w:val="-1"/>
        </w:rPr>
        <w:t xml:space="preserve"> </w:t>
      </w:r>
      <w:r w:rsidRPr="00041102">
        <w:rPr>
          <w:rFonts w:ascii="Bell MT" w:hAnsi="Bell MT" w:cs="Bell MT"/>
        </w:rPr>
        <w:t>year graduate</w:t>
      </w:r>
      <w:r w:rsidRPr="00041102">
        <w:rPr>
          <w:rFonts w:ascii="Bell MT" w:hAnsi="Bell MT" w:cs="Bell MT"/>
          <w:spacing w:val="-1"/>
        </w:rPr>
        <w:t xml:space="preserve"> </w:t>
      </w:r>
      <w:r w:rsidRPr="00041102">
        <w:rPr>
          <w:rFonts w:ascii="Bell MT" w:hAnsi="Bell MT" w:cs="Bell MT"/>
        </w:rPr>
        <w:t>students who are appointed at 50% or less, and are enrolled in a minimum of six units, for each pay period will be exempt from DCP (FICA) and Medicare withholding.</w:t>
      </w:r>
      <w:r w:rsidRPr="00041102">
        <w:rPr>
          <w:rFonts w:ascii="Bell MT" w:hAnsi="Bell MT" w:cs="Bell MT"/>
          <w:spacing w:val="40"/>
        </w:rPr>
        <w:t xml:space="preserve"> </w:t>
      </w:r>
      <w:r w:rsidRPr="00041102">
        <w:rPr>
          <w:rFonts w:ascii="Bell MT" w:hAnsi="Bell MT" w:cs="Bell MT"/>
        </w:rPr>
        <w:t>While the IRS interprets that graduate</w:t>
      </w:r>
      <w:r w:rsidRPr="00041102">
        <w:rPr>
          <w:rFonts w:ascii="Bell MT" w:hAnsi="Bell MT" w:cs="Bell MT"/>
          <w:spacing w:val="-10"/>
        </w:rPr>
        <w:t xml:space="preserve"> </w:t>
      </w:r>
      <w:r w:rsidRPr="00041102">
        <w:rPr>
          <w:rFonts w:ascii="Bell MT" w:hAnsi="Bell MT" w:cs="Bell MT"/>
        </w:rPr>
        <w:t>students enrolled</w:t>
      </w:r>
      <w:r w:rsidRPr="00041102">
        <w:rPr>
          <w:rFonts w:ascii="Bell MT" w:hAnsi="Bell MT" w:cs="Bell MT"/>
          <w:spacing w:val="-1"/>
        </w:rPr>
        <w:t xml:space="preserve"> </w:t>
      </w:r>
      <w:r w:rsidRPr="00041102">
        <w:rPr>
          <w:rFonts w:ascii="Bell MT" w:hAnsi="Bell MT" w:cs="Bell MT"/>
        </w:rPr>
        <w:t>and approved</w:t>
      </w:r>
      <w:r w:rsidRPr="00041102">
        <w:rPr>
          <w:rFonts w:ascii="Bell MT" w:hAnsi="Bell MT" w:cs="Bell MT"/>
          <w:spacing w:val="-12"/>
        </w:rPr>
        <w:t xml:space="preserve"> </w:t>
      </w:r>
      <w:r w:rsidRPr="00041102">
        <w:rPr>
          <w:rFonts w:ascii="Bell MT" w:hAnsi="Bell MT" w:cs="Bell MT"/>
        </w:rPr>
        <w:t>for</w:t>
      </w:r>
      <w:r w:rsidRPr="00041102">
        <w:rPr>
          <w:rFonts w:ascii="Bell MT" w:hAnsi="Bell MT" w:cs="Bell MT"/>
          <w:spacing w:val="-3"/>
        </w:rPr>
        <w:t xml:space="preserve"> </w:t>
      </w:r>
      <w:r w:rsidRPr="00041102">
        <w:rPr>
          <w:rFonts w:ascii="Bell MT" w:hAnsi="Bell MT" w:cs="Bell MT"/>
        </w:rPr>
        <w:t>advancement</w:t>
      </w:r>
      <w:r w:rsidRPr="00041102">
        <w:rPr>
          <w:rFonts w:ascii="Bell MT" w:hAnsi="Bell MT" w:cs="Bell MT"/>
          <w:spacing w:val="-5"/>
        </w:rPr>
        <w:t xml:space="preserve"> </w:t>
      </w:r>
      <w:r w:rsidRPr="00041102">
        <w:rPr>
          <w:rFonts w:ascii="Bell MT" w:hAnsi="Bell MT" w:cs="Bell MT"/>
        </w:rPr>
        <w:t>to</w:t>
      </w:r>
      <w:r w:rsidRPr="00041102">
        <w:rPr>
          <w:rFonts w:ascii="Bell MT" w:hAnsi="Bell MT" w:cs="Bell MT"/>
          <w:spacing w:val="-2"/>
        </w:rPr>
        <w:t xml:space="preserve"> </w:t>
      </w:r>
      <w:r w:rsidRPr="00041102">
        <w:rPr>
          <w:rFonts w:ascii="Bell MT" w:hAnsi="Bell MT" w:cs="Bell MT"/>
        </w:rPr>
        <w:t>doctoral</w:t>
      </w:r>
      <w:r w:rsidRPr="00041102">
        <w:rPr>
          <w:rFonts w:ascii="Bell MT" w:hAnsi="Bell MT" w:cs="Bell MT"/>
          <w:spacing w:val="-8"/>
        </w:rPr>
        <w:t xml:space="preserve"> </w:t>
      </w:r>
      <w:r w:rsidRPr="00041102">
        <w:rPr>
          <w:rFonts w:ascii="Bell MT" w:hAnsi="Bell MT" w:cs="Bell MT"/>
        </w:rPr>
        <w:t>candidacy</w:t>
      </w:r>
      <w:r w:rsidRPr="00041102">
        <w:rPr>
          <w:rFonts w:ascii="Bell MT" w:hAnsi="Bell MT" w:cs="Bell MT"/>
          <w:spacing w:val="-11"/>
        </w:rPr>
        <w:t xml:space="preserve"> </w:t>
      </w:r>
      <w:r w:rsidRPr="00041102">
        <w:rPr>
          <w:rFonts w:ascii="Bell MT" w:hAnsi="Bell MT" w:cs="Bell MT"/>
        </w:rPr>
        <w:t>are</w:t>
      </w:r>
      <w:r w:rsidRPr="00041102">
        <w:rPr>
          <w:rFonts w:ascii="Bell MT" w:hAnsi="Bell MT" w:cs="Bell MT"/>
          <w:spacing w:val="-5"/>
        </w:rPr>
        <w:t xml:space="preserve"> </w:t>
      </w:r>
      <w:r w:rsidRPr="00041102">
        <w:rPr>
          <w:rFonts w:ascii="Bell MT" w:hAnsi="Bell MT" w:cs="Bell MT"/>
        </w:rPr>
        <w:t>not</w:t>
      </w:r>
      <w:r w:rsidRPr="00041102">
        <w:rPr>
          <w:rFonts w:ascii="Bell MT" w:hAnsi="Bell MT" w:cs="Bell MT"/>
          <w:spacing w:val="-4"/>
        </w:rPr>
        <w:t xml:space="preserve"> </w:t>
      </w:r>
      <w:r w:rsidRPr="00041102">
        <w:rPr>
          <w:rFonts w:ascii="Bell MT" w:hAnsi="Bell MT" w:cs="Bell MT"/>
        </w:rPr>
        <w:t>subject to a units requirement during the academic</w:t>
      </w:r>
      <w:r w:rsidRPr="00041102">
        <w:rPr>
          <w:rFonts w:ascii="Bell MT" w:hAnsi="Bell MT" w:cs="Bell MT"/>
          <w:spacing w:val="-3"/>
        </w:rPr>
        <w:t xml:space="preserve"> </w:t>
      </w:r>
      <w:r w:rsidRPr="00041102">
        <w:rPr>
          <w:rFonts w:ascii="Bell MT" w:hAnsi="Bell MT" w:cs="Bell MT"/>
        </w:rPr>
        <w:t>year, this does not take into consideration</w:t>
      </w:r>
      <w:r w:rsidRPr="00041102">
        <w:rPr>
          <w:rFonts w:ascii="Bell MT" w:hAnsi="Bell MT" w:cs="Bell MT"/>
          <w:spacing w:val="-4"/>
        </w:rPr>
        <w:t xml:space="preserve"> </w:t>
      </w:r>
      <w:r w:rsidRPr="00041102">
        <w:rPr>
          <w:rFonts w:ascii="Bell MT" w:hAnsi="Bell MT" w:cs="Bell MT"/>
        </w:rPr>
        <w:t>that University of California policy requires students advanced to candidacy</w:t>
      </w:r>
      <w:r w:rsidRPr="00041102">
        <w:rPr>
          <w:rFonts w:ascii="Bell MT" w:hAnsi="Bell MT" w:cs="Bell MT"/>
          <w:spacing w:val="-1"/>
        </w:rPr>
        <w:t xml:space="preserve"> </w:t>
      </w:r>
      <w:r w:rsidRPr="00041102">
        <w:rPr>
          <w:rFonts w:ascii="Bell MT" w:hAnsi="Bell MT" w:cs="Bell MT"/>
        </w:rPr>
        <w:t>to maintain minimum enrollment status</w:t>
      </w:r>
      <w:r w:rsidRPr="00041102">
        <w:rPr>
          <w:rFonts w:ascii="Bell MT" w:hAnsi="Bell MT" w:cs="Bell MT"/>
          <w:spacing w:val="-3"/>
        </w:rPr>
        <w:t xml:space="preserve"> </w:t>
      </w:r>
      <w:r w:rsidRPr="00041102">
        <w:rPr>
          <w:rFonts w:ascii="Bell MT" w:hAnsi="Bell MT" w:cs="Bell MT"/>
        </w:rPr>
        <w:t>(12units) to be eligible for an academic</w:t>
      </w:r>
      <w:r w:rsidRPr="00041102">
        <w:rPr>
          <w:rFonts w:ascii="Bell MT" w:hAnsi="Bell MT" w:cs="Bell MT"/>
          <w:spacing w:val="-8"/>
        </w:rPr>
        <w:t xml:space="preserve"> </w:t>
      </w:r>
      <w:r w:rsidRPr="00041102">
        <w:rPr>
          <w:rFonts w:ascii="Bell MT" w:hAnsi="Bell MT" w:cs="Bell MT"/>
        </w:rPr>
        <w:t>appointment.</w:t>
      </w:r>
      <w:r w:rsidRPr="00041102">
        <w:rPr>
          <w:rFonts w:ascii="Bell MT" w:hAnsi="Bell MT" w:cs="Bell MT"/>
          <w:spacing w:val="40"/>
        </w:rPr>
        <w:t xml:space="preserve"> </w:t>
      </w:r>
      <w:r w:rsidRPr="00041102">
        <w:rPr>
          <w:rFonts w:ascii="Bell MT" w:hAnsi="Bell MT" w:cs="Bell MT"/>
        </w:rPr>
        <w:t>Students on Filing Fee do</w:t>
      </w:r>
      <w:r w:rsidRPr="00041102">
        <w:rPr>
          <w:rFonts w:ascii="Bell MT" w:hAnsi="Bell MT" w:cs="Bell MT"/>
          <w:spacing w:val="-4"/>
        </w:rPr>
        <w:t xml:space="preserve"> </w:t>
      </w:r>
      <w:r w:rsidRPr="00041102">
        <w:rPr>
          <w:rFonts w:ascii="Bell MT" w:hAnsi="Bell MT" w:cs="Bell MT"/>
        </w:rPr>
        <w:t>not</w:t>
      </w:r>
      <w:r w:rsidRPr="00041102">
        <w:rPr>
          <w:rFonts w:ascii="Bell MT" w:hAnsi="Bell MT" w:cs="Bell MT"/>
          <w:spacing w:val="-7"/>
        </w:rPr>
        <w:t xml:space="preserve"> </w:t>
      </w:r>
      <w:r w:rsidRPr="00041102">
        <w:rPr>
          <w:rFonts w:ascii="Bell MT" w:hAnsi="Bell MT" w:cs="Bell MT"/>
        </w:rPr>
        <w:t>meet</w:t>
      </w:r>
      <w:r w:rsidRPr="00041102">
        <w:rPr>
          <w:rFonts w:ascii="Bell MT" w:hAnsi="Bell MT" w:cs="Bell MT"/>
          <w:spacing w:val="-4"/>
        </w:rPr>
        <w:t xml:space="preserve"> </w:t>
      </w:r>
      <w:r w:rsidRPr="00041102">
        <w:rPr>
          <w:rFonts w:ascii="Bell MT" w:hAnsi="Bell MT" w:cs="Bell MT"/>
        </w:rPr>
        <w:t>the</w:t>
      </w:r>
      <w:r w:rsidRPr="00041102">
        <w:rPr>
          <w:rFonts w:ascii="Bell MT" w:hAnsi="Bell MT" w:cs="Bell MT"/>
          <w:spacing w:val="-7"/>
        </w:rPr>
        <w:t xml:space="preserve"> </w:t>
      </w:r>
      <w:r w:rsidRPr="00041102">
        <w:rPr>
          <w:rFonts w:ascii="Bell MT" w:hAnsi="Bell MT" w:cs="Bell MT"/>
        </w:rPr>
        <w:t>registered/enrolled</w:t>
      </w:r>
      <w:r w:rsidRPr="00041102">
        <w:rPr>
          <w:rFonts w:ascii="Bell MT" w:hAnsi="Bell MT" w:cs="Bell MT"/>
          <w:spacing w:val="-3"/>
        </w:rPr>
        <w:t xml:space="preserve"> </w:t>
      </w:r>
      <w:r w:rsidRPr="00041102">
        <w:rPr>
          <w:rFonts w:ascii="Bell MT" w:hAnsi="Bell MT" w:cs="Bell MT"/>
        </w:rPr>
        <w:t>student</w:t>
      </w:r>
      <w:r w:rsidRPr="00041102">
        <w:rPr>
          <w:rFonts w:ascii="Bell MT" w:hAnsi="Bell MT" w:cs="Bell MT"/>
          <w:spacing w:val="-3"/>
        </w:rPr>
        <w:t xml:space="preserve"> </w:t>
      </w:r>
      <w:r w:rsidRPr="00041102">
        <w:rPr>
          <w:rFonts w:ascii="Bell MT" w:hAnsi="Bell MT" w:cs="Bell MT"/>
        </w:rPr>
        <w:t>test,</w:t>
      </w:r>
      <w:r w:rsidRPr="00041102">
        <w:rPr>
          <w:rFonts w:ascii="Bell MT" w:hAnsi="Bell MT" w:cs="Bell MT"/>
          <w:spacing w:val="-6"/>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are</w:t>
      </w:r>
      <w:r w:rsidRPr="00041102">
        <w:rPr>
          <w:rFonts w:ascii="Bell MT" w:hAnsi="Bell MT" w:cs="Bell MT"/>
          <w:spacing w:val="-8"/>
        </w:rPr>
        <w:t xml:space="preserve"> </w:t>
      </w:r>
      <w:r w:rsidRPr="00041102">
        <w:rPr>
          <w:rFonts w:ascii="Bell MT" w:hAnsi="Bell MT" w:cs="Bell MT"/>
        </w:rPr>
        <w:t>therefore</w:t>
      </w:r>
      <w:r w:rsidRPr="00041102">
        <w:rPr>
          <w:rFonts w:ascii="Bell MT" w:hAnsi="Bell MT" w:cs="Bell MT"/>
          <w:spacing w:val="-3"/>
        </w:rPr>
        <w:t xml:space="preserve"> </w:t>
      </w:r>
      <w:r w:rsidRPr="00041102">
        <w:rPr>
          <w:rFonts w:ascii="Bell MT" w:hAnsi="Bell MT" w:cs="Bell MT"/>
        </w:rPr>
        <w:t>non-exempt.</w:t>
      </w:r>
      <w:r w:rsidRPr="00041102">
        <w:rPr>
          <w:rFonts w:ascii="Bell MT" w:hAnsi="Bell MT" w:cs="Bell MT"/>
          <w:spacing w:val="40"/>
        </w:rPr>
        <w:t xml:space="preserve"> </w:t>
      </w:r>
      <w:r w:rsidRPr="00041102">
        <w:rPr>
          <w:rFonts w:ascii="Bell MT" w:hAnsi="Bell MT" w:cs="Bell MT"/>
        </w:rPr>
        <w:t>Students</w:t>
      </w:r>
      <w:r w:rsidRPr="00041102">
        <w:rPr>
          <w:rFonts w:ascii="Bell MT" w:hAnsi="Bell MT" w:cs="Bell MT"/>
          <w:spacing w:val="-3"/>
        </w:rPr>
        <w:t xml:space="preserve"> </w:t>
      </w:r>
      <w:r w:rsidRPr="00041102">
        <w:rPr>
          <w:rFonts w:ascii="Bell MT" w:hAnsi="Bell MT" w:cs="Bell MT"/>
        </w:rPr>
        <w:t>must meet both the appointment</w:t>
      </w:r>
      <w:r w:rsidRPr="00041102">
        <w:rPr>
          <w:rFonts w:ascii="Bell MT" w:hAnsi="Bell MT" w:cs="Bell MT"/>
          <w:spacing w:val="-6"/>
        </w:rPr>
        <w:t xml:space="preserve"> </w:t>
      </w:r>
      <w:r w:rsidRPr="00041102">
        <w:rPr>
          <w:rFonts w:ascii="Bell MT" w:hAnsi="Bell MT" w:cs="Bell MT"/>
        </w:rPr>
        <w:t>percent and minimum unit test.</w:t>
      </w:r>
      <w:r w:rsidRPr="00041102">
        <w:rPr>
          <w:rFonts w:ascii="Bell MT" w:hAnsi="Bell MT" w:cs="Bell MT"/>
          <w:spacing w:val="40"/>
        </w:rPr>
        <w:t xml:space="preserve"> </w:t>
      </w:r>
      <w:r w:rsidRPr="00041102">
        <w:rPr>
          <w:rFonts w:ascii="Bell MT" w:hAnsi="Bell MT" w:cs="Bell MT"/>
        </w:rPr>
        <w:t>If not, they will be required to</w:t>
      </w:r>
    </w:p>
    <w:p w14:paraId="3ECD74A3" w14:textId="77777777" w:rsidR="00041102" w:rsidRPr="00041102" w:rsidRDefault="00041102" w:rsidP="00041102">
      <w:pPr>
        <w:widowControl w:val="0"/>
        <w:kinsoku w:val="0"/>
        <w:overflowPunct w:val="0"/>
        <w:autoSpaceDE w:val="0"/>
        <w:autoSpaceDN w:val="0"/>
        <w:adjustRightInd w:val="0"/>
        <w:spacing w:before="6" w:line="242" w:lineRule="auto"/>
        <w:rPr>
          <w:rFonts w:ascii="Bell MT" w:hAnsi="Bell MT" w:cs="Bell MT"/>
        </w:rPr>
      </w:pPr>
      <w:r w:rsidRPr="00041102">
        <w:rPr>
          <w:rFonts w:ascii="Bell MT" w:hAnsi="Bell MT" w:cs="Bell MT"/>
        </w:rPr>
        <w:t>contribute</w:t>
      </w:r>
      <w:r w:rsidRPr="00041102">
        <w:rPr>
          <w:rFonts w:ascii="Bell MT" w:hAnsi="Bell MT" w:cs="Bell MT"/>
          <w:spacing w:val="-14"/>
        </w:rPr>
        <w:t xml:space="preserve"> </w:t>
      </w:r>
      <w:r w:rsidRPr="00041102">
        <w:rPr>
          <w:rFonts w:ascii="Bell MT" w:hAnsi="Bell MT" w:cs="Bell MT"/>
        </w:rPr>
        <w:t>7.5%</w:t>
      </w:r>
      <w:r w:rsidRPr="00041102">
        <w:rPr>
          <w:rFonts w:ascii="Bell MT" w:hAnsi="Bell MT" w:cs="Bell MT"/>
          <w:spacing w:val="-8"/>
        </w:rPr>
        <w:t xml:space="preserve"> </w:t>
      </w:r>
      <w:r w:rsidRPr="00041102">
        <w:rPr>
          <w:rFonts w:ascii="Bell MT" w:hAnsi="Bell MT" w:cs="Bell MT"/>
        </w:rPr>
        <w:t>of</w:t>
      </w:r>
      <w:r w:rsidRPr="00041102">
        <w:rPr>
          <w:rFonts w:ascii="Bell MT" w:hAnsi="Bell MT" w:cs="Bell MT"/>
          <w:spacing w:val="-6"/>
        </w:rPr>
        <w:t xml:space="preserve"> </w:t>
      </w:r>
      <w:r w:rsidRPr="00041102">
        <w:rPr>
          <w:rFonts w:ascii="Bell MT" w:hAnsi="Bell MT" w:cs="Bell MT"/>
        </w:rPr>
        <w:t>their</w:t>
      </w:r>
      <w:r w:rsidRPr="00041102">
        <w:rPr>
          <w:rFonts w:ascii="Bell MT" w:hAnsi="Bell MT" w:cs="Bell MT"/>
          <w:spacing w:val="-3"/>
        </w:rPr>
        <w:t xml:space="preserve"> </w:t>
      </w:r>
      <w:r w:rsidRPr="00041102">
        <w:rPr>
          <w:rFonts w:ascii="Bell MT" w:hAnsi="Bell MT" w:cs="Bell MT"/>
        </w:rPr>
        <w:t>total</w:t>
      </w:r>
      <w:r w:rsidRPr="00041102">
        <w:rPr>
          <w:rFonts w:ascii="Bell MT" w:hAnsi="Bell MT" w:cs="Bell MT"/>
          <w:spacing w:val="-8"/>
        </w:rPr>
        <w:t xml:space="preserve"> </w:t>
      </w:r>
      <w:r w:rsidRPr="00041102">
        <w:rPr>
          <w:rFonts w:ascii="Bell MT" w:hAnsi="Bell MT" w:cs="Bell MT"/>
        </w:rPr>
        <w:t>earnings</w:t>
      </w:r>
      <w:r w:rsidRPr="00041102">
        <w:rPr>
          <w:rFonts w:ascii="Bell MT" w:hAnsi="Bell MT" w:cs="Bell MT"/>
          <w:spacing w:val="-12"/>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the</w:t>
      </w:r>
      <w:r w:rsidRPr="00041102">
        <w:rPr>
          <w:rFonts w:ascii="Bell MT" w:hAnsi="Bell MT" w:cs="Bell MT"/>
          <w:spacing w:val="-6"/>
        </w:rPr>
        <w:t xml:space="preserve"> </w:t>
      </w:r>
      <w:r w:rsidRPr="00041102">
        <w:rPr>
          <w:rFonts w:ascii="Bell MT" w:hAnsi="Bell MT" w:cs="Bell MT"/>
        </w:rPr>
        <w:t>Defined</w:t>
      </w:r>
      <w:r w:rsidRPr="00041102">
        <w:rPr>
          <w:rFonts w:ascii="Bell MT" w:hAnsi="Bell MT" w:cs="Bell MT"/>
          <w:spacing w:val="-4"/>
        </w:rPr>
        <w:t xml:space="preserve"> </w:t>
      </w:r>
      <w:r w:rsidRPr="00041102">
        <w:rPr>
          <w:rFonts w:ascii="Bell MT" w:hAnsi="Bell MT" w:cs="Bell MT"/>
        </w:rPr>
        <w:t>Contribution</w:t>
      </w:r>
      <w:r w:rsidRPr="00041102">
        <w:rPr>
          <w:rFonts w:ascii="Bell MT" w:hAnsi="Bell MT" w:cs="Bell MT"/>
          <w:spacing w:val="-3"/>
        </w:rPr>
        <w:t xml:space="preserve"> </w:t>
      </w:r>
      <w:r w:rsidRPr="00041102">
        <w:rPr>
          <w:rFonts w:ascii="Bell MT" w:hAnsi="Bell MT" w:cs="Bell MT"/>
        </w:rPr>
        <w:t>Plan,</w:t>
      </w:r>
      <w:r w:rsidRPr="00041102">
        <w:rPr>
          <w:rFonts w:ascii="Bell MT" w:hAnsi="Bell MT" w:cs="Bell MT"/>
          <w:spacing w:val="-7"/>
        </w:rPr>
        <w:t xml:space="preserve"> </w:t>
      </w:r>
      <w:r w:rsidRPr="00041102">
        <w:rPr>
          <w:rFonts w:ascii="Bell MT" w:hAnsi="Bell MT" w:cs="Bell MT"/>
        </w:rPr>
        <w:t>and</w:t>
      </w:r>
      <w:r w:rsidRPr="00041102">
        <w:rPr>
          <w:rFonts w:ascii="Bell MT" w:hAnsi="Bell MT" w:cs="Bell MT"/>
          <w:spacing w:val="-3"/>
        </w:rPr>
        <w:t xml:space="preserve"> </w:t>
      </w:r>
      <w:r w:rsidRPr="00041102">
        <w:rPr>
          <w:rFonts w:ascii="Bell MT" w:hAnsi="Bell MT" w:cs="Bell MT"/>
        </w:rPr>
        <w:t>1.45%</w:t>
      </w:r>
      <w:r w:rsidRPr="00041102">
        <w:rPr>
          <w:rFonts w:ascii="Bell MT" w:hAnsi="Bell MT" w:cs="Bell MT"/>
          <w:spacing w:val="-10"/>
        </w:rPr>
        <w:t xml:space="preserve"> </w:t>
      </w:r>
      <w:r w:rsidRPr="00041102">
        <w:rPr>
          <w:rFonts w:ascii="Bell MT" w:hAnsi="Bell MT" w:cs="Bell MT"/>
        </w:rPr>
        <w:t>to</w:t>
      </w:r>
      <w:r w:rsidRPr="00041102">
        <w:rPr>
          <w:rFonts w:ascii="Bell MT" w:hAnsi="Bell MT" w:cs="Bell MT"/>
          <w:spacing w:val="-6"/>
        </w:rPr>
        <w:t xml:space="preserve"> </w:t>
      </w:r>
      <w:r w:rsidRPr="00041102">
        <w:rPr>
          <w:rFonts w:ascii="Bell MT" w:hAnsi="Bell MT" w:cs="Bell MT"/>
        </w:rPr>
        <w:t>Medicare. Additional Tax Information</w:t>
      </w:r>
    </w:p>
    <w:p w14:paraId="6B006937" w14:textId="77777777" w:rsidR="00041102" w:rsidRPr="00041102" w:rsidRDefault="00041102" w:rsidP="00041102">
      <w:pPr>
        <w:widowControl w:val="0"/>
        <w:kinsoku w:val="0"/>
        <w:overflowPunct w:val="0"/>
        <w:autoSpaceDE w:val="0"/>
        <w:autoSpaceDN w:val="0"/>
        <w:adjustRightInd w:val="0"/>
        <w:spacing w:before="2" w:line="242" w:lineRule="auto"/>
        <w:ind w:right="514"/>
        <w:rPr>
          <w:rFonts w:ascii="Bell MT" w:hAnsi="Bell MT" w:cs="Bell MT"/>
        </w:rPr>
      </w:pPr>
      <w:r w:rsidRPr="00041102">
        <w:rPr>
          <w:rFonts w:ascii="Bell MT" w:hAnsi="Bell MT" w:cs="Bell MT"/>
        </w:rPr>
        <w:t>The</w:t>
      </w:r>
      <w:r w:rsidRPr="00041102">
        <w:rPr>
          <w:rFonts w:ascii="Bell MT" w:hAnsi="Bell MT" w:cs="Bell MT"/>
          <w:spacing w:val="-8"/>
        </w:rPr>
        <w:t xml:space="preserve"> </w:t>
      </w:r>
      <w:r w:rsidRPr="00041102">
        <w:rPr>
          <w:rFonts w:ascii="Bell MT" w:hAnsi="Bell MT" w:cs="Bell MT"/>
        </w:rPr>
        <w:t>Internal</w:t>
      </w:r>
      <w:r w:rsidRPr="00041102">
        <w:rPr>
          <w:rFonts w:ascii="Bell MT" w:hAnsi="Bell MT" w:cs="Bell MT"/>
          <w:spacing w:val="-5"/>
        </w:rPr>
        <w:t xml:space="preserve"> </w:t>
      </w:r>
      <w:r w:rsidRPr="00041102">
        <w:rPr>
          <w:rFonts w:ascii="Bell MT" w:hAnsi="Bell MT" w:cs="Bell MT"/>
        </w:rPr>
        <w:t>Revenue</w:t>
      </w:r>
      <w:r w:rsidRPr="00041102">
        <w:rPr>
          <w:rFonts w:ascii="Bell MT" w:hAnsi="Bell MT" w:cs="Bell MT"/>
          <w:spacing w:val="-3"/>
        </w:rPr>
        <w:t xml:space="preserve"> </w:t>
      </w:r>
      <w:r w:rsidRPr="00041102">
        <w:rPr>
          <w:rFonts w:ascii="Bell MT" w:hAnsi="Bell MT" w:cs="Bell MT"/>
        </w:rPr>
        <w:t>Service</w:t>
      </w:r>
      <w:r w:rsidRPr="00041102">
        <w:rPr>
          <w:rFonts w:ascii="Bell MT" w:hAnsi="Bell MT" w:cs="Bell MT"/>
          <w:spacing w:val="-4"/>
        </w:rPr>
        <w:t xml:space="preserve"> </w:t>
      </w:r>
      <w:r w:rsidRPr="00041102">
        <w:rPr>
          <w:rFonts w:ascii="Bell MT" w:hAnsi="Bell MT" w:cs="Bell MT"/>
        </w:rPr>
        <w:t>has</w:t>
      </w:r>
      <w:r w:rsidRPr="00041102">
        <w:rPr>
          <w:rFonts w:ascii="Bell MT" w:hAnsi="Bell MT" w:cs="Bell MT"/>
          <w:spacing w:val="-7"/>
        </w:rPr>
        <w:t xml:space="preserve"> </w:t>
      </w:r>
      <w:r w:rsidRPr="00041102">
        <w:rPr>
          <w:rFonts w:ascii="Bell MT" w:hAnsi="Bell MT" w:cs="Bell MT"/>
        </w:rPr>
        <w:t>two</w:t>
      </w:r>
      <w:r w:rsidRPr="00041102">
        <w:rPr>
          <w:rFonts w:ascii="Bell MT" w:hAnsi="Bell MT" w:cs="Bell MT"/>
          <w:spacing w:val="-8"/>
        </w:rPr>
        <w:t xml:space="preserve"> </w:t>
      </w:r>
      <w:r w:rsidRPr="00041102">
        <w:rPr>
          <w:rFonts w:ascii="Bell MT" w:hAnsi="Bell MT" w:cs="Bell MT"/>
        </w:rPr>
        <w:t>publications</w:t>
      </w:r>
      <w:r w:rsidRPr="00041102">
        <w:rPr>
          <w:rFonts w:ascii="Bell MT" w:hAnsi="Bell MT" w:cs="Bell MT"/>
          <w:spacing w:val="-11"/>
        </w:rPr>
        <w:t xml:space="preserve"> </w:t>
      </w:r>
      <w:r w:rsidRPr="00041102">
        <w:rPr>
          <w:rFonts w:ascii="Bell MT" w:hAnsi="Bell MT" w:cs="Bell MT"/>
        </w:rPr>
        <w:t>that</w:t>
      </w:r>
      <w:r w:rsidRPr="00041102">
        <w:rPr>
          <w:rFonts w:ascii="Bell MT" w:hAnsi="Bell MT" w:cs="Bell MT"/>
          <w:spacing w:val="-7"/>
        </w:rPr>
        <w:t xml:space="preserve"> </w:t>
      </w:r>
      <w:r w:rsidRPr="00041102">
        <w:rPr>
          <w:rFonts w:ascii="Bell MT" w:hAnsi="Bell MT" w:cs="Bell MT"/>
        </w:rPr>
        <w:t>are</w:t>
      </w:r>
      <w:r w:rsidRPr="00041102">
        <w:rPr>
          <w:rFonts w:ascii="Bell MT" w:hAnsi="Bell MT" w:cs="Bell MT"/>
          <w:spacing w:val="-9"/>
        </w:rPr>
        <w:t xml:space="preserve"> </w:t>
      </w:r>
      <w:r w:rsidRPr="00041102">
        <w:rPr>
          <w:rFonts w:ascii="Bell MT" w:hAnsi="Bell MT" w:cs="Bell MT"/>
        </w:rPr>
        <w:t>particularly</w:t>
      </w:r>
      <w:r w:rsidRPr="00041102">
        <w:rPr>
          <w:rFonts w:ascii="Bell MT" w:hAnsi="Bell MT" w:cs="Bell MT"/>
          <w:spacing w:val="-14"/>
        </w:rPr>
        <w:t xml:space="preserve"> </w:t>
      </w:r>
      <w:r w:rsidRPr="00041102">
        <w:rPr>
          <w:rFonts w:ascii="Bell MT" w:hAnsi="Bell MT" w:cs="Bell MT"/>
        </w:rPr>
        <w:t>relevant</w:t>
      </w:r>
      <w:r w:rsidRPr="00041102">
        <w:rPr>
          <w:rFonts w:ascii="Bell MT" w:hAnsi="Bell MT" w:cs="Bell MT"/>
          <w:spacing w:val="-5"/>
        </w:rPr>
        <w:t xml:space="preserve"> </w:t>
      </w:r>
      <w:r w:rsidRPr="00041102">
        <w:rPr>
          <w:rFonts w:ascii="Bell MT" w:hAnsi="Bell MT" w:cs="Bell MT"/>
        </w:rPr>
        <w:t>to students:</w:t>
      </w:r>
      <w:r w:rsidRPr="00041102">
        <w:rPr>
          <w:rFonts w:ascii="Bell MT" w:hAnsi="Bell MT" w:cs="Bell MT"/>
          <w:spacing w:val="40"/>
        </w:rPr>
        <w:t xml:space="preserve"> </w:t>
      </w:r>
      <w:r w:rsidRPr="00041102">
        <w:rPr>
          <w:rFonts w:ascii="Bell MT" w:hAnsi="Bell MT" w:cs="Bell MT"/>
        </w:rPr>
        <w:t>Publication</w:t>
      </w:r>
      <w:r w:rsidRPr="00041102">
        <w:rPr>
          <w:rFonts w:ascii="Bell MT" w:hAnsi="Bell MT" w:cs="Bell MT"/>
          <w:spacing w:val="-3"/>
        </w:rPr>
        <w:t xml:space="preserve"> </w:t>
      </w:r>
      <w:r w:rsidRPr="00041102">
        <w:rPr>
          <w:rFonts w:ascii="Bell MT" w:hAnsi="Bell MT" w:cs="Bell MT"/>
        </w:rPr>
        <w:t>4:</w:t>
      </w:r>
      <w:r w:rsidRPr="00041102">
        <w:rPr>
          <w:rFonts w:ascii="Bell MT" w:hAnsi="Bell MT" w:cs="Bell MT"/>
          <w:spacing w:val="80"/>
        </w:rPr>
        <w:t xml:space="preserve"> </w:t>
      </w:r>
      <w:r w:rsidRPr="00041102">
        <w:rPr>
          <w:rFonts w:ascii="Bell MT" w:hAnsi="Bell MT" w:cs="Bell MT"/>
        </w:rPr>
        <w:t>Student Guide to Federal Income Tax; Publication</w:t>
      </w:r>
      <w:r w:rsidRPr="00041102">
        <w:rPr>
          <w:rFonts w:ascii="Bell MT" w:hAnsi="Bell MT" w:cs="Bell MT"/>
          <w:spacing w:val="-3"/>
        </w:rPr>
        <w:t xml:space="preserve"> </w:t>
      </w:r>
      <w:r w:rsidRPr="00041102">
        <w:rPr>
          <w:rFonts w:ascii="Bell MT" w:hAnsi="Bell MT" w:cs="Bell MT"/>
        </w:rPr>
        <w:t>520: Scholarships and Fellowships.</w:t>
      </w:r>
    </w:p>
    <w:p w14:paraId="09D15CF8" w14:textId="77777777" w:rsidR="00041102" w:rsidRPr="00041102" w:rsidRDefault="00041102" w:rsidP="00041102">
      <w:pPr>
        <w:widowControl w:val="0"/>
        <w:kinsoku w:val="0"/>
        <w:overflowPunct w:val="0"/>
        <w:autoSpaceDE w:val="0"/>
        <w:autoSpaceDN w:val="0"/>
        <w:adjustRightInd w:val="0"/>
        <w:spacing w:before="6"/>
        <w:rPr>
          <w:rFonts w:ascii="Bell MT" w:hAnsi="Bell MT" w:cs="Bell MT"/>
        </w:rPr>
      </w:pPr>
    </w:p>
    <w:p w14:paraId="02A472FB" w14:textId="77777777" w:rsidR="003E22FC" w:rsidRDefault="003E22FC" w:rsidP="003E22FC">
      <w:pPr>
        <w:pStyle w:val="BodyText"/>
        <w:spacing w:line="235" w:lineRule="exact"/>
        <w:ind w:left="736"/>
      </w:pPr>
    </w:p>
    <w:p w14:paraId="3620BF3D" w14:textId="77777777" w:rsidR="007550FE" w:rsidRPr="00C3121B" w:rsidRDefault="007550FE" w:rsidP="000425B7">
      <w:pPr>
        <w:widowControl w:val="0"/>
        <w:autoSpaceDE w:val="0"/>
        <w:autoSpaceDN w:val="0"/>
        <w:spacing w:before="90" w:line="254" w:lineRule="auto"/>
        <w:ind w:right="202"/>
      </w:pPr>
    </w:p>
    <w:sectPr w:rsidR="007550FE" w:rsidRPr="00C3121B" w:rsidSect="00B62187">
      <w:headerReference w:type="default" r:id="rId282"/>
      <w:pgSz w:w="12240" w:h="15840"/>
      <w:pgMar w:top="245" w:right="720" w:bottom="245"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4A15CB" w14:textId="77777777" w:rsidR="003E621E" w:rsidRDefault="003E621E" w:rsidP="00560045">
      <w:r>
        <w:separator/>
      </w:r>
    </w:p>
  </w:endnote>
  <w:endnote w:type="continuationSeparator" w:id="0">
    <w:p w14:paraId="3D0499D9" w14:textId="77777777" w:rsidR="003E621E" w:rsidRDefault="003E621E" w:rsidP="005600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onotype Sorts">
    <w:altName w:val="Segoe UI Symbol"/>
    <w:charset w:val="4D"/>
    <w:family w:val="auto"/>
    <w:pitch w:val="variable"/>
    <w:sig w:usb0="00000003" w:usb1="00000000" w:usb2="00000000" w:usb3="00000000" w:csb0="80000001" w:csb1="00000000"/>
  </w:font>
  <w:font w:name="Times">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Geneva">
    <w:altName w:val="Segoe UI Symbol"/>
    <w:charset w:val="00"/>
    <w:family w:val="swiss"/>
    <w:pitch w:val="variable"/>
    <w:sig w:usb0="E00002FF" w:usb1="5200205F" w:usb2="00A0C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Light">
    <w:panose1 w:val="020B0502040204020203"/>
    <w:charset w:val="00"/>
    <w:family w:val="swiss"/>
    <w:pitch w:val="variable"/>
    <w:sig w:usb0="E4002EFF" w:usb1="C000E47F"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Bell MT">
    <w:panose1 w:val="02020503060305020303"/>
    <w:charset w:val="00"/>
    <w:family w:val="roman"/>
    <w:pitch w:val="variable"/>
    <w:sig w:usb0="00000003" w:usb1="00000000" w:usb2="00000000" w:usb3="00000000" w:csb0="00000001"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9BEFA" w14:textId="77777777" w:rsidR="003E22FC" w:rsidRDefault="003E621E">
    <w:pPr>
      <w:pStyle w:val="BodyText"/>
      <w:spacing w:line="14" w:lineRule="auto"/>
      <w:rPr>
        <w:sz w:val="20"/>
      </w:rPr>
    </w:pPr>
    <w:r>
      <w:rPr>
        <w:sz w:val="23"/>
      </w:rPr>
      <w:pict w14:anchorId="3241988F">
        <v:shapetype id="_x0000_t202" coordsize="21600,21600" o:spt="202" path="m,l,21600r21600,l21600,xe">
          <v:stroke joinstyle="miter"/>
          <v:path gradientshapeok="t" o:connecttype="rect"/>
        </v:shapetype>
        <v:shape id="docshape1" o:spid="_x0000_s1042" type="#_x0000_t202" style="position:absolute;margin-left:298.7pt;margin-top:744.85pt;width:14.1pt;height:14.9pt;z-index:-251657216;mso-position-horizontal-relative:page;mso-position-vertical-relative:page" filled="f" stroked="f">
          <v:textbox inset="0,0,0,0">
            <w:txbxContent>
              <w:p w14:paraId="5E20F575" w14:textId="77777777" w:rsidR="003E22FC" w:rsidRDefault="003E22FC">
                <w:pPr>
                  <w:pStyle w:val="BodyText"/>
                  <w:spacing w:before="13"/>
                  <w:ind w:left="60"/>
                  <w:rPr>
                    <w:rFonts w:ascii="Arial"/>
                  </w:rPr>
                </w:pPr>
                <w:r>
                  <w:rPr>
                    <w:rFonts w:ascii="Arial"/>
                    <w:w w:val="110"/>
                  </w:rPr>
                  <w:fldChar w:fldCharType="begin"/>
                </w:r>
                <w:r>
                  <w:rPr>
                    <w:rFonts w:ascii="Arial"/>
                    <w:w w:val="110"/>
                  </w:rPr>
                  <w:instrText xml:space="preserve"> PAGE </w:instrText>
                </w:r>
                <w:r>
                  <w:rPr>
                    <w:rFonts w:ascii="Arial"/>
                    <w:w w:val="110"/>
                  </w:rPr>
                  <w:fldChar w:fldCharType="separate"/>
                </w:r>
                <w:r>
                  <w:rPr>
                    <w:rFonts w:ascii="Arial"/>
                    <w:w w:val="110"/>
                  </w:rPr>
                  <w:t>2</w:t>
                </w:r>
                <w:r>
                  <w:rPr>
                    <w:rFonts w:ascii="Arial"/>
                    <w:w w:val="110"/>
                  </w:rP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3C8B5" w14:textId="13FE60CE" w:rsidR="00E300A8" w:rsidRDefault="00E300A8">
    <w:pPr>
      <w:pStyle w:val="BodyText"/>
      <w:kinsoku w:val="0"/>
      <w:overflowPunct w:val="0"/>
      <w:spacing w:line="14" w:lineRule="auto"/>
    </w:pPr>
    <w:r>
      <w:rPr>
        <w:noProof/>
      </w:rPr>
      <mc:AlternateContent>
        <mc:Choice Requires="wps">
          <w:drawing>
            <wp:anchor distT="0" distB="0" distL="114300" distR="114300" simplePos="0" relativeHeight="251687936" behindDoc="1" locked="0" layoutInCell="0" allowOverlap="1" wp14:anchorId="78B4F39E" wp14:editId="034F4B0A">
              <wp:simplePos x="0" y="0"/>
              <wp:positionH relativeFrom="page">
                <wp:posOffset>153670</wp:posOffset>
              </wp:positionH>
              <wp:positionV relativeFrom="page">
                <wp:posOffset>9725660</wp:posOffset>
              </wp:positionV>
              <wp:extent cx="1383665" cy="174625"/>
              <wp:effectExtent l="1270" t="635" r="0" b="0"/>
              <wp:wrapNone/>
              <wp:docPr id="1541" name="Text Box 1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6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BB2BA"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2</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B4F39E" id="_x0000_t202" coordsize="21600,21600" o:spt="202" path="m,l,21600r21600,l21600,xe">
              <v:stroke joinstyle="miter"/>
              <v:path gradientshapeok="t" o:connecttype="rect"/>
            </v:shapetype>
            <v:shape id="Text Box 1541" o:spid="_x0000_s1084" type="#_x0000_t202" style="position:absolute;margin-left:12.1pt;margin-top:765.8pt;width:108.95pt;height:13.7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" o:allowincell="f" filled="f" stroked="f">
              <v:textbox inset="0,0,0,0">
                <w:txbxContent>
                  <w:p w14:paraId="56ABB2BA"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2</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F0556" w14:textId="29DE1548" w:rsidR="00E300A8" w:rsidRDefault="00E300A8">
    <w:pPr>
      <w:pStyle w:val="BodyText"/>
      <w:kinsoku w:val="0"/>
      <w:overflowPunct w:val="0"/>
      <w:spacing w:line="14" w:lineRule="auto"/>
    </w:pPr>
    <w:r>
      <w:rPr>
        <w:noProof/>
      </w:rPr>
      <mc:AlternateContent>
        <mc:Choice Requires="wps">
          <w:drawing>
            <wp:anchor distT="0" distB="0" distL="114300" distR="114300" simplePos="0" relativeHeight="251685888" behindDoc="1" locked="0" layoutInCell="0" allowOverlap="1" wp14:anchorId="50F2E3BE" wp14:editId="0F6B7E6F">
              <wp:simplePos x="0" y="0"/>
              <wp:positionH relativeFrom="page">
                <wp:posOffset>153670</wp:posOffset>
              </wp:positionH>
              <wp:positionV relativeFrom="page">
                <wp:posOffset>9725660</wp:posOffset>
              </wp:positionV>
              <wp:extent cx="1383665" cy="174625"/>
              <wp:effectExtent l="1270" t="635" r="0" b="0"/>
              <wp:wrapNone/>
              <wp:docPr id="1540" name="Text Box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6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4709A"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1</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F2E3BE" id="_x0000_t202" coordsize="21600,21600" o:spt="202" path="m,l,21600r21600,l21600,xe">
              <v:stroke joinstyle="miter"/>
              <v:path gradientshapeok="t" o:connecttype="rect"/>
            </v:shapetype>
            <v:shape id="Text Box 1540" o:spid="_x0000_s1085" type="#_x0000_t202" style="position:absolute;margin-left:12.1pt;margin-top:765.8pt;width:108.95pt;height:13.7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" o:allowincell="f" filled="f" stroked="f">
              <v:textbox inset="0,0,0,0">
                <w:txbxContent>
                  <w:p w14:paraId="13F4709A"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1</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v:textbox>
              <w10:wrap anchorx="page" anchory="page"/>
            </v:shape>
          </w:pict>
        </mc:Fallback>
      </mc:AlternateContent>
    </w:r>
    <w:r>
      <w:rPr>
        <w:noProof/>
      </w:rPr>
      <mc:AlternateContent>
        <mc:Choice Requires="wps">
          <w:drawing>
            <wp:anchor distT="0" distB="0" distL="114300" distR="114300" simplePos="0" relativeHeight="251686912" behindDoc="1" locked="0" layoutInCell="0" allowOverlap="1" wp14:anchorId="1117C6DE" wp14:editId="1366E1B1">
              <wp:simplePos x="0" y="0"/>
              <wp:positionH relativeFrom="page">
                <wp:posOffset>6212840</wp:posOffset>
              </wp:positionH>
              <wp:positionV relativeFrom="page">
                <wp:posOffset>9723755</wp:posOffset>
              </wp:positionV>
              <wp:extent cx="1332865" cy="174625"/>
              <wp:effectExtent l="2540" t="0" r="0" b="0"/>
              <wp:wrapNone/>
              <wp:docPr id="1539" name="Text Box 1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8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06E0F" w14:textId="77777777" w:rsidR="00E300A8" w:rsidRDefault="00E300A8">
                          <w:pPr>
                            <w:pStyle w:val="BodyText"/>
                            <w:kinsoku w:val="0"/>
                            <w:overflowPunct w:val="0"/>
                            <w:spacing w:before="23"/>
                            <w:ind w:left="20"/>
                            <w:rPr>
                              <w:i/>
                              <w:iCs/>
                              <w:spacing w:val="-4"/>
                              <w:w w:val="85"/>
                            </w:rPr>
                          </w:pPr>
                          <w:r>
                            <w:rPr>
                              <w:i/>
                              <w:iCs/>
                              <w:w w:val="85"/>
                            </w:rPr>
                            <w:t>CONTINUED</w:t>
                          </w:r>
                          <w:r>
                            <w:rPr>
                              <w:i/>
                              <w:iCs/>
                              <w:spacing w:val="-9"/>
                            </w:rPr>
                            <w:t xml:space="preserve"> </w:t>
                          </w:r>
                          <w:r>
                            <w:rPr>
                              <w:i/>
                              <w:iCs/>
                              <w:w w:val="85"/>
                            </w:rPr>
                            <w:t>ON</w:t>
                          </w:r>
                          <w:r>
                            <w:rPr>
                              <w:i/>
                              <w:iCs/>
                              <w:spacing w:val="-8"/>
                            </w:rPr>
                            <w:t xml:space="preserve"> </w:t>
                          </w:r>
                          <w:r>
                            <w:rPr>
                              <w:i/>
                              <w:iCs/>
                              <w:w w:val="85"/>
                            </w:rPr>
                            <w:t>NEXT</w:t>
                          </w:r>
                          <w:r>
                            <w:rPr>
                              <w:i/>
                              <w:iCs/>
                              <w:spacing w:val="-9"/>
                            </w:rPr>
                            <w:t xml:space="preserve"> </w:t>
                          </w:r>
                          <w:r>
                            <w:rPr>
                              <w:i/>
                              <w:iCs/>
                              <w:spacing w:val="-4"/>
                              <w:w w:val="85"/>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7C6DE" id="Text Box 1539" o:spid="_x0000_s1086" type="#_x0000_t202" style="position:absolute;margin-left:489.2pt;margin-top:765.65pt;width:104.95pt;height:13.7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" o:allowincell="f" filled="f" stroked="f">
              <v:textbox inset="0,0,0,0">
                <w:txbxContent>
                  <w:p w14:paraId="23906E0F" w14:textId="77777777" w:rsidR="00E300A8" w:rsidRDefault="00E300A8">
                    <w:pPr>
                      <w:pStyle w:val="BodyText"/>
                      <w:kinsoku w:val="0"/>
                      <w:overflowPunct w:val="0"/>
                      <w:spacing w:before="23"/>
                      <w:ind w:left="20"/>
                      <w:rPr>
                        <w:i/>
                        <w:iCs/>
                        <w:spacing w:val="-4"/>
                        <w:w w:val="85"/>
                      </w:rPr>
                    </w:pPr>
                    <w:r>
                      <w:rPr>
                        <w:i/>
                        <w:iCs/>
                        <w:w w:val="85"/>
                      </w:rPr>
                      <w:t>CONTINUED</w:t>
                    </w:r>
                    <w:r>
                      <w:rPr>
                        <w:i/>
                        <w:iCs/>
                        <w:spacing w:val="-9"/>
                      </w:rPr>
                      <w:t xml:space="preserve"> </w:t>
                    </w:r>
                    <w:r>
                      <w:rPr>
                        <w:i/>
                        <w:iCs/>
                        <w:w w:val="85"/>
                      </w:rPr>
                      <w:t>ON</w:t>
                    </w:r>
                    <w:r>
                      <w:rPr>
                        <w:i/>
                        <w:iCs/>
                        <w:spacing w:val="-8"/>
                      </w:rPr>
                      <w:t xml:space="preserve"> </w:t>
                    </w:r>
                    <w:r>
                      <w:rPr>
                        <w:i/>
                        <w:iCs/>
                        <w:w w:val="85"/>
                      </w:rPr>
                      <w:t>NEXT</w:t>
                    </w:r>
                    <w:r>
                      <w:rPr>
                        <w:i/>
                        <w:iCs/>
                        <w:spacing w:val="-9"/>
                      </w:rPr>
                      <w:t xml:space="preserve"> </w:t>
                    </w:r>
                    <w:r>
                      <w:rPr>
                        <w:i/>
                        <w:iCs/>
                        <w:spacing w:val="-4"/>
                        <w:w w:val="85"/>
                      </w:rPr>
                      <w:t>PAGE</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FB2FE" w14:textId="4245B8C9" w:rsidR="00E300A8" w:rsidRDefault="00E300A8">
    <w:pPr>
      <w:pStyle w:val="BodyText"/>
      <w:kinsoku w:val="0"/>
      <w:overflowPunct w:val="0"/>
      <w:spacing w:line="14" w:lineRule="auto"/>
    </w:pPr>
    <w:r>
      <w:rPr>
        <w:noProof/>
      </w:rPr>
      <mc:AlternateContent>
        <mc:Choice Requires="wps">
          <w:drawing>
            <wp:anchor distT="0" distB="0" distL="114300" distR="114300" simplePos="0" relativeHeight="251699200" behindDoc="1" locked="0" layoutInCell="0" allowOverlap="1" wp14:anchorId="5D7111E2" wp14:editId="5C36ED98">
              <wp:simplePos x="0" y="0"/>
              <wp:positionH relativeFrom="page">
                <wp:posOffset>153670</wp:posOffset>
              </wp:positionH>
              <wp:positionV relativeFrom="page">
                <wp:posOffset>9725660</wp:posOffset>
              </wp:positionV>
              <wp:extent cx="1383665" cy="174625"/>
              <wp:effectExtent l="1270" t="635" r="0" b="0"/>
              <wp:wrapNone/>
              <wp:docPr id="1516" name="Text Box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6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1ECFD"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4</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7111E2" id="_x0000_t202" coordsize="21600,21600" o:spt="202" path="m,l,21600r21600,l21600,xe">
              <v:stroke joinstyle="miter"/>
              <v:path gradientshapeok="t" o:connecttype="rect"/>
            </v:shapetype>
            <v:shape id="Text Box 1516" o:spid="_x0000_s1091" type="#_x0000_t202" style="position:absolute;margin-left:12.1pt;margin-top:765.8pt;width:108.95pt;height:13.7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" o:allowincell="f" filled="f" stroked="f">
              <v:textbox inset="0,0,0,0">
                <w:txbxContent>
                  <w:p w14:paraId="0EE1ECFD"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4</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D38D1" w14:textId="20AAF579" w:rsidR="00E300A8" w:rsidRDefault="00E300A8">
    <w:pPr>
      <w:pStyle w:val="BodyText"/>
      <w:kinsoku w:val="0"/>
      <w:overflowPunct w:val="0"/>
      <w:spacing w:line="14" w:lineRule="auto"/>
    </w:pPr>
    <w:r>
      <w:rPr>
        <w:noProof/>
      </w:rPr>
      <mc:AlternateContent>
        <mc:Choice Requires="wps">
          <w:drawing>
            <wp:anchor distT="0" distB="0" distL="114300" distR="114300" simplePos="0" relativeHeight="251697152" behindDoc="1" locked="0" layoutInCell="0" allowOverlap="1" wp14:anchorId="55C7E34B" wp14:editId="2C1AF162">
              <wp:simplePos x="0" y="0"/>
              <wp:positionH relativeFrom="page">
                <wp:posOffset>153670</wp:posOffset>
              </wp:positionH>
              <wp:positionV relativeFrom="page">
                <wp:posOffset>9725660</wp:posOffset>
              </wp:positionV>
              <wp:extent cx="1383665" cy="174625"/>
              <wp:effectExtent l="1270" t="635" r="0" b="0"/>
              <wp:wrapNone/>
              <wp:docPr id="1515"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6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D545F"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3</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C7E34B" id="_x0000_t202" coordsize="21600,21600" o:spt="202" path="m,l,21600r21600,l21600,xe">
              <v:stroke joinstyle="miter"/>
              <v:path gradientshapeok="t" o:connecttype="rect"/>
            </v:shapetype>
            <v:shape id="Text Box 1515" o:spid="_x0000_s1092" type="#_x0000_t202" style="position:absolute;margin-left:12.1pt;margin-top:765.8pt;width:108.95pt;height:13.7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" o:allowincell="f" filled="f" stroked="f">
              <v:textbox inset="0,0,0,0">
                <w:txbxContent>
                  <w:p w14:paraId="0C4D545F"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3</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v:textbox>
              <w10:wrap anchorx="page" anchory="page"/>
            </v:shape>
          </w:pict>
        </mc:Fallback>
      </mc:AlternateContent>
    </w:r>
    <w:r>
      <w:rPr>
        <w:noProof/>
      </w:rPr>
      <mc:AlternateContent>
        <mc:Choice Requires="wps">
          <w:drawing>
            <wp:anchor distT="0" distB="0" distL="114300" distR="114300" simplePos="0" relativeHeight="251698176" behindDoc="1" locked="0" layoutInCell="0" allowOverlap="1" wp14:anchorId="70678611" wp14:editId="7DAE29E6">
              <wp:simplePos x="0" y="0"/>
              <wp:positionH relativeFrom="page">
                <wp:posOffset>6212840</wp:posOffset>
              </wp:positionH>
              <wp:positionV relativeFrom="page">
                <wp:posOffset>9723755</wp:posOffset>
              </wp:positionV>
              <wp:extent cx="1332865" cy="174625"/>
              <wp:effectExtent l="2540" t="0" r="0" b="0"/>
              <wp:wrapNone/>
              <wp:docPr id="1514" name="Text Box 1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8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A654E" w14:textId="77777777" w:rsidR="00E300A8" w:rsidRDefault="00E300A8">
                          <w:pPr>
                            <w:pStyle w:val="BodyText"/>
                            <w:kinsoku w:val="0"/>
                            <w:overflowPunct w:val="0"/>
                            <w:spacing w:before="23"/>
                            <w:ind w:left="20"/>
                            <w:rPr>
                              <w:i/>
                              <w:iCs/>
                              <w:spacing w:val="-4"/>
                              <w:w w:val="85"/>
                            </w:rPr>
                          </w:pPr>
                          <w:r>
                            <w:rPr>
                              <w:i/>
                              <w:iCs/>
                              <w:w w:val="85"/>
                            </w:rPr>
                            <w:t>CONTINUED</w:t>
                          </w:r>
                          <w:r>
                            <w:rPr>
                              <w:i/>
                              <w:iCs/>
                              <w:spacing w:val="-9"/>
                            </w:rPr>
                            <w:t xml:space="preserve"> </w:t>
                          </w:r>
                          <w:r>
                            <w:rPr>
                              <w:i/>
                              <w:iCs/>
                              <w:w w:val="85"/>
                            </w:rPr>
                            <w:t>ON</w:t>
                          </w:r>
                          <w:r>
                            <w:rPr>
                              <w:i/>
                              <w:iCs/>
                              <w:spacing w:val="-8"/>
                            </w:rPr>
                            <w:t xml:space="preserve"> </w:t>
                          </w:r>
                          <w:r>
                            <w:rPr>
                              <w:i/>
                              <w:iCs/>
                              <w:w w:val="85"/>
                            </w:rPr>
                            <w:t>NEXT</w:t>
                          </w:r>
                          <w:r>
                            <w:rPr>
                              <w:i/>
                              <w:iCs/>
                              <w:spacing w:val="-9"/>
                            </w:rPr>
                            <w:t xml:space="preserve"> </w:t>
                          </w:r>
                          <w:r>
                            <w:rPr>
                              <w:i/>
                              <w:iCs/>
                              <w:spacing w:val="-4"/>
                              <w:w w:val="85"/>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78611" id="Text Box 1514" o:spid="_x0000_s1093" type="#_x0000_t202" style="position:absolute;margin-left:489.2pt;margin-top:765.65pt;width:104.95pt;height:13.7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" o:allowincell="f" filled="f" stroked="f">
              <v:textbox inset="0,0,0,0">
                <w:txbxContent>
                  <w:p w14:paraId="0DAA654E" w14:textId="77777777" w:rsidR="00E300A8" w:rsidRDefault="00E300A8">
                    <w:pPr>
                      <w:pStyle w:val="BodyText"/>
                      <w:kinsoku w:val="0"/>
                      <w:overflowPunct w:val="0"/>
                      <w:spacing w:before="23"/>
                      <w:ind w:left="20"/>
                      <w:rPr>
                        <w:i/>
                        <w:iCs/>
                        <w:spacing w:val="-4"/>
                        <w:w w:val="85"/>
                      </w:rPr>
                    </w:pPr>
                    <w:r>
                      <w:rPr>
                        <w:i/>
                        <w:iCs/>
                        <w:w w:val="85"/>
                      </w:rPr>
                      <w:t>CONTINUED</w:t>
                    </w:r>
                    <w:r>
                      <w:rPr>
                        <w:i/>
                        <w:iCs/>
                        <w:spacing w:val="-9"/>
                      </w:rPr>
                      <w:t xml:space="preserve"> </w:t>
                    </w:r>
                    <w:r>
                      <w:rPr>
                        <w:i/>
                        <w:iCs/>
                        <w:w w:val="85"/>
                      </w:rPr>
                      <w:t>ON</w:t>
                    </w:r>
                    <w:r>
                      <w:rPr>
                        <w:i/>
                        <w:iCs/>
                        <w:spacing w:val="-8"/>
                      </w:rPr>
                      <w:t xml:space="preserve"> </w:t>
                    </w:r>
                    <w:r>
                      <w:rPr>
                        <w:i/>
                        <w:iCs/>
                        <w:w w:val="85"/>
                      </w:rPr>
                      <w:t>NEXT</w:t>
                    </w:r>
                    <w:r>
                      <w:rPr>
                        <w:i/>
                        <w:iCs/>
                        <w:spacing w:val="-9"/>
                      </w:rPr>
                      <w:t xml:space="preserve"> </w:t>
                    </w:r>
                    <w:r>
                      <w:rPr>
                        <w:i/>
                        <w:iCs/>
                        <w:spacing w:val="-4"/>
                        <w:w w:val="85"/>
                      </w:rPr>
                      <w:t>PAGE</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5E318" w14:textId="7FB4179F" w:rsidR="00E300A8" w:rsidRDefault="00E300A8">
    <w:pPr>
      <w:pStyle w:val="BodyText"/>
      <w:kinsoku w:val="0"/>
      <w:overflowPunct w:val="0"/>
      <w:spacing w:line="14" w:lineRule="auto"/>
    </w:pPr>
    <w:r>
      <w:rPr>
        <w:noProof/>
      </w:rPr>
      <mc:AlternateContent>
        <mc:Choice Requires="wps">
          <w:drawing>
            <wp:anchor distT="0" distB="0" distL="114300" distR="114300" simplePos="0" relativeHeight="251708416" behindDoc="1" locked="0" layoutInCell="0" allowOverlap="1" wp14:anchorId="01209B59" wp14:editId="6DC6D3B1">
              <wp:simplePos x="0" y="0"/>
              <wp:positionH relativeFrom="page">
                <wp:posOffset>153670</wp:posOffset>
              </wp:positionH>
              <wp:positionV relativeFrom="page">
                <wp:posOffset>9725025</wp:posOffset>
              </wp:positionV>
              <wp:extent cx="1383665" cy="174625"/>
              <wp:effectExtent l="1270" t="0" r="0" b="0"/>
              <wp:wrapNone/>
              <wp:docPr id="1493" name="Text Box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6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66D9F"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6</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209B59" id="_x0000_t202" coordsize="21600,21600" o:spt="202" path="m,l,21600r21600,l21600,xe">
              <v:stroke joinstyle="miter"/>
              <v:path gradientshapeok="t" o:connecttype="rect"/>
            </v:shapetype>
            <v:shape id="Text Box 1493" o:spid="_x0000_s1096" type="#_x0000_t202" style="position:absolute;margin-left:12.1pt;margin-top:765.75pt;width:108.95pt;height:13.7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" o:allowincell="f" filled="f" stroked="f">
              <v:textbox inset="0,0,0,0">
                <w:txbxContent>
                  <w:p w14:paraId="1E366D9F"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6</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95FDA" w14:textId="4346F257" w:rsidR="00E300A8" w:rsidRDefault="00E300A8">
    <w:pPr>
      <w:pStyle w:val="BodyText"/>
      <w:kinsoku w:val="0"/>
      <w:overflowPunct w:val="0"/>
      <w:spacing w:line="14" w:lineRule="auto"/>
    </w:pPr>
    <w:r>
      <w:rPr>
        <w:noProof/>
      </w:rPr>
      <mc:AlternateContent>
        <mc:Choice Requires="wps">
          <w:drawing>
            <wp:anchor distT="0" distB="0" distL="114300" distR="114300" simplePos="0" relativeHeight="251706368" behindDoc="1" locked="0" layoutInCell="0" allowOverlap="1" wp14:anchorId="5AF4640C" wp14:editId="740A1EA7">
              <wp:simplePos x="0" y="0"/>
              <wp:positionH relativeFrom="page">
                <wp:posOffset>153670</wp:posOffset>
              </wp:positionH>
              <wp:positionV relativeFrom="page">
                <wp:posOffset>9725660</wp:posOffset>
              </wp:positionV>
              <wp:extent cx="1383665" cy="174625"/>
              <wp:effectExtent l="1270" t="635" r="0" b="0"/>
              <wp:wrapNone/>
              <wp:docPr id="1492" name="Text Box 1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6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82556"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5</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F4640C" id="_x0000_t202" coordsize="21600,21600" o:spt="202" path="m,l,21600r21600,l21600,xe">
              <v:stroke joinstyle="miter"/>
              <v:path gradientshapeok="t" o:connecttype="rect"/>
            </v:shapetype>
            <v:shape id="Text Box 1492" o:spid="_x0000_s1097" type="#_x0000_t202" style="position:absolute;margin-left:12.1pt;margin-top:765.8pt;width:108.95pt;height:13.7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" o:allowincell="f" filled="f" stroked="f">
              <v:textbox inset="0,0,0,0">
                <w:txbxContent>
                  <w:p w14:paraId="29182556" w14:textId="77777777" w:rsidR="00E300A8" w:rsidRDefault="00E300A8">
                    <w:pPr>
                      <w:pStyle w:val="BodyText"/>
                      <w:kinsoku w:val="0"/>
                      <w:overflowPunct w:val="0"/>
                      <w:spacing w:before="23"/>
                      <w:ind w:left="60"/>
                      <w:rPr>
                        <w:spacing w:val="-4"/>
                        <w:w w:val="85"/>
                      </w:rPr>
                    </w:pPr>
                    <w:r>
                      <w:rPr>
                        <w:w w:val="85"/>
                      </w:rPr>
                      <w:fldChar w:fldCharType="begin"/>
                    </w:r>
                    <w:r>
                      <w:rPr>
                        <w:w w:val="85"/>
                      </w:rPr>
                      <w:instrText xml:space="preserve"> PAGE </w:instrText>
                    </w:r>
                    <w:r>
                      <w:rPr>
                        <w:w w:val="85"/>
                      </w:rPr>
                      <w:fldChar w:fldCharType="separate"/>
                    </w:r>
                    <w:r>
                      <w:rPr>
                        <w:noProof/>
                        <w:w w:val="85"/>
                      </w:rPr>
                      <w:t>5</w:t>
                    </w:r>
                    <w:r>
                      <w:rPr>
                        <w:w w:val="85"/>
                      </w:rPr>
                      <w:fldChar w:fldCharType="end"/>
                    </w:r>
                    <w:r>
                      <w:rPr>
                        <w:spacing w:val="62"/>
                        <w:w w:val="150"/>
                      </w:rPr>
                      <w:t xml:space="preserve"> </w:t>
                    </w:r>
                    <w:r>
                      <w:rPr>
                        <w:w w:val="80"/>
                      </w:rPr>
                      <w:t>|</w:t>
                    </w:r>
                    <w:r>
                      <w:rPr>
                        <w:spacing w:val="77"/>
                        <w:w w:val="150"/>
                      </w:rPr>
                      <w:t xml:space="preserve"> </w:t>
                    </w:r>
                    <w:r>
                      <w:rPr>
                        <w:w w:val="85"/>
                      </w:rPr>
                      <w:t>Revised:</w:t>
                    </w:r>
                    <w:r>
                      <w:rPr>
                        <w:spacing w:val="-7"/>
                        <w:w w:val="85"/>
                      </w:rPr>
                      <w:t xml:space="preserve"> </w:t>
                    </w:r>
                    <w:r>
                      <w:rPr>
                        <w:w w:val="85"/>
                      </w:rPr>
                      <w:t>August</w:t>
                    </w:r>
                    <w:r>
                      <w:rPr>
                        <w:spacing w:val="-7"/>
                        <w:w w:val="85"/>
                      </w:rPr>
                      <w:t xml:space="preserve"> </w:t>
                    </w:r>
                    <w:r>
                      <w:rPr>
                        <w:spacing w:val="-4"/>
                        <w:w w:val="85"/>
                      </w:rPr>
                      <w:t>2021</w:t>
                    </w:r>
                  </w:p>
                </w:txbxContent>
              </v:textbox>
              <w10:wrap anchorx="page" anchory="page"/>
            </v:shape>
          </w:pict>
        </mc:Fallback>
      </mc:AlternateContent>
    </w:r>
    <w:r>
      <w:rPr>
        <w:noProof/>
      </w:rPr>
      <mc:AlternateContent>
        <mc:Choice Requires="wps">
          <w:drawing>
            <wp:anchor distT="0" distB="0" distL="114300" distR="114300" simplePos="0" relativeHeight="251707392" behindDoc="1" locked="0" layoutInCell="0" allowOverlap="1" wp14:anchorId="6CAEFB79" wp14:editId="34501C0D">
              <wp:simplePos x="0" y="0"/>
              <wp:positionH relativeFrom="page">
                <wp:posOffset>6212840</wp:posOffset>
              </wp:positionH>
              <wp:positionV relativeFrom="page">
                <wp:posOffset>9723755</wp:posOffset>
              </wp:positionV>
              <wp:extent cx="1332865" cy="174625"/>
              <wp:effectExtent l="2540" t="0" r="0" b="0"/>
              <wp:wrapNone/>
              <wp:docPr id="1491" name="Text Box 1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86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D0D0A" w14:textId="77777777" w:rsidR="00E300A8" w:rsidRDefault="00E300A8">
                          <w:pPr>
                            <w:pStyle w:val="BodyText"/>
                            <w:kinsoku w:val="0"/>
                            <w:overflowPunct w:val="0"/>
                            <w:spacing w:before="23"/>
                            <w:ind w:left="20"/>
                            <w:rPr>
                              <w:i/>
                              <w:iCs/>
                              <w:spacing w:val="-4"/>
                              <w:w w:val="85"/>
                            </w:rPr>
                          </w:pPr>
                          <w:r>
                            <w:rPr>
                              <w:i/>
                              <w:iCs/>
                              <w:w w:val="85"/>
                            </w:rPr>
                            <w:t>CONTINUED</w:t>
                          </w:r>
                          <w:r>
                            <w:rPr>
                              <w:i/>
                              <w:iCs/>
                              <w:spacing w:val="-9"/>
                            </w:rPr>
                            <w:t xml:space="preserve"> </w:t>
                          </w:r>
                          <w:r>
                            <w:rPr>
                              <w:i/>
                              <w:iCs/>
                              <w:w w:val="85"/>
                            </w:rPr>
                            <w:t>ON</w:t>
                          </w:r>
                          <w:r>
                            <w:rPr>
                              <w:i/>
                              <w:iCs/>
                              <w:spacing w:val="-8"/>
                            </w:rPr>
                            <w:t xml:space="preserve"> </w:t>
                          </w:r>
                          <w:r>
                            <w:rPr>
                              <w:i/>
                              <w:iCs/>
                              <w:w w:val="85"/>
                            </w:rPr>
                            <w:t>NEXT</w:t>
                          </w:r>
                          <w:r>
                            <w:rPr>
                              <w:i/>
                              <w:iCs/>
                              <w:spacing w:val="-9"/>
                            </w:rPr>
                            <w:t xml:space="preserve"> </w:t>
                          </w:r>
                          <w:r>
                            <w:rPr>
                              <w:i/>
                              <w:iCs/>
                              <w:spacing w:val="-4"/>
                              <w:w w:val="85"/>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EFB79" id="Text Box 1491" o:spid="_x0000_s1098" type="#_x0000_t202" style="position:absolute;margin-left:489.2pt;margin-top:765.65pt;width:104.95pt;height:13.7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" o:allowincell="f" filled="f" stroked="f">
              <v:textbox inset="0,0,0,0">
                <w:txbxContent>
                  <w:p w14:paraId="1E5D0D0A" w14:textId="77777777" w:rsidR="00E300A8" w:rsidRDefault="00E300A8">
                    <w:pPr>
                      <w:pStyle w:val="BodyText"/>
                      <w:kinsoku w:val="0"/>
                      <w:overflowPunct w:val="0"/>
                      <w:spacing w:before="23"/>
                      <w:ind w:left="20"/>
                      <w:rPr>
                        <w:i/>
                        <w:iCs/>
                        <w:spacing w:val="-4"/>
                        <w:w w:val="85"/>
                      </w:rPr>
                    </w:pPr>
                    <w:r>
                      <w:rPr>
                        <w:i/>
                        <w:iCs/>
                        <w:w w:val="85"/>
                      </w:rPr>
                      <w:t>CONTINUED</w:t>
                    </w:r>
                    <w:r>
                      <w:rPr>
                        <w:i/>
                        <w:iCs/>
                        <w:spacing w:val="-9"/>
                      </w:rPr>
                      <w:t xml:space="preserve"> </w:t>
                    </w:r>
                    <w:r>
                      <w:rPr>
                        <w:i/>
                        <w:iCs/>
                        <w:w w:val="85"/>
                      </w:rPr>
                      <w:t>ON</w:t>
                    </w:r>
                    <w:r>
                      <w:rPr>
                        <w:i/>
                        <w:iCs/>
                        <w:spacing w:val="-8"/>
                      </w:rPr>
                      <w:t xml:space="preserve"> </w:t>
                    </w:r>
                    <w:r>
                      <w:rPr>
                        <w:i/>
                        <w:iCs/>
                        <w:w w:val="85"/>
                      </w:rPr>
                      <w:t>NEXT</w:t>
                    </w:r>
                    <w:r>
                      <w:rPr>
                        <w:i/>
                        <w:iCs/>
                        <w:spacing w:val="-9"/>
                      </w:rPr>
                      <w:t xml:space="preserve"> </w:t>
                    </w:r>
                    <w:r>
                      <w:rPr>
                        <w:i/>
                        <w:iCs/>
                        <w:spacing w:val="-4"/>
                        <w:w w:val="85"/>
                      </w:rPr>
                      <w:t>PAGE</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4D908" w14:textId="77777777" w:rsidR="00257B24" w:rsidRDefault="003E621E">
    <w:pPr>
      <w:pStyle w:val="BodyText"/>
      <w:kinsoku w:val="0"/>
      <w:overflowPunct w:val="0"/>
      <w:spacing w:line="14" w:lineRule="auto"/>
      <w:rPr>
        <w:sz w:val="20"/>
        <w:szCs w:val="20"/>
      </w:rPr>
    </w:pPr>
    <w:r>
      <w:rPr>
        <w:noProof/>
      </w:rPr>
      <w:pict w14:anchorId="76668396">
        <v:shapetype id="_x0000_t202" coordsize="21600,21600" o:spt="202" path="m,l,21600r21600,l21600,xe">
          <v:stroke joinstyle="miter"/>
          <v:path gradientshapeok="t" o:connecttype="rect"/>
        </v:shapetype>
        <v:shape id="_x0000_s1494" type="#_x0000_t202" style="position:absolute;margin-left:489.2pt;margin-top:762.9pt;width:104.95pt;height:14.25pt;z-index:-251602944;mso-position-horizontal-relative:page;mso-position-vertical-relative:page" o:allowincell="f" filled="f" stroked="f">
          <v:textbox inset="0,0,0,0">
            <w:txbxContent>
              <w:p w14:paraId="1E09E54C" w14:textId="77777777" w:rsidR="00257B24" w:rsidRDefault="00257B24">
                <w:pPr>
                  <w:pStyle w:val="BodyText"/>
                  <w:kinsoku w:val="0"/>
                  <w:overflowPunct w:val="0"/>
                  <w:spacing w:before="20"/>
                  <w:rPr>
                    <w:rFonts w:ascii="Calibri" w:hAnsi="Calibri" w:cs="Calibri"/>
                    <w:i/>
                    <w:iCs/>
                    <w:spacing w:val="-4"/>
                    <w:w w:val="90"/>
                    <w:sz w:val="20"/>
                    <w:szCs w:val="20"/>
                  </w:rPr>
                </w:pPr>
                <w:r>
                  <w:rPr>
                    <w:rFonts w:ascii="Calibri" w:hAnsi="Calibri" w:cs="Calibri"/>
                    <w:i/>
                    <w:iCs/>
                    <w:w w:val="90"/>
                    <w:sz w:val="20"/>
                    <w:szCs w:val="20"/>
                  </w:rPr>
                  <w:t>CONTINUED</w:t>
                </w:r>
                <w:r>
                  <w:rPr>
                    <w:rFonts w:ascii="Calibri" w:hAnsi="Calibri" w:cs="Calibri"/>
                    <w:i/>
                    <w:iCs/>
                    <w:spacing w:val="2"/>
                    <w:sz w:val="20"/>
                    <w:szCs w:val="20"/>
                  </w:rPr>
                  <w:t xml:space="preserve"> </w:t>
                </w:r>
                <w:r>
                  <w:rPr>
                    <w:rFonts w:ascii="Calibri" w:hAnsi="Calibri" w:cs="Calibri"/>
                    <w:i/>
                    <w:iCs/>
                    <w:w w:val="90"/>
                    <w:sz w:val="20"/>
                    <w:szCs w:val="20"/>
                  </w:rPr>
                  <w:t>ON</w:t>
                </w:r>
                <w:r>
                  <w:rPr>
                    <w:rFonts w:ascii="Calibri" w:hAnsi="Calibri" w:cs="Calibri"/>
                    <w:i/>
                    <w:iCs/>
                    <w:spacing w:val="2"/>
                    <w:sz w:val="20"/>
                    <w:szCs w:val="20"/>
                  </w:rPr>
                  <w:t xml:space="preserve"> </w:t>
                </w:r>
                <w:r>
                  <w:rPr>
                    <w:rFonts w:ascii="Calibri" w:hAnsi="Calibri" w:cs="Calibri"/>
                    <w:i/>
                    <w:iCs/>
                    <w:w w:val="90"/>
                    <w:sz w:val="20"/>
                    <w:szCs w:val="20"/>
                  </w:rPr>
                  <w:t>NEXT</w:t>
                </w:r>
                <w:r>
                  <w:rPr>
                    <w:rFonts w:ascii="Calibri" w:hAnsi="Calibri" w:cs="Calibri"/>
                    <w:i/>
                    <w:iCs/>
                    <w:spacing w:val="3"/>
                    <w:sz w:val="20"/>
                    <w:szCs w:val="20"/>
                  </w:rPr>
                  <w:t xml:space="preserve"> </w:t>
                </w:r>
                <w:r>
                  <w:rPr>
                    <w:rFonts w:ascii="Calibri" w:hAnsi="Calibri" w:cs="Calibri"/>
                    <w:i/>
                    <w:iCs/>
                    <w:spacing w:val="-4"/>
                    <w:w w:val="90"/>
                    <w:sz w:val="20"/>
                    <w:szCs w:val="20"/>
                  </w:rPr>
                  <w:t>PAGE</w:t>
                </w:r>
              </w:p>
            </w:txbxContent>
          </v:textbox>
          <w10:wrap anchorx="page" anchory="page"/>
        </v:shape>
      </w:pict>
    </w:r>
    <w:r>
      <w:rPr>
        <w:noProof/>
      </w:rPr>
      <w:pict w14:anchorId="55D315BD">
        <v:shape id="_x0000_s1495" type="#_x0000_t202" style="position:absolute;margin-left:17pt;margin-top:763.95pt;width:43pt;height:12.85pt;z-index:-251601920;mso-position-horizontal-relative:page;mso-position-vertical-relative:page" o:allowincell="f" filled="f" stroked="f">
          <v:textbox inset="0,0,0,0">
            <w:txbxContent>
              <w:p w14:paraId="7CAE4CA7" w14:textId="77777777" w:rsidR="00257B24" w:rsidRDefault="00257B24">
                <w:pPr>
                  <w:pStyle w:val="BodyText"/>
                  <w:kinsoku w:val="0"/>
                  <w:overflowPunct w:val="0"/>
                  <w:spacing w:before="22"/>
                  <w:rPr>
                    <w:spacing w:val="-4"/>
                    <w:w w:val="90"/>
                  </w:rPr>
                </w:pPr>
                <w:r>
                  <w:rPr>
                    <w:w w:val="85"/>
                  </w:rPr>
                  <w:t>August</w:t>
                </w:r>
                <w:r>
                  <w:rPr>
                    <w:spacing w:val="-7"/>
                    <w:w w:val="85"/>
                  </w:rPr>
                  <w:t xml:space="preserve"> </w:t>
                </w:r>
                <w:r>
                  <w:rPr>
                    <w:spacing w:val="-4"/>
                    <w:w w:val="90"/>
                  </w:rPr>
                  <w:t>2022</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ABBF6" w14:textId="15C1C76F" w:rsidR="00257B24" w:rsidRDefault="00257B24">
    <w:pPr>
      <w:pStyle w:val="BodyText"/>
      <w:kinsoku w:val="0"/>
      <w:overflowPunct w:val="0"/>
      <w:spacing w:line="14" w:lineRule="auto"/>
      <w:rPr>
        <w:sz w:val="20"/>
        <w:szCs w:val="20"/>
      </w:rPr>
    </w:pPr>
    <w:r>
      <w:rPr>
        <w:noProof/>
      </w:rPr>
      <mc:AlternateContent>
        <mc:Choice Requires="wps">
          <w:drawing>
            <wp:anchor distT="0" distB="0" distL="114300" distR="114300" simplePos="0" relativeHeight="251720704" behindDoc="1" locked="0" layoutInCell="0" allowOverlap="1" wp14:anchorId="425A77A3" wp14:editId="25E322FB">
              <wp:simplePos x="0" y="0"/>
              <wp:positionH relativeFrom="page">
                <wp:posOffset>6212840</wp:posOffset>
              </wp:positionH>
              <wp:positionV relativeFrom="page">
                <wp:posOffset>9688830</wp:posOffset>
              </wp:positionV>
              <wp:extent cx="1332865" cy="180975"/>
              <wp:effectExtent l="2540" t="1905" r="0" b="0"/>
              <wp:wrapNone/>
              <wp:docPr id="1747" name="Text Box 1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86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A932F" w14:textId="77777777" w:rsidR="00257B24" w:rsidRDefault="00257B24">
                          <w:pPr>
                            <w:pStyle w:val="BodyText"/>
                            <w:kinsoku w:val="0"/>
                            <w:overflowPunct w:val="0"/>
                            <w:spacing w:before="20"/>
                            <w:rPr>
                              <w:rFonts w:ascii="Calibri" w:hAnsi="Calibri" w:cs="Calibri"/>
                              <w:i/>
                              <w:iCs/>
                              <w:spacing w:val="-4"/>
                              <w:w w:val="90"/>
                              <w:sz w:val="20"/>
                              <w:szCs w:val="20"/>
                            </w:rPr>
                          </w:pPr>
                          <w:r>
                            <w:rPr>
                              <w:rFonts w:ascii="Calibri" w:hAnsi="Calibri" w:cs="Calibri"/>
                              <w:i/>
                              <w:iCs/>
                              <w:w w:val="90"/>
                              <w:sz w:val="20"/>
                              <w:szCs w:val="20"/>
                            </w:rPr>
                            <w:t>CONTINUED</w:t>
                          </w:r>
                          <w:r>
                            <w:rPr>
                              <w:rFonts w:ascii="Calibri" w:hAnsi="Calibri" w:cs="Calibri"/>
                              <w:i/>
                              <w:iCs/>
                              <w:spacing w:val="2"/>
                              <w:sz w:val="20"/>
                              <w:szCs w:val="20"/>
                            </w:rPr>
                            <w:t xml:space="preserve"> </w:t>
                          </w:r>
                          <w:r>
                            <w:rPr>
                              <w:rFonts w:ascii="Calibri" w:hAnsi="Calibri" w:cs="Calibri"/>
                              <w:i/>
                              <w:iCs/>
                              <w:w w:val="90"/>
                              <w:sz w:val="20"/>
                              <w:szCs w:val="20"/>
                            </w:rPr>
                            <w:t>ON</w:t>
                          </w:r>
                          <w:r>
                            <w:rPr>
                              <w:rFonts w:ascii="Calibri" w:hAnsi="Calibri" w:cs="Calibri"/>
                              <w:i/>
                              <w:iCs/>
                              <w:spacing w:val="2"/>
                              <w:sz w:val="20"/>
                              <w:szCs w:val="20"/>
                            </w:rPr>
                            <w:t xml:space="preserve"> </w:t>
                          </w:r>
                          <w:r>
                            <w:rPr>
                              <w:rFonts w:ascii="Calibri" w:hAnsi="Calibri" w:cs="Calibri"/>
                              <w:i/>
                              <w:iCs/>
                              <w:w w:val="90"/>
                              <w:sz w:val="20"/>
                              <w:szCs w:val="20"/>
                            </w:rPr>
                            <w:t>NEXT</w:t>
                          </w:r>
                          <w:r>
                            <w:rPr>
                              <w:rFonts w:ascii="Calibri" w:hAnsi="Calibri" w:cs="Calibri"/>
                              <w:i/>
                              <w:iCs/>
                              <w:spacing w:val="3"/>
                              <w:sz w:val="20"/>
                              <w:szCs w:val="20"/>
                            </w:rPr>
                            <w:t xml:space="preserve"> </w:t>
                          </w:r>
                          <w:r>
                            <w:rPr>
                              <w:rFonts w:ascii="Calibri" w:hAnsi="Calibri" w:cs="Calibri"/>
                              <w:i/>
                              <w:iCs/>
                              <w:spacing w:val="-4"/>
                              <w:w w:val="90"/>
                              <w:sz w:val="20"/>
                              <w:szCs w:val="20"/>
                            </w:rPr>
                            <w:t>PAGE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5A77A3" id="_x0000_t202" coordsize="21600,21600" o:spt="202" path="m,l,21600r21600,l21600,xe">
              <v:stroke joinstyle="miter"/>
              <v:path gradientshapeok="t" o:connecttype="rect"/>
            </v:shapetype>
            <v:shape id="Text Box 1747" o:spid="_x0000_s1102" type="#_x0000_t202" style="position:absolute;margin-left:489.2pt;margin-top:762.9pt;width:104.95pt;height:14.2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" o:allowincell="f" filled="f" stroked="f">
              <v:textbox inset="0,0,0,0">
                <w:txbxContent>
                  <w:p w14:paraId="496A932F" w14:textId="77777777" w:rsidR="00257B24" w:rsidRDefault="00257B24">
                    <w:pPr>
                      <w:pStyle w:val="BodyText"/>
                      <w:kinsoku w:val="0"/>
                      <w:overflowPunct w:val="0"/>
                      <w:spacing w:before="20"/>
                      <w:rPr>
                        <w:rFonts w:ascii="Calibri" w:hAnsi="Calibri" w:cs="Calibri"/>
                        <w:i/>
                        <w:iCs/>
                        <w:spacing w:val="-4"/>
                        <w:w w:val="90"/>
                        <w:sz w:val="20"/>
                        <w:szCs w:val="20"/>
                      </w:rPr>
                    </w:pPr>
                    <w:r>
                      <w:rPr>
                        <w:rFonts w:ascii="Calibri" w:hAnsi="Calibri" w:cs="Calibri"/>
                        <w:i/>
                        <w:iCs/>
                        <w:w w:val="90"/>
                        <w:sz w:val="20"/>
                        <w:szCs w:val="20"/>
                      </w:rPr>
                      <w:t>CONTINUED</w:t>
                    </w:r>
                    <w:r>
                      <w:rPr>
                        <w:rFonts w:ascii="Calibri" w:hAnsi="Calibri" w:cs="Calibri"/>
                        <w:i/>
                        <w:iCs/>
                        <w:spacing w:val="2"/>
                        <w:sz w:val="20"/>
                        <w:szCs w:val="20"/>
                      </w:rPr>
                      <w:t xml:space="preserve"> </w:t>
                    </w:r>
                    <w:r>
                      <w:rPr>
                        <w:rFonts w:ascii="Calibri" w:hAnsi="Calibri" w:cs="Calibri"/>
                        <w:i/>
                        <w:iCs/>
                        <w:w w:val="90"/>
                        <w:sz w:val="20"/>
                        <w:szCs w:val="20"/>
                      </w:rPr>
                      <w:t>ON</w:t>
                    </w:r>
                    <w:r>
                      <w:rPr>
                        <w:rFonts w:ascii="Calibri" w:hAnsi="Calibri" w:cs="Calibri"/>
                        <w:i/>
                        <w:iCs/>
                        <w:spacing w:val="2"/>
                        <w:sz w:val="20"/>
                        <w:szCs w:val="20"/>
                      </w:rPr>
                      <w:t xml:space="preserve"> </w:t>
                    </w:r>
                    <w:r>
                      <w:rPr>
                        <w:rFonts w:ascii="Calibri" w:hAnsi="Calibri" w:cs="Calibri"/>
                        <w:i/>
                        <w:iCs/>
                        <w:w w:val="90"/>
                        <w:sz w:val="20"/>
                        <w:szCs w:val="20"/>
                      </w:rPr>
                      <w:t>NEXT</w:t>
                    </w:r>
                    <w:r>
                      <w:rPr>
                        <w:rFonts w:ascii="Calibri" w:hAnsi="Calibri" w:cs="Calibri"/>
                        <w:i/>
                        <w:iCs/>
                        <w:spacing w:val="3"/>
                        <w:sz w:val="20"/>
                        <w:szCs w:val="20"/>
                      </w:rPr>
                      <w:t xml:space="preserve"> </w:t>
                    </w:r>
                    <w:r>
                      <w:rPr>
                        <w:rFonts w:ascii="Calibri" w:hAnsi="Calibri" w:cs="Calibri"/>
                        <w:i/>
                        <w:iCs/>
                        <w:spacing w:val="-4"/>
                        <w:w w:val="90"/>
                        <w:sz w:val="20"/>
                        <w:szCs w:val="20"/>
                      </w:rPr>
                      <w:t>PAGE</w:t>
                    </w:r>
                  </w:p>
                </w:txbxContent>
              </v:textbox>
              <w10:wrap anchorx="page" anchory="page"/>
            </v:shape>
          </w:pict>
        </mc:Fallback>
      </mc:AlternateContent>
    </w:r>
    <w:r>
      <w:rPr>
        <w:noProof/>
      </w:rPr>
      <mc:AlternateContent>
        <mc:Choice Requires="wps">
          <w:drawing>
            <wp:anchor distT="0" distB="0" distL="114300" distR="114300" simplePos="0" relativeHeight="251721728" behindDoc="1" locked="0" layoutInCell="0" allowOverlap="1" wp14:anchorId="23AC831B" wp14:editId="382CAE79">
              <wp:simplePos x="0" y="0"/>
              <wp:positionH relativeFrom="page">
                <wp:posOffset>216535</wp:posOffset>
              </wp:positionH>
              <wp:positionV relativeFrom="page">
                <wp:posOffset>9702165</wp:posOffset>
              </wp:positionV>
              <wp:extent cx="546100" cy="163195"/>
              <wp:effectExtent l="0" t="0" r="0" b="2540"/>
              <wp:wrapNone/>
              <wp:docPr id="1746" name="Text Box 1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D586E" w14:textId="77777777" w:rsidR="00257B24" w:rsidRDefault="00257B24">
                          <w:pPr>
                            <w:pStyle w:val="BodyText"/>
                            <w:kinsoku w:val="0"/>
                            <w:overflowPunct w:val="0"/>
                            <w:spacing w:before="22"/>
                            <w:rPr>
                              <w:spacing w:val="-4"/>
                              <w:w w:val="90"/>
                            </w:rPr>
                          </w:pPr>
                          <w:r>
                            <w:rPr>
                              <w:w w:val="85"/>
                            </w:rPr>
                            <w:t>August</w:t>
                          </w:r>
                          <w:r>
                            <w:rPr>
                              <w:spacing w:val="-7"/>
                              <w:w w:val="85"/>
                            </w:rPr>
                            <w:t xml:space="preserve"> </w:t>
                          </w:r>
                          <w:r>
                            <w:rPr>
                              <w:spacing w:val="-4"/>
                              <w:w w:val="90"/>
                            </w:rPr>
                            <w:t>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C831B" id="Text Box 1746" o:spid="_x0000_s1103" type="#_x0000_t202" style="position:absolute;margin-left:17.05pt;margin-top:763.95pt;width:43pt;height:12.8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" o:allowincell="f" filled="f" stroked="f">
              <v:textbox inset="0,0,0,0">
                <w:txbxContent>
                  <w:p w14:paraId="189D586E" w14:textId="77777777" w:rsidR="00257B24" w:rsidRDefault="00257B24">
                    <w:pPr>
                      <w:pStyle w:val="BodyText"/>
                      <w:kinsoku w:val="0"/>
                      <w:overflowPunct w:val="0"/>
                      <w:spacing w:before="22"/>
                      <w:rPr>
                        <w:spacing w:val="-4"/>
                        <w:w w:val="90"/>
                      </w:rPr>
                    </w:pPr>
                    <w:r>
                      <w:rPr>
                        <w:w w:val="85"/>
                      </w:rPr>
                      <w:t>August</w:t>
                    </w:r>
                    <w:r>
                      <w:rPr>
                        <w:spacing w:val="-7"/>
                        <w:w w:val="85"/>
                      </w:rPr>
                      <w:t xml:space="preserve"> </w:t>
                    </w:r>
                    <w:r>
                      <w:rPr>
                        <w:spacing w:val="-4"/>
                        <w:w w:val="90"/>
                      </w:rPr>
                      <w:t>2022</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FE2AF" w14:textId="147AD87B" w:rsidR="00041102" w:rsidRDefault="00041102">
    <w:pPr>
      <w:pStyle w:val="BodyText"/>
      <w:kinsoku w:val="0"/>
      <w:overflowPunct w:val="0"/>
      <w:spacing w:line="14" w:lineRule="auto"/>
      <w:rPr>
        <w:sz w:val="18"/>
        <w:szCs w:val="18"/>
      </w:rPr>
    </w:pPr>
    <w:r>
      <w:rPr>
        <w:noProof/>
      </w:rPr>
      <mc:AlternateContent>
        <mc:Choice Requires="wps">
          <w:drawing>
            <wp:anchor distT="0" distB="0" distL="114300" distR="114300" simplePos="0" relativeHeight="251723776" behindDoc="1" locked="0" layoutInCell="0" allowOverlap="1" wp14:anchorId="3FE83E7B" wp14:editId="6767CEF1">
              <wp:simplePos x="0" y="0"/>
              <wp:positionH relativeFrom="page">
                <wp:posOffset>3773170</wp:posOffset>
              </wp:positionH>
              <wp:positionV relativeFrom="page">
                <wp:posOffset>8962390</wp:posOffset>
              </wp:positionV>
              <wp:extent cx="241300" cy="198120"/>
              <wp:effectExtent l="1270" t="0" r="0" b="2540"/>
              <wp:wrapNone/>
              <wp:docPr id="1853" name="Text Box 1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1CADA" w14:textId="77777777" w:rsidR="00041102" w:rsidRDefault="00041102">
                          <w:pPr>
                            <w:pStyle w:val="BodyText"/>
                            <w:kinsoku w:val="0"/>
                            <w:overflowPunct w:val="0"/>
                            <w:spacing w:before="3"/>
                            <w:rPr>
                              <w:rFonts w:ascii="Goudy Old Style" w:hAnsi="Goudy Old Style" w:cs="Goudy Old Style"/>
                              <w:spacing w:val="-5"/>
                            </w:rPr>
                          </w:pPr>
                          <w:r>
                            <w:rPr>
                              <w:rFonts w:ascii="Goudy Old Style" w:hAnsi="Goudy Old Style" w:cs="Goudy Old Style"/>
                              <w:spacing w:val="-5"/>
                            </w:rPr>
                            <w:fldChar w:fldCharType="begin"/>
                          </w:r>
                          <w:r>
                            <w:rPr>
                              <w:rFonts w:ascii="Goudy Old Style" w:hAnsi="Goudy Old Style" w:cs="Goudy Old Style"/>
                              <w:spacing w:val="-5"/>
                            </w:rPr>
                            <w:instrText xml:space="preserve"> PAGE </w:instrText>
                          </w:r>
                          <w:r>
                            <w:rPr>
                              <w:rFonts w:ascii="Goudy Old Style" w:hAnsi="Goudy Old Style" w:cs="Goudy Old Style"/>
                              <w:spacing w:val="-5"/>
                            </w:rPr>
                            <w:fldChar w:fldCharType="separate"/>
                          </w:r>
                          <w:r>
                            <w:rPr>
                              <w:rFonts w:ascii="Goudy Old Style" w:hAnsi="Goudy Old Style" w:cs="Goudy Old Style"/>
                              <w:noProof/>
                              <w:spacing w:val="-5"/>
                            </w:rPr>
                            <w:t>1</w:t>
                          </w:r>
                          <w:r>
                            <w:rPr>
                              <w:rFonts w:ascii="Goudy Old Style" w:hAnsi="Goudy Old Style" w:cs="Goudy Old Style"/>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E83E7B" id="_x0000_t202" coordsize="21600,21600" o:spt="202" path="m,l,21600r21600,l21600,xe">
              <v:stroke joinstyle="miter"/>
              <v:path gradientshapeok="t" o:connecttype="rect"/>
            </v:shapetype>
            <v:shape id="Text Box 1853" o:spid="_x0000_s1104" type="#_x0000_t202" style="position:absolute;margin-left:297.1pt;margin-top:705.7pt;width:19pt;height:15.6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" o:allowincell="f" filled="f" stroked="f">
              <v:textbox inset="0,0,0,0">
                <w:txbxContent>
                  <w:p w14:paraId="4BB1CADA" w14:textId="77777777" w:rsidR="00041102" w:rsidRDefault="00041102">
                    <w:pPr>
                      <w:pStyle w:val="BodyText"/>
                      <w:kinsoku w:val="0"/>
                      <w:overflowPunct w:val="0"/>
                      <w:spacing w:before="3"/>
                      <w:rPr>
                        <w:rFonts w:ascii="Goudy Old Style" w:hAnsi="Goudy Old Style" w:cs="Goudy Old Style"/>
                        <w:spacing w:val="-5"/>
                      </w:rPr>
                    </w:pPr>
                    <w:r>
                      <w:rPr>
                        <w:rFonts w:ascii="Goudy Old Style" w:hAnsi="Goudy Old Style" w:cs="Goudy Old Style"/>
                        <w:spacing w:val="-5"/>
                      </w:rPr>
                      <w:fldChar w:fldCharType="begin"/>
                    </w:r>
                    <w:r>
                      <w:rPr>
                        <w:rFonts w:ascii="Goudy Old Style" w:hAnsi="Goudy Old Style" w:cs="Goudy Old Style"/>
                        <w:spacing w:val="-5"/>
                      </w:rPr>
                      <w:instrText xml:space="preserve"> PAGE </w:instrText>
                    </w:r>
                    <w:r>
                      <w:rPr>
                        <w:rFonts w:ascii="Goudy Old Style" w:hAnsi="Goudy Old Style" w:cs="Goudy Old Style"/>
                        <w:spacing w:val="-5"/>
                      </w:rPr>
                      <w:fldChar w:fldCharType="separate"/>
                    </w:r>
                    <w:r>
                      <w:rPr>
                        <w:rFonts w:ascii="Goudy Old Style" w:hAnsi="Goudy Old Style" w:cs="Goudy Old Style"/>
                        <w:noProof/>
                        <w:spacing w:val="-5"/>
                      </w:rPr>
                      <w:t>1</w:t>
                    </w:r>
                    <w:r>
                      <w:rPr>
                        <w:rFonts w:ascii="Goudy Old Style" w:hAnsi="Goudy Old Style" w:cs="Goudy Old Style"/>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56514" w14:textId="2C7D9CA1" w:rsidR="003E22FC" w:rsidRDefault="003E22FC">
    <w:pPr>
      <w:pStyle w:val="BodyText"/>
      <w:spacing w:line="14" w:lineRule="auto"/>
      <w:rPr>
        <w:sz w:val="20"/>
      </w:rPr>
    </w:pPr>
    <w:r>
      <w:rPr>
        <w:noProof/>
        <w:sz w:val="23"/>
      </w:rPr>
      <mc:AlternateContent>
        <mc:Choice Requires="wps">
          <w:drawing>
            <wp:anchor distT="0" distB="0" distL="114300" distR="114300" simplePos="0" relativeHeight="251656192" behindDoc="1" locked="0" layoutInCell="1" allowOverlap="1" wp14:anchorId="19867800" wp14:editId="7D0E6675">
              <wp:simplePos x="0" y="0"/>
              <wp:positionH relativeFrom="page">
                <wp:posOffset>3810000</wp:posOffset>
              </wp:positionH>
              <wp:positionV relativeFrom="page">
                <wp:posOffset>9453880</wp:posOffset>
              </wp:positionV>
              <wp:extent cx="165100" cy="220980"/>
              <wp:effectExtent l="0" t="0" r="0" b="254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22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56A3D" w14:textId="77777777" w:rsidR="003E22FC" w:rsidRDefault="003E22FC">
                          <w:pPr>
                            <w:spacing w:before="40"/>
                            <w:ind w:left="119"/>
                            <w:rPr>
                              <w:sz w:val="25"/>
                            </w:rPr>
                          </w:pPr>
                          <w:r>
                            <w:rPr>
                              <w:w w:val="96"/>
                              <w:sz w:val="25"/>
                            </w:rPr>
                            <w:fldChar w:fldCharType="begin"/>
                          </w:r>
                          <w:r>
                            <w:rPr>
                              <w:w w:val="96"/>
                              <w:sz w:val="25"/>
                            </w:rPr>
                            <w:instrText xml:space="preserve"> PAGE </w:instrText>
                          </w:r>
                          <w:r>
                            <w:rPr>
                              <w:w w:val="96"/>
                              <w:sz w:val="25"/>
                            </w:rPr>
                            <w:fldChar w:fldCharType="separate"/>
                          </w:r>
                          <w:r>
                            <w:rPr>
                              <w:w w:val="96"/>
                              <w:sz w:val="25"/>
                            </w:rPr>
                            <w:t>8</w:t>
                          </w:r>
                          <w:r>
                            <w:rPr>
                              <w:w w:val="96"/>
                              <w:sz w:val="2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867800" id="_x0000_t202" coordsize="21600,21600" o:spt="202" path="m,l,21600r21600,l21600,xe">
              <v:stroke joinstyle="miter"/>
              <v:path gradientshapeok="t" o:connecttype="rect"/>
            </v:shapetype>
            <v:shape id="Text Box 50" o:spid="_x0000_s1065" type="#_x0000_t202" style="position:absolute;margin-left:300pt;margin-top:744.4pt;width:13pt;height:17.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" filled="f" stroked="f">
              <v:textbox inset="0,0,0,0">
                <w:txbxContent>
                  <w:p w14:paraId="31756A3D" w14:textId="77777777" w:rsidR="003E22FC" w:rsidRDefault="003E22FC">
                    <w:pPr>
                      <w:spacing w:before="40"/>
                      <w:ind w:left="119"/>
                      <w:rPr>
                        <w:sz w:val="25"/>
                      </w:rPr>
                    </w:pPr>
                    <w:r>
                      <w:rPr>
                        <w:w w:val="96"/>
                        <w:sz w:val="25"/>
                      </w:rPr>
                      <w:fldChar w:fldCharType="begin"/>
                    </w:r>
                    <w:r>
                      <w:rPr>
                        <w:w w:val="96"/>
                        <w:sz w:val="25"/>
                      </w:rPr>
                      <w:instrText xml:space="preserve"> PAGE </w:instrText>
                    </w:r>
                    <w:r>
                      <w:rPr>
                        <w:w w:val="96"/>
                        <w:sz w:val="25"/>
                      </w:rPr>
                      <w:fldChar w:fldCharType="separate"/>
                    </w:r>
                    <w:r>
                      <w:rPr>
                        <w:w w:val="96"/>
                        <w:sz w:val="25"/>
                      </w:rPr>
                      <w:t>8</w:t>
                    </w:r>
                    <w:r>
                      <w:rPr>
                        <w:w w:val="96"/>
                        <w:sz w:val="2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BDF46" w14:textId="65262DA6" w:rsidR="003E22FC" w:rsidRDefault="003E22FC">
    <w:pPr>
      <w:pStyle w:val="BodyText"/>
      <w:spacing w:line="14" w:lineRule="auto"/>
      <w:rPr>
        <w:sz w:val="19"/>
      </w:rPr>
    </w:pPr>
    <w:r>
      <w:rPr>
        <w:noProof/>
        <w:sz w:val="23"/>
      </w:rPr>
      <mc:AlternateContent>
        <mc:Choice Requires="wps">
          <w:drawing>
            <wp:anchor distT="0" distB="0" distL="114300" distR="114300" simplePos="0" relativeHeight="251658240" behindDoc="1" locked="0" layoutInCell="1" allowOverlap="1" wp14:anchorId="29E1FFD9" wp14:editId="20F4A9E3">
              <wp:simplePos x="0" y="0"/>
              <wp:positionH relativeFrom="page">
                <wp:posOffset>3712845</wp:posOffset>
              </wp:positionH>
              <wp:positionV relativeFrom="page">
                <wp:posOffset>9469120</wp:posOffset>
              </wp:positionV>
              <wp:extent cx="302260" cy="210820"/>
              <wp:effectExtent l="0" t="1270" r="4445"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D92E8" w14:textId="77777777" w:rsidR="003E22FC" w:rsidRDefault="003E22FC">
                          <w:pPr>
                            <w:spacing w:before="24"/>
                            <w:ind w:left="20"/>
                            <w:rPr>
                              <w:sz w:val="25"/>
                            </w:rPr>
                          </w:pPr>
                          <w:r>
                            <w:rPr>
                              <w:spacing w:val="-5"/>
                              <w:sz w:val="25"/>
                            </w:rPr>
                            <w:fldChar w:fldCharType="begin"/>
                          </w:r>
                          <w:r>
                            <w:rPr>
                              <w:spacing w:val="-5"/>
                              <w:sz w:val="25"/>
                            </w:rPr>
                            <w:instrText xml:space="preserve"> PAGE </w:instrText>
                          </w:r>
                          <w:r>
                            <w:rPr>
                              <w:spacing w:val="-5"/>
                              <w:sz w:val="25"/>
                            </w:rPr>
                            <w:fldChar w:fldCharType="separate"/>
                          </w:r>
                          <w:r>
                            <w:rPr>
                              <w:spacing w:val="-5"/>
                              <w:sz w:val="25"/>
                            </w:rPr>
                            <w:t>13</w:t>
                          </w:r>
                          <w:r>
                            <w:rPr>
                              <w:spacing w:val="-5"/>
                              <w:sz w:val="2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E1FFD9" id="_x0000_t202" coordsize="21600,21600" o:spt="202" path="m,l,21600r21600,l21600,xe">
              <v:stroke joinstyle="miter"/>
              <v:path gradientshapeok="t" o:connecttype="rect"/>
            </v:shapetype>
            <v:shape id="Text Box 48" o:spid="_x0000_s1066" type="#_x0000_t202" style="position:absolute;margin-left:292.35pt;margin-top:745.6pt;width:23.8pt;height:16.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" filled="f" stroked="f">
              <v:textbox inset="0,0,0,0">
                <w:txbxContent>
                  <w:p w14:paraId="4D4D92E8" w14:textId="77777777" w:rsidR="003E22FC" w:rsidRDefault="003E22FC">
                    <w:pPr>
                      <w:spacing w:before="24"/>
                      <w:ind w:left="20"/>
                      <w:rPr>
                        <w:sz w:val="25"/>
                      </w:rPr>
                    </w:pPr>
                    <w:r>
                      <w:rPr>
                        <w:spacing w:val="-5"/>
                        <w:sz w:val="25"/>
                      </w:rPr>
                      <w:fldChar w:fldCharType="begin"/>
                    </w:r>
                    <w:r>
                      <w:rPr>
                        <w:spacing w:val="-5"/>
                        <w:sz w:val="25"/>
                      </w:rPr>
                      <w:instrText xml:space="preserve"> PAGE </w:instrText>
                    </w:r>
                    <w:r>
                      <w:rPr>
                        <w:spacing w:val="-5"/>
                        <w:sz w:val="25"/>
                      </w:rPr>
                      <w:fldChar w:fldCharType="separate"/>
                    </w:r>
                    <w:r>
                      <w:rPr>
                        <w:spacing w:val="-5"/>
                        <w:sz w:val="25"/>
                      </w:rPr>
                      <w:t>13</w:t>
                    </w:r>
                    <w:r>
                      <w:rPr>
                        <w:spacing w:val="-5"/>
                        <w:sz w:val="2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DDA57" w14:textId="77777777" w:rsidR="005031C7" w:rsidRDefault="003E621E">
    <w:pPr>
      <w:pStyle w:val="BodyText"/>
      <w:kinsoku w:val="0"/>
      <w:overflowPunct w:val="0"/>
      <w:spacing w:line="14" w:lineRule="auto"/>
      <w:rPr>
        <w:sz w:val="20"/>
        <w:szCs w:val="20"/>
      </w:rPr>
    </w:pPr>
    <w:r>
      <w:rPr>
        <w:noProof/>
      </w:rPr>
      <w:pict w14:anchorId="648BF227">
        <v:shapetype id="_x0000_t202" coordsize="21600,21600" o:spt="202" path="m,l,21600r21600,l21600,xe">
          <v:stroke joinstyle="miter"/>
          <v:path gradientshapeok="t" o:connecttype="rect"/>
        </v:shapetype>
        <v:shape id="_x0000_s1049" type="#_x0000_t202" style="position:absolute;margin-left:301pt;margin-top:760.65pt;width:11pt;height:10.8pt;z-index:-251650048;mso-position-horizontal-relative:page;mso-position-vertical-relative:page" o:allowincell="f" filled="f" stroked="f">
          <v:textbox inset="0,0,0,0">
            <w:txbxContent>
              <w:p w14:paraId="39545BFF" w14:textId="77777777" w:rsidR="005031C7" w:rsidRDefault="005031C7">
                <w:pPr>
                  <w:pStyle w:val="BodyText"/>
                  <w:kinsoku w:val="0"/>
                  <w:overflowPunct w:val="0"/>
                  <w:spacing w:before="11"/>
                  <w:ind w:left="60"/>
                  <w:rPr>
                    <w:w w:val="99"/>
                    <w:sz w:val="16"/>
                    <w:szCs w:val="16"/>
                  </w:rPr>
                </w:pPr>
                <w:r>
                  <w:rPr>
                    <w:w w:val="99"/>
                    <w:sz w:val="16"/>
                    <w:szCs w:val="16"/>
                  </w:rPr>
                  <w:fldChar w:fldCharType="begin"/>
                </w:r>
                <w:r>
                  <w:rPr>
                    <w:w w:val="99"/>
                    <w:sz w:val="16"/>
                    <w:szCs w:val="16"/>
                  </w:rPr>
                  <w:instrText xml:space="preserve"> PAGE </w:instrText>
                </w:r>
                <w:r>
                  <w:rPr>
                    <w:w w:val="99"/>
                    <w:sz w:val="16"/>
                    <w:szCs w:val="16"/>
                  </w:rPr>
                  <w:fldChar w:fldCharType="separate"/>
                </w:r>
                <w:r>
                  <w:rPr>
                    <w:noProof/>
                    <w:w w:val="99"/>
                    <w:sz w:val="16"/>
                    <w:szCs w:val="16"/>
                  </w:rPr>
                  <w:t>1</w:t>
                </w:r>
                <w:r>
                  <w:rPr>
                    <w:w w:val="99"/>
                    <w:sz w:val="16"/>
                    <w:szCs w:val="16"/>
                  </w:rPr>
                  <w:fldChar w:fldCharType="end"/>
                </w:r>
              </w:p>
            </w:txbxContent>
          </v:textbox>
          <w10:wrap anchorx="page" anchory="page"/>
        </v:shape>
      </w:pict>
    </w:r>
    <w:r>
      <w:rPr>
        <w:noProof/>
      </w:rPr>
      <w:pict w14:anchorId="67D5BDA6">
        <v:shape id="_x0000_s1050" type="#_x0000_t202" style="position:absolute;margin-left:492.8pt;margin-top:760.65pt;width:66.2pt;height:10.8pt;z-index:-251649024;mso-position-horizontal-relative:page;mso-position-vertical-relative:page" o:allowincell="f" filled="f" stroked="f">
          <v:textbox inset="0,0,0,0">
            <w:txbxContent>
              <w:p w14:paraId="745A216C" w14:textId="77777777" w:rsidR="005031C7" w:rsidRDefault="005031C7">
                <w:pPr>
                  <w:pStyle w:val="BodyText"/>
                  <w:kinsoku w:val="0"/>
                  <w:overflowPunct w:val="0"/>
                  <w:spacing w:before="11"/>
                  <w:ind w:left="20"/>
                  <w:rPr>
                    <w:spacing w:val="-2"/>
                    <w:sz w:val="16"/>
                    <w:szCs w:val="16"/>
                  </w:rPr>
                </w:pPr>
                <w:r>
                  <w:rPr>
                    <w:sz w:val="16"/>
                    <w:szCs w:val="16"/>
                  </w:rPr>
                  <w:t>Revised</w:t>
                </w:r>
                <w:r>
                  <w:rPr>
                    <w:spacing w:val="-5"/>
                    <w:sz w:val="16"/>
                    <w:szCs w:val="16"/>
                  </w:rPr>
                  <w:t xml:space="preserve"> </w:t>
                </w:r>
                <w:r>
                  <w:rPr>
                    <w:spacing w:val="-2"/>
                    <w:sz w:val="16"/>
                    <w:szCs w:val="16"/>
                  </w:rPr>
                  <w:t>08/17/2016</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64CAC" w14:textId="725A2155" w:rsidR="005031C7" w:rsidRDefault="005031C7">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70528" behindDoc="1" locked="0" layoutInCell="0" allowOverlap="1" wp14:anchorId="742A7F1D" wp14:editId="75F27AB3">
              <wp:simplePos x="0" y="0"/>
              <wp:positionH relativeFrom="page">
                <wp:posOffset>3912235</wp:posOffset>
              </wp:positionH>
              <wp:positionV relativeFrom="page">
                <wp:posOffset>9660255</wp:posOffset>
              </wp:positionV>
              <wp:extent cx="191135" cy="137160"/>
              <wp:effectExtent l="0" t="1905" r="1905" b="3810"/>
              <wp:wrapNone/>
              <wp:docPr id="1036"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0BF2D" w14:textId="77777777" w:rsidR="005031C7" w:rsidRDefault="005031C7">
                          <w:pPr>
                            <w:pStyle w:val="BodyText"/>
                            <w:kinsoku w:val="0"/>
                            <w:overflowPunct w:val="0"/>
                            <w:spacing w:before="11"/>
                            <w:ind w:left="60"/>
                            <w:rPr>
                              <w:spacing w:val="-5"/>
                              <w:sz w:val="16"/>
                              <w:szCs w:val="16"/>
                            </w:rPr>
                          </w:pPr>
                          <w:r>
                            <w:rPr>
                              <w:spacing w:val="-5"/>
                              <w:sz w:val="16"/>
                              <w:szCs w:val="16"/>
                            </w:rPr>
                            <w:fldChar w:fldCharType="begin"/>
                          </w:r>
                          <w:r>
                            <w:rPr>
                              <w:spacing w:val="-5"/>
                              <w:sz w:val="16"/>
                              <w:szCs w:val="16"/>
                            </w:rPr>
                            <w:instrText xml:space="preserve"> PAGE </w:instrText>
                          </w:r>
                          <w:r>
                            <w:rPr>
                              <w:spacing w:val="-5"/>
                              <w:sz w:val="16"/>
                              <w:szCs w:val="16"/>
                            </w:rPr>
                            <w:fldChar w:fldCharType="separate"/>
                          </w:r>
                          <w:r>
                            <w:rPr>
                              <w:noProof/>
                              <w:spacing w:val="-5"/>
                              <w:sz w:val="16"/>
                              <w:szCs w:val="16"/>
                            </w:rPr>
                            <w:t>2</w:t>
                          </w:r>
                          <w:r>
                            <w:rPr>
                              <w:spacing w:val="-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2A7F1D" id="_x0000_t202" coordsize="21600,21600" o:spt="202" path="m,l,21600r21600,l21600,xe">
              <v:stroke joinstyle="miter"/>
              <v:path gradientshapeok="t" o:connecttype="rect"/>
            </v:shapetype>
            <v:shape id="Text Box 1036" o:spid="_x0000_s1069" type="#_x0000_t202" style="position:absolute;margin-left:308.05pt;margin-top:760.65pt;width:15.05pt;height:10.8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" o:allowincell="f" filled="f" stroked="f">
              <v:textbox inset="0,0,0,0">
                <w:txbxContent>
                  <w:p w14:paraId="54B0BF2D" w14:textId="77777777" w:rsidR="005031C7" w:rsidRDefault="005031C7">
                    <w:pPr>
                      <w:pStyle w:val="BodyText"/>
                      <w:kinsoku w:val="0"/>
                      <w:overflowPunct w:val="0"/>
                      <w:spacing w:before="11"/>
                      <w:ind w:left="60"/>
                      <w:rPr>
                        <w:spacing w:val="-5"/>
                        <w:sz w:val="16"/>
                        <w:szCs w:val="16"/>
                      </w:rPr>
                    </w:pPr>
                    <w:r>
                      <w:rPr>
                        <w:spacing w:val="-5"/>
                        <w:sz w:val="16"/>
                        <w:szCs w:val="16"/>
                      </w:rPr>
                      <w:fldChar w:fldCharType="begin"/>
                    </w:r>
                    <w:r>
                      <w:rPr>
                        <w:spacing w:val="-5"/>
                        <w:sz w:val="16"/>
                        <w:szCs w:val="16"/>
                      </w:rPr>
                      <w:instrText xml:space="preserve"> PAGE </w:instrText>
                    </w:r>
                    <w:r>
                      <w:rPr>
                        <w:spacing w:val="-5"/>
                        <w:sz w:val="16"/>
                        <w:szCs w:val="16"/>
                      </w:rPr>
                      <w:fldChar w:fldCharType="separate"/>
                    </w:r>
                    <w:r>
                      <w:rPr>
                        <w:noProof/>
                        <w:spacing w:val="-5"/>
                        <w:sz w:val="16"/>
                        <w:szCs w:val="16"/>
                      </w:rPr>
                      <w:t>2</w:t>
                    </w:r>
                    <w:r>
                      <w:rPr>
                        <w:spacing w:val="-5"/>
                        <w:sz w:val="16"/>
                        <w:szCs w:val="16"/>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0" allowOverlap="1" wp14:anchorId="1D5B6543" wp14:editId="60485BDD">
              <wp:simplePos x="0" y="0"/>
              <wp:positionH relativeFrom="page">
                <wp:posOffset>6258560</wp:posOffset>
              </wp:positionH>
              <wp:positionV relativeFrom="page">
                <wp:posOffset>9660255</wp:posOffset>
              </wp:positionV>
              <wp:extent cx="841375" cy="137160"/>
              <wp:effectExtent l="635" t="1905" r="0" b="3810"/>
              <wp:wrapNone/>
              <wp:docPr id="1035" name="Text 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3B6C4" w14:textId="77777777" w:rsidR="005031C7" w:rsidRDefault="005031C7">
                          <w:pPr>
                            <w:pStyle w:val="BodyText"/>
                            <w:kinsoku w:val="0"/>
                            <w:overflowPunct w:val="0"/>
                            <w:spacing w:before="11"/>
                            <w:ind w:left="20"/>
                            <w:rPr>
                              <w:spacing w:val="-2"/>
                              <w:sz w:val="16"/>
                              <w:szCs w:val="16"/>
                            </w:rPr>
                          </w:pPr>
                          <w:r>
                            <w:rPr>
                              <w:sz w:val="16"/>
                              <w:szCs w:val="16"/>
                            </w:rPr>
                            <w:t>Revised</w:t>
                          </w:r>
                          <w:r>
                            <w:rPr>
                              <w:spacing w:val="-5"/>
                              <w:sz w:val="16"/>
                              <w:szCs w:val="16"/>
                            </w:rPr>
                            <w:t xml:space="preserve"> </w:t>
                          </w:r>
                          <w:r>
                            <w:rPr>
                              <w:spacing w:val="-2"/>
                              <w:sz w:val="16"/>
                              <w:szCs w:val="16"/>
                            </w:rPr>
                            <w:t>08/17/2016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B6543" id="Text Box 1035" o:spid="_x0000_s1070" type="#_x0000_t202" style="position:absolute;margin-left:492.8pt;margin-top:760.65pt;width:66.25pt;height:10.8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" o:allowincell="f" filled="f" stroked="f">
              <v:textbox inset="0,0,0,0">
                <w:txbxContent>
                  <w:p w14:paraId="5623B6C4" w14:textId="77777777" w:rsidR="005031C7" w:rsidRDefault="005031C7">
                    <w:pPr>
                      <w:pStyle w:val="BodyText"/>
                      <w:kinsoku w:val="0"/>
                      <w:overflowPunct w:val="0"/>
                      <w:spacing w:before="11"/>
                      <w:ind w:left="20"/>
                      <w:rPr>
                        <w:spacing w:val="-2"/>
                        <w:sz w:val="16"/>
                        <w:szCs w:val="16"/>
                      </w:rPr>
                    </w:pPr>
                    <w:r>
                      <w:rPr>
                        <w:sz w:val="16"/>
                        <w:szCs w:val="16"/>
                      </w:rPr>
                      <w:t>Revised</w:t>
                    </w:r>
                    <w:r>
                      <w:rPr>
                        <w:spacing w:val="-5"/>
                        <w:sz w:val="16"/>
                        <w:szCs w:val="16"/>
                      </w:rPr>
                      <w:t xml:space="preserve"> </w:t>
                    </w:r>
                    <w:r>
                      <w:rPr>
                        <w:spacing w:val="-2"/>
                        <w:sz w:val="16"/>
                        <w:szCs w:val="16"/>
                      </w:rPr>
                      <w:t>08/17/2016</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FFAAE" w14:textId="098358EA" w:rsidR="005031C7" w:rsidRDefault="005031C7">
    <w:pPr>
      <w:pStyle w:val="BodyText"/>
      <w:kinsoku w:val="0"/>
      <w:overflowPunct w:val="0"/>
      <w:spacing w:line="14" w:lineRule="auto"/>
      <w:rPr>
        <w:sz w:val="17"/>
        <w:szCs w:val="17"/>
      </w:rPr>
    </w:pPr>
    <w:r>
      <w:rPr>
        <w:noProof/>
      </w:rPr>
      <mc:AlternateContent>
        <mc:Choice Requires="wps">
          <w:drawing>
            <wp:anchor distT="0" distB="0" distL="114300" distR="114300" simplePos="0" relativeHeight="251663360" behindDoc="1" locked="0" layoutInCell="0" allowOverlap="1" wp14:anchorId="4B41BB5A" wp14:editId="20DE417F">
              <wp:simplePos x="0" y="0"/>
              <wp:positionH relativeFrom="page">
                <wp:posOffset>3912870</wp:posOffset>
              </wp:positionH>
              <wp:positionV relativeFrom="page">
                <wp:posOffset>9432925</wp:posOffset>
              </wp:positionV>
              <wp:extent cx="193040" cy="155575"/>
              <wp:effectExtent l="0" t="3175" r="0" b="3175"/>
              <wp:wrapNone/>
              <wp:docPr id="1032"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E471D" w14:textId="77777777" w:rsidR="005031C7" w:rsidRDefault="005031C7">
                          <w:pPr>
                            <w:pStyle w:val="BodyText"/>
                            <w:kinsoku w:val="0"/>
                            <w:overflowPunct w:val="0"/>
                            <w:spacing w:before="44"/>
                            <w:ind w:left="20"/>
                            <w:rPr>
                              <w:spacing w:val="-5"/>
                              <w:sz w:val="15"/>
                              <w:szCs w:val="15"/>
                            </w:rPr>
                          </w:pPr>
                          <w:r>
                            <w:rPr>
                              <w:spacing w:val="-5"/>
                              <w:sz w:val="15"/>
                              <w:szCs w:val="15"/>
                            </w:rPr>
                            <w:fldChar w:fldCharType="begin"/>
                          </w:r>
                          <w:r>
                            <w:rPr>
                              <w:spacing w:val="-5"/>
                              <w:sz w:val="15"/>
                              <w:szCs w:val="15"/>
                            </w:rPr>
                            <w:instrText xml:space="preserve"> PAGE </w:instrText>
                          </w:r>
                          <w:r>
                            <w:rPr>
                              <w:spacing w:val="-5"/>
                              <w:sz w:val="15"/>
                              <w:szCs w:val="15"/>
                            </w:rPr>
                            <w:fldChar w:fldCharType="separate"/>
                          </w:r>
                          <w:r>
                            <w:rPr>
                              <w:noProof/>
                              <w:spacing w:val="-5"/>
                              <w:sz w:val="15"/>
                              <w:szCs w:val="15"/>
                            </w:rPr>
                            <w:t>20</w:t>
                          </w:r>
                          <w:r>
                            <w:rPr>
                              <w:spacing w:val="-5"/>
                              <w:sz w:val="15"/>
                              <w:szCs w:val="1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41BB5A" id="_x0000_t202" coordsize="21600,21600" o:spt="202" path="m,l,21600r21600,l21600,xe">
              <v:stroke joinstyle="miter"/>
              <v:path gradientshapeok="t" o:connecttype="rect"/>
            </v:shapetype>
            <v:shape id="Text Box 1032" o:spid="_x0000_s1073" type="#_x0000_t202" style="position:absolute;margin-left:308.1pt;margin-top:742.75pt;width:15.2pt;height:12.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" o:allowincell="f" filled="f" stroked="f">
              <v:textbox inset="0,0,0,0">
                <w:txbxContent>
                  <w:p w14:paraId="239E471D" w14:textId="77777777" w:rsidR="005031C7" w:rsidRDefault="005031C7">
                    <w:pPr>
                      <w:pStyle w:val="BodyText"/>
                      <w:kinsoku w:val="0"/>
                      <w:overflowPunct w:val="0"/>
                      <w:spacing w:before="44"/>
                      <w:ind w:left="20"/>
                      <w:rPr>
                        <w:spacing w:val="-5"/>
                        <w:sz w:val="15"/>
                        <w:szCs w:val="15"/>
                      </w:rPr>
                    </w:pPr>
                    <w:r>
                      <w:rPr>
                        <w:spacing w:val="-5"/>
                        <w:sz w:val="15"/>
                        <w:szCs w:val="15"/>
                      </w:rPr>
                      <w:fldChar w:fldCharType="begin"/>
                    </w:r>
                    <w:r>
                      <w:rPr>
                        <w:spacing w:val="-5"/>
                        <w:sz w:val="15"/>
                        <w:szCs w:val="15"/>
                      </w:rPr>
                      <w:instrText xml:space="preserve"> PAGE </w:instrText>
                    </w:r>
                    <w:r>
                      <w:rPr>
                        <w:spacing w:val="-5"/>
                        <w:sz w:val="15"/>
                        <w:szCs w:val="15"/>
                      </w:rPr>
                      <w:fldChar w:fldCharType="separate"/>
                    </w:r>
                    <w:r>
                      <w:rPr>
                        <w:noProof/>
                        <w:spacing w:val="-5"/>
                        <w:sz w:val="15"/>
                        <w:szCs w:val="15"/>
                      </w:rPr>
                      <w:t>20</w:t>
                    </w:r>
                    <w:r>
                      <w:rPr>
                        <w:spacing w:val="-5"/>
                        <w:sz w:val="15"/>
                        <w:szCs w:val="15"/>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4384" behindDoc="1" locked="0" layoutInCell="0" allowOverlap="1" wp14:anchorId="33BD4C81" wp14:editId="6771CE7F">
              <wp:simplePos x="0" y="0"/>
              <wp:positionH relativeFrom="page">
                <wp:posOffset>6117590</wp:posOffset>
              </wp:positionH>
              <wp:positionV relativeFrom="page">
                <wp:posOffset>9476105</wp:posOffset>
              </wp:positionV>
              <wp:extent cx="793750" cy="124460"/>
              <wp:effectExtent l="2540" t="0" r="3810" b="635"/>
              <wp:wrapNone/>
              <wp:docPr id="1031"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EBA00" w14:textId="77777777" w:rsidR="005031C7" w:rsidRDefault="005031C7">
                          <w:pPr>
                            <w:pStyle w:val="BodyText"/>
                            <w:kinsoku w:val="0"/>
                            <w:overflowPunct w:val="0"/>
                            <w:spacing w:before="14"/>
                            <w:ind w:left="20"/>
                            <w:rPr>
                              <w:spacing w:val="-2"/>
                              <w:w w:val="110"/>
                              <w:sz w:val="14"/>
                              <w:szCs w:val="14"/>
                            </w:rPr>
                          </w:pPr>
                          <w:r>
                            <w:rPr>
                              <w:spacing w:val="-2"/>
                              <w:w w:val="110"/>
                              <w:sz w:val="14"/>
                              <w:szCs w:val="14"/>
                            </w:rPr>
                            <w:t>Revised</w:t>
                          </w:r>
                          <w:r>
                            <w:rPr>
                              <w:spacing w:val="3"/>
                              <w:w w:val="110"/>
                              <w:sz w:val="14"/>
                              <w:szCs w:val="14"/>
                            </w:rPr>
                            <w:t xml:space="preserve"> </w:t>
                          </w:r>
                          <w:r>
                            <w:rPr>
                              <w:spacing w:val="-2"/>
                              <w:w w:val="110"/>
                              <w:sz w:val="14"/>
                              <w:szCs w:val="14"/>
                            </w:rPr>
                            <w:t>08/17/2016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D4C81" id="Text Box 1031" o:spid="_x0000_s1074" type="#_x0000_t202" style="position:absolute;margin-left:481.7pt;margin-top:746.15pt;width:62.5pt;height:9.8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" o:allowincell="f" filled="f" stroked="f">
              <v:textbox inset="0,0,0,0">
                <w:txbxContent>
                  <w:p w14:paraId="45FEBA00" w14:textId="77777777" w:rsidR="005031C7" w:rsidRDefault="005031C7">
                    <w:pPr>
                      <w:pStyle w:val="BodyText"/>
                      <w:kinsoku w:val="0"/>
                      <w:overflowPunct w:val="0"/>
                      <w:spacing w:before="14"/>
                      <w:ind w:left="20"/>
                      <w:rPr>
                        <w:spacing w:val="-2"/>
                        <w:w w:val="110"/>
                        <w:sz w:val="14"/>
                        <w:szCs w:val="14"/>
                      </w:rPr>
                    </w:pPr>
                    <w:r>
                      <w:rPr>
                        <w:spacing w:val="-2"/>
                        <w:w w:val="110"/>
                        <w:sz w:val="14"/>
                        <w:szCs w:val="14"/>
                      </w:rPr>
                      <w:t>Revised</w:t>
                    </w:r>
                    <w:r>
                      <w:rPr>
                        <w:spacing w:val="3"/>
                        <w:w w:val="110"/>
                        <w:sz w:val="14"/>
                        <w:szCs w:val="14"/>
                      </w:rPr>
                      <w:t xml:space="preserve"> </w:t>
                    </w:r>
                    <w:r>
                      <w:rPr>
                        <w:spacing w:val="-2"/>
                        <w:w w:val="110"/>
                        <w:sz w:val="14"/>
                        <w:szCs w:val="14"/>
                      </w:rPr>
                      <w:t>08/17/2016</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4E8C6" w14:textId="0855D530" w:rsidR="005031C7" w:rsidRDefault="005031C7">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65408" behindDoc="1" locked="0" layoutInCell="0" allowOverlap="1" wp14:anchorId="002CBE6B" wp14:editId="211D9E7D">
              <wp:simplePos x="0" y="0"/>
              <wp:positionH relativeFrom="page">
                <wp:posOffset>6116955</wp:posOffset>
              </wp:positionH>
              <wp:positionV relativeFrom="page">
                <wp:posOffset>9475470</wp:posOffset>
              </wp:positionV>
              <wp:extent cx="793750" cy="131445"/>
              <wp:effectExtent l="1905" t="0" r="4445" b="3810"/>
              <wp:wrapNone/>
              <wp:docPr id="1030" name="Text 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241DE" w14:textId="77777777" w:rsidR="005031C7" w:rsidRDefault="005031C7">
                          <w:pPr>
                            <w:pStyle w:val="BodyText"/>
                            <w:kinsoku w:val="0"/>
                            <w:overflowPunct w:val="0"/>
                            <w:spacing w:before="14"/>
                            <w:ind w:left="20"/>
                            <w:rPr>
                              <w:b/>
                              <w:bCs/>
                              <w:spacing w:val="-2"/>
                              <w:sz w:val="15"/>
                              <w:szCs w:val="15"/>
                            </w:rPr>
                          </w:pPr>
                          <w:r>
                            <w:rPr>
                              <w:b/>
                              <w:bCs/>
                              <w:w w:val="95"/>
                              <w:sz w:val="15"/>
                              <w:szCs w:val="15"/>
                            </w:rPr>
                            <w:t>Revised</w:t>
                          </w:r>
                          <w:r>
                            <w:rPr>
                              <w:b/>
                              <w:bCs/>
                              <w:spacing w:val="2"/>
                              <w:sz w:val="15"/>
                              <w:szCs w:val="15"/>
                            </w:rPr>
                            <w:t xml:space="preserve"> </w:t>
                          </w:r>
                          <w:r>
                            <w:rPr>
                              <w:b/>
                              <w:bCs/>
                              <w:spacing w:val="-2"/>
                              <w:sz w:val="15"/>
                              <w:szCs w:val="15"/>
                            </w:rPr>
                            <w:t>02/6/2020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2CBE6B" id="_x0000_t202" coordsize="21600,21600" o:spt="202" path="m,l,21600r21600,l21600,xe">
              <v:stroke joinstyle="miter"/>
              <v:path gradientshapeok="t" o:connecttype="rect"/>
            </v:shapetype>
            <v:shape id="Text Box 1030" o:spid="_x0000_s1075" type="#_x0000_t202" style="position:absolute;margin-left:481.65pt;margin-top:746.1pt;width:62.5pt;height:10.3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" o:allowincell="f" filled="f" stroked="f">
              <v:textbox inset="0,0,0,0">
                <w:txbxContent>
                  <w:p w14:paraId="1F3241DE" w14:textId="77777777" w:rsidR="005031C7" w:rsidRDefault="005031C7">
                    <w:pPr>
                      <w:pStyle w:val="BodyText"/>
                      <w:kinsoku w:val="0"/>
                      <w:overflowPunct w:val="0"/>
                      <w:spacing w:before="14"/>
                      <w:ind w:left="20"/>
                      <w:rPr>
                        <w:b/>
                        <w:bCs/>
                        <w:spacing w:val="-2"/>
                        <w:sz w:val="15"/>
                        <w:szCs w:val="15"/>
                      </w:rPr>
                    </w:pPr>
                    <w:r>
                      <w:rPr>
                        <w:b/>
                        <w:bCs/>
                        <w:w w:val="95"/>
                        <w:sz w:val="15"/>
                        <w:szCs w:val="15"/>
                      </w:rPr>
                      <w:t>Revised</w:t>
                    </w:r>
                    <w:r>
                      <w:rPr>
                        <w:b/>
                        <w:bCs/>
                        <w:spacing w:val="2"/>
                        <w:sz w:val="15"/>
                        <w:szCs w:val="15"/>
                      </w:rPr>
                      <w:t xml:space="preserve"> </w:t>
                    </w:r>
                    <w:r>
                      <w:rPr>
                        <w:b/>
                        <w:bCs/>
                        <w:spacing w:val="-2"/>
                        <w:sz w:val="15"/>
                        <w:szCs w:val="15"/>
                      </w:rPr>
                      <w:t>02/6/2020</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B14FC" w14:textId="7ADDA0AB" w:rsidR="005031C7" w:rsidRDefault="005031C7">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74624" behindDoc="1" locked="0" layoutInCell="0" allowOverlap="1" wp14:anchorId="3AE27E40" wp14:editId="60A6D246">
              <wp:simplePos x="0" y="0"/>
              <wp:positionH relativeFrom="page">
                <wp:posOffset>679450</wp:posOffset>
              </wp:positionH>
              <wp:positionV relativeFrom="page">
                <wp:posOffset>9679305</wp:posOffset>
              </wp:positionV>
              <wp:extent cx="708660" cy="126365"/>
              <wp:effectExtent l="3175" t="1905" r="2540" b="0"/>
              <wp:wrapNone/>
              <wp:docPr id="1027" name="Text 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953F7" w14:textId="77777777" w:rsidR="005031C7" w:rsidRDefault="005031C7">
                          <w:pPr>
                            <w:pStyle w:val="BodyText"/>
                            <w:kinsoku w:val="0"/>
                            <w:overflowPunct w:val="0"/>
                            <w:spacing w:line="173" w:lineRule="exact"/>
                            <w:ind w:left="20"/>
                            <w:rPr>
                              <w:spacing w:val="-2"/>
                              <w:sz w:val="16"/>
                              <w:szCs w:val="16"/>
                            </w:rPr>
                          </w:pPr>
                          <w:r>
                            <w:rPr>
                              <w:sz w:val="16"/>
                              <w:szCs w:val="16"/>
                            </w:rPr>
                            <w:t>revised</w:t>
                          </w:r>
                          <w:r>
                            <w:rPr>
                              <w:spacing w:val="-2"/>
                              <w:sz w:val="16"/>
                              <w:szCs w:val="16"/>
                            </w:rPr>
                            <w:t xml:space="preserve"> 2/6/2020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E27E40" id="_x0000_t202" coordsize="21600,21600" o:spt="202" path="m,l,21600r21600,l21600,xe">
              <v:stroke joinstyle="miter"/>
              <v:path gradientshapeok="t" o:connecttype="rect"/>
            </v:shapetype>
            <v:shape id="Text Box 1027" o:spid="_x0000_s1078" type="#_x0000_t202" style="position:absolute;margin-left:53.5pt;margin-top:762.15pt;width:55.8pt;height:9.9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" o:allowincell="f" filled="f" stroked="f">
              <v:textbox inset="0,0,0,0">
                <w:txbxContent>
                  <w:p w14:paraId="1DF953F7" w14:textId="77777777" w:rsidR="005031C7" w:rsidRDefault="005031C7">
                    <w:pPr>
                      <w:pStyle w:val="BodyText"/>
                      <w:kinsoku w:val="0"/>
                      <w:overflowPunct w:val="0"/>
                      <w:spacing w:line="173" w:lineRule="exact"/>
                      <w:ind w:left="20"/>
                      <w:rPr>
                        <w:spacing w:val="-2"/>
                        <w:sz w:val="16"/>
                        <w:szCs w:val="16"/>
                      </w:rPr>
                    </w:pPr>
                    <w:r>
                      <w:rPr>
                        <w:sz w:val="16"/>
                        <w:szCs w:val="16"/>
                      </w:rPr>
                      <w:t>revised</w:t>
                    </w:r>
                    <w:r>
                      <w:rPr>
                        <w:spacing w:val="-2"/>
                        <w:sz w:val="16"/>
                        <w:szCs w:val="16"/>
                      </w:rPr>
                      <w:t xml:space="preserve"> 2/6/2020</w:t>
                    </w:r>
                  </w:p>
                </w:txbxContent>
              </v:textbox>
              <w10:wrap anchorx="page" anchory="page"/>
            </v:shape>
          </w:pict>
        </mc:Fallback>
      </mc:AlternateContent>
    </w:r>
    <w:r>
      <w:rPr>
        <w:noProof/>
      </w:rPr>
      <mc:AlternateContent>
        <mc:Choice Requires="wps">
          <w:drawing>
            <wp:anchor distT="0" distB="0" distL="114300" distR="114300" simplePos="0" relativeHeight="251675648" behindDoc="1" locked="0" layoutInCell="0" allowOverlap="1" wp14:anchorId="1E12264F" wp14:editId="57D189A8">
              <wp:simplePos x="0" y="0"/>
              <wp:positionH relativeFrom="page">
                <wp:posOffset>3918585</wp:posOffset>
              </wp:positionH>
              <wp:positionV relativeFrom="page">
                <wp:posOffset>9679305</wp:posOffset>
              </wp:positionV>
              <wp:extent cx="193040" cy="126365"/>
              <wp:effectExtent l="3810" t="1905" r="3175" b="0"/>
              <wp:wrapNone/>
              <wp:docPr id="1026"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0B06D" w14:textId="77777777" w:rsidR="005031C7" w:rsidRDefault="005031C7">
                          <w:pPr>
                            <w:pStyle w:val="BodyText"/>
                            <w:kinsoku w:val="0"/>
                            <w:overflowPunct w:val="0"/>
                            <w:spacing w:line="173" w:lineRule="exact"/>
                            <w:ind w:left="60"/>
                            <w:rPr>
                              <w:spacing w:val="-5"/>
                              <w:sz w:val="16"/>
                              <w:szCs w:val="16"/>
                            </w:rPr>
                          </w:pPr>
                          <w:r>
                            <w:rPr>
                              <w:spacing w:val="-5"/>
                              <w:sz w:val="16"/>
                              <w:szCs w:val="16"/>
                            </w:rPr>
                            <w:fldChar w:fldCharType="begin"/>
                          </w:r>
                          <w:r>
                            <w:rPr>
                              <w:spacing w:val="-5"/>
                              <w:sz w:val="16"/>
                              <w:szCs w:val="16"/>
                            </w:rPr>
                            <w:instrText xml:space="preserve"> PAGE </w:instrText>
                          </w:r>
                          <w:r>
                            <w:rPr>
                              <w:spacing w:val="-5"/>
                              <w:sz w:val="16"/>
                              <w:szCs w:val="16"/>
                            </w:rPr>
                            <w:fldChar w:fldCharType="separate"/>
                          </w:r>
                          <w:r>
                            <w:rPr>
                              <w:noProof/>
                              <w:spacing w:val="-5"/>
                              <w:sz w:val="16"/>
                              <w:szCs w:val="16"/>
                            </w:rPr>
                            <w:t>2</w:t>
                          </w:r>
                          <w:r>
                            <w:rPr>
                              <w:spacing w:val="-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2264F" id="Text Box 1026" o:spid="_x0000_s1079" type="#_x0000_t202" style="position:absolute;margin-left:308.55pt;margin-top:762.15pt;width:15.2pt;height:9.9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" o:allowincell="f" filled="f" stroked="f">
              <v:textbox inset="0,0,0,0">
                <w:txbxContent>
                  <w:p w14:paraId="64B0B06D" w14:textId="77777777" w:rsidR="005031C7" w:rsidRDefault="005031C7">
                    <w:pPr>
                      <w:pStyle w:val="BodyText"/>
                      <w:kinsoku w:val="0"/>
                      <w:overflowPunct w:val="0"/>
                      <w:spacing w:line="173" w:lineRule="exact"/>
                      <w:ind w:left="60"/>
                      <w:rPr>
                        <w:spacing w:val="-5"/>
                        <w:sz w:val="16"/>
                        <w:szCs w:val="16"/>
                      </w:rPr>
                    </w:pPr>
                    <w:r>
                      <w:rPr>
                        <w:spacing w:val="-5"/>
                        <w:sz w:val="16"/>
                        <w:szCs w:val="16"/>
                      </w:rPr>
                      <w:fldChar w:fldCharType="begin"/>
                    </w:r>
                    <w:r>
                      <w:rPr>
                        <w:spacing w:val="-5"/>
                        <w:sz w:val="16"/>
                        <w:szCs w:val="16"/>
                      </w:rPr>
                      <w:instrText xml:space="preserve"> PAGE </w:instrText>
                    </w:r>
                    <w:r>
                      <w:rPr>
                        <w:spacing w:val="-5"/>
                        <w:sz w:val="16"/>
                        <w:szCs w:val="16"/>
                      </w:rPr>
                      <w:fldChar w:fldCharType="separate"/>
                    </w:r>
                    <w:r>
                      <w:rPr>
                        <w:noProof/>
                        <w:spacing w:val="-5"/>
                        <w:sz w:val="16"/>
                        <w:szCs w:val="16"/>
                      </w:rPr>
                      <w:t>2</w:t>
                    </w:r>
                    <w:r>
                      <w:rPr>
                        <w:spacing w:val="-5"/>
                        <w:sz w:val="16"/>
                        <w:szCs w:val="16"/>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1649F" w14:textId="77777777" w:rsidR="005031C7" w:rsidRDefault="005031C7">
    <w:pPr>
      <w:pStyle w:val="BodyText"/>
      <w:kinsoku w:val="0"/>
      <w:overflowPunct w:val="0"/>
      <w:spacing w:line="14" w:lineRule="auto"/>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335014" w14:textId="77777777" w:rsidR="003E621E" w:rsidRDefault="003E621E" w:rsidP="00560045">
      <w:r>
        <w:separator/>
      </w:r>
    </w:p>
  </w:footnote>
  <w:footnote w:type="continuationSeparator" w:id="0">
    <w:p w14:paraId="40A49F82" w14:textId="77777777" w:rsidR="003E621E" w:rsidRDefault="003E621E" w:rsidP="005600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A87F1" w14:textId="7EF9A3FC" w:rsidR="00FE0980" w:rsidRPr="00C97D61" w:rsidRDefault="00FE0980">
    <w:pPr>
      <w:pStyle w:val="Header"/>
      <w:rPr>
        <w:u w:val="single"/>
      </w:rPr>
    </w:pPr>
    <w:r w:rsidRPr="00C97D61">
      <w:rPr>
        <w:u w:val="single"/>
      </w:rPr>
      <w:ptab w:relativeTo="margin" w:alignment="center" w:leader="none"/>
    </w:r>
    <w:r>
      <w:rPr>
        <w:u w:val="single"/>
      </w:rPr>
      <w:t>Fall 202</w:t>
    </w:r>
    <w:r w:rsidR="001B2B77">
      <w:rPr>
        <w:u w:val="single"/>
      </w:rPr>
      <w:t>2</w:t>
    </w:r>
    <w:r w:rsidRPr="00C97D61">
      <w:rPr>
        <w:u w:val="single"/>
      </w:rPr>
      <w:t xml:space="preserve"> JDPE Student Handbook</w:t>
    </w:r>
    <w:r w:rsidRPr="00C97D61">
      <w:rPr>
        <w:u w:val="single"/>
      </w:rPr>
      <w:ptab w:relativeTo="margin" w:alignment="right" w:leader="none"/>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802E5" w14:textId="27DD5261" w:rsidR="00E300A8" w:rsidRDefault="00E300A8">
    <w:pPr>
      <w:pStyle w:val="BodyText"/>
      <w:kinsoku w:val="0"/>
      <w:overflowPunct w:val="0"/>
      <w:spacing w:line="14" w:lineRule="auto"/>
    </w:pPr>
    <w:r>
      <w:rPr>
        <w:noProof/>
      </w:rPr>
      <mc:AlternateContent>
        <mc:Choice Requires="wpg">
          <w:drawing>
            <wp:anchor distT="0" distB="0" distL="114300" distR="114300" simplePos="0" relativeHeight="251688960" behindDoc="1" locked="0" layoutInCell="0" allowOverlap="1" wp14:anchorId="29DBAE6C" wp14:editId="2BDBBC8E">
              <wp:simplePos x="0" y="0"/>
              <wp:positionH relativeFrom="page">
                <wp:posOffset>228600</wp:posOffset>
              </wp:positionH>
              <wp:positionV relativeFrom="page">
                <wp:posOffset>228600</wp:posOffset>
              </wp:positionV>
              <wp:extent cx="411480" cy="264795"/>
              <wp:effectExtent l="0" t="0" r="0" b="1905"/>
              <wp:wrapNone/>
              <wp:docPr id="1525"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264795"/>
                        <a:chOff x="360" y="360"/>
                        <a:chExt cx="648" cy="417"/>
                      </a:xfrm>
                    </wpg:grpSpPr>
                    <wps:wsp>
                      <wps:cNvPr id="1526" name="Freeform 394"/>
                      <wps:cNvSpPr>
                        <a:spLocks/>
                      </wps:cNvSpPr>
                      <wps:spPr bwMode="auto">
                        <a:xfrm>
                          <a:off x="360" y="360"/>
                          <a:ext cx="648" cy="417"/>
                        </a:xfrm>
                        <a:custGeom>
                          <a:avLst/>
                          <a:gdLst>
                            <a:gd name="T0" fmla="*/ 647 w 648"/>
                            <a:gd name="T1" fmla="*/ 0 h 417"/>
                            <a:gd name="T2" fmla="*/ 0 w 648"/>
                            <a:gd name="T3" fmla="*/ 0 h 417"/>
                            <a:gd name="T4" fmla="*/ 0 w 648"/>
                            <a:gd name="T5" fmla="*/ 416 h 417"/>
                            <a:gd name="T6" fmla="*/ 647 w 648"/>
                            <a:gd name="T7" fmla="*/ 416 h 417"/>
                            <a:gd name="T8" fmla="*/ 647 w 648"/>
                            <a:gd name="T9" fmla="*/ 0 h 417"/>
                          </a:gdLst>
                          <a:ahLst/>
                          <a:cxnLst>
                            <a:cxn ang="0">
                              <a:pos x="T0" y="T1"/>
                            </a:cxn>
                            <a:cxn ang="0">
                              <a:pos x="T2" y="T3"/>
                            </a:cxn>
                            <a:cxn ang="0">
                              <a:pos x="T4" y="T5"/>
                            </a:cxn>
                            <a:cxn ang="0">
                              <a:pos x="T6" y="T7"/>
                            </a:cxn>
                            <a:cxn ang="0">
                              <a:pos x="T8" y="T9"/>
                            </a:cxn>
                          </a:cxnLst>
                          <a:rect l="0" t="0" r="r" b="b"/>
                          <a:pathLst>
                            <a:path w="648" h="417">
                              <a:moveTo>
                                <a:pt x="647" y="0"/>
                              </a:moveTo>
                              <a:lnTo>
                                <a:pt x="0" y="0"/>
                              </a:lnTo>
                              <a:lnTo>
                                <a:pt x="0" y="416"/>
                              </a:lnTo>
                              <a:lnTo>
                                <a:pt x="647" y="416"/>
                              </a:lnTo>
                              <a:lnTo>
                                <a:pt x="647" y="0"/>
                              </a:lnTo>
                              <a:close/>
                            </a:path>
                          </a:pathLst>
                        </a:custGeom>
                        <a:solidFill>
                          <a:srgbClr val="AE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7" name="Picture 39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61" y="452"/>
                          <a:ext cx="4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F3DB97" id="Group 1525" o:spid="_x0000_s1026" style="position:absolute;margin-left:18pt;margin-top:18pt;width:32.4pt;height:20.85pt;z-index:-251627520;mso-position-horizontal-relative:page;mso-position-vertical-relative:page" coordorigin="360,360" coordsize="648,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" o:allowincell="f">
              <v:shape id="Freeform 394" o:spid="_x0000_s1027" style="position:absolute;left:360;top:360;width:648;height:417;visibility:visible;mso-wrap-style:square;v-text-anchor:top" coordsize="64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" path="m647,l,,,416r647,l647,xe" fillcolor="#ae1830" stroked="f">
                <v:path arrowok="t" o:connecttype="custom" o:connectlocs="647,0;0,0;0,416;647,416;647,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5" o:spid="_x0000_s1028" type="#_x0000_t75" style="position:absolute;left:561;top:452;width:40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">
                <v:imagedata r:id="rId2" o:title=""/>
              </v:shape>
              <w10:wrap anchorx="page" anchory="page"/>
            </v:group>
          </w:pict>
        </mc:Fallback>
      </mc:AlternateContent>
    </w:r>
    <w:r>
      <w:rPr>
        <w:noProof/>
      </w:rPr>
      <mc:AlternateContent>
        <mc:Choice Requires="wpg">
          <w:drawing>
            <wp:anchor distT="0" distB="0" distL="114300" distR="114300" simplePos="0" relativeHeight="251689984" behindDoc="1" locked="0" layoutInCell="0" allowOverlap="1" wp14:anchorId="6BBF2898" wp14:editId="4829695F">
              <wp:simplePos x="0" y="0"/>
              <wp:positionH relativeFrom="page">
                <wp:posOffset>924560</wp:posOffset>
              </wp:positionH>
              <wp:positionV relativeFrom="page">
                <wp:posOffset>307340</wp:posOffset>
              </wp:positionV>
              <wp:extent cx="1425575" cy="131445"/>
              <wp:effectExtent l="635" t="2540" r="2540" b="0"/>
              <wp:wrapNone/>
              <wp:docPr id="1520" name="Group 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5575" cy="131445"/>
                        <a:chOff x="1456" y="484"/>
                        <a:chExt cx="2245" cy="207"/>
                      </a:xfrm>
                    </wpg:grpSpPr>
                    <wpg:grpSp>
                      <wpg:cNvPr id="1521" name="Group 397"/>
                      <wpg:cNvGrpSpPr>
                        <a:grpSpLocks/>
                      </wpg:cNvGrpSpPr>
                      <wpg:grpSpPr bwMode="auto">
                        <a:xfrm>
                          <a:off x="1456" y="484"/>
                          <a:ext cx="206" cy="167"/>
                          <a:chOff x="1456" y="484"/>
                          <a:chExt cx="206" cy="167"/>
                        </a:xfrm>
                      </wpg:grpSpPr>
                      <wps:wsp>
                        <wps:cNvPr id="1522" name="Freeform 398"/>
                        <wps:cNvSpPr>
                          <a:spLocks/>
                        </wps:cNvSpPr>
                        <wps:spPr bwMode="auto">
                          <a:xfrm>
                            <a:off x="1456" y="484"/>
                            <a:ext cx="206" cy="167"/>
                          </a:xfrm>
                          <a:custGeom>
                            <a:avLst/>
                            <a:gdLst>
                              <a:gd name="T0" fmla="*/ 104 w 206"/>
                              <a:gd name="T1" fmla="*/ 109 h 167"/>
                              <a:gd name="T2" fmla="*/ 71 w 206"/>
                              <a:gd name="T3" fmla="*/ 109 h 167"/>
                              <a:gd name="T4" fmla="*/ 70 w 206"/>
                              <a:gd name="T5" fmla="*/ 122 h 167"/>
                              <a:gd name="T6" fmla="*/ 71 w 206"/>
                              <a:gd name="T7" fmla="*/ 142 h 167"/>
                              <a:gd name="T8" fmla="*/ 55 w 206"/>
                              <a:gd name="T9" fmla="*/ 142 h 167"/>
                              <a:gd name="T10" fmla="*/ 44 w 206"/>
                              <a:gd name="T11" fmla="*/ 139 h 167"/>
                              <a:gd name="T12" fmla="*/ 37 w 206"/>
                              <a:gd name="T13" fmla="*/ 128 h 167"/>
                              <a:gd name="T14" fmla="*/ 34 w 206"/>
                              <a:gd name="T15" fmla="*/ 110 h 167"/>
                              <a:gd name="T16" fmla="*/ 34 w 206"/>
                              <a:gd name="T17" fmla="*/ 83 h 167"/>
                              <a:gd name="T18" fmla="*/ 34 w 206"/>
                              <a:gd name="T19" fmla="*/ 56 h 167"/>
                              <a:gd name="T20" fmla="*/ 37 w 206"/>
                              <a:gd name="T21" fmla="*/ 38 h 167"/>
                              <a:gd name="T22" fmla="*/ 44 w 206"/>
                              <a:gd name="T23" fmla="*/ 27 h 167"/>
                              <a:gd name="T24" fmla="*/ 55 w 206"/>
                              <a:gd name="T25" fmla="*/ 24 h 167"/>
                              <a:gd name="T26" fmla="*/ 65 w 206"/>
                              <a:gd name="T27" fmla="*/ 24 h 167"/>
                              <a:gd name="T28" fmla="*/ 69 w 206"/>
                              <a:gd name="T29" fmla="*/ 32 h 167"/>
                              <a:gd name="T30" fmla="*/ 69 w 206"/>
                              <a:gd name="T31" fmla="*/ 53 h 167"/>
                              <a:gd name="T32" fmla="*/ 102 w 206"/>
                              <a:gd name="T33" fmla="*/ 53 h 167"/>
                              <a:gd name="T34" fmla="*/ 100 w 206"/>
                              <a:gd name="T35" fmla="*/ 30 h 167"/>
                              <a:gd name="T36" fmla="*/ 92 w 206"/>
                              <a:gd name="T37" fmla="*/ 13 h 167"/>
                              <a:gd name="T38" fmla="*/ 77 w 206"/>
                              <a:gd name="T39" fmla="*/ 3 h 167"/>
                              <a:gd name="T40" fmla="*/ 55 w 206"/>
                              <a:gd name="T41" fmla="*/ 0 h 167"/>
                              <a:gd name="T42" fmla="*/ 23 w 206"/>
                              <a:gd name="T43" fmla="*/ 7 h 167"/>
                              <a:gd name="T44" fmla="*/ 6 w 206"/>
                              <a:gd name="T45" fmla="*/ 25 h 167"/>
                              <a:gd name="T46" fmla="*/ 0 w 206"/>
                              <a:gd name="T47" fmla="*/ 52 h 167"/>
                              <a:gd name="T48" fmla="*/ 0 w 206"/>
                              <a:gd name="T49" fmla="*/ 83 h 167"/>
                              <a:gd name="T50" fmla="*/ 0 w 206"/>
                              <a:gd name="T51" fmla="*/ 114 h 167"/>
                              <a:gd name="T52" fmla="*/ 6 w 206"/>
                              <a:gd name="T53" fmla="*/ 140 h 167"/>
                              <a:gd name="T54" fmla="*/ 23 w 206"/>
                              <a:gd name="T55" fmla="*/ 159 h 167"/>
                              <a:gd name="T56" fmla="*/ 55 w 206"/>
                              <a:gd name="T57" fmla="*/ 166 h 167"/>
                              <a:gd name="T58" fmla="*/ 76 w 206"/>
                              <a:gd name="T59" fmla="*/ 163 h 167"/>
                              <a:gd name="T60" fmla="*/ 91 w 206"/>
                              <a:gd name="T61" fmla="*/ 154 h 167"/>
                              <a:gd name="T62" fmla="*/ 101 w 206"/>
                              <a:gd name="T63" fmla="*/ 136 h 167"/>
                              <a:gd name="T64" fmla="*/ 104 w 206"/>
                              <a:gd name="T65" fmla="*/ 109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6" h="167">
                                <a:moveTo>
                                  <a:pt x="104" y="109"/>
                                </a:moveTo>
                                <a:lnTo>
                                  <a:pt x="71" y="109"/>
                                </a:lnTo>
                                <a:lnTo>
                                  <a:pt x="70" y="122"/>
                                </a:lnTo>
                                <a:lnTo>
                                  <a:pt x="71" y="142"/>
                                </a:lnTo>
                                <a:lnTo>
                                  <a:pt x="55" y="142"/>
                                </a:lnTo>
                                <a:lnTo>
                                  <a:pt x="44" y="139"/>
                                </a:lnTo>
                                <a:lnTo>
                                  <a:pt x="37" y="128"/>
                                </a:lnTo>
                                <a:lnTo>
                                  <a:pt x="34" y="110"/>
                                </a:lnTo>
                                <a:lnTo>
                                  <a:pt x="34" y="83"/>
                                </a:lnTo>
                                <a:lnTo>
                                  <a:pt x="34" y="56"/>
                                </a:lnTo>
                                <a:lnTo>
                                  <a:pt x="37" y="38"/>
                                </a:lnTo>
                                <a:lnTo>
                                  <a:pt x="44" y="27"/>
                                </a:lnTo>
                                <a:lnTo>
                                  <a:pt x="55" y="24"/>
                                </a:lnTo>
                                <a:lnTo>
                                  <a:pt x="65" y="24"/>
                                </a:lnTo>
                                <a:lnTo>
                                  <a:pt x="69" y="32"/>
                                </a:lnTo>
                                <a:lnTo>
                                  <a:pt x="69" y="53"/>
                                </a:lnTo>
                                <a:lnTo>
                                  <a:pt x="102" y="53"/>
                                </a:lnTo>
                                <a:lnTo>
                                  <a:pt x="100" y="30"/>
                                </a:lnTo>
                                <a:lnTo>
                                  <a:pt x="92" y="13"/>
                                </a:lnTo>
                                <a:lnTo>
                                  <a:pt x="77" y="3"/>
                                </a:lnTo>
                                <a:lnTo>
                                  <a:pt x="55" y="0"/>
                                </a:lnTo>
                                <a:lnTo>
                                  <a:pt x="23" y="7"/>
                                </a:lnTo>
                                <a:lnTo>
                                  <a:pt x="6" y="25"/>
                                </a:lnTo>
                                <a:lnTo>
                                  <a:pt x="0" y="52"/>
                                </a:lnTo>
                                <a:lnTo>
                                  <a:pt x="0" y="83"/>
                                </a:lnTo>
                                <a:lnTo>
                                  <a:pt x="0" y="114"/>
                                </a:lnTo>
                                <a:lnTo>
                                  <a:pt x="6" y="140"/>
                                </a:lnTo>
                                <a:lnTo>
                                  <a:pt x="23" y="159"/>
                                </a:lnTo>
                                <a:lnTo>
                                  <a:pt x="55" y="166"/>
                                </a:lnTo>
                                <a:lnTo>
                                  <a:pt x="76" y="163"/>
                                </a:lnTo>
                                <a:lnTo>
                                  <a:pt x="91" y="154"/>
                                </a:lnTo>
                                <a:lnTo>
                                  <a:pt x="101" y="136"/>
                                </a:lnTo>
                                <a:lnTo>
                                  <a:pt x="104"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Freeform 399"/>
                        <wps:cNvSpPr>
                          <a:spLocks/>
                        </wps:cNvSpPr>
                        <wps:spPr bwMode="auto">
                          <a:xfrm>
                            <a:off x="1456" y="484"/>
                            <a:ext cx="206" cy="167"/>
                          </a:xfrm>
                          <a:custGeom>
                            <a:avLst/>
                            <a:gdLst>
                              <a:gd name="T0" fmla="*/ 205 w 206"/>
                              <a:gd name="T1" fmla="*/ 164 h 167"/>
                              <a:gd name="T2" fmla="*/ 205 w 206"/>
                              <a:gd name="T3" fmla="*/ 157 h 167"/>
                              <a:gd name="T4" fmla="*/ 204 w 206"/>
                              <a:gd name="T5" fmla="*/ 150 h 167"/>
                              <a:gd name="T6" fmla="*/ 204 w 206"/>
                              <a:gd name="T7" fmla="*/ 149 h 167"/>
                              <a:gd name="T8" fmla="*/ 204 w 206"/>
                              <a:gd name="T9" fmla="*/ 146 h 167"/>
                              <a:gd name="T10" fmla="*/ 204 w 206"/>
                              <a:gd name="T11" fmla="*/ 109 h 167"/>
                              <a:gd name="T12" fmla="*/ 204 w 206"/>
                              <a:gd name="T13" fmla="*/ 108 h 167"/>
                              <a:gd name="T14" fmla="*/ 204 w 206"/>
                              <a:gd name="T15" fmla="*/ 86 h 167"/>
                              <a:gd name="T16" fmla="*/ 202 w 206"/>
                              <a:gd name="T17" fmla="*/ 72 h 167"/>
                              <a:gd name="T18" fmla="*/ 200 w 206"/>
                              <a:gd name="T19" fmla="*/ 66 h 167"/>
                              <a:gd name="T20" fmla="*/ 196 w 206"/>
                              <a:gd name="T21" fmla="*/ 60 h 167"/>
                              <a:gd name="T22" fmla="*/ 183 w 206"/>
                              <a:gd name="T23" fmla="*/ 51 h 167"/>
                              <a:gd name="T24" fmla="*/ 173 w 206"/>
                              <a:gd name="T25" fmla="*/ 50 h 167"/>
                              <a:gd name="T26" fmla="*/ 173 w 206"/>
                              <a:gd name="T27" fmla="*/ 120 h 167"/>
                              <a:gd name="T28" fmla="*/ 172 w 206"/>
                              <a:gd name="T29" fmla="*/ 132 h 167"/>
                              <a:gd name="T30" fmla="*/ 168 w 206"/>
                              <a:gd name="T31" fmla="*/ 142 h 167"/>
                              <a:gd name="T32" fmla="*/ 157 w 206"/>
                              <a:gd name="T33" fmla="*/ 146 h 167"/>
                              <a:gd name="T34" fmla="*/ 147 w 206"/>
                              <a:gd name="T35" fmla="*/ 146 h 167"/>
                              <a:gd name="T36" fmla="*/ 146 w 206"/>
                              <a:gd name="T37" fmla="*/ 137 h 167"/>
                              <a:gd name="T38" fmla="*/ 146 w 206"/>
                              <a:gd name="T39" fmla="*/ 108 h 167"/>
                              <a:gd name="T40" fmla="*/ 157 w 206"/>
                              <a:gd name="T41" fmla="*/ 110 h 167"/>
                              <a:gd name="T42" fmla="*/ 173 w 206"/>
                              <a:gd name="T43" fmla="*/ 109 h 167"/>
                              <a:gd name="T44" fmla="*/ 173 w 206"/>
                              <a:gd name="T45" fmla="*/ 120 h 167"/>
                              <a:gd name="T46" fmla="*/ 173 w 206"/>
                              <a:gd name="T47" fmla="*/ 50 h 167"/>
                              <a:gd name="T48" fmla="*/ 159 w 206"/>
                              <a:gd name="T49" fmla="*/ 48 h 167"/>
                              <a:gd name="T50" fmla="*/ 147 w 206"/>
                              <a:gd name="T51" fmla="*/ 48 h 167"/>
                              <a:gd name="T52" fmla="*/ 136 w 206"/>
                              <a:gd name="T53" fmla="*/ 50 h 167"/>
                              <a:gd name="T54" fmla="*/ 129 w 206"/>
                              <a:gd name="T55" fmla="*/ 56 h 167"/>
                              <a:gd name="T56" fmla="*/ 122 w 206"/>
                              <a:gd name="T57" fmla="*/ 61 h 167"/>
                              <a:gd name="T58" fmla="*/ 118 w 206"/>
                              <a:gd name="T59" fmla="*/ 70 h 167"/>
                              <a:gd name="T60" fmla="*/ 118 w 206"/>
                              <a:gd name="T61" fmla="*/ 83 h 167"/>
                              <a:gd name="T62" fmla="*/ 148 w 206"/>
                              <a:gd name="T63" fmla="*/ 83 h 167"/>
                              <a:gd name="T64" fmla="*/ 149 w 206"/>
                              <a:gd name="T65" fmla="*/ 73 h 167"/>
                              <a:gd name="T66" fmla="*/ 149 w 206"/>
                              <a:gd name="T67" fmla="*/ 66 h 167"/>
                              <a:gd name="T68" fmla="*/ 172 w 206"/>
                              <a:gd name="T69" fmla="*/ 66 h 167"/>
                              <a:gd name="T70" fmla="*/ 173 w 206"/>
                              <a:gd name="T71" fmla="*/ 73 h 167"/>
                              <a:gd name="T72" fmla="*/ 173 w 206"/>
                              <a:gd name="T73" fmla="*/ 91 h 167"/>
                              <a:gd name="T74" fmla="*/ 152 w 206"/>
                              <a:gd name="T75" fmla="*/ 92 h 167"/>
                              <a:gd name="T76" fmla="*/ 133 w 206"/>
                              <a:gd name="T77" fmla="*/ 96 h 167"/>
                              <a:gd name="T78" fmla="*/ 120 w 206"/>
                              <a:gd name="T79" fmla="*/ 108 h 167"/>
                              <a:gd name="T80" fmla="*/ 115 w 206"/>
                              <a:gd name="T81" fmla="*/ 130 h 167"/>
                              <a:gd name="T82" fmla="*/ 116 w 206"/>
                              <a:gd name="T83" fmla="*/ 144 h 167"/>
                              <a:gd name="T84" fmla="*/ 122 w 206"/>
                              <a:gd name="T85" fmla="*/ 155 h 167"/>
                              <a:gd name="T86" fmla="*/ 131 w 206"/>
                              <a:gd name="T87" fmla="*/ 163 h 167"/>
                              <a:gd name="T88" fmla="*/ 145 w 206"/>
                              <a:gd name="T89" fmla="*/ 166 h 167"/>
                              <a:gd name="T90" fmla="*/ 158 w 206"/>
                              <a:gd name="T91" fmla="*/ 166 h 167"/>
                              <a:gd name="T92" fmla="*/ 168 w 206"/>
                              <a:gd name="T93" fmla="*/ 160 h 167"/>
                              <a:gd name="T94" fmla="*/ 174 w 206"/>
                              <a:gd name="T95" fmla="*/ 149 h 167"/>
                              <a:gd name="T96" fmla="*/ 175 w 206"/>
                              <a:gd name="T97" fmla="*/ 149 h 167"/>
                              <a:gd name="T98" fmla="*/ 176 w 206"/>
                              <a:gd name="T99" fmla="*/ 164 h 167"/>
                              <a:gd name="T100" fmla="*/ 205 w 206"/>
                              <a:gd name="T101" fmla="*/ 16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6" h="167">
                                <a:moveTo>
                                  <a:pt x="205" y="164"/>
                                </a:moveTo>
                                <a:lnTo>
                                  <a:pt x="205" y="157"/>
                                </a:lnTo>
                                <a:lnTo>
                                  <a:pt x="204" y="150"/>
                                </a:lnTo>
                                <a:lnTo>
                                  <a:pt x="204" y="149"/>
                                </a:lnTo>
                                <a:lnTo>
                                  <a:pt x="204" y="146"/>
                                </a:lnTo>
                                <a:lnTo>
                                  <a:pt x="204" y="109"/>
                                </a:lnTo>
                                <a:lnTo>
                                  <a:pt x="204" y="108"/>
                                </a:lnTo>
                                <a:lnTo>
                                  <a:pt x="204" y="86"/>
                                </a:lnTo>
                                <a:lnTo>
                                  <a:pt x="202" y="72"/>
                                </a:lnTo>
                                <a:lnTo>
                                  <a:pt x="200" y="66"/>
                                </a:lnTo>
                                <a:lnTo>
                                  <a:pt x="196" y="60"/>
                                </a:lnTo>
                                <a:lnTo>
                                  <a:pt x="183" y="51"/>
                                </a:lnTo>
                                <a:lnTo>
                                  <a:pt x="173" y="50"/>
                                </a:lnTo>
                                <a:lnTo>
                                  <a:pt x="173" y="120"/>
                                </a:lnTo>
                                <a:lnTo>
                                  <a:pt x="172" y="132"/>
                                </a:lnTo>
                                <a:lnTo>
                                  <a:pt x="168" y="142"/>
                                </a:lnTo>
                                <a:lnTo>
                                  <a:pt x="157" y="146"/>
                                </a:lnTo>
                                <a:lnTo>
                                  <a:pt x="147" y="146"/>
                                </a:lnTo>
                                <a:lnTo>
                                  <a:pt x="146" y="137"/>
                                </a:lnTo>
                                <a:lnTo>
                                  <a:pt x="146" y="108"/>
                                </a:lnTo>
                                <a:lnTo>
                                  <a:pt x="157" y="110"/>
                                </a:lnTo>
                                <a:lnTo>
                                  <a:pt x="173" y="109"/>
                                </a:lnTo>
                                <a:lnTo>
                                  <a:pt x="173" y="120"/>
                                </a:lnTo>
                                <a:lnTo>
                                  <a:pt x="173" y="50"/>
                                </a:lnTo>
                                <a:lnTo>
                                  <a:pt x="159" y="48"/>
                                </a:lnTo>
                                <a:lnTo>
                                  <a:pt x="147" y="48"/>
                                </a:lnTo>
                                <a:lnTo>
                                  <a:pt x="136" y="50"/>
                                </a:lnTo>
                                <a:lnTo>
                                  <a:pt x="129" y="56"/>
                                </a:lnTo>
                                <a:lnTo>
                                  <a:pt x="122" y="61"/>
                                </a:lnTo>
                                <a:lnTo>
                                  <a:pt x="118" y="70"/>
                                </a:lnTo>
                                <a:lnTo>
                                  <a:pt x="118" y="83"/>
                                </a:lnTo>
                                <a:lnTo>
                                  <a:pt x="148" y="83"/>
                                </a:lnTo>
                                <a:lnTo>
                                  <a:pt x="149" y="73"/>
                                </a:lnTo>
                                <a:lnTo>
                                  <a:pt x="149" y="66"/>
                                </a:lnTo>
                                <a:lnTo>
                                  <a:pt x="172" y="66"/>
                                </a:lnTo>
                                <a:lnTo>
                                  <a:pt x="173" y="73"/>
                                </a:lnTo>
                                <a:lnTo>
                                  <a:pt x="173" y="91"/>
                                </a:lnTo>
                                <a:lnTo>
                                  <a:pt x="152" y="92"/>
                                </a:lnTo>
                                <a:lnTo>
                                  <a:pt x="133" y="96"/>
                                </a:lnTo>
                                <a:lnTo>
                                  <a:pt x="120" y="108"/>
                                </a:lnTo>
                                <a:lnTo>
                                  <a:pt x="115" y="130"/>
                                </a:lnTo>
                                <a:lnTo>
                                  <a:pt x="116" y="144"/>
                                </a:lnTo>
                                <a:lnTo>
                                  <a:pt x="122" y="155"/>
                                </a:lnTo>
                                <a:lnTo>
                                  <a:pt x="131" y="163"/>
                                </a:lnTo>
                                <a:lnTo>
                                  <a:pt x="145" y="166"/>
                                </a:lnTo>
                                <a:lnTo>
                                  <a:pt x="158" y="166"/>
                                </a:lnTo>
                                <a:lnTo>
                                  <a:pt x="168" y="160"/>
                                </a:lnTo>
                                <a:lnTo>
                                  <a:pt x="174" y="149"/>
                                </a:lnTo>
                                <a:lnTo>
                                  <a:pt x="175" y="149"/>
                                </a:lnTo>
                                <a:lnTo>
                                  <a:pt x="176" y="164"/>
                                </a:lnTo>
                                <a:lnTo>
                                  <a:pt x="205"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524" name="Picture 40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680" y="485"/>
                          <a:ext cx="20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22B8E6" id="Group 1520" o:spid="_x0000_s1026" style="position:absolute;margin-left:72.8pt;margin-top:24.2pt;width:112.25pt;height:10.35pt;z-index:-251626496;mso-position-horizontal-relative:page;mso-position-vertical-relative:page" coordorigin="1456,484" coordsize="224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" o:allowincell="f">
              <v:group id="Group 397" o:spid="_x0000_s1027" style="position:absolute;left:1456;top:484;width:206;height:167" coordorigin="1456,484"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">
                <v:shape id="Freeform 398" o:spid="_x0000_s1028"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" path="m104,109r-33,l70,122r1,20l55,142,44,139,37,128,34,110r,-27l34,56,37,38,44,27,55,24r10,l69,32r,21l102,53,100,30,92,13,77,3,55,,23,7,6,25,,52,,83r,31l6,140r17,19l55,166r21,-3l91,154r10,-18l104,109xe" fillcolor="black" stroked="f">
                  <v:path arrowok="t" o:connecttype="custom" o:connectlocs="104,109;71,109;70,122;71,142;55,142;44,139;37,128;34,110;34,83;34,56;37,38;44,27;55,24;65,24;69,32;69,53;102,53;100,30;92,13;77,3;55,0;23,7;6,25;0,52;0,83;0,114;6,140;23,159;55,166;76,163;91,154;101,136;104,109" o:connectangles="0,0,0,0,0,0,0,0,0,0,0,0,0,0,0,0,0,0,0,0,0,0,0,0,0,0,0,0,0,0,0,0,0"/>
                </v:shape>
                <v:shape id="Freeform 399" o:spid="_x0000_s1029"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" path="m205,164r,-7l204,150r,-1l204,146r,-37l204,108r,-22l202,72r-2,-6l196,60,183,51,173,50r,70l172,132r-4,10l157,146r-10,l146,137r,-29l157,110r16,-1l173,120r,-70l159,48r-12,l136,50r-7,6l122,61r-4,9l118,83r30,l149,73r,-7l172,66r1,7l173,91r-21,1l133,96r-13,12l115,130r1,14l122,155r9,8l145,166r13,l168,160r6,-11l175,149r1,15l205,164xe" fillcolor="black" stroked="f">
                  <v:path arrowok="t" o:connecttype="custom" o:connectlocs="205,164;205,157;204,150;204,149;204,146;204,109;204,108;204,86;202,72;200,66;196,60;183,51;173,50;173,120;172,132;168,142;157,146;147,146;146,137;146,108;157,110;173,109;173,120;173,50;159,48;147,48;136,50;129,56;122,61;118,70;118,83;148,83;149,73;149,66;172,66;173,73;173,91;152,92;133,96;120,108;115,130;116,144;122,155;131,163;145,166;158,166;168,160;174,149;175,149;176,164;205,164" o:connectangles="0,0,0,0,0,0,0,0,0,0,0,0,0,0,0,0,0,0,0,0,0,0,0,0,0,0,0,0,0,0,0,0,0,0,0,0,0,0,0,0,0,0,0,0,0,0,0,0,0,0,0"/>
                </v:shape>
              </v:group>
              <v:shape id="Picture 400" o:spid="_x0000_s1030" type="#_x0000_t75" style="position:absolute;left:1680;top:485;width:202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">
                <v:imagedata r:id="rId4" o:title=""/>
              </v:shape>
              <w10:wrap anchorx="page" anchory="page"/>
            </v:group>
          </w:pict>
        </mc:Fallback>
      </mc:AlternateContent>
    </w:r>
    <w:r>
      <w:rPr>
        <w:noProof/>
      </w:rPr>
      <mc:AlternateContent>
        <mc:Choice Requires="wps">
          <w:drawing>
            <wp:anchor distT="0" distB="0" distL="114300" distR="114300" simplePos="0" relativeHeight="251691008" behindDoc="1" locked="0" layoutInCell="0" allowOverlap="1" wp14:anchorId="1F853460" wp14:editId="36AD4E76">
              <wp:simplePos x="0" y="0"/>
              <wp:positionH relativeFrom="page">
                <wp:posOffset>688975</wp:posOffset>
              </wp:positionH>
              <wp:positionV relativeFrom="page">
                <wp:posOffset>309245</wp:posOffset>
              </wp:positionV>
              <wp:extent cx="203200" cy="101600"/>
              <wp:effectExtent l="3175" t="4445" r="3175" b="0"/>
              <wp:wrapNone/>
              <wp:docPr id="1519" name="Rectangle 1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09E7D" w14:textId="632474B2" w:rsidR="00E300A8" w:rsidRDefault="00E300A8">
                          <w:pPr>
                            <w:spacing w:line="160" w:lineRule="atLeast"/>
                          </w:pPr>
                          <w:r>
                            <w:rPr>
                              <w:noProof/>
                            </w:rPr>
                            <w:drawing>
                              <wp:inline distT="0" distB="0" distL="0" distR="0" wp14:anchorId="1F4728B0" wp14:editId="7D3130A7">
                                <wp:extent cx="200025" cy="104775"/>
                                <wp:effectExtent l="0" t="0" r="9525" b="9525"/>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34FCDDE1" w14:textId="77777777" w:rsidR="00E300A8" w:rsidRDefault="00E300A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53460" id="Rectangle 1519" o:spid="_x0000_s1089" style="position:absolute;margin-left:54.25pt;margin-top:24.35pt;width:16pt;height:8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" o:allowincell="f" filled="f" stroked="f">
              <v:textbox inset="0,0,0,0">
                <w:txbxContent>
                  <w:p w14:paraId="07F09E7D" w14:textId="632474B2" w:rsidR="00E300A8" w:rsidRDefault="00E300A8">
                    <w:pPr>
                      <w:spacing w:line="160" w:lineRule="atLeast"/>
                    </w:pPr>
                    <w:r>
                      <w:rPr>
                        <w:noProof/>
                      </w:rPr>
                      <w:drawing>
                        <wp:inline distT="0" distB="0" distL="0" distR="0" wp14:anchorId="1F4728B0" wp14:editId="7D3130A7">
                          <wp:extent cx="200025" cy="104775"/>
                          <wp:effectExtent l="0" t="0" r="9525" b="9525"/>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34FCDDE1" w14:textId="77777777" w:rsidR="00E300A8" w:rsidRDefault="00E300A8"/>
                </w:txbxContent>
              </v:textbox>
              <w10:wrap anchorx="page" anchory="page"/>
            </v:rect>
          </w:pict>
        </mc:Fallback>
      </mc:AlternateContent>
    </w:r>
    <w:r>
      <w:rPr>
        <w:noProof/>
      </w:rPr>
      <mc:AlternateContent>
        <mc:Choice Requires="wps">
          <w:drawing>
            <wp:anchor distT="0" distB="0" distL="114300" distR="114300" simplePos="0" relativeHeight="251692032" behindDoc="1" locked="0" layoutInCell="0" allowOverlap="1" wp14:anchorId="543702BE" wp14:editId="09CEF0AD">
              <wp:simplePos x="0" y="0"/>
              <wp:positionH relativeFrom="page">
                <wp:posOffset>2332355</wp:posOffset>
              </wp:positionH>
              <wp:positionV relativeFrom="page">
                <wp:posOffset>857250</wp:posOffset>
              </wp:positionV>
              <wp:extent cx="3107690" cy="299085"/>
              <wp:effectExtent l="0" t="0" r="0" b="0"/>
              <wp:wrapNone/>
              <wp:docPr id="1517" name="Text Box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69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8CA9E" w14:textId="77777777" w:rsidR="00E300A8" w:rsidRDefault="00E300A8">
                          <w:pPr>
                            <w:pStyle w:val="BodyText"/>
                            <w:kinsoku w:val="0"/>
                            <w:overflowPunct w:val="0"/>
                            <w:spacing w:before="31"/>
                            <w:ind w:left="20"/>
                            <w:rPr>
                              <w:b/>
                              <w:bCs/>
                              <w:spacing w:val="-2"/>
                              <w:w w:val="85"/>
                              <w:sz w:val="36"/>
                              <w:szCs w:val="36"/>
                            </w:rPr>
                          </w:pPr>
                          <w:r>
                            <w:rPr>
                              <w:b/>
                              <w:bCs/>
                              <w:w w:val="85"/>
                              <w:sz w:val="36"/>
                              <w:szCs w:val="36"/>
                            </w:rPr>
                            <w:t>FREQUENTLY</w:t>
                          </w:r>
                          <w:r>
                            <w:rPr>
                              <w:b/>
                              <w:bCs/>
                              <w:spacing w:val="29"/>
                              <w:sz w:val="36"/>
                              <w:szCs w:val="36"/>
                            </w:rPr>
                            <w:t xml:space="preserve"> </w:t>
                          </w:r>
                          <w:r>
                            <w:rPr>
                              <w:b/>
                              <w:bCs/>
                              <w:w w:val="85"/>
                              <w:sz w:val="36"/>
                              <w:szCs w:val="36"/>
                            </w:rPr>
                            <w:t>ASKED</w:t>
                          </w:r>
                          <w:r>
                            <w:rPr>
                              <w:b/>
                              <w:bCs/>
                              <w:spacing w:val="30"/>
                              <w:sz w:val="36"/>
                              <w:szCs w:val="36"/>
                            </w:rPr>
                            <w:t xml:space="preserve"> </w:t>
                          </w:r>
                          <w:r>
                            <w:rPr>
                              <w:b/>
                              <w:bCs/>
                              <w:spacing w:val="-2"/>
                              <w:w w:val="85"/>
                              <w:sz w:val="36"/>
                              <w:szCs w:val="36"/>
                            </w:rPr>
                            <w:t>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3702BE" id="_x0000_t202" coordsize="21600,21600" o:spt="202" path="m,l,21600r21600,l21600,xe">
              <v:stroke joinstyle="miter"/>
              <v:path gradientshapeok="t" o:connecttype="rect"/>
            </v:shapetype>
            <v:shape id="Text Box 1517" o:spid="_x0000_s1090" type="#_x0000_t202" style="position:absolute;margin-left:183.65pt;margin-top:67.5pt;width:244.7pt;height:23.5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" o:allowincell="f" filled="f" stroked="f">
              <v:textbox inset="0,0,0,0">
                <w:txbxContent>
                  <w:p w14:paraId="63D8CA9E" w14:textId="77777777" w:rsidR="00E300A8" w:rsidRDefault="00E300A8">
                    <w:pPr>
                      <w:pStyle w:val="BodyText"/>
                      <w:kinsoku w:val="0"/>
                      <w:overflowPunct w:val="0"/>
                      <w:spacing w:before="31"/>
                      <w:ind w:left="20"/>
                      <w:rPr>
                        <w:b/>
                        <w:bCs/>
                        <w:spacing w:val="-2"/>
                        <w:w w:val="85"/>
                        <w:sz w:val="36"/>
                        <w:szCs w:val="36"/>
                      </w:rPr>
                    </w:pPr>
                    <w:r>
                      <w:rPr>
                        <w:b/>
                        <w:bCs/>
                        <w:w w:val="85"/>
                        <w:sz w:val="36"/>
                        <w:szCs w:val="36"/>
                      </w:rPr>
                      <w:t>FREQUENTLY</w:t>
                    </w:r>
                    <w:r>
                      <w:rPr>
                        <w:b/>
                        <w:bCs/>
                        <w:spacing w:val="29"/>
                        <w:sz w:val="36"/>
                        <w:szCs w:val="36"/>
                      </w:rPr>
                      <w:t xml:space="preserve"> </w:t>
                    </w:r>
                    <w:r>
                      <w:rPr>
                        <w:b/>
                        <w:bCs/>
                        <w:w w:val="85"/>
                        <w:sz w:val="36"/>
                        <w:szCs w:val="36"/>
                      </w:rPr>
                      <w:t>ASKED</w:t>
                    </w:r>
                    <w:r>
                      <w:rPr>
                        <w:b/>
                        <w:bCs/>
                        <w:spacing w:val="30"/>
                        <w:sz w:val="36"/>
                        <w:szCs w:val="36"/>
                      </w:rPr>
                      <w:t xml:space="preserve"> </w:t>
                    </w:r>
                    <w:r>
                      <w:rPr>
                        <w:b/>
                        <w:bCs/>
                        <w:spacing w:val="-2"/>
                        <w:w w:val="85"/>
                        <w:sz w:val="36"/>
                        <w:szCs w:val="36"/>
                      </w:rPr>
                      <w:t>QUESTIONS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6178B" w14:textId="777282DA" w:rsidR="00E300A8" w:rsidRDefault="00E300A8">
    <w:pPr>
      <w:pStyle w:val="BodyText"/>
      <w:kinsoku w:val="0"/>
      <w:overflowPunct w:val="0"/>
      <w:spacing w:line="14" w:lineRule="auto"/>
    </w:pPr>
    <w:r>
      <w:rPr>
        <w:noProof/>
      </w:rPr>
      <mc:AlternateContent>
        <mc:Choice Requires="wpg">
          <w:drawing>
            <wp:anchor distT="0" distB="0" distL="114300" distR="114300" simplePos="0" relativeHeight="251703296" behindDoc="1" locked="0" layoutInCell="0" allowOverlap="1" wp14:anchorId="4E8F2180" wp14:editId="50376034">
              <wp:simplePos x="0" y="0"/>
              <wp:positionH relativeFrom="page">
                <wp:posOffset>228600</wp:posOffset>
              </wp:positionH>
              <wp:positionV relativeFrom="page">
                <wp:posOffset>228600</wp:posOffset>
              </wp:positionV>
              <wp:extent cx="411480" cy="264795"/>
              <wp:effectExtent l="0" t="0" r="0" b="1905"/>
              <wp:wrapNone/>
              <wp:docPr id="1511" name="Group 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264795"/>
                        <a:chOff x="360" y="360"/>
                        <a:chExt cx="648" cy="417"/>
                      </a:xfrm>
                    </wpg:grpSpPr>
                    <wps:wsp>
                      <wps:cNvPr id="1512" name="Freeform 426"/>
                      <wps:cNvSpPr>
                        <a:spLocks/>
                      </wps:cNvSpPr>
                      <wps:spPr bwMode="auto">
                        <a:xfrm>
                          <a:off x="360" y="360"/>
                          <a:ext cx="648" cy="417"/>
                        </a:xfrm>
                        <a:custGeom>
                          <a:avLst/>
                          <a:gdLst>
                            <a:gd name="T0" fmla="*/ 647 w 648"/>
                            <a:gd name="T1" fmla="*/ 0 h 417"/>
                            <a:gd name="T2" fmla="*/ 0 w 648"/>
                            <a:gd name="T3" fmla="*/ 0 h 417"/>
                            <a:gd name="T4" fmla="*/ 0 w 648"/>
                            <a:gd name="T5" fmla="*/ 416 h 417"/>
                            <a:gd name="T6" fmla="*/ 647 w 648"/>
                            <a:gd name="T7" fmla="*/ 416 h 417"/>
                            <a:gd name="T8" fmla="*/ 647 w 648"/>
                            <a:gd name="T9" fmla="*/ 0 h 417"/>
                          </a:gdLst>
                          <a:ahLst/>
                          <a:cxnLst>
                            <a:cxn ang="0">
                              <a:pos x="T0" y="T1"/>
                            </a:cxn>
                            <a:cxn ang="0">
                              <a:pos x="T2" y="T3"/>
                            </a:cxn>
                            <a:cxn ang="0">
                              <a:pos x="T4" y="T5"/>
                            </a:cxn>
                            <a:cxn ang="0">
                              <a:pos x="T6" y="T7"/>
                            </a:cxn>
                            <a:cxn ang="0">
                              <a:pos x="T8" y="T9"/>
                            </a:cxn>
                          </a:cxnLst>
                          <a:rect l="0" t="0" r="r" b="b"/>
                          <a:pathLst>
                            <a:path w="648" h="417">
                              <a:moveTo>
                                <a:pt x="647" y="0"/>
                              </a:moveTo>
                              <a:lnTo>
                                <a:pt x="0" y="0"/>
                              </a:lnTo>
                              <a:lnTo>
                                <a:pt x="0" y="416"/>
                              </a:lnTo>
                              <a:lnTo>
                                <a:pt x="647" y="416"/>
                              </a:lnTo>
                              <a:lnTo>
                                <a:pt x="647" y="0"/>
                              </a:lnTo>
                              <a:close/>
                            </a:path>
                          </a:pathLst>
                        </a:custGeom>
                        <a:solidFill>
                          <a:srgbClr val="AE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3" name="Picture 4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61" y="452"/>
                          <a:ext cx="4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8D5C94" id="Group 1511" o:spid="_x0000_s1026" style="position:absolute;margin-left:18pt;margin-top:18pt;width:32.4pt;height:20.85pt;z-index:-251613184;mso-position-horizontal-relative:page;mso-position-vertical-relative:page" coordorigin="360,360" coordsize="648,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" o:allowincell="f">
              <v:shape id="Freeform 426" o:spid="_x0000_s1027" style="position:absolute;left:360;top:360;width:648;height:417;visibility:visible;mso-wrap-style:square;v-text-anchor:top" coordsize="64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" path="m647,l,,,416r647,l647,xe" fillcolor="#ae1830" stroked="f">
                <v:path arrowok="t" o:connecttype="custom" o:connectlocs="647,0;0,0;0,416;647,416;647,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7" o:spid="_x0000_s1028" type="#_x0000_t75" style="position:absolute;left:561;top:452;width:40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">
                <v:imagedata r:id="rId2" o:title=""/>
              </v:shape>
              <w10:wrap anchorx="page" anchory="page"/>
            </v:group>
          </w:pict>
        </mc:Fallback>
      </mc:AlternateContent>
    </w:r>
    <w:r>
      <w:rPr>
        <w:noProof/>
      </w:rPr>
      <mc:AlternateContent>
        <mc:Choice Requires="wpg">
          <w:drawing>
            <wp:anchor distT="0" distB="0" distL="114300" distR="114300" simplePos="0" relativeHeight="251704320" behindDoc="1" locked="0" layoutInCell="0" allowOverlap="1" wp14:anchorId="640517EB" wp14:editId="69FC22E9">
              <wp:simplePos x="0" y="0"/>
              <wp:positionH relativeFrom="page">
                <wp:posOffset>924560</wp:posOffset>
              </wp:positionH>
              <wp:positionV relativeFrom="page">
                <wp:posOffset>307340</wp:posOffset>
              </wp:positionV>
              <wp:extent cx="1425575" cy="131445"/>
              <wp:effectExtent l="635" t="2540" r="2540" b="0"/>
              <wp:wrapNone/>
              <wp:docPr id="1506" name="Group 1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5575" cy="131445"/>
                        <a:chOff x="1456" y="484"/>
                        <a:chExt cx="2245" cy="207"/>
                      </a:xfrm>
                    </wpg:grpSpPr>
                    <wpg:grpSp>
                      <wpg:cNvPr id="1507" name="Group 429"/>
                      <wpg:cNvGrpSpPr>
                        <a:grpSpLocks/>
                      </wpg:cNvGrpSpPr>
                      <wpg:grpSpPr bwMode="auto">
                        <a:xfrm>
                          <a:off x="1456" y="484"/>
                          <a:ext cx="206" cy="167"/>
                          <a:chOff x="1456" y="484"/>
                          <a:chExt cx="206" cy="167"/>
                        </a:xfrm>
                      </wpg:grpSpPr>
                      <wps:wsp>
                        <wps:cNvPr id="1508" name="Freeform 430"/>
                        <wps:cNvSpPr>
                          <a:spLocks/>
                        </wps:cNvSpPr>
                        <wps:spPr bwMode="auto">
                          <a:xfrm>
                            <a:off x="1456" y="484"/>
                            <a:ext cx="206" cy="167"/>
                          </a:xfrm>
                          <a:custGeom>
                            <a:avLst/>
                            <a:gdLst>
                              <a:gd name="T0" fmla="*/ 104 w 206"/>
                              <a:gd name="T1" fmla="*/ 109 h 167"/>
                              <a:gd name="T2" fmla="*/ 71 w 206"/>
                              <a:gd name="T3" fmla="*/ 109 h 167"/>
                              <a:gd name="T4" fmla="*/ 70 w 206"/>
                              <a:gd name="T5" fmla="*/ 122 h 167"/>
                              <a:gd name="T6" fmla="*/ 71 w 206"/>
                              <a:gd name="T7" fmla="*/ 142 h 167"/>
                              <a:gd name="T8" fmla="*/ 55 w 206"/>
                              <a:gd name="T9" fmla="*/ 142 h 167"/>
                              <a:gd name="T10" fmla="*/ 44 w 206"/>
                              <a:gd name="T11" fmla="*/ 139 h 167"/>
                              <a:gd name="T12" fmla="*/ 37 w 206"/>
                              <a:gd name="T13" fmla="*/ 128 h 167"/>
                              <a:gd name="T14" fmla="*/ 34 w 206"/>
                              <a:gd name="T15" fmla="*/ 110 h 167"/>
                              <a:gd name="T16" fmla="*/ 34 w 206"/>
                              <a:gd name="T17" fmla="*/ 83 h 167"/>
                              <a:gd name="T18" fmla="*/ 34 w 206"/>
                              <a:gd name="T19" fmla="*/ 56 h 167"/>
                              <a:gd name="T20" fmla="*/ 37 w 206"/>
                              <a:gd name="T21" fmla="*/ 38 h 167"/>
                              <a:gd name="T22" fmla="*/ 44 w 206"/>
                              <a:gd name="T23" fmla="*/ 27 h 167"/>
                              <a:gd name="T24" fmla="*/ 55 w 206"/>
                              <a:gd name="T25" fmla="*/ 24 h 167"/>
                              <a:gd name="T26" fmla="*/ 65 w 206"/>
                              <a:gd name="T27" fmla="*/ 24 h 167"/>
                              <a:gd name="T28" fmla="*/ 69 w 206"/>
                              <a:gd name="T29" fmla="*/ 32 h 167"/>
                              <a:gd name="T30" fmla="*/ 69 w 206"/>
                              <a:gd name="T31" fmla="*/ 53 h 167"/>
                              <a:gd name="T32" fmla="*/ 102 w 206"/>
                              <a:gd name="T33" fmla="*/ 53 h 167"/>
                              <a:gd name="T34" fmla="*/ 100 w 206"/>
                              <a:gd name="T35" fmla="*/ 30 h 167"/>
                              <a:gd name="T36" fmla="*/ 92 w 206"/>
                              <a:gd name="T37" fmla="*/ 13 h 167"/>
                              <a:gd name="T38" fmla="*/ 77 w 206"/>
                              <a:gd name="T39" fmla="*/ 3 h 167"/>
                              <a:gd name="T40" fmla="*/ 55 w 206"/>
                              <a:gd name="T41" fmla="*/ 0 h 167"/>
                              <a:gd name="T42" fmla="*/ 23 w 206"/>
                              <a:gd name="T43" fmla="*/ 7 h 167"/>
                              <a:gd name="T44" fmla="*/ 6 w 206"/>
                              <a:gd name="T45" fmla="*/ 25 h 167"/>
                              <a:gd name="T46" fmla="*/ 0 w 206"/>
                              <a:gd name="T47" fmla="*/ 52 h 167"/>
                              <a:gd name="T48" fmla="*/ 0 w 206"/>
                              <a:gd name="T49" fmla="*/ 83 h 167"/>
                              <a:gd name="T50" fmla="*/ 0 w 206"/>
                              <a:gd name="T51" fmla="*/ 114 h 167"/>
                              <a:gd name="T52" fmla="*/ 6 w 206"/>
                              <a:gd name="T53" fmla="*/ 140 h 167"/>
                              <a:gd name="T54" fmla="*/ 23 w 206"/>
                              <a:gd name="T55" fmla="*/ 159 h 167"/>
                              <a:gd name="T56" fmla="*/ 55 w 206"/>
                              <a:gd name="T57" fmla="*/ 166 h 167"/>
                              <a:gd name="T58" fmla="*/ 76 w 206"/>
                              <a:gd name="T59" fmla="*/ 163 h 167"/>
                              <a:gd name="T60" fmla="*/ 91 w 206"/>
                              <a:gd name="T61" fmla="*/ 154 h 167"/>
                              <a:gd name="T62" fmla="*/ 101 w 206"/>
                              <a:gd name="T63" fmla="*/ 136 h 167"/>
                              <a:gd name="T64" fmla="*/ 104 w 206"/>
                              <a:gd name="T65" fmla="*/ 109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6" h="167">
                                <a:moveTo>
                                  <a:pt x="104" y="109"/>
                                </a:moveTo>
                                <a:lnTo>
                                  <a:pt x="71" y="109"/>
                                </a:lnTo>
                                <a:lnTo>
                                  <a:pt x="70" y="122"/>
                                </a:lnTo>
                                <a:lnTo>
                                  <a:pt x="71" y="142"/>
                                </a:lnTo>
                                <a:lnTo>
                                  <a:pt x="55" y="142"/>
                                </a:lnTo>
                                <a:lnTo>
                                  <a:pt x="44" y="139"/>
                                </a:lnTo>
                                <a:lnTo>
                                  <a:pt x="37" y="128"/>
                                </a:lnTo>
                                <a:lnTo>
                                  <a:pt x="34" y="110"/>
                                </a:lnTo>
                                <a:lnTo>
                                  <a:pt x="34" y="83"/>
                                </a:lnTo>
                                <a:lnTo>
                                  <a:pt x="34" y="56"/>
                                </a:lnTo>
                                <a:lnTo>
                                  <a:pt x="37" y="38"/>
                                </a:lnTo>
                                <a:lnTo>
                                  <a:pt x="44" y="27"/>
                                </a:lnTo>
                                <a:lnTo>
                                  <a:pt x="55" y="24"/>
                                </a:lnTo>
                                <a:lnTo>
                                  <a:pt x="65" y="24"/>
                                </a:lnTo>
                                <a:lnTo>
                                  <a:pt x="69" y="32"/>
                                </a:lnTo>
                                <a:lnTo>
                                  <a:pt x="69" y="53"/>
                                </a:lnTo>
                                <a:lnTo>
                                  <a:pt x="102" y="53"/>
                                </a:lnTo>
                                <a:lnTo>
                                  <a:pt x="100" y="30"/>
                                </a:lnTo>
                                <a:lnTo>
                                  <a:pt x="92" y="13"/>
                                </a:lnTo>
                                <a:lnTo>
                                  <a:pt x="77" y="3"/>
                                </a:lnTo>
                                <a:lnTo>
                                  <a:pt x="55" y="0"/>
                                </a:lnTo>
                                <a:lnTo>
                                  <a:pt x="23" y="7"/>
                                </a:lnTo>
                                <a:lnTo>
                                  <a:pt x="6" y="25"/>
                                </a:lnTo>
                                <a:lnTo>
                                  <a:pt x="0" y="52"/>
                                </a:lnTo>
                                <a:lnTo>
                                  <a:pt x="0" y="83"/>
                                </a:lnTo>
                                <a:lnTo>
                                  <a:pt x="0" y="114"/>
                                </a:lnTo>
                                <a:lnTo>
                                  <a:pt x="6" y="140"/>
                                </a:lnTo>
                                <a:lnTo>
                                  <a:pt x="23" y="159"/>
                                </a:lnTo>
                                <a:lnTo>
                                  <a:pt x="55" y="166"/>
                                </a:lnTo>
                                <a:lnTo>
                                  <a:pt x="76" y="163"/>
                                </a:lnTo>
                                <a:lnTo>
                                  <a:pt x="91" y="154"/>
                                </a:lnTo>
                                <a:lnTo>
                                  <a:pt x="101" y="136"/>
                                </a:lnTo>
                                <a:lnTo>
                                  <a:pt x="104"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9" name="Freeform 431"/>
                        <wps:cNvSpPr>
                          <a:spLocks/>
                        </wps:cNvSpPr>
                        <wps:spPr bwMode="auto">
                          <a:xfrm>
                            <a:off x="1456" y="484"/>
                            <a:ext cx="206" cy="167"/>
                          </a:xfrm>
                          <a:custGeom>
                            <a:avLst/>
                            <a:gdLst>
                              <a:gd name="T0" fmla="*/ 205 w 206"/>
                              <a:gd name="T1" fmla="*/ 164 h 167"/>
                              <a:gd name="T2" fmla="*/ 205 w 206"/>
                              <a:gd name="T3" fmla="*/ 157 h 167"/>
                              <a:gd name="T4" fmla="*/ 204 w 206"/>
                              <a:gd name="T5" fmla="*/ 150 h 167"/>
                              <a:gd name="T6" fmla="*/ 204 w 206"/>
                              <a:gd name="T7" fmla="*/ 149 h 167"/>
                              <a:gd name="T8" fmla="*/ 204 w 206"/>
                              <a:gd name="T9" fmla="*/ 146 h 167"/>
                              <a:gd name="T10" fmla="*/ 204 w 206"/>
                              <a:gd name="T11" fmla="*/ 109 h 167"/>
                              <a:gd name="T12" fmla="*/ 204 w 206"/>
                              <a:gd name="T13" fmla="*/ 108 h 167"/>
                              <a:gd name="T14" fmla="*/ 204 w 206"/>
                              <a:gd name="T15" fmla="*/ 86 h 167"/>
                              <a:gd name="T16" fmla="*/ 202 w 206"/>
                              <a:gd name="T17" fmla="*/ 72 h 167"/>
                              <a:gd name="T18" fmla="*/ 200 w 206"/>
                              <a:gd name="T19" fmla="*/ 66 h 167"/>
                              <a:gd name="T20" fmla="*/ 196 w 206"/>
                              <a:gd name="T21" fmla="*/ 60 h 167"/>
                              <a:gd name="T22" fmla="*/ 183 w 206"/>
                              <a:gd name="T23" fmla="*/ 51 h 167"/>
                              <a:gd name="T24" fmla="*/ 173 w 206"/>
                              <a:gd name="T25" fmla="*/ 50 h 167"/>
                              <a:gd name="T26" fmla="*/ 173 w 206"/>
                              <a:gd name="T27" fmla="*/ 120 h 167"/>
                              <a:gd name="T28" fmla="*/ 172 w 206"/>
                              <a:gd name="T29" fmla="*/ 132 h 167"/>
                              <a:gd name="T30" fmla="*/ 168 w 206"/>
                              <a:gd name="T31" fmla="*/ 142 h 167"/>
                              <a:gd name="T32" fmla="*/ 157 w 206"/>
                              <a:gd name="T33" fmla="*/ 146 h 167"/>
                              <a:gd name="T34" fmla="*/ 147 w 206"/>
                              <a:gd name="T35" fmla="*/ 146 h 167"/>
                              <a:gd name="T36" fmla="*/ 146 w 206"/>
                              <a:gd name="T37" fmla="*/ 137 h 167"/>
                              <a:gd name="T38" fmla="*/ 146 w 206"/>
                              <a:gd name="T39" fmla="*/ 108 h 167"/>
                              <a:gd name="T40" fmla="*/ 157 w 206"/>
                              <a:gd name="T41" fmla="*/ 110 h 167"/>
                              <a:gd name="T42" fmla="*/ 173 w 206"/>
                              <a:gd name="T43" fmla="*/ 109 h 167"/>
                              <a:gd name="T44" fmla="*/ 173 w 206"/>
                              <a:gd name="T45" fmla="*/ 120 h 167"/>
                              <a:gd name="T46" fmla="*/ 173 w 206"/>
                              <a:gd name="T47" fmla="*/ 50 h 167"/>
                              <a:gd name="T48" fmla="*/ 159 w 206"/>
                              <a:gd name="T49" fmla="*/ 48 h 167"/>
                              <a:gd name="T50" fmla="*/ 147 w 206"/>
                              <a:gd name="T51" fmla="*/ 48 h 167"/>
                              <a:gd name="T52" fmla="*/ 136 w 206"/>
                              <a:gd name="T53" fmla="*/ 50 h 167"/>
                              <a:gd name="T54" fmla="*/ 129 w 206"/>
                              <a:gd name="T55" fmla="*/ 56 h 167"/>
                              <a:gd name="T56" fmla="*/ 122 w 206"/>
                              <a:gd name="T57" fmla="*/ 61 h 167"/>
                              <a:gd name="T58" fmla="*/ 118 w 206"/>
                              <a:gd name="T59" fmla="*/ 70 h 167"/>
                              <a:gd name="T60" fmla="*/ 118 w 206"/>
                              <a:gd name="T61" fmla="*/ 83 h 167"/>
                              <a:gd name="T62" fmla="*/ 148 w 206"/>
                              <a:gd name="T63" fmla="*/ 83 h 167"/>
                              <a:gd name="T64" fmla="*/ 149 w 206"/>
                              <a:gd name="T65" fmla="*/ 73 h 167"/>
                              <a:gd name="T66" fmla="*/ 149 w 206"/>
                              <a:gd name="T67" fmla="*/ 66 h 167"/>
                              <a:gd name="T68" fmla="*/ 172 w 206"/>
                              <a:gd name="T69" fmla="*/ 66 h 167"/>
                              <a:gd name="T70" fmla="*/ 173 w 206"/>
                              <a:gd name="T71" fmla="*/ 73 h 167"/>
                              <a:gd name="T72" fmla="*/ 173 w 206"/>
                              <a:gd name="T73" fmla="*/ 91 h 167"/>
                              <a:gd name="T74" fmla="*/ 152 w 206"/>
                              <a:gd name="T75" fmla="*/ 92 h 167"/>
                              <a:gd name="T76" fmla="*/ 133 w 206"/>
                              <a:gd name="T77" fmla="*/ 96 h 167"/>
                              <a:gd name="T78" fmla="*/ 120 w 206"/>
                              <a:gd name="T79" fmla="*/ 108 h 167"/>
                              <a:gd name="T80" fmla="*/ 115 w 206"/>
                              <a:gd name="T81" fmla="*/ 130 h 167"/>
                              <a:gd name="T82" fmla="*/ 116 w 206"/>
                              <a:gd name="T83" fmla="*/ 144 h 167"/>
                              <a:gd name="T84" fmla="*/ 122 w 206"/>
                              <a:gd name="T85" fmla="*/ 155 h 167"/>
                              <a:gd name="T86" fmla="*/ 131 w 206"/>
                              <a:gd name="T87" fmla="*/ 163 h 167"/>
                              <a:gd name="T88" fmla="*/ 145 w 206"/>
                              <a:gd name="T89" fmla="*/ 166 h 167"/>
                              <a:gd name="T90" fmla="*/ 158 w 206"/>
                              <a:gd name="T91" fmla="*/ 166 h 167"/>
                              <a:gd name="T92" fmla="*/ 168 w 206"/>
                              <a:gd name="T93" fmla="*/ 160 h 167"/>
                              <a:gd name="T94" fmla="*/ 174 w 206"/>
                              <a:gd name="T95" fmla="*/ 149 h 167"/>
                              <a:gd name="T96" fmla="*/ 175 w 206"/>
                              <a:gd name="T97" fmla="*/ 149 h 167"/>
                              <a:gd name="T98" fmla="*/ 176 w 206"/>
                              <a:gd name="T99" fmla="*/ 164 h 167"/>
                              <a:gd name="T100" fmla="*/ 205 w 206"/>
                              <a:gd name="T101" fmla="*/ 16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6" h="167">
                                <a:moveTo>
                                  <a:pt x="205" y="164"/>
                                </a:moveTo>
                                <a:lnTo>
                                  <a:pt x="205" y="157"/>
                                </a:lnTo>
                                <a:lnTo>
                                  <a:pt x="204" y="150"/>
                                </a:lnTo>
                                <a:lnTo>
                                  <a:pt x="204" y="149"/>
                                </a:lnTo>
                                <a:lnTo>
                                  <a:pt x="204" y="146"/>
                                </a:lnTo>
                                <a:lnTo>
                                  <a:pt x="204" y="109"/>
                                </a:lnTo>
                                <a:lnTo>
                                  <a:pt x="204" y="108"/>
                                </a:lnTo>
                                <a:lnTo>
                                  <a:pt x="204" y="86"/>
                                </a:lnTo>
                                <a:lnTo>
                                  <a:pt x="202" y="72"/>
                                </a:lnTo>
                                <a:lnTo>
                                  <a:pt x="200" y="66"/>
                                </a:lnTo>
                                <a:lnTo>
                                  <a:pt x="196" y="60"/>
                                </a:lnTo>
                                <a:lnTo>
                                  <a:pt x="183" y="51"/>
                                </a:lnTo>
                                <a:lnTo>
                                  <a:pt x="173" y="50"/>
                                </a:lnTo>
                                <a:lnTo>
                                  <a:pt x="173" y="120"/>
                                </a:lnTo>
                                <a:lnTo>
                                  <a:pt x="172" y="132"/>
                                </a:lnTo>
                                <a:lnTo>
                                  <a:pt x="168" y="142"/>
                                </a:lnTo>
                                <a:lnTo>
                                  <a:pt x="157" y="146"/>
                                </a:lnTo>
                                <a:lnTo>
                                  <a:pt x="147" y="146"/>
                                </a:lnTo>
                                <a:lnTo>
                                  <a:pt x="146" y="137"/>
                                </a:lnTo>
                                <a:lnTo>
                                  <a:pt x="146" y="108"/>
                                </a:lnTo>
                                <a:lnTo>
                                  <a:pt x="157" y="110"/>
                                </a:lnTo>
                                <a:lnTo>
                                  <a:pt x="173" y="109"/>
                                </a:lnTo>
                                <a:lnTo>
                                  <a:pt x="173" y="120"/>
                                </a:lnTo>
                                <a:lnTo>
                                  <a:pt x="173" y="50"/>
                                </a:lnTo>
                                <a:lnTo>
                                  <a:pt x="159" y="48"/>
                                </a:lnTo>
                                <a:lnTo>
                                  <a:pt x="147" y="48"/>
                                </a:lnTo>
                                <a:lnTo>
                                  <a:pt x="136" y="50"/>
                                </a:lnTo>
                                <a:lnTo>
                                  <a:pt x="129" y="56"/>
                                </a:lnTo>
                                <a:lnTo>
                                  <a:pt x="122" y="61"/>
                                </a:lnTo>
                                <a:lnTo>
                                  <a:pt x="118" y="70"/>
                                </a:lnTo>
                                <a:lnTo>
                                  <a:pt x="118" y="83"/>
                                </a:lnTo>
                                <a:lnTo>
                                  <a:pt x="148" y="83"/>
                                </a:lnTo>
                                <a:lnTo>
                                  <a:pt x="149" y="73"/>
                                </a:lnTo>
                                <a:lnTo>
                                  <a:pt x="149" y="66"/>
                                </a:lnTo>
                                <a:lnTo>
                                  <a:pt x="172" y="66"/>
                                </a:lnTo>
                                <a:lnTo>
                                  <a:pt x="173" y="73"/>
                                </a:lnTo>
                                <a:lnTo>
                                  <a:pt x="173" y="91"/>
                                </a:lnTo>
                                <a:lnTo>
                                  <a:pt x="152" y="92"/>
                                </a:lnTo>
                                <a:lnTo>
                                  <a:pt x="133" y="96"/>
                                </a:lnTo>
                                <a:lnTo>
                                  <a:pt x="120" y="108"/>
                                </a:lnTo>
                                <a:lnTo>
                                  <a:pt x="115" y="130"/>
                                </a:lnTo>
                                <a:lnTo>
                                  <a:pt x="116" y="144"/>
                                </a:lnTo>
                                <a:lnTo>
                                  <a:pt x="122" y="155"/>
                                </a:lnTo>
                                <a:lnTo>
                                  <a:pt x="131" y="163"/>
                                </a:lnTo>
                                <a:lnTo>
                                  <a:pt x="145" y="166"/>
                                </a:lnTo>
                                <a:lnTo>
                                  <a:pt x="158" y="166"/>
                                </a:lnTo>
                                <a:lnTo>
                                  <a:pt x="168" y="160"/>
                                </a:lnTo>
                                <a:lnTo>
                                  <a:pt x="174" y="149"/>
                                </a:lnTo>
                                <a:lnTo>
                                  <a:pt x="175" y="149"/>
                                </a:lnTo>
                                <a:lnTo>
                                  <a:pt x="176" y="164"/>
                                </a:lnTo>
                                <a:lnTo>
                                  <a:pt x="205"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510" name="Picture 43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680" y="485"/>
                          <a:ext cx="20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ACA2F4" id="Group 1506" o:spid="_x0000_s1026" style="position:absolute;margin-left:72.8pt;margin-top:24.2pt;width:112.25pt;height:10.35pt;z-index:-251612160;mso-position-horizontal-relative:page;mso-position-vertical-relative:page" coordorigin="1456,484" coordsize="224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" o:allowincell="f">
              <v:group id="Group 429" o:spid="_x0000_s1027" style="position:absolute;left:1456;top:484;width:206;height:167" coordorigin="1456,484"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">
                <v:shape id="Freeform 430" o:spid="_x0000_s1028"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" path="m104,109r-33,l70,122r1,20l55,142,44,139,37,128,34,110r,-27l34,56,37,38,44,27,55,24r10,l69,32r,21l102,53,100,30,92,13,77,3,55,,23,7,6,25,,52,,83r,31l6,140r17,19l55,166r21,-3l91,154r10,-18l104,109xe" fillcolor="black" stroked="f">
                  <v:path arrowok="t" o:connecttype="custom" o:connectlocs="104,109;71,109;70,122;71,142;55,142;44,139;37,128;34,110;34,83;34,56;37,38;44,27;55,24;65,24;69,32;69,53;102,53;100,30;92,13;77,3;55,0;23,7;6,25;0,52;0,83;0,114;6,140;23,159;55,166;76,163;91,154;101,136;104,109" o:connectangles="0,0,0,0,0,0,0,0,0,0,0,0,0,0,0,0,0,0,0,0,0,0,0,0,0,0,0,0,0,0,0,0,0"/>
                </v:shape>
                <v:shape id="Freeform 431" o:spid="_x0000_s1029"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" path="m205,164r,-7l204,150r,-1l204,146r,-37l204,108r,-22l202,72r-2,-6l196,60,183,51,173,50r,70l172,132r-4,10l157,146r-10,l146,137r,-29l157,110r16,-1l173,120r,-70l159,48r-12,l136,50r-7,6l122,61r-4,9l118,83r30,l149,73r,-7l172,66r1,7l173,91r-21,1l133,96r-13,12l115,130r1,14l122,155r9,8l145,166r13,l168,160r6,-11l175,149r1,15l205,164xe" fillcolor="black" stroked="f">
                  <v:path arrowok="t" o:connecttype="custom" o:connectlocs="205,164;205,157;204,150;204,149;204,146;204,109;204,108;204,86;202,72;200,66;196,60;183,51;173,50;173,120;172,132;168,142;157,146;147,146;146,137;146,108;157,110;173,109;173,120;173,50;159,48;147,48;136,50;129,56;122,61;118,70;118,83;148,83;149,73;149,66;172,66;173,73;173,91;152,92;133,96;120,108;115,130;116,144;122,155;131,163;145,166;158,166;168,160;174,149;175,149;176,164;205,164" o:connectangles="0,0,0,0,0,0,0,0,0,0,0,0,0,0,0,0,0,0,0,0,0,0,0,0,0,0,0,0,0,0,0,0,0,0,0,0,0,0,0,0,0,0,0,0,0,0,0,0,0,0,0"/>
                </v:shape>
              </v:group>
              <v:shape id="Picture 432" o:spid="_x0000_s1030" type="#_x0000_t75" style="position:absolute;left:1680;top:485;width:202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">
                <v:imagedata r:id="rId4" o:title=""/>
              </v:shape>
              <w10:wrap anchorx="page" anchory="page"/>
            </v:group>
          </w:pict>
        </mc:Fallback>
      </mc:AlternateContent>
    </w:r>
    <w:r>
      <w:rPr>
        <w:noProof/>
      </w:rPr>
      <mc:AlternateContent>
        <mc:Choice Requires="wps">
          <w:drawing>
            <wp:anchor distT="0" distB="0" distL="114300" distR="114300" simplePos="0" relativeHeight="251705344" behindDoc="1" locked="0" layoutInCell="0" allowOverlap="1" wp14:anchorId="32738C35" wp14:editId="1302CFFC">
              <wp:simplePos x="0" y="0"/>
              <wp:positionH relativeFrom="page">
                <wp:posOffset>688975</wp:posOffset>
              </wp:positionH>
              <wp:positionV relativeFrom="page">
                <wp:posOffset>309245</wp:posOffset>
              </wp:positionV>
              <wp:extent cx="203200" cy="101600"/>
              <wp:effectExtent l="3175" t="4445" r="3175" b="0"/>
              <wp:wrapNone/>
              <wp:docPr id="1505" name="Rectangle 1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554F2" w14:textId="2A4817DE" w:rsidR="00E300A8" w:rsidRDefault="00E300A8">
                          <w:pPr>
                            <w:spacing w:line="160" w:lineRule="atLeast"/>
                          </w:pPr>
                          <w:r>
                            <w:rPr>
                              <w:noProof/>
                            </w:rPr>
                            <w:drawing>
                              <wp:inline distT="0" distB="0" distL="0" distR="0" wp14:anchorId="5CFD1BEE" wp14:editId="10DA85B5">
                                <wp:extent cx="200025" cy="104775"/>
                                <wp:effectExtent l="0" t="0" r="9525" b="9525"/>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3438BFCD" w14:textId="77777777" w:rsidR="00E300A8" w:rsidRDefault="00E300A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738C35" id="Rectangle 1505" o:spid="_x0000_s1094" style="position:absolute;margin-left:54.25pt;margin-top:24.35pt;width:16pt;height:8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" o:allowincell="f" filled="f" stroked="f">
              <v:textbox inset="0,0,0,0">
                <w:txbxContent>
                  <w:p w14:paraId="752554F2" w14:textId="2A4817DE" w:rsidR="00E300A8" w:rsidRDefault="00E300A8">
                    <w:pPr>
                      <w:spacing w:line="160" w:lineRule="atLeast"/>
                    </w:pPr>
                    <w:r>
                      <w:rPr>
                        <w:noProof/>
                      </w:rPr>
                      <w:drawing>
                        <wp:inline distT="0" distB="0" distL="0" distR="0" wp14:anchorId="5CFD1BEE" wp14:editId="10DA85B5">
                          <wp:extent cx="200025" cy="104775"/>
                          <wp:effectExtent l="0" t="0" r="9525" b="9525"/>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3438BFCD" w14:textId="77777777" w:rsidR="00E300A8" w:rsidRDefault="00E300A8"/>
                </w:txbxContent>
              </v:textbox>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8F187" w14:textId="2124F95D" w:rsidR="00E300A8" w:rsidRDefault="00E300A8">
    <w:pPr>
      <w:pStyle w:val="BodyText"/>
      <w:kinsoku w:val="0"/>
      <w:overflowPunct w:val="0"/>
      <w:spacing w:line="14" w:lineRule="auto"/>
    </w:pPr>
    <w:r>
      <w:rPr>
        <w:noProof/>
      </w:rPr>
      <mc:AlternateContent>
        <mc:Choice Requires="wpg">
          <w:drawing>
            <wp:anchor distT="0" distB="0" distL="114300" distR="114300" simplePos="0" relativeHeight="251700224" behindDoc="1" locked="0" layoutInCell="0" allowOverlap="1" wp14:anchorId="15D68E12" wp14:editId="43DD702B">
              <wp:simplePos x="0" y="0"/>
              <wp:positionH relativeFrom="page">
                <wp:posOffset>228600</wp:posOffset>
              </wp:positionH>
              <wp:positionV relativeFrom="page">
                <wp:posOffset>228600</wp:posOffset>
              </wp:positionV>
              <wp:extent cx="411480" cy="264795"/>
              <wp:effectExtent l="0" t="0" r="0" b="1905"/>
              <wp:wrapNone/>
              <wp:docPr id="1501" name="Group 1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264795"/>
                        <a:chOff x="360" y="360"/>
                        <a:chExt cx="648" cy="417"/>
                      </a:xfrm>
                    </wpg:grpSpPr>
                    <wps:wsp>
                      <wps:cNvPr id="1502" name="Freeform 417"/>
                      <wps:cNvSpPr>
                        <a:spLocks/>
                      </wps:cNvSpPr>
                      <wps:spPr bwMode="auto">
                        <a:xfrm>
                          <a:off x="360" y="360"/>
                          <a:ext cx="648" cy="417"/>
                        </a:xfrm>
                        <a:custGeom>
                          <a:avLst/>
                          <a:gdLst>
                            <a:gd name="T0" fmla="*/ 647 w 648"/>
                            <a:gd name="T1" fmla="*/ 0 h 417"/>
                            <a:gd name="T2" fmla="*/ 0 w 648"/>
                            <a:gd name="T3" fmla="*/ 0 h 417"/>
                            <a:gd name="T4" fmla="*/ 0 w 648"/>
                            <a:gd name="T5" fmla="*/ 416 h 417"/>
                            <a:gd name="T6" fmla="*/ 647 w 648"/>
                            <a:gd name="T7" fmla="*/ 416 h 417"/>
                            <a:gd name="T8" fmla="*/ 647 w 648"/>
                            <a:gd name="T9" fmla="*/ 0 h 417"/>
                          </a:gdLst>
                          <a:ahLst/>
                          <a:cxnLst>
                            <a:cxn ang="0">
                              <a:pos x="T0" y="T1"/>
                            </a:cxn>
                            <a:cxn ang="0">
                              <a:pos x="T2" y="T3"/>
                            </a:cxn>
                            <a:cxn ang="0">
                              <a:pos x="T4" y="T5"/>
                            </a:cxn>
                            <a:cxn ang="0">
                              <a:pos x="T6" y="T7"/>
                            </a:cxn>
                            <a:cxn ang="0">
                              <a:pos x="T8" y="T9"/>
                            </a:cxn>
                          </a:cxnLst>
                          <a:rect l="0" t="0" r="r" b="b"/>
                          <a:pathLst>
                            <a:path w="648" h="417">
                              <a:moveTo>
                                <a:pt x="647" y="0"/>
                              </a:moveTo>
                              <a:lnTo>
                                <a:pt x="0" y="0"/>
                              </a:lnTo>
                              <a:lnTo>
                                <a:pt x="0" y="416"/>
                              </a:lnTo>
                              <a:lnTo>
                                <a:pt x="647" y="416"/>
                              </a:lnTo>
                              <a:lnTo>
                                <a:pt x="647" y="0"/>
                              </a:lnTo>
                              <a:close/>
                            </a:path>
                          </a:pathLst>
                        </a:custGeom>
                        <a:solidFill>
                          <a:srgbClr val="AE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3" name="Picture 4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61" y="452"/>
                          <a:ext cx="4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89A5D3" id="Group 1501" o:spid="_x0000_s1026" style="position:absolute;margin-left:18pt;margin-top:18pt;width:32.4pt;height:20.85pt;z-index:-251616256;mso-position-horizontal-relative:page;mso-position-vertical-relative:page" coordorigin="360,360" coordsize="648,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" o:allowincell="f">
              <v:shape id="Freeform 417" o:spid="_x0000_s1027" style="position:absolute;left:360;top:360;width:648;height:417;visibility:visible;mso-wrap-style:square;v-text-anchor:top" coordsize="64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" path="m647,l,,,416r647,l647,xe" fillcolor="#ae1830" stroked="f">
                <v:path arrowok="t" o:connecttype="custom" o:connectlocs="647,0;0,0;0,416;647,416;647,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8" o:spid="_x0000_s1028" type="#_x0000_t75" style="position:absolute;left:561;top:452;width:40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">
                <v:imagedata r:id="rId2" o:title=""/>
              </v:shape>
              <w10:wrap anchorx="page" anchory="page"/>
            </v:group>
          </w:pict>
        </mc:Fallback>
      </mc:AlternateContent>
    </w:r>
    <w:r>
      <w:rPr>
        <w:noProof/>
      </w:rPr>
      <mc:AlternateContent>
        <mc:Choice Requires="wpg">
          <w:drawing>
            <wp:anchor distT="0" distB="0" distL="114300" distR="114300" simplePos="0" relativeHeight="251701248" behindDoc="1" locked="0" layoutInCell="0" allowOverlap="1" wp14:anchorId="63150095" wp14:editId="1462C0DC">
              <wp:simplePos x="0" y="0"/>
              <wp:positionH relativeFrom="page">
                <wp:posOffset>924560</wp:posOffset>
              </wp:positionH>
              <wp:positionV relativeFrom="page">
                <wp:posOffset>307340</wp:posOffset>
              </wp:positionV>
              <wp:extent cx="1425575" cy="131445"/>
              <wp:effectExtent l="635" t="2540" r="2540" b="0"/>
              <wp:wrapNone/>
              <wp:docPr id="1496" name="Group 1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5575" cy="131445"/>
                        <a:chOff x="1456" y="484"/>
                        <a:chExt cx="2245" cy="207"/>
                      </a:xfrm>
                    </wpg:grpSpPr>
                    <wpg:grpSp>
                      <wpg:cNvPr id="1497" name="Group 420"/>
                      <wpg:cNvGrpSpPr>
                        <a:grpSpLocks/>
                      </wpg:cNvGrpSpPr>
                      <wpg:grpSpPr bwMode="auto">
                        <a:xfrm>
                          <a:off x="1456" y="484"/>
                          <a:ext cx="206" cy="167"/>
                          <a:chOff x="1456" y="484"/>
                          <a:chExt cx="206" cy="167"/>
                        </a:xfrm>
                      </wpg:grpSpPr>
                      <wps:wsp>
                        <wps:cNvPr id="1498" name="Freeform 421"/>
                        <wps:cNvSpPr>
                          <a:spLocks/>
                        </wps:cNvSpPr>
                        <wps:spPr bwMode="auto">
                          <a:xfrm>
                            <a:off x="1456" y="484"/>
                            <a:ext cx="206" cy="167"/>
                          </a:xfrm>
                          <a:custGeom>
                            <a:avLst/>
                            <a:gdLst>
                              <a:gd name="T0" fmla="*/ 104 w 206"/>
                              <a:gd name="T1" fmla="*/ 109 h 167"/>
                              <a:gd name="T2" fmla="*/ 71 w 206"/>
                              <a:gd name="T3" fmla="*/ 109 h 167"/>
                              <a:gd name="T4" fmla="*/ 70 w 206"/>
                              <a:gd name="T5" fmla="*/ 122 h 167"/>
                              <a:gd name="T6" fmla="*/ 71 w 206"/>
                              <a:gd name="T7" fmla="*/ 142 h 167"/>
                              <a:gd name="T8" fmla="*/ 55 w 206"/>
                              <a:gd name="T9" fmla="*/ 142 h 167"/>
                              <a:gd name="T10" fmla="*/ 44 w 206"/>
                              <a:gd name="T11" fmla="*/ 139 h 167"/>
                              <a:gd name="T12" fmla="*/ 37 w 206"/>
                              <a:gd name="T13" fmla="*/ 128 h 167"/>
                              <a:gd name="T14" fmla="*/ 34 w 206"/>
                              <a:gd name="T15" fmla="*/ 110 h 167"/>
                              <a:gd name="T16" fmla="*/ 34 w 206"/>
                              <a:gd name="T17" fmla="*/ 83 h 167"/>
                              <a:gd name="T18" fmla="*/ 34 w 206"/>
                              <a:gd name="T19" fmla="*/ 56 h 167"/>
                              <a:gd name="T20" fmla="*/ 37 w 206"/>
                              <a:gd name="T21" fmla="*/ 38 h 167"/>
                              <a:gd name="T22" fmla="*/ 44 w 206"/>
                              <a:gd name="T23" fmla="*/ 27 h 167"/>
                              <a:gd name="T24" fmla="*/ 55 w 206"/>
                              <a:gd name="T25" fmla="*/ 24 h 167"/>
                              <a:gd name="T26" fmla="*/ 65 w 206"/>
                              <a:gd name="T27" fmla="*/ 24 h 167"/>
                              <a:gd name="T28" fmla="*/ 69 w 206"/>
                              <a:gd name="T29" fmla="*/ 32 h 167"/>
                              <a:gd name="T30" fmla="*/ 69 w 206"/>
                              <a:gd name="T31" fmla="*/ 53 h 167"/>
                              <a:gd name="T32" fmla="*/ 102 w 206"/>
                              <a:gd name="T33" fmla="*/ 53 h 167"/>
                              <a:gd name="T34" fmla="*/ 100 w 206"/>
                              <a:gd name="T35" fmla="*/ 30 h 167"/>
                              <a:gd name="T36" fmla="*/ 92 w 206"/>
                              <a:gd name="T37" fmla="*/ 13 h 167"/>
                              <a:gd name="T38" fmla="*/ 77 w 206"/>
                              <a:gd name="T39" fmla="*/ 3 h 167"/>
                              <a:gd name="T40" fmla="*/ 55 w 206"/>
                              <a:gd name="T41" fmla="*/ 0 h 167"/>
                              <a:gd name="T42" fmla="*/ 23 w 206"/>
                              <a:gd name="T43" fmla="*/ 7 h 167"/>
                              <a:gd name="T44" fmla="*/ 6 w 206"/>
                              <a:gd name="T45" fmla="*/ 25 h 167"/>
                              <a:gd name="T46" fmla="*/ 0 w 206"/>
                              <a:gd name="T47" fmla="*/ 52 h 167"/>
                              <a:gd name="T48" fmla="*/ 0 w 206"/>
                              <a:gd name="T49" fmla="*/ 83 h 167"/>
                              <a:gd name="T50" fmla="*/ 0 w 206"/>
                              <a:gd name="T51" fmla="*/ 114 h 167"/>
                              <a:gd name="T52" fmla="*/ 6 w 206"/>
                              <a:gd name="T53" fmla="*/ 140 h 167"/>
                              <a:gd name="T54" fmla="*/ 23 w 206"/>
                              <a:gd name="T55" fmla="*/ 159 h 167"/>
                              <a:gd name="T56" fmla="*/ 55 w 206"/>
                              <a:gd name="T57" fmla="*/ 166 h 167"/>
                              <a:gd name="T58" fmla="*/ 76 w 206"/>
                              <a:gd name="T59" fmla="*/ 163 h 167"/>
                              <a:gd name="T60" fmla="*/ 91 w 206"/>
                              <a:gd name="T61" fmla="*/ 154 h 167"/>
                              <a:gd name="T62" fmla="*/ 101 w 206"/>
                              <a:gd name="T63" fmla="*/ 136 h 167"/>
                              <a:gd name="T64" fmla="*/ 104 w 206"/>
                              <a:gd name="T65" fmla="*/ 109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6" h="167">
                                <a:moveTo>
                                  <a:pt x="104" y="109"/>
                                </a:moveTo>
                                <a:lnTo>
                                  <a:pt x="71" y="109"/>
                                </a:lnTo>
                                <a:lnTo>
                                  <a:pt x="70" y="122"/>
                                </a:lnTo>
                                <a:lnTo>
                                  <a:pt x="71" y="142"/>
                                </a:lnTo>
                                <a:lnTo>
                                  <a:pt x="55" y="142"/>
                                </a:lnTo>
                                <a:lnTo>
                                  <a:pt x="44" y="139"/>
                                </a:lnTo>
                                <a:lnTo>
                                  <a:pt x="37" y="128"/>
                                </a:lnTo>
                                <a:lnTo>
                                  <a:pt x="34" y="110"/>
                                </a:lnTo>
                                <a:lnTo>
                                  <a:pt x="34" y="83"/>
                                </a:lnTo>
                                <a:lnTo>
                                  <a:pt x="34" y="56"/>
                                </a:lnTo>
                                <a:lnTo>
                                  <a:pt x="37" y="38"/>
                                </a:lnTo>
                                <a:lnTo>
                                  <a:pt x="44" y="27"/>
                                </a:lnTo>
                                <a:lnTo>
                                  <a:pt x="55" y="24"/>
                                </a:lnTo>
                                <a:lnTo>
                                  <a:pt x="65" y="24"/>
                                </a:lnTo>
                                <a:lnTo>
                                  <a:pt x="69" y="32"/>
                                </a:lnTo>
                                <a:lnTo>
                                  <a:pt x="69" y="53"/>
                                </a:lnTo>
                                <a:lnTo>
                                  <a:pt x="102" y="53"/>
                                </a:lnTo>
                                <a:lnTo>
                                  <a:pt x="100" y="30"/>
                                </a:lnTo>
                                <a:lnTo>
                                  <a:pt x="92" y="13"/>
                                </a:lnTo>
                                <a:lnTo>
                                  <a:pt x="77" y="3"/>
                                </a:lnTo>
                                <a:lnTo>
                                  <a:pt x="55" y="0"/>
                                </a:lnTo>
                                <a:lnTo>
                                  <a:pt x="23" y="7"/>
                                </a:lnTo>
                                <a:lnTo>
                                  <a:pt x="6" y="25"/>
                                </a:lnTo>
                                <a:lnTo>
                                  <a:pt x="0" y="52"/>
                                </a:lnTo>
                                <a:lnTo>
                                  <a:pt x="0" y="83"/>
                                </a:lnTo>
                                <a:lnTo>
                                  <a:pt x="0" y="114"/>
                                </a:lnTo>
                                <a:lnTo>
                                  <a:pt x="6" y="140"/>
                                </a:lnTo>
                                <a:lnTo>
                                  <a:pt x="23" y="159"/>
                                </a:lnTo>
                                <a:lnTo>
                                  <a:pt x="55" y="166"/>
                                </a:lnTo>
                                <a:lnTo>
                                  <a:pt x="76" y="163"/>
                                </a:lnTo>
                                <a:lnTo>
                                  <a:pt x="91" y="154"/>
                                </a:lnTo>
                                <a:lnTo>
                                  <a:pt x="101" y="136"/>
                                </a:lnTo>
                                <a:lnTo>
                                  <a:pt x="104"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 name="Freeform 422"/>
                        <wps:cNvSpPr>
                          <a:spLocks/>
                        </wps:cNvSpPr>
                        <wps:spPr bwMode="auto">
                          <a:xfrm>
                            <a:off x="1456" y="484"/>
                            <a:ext cx="206" cy="167"/>
                          </a:xfrm>
                          <a:custGeom>
                            <a:avLst/>
                            <a:gdLst>
                              <a:gd name="T0" fmla="*/ 205 w 206"/>
                              <a:gd name="T1" fmla="*/ 164 h 167"/>
                              <a:gd name="T2" fmla="*/ 205 w 206"/>
                              <a:gd name="T3" fmla="*/ 157 h 167"/>
                              <a:gd name="T4" fmla="*/ 204 w 206"/>
                              <a:gd name="T5" fmla="*/ 150 h 167"/>
                              <a:gd name="T6" fmla="*/ 204 w 206"/>
                              <a:gd name="T7" fmla="*/ 149 h 167"/>
                              <a:gd name="T8" fmla="*/ 204 w 206"/>
                              <a:gd name="T9" fmla="*/ 146 h 167"/>
                              <a:gd name="T10" fmla="*/ 204 w 206"/>
                              <a:gd name="T11" fmla="*/ 109 h 167"/>
                              <a:gd name="T12" fmla="*/ 204 w 206"/>
                              <a:gd name="T13" fmla="*/ 108 h 167"/>
                              <a:gd name="T14" fmla="*/ 204 w 206"/>
                              <a:gd name="T15" fmla="*/ 86 h 167"/>
                              <a:gd name="T16" fmla="*/ 202 w 206"/>
                              <a:gd name="T17" fmla="*/ 72 h 167"/>
                              <a:gd name="T18" fmla="*/ 200 w 206"/>
                              <a:gd name="T19" fmla="*/ 66 h 167"/>
                              <a:gd name="T20" fmla="*/ 196 w 206"/>
                              <a:gd name="T21" fmla="*/ 60 h 167"/>
                              <a:gd name="T22" fmla="*/ 183 w 206"/>
                              <a:gd name="T23" fmla="*/ 51 h 167"/>
                              <a:gd name="T24" fmla="*/ 173 w 206"/>
                              <a:gd name="T25" fmla="*/ 50 h 167"/>
                              <a:gd name="T26" fmla="*/ 173 w 206"/>
                              <a:gd name="T27" fmla="*/ 120 h 167"/>
                              <a:gd name="T28" fmla="*/ 172 w 206"/>
                              <a:gd name="T29" fmla="*/ 132 h 167"/>
                              <a:gd name="T30" fmla="*/ 168 w 206"/>
                              <a:gd name="T31" fmla="*/ 142 h 167"/>
                              <a:gd name="T32" fmla="*/ 157 w 206"/>
                              <a:gd name="T33" fmla="*/ 146 h 167"/>
                              <a:gd name="T34" fmla="*/ 147 w 206"/>
                              <a:gd name="T35" fmla="*/ 146 h 167"/>
                              <a:gd name="T36" fmla="*/ 146 w 206"/>
                              <a:gd name="T37" fmla="*/ 137 h 167"/>
                              <a:gd name="T38" fmla="*/ 146 w 206"/>
                              <a:gd name="T39" fmla="*/ 108 h 167"/>
                              <a:gd name="T40" fmla="*/ 157 w 206"/>
                              <a:gd name="T41" fmla="*/ 110 h 167"/>
                              <a:gd name="T42" fmla="*/ 173 w 206"/>
                              <a:gd name="T43" fmla="*/ 109 h 167"/>
                              <a:gd name="T44" fmla="*/ 173 w 206"/>
                              <a:gd name="T45" fmla="*/ 120 h 167"/>
                              <a:gd name="T46" fmla="*/ 173 w 206"/>
                              <a:gd name="T47" fmla="*/ 50 h 167"/>
                              <a:gd name="T48" fmla="*/ 159 w 206"/>
                              <a:gd name="T49" fmla="*/ 48 h 167"/>
                              <a:gd name="T50" fmla="*/ 147 w 206"/>
                              <a:gd name="T51" fmla="*/ 48 h 167"/>
                              <a:gd name="T52" fmla="*/ 136 w 206"/>
                              <a:gd name="T53" fmla="*/ 50 h 167"/>
                              <a:gd name="T54" fmla="*/ 129 w 206"/>
                              <a:gd name="T55" fmla="*/ 56 h 167"/>
                              <a:gd name="T56" fmla="*/ 122 w 206"/>
                              <a:gd name="T57" fmla="*/ 61 h 167"/>
                              <a:gd name="T58" fmla="*/ 118 w 206"/>
                              <a:gd name="T59" fmla="*/ 70 h 167"/>
                              <a:gd name="T60" fmla="*/ 118 w 206"/>
                              <a:gd name="T61" fmla="*/ 83 h 167"/>
                              <a:gd name="T62" fmla="*/ 148 w 206"/>
                              <a:gd name="T63" fmla="*/ 83 h 167"/>
                              <a:gd name="T64" fmla="*/ 149 w 206"/>
                              <a:gd name="T65" fmla="*/ 73 h 167"/>
                              <a:gd name="T66" fmla="*/ 149 w 206"/>
                              <a:gd name="T67" fmla="*/ 66 h 167"/>
                              <a:gd name="T68" fmla="*/ 172 w 206"/>
                              <a:gd name="T69" fmla="*/ 66 h 167"/>
                              <a:gd name="T70" fmla="*/ 173 w 206"/>
                              <a:gd name="T71" fmla="*/ 73 h 167"/>
                              <a:gd name="T72" fmla="*/ 173 w 206"/>
                              <a:gd name="T73" fmla="*/ 91 h 167"/>
                              <a:gd name="T74" fmla="*/ 152 w 206"/>
                              <a:gd name="T75" fmla="*/ 92 h 167"/>
                              <a:gd name="T76" fmla="*/ 133 w 206"/>
                              <a:gd name="T77" fmla="*/ 96 h 167"/>
                              <a:gd name="T78" fmla="*/ 120 w 206"/>
                              <a:gd name="T79" fmla="*/ 108 h 167"/>
                              <a:gd name="T80" fmla="*/ 115 w 206"/>
                              <a:gd name="T81" fmla="*/ 130 h 167"/>
                              <a:gd name="T82" fmla="*/ 116 w 206"/>
                              <a:gd name="T83" fmla="*/ 144 h 167"/>
                              <a:gd name="T84" fmla="*/ 122 w 206"/>
                              <a:gd name="T85" fmla="*/ 155 h 167"/>
                              <a:gd name="T86" fmla="*/ 131 w 206"/>
                              <a:gd name="T87" fmla="*/ 163 h 167"/>
                              <a:gd name="T88" fmla="*/ 145 w 206"/>
                              <a:gd name="T89" fmla="*/ 166 h 167"/>
                              <a:gd name="T90" fmla="*/ 158 w 206"/>
                              <a:gd name="T91" fmla="*/ 166 h 167"/>
                              <a:gd name="T92" fmla="*/ 168 w 206"/>
                              <a:gd name="T93" fmla="*/ 160 h 167"/>
                              <a:gd name="T94" fmla="*/ 174 w 206"/>
                              <a:gd name="T95" fmla="*/ 149 h 167"/>
                              <a:gd name="T96" fmla="*/ 175 w 206"/>
                              <a:gd name="T97" fmla="*/ 149 h 167"/>
                              <a:gd name="T98" fmla="*/ 176 w 206"/>
                              <a:gd name="T99" fmla="*/ 164 h 167"/>
                              <a:gd name="T100" fmla="*/ 205 w 206"/>
                              <a:gd name="T101" fmla="*/ 16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6" h="167">
                                <a:moveTo>
                                  <a:pt x="205" y="164"/>
                                </a:moveTo>
                                <a:lnTo>
                                  <a:pt x="205" y="157"/>
                                </a:lnTo>
                                <a:lnTo>
                                  <a:pt x="204" y="150"/>
                                </a:lnTo>
                                <a:lnTo>
                                  <a:pt x="204" y="149"/>
                                </a:lnTo>
                                <a:lnTo>
                                  <a:pt x="204" y="146"/>
                                </a:lnTo>
                                <a:lnTo>
                                  <a:pt x="204" y="109"/>
                                </a:lnTo>
                                <a:lnTo>
                                  <a:pt x="204" y="108"/>
                                </a:lnTo>
                                <a:lnTo>
                                  <a:pt x="204" y="86"/>
                                </a:lnTo>
                                <a:lnTo>
                                  <a:pt x="202" y="72"/>
                                </a:lnTo>
                                <a:lnTo>
                                  <a:pt x="200" y="66"/>
                                </a:lnTo>
                                <a:lnTo>
                                  <a:pt x="196" y="60"/>
                                </a:lnTo>
                                <a:lnTo>
                                  <a:pt x="183" y="51"/>
                                </a:lnTo>
                                <a:lnTo>
                                  <a:pt x="173" y="50"/>
                                </a:lnTo>
                                <a:lnTo>
                                  <a:pt x="173" y="120"/>
                                </a:lnTo>
                                <a:lnTo>
                                  <a:pt x="172" y="132"/>
                                </a:lnTo>
                                <a:lnTo>
                                  <a:pt x="168" y="142"/>
                                </a:lnTo>
                                <a:lnTo>
                                  <a:pt x="157" y="146"/>
                                </a:lnTo>
                                <a:lnTo>
                                  <a:pt x="147" y="146"/>
                                </a:lnTo>
                                <a:lnTo>
                                  <a:pt x="146" y="137"/>
                                </a:lnTo>
                                <a:lnTo>
                                  <a:pt x="146" y="108"/>
                                </a:lnTo>
                                <a:lnTo>
                                  <a:pt x="157" y="110"/>
                                </a:lnTo>
                                <a:lnTo>
                                  <a:pt x="173" y="109"/>
                                </a:lnTo>
                                <a:lnTo>
                                  <a:pt x="173" y="120"/>
                                </a:lnTo>
                                <a:lnTo>
                                  <a:pt x="173" y="50"/>
                                </a:lnTo>
                                <a:lnTo>
                                  <a:pt x="159" y="48"/>
                                </a:lnTo>
                                <a:lnTo>
                                  <a:pt x="147" y="48"/>
                                </a:lnTo>
                                <a:lnTo>
                                  <a:pt x="136" y="50"/>
                                </a:lnTo>
                                <a:lnTo>
                                  <a:pt x="129" y="56"/>
                                </a:lnTo>
                                <a:lnTo>
                                  <a:pt x="122" y="61"/>
                                </a:lnTo>
                                <a:lnTo>
                                  <a:pt x="118" y="70"/>
                                </a:lnTo>
                                <a:lnTo>
                                  <a:pt x="118" y="83"/>
                                </a:lnTo>
                                <a:lnTo>
                                  <a:pt x="148" y="83"/>
                                </a:lnTo>
                                <a:lnTo>
                                  <a:pt x="149" y="73"/>
                                </a:lnTo>
                                <a:lnTo>
                                  <a:pt x="149" y="66"/>
                                </a:lnTo>
                                <a:lnTo>
                                  <a:pt x="172" y="66"/>
                                </a:lnTo>
                                <a:lnTo>
                                  <a:pt x="173" y="73"/>
                                </a:lnTo>
                                <a:lnTo>
                                  <a:pt x="173" y="91"/>
                                </a:lnTo>
                                <a:lnTo>
                                  <a:pt x="152" y="92"/>
                                </a:lnTo>
                                <a:lnTo>
                                  <a:pt x="133" y="96"/>
                                </a:lnTo>
                                <a:lnTo>
                                  <a:pt x="120" y="108"/>
                                </a:lnTo>
                                <a:lnTo>
                                  <a:pt x="115" y="130"/>
                                </a:lnTo>
                                <a:lnTo>
                                  <a:pt x="116" y="144"/>
                                </a:lnTo>
                                <a:lnTo>
                                  <a:pt x="122" y="155"/>
                                </a:lnTo>
                                <a:lnTo>
                                  <a:pt x="131" y="163"/>
                                </a:lnTo>
                                <a:lnTo>
                                  <a:pt x="145" y="166"/>
                                </a:lnTo>
                                <a:lnTo>
                                  <a:pt x="158" y="166"/>
                                </a:lnTo>
                                <a:lnTo>
                                  <a:pt x="168" y="160"/>
                                </a:lnTo>
                                <a:lnTo>
                                  <a:pt x="174" y="149"/>
                                </a:lnTo>
                                <a:lnTo>
                                  <a:pt x="175" y="149"/>
                                </a:lnTo>
                                <a:lnTo>
                                  <a:pt x="176" y="164"/>
                                </a:lnTo>
                                <a:lnTo>
                                  <a:pt x="205"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500" name="Picture 42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680" y="485"/>
                          <a:ext cx="20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BB9AA0" id="Group 1496" o:spid="_x0000_s1026" style="position:absolute;margin-left:72.8pt;margin-top:24.2pt;width:112.25pt;height:10.35pt;z-index:-251615232;mso-position-horizontal-relative:page;mso-position-vertical-relative:page" coordorigin="1456,484" coordsize="224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" o:allowincell="f">
              <v:group id="Group 420" o:spid="_x0000_s1027" style="position:absolute;left:1456;top:484;width:206;height:167" coordorigin="1456,484"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">
                <v:shape id="Freeform 421" o:spid="_x0000_s1028"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" path="m104,109r-33,l70,122r1,20l55,142,44,139,37,128,34,110r,-27l34,56,37,38,44,27,55,24r10,l69,32r,21l102,53,100,30,92,13,77,3,55,,23,7,6,25,,52,,83r,31l6,140r17,19l55,166r21,-3l91,154r10,-18l104,109xe" fillcolor="black" stroked="f">
                  <v:path arrowok="t" o:connecttype="custom" o:connectlocs="104,109;71,109;70,122;71,142;55,142;44,139;37,128;34,110;34,83;34,56;37,38;44,27;55,24;65,24;69,32;69,53;102,53;100,30;92,13;77,3;55,0;23,7;6,25;0,52;0,83;0,114;6,140;23,159;55,166;76,163;91,154;101,136;104,109" o:connectangles="0,0,0,0,0,0,0,0,0,0,0,0,0,0,0,0,0,0,0,0,0,0,0,0,0,0,0,0,0,0,0,0,0"/>
                </v:shape>
                <v:shape id="Freeform 422" o:spid="_x0000_s1029"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" path="m205,164r,-7l204,150r,-1l204,146r,-37l204,108r,-22l202,72r-2,-6l196,60,183,51,173,50r,70l172,132r-4,10l157,146r-10,l146,137r,-29l157,110r16,-1l173,120r,-70l159,48r-12,l136,50r-7,6l122,61r-4,9l118,83r30,l149,73r,-7l172,66r1,7l173,91r-21,1l133,96r-13,12l115,130r1,14l122,155r9,8l145,166r13,l168,160r6,-11l175,149r1,15l205,164xe" fillcolor="black" stroked="f">
                  <v:path arrowok="t" o:connecttype="custom" o:connectlocs="205,164;205,157;204,150;204,149;204,146;204,109;204,108;204,86;202,72;200,66;196,60;183,51;173,50;173,120;172,132;168,142;157,146;147,146;146,137;146,108;157,110;173,109;173,120;173,50;159,48;147,48;136,50;129,56;122,61;118,70;118,83;148,83;149,73;149,66;172,66;173,73;173,91;152,92;133,96;120,108;115,130;116,144;122,155;131,163;145,166;158,166;168,160;174,149;175,149;176,164;205,164" o:connectangles="0,0,0,0,0,0,0,0,0,0,0,0,0,0,0,0,0,0,0,0,0,0,0,0,0,0,0,0,0,0,0,0,0,0,0,0,0,0,0,0,0,0,0,0,0,0,0,0,0,0,0"/>
                </v:shape>
              </v:group>
              <v:shape id="Picture 423" o:spid="_x0000_s1030" type="#_x0000_t75" style="position:absolute;left:1680;top:485;width:202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">
                <v:imagedata r:id="rId4" o:title=""/>
              </v:shape>
              <w10:wrap anchorx="page" anchory="page"/>
            </v:group>
          </w:pict>
        </mc:Fallback>
      </mc:AlternateContent>
    </w:r>
    <w:r>
      <w:rPr>
        <w:noProof/>
      </w:rPr>
      <mc:AlternateContent>
        <mc:Choice Requires="wps">
          <w:drawing>
            <wp:anchor distT="0" distB="0" distL="114300" distR="114300" simplePos="0" relativeHeight="251702272" behindDoc="1" locked="0" layoutInCell="0" allowOverlap="1" wp14:anchorId="37C44F3D" wp14:editId="4F1F7CA4">
              <wp:simplePos x="0" y="0"/>
              <wp:positionH relativeFrom="page">
                <wp:posOffset>688975</wp:posOffset>
              </wp:positionH>
              <wp:positionV relativeFrom="page">
                <wp:posOffset>309245</wp:posOffset>
              </wp:positionV>
              <wp:extent cx="203200" cy="101600"/>
              <wp:effectExtent l="3175" t="4445" r="3175" b="0"/>
              <wp:wrapNone/>
              <wp:docPr id="1495" name="Rectangle 1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1E890" w14:textId="0C8BA853" w:rsidR="00E300A8" w:rsidRDefault="00E300A8">
                          <w:pPr>
                            <w:spacing w:line="160" w:lineRule="atLeast"/>
                          </w:pPr>
                          <w:r>
                            <w:rPr>
                              <w:noProof/>
                            </w:rPr>
                            <w:drawing>
                              <wp:inline distT="0" distB="0" distL="0" distR="0" wp14:anchorId="0022E6EE" wp14:editId="4B796E5C">
                                <wp:extent cx="200025" cy="104775"/>
                                <wp:effectExtent l="0" t="0" r="9525" b="9525"/>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2243CDAF" w14:textId="77777777" w:rsidR="00E300A8" w:rsidRDefault="00E300A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44F3D" id="Rectangle 1495" o:spid="_x0000_s1095" style="position:absolute;margin-left:54.25pt;margin-top:24.35pt;width:16pt;height:8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" o:allowincell="f" filled="f" stroked="f">
              <v:textbox inset="0,0,0,0">
                <w:txbxContent>
                  <w:p w14:paraId="5601E890" w14:textId="0C8BA853" w:rsidR="00E300A8" w:rsidRDefault="00E300A8">
                    <w:pPr>
                      <w:spacing w:line="160" w:lineRule="atLeast"/>
                    </w:pPr>
                    <w:r>
                      <w:rPr>
                        <w:noProof/>
                      </w:rPr>
                      <w:drawing>
                        <wp:inline distT="0" distB="0" distL="0" distR="0" wp14:anchorId="0022E6EE" wp14:editId="4B796E5C">
                          <wp:extent cx="200025" cy="104775"/>
                          <wp:effectExtent l="0" t="0" r="9525" b="9525"/>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2243CDAF" w14:textId="77777777" w:rsidR="00E300A8" w:rsidRDefault="00E300A8"/>
                </w:txbxContent>
              </v:textbox>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2C15" w14:textId="77777777" w:rsidR="00257B24" w:rsidRDefault="003E621E">
    <w:pPr>
      <w:pStyle w:val="BodyText"/>
      <w:kinsoku w:val="0"/>
      <w:overflowPunct w:val="0"/>
      <w:spacing w:line="14" w:lineRule="auto"/>
      <w:rPr>
        <w:sz w:val="20"/>
        <w:szCs w:val="20"/>
      </w:rPr>
    </w:pPr>
    <w:r>
      <w:rPr>
        <w:noProof/>
      </w:rPr>
      <w:pict w14:anchorId="67546F9D">
        <v:group id="_x0000_s1485" style="position:absolute;margin-left:18pt;margin-top:18pt;width:32.75pt;height:21.05pt;z-index:-251606016;mso-position-horizontal-relative:page;mso-position-vertical-relative:page" coordorigin="360,360" coordsize="655,421" o:allowincell="f">
          <v:shape id="_x0000_s1486" style="position:absolute;left:360;top:360;width:655;height:421;mso-position-horizontal-relative:page;mso-position-vertical-relative:page" coordsize="655,421" o:allowincell="f" path="m654,l,,,420r654,l654,xe" fillcolor="#cd122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87" type="#_x0000_t75" style="position:absolute;left:563;top:452;width:400;height:240;mso-position-horizontal-relative:page;mso-position-vertical-relative:page" o:allowincell="f">
            <v:imagedata r:id="rId1" o:title=""/>
          </v:shape>
          <w10:wrap anchorx="page" anchory="page"/>
        </v:group>
      </w:pict>
    </w:r>
    <w:r>
      <w:rPr>
        <w:noProof/>
      </w:rPr>
      <w:pict w14:anchorId="2D4ACE07">
        <v:group id="_x0000_s1488" style="position:absolute;margin-left:73.35pt;margin-top:24.3pt;width:113.45pt;height:10.45pt;z-index:-251604992;mso-position-horizontal-relative:page;mso-position-vertical-relative:page" coordorigin="1467,486" coordsize="2269,209" o:allowincell="f">
          <v:group id="_x0000_s1489" style="position:absolute;left:1467;top:486;width:209;height:169" coordorigin="1467,486" coordsize="209,169" o:allowincell="f">
            <v:shape id="_x0000_s1490" style="position:absolute;left:1467;top:486;width:209;height:169;mso-position-horizontal-relative:page;mso-position-vertical-relative:page" coordsize="209,169" o:allowincell="f" path="m105,110r-34,l71,123r1,21l56,144,44,140,38,129,35,111,34,84,35,57,38,38,44,27,56,24r10,l70,32r,22l103,54,101,30,93,13,78,3,56,,23,7,7,25,,52,,84r,31l7,142r16,19l56,168r21,-3l92,156r10,-18l105,110xe" fillcolor="black" stroked="f">
              <v:path arrowok="t"/>
            </v:shape>
            <v:shape id="_x0000_s1491" style="position:absolute;left:1467;top:486;width:209;height:169;mso-position-horizontal-relative:page;mso-position-vertical-relative:page" coordsize="209,169" o:allowincell="f" path="m208,165r-1,-7l206,151r,-1l206,148r,-38l206,110r,-23l205,72r-3,-5l198,60,185,52,175,51r,70l174,134r-5,10l159,148r-10,l147,138r,-28l159,111r16,-1l175,121r,-70l160,49r-12,l138,51r-7,5l123,62r-4,8l119,84r31,l150,74r1,-7l173,67r2,7l175,92r-22,1l134,97r-13,12l116,131r2,14l123,157r9,8l146,168r14,l169,162r7,-12l177,150r1,15l208,165xe" fillcolor="black" stroked="f">
              <v:path arrowok="t"/>
            </v:shape>
          </v:group>
          <v:shape id="_x0000_s1492" type="#_x0000_t75" style="position:absolute;left:1694;top:486;width:2040;height:200;mso-position-horizontal-relative:page;mso-position-vertical-relative:page" o:allowincell="f">
            <v:imagedata r:id="rId2" o:title=""/>
          </v:shape>
          <w10:wrap anchorx="page" anchory="page"/>
        </v:group>
      </w:pict>
    </w:r>
    <w:r>
      <w:rPr>
        <w:noProof/>
      </w:rPr>
      <w:pict w14:anchorId="29CE9CEA">
        <v:rect id="_x0000_s1493" style="position:absolute;margin-left:54.6pt;margin-top:24.45pt;width:16pt;height:8pt;z-index:-251603968;mso-position-horizontal-relative:page;mso-position-vertical-relative:page" o:allowincell="f" filled="f" stroked="f">
          <v:textbox inset="0,0,0,0">
            <w:txbxContent>
              <w:p w14:paraId="0A96CA57" w14:textId="77777777" w:rsidR="00257B24" w:rsidRDefault="003E621E">
                <w:pPr>
                  <w:spacing w:line="160" w:lineRule="atLeast"/>
                </w:pPr>
                <w:r>
                  <w:pict w14:anchorId="2C2E62F3">
                    <v:shape id="_x0000_i1026" type="#_x0000_t75" style="width:15.75pt;height:8.25pt">
                      <v:imagedata r:id="rId3" o:title=""/>
                    </v:shape>
                  </w:pict>
                </w:r>
              </w:p>
              <w:p w14:paraId="55DD18B6" w14:textId="77777777" w:rsidR="00257B24" w:rsidRDefault="00257B24"/>
            </w:txbxContent>
          </v:textbox>
          <w10:wrap anchorx="page" anchory="page"/>
        </v:rect>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F99E2" w14:textId="1A21105C" w:rsidR="00257B24" w:rsidRDefault="00257B24">
    <w:pPr>
      <w:pStyle w:val="BodyText"/>
      <w:kinsoku w:val="0"/>
      <w:overflowPunct w:val="0"/>
      <w:spacing w:line="14" w:lineRule="auto"/>
      <w:rPr>
        <w:sz w:val="20"/>
        <w:szCs w:val="20"/>
      </w:rPr>
    </w:pPr>
    <w:r>
      <w:rPr>
        <w:noProof/>
      </w:rPr>
      <mc:AlternateContent>
        <mc:Choice Requires="wpg">
          <w:drawing>
            <wp:anchor distT="0" distB="0" distL="114300" distR="114300" simplePos="0" relativeHeight="251715584" behindDoc="1" locked="0" layoutInCell="0" allowOverlap="1" wp14:anchorId="1DF5E46E" wp14:editId="45CB0F91">
              <wp:simplePos x="0" y="0"/>
              <wp:positionH relativeFrom="page">
                <wp:posOffset>228600</wp:posOffset>
              </wp:positionH>
              <wp:positionV relativeFrom="page">
                <wp:posOffset>228600</wp:posOffset>
              </wp:positionV>
              <wp:extent cx="415925" cy="267335"/>
              <wp:effectExtent l="0" t="0" r="3175" b="0"/>
              <wp:wrapNone/>
              <wp:docPr id="1757" name="Group 1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925" cy="267335"/>
                        <a:chOff x="360" y="360"/>
                        <a:chExt cx="655" cy="421"/>
                      </a:xfrm>
                    </wpg:grpSpPr>
                    <wps:wsp>
                      <wps:cNvPr id="1758" name="Freeform 473"/>
                      <wps:cNvSpPr>
                        <a:spLocks/>
                      </wps:cNvSpPr>
                      <wps:spPr bwMode="auto">
                        <a:xfrm>
                          <a:off x="360" y="360"/>
                          <a:ext cx="655" cy="421"/>
                        </a:xfrm>
                        <a:custGeom>
                          <a:avLst/>
                          <a:gdLst>
                            <a:gd name="T0" fmla="*/ 654 w 655"/>
                            <a:gd name="T1" fmla="*/ 0 h 421"/>
                            <a:gd name="T2" fmla="*/ 0 w 655"/>
                            <a:gd name="T3" fmla="*/ 0 h 421"/>
                            <a:gd name="T4" fmla="*/ 0 w 655"/>
                            <a:gd name="T5" fmla="*/ 420 h 421"/>
                            <a:gd name="T6" fmla="*/ 654 w 655"/>
                            <a:gd name="T7" fmla="*/ 420 h 421"/>
                            <a:gd name="T8" fmla="*/ 654 w 655"/>
                            <a:gd name="T9" fmla="*/ 0 h 421"/>
                          </a:gdLst>
                          <a:ahLst/>
                          <a:cxnLst>
                            <a:cxn ang="0">
                              <a:pos x="T0" y="T1"/>
                            </a:cxn>
                            <a:cxn ang="0">
                              <a:pos x="T2" y="T3"/>
                            </a:cxn>
                            <a:cxn ang="0">
                              <a:pos x="T4" y="T5"/>
                            </a:cxn>
                            <a:cxn ang="0">
                              <a:pos x="T6" y="T7"/>
                            </a:cxn>
                            <a:cxn ang="0">
                              <a:pos x="T8" y="T9"/>
                            </a:cxn>
                          </a:cxnLst>
                          <a:rect l="0" t="0" r="r" b="b"/>
                          <a:pathLst>
                            <a:path w="655" h="421">
                              <a:moveTo>
                                <a:pt x="654" y="0"/>
                              </a:moveTo>
                              <a:lnTo>
                                <a:pt x="0" y="0"/>
                              </a:lnTo>
                              <a:lnTo>
                                <a:pt x="0" y="420"/>
                              </a:lnTo>
                              <a:lnTo>
                                <a:pt x="654" y="420"/>
                              </a:lnTo>
                              <a:lnTo>
                                <a:pt x="654" y="0"/>
                              </a:lnTo>
                              <a:close/>
                            </a:path>
                          </a:pathLst>
                        </a:custGeom>
                        <a:solidFill>
                          <a:srgbClr val="CD12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9" name="Picture 47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63" y="452"/>
                          <a:ext cx="4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ABB70A" id="Group 1757" o:spid="_x0000_s1026" style="position:absolute;margin-left:18pt;margin-top:18pt;width:32.75pt;height:21.05pt;z-index:-251600896;mso-position-horizontal-relative:page;mso-position-vertical-relative:page" coordorigin="360,360" coordsize="655,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" o:allowincell="f">
              <v:shape id="Freeform 473" o:spid="_x0000_s1027" style="position:absolute;left:360;top:360;width:655;height:421;visibility:visible;mso-wrap-style:square;v-text-anchor:top" coordsize="65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" path="m654,l,,,420r654,l654,xe" fillcolor="#cd122d" stroked="f">
                <v:path arrowok="t" o:connecttype="custom" o:connectlocs="654,0;0,0;0,420;654,420;654,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4" o:spid="_x0000_s1028" type="#_x0000_t75" style="position:absolute;left:563;top:452;width:40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">
                <v:imagedata r:id="rId2" o:title=""/>
              </v:shape>
              <w10:wrap anchorx="page" anchory="page"/>
            </v:group>
          </w:pict>
        </mc:Fallback>
      </mc:AlternateContent>
    </w:r>
    <w:r>
      <w:rPr>
        <w:noProof/>
      </w:rPr>
      <mc:AlternateContent>
        <mc:Choice Requires="wpg">
          <w:drawing>
            <wp:anchor distT="0" distB="0" distL="114300" distR="114300" simplePos="0" relativeHeight="251716608" behindDoc="1" locked="0" layoutInCell="0" allowOverlap="1" wp14:anchorId="7D491198" wp14:editId="4A26BEDA">
              <wp:simplePos x="0" y="0"/>
              <wp:positionH relativeFrom="page">
                <wp:posOffset>931545</wp:posOffset>
              </wp:positionH>
              <wp:positionV relativeFrom="page">
                <wp:posOffset>308610</wp:posOffset>
              </wp:positionV>
              <wp:extent cx="1440815" cy="132715"/>
              <wp:effectExtent l="7620" t="3810" r="0" b="0"/>
              <wp:wrapNone/>
              <wp:docPr id="1752" name="Group 1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0815" cy="132715"/>
                        <a:chOff x="1467" y="486"/>
                        <a:chExt cx="2269" cy="209"/>
                      </a:xfrm>
                    </wpg:grpSpPr>
                    <wpg:grpSp>
                      <wpg:cNvPr id="1753" name="Group 476"/>
                      <wpg:cNvGrpSpPr>
                        <a:grpSpLocks/>
                      </wpg:cNvGrpSpPr>
                      <wpg:grpSpPr bwMode="auto">
                        <a:xfrm>
                          <a:off x="1467" y="486"/>
                          <a:ext cx="209" cy="169"/>
                          <a:chOff x="1467" y="486"/>
                          <a:chExt cx="209" cy="169"/>
                        </a:xfrm>
                      </wpg:grpSpPr>
                      <wps:wsp>
                        <wps:cNvPr id="1754" name="Freeform 477"/>
                        <wps:cNvSpPr>
                          <a:spLocks/>
                        </wps:cNvSpPr>
                        <wps:spPr bwMode="auto">
                          <a:xfrm>
                            <a:off x="1467" y="486"/>
                            <a:ext cx="209" cy="169"/>
                          </a:xfrm>
                          <a:custGeom>
                            <a:avLst/>
                            <a:gdLst>
                              <a:gd name="T0" fmla="*/ 105 w 209"/>
                              <a:gd name="T1" fmla="*/ 110 h 169"/>
                              <a:gd name="T2" fmla="*/ 71 w 209"/>
                              <a:gd name="T3" fmla="*/ 110 h 169"/>
                              <a:gd name="T4" fmla="*/ 71 w 209"/>
                              <a:gd name="T5" fmla="*/ 123 h 169"/>
                              <a:gd name="T6" fmla="*/ 72 w 209"/>
                              <a:gd name="T7" fmla="*/ 144 h 169"/>
                              <a:gd name="T8" fmla="*/ 56 w 209"/>
                              <a:gd name="T9" fmla="*/ 144 h 169"/>
                              <a:gd name="T10" fmla="*/ 44 w 209"/>
                              <a:gd name="T11" fmla="*/ 140 h 169"/>
                              <a:gd name="T12" fmla="*/ 38 w 209"/>
                              <a:gd name="T13" fmla="*/ 129 h 169"/>
                              <a:gd name="T14" fmla="*/ 35 w 209"/>
                              <a:gd name="T15" fmla="*/ 111 h 169"/>
                              <a:gd name="T16" fmla="*/ 34 w 209"/>
                              <a:gd name="T17" fmla="*/ 84 h 169"/>
                              <a:gd name="T18" fmla="*/ 35 w 209"/>
                              <a:gd name="T19" fmla="*/ 57 h 169"/>
                              <a:gd name="T20" fmla="*/ 38 w 209"/>
                              <a:gd name="T21" fmla="*/ 38 h 169"/>
                              <a:gd name="T22" fmla="*/ 44 w 209"/>
                              <a:gd name="T23" fmla="*/ 27 h 169"/>
                              <a:gd name="T24" fmla="*/ 56 w 209"/>
                              <a:gd name="T25" fmla="*/ 24 h 169"/>
                              <a:gd name="T26" fmla="*/ 66 w 209"/>
                              <a:gd name="T27" fmla="*/ 24 h 169"/>
                              <a:gd name="T28" fmla="*/ 70 w 209"/>
                              <a:gd name="T29" fmla="*/ 32 h 169"/>
                              <a:gd name="T30" fmla="*/ 70 w 209"/>
                              <a:gd name="T31" fmla="*/ 54 h 169"/>
                              <a:gd name="T32" fmla="*/ 103 w 209"/>
                              <a:gd name="T33" fmla="*/ 54 h 169"/>
                              <a:gd name="T34" fmla="*/ 101 w 209"/>
                              <a:gd name="T35" fmla="*/ 30 h 169"/>
                              <a:gd name="T36" fmla="*/ 93 w 209"/>
                              <a:gd name="T37" fmla="*/ 13 h 169"/>
                              <a:gd name="T38" fmla="*/ 78 w 209"/>
                              <a:gd name="T39" fmla="*/ 3 h 169"/>
                              <a:gd name="T40" fmla="*/ 56 w 209"/>
                              <a:gd name="T41" fmla="*/ 0 h 169"/>
                              <a:gd name="T42" fmla="*/ 23 w 209"/>
                              <a:gd name="T43" fmla="*/ 7 h 169"/>
                              <a:gd name="T44" fmla="*/ 7 w 209"/>
                              <a:gd name="T45" fmla="*/ 25 h 169"/>
                              <a:gd name="T46" fmla="*/ 0 w 209"/>
                              <a:gd name="T47" fmla="*/ 52 h 169"/>
                              <a:gd name="T48" fmla="*/ 0 w 209"/>
                              <a:gd name="T49" fmla="*/ 84 h 169"/>
                              <a:gd name="T50" fmla="*/ 0 w 209"/>
                              <a:gd name="T51" fmla="*/ 115 h 169"/>
                              <a:gd name="T52" fmla="*/ 7 w 209"/>
                              <a:gd name="T53" fmla="*/ 142 h 169"/>
                              <a:gd name="T54" fmla="*/ 23 w 209"/>
                              <a:gd name="T55" fmla="*/ 161 h 169"/>
                              <a:gd name="T56" fmla="*/ 56 w 209"/>
                              <a:gd name="T57" fmla="*/ 168 h 169"/>
                              <a:gd name="T58" fmla="*/ 77 w 209"/>
                              <a:gd name="T59" fmla="*/ 165 h 169"/>
                              <a:gd name="T60" fmla="*/ 92 w 209"/>
                              <a:gd name="T61" fmla="*/ 156 h 169"/>
                              <a:gd name="T62" fmla="*/ 102 w 209"/>
                              <a:gd name="T63" fmla="*/ 138 h 169"/>
                              <a:gd name="T64" fmla="*/ 105 w 209"/>
                              <a:gd name="T65" fmla="*/ 110 h 1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9" h="169">
                                <a:moveTo>
                                  <a:pt x="105" y="110"/>
                                </a:moveTo>
                                <a:lnTo>
                                  <a:pt x="71" y="110"/>
                                </a:lnTo>
                                <a:lnTo>
                                  <a:pt x="71" y="123"/>
                                </a:lnTo>
                                <a:lnTo>
                                  <a:pt x="72" y="144"/>
                                </a:lnTo>
                                <a:lnTo>
                                  <a:pt x="56" y="144"/>
                                </a:lnTo>
                                <a:lnTo>
                                  <a:pt x="44" y="140"/>
                                </a:lnTo>
                                <a:lnTo>
                                  <a:pt x="38" y="129"/>
                                </a:lnTo>
                                <a:lnTo>
                                  <a:pt x="35" y="111"/>
                                </a:lnTo>
                                <a:lnTo>
                                  <a:pt x="34" y="84"/>
                                </a:lnTo>
                                <a:lnTo>
                                  <a:pt x="35" y="57"/>
                                </a:lnTo>
                                <a:lnTo>
                                  <a:pt x="38" y="38"/>
                                </a:lnTo>
                                <a:lnTo>
                                  <a:pt x="44" y="27"/>
                                </a:lnTo>
                                <a:lnTo>
                                  <a:pt x="56" y="24"/>
                                </a:lnTo>
                                <a:lnTo>
                                  <a:pt x="66" y="24"/>
                                </a:lnTo>
                                <a:lnTo>
                                  <a:pt x="70" y="32"/>
                                </a:lnTo>
                                <a:lnTo>
                                  <a:pt x="70" y="54"/>
                                </a:lnTo>
                                <a:lnTo>
                                  <a:pt x="103" y="54"/>
                                </a:lnTo>
                                <a:lnTo>
                                  <a:pt x="101" y="30"/>
                                </a:lnTo>
                                <a:lnTo>
                                  <a:pt x="93" y="13"/>
                                </a:lnTo>
                                <a:lnTo>
                                  <a:pt x="78" y="3"/>
                                </a:lnTo>
                                <a:lnTo>
                                  <a:pt x="56" y="0"/>
                                </a:lnTo>
                                <a:lnTo>
                                  <a:pt x="23" y="7"/>
                                </a:lnTo>
                                <a:lnTo>
                                  <a:pt x="7" y="25"/>
                                </a:lnTo>
                                <a:lnTo>
                                  <a:pt x="0" y="52"/>
                                </a:lnTo>
                                <a:lnTo>
                                  <a:pt x="0" y="84"/>
                                </a:lnTo>
                                <a:lnTo>
                                  <a:pt x="0" y="115"/>
                                </a:lnTo>
                                <a:lnTo>
                                  <a:pt x="7" y="142"/>
                                </a:lnTo>
                                <a:lnTo>
                                  <a:pt x="23" y="161"/>
                                </a:lnTo>
                                <a:lnTo>
                                  <a:pt x="56" y="168"/>
                                </a:lnTo>
                                <a:lnTo>
                                  <a:pt x="77" y="165"/>
                                </a:lnTo>
                                <a:lnTo>
                                  <a:pt x="92" y="156"/>
                                </a:lnTo>
                                <a:lnTo>
                                  <a:pt x="102" y="138"/>
                                </a:lnTo>
                                <a:lnTo>
                                  <a:pt x="105" y="1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 name="Freeform 478"/>
                        <wps:cNvSpPr>
                          <a:spLocks/>
                        </wps:cNvSpPr>
                        <wps:spPr bwMode="auto">
                          <a:xfrm>
                            <a:off x="1467" y="486"/>
                            <a:ext cx="209" cy="169"/>
                          </a:xfrm>
                          <a:custGeom>
                            <a:avLst/>
                            <a:gdLst>
                              <a:gd name="T0" fmla="*/ 208 w 209"/>
                              <a:gd name="T1" fmla="*/ 165 h 169"/>
                              <a:gd name="T2" fmla="*/ 207 w 209"/>
                              <a:gd name="T3" fmla="*/ 158 h 169"/>
                              <a:gd name="T4" fmla="*/ 206 w 209"/>
                              <a:gd name="T5" fmla="*/ 151 h 169"/>
                              <a:gd name="T6" fmla="*/ 206 w 209"/>
                              <a:gd name="T7" fmla="*/ 150 h 169"/>
                              <a:gd name="T8" fmla="*/ 206 w 209"/>
                              <a:gd name="T9" fmla="*/ 148 h 169"/>
                              <a:gd name="T10" fmla="*/ 206 w 209"/>
                              <a:gd name="T11" fmla="*/ 110 h 169"/>
                              <a:gd name="T12" fmla="*/ 206 w 209"/>
                              <a:gd name="T13" fmla="*/ 110 h 169"/>
                              <a:gd name="T14" fmla="*/ 206 w 209"/>
                              <a:gd name="T15" fmla="*/ 87 h 169"/>
                              <a:gd name="T16" fmla="*/ 205 w 209"/>
                              <a:gd name="T17" fmla="*/ 72 h 169"/>
                              <a:gd name="T18" fmla="*/ 202 w 209"/>
                              <a:gd name="T19" fmla="*/ 67 h 169"/>
                              <a:gd name="T20" fmla="*/ 198 w 209"/>
                              <a:gd name="T21" fmla="*/ 60 h 169"/>
                              <a:gd name="T22" fmla="*/ 185 w 209"/>
                              <a:gd name="T23" fmla="*/ 52 h 169"/>
                              <a:gd name="T24" fmla="*/ 175 w 209"/>
                              <a:gd name="T25" fmla="*/ 51 h 169"/>
                              <a:gd name="T26" fmla="*/ 175 w 209"/>
                              <a:gd name="T27" fmla="*/ 121 h 169"/>
                              <a:gd name="T28" fmla="*/ 174 w 209"/>
                              <a:gd name="T29" fmla="*/ 134 h 169"/>
                              <a:gd name="T30" fmla="*/ 169 w 209"/>
                              <a:gd name="T31" fmla="*/ 144 h 169"/>
                              <a:gd name="T32" fmla="*/ 159 w 209"/>
                              <a:gd name="T33" fmla="*/ 148 h 169"/>
                              <a:gd name="T34" fmla="*/ 149 w 209"/>
                              <a:gd name="T35" fmla="*/ 148 h 169"/>
                              <a:gd name="T36" fmla="*/ 147 w 209"/>
                              <a:gd name="T37" fmla="*/ 138 h 169"/>
                              <a:gd name="T38" fmla="*/ 147 w 209"/>
                              <a:gd name="T39" fmla="*/ 110 h 169"/>
                              <a:gd name="T40" fmla="*/ 159 w 209"/>
                              <a:gd name="T41" fmla="*/ 111 h 169"/>
                              <a:gd name="T42" fmla="*/ 175 w 209"/>
                              <a:gd name="T43" fmla="*/ 110 h 169"/>
                              <a:gd name="T44" fmla="*/ 175 w 209"/>
                              <a:gd name="T45" fmla="*/ 121 h 169"/>
                              <a:gd name="T46" fmla="*/ 175 w 209"/>
                              <a:gd name="T47" fmla="*/ 51 h 169"/>
                              <a:gd name="T48" fmla="*/ 160 w 209"/>
                              <a:gd name="T49" fmla="*/ 49 h 169"/>
                              <a:gd name="T50" fmla="*/ 148 w 209"/>
                              <a:gd name="T51" fmla="*/ 49 h 169"/>
                              <a:gd name="T52" fmla="*/ 138 w 209"/>
                              <a:gd name="T53" fmla="*/ 51 h 169"/>
                              <a:gd name="T54" fmla="*/ 131 w 209"/>
                              <a:gd name="T55" fmla="*/ 56 h 169"/>
                              <a:gd name="T56" fmla="*/ 123 w 209"/>
                              <a:gd name="T57" fmla="*/ 62 h 169"/>
                              <a:gd name="T58" fmla="*/ 119 w 209"/>
                              <a:gd name="T59" fmla="*/ 70 h 169"/>
                              <a:gd name="T60" fmla="*/ 119 w 209"/>
                              <a:gd name="T61" fmla="*/ 84 h 169"/>
                              <a:gd name="T62" fmla="*/ 150 w 209"/>
                              <a:gd name="T63" fmla="*/ 84 h 169"/>
                              <a:gd name="T64" fmla="*/ 150 w 209"/>
                              <a:gd name="T65" fmla="*/ 74 h 169"/>
                              <a:gd name="T66" fmla="*/ 151 w 209"/>
                              <a:gd name="T67" fmla="*/ 67 h 169"/>
                              <a:gd name="T68" fmla="*/ 173 w 209"/>
                              <a:gd name="T69" fmla="*/ 67 h 169"/>
                              <a:gd name="T70" fmla="*/ 175 w 209"/>
                              <a:gd name="T71" fmla="*/ 74 h 169"/>
                              <a:gd name="T72" fmla="*/ 175 w 209"/>
                              <a:gd name="T73" fmla="*/ 92 h 169"/>
                              <a:gd name="T74" fmla="*/ 153 w 209"/>
                              <a:gd name="T75" fmla="*/ 93 h 169"/>
                              <a:gd name="T76" fmla="*/ 134 w 209"/>
                              <a:gd name="T77" fmla="*/ 97 h 169"/>
                              <a:gd name="T78" fmla="*/ 121 w 209"/>
                              <a:gd name="T79" fmla="*/ 109 h 169"/>
                              <a:gd name="T80" fmla="*/ 116 w 209"/>
                              <a:gd name="T81" fmla="*/ 131 h 169"/>
                              <a:gd name="T82" fmla="*/ 118 w 209"/>
                              <a:gd name="T83" fmla="*/ 145 h 169"/>
                              <a:gd name="T84" fmla="*/ 123 w 209"/>
                              <a:gd name="T85" fmla="*/ 157 h 169"/>
                              <a:gd name="T86" fmla="*/ 132 w 209"/>
                              <a:gd name="T87" fmla="*/ 165 h 169"/>
                              <a:gd name="T88" fmla="*/ 146 w 209"/>
                              <a:gd name="T89" fmla="*/ 168 h 169"/>
                              <a:gd name="T90" fmla="*/ 160 w 209"/>
                              <a:gd name="T91" fmla="*/ 168 h 169"/>
                              <a:gd name="T92" fmla="*/ 169 w 209"/>
                              <a:gd name="T93" fmla="*/ 162 h 169"/>
                              <a:gd name="T94" fmla="*/ 176 w 209"/>
                              <a:gd name="T95" fmla="*/ 150 h 169"/>
                              <a:gd name="T96" fmla="*/ 177 w 209"/>
                              <a:gd name="T97" fmla="*/ 150 h 169"/>
                              <a:gd name="T98" fmla="*/ 178 w 209"/>
                              <a:gd name="T99" fmla="*/ 165 h 169"/>
                              <a:gd name="T100" fmla="*/ 208 w 209"/>
                              <a:gd name="T101" fmla="*/ 165 h 1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9" h="169">
                                <a:moveTo>
                                  <a:pt x="208" y="165"/>
                                </a:moveTo>
                                <a:lnTo>
                                  <a:pt x="207" y="158"/>
                                </a:lnTo>
                                <a:lnTo>
                                  <a:pt x="206" y="151"/>
                                </a:lnTo>
                                <a:lnTo>
                                  <a:pt x="206" y="150"/>
                                </a:lnTo>
                                <a:lnTo>
                                  <a:pt x="206" y="148"/>
                                </a:lnTo>
                                <a:lnTo>
                                  <a:pt x="206" y="110"/>
                                </a:lnTo>
                                <a:lnTo>
                                  <a:pt x="206" y="110"/>
                                </a:lnTo>
                                <a:lnTo>
                                  <a:pt x="206" y="87"/>
                                </a:lnTo>
                                <a:lnTo>
                                  <a:pt x="205" y="72"/>
                                </a:lnTo>
                                <a:lnTo>
                                  <a:pt x="202" y="67"/>
                                </a:lnTo>
                                <a:lnTo>
                                  <a:pt x="198" y="60"/>
                                </a:lnTo>
                                <a:lnTo>
                                  <a:pt x="185" y="52"/>
                                </a:lnTo>
                                <a:lnTo>
                                  <a:pt x="175" y="51"/>
                                </a:lnTo>
                                <a:lnTo>
                                  <a:pt x="175" y="121"/>
                                </a:lnTo>
                                <a:lnTo>
                                  <a:pt x="174" y="134"/>
                                </a:lnTo>
                                <a:lnTo>
                                  <a:pt x="169" y="144"/>
                                </a:lnTo>
                                <a:lnTo>
                                  <a:pt x="159" y="148"/>
                                </a:lnTo>
                                <a:lnTo>
                                  <a:pt x="149" y="148"/>
                                </a:lnTo>
                                <a:lnTo>
                                  <a:pt x="147" y="138"/>
                                </a:lnTo>
                                <a:lnTo>
                                  <a:pt x="147" y="110"/>
                                </a:lnTo>
                                <a:lnTo>
                                  <a:pt x="159" y="111"/>
                                </a:lnTo>
                                <a:lnTo>
                                  <a:pt x="175" y="110"/>
                                </a:lnTo>
                                <a:lnTo>
                                  <a:pt x="175" y="121"/>
                                </a:lnTo>
                                <a:lnTo>
                                  <a:pt x="175" y="51"/>
                                </a:lnTo>
                                <a:lnTo>
                                  <a:pt x="160" y="49"/>
                                </a:lnTo>
                                <a:lnTo>
                                  <a:pt x="148" y="49"/>
                                </a:lnTo>
                                <a:lnTo>
                                  <a:pt x="138" y="51"/>
                                </a:lnTo>
                                <a:lnTo>
                                  <a:pt x="131" y="56"/>
                                </a:lnTo>
                                <a:lnTo>
                                  <a:pt x="123" y="62"/>
                                </a:lnTo>
                                <a:lnTo>
                                  <a:pt x="119" y="70"/>
                                </a:lnTo>
                                <a:lnTo>
                                  <a:pt x="119" y="84"/>
                                </a:lnTo>
                                <a:lnTo>
                                  <a:pt x="150" y="84"/>
                                </a:lnTo>
                                <a:lnTo>
                                  <a:pt x="150" y="74"/>
                                </a:lnTo>
                                <a:lnTo>
                                  <a:pt x="151" y="67"/>
                                </a:lnTo>
                                <a:lnTo>
                                  <a:pt x="173" y="67"/>
                                </a:lnTo>
                                <a:lnTo>
                                  <a:pt x="175" y="74"/>
                                </a:lnTo>
                                <a:lnTo>
                                  <a:pt x="175" y="92"/>
                                </a:lnTo>
                                <a:lnTo>
                                  <a:pt x="153" y="93"/>
                                </a:lnTo>
                                <a:lnTo>
                                  <a:pt x="134" y="97"/>
                                </a:lnTo>
                                <a:lnTo>
                                  <a:pt x="121" y="109"/>
                                </a:lnTo>
                                <a:lnTo>
                                  <a:pt x="116" y="131"/>
                                </a:lnTo>
                                <a:lnTo>
                                  <a:pt x="118" y="145"/>
                                </a:lnTo>
                                <a:lnTo>
                                  <a:pt x="123" y="157"/>
                                </a:lnTo>
                                <a:lnTo>
                                  <a:pt x="132" y="165"/>
                                </a:lnTo>
                                <a:lnTo>
                                  <a:pt x="146" y="168"/>
                                </a:lnTo>
                                <a:lnTo>
                                  <a:pt x="160" y="168"/>
                                </a:lnTo>
                                <a:lnTo>
                                  <a:pt x="169" y="162"/>
                                </a:lnTo>
                                <a:lnTo>
                                  <a:pt x="176" y="150"/>
                                </a:lnTo>
                                <a:lnTo>
                                  <a:pt x="177" y="150"/>
                                </a:lnTo>
                                <a:lnTo>
                                  <a:pt x="178" y="165"/>
                                </a:lnTo>
                                <a:lnTo>
                                  <a:pt x="208" y="1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756" name="Picture 47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694" y="486"/>
                          <a:ext cx="204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F09F109" id="Group 1752" o:spid="_x0000_s1026" style="position:absolute;margin-left:73.35pt;margin-top:24.3pt;width:113.45pt;height:10.45pt;z-index:-251599872;mso-position-horizontal-relative:page;mso-position-vertical-relative:page" coordorigin="1467,486" coordsize="2269,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" o:allowincell="f">
              <v:group id="Group 476" o:spid="_x0000_s1027" style="position:absolute;left:1467;top:486;width:209;height:169" coordorigin="1467,486" coordsize="20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">
                <v:shape id="Freeform 477" o:spid="_x0000_s1028" style="position:absolute;left:1467;top:486;width:209;height:169;visibility:visible;mso-wrap-style:square;v-text-anchor:top" coordsize="20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" path="m105,110r-34,l71,123r1,21l56,144,44,140,38,129,35,111,34,84,35,57,38,38,44,27,56,24r10,l70,32r,22l103,54,101,30,93,13,78,3,56,,23,7,7,25,,52,,84r,31l7,142r16,19l56,168r21,-3l92,156r10,-18l105,110xe" fillcolor="black" stroked="f">
                  <v:path arrowok="t" o:connecttype="custom" o:connectlocs="105,110;71,110;71,123;72,144;56,144;44,140;38,129;35,111;34,84;35,57;38,38;44,27;56,24;66,24;70,32;70,54;103,54;101,30;93,13;78,3;56,0;23,7;7,25;0,52;0,84;0,115;7,142;23,161;56,168;77,165;92,156;102,138;105,110" o:connectangles="0,0,0,0,0,0,0,0,0,0,0,0,0,0,0,0,0,0,0,0,0,0,0,0,0,0,0,0,0,0,0,0,0"/>
                </v:shape>
                <v:shape id="Freeform 478" o:spid="_x0000_s1029" style="position:absolute;left:1467;top:486;width:209;height:169;visibility:visible;mso-wrap-style:square;v-text-anchor:top" coordsize="20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" path="m208,165r-1,-7l206,151r,-1l206,148r,-38l206,110r,-23l205,72r-3,-5l198,60,185,52,175,51r,70l174,134r-5,10l159,148r-10,l147,138r,-28l159,111r16,-1l175,121r,-70l160,49r-12,l138,51r-7,5l123,62r-4,8l119,84r31,l150,74r1,-7l173,67r2,7l175,92r-22,1l134,97r-13,12l116,131r2,14l123,157r9,8l146,168r14,l169,162r7,-12l177,150r1,15l208,165xe" fillcolor="black" stroked="f">
                  <v:path arrowok="t" o:connecttype="custom" o:connectlocs="208,165;207,158;206,151;206,150;206,148;206,110;206,110;206,87;205,72;202,67;198,60;185,52;175,51;175,121;174,134;169,144;159,148;149,148;147,138;147,110;159,111;175,110;175,121;175,51;160,49;148,49;138,51;131,56;123,62;119,70;119,84;150,84;150,74;151,67;173,67;175,74;175,92;153,93;134,97;121,109;116,131;118,145;123,157;132,165;146,168;160,168;169,162;176,150;177,150;178,165;208,165" o:connectangles="0,0,0,0,0,0,0,0,0,0,0,0,0,0,0,0,0,0,0,0,0,0,0,0,0,0,0,0,0,0,0,0,0,0,0,0,0,0,0,0,0,0,0,0,0,0,0,0,0,0,0"/>
                </v:shape>
              </v:group>
              <v:shape id="Picture 479" o:spid="_x0000_s1030" type="#_x0000_t75" style="position:absolute;left:1694;top:486;width:204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114300" distR="114300" simplePos="0" relativeHeight="251717632" behindDoc="1" locked="0" layoutInCell="0" allowOverlap="1" wp14:anchorId="7734F8EA" wp14:editId="5FD247EA">
              <wp:simplePos x="0" y="0"/>
              <wp:positionH relativeFrom="page">
                <wp:posOffset>693420</wp:posOffset>
              </wp:positionH>
              <wp:positionV relativeFrom="page">
                <wp:posOffset>310515</wp:posOffset>
              </wp:positionV>
              <wp:extent cx="203200" cy="101600"/>
              <wp:effectExtent l="0" t="0" r="0" b="0"/>
              <wp:wrapNone/>
              <wp:docPr id="1751" name="Rectangle 1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49F8D" w14:textId="28A458AF" w:rsidR="00257B24" w:rsidRDefault="00257B24">
                          <w:pPr>
                            <w:spacing w:line="160" w:lineRule="atLeast"/>
                          </w:pPr>
                          <w:r>
                            <w:rPr>
                              <w:noProof/>
                            </w:rPr>
                            <w:drawing>
                              <wp:inline distT="0" distB="0" distL="0" distR="0" wp14:anchorId="45BF9DC6" wp14:editId="79CF8167">
                                <wp:extent cx="200025" cy="104775"/>
                                <wp:effectExtent l="0" t="0" r="9525" b="9525"/>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2939D045" w14:textId="77777777" w:rsidR="00257B24" w:rsidRDefault="00257B2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34F8EA" id="Rectangle 1751" o:spid="_x0000_s1099" style="position:absolute;margin-left:54.6pt;margin-top:24.45pt;width:16pt;height:8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" o:allowincell="f" filled="f" stroked="f">
              <v:textbox inset="0,0,0,0">
                <w:txbxContent>
                  <w:p w14:paraId="63149F8D" w14:textId="28A458AF" w:rsidR="00257B24" w:rsidRDefault="00257B24">
                    <w:pPr>
                      <w:spacing w:line="160" w:lineRule="atLeast"/>
                    </w:pPr>
                    <w:r>
                      <w:rPr>
                        <w:noProof/>
                      </w:rPr>
                      <w:drawing>
                        <wp:inline distT="0" distB="0" distL="0" distR="0" wp14:anchorId="45BF9DC6" wp14:editId="79CF8167">
                          <wp:extent cx="200025" cy="104775"/>
                          <wp:effectExtent l="0" t="0" r="9525" b="9525"/>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2939D045" w14:textId="77777777" w:rsidR="00257B24" w:rsidRDefault="00257B24"/>
                </w:txbxContent>
              </v:textbox>
              <w10:wrap anchorx="page" anchory="page"/>
            </v:rect>
          </w:pict>
        </mc:Fallback>
      </mc:AlternateContent>
    </w:r>
    <w:r>
      <w:rPr>
        <w:noProof/>
      </w:rPr>
      <mc:AlternateContent>
        <mc:Choice Requires="wps">
          <w:drawing>
            <wp:anchor distT="0" distB="0" distL="114300" distR="114300" simplePos="0" relativeHeight="251718656" behindDoc="1" locked="0" layoutInCell="0" allowOverlap="1" wp14:anchorId="463E1D39" wp14:editId="09B8B7C2">
              <wp:simplePos x="0" y="0"/>
              <wp:positionH relativeFrom="page">
                <wp:posOffset>330200</wp:posOffset>
              </wp:positionH>
              <wp:positionV relativeFrom="page">
                <wp:posOffset>569595</wp:posOffset>
              </wp:positionV>
              <wp:extent cx="5584825" cy="165100"/>
              <wp:effectExtent l="0" t="0" r="0" b="0"/>
              <wp:wrapNone/>
              <wp:docPr id="1749" name="Text Box 1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482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7BE0F" w14:textId="77777777" w:rsidR="00257B24" w:rsidRDefault="00257B24">
                          <w:pPr>
                            <w:pStyle w:val="BodyText"/>
                            <w:tabs>
                              <w:tab w:val="left" w:pos="5470"/>
                              <w:tab w:val="left" w:pos="8774"/>
                            </w:tabs>
                            <w:kinsoku w:val="0"/>
                            <w:overflowPunct w:val="0"/>
                            <w:spacing w:before="23"/>
                            <w:rPr>
                              <w:rFonts w:ascii="Calibri" w:hAnsi="Calibri" w:cs="Calibri"/>
                              <w:b/>
                              <w:bCs/>
                            </w:rPr>
                          </w:pPr>
                          <w:r>
                            <w:rPr>
                              <w:rFonts w:ascii="Calibri" w:hAnsi="Calibri" w:cs="Calibri"/>
                              <w:b/>
                              <w:bCs/>
                              <w:w w:val="95"/>
                            </w:rPr>
                            <w:t>Student</w:t>
                          </w:r>
                          <w:r>
                            <w:rPr>
                              <w:rFonts w:ascii="Calibri" w:hAnsi="Calibri" w:cs="Calibri"/>
                              <w:b/>
                              <w:bCs/>
                              <w:spacing w:val="-3"/>
                              <w:w w:val="95"/>
                            </w:rPr>
                            <w:t xml:space="preserve"> </w:t>
                          </w:r>
                          <w:r>
                            <w:rPr>
                              <w:rFonts w:ascii="Calibri" w:hAnsi="Calibri" w:cs="Calibri"/>
                              <w:b/>
                              <w:bCs/>
                            </w:rPr>
                            <w:t>Name</w:t>
                          </w:r>
                          <w:r>
                            <w:rPr>
                              <w:rFonts w:ascii="Calibri" w:hAnsi="Calibri" w:cs="Calibri"/>
                              <w:b/>
                              <w:bCs/>
                              <w:spacing w:val="-5"/>
                            </w:rPr>
                            <w:t xml:space="preserve"> </w:t>
                          </w:r>
                          <w:r>
                            <w:rPr>
                              <w:rFonts w:ascii="Calibri" w:hAnsi="Calibri" w:cs="Calibri"/>
                              <w:b/>
                              <w:bCs/>
                              <w:u w:val="single"/>
                            </w:rPr>
                            <w:tab/>
                          </w:r>
                          <w:r>
                            <w:rPr>
                              <w:rFonts w:ascii="Calibri" w:hAnsi="Calibri" w:cs="Calibri"/>
                              <w:b/>
                              <w:bCs/>
                            </w:rPr>
                            <w:t xml:space="preserve"> </w:t>
                          </w:r>
                          <w:r>
                            <w:rPr>
                              <w:rFonts w:ascii="Calibri" w:hAnsi="Calibri" w:cs="Calibri"/>
                              <w:b/>
                              <w:bCs/>
                              <w:w w:val="95"/>
                            </w:rPr>
                            <w:t xml:space="preserve">Student </w:t>
                          </w:r>
                          <w:r>
                            <w:rPr>
                              <w:rFonts w:ascii="Calibri" w:hAnsi="Calibri" w:cs="Calibri"/>
                              <w:b/>
                              <w:bCs/>
                            </w:rPr>
                            <w:t xml:space="preserve">ID </w:t>
                          </w:r>
                          <w:r>
                            <w:rPr>
                              <w:rFonts w:ascii="Calibri" w:hAnsi="Calibri" w:cs="Calibri"/>
                              <w:b/>
                              <w:bCs/>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3E1D39" id="_x0000_t202" coordsize="21600,21600" o:spt="202" path="m,l,21600r21600,l21600,xe">
              <v:stroke joinstyle="miter"/>
              <v:path gradientshapeok="t" o:connecttype="rect"/>
            </v:shapetype>
            <v:shape id="Text Box 1749" o:spid="_x0000_s1100" type="#_x0000_t202" style="position:absolute;margin-left:26pt;margin-top:44.85pt;width:439.75pt;height:13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" o:allowincell="f" filled="f" stroked="f">
              <v:textbox inset="0,0,0,0">
                <w:txbxContent>
                  <w:p w14:paraId="29F7BE0F" w14:textId="77777777" w:rsidR="00257B24" w:rsidRDefault="00257B24">
                    <w:pPr>
                      <w:pStyle w:val="BodyText"/>
                      <w:tabs>
                        <w:tab w:val="left" w:pos="5470"/>
                        <w:tab w:val="left" w:pos="8774"/>
                      </w:tabs>
                      <w:kinsoku w:val="0"/>
                      <w:overflowPunct w:val="0"/>
                      <w:spacing w:before="23"/>
                      <w:rPr>
                        <w:rFonts w:ascii="Calibri" w:hAnsi="Calibri" w:cs="Calibri"/>
                        <w:b/>
                        <w:bCs/>
                      </w:rPr>
                    </w:pPr>
                    <w:r>
                      <w:rPr>
                        <w:rFonts w:ascii="Calibri" w:hAnsi="Calibri" w:cs="Calibri"/>
                        <w:b/>
                        <w:bCs/>
                        <w:w w:val="95"/>
                      </w:rPr>
                      <w:t>Student</w:t>
                    </w:r>
                    <w:r>
                      <w:rPr>
                        <w:rFonts w:ascii="Calibri" w:hAnsi="Calibri" w:cs="Calibri"/>
                        <w:b/>
                        <w:bCs/>
                        <w:spacing w:val="-3"/>
                        <w:w w:val="95"/>
                      </w:rPr>
                      <w:t xml:space="preserve"> </w:t>
                    </w:r>
                    <w:r>
                      <w:rPr>
                        <w:rFonts w:ascii="Calibri" w:hAnsi="Calibri" w:cs="Calibri"/>
                        <w:b/>
                        <w:bCs/>
                      </w:rPr>
                      <w:t>Name</w:t>
                    </w:r>
                    <w:r>
                      <w:rPr>
                        <w:rFonts w:ascii="Calibri" w:hAnsi="Calibri" w:cs="Calibri"/>
                        <w:b/>
                        <w:bCs/>
                        <w:spacing w:val="-5"/>
                      </w:rPr>
                      <w:t xml:space="preserve"> </w:t>
                    </w:r>
                    <w:r>
                      <w:rPr>
                        <w:rFonts w:ascii="Calibri" w:hAnsi="Calibri" w:cs="Calibri"/>
                        <w:b/>
                        <w:bCs/>
                        <w:u w:val="single"/>
                      </w:rPr>
                      <w:tab/>
                    </w:r>
                    <w:r>
                      <w:rPr>
                        <w:rFonts w:ascii="Calibri" w:hAnsi="Calibri" w:cs="Calibri"/>
                        <w:b/>
                        <w:bCs/>
                      </w:rPr>
                      <w:t xml:space="preserve"> </w:t>
                    </w:r>
                    <w:r>
                      <w:rPr>
                        <w:rFonts w:ascii="Calibri" w:hAnsi="Calibri" w:cs="Calibri"/>
                        <w:b/>
                        <w:bCs/>
                        <w:w w:val="95"/>
                      </w:rPr>
                      <w:t xml:space="preserve">Student </w:t>
                    </w:r>
                    <w:r>
                      <w:rPr>
                        <w:rFonts w:ascii="Calibri" w:hAnsi="Calibri" w:cs="Calibri"/>
                        <w:b/>
                        <w:bCs/>
                      </w:rPr>
                      <w:t xml:space="preserve">ID </w:t>
                    </w:r>
                    <w:r>
                      <w:rPr>
                        <w:rFonts w:ascii="Calibri" w:hAnsi="Calibri" w:cs="Calibri"/>
                        <w:b/>
                        <w:bCs/>
                        <w:u w:val="single"/>
                      </w:rPr>
                      <w:tab/>
                    </w:r>
                  </w:p>
                </w:txbxContent>
              </v:textbox>
              <w10:wrap anchorx="page" anchory="page"/>
            </v:shape>
          </w:pict>
        </mc:Fallback>
      </mc:AlternateContent>
    </w:r>
    <w:r>
      <w:rPr>
        <w:noProof/>
      </w:rPr>
      <mc:AlternateContent>
        <mc:Choice Requires="wps">
          <w:drawing>
            <wp:anchor distT="0" distB="0" distL="114300" distR="114300" simplePos="0" relativeHeight="251719680" behindDoc="1" locked="0" layoutInCell="0" allowOverlap="1" wp14:anchorId="57F3E30E" wp14:editId="41FDAF5D">
              <wp:simplePos x="0" y="0"/>
              <wp:positionH relativeFrom="page">
                <wp:posOffset>7068185</wp:posOffset>
              </wp:positionH>
              <wp:positionV relativeFrom="page">
                <wp:posOffset>576580</wp:posOffset>
              </wp:positionV>
              <wp:extent cx="488950" cy="163195"/>
              <wp:effectExtent l="635" t="0" r="0" b="3175"/>
              <wp:wrapNone/>
              <wp:docPr id="1748" name="Text Box 1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31ADF" w14:textId="77777777" w:rsidR="00257B24" w:rsidRDefault="00257B24">
                          <w:pPr>
                            <w:pStyle w:val="BodyText"/>
                            <w:kinsoku w:val="0"/>
                            <w:overflowPunct w:val="0"/>
                            <w:spacing w:before="22"/>
                            <w:rPr>
                              <w:spacing w:val="-10"/>
                              <w:w w:val="80"/>
                            </w:rPr>
                          </w:pPr>
                          <w:r>
                            <w:rPr>
                              <w:w w:val="80"/>
                            </w:rPr>
                            <w:t>Page</w:t>
                          </w:r>
                          <w:r>
                            <w:rPr>
                              <w:spacing w:val="-11"/>
                            </w:rPr>
                            <w:t xml:space="preserve"> </w:t>
                          </w:r>
                          <w:r>
                            <w:rPr>
                              <w:w w:val="80"/>
                            </w:rPr>
                            <w:fldChar w:fldCharType="begin"/>
                          </w:r>
                          <w:r>
                            <w:rPr>
                              <w:w w:val="80"/>
                            </w:rPr>
                            <w:instrText xml:space="preserve"> PAGE </w:instrText>
                          </w:r>
                          <w:r>
                            <w:rPr>
                              <w:w w:val="80"/>
                            </w:rPr>
                            <w:fldChar w:fldCharType="separate"/>
                          </w:r>
                          <w:r>
                            <w:rPr>
                              <w:noProof/>
                              <w:w w:val="80"/>
                            </w:rPr>
                            <w:t>3</w:t>
                          </w:r>
                          <w:r>
                            <w:rPr>
                              <w:w w:val="80"/>
                            </w:rPr>
                            <w:fldChar w:fldCharType="end"/>
                          </w:r>
                          <w:r>
                            <w:rPr>
                              <w:spacing w:val="-10"/>
                            </w:rPr>
                            <w:t xml:space="preserve"> </w:t>
                          </w:r>
                          <w:r>
                            <w:rPr>
                              <w:w w:val="80"/>
                            </w:rPr>
                            <w:t>of</w:t>
                          </w:r>
                          <w:r>
                            <w:rPr>
                              <w:spacing w:val="-11"/>
                            </w:rPr>
                            <w:t xml:space="preserve"> </w:t>
                          </w:r>
                          <w:r>
                            <w:rPr>
                              <w:spacing w:val="-10"/>
                              <w:w w:val="80"/>
                            </w:rPr>
                            <w:fldChar w:fldCharType="begin"/>
                          </w:r>
                          <w:r>
                            <w:rPr>
                              <w:spacing w:val="-10"/>
                              <w:w w:val="80"/>
                            </w:rPr>
                            <w:instrText xml:space="preserve"> NUMPAGES </w:instrText>
                          </w:r>
                          <w:r>
                            <w:rPr>
                              <w:spacing w:val="-10"/>
                              <w:w w:val="80"/>
                            </w:rPr>
                            <w:fldChar w:fldCharType="separate"/>
                          </w:r>
                          <w:r>
                            <w:rPr>
                              <w:noProof/>
                              <w:spacing w:val="-10"/>
                              <w:w w:val="80"/>
                            </w:rPr>
                            <w:t>4</w:t>
                          </w:r>
                          <w:r>
                            <w:rPr>
                              <w:spacing w:val="-10"/>
                              <w:w w:val="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3E30E" id="Text Box 1748" o:spid="_x0000_s1101" type="#_x0000_t202" style="position:absolute;margin-left:556.55pt;margin-top:45.4pt;width:38.5pt;height:12.8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" o:allowincell="f" filled="f" stroked="f">
              <v:textbox inset="0,0,0,0">
                <w:txbxContent>
                  <w:p w14:paraId="20431ADF" w14:textId="77777777" w:rsidR="00257B24" w:rsidRDefault="00257B24">
                    <w:pPr>
                      <w:pStyle w:val="BodyText"/>
                      <w:kinsoku w:val="0"/>
                      <w:overflowPunct w:val="0"/>
                      <w:spacing w:before="22"/>
                      <w:rPr>
                        <w:spacing w:val="-10"/>
                        <w:w w:val="80"/>
                      </w:rPr>
                    </w:pPr>
                    <w:r>
                      <w:rPr>
                        <w:w w:val="80"/>
                      </w:rPr>
                      <w:t>Page</w:t>
                    </w:r>
                    <w:r>
                      <w:rPr>
                        <w:spacing w:val="-11"/>
                      </w:rPr>
                      <w:t xml:space="preserve"> </w:t>
                    </w:r>
                    <w:r>
                      <w:rPr>
                        <w:w w:val="80"/>
                      </w:rPr>
                      <w:fldChar w:fldCharType="begin"/>
                    </w:r>
                    <w:r>
                      <w:rPr>
                        <w:w w:val="80"/>
                      </w:rPr>
                      <w:instrText xml:space="preserve"> PAGE </w:instrText>
                    </w:r>
                    <w:r>
                      <w:rPr>
                        <w:w w:val="80"/>
                      </w:rPr>
                      <w:fldChar w:fldCharType="separate"/>
                    </w:r>
                    <w:r>
                      <w:rPr>
                        <w:noProof/>
                        <w:w w:val="80"/>
                      </w:rPr>
                      <w:t>3</w:t>
                    </w:r>
                    <w:r>
                      <w:rPr>
                        <w:w w:val="80"/>
                      </w:rPr>
                      <w:fldChar w:fldCharType="end"/>
                    </w:r>
                    <w:r>
                      <w:rPr>
                        <w:spacing w:val="-10"/>
                      </w:rPr>
                      <w:t xml:space="preserve"> </w:t>
                    </w:r>
                    <w:r>
                      <w:rPr>
                        <w:w w:val="80"/>
                      </w:rPr>
                      <w:t>of</w:t>
                    </w:r>
                    <w:r>
                      <w:rPr>
                        <w:spacing w:val="-11"/>
                      </w:rPr>
                      <w:t xml:space="preserve"> </w:t>
                    </w:r>
                    <w:r>
                      <w:rPr>
                        <w:spacing w:val="-10"/>
                        <w:w w:val="80"/>
                      </w:rPr>
                      <w:fldChar w:fldCharType="begin"/>
                    </w:r>
                    <w:r>
                      <w:rPr>
                        <w:spacing w:val="-10"/>
                        <w:w w:val="80"/>
                      </w:rPr>
                      <w:instrText xml:space="preserve"> NUMPAGES </w:instrText>
                    </w:r>
                    <w:r>
                      <w:rPr>
                        <w:spacing w:val="-10"/>
                        <w:w w:val="80"/>
                      </w:rPr>
                      <w:fldChar w:fldCharType="separate"/>
                    </w:r>
                    <w:r>
                      <w:rPr>
                        <w:noProof/>
                        <w:spacing w:val="-10"/>
                        <w:w w:val="80"/>
                      </w:rPr>
                      <w:t>4</w:t>
                    </w:r>
                    <w:r>
                      <w:rPr>
                        <w:spacing w:val="-10"/>
                        <w:w w:val="80"/>
                      </w:rP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FE8C6" w14:textId="77777777" w:rsidR="00E300A8" w:rsidRDefault="00E300A8">
    <w:pPr>
      <w:pStyle w:val="BodyText"/>
      <w:kinsoku w:val="0"/>
      <w:overflowPunct w:val="0"/>
      <w:spacing w:line="14" w:lineRule="auto"/>
      <w:rPr>
        <w:sz w:val="2"/>
        <w:szCs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C8F90" w14:textId="77777777" w:rsidR="001634C0" w:rsidRDefault="001634C0">
    <w:pPr>
      <w:pStyle w:val="BodyText"/>
      <w:kinsoku w:val="0"/>
      <w:overflowPunct w:val="0"/>
      <w:spacing w:line="14" w:lineRule="auto"/>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6B8C5" w14:textId="62C62EFD" w:rsidR="005031C7" w:rsidRDefault="005031C7">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68480" behindDoc="1" locked="0" layoutInCell="0" allowOverlap="1" wp14:anchorId="0DD98756" wp14:editId="4DCD947C">
              <wp:simplePos x="0" y="0"/>
              <wp:positionH relativeFrom="page">
                <wp:posOffset>673100</wp:posOffset>
              </wp:positionH>
              <wp:positionV relativeFrom="page">
                <wp:posOffset>342900</wp:posOffset>
              </wp:positionV>
              <wp:extent cx="824230" cy="137160"/>
              <wp:effectExtent l="0" t="0" r="0" b="0"/>
              <wp:wrapNone/>
              <wp:docPr id="1038" name="Text 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116D2" w14:textId="77777777" w:rsidR="005031C7" w:rsidRDefault="005031C7">
                          <w:pPr>
                            <w:pStyle w:val="BodyText"/>
                            <w:kinsoku w:val="0"/>
                            <w:overflowPunct w:val="0"/>
                            <w:spacing w:before="11"/>
                            <w:ind w:left="20"/>
                            <w:rPr>
                              <w:spacing w:val="-2"/>
                              <w:sz w:val="16"/>
                              <w:szCs w:val="16"/>
                            </w:rPr>
                          </w:pPr>
                          <w:r>
                            <w:rPr>
                              <w:sz w:val="16"/>
                              <w:szCs w:val="16"/>
                            </w:rPr>
                            <w:t>TA/GA</w:t>
                          </w:r>
                          <w:r>
                            <w:rPr>
                              <w:spacing w:val="-2"/>
                              <w:sz w:val="16"/>
                              <w:szCs w:val="16"/>
                            </w:rPr>
                            <w:t xml:space="preserve"> Orientation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D98756" id="_x0000_t202" coordsize="21600,21600" o:spt="202" path="m,l,21600r21600,l21600,xe">
              <v:stroke joinstyle="miter"/>
              <v:path gradientshapeok="t" o:connecttype="rect"/>
            </v:shapetype>
            <v:shape id="Text Box 1038" o:spid="_x0000_s1067" type="#_x0000_t202" style="position:absolute;margin-left:53pt;margin-top:27pt;width:64.9pt;height:10.8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" o:allowincell="f" filled="f" stroked="f">
              <v:textbox inset="0,0,0,0">
                <w:txbxContent>
                  <w:p w14:paraId="4B0116D2" w14:textId="77777777" w:rsidR="005031C7" w:rsidRDefault="005031C7">
                    <w:pPr>
                      <w:pStyle w:val="BodyText"/>
                      <w:kinsoku w:val="0"/>
                      <w:overflowPunct w:val="0"/>
                      <w:spacing w:before="11"/>
                      <w:ind w:left="20"/>
                      <w:rPr>
                        <w:spacing w:val="-2"/>
                        <w:sz w:val="16"/>
                        <w:szCs w:val="16"/>
                      </w:rPr>
                    </w:pPr>
                    <w:r>
                      <w:rPr>
                        <w:sz w:val="16"/>
                        <w:szCs w:val="16"/>
                      </w:rPr>
                      <w:t>TA/GA</w:t>
                    </w:r>
                    <w:r>
                      <w:rPr>
                        <w:spacing w:val="-2"/>
                        <w:sz w:val="16"/>
                        <w:szCs w:val="16"/>
                      </w:rPr>
                      <w:t xml:space="preserve"> Orientation</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0" allowOverlap="1" wp14:anchorId="6D29B5A5" wp14:editId="26AE6BC6">
              <wp:simplePos x="0" y="0"/>
              <wp:positionH relativeFrom="page">
                <wp:posOffset>5228590</wp:posOffset>
              </wp:positionH>
              <wp:positionV relativeFrom="page">
                <wp:posOffset>342900</wp:posOffset>
              </wp:positionV>
              <wp:extent cx="1870710" cy="137160"/>
              <wp:effectExtent l="0" t="0" r="0" b="0"/>
              <wp:wrapNone/>
              <wp:docPr id="1037"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7F6E5" w14:textId="77777777" w:rsidR="005031C7" w:rsidRDefault="005031C7">
                          <w:pPr>
                            <w:pStyle w:val="BodyText"/>
                            <w:kinsoku w:val="0"/>
                            <w:overflowPunct w:val="0"/>
                            <w:spacing w:before="11"/>
                            <w:ind w:left="20"/>
                            <w:rPr>
                              <w:spacing w:val="-2"/>
                              <w:sz w:val="16"/>
                              <w:szCs w:val="16"/>
                            </w:rPr>
                          </w:pPr>
                          <w:r>
                            <w:rPr>
                              <w:sz w:val="16"/>
                              <w:szCs w:val="16"/>
                            </w:rPr>
                            <w:t>Graduate</w:t>
                          </w:r>
                          <w:r>
                            <w:rPr>
                              <w:spacing w:val="-4"/>
                              <w:sz w:val="16"/>
                              <w:szCs w:val="16"/>
                            </w:rPr>
                            <w:t xml:space="preserve"> </w:t>
                          </w:r>
                          <w:r>
                            <w:rPr>
                              <w:sz w:val="16"/>
                              <w:szCs w:val="16"/>
                            </w:rPr>
                            <w:t>Affairs,</w:t>
                          </w:r>
                          <w:r>
                            <w:rPr>
                              <w:spacing w:val="-3"/>
                              <w:sz w:val="16"/>
                              <w:szCs w:val="16"/>
                            </w:rPr>
                            <w:t xml:space="preserve"> </w:t>
                          </w:r>
                          <w:r>
                            <w:rPr>
                              <w:sz w:val="16"/>
                              <w:szCs w:val="16"/>
                            </w:rPr>
                            <w:t>San</w:t>
                          </w:r>
                          <w:r>
                            <w:rPr>
                              <w:spacing w:val="-4"/>
                              <w:sz w:val="16"/>
                              <w:szCs w:val="16"/>
                            </w:rPr>
                            <w:t xml:space="preserve"> </w:t>
                          </w:r>
                          <w:r>
                            <w:rPr>
                              <w:sz w:val="16"/>
                              <w:szCs w:val="16"/>
                            </w:rPr>
                            <w:t>Diego</w:t>
                          </w:r>
                          <w:r>
                            <w:rPr>
                              <w:spacing w:val="-3"/>
                              <w:sz w:val="16"/>
                              <w:szCs w:val="16"/>
                            </w:rPr>
                            <w:t xml:space="preserve"> </w:t>
                          </w:r>
                          <w:r>
                            <w:rPr>
                              <w:sz w:val="16"/>
                              <w:szCs w:val="16"/>
                            </w:rPr>
                            <w:t>State</w:t>
                          </w:r>
                          <w:r>
                            <w:rPr>
                              <w:spacing w:val="-4"/>
                              <w:sz w:val="16"/>
                              <w:szCs w:val="16"/>
                            </w:rPr>
                            <w:t xml:space="preserve"> </w:t>
                          </w:r>
                          <w:r>
                            <w:rPr>
                              <w:spacing w:val="-2"/>
                              <w:sz w:val="16"/>
                              <w:szCs w:val="16"/>
                            </w:rPr>
                            <w:t>University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9B5A5" id="Text Box 1037" o:spid="_x0000_s1068" type="#_x0000_t202" style="position:absolute;margin-left:411.7pt;margin-top:27pt;width:147.3pt;height:10.8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" o:allowincell="f" filled="f" stroked="f">
              <v:textbox inset="0,0,0,0">
                <w:txbxContent>
                  <w:p w14:paraId="2927F6E5" w14:textId="77777777" w:rsidR="005031C7" w:rsidRDefault="005031C7">
                    <w:pPr>
                      <w:pStyle w:val="BodyText"/>
                      <w:kinsoku w:val="0"/>
                      <w:overflowPunct w:val="0"/>
                      <w:spacing w:before="11"/>
                      <w:ind w:left="20"/>
                      <w:rPr>
                        <w:spacing w:val="-2"/>
                        <w:sz w:val="16"/>
                        <w:szCs w:val="16"/>
                      </w:rPr>
                    </w:pPr>
                    <w:r>
                      <w:rPr>
                        <w:sz w:val="16"/>
                        <w:szCs w:val="16"/>
                      </w:rPr>
                      <w:t>Graduate</w:t>
                    </w:r>
                    <w:r>
                      <w:rPr>
                        <w:spacing w:val="-4"/>
                        <w:sz w:val="16"/>
                        <w:szCs w:val="16"/>
                      </w:rPr>
                      <w:t xml:space="preserve"> </w:t>
                    </w:r>
                    <w:r>
                      <w:rPr>
                        <w:sz w:val="16"/>
                        <w:szCs w:val="16"/>
                      </w:rPr>
                      <w:t>Affairs,</w:t>
                    </w:r>
                    <w:r>
                      <w:rPr>
                        <w:spacing w:val="-3"/>
                        <w:sz w:val="16"/>
                        <w:szCs w:val="16"/>
                      </w:rPr>
                      <w:t xml:space="preserve"> </w:t>
                    </w:r>
                    <w:r>
                      <w:rPr>
                        <w:sz w:val="16"/>
                        <w:szCs w:val="16"/>
                      </w:rPr>
                      <w:t>San</w:t>
                    </w:r>
                    <w:r>
                      <w:rPr>
                        <w:spacing w:val="-4"/>
                        <w:sz w:val="16"/>
                        <w:szCs w:val="16"/>
                      </w:rPr>
                      <w:t xml:space="preserve"> </w:t>
                    </w:r>
                    <w:r>
                      <w:rPr>
                        <w:sz w:val="16"/>
                        <w:szCs w:val="16"/>
                      </w:rPr>
                      <w:t>Diego</w:t>
                    </w:r>
                    <w:r>
                      <w:rPr>
                        <w:spacing w:val="-3"/>
                        <w:sz w:val="16"/>
                        <w:szCs w:val="16"/>
                      </w:rPr>
                      <w:t xml:space="preserve"> </w:t>
                    </w:r>
                    <w:r>
                      <w:rPr>
                        <w:sz w:val="16"/>
                        <w:szCs w:val="16"/>
                      </w:rPr>
                      <w:t>State</w:t>
                    </w:r>
                    <w:r>
                      <w:rPr>
                        <w:spacing w:val="-4"/>
                        <w:sz w:val="16"/>
                        <w:szCs w:val="16"/>
                      </w:rPr>
                      <w:t xml:space="preserve"> </w:t>
                    </w:r>
                    <w:r>
                      <w:rPr>
                        <w:spacing w:val="-2"/>
                        <w:sz w:val="16"/>
                        <w:szCs w:val="16"/>
                      </w:rPr>
                      <w:t>University</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D09D" w14:textId="72E6BCFE" w:rsidR="005031C7" w:rsidRDefault="005031C7">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61312" behindDoc="1" locked="0" layoutInCell="0" allowOverlap="1" wp14:anchorId="56487A34" wp14:editId="1F64A3A5">
              <wp:simplePos x="0" y="0"/>
              <wp:positionH relativeFrom="page">
                <wp:posOffset>5162550</wp:posOffset>
              </wp:positionH>
              <wp:positionV relativeFrom="page">
                <wp:posOffset>543560</wp:posOffset>
              </wp:positionV>
              <wp:extent cx="1774190" cy="131445"/>
              <wp:effectExtent l="0" t="635" r="0" b="1270"/>
              <wp:wrapNone/>
              <wp:docPr id="1034" name="Text 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19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E5C3E" w14:textId="77777777" w:rsidR="005031C7" w:rsidRDefault="005031C7">
                          <w:pPr>
                            <w:pStyle w:val="BodyText"/>
                            <w:kinsoku w:val="0"/>
                            <w:overflowPunct w:val="0"/>
                            <w:spacing w:before="14"/>
                            <w:ind w:left="20"/>
                            <w:rPr>
                              <w:spacing w:val="-2"/>
                              <w:sz w:val="15"/>
                              <w:szCs w:val="15"/>
                            </w:rPr>
                          </w:pPr>
                          <w:r>
                            <w:rPr>
                              <w:sz w:val="15"/>
                              <w:szCs w:val="15"/>
                            </w:rPr>
                            <w:t>Graduate</w:t>
                          </w:r>
                          <w:r>
                            <w:rPr>
                              <w:spacing w:val="4"/>
                              <w:sz w:val="15"/>
                              <w:szCs w:val="15"/>
                            </w:rPr>
                            <w:t xml:space="preserve"> </w:t>
                          </w:r>
                          <w:r>
                            <w:rPr>
                              <w:sz w:val="15"/>
                              <w:szCs w:val="15"/>
                            </w:rPr>
                            <w:t>Affairs,</w:t>
                          </w:r>
                          <w:r>
                            <w:rPr>
                              <w:spacing w:val="-9"/>
                              <w:sz w:val="15"/>
                              <w:szCs w:val="15"/>
                            </w:rPr>
                            <w:t xml:space="preserve"> </w:t>
                          </w:r>
                          <w:r>
                            <w:rPr>
                              <w:sz w:val="15"/>
                              <w:szCs w:val="15"/>
                            </w:rPr>
                            <w:t>San</w:t>
                          </w:r>
                          <w:r>
                            <w:rPr>
                              <w:spacing w:val="1"/>
                              <w:sz w:val="15"/>
                              <w:szCs w:val="15"/>
                            </w:rPr>
                            <w:t xml:space="preserve"> </w:t>
                          </w:r>
                          <w:r>
                            <w:rPr>
                              <w:sz w:val="15"/>
                              <w:szCs w:val="15"/>
                            </w:rPr>
                            <w:t>Diego State</w:t>
                          </w:r>
                          <w:r>
                            <w:rPr>
                              <w:spacing w:val="1"/>
                              <w:sz w:val="15"/>
                              <w:szCs w:val="15"/>
                            </w:rPr>
                            <w:t xml:space="preserve"> </w:t>
                          </w:r>
                          <w:r>
                            <w:rPr>
                              <w:spacing w:val="-2"/>
                              <w:sz w:val="15"/>
                              <w:szCs w:val="15"/>
                            </w:rPr>
                            <w:t>University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487A34" id="_x0000_t202" coordsize="21600,21600" o:spt="202" path="m,l,21600r21600,l21600,xe">
              <v:stroke joinstyle="miter"/>
              <v:path gradientshapeok="t" o:connecttype="rect"/>
            </v:shapetype>
            <v:shape id="Text Box 1034" o:spid="_x0000_s1071" type="#_x0000_t202" style="position:absolute;margin-left:406.5pt;margin-top:42.8pt;width:139.7pt;height:10.3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" o:allowincell="f" filled="f" stroked="f">
              <v:textbox inset="0,0,0,0">
                <w:txbxContent>
                  <w:p w14:paraId="066E5C3E" w14:textId="77777777" w:rsidR="005031C7" w:rsidRDefault="005031C7">
                    <w:pPr>
                      <w:pStyle w:val="BodyText"/>
                      <w:kinsoku w:val="0"/>
                      <w:overflowPunct w:val="0"/>
                      <w:spacing w:before="14"/>
                      <w:ind w:left="20"/>
                      <w:rPr>
                        <w:spacing w:val="-2"/>
                        <w:sz w:val="15"/>
                        <w:szCs w:val="15"/>
                      </w:rPr>
                    </w:pPr>
                    <w:r>
                      <w:rPr>
                        <w:sz w:val="15"/>
                        <w:szCs w:val="15"/>
                      </w:rPr>
                      <w:t>Graduate</w:t>
                    </w:r>
                    <w:r>
                      <w:rPr>
                        <w:spacing w:val="4"/>
                        <w:sz w:val="15"/>
                        <w:szCs w:val="15"/>
                      </w:rPr>
                      <w:t xml:space="preserve"> </w:t>
                    </w:r>
                    <w:r>
                      <w:rPr>
                        <w:sz w:val="15"/>
                        <w:szCs w:val="15"/>
                      </w:rPr>
                      <w:t>Affairs,</w:t>
                    </w:r>
                    <w:r>
                      <w:rPr>
                        <w:spacing w:val="-9"/>
                        <w:sz w:val="15"/>
                        <w:szCs w:val="15"/>
                      </w:rPr>
                      <w:t xml:space="preserve"> </w:t>
                    </w:r>
                    <w:r>
                      <w:rPr>
                        <w:sz w:val="15"/>
                        <w:szCs w:val="15"/>
                      </w:rPr>
                      <w:t>San</w:t>
                    </w:r>
                    <w:r>
                      <w:rPr>
                        <w:spacing w:val="1"/>
                        <w:sz w:val="15"/>
                        <w:szCs w:val="15"/>
                      </w:rPr>
                      <w:t xml:space="preserve"> </w:t>
                    </w:r>
                    <w:r>
                      <w:rPr>
                        <w:sz w:val="15"/>
                        <w:szCs w:val="15"/>
                      </w:rPr>
                      <w:t>Diego State</w:t>
                    </w:r>
                    <w:r>
                      <w:rPr>
                        <w:spacing w:val="1"/>
                        <w:sz w:val="15"/>
                        <w:szCs w:val="15"/>
                      </w:rPr>
                      <w:t xml:space="preserve"> </w:t>
                    </w:r>
                    <w:r>
                      <w:rPr>
                        <w:spacing w:val="-2"/>
                        <w:sz w:val="15"/>
                        <w:szCs w:val="15"/>
                      </w:rPr>
                      <w:t>University</w:t>
                    </w:r>
                  </w:p>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0" allowOverlap="1" wp14:anchorId="358505F1" wp14:editId="71DA2F59">
              <wp:simplePos x="0" y="0"/>
              <wp:positionH relativeFrom="page">
                <wp:posOffset>845820</wp:posOffset>
              </wp:positionH>
              <wp:positionV relativeFrom="page">
                <wp:posOffset>561975</wp:posOffset>
              </wp:positionV>
              <wp:extent cx="789940" cy="131445"/>
              <wp:effectExtent l="0" t="0" r="2540" b="1905"/>
              <wp:wrapNone/>
              <wp:docPr id="1033" name="Text 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457CF" w14:textId="77777777" w:rsidR="005031C7" w:rsidRDefault="005031C7">
                          <w:pPr>
                            <w:pStyle w:val="BodyText"/>
                            <w:kinsoku w:val="0"/>
                            <w:overflowPunct w:val="0"/>
                            <w:spacing w:before="14"/>
                            <w:ind w:left="20"/>
                            <w:rPr>
                              <w:spacing w:val="-2"/>
                              <w:sz w:val="15"/>
                              <w:szCs w:val="15"/>
                            </w:rPr>
                          </w:pPr>
                          <w:r>
                            <w:rPr>
                              <w:sz w:val="15"/>
                              <w:szCs w:val="15"/>
                            </w:rPr>
                            <w:t>TA/GA</w:t>
                          </w:r>
                          <w:r>
                            <w:rPr>
                              <w:spacing w:val="24"/>
                              <w:sz w:val="15"/>
                              <w:szCs w:val="15"/>
                            </w:rPr>
                            <w:t xml:space="preserve"> </w:t>
                          </w:r>
                          <w:r>
                            <w:rPr>
                              <w:spacing w:val="-2"/>
                              <w:sz w:val="15"/>
                              <w:szCs w:val="15"/>
                            </w:rPr>
                            <w:t>Orientation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505F1" id="Text Box 1033" o:spid="_x0000_s1072" type="#_x0000_t202" style="position:absolute;margin-left:66.6pt;margin-top:44.25pt;width:62.2pt;height:10.3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" o:allowincell="f" filled="f" stroked="f">
              <v:textbox inset="0,0,0,0">
                <w:txbxContent>
                  <w:p w14:paraId="5FF457CF" w14:textId="77777777" w:rsidR="005031C7" w:rsidRDefault="005031C7">
                    <w:pPr>
                      <w:pStyle w:val="BodyText"/>
                      <w:kinsoku w:val="0"/>
                      <w:overflowPunct w:val="0"/>
                      <w:spacing w:before="14"/>
                      <w:ind w:left="20"/>
                      <w:rPr>
                        <w:spacing w:val="-2"/>
                        <w:sz w:val="15"/>
                        <w:szCs w:val="15"/>
                      </w:rPr>
                    </w:pPr>
                    <w:r>
                      <w:rPr>
                        <w:sz w:val="15"/>
                        <w:szCs w:val="15"/>
                      </w:rPr>
                      <w:t>TA/GA</w:t>
                    </w:r>
                    <w:r>
                      <w:rPr>
                        <w:spacing w:val="24"/>
                        <w:sz w:val="15"/>
                        <w:szCs w:val="15"/>
                      </w:rPr>
                      <w:t xml:space="preserve"> </w:t>
                    </w:r>
                    <w:r>
                      <w:rPr>
                        <w:spacing w:val="-2"/>
                        <w:sz w:val="15"/>
                        <w:szCs w:val="15"/>
                      </w:rPr>
                      <w:t>Orientation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E7404" w14:textId="77777777" w:rsidR="005031C7" w:rsidRDefault="005031C7">
    <w:pPr>
      <w:pStyle w:val="BodyText"/>
      <w:kinsoku w:val="0"/>
      <w:overflowPunct w:val="0"/>
      <w:spacing w:line="14" w:lineRule="auto"/>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C8585" w14:textId="751C3596" w:rsidR="005031C7" w:rsidRDefault="005031C7">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72576" behindDoc="1" locked="0" layoutInCell="0" allowOverlap="1" wp14:anchorId="4F91C245" wp14:editId="00AFD8C9">
              <wp:simplePos x="0" y="0"/>
              <wp:positionH relativeFrom="page">
                <wp:posOffset>679450</wp:posOffset>
              </wp:positionH>
              <wp:positionV relativeFrom="page">
                <wp:posOffset>361315</wp:posOffset>
              </wp:positionV>
              <wp:extent cx="1221740" cy="126365"/>
              <wp:effectExtent l="3175" t="0" r="3810" b="0"/>
              <wp:wrapNone/>
              <wp:docPr id="1029" name="Text 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1740"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98776" w14:textId="77777777" w:rsidR="005031C7" w:rsidRDefault="005031C7">
                          <w:pPr>
                            <w:pStyle w:val="BodyText"/>
                            <w:kinsoku w:val="0"/>
                            <w:overflowPunct w:val="0"/>
                            <w:spacing w:line="173" w:lineRule="exact"/>
                            <w:ind w:left="20"/>
                            <w:rPr>
                              <w:spacing w:val="-2"/>
                              <w:sz w:val="16"/>
                              <w:szCs w:val="16"/>
                            </w:rPr>
                          </w:pPr>
                          <w:r>
                            <w:rPr>
                              <w:sz w:val="16"/>
                              <w:szCs w:val="16"/>
                            </w:rPr>
                            <w:t>Graduate</w:t>
                          </w:r>
                          <w:r>
                            <w:rPr>
                              <w:spacing w:val="-1"/>
                              <w:sz w:val="16"/>
                              <w:szCs w:val="16"/>
                            </w:rPr>
                            <w:t xml:space="preserve"> </w:t>
                          </w:r>
                          <w:r>
                            <w:rPr>
                              <w:sz w:val="16"/>
                              <w:szCs w:val="16"/>
                            </w:rPr>
                            <w:t>Student</w:t>
                          </w:r>
                          <w:r>
                            <w:rPr>
                              <w:spacing w:val="-4"/>
                              <w:sz w:val="16"/>
                              <w:szCs w:val="16"/>
                            </w:rPr>
                            <w:t xml:space="preserve"> </w:t>
                          </w:r>
                          <w:r>
                            <w:rPr>
                              <w:spacing w:val="-2"/>
                              <w:sz w:val="16"/>
                              <w:szCs w:val="16"/>
                            </w:rPr>
                            <w:t>Orientation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91C245" id="_x0000_t202" coordsize="21600,21600" o:spt="202" path="m,l,21600r21600,l21600,xe">
              <v:stroke joinstyle="miter"/>
              <v:path gradientshapeok="t" o:connecttype="rect"/>
            </v:shapetype>
            <v:shape id="Text Box 1029" o:spid="_x0000_s1076" type="#_x0000_t202" style="position:absolute;margin-left:53.5pt;margin-top:28.45pt;width:96.2pt;height:9.9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" o:allowincell="f" filled="f" stroked="f">
              <v:textbox inset="0,0,0,0">
                <w:txbxContent>
                  <w:p w14:paraId="69C98776" w14:textId="77777777" w:rsidR="005031C7" w:rsidRDefault="005031C7">
                    <w:pPr>
                      <w:pStyle w:val="BodyText"/>
                      <w:kinsoku w:val="0"/>
                      <w:overflowPunct w:val="0"/>
                      <w:spacing w:line="173" w:lineRule="exact"/>
                      <w:ind w:left="20"/>
                      <w:rPr>
                        <w:spacing w:val="-2"/>
                        <w:sz w:val="16"/>
                        <w:szCs w:val="16"/>
                      </w:rPr>
                    </w:pPr>
                    <w:r>
                      <w:rPr>
                        <w:sz w:val="16"/>
                        <w:szCs w:val="16"/>
                      </w:rPr>
                      <w:t>Graduate</w:t>
                    </w:r>
                    <w:r>
                      <w:rPr>
                        <w:spacing w:val="-1"/>
                        <w:sz w:val="16"/>
                        <w:szCs w:val="16"/>
                      </w:rPr>
                      <w:t xml:space="preserve"> </w:t>
                    </w:r>
                    <w:r>
                      <w:rPr>
                        <w:sz w:val="16"/>
                        <w:szCs w:val="16"/>
                      </w:rPr>
                      <w:t>Student</w:t>
                    </w:r>
                    <w:r>
                      <w:rPr>
                        <w:spacing w:val="-4"/>
                        <w:sz w:val="16"/>
                        <w:szCs w:val="16"/>
                      </w:rPr>
                      <w:t xml:space="preserve"> </w:t>
                    </w:r>
                    <w:r>
                      <w:rPr>
                        <w:spacing w:val="-2"/>
                        <w:sz w:val="16"/>
                        <w:szCs w:val="16"/>
                      </w:rPr>
                      <w:t>Orientation</w:t>
                    </w:r>
                  </w:p>
                </w:txbxContent>
              </v:textbox>
              <w10:wrap anchorx="page" anchory="page"/>
            </v:shape>
          </w:pict>
        </mc:Fallback>
      </mc:AlternateContent>
    </w:r>
    <w:r>
      <w:rPr>
        <w:noProof/>
      </w:rPr>
      <mc:AlternateContent>
        <mc:Choice Requires="wps">
          <w:drawing>
            <wp:anchor distT="0" distB="0" distL="114300" distR="114300" simplePos="0" relativeHeight="251673600" behindDoc="1" locked="0" layoutInCell="0" allowOverlap="1" wp14:anchorId="25D6C223" wp14:editId="05CDD3DD">
              <wp:simplePos x="0" y="0"/>
              <wp:positionH relativeFrom="page">
                <wp:posOffset>5236210</wp:posOffset>
              </wp:positionH>
              <wp:positionV relativeFrom="page">
                <wp:posOffset>361315</wp:posOffset>
              </wp:positionV>
              <wp:extent cx="1867535" cy="126365"/>
              <wp:effectExtent l="0" t="0" r="1905" b="0"/>
              <wp:wrapNone/>
              <wp:docPr id="1028"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EFB34" w14:textId="77777777" w:rsidR="005031C7" w:rsidRDefault="005031C7">
                          <w:pPr>
                            <w:pStyle w:val="BodyText"/>
                            <w:kinsoku w:val="0"/>
                            <w:overflowPunct w:val="0"/>
                            <w:spacing w:line="173" w:lineRule="exact"/>
                            <w:ind w:left="20"/>
                            <w:rPr>
                              <w:spacing w:val="-2"/>
                              <w:sz w:val="16"/>
                              <w:szCs w:val="16"/>
                            </w:rPr>
                          </w:pPr>
                          <w:r>
                            <w:rPr>
                              <w:sz w:val="16"/>
                              <w:szCs w:val="16"/>
                            </w:rPr>
                            <w:t>Graduate</w:t>
                          </w:r>
                          <w:r>
                            <w:rPr>
                              <w:spacing w:val="-4"/>
                              <w:sz w:val="16"/>
                              <w:szCs w:val="16"/>
                            </w:rPr>
                            <w:t xml:space="preserve"> </w:t>
                          </w:r>
                          <w:r>
                            <w:rPr>
                              <w:sz w:val="16"/>
                              <w:szCs w:val="16"/>
                            </w:rPr>
                            <w:t>Affairs,</w:t>
                          </w:r>
                          <w:r>
                            <w:rPr>
                              <w:spacing w:val="-6"/>
                              <w:sz w:val="16"/>
                              <w:szCs w:val="16"/>
                            </w:rPr>
                            <w:t xml:space="preserve"> </w:t>
                          </w:r>
                          <w:r>
                            <w:rPr>
                              <w:sz w:val="16"/>
                              <w:szCs w:val="16"/>
                            </w:rPr>
                            <w:t>San</w:t>
                          </w:r>
                          <w:r>
                            <w:rPr>
                              <w:spacing w:val="-4"/>
                              <w:sz w:val="16"/>
                              <w:szCs w:val="16"/>
                            </w:rPr>
                            <w:t xml:space="preserve"> </w:t>
                          </w:r>
                          <w:r>
                            <w:rPr>
                              <w:sz w:val="16"/>
                              <w:szCs w:val="16"/>
                            </w:rPr>
                            <w:t>Diego</w:t>
                          </w:r>
                          <w:r>
                            <w:rPr>
                              <w:spacing w:val="-3"/>
                              <w:sz w:val="16"/>
                              <w:szCs w:val="16"/>
                            </w:rPr>
                            <w:t xml:space="preserve"> </w:t>
                          </w:r>
                          <w:r>
                            <w:rPr>
                              <w:sz w:val="16"/>
                              <w:szCs w:val="16"/>
                            </w:rPr>
                            <w:t xml:space="preserve">State </w:t>
                          </w:r>
                          <w:r>
                            <w:rPr>
                              <w:spacing w:val="-2"/>
                              <w:sz w:val="16"/>
                              <w:szCs w:val="16"/>
                            </w:rPr>
                            <w:t>University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6C223" id="Text Box 1028" o:spid="_x0000_s1077" type="#_x0000_t202" style="position:absolute;margin-left:412.3pt;margin-top:28.45pt;width:147.05pt;height:9.9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" o:allowincell="f" filled="f" stroked="f">
              <v:textbox inset="0,0,0,0">
                <w:txbxContent>
                  <w:p w14:paraId="10DEFB34" w14:textId="77777777" w:rsidR="005031C7" w:rsidRDefault="005031C7">
                    <w:pPr>
                      <w:pStyle w:val="BodyText"/>
                      <w:kinsoku w:val="0"/>
                      <w:overflowPunct w:val="0"/>
                      <w:spacing w:line="173" w:lineRule="exact"/>
                      <w:ind w:left="20"/>
                      <w:rPr>
                        <w:spacing w:val="-2"/>
                        <w:sz w:val="16"/>
                        <w:szCs w:val="16"/>
                      </w:rPr>
                    </w:pPr>
                    <w:r>
                      <w:rPr>
                        <w:sz w:val="16"/>
                        <w:szCs w:val="16"/>
                      </w:rPr>
                      <w:t>Graduate</w:t>
                    </w:r>
                    <w:r>
                      <w:rPr>
                        <w:spacing w:val="-4"/>
                        <w:sz w:val="16"/>
                        <w:szCs w:val="16"/>
                      </w:rPr>
                      <w:t xml:space="preserve"> </w:t>
                    </w:r>
                    <w:r>
                      <w:rPr>
                        <w:sz w:val="16"/>
                        <w:szCs w:val="16"/>
                      </w:rPr>
                      <w:t>Affairs,</w:t>
                    </w:r>
                    <w:r>
                      <w:rPr>
                        <w:spacing w:val="-6"/>
                        <w:sz w:val="16"/>
                        <w:szCs w:val="16"/>
                      </w:rPr>
                      <w:t xml:space="preserve"> </w:t>
                    </w:r>
                    <w:r>
                      <w:rPr>
                        <w:sz w:val="16"/>
                        <w:szCs w:val="16"/>
                      </w:rPr>
                      <w:t>San</w:t>
                    </w:r>
                    <w:r>
                      <w:rPr>
                        <w:spacing w:val="-4"/>
                        <w:sz w:val="16"/>
                        <w:szCs w:val="16"/>
                      </w:rPr>
                      <w:t xml:space="preserve"> </w:t>
                    </w:r>
                    <w:r>
                      <w:rPr>
                        <w:sz w:val="16"/>
                        <w:szCs w:val="16"/>
                      </w:rPr>
                      <w:t>Diego</w:t>
                    </w:r>
                    <w:r>
                      <w:rPr>
                        <w:spacing w:val="-3"/>
                        <w:sz w:val="16"/>
                        <w:szCs w:val="16"/>
                      </w:rPr>
                      <w:t xml:space="preserve"> </w:t>
                    </w:r>
                    <w:r>
                      <w:rPr>
                        <w:sz w:val="16"/>
                        <w:szCs w:val="16"/>
                      </w:rPr>
                      <w:t xml:space="preserve">State </w:t>
                    </w:r>
                    <w:r>
                      <w:rPr>
                        <w:spacing w:val="-2"/>
                        <w:sz w:val="16"/>
                        <w:szCs w:val="16"/>
                      </w:rPr>
                      <w:t>University</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9DCD2" w14:textId="77777777" w:rsidR="005031C7" w:rsidRDefault="005031C7">
    <w:pPr>
      <w:pStyle w:val="BodyText"/>
      <w:kinsoku w:val="0"/>
      <w:overflowPunct w:val="0"/>
      <w:spacing w:line="14" w:lineRule="auto"/>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A0655" w14:textId="4DF84F9A" w:rsidR="00E300A8" w:rsidRDefault="00E300A8">
    <w:pPr>
      <w:pStyle w:val="BodyText"/>
      <w:kinsoku w:val="0"/>
      <w:overflowPunct w:val="0"/>
      <w:spacing w:line="14" w:lineRule="auto"/>
    </w:pPr>
    <w:r>
      <w:rPr>
        <w:noProof/>
      </w:rPr>
      <mc:AlternateContent>
        <mc:Choice Requires="wpg">
          <w:drawing>
            <wp:anchor distT="0" distB="0" distL="114300" distR="114300" simplePos="0" relativeHeight="251681792" behindDoc="1" locked="0" layoutInCell="0" allowOverlap="1" wp14:anchorId="537CD20E" wp14:editId="5AD58FBE">
              <wp:simplePos x="0" y="0"/>
              <wp:positionH relativeFrom="page">
                <wp:posOffset>228600</wp:posOffset>
              </wp:positionH>
              <wp:positionV relativeFrom="page">
                <wp:posOffset>228600</wp:posOffset>
              </wp:positionV>
              <wp:extent cx="411480" cy="264795"/>
              <wp:effectExtent l="0" t="0" r="0" b="1905"/>
              <wp:wrapNone/>
              <wp:docPr id="1561" name="Group 1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264795"/>
                        <a:chOff x="360" y="360"/>
                        <a:chExt cx="648" cy="417"/>
                      </a:xfrm>
                    </wpg:grpSpPr>
                    <wps:wsp>
                      <wps:cNvPr id="1562" name="Freeform 381"/>
                      <wps:cNvSpPr>
                        <a:spLocks/>
                      </wps:cNvSpPr>
                      <wps:spPr bwMode="auto">
                        <a:xfrm>
                          <a:off x="360" y="360"/>
                          <a:ext cx="648" cy="417"/>
                        </a:xfrm>
                        <a:custGeom>
                          <a:avLst/>
                          <a:gdLst>
                            <a:gd name="T0" fmla="*/ 647 w 648"/>
                            <a:gd name="T1" fmla="*/ 0 h 417"/>
                            <a:gd name="T2" fmla="*/ 0 w 648"/>
                            <a:gd name="T3" fmla="*/ 0 h 417"/>
                            <a:gd name="T4" fmla="*/ 0 w 648"/>
                            <a:gd name="T5" fmla="*/ 416 h 417"/>
                            <a:gd name="T6" fmla="*/ 647 w 648"/>
                            <a:gd name="T7" fmla="*/ 416 h 417"/>
                            <a:gd name="T8" fmla="*/ 647 w 648"/>
                            <a:gd name="T9" fmla="*/ 0 h 417"/>
                          </a:gdLst>
                          <a:ahLst/>
                          <a:cxnLst>
                            <a:cxn ang="0">
                              <a:pos x="T0" y="T1"/>
                            </a:cxn>
                            <a:cxn ang="0">
                              <a:pos x="T2" y="T3"/>
                            </a:cxn>
                            <a:cxn ang="0">
                              <a:pos x="T4" y="T5"/>
                            </a:cxn>
                            <a:cxn ang="0">
                              <a:pos x="T6" y="T7"/>
                            </a:cxn>
                            <a:cxn ang="0">
                              <a:pos x="T8" y="T9"/>
                            </a:cxn>
                          </a:cxnLst>
                          <a:rect l="0" t="0" r="r" b="b"/>
                          <a:pathLst>
                            <a:path w="648" h="417">
                              <a:moveTo>
                                <a:pt x="647" y="0"/>
                              </a:moveTo>
                              <a:lnTo>
                                <a:pt x="0" y="0"/>
                              </a:lnTo>
                              <a:lnTo>
                                <a:pt x="0" y="416"/>
                              </a:lnTo>
                              <a:lnTo>
                                <a:pt x="647" y="416"/>
                              </a:lnTo>
                              <a:lnTo>
                                <a:pt x="647" y="0"/>
                              </a:lnTo>
                              <a:close/>
                            </a:path>
                          </a:pathLst>
                        </a:custGeom>
                        <a:solidFill>
                          <a:srgbClr val="AE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63" name="Picture 38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61" y="452"/>
                          <a:ext cx="4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1F7C14" id="Group 1561" o:spid="_x0000_s1026" style="position:absolute;margin-left:18pt;margin-top:18pt;width:32.4pt;height:20.85pt;z-index:-251634688;mso-position-horizontal-relative:page;mso-position-vertical-relative:page" coordorigin="360,360" coordsize="648,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" o:allowincell="f">
              <v:shape id="Freeform 381" o:spid="_x0000_s1027" style="position:absolute;left:360;top:360;width:648;height:417;visibility:visible;mso-wrap-style:square;v-text-anchor:top" coordsize="64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" path="m647,l,,,416r647,l647,xe" fillcolor="#ae1830" stroked="f">
                <v:path arrowok="t" o:connecttype="custom" o:connectlocs="647,0;0,0;0,416;647,416;647,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2" o:spid="_x0000_s1028" type="#_x0000_t75" style="position:absolute;left:561;top:452;width:40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">
                <v:imagedata r:id="rId2" o:title=""/>
              </v:shape>
              <w10:wrap anchorx="page" anchory="page"/>
            </v:group>
          </w:pict>
        </mc:Fallback>
      </mc:AlternateContent>
    </w:r>
    <w:r>
      <w:rPr>
        <w:noProof/>
      </w:rPr>
      <mc:AlternateContent>
        <mc:Choice Requires="wpg">
          <w:drawing>
            <wp:anchor distT="0" distB="0" distL="114300" distR="114300" simplePos="0" relativeHeight="251682816" behindDoc="1" locked="0" layoutInCell="0" allowOverlap="1" wp14:anchorId="76934ADC" wp14:editId="55F66521">
              <wp:simplePos x="0" y="0"/>
              <wp:positionH relativeFrom="page">
                <wp:posOffset>924560</wp:posOffset>
              </wp:positionH>
              <wp:positionV relativeFrom="page">
                <wp:posOffset>307340</wp:posOffset>
              </wp:positionV>
              <wp:extent cx="1425575" cy="131445"/>
              <wp:effectExtent l="635" t="2540" r="2540" b="0"/>
              <wp:wrapNone/>
              <wp:docPr id="1556" name="Group 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5575" cy="131445"/>
                        <a:chOff x="1456" y="484"/>
                        <a:chExt cx="2245" cy="207"/>
                      </a:xfrm>
                    </wpg:grpSpPr>
                    <wpg:grpSp>
                      <wpg:cNvPr id="1557" name="Group 384"/>
                      <wpg:cNvGrpSpPr>
                        <a:grpSpLocks/>
                      </wpg:cNvGrpSpPr>
                      <wpg:grpSpPr bwMode="auto">
                        <a:xfrm>
                          <a:off x="1456" y="484"/>
                          <a:ext cx="206" cy="167"/>
                          <a:chOff x="1456" y="484"/>
                          <a:chExt cx="206" cy="167"/>
                        </a:xfrm>
                      </wpg:grpSpPr>
                      <wps:wsp>
                        <wps:cNvPr id="1558" name="Freeform 385"/>
                        <wps:cNvSpPr>
                          <a:spLocks/>
                        </wps:cNvSpPr>
                        <wps:spPr bwMode="auto">
                          <a:xfrm>
                            <a:off x="1456" y="484"/>
                            <a:ext cx="206" cy="167"/>
                          </a:xfrm>
                          <a:custGeom>
                            <a:avLst/>
                            <a:gdLst>
                              <a:gd name="T0" fmla="*/ 104 w 206"/>
                              <a:gd name="T1" fmla="*/ 109 h 167"/>
                              <a:gd name="T2" fmla="*/ 71 w 206"/>
                              <a:gd name="T3" fmla="*/ 109 h 167"/>
                              <a:gd name="T4" fmla="*/ 70 w 206"/>
                              <a:gd name="T5" fmla="*/ 122 h 167"/>
                              <a:gd name="T6" fmla="*/ 71 w 206"/>
                              <a:gd name="T7" fmla="*/ 142 h 167"/>
                              <a:gd name="T8" fmla="*/ 55 w 206"/>
                              <a:gd name="T9" fmla="*/ 142 h 167"/>
                              <a:gd name="T10" fmla="*/ 44 w 206"/>
                              <a:gd name="T11" fmla="*/ 139 h 167"/>
                              <a:gd name="T12" fmla="*/ 37 w 206"/>
                              <a:gd name="T13" fmla="*/ 128 h 167"/>
                              <a:gd name="T14" fmla="*/ 34 w 206"/>
                              <a:gd name="T15" fmla="*/ 110 h 167"/>
                              <a:gd name="T16" fmla="*/ 34 w 206"/>
                              <a:gd name="T17" fmla="*/ 83 h 167"/>
                              <a:gd name="T18" fmla="*/ 34 w 206"/>
                              <a:gd name="T19" fmla="*/ 56 h 167"/>
                              <a:gd name="T20" fmla="*/ 37 w 206"/>
                              <a:gd name="T21" fmla="*/ 38 h 167"/>
                              <a:gd name="T22" fmla="*/ 44 w 206"/>
                              <a:gd name="T23" fmla="*/ 27 h 167"/>
                              <a:gd name="T24" fmla="*/ 55 w 206"/>
                              <a:gd name="T25" fmla="*/ 24 h 167"/>
                              <a:gd name="T26" fmla="*/ 65 w 206"/>
                              <a:gd name="T27" fmla="*/ 24 h 167"/>
                              <a:gd name="T28" fmla="*/ 69 w 206"/>
                              <a:gd name="T29" fmla="*/ 32 h 167"/>
                              <a:gd name="T30" fmla="*/ 69 w 206"/>
                              <a:gd name="T31" fmla="*/ 53 h 167"/>
                              <a:gd name="T32" fmla="*/ 102 w 206"/>
                              <a:gd name="T33" fmla="*/ 53 h 167"/>
                              <a:gd name="T34" fmla="*/ 100 w 206"/>
                              <a:gd name="T35" fmla="*/ 30 h 167"/>
                              <a:gd name="T36" fmla="*/ 92 w 206"/>
                              <a:gd name="T37" fmla="*/ 13 h 167"/>
                              <a:gd name="T38" fmla="*/ 77 w 206"/>
                              <a:gd name="T39" fmla="*/ 3 h 167"/>
                              <a:gd name="T40" fmla="*/ 55 w 206"/>
                              <a:gd name="T41" fmla="*/ 0 h 167"/>
                              <a:gd name="T42" fmla="*/ 23 w 206"/>
                              <a:gd name="T43" fmla="*/ 7 h 167"/>
                              <a:gd name="T44" fmla="*/ 6 w 206"/>
                              <a:gd name="T45" fmla="*/ 25 h 167"/>
                              <a:gd name="T46" fmla="*/ 0 w 206"/>
                              <a:gd name="T47" fmla="*/ 52 h 167"/>
                              <a:gd name="T48" fmla="*/ 0 w 206"/>
                              <a:gd name="T49" fmla="*/ 83 h 167"/>
                              <a:gd name="T50" fmla="*/ 0 w 206"/>
                              <a:gd name="T51" fmla="*/ 114 h 167"/>
                              <a:gd name="T52" fmla="*/ 6 w 206"/>
                              <a:gd name="T53" fmla="*/ 140 h 167"/>
                              <a:gd name="T54" fmla="*/ 23 w 206"/>
                              <a:gd name="T55" fmla="*/ 159 h 167"/>
                              <a:gd name="T56" fmla="*/ 55 w 206"/>
                              <a:gd name="T57" fmla="*/ 166 h 167"/>
                              <a:gd name="T58" fmla="*/ 76 w 206"/>
                              <a:gd name="T59" fmla="*/ 163 h 167"/>
                              <a:gd name="T60" fmla="*/ 91 w 206"/>
                              <a:gd name="T61" fmla="*/ 154 h 167"/>
                              <a:gd name="T62" fmla="*/ 101 w 206"/>
                              <a:gd name="T63" fmla="*/ 136 h 167"/>
                              <a:gd name="T64" fmla="*/ 104 w 206"/>
                              <a:gd name="T65" fmla="*/ 109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6" h="167">
                                <a:moveTo>
                                  <a:pt x="104" y="109"/>
                                </a:moveTo>
                                <a:lnTo>
                                  <a:pt x="71" y="109"/>
                                </a:lnTo>
                                <a:lnTo>
                                  <a:pt x="70" y="122"/>
                                </a:lnTo>
                                <a:lnTo>
                                  <a:pt x="71" y="142"/>
                                </a:lnTo>
                                <a:lnTo>
                                  <a:pt x="55" y="142"/>
                                </a:lnTo>
                                <a:lnTo>
                                  <a:pt x="44" y="139"/>
                                </a:lnTo>
                                <a:lnTo>
                                  <a:pt x="37" y="128"/>
                                </a:lnTo>
                                <a:lnTo>
                                  <a:pt x="34" y="110"/>
                                </a:lnTo>
                                <a:lnTo>
                                  <a:pt x="34" y="83"/>
                                </a:lnTo>
                                <a:lnTo>
                                  <a:pt x="34" y="56"/>
                                </a:lnTo>
                                <a:lnTo>
                                  <a:pt x="37" y="38"/>
                                </a:lnTo>
                                <a:lnTo>
                                  <a:pt x="44" y="27"/>
                                </a:lnTo>
                                <a:lnTo>
                                  <a:pt x="55" y="24"/>
                                </a:lnTo>
                                <a:lnTo>
                                  <a:pt x="65" y="24"/>
                                </a:lnTo>
                                <a:lnTo>
                                  <a:pt x="69" y="32"/>
                                </a:lnTo>
                                <a:lnTo>
                                  <a:pt x="69" y="53"/>
                                </a:lnTo>
                                <a:lnTo>
                                  <a:pt x="102" y="53"/>
                                </a:lnTo>
                                <a:lnTo>
                                  <a:pt x="100" y="30"/>
                                </a:lnTo>
                                <a:lnTo>
                                  <a:pt x="92" y="13"/>
                                </a:lnTo>
                                <a:lnTo>
                                  <a:pt x="77" y="3"/>
                                </a:lnTo>
                                <a:lnTo>
                                  <a:pt x="55" y="0"/>
                                </a:lnTo>
                                <a:lnTo>
                                  <a:pt x="23" y="7"/>
                                </a:lnTo>
                                <a:lnTo>
                                  <a:pt x="6" y="25"/>
                                </a:lnTo>
                                <a:lnTo>
                                  <a:pt x="0" y="52"/>
                                </a:lnTo>
                                <a:lnTo>
                                  <a:pt x="0" y="83"/>
                                </a:lnTo>
                                <a:lnTo>
                                  <a:pt x="0" y="114"/>
                                </a:lnTo>
                                <a:lnTo>
                                  <a:pt x="6" y="140"/>
                                </a:lnTo>
                                <a:lnTo>
                                  <a:pt x="23" y="159"/>
                                </a:lnTo>
                                <a:lnTo>
                                  <a:pt x="55" y="166"/>
                                </a:lnTo>
                                <a:lnTo>
                                  <a:pt x="76" y="163"/>
                                </a:lnTo>
                                <a:lnTo>
                                  <a:pt x="91" y="154"/>
                                </a:lnTo>
                                <a:lnTo>
                                  <a:pt x="101" y="136"/>
                                </a:lnTo>
                                <a:lnTo>
                                  <a:pt x="104"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9" name="Freeform 386"/>
                        <wps:cNvSpPr>
                          <a:spLocks/>
                        </wps:cNvSpPr>
                        <wps:spPr bwMode="auto">
                          <a:xfrm>
                            <a:off x="1456" y="484"/>
                            <a:ext cx="206" cy="167"/>
                          </a:xfrm>
                          <a:custGeom>
                            <a:avLst/>
                            <a:gdLst>
                              <a:gd name="T0" fmla="*/ 205 w 206"/>
                              <a:gd name="T1" fmla="*/ 164 h 167"/>
                              <a:gd name="T2" fmla="*/ 205 w 206"/>
                              <a:gd name="T3" fmla="*/ 157 h 167"/>
                              <a:gd name="T4" fmla="*/ 204 w 206"/>
                              <a:gd name="T5" fmla="*/ 150 h 167"/>
                              <a:gd name="T6" fmla="*/ 204 w 206"/>
                              <a:gd name="T7" fmla="*/ 149 h 167"/>
                              <a:gd name="T8" fmla="*/ 204 w 206"/>
                              <a:gd name="T9" fmla="*/ 146 h 167"/>
                              <a:gd name="T10" fmla="*/ 204 w 206"/>
                              <a:gd name="T11" fmla="*/ 109 h 167"/>
                              <a:gd name="T12" fmla="*/ 204 w 206"/>
                              <a:gd name="T13" fmla="*/ 108 h 167"/>
                              <a:gd name="T14" fmla="*/ 204 w 206"/>
                              <a:gd name="T15" fmla="*/ 86 h 167"/>
                              <a:gd name="T16" fmla="*/ 202 w 206"/>
                              <a:gd name="T17" fmla="*/ 72 h 167"/>
                              <a:gd name="T18" fmla="*/ 200 w 206"/>
                              <a:gd name="T19" fmla="*/ 66 h 167"/>
                              <a:gd name="T20" fmla="*/ 196 w 206"/>
                              <a:gd name="T21" fmla="*/ 60 h 167"/>
                              <a:gd name="T22" fmla="*/ 183 w 206"/>
                              <a:gd name="T23" fmla="*/ 51 h 167"/>
                              <a:gd name="T24" fmla="*/ 173 w 206"/>
                              <a:gd name="T25" fmla="*/ 50 h 167"/>
                              <a:gd name="T26" fmla="*/ 173 w 206"/>
                              <a:gd name="T27" fmla="*/ 120 h 167"/>
                              <a:gd name="T28" fmla="*/ 172 w 206"/>
                              <a:gd name="T29" fmla="*/ 132 h 167"/>
                              <a:gd name="T30" fmla="*/ 168 w 206"/>
                              <a:gd name="T31" fmla="*/ 142 h 167"/>
                              <a:gd name="T32" fmla="*/ 157 w 206"/>
                              <a:gd name="T33" fmla="*/ 146 h 167"/>
                              <a:gd name="T34" fmla="*/ 147 w 206"/>
                              <a:gd name="T35" fmla="*/ 146 h 167"/>
                              <a:gd name="T36" fmla="*/ 146 w 206"/>
                              <a:gd name="T37" fmla="*/ 137 h 167"/>
                              <a:gd name="T38" fmla="*/ 146 w 206"/>
                              <a:gd name="T39" fmla="*/ 108 h 167"/>
                              <a:gd name="T40" fmla="*/ 157 w 206"/>
                              <a:gd name="T41" fmla="*/ 110 h 167"/>
                              <a:gd name="T42" fmla="*/ 173 w 206"/>
                              <a:gd name="T43" fmla="*/ 109 h 167"/>
                              <a:gd name="T44" fmla="*/ 173 w 206"/>
                              <a:gd name="T45" fmla="*/ 120 h 167"/>
                              <a:gd name="T46" fmla="*/ 173 w 206"/>
                              <a:gd name="T47" fmla="*/ 50 h 167"/>
                              <a:gd name="T48" fmla="*/ 159 w 206"/>
                              <a:gd name="T49" fmla="*/ 48 h 167"/>
                              <a:gd name="T50" fmla="*/ 147 w 206"/>
                              <a:gd name="T51" fmla="*/ 48 h 167"/>
                              <a:gd name="T52" fmla="*/ 136 w 206"/>
                              <a:gd name="T53" fmla="*/ 50 h 167"/>
                              <a:gd name="T54" fmla="*/ 129 w 206"/>
                              <a:gd name="T55" fmla="*/ 56 h 167"/>
                              <a:gd name="T56" fmla="*/ 122 w 206"/>
                              <a:gd name="T57" fmla="*/ 61 h 167"/>
                              <a:gd name="T58" fmla="*/ 118 w 206"/>
                              <a:gd name="T59" fmla="*/ 70 h 167"/>
                              <a:gd name="T60" fmla="*/ 118 w 206"/>
                              <a:gd name="T61" fmla="*/ 83 h 167"/>
                              <a:gd name="T62" fmla="*/ 148 w 206"/>
                              <a:gd name="T63" fmla="*/ 83 h 167"/>
                              <a:gd name="T64" fmla="*/ 149 w 206"/>
                              <a:gd name="T65" fmla="*/ 73 h 167"/>
                              <a:gd name="T66" fmla="*/ 149 w 206"/>
                              <a:gd name="T67" fmla="*/ 66 h 167"/>
                              <a:gd name="T68" fmla="*/ 172 w 206"/>
                              <a:gd name="T69" fmla="*/ 66 h 167"/>
                              <a:gd name="T70" fmla="*/ 173 w 206"/>
                              <a:gd name="T71" fmla="*/ 73 h 167"/>
                              <a:gd name="T72" fmla="*/ 173 w 206"/>
                              <a:gd name="T73" fmla="*/ 91 h 167"/>
                              <a:gd name="T74" fmla="*/ 152 w 206"/>
                              <a:gd name="T75" fmla="*/ 92 h 167"/>
                              <a:gd name="T76" fmla="*/ 133 w 206"/>
                              <a:gd name="T77" fmla="*/ 96 h 167"/>
                              <a:gd name="T78" fmla="*/ 120 w 206"/>
                              <a:gd name="T79" fmla="*/ 108 h 167"/>
                              <a:gd name="T80" fmla="*/ 115 w 206"/>
                              <a:gd name="T81" fmla="*/ 130 h 167"/>
                              <a:gd name="T82" fmla="*/ 116 w 206"/>
                              <a:gd name="T83" fmla="*/ 144 h 167"/>
                              <a:gd name="T84" fmla="*/ 122 w 206"/>
                              <a:gd name="T85" fmla="*/ 155 h 167"/>
                              <a:gd name="T86" fmla="*/ 131 w 206"/>
                              <a:gd name="T87" fmla="*/ 163 h 167"/>
                              <a:gd name="T88" fmla="*/ 145 w 206"/>
                              <a:gd name="T89" fmla="*/ 166 h 167"/>
                              <a:gd name="T90" fmla="*/ 158 w 206"/>
                              <a:gd name="T91" fmla="*/ 166 h 167"/>
                              <a:gd name="T92" fmla="*/ 168 w 206"/>
                              <a:gd name="T93" fmla="*/ 160 h 167"/>
                              <a:gd name="T94" fmla="*/ 174 w 206"/>
                              <a:gd name="T95" fmla="*/ 149 h 167"/>
                              <a:gd name="T96" fmla="*/ 175 w 206"/>
                              <a:gd name="T97" fmla="*/ 149 h 167"/>
                              <a:gd name="T98" fmla="*/ 176 w 206"/>
                              <a:gd name="T99" fmla="*/ 164 h 167"/>
                              <a:gd name="T100" fmla="*/ 205 w 206"/>
                              <a:gd name="T101" fmla="*/ 16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6" h="167">
                                <a:moveTo>
                                  <a:pt x="205" y="164"/>
                                </a:moveTo>
                                <a:lnTo>
                                  <a:pt x="205" y="157"/>
                                </a:lnTo>
                                <a:lnTo>
                                  <a:pt x="204" y="150"/>
                                </a:lnTo>
                                <a:lnTo>
                                  <a:pt x="204" y="149"/>
                                </a:lnTo>
                                <a:lnTo>
                                  <a:pt x="204" y="146"/>
                                </a:lnTo>
                                <a:lnTo>
                                  <a:pt x="204" y="109"/>
                                </a:lnTo>
                                <a:lnTo>
                                  <a:pt x="204" y="108"/>
                                </a:lnTo>
                                <a:lnTo>
                                  <a:pt x="204" y="86"/>
                                </a:lnTo>
                                <a:lnTo>
                                  <a:pt x="202" y="72"/>
                                </a:lnTo>
                                <a:lnTo>
                                  <a:pt x="200" y="66"/>
                                </a:lnTo>
                                <a:lnTo>
                                  <a:pt x="196" y="60"/>
                                </a:lnTo>
                                <a:lnTo>
                                  <a:pt x="183" y="51"/>
                                </a:lnTo>
                                <a:lnTo>
                                  <a:pt x="173" y="50"/>
                                </a:lnTo>
                                <a:lnTo>
                                  <a:pt x="173" y="120"/>
                                </a:lnTo>
                                <a:lnTo>
                                  <a:pt x="172" y="132"/>
                                </a:lnTo>
                                <a:lnTo>
                                  <a:pt x="168" y="142"/>
                                </a:lnTo>
                                <a:lnTo>
                                  <a:pt x="157" y="146"/>
                                </a:lnTo>
                                <a:lnTo>
                                  <a:pt x="147" y="146"/>
                                </a:lnTo>
                                <a:lnTo>
                                  <a:pt x="146" y="137"/>
                                </a:lnTo>
                                <a:lnTo>
                                  <a:pt x="146" y="108"/>
                                </a:lnTo>
                                <a:lnTo>
                                  <a:pt x="157" y="110"/>
                                </a:lnTo>
                                <a:lnTo>
                                  <a:pt x="173" y="109"/>
                                </a:lnTo>
                                <a:lnTo>
                                  <a:pt x="173" y="120"/>
                                </a:lnTo>
                                <a:lnTo>
                                  <a:pt x="173" y="50"/>
                                </a:lnTo>
                                <a:lnTo>
                                  <a:pt x="159" y="48"/>
                                </a:lnTo>
                                <a:lnTo>
                                  <a:pt x="147" y="48"/>
                                </a:lnTo>
                                <a:lnTo>
                                  <a:pt x="136" y="50"/>
                                </a:lnTo>
                                <a:lnTo>
                                  <a:pt x="129" y="56"/>
                                </a:lnTo>
                                <a:lnTo>
                                  <a:pt x="122" y="61"/>
                                </a:lnTo>
                                <a:lnTo>
                                  <a:pt x="118" y="70"/>
                                </a:lnTo>
                                <a:lnTo>
                                  <a:pt x="118" y="83"/>
                                </a:lnTo>
                                <a:lnTo>
                                  <a:pt x="148" y="83"/>
                                </a:lnTo>
                                <a:lnTo>
                                  <a:pt x="149" y="73"/>
                                </a:lnTo>
                                <a:lnTo>
                                  <a:pt x="149" y="66"/>
                                </a:lnTo>
                                <a:lnTo>
                                  <a:pt x="172" y="66"/>
                                </a:lnTo>
                                <a:lnTo>
                                  <a:pt x="173" y="73"/>
                                </a:lnTo>
                                <a:lnTo>
                                  <a:pt x="173" y="91"/>
                                </a:lnTo>
                                <a:lnTo>
                                  <a:pt x="152" y="92"/>
                                </a:lnTo>
                                <a:lnTo>
                                  <a:pt x="133" y="96"/>
                                </a:lnTo>
                                <a:lnTo>
                                  <a:pt x="120" y="108"/>
                                </a:lnTo>
                                <a:lnTo>
                                  <a:pt x="115" y="130"/>
                                </a:lnTo>
                                <a:lnTo>
                                  <a:pt x="116" y="144"/>
                                </a:lnTo>
                                <a:lnTo>
                                  <a:pt x="122" y="155"/>
                                </a:lnTo>
                                <a:lnTo>
                                  <a:pt x="131" y="163"/>
                                </a:lnTo>
                                <a:lnTo>
                                  <a:pt x="145" y="166"/>
                                </a:lnTo>
                                <a:lnTo>
                                  <a:pt x="158" y="166"/>
                                </a:lnTo>
                                <a:lnTo>
                                  <a:pt x="168" y="160"/>
                                </a:lnTo>
                                <a:lnTo>
                                  <a:pt x="174" y="149"/>
                                </a:lnTo>
                                <a:lnTo>
                                  <a:pt x="175" y="149"/>
                                </a:lnTo>
                                <a:lnTo>
                                  <a:pt x="176" y="164"/>
                                </a:lnTo>
                                <a:lnTo>
                                  <a:pt x="205"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560" name="Picture 38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680" y="485"/>
                          <a:ext cx="20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A92C4F" id="Group 1556" o:spid="_x0000_s1026" style="position:absolute;margin-left:72.8pt;margin-top:24.2pt;width:112.25pt;height:10.35pt;z-index:-251633664;mso-position-horizontal-relative:page;mso-position-vertical-relative:page" coordorigin="1456,484" coordsize="224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" o:allowincell="f">
              <v:group id="Group 384" o:spid="_x0000_s1027" style="position:absolute;left:1456;top:484;width:206;height:167" coordorigin="1456,484"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">
                <v:shape id="Freeform 385" o:spid="_x0000_s1028"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" path="m104,109r-33,l70,122r1,20l55,142,44,139,37,128,34,110r,-27l34,56,37,38,44,27,55,24r10,l69,32r,21l102,53,100,30,92,13,77,3,55,,23,7,6,25,,52,,83r,31l6,140r17,19l55,166r21,-3l91,154r10,-18l104,109xe" fillcolor="black" stroked="f">
                  <v:path arrowok="t" o:connecttype="custom" o:connectlocs="104,109;71,109;70,122;71,142;55,142;44,139;37,128;34,110;34,83;34,56;37,38;44,27;55,24;65,24;69,32;69,53;102,53;100,30;92,13;77,3;55,0;23,7;6,25;0,52;0,83;0,114;6,140;23,159;55,166;76,163;91,154;101,136;104,109" o:connectangles="0,0,0,0,0,0,0,0,0,0,0,0,0,0,0,0,0,0,0,0,0,0,0,0,0,0,0,0,0,0,0,0,0"/>
                </v:shape>
                <v:shape id="Freeform 386" o:spid="_x0000_s1029"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" path="m205,164r,-7l204,150r,-1l204,146r,-37l204,108r,-22l202,72r-2,-6l196,60,183,51,173,50r,70l172,132r-4,10l157,146r-10,l146,137r,-29l157,110r16,-1l173,120r,-70l159,48r-12,l136,50r-7,6l122,61r-4,9l118,83r30,l149,73r,-7l172,66r1,7l173,91r-21,1l133,96r-13,12l115,130r1,14l122,155r9,8l145,166r13,l168,160r6,-11l175,149r1,15l205,164xe" fillcolor="black" stroked="f">
                  <v:path arrowok="t" o:connecttype="custom" o:connectlocs="205,164;205,157;204,150;204,149;204,146;204,109;204,108;204,86;202,72;200,66;196,60;183,51;173,50;173,120;172,132;168,142;157,146;147,146;146,137;146,108;157,110;173,109;173,120;173,50;159,48;147,48;136,50;129,56;122,61;118,70;118,83;148,83;149,73;149,66;172,66;173,73;173,91;152,92;133,96;120,108;115,130;116,144;122,155;131,163;145,166;158,166;168,160;174,149;175,149;176,164;205,164" o:connectangles="0,0,0,0,0,0,0,0,0,0,0,0,0,0,0,0,0,0,0,0,0,0,0,0,0,0,0,0,0,0,0,0,0,0,0,0,0,0,0,0,0,0,0,0,0,0,0,0,0,0,0"/>
                </v:shape>
              </v:group>
              <v:shape id="Picture 387" o:spid="_x0000_s1030" type="#_x0000_t75" style="position:absolute;left:1680;top:485;width:202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">
                <v:imagedata r:id="rId4" o:title=""/>
              </v:shape>
              <w10:wrap anchorx="page" anchory="page"/>
            </v:group>
          </w:pict>
        </mc:Fallback>
      </mc:AlternateContent>
    </w:r>
    <w:r>
      <w:rPr>
        <w:noProof/>
      </w:rPr>
      <mc:AlternateContent>
        <mc:Choice Requires="wps">
          <w:drawing>
            <wp:anchor distT="0" distB="0" distL="114300" distR="114300" simplePos="0" relativeHeight="251683840" behindDoc="1" locked="0" layoutInCell="0" allowOverlap="1" wp14:anchorId="0BABC9B8" wp14:editId="74969590">
              <wp:simplePos x="0" y="0"/>
              <wp:positionH relativeFrom="page">
                <wp:posOffset>688975</wp:posOffset>
              </wp:positionH>
              <wp:positionV relativeFrom="page">
                <wp:posOffset>309245</wp:posOffset>
              </wp:positionV>
              <wp:extent cx="203200" cy="101600"/>
              <wp:effectExtent l="3175" t="4445" r="3175" b="0"/>
              <wp:wrapNone/>
              <wp:docPr id="1555" name="Rectangle 1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07A45" w14:textId="400A888A" w:rsidR="00E300A8" w:rsidRDefault="00E300A8">
                          <w:pPr>
                            <w:spacing w:line="160" w:lineRule="atLeast"/>
                          </w:pPr>
                          <w:r>
                            <w:rPr>
                              <w:noProof/>
                            </w:rPr>
                            <w:drawing>
                              <wp:inline distT="0" distB="0" distL="0" distR="0" wp14:anchorId="0FF23178" wp14:editId="536AB765">
                                <wp:extent cx="200025" cy="104775"/>
                                <wp:effectExtent l="0" t="0" r="9525" b="9525"/>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653F9350" w14:textId="77777777" w:rsidR="00E300A8" w:rsidRDefault="00E300A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BC9B8" id="Rectangle 1555" o:spid="_x0000_s1080" style="position:absolute;margin-left:54.25pt;margin-top:24.35pt;width:16pt;height:8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" o:allowincell="f" filled="f" stroked="f">
              <v:textbox inset="0,0,0,0">
                <w:txbxContent>
                  <w:p w14:paraId="59607A45" w14:textId="400A888A" w:rsidR="00E300A8" w:rsidRDefault="00E300A8">
                    <w:pPr>
                      <w:spacing w:line="160" w:lineRule="atLeast"/>
                    </w:pPr>
                    <w:r>
                      <w:rPr>
                        <w:noProof/>
                      </w:rPr>
                      <w:drawing>
                        <wp:inline distT="0" distB="0" distL="0" distR="0" wp14:anchorId="0FF23178" wp14:editId="536AB765">
                          <wp:extent cx="200025" cy="104775"/>
                          <wp:effectExtent l="0" t="0" r="9525" b="9525"/>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653F9350" w14:textId="77777777" w:rsidR="00E300A8" w:rsidRDefault="00E300A8"/>
                </w:txbxContent>
              </v:textbox>
              <w10:wrap anchorx="page" anchory="page"/>
            </v:rect>
          </w:pict>
        </mc:Fallback>
      </mc:AlternateContent>
    </w:r>
    <w:r>
      <w:rPr>
        <w:noProof/>
      </w:rPr>
      <mc:AlternateContent>
        <mc:Choice Requires="wps">
          <w:drawing>
            <wp:anchor distT="0" distB="0" distL="114300" distR="114300" simplePos="0" relativeHeight="251684864" behindDoc="1" locked="0" layoutInCell="0" allowOverlap="1" wp14:anchorId="58664B9E" wp14:editId="362FF830">
              <wp:simplePos x="0" y="0"/>
              <wp:positionH relativeFrom="page">
                <wp:posOffset>635635</wp:posOffset>
              </wp:positionH>
              <wp:positionV relativeFrom="page">
                <wp:posOffset>857250</wp:posOffset>
              </wp:positionV>
              <wp:extent cx="6501765" cy="299085"/>
              <wp:effectExtent l="0" t="0" r="0" b="0"/>
              <wp:wrapNone/>
              <wp:docPr id="1553" name="Text Box 1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176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353A1" w14:textId="77777777" w:rsidR="00E300A8" w:rsidRDefault="00E300A8">
                          <w:pPr>
                            <w:pStyle w:val="BodyText"/>
                            <w:kinsoku w:val="0"/>
                            <w:overflowPunct w:val="0"/>
                            <w:spacing w:before="31"/>
                            <w:ind w:left="20"/>
                            <w:rPr>
                              <w:b/>
                              <w:bCs/>
                              <w:spacing w:val="-2"/>
                              <w:w w:val="90"/>
                              <w:sz w:val="36"/>
                              <w:szCs w:val="36"/>
                            </w:rPr>
                          </w:pPr>
                          <w:r>
                            <w:rPr>
                              <w:b/>
                              <w:bCs/>
                              <w:w w:val="90"/>
                              <w:sz w:val="36"/>
                              <w:szCs w:val="36"/>
                            </w:rPr>
                            <w:t>CALIFORNIA</w:t>
                          </w:r>
                          <w:r>
                            <w:rPr>
                              <w:b/>
                              <w:bCs/>
                              <w:spacing w:val="-10"/>
                              <w:sz w:val="36"/>
                              <w:szCs w:val="36"/>
                            </w:rPr>
                            <w:t xml:space="preserve"> </w:t>
                          </w:r>
                          <w:r>
                            <w:rPr>
                              <w:b/>
                              <w:bCs/>
                              <w:w w:val="90"/>
                              <w:sz w:val="36"/>
                              <w:szCs w:val="36"/>
                            </w:rPr>
                            <w:t>STATE</w:t>
                          </w:r>
                          <w:r>
                            <w:rPr>
                              <w:b/>
                              <w:bCs/>
                              <w:spacing w:val="-10"/>
                              <w:sz w:val="36"/>
                              <w:szCs w:val="36"/>
                            </w:rPr>
                            <w:t xml:space="preserve"> </w:t>
                          </w:r>
                          <w:r>
                            <w:rPr>
                              <w:b/>
                              <w:bCs/>
                              <w:w w:val="90"/>
                              <w:sz w:val="36"/>
                              <w:szCs w:val="36"/>
                            </w:rPr>
                            <w:t>UNIVERSITY</w:t>
                          </w:r>
                          <w:r>
                            <w:rPr>
                              <w:b/>
                              <w:bCs/>
                              <w:spacing w:val="-10"/>
                              <w:sz w:val="36"/>
                              <w:szCs w:val="36"/>
                            </w:rPr>
                            <w:t xml:space="preserve"> </w:t>
                          </w:r>
                          <w:r>
                            <w:rPr>
                              <w:b/>
                              <w:bCs/>
                              <w:w w:val="90"/>
                              <w:sz w:val="36"/>
                              <w:szCs w:val="36"/>
                            </w:rPr>
                            <w:t>NONRESIDENT</w:t>
                          </w:r>
                          <w:r>
                            <w:rPr>
                              <w:b/>
                              <w:bCs/>
                              <w:spacing w:val="-9"/>
                              <w:sz w:val="36"/>
                              <w:szCs w:val="36"/>
                            </w:rPr>
                            <w:t xml:space="preserve"> </w:t>
                          </w:r>
                          <w:r>
                            <w:rPr>
                              <w:b/>
                              <w:bCs/>
                              <w:w w:val="90"/>
                              <w:sz w:val="36"/>
                              <w:szCs w:val="36"/>
                            </w:rPr>
                            <w:t>TUITION</w:t>
                          </w:r>
                          <w:r>
                            <w:rPr>
                              <w:b/>
                              <w:bCs/>
                              <w:spacing w:val="-10"/>
                              <w:sz w:val="36"/>
                              <w:szCs w:val="36"/>
                            </w:rPr>
                            <w:t xml:space="preserve"> </w:t>
                          </w:r>
                          <w:r>
                            <w:rPr>
                              <w:b/>
                              <w:bCs/>
                              <w:spacing w:val="-2"/>
                              <w:w w:val="90"/>
                              <w:sz w:val="36"/>
                              <w:szCs w:val="36"/>
                            </w:rPr>
                            <w:t>EXEMPTION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664B9E" id="_x0000_t202" coordsize="21600,21600" o:spt="202" path="m,l,21600r21600,l21600,xe">
              <v:stroke joinstyle="miter"/>
              <v:path gradientshapeok="t" o:connecttype="rect"/>
            </v:shapetype>
            <v:shape id="Text Box 1553" o:spid="_x0000_s1081" type="#_x0000_t202" style="position:absolute;margin-left:50.05pt;margin-top:67.5pt;width:511.95pt;height:23.5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" o:allowincell="f" filled="f" stroked="f">
              <v:textbox inset="0,0,0,0">
                <w:txbxContent>
                  <w:p w14:paraId="530353A1" w14:textId="77777777" w:rsidR="00E300A8" w:rsidRDefault="00E300A8">
                    <w:pPr>
                      <w:pStyle w:val="BodyText"/>
                      <w:kinsoku w:val="0"/>
                      <w:overflowPunct w:val="0"/>
                      <w:spacing w:before="31"/>
                      <w:ind w:left="20"/>
                      <w:rPr>
                        <w:b/>
                        <w:bCs/>
                        <w:spacing w:val="-2"/>
                        <w:w w:val="90"/>
                        <w:sz w:val="36"/>
                        <w:szCs w:val="36"/>
                      </w:rPr>
                    </w:pPr>
                    <w:r>
                      <w:rPr>
                        <w:b/>
                        <w:bCs/>
                        <w:w w:val="90"/>
                        <w:sz w:val="36"/>
                        <w:szCs w:val="36"/>
                      </w:rPr>
                      <w:t>CALIFORNIA</w:t>
                    </w:r>
                    <w:r>
                      <w:rPr>
                        <w:b/>
                        <w:bCs/>
                        <w:spacing w:val="-10"/>
                        <w:sz w:val="36"/>
                        <w:szCs w:val="36"/>
                      </w:rPr>
                      <w:t xml:space="preserve"> </w:t>
                    </w:r>
                    <w:r>
                      <w:rPr>
                        <w:b/>
                        <w:bCs/>
                        <w:w w:val="90"/>
                        <w:sz w:val="36"/>
                        <w:szCs w:val="36"/>
                      </w:rPr>
                      <w:t>STATE</w:t>
                    </w:r>
                    <w:r>
                      <w:rPr>
                        <w:b/>
                        <w:bCs/>
                        <w:spacing w:val="-10"/>
                        <w:sz w:val="36"/>
                        <w:szCs w:val="36"/>
                      </w:rPr>
                      <w:t xml:space="preserve"> </w:t>
                    </w:r>
                    <w:r>
                      <w:rPr>
                        <w:b/>
                        <w:bCs/>
                        <w:w w:val="90"/>
                        <w:sz w:val="36"/>
                        <w:szCs w:val="36"/>
                      </w:rPr>
                      <w:t>UNIVERSITY</w:t>
                    </w:r>
                    <w:r>
                      <w:rPr>
                        <w:b/>
                        <w:bCs/>
                        <w:spacing w:val="-10"/>
                        <w:sz w:val="36"/>
                        <w:szCs w:val="36"/>
                      </w:rPr>
                      <w:t xml:space="preserve"> </w:t>
                    </w:r>
                    <w:r>
                      <w:rPr>
                        <w:b/>
                        <w:bCs/>
                        <w:w w:val="90"/>
                        <w:sz w:val="36"/>
                        <w:szCs w:val="36"/>
                      </w:rPr>
                      <w:t>NONRESIDENT</w:t>
                    </w:r>
                    <w:r>
                      <w:rPr>
                        <w:b/>
                        <w:bCs/>
                        <w:spacing w:val="-9"/>
                        <w:sz w:val="36"/>
                        <w:szCs w:val="36"/>
                      </w:rPr>
                      <w:t xml:space="preserve"> </w:t>
                    </w:r>
                    <w:r>
                      <w:rPr>
                        <w:b/>
                        <w:bCs/>
                        <w:w w:val="90"/>
                        <w:sz w:val="36"/>
                        <w:szCs w:val="36"/>
                      </w:rPr>
                      <w:t>TUITION</w:t>
                    </w:r>
                    <w:r>
                      <w:rPr>
                        <w:b/>
                        <w:bCs/>
                        <w:spacing w:val="-10"/>
                        <w:sz w:val="36"/>
                        <w:szCs w:val="36"/>
                      </w:rPr>
                      <w:t xml:space="preserve"> </w:t>
                    </w:r>
                    <w:r>
                      <w:rPr>
                        <w:b/>
                        <w:bCs/>
                        <w:spacing w:val="-2"/>
                        <w:w w:val="90"/>
                        <w:sz w:val="36"/>
                        <w:szCs w:val="36"/>
                      </w:rPr>
                      <w:t>EXEMPTION</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86098" w14:textId="62B2D844" w:rsidR="00E300A8" w:rsidRDefault="00E300A8">
    <w:pPr>
      <w:pStyle w:val="BodyText"/>
      <w:kinsoku w:val="0"/>
      <w:overflowPunct w:val="0"/>
      <w:spacing w:line="14" w:lineRule="auto"/>
    </w:pPr>
    <w:r>
      <w:rPr>
        <w:noProof/>
      </w:rPr>
      <mc:AlternateContent>
        <mc:Choice Requires="wpg">
          <w:drawing>
            <wp:anchor distT="0" distB="0" distL="114300" distR="114300" simplePos="0" relativeHeight="251677696" behindDoc="1" locked="0" layoutInCell="0" allowOverlap="1" wp14:anchorId="676FD9F1" wp14:editId="66A4FE0B">
              <wp:simplePos x="0" y="0"/>
              <wp:positionH relativeFrom="page">
                <wp:posOffset>228600</wp:posOffset>
              </wp:positionH>
              <wp:positionV relativeFrom="page">
                <wp:posOffset>228600</wp:posOffset>
              </wp:positionV>
              <wp:extent cx="411480" cy="264795"/>
              <wp:effectExtent l="0" t="0" r="0" b="1905"/>
              <wp:wrapNone/>
              <wp:docPr id="1550" name="Group 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264795"/>
                        <a:chOff x="360" y="360"/>
                        <a:chExt cx="648" cy="417"/>
                      </a:xfrm>
                    </wpg:grpSpPr>
                    <wps:wsp>
                      <wps:cNvPr id="1551" name="Freeform 371"/>
                      <wps:cNvSpPr>
                        <a:spLocks/>
                      </wps:cNvSpPr>
                      <wps:spPr bwMode="auto">
                        <a:xfrm>
                          <a:off x="360" y="360"/>
                          <a:ext cx="648" cy="417"/>
                        </a:xfrm>
                        <a:custGeom>
                          <a:avLst/>
                          <a:gdLst>
                            <a:gd name="T0" fmla="*/ 647 w 648"/>
                            <a:gd name="T1" fmla="*/ 0 h 417"/>
                            <a:gd name="T2" fmla="*/ 0 w 648"/>
                            <a:gd name="T3" fmla="*/ 0 h 417"/>
                            <a:gd name="T4" fmla="*/ 0 w 648"/>
                            <a:gd name="T5" fmla="*/ 416 h 417"/>
                            <a:gd name="T6" fmla="*/ 647 w 648"/>
                            <a:gd name="T7" fmla="*/ 416 h 417"/>
                            <a:gd name="T8" fmla="*/ 647 w 648"/>
                            <a:gd name="T9" fmla="*/ 0 h 417"/>
                          </a:gdLst>
                          <a:ahLst/>
                          <a:cxnLst>
                            <a:cxn ang="0">
                              <a:pos x="T0" y="T1"/>
                            </a:cxn>
                            <a:cxn ang="0">
                              <a:pos x="T2" y="T3"/>
                            </a:cxn>
                            <a:cxn ang="0">
                              <a:pos x="T4" y="T5"/>
                            </a:cxn>
                            <a:cxn ang="0">
                              <a:pos x="T6" y="T7"/>
                            </a:cxn>
                            <a:cxn ang="0">
                              <a:pos x="T8" y="T9"/>
                            </a:cxn>
                          </a:cxnLst>
                          <a:rect l="0" t="0" r="r" b="b"/>
                          <a:pathLst>
                            <a:path w="648" h="417">
                              <a:moveTo>
                                <a:pt x="647" y="0"/>
                              </a:moveTo>
                              <a:lnTo>
                                <a:pt x="0" y="0"/>
                              </a:lnTo>
                              <a:lnTo>
                                <a:pt x="0" y="416"/>
                              </a:lnTo>
                              <a:lnTo>
                                <a:pt x="647" y="416"/>
                              </a:lnTo>
                              <a:lnTo>
                                <a:pt x="647" y="0"/>
                              </a:lnTo>
                              <a:close/>
                            </a:path>
                          </a:pathLst>
                        </a:custGeom>
                        <a:solidFill>
                          <a:srgbClr val="AE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3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61" y="452"/>
                          <a:ext cx="4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BFDDD1" id="Group 1550" o:spid="_x0000_s1026" style="position:absolute;margin-left:18pt;margin-top:18pt;width:32.4pt;height:20.85pt;z-index:-251638784;mso-position-horizontal-relative:page;mso-position-vertical-relative:page" coordorigin="360,360" coordsize="648,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" o:allowincell="f">
              <v:shape id="Freeform 371" o:spid="_x0000_s1027" style="position:absolute;left:360;top:360;width:648;height:417;visibility:visible;mso-wrap-style:square;v-text-anchor:top" coordsize="64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" path="m647,l,,,416r647,l647,xe" fillcolor="#ae1830" stroked="f">
                <v:path arrowok="t" o:connecttype="custom" o:connectlocs="647,0;0,0;0,416;647,416;647,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2" o:spid="_x0000_s1028" type="#_x0000_t75" style="position:absolute;left:561;top:452;width:40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">
                <v:imagedata r:id="rId2" o:title=""/>
              </v:shape>
              <w10:wrap anchorx="page" anchory="page"/>
            </v:group>
          </w:pict>
        </mc:Fallback>
      </mc:AlternateContent>
    </w:r>
    <w:r>
      <w:rPr>
        <w:noProof/>
      </w:rPr>
      <mc:AlternateContent>
        <mc:Choice Requires="wpg">
          <w:drawing>
            <wp:anchor distT="0" distB="0" distL="114300" distR="114300" simplePos="0" relativeHeight="251678720" behindDoc="1" locked="0" layoutInCell="0" allowOverlap="1" wp14:anchorId="4908E1D2" wp14:editId="102627B6">
              <wp:simplePos x="0" y="0"/>
              <wp:positionH relativeFrom="page">
                <wp:posOffset>924560</wp:posOffset>
              </wp:positionH>
              <wp:positionV relativeFrom="page">
                <wp:posOffset>307340</wp:posOffset>
              </wp:positionV>
              <wp:extent cx="1425575" cy="131445"/>
              <wp:effectExtent l="635" t="2540" r="2540" b="0"/>
              <wp:wrapNone/>
              <wp:docPr id="1545" name="Group 1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5575" cy="131445"/>
                        <a:chOff x="1456" y="484"/>
                        <a:chExt cx="2245" cy="207"/>
                      </a:xfrm>
                    </wpg:grpSpPr>
                    <wpg:grpSp>
                      <wpg:cNvPr id="1546" name="Group 374"/>
                      <wpg:cNvGrpSpPr>
                        <a:grpSpLocks/>
                      </wpg:cNvGrpSpPr>
                      <wpg:grpSpPr bwMode="auto">
                        <a:xfrm>
                          <a:off x="1456" y="484"/>
                          <a:ext cx="206" cy="167"/>
                          <a:chOff x="1456" y="484"/>
                          <a:chExt cx="206" cy="167"/>
                        </a:xfrm>
                      </wpg:grpSpPr>
                      <wps:wsp>
                        <wps:cNvPr id="1547" name="Freeform 375"/>
                        <wps:cNvSpPr>
                          <a:spLocks/>
                        </wps:cNvSpPr>
                        <wps:spPr bwMode="auto">
                          <a:xfrm>
                            <a:off x="1456" y="484"/>
                            <a:ext cx="206" cy="167"/>
                          </a:xfrm>
                          <a:custGeom>
                            <a:avLst/>
                            <a:gdLst>
                              <a:gd name="T0" fmla="*/ 104 w 206"/>
                              <a:gd name="T1" fmla="*/ 109 h 167"/>
                              <a:gd name="T2" fmla="*/ 71 w 206"/>
                              <a:gd name="T3" fmla="*/ 109 h 167"/>
                              <a:gd name="T4" fmla="*/ 70 w 206"/>
                              <a:gd name="T5" fmla="*/ 122 h 167"/>
                              <a:gd name="T6" fmla="*/ 71 w 206"/>
                              <a:gd name="T7" fmla="*/ 142 h 167"/>
                              <a:gd name="T8" fmla="*/ 55 w 206"/>
                              <a:gd name="T9" fmla="*/ 142 h 167"/>
                              <a:gd name="T10" fmla="*/ 44 w 206"/>
                              <a:gd name="T11" fmla="*/ 139 h 167"/>
                              <a:gd name="T12" fmla="*/ 37 w 206"/>
                              <a:gd name="T13" fmla="*/ 128 h 167"/>
                              <a:gd name="T14" fmla="*/ 34 w 206"/>
                              <a:gd name="T15" fmla="*/ 110 h 167"/>
                              <a:gd name="T16" fmla="*/ 34 w 206"/>
                              <a:gd name="T17" fmla="*/ 83 h 167"/>
                              <a:gd name="T18" fmla="*/ 34 w 206"/>
                              <a:gd name="T19" fmla="*/ 56 h 167"/>
                              <a:gd name="T20" fmla="*/ 37 w 206"/>
                              <a:gd name="T21" fmla="*/ 38 h 167"/>
                              <a:gd name="T22" fmla="*/ 44 w 206"/>
                              <a:gd name="T23" fmla="*/ 27 h 167"/>
                              <a:gd name="T24" fmla="*/ 55 w 206"/>
                              <a:gd name="T25" fmla="*/ 24 h 167"/>
                              <a:gd name="T26" fmla="*/ 65 w 206"/>
                              <a:gd name="T27" fmla="*/ 24 h 167"/>
                              <a:gd name="T28" fmla="*/ 69 w 206"/>
                              <a:gd name="T29" fmla="*/ 32 h 167"/>
                              <a:gd name="T30" fmla="*/ 69 w 206"/>
                              <a:gd name="T31" fmla="*/ 53 h 167"/>
                              <a:gd name="T32" fmla="*/ 102 w 206"/>
                              <a:gd name="T33" fmla="*/ 53 h 167"/>
                              <a:gd name="T34" fmla="*/ 100 w 206"/>
                              <a:gd name="T35" fmla="*/ 30 h 167"/>
                              <a:gd name="T36" fmla="*/ 92 w 206"/>
                              <a:gd name="T37" fmla="*/ 13 h 167"/>
                              <a:gd name="T38" fmla="*/ 77 w 206"/>
                              <a:gd name="T39" fmla="*/ 3 h 167"/>
                              <a:gd name="T40" fmla="*/ 55 w 206"/>
                              <a:gd name="T41" fmla="*/ 0 h 167"/>
                              <a:gd name="T42" fmla="*/ 23 w 206"/>
                              <a:gd name="T43" fmla="*/ 7 h 167"/>
                              <a:gd name="T44" fmla="*/ 6 w 206"/>
                              <a:gd name="T45" fmla="*/ 25 h 167"/>
                              <a:gd name="T46" fmla="*/ 0 w 206"/>
                              <a:gd name="T47" fmla="*/ 52 h 167"/>
                              <a:gd name="T48" fmla="*/ 0 w 206"/>
                              <a:gd name="T49" fmla="*/ 83 h 167"/>
                              <a:gd name="T50" fmla="*/ 0 w 206"/>
                              <a:gd name="T51" fmla="*/ 114 h 167"/>
                              <a:gd name="T52" fmla="*/ 6 w 206"/>
                              <a:gd name="T53" fmla="*/ 140 h 167"/>
                              <a:gd name="T54" fmla="*/ 23 w 206"/>
                              <a:gd name="T55" fmla="*/ 159 h 167"/>
                              <a:gd name="T56" fmla="*/ 55 w 206"/>
                              <a:gd name="T57" fmla="*/ 166 h 167"/>
                              <a:gd name="T58" fmla="*/ 76 w 206"/>
                              <a:gd name="T59" fmla="*/ 163 h 167"/>
                              <a:gd name="T60" fmla="*/ 91 w 206"/>
                              <a:gd name="T61" fmla="*/ 154 h 167"/>
                              <a:gd name="T62" fmla="*/ 101 w 206"/>
                              <a:gd name="T63" fmla="*/ 136 h 167"/>
                              <a:gd name="T64" fmla="*/ 104 w 206"/>
                              <a:gd name="T65" fmla="*/ 109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6" h="167">
                                <a:moveTo>
                                  <a:pt x="104" y="109"/>
                                </a:moveTo>
                                <a:lnTo>
                                  <a:pt x="71" y="109"/>
                                </a:lnTo>
                                <a:lnTo>
                                  <a:pt x="70" y="122"/>
                                </a:lnTo>
                                <a:lnTo>
                                  <a:pt x="71" y="142"/>
                                </a:lnTo>
                                <a:lnTo>
                                  <a:pt x="55" y="142"/>
                                </a:lnTo>
                                <a:lnTo>
                                  <a:pt x="44" y="139"/>
                                </a:lnTo>
                                <a:lnTo>
                                  <a:pt x="37" y="128"/>
                                </a:lnTo>
                                <a:lnTo>
                                  <a:pt x="34" y="110"/>
                                </a:lnTo>
                                <a:lnTo>
                                  <a:pt x="34" y="83"/>
                                </a:lnTo>
                                <a:lnTo>
                                  <a:pt x="34" y="56"/>
                                </a:lnTo>
                                <a:lnTo>
                                  <a:pt x="37" y="38"/>
                                </a:lnTo>
                                <a:lnTo>
                                  <a:pt x="44" y="27"/>
                                </a:lnTo>
                                <a:lnTo>
                                  <a:pt x="55" y="24"/>
                                </a:lnTo>
                                <a:lnTo>
                                  <a:pt x="65" y="24"/>
                                </a:lnTo>
                                <a:lnTo>
                                  <a:pt x="69" y="32"/>
                                </a:lnTo>
                                <a:lnTo>
                                  <a:pt x="69" y="53"/>
                                </a:lnTo>
                                <a:lnTo>
                                  <a:pt x="102" y="53"/>
                                </a:lnTo>
                                <a:lnTo>
                                  <a:pt x="100" y="30"/>
                                </a:lnTo>
                                <a:lnTo>
                                  <a:pt x="92" y="13"/>
                                </a:lnTo>
                                <a:lnTo>
                                  <a:pt x="77" y="3"/>
                                </a:lnTo>
                                <a:lnTo>
                                  <a:pt x="55" y="0"/>
                                </a:lnTo>
                                <a:lnTo>
                                  <a:pt x="23" y="7"/>
                                </a:lnTo>
                                <a:lnTo>
                                  <a:pt x="6" y="25"/>
                                </a:lnTo>
                                <a:lnTo>
                                  <a:pt x="0" y="52"/>
                                </a:lnTo>
                                <a:lnTo>
                                  <a:pt x="0" y="83"/>
                                </a:lnTo>
                                <a:lnTo>
                                  <a:pt x="0" y="114"/>
                                </a:lnTo>
                                <a:lnTo>
                                  <a:pt x="6" y="140"/>
                                </a:lnTo>
                                <a:lnTo>
                                  <a:pt x="23" y="159"/>
                                </a:lnTo>
                                <a:lnTo>
                                  <a:pt x="55" y="166"/>
                                </a:lnTo>
                                <a:lnTo>
                                  <a:pt x="76" y="163"/>
                                </a:lnTo>
                                <a:lnTo>
                                  <a:pt x="91" y="154"/>
                                </a:lnTo>
                                <a:lnTo>
                                  <a:pt x="101" y="136"/>
                                </a:lnTo>
                                <a:lnTo>
                                  <a:pt x="104"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8" name="Freeform 376"/>
                        <wps:cNvSpPr>
                          <a:spLocks/>
                        </wps:cNvSpPr>
                        <wps:spPr bwMode="auto">
                          <a:xfrm>
                            <a:off x="1456" y="484"/>
                            <a:ext cx="206" cy="167"/>
                          </a:xfrm>
                          <a:custGeom>
                            <a:avLst/>
                            <a:gdLst>
                              <a:gd name="T0" fmla="*/ 205 w 206"/>
                              <a:gd name="T1" fmla="*/ 164 h 167"/>
                              <a:gd name="T2" fmla="*/ 205 w 206"/>
                              <a:gd name="T3" fmla="*/ 157 h 167"/>
                              <a:gd name="T4" fmla="*/ 204 w 206"/>
                              <a:gd name="T5" fmla="*/ 150 h 167"/>
                              <a:gd name="T6" fmla="*/ 204 w 206"/>
                              <a:gd name="T7" fmla="*/ 149 h 167"/>
                              <a:gd name="T8" fmla="*/ 204 w 206"/>
                              <a:gd name="T9" fmla="*/ 146 h 167"/>
                              <a:gd name="T10" fmla="*/ 204 w 206"/>
                              <a:gd name="T11" fmla="*/ 109 h 167"/>
                              <a:gd name="T12" fmla="*/ 204 w 206"/>
                              <a:gd name="T13" fmla="*/ 108 h 167"/>
                              <a:gd name="T14" fmla="*/ 204 w 206"/>
                              <a:gd name="T15" fmla="*/ 86 h 167"/>
                              <a:gd name="T16" fmla="*/ 202 w 206"/>
                              <a:gd name="T17" fmla="*/ 72 h 167"/>
                              <a:gd name="T18" fmla="*/ 200 w 206"/>
                              <a:gd name="T19" fmla="*/ 66 h 167"/>
                              <a:gd name="T20" fmla="*/ 196 w 206"/>
                              <a:gd name="T21" fmla="*/ 60 h 167"/>
                              <a:gd name="T22" fmla="*/ 183 w 206"/>
                              <a:gd name="T23" fmla="*/ 51 h 167"/>
                              <a:gd name="T24" fmla="*/ 173 w 206"/>
                              <a:gd name="T25" fmla="*/ 50 h 167"/>
                              <a:gd name="T26" fmla="*/ 173 w 206"/>
                              <a:gd name="T27" fmla="*/ 120 h 167"/>
                              <a:gd name="T28" fmla="*/ 172 w 206"/>
                              <a:gd name="T29" fmla="*/ 132 h 167"/>
                              <a:gd name="T30" fmla="*/ 168 w 206"/>
                              <a:gd name="T31" fmla="*/ 142 h 167"/>
                              <a:gd name="T32" fmla="*/ 157 w 206"/>
                              <a:gd name="T33" fmla="*/ 146 h 167"/>
                              <a:gd name="T34" fmla="*/ 147 w 206"/>
                              <a:gd name="T35" fmla="*/ 146 h 167"/>
                              <a:gd name="T36" fmla="*/ 146 w 206"/>
                              <a:gd name="T37" fmla="*/ 137 h 167"/>
                              <a:gd name="T38" fmla="*/ 146 w 206"/>
                              <a:gd name="T39" fmla="*/ 108 h 167"/>
                              <a:gd name="T40" fmla="*/ 157 w 206"/>
                              <a:gd name="T41" fmla="*/ 110 h 167"/>
                              <a:gd name="T42" fmla="*/ 173 w 206"/>
                              <a:gd name="T43" fmla="*/ 109 h 167"/>
                              <a:gd name="T44" fmla="*/ 173 w 206"/>
                              <a:gd name="T45" fmla="*/ 120 h 167"/>
                              <a:gd name="T46" fmla="*/ 173 w 206"/>
                              <a:gd name="T47" fmla="*/ 50 h 167"/>
                              <a:gd name="T48" fmla="*/ 159 w 206"/>
                              <a:gd name="T49" fmla="*/ 48 h 167"/>
                              <a:gd name="T50" fmla="*/ 147 w 206"/>
                              <a:gd name="T51" fmla="*/ 48 h 167"/>
                              <a:gd name="T52" fmla="*/ 136 w 206"/>
                              <a:gd name="T53" fmla="*/ 50 h 167"/>
                              <a:gd name="T54" fmla="*/ 129 w 206"/>
                              <a:gd name="T55" fmla="*/ 56 h 167"/>
                              <a:gd name="T56" fmla="*/ 122 w 206"/>
                              <a:gd name="T57" fmla="*/ 61 h 167"/>
                              <a:gd name="T58" fmla="*/ 118 w 206"/>
                              <a:gd name="T59" fmla="*/ 70 h 167"/>
                              <a:gd name="T60" fmla="*/ 118 w 206"/>
                              <a:gd name="T61" fmla="*/ 83 h 167"/>
                              <a:gd name="T62" fmla="*/ 148 w 206"/>
                              <a:gd name="T63" fmla="*/ 83 h 167"/>
                              <a:gd name="T64" fmla="*/ 149 w 206"/>
                              <a:gd name="T65" fmla="*/ 73 h 167"/>
                              <a:gd name="T66" fmla="*/ 149 w 206"/>
                              <a:gd name="T67" fmla="*/ 66 h 167"/>
                              <a:gd name="T68" fmla="*/ 172 w 206"/>
                              <a:gd name="T69" fmla="*/ 66 h 167"/>
                              <a:gd name="T70" fmla="*/ 173 w 206"/>
                              <a:gd name="T71" fmla="*/ 73 h 167"/>
                              <a:gd name="T72" fmla="*/ 173 w 206"/>
                              <a:gd name="T73" fmla="*/ 91 h 167"/>
                              <a:gd name="T74" fmla="*/ 152 w 206"/>
                              <a:gd name="T75" fmla="*/ 92 h 167"/>
                              <a:gd name="T76" fmla="*/ 133 w 206"/>
                              <a:gd name="T77" fmla="*/ 96 h 167"/>
                              <a:gd name="T78" fmla="*/ 120 w 206"/>
                              <a:gd name="T79" fmla="*/ 108 h 167"/>
                              <a:gd name="T80" fmla="*/ 115 w 206"/>
                              <a:gd name="T81" fmla="*/ 130 h 167"/>
                              <a:gd name="T82" fmla="*/ 116 w 206"/>
                              <a:gd name="T83" fmla="*/ 144 h 167"/>
                              <a:gd name="T84" fmla="*/ 122 w 206"/>
                              <a:gd name="T85" fmla="*/ 155 h 167"/>
                              <a:gd name="T86" fmla="*/ 131 w 206"/>
                              <a:gd name="T87" fmla="*/ 163 h 167"/>
                              <a:gd name="T88" fmla="*/ 145 w 206"/>
                              <a:gd name="T89" fmla="*/ 166 h 167"/>
                              <a:gd name="T90" fmla="*/ 158 w 206"/>
                              <a:gd name="T91" fmla="*/ 166 h 167"/>
                              <a:gd name="T92" fmla="*/ 168 w 206"/>
                              <a:gd name="T93" fmla="*/ 160 h 167"/>
                              <a:gd name="T94" fmla="*/ 174 w 206"/>
                              <a:gd name="T95" fmla="*/ 149 h 167"/>
                              <a:gd name="T96" fmla="*/ 175 w 206"/>
                              <a:gd name="T97" fmla="*/ 149 h 167"/>
                              <a:gd name="T98" fmla="*/ 176 w 206"/>
                              <a:gd name="T99" fmla="*/ 164 h 167"/>
                              <a:gd name="T100" fmla="*/ 205 w 206"/>
                              <a:gd name="T101" fmla="*/ 16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6" h="167">
                                <a:moveTo>
                                  <a:pt x="205" y="164"/>
                                </a:moveTo>
                                <a:lnTo>
                                  <a:pt x="205" y="157"/>
                                </a:lnTo>
                                <a:lnTo>
                                  <a:pt x="204" y="150"/>
                                </a:lnTo>
                                <a:lnTo>
                                  <a:pt x="204" y="149"/>
                                </a:lnTo>
                                <a:lnTo>
                                  <a:pt x="204" y="146"/>
                                </a:lnTo>
                                <a:lnTo>
                                  <a:pt x="204" y="109"/>
                                </a:lnTo>
                                <a:lnTo>
                                  <a:pt x="204" y="108"/>
                                </a:lnTo>
                                <a:lnTo>
                                  <a:pt x="204" y="86"/>
                                </a:lnTo>
                                <a:lnTo>
                                  <a:pt x="202" y="72"/>
                                </a:lnTo>
                                <a:lnTo>
                                  <a:pt x="200" y="66"/>
                                </a:lnTo>
                                <a:lnTo>
                                  <a:pt x="196" y="60"/>
                                </a:lnTo>
                                <a:lnTo>
                                  <a:pt x="183" y="51"/>
                                </a:lnTo>
                                <a:lnTo>
                                  <a:pt x="173" y="50"/>
                                </a:lnTo>
                                <a:lnTo>
                                  <a:pt x="173" y="120"/>
                                </a:lnTo>
                                <a:lnTo>
                                  <a:pt x="172" y="132"/>
                                </a:lnTo>
                                <a:lnTo>
                                  <a:pt x="168" y="142"/>
                                </a:lnTo>
                                <a:lnTo>
                                  <a:pt x="157" y="146"/>
                                </a:lnTo>
                                <a:lnTo>
                                  <a:pt x="147" y="146"/>
                                </a:lnTo>
                                <a:lnTo>
                                  <a:pt x="146" y="137"/>
                                </a:lnTo>
                                <a:lnTo>
                                  <a:pt x="146" y="108"/>
                                </a:lnTo>
                                <a:lnTo>
                                  <a:pt x="157" y="110"/>
                                </a:lnTo>
                                <a:lnTo>
                                  <a:pt x="173" y="109"/>
                                </a:lnTo>
                                <a:lnTo>
                                  <a:pt x="173" y="120"/>
                                </a:lnTo>
                                <a:lnTo>
                                  <a:pt x="173" y="50"/>
                                </a:lnTo>
                                <a:lnTo>
                                  <a:pt x="159" y="48"/>
                                </a:lnTo>
                                <a:lnTo>
                                  <a:pt x="147" y="48"/>
                                </a:lnTo>
                                <a:lnTo>
                                  <a:pt x="136" y="50"/>
                                </a:lnTo>
                                <a:lnTo>
                                  <a:pt x="129" y="56"/>
                                </a:lnTo>
                                <a:lnTo>
                                  <a:pt x="122" y="61"/>
                                </a:lnTo>
                                <a:lnTo>
                                  <a:pt x="118" y="70"/>
                                </a:lnTo>
                                <a:lnTo>
                                  <a:pt x="118" y="83"/>
                                </a:lnTo>
                                <a:lnTo>
                                  <a:pt x="148" y="83"/>
                                </a:lnTo>
                                <a:lnTo>
                                  <a:pt x="149" y="73"/>
                                </a:lnTo>
                                <a:lnTo>
                                  <a:pt x="149" y="66"/>
                                </a:lnTo>
                                <a:lnTo>
                                  <a:pt x="172" y="66"/>
                                </a:lnTo>
                                <a:lnTo>
                                  <a:pt x="173" y="73"/>
                                </a:lnTo>
                                <a:lnTo>
                                  <a:pt x="173" y="91"/>
                                </a:lnTo>
                                <a:lnTo>
                                  <a:pt x="152" y="92"/>
                                </a:lnTo>
                                <a:lnTo>
                                  <a:pt x="133" y="96"/>
                                </a:lnTo>
                                <a:lnTo>
                                  <a:pt x="120" y="108"/>
                                </a:lnTo>
                                <a:lnTo>
                                  <a:pt x="115" y="130"/>
                                </a:lnTo>
                                <a:lnTo>
                                  <a:pt x="116" y="144"/>
                                </a:lnTo>
                                <a:lnTo>
                                  <a:pt x="122" y="155"/>
                                </a:lnTo>
                                <a:lnTo>
                                  <a:pt x="131" y="163"/>
                                </a:lnTo>
                                <a:lnTo>
                                  <a:pt x="145" y="166"/>
                                </a:lnTo>
                                <a:lnTo>
                                  <a:pt x="158" y="166"/>
                                </a:lnTo>
                                <a:lnTo>
                                  <a:pt x="168" y="160"/>
                                </a:lnTo>
                                <a:lnTo>
                                  <a:pt x="174" y="149"/>
                                </a:lnTo>
                                <a:lnTo>
                                  <a:pt x="175" y="149"/>
                                </a:lnTo>
                                <a:lnTo>
                                  <a:pt x="176" y="164"/>
                                </a:lnTo>
                                <a:lnTo>
                                  <a:pt x="205"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549" name="Picture 37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680" y="485"/>
                          <a:ext cx="20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A67C2C" id="Group 1545" o:spid="_x0000_s1026" style="position:absolute;margin-left:72.8pt;margin-top:24.2pt;width:112.25pt;height:10.35pt;z-index:-251637760;mso-position-horizontal-relative:page;mso-position-vertical-relative:page" coordorigin="1456,484" coordsize="224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" o:allowincell="f">
              <v:group id="Group 374" o:spid="_x0000_s1027" style="position:absolute;left:1456;top:484;width:206;height:167" coordorigin="1456,484"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">
                <v:shape id="Freeform 375" o:spid="_x0000_s1028"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" path="m104,109r-33,l70,122r1,20l55,142,44,139,37,128,34,110r,-27l34,56,37,38,44,27,55,24r10,l69,32r,21l102,53,100,30,92,13,77,3,55,,23,7,6,25,,52,,83r,31l6,140r17,19l55,166r21,-3l91,154r10,-18l104,109xe" fillcolor="black" stroked="f">
                  <v:path arrowok="t" o:connecttype="custom" o:connectlocs="104,109;71,109;70,122;71,142;55,142;44,139;37,128;34,110;34,83;34,56;37,38;44,27;55,24;65,24;69,32;69,53;102,53;100,30;92,13;77,3;55,0;23,7;6,25;0,52;0,83;0,114;6,140;23,159;55,166;76,163;91,154;101,136;104,109" o:connectangles="0,0,0,0,0,0,0,0,0,0,0,0,0,0,0,0,0,0,0,0,0,0,0,0,0,0,0,0,0,0,0,0,0"/>
                </v:shape>
                <v:shape id="Freeform 376" o:spid="_x0000_s1029"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" path="m205,164r,-7l204,150r,-1l204,146r,-37l204,108r,-22l202,72r-2,-6l196,60,183,51,173,50r,70l172,132r-4,10l157,146r-10,l146,137r,-29l157,110r16,-1l173,120r,-70l159,48r-12,l136,50r-7,6l122,61r-4,9l118,83r30,l149,73r,-7l172,66r1,7l173,91r-21,1l133,96r-13,12l115,130r1,14l122,155r9,8l145,166r13,l168,160r6,-11l175,149r1,15l205,164xe" fillcolor="black" stroked="f">
                  <v:path arrowok="t" o:connecttype="custom" o:connectlocs="205,164;205,157;204,150;204,149;204,146;204,109;204,108;204,86;202,72;200,66;196,60;183,51;173,50;173,120;172,132;168,142;157,146;147,146;146,137;146,108;157,110;173,109;173,120;173,50;159,48;147,48;136,50;129,56;122,61;118,70;118,83;148,83;149,73;149,66;172,66;173,73;173,91;152,92;133,96;120,108;115,130;116,144;122,155;131,163;145,166;158,166;168,160;174,149;175,149;176,164;205,164" o:connectangles="0,0,0,0,0,0,0,0,0,0,0,0,0,0,0,0,0,0,0,0,0,0,0,0,0,0,0,0,0,0,0,0,0,0,0,0,0,0,0,0,0,0,0,0,0,0,0,0,0,0,0"/>
                </v:shape>
              </v:group>
              <v:shape id="Picture 377" o:spid="_x0000_s1030" type="#_x0000_t75" style="position:absolute;left:1680;top:485;width:202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">
                <v:imagedata r:id="rId4" o:title=""/>
              </v:shape>
              <w10:wrap anchorx="page" anchory="page"/>
            </v:group>
          </w:pict>
        </mc:Fallback>
      </mc:AlternateContent>
    </w:r>
    <w:r>
      <w:rPr>
        <w:noProof/>
      </w:rPr>
      <mc:AlternateContent>
        <mc:Choice Requires="wps">
          <w:drawing>
            <wp:anchor distT="0" distB="0" distL="114300" distR="114300" simplePos="0" relativeHeight="251679744" behindDoc="1" locked="0" layoutInCell="0" allowOverlap="1" wp14:anchorId="74CC0503" wp14:editId="3674A2FB">
              <wp:simplePos x="0" y="0"/>
              <wp:positionH relativeFrom="page">
                <wp:posOffset>688975</wp:posOffset>
              </wp:positionH>
              <wp:positionV relativeFrom="page">
                <wp:posOffset>309245</wp:posOffset>
              </wp:positionV>
              <wp:extent cx="203200" cy="101600"/>
              <wp:effectExtent l="3175" t="4445" r="3175" b="0"/>
              <wp:wrapNone/>
              <wp:docPr id="1544" name="Rectangle 1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0A68B" w14:textId="3302EFD6" w:rsidR="00E300A8" w:rsidRDefault="00E300A8">
                          <w:pPr>
                            <w:spacing w:line="160" w:lineRule="atLeast"/>
                          </w:pPr>
                          <w:r>
                            <w:rPr>
                              <w:noProof/>
                            </w:rPr>
                            <w:drawing>
                              <wp:inline distT="0" distB="0" distL="0" distR="0" wp14:anchorId="41AC3316" wp14:editId="65C789EB">
                                <wp:extent cx="200025" cy="104775"/>
                                <wp:effectExtent l="0" t="0" r="9525" b="9525"/>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1371C3EB" w14:textId="77777777" w:rsidR="00E300A8" w:rsidRDefault="00E300A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CC0503" id="Rectangle 1544" o:spid="_x0000_s1082" style="position:absolute;margin-left:54.25pt;margin-top:24.35pt;width:16pt;height:8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" o:allowincell="f" filled="f" stroked="f">
              <v:textbox inset="0,0,0,0">
                <w:txbxContent>
                  <w:p w14:paraId="0630A68B" w14:textId="3302EFD6" w:rsidR="00E300A8" w:rsidRDefault="00E300A8">
                    <w:pPr>
                      <w:spacing w:line="160" w:lineRule="atLeast"/>
                    </w:pPr>
                    <w:r>
                      <w:rPr>
                        <w:noProof/>
                      </w:rPr>
                      <w:drawing>
                        <wp:inline distT="0" distB="0" distL="0" distR="0" wp14:anchorId="41AC3316" wp14:editId="65C789EB">
                          <wp:extent cx="200025" cy="104775"/>
                          <wp:effectExtent l="0" t="0" r="9525" b="9525"/>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1371C3EB" w14:textId="77777777" w:rsidR="00E300A8" w:rsidRDefault="00E300A8"/>
                </w:txbxContent>
              </v:textbox>
              <w10:wrap anchorx="page" anchory="page"/>
            </v:rect>
          </w:pict>
        </mc:Fallback>
      </mc:AlternateContent>
    </w:r>
    <w:r>
      <w:rPr>
        <w:noProof/>
      </w:rPr>
      <mc:AlternateContent>
        <mc:Choice Requires="wps">
          <w:drawing>
            <wp:anchor distT="0" distB="0" distL="114300" distR="114300" simplePos="0" relativeHeight="251680768" behindDoc="1" locked="0" layoutInCell="0" allowOverlap="1" wp14:anchorId="51E9281E" wp14:editId="07C761C2">
              <wp:simplePos x="0" y="0"/>
              <wp:positionH relativeFrom="page">
                <wp:posOffset>635635</wp:posOffset>
              </wp:positionH>
              <wp:positionV relativeFrom="page">
                <wp:posOffset>857250</wp:posOffset>
              </wp:positionV>
              <wp:extent cx="6501765" cy="299085"/>
              <wp:effectExtent l="0" t="0" r="0" b="0"/>
              <wp:wrapNone/>
              <wp:docPr id="1542" name="Text Box 1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176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5C24D" w14:textId="77777777" w:rsidR="00E300A8" w:rsidRPr="00E300A8" w:rsidRDefault="00E300A8">
                          <w:pPr>
                            <w:pStyle w:val="BodyText"/>
                            <w:kinsoku w:val="0"/>
                            <w:overflowPunct w:val="0"/>
                            <w:spacing w:before="31"/>
                            <w:ind w:left="20"/>
                            <w:rPr>
                              <w:b/>
                              <w:bCs/>
                              <w:spacing w:val="-2"/>
                              <w:w w:val="90"/>
                              <w:sz w:val="32"/>
                              <w:szCs w:val="32"/>
                            </w:rPr>
                          </w:pPr>
                          <w:r w:rsidRPr="00E300A8">
                            <w:rPr>
                              <w:b/>
                              <w:bCs/>
                              <w:w w:val="90"/>
                              <w:sz w:val="32"/>
                              <w:szCs w:val="32"/>
                            </w:rPr>
                            <w:t>CALIFORNIA</w:t>
                          </w:r>
                          <w:r w:rsidRPr="00E300A8">
                            <w:rPr>
                              <w:b/>
                              <w:bCs/>
                              <w:spacing w:val="-10"/>
                              <w:sz w:val="32"/>
                              <w:szCs w:val="32"/>
                            </w:rPr>
                            <w:t xml:space="preserve"> </w:t>
                          </w:r>
                          <w:r w:rsidRPr="00E300A8">
                            <w:rPr>
                              <w:b/>
                              <w:bCs/>
                              <w:w w:val="90"/>
                              <w:sz w:val="32"/>
                              <w:szCs w:val="32"/>
                            </w:rPr>
                            <w:t>STATE</w:t>
                          </w:r>
                          <w:r w:rsidRPr="00E300A8">
                            <w:rPr>
                              <w:b/>
                              <w:bCs/>
                              <w:spacing w:val="-10"/>
                              <w:sz w:val="32"/>
                              <w:szCs w:val="32"/>
                            </w:rPr>
                            <w:t xml:space="preserve"> </w:t>
                          </w:r>
                          <w:r w:rsidRPr="00E300A8">
                            <w:rPr>
                              <w:b/>
                              <w:bCs/>
                              <w:w w:val="90"/>
                              <w:sz w:val="32"/>
                              <w:szCs w:val="32"/>
                            </w:rPr>
                            <w:t>UNIVERSITY</w:t>
                          </w:r>
                          <w:r w:rsidRPr="00E300A8">
                            <w:rPr>
                              <w:b/>
                              <w:bCs/>
                              <w:spacing w:val="-10"/>
                              <w:sz w:val="32"/>
                              <w:szCs w:val="32"/>
                            </w:rPr>
                            <w:t xml:space="preserve"> </w:t>
                          </w:r>
                          <w:r w:rsidRPr="00E300A8">
                            <w:rPr>
                              <w:b/>
                              <w:bCs/>
                              <w:w w:val="90"/>
                              <w:sz w:val="32"/>
                              <w:szCs w:val="32"/>
                            </w:rPr>
                            <w:t>NONRESIDENT</w:t>
                          </w:r>
                          <w:r w:rsidRPr="00E300A8">
                            <w:rPr>
                              <w:b/>
                              <w:bCs/>
                              <w:spacing w:val="-9"/>
                              <w:sz w:val="32"/>
                              <w:szCs w:val="32"/>
                            </w:rPr>
                            <w:t xml:space="preserve"> </w:t>
                          </w:r>
                          <w:r w:rsidRPr="00E300A8">
                            <w:rPr>
                              <w:b/>
                              <w:bCs/>
                              <w:w w:val="90"/>
                              <w:sz w:val="32"/>
                              <w:szCs w:val="32"/>
                            </w:rPr>
                            <w:t>TUITION</w:t>
                          </w:r>
                          <w:r w:rsidRPr="00E300A8">
                            <w:rPr>
                              <w:b/>
                              <w:bCs/>
                              <w:spacing w:val="-10"/>
                              <w:sz w:val="32"/>
                              <w:szCs w:val="32"/>
                            </w:rPr>
                            <w:t xml:space="preserve"> </w:t>
                          </w:r>
                          <w:r w:rsidRPr="00E300A8">
                            <w:rPr>
                              <w:b/>
                              <w:bCs/>
                              <w:spacing w:val="-2"/>
                              <w:w w:val="90"/>
                              <w:sz w:val="32"/>
                              <w:szCs w:val="32"/>
                            </w:rPr>
                            <w:t>EXEMPTION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E9281E" id="_x0000_t202" coordsize="21600,21600" o:spt="202" path="m,l,21600r21600,l21600,xe">
              <v:stroke joinstyle="miter"/>
              <v:path gradientshapeok="t" o:connecttype="rect"/>
            </v:shapetype>
            <v:shape id="Text Box 1542" o:spid="_x0000_s1083" type="#_x0000_t202" style="position:absolute;margin-left:50.05pt;margin-top:67.5pt;width:511.95pt;height:23.5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" o:allowincell="f" filled="f" stroked="f">
              <v:textbox inset="0,0,0,0">
                <w:txbxContent>
                  <w:p w14:paraId="0E75C24D" w14:textId="77777777" w:rsidR="00E300A8" w:rsidRPr="00E300A8" w:rsidRDefault="00E300A8">
                    <w:pPr>
                      <w:pStyle w:val="BodyText"/>
                      <w:kinsoku w:val="0"/>
                      <w:overflowPunct w:val="0"/>
                      <w:spacing w:before="31"/>
                      <w:ind w:left="20"/>
                      <w:rPr>
                        <w:b/>
                        <w:bCs/>
                        <w:spacing w:val="-2"/>
                        <w:w w:val="90"/>
                        <w:sz w:val="32"/>
                        <w:szCs w:val="32"/>
                      </w:rPr>
                    </w:pPr>
                    <w:r w:rsidRPr="00E300A8">
                      <w:rPr>
                        <w:b/>
                        <w:bCs/>
                        <w:w w:val="90"/>
                        <w:sz w:val="32"/>
                        <w:szCs w:val="32"/>
                      </w:rPr>
                      <w:t>CALIFORNIA</w:t>
                    </w:r>
                    <w:r w:rsidRPr="00E300A8">
                      <w:rPr>
                        <w:b/>
                        <w:bCs/>
                        <w:spacing w:val="-10"/>
                        <w:sz w:val="32"/>
                        <w:szCs w:val="32"/>
                      </w:rPr>
                      <w:t xml:space="preserve"> </w:t>
                    </w:r>
                    <w:r w:rsidRPr="00E300A8">
                      <w:rPr>
                        <w:b/>
                        <w:bCs/>
                        <w:w w:val="90"/>
                        <w:sz w:val="32"/>
                        <w:szCs w:val="32"/>
                      </w:rPr>
                      <w:t>STATE</w:t>
                    </w:r>
                    <w:r w:rsidRPr="00E300A8">
                      <w:rPr>
                        <w:b/>
                        <w:bCs/>
                        <w:spacing w:val="-10"/>
                        <w:sz w:val="32"/>
                        <w:szCs w:val="32"/>
                      </w:rPr>
                      <w:t xml:space="preserve"> </w:t>
                    </w:r>
                    <w:r w:rsidRPr="00E300A8">
                      <w:rPr>
                        <w:b/>
                        <w:bCs/>
                        <w:w w:val="90"/>
                        <w:sz w:val="32"/>
                        <w:szCs w:val="32"/>
                      </w:rPr>
                      <w:t>UNIVERSITY</w:t>
                    </w:r>
                    <w:r w:rsidRPr="00E300A8">
                      <w:rPr>
                        <w:b/>
                        <w:bCs/>
                        <w:spacing w:val="-10"/>
                        <w:sz w:val="32"/>
                        <w:szCs w:val="32"/>
                      </w:rPr>
                      <w:t xml:space="preserve"> </w:t>
                    </w:r>
                    <w:r w:rsidRPr="00E300A8">
                      <w:rPr>
                        <w:b/>
                        <w:bCs/>
                        <w:w w:val="90"/>
                        <w:sz w:val="32"/>
                        <w:szCs w:val="32"/>
                      </w:rPr>
                      <w:t>NONRESIDENT</w:t>
                    </w:r>
                    <w:r w:rsidRPr="00E300A8">
                      <w:rPr>
                        <w:b/>
                        <w:bCs/>
                        <w:spacing w:val="-9"/>
                        <w:sz w:val="32"/>
                        <w:szCs w:val="32"/>
                      </w:rPr>
                      <w:t xml:space="preserve"> </w:t>
                    </w:r>
                    <w:r w:rsidRPr="00E300A8">
                      <w:rPr>
                        <w:b/>
                        <w:bCs/>
                        <w:w w:val="90"/>
                        <w:sz w:val="32"/>
                        <w:szCs w:val="32"/>
                      </w:rPr>
                      <w:t>TUITION</w:t>
                    </w:r>
                    <w:r w:rsidRPr="00E300A8">
                      <w:rPr>
                        <w:b/>
                        <w:bCs/>
                        <w:spacing w:val="-10"/>
                        <w:sz w:val="32"/>
                        <w:szCs w:val="32"/>
                      </w:rPr>
                      <w:t xml:space="preserve"> </w:t>
                    </w:r>
                    <w:r w:rsidRPr="00E300A8">
                      <w:rPr>
                        <w:b/>
                        <w:bCs/>
                        <w:spacing w:val="-2"/>
                        <w:w w:val="90"/>
                        <w:sz w:val="32"/>
                        <w:szCs w:val="32"/>
                      </w:rPr>
                      <w:t>EXEMPTION</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7FD44" w14:textId="12B953A1" w:rsidR="00E300A8" w:rsidRDefault="00E300A8">
    <w:pPr>
      <w:pStyle w:val="BodyText"/>
      <w:kinsoku w:val="0"/>
      <w:overflowPunct w:val="0"/>
      <w:spacing w:line="14" w:lineRule="auto"/>
    </w:pPr>
    <w:r>
      <w:rPr>
        <w:noProof/>
      </w:rPr>
      <mc:AlternateContent>
        <mc:Choice Requires="wpg">
          <w:drawing>
            <wp:anchor distT="0" distB="0" distL="114300" distR="114300" simplePos="0" relativeHeight="251693056" behindDoc="1" locked="0" layoutInCell="0" allowOverlap="1" wp14:anchorId="5834FA21" wp14:editId="58BAD63A">
              <wp:simplePos x="0" y="0"/>
              <wp:positionH relativeFrom="page">
                <wp:posOffset>228600</wp:posOffset>
              </wp:positionH>
              <wp:positionV relativeFrom="page">
                <wp:posOffset>228600</wp:posOffset>
              </wp:positionV>
              <wp:extent cx="411480" cy="264795"/>
              <wp:effectExtent l="0" t="0" r="0" b="1905"/>
              <wp:wrapNone/>
              <wp:docPr id="1536" name="Group 1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264795"/>
                        <a:chOff x="360" y="360"/>
                        <a:chExt cx="648" cy="417"/>
                      </a:xfrm>
                    </wpg:grpSpPr>
                    <wps:wsp>
                      <wps:cNvPr id="1537" name="Freeform 404"/>
                      <wps:cNvSpPr>
                        <a:spLocks/>
                      </wps:cNvSpPr>
                      <wps:spPr bwMode="auto">
                        <a:xfrm>
                          <a:off x="360" y="360"/>
                          <a:ext cx="648" cy="417"/>
                        </a:xfrm>
                        <a:custGeom>
                          <a:avLst/>
                          <a:gdLst>
                            <a:gd name="T0" fmla="*/ 647 w 648"/>
                            <a:gd name="T1" fmla="*/ 0 h 417"/>
                            <a:gd name="T2" fmla="*/ 0 w 648"/>
                            <a:gd name="T3" fmla="*/ 0 h 417"/>
                            <a:gd name="T4" fmla="*/ 0 w 648"/>
                            <a:gd name="T5" fmla="*/ 416 h 417"/>
                            <a:gd name="T6" fmla="*/ 647 w 648"/>
                            <a:gd name="T7" fmla="*/ 416 h 417"/>
                            <a:gd name="T8" fmla="*/ 647 w 648"/>
                            <a:gd name="T9" fmla="*/ 0 h 417"/>
                          </a:gdLst>
                          <a:ahLst/>
                          <a:cxnLst>
                            <a:cxn ang="0">
                              <a:pos x="T0" y="T1"/>
                            </a:cxn>
                            <a:cxn ang="0">
                              <a:pos x="T2" y="T3"/>
                            </a:cxn>
                            <a:cxn ang="0">
                              <a:pos x="T4" y="T5"/>
                            </a:cxn>
                            <a:cxn ang="0">
                              <a:pos x="T6" y="T7"/>
                            </a:cxn>
                            <a:cxn ang="0">
                              <a:pos x="T8" y="T9"/>
                            </a:cxn>
                          </a:cxnLst>
                          <a:rect l="0" t="0" r="r" b="b"/>
                          <a:pathLst>
                            <a:path w="648" h="417">
                              <a:moveTo>
                                <a:pt x="647" y="0"/>
                              </a:moveTo>
                              <a:lnTo>
                                <a:pt x="0" y="0"/>
                              </a:lnTo>
                              <a:lnTo>
                                <a:pt x="0" y="416"/>
                              </a:lnTo>
                              <a:lnTo>
                                <a:pt x="647" y="416"/>
                              </a:lnTo>
                              <a:lnTo>
                                <a:pt x="647" y="0"/>
                              </a:lnTo>
                              <a:close/>
                            </a:path>
                          </a:pathLst>
                        </a:custGeom>
                        <a:solidFill>
                          <a:srgbClr val="AE18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8" name="Picture 40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61" y="452"/>
                          <a:ext cx="4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E22C11" id="Group 1536" o:spid="_x0000_s1026" style="position:absolute;margin-left:18pt;margin-top:18pt;width:32.4pt;height:20.85pt;z-index:-251623424;mso-position-horizontal-relative:page;mso-position-vertical-relative:page" coordorigin="360,360" coordsize="648,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&#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" o:allowincell="f">
              <v:shape id="Freeform 404" o:spid="_x0000_s1027" style="position:absolute;left:360;top:360;width:648;height:417;visibility:visible;mso-wrap-style:square;v-text-anchor:top" coordsize="64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" path="m647,l,,,416r647,l647,xe" fillcolor="#ae1830" stroked="f">
                <v:path arrowok="t" o:connecttype="custom" o:connectlocs="647,0;0,0;0,416;647,416;647,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5" o:spid="_x0000_s1028" type="#_x0000_t75" style="position:absolute;left:561;top:452;width:40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">
                <v:imagedata r:id="rId2" o:title=""/>
              </v:shape>
              <w10:wrap anchorx="page" anchory="page"/>
            </v:group>
          </w:pict>
        </mc:Fallback>
      </mc:AlternateContent>
    </w:r>
    <w:r>
      <w:rPr>
        <w:noProof/>
      </w:rPr>
      <mc:AlternateContent>
        <mc:Choice Requires="wpg">
          <w:drawing>
            <wp:anchor distT="0" distB="0" distL="114300" distR="114300" simplePos="0" relativeHeight="251694080" behindDoc="1" locked="0" layoutInCell="0" allowOverlap="1" wp14:anchorId="036CA8C5" wp14:editId="4A3E9A93">
              <wp:simplePos x="0" y="0"/>
              <wp:positionH relativeFrom="page">
                <wp:posOffset>924560</wp:posOffset>
              </wp:positionH>
              <wp:positionV relativeFrom="page">
                <wp:posOffset>307340</wp:posOffset>
              </wp:positionV>
              <wp:extent cx="1425575" cy="131445"/>
              <wp:effectExtent l="635" t="2540" r="2540" b="0"/>
              <wp:wrapNone/>
              <wp:docPr id="1531" name="Group 1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5575" cy="131445"/>
                        <a:chOff x="1456" y="484"/>
                        <a:chExt cx="2245" cy="207"/>
                      </a:xfrm>
                    </wpg:grpSpPr>
                    <wpg:grpSp>
                      <wpg:cNvPr id="1532" name="Group 407"/>
                      <wpg:cNvGrpSpPr>
                        <a:grpSpLocks/>
                      </wpg:cNvGrpSpPr>
                      <wpg:grpSpPr bwMode="auto">
                        <a:xfrm>
                          <a:off x="1456" y="484"/>
                          <a:ext cx="206" cy="167"/>
                          <a:chOff x="1456" y="484"/>
                          <a:chExt cx="206" cy="167"/>
                        </a:xfrm>
                      </wpg:grpSpPr>
                      <wps:wsp>
                        <wps:cNvPr id="1533" name="Freeform 408"/>
                        <wps:cNvSpPr>
                          <a:spLocks/>
                        </wps:cNvSpPr>
                        <wps:spPr bwMode="auto">
                          <a:xfrm>
                            <a:off x="1456" y="484"/>
                            <a:ext cx="206" cy="167"/>
                          </a:xfrm>
                          <a:custGeom>
                            <a:avLst/>
                            <a:gdLst>
                              <a:gd name="T0" fmla="*/ 104 w 206"/>
                              <a:gd name="T1" fmla="*/ 109 h 167"/>
                              <a:gd name="T2" fmla="*/ 71 w 206"/>
                              <a:gd name="T3" fmla="*/ 109 h 167"/>
                              <a:gd name="T4" fmla="*/ 70 w 206"/>
                              <a:gd name="T5" fmla="*/ 122 h 167"/>
                              <a:gd name="T6" fmla="*/ 71 w 206"/>
                              <a:gd name="T7" fmla="*/ 142 h 167"/>
                              <a:gd name="T8" fmla="*/ 55 w 206"/>
                              <a:gd name="T9" fmla="*/ 142 h 167"/>
                              <a:gd name="T10" fmla="*/ 44 w 206"/>
                              <a:gd name="T11" fmla="*/ 139 h 167"/>
                              <a:gd name="T12" fmla="*/ 37 w 206"/>
                              <a:gd name="T13" fmla="*/ 128 h 167"/>
                              <a:gd name="T14" fmla="*/ 34 w 206"/>
                              <a:gd name="T15" fmla="*/ 110 h 167"/>
                              <a:gd name="T16" fmla="*/ 34 w 206"/>
                              <a:gd name="T17" fmla="*/ 83 h 167"/>
                              <a:gd name="T18" fmla="*/ 34 w 206"/>
                              <a:gd name="T19" fmla="*/ 56 h 167"/>
                              <a:gd name="T20" fmla="*/ 37 w 206"/>
                              <a:gd name="T21" fmla="*/ 38 h 167"/>
                              <a:gd name="T22" fmla="*/ 44 w 206"/>
                              <a:gd name="T23" fmla="*/ 27 h 167"/>
                              <a:gd name="T24" fmla="*/ 55 w 206"/>
                              <a:gd name="T25" fmla="*/ 24 h 167"/>
                              <a:gd name="T26" fmla="*/ 65 w 206"/>
                              <a:gd name="T27" fmla="*/ 24 h 167"/>
                              <a:gd name="T28" fmla="*/ 69 w 206"/>
                              <a:gd name="T29" fmla="*/ 32 h 167"/>
                              <a:gd name="T30" fmla="*/ 69 w 206"/>
                              <a:gd name="T31" fmla="*/ 53 h 167"/>
                              <a:gd name="T32" fmla="*/ 102 w 206"/>
                              <a:gd name="T33" fmla="*/ 53 h 167"/>
                              <a:gd name="T34" fmla="*/ 100 w 206"/>
                              <a:gd name="T35" fmla="*/ 30 h 167"/>
                              <a:gd name="T36" fmla="*/ 92 w 206"/>
                              <a:gd name="T37" fmla="*/ 13 h 167"/>
                              <a:gd name="T38" fmla="*/ 77 w 206"/>
                              <a:gd name="T39" fmla="*/ 3 h 167"/>
                              <a:gd name="T40" fmla="*/ 55 w 206"/>
                              <a:gd name="T41" fmla="*/ 0 h 167"/>
                              <a:gd name="T42" fmla="*/ 23 w 206"/>
                              <a:gd name="T43" fmla="*/ 7 h 167"/>
                              <a:gd name="T44" fmla="*/ 6 w 206"/>
                              <a:gd name="T45" fmla="*/ 25 h 167"/>
                              <a:gd name="T46" fmla="*/ 0 w 206"/>
                              <a:gd name="T47" fmla="*/ 52 h 167"/>
                              <a:gd name="T48" fmla="*/ 0 w 206"/>
                              <a:gd name="T49" fmla="*/ 83 h 167"/>
                              <a:gd name="T50" fmla="*/ 0 w 206"/>
                              <a:gd name="T51" fmla="*/ 114 h 167"/>
                              <a:gd name="T52" fmla="*/ 6 w 206"/>
                              <a:gd name="T53" fmla="*/ 140 h 167"/>
                              <a:gd name="T54" fmla="*/ 23 w 206"/>
                              <a:gd name="T55" fmla="*/ 159 h 167"/>
                              <a:gd name="T56" fmla="*/ 55 w 206"/>
                              <a:gd name="T57" fmla="*/ 166 h 167"/>
                              <a:gd name="T58" fmla="*/ 76 w 206"/>
                              <a:gd name="T59" fmla="*/ 163 h 167"/>
                              <a:gd name="T60" fmla="*/ 91 w 206"/>
                              <a:gd name="T61" fmla="*/ 154 h 167"/>
                              <a:gd name="T62" fmla="*/ 101 w 206"/>
                              <a:gd name="T63" fmla="*/ 136 h 167"/>
                              <a:gd name="T64" fmla="*/ 104 w 206"/>
                              <a:gd name="T65" fmla="*/ 109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6" h="167">
                                <a:moveTo>
                                  <a:pt x="104" y="109"/>
                                </a:moveTo>
                                <a:lnTo>
                                  <a:pt x="71" y="109"/>
                                </a:lnTo>
                                <a:lnTo>
                                  <a:pt x="70" y="122"/>
                                </a:lnTo>
                                <a:lnTo>
                                  <a:pt x="71" y="142"/>
                                </a:lnTo>
                                <a:lnTo>
                                  <a:pt x="55" y="142"/>
                                </a:lnTo>
                                <a:lnTo>
                                  <a:pt x="44" y="139"/>
                                </a:lnTo>
                                <a:lnTo>
                                  <a:pt x="37" y="128"/>
                                </a:lnTo>
                                <a:lnTo>
                                  <a:pt x="34" y="110"/>
                                </a:lnTo>
                                <a:lnTo>
                                  <a:pt x="34" y="83"/>
                                </a:lnTo>
                                <a:lnTo>
                                  <a:pt x="34" y="56"/>
                                </a:lnTo>
                                <a:lnTo>
                                  <a:pt x="37" y="38"/>
                                </a:lnTo>
                                <a:lnTo>
                                  <a:pt x="44" y="27"/>
                                </a:lnTo>
                                <a:lnTo>
                                  <a:pt x="55" y="24"/>
                                </a:lnTo>
                                <a:lnTo>
                                  <a:pt x="65" y="24"/>
                                </a:lnTo>
                                <a:lnTo>
                                  <a:pt x="69" y="32"/>
                                </a:lnTo>
                                <a:lnTo>
                                  <a:pt x="69" y="53"/>
                                </a:lnTo>
                                <a:lnTo>
                                  <a:pt x="102" y="53"/>
                                </a:lnTo>
                                <a:lnTo>
                                  <a:pt x="100" y="30"/>
                                </a:lnTo>
                                <a:lnTo>
                                  <a:pt x="92" y="13"/>
                                </a:lnTo>
                                <a:lnTo>
                                  <a:pt x="77" y="3"/>
                                </a:lnTo>
                                <a:lnTo>
                                  <a:pt x="55" y="0"/>
                                </a:lnTo>
                                <a:lnTo>
                                  <a:pt x="23" y="7"/>
                                </a:lnTo>
                                <a:lnTo>
                                  <a:pt x="6" y="25"/>
                                </a:lnTo>
                                <a:lnTo>
                                  <a:pt x="0" y="52"/>
                                </a:lnTo>
                                <a:lnTo>
                                  <a:pt x="0" y="83"/>
                                </a:lnTo>
                                <a:lnTo>
                                  <a:pt x="0" y="114"/>
                                </a:lnTo>
                                <a:lnTo>
                                  <a:pt x="6" y="140"/>
                                </a:lnTo>
                                <a:lnTo>
                                  <a:pt x="23" y="159"/>
                                </a:lnTo>
                                <a:lnTo>
                                  <a:pt x="55" y="166"/>
                                </a:lnTo>
                                <a:lnTo>
                                  <a:pt x="76" y="163"/>
                                </a:lnTo>
                                <a:lnTo>
                                  <a:pt x="91" y="154"/>
                                </a:lnTo>
                                <a:lnTo>
                                  <a:pt x="101" y="136"/>
                                </a:lnTo>
                                <a:lnTo>
                                  <a:pt x="104"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 name="Freeform 409"/>
                        <wps:cNvSpPr>
                          <a:spLocks/>
                        </wps:cNvSpPr>
                        <wps:spPr bwMode="auto">
                          <a:xfrm>
                            <a:off x="1456" y="484"/>
                            <a:ext cx="206" cy="167"/>
                          </a:xfrm>
                          <a:custGeom>
                            <a:avLst/>
                            <a:gdLst>
                              <a:gd name="T0" fmla="*/ 205 w 206"/>
                              <a:gd name="T1" fmla="*/ 164 h 167"/>
                              <a:gd name="T2" fmla="*/ 205 w 206"/>
                              <a:gd name="T3" fmla="*/ 157 h 167"/>
                              <a:gd name="T4" fmla="*/ 204 w 206"/>
                              <a:gd name="T5" fmla="*/ 150 h 167"/>
                              <a:gd name="T6" fmla="*/ 204 w 206"/>
                              <a:gd name="T7" fmla="*/ 149 h 167"/>
                              <a:gd name="T8" fmla="*/ 204 w 206"/>
                              <a:gd name="T9" fmla="*/ 146 h 167"/>
                              <a:gd name="T10" fmla="*/ 204 w 206"/>
                              <a:gd name="T11" fmla="*/ 109 h 167"/>
                              <a:gd name="T12" fmla="*/ 204 w 206"/>
                              <a:gd name="T13" fmla="*/ 108 h 167"/>
                              <a:gd name="T14" fmla="*/ 204 w 206"/>
                              <a:gd name="T15" fmla="*/ 86 h 167"/>
                              <a:gd name="T16" fmla="*/ 202 w 206"/>
                              <a:gd name="T17" fmla="*/ 72 h 167"/>
                              <a:gd name="T18" fmla="*/ 200 w 206"/>
                              <a:gd name="T19" fmla="*/ 66 h 167"/>
                              <a:gd name="T20" fmla="*/ 196 w 206"/>
                              <a:gd name="T21" fmla="*/ 60 h 167"/>
                              <a:gd name="T22" fmla="*/ 183 w 206"/>
                              <a:gd name="T23" fmla="*/ 51 h 167"/>
                              <a:gd name="T24" fmla="*/ 173 w 206"/>
                              <a:gd name="T25" fmla="*/ 50 h 167"/>
                              <a:gd name="T26" fmla="*/ 173 w 206"/>
                              <a:gd name="T27" fmla="*/ 120 h 167"/>
                              <a:gd name="T28" fmla="*/ 172 w 206"/>
                              <a:gd name="T29" fmla="*/ 132 h 167"/>
                              <a:gd name="T30" fmla="*/ 168 w 206"/>
                              <a:gd name="T31" fmla="*/ 142 h 167"/>
                              <a:gd name="T32" fmla="*/ 157 w 206"/>
                              <a:gd name="T33" fmla="*/ 146 h 167"/>
                              <a:gd name="T34" fmla="*/ 147 w 206"/>
                              <a:gd name="T35" fmla="*/ 146 h 167"/>
                              <a:gd name="T36" fmla="*/ 146 w 206"/>
                              <a:gd name="T37" fmla="*/ 137 h 167"/>
                              <a:gd name="T38" fmla="*/ 146 w 206"/>
                              <a:gd name="T39" fmla="*/ 108 h 167"/>
                              <a:gd name="T40" fmla="*/ 157 w 206"/>
                              <a:gd name="T41" fmla="*/ 110 h 167"/>
                              <a:gd name="T42" fmla="*/ 173 w 206"/>
                              <a:gd name="T43" fmla="*/ 109 h 167"/>
                              <a:gd name="T44" fmla="*/ 173 w 206"/>
                              <a:gd name="T45" fmla="*/ 120 h 167"/>
                              <a:gd name="T46" fmla="*/ 173 w 206"/>
                              <a:gd name="T47" fmla="*/ 50 h 167"/>
                              <a:gd name="T48" fmla="*/ 159 w 206"/>
                              <a:gd name="T49" fmla="*/ 48 h 167"/>
                              <a:gd name="T50" fmla="*/ 147 w 206"/>
                              <a:gd name="T51" fmla="*/ 48 h 167"/>
                              <a:gd name="T52" fmla="*/ 136 w 206"/>
                              <a:gd name="T53" fmla="*/ 50 h 167"/>
                              <a:gd name="T54" fmla="*/ 129 w 206"/>
                              <a:gd name="T55" fmla="*/ 56 h 167"/>
                              <a:gd name="T56" fmla="*/ 122 w 206"/>
                              <a:gd name="T57" fmla="*/ 61 h 167"/>
                              <a:gd name="T58" fmla="*/ 118 w 206"/>
                              <a:gd name="T59" fmla="*/ 70 h 167"/>
                              <a:gd name="T60" fmla="*/ 118 w 206"/>
                              <a:gd name="T61" fmla="*/ 83 h 167"/>
                              <a:gd name="T62" fmla="*/ 148 w 206"/>
                              <a:gd name="T63" fmla="*/ 83 h 167"/>
                              <a:gd name="T64" fmla="*/ 149 w 206"/>
                              <a:gd name="T65" fmla="*/ 73 h 167"/>
                              <a:gd name="T66" fmla="*/ 149 w 206"/>
                              <a:gd name="T67" fmla="*/ 66 h 167"/>
                              <a:gd name="T68" fmla="*/ 172 w 206"/>
                              <a:gd name="T69" fmla="*/ 66 h 167"/>
                              <a:gd name="T70" fmla="*/ 173 w 206"/>
                              <a:gd name="T71" fmla="*/ 73 h 167"/>
                              <a:gd name="T72" fmla="*/ 173 w 206"/>
                              <a:gd name="T73" fmla="*/ 91 h 167"/>
                              <a:gd name="T74" fmla="*/ 152 w 206"/>
                              <a:gd name="T75" fmla="*/ 92 h 167"/>
                              <a:gd name="T76" fmla="*/ 133 w 206"/>
                              <a:gd name="T77" fmla="*/ 96 h 167"/>
                              <a:gd name="T78" fmla="*/ 120 w 206"/>
                              <a:gd name="T79" fmla="*/ 108 h 167"/>
                              <a:gd name="T80" fmla="*/ 115 w 206"/>
                              <a:gd name="T81" fmla="*/ 130 h 167"/>
                              <a:gd name="T82" fmla="*/ 116 w 206"/>
                              <a:gd name="T83" fmla="*/ 144 h 167"/>
                              <a:gd name="T84" fmla="*/ 122 w 206"/>
                              <a:gd name="T85" fmla="*/ 155 h 167"/>
                              <a:gd name="T86" fmla="*/ 131 w 206"/>
                              <a:gd name="T87" fmla="*/ 163 h 167"/>
                              <a:gd name="T88" fmla="*/ 145 w 206"/>
                              <a:gd name="T89" fmla="*/ 166 h 167"/>
                              <a:gd name="T90" fmla="*/ 158 w 206"/>
                              <a:gd name="T91" fmla="*/ 166 h 167"/>
                              <a:gd name="T92" fmla="*/ 168 w 206"/>
                              <a:gd name="T93" fmla="*/ 160 h 167"/>
                              <a:gd name="T94" fmla="*/ 174 w 206"/>
                              <a:gd name="T95" fmla="*/ 149 h 167"/>
                              <a:gd name="T96" fmla="*/ 175 w 206"/>
                              <a:gd name="T97" fmla="*/ 149 h 167"/>
                              <a:gd name="T98" fmla="*/ 176 w 206"/>
                              <a:gd name="T99" fmla="*/ 164 h 167"/>
                              <a:gd name="T100" fmla="*/ 205 w 206"/>
                              <a:gd name="T101" fmla="*/ 164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6" h="167">
                                <a:moveTo>
                                  <a:pt x="205" y="164"/>
                                </a:moveTo>
                                <a:lnTo>
                                  <a:pt x="205" y="157"/>
                                </a:lnTo>
                                <a:lnTo>
                                  <a:pt x="204" y="150"/>
                                </a:lnTo>
                                <a:lnTo>
                                  <a:pt x="204" y="149"/>
                                </a:lnTo>
                                <a:lnTo>
                                  <a:pt x="204" y="146"/>
                                </a:lnTo>
                                <a:lnTo>
                                  <a:pt x="204" y="109"/>
                                </a:lnTo>
                                <a:lnTo>
                                  <a:pt x="204" y="108"/>
                                </a:lnTo>
                                <a:lnTo>
                                  <a:pt x="204" y="86"/>
                                </a:lnTo>
                                <a:lnTo>
                                  <a:pt x="202" y="72"/>
                                </a:lnTo>
                                <a:lnTo>
                                  <a:pt x="200" y="66"/>
                                </a:lnTo>
                                <a:lnTo>
                                  <a:pt x="196" y="60"/>
                                </a:lnTo>
                                <a:lnTo>
                                  <a:pt x="183" y="51"/>
                                </a:lnTo>
                                <a:lnTo>
                                  <a:pt x="173" y="50"/>
                                </a:lnTo>
                                <a:lnTo>
                                  <a:pt x="173" y="120"/>
                                </a:lnTo>
                                <a:lnTo>
                                  <a:pt x="172" y="132"/>
                                </a:lnTo>
                                <a:lnTo>
                                  <a:pt x="168" y="142"/>
                                </a:lnTo>
                                <a:lnTo>
                                  <a:pt x="157" y="146"/>
                                </a:lnTo>
                                <a:lnTo>
                                  <a:pt x="147" y="146"/>
                                </a:lnTo>
                                <a:lnTo>
                                  <a:pt x="146" y="137"/>
                                </a:lnTo>
                                <a:lnTo>
                                  <a:pt x="146" y="108"/>
                                </a:lnTo>
                                <a:lnTo>
                                  <a:pt x="157" y="110"/>
                                </a:lnTo>
                                <a:lnTo>
                                  <a:pt x="173" y="109"/>
                                </a:lnTo>
                                <a:lnTo>
                                  <a:pt x="173" y="120"/>
                                </a:lnTo>
                                <a:lnTo>
                                  <a:pt x="173" y="50"/>
                                </a:lnTo>
                                <a:lnTo>
                                  <a:pt x="159" y="48"/>
                                </a:lnTo>
                                <a:lnTo>
                                  <a:pt x="147" y="48"/>
                                </a:lnTo>
                                <a:lnTo>
                                  <a:pt x="136" y="50"/>
                                </a:lnTo>
                                <a:lnTo>
                                  <a:pt x="129" y="56"/>
                                </a:lnTo>
                                <a:lnTo>
                                  <a:pt x="122" y="61"/>
                                </a:lnTo>
                                <a:lnTo>
                                  <a:pt x="118" y="70"/>
                                </a:lnTo>
                                <a:lnTo>
                                  <a:pt x="118" y="83"/>
                                </a:lnTo>
                                <a:lnTo>
                                  <a:pt x="148" y="83"/>
                                </a:lnTo>
                                <a:lnTo>
                                  <a:pt x="149" y="73"/>
                                </a:lnTo>
                                <a:lnTo>
                                  <a:pt x="149" y="66"/>
                                </a:lnTo>
                                <a:lnTo>
                                  <a:pt x="172" y="66"/>
                                </a:lnTo>
                                <a:lnTo>
                                  <a:pt x="173" y="73"/>
                                </a:lnTo>
                                <a:lnTo>
                                  <a:pt x="173" y="91"/>
                                </a:lnTo>
                                <a:lnTo>
                                  <a:pt x="152" y="92"/>
                                </a:lnTo>
                                <a:lnTo>
                                  <a:pt x="133" y="96"/>
                                </a:lnTo>
                                <a:lnTo>
                                  <a:pt x="120" y="108"/>
                                </a:lnTo>
                                <a:lnTo>
                                  <a:pt x="115" y="130"/>
                                </a:lnTo>
                                <a:lnTo>
                                  <a:pt x="116" y="144"/>
                                </a:lnTo>
                                <a:lnTo>
                                  <a:pt x="122" y="155"/>
                                </a:lnTo>
                                <a:lnTo>
                                  <a:pt x="131" y="163"/>
                                </a:lnTo>
                                <a:lnTo>
                                  <a:pt x="145" y="166"/>
                                </a:lnTo>
                                <a:lnTo>
                                  <a:pt x="158" y="166"/>
                                </a:lnTo>
                                <a:lnTo>
                                  <a:pt x="168" y="160"/>
                                </a:lnTo>
                                <a:lnTo>
                                  <a:pt x="174" y="149"/>
                                </a:lnTo>
                                <a:lnTo>
                                  <a:pt x="175" y="149"/>
                                </a:lnTo>
                                <a:lnTo>
                                  <a:pt x="176" y="164"/>
                                </a:lnTo>
                                <a:lnTo>
                                  <a:pt x="205"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535" name="Picture 4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1680" y="485"/>
                          <a:ext cx="202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73B2832" id="Group 1531" o:spid="_x0000_s1026" style="position:absolute;margin-left:72.8pt;margin-top:24.2pt;width:112.25pt;height:10.35pt;z-index:-251622400;mso-position-horizontal-relative:page;mso-position-vertical-relative:page" coordorigin="1456,484" coordsize="224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" o:allowincell="f">
              <v:group id="Group 407" o:spid="_x0000_s1027" style="position:absolute;left:1456;top:484;width:206;height:167" coordorigin="1456,484"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">
                <v:shape id="Freeform 408" o:spid="_x0000_s1028"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" path="m104,109r-33,l70,122r1,20l55,142,44,139,37,128,34,110r,-27l34,56,37,38,44,27,55,24r10,l69,32r,21l102,53,100,30,92,13,77,3,55,,23,7,6,25,,52,,83r,31l6,140r17,19l55,166r21,-3l91,154r10,-18l104,109xe" fillcolor="black" stroked="f">
                  <v:path arrowok="t" o:connecttype="custom" o:connectlocs="104,109;71,109;70,122;71,142;55,142;44,139;37,128;34,110;34,83;34,56;37,38;44,27;55,24;65,24;69,32;69,53;102,53;100,30;92,13;77,3;55,0;23,7;6,25;0,52;0,83;0,114;6,140;23,159;55,166;76,163;91,154;101,136;104,109" o:connectangles="0,0,0,0,0,0,0,0,0,0,0,0,0,0,0,0,0,0,0,0,0,0,0,0,0,0,0,0,0,0,0,0,0"/>
                </v:shape>
                <v:shape id="Freeform 409" o:spid="_x0000_s1029" style="position:absolute;left:1456;top:484;width:206;height:167;visibility:visible;mso-wrap-style:square;v-text-anchor:top" coordsize="20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" path="m205,164r,-7l204,150r,-1l204,146r,-37l204,108r,-22l202,72r-2,-6l196,60,183,51,173,50r,70l172,132r-4,10l157,146r-10,l146,137r,-29l157,110r16,-1l173,120r,-70l159,48r-12,l136,50r-7,6l122,61r-4,9l118,83r30,l149,73r,-7l172,66r1,7l173,91r-21,1l133,96r-13,12l115,130r1,14l122,155r9,8l145,166r13,l168,160r6,-11l175,149r1,15l205,164xe" fillcolor="black" stroked="f">
                  <v:path arrowok="t" o:connecttype="custom" o:connectlocs="205,164;205,157;204,150;204,149;204,146;204,109;204,108;204,86;202,72;200,66;196,60;183,51;173,50;173,120;172,132;168,142;157,146;147,146;146,137;146,108;157,110;173,109;173,120;173,50;159,48;147,48;136,50;129,56;122,61;118,70;118,83;148,83;149,73;149,66;172,66;173,73;173,91;152,92;133,96;120,108;115,130;116,144;122,155;131,163;145,166;158,166;168,160;174,149;175,149;176,164;205,164" o:connectangles="0,0,0,0,0,0,0,0,0,0,0,0,0,0,0,0,0,0,0,0,0,0,0,0,0,0,0,0,0,0,0,0,0,0,0,0,0,0,0,0,0,0,0,0,0,0,0,0,0,0,0"/>
                </v:shape>
              </v:group>
              <v:shape id="Picture 410" o:spid="_x0000_s1030" type="#_x0000_t75" style="position:absolute;left:1680;top:485;width:202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">
                <v:imagedata r:id="rId4" o:title=""/>
              </v:shape>
              <w10:wrap anchorx="page" anchory="page"/>
            </v:group>
          </w:pict>
        </mc:Fallback>
      </mc:AlternateContent>
    </w:r>
    <w:r>
      <w:rPr>
        <w:noProof/>
      </w:rPr>
      <mc:AlternateContent>
        <mc:Choice Requires="wps">
          <w:drawing>
            <wp:anchor distT="0" distB="0" distL="114300" distR="114300" simplePos="0" relativeHeight="251695104" behindDoc="1" locked="0" layoutInCell="0" allowOverlap="1" wp14:anchorId="7A934CCD" wp14:editId="3373442C">
              <wp:simplePos x="0" y="0"/>
              <wp:positionH relativeFrom="page">
                <wp:posOffset>688975</wp:posOffset>
              </wp:positionH>
              <wp:positionV relativeFrom="page">
                <wp:posOffset>309245</wp:posOffset>
              </wp:positionV>
              <wp:extent cx="203200" cy="101600"/>
              <wp:effectExtent l="3175" t="4445" r="3175" b="0"/>
              <wp:wrapNone/>
              <wp:docPr id="1530" name="Rectangle 1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F5856" w14:textId="01A32055" w:rsidR="00E300A8" w:rsidRDefault="00E300A8">
                          <w:pPr>
                            <w:spacing w:line="160" w:lineRule="atLeast"/>
                          </w:pPr>
                          <w:r>
                            <w:rPr>
                              <w:noProof/>
                            </w:rPr>
                            <w:drawing>
                              <wp:inline distT="0" distB="0" distL="0" distR="0" wp14:anchorId="76DAEC12" wp14:editId="17B12347">
                                <wp:extent cx="200025" cy="104775"/>
                                <wp:effectExtent l="0" t="0" r="9525" b="9525"/>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470CC75D" w14:textId="77777777" w:rsidR="00E300A8" w:rsidRDefault="00E300A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34CCD" id="Rectangle 1530" o:spid="_x0000_s1087" style="position:absolute;margin-left:54.25pt;margin-top:24.35pt;width:16pt;height:8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" o:allowincell="f" filled="f" stroked="f">
              <v:textbox inset="0,0,0,0">
                <w:txbxContent>
                  <w:p w14:paraId="479F5856" w14:textId="01A32055" w:rsidR="00E300A8" w:rsidRDefault="00E300A8">
                    <w:pPr>
                      <w:spacing w:line="160" w:lineRule="atLeast"/>
                    </w:pPr>
                    <w:r>
                      <w:rPr>
                        <w:noProof/>
                      </w:rPr>
                      <w:drawing>
                        <wp:inline distT="0" distB="0" distL="0" distR="0" wp14:anchorId="76DAEC12" wp14:editId="17B12347">
                          <wp:extent cx="200025" cy="104775"/>
                          <wp:effectExtent l="0" t="0" r="9525" b="9525"/>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0025" cy="104775"/>
                                  </a:xfrm>
                                  <a:prstGeom prst="rect">
                                    <a:avLst/>
                                  </a:prstGeom>
                                  <a:noFill/>
                                  <a:ln>
                                    <a:noFill/>
                                  </a:ln>
                                </pic:spPr>
                              </pic:pic>
                            </a:graphicData>
                          </a:graphic>
                        </wp:inline>
                      </w:drawing>
                    </w:r>
                  </w:p>
                  <w:p w14:paraId="470CC75D" w14:textId="77777777" w:rsidR="00E300A8" w:rsidRDefault="00E300A8"/>
                </w:txbxContent>
              </v:textbox>
              <w10:wrap anchorx="page" anchory="page"/>
            </v:rect>
          </w:pict>
        </mc:Fallback>
      </mc:AlternateContent>
    </w:r>
    <w:r>
      <w:rPr>
        <w:noProof/>
      </w:rPr>
      <mc:AlternateContent>
        <mc:Choice Requires="wps">
          <w:drawing>
            <wp:anchor distT="0" distB="0" distL="114300" distR="114300" simplePos="0" relativeHeight="251696128" behindDoc="1" locked="0" layoutInCell="0" allowOverlap="1" wp14:anchorId="7FF6605C" wp14:editId="0671CB7C">
              <wp:simplePos x="0" y="0"/>
              <wp:positionH relativeFrom="page">
                <wp:posOffset>2332355</wp:posOffset>
              </wp:positionH>
              <wp:positionV relativeFrom="page">
                <wp:posOffset>857250</wp:posOffset>
              </wp:positionV>
              <wp:extent cx="3107690" cy="299085"/>
              <wp:effectExtent l="0" t="0" r="0" b="0"/>
              <wp:wrapNone/>
              <wp:docPr id="1528" name="Text Box 1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69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918BF" w14:textId="77777777" w:rsidR="00E300A8" w:rsidRDefault="00E300A8">
                          <w:pPr>
                            <w:pStyle w:val="BodyText"/>
                            <w:kinsoku w:val="0"/>
                            <w:overflowPunct w:val="0"/>
                            <w:spacing w:before="31"/>
                            <w:ind w:left="20"/>
                            <w:rPr>
                              <w:b/>
                              <w:bCs/>
                              <w:spacing w:val="-2"/>
                              <w:w w:val="85"/>
                              <w:sz w:val="36"/>
                              <w:szCs w:val="36"/>
                            </w:rPr>
                          </w:pPr>
                          <w:r>
                            <w:rPr>
                              <w:b/>
                              <w:bCs/>
                              <w:w w:val="85"/>
                              <w:sz w:val="36"/>
                              <w:szCs w:val="36"/>
                            </w:rPr>
                            <w:t>FREQUENTLY</w:t>
                          </w:r>
                          <w:r>
                            <w:rPr>
                              <w:b/>
                              <w:bCs/>
                              <w:spacing w:val="29"/>
                              <w:sz w:val="36"/>
                              <w:szCs w:val="36"/>
                            </w:rPr>
                            <w:t xml:space="preserve"> </w:t>
                          </w:r>
                          <w:r>
                            <w:rPr>
                              <w:b/>
                              <w:bCs/>
                              <w:w w:val="85"/>
                              <w:sz w:val="36"/>
                              <w:szCs w:val="36"/>
                            </w:rPr>
                            <w:t>ASKED</w:t>
                          </w:r>
                          <w:r>
                            <w:rPr>
                              <w:b/>
                              <w:bCs/>
                              <w:spacing w:val="30"/>
                              <w:sz w:val="36"/>
                              <w:szCs w:val="36"/>
                            </w:rPr>
                            <w:t xml:space="preserve"> </w:t>
                          </w:r>
                          <w:r>
                            <w:rPr>
                              <w:b/>
                              <w:bCs/>
                              <w:spacing w:val="-2"/>
                              <w:w w:val="85"/>
                              <w:sz w:val="36"/>
                              <w:szCs w:val="36"/>
                            </w:rPr>
                            <w:t>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F6605C" id="_x0000_t202" coordsize="21600,21600" o:spt="202" path="m,l,21600r21600,l21600,xe">
              <v:stroke joinstyle="miter"/>
              <v:path gradientshapeok="t" o:connecttype="rect"/>
            </v:shapetype>
            <v:shape id="Text Box 1528" o:spid="_x0000_s1088" type="#_x0000_t202" style="position:absolute;margin-left:183.65pt;margin-top:67.5pt;width:244.7pt;height:23.5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" o:allowincell="f" filled="f" stroked="f">
              <v:textbox inset="0,0,0,0">
                <w:txbxContent>
                  <w:p w14:paraId="504918BF" w14:textId="77777777" w:rsidR="00E300A8" w:rsidRDefault="00E300A8">
                    <w:pPr>
                      <w:pStyle w:val="BodyText"/>
                      <w:kinsoku w:val="0"/>
                      <w:overflowPunct w:val="0"/>
                      <w:spacing w:before="31"/>
                      <w:ind w:left="20"/>
                      <w:rPr>
                        <w:b/>
                        <w:bCs/>
                        <w:spacing w:val="-2"/>
                        <w:w w:val="85"/>
                        <w:sz w:val="36"/>
                        <w:szCs w:val="36"/>
                      </w:rPr>
                    </w:pPr>
                    <w:r>
                      <w:rPr>
                        <w:b/>
                        <w:bCs/>
                        <w:w w:val="85"/>
                        <w:sz w:val="36"/>
                        <w:szCs w:val="36"/>
                      </w:rPr>
                      <w:t>FREQUENTLY</w:t>
                    </w:r>
                    <w:r>
                      <w:rPr>
                        <w:b/>
                        <w:bCs/>
                        <w:spacing w:val="29"/>
                        <w:sz w:val="36"/>
                        <w:szCs w:val="36"/>
                      </w:rPr>
                      <w:t xml:space="preserve"> </w:t>
                    </w:r>
                    <w:r>
                      <w:rPr>
                        <w:b/>
                        <w:bCs/>
                        <w:w w:val="85"/>
                        <w:sz w:val="36"/>
                        <w:szCs w:val="36"/>
                      </w:rPr>
                      <w:t>ASKED</w:t>
                    </w:r>
                    <w:r>
                      <w:rPr>
                        <w:b/>
                        <w:bCs/>
                        <w:spacing w:val="30"/>
                        <w:sz w:val="36"/>
                        <w:szCs w:val="36"/>
                      </w:rPr>
                      <w:t xml:space="preserve"> </w:t>
                    </w:r>
                    <w:r>
                      <w:rPr>
                        <w:b/>
                        <w:bCs/>
                        <w:spacing w:val="-2"/>
                        <w:w w:val="85"/>
                        <w:sz w:val="36"/>
                        <w:szCs w:val="36"/>
                      </w:rPr>
                      <w:t>QUESTIONS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numFmt w:val="bullet"/>
      <w:lvlText w:val="•"/>
      <w:lvlJc w:val="left"/>
      <w:pPr>
        <w:ind w:left="1259" w:hanging="331"/>
      </w:pPr>
      <w:rPr>
        <w:rFonts w:ascii="Times New Roman" w:hAnsi="Times New Roman"/>
        <w:b w:val="0"/>
        <w:i w:val="0"/>
        <w:w w:val="102"/>
        <w:sz w:val="22"/>
      </w:rPr>
    </w:lvl>
    <w:lvl w:ilvl="1">
      <w:numFmt w:val="bullet"/>
      <w:lvlText w:val="-"/>
      <w:lvlJc w:val="left"/>
      <w:pPr>
        <w:ind w:left="1547" w:hanging="265"/>
      </w:pPr>
      <w:rPr>
        <w:rFonts w:ascii="Times New Roman" w:hAnsi="Times New Roman"/>
        <w:b w:val="0"/>
        <w:i w:val="0"/>
        <w:w w:val="100"/>
        <w:sz w:val="22"/>
      </w:rPr>
    </w:lvl>
    <w:lvl w:ilvl="2">
      <w:numFmt w:val="bullet"/>
      <w:lvlText w:val="•"/>
      <w:lvlJc w:val="left"/>
      <w:pPr>
        <w:ind w:left="2645" w:hanging="265"/>
      </w:pPr>
    </w:lvl>
    <w:lvl w:ilvl="3">
      <w:numFmt w:val="bullet"/>
      <w:lvlText w:val="•"/>
      <w:lvlJc w:val="left"/>
      <w:pPr>
        <w:ind w:left="3750" w:hanging="265"/>
      </w:pPr>
    </w:lvl>
    <w:lvl w:ilvl="4">
      <w:numFmt w:val="bullet"/>
      <w:lvlText w:val="•"/>
      <w:lvlJc w:val="left"/>
      <w:pPr>
        <w:ind w:left="4856" w:hanging="265"/>
      </w:pPr>
    </w:lvl>
    <w:lvl w:ilvl="5">
      <w:numFmt w:val="bullet"/>
      <w:lvlText w:val="•"/>
      <w:lvlJc w:val="left"/>
      <w:pPr>
        <w:ind w:left="5961" w:hanging="265"/>
      </w:pPr>
    </w:lvl>
    <w:lvl w:ilvl="6">
      <w:numFmt w:val="bullet"/>
      <w:lvlText w:val="•"/>
      <w:lvlJc w:val="left"/>
      <w:pPr>
        <w:ind w:left="7067" w:hanging="265"/>
      </w:pPr>
    </w:lvl>
    <w:lvl w:ilvl="7">
      <w:numFmt w:val="bullet"/>
      <w:lvlText w:val="•"/>
      <w:lvlJc w:val="left"/>
      <w:pPr>
        <w:ind w:left="8172" w:hanging="265"/>
      </w:pPr>
    </w:lvl>
    <w:lvl w:ilvl="8">
      <w:numFmt w:val="bullet"/>
      <w:lvlText w:val="•"/>
      <w:lvlJc w:val="left"/>
      <w:pPr>
        <w:ind w:left="9277" w:hanging="265"/>
      </w:pPr>
    </w:lvl>
  </w:abstractNum>
  <w:abstractNum w:abstractNumId="1" w15:restartNumberingAfterBreak="0">
    <w:nsid w:val="00000403"/>
    <w:multiLevelType w:val="multilevel"/>
    <w:tmpl w:val="00000886"/>
    <w:lvl w:ilvl="0">
      <w:numFmt w:val="bullet"/>
      <w:lvlText w:val="•"/>
      <w:lvlJc w:val="left"/>
      <w:pPr>
        <w:ind w:left="1671" w:hanging="349"/>
      </w:pPr>
      <w:rPr>
        <w:rFonts w:ascii="Times New Roman" w:hAnsi="Times New Roman"/>
        <w:b w:val="0"/>
        <w:i w:val="0"/>
        <w:w w:val="102"/>
        <w:sz w:val="22"/>
      </w:rPr>
    </w:lvl>
    <w:lvl w:ilvl="1">
      <w:numFmt w:val="bullet"/>
      <w:lvlText w:val="•"/>
      <w:lvlJc w:val="left"/>
      <w:pPr>
        <w:ind w:left="1746" w:hanging="348"/>
      </w:pPr>
      <w:rPr>
        <w:rFonts w:ascii="Times New Roman" w:hAnsi="Times New Roman"/>
        <w:b w:val="0"/>
        <w:i w:val="0"/>
        <w:w w:val="89"/>
        <w:sz w:val="22"/>
      </w:rPr>
    </w:lvl>
    <w:lvl w:ilvl="2">
      <w:numFmt w:val="bullet"/>
      <w:lvlText w:val="•"/>
      <w:lvlJc w:val="left"/>
      <w:pPr>
        <w:ind w:left="2823" w:hanging="348"/>
      </w:pPr>
    </w:lvl>
    <w:lvl w:ilvl="3">
      <w:numFmt w:val="bullet"/>
      <w:lvlText w:val="•"/>
      <w:lvlJc w:val="left"/>
      <w:pPr>
        <w:ind w:left="3906" w:hanging="348"/>
      </w:pPr>
    </w:lvl>
    <w:lvl w:ilvl="4">
      <w:numFmt w:val="bullet"/>
      <w:lvlText w:val="•"/>
      <w:lvlJc w:val="left"/>
      <w:pPr>
        <w:ind w:left="4989" w:hanging="348"/>
      </w:pPr>
    </w:lvl>
    <w:lvl w:ilvl="5">
      <w:numFmt w:val="bullet"/>
      <w:lvlText w:val="•"/>
      <w:lvlJc w:val="left"/>
      <w:pPr>
        <w:ind w:left="6072" w:hanging="348"/>
      </w:pPr>
    </w:lvl>
    <w:lvl w:ilvl="6">
      <w:numFmt w:val="bullet"/>
      <w:lvlText w:val="•"/>
      <w:lvlJc w:val="left"/>
      <w:pPr>
        <w:ind w:left="7156" w:hanging="348"/>
      </w:pPr>
    </w:lvl>
    <w:lvl w:ilvl="7">
      <w:numFmt w:val="bullet"/>
      <w:lvlText w:val="•"/>
      <w:lvlJc w:val="left"/>
      <w:pPr>
        <w:ind w:left="8239" w:hanging="348"/>
      </w:pPr>
    </w:lvl>
    <w:lvl w:ilvl="8">
      <w:numFmt w:val="bullet"/>
      <w:lvlText w:val="•"/>
      <w:lvlJc w:val="left"/>
      <w:pPr>
        <w:ind w:left="9322" w:hanging="348"/>
      </w:pPr>
    </w:lvl>
  </w:abstractNum>
  <w:abstractNum w:abstractNumId="2" w15:restartNumberingAfterBreak="0">
    <w:nsid w:val="00000404"/>
    <w:multiLevelType w:val="multilevel"/>
    <w:tmpl w:val="00000887"/>
    <w:lvl w:ilvl="0">
      <w:numFmt w:val="bullet"/>
      <w:lvlText w:val="•"/>
      <w:lvlJc w:val="left"/>
      <w:pPr>
        <w:ind w:left="1569" w:hanging="348"/>
      </w:pPr>
      <w:rPr>
        <w:rFonts w:ascii="Times New Roman" w:hAnsi="Times New Roman"/>
        <w:b w:val="0"/>
        <w:i w:val="0"/>
        <w:w w:val="101"/>
        <w:sz w:val="22"/>
      </w:rPr>
    </w:lvl>
    <w:lvl w:ilvl="1">
      <w:numFmt w:val="bullet"/>
      <w:lvlText w:val="•"/>
      <w:lvlJc w:val="left"/>
      <w:pPr>
        <w:ind w:left="2552" w:hanging="348"/>
      </w:pPr>
    </w:lvl>
    <w:lvl w:ilvl="2">
      <w:numFmt w:val="bullet"/>
      <w:lvlText w:val="•"/>
      <w:lvlJc w:val="left"/>
      <w:pPr>
        <w:ind w:left="3545" w:hanging="348"/>
      </w:pPr>
    </w:lvl>
    <w:lvl w:ilvl="3">
      <w:numFmt w:val="bullet"/>
      <w:lvlText w:val="•"/>
      <w:lvlJc w:val="left"/>
      <w:pPr>
        <w:ind w:left="4538" w:hanging="348"/>
      </w:pPr>
    </w:lvl>
    <w:lvl w:ilvl="4">
      <w:numFmt w:val="bullet"/>
      <w:lvlText w:val="•"/>
      <w:lvlJc w:val="left"/>
      <w:pPr>
        <w:ind w:left="5531" w:hanging="348"/>
      </w:pPr>
    </w:lvl>
    <w:lvl w:ilvl="5">
      <w:numFmt w:val="bullet"/>
      <w:lvlText w:val="•"/>
      <w:lvlJc w:val="left"/>
      <w:pPr>
        <w:ind w:left="6524" w:hanging="348"/>
      </w:pPr>
    </w:lvl>
    <w:lvl w:ilvl="6">
      <w:numFmt w:val="bullet"/>
      <w:lvlText w:val="•"/>
      <w:lvlJc w:val="left"/>
      <w:pPr>
        <w:ind w:left="7517" w:hanging="348"/>
      </w:pPr>
    </w:lvl>
    <w:lvl w:ilvl="7">
      <w:numFmt w:val="bullet"/>
      <w:lvlText w:val="•"/>
      <w:lvlJc w:val="left"/>
      <w:pPr>
        <w:ind w:left="8510" w:hanging="348"/>
      </w:pPr>
    </w:lvl>
    <w:lvl w:ilvl="8">
      <w:numFmt w:val="bullet"/>
      <w:lvlText w:val="•"/>
      <w:lvlJc w:val="left"/>
      <w:pPr>
        <w:ind w:left="9503" w:hanging="348"/>
      </w:pPr>
    </w:lvl>
  </w:abstractNum>
  <w:abstractNum w:abstractNumId="3" w15:restartNumberingAfterBreak="0">
    <w:nsid w:val="00000405"/>
    <w:multiLevelType w:val="multilevel"/>
    <w:tmpl w:val="00000888"/>
    <w:lvl w:ilvl="0">
      <w:start w:val="2"/>
      <w:numFmt w:val="decimal"/>
      <w:lvlText w:val="%1."/>
      <w:lvlJc w:val="left"/>
      <w:pPr>
        <w:ind w:left="1299" w:hanging="350"/>
      </w:pPr>
      <w:rPr>
        <w:rFonts w:ascii="Times New Roman" w:hAnsi="Times New Roman" w:cs="Times New Roman"/>
        <w:b w:val="0"/>
        <w:bCs w:val="0"/>
        <w:i w:val="0"/>
        <w:iCs w:val="0"/>
        <w:w w:val="107"/>
        <w:sz w:val="22"/>
        <w:szCs w:val="22"/>
      </w:rPr>
    </w:lvl>
    <w:lvl w:ilvl="1">
      <w:numFmt w:val="bullet"/>
      <w:lvlText w:val="•"/>
      <w:lvlJc w:val="left"/>
      <w:pPr>
        <w:ind w:left="2318" w:hanging="350"/>
      </w:pPr>
    </w:lvl>
    <w:lvl w:ilvl="2">
      <w:numFmt w:val="bullet"/>
      <w:lvlText w:val="•"/>
      <w:lvlJc w:val="left"/>
      <w:pPr>
        <w:ind w:left="3337" w:hanging="350"/>
      </w:pPr>
    </w:lvl>
    <w:lvl w:ilvl="3">
      <w:numFmt w:val="bullet"/>
      <w:lvlText w:val="•"/>
      <w:lvlJc w:val="left"/>
      <w:pPr>
        <w:ind w:left="4356" w:hanging="350"/>
      </w:pPr>
    </w:lvl>
    <w:lvl w:ilvl="4">
      <w:numFmt w:val="bullet"/>
      <w:lvlText w:val="•"/>
      <w:lvlJc w:val="left"/>
      <w:pPr>
        <w:ind w:left="5375" w:hanging="350"/>
      </w:pPr>
    </w:lvl>
    <w:lvl w:ilvl="5">
      <w:numFmt w:val="bullet"/>
      <w:lvlText w:val="•"/>
      <w:lvlJc w:val="left"/>
      <w:pPr>
        <w:ind w:left="6394" w:hanging="350"/>
      </w:pPr>
    </w:lvl>
    <w:lvl w:ilvl="6">
      <w:numFmt w:val="bullet"/>
      <w:lvlText w:val="•"/>
      <w:lvlJc w:val="left"/>
      <w:pPr>
        <w:ind w:left="7413" w:hanging="350"/>
      </w:pPr>
    </w:lvl>
    <w:lvl w:ilvl="7">
      <w:numFmt w:val="bullet"/>
      <w:lvlText w:val="•"/>
      <w:lvlJc w:val="left"/>
      <w:pPr>
        <w:ind w:left="8432" w:hanging="350"/>
      </w:pPr>
    </w:lvl>
    <w:lvl w:ilvl="8">
      <w:numFmt w:val="bullet"/>
      <w:lvlText w:val="•"/>
      <w:lvlJc w:val="left"/>
      <w:pPr>
        <w:ind w:left="9451" w:hanging="350"/>
      </w:pPr>
    </w:lvl>
  </w:abstractNum>
  <w:abstractNum w:abstractNumId="4" w15:restartNumberingAfterBreak="0">
    <w:nsid w:val="00000406"/>
    <w:multiLevelType w:val="multilevel"/>
    <w:tmpl w:val="00000889"/>
    <w:lvl w:ilvl="0">
      <w:numFmt w:val="bullet"/>
      <w:lvlText w:val="•"/>
      <w:lvlJc w:val="left"/>
      <w:pPr>
        <w:ind w:left="1579" w:hanging="352"/>
      </w:pPr>
      <w:rPr>
        <w:rFonts w:ascii="Times New Roman" w:hAnsi="Times New Roman"/>
        <w:b w:val="0"/>
        <w:i w:val="0"/>
        <w:w w:val="97"/>
        <w:sz w:val="22"/>
      </w:rPr>
    </w:lvl>
    <w:lvl w:ilvl="1">
      <w:numFmt w:val="bullet"/>
      <w:lvlText w:val="•"/>
      <w:lvlJc w:val="left"/>
      <w:pPr>
        <w:ind w:left="2570" w:hanging="352"/>
      </w:pPr>
    </w:lvl>
    <w:lvl w:ilvl="2">
      <w:numFmt w:val="bullet"/>
      <w:lvlText w:val="•"/>
      <w:lvlJc w:val="left"/>
      <w:pPr>
        <w:ind w:left="3561" w:hanging="352"/>
      </w:pPr>
    </w:lvl>
    <w:lvl w:ilvl="3">
      <w:numFmt w:val="bullet"/>
      <w:lvlText w:val="•"/>
      <w:lvlJc w:val="left"/>
      <w:pPr>
        <w:ind w:left="4552" w:hanging="352"/>
      </w:pPr>
    </w:lvl>
    <w:lvl w:ilvl="4">
      <w:numFmt w:val="bullet"/>
      <w:lvlText w:val="•"/>
      <w:lvlJc w:val="left"/>
      <w:pPr>
        <w:ind w:left="5543" w:hanging="352"/>
      </w:pPr>
    </w:lvl>
    <w:lvl w:ilvl="5">
      <w:numFmt w:val="bullet"/>
      <w:lvlText w:val="•"/>
      <w:lvlJc w:val="left"/>
      <w:pPr>
        <w:ind w:left="6534" w:hanging="352"/>
      </w:pPr>
    </w:lvl>
    <w:lvl w:ilvl="6">
      <w:numFmt w:val="bullet"/>
      <w:lvlText w:val="•"/>
      <w:lvlJc w:val="left"/>
      <w:pPr>
        <w:ind w:left="7525" w:hanging="352"/>
      </w:pPr>
    </w:lvl>
    <w:lvl w:ilvl="7">
      <w:numFmt w:val="bullet"/>
      <w:lvlText w:val="•"/>
      <w:lvlJc w:val="left"/>
      <w:pPr>
        <w:ind w:left="8516" w:hanging="352"/>
      </w:pPr>
    </w:lvl>
    <w:lvl w:ilvl="8">
      <w:numFmt w:val="bullet"/>
      <w:lvlText w:val="•"/>
      <w:lvlJc w:val="left"/>
      <w:pPr>
        <w:ind w:left="9507" w:hanging="352"/>
      </w:pPr>
    </w:lvl>
  </w:abstractNum>
  <w:abstractNum w:abstractNumId="5" w15:restartNumberingAfterBreak="0">
    <w:nsid w:val="00000407"/>
    <w:multiLevelType w:val="multilevel"/>
    <w:tmpl w:val="0000088A"/>
    <w:lvl w:ilvl="0">
      <w:numFmt w:val="bullet"/>
      <w:lvlText w:val="•"/>
      <w:lvlJc w:val="left"/>
      <w:pPr>
        <w:ind w:left="1623" w:hanging="341"/>
      </w:pPr>
      <w:rPr>
        <w:rFonts w:ascii="Times New Roman" w:hAnsi="Times New Roman"/>
        <w:w w:val="101"/>
      </w:rPr>
    </w:lvl>
    <w:lvl w:ilvl="1">
      <w:numFmt w:val="bullet"/>
      <w:lvlText w:val="•"/>
      <w:lvlJc w:val="left"/>
      <w:pPr>
        <w:ind w:left="1685" w:hanging="336"/>
      </w:pPr>
      <w:rPr>
        <w:rFonts w:ascii="Times New Roman" w:hAnsi="Times New Roman"/>
        <w:b w:val="0"/>
        <w:i w:val="0"/>
        <w:w w:val="101"/>
        <w:sz w:val="22"/>
      </w:rPr>
    </w:lvl>
    <w:lvl w:ilvl="2">
      <w:numFmt w:val="bullet"/>
      <w:lvlText w:val="•"/>
      <w:lvlJc w:val="left"/>
      <w:pPr>
        <w:ind w:left="2769" w:hanging="336"/>
      </w:pPr>
    </w:lvl>
    <w:lvl w:ilvl="3">
      <w:numFmt w:val="bullet"/>
      <w:lvlText w:val="•"/>
      <w:lvlJc w:val="left"/>
      <w:pPr>
        <w:ind w:left="3859" w:hanging="336"/>
      </w:pPr>
    </w:lvl>
    <w:lvl w:ilvl="4">
      <w:numFmt w:val="bullet"/>
      <w:lvlText w:val="•"/>
      <w:lvlJc w:val="left"/>
      <w:pPr>
        <w:ind w:left="4949" w:hanging="336"/>
      </w:pPr>
    </w:lvl>
    <w:lvl w:ilvl="5">
      <w:numFmt w:val="bullet"/>
      <w:lvlText w:val="•"/>
      <w:lvlJc w:val="left"/>
      <w:pPr>
        <w:ind w:left="6039" w:hanging="336"/>
      </w:pPr>
    </w:lvl>
    <w:lvl w:ilvl="6">
      <w:numFmt w:val="bullet"/>
      <w:lvlText w:val="•"/>
      <w:lvlJc w:val="left"/>
      <w:pPr>
        <w:ind w:left="7129" w:hanging="336"/>
      </w:pPr>
    </w:lvl>
    <w:lvl w:ilvl="7">
      <w:numFmt w:val="bullet"/>
      <w:lvlText w:val="•"/>
      <w:lvlJc w:val="left"/>
      <w:pPr>
        <w:ind w:left="8219" w:hanging="336"/>
      </w:pPr>
    </w:lvl>
    <w:lvl w:ilvl="8">
      <w:numFmt w:val="bullet"/>
      <w:lvlText w:val="•"/>
      <w:lvlJc w:val="left"/>
      <w:pPr>
        <w:ind w:left="9309" w:hanging="336"/>
      </w:pPr>
    </w:lvl>
  </w:abstractNum>
  <w:abstractNum w:abstractNumId="6" w15:restartNumberingAfterBreak="0">
    <w:nsid w:val="00000408"/>
    <w:multiLevelType w:val="multilevel"/>
    <w:tmpl w:val="0000088B"/>
    <w:lvl w:ilvl="0">
      <w:numFmt w:val="bullet"/>
      <w:lvlText w:val="•"/>
      <w:lvlJc w:val="left"/>
      <w:pPr>
        <w:ind w:left="1573" w:hanging="338"/>
      </w:pPr>
      <w:rPr>
        <w:rFonts w:ascii="Times New Roman" w:hAnsi="Times New Roman"/>
        <w:b w:val="0"/>
        <w:i w:val="0"/>
        <w:w w:val="100"/>
        <w:sz w:val="22"/>
      </w:rPr>
    </w:lvl>
    <w:lvl w:ilvl="1">
      <w:numFmt w:val="bullet"/>
      <w:lvlText w:val="•"/>
      <w:lvlJc w:val="left"/>
      <w:pPr>
        <w:ind w:left="2024" w:hanging="348"/>
      </w:pPr>
      <w:rPr>
        <w:rFonts w:ascii="Times New Roman" w:hAnsi="Times New Roman"/>
        <w:b w:val="0"/>
        <w:i w:val="0"/>
        <w:w w:val="108"/>
        <w:sz w:val="21"/>
      </w:rPr>
    </w:lvl>
    <w:lvl w:ilvl="2">
      <w:numFmt w:val="bullet"/>
      <w:lvlText w:val="•"/>
      <w:lvlJc w:val="left"/>
      <w:pPr>
        <w:ind w:left="3072" w:hanging="348"/>
      </w:pPr>
    </w:lvl>
    <w:lvl w:ilvl="3">
      <w:numFmt w:val="bullet"/>
      <w:lvlText w:val="•"/>
      <w:lvlJc w:val="left"/>
      <w:pPr>
        <w:ind w:left="4124" w:hanging="348"/>
      </w:pPr>
    </w:lvl>
    <w:lvl w:ilvl="4">
      <w:numFmt w:val="bullet"/>
      <w:lvlText w:val="•"/>
      <w:lvlJc w:val="left"/>
      <w:pPr>
        <w:ind w:left="5176" w:hanging="348"/>
      </w:pPr>
    </w:lvl>
    <w:lvl w:ilvl="5">
      <w:numFmt w:val="bullet"/>
      <w:lvlText w:val="•"/>
      <w:lvlJc w:val="left"/>
      <w:pPr>
        <w:ind w:left="6228" w:hanging="348"/>
      </w:pPr>
    </w:lvl>
    <w:lvl w:ilvl="6">
      <w:numFmt w:val="bullet"/>
      <w:lvlText w:val="•"/>
      <w:lvlJc w:val="left"/>
      <w:pPr>
        <w:ind w:left="7280" w:hanging="348"/>
      </w:pPr>
    </w:lvl>
    <w:lvl w:ilvl="7">
      <w:numFmt w:val="bullet"/>
      <w:lvlText w:val="•"/>
      <w:lvlJc w:val="left"/>
      <w:pPr>
        <w:ind w:left="8332" w:hanging="348"/>
      </w:pPr>
    </w:lvl>
    <w:lvl w:ilvl="8">
      <w:numFmt w:val="bullet"/>
      <w:lvlText w:val="•"/>
      <w:lvlJc w:val="left"/>
      <w:pPr>
        <w:ind w:left="9384" w:hanging="348"/>
      </w:pPr>
    </w:lvl>
  </w:abstractNum>
  <w:abstractNum w:abstractNumId="7" w15:restartNumberingAfterBreak="0">
    <w:nsid w:val="00000409"/>
    <w:multiLevelType w:val="multilevel"/>
    <w:tmpl w:val="0000088C"/>
    <w:lvl w:ilvl="0">
      <w:start w:val="1"/>
      <w:numFmt w:val="decimal"/>
      <w:lvlText w:val="%1."/>
      <w:lvlJc w:val="left"/>
      <w:pPr>
        <w:ind w:left="1355" w:hanging="354"/>
      </w:pPr>
      <w:rPr>
        <w:rFonts w:cs="Times New Roman"/>
        <w:spacing w:val="-1"/>
        <w:w w:val="108"/>
      </w:rPr>
    </w:lvl>
    <w:lvl w:ilvl="1">
      <w:numFmt w:val="bullet"/>
      <w:lvlText w:val="•"/>
      <w:lvlJc w:val="left"/>
      <w:pPr>
        <w:ind w:left="2372" w:hanging="354"/>
      </w:pPr>
    </w:lvl>
    <w:lvl w:ilvl="2">
      <w:numFmt w:val="bullet"/>
      <w:lvlText w:val="•"/>
      <w:lvlJc w:val="left"/>
      <w:pPr>
        <w:ind w:left="3385" w:hanging="354"/>
      </w:pPr>
    </w:lvl>
    <w:lvl w:ilvl="3">
      <w:numFmt w:val="bullet"/>
      <w:lvlText w:val="•"/>
      <w:lvlJc w:val="left"/>
      <w:pPr>
        <w:ind w:left="4398" w:hanging="354"/>
      </w:pPr>
    </w:lvl>
    <w:lvl w:ilvl="4">
      <w:numFmt w:val="bullet"/>
      <w:lvlText w:val="•"/>
      <w:lvlJc w:val="left"/>
      <w:pPr>
        <w:ind w:left="5411" w:hanging="354"/>
      </w:pPr>
    </w:lvl>
    <w:lvl w:ilvl="5">
      <w:numFmt w:val="bullet"/>
      <w:lvlText w:val="•"/>
      <w:lvlJc w:val="left"/>
      <w:pPr>
        <w:ind w:left="6424" w:hanging="354"/>
      </w:pPr>
    </w:lvl>
    <w:lvl w:ilvl="6">
      <w:numFmt w:val="bullet"/>
      <w:lvlText w:val="•"/>
      <w:lvlJc w:val="left"/>
      <w:pPr>
        <w:ind w:left="7437" w:hanging="354"/>
      </w:pPr>
    </w:lvl>
    <w:lvl w:ilvl="7">
      <w:numFmt w:val="bullet"/>
      <w:lvlText w:val="•"/>
      <w:lvlJc w:val="left"/>
      <w:pPr>
        <w:ind w:left="8450" w:hanging="354"/>
      </w:pPr>
    </w:lvl>
    <w:lvl w:ilvl="8">
      <w:numFmt w:val="bullet"/>
      <w:lvlText w:val="•"/>
      <w:lvlJc w:val="left"/>
      <w:pPr>
        <w:ind w:left="9463" w:hanging="354"/>
      </w:pPr>
    </w:lvl>
  </w:abstractNum>
  <w:abstractNum w:abstractNumId="8" w15:restartNumberingAfterBreak="0">
    <w:nsid w:val="0000040A"/>
    <w:multiLevelType w:val="multilevel"/>
    <w:tmpl w:val="0000088D"/>
    <w:lvl w:ilvl="0">
      <w:numFmt w:val="bullet"/>
      <w:lvlText w:val="♦"/>
      <w:lvlJc w:val="left"/>
      <w:pPr>
        <w:ind w:left="2329" w:hanging="226"/>
      </w:pPr>
      <w:rPr>
        <w:rFonts w:ascii="Arial" w:hAnsi="Arial"/>
        <w:w w:val="109"/>
      </w:rPr>
    </w:lvl>
    <w:lvl w:ilvl="1">
      <w:numFmt w:val="bullet"/>
      <w:lvlText w:val="•"/>
      <w:lvlJc w:val="left"/>
      <w:pPr>
        <w:ind w:left="3236" w:hanging="226"/>
      </w:pPr>
    </w:lvl>
    <w:lvl w:ilvl="2">
      <w:numFmt w:val="bullet"/>
      <w:lvlText w:val="•"/>
      <w:lvlJc w:val="left"/>
      <w:pPr>
        <w:ind w:left="4153" w:hanging="226"/>
      </w:pPr>
    </w:lvl>
    <w:lvl w:ilvl="3">
      <w:numFmt w:val="bullet"/>
      <w:lvlText w:val="•"/>
      <w:lvlJc w:val="left"/>
      <w:pPr>
        <w:ind w:left="5070" w:hanging="226"/>
      </w:pPr>
    </w:lvl>
    <w:lvl w:ilvl="4">
      <w:numFmt w:val="bullet"/>
      <w:lvlText w:val="•"/>
      <w:lvlJc w:val="left"/>
      <w:pPr>
        <w:ind w:left="5987" w:hanging="226"/>
      </w:pPr>
    </w:lvl>
    <w:lvl w:ilvl="5">
      <w:numFmt w:val="bullet"/>
      <w:lvlText w:val="•"/>
      <w:lvlJc w:val="left"/>
      <w:pPr>
        <w:ind w:left="6904" w:hanging="226"/>
      </w:pPr>
    </w:lvl>
    <w:lvl w:ilvl="6">
      <w:numFmt w:val="bullet"/>
      <w:lvlText w:val="•"/>
      <w:lvlJc w:val="left"/>
      <w:pPr>
        <w:ind w:left="7821" w:hanging="226"/>
      </w:pPr>
    </w:lvl>
    <w:lvl w:ilvl="7">
      <w:numFmt w:val="bullet"/>
      <w:lvlText w:val="•"/>
      <w:lvlJc w:val="left"/>
      <w:pPr>
        <w:ind w:left="8738" w:hanging="226"/>
      </w:pPr>
    </w:lvl>
    <w:lvl w:ilvl="8">
      <w:numFmt w:val="bullet"/>
      <w:lvlText w:val="•"/>
      <w:lvlJc w:val="left"/>
      <w:pPr>
        <w:ind w:left="9655" w:hanging="226"/>
      </w:pPr>
    </w:lvl>
  </w:abstractNum>
  <w:abstractNum w:abstractNumId="9" w15:restartNumberingAfterBreak="0">
    <w:nsid w:val="0000040B"/>
    <w:multiLevelType w:val="multilevel"/>
    <w:tmpl w:val="0000088E"/>
    <w:lvl w:ilvl="0">
      <w:numFmt w:val="bullet"/>
      <w:lvlText w:val="•"/>
      <w:lvlJc w:val="left"/>
      <w:pPr>
        <w:ind w:left="1320" w:hanging="338"/>
      </w:pPr>
      <w:rPr>
        <w:rFonts w:ascii="Times New Roman" w:hAnsi="Times New Roman"/>
        <w:w w:val="107"/>
      </w:rPr>
    </w:lvl>
    <w:lvl w:ilvl="1">
      <w:numFmt w:val="bullet"/>
      <w:lvlText w:val="•"/>
      <w:lvlJc w:val="left"/>
      <w:pPr>
        <w:ind w:left="2336" w:hanging="338"/>
      </w:pPr>
    </w:lvl>
    <w:lvl w:ilvl="2">
      <w:numFmt w:val="bullet"/>
      <w:lvlText w:val="•"/>
      <w:lvlJc w:val="left"/>
      <w:pPr>
        <w:ind w:left="3353" w:hanging="338"/>
      </w:pPr>
    </w:lvl>
    <w:lvl w:ilvl="3">
      <w:numFmt w:val="bullet"/>
      <w:lvlText w:val="•"/>
      <w:lvlJc w:val="left"/>
      <w:pPr>
        <w:ind w:left="4370" w:hanging="338"/>
      </w:pPr>
    </w:lvl>
    <w:lvl w:ilvl="4">
      <w:numFmt w:val="bullet"/>
      <w:lvlText w:val="•"/>
      <w:lvlJc w:val="left"/>
      <w:pPr>
        <w:ind w:left="5387" w:hanging="338"/>
      </w:pPr>
    </w:lvl>
    <w:lvl w:ilvl="5">
      <w:numFmt w:val="bullet"/>
      <w:lvlText w:val="•"/>
      <w:lvlJc w:val="left"/>
      <w:pPr>
        <w:ind w:left="6404" w:hanging="338"/>
      </w:pPr>
    </w:lvl>
    <w:lvl w:ilvl="6">
      <w:numFmt w:val="bullet"/>
      <w:lvlText w:val="•"/>
      <w:lvlJc w:val="left"/>
      <w:pPr>
        <w:ind w:left="7421" w:hanging="338"/>
      </w:pPr>
    </w:lvl>
    <w:lvl w:ilvl="7">
      <w:numFmt w:val="bullet"/>
      <w:lvlText w:val="•"/>
      <w:lvlJc w:val="left"/>
      <w:pPr>
        <w:ind w:left="8438" w:hanging="338"/>
      </w:pPr>
    </w:lvl>
    <w:lvl w:ilvl="8">
      <w:numFmt w:val="bullet"/>
      <w:lvlText w:val="•"/>
      <w:lvlJc w:val="left"/>
      <w:pPr>
        <w:ind w:left="9455" w:hanging="338"/>
      </w:pPr>
    </w:lvl>
  </w:abstractNum>
  <w:abstractNum w:abstractNumId="10" w15:restartNumberingAfterBreak="0">
    <w:nsid w:val="0000040C"/>
    <w:multiLevelType w:val="multilevel"/>
    <w:tmpl w:val="0000088F"/>
    <w:lvl w:ilvl="0">
      <w:start w:val="2"/>
      <w:numFmt w:val="decimal"/>
      <w:lvlText w:val="%1."/>
      <w:lvlJc w:val="left"/>
      <w:pPr>
        <w:ind w:left="1353" w:hanging="355"/>
      </w:pPr>
      <w:rPr>
        <w:rFonts w:ascii="Times New Roman" w:hAnsi="Times New Roman" w:cs="Times New Roman"/>
        <w:b w:val="0"/>
        <w:bCs w:val="0"/>
        <w:i w:val="0"/>
        <w:iCs w:val="0"/>
        <w:w w:val="101"/>
        <w:sz w:val="22"/>
        <w:szCs w:val="22"/>
      </w:rPr>
    </w:lvl>
    <w:lvl w:ilvl="1">
      <w:numFmt w:val="bullet"/>
      <w:lvlText w:val="•"/>
      <w:lvlJc w:val="left"/>
      <w:pPr>
        <w:ind w:left="2372" w:hanging="355"/>
      </w:pPr>
    </w:lvl>
    <w:lvl w:ilvl="2">
      <w:numFmt w:val="bullet"/>
      <w:lvlText w:val="•"/>
      <w:lvlJc w:val="left"/>
      <w:pPr>
        <w:ind w:left="3385" w:hanging="355"/>
      </w:pPr>
    </w:lvl>
    <w:lvl w:ilvl="3">
      <w:numFmt w:val="bullet"/>
      <w:lvlText w:val="•"/>
      <w:lvlJc w:val="left"/>
      <w:pPr>
        <w:ind w:left="4398" w:hanging="355"/>
      </w:pPr>
    </w:lvl>
    <w:lvl w:ilvl="4">
      <w:numFmt w:val="bullet"/>
      <w:lvlText w:val="•"/>
      <w:lvlJc w:val="left"/>
      <w:pPr>
        <w:ind w:left="5411" w:hanging="355"/>
      </w:pPr>
    </w:lvl>
    <w:lvl w:ilvl="5">
      <w:numFmt w:val="bullet"/>
      <w:lvlText w:val="•"/>
      <w:lvlJc w:val="left"/>
      <w:pPr>
        <w:ind w:left="6424" w:hanging="355"/>
      </w:pPr>
    </w:lvl>
    <w:lvl w:ilvl="6">
      <w:numFmt w:val="bullet"/>
      <w:lvlText w:val="•"/>
      <w:lvlJc w:val="left"/>
      <w:pPr>
        <w:ind w:left="7437" w:hanging="355"/>
      </w:pPr>
    </w:lvl>
    <w:lvl w:ilvl="7">
      <w:numFmt w:val="bullet"/>
      <w:lvlText w:val="•"/>
      <w:lvlJc w:val="left"/>
      <w:pPr>
        <w:ind w:left="8450" w:hanging="355"/>
      </w:pPr>
    </w:lvl>
    <w:lvl w:ilvl="8">
      <w:numFmt w:val="bullet"/>
      <w:lvlText w:val="•"/>
      <w:lvlJc w:val="left"/>
      <w:pPr>
        <w:ind w:left="9463" w:hanging="355"/>
      </w:pPr>
    </w:lvl>
  </w:abstractNum>
  <w:abstractNum w:abstractNumId="11" w15:restartNumberingAfterBreak="0">
    <w:nsid w:val="047C4301"/>
    <w:multiLevelType w:val="hybridMultilevel"/>
    <w:tmpl w:val="76E21F3C"/>
    <w:lvl w:ilvl="0" w:tplc="BD066742">
      <w:start w:val="8"/>
      <w:numFmt w:val="bullet"/>
      <w:lvlText w:val=""/>
      <w:lvlJc w:val="left"/>
      <w:pPr>
        <w:tabs>
          <w:tab w:val="num" w:pos="720"/>
        </w:tabs>
        <w:ind w:left="720" w:hanging="360"/>
      </w:pPr>
      <w:rPr>
        <w:rFonts w:ascii="Monotype Sorts" w:eastAsia="Times" w:hAnsi="Monotype Sorts" w:hint="default"/>
      </w:rPr>
    </w:lvl>
    <w:lvl w:ilvl="1" w:tplc="27A2F8CA">
      <w:start w:val="8"/>
      <w:numFmt w:val="bullet"/>
      <w:lvlText w:val=""/>
      <w:lvlJc w:val="left"/>
      <w:pPr>
        <w:tabs>
          <w:tab w:val="num" w:pos="1440"/>
        </w:tabs>
        <w:ind w:left="1440" w:hanging="360"/>
      </w:pPr>
      <w:rPr>
        <w:rFonts w:ascii="Monotype Sorts" w:eastAsia="Times" w:hAnsi="Monotype Sort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4893310"/>
    <w:multiLevelType w:val="hybridMultilevel"/>
    <w:tmpl w:val="47004124"/>
    <w:lvl w:ilvl="0" w:tplc="5BB6CC78">
      <w:start w:val="1"/>
      <w:numFmt w:val="upperLetter"/>
      <w:lvlText w:val="%1."/>
      <w:lvlJc w:val="left"/>
      <w:pPr>
        <w:ind w:left="1167" w:hanging="743"/>
      </w:pPr>
      <w:rPr>
        <w:rFonts w:hint="default"/>
        <w:spacing w:val="-1"/>
        <w:w w:val="81"/>
        <w:lang w:val="en-US" w:eastAsia="en-US" w:bidi="ar-SA"/>
      </w:rPr>
    </w:lvl>
    <w:lvl w:ilvl="1" w:tplc="D4FA2858">
      <w:start w:val="1"/>
      <w:numFmt w:val="decimal"/>
      <w:lvlText w:val="%2."/>
      <w:lvlJc w:val="left"/>
      <w:pPr>
        <w:ind w:left="765" w:hanging="359"/>
        <w:jc w:val="right"/>
      </w:pPr>
      <w:rPr>
        <w:rFonts w:hint="default"/>
        <w:spacing w:val="-1"/>
        <w:w w:val="106"/>
        <w:lang w:val="en-US" w:eastAsia="en-US" w:bidi="ar-SA"/>
      </w:rPr>
    </w:lvl>
    <w:lvl w:ilvl="2" w:tplc="25082B7C">
      <w:numFmt w:val="bullet"/>
      <w:lvlText w:val="-"/>
      <w:lvlJc w:val="left"/>
      <w:pPr>
        <w:ind w:left="766" w:hanging="359"/>
      </w:pPr>
      <w:rPr>
        <w:rFonts w:ascii="Times New Roman" w:eastAsia="Times New Roman" w:hAnsi="Times New Roman" w:cs="Times New Roman" w:hint="default"/>
        <w:b w:val="0"/>
        <w:bCs w:val="0"/>
        <w:i w:val="0"/>
        <w:iCs w:val="0"/>
        <w:w w:val="108"/>
        <w:sz w:val="23"/>
        <w:szCs w:val="23"/>
        <w:lang w:val="en-US" w:eastAsia="en-US" w:bidi="ar-SA"/>
      </w:rPr>
    </w:lvl>
    <w:lvl w:ilvl="3" w:tplc="7F788C8C">
      <w:numFmt w:val="bullet"/>
      <w:lvlText w:val="•"/>
      <w:lvlJc w:val="left"/>
      <w:pPr>
        <w:ind w:left="1112" w:hanging="359"/>
      </w:pPr>
      <w:rPr>
        <w:rFonts w:ascii="Arial" w:eastAsia="Arial" w:hAnsi="Arial" w:cs="Arial" w:hint="default"/>
        <w:w w:val="109"/>
        <w:lang w:val="en-US" w:eastAsia="en-US" w:bidi="ar-SA"/>
      </w:rPr>
    </w:lvl>
    <w:lvl w:ilvl="4" w:tplc="45BE089E">
      <w:numFmt w:val="bullet"/>
      <w:lvlText w:val="•"/>
      <w:lvlJc w:val="left"/>
      <w:pPr>
        <w:ind w:left="2489" w:hanging="359"/>
      </w:pPr>
      <w:rPr>
        <w:rFonts w:hint="default"/>
        <w:lang w:val="en-US" w:eastAsia="en-US" w:bidi="ar-SA"/>
      </w:rPr>
    </w:lvl>
    <w:lvl w:ilvl="5" w:tplc="0AA6C658">
      <w:numFmt w:val="bullet"/>
      <w:lvlText w:val="•"/>
      <w:lvlJc w:val="left"/>
      <w:pPr>
        <w:ind w:left="3819" w:hanging="359"/>
      </w:pPr>
      <w:rPr>
        <w:rFonts w:hint="default"/>
        <w:lang w:val="en-US" w:eastAsia="en-US" w:bidi="ar-SA"/>
      </w:rPr>
    </w:lvl>
    <w:lvl w:ilvl="6" w:tplc="B0706A3E">
      <w:numFmt w:val="bullet"/>
      <w:lvlText w:val="•"/>
      <w:lvlJc w:val="left"/>
      <w:pPr>
        <w:ind w:left="5149" w:hanging="359"/>
      </w:pPr>
      <w:rPr>
        <w:rFonts w:hint="default"/>
        <w:lang w:val="en-US" w:eastAsia="en-US" w:bidi="ar-SA"/>
      </w:rPr>
    </w:lvl>
    <w:lvl w:ilvl="7" w:tplc="63E6044A">
      <w:numFmt w:val="bullet"/>
      <w:lvlText w:val="•"/>
      <w:lvlJc w:val="left"/>
      <w:pPr>
        <w:ind w:left="6479" w:hanging="359"/>
      </w:pPr>
      <w:rPr>
        <w:rFonts w:hint="default"/>
        <w:lang w:val="en-US" w:eastAsia="en-US" w:bidi="ar-SA"/>
      </w:rPr>
    </w:lvl>
    <w:lvl w:ilvl="8" w:tplc="F82076D6">
      <w:numFmt w:val="bullet"/>
      <w:lvlText w:val="•"/>
      <w:lvlJc w:val="left"/>
      <w:pPr>
        <w:ind w:left="7809" w:hanging="359"/>
      </w:pPr>
      <w:rPr>
        <w:rFonts w:hint="default"/>
        <w:lang w:val="en-US" w:eastAsia="en-US" w:bidi="ar-SA"/>
      </w:rPr>
    </w:lvl>
  </w:abstractNum>
  <w:abstractNum w:abstractNumId="13" w15:restartNumberingAfterBreak="0">
    <w:nsid w:val="0C985791"/>
    <w:multiLevelType w:val="hybridMultilevel"/>
    <w:tmpl w:val="19567FAA"/>
    <w:lvl w:ilvl="0" w:tplc="27A2F8CA">
      <w:start w:val="8"/>
      <w:numFmt w:val="bullet"/>
      <w:lvlText w:val=""/>
      <w:lvlJc w:val="left"/>
      <w:pPr>
        <w:tabs>
          <w:tab w:val="num" w:pos="720"/>
        </w:tabs>
        <w:ind w:left="720" w:hanging="360"/>
      </w:pPr>
      <w:rPr>
        <w:rFonts w:ascii="Monotype Sorts" w:eastAsia="Times" w:hAnsi="Monotype Sort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0FC4D05"/>
    <w:multiLevelType w:val="multilevel"/>
    <w:tmpl w:val="F4DA1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9D26E0"/>
    <w:multiLevelType w:val="multilevel"/>
    <w:tmpl w:val="4BCC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6241DEE"/>
    <w:multiLevelType w:val="multilevel"/>
    <w:tmpl w:val="CB9E0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8E12439"/>
    <w:multiLevelType w:val="hybridMultilevel"/>
    <w:tmpl w:val="8C4E1F72"/>
    <w:lvl w:ilvl="0" w:tplc="844472E6">
      <w:start w:val="1"/>
      <w:numFmt w:val="decimal"/>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18" w15:restartNumberingAfterBreak="0">
    <w:nsid w:val="19C009D7"/>
    <w:multiLevelType w:val="hybridMultilevel"/>
    <w:tmpl w:val="4B06BD8C"/>
    <w:lvl w:ilvl="0" w:tplc="24B47C0E">
      <w:start w:val="3"/>
      <w:numFmt w:val="lowerLetter"/>
      <w:lvlText w:val="%1)"/>
      <w:lvlJc w:val="left"/>
      <w:pPr>
        <w:ind w:left="1066" w:hanging="257"/>
      </w:pPr>
      <w:rPr>
        <w:rFonts w:hint="default"/>
        <w:spacing w:val="-1"/>
        <w:w w:val="110"/>
        <w:lang w:val="en-US" w:eastAsia="en-US" w:bidi="ar-SA"/>
      </w:rPr>
    </w:lvl>
    <w:lvl w:ilvl="1" w:tplc="BA8E7A0A">
      <w:numFmt w:val="bullet"/>
      <w:lvlText w:val="•"/>
      <w:lvlJc w:val="left"/>
      <w:pPr>
        <w:ind w:left="1473" w:hanging="351"/>
      </w:pPr>
      <w:rPr>
        <w:rFonts w:ascii="Times New Roman" w:eastAsia="Times New Roman" w:hAnsi="Times New Roman" w:cs="Times New Roman" w:hint="default"/>
        <w:b w:val="0"/>
        <w:bCs w:val="0"/>
        <w:i w:val="0"/>
        <w:iCs w:val="0"/>
        <w:w w:val="106"/>
        <w:sz w:val="23"/>
        <w:szCs w:val="23"/>
        <w:lang w:val="en-US" w:eastAsia="en-US" w:bidi="ar-SA"/>
      </w:rPr>
    </w:lvl>
    <w:lvl w:ilvl="2" w:tplc="6748D3E8">
      <w:numFmt w:val="bullet"/>
      <w:lvlText w:val="•"/>
      <w:lvlJc w:val="left"/>
      <w:pPr>
        <w:ind w:left="2478" w:hanging="351"/>
      </w:pPr>
      <w:rPr>
        <w:rFonts w:hint="default"/>
        <w:lang w:val="en-US" w:eastAsia="en-US" w:bidi="ar-SA"/>
      </w:rPr>
    </w:lvl>
    <w:lvl w:ilvl="3" w:tplc="07E063BC">
      <w:numFmt w:val="bullet"/>
      <w:lvlText w:val="•"/>
      <w:lvlJc w:val="left"/>
      <w:pPr>
        <w:ind w:left="3477" w:hanging="351"/>
      </w:pPr>
      <w:rPr>
        <w:rFonts w:hint="default"/>
        <w:lang w:val="en-US" w:eastAsia="en-US" w:bidi="ar-SA"/>
      </w:rPr>
    </w:lvl>
    <w:lvl w:ilvl="4" w:tplc="8AA6911A">
      <w:numFmt w:val="bullet"/>
      <w:lvlText w:val="•"/>
      <w:lvlJc w:val="left"/>
      <w:pPr>
        <w:ind w:left="4476" w:hanging="351"/>
      </w:pPr>
      <w:rPr>
        <w:rFonts w:hint="default"/>
        <w:lang w:val="en-US" w:eastAsia="en-US" w:bidi="ar-SA"/>
      </w:rPr>
    </w:lvl>
    <w:lvl w:ilvl="5" w:tplc="374016CE">
      <w:numFmt w:val="bullet"/>
      <w:lvlText w:val="•"/>
      <w:lvlJc w:val="left"/>
      <w:pPr>
        <w:ind w:left="5475" w:hanging="351"/>
      </w:pPr>
      <w:rPr>
        <w:rFonts w:hint="default"/>
        <w:lang w:val="en-US" w:eastAsia="en-US" w:bidi="ar-SA"/>
      </w:rPr>
    </w:lvl>
    <w:lvl w:ilvl="6" w:tplc="4C0A8BE8">
      <w:numFmt w:val="bullet"/>
      <w:lvlText w:val="•"/>
      <w:lvlJc w:val="left"/>
      <w:pPr>
        <w:ind w:left="6473" w:hanging="351"/>
      </w:pPr>
      <w:rPr>
        <w:rFonts w:hint="default"/>
        <w:lang w:val="en-US" w:eastAsia="en-US" w:bidi="ar-SA"/>
      </w:rPr>
    </w:lvl>
    <w:lvl w:ilvl="7" w:tplc="C66E25D0">
      <w:numFmt w:val="bullet"/>
      <w:lvlText w:val="•"/>
      <w:lvlJc w:val="left"/>
      <w:pPr>
        <w:ind w:left="7472" w:hanging="351"/>
      </w:pPr>
      <w:rPr>
        <w:rFonts w:hint="default"/>
        <w:lang w:val="en-US" w:eastAsia="en-US" w:bidi="ar-SA"/>
      </w:rPr>
    </w:lvl>
    <w:lvl w:ilvl="8" w:tplc="FFC8660C">
      <w:numFmt w:val="bullet"/>
      <w:lvlText w:val="•"/>
      <w:lvlJc w:val="left"/>
      <w:pPr>
        <w:ind w:left="8471" w:hanging="351"/>
      </w:pPr>
      <w:rPr>
        <w:rFonts w:hint="default"/>
        <w:lang w:val="en-US" w:eastAsia="en-US" w:bidi="ar-SA"/>
      </w:rPr>
    </w:lvl>
  </w:abstractNum>
  <w:abstractNum w:abstractNumId="19" w15:restartNumberingAfterBreak="0">
    <w:nsid w:val="1DE22369"/>
    <w:multiLevelType w:val="multilevel"/>
    <w:tmpl w:val="765407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DF910CB"/>
    <w:multiLevelType w:val="hybridMultilevel"/>
    <w:tmpl w:val="C6CAE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0355BC3"/>
    <w:multiLevelType w:val="hybridMultilevel"/>
    <w:tmpl w:val="76E21F3C"/>
    <w:lvl w:ilvl="0" w:tplc="04090001">
      <w:start w:val="1"/>
      <w:numFmt w:val="bullet"/>
      <w:lvlText w:val=""/>
      <w:lvlJc w:val="left"/>
      <w:pPr>
        <w:tabs>
          <w:tab w:val="num" w:pos="1080"/>
        </w:tabs>
        <w:ind w:left="1080" w:hanging="360"/>
      </w:pPr>
      <w:rPr>
        <w:rFonts w:ascii="Symbol" w:hAnsi="Symbol" w:hint="default"/>
      </w:rPr>
    </w:lvl>
    <w:lvl w:ilvl="1" w:tplc="27A2F8CA">
      <w:start w:val="8"/>
      <w:numFmt w:val="bullet"/>
      <w:lvlText w:val=""/>
      <w:lvlJc w:val="left"/>
      <w:pPr>
        <w:tabs>
          <w:tab w:val="num" w:pos="1800"/>
        </w:tabs>
        <w:ind w:left="1800" w:hanging="360"/>
      </w:pPr>
      <w:rPr>
        <w:rFonts w:ascii="Monotype Sorts" w:eastAsia="Times" w:hAnsi="Monotype Sorts"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Times New Roman"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Times New Roman"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20726283"/>
    <w:multiLevelType w:val="hybridMultilevel"/>
    <w:tmpl w:val="EFD095EC"/>
    <w:lvl w:ilvl="0" w:tplc="EC5C2AA2">
      <w:numFmt w:val="bullet"/>
      <w:lvlText w:val="•"/>
      <w:lvlJc w:val="left"/>
      <w:pPr>
        <w:ind w:left="1177" w:hanging="359"/>
      </w:pPr>
      <w:rPr>
        <w:rFonts w:ascii="Times New Roman" w:eastAsia="Times New Roman" w:hAnsi="Times New Roman" w:cs="Times New Roman" w:hint="default"/>
        <w:b w:val="0"/>
        <w:bCs w:val="0"/>
        <w:i w:val="0"/>
        <w:iCs w:val="0"/>
        <w:w w:val="112"/>
        <w:sz w:val="23"/>
        <w:szCs w:val="23"/>
        <w:lang w:val="en-US" w:eastAsia="en-US" w:bidi="ar-SA"/>
      </w:rPr>
    </w:lvl>
    <w:lvl w:ilvl="1" w:tplc="08F4F906">
      <w:numFmt w:val="bullet"/>
      <w:lvlText w:val="•"/>
      <w:lvlJc w:val="left"/>
      <w:pPr>
        <w:ind w:left="2108" w:hanging="359"/>
      </w:pPr>
      <w:rPr>
        <w:rFonts w:hint="default"/>
        <w:lang w:val="en-US" w:eastAsia="en-US" w:bidi="ar-SA"/>
      </w:rPr>
    </w:lvl>
    <w:lvl w:ilvl="2" w:tplc="F6188960">
      <w:numFmt w:val="bullet"/>
      <w:lvlText w:val="•"/>
      <w:lvlJc w:val="left"/>
      <w:pPr>
        <w:ind w:left="3037" w:hanging="359"/>
      </w:pPr>
      <w:rPr>
        <w:rFonts w:hint="default"/>
        <w:lang w:val="en-US" w:eastAsia="en-US" w:bidi="ar-SA"/>
      </w:rPr>
    </w:lvl>
    <w:lvl w:ilvl="3" w:tplc="AD90FFF2">
      <w:numFmt w:val="bullet"/>
      <w:lvlText w:val="•"/>
      <w:lvlJc w:val="left"/>
      <w:pPr>
        <w:ind w:left="3966" w:hanging="359"/>
      </w:pPr>
      <w:rPr>
        <w:rFonts w:hint="default"/>
        <w:lang w:val="en-US" w:eastAsia="en-US" w:bidi="ar-SA"/>
      </w:rPr>
    </w:lvl>
    <w:lvl w:ilvl="4" w:tplc="953A35D2">
      <w:numFmt w:val="bullet"/>
      <w:lvlText w:val="•"/>
      <w:lvlJc w:val="left"/>
      <w:pPr>
        <w:ind w:left="4895" w:hanging="359"/>
      </w:pPr>
      <w:rPr>
        <w:rFonts w:hint="default"/>
        <w:lang w:val="en-US" w:eastAsia="en-US" w:bidi="ar-SA"/>
      </w:rPr>
    </w:lvl>
    <w:lvl w:ilvl="5" w:tplc="4B2AEB24">
      <w:numFmt w:val="bullet"/>
      <w:lvlText w:val="•"/>
      <w:lvlJc w:val="left"/>
      <w:pPr>
        <w:ind w:left="5824" w:hanging="359"/>
      </w:pPr>
      <w:rPr>
        <w:rFonts w:hint="default"/>
        <w:lang w:val="en-US" w:eastAsia="en-US" w:bidi="ar-SA"/>
      </w:rPr>
    </w:lvl>
    <w:lvl w:ilvl="6" w:tplc="478A017E">
      <w:numFmt w:val="bullet"/>
      <w:lvlText w:val="•"/>
      <w:lvlJc w:val="left"/>
      <w:pPr>
        <w:ind w:left="6753" w:hanging="359"/>
      </w:pPr>
      <w:rPr>
        <w:rFonts w:hint="default"/>
        <w:lang w:val="en-US" w:eastAsia="en-US" w:bidi="ar-SA"/>
      </w:rPr>
    </w:lvl>
    <w:lvl w:ilvl="7" w:tplc="8E528BB2">
      <w:numFmt w:val="bullet"/>
      <w:lvlText w:val="•"/>
      <w:lvlJc w:val="left"/>
      <w:pPr>
        <w:ind w:left="7682" w:hanging="359"/>
      </w:pPr>
      <w:rPr>
        <w:rFonts w:hint="default"/>
        <w:lang w:val="en-US" w:eastAsia="en-US" w:bidi="ar-SA"/>
      </w:rPr>
    </w:lvl>
    <w:lvl w:ilvl="8" w:tplc="D6725630">
      <w:numFmt w:val="bullet"/>
      <w:lvlText w:val="•"/>
      <w:lvlJc w:val="left"/>
      <w:pPr>
        <w:ind w:left="8611" w:hanging="359"/>
      </w:pPr>
      <w:rPr>
        <w:rFonts w:hint="default"/>
        <w:lang w:val="en-US" w:eastAsia="en-US" w:bidi="ar-SA"/>
      </w:rPr>
    </w:lvl>
  </w:abstractNum>
  <w:abstractNum w:abstractNumId="23" w15:restartNumberingAfterBreak="0">
    <w:nsid w:val="2229246E"/>
    <w:multiLevelType w:val="hybridMultilevel"/>
    <w:tmpl w:val="86BA0D16"/>
    <w:lvl w:ilvl="0" w:tplc="E8721B80">
      <w:start w:val="5"/>
      <w:numFmt w:val="decimal"/>
      <w:lvlText w:val="%1."/>
      <w:lvlJc w:val="left"/>
      <w:pPr>
        <w:ind w:left="722" w:hanging="369"/>
      </w:pPr>
      <w:rPr>
        <w:rFonts w:ascii="Arial" w:eastAsia="Arial" w:hAnsi="Arial" w:cs="Arial" w:hint="default"/>
        <w:b w:val="0"/>
        <w:bCs w:val="0"/>
        <w:i/>
        <w:iCs/>
        <w:spacing w:val="-1"/>
        <w:w w:val="109"/>
        <w:sz w:val="20"/>
        <w:szCs w:val="20"/>
        <w:lang w:val="en-US" w:eastAsia="en-US" w:bidi="ar-SA"/>
      </w:rPr>
    </w:lvl>
    <w:lvl w:ilvl="1" w:tplc="54908D82">
      <w:start w:val="1"/>
      <w:numFmt w:val="lowerLetter"/>
      <w:lvlText w:val="%2."/>
      <w:lvlJc w:val="left"/>
      <w:pPr>
        <w:ind w:left="1083" w:hanging="362"/>
        <w:jc w:val="right"/>
      </w:pPr>
      <w:rPr>
        <w:rFonts w:hint="default"/>
        <w:w w:val="107"/>
        <w:lang w:val="en-US" w:eastAsia="en-US" w:bidi="ar-SA"/>
      </w:rPr>
    </w:lvl>
    <w:lvl w:ilvl="2" w:tplc="2182C9D0">
      <w:numFmt w:val="bullet"/>
      <w:lvlText w:val="•"/>
      <w:lvlJc w:val="left"/>
      <w:pPr>
        <w:ind w:left="2123" w:hanging="362"/>
      </w:pPr>
      <w:rPr>
        <w:rFonts w:hint="default"/>
        <w:lang w:val="en-US" w:eastAsia="en-US" w:bidi="ar-SA"/>
      </w:rPr>
    </w:lvl>
    <w:lvl w:ilvl="3" w:tplc="DCC409D2">
      <w:numFmt w:val="bullet"/>
      <w:lvlText w:val="•"/>
      <w:lvlJc w:val="left"/>
      <w:pPr>
        <w:ind w:left="3166" w:hanging="362"/>
      </w:pPr>
      <w:rPr>
        <w:rFonts w:hint="default"/>
        <w:lang w:val="en-US" w:eastAsia="en-US" w:bidi="ar-SA"/>
      </w:rPr>
    </w:lvl>
    <w:lvl w:ilvl="4" w:tplc="26D6658C">
      <w:numFmt w:val="bullet"/>
      <w:lvlText w:val="•"/>
      <w:lvlJc w:val="left"/>
      <w:pPr>
        <w:ind w:left="4209" w:hanging="362"/>
      </w:pPr>
      <w:rPr>
        <w:rFonts w:hint="default"/>
        <w:lang w:val="en-US" w:eastAsia="en-US" w:bidi="ar-SA"/>
      </w:rPr>
    </w:lvl>
    <w:lvl w:ilvl="5" w:tplc="131C9E22">
      <w:numFmt w:val="bullet"/>
      <w:lvlText w:val="•"/>
      <w:lvlJc w:val="left"/>
      <w:pPr>
        <w:ind w:left="5252" w:hanging="362"/>
      </w:pPr>
      <w:rPr>
        <w:rFonts w:hint="default"/>
        <w:lang w:val="en-US" w:eastAsia="en-US" w:bidi="ar-SA"/>
      </w:rPr>
    </w:lvl>
    <w:lvl w:ilvl="6" w:tplc="F5D487C4">
      <w:numFmt w:val="bullet"/>
      <w:lvlText w:val="•"/>
      <w:lvlJc w:val="left"/>
      <w:pPr>
        <w:ind w:left="6296" w:hanging="362"/>
      </w:pPr>
      <w:rPr>
        <w:rFonts w:hint="default"/>
        <w:lang w:val="en-US" w:eastAsia="en-US" w:bidi="ar-SA"/>
      </w:rPr>
    </w:lvl>
    <w:lvl w:ilvl="7" w:tplc="074C5EA6">
      <w:numFmt w:val="bullet"/>
      <w:lvlText w:val="•"/>
      <w:lvlJc w:val="left"/>
      <w:pPr>
        <w:ind w:left="7339" w:hanging="362"/>
      </w:pPr>
      <w:rPr>
        <w:rFonts w:hint="default"/>
        <w:lang w:val="en-US" w:eastAsia="en-US" w:bidi="ar-SA"/>
      </w:rPr>
    </w:lvl>
    <w:lvl w:ilvl="8" w:tplc="8A22BDC8">
      <w:numFmt w:val="bullet"/>
      <w:lvlText w:val="•"/>
      <w:lvlJc w:val="left"/>
      <w:pPr>
        <w:ind w:left="8382" w:hanging="362"/>
      </w:pPr>
      <w:rPr>
        <w:rFonts w:hint="default"/>
        <w:lang w:val="en-US" w:eastAsia="en-US" w:bidi="ar-SA"/>
      </w:rPr>
    </w:lvl>
  </w:abstractNum>
  <w:abstractNum w:abstractNumId="24" w15:restartNumberingAfterBreak="0">
    <w:nsid w:val="23856569"/>
    <w:multiLevelType w:val="hybridMultilevel"/>
    <w:tmpl w:val="91BA0318"/>
    <w:lvl w:ilvl="0" w:tplc="1A767372">
      <w:start w:val="6"/>
      <w:numFmt w:val="decimal"/>
      <w:lvlText w:val="%1."/>
      <w:lvlJc w:val="left"/>
      <w:pPr>
        <w:ind w:left="707" w:hanging="359"/>
      </w:pPr>
      <w:rPr>
        <w:rFonts w:ascii="Times New Roman" w:eastAsia="Times New Roman" w:hAnsi="Times New Roman" w:cs="Times New Roman" w:hint="default"/>
        <w:b/>
        <w:bCs/>
        <w:i w:val="0"/>
        <w:iCs w:val="0"/>
        <w:w w:val="103"/>
        <w:sz w:val="19"/>
        <w:szCs w:val="19"/>
        <w:lang w:val="en-US" w:eastAsia="en-US" w:bidi="ar-SA"/>
      </w:rPr>
    </w:lvl>
    <w:lvl w:ilvl="1" w:tplc="795EA822">
      <w:numFmt w:val="bullet"/>
      <w:lvlText w:val="·"/>
      <w:lvlJc w:val="left"/>
      <w:pPr>
        <w:ind w:left="666" w:hanging="114"/>
      </w:pPr>
      <w:rPr>
        <w:rFonts w:ascii="Times New Roman" w:eastAsia="Times New Roman" w:hAnsi="Times New Roman" w:cs="Times New Roman" w:hint="default"/>
        <w:b w:val="0"/>
        <w:bCs w:val="0"/>
        <w:i w:val="0"/>
        <w:iCs w:val="0"/>
        <w:w w:val="102"/>
        <w:sz w:val="23"/>
        <w:szCs w:val="23"/>
        <w:lang w:val="en-US" w:eastAsia="en-US" w:bidi="ar-SA"/>
      </w:rPr>
    </w:lvl>
    <w:lvl w:ilvl="2" w:tplc="908E314C">
      <w:numFmt w:val="bullet"/>
      <w:lvlText w:val="•"/>
      <w:lvlJc w:val="left"/>
      <w:pPr>
        <w:ind w:left="1025" w:hanging="373"/>
      </w:pPr>
      <w:rPr>
        <w:rFonts w:ascii="Times New Roman" w:eastAsia="Times New Roman" w:hAnsi="Times New Roman" w:cs="Times New Roman" w:hint="default"/>
        <w:b w:val="0"/>
        <w:bCs w:val="0"/>
        <w:i w:val="0"/>
        <w:iCs w:val="0"/>
        <w:w w:val="107"/>
        <w:sz w:val="23"/>
        <w:szCs w:val="23"/>
        <w:lang w:val="en-US" w:eastAsia="en-US" w:bidi="ar-SA"/>
      </w:rPr>
    </w:lvl>
    <w:lvl w:ilvl="3" w:tplc="AB5C6B7C">
      <w:numFmt w:val="bullet"/>
      <w:lvlText w:val="•"/>
      <w:lvlJc w:val="left"/>
      <w:pPr>
        <w:ind w:left="2201" w:hanging="373"/>
      </w:pPr>
      <w:rPr>
        <w:rFonts w:hint="default"/>
        <w:lang w:val="en-US" w:eastAsia="en-US" w:bidi="ar-SA"/>
      </w:rPr>
    </w:lvl>
    <w:lvl w:ilvl="4" w:tplc="FB84838E">
      <w:numFmt w:val="bullet"/>
      <w:lvlText w:val="•"/>
      <w:lvlJc w:val="left"/>
      <w:pPr>
        <w:ind w:left="3382" w:hanging="373"/>
      </w:pPr>
      <w:rPr>
        <w:rFonts w:hint="default"/>
        <w:lang w:val="en-US" w:eastAsia="en-US" w:bidi="ar-SA"/>
      </w:rPr>
    </w:lvl>
    <w:lvl w:ilvl="5" w:tplc="4886C748">
      <w:numFmt w:val="bullet"/>
      <w:lvlText w:val="•"/>
      <w:lvlJc w:val="left"/>
      <w:pPr>
        <w:ind w:left="4563" w:hanging="373"/>
      </w:pPr>
      <w:rPr>
        <w:rFonts w:hint="default"/>
        <w:lang w:val="en-US" w:eastAsia="en-US" w:bidi="ar-SA"/>
      </w:rPr>
    </w:lvl>
    <w:lvl w:ilvl="6" w:tplc="D034D4A2">
      <w:numFmt w:val="bullet"/>
      <w:lvlText w:val="•"/>
      <w:lvlJc w:val="left"/>
      <w:pPr>
        <w:ind w:left="5744" w:hanging="373"/>
      </w:pPr>
      <w:rPr>
        <w:rFonts w:hint="default"/>
        <w:lang w:val="en-US" w:eastAsia="en-US" w:bidi="ar-SA"/>
      </w:rPr>
    </w:lvl>
    <w:lvl w:ilvl="7" w:tplc="FA123510">
      <w:numFmt w:val="bullet"/>
      <w:lvlText w:val="•"/>
      <w:lvlJc w:val="left"/>
      <w:pPr>
        <w:ind w:left="6925" w:hanging="373"/>
      </w:pPr>
      <w:rPr>
        <w:rFonts w:hint="default"/>
        <w:lang w:val="en-US" w:eastAsia="en-US" w:bidi="ar-SA"/>
      </w:rPr>
    </w:lvl>
    <w:lvl w:ilvl="8" w:tplc="F05C78BC">
      <w:numFmt w:val="bullet"/>
      <w:lvlText w:val="•"/>
      <w:lvlJc w:val="left"/>
      <w:pPr>
        <w:ind w:left="8106" w:hanging="373"/>
      </w:pPr>
      <w:rPr>
        <w:rFonts w:hint="default"/>
        <w:lang w:val="en-US" w:eastAsia="en-US" w:bidi="ar-SA"/>
      </w:rPr>
    </w:lvl>
  </w:abstractNum>
  <w:abstractNum w:abstractNumId="25" w15:restartNumberingAfterBreak="0">
    <w:nsid w:val="27F93E87"/>
    <w:multiLevelType w:val="hybridMultilevel"/>
    <w:tmpl w:val="E88E0EC8"/>
    <w:lvl w:ilvl="0" w:tplc="844472E6">
      <w:start w:val="1"/>
      <w:numFmt w:val="decimal"/>
      <w:lvlText w:val="%1."/>
      <w:lvlJc w:val="left"/>
      <w:pPr>
        <w:tabs>
          <w:tab w:val="num" w:pos="1440"/>
        </w:tabs>
        <w:ind w:left="144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6" w15:restartNumberingAfterBreak="0">
    <w:nsid w:val="286A36D9"/>
    <w:multiLevelType w:val="hybridMultilevel"/>
    <w:tmpl w:val="A7C267BE"/>
    <w:lvl w:ilvl="0" w:tplc="7F788C8C">
      <w:numFmt w:val="bullet"/>
      <w:lvlText w:val="•"/>
      <w:lvlJc w:val="left"/>
      <w:pPr>
        <w:ind w:left="1260" w:hanging="360"/>
      </w:pPr>
      <w:rPr>
        <w:rFonts w:ascii="Arial" w:eastAsia="Arial" w:hAnsi="Arial" w:cs="Arial" w:hint="default"/>
        <w:w w:val="109"/>
        <w:lang w:val="en-US" w:eastAsia="en-US" w:bidi="ar-SA"/>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7" w15:restartNumberingAfterBreak="0">
    <w:nsid w:val="2B9B0EC3"/>
    <w:multiLevelType w:val="multilevel"/>
    <w:tmpl w:val="25463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EFA630C"/>
    <w:multiLevelType w:val="hybridMultilevel"/>
    <w:tmpl w:val="15C0A582"/>
    <w:lvl w:ilvl="0" w:tplc="052A9E0C">
      <w:numFmt w:val="bullet"/>
      <w:lvlText w:val="•"/>
      <w:lvlJc w:val="left"/>
      <w:pPr>
        <w:ind w:left="1458" w:hanging="358"/>
      </w:pPr>
      <w:rPr>
        <w:rFonts w:ascii="Times New Roman" w:eastAsia="Times New Roman" w:hAnsi="Times New Roman" w:cs="Times New Roman" w:hint="default"/>
        <w:b w:val="0"/>
        <w:bCs w:val="0"/>
        <w:i w:val="0"/>
        <w:iCs w:val="0"/>
        <w:w w:val="106"/>
        <w:sz w:val="23"/>
        <w:szCs w:val="23"/>
        <w:lang w:val="en-US" w:eastAsia="en-US" w:bidi="ar-SA"/>
      </w:rPr>
    </w:lvl>
    <w:lvl w:ilvl="1" w:tplc="B2C005AC">
      <w:numFmt w:val="bullet"/>
      <w:lvlText w:val="•"/>
      <w:lvlJc w:val="left"/>
      <w:pPr>
        <w:ind w:left="2360" w:hanging="358"/>
      </w:pPr>
      <w:rPr>
        <w:rFonts w:hint="default"/>
        <w:lang w:val="en-US" w:eastAsia="en-US" w:bidi="ar-SA"/>
      </w:rPr>
    </w:lvl>
    <w:lvl w:ilvl="2" w:tplc="EEC6D746">
      <w:numFmt w:val="bullet"/>
      <w:lvlText w:val="•"/>
      <w:lvlJc w:val="left"/>
      <w:pPr>
        <w:ind w:left="3261" w:hanging="358"/>
      </w:pPr>
      <w:rPr>
        <w:rFonts w:hint="default"/>
        <w:lang w:val="en-US" w:eastAsia="en-US" w:bidi="ar-SA"/>
      </w:rPr>
    </w:lvl>
    <w:lvl w:ilvl="3" w:tplc="192045D8">
      <w:numFmt w:val="bullet"/>
      <w:lvlText w:val="•"/>
      <w:lvlJc w:val="left"/>
      <w:pPr>
        <w:ind w:left="4162" w:hanging="358"/>
      </w:pPr>
      <w:rPr>
        <w:rFonts w:hint="default"/>
        <w:lang w:val="en-US" w:eastAsia="en-US" w:bidi="ar-SA"/>
      </w:rPr>
    </w:lvl>
    <w:lvl w:ilvl="4" w:tplc="0574B446">
      <w:numFmt w:val="bullet"/>
      <w:lvlText w:val="•"/>
      <w:lvlJc w:val="left"/>
      <w:pPr>
        <w:ind w:left="5063" w:hanging="358"/>
      </w:pPr>
      <w:rPr>
        <w:rFonts w:hint="default"/>
        <w:lang w:val="en-US" w:eastAsia="en-US" w:bidi="ar-SA"/>
      </w:rPr>
    </w:lvl>
    <w:lvl w:ilvl="5" w:tplc="83A61E4E">
      <w:numFmt w:val="bullet"/>
      <w:lvlText w:val="•"/>
      <w:lvlJc w:val="left"/>
      <w:pPr>
        <w:ind w:left="5964" w:hanging="358"/>
      </w:pPr>
      <w:rPr>
        <w:rFonts w:hint="default"/>
        <w:lang w:val="en-US" w:eastAsia="en-US" w:bidi="ar-SA"/>
      </w:rPr>
    </w:lvl>
    <w:lvl w:ilvl="6" w:tplc="F1EEE366">
      <w:numFmt w:val="bullet"/>
      <w:lvlText w:val="•"/>
      <w:lvlJc w:val="left"/>
      <w:pPr>
        <w:ind w:left="6865" w:hanging="358"/>
      </w:pPr>
      <w:rPr>
        <w:rFonts w:hint="default"/>
        <w:lang w:val="en-US" w:eastAsia="en-US" w:bidi="ar-SA"/>
      </w:rPr>
    </w:lvl>
    <w:lvl w:ilvl="7" w:tplc="4F2E3160">
      <w:numFmt w:val="bullet"/>
      <w:lvlText w:val="•"/>
      <w:lvlJc w:val="left"/>
      <w:pPr>
        <w:ind w:left="7766" w:hanging="358"/>
      </w:pPr>
      <w:rPr>
        <w:rFonts w:hint="default"/>
        <w:lang w:val="en-US" w:eastAsia="en-US" w:bidi="ar-SA"/>
      </w:rPr>
    </w:lvl>
    <w:lvl w:ilvl="8" w:tplc="985C7C30">
      <w:numFmt w:val="bullet"/>
      <w:lvlText w:val="•"/>
      <w:lvlJc w:val="left"/>
      <w:pPr>
        <w:ind w:left="8667" w:hanging="358"/>
      </w:pPr>
      <w:rPr>
        <w:rFonts w:hint="default"/>
        <w:lang w:val="en-US" w:eastAsia="en-US" w:bidi="ar-SA"/>
      </w:rPr>
    </w:lvl>
  </w:abstractNum>
  <w:abstractNum w:abstractNumId="29" w15:restartNumberingAfterBreak="0">
    <w:nsid w:val="31791A3D"/>
    <w:multiLevelType w:val="hybridMultilevel"/>
    <w:tmpl w:val="9CA61BF8"/>
    <w:lvl w:ilvl="0" w:tplc="42C267F8">
      <w:numFmt w:val="bullet"/>
      <w:lvlText w:val="•"/>
      <w:lvlJc w:val="left"/>
      <w:pPr>
        <w:ind w:left="1083" w:hanging="369"/>
      </w:pPr>
      <w:rPr>
        <w:rFonts w:ascii="Times New Roman" w:eastAsia="Times New Roman" w:hAnsi="Times New Roman" w:cs="Times New Roman" w:hint="default"/>
        <w:b w:val="0"/>
        <w:bCs w:val="0"/>
        <w:i w:val="0"/>
        <w:iCs w:val="0"/>
        <w:w w:val="108"/>
        <w:sz w:val="23"/>
        <w:szCs w:val="23"/>
        <w:lang w:val="en-US" w:eastAsia="en-US" w:bidi="ar-SA"/>
      </w:rPr>
    </w:lvl>
    <w:lvl w:ilvl="1" w:tplc="21D68BD2">
      <w:numFmt w:val="bullet"/>
      <w:lvlText w:val="•"/>
      <w:lvlJc w:val="left"/>
      <w:pPr>
        <w:ind w:left="2018" w:hanging="369"/>
      </w:pPr>
      <w:rPr>
        <w:rFonts w:hint="default"/>
        <w:lang w:val="en-US" w:eastAsia="en-US" w:bidi="ar-SA"/>
      </w:rPr>
    </w:lvl>
    <w:lvl w:ilvl="2" w:tplc="653E966C">
      <w:numFmt w:val="bullet"/>
      <w:lvlText w:val="•"/>
      <w:lvlJc w:val="left"/>
      <w:pPr>
        <w:ind w:left="2957" w:hanging="369"/>
      </w:pPr>
      <w:rPr>
        <w:rFonts w:hint="default"/>
        <w:lang w:val="en-US" w:eastAsia="en-US" w:bidi="ar-SA"/>
      </w:rPr>
    </w:lvl>
    <w:lvl w:ilvl="3" w:tplc="2C96D6AA">
      <w:numFmt w:val="bullet"/>
      <w:lvlText w:val="•"/>
      <w:lvlJc w:val="left"/>
      <w:pPr>
        <w:ind w:left="3896" w:hanging="369"/>
      </w:pPr>
      <w:rPr>
        <w:rFonts w:hint="default"/>
        <w:lang w:val="en-US" w:eastAsia="en-US" w:bidi="ar-SA"/>
      </w:rPr>
    </w:lvl>
    <w:lvl w:ilvl="4" w:tplc="CC8CA31C">
      <w:numFmt w:val="bullet"/>
      <w:lvlText w:val="•"/>
      <w:lvlJc w:val="left"/>
      <w:pPr>
        <w:ind w:left="4835" w:hanging="369"/>
      </w:pPr>
      <w:rPr>
        <w:rFonts w:hint="default"/>
        <w:lang w:val="en-US" w:eastAsia="en-US" w:bidi="ar-SA"/>
      </w:rPr>
    </w:lvl>
    <w:lvl w:ilvl="5" w:tplc="E1645516">
      <w:numFmt w:val="bullet"/>
      <w:lvlText w:val="•"/>
      <w:lvlJc w:val="left"/>
      <w:pPr>
        <w:ind w:left="5774" w:hanging="369"/>
      </w:pPr>
      <w:rPr>
        <w:rFonts w:hint="default"/>
        <w:lang w:val="en-US" w:eastAsia="en-US" w:bidi="ar-SA"/>
      </w:rPr>
    </w:lvl>
    <w:lvl w:ilvl="6" w:tplc="915299FC">
      <w:numFmt w:val="bullet"/>
      <w:lvlText w:val="•"/>
      <w:lvlJc w:val="left"/>
      <w:pPr>
        <w:ind w:left="6713" w:hanging="369"/>
      </w:pPr>
      <w:rPr>
        <w:rFonts w:hint="default"/>
        <w:lang w:val="en-US" w:eastAsia="en-US" w:bidi="ar-SA"/>
      </w:rPr>
    </w:lvl>
    <w:lvl w:ilvl="7" w:tplc="FD72C9DC">
      <w:numFmt w:val="bullet"/>
      <w:lvlText w:val="•"/>
      <w:lvlJc w:val="left"/>
      <w:pPr>
        <w:ind w:left="7652" w:hanging="369"/>
      </w:pPr>
      <w:rPr>
        <w:rFonts w:hint="default"/>
        <w:lang w:val="en-US" w:eastAsia="en-US" w:bidi="ar-SA"/>
      </w:rPr>
    </w:lvl>
    <w:lvl w:ilvl="8" w:tplc="7AF4781E">
      <w:numFmt w:val="bullet"/>
      <w:lvlText w:val="•"/>
      <w:lvlJc w:val="left"/>
      <w:pPr>
        <w:ind w:left="8591" w:hanging="369"/>
      </w:pPr>
      <w:rPr>
        <w:rFonts w:hint="default"/>
        <w:lang w:val="en-US" w:eastAsia="en-US" w:bidi="ar-SA"/>
      </w:rPr>
    </w:lvl>
  </w:abstractNum>
  <w:abstractNum w:abstractNumId="30" w15:restartNumberingAfterBreak="0">
    <w:nsid w:val="319966CF"/>
    <w:multiLevelType w:val="hybridMultilevel"/>
    <w:tmpl w:val="E50CAD6A"/>
    <w:lvl w:ilvl="0" w:tplc="27A2F8CA">
      <w:start w:val="8"/>
      <w:numFmt w:val="bullet"/>
      <w:lvlText w:val=""/>
      <w:lvlJc w:val="left"/>
      <w:pPr>
        <w:tabs>
          <w:tab w:val="num" w:pos="720"/>
        </w:tabs>
        <w:ind w:left="720" w:hanging="360"/>
      </w:pPr>
      <w:rPr>
        <w:rFonts w:ascii="Monotype Sorts" w:eastAsia="Times" w:hAnsi="Monotype Sort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47F1F58"/>
    <w:multiLevelType w:val="hybridMultilevel"/>
    <w:tmpl w:val="4602297E"/>
    <w:lvl w:ilvl="0" w:tplc="4CC20E86">
      <w:numFmt w:val="bullet"/>
      <w:lvlText w:val="•"/>
      <w:lvlJc w:val="left"/>
      <w:pPr>
        <w:ind w:left="1141" w:hanging="362"/>
      </w:pPr>
      <w:rPr>
        <w:rFonts w:ascii="Times New Roman" w:eastAsia="Times New Roman" w:hAnsi="Times New Roman" w:cs="Times New Roman" w:hint="default"/>
        <w:b w:val="0"/>
        <w:bCs w:val="0"/>
        <w:i w:val="0"/>
        <w:iCs w:val="0"/>
        <w:w w:val="104"/>
        <w:sz w:val="23"/>
        <w:szCs w:val="23"/>
        <w:lang w:val="en-US" w:eastAsia="en-US" w:bidi="ar-SA"/>
      </w:rPr>
    </w:lvl>
    <w:lvl w:ilvl="1" w:tplc="A34C3A04">
      <w:numFmt w:val="bullet"/>
      <w:lvlText w:val="•"/>
      <w:lvlJc w:val="left"/>
      <w:pPr>
        <w:ind w:left="2072" w:hanging="362"/>
      </w:pPr>
      <w:rPr>
        <w:rFonts w:hint="default"/>
        <w:lang w:val="en-US" w:eastAsia="en-US" w:bidi="ar-SA"/>
      </w:rPr>
    </w:lvl>
    <w:lvl w:ilvl="2" w:tplc="FDECD5BA">
      <w:numFmt w:val="bullet"/>
      <w:lvlText w:val="•"/>
      <w:lvlJc w:val="left"/>
      <w:pPr>
        <w:ind w:left="3005" w:hanging="362"/>
      </w:pPr>
      <w:rPr>
        <w:rFonts w:hint="default"/>
        <w:lang w:val="en-US" w:eastAsia="en-US" w:bidi="ar-SA"/>
      </w:rPr>
    </w:lvl>
    <w:lvl w:ilvl="3" w:tplc="EB98BAF2">
      <w:numFmt w:val="bullet"/>
      <w:lvlText w:val="•"/>
      <w:lvlJc w:val="left"/>
      <w:pPr>
        <w:ind w:left="3938" w:hanging="362"/>
      </w:pPr>
      <w:rPr>
        <w:rFonts w:hint="default"/>
        <w:lang w:val="en-US" w:eastAsia="en-US" w:bidi="ar-SA"/>
      </w:rPr>
    </w:lvl>
    <w:lvl w:ilvl="4" w:tplc="44AC03B2">
      <w:numFmt w:val="bullet"/>
      <w:lvlText w:val="•"/>
      <w:lvlJc w:val="left"/>
      <w:pPr>
        <w:ind w:left="4871" w:hanging="362"/>
      </w:pPr>
      <w:rPr>
        <w:rFonts w:hint="default"/>
        <w:lang w:val="en-US" w:eastAsia="en-US" w:bidi="ar-SA"/>
      </w:rPr>
    </w:lvl>
    <w:lvl w:ilvl="5" w:tplc="12B655E2">
      <w:numFmt w:val="bullet"/>
      <w:lvlText w:val="•"/>
      <w:lvlJc w:val="left"/>
      <w:pPr>
        <w:ind w:left="5804" w:hanging="362"/>
      </w:pPr>
      <w:rPr>
        <w:rFonts w:hint="default"/>
        <w:lang w:val="en-US" w:eastAsia="en-US" w:bidi="ar-SA"/>
      </w:rPr>
    </w:lvl>
    <w:lvl w:ilvl="6" w:tplc="3F702966">
      <w:numFmt w:val="bullet"/>
      <w:lvlText w:val="•"/>
      <w:lvlJc w:val="left"/>
      <w:pPr>
        <w:ind w:left="6737" w:hanging="362"/>
      </w:pPr>
      <w:rPr>
        <w:rFonts w:hint="default"/>
        <w:lang w:val="en-US" w:eastAsia="en-US" w:bidi="ar-SA"/>
      </w:rPr>
    </w:lvl>
    <w:lvl w:ilvl="7" w:tplc="A622037C">
      <w:numFmt w:val="bullet"/>
      <w:lvlText w:val="•"/>
      <w:lvlJc w:val="left"/>
      <w:pPr>
        <w:ind w:left="7670" w:hanging="362"/>
      </w:pPr>
      <w:rPr>
        <w:rFonts w:hint="default"/>
        <w:lang w:val="en-US" w:eastAsia="en-US" w:bidi="ar-SA"/>
      </w:rPr>
    </w:lvl>
    <w:lvl w:ilvl="8" w:tplc="219A7C7A">
      <w:numFmt w:val="bullet"/>
      <w:lvlText w:val="•"/>
      <w:lvlJc w:val="left"/>
      <w:pPr>
        <w:ind w:left="8603" w:hanging="362"/>
      </w:pPr>
      <w:rPr>
        <w:rFonts w:hint="default"/>
        <w:lang w:val="en-US" w:eastAsia="en-US" w:bidi="ar-SA"/>
      </w:rPr>
    </w:lvl>
  </w:abstractNum>
  <w:abstractNum w:abstractNumId="32" w15:restartNumberingAfterBreak="0">
    <w:nsid w:val="38AC65CF"/>
    <w:multiLevelType w:val="multilevel"/>
    <w:tmpl w:val="00AAE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DE406C4"/>
    <w:multiLevelType w:val="hybridMultilevel"/>
    <w:tmpl w:val="5AEEBB86"/>
    <w:lvl w:ilvl="0" w:tplc="BFBC375A">
      <w:start w:val="1"/>
      <w:numFmt w:val="bullet"/>
      <w:lvlText w:val=""/>
      <w:lvlJc w:val="left"/>
      <w:pPr>
        <w:tabs>
          <w:tab w:val="num" w:pos="1080"/>
        </w:tabs>
        <w:ind w:left="1080" w:hanging="360"/>
      </w:pPr>
      <w:rPr>
        <w:rFonts w:ascii="Symbol" w:hAnsi="Symbol" w:hint="default"/>
        <w:sz w:val="24"/>
        <w:szCs w:val="24"/>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15:restartNumberingAfterBreak="0">
    <w:nsid w:val="4271186D"/>
    <w:multiLevelType w:val="hybridMultilevel"/>
    <w:tmpl w:val="96A273BC"/>
    <w:lvl w:ilvl="0" w:tplc="5E208108">
      <w:start w:val="1"/>
      <w:numFmt w:val="lowerLetter"/>
      <w:lvlText w:val="%1)"/>
      <w:lvlJc w:val="left"/>
      <w:pPr>
        <w:ind w:left="978" w:hanging="258"/>
      </w:pPr>
      <w:rPr>
        <w:rFonts w:hint="default"/>
        <w:w w:val="103"/>
        <w:lang w:val="en-US" w:eastAsia="en-US" w:bidi="ar-SA"/>
      </w:rPr>
    </w:lvl>
    <w:lvl w:ilvl="1" w:tplc="74EABDF8">
      <w:numFmt w:val="bullet"/>
      <w:lvlText w:val="•"/>
      <w:lvlJc w:val="left"/>
      <w:pPr>
        <w:ind w:left="1928" w:hanging="258"/>
      </w:pPr>
      <w:rPr>
        <w:rFonts w:hint="default"/>
        <w:lang w:val="en-US" w:eastAsia="en-US" w:bidi="ar-SA"/>
      </w:rPr>
    </w:lvl>
    <w:lvl w:ilvl="2" w:tplc="7286D83A">
      <w:numFmt w:val="bullet"/>
      <w:lvlText w:val="•"/>
      <w:lvlJc w:val="left"/>
      <w:pPr>
        <w:ind w:left="2877" w:hanging="258"/>
      </w:pPr>
      <w:rPr>
        <w:rFonts w:hint="default"/>
        <w:lang w:val="en-US" w:eastAsia="en-US" w:bidi="ar-SA"/>
      </w:rPr>
    </w:lvl>
    <w:lvl w:ilvl="3" w:tplc="BAF61EDA">
      <w:numFmt w:val="bullet"/>
      <w:lvlText w:val="•"/>
      <w:lvlJc w:val="left"/>
      <w:pPr>
        <w:ind w:left="3826" w:hanging="258"/>
      </w:pPr>
      <w:rPr>
        <w:rFonts w:hint="default"/>
        <w:lang w:val="en-US" w:eastAsia="en-US" w:bidi="ar-SA"/>
      </w:rPr>
    </w:lvl>
    <w:lvl w:ilvl="4" w:tplc="D3D88B74">
      <w:numFmt w:val="bullet"/>
      <w:lvlText w:val="•"/>
      <w:lvlJc w:val="left"/>
      <w:pPr>
        <w:ind w:left="4775" w:hanging="258"/>
      </w:pPr>
      <w:rPr>
        <w:rFonts w:hint="default"/>
        <w:lang w:val="en-US" w:eastAsia="en-US" w:bidi="ar-SA"/>
      </w:rPr>
    </w:lvl>
    <w:lvl w:ilvl="5" w:tplc="635E8452">
      <w:numFmt w:val="bullet"/>
      <w:lvlText w:val="•"/>
      <w:lvlJc w:val="left"/>
      <w:pPr>
        <w:ind w:left="5724" w:hanging="258"/>
      </w:pPr>
      <w:rPr>
        <w:rFonts w:hint="default"/>
        <w:lang w:val="en-US" w:eastAsia="en-US" w:bidi="ar-SA"/>
      </w:rPr>
    </w:lvl>
    <w:lvl w:ilvl="6" w:tplc="BAE69BBE">
      <w:numFmt w:val="bullet"/>
      <w:lvlText w:val="•"/>
      <w:lvlJc w:val="left"/>
      <w:pPr>
        <w:ind w:left="6673" w:hanging="258"/>
      </w:pPr>
      <w:rPr>
        <w:rFonts w:hint="default"/>
        <w:lang w:val="en-US" w:eastAsia="en-US" w:bidi="ar-SA"/>
      </w:rPr>
    </w:lvl>
    <w:lvl w:ilvl="7" w:tplc="78782DB8">
      <w:numFmt w:val="bullet"/>
      <w:lvlText w:val="•"/>
      <w:lvlJc w:val="left"/>
      <w:pPr>
        <w:ind w:left="7622" w:hanging="258"/>
      </w:pPr>
      <w:rPr>
        <w:rFonts w:hint="default"/>
        <w:lang w:val="en-US" w:eastAsia="en-US" w:bidi="ar-SA"/>
      </w:rPr>
    </w:lvl>
    <w:lvl w:ilvl="8" w:tplc="53E4DA1A">
      <w:numFmt w:val="bullet"/>
      <w:lvlText w:val="•"/>
      <w:lvlJc w:val="left"/>
      <w:pPr>
        <w:ind w:left="8571" w:hanging="258"/>
      </w:pPr>
      <w:rPr>
        <w:rFonts w:hint="default"/>
        <w:lang w:val="en-US" w:eastAsia="en-US" w:bidi="ar-SA"/>
      </w:rPr>
    </w:lvl>
  </w:abstractNum>
  <w:abstractNum w:abstractNumId="35" w15:restartNumberingAfterBreak="0">
    <w:nsid w:val="429D40F6"/>
    <w:multiLevelType w:val="hybridMultilevel"/>
    <w:tmpl w:val="EAFC4A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3740C82"/>
    <w:multiLevelType w:val="hybridMultilevel"/>
    <w:tmpl w:val="59744C7E"/>
    <w:lvl w:ilvl="0" w:tplc="4238F4E8">
      <w:start w:val="1"/>
      <w:numFmt w:val="lowerLetter"/>
      <w:lvlText w:val="%1)"/>
      <w:lvlJc w:val="left"/>
      <w:pPr>
        <w:ind w:left="807" w:hanging="267"/>
      </w:pPr>
      <w:rPr>
        <w:rFonts w:hint="default"/>
        <w:spacing w:val="-1"/>
        <w:w w:val="105"/>
        <w:u w:val="thick" w:color="000000"/>
        <w:lang w:val="en-US" w:eastAsia="en-US" w:bidi="ar-SA"/>
      </w:rPr>
    </w:lvl>
    <w:lvl w:ilvl="1" w:tplc="0D863498">
      <w:start w:val="1"/>
      <w:numFmt w:val="decimal"/>
      <w:lvlText w:val="%2."/>
      <w:lvlJc w:val="left"/>
      <w:pPr>
        <w:ind w:left="1335" w:hanging="345"/>
      </w:pPr>
      <w:rPr>
        <w:rFonts w:hint="default"/>
        <w:b w:val="0"/>
        <w:bCs w:val="0"/>
        <w:spacing w:val="-1"/>
        <w:w w:val="111"/>
        <w:lang w:val="en-US" w:eastAsia="en-US" w:bidi="ar-SA"/>
      </w:rPr>
    </w:lvl>
    <w:lvl w:ilvl="2" w:tplc="98708414">
      <w:numFmt w:val="bullet"/>
      <w:lvlText w:val="o"/>
      <w:lvlJc w:val="left"/>
      <w:pPr>
        <w:ind w:left="1910" w:hanging="351"/>
      </w:pPr>
      <w:rPr>
        <w:rFonts w:ascii="Times New Roman" w:eastAsia="Times New Roman" w:hAnsi="Times New Roman" w:cs="Times New Roman" w:hint="default"/>
        <w:b w:val="0"/>
        <w:bCs w:val="0"/>
        <w:i w:val="0"/>
        <w:iCs w:val="0"/>
        <w:w w:val="104"/>
        <w:sz w:val="23"/>
        <w:szCs w:val="23"/>
        <w:lang w:val="en-US" w:eastAsia="en-US" w:bidi="ar-SA"/>
      </w:rPr>
    </w:lvl>
    <w:lvl w:ilvl="3" w:tplc="8618C9EE">
      <w:numFmt w:val="bullet"/>
      <w:lvlText w:val="•"/>
      <w:lvlJc w:val="left"/>
      <w:pPr>
        <w:ind w:left="2988" w:hanging="351"/>
      </w:pPr>
      <w:rPr>
        <w:rFonts w:hint="default"/>
        <w:lang w:val="en-US" w:eastAsia="en-US" w:bidi="ar-SA"/>
      </w:rPr>
    </w:lvl>
    <w:lvl w:ilvl="4" w:tplc="5218ED04">
      <w:numFmt w:val="bullet"/>
      <w:lvlText w:val="•"/>
      <w:lvlJc w:val="left"/>
      <w:pPr>
        <w:ind w:left="4057" w:hanging="351"/>
      </w:pPr>
      <w:rPr>
        <w:rFonts w:hint="default"/>
        <w:lang w:val="en-US" w:eastAsia="en-US" w:bidi="ar-SA"/>
      </w:rPr>
    </w:lvl>
    <w:lvl w:ilvl="5" w:tplc="4D948632">
      <w:numFmt w:val="bullet"/>
      <w:lvlText w:val="•"/>
      <w:lvlJc w:val="left"/>
      <w:pPr>
        <w:ind w:left="5125" w:hanging="351"/>
      </w:pPr>
      <w:rPr>
        <w:rFonts w:hint="default"/>
        <w:lang w:val="en-US" w:eastAsia="en-US" w:bidi="ar-SA"/>
      </w:rPr>
    </w:lvl>
    <w:lvl w:ilvl="6" w:tplc="98F0A7DA">
      <w:numFmt w:val="bullet"/>
      <w:lvlText w:val="•"/>
      <w:lvlJc w:val="left"/>
      <w:pPr>
        <w:ind w:left="6194" w:hanging="351"/>
      </w:pPr>
      <w:rPr>
        <w:rFonts w:hint="default"/>
        <w:lang w:val="en-US" w:eastAsia="en-US" w:bidi="ar-SA"/>
      </w:rPr>
    </w:lvl>
    <w:lvl w:ilvl="7" w:tplc="EA4889EC">
      <w:numFmt w:val="bullet"/>
      <w:lvlText w:val="•"/>
      <w:lvlJc w:val="left"/>
      <w:pPr>
        <w:ind w:left="7263" w:hanging="351"/>
      </w:pPr>
      <w:rPr>
        <w:rFonts w:hint="default"/>
        <w:lang w:val="en-US" w:eastAsia="en-US" w:bidi="ar-SA"/>
      </w:rPr>
    </w:lvl>
    <w:lvl w:ilvl="8" w:tplc="B5D65E2E">
      <w:numFmt w:val="bullet"/>
      <w:lvlText w:val="•"/>
      <w:lvlJc w:val="left"/>
      <w:pPr>
        <w:ind w:left="8331" w:hanging="351"/>
      </w:pPr>
      <w:rPr>
        <w:rFonts w:hint="default"/>
        <w:lang w:val="en-US" w:eastAsia="en-US" w:bidi="ar-SA"/>
      </w:rPr>
    </w:lvl>
  </w:abstractNum>
  <w:abstractNum w:abstractNumId="37" w15:restartNumberingAfterBreak="0">
    <w:nsid w:val="45A33065"/>
    <w:multiLevelType w:val="hybridMultilevel"/>
    <w:tmpl w:val="91981F7C"/>
    <w:lvl w:ilvl="0" w:tplc="27A2F8CA">
      <w:start w:val="8"/>
      <w:numFmt w:val="bullet"/>
      <w:lvlText w:val=""/>
      <w:lvlJc w:val="left"/>
      <w:pPr>
        <w:tabs>
          <w:tab w:val="num" w:pos="720"/>
        </w:tabs>
        <w:ind w:left="720" w:hanging="360"/>
      </w:pPr>
      <w:rPr>
        <w:rFonts w:ascii="Monotype Sorts" w:eastAsia="Times" w:hAnsi="Monotype Sort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8DE245B"/>
    <w:multiLevelType w:val="hybridMultilevel"/>
    <w:tmpl w:val="F3349942"/>
    <w:lvl w:ilvl="0" w:tplc="BD066742">
      <w:start w:val="8"/>
      <w:numFmt w:val="bullet"/>
      <w:lvlText w:val=""/>
      <w:lvlJc w:val="left"/>
      <w:pPr>
        <w:tabs>
          <w:tab w:val="num" w:pos="720"/>
        </w:tabs>
        <w:ind w:left="720" w:hanging="360"/>
      </w:pPr>
      <w:rPr>
        <w:rFonts w:ascii="Monotype Sorts" w:eastAsia="Times" w:hAnsi="Monotype Sort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BB70086"/>
    <w:multiLevelType w:val="multilevel"/>
    <w:tmpl w:val="673E4D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C977DA1"/>
    <w:multiLevelType w:val="hybridMultilevel"/>
    <w:tmpl w:val="D2CC8B44"/>
    <w:lvl w:ilvl="0" w:tplc="27A2F8CA">
      <w:start w:val="8"/>
      <w:numFmt w:val="bullet"/>
      <w:lvlText w:val=""/>
      <w:lvlJc w:val="left"/>
      <w:pPr>
        <w:tabs>
          <w:tab w:val="num" w:pos="720"/>
        </w:tabs>
        <w:ind w:left="720" w:hanging="360"/>
      </w:pPr>
      <w:rPr>
        <w:rFonts w:ascii="Monotype Sorts" w:eastAsia="Times" w:hAnsi="Monotype Sort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EEB56C2"/>
    <w:multiLevelType w:val="hybridMultilevel"/>
    <w:tmpl w:val="2392EBAE"/>
    <w:lvl w:ilvl="0" w:tplc="15A6C40E">
      <w:numFmt w:val="bullet"/>
      <w:lvlText w:val="•"/>
      <w:lvlJc w:val="left"/>
      <w:pPr>
        <w:ind w:left="1177" w:hanging="367"/>
      </w:pPr>
      <w:rPr>
        <w:rFonts w:ascii="Times New Roman" w:eastAsia="Times New Roman" w:hAnsi="Times New Roman" w:cs="Times New Roman" w:hint="default"/>
        <w:w w:val="102"/>
        <w:lang w:val="en-US" w:eastAsia="en-US" w:bidi="ar-SA"/>
      </w:rPr>
    </w:lvl>
    <w:lvl w:ilvl="1" w:tplc="01B86974">
      <w:numFmt w:val="bullet"/>
      <w:lvlText w:val="•"/>
      <w:lvlJc w:val="left"/>
      <w:pPr>
        <w:ind w:left="1384" w:hanging="368"/>
      </w:pPr>
      <w:rPr>
        <w:rFonts w:ascii="Times New Roman" w:eastAsia="Times New Roman" w:hAnsi="Times New Roman" w:cs="Times New Roman" w:hint="default"/>
        <w:w w:val="102"/>
        <w:lang w:val="en-US" w:eastAsia="en-US" w:bidi="ar-SA"/>
      </w:rPr>
    </w:lvl>
    <w:lvl w:ilvl="2" w:tplc="09E29796">
      <w:numFmt w:val="bullet"/>
      <w:lvlText w:val="•"/>
      <w:lvlJc w:val="left"/>
      <w:pPr>
        <w:ind w:left="2485" w:hanging="368"/>
      </w:pPr>
      <w:rPr>
        <w:rFonts w:hint="default"/>
        <w:lang w:val="en-US" w:eastAsia="en-US" w:bidi="ar-SA"/>
      </w:rPr>
    </w:lvl>
    <w:lvl w:ilvl="3" w:tplc="E12838D2">
      <w:numFmt w:val="bullet"/>
      <w:lvlText w:val="•"/>
      <w:lvlJc w:val="left"/>
      <w:pPr>
        <w:ind w:left="3590" w:hanging="368"/>
      </w:pPr>
      <w:rPr>
        <w:rFonts w:hint="default"/>
        <w:lang w:val="en-US" w:eastAsia="en-US" w:bidi="ar-SA"/>
      </w:rPr>
    </w:lvl>
    <w:lvl w:ilvl="4" w:tplc="3446B90C">
      <w:numFmt w:val="bullet"/>
      <w:lvlText w:val="•"/>
      <w:lvlJc w:val="left"/>
      <w:pPr>
        <w:ind w:left="4696" w:hanging="368"/>
      </w:pPr>
      <w:rPr>
        <w:rFonts w:hint="default"/>
        <w:lang w:val="en-US" w:eastAsia="en-US" w:bidi="ar-SA"/>
      </w:rPr>
    </w:lvl>
    <w:lvl w:ilvl="5" w:tplc="8AF4292A">
      <w:numFmt w:val="bullet"/>
      <w:lvlText w:val="•"/>
      <w:lvlJc w:val="left"/>
      <w:pPr>
        <w:ind w:left="5801" w:hanging="368"/>
      </w:pPr>
      <w:rPr>
        <w:rFonts w:hint="default"/>
        <w:lang w:val="en-US" w:eastAsia="en-US" w:bidi="ar-SA"/>
      </w:rPr>
    </w:lvl>
    <w:lvl w:ilvl="6" w:tplc="75D4CF26">
      <w:numFmt w:val="bullet"/>
      <w:lvlText w:val="•"/>
      <w:lvlJc w:val="left"/>
      <w:pPr>
        <w:ind w:left="6907" w:hanging="368"/>
      </w:pPr>
      <w:rPr>
        <w:rFonts w:hint="default"/>
        <w:lang w:val="en-US" w:eastAsia="en-US" w:bidi="ar-SA"/>
      </w:rPr>
    </w:lvl>
    <w:lvl w:ilvl="7" w:tplc="A30443C0">
      <w:numFmt w:val="bullet"/>
      <w:lvlText w:val="•"/>
      <w:lvlJc w:val="left"/>
      <w:pPr>
        <w:ind w:left="8012" w:hanging="368"/>
      </w:pPr>
      <w:rPr>
        <w:rFonts w:hint="default"/>
        <w:lang w:val="en-US" w:eastAsia="en-US" w:bidi="ar-SA"/>
      </w:rPr>
    </w:lvl>
    <w:lvl w:ilvl="8" w:tplc="AE961C84">
      <w:numFmt w:val="bullet"/>
      <w:lvlText w:val="•"/>
      <w:lvlJc w:val="left"/>
      <w:pPr>
        <w:ind w:left="9117" w:hanging="368"/>
      </w:pPr>
      <w:rPr>
        <w:rFonts w:hint="default"/>
        <w:lang w:val="en-US" w:eastAsia="en-US" w:bidi="ar-SA"/>
      </w:rPr>
    </w:lvl>
  </w:abstractNum>
  <w:abstractNum w:abstractNumId="42" w15:restartNumberingAfterBreak="0">
    <w:nsid w:val="4F1A7157"/>
    <w:multiLevelType w:val="hybridMultilevel"/>
    <w:tmpl w:val="B37AC6C0"/>
    <w:lvl w:ilvl="0" w:tplc="844472E6">
      <w:start w:val="1"/>
      <w:numFmt w:val="decimal"/>
      <w:lvlText w:val="%1."/>
      <w:lvlJc w:val="left"/>
      <w:pPr>
        <w:tabs>
          <w:tab w:val="num" w:pos="1440"/>
        </w:tabs>
        <w:ind w:left="144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3" w15:restartNumberingAfterBreak="0">
    <w:nsid w:val="4F5E05CF"/>
    <w:multiLevelType w:val="hybridMultilevel"/>
    <w:tmpl w:val="72022DB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4" w15:restartNumberingAfterBreak="0">
    <w:nsid w:val="51E63182"/>
    <w:multiLevelType w:val="hybridMultilevel"/>
    <w:tmpl w:val="F822DC00"/>
    <w:lvl w:ilvl="0" w:tplc="27A2F8CA">
      <w:start w:val="8"/>
      <w:numFmt w:val="bullet"/>
      <w:lvlText w:val=""/>
      <w:lvlJc w:val="left"/>
      <w:pPr>
        <w:tabs>
          <w:tab w:val="num" w:pos="720"/>
        </w:tabs>
        <w:ind w:left="720" w:hanging="360"/>
      </w:pPr>
      <w:rPr>
        <w:rFonts w:ascii="Monotype Sorts" w:eastAsia="Times" w:hAnsi="Monotype Sort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3FF2E66"/>
    <w:multiLevelType w:val="multilevel"/>
    <w:tmpl w:val="6D666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57C2D09"/>
    <w:multiLevelType w:val="hybridMultilevel"/>
    <w:tmpl w:val="F9F00424"/>
    <w:lvl w:ilvl="0" w:tplc="27A2F8CA">
      <w:start w:val="8"/>
      <w:numFmt w:val="bullet"/>
      <w:lvlText w:val=""/>
      <w:lvlJc w:val="left"/>
      <w:pPr>
        <w:tabs>
          <w:tab w:val="num" w:pos="720"/>
        </w:tabs>
        <w:ind w:left="720" w:hanging="360"/>
      </w:pPr>
      <w:rPr>
        <w:rFonts w:ascii="Monotype Sorts" w:eastAsia="Times" w:hAnsi="Monotype Sort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AB10174"/>
    <w:multiLevelType w:val="multilevel"/>
    <w:tmpl w:val="CDB66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CE504B1"/>
    <w:multiLevelType w:val="multilevel"/>
    <w:tmpl w:val="3FEED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431704E"/>
    <w:multiLevelType w:val="hybridMultilevel"/>
    <w:tmpl w:val="80BC4210"/>
    <w:lvl w:ilvl="0" w:tplc="CE4E0B94">
      <w:start w:val="8"/>
      <w:numFmt w:val="decimal"/>
      <w:lvlText w:val="%1."/>
      <w:lvlJc w:val="left"/>
      <w:pPr>
        <w:ind w:left="658" w:hanging="249"/>
        <w:jc w:val="right"/>
      </w:pPr>
      <w:rPr>
        <w:rFonts w:hint="default"/>
        <w:w w:val="106"/>
        <w:lang w:val="en-US" w:eastAsia="en-US" w:bidi="ar-SA"/>
      </w:rPr>
    </w:lvl>
    <w:lvl w:ilvl="1" w:tplc="9A5A0728">
      <w:start w:val="1"/>
      <w:numFmt w:val="lowerLetter"/>
      <w:lvlText w:val="%2)"/>
      <w:lvlJc w:val="left"/>
      <w:pPr>
        <w:ind w:left="1120" w:hanging="248"/>
      </w:pPr>
      <w:rPr>
        <w:rFonts w:ascii="Times New Roman" w:eastAsia="Times New Roman" w:hAnsi="Times New Roman" w:cs="Times New Roman" w:hint="default"/>
        <w:b/>
        <w:bCs/>
        <w:i w:val="0"/>
        <w:iCs w:val="0"/>
        <w:w w:val="103"/>
        <w:sz w:val="22"/>
        <w:szCs w:val="22"/>
        <w:lang w:val="en-US" w:eastAsia="en-US" w:bidi="ar-SA"/>
      </w:rPr>
    </w:lvl>
    <w:lvl w:ilvl="2" w:tplc="D34ED1A6">
      <w:numFmt w:val="bullet"/>
      <w:lvlText w:val="•"/>
      <w:lvlJc w:val="left"/>
      <w:pPr>
        <w:ind w:left="2158" w:hanging="248"/>
      </w:pPr>
      <w:rPr>
        <w:rFonts w:hint="default"/>
        <w:lang w:val="en-US" w:eastAsia="en-US" w:bidi="ar-SA"/>
      </w:rPr>
    </w:lvl>
    <w:lvl w:ilvl="3" w:tplc="81C4B3E8">
      <w:numFmt w:val="bullet"/>
      <w:lvlText w:val="•"/>
      <w:lvlJc w:val="left"/>
      <w:pPr>
        <w:ind w:left="3197" w:hanging="248"/>
      </w:pPr>
      <w:rPr>
        <w:rFonts w:hint="default"/>
        <w:lang w:val="en-US" w:eastAsia="en-US" w:bidi="ar-SA"/>
      </w:rPr>
    </w:lvl>
    <w:lvl w:ilvl="4" w:tplc="6256ECCE">
      <w:numFmt w:val="bullet"/>
      <w:lvlText w:val="•"/>
      <w:lvlJc w:val="left"/>
      <w:pPr>
        <w:ind w:left="4236" w:hanging="248"/>
      </w:pPr>
      <w:rPr>
        <w:rFonts w:hint="default"/>
        <w:lang w:val="en-US" w:eastAsia="en-US" w:bidi="ar-SA"/>
      </w:rPr>
    </w:lvl>
    <w:lvl w:ilvl="5" w:tplc="5E58D7BA">
      <w:numFmt w:val="bullet"/>
      <w:lvlText w:val="•"/>
      <w:lvlJc w:val="left"/>
      <w:pPr>
        <w:ind w:left="5275" w:hanging="248"/>
      </w:pPr>
      <w:rPr>
        <w:rFonts w:hint="default"/>
        <w:lang w:val="en-US" w:eastAsia="en-US" w:bidi="ar-SA"/>
      </w:rPr>
    </w:lvl>
    <w:lvl w:ilvl="6" w:tplc="92263586">
      <w:numFmt w:val="bullet"/>
      <w:lvlText w:val="•"/>
      <w:lvlJc w:val="left"/>
      <w:pPr>
        <w:ind w:left="6313" w:hanging="248"/>
      </w:pPr>
      <w:rPr>
        <w:rFonts w:hint="default"/>
        <w:lang w:val="en-US" w:eastAsia="en-US" w:bidi="ar-SA"/>
      </w:rPr>
    </w:lvl>
    <w:lvl w:ilvl="7" w:tplc="B0202F8A">
      <w:numFmt w:val="bullet"/>
      <w:lvlText w:val="•"/>
      <w:lvlJc w:val="left"/>
      <w:pPr>
        <w:ind w:left="7352" w:hanging="248"/>
      </w:pPr>
      <w:rPr>
        <w:rFonts w:hint="default"/>
        <w:lang w:val="en-US" w:eastAsia="en-US" w:bidi="ar-SA"/>
      </w:rPr>
    </w:lvl>
    <w:lvl w:ilvl="8" w:tplc="45427A4C">
      <w:numFmt w:val="bullet"/>
      <w:lvlText w:val="•"/>
      <w:lvlJc w:val="left"/>
      <w:pPr>
        <w:ind w:left="8391" w:hanging="248"/>
      </w:pPr>
      <w:rPr>
        <w:rFonts w:hint="default"/>
        <w:lang w:val="en-US" w:eastAsia="en-US" w:bidi="ar-SA"/>
      </w:rPr>
    </w:lvl>
  </w:abstractNum>
  <w:abstractNum w:abstractNumId="50" w15:restartNumberingAfterBreak="0">
    <w:nsid w:val="67C94721"/>
    <w:multiLevelType w:val="multilevel"/>
    <w:tmpl w:val="FF308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88C7DFE"/>
    <w:multiLevelType w:val="hybridMultilevel"/>
    <w:tmpl w:val="821035F4"/>
    <w:lvl w:ilvl="0" w:tplc="7F788C8C">
      <w:numFmt w:val="bullet"/>
      <w:lvlText w:val="•"/>
      <w:lvlJc w:val="left"/>
      <w:pPr>
        <w:ind w:left="1260" w:hanging="360"/>
      </w:pPr>
      <w:rPr>
        <w:rFonts w:ascii="Arial" w:eastAsia="Arial" w:hAnsi="Arial" w:cs="Arial" w:hint="default"/>
        <w:w w:val="109"/>
        <w:lang w:val="en-US" w:eastAsia="en-US" w:bidi="ar-SA"/>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2" w15:restartNumberingAfterBreak="0">
    <w:nsid w:val="698317F1"/>
    <w:multiLevelType w:val="multilevel"/>
    <w:tmpl w:val="5AB2D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9B16A2C"/>
    <w:multiLevelType w:val="hybridMultilevel"/>
    <w:tmpl w:val="D2D6D546"/>
    <w:lvl w:ilvl="0" w:tplc="6ABC4C94">
      <w:numFmt w:val="bullet"/>
      <w:lvlText w:val="•"/>
      <w:lvlJc w:val="left"/>
      <w:pPr>
        <w:ind w:left="1162" w:hanging="363"/>
      </w:pPr>
      <w:rPr>
        <w:rFonts w:ascii="Times New Roman" w:eastAsia="Times New Roman" w:hAnsi="Times New Roman" w:cs="Times New Roman" w:hint="default"/>
        <w:w w:val="103"/>
        <w:lang w:val="en-US" w:eastAsia="en-US" w:bidi="ar-SA"/>
      </w:rPr>
    </w:lvl>
    <w:lvl w:ilvl="1" w:tplc="4D7E6E64">
      <w:numFmt w:val="bullet"/>
      <w:lvlText w:val="•"/>
      <w:lvlJc w:val="left"/>
      <w:pPr>
        <w:ind w:left="2090" w:hanging="363"/>
      </w:pPr>
      <w:rPr>
        <w:rFonts w:hint="default"/>
        <w:lang w:val="en-US" w:eastAsia="en-US" w:bidi="ar-SA"/>
      </w:rPr>
    </w:lvl>
    <w:lvl w:ilvl="2" w:tplc="803E3820">
      <w:numFmt w:val="bullet"/>
      <w:lvlText w:val="•"/>
      <w:lvlJc w:val="left"/>
      <w:pPr>
        <w:ind w:left="3021" w:hanging="363"/>
      </w:pPr>
      <w:rPr>
        <w:rFonts w:hint="default"/>
        <w:lang w:val="en-US" w:eastAsia="en-US" w:bidi="ar-SA"/>
      </w:rPr>
    </w:lvl>
    <w:lvl w:ilvl="3" w:tplc="AA6C8D1E">
      <w:numFmt w:val="bullet"/>
      <w:lvlText w:val="•"/>
      <w:lvlJc w:val="left"/>
      <w:pPr>
        <w:ind w:left="3952" w:hanging="363"/>
      </w:pPr>
      <w:rPr>
        <w:rFonts w:hint="default"/>
        <w:lang w:val="en-US" w:eastAsia="en-US" w:bidi="ar-SA"/>
      </w:rPr>
    </w:lvl>
    <w:lvl w:ilvl="4" w:tplc="45A67DA4">
      <w:numFmt w:val="bullet"/>
      <w:lvlText w:val="•"/>
      <w:lvlJc w:val="left"/>
      <w:pPr>
        <w:ind w:left="4883" w:hanging="363"/>
      </w:pPr>
      <w:rPr>
        <w:rFonts w:hint="default"/>
        <w:lang w:val="en-US" w:eastAsia="en-US" w:bidi="ar-SA"/>
      </w:rPr>
    </w:lvl>
    <w:lvl w:ilvl="5" w:tplc="87900896">
      <w:numFmt w:val="bullet"/>
      <w:lvlText w:val="•"/>
      <w:lvlJc w:val="left"/>
      <w:pPr>
        <w:ind w:left="5814" w:hanging="363"/>
      </w:pPr>
      <w:rPr>
        <w:rFonts w:hint="default"/>
        <w:lang w:val="en-US" w:eastAsia="en-US" w:bidi="ar-SA"/>
      </w:rPr>
    </w:lvl>
    <w:lvl w:ilvl="6" w:tplc="CA443A0A">
      <w:numFmt w:val="bullet"/>
      <w:lvlText w:val="•"/>
      <w:lvlJc w:val="left"/>
      <w:pPr>
        <w:ind w:left="6745" w:hanging="363"/>
      </w:pPr>
      <w:rPr>
        <w:rFonts w:hint="default"/>
        <w:lang w:val="en-US" w:eastAsia="en-US" w:bidi="ar-SA"/>
      </w:rPr>
    </w:lvl>
    <w:lvl w:ilvl="7" w:tplc="193C587E">
      <w:numFmt w:val="bullet"/>
      <w:lvlText w:val="•"/>
      <w:lvlJc w:val="left"/>
      <w:pPr>
        <w:ind w:left="7676" w:hanging="363"/>
      </w:pPr>
      <w:rPr>
        <w:rFonts w:hint="default"/>
        <w:lang w:val="en-US" w:eastAsia="en-US" w:bidi="ar-SA"/>
      </w:rPr>
    </w:lvl>
    <w:lvl w:ilvl="8" w:tplc="73E6C35E">
      <w:numFmt w:val="bullet"/>
      <w:lvlText w:val="•"/>
      <w:lvlJc w:val="left"/>
      <w:pPr>
        <w:ind w:left="8607" w:hanging="363"/>
      </w:pPr>
      <w:rPr>
        <w:rFonts w:hint="default"/>
        <w:lang w:val="en-US" w:eastAsia="en-US" w:bidi="ar-SA"/>
      </w:rPr>
    </w:lvl>
  </w:abstractNum>
  <w:abstractNum w:abstractNumId="54" w15:restartNumberingAfterBreak="0">
    <w:nsid w:val="6A5043AC"/>
    <w:multiLevelType w:val="hybridMultilevel"/>
    <w:tmpl w:val="F33A8DE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6B6C547D"/>
    <w:multiLevelType w:val="hybridMultilevel"/>
    <w:tmpl w:val="03227FF6"/>
    <w:lvl w:ilvl="0" w:tplc="7F788C8C">
      <w:numFmt w:val="bullet"/>
      <w:lvlText w:val="•"/>
      <w:lvlJc w:val="left"/>
      <w:pPr>
        <w:ind w:left="1260" w:hanging="360"/>
      </w:pPr>
      <w:rPr>
        <w:rFonts w:ascii="Arial" w:eastAsia="Arial" w:hAnsi="Arial" w:cs="Arial" w:hint="default"/>
        <w:w w:val="109"/>
        <w:lang w:val="en-US" w:eastAsia="en-US" w:bidi="ar-SA"/>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6" w15:restartNumberingAfterBreak="0">
    <w:nsid w:val="6D581EE1"/>
    <w:multiLevelType w:val="multilevel"/>
    <w:tmpl w:val="B3623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3415375"/>
    <w:multiLevelType w:val="hybridMultilevel"/>
    <w:tmpl w:val="0C242DEC"/>
    <w:lvl w:ilvl="0" w:tplc="BD066742">
      <w:start w:val="8"/>
      <w:numFmt w:val="bullet"/>
      <w:lvlText w:val=""/>
      <w:lvlJc w:val="left"/>
      <w:pPr>
        <w:tabs>
          <w:tab w:val="num" w:pos="720"/>
        </w:tabs>
        <w:ind w:left="720" w:hanging="360"/>
      </w:pPr>
      <w:rPr>
        <w:rFonts w:ascii="Monotype Sorts" w:eastAsia="Times" w:hAnsi="Monotype Sorts"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5366DFA"/>
    <w:multiLevelType w:val="hybridMultilevel"/>
    <w:tmpl w:val="C046DFAE"/>
    <w:lvl w:ilvl="0" w:tplc="C0006D90">
      <w:start w:val="1"/>
      <w:numFmt w:val="lowerLetter"/>
      <w:lvlText w:val="%1)"/>
      <w:lvlJc w:val="left"/>
      <w:pPr>
        <w:ind w:left="1079" w:hanging="249"/>
      </w:pPr>
      <w:rPr>
        <w:rFonts w:hint="default"/>
        <w:spacing w:val="-1"/>
        <w:w w:val="93"/>
        <w:lang w:val="en-US" w:eastAsia="en-US" w:bidi="ar-SA"/>
      </w:rPr>
    </w:lvl>
    <w:lvl w:ilvl="1" w:tplc="8AB860A4">
      <w:numFmt w:val="bullet"/>
      <w:lvlText w:val="•"/>
      <w:lvlJc w:val="left"/>
      <w:pPr>
        <w:ind w:left="2018" w:hanging="249"/>
      </w:pPr>
      <w:rPr>
        <w:rFonts w:hint="default"/>
        <w:lang w:val="en-US" w:eastAsia="en-US" w:bidi="ar-SA"/>
      </w:rPr>
    </w:lvl>
    <w:lvl w:ilvl="2" w:tplc="FEA80F4C">
      <w:numFmt w:val="bullet"/>
      <w:lvlText w:val="•"/>
      <w:lvlJc w:val="left"/>
      <w:pPr>
        <w:ind w:left="2957" w:hanging="249"/>
      </w:pPr>
      <w:rPr>
        <w:rFonts w:hint="default"/>
        <w:lang w:val="en-US" w:eastAsia="en-US" w:bidi="ar-SA"/>
      </w:rPr>
    </w:lvl>
    <w:lvl w:ilvl="3" w:tplc="5C627688">
      <w:numFmt w:val="bullet"/>
      <w:lvlText w:val="•"/>
      <w:lvlJc w:val="left"/>
      <w:pPr>
        <w:ind w:left="3896" w:hanging="249"/>
      </w:pPr>
      <w:rPr>
        <w:rFonts w:hint="default"/>
        <w:lang w:val="en-US" w:eastAsia="en-US" w:bidi="ar-SA"/>
      </w:rPr>
    </w:lvl>
    <w:lvl w:ilvl="4" w:tplc="C8ACF338">
      <w:numFmt w:val="bullet"/>
      <w:lvlText w:val="•"/>
      <w:lvlJc w:val="left"/>
      <w:pPr>
        <w:ind w:left="4835" w:hanging="249"/>
      </w:pPr>
      <w:rPr>
        <w:rFonts w:hint="default"/>
        <w:lang w:val="en-US" w:eastAsia="en-US" w:bidi="ar-SA"/>
      </w:rPr>
    </w:lvl>
    <w:lvl w:ilvl="5" w:tplc="4AD64E38">
      <w:numFmt w:val="bullet"/>
      <w:lvlText w:val="•"/>
      <w:lvlJc w:val="left"/>
      <w:pPr>
        <w:ind w:left="5774" w:hanging="249"/>
      </w:pPr>
      <w:rPr>
        <w:rFonts w:hint="default"/>
        <w:lang w:val="en-US" w:eastAsia="en-US" w:bidi="ar-SA"/>
      </w:rPr>
    </w:lvl>
    <w:lvl w:ilvl="6" w:tplc="1FDC88F6">
      <w:numFmt w:val="bullet"/>
      <w:lvlText w:val="•"/>
      <w:lvlJc w:val="left"/>
      <w:pPr>
        <w:ind w:left="6713" w:hanging="249"/>
      </w:pPr>
      <w:rPr>
        <w:rFonts w:hint="default"/>
        <w:lang w:val="en-US" w:eastAsia="en-US" w:bidi="ar-SA"/>
      </w:rPr>
    </w:lvl>
    <w:lvl w:ilvl="7" w:tplc="AC163CF6">
      <w:numFmt w:val="bullet"/>
      <w:lvlText w:val="•"/>
      <w:lvlJc w:val="left"/>
      <w:pPr>
        <w:ind w:left="7652" w:hanging="249"/>
      </w:pPr>
      <w:rPr>
        <w:rFonts w:hint="default"/>
        <w:lang w:val="en-US" w:eastAsia="en-US" w:bidi="ar-SA"/>
      </w:rPr>
    </w:lvl>
    <w:lvl w:ilvl="8" w:tplc="158876D2">
      <w:numFmt w:val="bullet"/>
      <w:lvlText w:val="•"/>
      <w:lvlJc w:val="left"/>
      <w:pPr>
        <w:ind w:left="8591" w:hanging="249"/>
      </w:pPr>
      <w:rPr>
        <w:rFonts w:hint="default"/>
        <w:lang w:val="en-US" w:eastAsia="en-US" w:bidi="ar-SA"/>
      </w:rPr>
    </w:lvl>
  </w:abstractNum>
  <w:abstractNum w:abstractNumId="59" w15:restartNumberingAfterBreak="0">
    <w:nsid w:val="753B1851"/>
    <w:multiLevelType w:val="hybridMultilevel"/>
    <w:tmpl w:val="3D24FF90"/>
    <w:lvl w:ilvl="0" w:tplc="C67ADB30">
      <w:start w:val="3"/>
      <w:numFmt w:val="decimal"/>
      <w:lvlText w:val="%1."/>
      <w:lvlJc w:val="left"/>
      <w:pPr>
        <w:ind w:left="780" w:hanging="363"/>
      </w:pPr>
      <w:rPr>
        <w:rFonts w:hint="default"/>
        <w:w w:val="107"/>
        <w:lang w:val="en-US" w:eastAsia="en-US" w:bidi="ar-SA"/>
      </w:rPr>
    </w:lvl>
    <w:lvl w:ilvl="1" w:tplc="452866D4">
      <w:numFmt w:val="bullet"/>
      <w:lvlText w:val="•"/>
      <w:lvlJc w:val="left"/>
      <w:pPr>
        <w:ind w:left="1748" w:hanging="363"/>
      </w:pPr>
      <w:rPr>
        <w:rFonts w:hint="default"/>
        <w:lang w:val="en-US" w:eastAsia="en-US" w:bidi="ar-SA"/>
      </w:rPr>
    </w:lvl>
    <w:lvl w:ilvl="2" w:tplc="33547302">
      <w:numFmt w:val="bullet"/>
      <w:lvlText w:val="•"/>
      <w:lvlJc w:val="left"/>
      <w:pPr>
        <w:ind w:left="2717" w:hanging="363"/>
      </w:pPr>
      <w:rPr>
        <w:rFonts w:hint="default"/>
        <w:lang w:val="en-US" w:eastAsia="en-US" w:bidi="ar-SA"/>
      </w:rPr>
    </w:lvl>
    <w:lvl w:ilvl="3" w:tplc="6E9258DE">
      <w:numFmt w:val="bullet"/>
      <w:lvlText w:val="•"/>
      <w:lvlJc w:val="left"/>
      <w:pPr>
        <w:ind w:left="3686" w:hanging="363"/>
      </w:pPr>
      <w:rPr>
        <w:rFonts w:hint="default"/>
        <w:lang w:val="en-US" w:eastAsia="en-US" w:bidi="ar-SA"/>
      </w:rPr>
    </w:lvl>
    <w:lvl w:ilvl="4" w:tplc="939C3B3A">
      <w:numFmt w:val="bullet"/>
      <w:lvlText w:val="•"/>
      <w:lvlJc w:val="left"/>
      <w:pPr>
        <w:ind w:left="4655" w:hanging="363"/>
      </w:pPr>
      <w:rPr>
        <w:rFonts w:hint="default"/>
        <w:lang w:val="en-US" w:eastAsia="en-US" w:bidi="ar-SA"/>
      </w:rPr>
    </w:lvl>
    <w:lvl w:ilvl="5" w:tplc="6EA66354">
      <w:numFmt w:val="bullet"/>
      <w:lvlText w:val="•"/>
      <w:lvlJc w:val="left"/>
      <w:pPr>
        <w:ind w:left="5624" w:hanging="363"/>
      </w:pPr>
      <w:rPr>
        <w:rFonts w:hint="default"/>
        <w:lang w:val="en-US" w:eastAsia="en-US" w:bidi="ar-SA"/>
      </w:rPr>
    </w:lvl>
    <w:lvl w:ilvl="6" w:tplc="E92280FC">
      <w:numFmt w:val="bullet"/>
      <w:lvlText w:val="•"/>
      <w:lvlJc w:val="left"/>
      <w:pPr>
        <w:ind w:left="6593" w:hanging="363"/>
      </w:pPr>
      <w:rPr>
        <w:rFonts w:hint="default"/>
        <w:lang w:val="en-US" w:eastAsia="en-US" w:bidi="ar-SA"/>
      </w:rPr>
    </w:lvl>
    <w:lvl w:ilvl="7" w:tplc="DF403F50">
      <w:numFmt w:val="bullet"/>
      <w:lvlText w:val="•"/>
      <w:lvlJc w:val="left"/>
      <w:pPr>
        <w:ind w:left="7562" w:hanging="363"/>
      </w:pPr>
      <w:rPr>
        <w:rFonts w:hint="default"/>
        <w:lang w:val="en-US" w:eastAsia="en-US" w:bidi="ar-SA"/>
      </w:rPr>
    </w:lvl>
    <w:lvl w:ilvl="8" w:tplc="2CFE9B94">
      <w:numFmt w:val="bullet"/>
      <w:lvlText w:val="•"/>
      <w:lvlJc w:val="left"/>
      <w:pPr>
        <w:ind w:left="8531" w:hanging="363"/>
      </w:pPr>
      <w:rPr>
        <w:rFonts w:hint="default"/>
        <w:lang w:val="en-US" w:eastAsia="en-US" w:bidi="ar-SA"/>
      </w:rPr>
    </w:lvl>
  </w:abstractNum>
  <w:abstractNum w:abstractNumId="60" w15:restartNumberingAfterBreak="0">
    <w:nsid w:val="761E1F90"/>
    <w:multiLevelType w:val="hybridMultilevel"/>
    <w:tmpl w:val="6D4EA2BA"/>
    <w:lvl w:ilvl="0" w:tplc="42C267F8">
      <w:numFmt w:val="bullet"/>
      <w:lvlText w:val="•"/>
      <w:lvlJc w:val="left"/>
      <w:pPr>
        <w:ind w:left="1083" w:hanging="362"/>
      </w:pPr>
      <w:rPr>
        <w:rFonts w:ascii="Times New Roman" w:eastAsia="Times New Roman" w:hAnsi="Times New Roman" w:cs="Times New Roman" w:hint="default"/>
        <w:b w:val="0"/>
        <w:bCs w:val="0"/>
        <w:i w:val="0"/>
        <w:iCs w:val="0"/>
        <w:w w:val="108"/>
        <w:sz w:val="23"/>
        <w:szCs w:val="23"/>
        <w:lang w:val="en-US" w:eastAsia="en-US" w:bidi="ar-SA"/>
      </w:rPr>
    </w:lvl>
    <w:lvl w:ilvl="1" w:tplc="431E4806">
      <w:numFmt w:val="bullet"/>
      <w:lvlText w:val="•"/>
      <w:lvlJc w:val="left"/>
      <w:pPr>
        <w:ind w:left="2018" w:hanging="362"/>
      </w:pPr>
      <w:rPr>
        <w:rFonts w:hint="default"/>
        <w:lang w:val="en-US" w:eastAsia="en-US" w:bidi="ar-SA"/>
      </w:rPr>
    </w:lvl>
    <w:lvl w:ilvl="2" w:tplc="8DDE1472">
      <w:numFmt w:val="bullet"/>
      <w:lvlText w:val="•"/>
      <w:lvlJc w:val="left"/>
      <w:pPr>
        <w:ind w:left="2957" w:hanging="362"/>
      </w:pPr>
      <w:rPr>
        <w:rFonts w:hint="default"/>
        <w:lang w:val="en-US" w:eastAsia="en-US" w:bidi="ar-SA"/>
      </w:rPr>
    </w:lvl>
    <w:lvl w:ilvl="3" w:tplc="B8C4B390">
      <w:numFmt w:val="bullet"/>
      <w:lvlText w:val="•"/>
      <w:lvlJc w:val="left"/>
      <w:pPr>
        <w:ind w:left="3896" w:hanging="362"/>
      </w:pPr>
      <w:rPr>
        <w:rFonts w:hint="default"/>
        <w:lang w:val="en-US" w:eastAsia="en-US" w:bidi="ar-SA"/>
      </w:rPr>
    </w:lvl>
    <w:lvl w:ilvl="4" w:tplc="0D06239C">
      <w:numFmt w:val="bullet"/>
      <w:lvlText w:val="•"/>
      <w:lvlJc w:val="left"/>
      <w:pPr>
        <w:ind w:left="4835" w:hanging="362"/>
      </w:pPr>
      <w:rPr>
        <w:rFonts w:hint="default"/>
        <w:lang w:val="en-US" w:eastAsia="en-US" w:bidi="ar-SA"/>
      </w:rPr>
    </w:lvl>
    <w:lvl w:ilvl="5" w:tplc="61740C2E">
      <w:numFmt w:val="bullet"/>
      <w:lvlText w:val="•"/>
      <w:lvlJc w:val="left"/>
      <w:pPr>
        <w:ind w:left="5774" w:hanging="362"/>
      </w:pPr>
      <w:rPr>
        <w:rFonts w:hint="default"/>
        <w:lang w:val="en-US" w:eastAsia="en-US" w:bidi="ar-SA"/>
      </w:rPr>
    </w:lvl>
    <w:lvl w:ilvl="6" w:tplc="7E1464DE">
      <w:numFmt w:val="bullet"/>
      <w:lvlText w:val="•"/>
      <w:lvlJc w:val="left"/>
      <w:pPr>
        <w:ind w:left="6713" w:hanging="362"/>
      </w:pPr>
      <w:rPr>
        <w:rFonts w:hint="default"/>
        <w:lang w:val="en-US" w:eastAsia="en-US" w:bidi="ar-SA"/>
      </w:rPr>
    </w:lvl>
    <w:lvl w:ilvl="7" w:tplc="338CD514">
      <w:numFmt w:val="bullet"/>
      <w:lvlText w:val="•"/>
      <w:lvlJc w:val="left"/>
      <w:pPr>
        <w:ind w:left="7652" w:hanging="362"/>
      </w:pPr>
      <w:rPr>
        <w:rFonts w:hint="default"/>
        <w:lang w:val="en-US" w:eastAsia="en-US" w:bidi="ar-SA"/>
      </w:rPr>
    </w:lvl>
    <w:lvl w:ilvl="8" w:tplc="EFD43CA6">
      <w:numFmt w:val="bullet"/>
      <w:lvlText w:val="•"/>
      <w:lvlJc w:val="left"/>
      <w:pPr>
        <w:ind w:left="8591" w:hanging="362"/>
      </w:pPr>
      <w:rPr>
        <w:rFonts w:hint="default"/>
        <w:lang w:val="en-US" w:eastAsia="en-US" w:bidi="ar-SA"/>
      </w:rPr>
    </w:lvl>
  </w:abstractNum>
  <w:abstractNum w:abstractNumId="61" w15:restartNumberingAfterBreak="0">
    <w:nsid w:val="77762B7B"/>
    <w:multiLevelType w:val="hybridMultilevel"/>
    <w:tmpl w:val="6CAED01E"/>
    <w:lvl w:ilvl="0" w:tplc="7F788C8C">
      <w:numFmt w:val="bullet"/>
      <w:lvlText w:val="•"/>
      <w:lvlJc w:val="left"/>
      <w:pPr>
        <w:ind w:left="1080" w:hanging="360"/>
      </w:pPr>
      <w:rPr>
        <w:rFonts w:ascii="Arial" w:eastAsia="Arial" w:hAnsi="Arial" w:cs="Arial" w:hint="default"/>
        <w:w w:val="109"/>
        <w:lang w:val="en-US" w:eastAsia="en-US" w:bidi="ar-SA"/>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799B7CD0"/>
    <w:multiLevelType w:val="multilevel"/>
    <w:tmpl w:val="00C00D0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63" w15:restartNumberingAfterBreak="0">
    <w:nsid w:val="7CB915C6"/>
    <w:multiLevelType w:val="hybridMultilevel"/>
    <w:tmpl w:val="9CBC5982"/>
    <w:lvl w:ilvl="0" w:tplc="0B189008">
      <w:start w:val="1"/>
      <w:numFmt w:val="upperLetter"/>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start w:val="1"/>
      <w:numFmt w:val="decimal"/>
      <w:lvlText w:val="%4."/>
      <w:lvlJc w:val="left"/>
      <w:pPr>
        <w:tabs>
          <w:tab w:val="num" w:pos="3600"/>
        </w:tabs>
        <w:ind w:left="3600" w:hanging="360"/>
      </w:pPr>
    </w:lvl>
    <w:lvl w:ilvl="4" w:tplc="04090019">
      <w:start w:val="1"/>
      <w:numFmt w:val="lowerLetter"/>
      <w:lvlText w:val="%5."/>
      <w:lvlJc w:val="left"/>
      <w:pPr>
        <w:tabs>
          <w:tab w:val="num" w:pos="4320"/>
        </w:tabs>
        <w:ind w:left="4320" w:hanging="360"/>
      </w:pPr>
    </w:lvl>
    <w:lvl w:ilvl="5" w:tplc="0409001B">
      <w:start w:val="1"/>
      <w:numFmt w:val="lowerRoman"/>
      <w:lvlText w:val="%6."/>
      <w:lvlJc w:val="right"/>
      <w:pPr>
        <w:tabs>
          <w:tab w:val="num" w:pos="5040"/>
        </w:tabs>
        <w:ind w:left="5040" w:hanging="180"/>
      </w:pPr>
    </w:lvl>
    <w:lvl w:ilvl="6" w:tplc="0409000F">
      <w:start w:val="1"/>
      <w:numFmt w:val="decimal"/>
      <w:lvlText w:val="%7."/>
      <w:lvlJc w:val="left"/>
      <w:pPr>
        <w:tabs>
          <w:tab w:val="num" w:pos="5760"/>
        </w:tabs>
        <w:ind w:left="5760" w:hanging="360"/>
      </w:pPr>
    </w:lvl>
    <w:lvl w:ilvl="7" w:tplc="04090019">
      <w:start w:val="1"/>
      <w:numFmt w:val="lowerLetter"/>
      <w:lvlText w:val="%8."/>
      <w:lvlJc w:val="left"/>
      <w:pPr>
        <w:tabs>
          <w:tab w:val="num" w:pos="6480"/>
        </w:tabs>
        <w:ind w:left="6480" w:hanging="360"/>
      </w:pPr>
    </w:lvl>
    <w:lvl w:ilvl="8" w:tplc="0409001B">
      <w:start w:val="1"/>
      <w:numFmt w:val="lowerRoman"/>
      <w:lvlText w:val="%9."/>
      <w:lvlJc w:val="right"/>
      <w:pPr>
        <w:tabs>
          <w:tab w:val="num" w:pos="7200"/>
        </w:tabs>
        <w:ind w:left="7200" w:hanging="180"/>
      </w:pPr>
    </w:lvl>
  </w:abstractNum>
  <w:abstractNum w:abstractNumId="64" w15:restartNumberingAfterBreak="0">
    <w:nsid w:val="7DC00FCB"/>
    <w:multiLevelType w:val="hybridMultilevel"/>
    <w:tmpl w:val="058074FC"/>
    <w:lvl w:ilvl="0" w:tplc="53CACA5E">
      <w:start w:val="1"/>
      <w:numFmt w:val="lowerLetter"/>
      <w:lvlText w:val="%1."/>
      <w:lvlJc w:val="left"/>
      <w:pPr>
        <w:ind w:left="1169" w:hanging="355"/>
        <w:jc w:val="right"/>
      </w:pPr>
      <w:rPr>
        <w:rFonts w:hint="default"/>
        <w:w w:val="102"/>
        <w:lang w:val="en-US" w:eastAsia="en-US" w:bidi="ar-SA"/>
      </w:rPr>
    </w:lvl>
    <w:lvl w:ilvl="1" w:tplc="F3E65B72">
      <w:numFmt w:val="bullet"/>
      <w:lvlText w:val="•"/>
      <w:lvlJc w:val="left"/>
      <w:pPr>
        <w:ind w:left="2090" w:hanging="355"/>
      </w:pPr>
      <w:rPr>
        <w:rFonts w:hint="default"/>
        <w:lang w:val="en-US" w:eastAsia="en-US" w:bidi="ar-SA"/>
      </w:rPr>
    </w:lvl>
    <w:lvl w:ilvl="2" w:tplc="B4D4A502">
      <w:numFmt w:val="bullet"/>
      <w:lvlText w:val="•"/>
      <w:lvlJc w:val="left"/>
      <w:pPr>
        <w:ind w:left="3021" w:hanging="355"/>
      </w:pPr>
      <w:rPr>
        <w:rFonts w:hint="default"/>
        <w:lang w:val="en-US" w:eastAsia="en-US" w:bidi="ar-SA"/>
      </w:rPr>
    </w:lvl>
    <w:lvl w:ilvl="3" w:tplc="D662F1B0">
      <w:numFmt w:val="bullet"/>
      <w:lvlText w:val="•"/>
      <w:lvlJc w:val="left"/>
      <w:pPr>
        <w:ind w:left="3952" w:hanging="355"/>
      </w:pPr>
      <w:rPr>
        <w:rFonts w:hint="default"/>
        <w:lang w:val="en-US" w:eastAsia="en-US" w:bidi="ar-SA"/>
      </w:rPr>
    </w:lvl>
    <w:lvl w:ilvl="4" w:tplc="B6E88D82">
      <w:numFmt w:val="bullet"/>
      <w:lvlText w:val="•"/>
      <w:lvlJc w:val="left"/>
      <w:pPr>
        <w:ind w:left="4883" w:hanging="355"/>
      </w:pPr>
      <w:rPr>
        <w:rFonts w:hint="default"/>
        <w:lang w:val="en-US" w:eastAsia="en-US" w:bidi="ar-SA"/>
      </w:rPr>
    </w:lvl>
    <w:lvl w:ilvl="5" w:tplc="3C0640C0">
      <w:numFmt w:val="bullet"/>
      <w:lvlText w:val="•"/>
      <w:lvlJc w:val="left"/>
      <w:pPr>
        <w:ind w:left="5814" w:hanging="355"/>
      </w:pPr>
      <w:rPr>
        <w:rFonts w:hint="default"/>
        <w:lang w:val="en-US" w:eastAsia="en-US" w:bidi="ar-SA"/>
      </w:rPr>
    </w:lvl>
    <w:lvl w:ilvl="6" w:tplc="89B0A338">
      <w:numFmt w:val="bullet"/>
      <w:lvlText w:val="•"/>
      <w:lvlJc w:val="left"/>
      <w:pPr>
        <w:ind w:left="6745" w:hanging="355"/>
      </w:pPr>
      <w:rPr>
        <w:rFonts w:hint="default"/>
        <w:lang w:val="en-US" w:eastAsia="en-US" w:bidi="ar-SA"/>
      </w:rPr>
    </w:lvl>
    <w:lvl w:ilvl="7" w:tplc="0CBAAFB2">
      <w:numFmt w:val="bullet"/>
      <w:lvlText w:val="•"/>
      <w:lvlJc w:val="left"/>
      <w:pPr>
        <w:ind w:left="7676" w:hanging="355"/>
      </w:pPr>
      <w:rPr>
        <w:rFonts w:hint="default"/>
        <w:lang w:val="en-US" w:eastAsia="en-US" w:bidi="ar-SA"/>
      </w:rPr>
    </w:lvl>
    <w:lvl w:ilvl="8" w:tplc="C1B830EC">
      <w:numFmt w:val="bullet"/>
      <w:lvlText w:val="•"/>
      <w:lvlJc w:val="left"/>
      <w:pPr>
        <w:ind w:left="8607" w:hanging="355"/>
      </w:pPr>
      <w:rPr>
        <w:rFonts w:hint="default"/>
        <w:lang w:val="en-US" w:eastAsia="en-US" w:bidi="ar-SA"/>
      </w:rPr>
    </w:lvl>
  </w:abstractNum>
  <w:abstractNum w:abstractNumId="65" w15:restartNumberingAfterBreak="0">
    <w:nsid w:val="7FA53330"/>
    <w:multiLevelType w:val="multilevel"/>
    <w:tmpl w:val="11F64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7"/>
  </w:num>
  <w:num w:numId="2">
    <w:abstractNumId w:val="11"/>
  </w:num>
  <w:num w:numId="3">
    <w:abstractNumId w:val="21"/>
  </w:num>
  <w:num w:numId="4">
    <w:abstractNumId w:val="30"/>
  </w:num>
  <w:num w:numId="5">
    <w:abstractNumId w:val="46"/>
  </w:num>
  <w:num w:numId="6">
    <w:abstractNumId w:val="38"/>
  </w:num>
  <w:num w:numId="7">
    <w:abstractNumId w:val="37"/>
  </w:num>
  <w:num w:numId="8">
    <w:abstractNumId w:val="44"/>
  </w:num>
  <w:num w:numId="9">
    <w:abstractNumId w:val="40"/>
  </w:num>
  <w:num w:numId="10">
    <w:abstractNumId w:val="13"/>
  </w:num>
  <w:num w:numId="1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4"/>
  </w:num>
  <w:num w:numId="18">
    <w:abstractNumId w:val="35"/>
  </w:num>
  <w:num w:numId="19">
    <w:abstractNumId w:val="19"/>
  </w:num>
  <w:num w:numId="20">
    <w:abstractNumId w:val="20"/>
  </w:num>
  <w:num w:numId="21">
    <w:abstractNumId w:val="39"/>
  </w:num>
  <w:num w:numId="22">
    <w:abstractNumId w:val="41"/>
  </w:num>
  <w:num w:numId="23">
    <w:abstractNumId w:val="51"/>
  </w:num>
  <w:num w:numId="24">
    <w:abstractNumId w:val="55"/>
  </w:num>
  <w:num w:numId="25">
    <w:abstractNumId w:val="26"/>
  </w:num>
  <w:num w:numId="26">
    <w:abstractNumId w:val="45"/>
  </w:num>
  <w:num w:numId="27">
    <w:abstractNumId w:val="50"/>
  </w:num>
  <w:num w:numId="28">
    <w:abstractNumId w:val="62"/>
  </w:num>
  <w:num w:numId="29">
    <w:abstractNumId w:val="65"/>
  </w:num>
  <w:num w:numId="30">
    <w:abstractNumId w:val="22"/>
  </w:num>
  <w:num w:numId="31">
    <w:abstractNumId w:val="58"/>
  </w:num>
  <w:num w:numId="32">
    <w:abstractNumId w:val="64"/>
  </w:num>
  <w:num w:numId="33">
    <w:abstractNumId w:val="28"/>
  </w:num>
  <w:num w:numId="34">
    <w:abstractNumId w:val="53"/>
  </w:num>
  <w:num w:numId="35">
    <w:abstractNumId w:val="36"/>
  </w:num>
  <w:num w:numId="36">
    <w:abstractNumId w:val="29"/>
  </w:num>
  <w:num w:numId="37">
    <w:abstractNumId w:val="34"/>
  </w:num>
  <w:num w:numId="38">
    <w:abstractNumId w:val="49"/>
  </w:num>
  <w:num w:numId="39">
    <w:abstractNumId w:val="24"/>
  </w:num>
  <w:num w:numId="40">
    <w:abstractNumId w:val="23"/>
  </w:num>
  <w:num w:numId="41">
    <w:abstractNumId w:val="18"/>
  </w:num>
  <w:num w:numId="42">
    <w:abstractNumId w:val="31"/>
  </w:num>
  <w:num w:numId="43">
    <w:abstractNumId w:val="59"/>
  </w:num>
  <w:num w:numId="44">
    <w:abstractNumId w:val="60"/>
  </w:num>
  <w:num w:numId="45">
    <w:abstractNumId w:val="12"/>
  </w:num>
  <w:num w:numId="46">
    <w:abstractNumId w:val="61"/>
  </w:num>
  <w:num w:numId="47">
    <w:abstractNumId w:val="10"/>
  </w:num>
  <w:num w:numId="48">
    <w:abstractNumId w:val="9"/>
  </w:num>
  <w:num w:numId="49">
    <w:abstractNumId w:val="8"/>
  </w:num>
  <w:num w:numId="50">
    <w:abstractNumId w:val="7"/>
  </w:num>
  <w:num w:numId="51">
    <w:abstractNumId w:val="6"/>
  </w:num>
  <w:num w:numId="52">
    <w:abstractNumId w:val="5"/>
  </w:num>
  <w:num w:numId="53">
    <w:abstractNumId w:val="4"/>
  </w:num>
  <w:num w:numId="54">
    <w:abstractNumId w:val="3"/>
  </w:num>
  <w:num w:numId="55">
    <w:abstractNumId w:val="2"/>
  </w:num>
  <w:num w:numId="56">
    <w:abstractNumId w:val="1"/>
  </w:num>
  <w:num w:numId="57">
    <w:abstractNumId w:val="0"/>
  </w:num>
  <w:num w:numId="58">
    <w:abstractNumId w:val="48"/>
  </w:num>
  <w:num w:numId="59">
    <w:abstractNumId w:val="56"/>
  </w:num>
  <w:num w:numId="60">
    <w:abstractNumId w:val="47"/>
  </w:num>
  <w:num w:numId="61">
    <w:abstractNumId w:val="52"/>
  </w:num>
  <w:num w:numId="62">
    <w:abstractNumId w:val="16"/>
  </w:num>
  <w:num w:numId="63">
    <w:abstractNumId w:val="27"/>
  </w:num>
  <w:num w:numId="64">
    <w:abstractNumId w:val="15"/>
  </w:num>
  <w:num w:numId="65">
    <w:abstractNumId w:val="14"/>
  </w:num>
  <w:num w:numId="66">
    <w:abstractNumId w:val="3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14C9"/>
    <w:rsid w:val="00004364"/>
    <w:rsid w:val="000140FE"/>
    <w:rsid w:val="0002238D"/>
    <w:rsid w:val="000332D1"/>
    <w:rsid w:val="00034533"/>
    <w:rsid w:val="00035806"/>
    <w:rsid w:val="00041102"/>
    <w:rsid w:val="00041A95"/>
    <w:rsid w:val="000425B7"/>
    <w:rsid w:val="00047E8B"/>
    <w:rsid w:val="00050AFD"/>
    <w:rsid w:val="00056B8E"/>
    <w:rsid w:val="000647D1"/>
    <w:rsid w:val="00081053"/>
    <w:rsid w:val="00093EC5"/>
    <w:rsid w:val="000A35B0"/>
    <w:rsid w:val="000A7A0B"/>
    <w:rsid w:val="000A7D05"/>
    <w:rsid w:val="000B046C"/>
    <w:rsid w:val="000B2755"/>
    <w:rsid w:val="000B5EE2"/>
    <w:rsid w:val="000C7B64"/>
    <w:rsid w:val="000D0BB5"/>
    <w:rsid w:val="000E0B27"/>
    <w:rsid w:val="000F1917"/>
    <w:rsid w:val="000F340D"/>
    <w:rsid w:val="000F5A05"/>
    <w:rsid w:val="00101BE4"/>
    <w:rsid w:val="00101D73"/>
    <w:rsid w:val="00121F16"/>
    <w:rsid w:val="001270CB"/>
    <w:rsid w:val="001361B9"/>
    <w:rsid w:val="0014346F"/>
    <w:rsid w:val="0015381C"/>
    <w:rsid w:val="00154578"/>
    <w:rsid w:val="001634C0"/>
    <w:rsid w:val="001654E9"/>
    <w:rsid w:val="001A2570"/>
    <w:rsid w:val="001B2B77"/>
    <w:rsid w:val="001B6281"/>
    <w:rsid w:val="001C39C3"/>
    <w:rsid w:val="001C43B5"/>
    <w:rsid w:val="001D20BA"/>
    <w:rsid w:val="001D5AC2"/>
    <w:rsid w:val="001E3C0B"/>
    <w:rsid w:val="001F4927"/>
    <w:rsid w:val="001F54ED"/>
    <w:rsid w:val="0020109D"/>
    <w:rsid w:val="00207EB2"/>
    <w:rsid w:val="00233EB1"/>
    <w:rsid w:val="00240E2F"/>
    <w:rsid w:val="00257B24"/>
    <w:rsid w:val="0026005D"/>
    <w:rsid w:val="00276D3D"/>
    <w:rsid w:val="0027717F"/>
    <w:rsid w:val="0028518C"/>
    <w:rsid w:val="002861C8"/>
    <w:rsid w:val="002922E3"/>
    <w:rsid w:val="00295ECF"/>
    <w:rsid w:val="002D0593"/>
    <w:rsid w:val="002D6B59"/>
    <w:rsid w:val="002E0A3D"/>
    <w:rsid w:val="002F262F"/>
    <w:rsid w:val="002F50F3"/>
    <w:rsid w:val="002F7F22"/>
    <w:rsid w:val="0030036E"/>
    <w:rsid w:val="00305741"/>
    <w:rsid w:val="003071E2"/>
    <w:rsid w:val="0030738A"/>
    <w:rsid w:val="00320C4A"/>
    <w:rsid w:val="00322434"/>
    <w:rsid w:val="00322A81"/>
    <w:rsid w:val="00324712"/>
    <w:rsid w:val="003356E7"/>
    <w:rsid w:val="00336ACA"/>
    <w:rsid w:val="003374CF"/>
    <w:rsid w:val="00342239"/>
    <w:rsid w:val="00343F86"/>
    <w:rsid w:val="00347493"/>
    <w:rsid w:val="00350BA9"/>
    <w:rsid w:val="00361239"/>
    <w:rsid w:val="00381416"/>
    <w:rsid w:val="00381873"/>
    <w:rsid w:val="00382DC9"/>
    <w:rsid w:val="003A5161"/>
    <w:rsid w:val="003B2B15"/>
    <w:rsid w:val="003C00EF"/>
    <w:rsid w:val="003C47A6"/>
    <w:rsid w:val="003D0BAA"/>
    <w:rsid w:val="003D2B20"/>
    <w:rsid w:val="003D750A"/>
    <w:rsid w:val="003E22FC"/>
    <w:rsid w:val="003E238C"/>
    <w:rsid w:val="003E621E"/>
    <w:rsid w:val="003E6E19"/>
    <w:rsid w:val="003F4DC3"/>
    <w:rsid w:val="004024A1"/>
    <w:rsid w:val="00405313"/>
    <w:rsid w:val="004062D4"/>
    <w:rsid w:val="00411791"/>
    <w:rsid w:val="00413818"/>
    <w:rsid w:val="00436CE0"/>
    <w:rsid w:val="0044266A"/>
    <w:rsid w:val="00445C7C"/>
    <w:rsid w:val="004468F2"/>
    <w:rsid w:val="00447A8D"/>
    <w:rsid w:val="00472711"/>
    <w:rsid w:val="004729FA"/>
    <w:rsid w:val="00473173"/>
    <w:rsid w:val="004875B6"/>
    <w:rsid w:val="00497F64"/>
    <w:rsid w:val="004A32AF"/>
    <w:rsid w:val="004A3775"/>
    <w:rsid w:val="004A3965"/>
    <w:rsid w:val="004B4447"/>
    <w:rsid w:val="004D14F6"/>
    <w:rsid w:val="004D3572"/>
    <w:rsid w:val="004D4560"/>
    <w:rsid w:val="004D7B54"/>
    <w:rsid w:val="005031C7"/>
    <w:rsid w:val="005050FD"/>
    <w:rsid w:val="005062A8"/>
    <w:rsid w:val="005125B9"/>
    <w:rsid w:val="005125D1"/>
    <w:rsid w:val="005132FC"/>
    <w:rsid w:val="00517745"/>
    <w:rsid w:val="00517ECD"/>
    <w:rsid w:val="00532E44"/>
    <w:rsid w:val="00550090"/>
    <w:rsid w:val="005512A4"/>
    <w:rsid w:val="00560045"/>
    <w:rsid w:val="0056493D"/>
    <w:rsid w:val="00571890"/>
    <w:rsid w:val="0057334E"/>
    <w:rsid w:val="00576A5C"/>
    <w:rsid w:val="005A4928"/>
    <w:rsid w:val="005B382C"/>
    <w:rsid w:val="005B6771"/>
    <w:rsid w:val="005D2FC3"/>
    <w:rsid w:val="005F435B"/>
    <w:rsid w:val="0061132B"/>
    <w:rsid w:val="00612EFE"/>
    <w:rsid w:val="00626810"/>
    <w:rsid w:val="00627B34"/>
    <w:rsid w:val="0063479D"/>
    <w:rsid w:val="0067122C"/>
    <w:rsid w:val="00672E81"/>
    <w:rsid w:val="00673F8C"/>
    <w:rsid w:val="00684D8B"/>
    <w:rsid w:val="00686239"/>
    <w:rsid w:val="006978E0"/>
    <w:rsid w:val="006A2065"/>
    <w:rsid w:val="006D37D2"/>
    <w:rsid w:val="006E2E35"/>
    <w:rsid w:val="006E3D8C"/>
    <w:rsid w:val="006E632E"/>
    <w:rsid w:val="006F2997"/>
    <w:rsid w:val="00721291"/>
    <w:rsid w:val="0072663A"/>
    <w:rsid w:val="007354AC"/>
    <w:rsid w:val="00742AD3"/>
    <w:rsid w:val="007550FE"/>
    <w:rsid w:val="00757514"/>
    <w:rsid w:val="00765748"/>
    <w:rsid w:val="00780B36"/>
    <w:rsid w:val="0079686F"/>
    <w:rsid w:val="007A3244"/>
    <w:rsid w:val="007A6B01"/>
    <w:rsid w:val="007B45DB"/>
    <w:rsid w:val="007D125E"/>
    <w:rsid w:val="007D4C2E"/>
    <w:rsid w:val="007E3E77"/>
    <w:rsid w:val="007E6E00"/>
    <w:rsid w:val="007F4F0B"/>
    <w:rsid w:val="007F5B73"/>
    <w:rsid w:val="007F67A2"/>
    <w:rsid w:val="008001CF"/>
    <w:rsid w:val="0081061D"/>
    <w:rsid w:val="00820DEF"/>
    <w:rsid w:val="008215B9"/>
    <w:rsid w:val="00824F36"/>
    <w:rsid w:val="0082757B"/>
    <w:rsid w:val="00844153"/>
    <w:rsid w:val="00851F16"/>
    <w:rsid w:val="00860640"/>
    <w:rsid w:val="008611DE"/>
    <w:rsid w:val="008644F0"/>
    <w:rsid w:val="00871C4B"/>
    <w:rsid w:val="008732DE"/>
    <w:rsid w:val="0087518C"/>
    <w:rsid w:val="0088715A"/>
    <w:rsid w:val="008948E5"/>
    <w:rsid w:val="008A1786"/>
    <w:rsid w:val="008A475F"/>
    <w:rsid w:val="008A5C8F"/>
    <w:rsid w:val="008A6F7D"/>
    <w:rsid w:val="008C12BC"/>
    <w:rsid w:val="008C1789"/>
    <w:rsid w:val="008D0238"/>
    <w:rsid w:val="008D580A"/>
    <w:rsid w:val="008E231F"/>
    <w:rsid w:val="008E232B"/>
    <w:rsid w:val="008E3C3C"/>
    <w:rsid w:val="008F0B70"/>
    <w:rsid w:val="008F253B"/>
    <w:rsid w:val="008F5DC2"/>
    <w:rsid w:val="009007DE"/>
    <w:rsid w:val="00901EB6"/>
    <w:rsid w:val="0090467F"/>
    <w:rsid w:val="009100FC"/>
    <w:rsid w:val="0091799B"/>
    <w:rsid w:val="00922C5F"/>
    <w:rsid w:val="009321B3"/>
    <w:rsid w:val="00934925"/>
    <w:rsid w:val="009367E1"/>
    <w:rsid w:val="00937CB8"/>
    <w:rsid w:val="009551E8"/>
    <w:rsid w:val="00961B64"/>
    <w:rsid w:val="0096386D"/>
    <w:rsid w:val="00975361"/>
    <w:rsid w:val="00975D83"/>
    <w:rsid w:val="009766F6"/>
    <w:rsid w:val="00982DD5"/>
    <w:rsid w:val="009974C4"/>
    <w:rsid w:val="009A03AF"/>
    <w:rsid w:val="009A152E"/>
    <w:rsid w:val="009B0E22"/>
    <w:rsid w:val="009C31F4"/>
    <w:rsid w:val="009E73DC"/>
    <w:rsid w:val="009F1E9E"/>
    <w:rsid w:val="009F5241"/>
    <w:rsid w:val="00A01FCF"/>
    <w:rsid w:val="00A24320"/>
    <w:rsid w:val="00A25A7E"/>
    <w:rsid w:val="00A31A25"/>
    <w:rsid w:val="00A3474E"/>
    <w:rsid w:val="00A34C0B"/>
    <w:rsid w:val="00A4613A"/>
    <w:rsid w:val="00A47A73"/>
    <w:rsid w:val="00A710DB"/>
    <w:rsid w:val="00A7351A"/>
    <w:rsid w:val="00A76793"/>
    <w:rsid w:val="00A77ABE"/>
    <w:rsid w:val="00A8638E"/>
    <w:rsid w:val="00A9380A"/>
    <w:rsid w:val="00A966DF"/>
    <w:rsid w:val="00A97D61"/>
    <w:rsid w:val="00AA6486"/>
    <w:rsid w:val="00AB0107"/>
    <w:rsid w:val="00AC4966"/>
    <w:rsid w:val="00AC5C5B"/>
    <w:rsid w:val="00AD3A0B"/>
    <w:rsid w:val="00AD6A7F"/>
    <w:rsid w:val="00AD7D9F"/>
    <w:rsid w:val="00AF0C0D"/>
    <w:rsid w:val="00AF6DE4"/>
    <w:rsid w:val="00B20606"/>
    <w:rsid w:val="00B21B4B"/>
    <w:rsid w:val="00B227CE"/>
    <w:rsid w:val="00B25EDE"/>
    <w:rsid w:val="00B27A96"/>
    <w:rsid w:val="00B27FC0"/>
    <w:rsid w:val="00B30349"/>
    <w:rsid w:val="00B44471"/>
    <w:rsid w:val="00B514C9"/>
    <w:rsid w:val="00B53BBE"/>
    <w:rsid w:val="00B549B0"/>
    <w:rsid w:val="00B5734F"/>
    <w:rsid w:val="00B61B85"/>
    <w:rsid w:val="00B62187"/>
    <w:rsid w:val="00B641C2"/>
    <w:rsid w:val="00B679B0"/>
    <w:rsid w:val="00B70A5A"/>
    <w:rsid w:val="00B72B68"/>
    <w:rsid w:val="00B73073"/>
    <w:rsid w:val="00B76C5B"/>
    <w:rsid w:val="00B83394"/>
    <w:rsid w:val="00B84455"/>
    <w:rsid w:val="00B93660"/>
    <w:rsid w:val="00BA07D7"/>
    <w:rsid w:val="00BA314B"/>
    <w:rsid w:val="00BA45F4"/>
    <w:rsid w:val="00BB0CE5"/>
    <w:rsid w:val="00BB3704"/>
    <w:rsid w:val="00BC2C47"/>
    <w:rsid w:val="00BD0D38"/>
    <w:rsid w:val="00BE51F6"/>
    <w:rsid w:val="00BF22B4"/>
    <w:rsid w:val="00C10140"/>
    <w:rsid w:val="00C157F6"/>
    <w:rsid w:val="00C16C23"/>
    <w:rsid w:val="00C219C5"/>
    <w:rsid w:val="00C3121B"/>
    <w:rsid w:val="00C34D98"/>
    <w:rsid w:val="00C35D6A"/>
    <w:rsid w:val="00C43C98"/>
    <w:rsid w:val="00C617EC"/>
    <w:rsid w:val="00C7605A"/>
    <w:rsid w:val="00C7635E"/>
    <w:rsid w:val="00C97D61"/>
    <w:rsid w:val="00CA0E69"/>
    <w:rsid w:val="00CA35DF"/>
    <w:rsid w:val="00CA6A89"/>
    <w:rsid w:val="00CB5CD6"/>
    <w:rsid w:val="00CC2789"/>
    <w:rsid w:val="00CE0C3E"/>
    <w:rsid w:val="00CE190E"/>
    <w:rsid w:val="00CF1A14"/>
    <w:rsid w:val="00CF5E9C"/>
    <w:rsid w:val="00D018FA"/>
    <w:rsid w:val="00D16C30"/>
    <w:rsid w:val="00D173AC"/>
    <w:rsid w:val="00D30A56"/>
    <w:rsid w:val="00D42880"/>
    <w:rsid w:val="00D512A6"/>
    <w:rsid w:val="00D60779"/>
    <w:rsid w:val="00D73BEC"/>
    <w:rsid w:val="00D754B2"/>
    <w:rsid w:val="00D758CD"/>
    <w:rsid w:val="00D87525"/>
    <w:rsid w:val="00DA58F5"/>
    <w:rsid w:val="00DB1B5C"/>
    <w:rsid w:val="00DB1D0F"/>
    <w:rsid w:val="00DB1E5F"/>
    <w:rsid w:val="00DB3696"/>
    <w:rsid w:val="00DC5F67"/>
    <w:rsid w:val="00DD056C"/>
    <w:rsid w:val="00DD3AB3"/>
    <w:rsid w:val="00DD58AE"/>
    <w:rsid w:val="00DF1E61"/>
    <w:rsid w:val="00E042FF"/>
    <w:rsid w:val="00E05CC2"/>
    <w:rsid w:val="00E1300C"/>
    <w:rsid w:val="00E157E4"/>
    <w:rsid w:val="00E2248F"/>
    <w:rsid w:val="00E300A8"/>
    <w:rsid w:val="00E3492F"/>
    <w:rsid w:val="00E41142"/>
    <w:rsid w:val="00E5207B"/>
    <w:rsid w:val="00E621F2"/>
    <w:rsid w:val="00E6438D"/>
    <w:rsid w:val="00E64B0A"/>
    <w:rsid w:val="00E732F1"/>
    <w:rsid w:val="00E73E0B"/>
    <w:rsid w:val="00E82B59"/>
    <w:rsid w:val="00E87465"/>
    <w:rsid w:val="00EA28C2"/>
    <w:rsid w:val="00EA4EDC"/>
    <w:rsid w:val="00EB5785"/>
    <w:rsid w:val="00EC0F3B"/>
    <w:rsid w:val="00EC1FE1"/>
    <w:rsid w:val="00EC7A41"/>
    <w:rsid w:val="00ED41C3"/>
    <w:rsid w:val="00EE7582"/>
    <w:rsid w:val="00EF5E77"/>
    <w:rsid w:val="00F061C5"/>
    <w:rsid w:val="00F10B07"/>
    <w:rsid w:val="00F125B5"/>
    <w:rsid w:val="00F15D54"/>
    <w:rsid w:val="00F23BDB"/>
    <w:rsid w:val="00F3088E"/>
    <w:rsid w:val="00F368FC"/>
    <w:rsid w:val="00F408F8"/>
    <w:rsid w:val="00F539FE"/>
    <w:rsid w:val="00F70787"/>
    <w:rsid w:val="00F72A0B"/>
    <w:rsid w:val="00F769E2"/>
    <w:rsid w:val="00F77E63"/>
    <w:rsid w:val="00F846BE"/>
    <w:rsid w:val="00F9184C"/>
    <w:rsid w:val="00F93208"/>
    <w:rsid w:val="00F956C8"/>
    <w:rsid w:val="00FA7A64"/>
    <w:rsid w:val="00FB125A"/>
    <w:rsid w:val="00FE0980"/>
    <w:rsid w:val="00FE1B2C"/>
    <w:rsid w:val="00FF2E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DF44D2"/>
  <w15:docId w15:val="{123835B8-23AD-4826-AC5E-5C6464D2EC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45D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1"/>
    <w:qFormat/>
    <w:rsid w:val="00B514C9"/>
    <w:pPr>
      <w:keepNext/>
      <w:jc w:val="center"/>
      <w:outlineLvl w:val="0"/>
    </w:pPr>
    <w:rPr>
      <w:rFonts w:ascii="Times" w:hAnsi="Times"/>
      <w:b/>
      <w:caps/>
      <w:szCs w:val="20"/>
    </w:rPr>
  </w:style>
  <w:style w:type="paragraph" w:styleId="Heading2">
    <w:name w:val="heading 2"/>
    <w:basedOn w:val="Normal"/>
    <w:next w:val="Normal"/>
    <w:link w:val="Heading2Char"/>
    <w:uiPriority w:val="1"/>
    <w:qFormat/>
    <w:rsid w:val="005031C7"/>
    <w:pPr>
      <w:widowControl w:val="0"/>
      <w:autoSpaceDE w:val="0"/>
      <w:autoSpaceDN w:val="0"/>
      <w:adjustRightInd w:val="0"/>
      <w:ind w:left="971"/>
      <w:outlineLvl w:val="1"/>
    </w:pPr>
    <w:rPr>
      <w:rFonts w:eastAsiaTheme="minorEastAsia"/>
      <w:b/>
      <w:bCs/>
      <w:sz w:val="26"/>
      <w:szCs w:val="26"/>
    </w:rPr>
  </w:style>
  <w:style w:type="paragraph" w:styleId="Heading3">
    <w:name w:val="heading 3"/>
    <w:basedOn w:val="Normal"/>
    <w:next w:val="Normal"/>
    <w:link w:val="Heading3Char"/>
    <w:uiPriority w:val="1"/>
    <w:qFormat/>
    <w:rsid w:val="005031C7"/>
    <w:pPr>
      <w:widowControl w:val="0"/>
      <w:autoSpaceDE w:val="0"/>
      <w:autoSpaceDN w:val="0"/>
      <w:adjustRightInd w:val="0"/>
      <w:ind w:left="971"/>
      <w:outlineLvl w:val="2"/>
    </w:pPr>
    <w:rPr>
      <w:rFonts w:eastAsiaTheme="minorEastAsia"/>
      <w:b/>
      <w:bCs/>
      <w:sz w:val="25"/>
      <w:szCs w:val="25"/>
      <w:u w:val="single"/>
    </w:rPr>
  </w:style>
  <w:style w:type="paragraph" w:styleId="Heading4">
    <w:name w:val="heading 4"/>
    <w:basedOn w:val="Normal"/>
    <w:next w:val="Normal"/>
    <w:link w:val="Heading4Char"/>
    <w:uiPriority w:val="1"/>
    <w:unhideWhenUsed/>
    <w:qFormat/>
    <w:rsid w:val="00B514C9"/>
    <w:pPr>
      <w:keepNext/>
      <w:tabs>
        <w:tab w:val="left" w:pos="720"/>
      </w:tabs>
      <w:outlineLvl w:val="3"/>
    </w:pPr>
    <w:rPr>
      <w:rFonts w:ascii="Garamond" w:hAnsi="Garamond"/>
      <w:b/>
      <w:szCs w:val="20"/>
    </w:rPr>
  </w:style>
  <w:style w:type="paragraph" w:styleId="Heading5">
    <w:name w:val="heading 5"/>
    <w:basedOn w:val="Normal"/>
    <w:next w:val="Normal"/>
    <w:link w:val="Heading5Char"/>
    <w:uiPriority w:val="1"/>
    <w:unhideWhenUsed/>
    <w:qFormat/>
    <w:rsid w:val="00B514C9"/>
    <w:pPr>
      <w:keepNext/>
      <w:outlineLvl w:val="4"/>
    </w:pPr>
    <w:rPr>
      <w:rFonts w:ascii="Garamond" w:hAnsi="Garamond"/>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14C9"/>
    <w:rPr>
      <w:rFonts w:ascii="Times" w:eastAsia="Times New Roman" w:hAnsi="Times" w:cs="Times New Roman"/>
      <w:b/>
      <w:caps/>
      <w:sz w:val="24"/>
      <w:szCs w:val="20"/>
    </w:rPr>
  </w:style>
  <w:style w:type="character" w:customStyle="1" w:styleId="Heading4Char">
    <w:name w:val="Heading 4 Char"/>
    <w:basedOn w:val="DefaultParagraphFont"/>
    <w:link w:val="Heading4"/>
    <w:uiPriority w:val="9"/>
    <w:semiHidden/>
    <w:rsid w:val="00B514C9"/>
    <w:rPr>
      <w:rFonts w:ascii="Garamond" w:eastAsia="Times New Roman" w:hAnsi="Garamond" w:cs="Times New Roman"/>
      <w:b/>
      <w:sz w:val="24"/>
      <w:szCs w:val="20"/>
    </w:rPr>
  </w:style>
  <w:style w:type="character" w:customStyle="1" w:styleId="Heading5Char">
    <w:name w:val="Heading 5 Char"/>
    <w:basedOn w:val="DefaultParagraphFont"/>
    <w:link w:val="Heading5"/>
    <w:uiPriority w:val="9"/>
    <w:semiHidden/>
    <w:rsid w:val="00B514C9"/>
    <w:rPr>
      <w:rFonts w:ascii="Garamond" w:eastAsia="Times New Roman" w:hAnsi="Garamond" w:cs="Times New Roman"/>
      <w:sz w:val="24"/>
      <w:szCs w:val="20"/>
      <w:u w:val="single"/>
    </w:rPr>
  </w:style>
  <w:style w:type="character" w:styleId="Hyperlink">
    <w:name w:val="Hyperlink"/>
    <w:uiPriority w:val="99"/>
    <w:unhideWhenUsed/>
    <w:rsid w:val="00B514C9"/>
    <w:rPr>
      <w:color w:val="0000FF"/>
      <w:u w:val="single"/>
    </w:rPr>
  </w:style>
  <w:style w:type="paragraph" w:styleId="TOC1">
    <w:name w:val="toc 1"/>
    <w:basedOn w:val="Normal"/>
    <w:next w:val="Normal"/>
    <w:autoRedefine/>
    <w:semiHidden/>
    <w:unhideWhenUsed/>
    <w:rsid w:val="00B514C9"/>
    <w:pPr>
      <w:tabs>
        <w:tab w:val="left" w:leader="dot" w:pos="720"/>
      </w:tabs>
    </w:pPr>
    <w:rPr>
      <w:rFonts w:ascii="Garamond" w:eastAsia="Times" w:hAnsi="Garamond"/>
      <w:b/>
      <w:sz w:val="28"/>
      <w:szCs w:val="20"/>
    </w:rPr>
  </w:style>
  <w:style w:type="paragraph" w:styleId="Header">
    <w:name w:val="header"/>
    <w:basedOn w:val="Normal"/>
    <w:link w:val="HeaderChar"/>
    <w:uiPriority w:val="99"/>
    <w:unhideWhenUsed/>
    <w:rsid w:val="00B514C9"/>
    <w:pPr>
      <w:tabs>
        <w:tab w:val="center" w:pos="4320"/>
        <w:tab w:val="right" w:pos="8640"/>
      </w:tabs>
    </w:pPr>
    <w:rPr>
      <w:rFonts w:ascii="Times" w:eastAsia="Times" w:hAnsi="Times"/>
      <w:szCs w:val="20"/>
    </w:rPr>
  </w:style>
  <w:style w:type="character" w:customStyle="1" w:styleId="HeaderChar">
    <w:name w:val="Header Char"/>
    <w:basedOn w:val="DefaultParagraphFont"/>
    <w:link w:val="Header"/>
    <w:uiPriority w:val="99"/>
    <w:rsid w:val="00B514C9"/>
    <w:rPr>
      <w:rFonts w:ascii="Times" w:eastAsia="Times" w:hAnsi="Times" w:cs="Times New Roman"/>
      <w:sz w:val="24"/>
      <w:szCs w:val="20"/>
    </w:rPr>
  </w:style>
  <w:style w:type="paragraph" w:styleId="BodyTextIndent">
    <w:name w:val="Body Text Indent"/>
    <w:basedOn w:val="Normal"/>
    <w:link w:val="BodyTextIndentChar"/>
    <w:semiHidden/>
    <w:unhideWhenUsed/>
    <w:rsid w:val="00B514C9"/>
    <w:pPr>
      <w:ind w:left="260"/>
      <w:jc w:val="both"/>
    </w:pPr>
    <w:rPr>
      <w:rFonts w:ascii="Times" w:hAnsi="Times"/>
      <w:szCs w:val="20"/>
    </w:rPr>
  </w:style>
  <w:style w:type="character" w:customStyle="1" w:styleId="BodyTextIndentChar">
    <w:name w:val="Body Text Indent Char"/>
    <w:basedOn w:val="DefaultParagraphFont"/>
    <w:link w:val="BodyTextIndent"/>
    <w:semiHidden/>
    <w:rsid w:val="00B514C9"/>
    <w:rPr>
      <w:rFonts w:ascii="Times" w:eastAsia="Times New Roman" w:hAnsi="Times" w:cs="Times New Roman"/>
      <w:sz w:val="24"/>
      <w:szCs w:val="20"/>
    </w:rPr>
  </w:style>
  <w:style w:type="paragraph" w:styleId="BodyText2">
    <w:name w:val="Body Text 2"/>
    <w:basedOn w:val="Normal"/>
    <w:link w:val="BodyText2Char"/>
    <w:semiHidden/>
    <w:unhideWhenUsed/>
    <w:rsid w:val="00B514C9"/>
    <w:pPr>
      <w:ind w:left="200"/>
    </w:pPr>
    <w:rPr>
      <w:rFonts w:ascii="Geneva" w:hAnsi="Geneva"/>
      <w:sz w:val="20"/>
      <w:szCs w:val="20"/>
    </w:rPr>
  </w:style>
  <w:style w:type="character" w:customStyle="1" w:styleId="BodyText2Char">
    <w:name w:val="Body Text 2 Char"/>
    <w:basedOn w:val="DefaultParagraphFont"/>
    <w:link w:val="BodyText2"/>
    <w:semiHidden/>
    <w:rsid w:val="00B514C9"/>
    <w:rPr>
      <w:rFonts w:ascii="Geneva" w:eastAsia="Times New Roman" w:hAnsi="Geneva" w:cs="Times New Roman"/>
      <w:sz w:val="20"/>
      <w:szCs w:val="20"/>
    </w:rPr>
  </w:style>
  <w:style w:type="paragraph" w:styleId="BodyText3">
    <w:name w:val="Body Text 3"/>
    <w:basedOn w:val="Normal"/>
    <w:link w:val="BodyText3Char"/>
    <w:semiHidden/>
    <w:unhideWhenUsed/>
    <w:rsid w:val="00B514C9"/>
    <w:pPr>
      <w:tabs>
        <w:tab w:val="left" w:pos="0"/>
        <w:tab w:val="left" w:pos="720"/>
      </w:tabs>
      <w:jc w:val="both"/>
    </w:pPr>
    <w:rPr>
      <w:rFonts w:ascii="Garamond" w:eastAsia="Times" w:hAnsi="Garamond"/>
      <w:szCs w:val="20"/>
    </w:rPr>
  </w:style>
  <w:style w:type="character" w:customStyle="1" w:styleId="BodyText3Char">
    <w:name w:val="Body Text 3 Char"/>
    <w:basedOn w:val="DefaultParagraphFont"/>
    <w:link w:val="BodyText3"/>
    <w:semiHidden/>
    <w:rsid w:val="00B514C9"/>
    <w:rPr>
      <w:rFonts w:ascii="Garamond" w:eastAsia="Times" w:hAnsi="Garamond" w:cs="Times New Roman"/>
      <w:sz w:val="24"/>
      <w:szCs w:val="20"/>
    </w:rPr>
  </w:style>
  <w:style w:type="paragraph" w:styleId="BodyTextIndent3">
    <w:name w:val="Body Text Indent 3"/>
    <w:basedOn w:val="Normal"/>
    <w:link w:val="BodyTextIndent3Char"/>
    <w:semiHidden/>
    <w:unhideWhenUsed/>
    <w:rsid w:val="00B514C9"/>
    <w:pPr>
      <w:tabs>
        <w:tab w:val="left" w:pos="720"/>
        <w:tab w:val="left" w:pos="1080"/>
      </w:tabs>
      <w:ind w:left="1440" w:hanging="1440"/>
      <w:jc w:val="both"/>
    </w:pPr>
    <w:rPr>
      <w:rFonts w:ascii="Geneva" w:hAnsi="Geneva"/>
      <w:sz w:val="20"/>
      <w:szCs w:val="20"/>
    </w:rPr>
  </w:style>
  <w:style w:type="character" w:customStyle="1" w:styleId="BodyTextIndent3Char">
    <w:name w:val="Body Text Indent 3 Char"/>
    <w:basedOn w:val="DefaultParagraphFont"/>
    <w:link w:val="BodyTextIndent3"/>
    <w:semiHidden/>
    <w:rsid w:val="00B514C9"/>
    <w:rPr>
      <w:rFonts w:ascii="Geneva" w:eastAsia="Times New Roman" w:hAnsi="Geneva" w:cs="Times New Roman"/>
      <w:sz w:val="20"/>
      <w:szCs w:val="20"/>
    </w:rPr>
  </w:style>
  <w:style w:type="paragraph" w:styleId="BlockText">
    <w:name w:val="Block Text"/>
    <w:basedOn w:val="Normal"/>
    <w:semiHidden/>
    <w:unhideWhenUsed/>
    <w:rsid w:val="00B514C9"/>
    <w:pPr>
      <w:tabs>
        <w:tab w:val="left" w:pos="820"/>
        <w:tab w:val="left" w:pos="4120"/>
        <w:tab w:val="right" w:pos="9993"/>
      </w:tabs>
      <w:ind w:left="720" w:right="108"/>
      <w:jc w:val="both"/>
    </w:pPr>
    <w:rPr>
      <w:rFonts w:ascii="Geneva" w:hAnsi="Geneva"/>
      <w:sz w:val="20"/>
      <w:szCs w:val="20"/>
    </w:rPr>
  </w:style>
  <w:style w:type="paragraph" w:styleId="Footer">
    <w:name w:val="footer"/>
    <w:basedOn w:val="Normal"/>
    <w:link w:val="FooterChar"/>
    <w:uiPriority w:val="99"/>
    <w:unhideWhenUsed/>
    <w:rsid w:val="00560045"/>
    <w:pPr>
      <w:tabs>
        <w:tab w:val="center" w:pos="4680"/>
        <w:tab w:val="right" w:pos="9360"/>
      </w:tabs>
    </w:pPr>
    <w:rPr>
      <w:rFonts w:ascii="Times" w:eastAsia="Times" w:hAnsi="Times"/>
      <w:szCs w:val="20"/>
    </w:rPr>
  </w:style>
  <w:style w:type="character" w:customStyle="1" w:styleId="FooterChar">
    <w:name w:val="Footer Char"/>
    <w:basedOn w:val="DefaultParagraphFont"/>
    <w:link w:val="Footer"/>
    <w:uiPriority w:val="99"/>
    <w:rsid w:val="00560045"/>
    <w:rPr>
      <w:rFonts w:ascii="Times" w:eastAsia="Times" w:hAnsi="Times" w:cs="Times New Roman"/>
      <w:sz w:val="24"/>
      <w:szCs w:val="20"/>
    </w:rPr>
  </w:style>
  <w:style w:type="paragraph" w:styleId="BalloonText">
    <w:name w:val="Balloon Text"/>
    <w:basedOn w:val="Normal"/>
    <w:link w:val="BalloonTextChar"/>
    <w:uiPriority w:val="99"/>
    <w:semiHidden/>
    <w:unhideWhenUsed/>
    <w:rsid w:val="00560045"/>
    <w:rPr>
      <w:rFonts w:ascii="Tahoma" w:eastAsia="Times" w:hAnsi="Tahoma" w:cs="Tahoma"/>
      <w:sz w:val="16"/>
      <w:szCs w:val="16"/>
    </w:rPr>
  </w:style>
  <w:style w:type="character" w:customStyle="1" w:styleId="BalloonTextChar">
    <w:name w:val="Balloon Text Char"/>
    <w:basedOn w:val="DefaultParagraphFont"/>
    <w:link w:val="BalloonText"/>
    <w:uiPriority w:val="99"/>
    <w:semiHidden/>
    <w:rsid w:val="00560045"/>
    <w:rPr>
      <w:rFonts w:ascii="Tahoma" w:eastAsia="Times" w:hAnsi="Tahoma" w:cs="Tahoma"/>
      <w:sz w:val="16"/>
      <w:szCs w:val="16"/>
    </w:rPr>
  </w:style>
  <w:style w:type="character" w:customStyle="1" w:styleId="il">
    <w:name w:val="il"/>
    <w:basedOn w:val="DefaultParagraphFont"/>
    <w:rsid w:val="00B93660"/>
  </w:style>
  <w:style w:type="character" w:styleId="FollowedHyperlink">
    <w:name w:val="FollowedHyperlink"/>
    <w:basedOn w:val="DefaultParagraphFont"/>
    <w:uiPriority w:val="99"/>
    <w:semiHidden/>
    <w:unhideWhenUsed/>
    <w:rsid w:val="00E157E4"/>
    <w:rPr>
      <w:color w:val="800080" w:themeColor="followedHyperlink"/>
      <w:u w:val="single"/>
    </w:rPr>
  </w:style>
  <w:style w:type="paragraph" w:styleId="NoSpacing">
    <w:name w:val="No Spacing"/>
    <w:uiPriority w:val="1"/>
    <w:qFormat/>
    <w:rsid w:val="00E1300C"/>
    <w:pPr>
      <w:spacing w:after="0" w:line="240" w:lineRule="auto"/>
    </w:pPr>
    <w:rPr>
      <w:rFonts w:ascii="Times New Roman" w:eastAsia="Times New Roman" w:hAnsi="Times New Roman" w:cs="Times New Roman"/>
      <w:sz w:val="24"/>
      <w:szCs w:val="24"/>
    </w:rPr>
  </w:style>
  <w:style w:type="paragraph" w:styleId="Revision">
    <w:name w:val="Revision"/>
    <w:hidden/>
    <w:uiPriority w:val="99"/>
    <w:semiHidden/>
    <w:rsid w:val="005050FD"/>
    <w:pPr>
      <w:spacing w:after="0" w:line="240" w:lineRule="auto"/>
    </w:pPr>
    <w:rPr>
      <w:rFonts w:ascii="Times" w:eastAsia="Times" w:hAnsi="Times" w:cs="Times New Roman"/>
      <w:sz w:val="24"/>
      <w:szCs w:val="20"/>
    </w:rPr>
  </w:style>
  <w:style w:type="paragraph" w:styleId="ListParagraph">
    <w:name w:val="List Paragraph"/>
    <w:basedOn w:val="Normal"/>
    <w:uiPriority w:val="1"/>
    <w:qFormat/>
    <w:rsid w:val="001F4927"/>
    <w:pPr>
      <w:ind w:left="720"/>
      <w:contextualSpacing/>
    </w:pPr>
  </w:style>
  <w:style w:type="character" w:styleId="UnresolvedMention">
    <w:name w:val="Unresolved Mention"/>
    <w:basedOn w:val="DefaultParagraphFont"/>
    <w:uiPriority w:val="99"/>
    <w:semiHidden/>
    <w:unhideWhenUsed/>
    <w:rsid w:val="008732DE"/>
    <w:rPr>
      <w:color w:val="605E5C"/>
      <w:shd w:val="clear" w:color="auto" w:fill="E1DFDD"/>
    </w:rPr>
  </w:style>
  <w:style w:type="paragraph" w:styleId="BodyText">
    <w:name w:val="Body Text"/>
    <w:basedOn w:val="Normal"/>
    <w:link w:val="BodyTextChar"/>
    <w:uiPriority w:val="1"/>
    <w:unhideWhenUsed/>
    <w:qFormat/>
    <w:rsid w:val="00CE0C3E"/>
    <w:pPr>
      <w:spacing w:after="120"/>
    </w:pPr>
  </w:style>
  <w:style w:type="character" w:customStyle="1" w:styleId="BodyTextChar">
    <w:name w:val="Body Text Char"/>
    <w:basedOn w:val="DefaultParagraphFont"/>
    <w:link w:val="BodyText"/>
    <w:uiPriority w:val="99"/>
    <w:semiHidden/>
    <w:rsid w:val="00CE0C3E"/>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3E22FC"/>
    <w:pPr>
      <w:widowControl w:val="0"/>
      <w:autoSpaceDE w:val="0"/>
      <w:autoSpaceDN w:val="0"/>
    </w:pPr>
    <w:rPr>
      <w:sz w:val="22"/>
      <w:szCs w:val="22"/>
    </w:rPr>
  </w:style>
  <w:style w:type="character" w:customStyle="1" w:styleId="Heading2Char">
    <w:name w:val="Heading 2 Char"/>
    <w:basedOn w:val="DefaultParagraphFont"/>
    <w:link w:val="Heading2"/>
    <w:uiPriority w:val="9"/>
    <w:rsid w:val="005031C7"/>
    <w:rPr>
      <w:rFonts w:ascii="Times New Roman" w:eastAsiaTheme="minorEastAsia" w:hAnsi="Times New Roman" w:cs="Times New Roman"/>
      <w:b/>
      <w:bCs/>
      <w:sz w:val="26"/>
      <w:szCs w:val="26"/>
    </w:rPr>
  </w:style>
  <w:style w:type="character" w:customStyle="1" w:styleId="Heading3Char">
    <w:name w:val="Heading 3 Char"/>
    <w:basedOn w:val="DefaultParagraphFont"/>
    <w:link w:val="Heading3"/>
    <w:uiPriority w:val="9"/>
    <w:rsid w:val="005031C7"/>
    <w:rPr>
      <w:rFonts w:ascii="Times New Roman" w:eastAsiaTheme="minorEastAsia" w:hAnsi="Times New Roman" w:cs="Times New Roman"/>
      <w:b/>
      <w:bCs/>
      <w:sz w:val="25"/>
      <w:szCs w:val="25"/>
      <w:u w:val="single"/>
    </w:rPr>
  </w:style>
  <w:style w:type="paragraph" w:styleId="Title">
    <w:name w:val="Title"/>
    <w:basedOn w:val="Normal"/>
    <w:next w:val="Normal"/>
    <w:link w:val="TitleChar"/>
    <w:uiPriority w:val="1"/>
    <w:qFormat/>
    <w:rsid w:val="005031C7"/>
    <w:pPr>
      <w:widowControl w:val="0"/>
      <w:autoSpaceDE w:val="0"/>
      <w:autoSpaceDN w:val="0"/>
      <w:adjustRightInd w:val="0"/>
      <w:spacing w:before="13"/>
      <w:ind w:left="1375" w:right="1694"/>
      <w:jc w:val="center"/>
    </w:pPr>
    <w:rPr>
      <w:rFonts w:eastAsiaTheme="minorEastAsia"/>
      <w:b/>
      <w:bCs/>
      <w:sz w:val="31"/>
      <w:szCs w:val="31"/>
    </w:rPr>
  </w:style>
  <w:style w:type="character" w:customStyle="1" w:styleId="TitleChar">
    <w:name w:val="Title Char"/>
    <w:basedOn w:val="DefaultParagraphFont"/>
    <w:link w:val="Title"/>
    <w:uiPriority w:val="10"/>
    <w:rsid w:val="005031C7"/>
    <w:rPr>
      <w:rFonts w:ascii="Times New Roman" w:eastAsiaTheme="minorEastAsia" w:hAnsi="Times New Roman" w:cs="Times New Roman"/>
      <w:b/>
      <w:bCs/>
      <w:sz w:val="31"/>
      <w:szCs w:val="31"/>
    </w:rPr>
  </w:style>
  <w:style w:type="numbering" w:customStyle="1" w:styleId="NoList1">
    <w:name w:val="No List1"/>
    <w:next w:val="NoList"/>
    <w:uiPriority w:val="99"/>
    <w:semiHidden/>
    <w:unhideWhenUsed/>
    <w:rsid w:val="00B27FC0"/>
  </w:style>
  <w:style w:type="paragraph" w:styleId="NormalWeb">
    <w:name w:val="Normal (Web)"/>
    <w:basedOn w:val="Normal"/>
    <w:uiPriority w:val="99"/>
    <w:semiHidden/>
    <w:unhideWhenUsed/>
    <w:rsid w:val="00B27FC0"/>
    <w:pPr>
      <w:spacing w:before="100" w:beforeAutospacing="1" w:after="100" w:afterAutospacing="1"/>
    </w:pPr>
  </w:style>
  <w:style w:type="numbering" w:customStyle="1" w:styleId="NoList2">
    <w:name w:val="No List2"/>
    <w:next w:val="NoList"/>
    <w:uiPriority w:val="99"/>
    <w:semiHidden/>
    <w:unhideWhenUsed/>
    <w:rsid w:val="00257B24"/>
  </w:style>
  <w:style w:type="numbering" w:customStyle="1" w:styleId="NoList3">
    <w:name w:val="No List3"/>
    <w:next w:val="NoList"/>
    <w:uiPriority w:val="99"/>
    <w:semiHidden/>
    <w:unhideWhenUsed/>
    <w:rsid w:val="000411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147977">
      <w:bodyDiv w:val="1"/>
      <w:marLeft w:val="0"/>
      <w:marRight w:val="0"/>
      <w:marTop w:val="0"/>
      <w:marBottom w:val="0"/>
      <w:divBdr>
        <w:top w:val="none" w:sz="0" w:space="0" w:color="auto"/>
        <w:left w:val="none" w:sz="0" w:space="0" w:color="auto"/>
        <w:bottom w:val="none" w:sz="0" w:space="0" w:color="auto"/>
        <w:right w:val="none" w:sz="0" w:space="0" w:color="auto"/>
      </w:divBdr>
    </w:div>
    <w:div w:id="197621056">
      <w:bodyDiv w:val="1"/>
      <w:marLeft w:val="0"/>
      <w:marRight w:val="0"/>
      <w:marTop w:val="0"/>
      <w:marBottom w:val="0"/>
      <w:divBdr>
        <w:top w:val="none" w:sz="0" w:space="0" w:color="auto"/>
        <w:left w:val="none" w:sz="0" w:space="0" w:color="auto"/>
        <w:bottom w:val="none" w:sz="0" w:space="0" w:color="auto"/>
        <w:right w:val="none" w:sz="0" w:space="0" w:color="auto"/>
      </w:divBdr>
    </w:div>
    <w:div w:id="250896090">
      <w:bodyDiv w:val="1"/>
      <w:marLeft w:val="0"/>
      <w:marRight w:val="0"/>
      <w:marTop w:val="0"/>
      <w:marBottom w:val="0"/>
      <w:divBdr>
        <w:top w:val="none" w:sz="0" w:space="0" w:color="auto"/>
        <w:left w:val="none" w:sz="0" w:space="0" w:color="auto"/>
        <w:bottom w:val="none" w:sz="0" w:space="0" w:color="auto"/>
        <w:right w:val="none" w:sz="0" w:space="0" w:color="auto"/>
      </w:divBdr>
    </w:div>
    <w:div w:id="413599583">
      <w:bodyDiv w:val="1"/>
      <w:marLeft w:val="0"/>
      <w:marRight w:val="0"/>
      <w:marTop w:val="0"/>
      <w:marBottom w:val="0"/>
      <w:divBdr>
        <w:top w:val="none" w:sz="0" w:space="0" w:color="auto"/>
        <w:left w:val="none" w:sz="0" w:space="0" w:color="auto"/>
        <w:bottom w:val="none" w:sz="0" w:space="0" w:color="auto"/>
        <w:right w:val="none" w:sz="0" w:space="0" w:color="auto"/>
      </w:divBdr>
    </w:div>
    <w:div w:id="627511691">
      <w:bodyDiv w:val="1"/>
      <w:marLeft w:val="0"/>
      <w:marRight w:val="0"/>
      <w:marTop w:val="0"/>
      <w:marBottom w:val="0"/>
      <w:divBdr>
        <w:top w:val="none" w:sz="0" w:space="0" w:color="auto"/>
        <w:left w:val="none" w:sz="0" w:space="0" w:color="auto"/>
        <w:bottom w:val="none" w:sz="0" w:space="0" w:color="auto"/>
        <w:right w:val="none" w:sz="0" w:space="0" w:color="auto"/>
      </w:divBdr>
    </w:div>
    <w:div w:id="742026144">
      <w:bodyDiv w:val="1"/>
      <w:marLeft w:val="0"/>
      <w:marRight w:val="0"/>
      <w:marTop w:val="0"/>
      <w:marBottom w:val="0"/>
      <w:divBdr>
        <w:top w:val="none" w:sz="0" w:space="0" w:color="auto"/>
        <w:left w:val="none" w:sz="0" w:space="0" w:color="auto"/>
        <w:bottom w:val="none" w:sz="0" w:space="0" w:color="auto"/>
        <w:right w:val="none" w:sz="0" w:space="0" w:color="auto"/>
      </w:divBdr>
    </w:div>
    <w:div w:id="933442753">
      <w:bodyDiv w:val="1"/>
      <w:marLeft w:val="0"/>
      <w:marRight w:val="0"/>
      <w:marTop w:val="0"/>
      <w:marBottom w:val="0"/>
      <w:divBdr>
        <w:top w:val="none" w:sz="0" w:space="0" w:color="auto"/>
        <w:left w:val="none" w:sz="0" w:space="0" w:color="auto"/>
        <w:bottom w:val="none" w:sz="0" w:space="0" w:color="auto"/>
        <w:right w:val="none" w:sz="0" w:space="0" w:color="auto"/>
      </w:divBdr>
    </w:div>
    <w:div w:id="987440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0.jpeg"/><Relationship Id="rId21" Type="http://schemas.openxmlformats.org/officeDocument/2006/relationships/hyperlink" Target="http://ecology.ucdavis.edu" TargetMode="External"/><Relationship Id="rId63" Type="http://schemas.openxmlformats.org/officeDocument/2006/relationships/image" Target="media/image18.png"/><Relationship Id="rId159" Type="http://schemas.openxmlformats.org/officeDocument/2006/relationships/hyperlink" Target="http://go.sdsu.edu/student_affairs/ombudsman/Default.aspx" TargetMode="External"/><Relationship Id="rId170" Type="http://schemas.openxmlformats.org/officeDocument/2006/relationships/hyperlink" Target="http://go.sdsu.edu/student_affairs/sds/Default.aspx" TargetMode="External"/><Relationship Id="rId226" Type="http://schemas.openxmlformats.org/officeDocument/2006/relationships/hyperlink" Target="https://update.calstate.edu/attend/student-services/resources-for-undocumented-students/financial-aid/documents/csu%20ca%20nonresident%20tuition%20exemption%20request%20form.pdf" TargetMode="External"/><Relationship Id="rId268" Type="http://schemas.openxmlformats.org/officeDocument/2006/relationships/hyperlink" Target="http://gradstudies.ucdavis.edu/current-students/financial-support" TargetMode="External"/><Relationship Id="rId32" Type="http://schemas.openxmlformats.org/officeDocument/2006/relationships/hyperlink" Target="http://www.sdsurental.com/" TargetMode="External"/><Relationship Id="rId74" Type="http://schemas.openxmlformats.org/officeDocument/2006/relationships/hyperlink" Target="https://bfa.sdsu.edu/financial/travel/t2andtec" TargetMode="External"/><Relationship Id="rId128" Type="http://schemas.openxmlformats.org/officeDocument/2006/relationships/hyperlink" Target="http://grad.sdsu.edu/" TargetMode="External"/><Relationship Id="rId5" Type="http://schemas.openxmlformats.org/officeDocument/2006/relationships/webSettings" Target="webSettings.xml"/><Relationship Id="rId181" Type="http://schemas.openxmlformats.org/officeDocument/2006/relationships/hyperlink" Target="mailto:goprint@library.sdsu.eduand" TargetMode="External"/><Relationship Id="rId237" Type="http://schemas.openxmlformats.org/officeDocument/2006/relationships/image" Target="media/image560.jpeg"/><Relationship Id="rId279" Type="http://schemas.openxmlformats.org/officeDocument/2006/relationships/hyperlink" Target="http://jdpestudentassociation.weebly.com/resources.html" TargetMode="External"/><Relationship Id="rId22" Type="http://schemas.openxmlformats.org/officeDocument/2006/relationships/hyperlink" Target="https://programs.gs.ucdavis.edu/api/doc/3780" TargetMode="External"/><Relationship Id="rId43" Type="http://schemas.openxmlformats.org/officeDocument/2006/relationships/hyperlink" Target="http://www.bio.sdsu.edu/ecology" TargetMode="External"/><Relationship Id="rId64" Type="http://schemas.openxmlformats.org/officeDocument/2006/relationships/image" Target="media/image22.png"/><Relationship Id="rId118" Type="http://schemas.openxmlformats.org/officeDocument/2006/relationships/image" Target="media/image26.jpeg"/><Relationship Id="rId139" Type="http://schemas.openxmlformats.org/officeDocument/2006/relationships/hyperlink" Target="http://www.calstate.edu/hr.cdip/" TargetMode="External"/><Relationship Id="rId85" Type="http://schemas.openxmlformats.org/officeDocument/2006/relationships/hyperlink" Target="http://egsa.ucdavis.edu/" TargetMode="External"/><Relationship Id="rId150" Type="http://schemas.openxmlformats.org/officeDocument/2006/relationships/hyperlink" Target="http://shs.sdsu.edu/index.asp" TargetMode="External"/><Relationship Id="rId171" Type="http://schemas.openxmlformats.org/officeDocument/2006/relationships/hyperlink" Target="http://shs.sdsu.edu/index.asp" TargetMode="External"/><Relationship Id="rId192" Type="http://schemas.openxmlformats.org/officeDocument/2006/relationships/hyperlink" Target="https://www.calstate.edu/apply/california-residency-for-tuition-purposes/Pages/classification-determination-of-residency.aspx" TargetMode="External"/><Relationship Id="rId206" Type="http://schemas.openxmlformats.org/officeDocument/2006/relationships/footer" Target="footer10.xml"/><Relationship Id="rId227" Type="http://schemas.openxmlformats.org/officeDocument/2006/relationships/header" Target="header15.xml"/><Relationship Id="rId248" Type="http://schemas.openxmlformats.org/officeDocument/2006/relationships/image" Target="media/image62.png"/><Relationship Id="rId269" Type="http://schemas.openxmlformats.org/officeDocument/2006/relationships/hyperlink" Target="http://gradstudies.ucdavis.edu/employment/index.html" TargetMode="External"/><Relationship Id="rId12" Type="http://schemas.openxmlformats.org/officeDocument/2006/relationships/image" Target="media/image5.png"/><Relationship Id="rId33" Type="http://schemas.openxmlformats.org/officeDocument/2006/relationships/hyperlink" Target="https://housing.sdsu.edu/communities/piedra-del-sol" TargetMode="External"/><Relationship Id="rId108" Type="http://schemas.openxmlformats.org/officeDocument/2006/relationships/hyperlink" Target="http://ctl.sdsu.edu/" TargetMode="External"/><Relationship Id="rId129" Type="http://schemas.openxmlformats.org/officeDocument/2006/relationships/image" Target="media/image27.jpeg"/><Relationship Id="rId280" Type="http://schemas.openxmlformats.org/officeDocument/2006/relationships/hyperlink" Target="http://icc.ucdavis.edu/" TargetMode="External"/><Relationship Id="rId54" Type="http://schemas.openxmlformats.org/officeDocument/2006/relationships/image" Target="media/image11.png"/><Relationship Id="rId75" Type="http://schemas.openxmlformats.org/officeDocument/2006/relationships/hyperlink" Target="https://bfa.sdsu.edu/financial/travel/forms" TargetMode="External"/><Relationship Id="rId96" Type="http://schemas.openxmlformats.org/officeDocument/2006/relationships/header" Target="header2.xml"/><Relationship Id="rId140" Type="http://schemas.openxmlformats.org/officeDocument/2006/relationships/hyperlink" Target="http://go.sdsu.edu/student_affairs/financialaid/Default.aspx" TargetMode="External"/><Relationship Id="rId161" Type="http://schemas.openxmlformats.org/officeDocument/2006/relationships/hyperlink" Target="http://bfa.sdsu.edu/fm/co/sfs/" TargetMode="External"/><Relationship Id="rId182" Type="http://schemas.openxmlformats.org/officeDocument/2006/relationships/hyperlink" Target="http://library.sdsu.edu/google/!" TargetMode="External"/><Relationship Id="rId217" Type="http://schemas.openxmlformats.org/officeDocument/2006/relationships/hyperlink" Target="http://www.calstate.edu/residency" TargetMode="External"/><Relationship Id="rId6" Type="http://schemas.openxmlformats.org/officeDocument/2006/relationships/footnotes" Target="footnotes.xml"/><Relationship Id="rId238" Type="http://schemas.openxmlformats.org/officeDocument/2006/relationships/image" Target="media/image57.jpeg"/><Relationship Id="rId259" Type="http://schemas.openxmlformats.org/officeDocument/2006/relationships/hyperlink" Target="http://registrar.ucdavis.edu/UCDWebCatalog/" TargetMode="External"/><Relationship Id="rId23" Type="http://schemas.openxmlformats.org/officeDocument/2006/relationships/image" Target="media/image6.jpeg"/><Relationship Id="rId119" Type="http://schemas.openxmlformats.org/officeDocument/2006/relationships/hyperlink" Target="http://writingcenter.sdsu.edu/" TargetMode="External"/><Relationship Id="rId270" Type="http://schemas.openxmlformats.org/officeDocument/2006/relationships/hyperlink" Target="http://ecology.ucdavis.edu" TargetMode="External"/><Relationship Id="rId44" Type="http://schemas.openxmlformats.org/officeDocument/2006/relationships/hyperlink" Target="mailto:bgodinez@sdsu.edu" TargetMode="External"/><Relationship Id="rId65" Type="http://schemas.openxmlformats.org/officeDocument/2006/relationships/image" Target="media/image19.emf"/><Relationship Id="rId86" Type="http://schemas.openxmlformats.org/officeDocument/2006/relationships/footer" Target="footer1.xml"/><Relationship Id="rId130" Type="http://schemas.openxmlformats.org/officeDocument/2006/relationships/image" Target="media/image270.jpeg"/><Relationship Id="rId151" Type="http://schemas.openxmlformats.org/officeDocument/2006/relationships/hyperlink" Target="http://www.calstate.edu/hr/benefits/benefits-summaries.shtml" TargetMode="External"/><Relationship Id="rId172" Type="http://schemas.openxmlformats.org/officeDocument/2006/relationships/hyperlink" Target="https://library.sdsu.edu/help-services/research-instruction" TargetMode="External"/><Relationship Id="rId193" Type="http://schemas.openxmlformats.org/officeDocument/2006/relationships/hyperlink" Target="https://www.calstate.edu/apply/california-residency-for-tuition-purposes/Pages/classification-determination-of-residency.aspx" TargetMode="External"/><Relationship Id="rId207" Type="http://schemas.openxmlformats.org/officeDocument/2006/relationships/footer" Target="footer11.xml"/><Relationship Id="rId228" Type="http://schemas.openxmlformats.org/officeDocument/2006/relationships/image" Target="media/image54.png"/><Relationship Id="rId249" Type="http://schemas.openxmlformats.org/officeDocument/2006/relationships/image" Target="media/image620.png"/><Relationship Id="rId13" Type="http://schemas.openxmlformats.org/officeDocument/2006/relationships/image" Target="media/image6.png"/><Relationship Id="rId109" Type="http://schemas.openxmlformats.org/officeDocument/2006/relationships/hyperlink" Target="http://bfa.sdsu.edu/emergency/" TargetMode="External"/><Relationship Id="rId260" Type="http://schemas.openxmlformats.org/officeDocument/2006/relationships/hyperlink" Target="http://registrar.ucdavis.edu/csrg/" TargetMode="External"/><Relationship Id="rId281" Type="http://schemas.openxmlformats.org/officeDocument/2006/relationships/hyperlink" Target="http://egsa.ucdavis.edu/" TargetMode="External"/><Relationship Id="rId34" Type="http://schemas.openxmlformats.org/officeDocument/2006/relationships/hyperlink" Target="https://sacd.sdsu.edu/financial-aid" TargetMode="External"/><Relationship Id="rId55" Type="http://schemas.openxmlformats.org/officeDocument/2006/relationships/image" Target="media/image12.png"/><Relationship Id="rId76" Type="http://schemas.openxmlformats.org/officeDocument/2006/relationships/hyperlink" Target="https://bfa.sdsu.edu/safety/riskmanagement/off-campus-activities/driving" TargetMode="External"/><Relationship Id="rId97" Type="http://schemas.openxmlformats.org/officeDocument/2006/relationships/footer" Target="footer5.xml"/><Relationship Id="rId120" Type="http://schemas.openxmlformats.org/officeDocument/2006/relationships/hyperlink" Target="mailto:sdsinfo@mail.sdsu.edu" TargetMode="External"/><Relationship Id="rId141" Type="http://schemas.openxmlformats.org/officeDocument/2006/relationships/hyperlink" Target="http://grad.sdsu.edu/current_grad_students/handbooks_and_links" TargetMode="External"/><Relationship Id="rId7" Type="http://schemas.openxmlformats.org/officeDocument/2006/relationships/endnotes" Target="endnotes.xml"/><Relationship Id="rId162" Type="http://schemas.openxmlformats.org/officeDocument/2006/relationships/image" Target="media/image28.jpeg"/><Relationship Id="rId183" Type="http://schemas.openxmlformats.org/officeDocument/2006/relationships/hyperlink" Target="http://library.sdsu.edu/media-center/locating-media" TargetMode="External"/><Relationship Id="rId218" Type="http://schemas.openxmlformats.org/officeDocument/2006/relationships/hyperlink" Target="http://www.calstate.edu/residency" TargetMode="External"/><Relationship Id="rId239" Type="http://schemas.openxmlformats.org/officeDocument/2006/relationships/image" Target="media/image570.jpeg"/><Relationship Id="rId250" Type="http://schemas.openxmlformats.org/officeDocument/2006/relationships/image" Target="media/image63.jpeg"/><Relationship Id="rId271" Type="http://schemas.openxmlformats.org/officeDocument/2006/relationships/hyperlink" Target="https://studentaid.gov/h/apply-for-aid/fafsa" TargetMode="External"/><Relationship Id="rId24" Type="http://schemas.openxmlformats.org/officeDocument/2006/relationships/hyperlink" Target="https://sunspot.sdsu.edu/pls/webapp/web_menu.login" TargetMode="External"/><Relationship Id="rId45" Type="http://schemas.openxmlformats.org/officeDocument/2006/relationships/hyperlink" Target="http://bfa.sdsu.edu/financial/travel/forms.aspx" TargetMode="External"/><Relationship Id="rId66" Type="http://schemas.openxmlformats.org/officeDocument/2006/relationships/hyperlink" Target="https://sdsuedu.sharepoint.com/sites/BFA/park/Forms/CSU%20Use%20of%20University%20and%20Private%20Vehicles%20Policy%20Guidelines.pdf" TargetMode="External"/><Relationship Id="rId87" Type="http://schemas.openxmlformats.org/officeDocument/2006/relationships/hyperlink" Target="http://www.gradstudies.ucdavis.edu/forms/" TargetMode="External"/><Relationship Id="rId110" Type="http://schemas.openxmlformats.org/officeDocument/2006/relationships/hyperlink" Target="http://bfa.sdsu.edu/ehs/IIPP/iippindex.htm" TargetMode="External"/><Relationship Id="rId131" Type="http://schemas.openxmlformats.org/officeDocument/2006/relationships/hyperlink" Target="http://arweb.sdsu.edu/es/catalog/bulletin/" TargetMode="External"/><Relationship Id="rId152" Type="http://schemas.openxmlformats.org/officeDocument/2006/relationships/hyperlink" Target="http://go.sdsu.edu/student_affairs/cps/Default.aspx" TargetMode="External"/><Relationship Id="rId173" Type="http://schemas.openxmlformats.org/officeDocument/2006/relationships/hyperlink" Target="https://library.sdsu.edu/computers-technology" TargetMode="External"/><Relationship Id="rId194" Type="http://schemas.openxmlformats.org/officeDocument/2006/relationships/hyperlink" Target="https://leginfo.legislature.ca.gov/faces/codes_displaySection.xhtml?lawCode=EDC&amp;sectionNum=68017." TargetMode="External"/><Relationship Id="rId208" Type="http://schemas.openxmlformats.org/officeDocument/2006/relationships/hyperlink" Target="http://www.calstate.edu/residency" TargetMode="External"/><Relationship Id="rId229" Type="http://schemas.openxmlformats.org/officeDocument/2006/relationships/hyperlink" Target="https://www2.calstate.edu/apply/california-residency-for-tuition-purposes" TargetMode="External"/><Relationship Id="rId240" Type="http://schemas.openxmlformats.org/officeDocument/2006/relationships/image" Target="media/image58.jpeg"/><Relationship Id="rId261" Type="http://schemas.openxmlformats.org/officeDocument/2006/relationships/hyperlink" Target="https://grad.ucdavis.edu/forms" TargetMode="External"/><Relationship Id="rId14" Type="http://schemas.openxmlformats.org/officeDocument/2006/relationships/image" Target="media/image7.png"/><Relationship Id="rId35" Type="http://schemas.openxmlformats.org/officeDocument/2006/relationships/hyperlink" Target="http://www.bio.sdsu.edu/" TargetMode="External"/><Relationship Id="rId56" Type="http://schemas.openxmlformats.org/officeDocument/2006/relationships/image" Target="media/image13.png"/><Relationship Id="rId77" Type="http://schemas.openxmlformats.org/officeDocument/2006/relationships/hyperlink" Target="https://grad.sdsu.edu/funding/ta_ga_info" TargetMode="External"/><Relationship Id="rId100" Type="http://schemas.openxmlformats.org/officeDocument/2006/relationships/hyperlink" Target="http://www.calstate.edu/hr/benefits/benefits-summaries.shtml" TargetMode="External"/><Relationship Id="rId282" Type="http://schemas.openxmlformats.org/officeDocument/2006/relationships/header" Target="header16.xml"/><Relationship Id="rId8" Type="http://schemas.openxmlformats.org/officeDocument/2006/relationships/image" Target="media/image1.png"/><Relationship Id="rId98" Type="http://schemas.openxmlformats.org/officeDocument/2006/relationships/hyperlink" Target="http://newscenter.sdsu.edu/universitysenate/policyfile.aspx" TargetMode="External"/><Relationship Id="rId121" Type="http://schemas.openxmlformats.org/officeDocument/2006/relationships/hyperlink" Target="mailto:sdsinfo@mail.sdsu.edu" TargetMode="External"/><Relationship Id="rId142" Type="http://schemas.openxmlformats.org/officeDocument/2006/relationships/hyperlink" Target="http://grad.sdsu.edu/current_grad_students/handbooks_and_links" TargetMode="External"/><Relationship Id="rId163" Type="http://schemas.openxmlformats.org/officeDocument/2006/relationships/image" Target="media/image29.jpeg"/><Relationship Id="rId184" Type="http://schemas.openxmlformats.org/officeDocument/2006/relationships/image" Target="media/image34.jpeg"/><Relationship Id="rId219" Type="http://schemas.openxmlformats.org/officeDocument/2006/relationships/header" Target="header13.xml"/><Relationship Id="rId230" Type="http://schemas.openxmlformats.org/officeDocument/2006/relationships/image" Target="media/image55.png"/><Relationship Id="rId251" Type="http://schemas.openxmlformats.org/officeDocument/2006/relationships/image" Target="media/image630.jpeg"/><Relationship Id="rId25" Type="http://schemas.openxmlformats.org/officeDocument/2006/relationships/hyperlink" Target="https://sunspot.sdsu.edu/pls/webapp/web_menu.login" TargetMode="External"/><Relationship Id="rId46" Type="http://schemas.openxmlformats.org/officeDocument/2006/relationships/hyperlink" Target="http://police.sdsu.edu/dps/forms.aspx" TargetMode="External"/><Relationship Id="rId67" Type="http://schemas.openxmlformats.org/officeDocument/2006/relationships/hyperlink" Target="https://docs.google.com/forms/d/e/1FAIpQLScoIlYXd3oZTbRcVk0DbXObP8E_ifVEk_Thpdag-a7A_FWYqQ/viewform?usp=sf_link" TargetMode="External"/><Relationship Id="rId272" Type="http://schemas.openxmlformats.org/officeDocument/2006/relationships/hyperlink" Target="http://financialaid.ucdavis.edu/graduate/index.html" TargetMode="External"/><Relationship Id="rId88" Type="http://schemas.openxmlformats.org/officeDocument/2006/relationships/hyperlink" Target="http://www.gradstudies.ucdavis.edu/publications" TargetMode="External"/><Relationship Id="rId111" Type="http://schemas.openxmlformats.org/officeDocument/2006/relationships/hyperlink" Target="http://bfa.sdsu.edu/fm/co/sfs/moneymatters.html" TargetMode="External"/><Relationship Id="rId132" Type="http://schemas.openxmlformats.org/officeDocument/2006/relationships/hyperlink" Target="http://bfa.sdsu.edu/financial/student/sdsucard/get-a-card.aspx" TargetMode="External"/><Relationship Id="rId153" Type="http://schemas.openxmlformats.org/officeDocument/2006/relationships/hyperlink" Target="http://career.sdsu.edu/student_affairs/career/aboutus.aspx" TargetMode="External"/><Relationship Id="rId174" Type="http://schemas.openxmlformats.org/officeDocument/2006/relationships/hyperlink" Target="https://sacd.sdsu.edu/student-rights" TargetMode="External"/><Relationship Id="rId195" Type="http://schemas.openxmlformats.org/officeDocument/2006/relationships/hyperlink" Target="https://govt.westlaw.com/calregs/Browse/Home/California/CaliforniaCodeofRegulations?guid=I836118C0D47E11DEBC02831C6D6C108E&amp;originationContext=documenttoc&amp;transitionType=Default&amp;contextData=%28sc.Default%29" TargetMode="External"/><Relationship Id="rId209" Type="http://schemas.openxmlformats.org/officeDocument/2006/relationships/header" Target="header9.xml"/><Relationship Id="rId220" Type="http://schemas.openxmlformats.org/officeDocument/2006/relationships/footer" Target="footer16.xml"/><Relationship Id="rId241" Type="http://schemas.openxmlformats.org/officeDocument/2006/relationships/image" Target="media/image580.jpeg"/><Relationship Id="rId15" Type="http://schemas.openxmlformats.org/officeDocument/2006/relationships/image" Target="media/image8.png"/><Relationship Id="rId36" Type="http://schemas.openxmlformats.org/officeDocument/2006/relationships/hyperlink" Target="http://www.bio.sdsu.edu/" TargetMode="External"/><Relationship Id="rId57" Type="http://schemas.openxmlformats.org/officeDocument/2006/relationships/image" Target="media/image14.png"/><Relationship Id="rId262" Type="http://schemas.openxmlformats.org/officeDocument/2006/relationships/hyperlink" Target="https://ecology.ucdavis.edu/forms" TargetMode="External"/><Relationship Id="rId283" Type="http://schemas.openxmlformats.org/officeDocument/2006/relationships/fontTable" Target="fontTable.xml"/><Relationship Id="rId78" Type="http://schemas.openxmlformats.org/officeDocument/2006/relationships/hyperlink" Target="https://registrar.sdsu.edu/calendars/academic_calendars/fall-2022" TargetMode="External"/><Relationship Id="rId99" Type="http://schemas.openxmlformats.org/officeDocument/2006/relationships/hyperlink" Target="http://bfa.sdsu.edu/%7Eperson/" TargetMode="External"/><Relationship Id="rId101" Type="http://schemas.openxmlformats.org/officeDocument/2006/relationships/hyperlink" Target="http://www.calstate.edu/LaborRel/Contracts_HTML/CBA_Contract/index.shtml" TargetMode="External"/><Relationship Id="rId122" Type="http://schemas.openxmlformats.org/officeDocument/2006/relationships/hyperlink" Target="http://go.sdsu.edu/student_affairs/sds/" TargetMode="External"/><Relationship Id="rId143" Type="http://schemas.openxmlformats.org/officeDocument/2006/relationships/hyperlink" Target="http://www.ces.sdsu.edu/" TargetMode="External"/><Relationship Id="rId164" Type="http://schemas.openxmlformats.org/officeDocument/2006/relationships/header" Target="header6.xml"/><Relationship Id="rId185" Type="http://schemas.openxmlformats.org/officeDocument/2006/relationships/image" Target="media/image35.emf"/><Relationship Id="rId9" Type="http://schemas.openxmlformats.org/officeDocument/2006/relationships/image" Target="media/image2.png"/><Relationship Id="rId210" Type="http://schemas.openxmlformats.org/officeDocument/2006/relationships/header" Target="header10.xml"/><Relationship Id="rId26" Type="http://schemas.openxmlformats.org/officeDocument/2006/relationships/hyperlink" Target="https://it.sdsu.edu/sdsuid/activation" TargetMode="External"/><Relationship Id="rId231" Type="http://schemas.openxmlformats.org/officeDocument/2006/relationships/hyperlink" Target="https://www2.calstate.edu/apply/california-residency-for-tuition-purposes" TargetMode="External"/><Relationship Id="rId252" Type="http://schemas.openxmlformats.org/officeDocument/2006/relationships/image" Target="media/image64.png"/><Relationship Id="rId273" Type="http://schemas.openxmlformats.org/officeDocument/2006/relationships/hyperlink" Target="http://financialaid.ucdavis.edu/graduate/Contact/gcontacts.html" TargetMode="External"/><Relationship Id="rId47" Type="http://schemas.openxmlformats.org/officeDocument/2006/relationships/hyperlink" Target="http://bfa.sdsu.edu/ap/forms.htm" TargetMode="External"/><Relationship Id="rId68" Type="http://schemas.openxmlformats.org/officeDocument/2006/relationships/hyperlink" Target="https://sdsuedu.sharepoint.com/sites/BFA/park/Forms/DMV%20Release%20Authorization.pdf" TargetMode="External"/><Relationship Id="rId89" Type="http://schemas.openxmlformats.org/officeDocument/2006/relationships/footer" Target="footer2.xml"/><Relationship Id="rId112" Type="http://schemas.openxmlformats.org/officeDocument/2006/relationships/hyperlink" Target="mailto:gra@mail.sdsu.edu" TargetMode="External"/><Relationship Id="rId133" Type="http://schemas.openxmlformats.org/officeDocument/2006/relationships/hyperlink" Target="mailto:registrar@sdsu.edu" TargetMode="External"/><Relationship Id="rId154" Type="http://schemas.openxmlformats.org/officeDocument/2006/relationships/hyperlink" Target="http://isc.sdsu.edu/student_affairs/isc/" TargetMode="External"/><Relationship Id="rId175" Type="http://schemas.openxmlformats.org/officeDocument/2006/relationships/hyperlink" Target="http://police.sdsu.edu/dps/" TargetMode="External"/><Relationship Id="rId196" Type="http://schemas.openxmlformats.org/officeDocument/2006/relationships/hyperlink" Target="https://govt.westlaw.com/calregs/Document/I5C4DF230D48311DEBC02831C6D6C108E?originationContext=Search+Result&amp;listSource=Search&amp;viewType=FullText&amp;navigationPath=Search/v3/search/results/navigation/i0ad62d2c0000016168a9803f21774c86?startIndex%3D1%26Nav%3DREGULATION_PUBLICVIEW%26contextData%3D%28sc.Default%29&amp;rank=1&amp;list=REGULATION_PUBLICVIEW&amp;transitionType=SearchItem&amp;contextData=%28sc.Search%29&amp;t_T2=41904&amp;t_S1=CA+ADC+s" TargetMode="External"/><Relationship Id="rId200" Type="http://schemas.openxmlformats.org/officeDocument/2006/relationships/hyperlink" Target="https://www.calstate.edu/apply/california-residency-for-tuition-purposes/Pages/classification-determination-of-residency.aspx" TargetMode="External"/><Relationship Id="rId16" Type="http://schemas.openxmlformats.org/officeDocument/2006/relationships/image" Target="media/image9.png"/><Relationship Id="rId221" Type="http://schemas.openxmlformats.org/officeDocument/2006/relationships/header" Target="header14.xml"/><Relationship Id="rId242" Type="http://schemas.openxmlformats.org/officeDocument/2006/relationships/image" Target="media/image59.jpeg"/><Relationship Id="rId263" Type="http://schemas.openxmlformats.org/officeDocument/2006/relationships/hyperlink" Target="http://ecology.ucdavis.edu/" TargetMode="External"/><Relationship Id="rId284" Type="http://schemas.openxmlformats.org/officeDocument/2006/relationships/theme" Target="theme/theme1.xml"/><Relationship Id="rId37" Type="http://schemas.openxmlformats.org/officeDocument/2006/relationships/hyperlink" Target="https://sunspot.sdsu.edu/schedule/" TargetMode="External"/><Relationship Id="rId58" Type="http://schemas.openxmlformats.org/officeDocument/2006/relationships/image" Target="media/image15.jpeg"/><Relationship Id="rId79" Type="http://schemas.openxmlformats.org/officeDocument/2006/relationships/hyperlink" Target="https://sdsuedu.sharepoint.com/sites/BFA/HR/SiteAssets/Payroll%20Calendar%202022.pdf" TargetMode="External"/><Relationship Id="rId102" Type="http://schemas.openxmlformats.org/officeDocument/2006/relationships/hyperlink" Target="http://newscenter.sdsu.edu/student_affairs/sds/" TargetMode="External"/><Relationship Id="rId123" Type="http://schemas.openxmlformats.org/officeDocument/2006/relationships/header" Target="header3.xml"/><Relationship Id="rId144" Type="http://schemas.openxmlformats.org/officeDocument/2006/relationships/hyperlink" Target="http://gra.sdsu.edu/" TargetMode="External"/><Relationship Id="rId90" Type="http://schemas.openxmlformats.org/officeDocument/2006/relationships/footer" Target="footer3.xml"/><Relationship Id="rId165" Type="http://schemas.openxmlformats.org/officeDocument/2006/relationships/footer" Target="footer9.xml"/><Relationship Id="rId186" Type="http://schemas.openxmlformats.org/officeDocument/2006/relationships/image" Target="media/image36.jpeg"/><Relationship Id="rId211" Type="http://schemas.openxmlformats.org/officeDocument/2006/relationships/footer" Target="footer12.xml"/><Relationship Id="rId232" Type="http://schemas.openxmlformats.org/officeDocument/2006/relationships/image" Target="media/image550.png"/><Relationship Id="rId253" Type="http://schemas.openxmlformats.org/officeDocument/2006/relationships/image" Target="media/image640.png"/><Relationship Id="rId274" Type="http://schemas.openxmlformats.org/officeDocument/2006/relationships/hyperlink" Target="http://research.ucdavis.edu/" TargetMode="External"/><Relationship Id="rId27" Type="http://schemas.openxmlformats.org/officeDocument/2006/relationships/hyperlink" Target="http://sdsuid.sdsu.edu" TargetMode="External"/><Relationship Id="rId48" Type="http://schemas.openxmlformats.org/officeDocument/2006/relationships/hyperlink" Target="http://bfa.sdsu.edu/ap/forms.htm" TargetMode="External"/><Relationship Id="rId69" Type="http://schemas.openxmlformats.org/officeDocument/2006/relationships/hyperlink" Target="https://docs.google.com/forms/d/e/1FAIpQLSdRN3htzkO0JCOsfxBg-6_tFG6wexg44ewkURDLegLOn3U-eQ/viewform?usp=sf_link" TargetMode="External"/><Relationship Id="rId113" Type="http://schemas.openxmlformats.org/officeDocument/2006/relationships/image" Target="media/image23.png"/><Relationship Id="rId134" Type="http://schemas.openxmlformats.org/officeDocument/2006/relationships/hyperlink" Target="http://bfa.sdsu.edu/fm/co/sfs/" TargetMode="External"/><Relationship Id="rId80" Type="http://schemas.openxmlformats.org/officeDocument/2006/relationships/hyperlink" Target="https://academichelp.sdsu.edu/" TargetMode="External"/><Relationship Id="rId155" Type="http://schemas.openxmlformats.org/officeDocument/2006/relationships/hyperlink" Target="http://arweb.sdsu.edu/es/veterans/resources_campus.html" TargetMode="External"/><Relationship Id="rId176" Type="http://schemas.openxmlformats.org/officeDocument/2006/relationships/hyperlink" Target="http://sll.sdsu.edu/" TargetMode="External"/><Relationship Id="rId197" Type="http://schemas.openxmlformats.org/officeDocument/2006/relationships/hyperlink" Target="https://govt.westlaw.com/calregs/Document/I5D1C3EB0D48311DEBC02831C6D6C108E?originationContext=Search+Result&amp;listSource=Search&amp;viewType=FullText&amp;navigationPath=Search/v3/search/results/navigation/i0ad62d2c0000016168aa0e5621774cd0?startIndex%3D1%26Nav%3DREGULATION_PUBLICVIEW%26contextData%3D%28sc.Default%29&amp;rank=1&amp;list=REGULATION_PUBLICVIEW&amp;transitionType=SearchItem&amp;contextData=%28sc.Search%29&amp;t_T2=41905&amp;t_S1=CA+ADC+s" TargetMode="External"/><Relationship Id="rId201" Type="http://schemas.openxmlformats.org/officeDocument/2006/relationships/hyperlink" Target="https://www.calstate.edu/apply/california-residency-for-tuition-purposes/Pages/exceptions-exemptions.aspx" TargetMode="External"/><Relationship Id="rId222" Type="http://schemas.openxmlformats.org/officeDocument/2006/relationships/footer" Target="footer17.xml"/><Relationship Id="rId243" Type="http://schemas.openxmlformats.org/officeDocument/2006/relationships/image" Target="media/image590.jpeg"/><Relationship Id="rId264" Type="http://schemas.openxmlformats.org/officeDocument/2006/relationships/hyperlink" Target="http://gradstudies.ucdavis.edu/forms/" TargetMode="External"/><Relationship Id="rId17" Type="http://schemas.openxmlformats.org/officeDocument/2006/relationships/image" Target="media/image10.png"/><Relationship Id="rId38" Type="http://schemas.openxmlformats.org/officeDocument/2006/relationships/hyperlink" Target="http://bfa.sdsu.edu/fm/co/sfs/registration.html" TargetMode="External"/><Relationship Id="rId59" Type="http://schemas.openxmlformats.org/officeDocument/2006/relationships/image" Target="media/image16.jpeg"/><Relationship Id="rId103" Type="http://schemas.openxmlformats.org/officeDocument/2006/relationships/hyperlink" Target="mailto:AsstDeanGRA@mail.sdsu.edu" TargetMode="External"/><Relationship Id="rId124" Type="http://schemas.openxmlformats.org/officeDocument/2006/relationships/footer" Target="footer6.xml"/><Relationship Id="rId70" Type="http://schemas.openxmlformats.org/officeDocument/2006/relationships/hyperlink" Target="https://sdsuedu.sharepoint.com/sites/BFA/park/Forms/Drive%20Personal%20Vehicle%20STD261.pdf" TargetMode="External"/><Relationship Id="rId91" Type="http://schemas.openxmlformats.org/officeDocument/2006/relationships/hyperlink" Target="http://www.gradstudies.ucdavis.edu/publications/" TargetMode="External"/><Relationship Id="rId145" Type="http://schemas.openxmlformats.org/officeDocument/2006/relationships/hyperlink" Target="http://www.montezumapublishing.com/thesis1/ThesisandDissertation.aspx" TargetMode="External"/><Relationship Id="rId166" Type="http://schemas.openxmlformats.org/officeDocument/2006/relationships/hyperlink" Target="mailto:gsa@sdsu.edu" TargetMode="External"/><Relationship Id="rId187" Type="http://schemas.openxmlformats.org/officeDocument/2006/relationships/image" Target="media/image360.jpeg"/><Relationship Id="rId1" Type="http://schemas.openxmlformats.org/officeDocument/2006/relationships/customXml" Target="../customXml/item1.xml"/><Relationship Id="rId212" Type="http://schemas.openxmlformats.org/officeDocument/2006/relationships/footer" Target="footer13.xml"/><Relationship Id="rId233" Type="http://schemas.openxmlformats.org/officeDocument/2006/relationships/hyperlink" Target="https://www2.calstate.edu/apply/california-residency-for-tuition-purposes" TargetMode="External"/><Relationship Id="rId254" Type="http://schemas.openxmlformats.org/officeDocument/2006/relationships/image" Target="media/image65.jpeg"/><Relationship Id="rId28" Type="http://schemas.openxmlformats.org/officeDocument/2006/relationships/hyperlink" Target="https://housing.sdsu.edu/" TargetMode="External"/><Relationship Id="rId49" Type="http://schemas.openxmlformats.org/officeDocument/2006/relationships/hyperlink" Target="https://bfa.sdsu.edu/financial/travel/forms" TargetMode="External"/><Relationship Id="rId114" Type="http://schemas.openxmlformats.org/officeDocument/2006/relationships/image" Target="media/image230.png"/><Relationship Id="rId275" Type="http://schemas.openxmlformats.org/officeDocument/2006/relationships/hyperlink" Target="https://gradstudies.ucdavis.edu/california-residency" TargetMode="External"/><Relationship Id="rId60" Type="http://schemas.openxmlformats.org/officeDocument/2006/relationships/image" Target="media/image17.png"/><Relationship Id="rId81" Type="http://schemas.openxmlformats.org/officeDocument/2006/relationships/hyperlink" Target="https://registrar.sdsu.edu/students/additional_resources_students/residency_information" TargetMode="External"/><Relationship Id="rId135" Type="http://schemas.openxmlformats.org/officeDocument/2006/relationships/header" Target="header5.xml"/><Relationship Id="rId156" Type="http://schemas.openxmlformats.org/officeDocument/2006/relationships/hyperlink" Target="http://go.sdsu.edu/student_affairs/intercultural/" TargetMode="External"/><Relationship Id="rId177" Type="http://schemas.openxmlformats.org/officeDocument/2006/relationships/image" Target="media/image30.jpeg"/><Relationship Id="rId198" Type="http://schemas.openxmlformats.org/officeDocument/2006/relationships/hyperlink" Target="https://www.calstate.edu/apply/california-residency-for-tuition-purposes/Documents/Immigration-Statuses.pdf" TargetMode="External"/><Relationship Id="rId202" Type="http://schemas.openxmlformats.org/officeDocument/2006/relationships/hyperlink" Target="https://dream.csac.ca.gov/" TargetMode="External"/><Relationship Id="rId223" Type="http://schemas.openxmlformats.org/officeDocument/2006/relationships/hyperlink" Target="https://www2.calstate.edu/apply/california-residency-for-tuition-purposes" TargetMode="External"/><Relationship Id="rId244" Type="http://schemas.openxmlformats.org/officeDocument/2006/relationships/image" Target="media/image60.png"/><Relationship Id="rId18" Type="http://schemas.openxmlformats.org/officeDocument/2006/relationships/header" Target="header1.xml"/><Relationship Id="rId39" Type="http://schemas.openxmlformats.org/officeDocument/2006/relationships/hyperlink" Target="http://www.bio.sdsu.edu/" TargetMode="External"/><Relationship Id="rId265" Type="http://schemas.openxmlformats.org/officeDocument/2006/relationships/hyperlink" Target="http://gradstudies.ucdavis.edu/current-students/forms-information" TargetMode="External"/><Relationship Id="rId50" Type="http://schemas.openxmlformats.org/officeDocument/2006/relationships/hyperlink" Target="http://www.enterprise.com/car_rental/deeplinkmap.do?bid=002&amp;cust=DB30G78" TargetMode="External"/><Relationship Id="rId104" Type="http://schemas.openxmlformats.org/officeDocument/2006/relationships/hyperlink" Target="mailto:AsstDeanGRA@mail.sdsu.edu" TargetMode="External"/><Relationship Id="rId125" Type="http://schemas.openxmlformats.org/officeDocument/2006/relationships/header" Target="header4.xml"/><Relationship Id="rId146" Type="http://schemas.openxmlformats.org/officeDocument/2006/relationships/hyperlink" Target="http://bfa.sdsu.edu/ehs/" TargetMode="External"/><Relationship Id="rId167" Type="http://schemas.openxmlformats.org/officeDocument/2006/relationships/hyperlink" Target="http://go.sdsu.edu/student_affairs/cps/Default.aspx" TargetMode="External"/><Relationship Id="rId188" Type="http://schemas.openxmlformats.org/officeDocument/2006/relationships/image" Target="media/image37.jpeg"/><Relationship Id="rId71" Type="http://schemas.openxmlformats.org/officeDocument/2006/relationships/image" Target="media/image20.emf"/><Relationship Id="rId92" Type="http://schemas.openxmlformats.org/officeDocument/2006/relationships/hyperlink" Target="http://registrar.ucdavis.edu/PDFFiles/D065PetitionForChangeOfGraduateMajor.pdf" TargetMode="External"/><Relationship Id="rId213" Type="http://schemas.openxmlformats.org/officeDocument/2006/relationships/header" Target="header11.xml"/><Relationship Id="rId234" Type="http://schemas.openxmlformats.org/officeDocument/2006/relationships/hyperlink" Target="https://www2.calstate.edu/apply/california-residency-for-tuition-purposes" TargetMode="External"/><Relationship Id="rId2" Type="http://schemas.openxmlformats.org/officeDocument/2006/relationships/numbering" Target="numbering.xml"/><Relationship Id="rId29" Type="http://schemas.openxmlformats.org/officeDocument/2006/relationships/hyperlink" Target="http://www.sdsu.och101.com/" TargetMode="External"/><Relationship Id="rId255" Type="http://schemas.openxmlformats.org/officeDocument/2006/relationships/image" Target="media/image650.jpeg"/><Relationship Id="rId276" Type="http://schemas.openxmlformats.org/officeDocument/2006/relationships/hyperlink" Target="http://shcs.ucdavis.edu./" TargetMode="External"/><Relationship Id="rId40" Type="http://schemas.openxmlformats.org/officeDocument/2006/relationships/hyperlink" Target="https://registrar.sdsu.edu/calendars/academic_calendars/spring-2022-academic-calendar" TargetMode="External"/><Relationship Id="rId115" Type="http://schemas.openxmlformats.org/officeDocument/2006/relationships/image" Target="media/image24.png"/><Relationship Id="rId136" Type="http://schemas.openxmlformats.org/officeDocument/2006/relationships/footer" Target="footer8.xml"/><Relationship Id="rId157" Type="http://schemas.openxmlformats.org/officeDocument/2006/relationships/hyperlink" Target="mailto:oha@sdsu.edu" TargetMode="External"/><Relationship Id="rId178" Type="http://schemas.openxmlformats.org/officeDocument/2006/relationships/image" Target="media/image31.jpeg"/><Relationship Id="rId82" Type="http://schemas.openxmlformats.org/officeDocument/2006/relationships/hyperlink" Target="https://foundation.sdsu.edu/communications_find_funding.html" TargetMode="External"/><Relationship Id="rId199" Type="http://schemas.openxmlformats.org/officeDocument/2006/relationships/hyperlink" Target="https://www.calstate.edu/apply/california-residency-for-tuition-purposes/Pages/exceptions-exemptions.aspx" TargetMode="External"/><Relationship Id="rId203" Type="http://schemas.openxmlformats.org/officeDocument/2006/relationships/hyperlink" Target="https://govt.westlaw.com/calregs/Document/I29D4F6905F7111DFB93482B44EE9474F?viewType=FullText&amp;listSource=Search&amp;originationContext=Search+Result&amp;transitionType=SearchItem&amp;contextData=%28sc.Search%29&amp;navigationPath=Search/v1/results/navigation/i0ad7140b000001739c7745eeb9f79fd5?Nav%3dREGULATION_PUBLICVIEW%26fragmentIdentifier%3dI29D4F6905F7111DFB93482B44EE9474F%26startIndex%3d1%26transitionType%3dSearchItem%26contextData%3d%2528sc.Default%2529%26originationContext%3dSearch%2520Result&amp;list=REGULATION_PUBLICVIEW&amp;rank=1&amp;t_T2=41905.5&amp;t_S1=CA+ADC+s" TargetMode="External"/><Relationship Id="rId19" Type="http://schemas.openxmlformats.org/officeDocument/2006/relationships/hyperlink" Target="http://www.dmv.ca.gov/portal/dmv/dmv/home" TargetMode="External"/><Relationship Id="rId224" Type="http://schemas.openxmlformats.org/officeDocument/2006/relationships/hyperlink" Target="https://www2.calstate.edu/apply/california-residency-for-tuition-purposes" TargetMode="External"/><Relationship Id="rId245" Type="http://schemas.openxmlformats.org/officeDocument/2006/relationships/image" Target="media/image600.png"/><Relationship Id="rId266" Type="http://schemas.openxmlformats.org/officeDocument/2006/relationships/hyperlink" Target="https://ecology.ucdavis.edu/policies-documents" TargetMode="External"/><Relationship Id="rId30" Type="http://schemas.openxmlformats.org/officeDocument/2006/relationships/hyperlink" Target="https://newscenter.sdsu.edu/sdsu_newscenter/news.aspx" TargetMode="External"/><Relationship Id="rId105" Type="http://schemas.openxmlformats.org/officeDocument/2006/relationships/hyperlink" Target="http://go.sdsu.edu/student_affairs/ombudsman/Default.aspx" TargetMode="External"/><Relationship Id="rId126" Type="http://schemas.openxmlformats.org/officeDocument/2006/relationships/footer" Target="footer7.xml"/><Relationship Id="rId147" Type="http://schemas.openxmlformats.org/officeDocument/2006/relationships/hyperlink" Target="mailto:irb@sdsu.edu" TargetMode="External"/><Relationship Id="rId168" Type="http://schemas.openxmlformats.org/officeDocument/2006/relationships/hyperlink" Target="https://sacd.sdsu.edu/financial-aid" TargetMode="External"/><Relationship Id="rId51" Type="http://schemas.openxmlformats.org/officeDocument/2006/relationships/hyperlink" Target="https://bfa.sdsu.edu/financial/travel/docs/2021-sdsu-travel-policy-revised-05.04.21.pdf" TargetMode="External"/><Relationship Id="rId72" Type="http://schemas.openxmlformats.org/officeDocument/2006/relationships/hyperlink" Target="https://ecology.ucdavis.edu/degree-requirements" TargetMode="External"/><Relationship Id="rId93" Type="http://schemas.openxmlformats.org/officeDocument/2006/relationships/image" Target="media/image21.jpeg"/><Relationship Id="rId189" Type="http://schemas.openxmlformats.org/officeDocument/2006/relationships/hyperlink" Target="mailto:eref@sdsu.edu" TargetMode="External"/><Relationship Id="rId3" Type="http://schemas.openxmlformats.org/officeDocument/2006/relationships/styles" Target="styles.xml"/><Relationship Id="rId214" Type="http://schemas.openxmlformats.org/officeDocument/2006/relationships/header" Target="header12.xml"/><Relationship Id="rId235" Type="http://schemas.openxmlformats.org/officeDocument/2006/relationships/hyperlink" Target="mailto:residencyappeals@calstate.edu" TargetMode="External"/><Relationship Id="rId256" Type="http://schemas.openxmlformats.org/officeDocument/2006/relationships/image" Target="media/image66.png"/><Relationship Id="rId277" Type="http://schemas.openxmlformats.org/officeDocument/2006/relationships/hyperlink" Target="http://gsa.ucdavis.edu/" TargetMode="External"/><Relationship Id="rId116" Type="http://schemas.openxmlformats.org/officeDocument/2006/relationships/image" Target="media/image25.jpeg"/><Relationship Id="rId137" Type="http://schemas.openxmlformats.org/officeDocument/2006/relationships/hyperlink" Target="http://grad.sdsu.edu/funding" TargetMode="External"/><Relationship Id="rId158" Type="http://schemas.openxmlformats.org/officeDocument/2006/relationships/hyperlink" Target="mailto:AsstDeanGRA@sdsu.edu" TargetMode="External"/><Relationship Id="rId20" Type="http://schemas.openxmlformats.org/officeDocument/2006/relationships/hyperlink" Target="https://ecology.ucdavis.edu/sites/g/files/dgvnsk5796/files/files/page/General%20-%20Student%20Handbook_0.pdf" TargetMode="External"/><Relationship Id="rId41" Type="http://schemas.openxmlformats.org/officeDocument/2006/relationships/hyperlink" Target="https://sacd.sdsu.edu/student-health-services/immunizations/required-vaccinations/immunization-requirements" TargetMode="External"/><Relationship Id="rId62" Type="http://schemas.openxmlformats.org/officeDocument/2006/relationships/image" Target="media/image20.png"/><Relationship Id="rId83" Type="http://schemas.openxmlformats.org/officeDocument/2006/relationships/hyperlink" Target="mailto:jcrockett@sdsu.edu" TargetMode="External"/><Relationship Id="rId179" Type="http://schemas.openxmlformats.org/officeDocument/2006/relationships/image" Target="media/image32.jpeg"/><Relationship Id="rId190" Type="http://schemas.openxmlformats.org/officeDocument/2006/relationships/image" Target="media/image38.jpeg"/><Relationship Id="rId204" Type="http://schemas.openxmlformats.org/officeDocument/2006/relationships/header" Target="header7.xml"/><Relationship Id="rId225" Type="http://schemas.openxmlformats.org/officeDocument/2006/relationships/hyperlink" Target="https://www.benefits.va.gov/gibill/" TargetMode="External"/><Relationship Id="rId246" Type="http://schemas.openxmlformats.org/officeDocument/2006/relationships/image" Target="media/image61.jpeg"/><Relationship Id="rId267" Type="http://schemas.openxmlformats.org/officeDocument/2006/relationships/hyperlink" Target="https://grad.ucdavis.edu/preparing-filing-your-thesis-or-dissertation" TargetMode="External"/><Relationship Id="rId106" Type="http://schemas.openxmlformats.org/officeDocument/2006/relationships/hyperlink" Target="http://www.uaw4123.org/" TargetMode="External"/><Relationship Id="rId127" Type="http://schemas.openxmlformats.org/officeDocument/2006/relationships/hyperlink" Target="mailto:gra@sdsu.edu" TargetMode="External"/><Relationship Id="rId10" Type="http://schemas.openxmlformats.org/officeDocument/2006/relationships/image" Target="media/image3.png"/><Relationship Id="rId31" Type="http://schemas.openxmlformats.org/officeDocument/2006/relationships/hyperlink" Target="https://housing.sdsu.edu/communities/aztec-corner" TargetMode="External"/><Relationship Id="rId52" Type="http://schemas.openxmlformats.org/officeDocument/2006/relationships/hyperlink" Target="http://bfa.sdsu.edu/financial/travel/forms.aspx" TargetMode="External"/><Relationship Id="rId73" Type="http://schemas.openxmlformats.org/officeDocument/2006/relationships/hyperlink" Target="https://grad.ucdavis.edu/forms" TargetMode="External"/><Relationship Id="rId94" Type="http://schemas.openxmlformats.org/officeDocument/2006/relationships/image" Target="media/image210.jpeg"/><Relationship Id="rId148" Type="http://schemas.openxmlformats.org/officeDocument/2006/relationships/hyperlink" Target="mailto:iacuc@sdsu.edu" TargetMode="External"/><Relationship Id="rId169" Type="http://schemas.openxmlformats.org/officeDocument/2006/relationships/hyperlink" Target="https://sacd.sdsu.edu/financial-aid" TargetMode="External"/><Relationship Id="rId4" Type="http://schemas.openxmlformats.org/officeDocument/2006/relationships/settings" Target="settings.xml"/><Relationship Id="rId180" Type="http://schemas.openxmlformats.org/officeDocument/2006/relationships/image" Target="media/image33.jpeg"/><Relationship Id="rId215" Type="http://schemas.openxmlformats.org/officeDocument/2006/relationships/footer" Target="footer14.xml"/><Relationship Id="rId236" Type="http://schemas.openxmlformats.org/officeDocument/2006/relationships/image" Target="media/image56.jpeg"/><Relationship Id="rId257" Type="http://schemas.openxmlformats.org/officeDocument/2006/relationships/image" Target="media/image67.png"/><Relationship Id="rId278" Type="http://schemas.openxmlformats.org/officeDocument/2006/relationships/hyperlink" Target="http://www.facebook.com/ucdavisegsa" TargetMode="External"/><Relationship Id="rId42" Type="http://schemas.openxmlformats.org/officeDocument/2006/relationships/hyperlink" Target="http://bfa.sdsu.edu/campus/parkingtrans/permits.aspx" TargetMode="External"/><Relationship Id="rId84" Type="http://schemas.openxmlformats.org/officeDocument/2006/relationships/hyperlink" Target="https://sacd.sdsu.edu/gradlife/gsep" TargetMode="External"/><Relationship Id="rId138" Type="http://schemas.openxmlformats.org/officeDocument/2006/relationships/hyperlink" Target="http://www.calstate.edu/PreDoc/index.shtml" TargetMode="External"/><Relationship Id="rId191" Type="http://schemas.openxmlformats.org/officeDocument/2006/relationships/image" Target="media/image380.jpeg"/><Relationship Id="rId205" Type="http://schemas.openxmlformats.org/officeDocument/2006/relationships/header" Target="header8.xml"/><Relationship Id="rId247" Type="http://schemas.openxmlformats.org/officeDocument/2006/relationships/image" Target="media/image610.jpeg"/><Relationship Id="rId107" Type="http://schemas.openxmlformats.org/officeDocument/2006/relationships/hyperlink" Target="mailto:gra@mail.sdsu.edu" TargetMode="External"/><Relationship Id="rId11" Type="http://schemas.openxmlformats.org/officeDocument/2006/relationships/image" Target="media/image4.png"/><Relationship Id="rId53" Type="http://schemas.openxmlformats.org/officeDocument/2006/relationships/hyperlink" Target="https://bfa.sdsu.edu/financial/travel/resources" TargetMode="External"/><Relationship Id="rId149" Type="http://schemas.openxmlformats.org/officeDocument/2006/relationships/hyperlink" Target="http://newscenter.sdsu.edu/researchaffairs/default.aspx" TargetMode="External"/><Relationship Id="rId95" Type="http://schemas.openxmlformats.org/officeDocument/2006/relationships/footer" Target="footer4.xml"/><Relationship Id="rId160" Type="http://schemas.openxmlformats.org/officeDocument/2006/relationships/hyperlink" Target="mailto:gra@sdsu.edu" TargetMode="External"/><Relationship Id="rId216" Type="http://schemas.openxmlformats.org/officeDocument/2006/relationships/footer" Target="footer15.xml"/><Relationship Id="rId258" Type="http://schemas.openxmlformats.org/officeDocument/2006/relationships/footer" Target="footer18.xml"/></Relationships>
</file>

<file path=word/_rels/header10.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 Id="rId6" Type="http://schemas.openxmlformats.org/officeDocument/2006/relationships/image" Target="media/image430.png"/><Relationship Id="rId5" Type="http://schemas.openxmlformats.org/officeDocument/2006/relationships/image" Target="media/image43.png"/><Relationship Id="rId4" Type="http://schemas.openxmlformats.org/officeDocument/2006/relationships/image" Target="media/image42.png"/></Relationships>
</file>

<file path=word/_rels/header11.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5.png"/><Relationship Id="rId1" Type="http://schemas.openxmlformats.org/officeDocument/2006/relationships/image" Target="media/image44.png"/><Relationship Id="rId6" Type="http://schemas.openxmlformats.org/officeDocument/2006/relationships/image" Target="media/image430.png"/><Relationship Id="rId5" Type="http://schemas.openxmlformats.org/officeDocument/2006/relationships/image" Target="media/image43.png"/><Relationship Id="rId4" Type="http://schemas.openxmlformats.org/officeDocument/2006/relationships/image" Target="media/image47.png"/></Relationships>
</file>

<file path=word/_rels/header12.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5.png"/><Relationship Id="rId1" Type="http://schemas.openxmlformats.org/officeDocument/2006/relationships/image" Target="media/image44.png"/><Relationship Id="rId6" Type="http://schemas.openxmlformats.org/officeDocument/2006/relationships/image" Target="media/image430.png"/><Relationship Id="rId5" Type="http://schemas.openxmlformats.org/officeDocument/2006/relationships/image" Target="media/image43.png"/><Relationship Id="rId4" Type="http://schemas.openxmlformats.org/officeDocument/2006/relationships/image" Target="media/image47.png"/></Relationships>
</file>

<file path=word/_rels/header13.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s>
</file>

<file path=word/_rels/header14.xml.rels><?xml version="1.0" encoding="UTF-8" standalone="yes"?>
<Relationships xmlns="http://schemas.openxmlformats.org/package/2006/relationships"><Relationship Id="rId3" Type="http://schemas.openxmlformats.org/officeDocument/2006/relationships/image" Target="media/image52.png"/><Relationship Id="rId2" Type="http://schemas.openxmlformats.org/officeDocument/2006/relationships/image" Target="media/image480.png"/><Relationship Id="rId1" Type="http://schemas.openxmlformats.org/officeDocument/2006/relationships/image" Target="media/image51.png"/><Relationship Id="rId6" Type="http://schemas.openxmlformats.org/officeDocument/2006/relationships/image" Target="media/image530.png"/><Relationship Id="rId5" Type="http://schemas.openxmlformats.org/officeDocument/2006/relationships/image" Target="media/image53.png"/><Relationship Id="rId4" Type="http://schemas.openxmlformats.org/officeDocument/2006/relationships/image" Target="media/image490.png"/></Relationships>
</file>

<file path=word/_rels/header7.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 Id="rId6" Type="http://schemas.openxmlformats.org/officeDocument/2006/relationships/image" Target="media/image430.png"/><Relationship Id="rId5" Type="http://schemas.openxmlformats.org/officeDocument/2006/relationships/image" Target="media/image43.png"/><Relationship Id="rId4" Type="http://schemas.openxmlformats.org/officeDocument/2006/relationships/image" Target="media/image42.png"/></Relationships>
</file>

<file path=word/_rels/header8.xml.rels><?xml version="1.0" encoding="UTF-8" standalone="yes"?>
<Relationships xmlns="http://schemas.openxmlformats.org/package/2006/relationships"><Relationship Id="rId3" Type="http://schemas.openxmlformats.org/officeDocument/2006/relationships/image" Target="media/image46.png"/><Relationship Id="rId2" Type="http://schemas.openxmlformats.org/officeDocument/2006/relationships/image" Target="media/image45.png"/><Relationship Id="rId1" Type="http://schemas.openxmlformats.org/officeDocument/2006/relationships/image" Target="media/image44.png"/><Relationship Id="rId6" Type="http://schemas.openxmlformats.org/officeDocument/2006/relationships/image" Target="media/image430.png"/><Relationship Id="rId5" Type="http://schemas.openxmlformats.org/officeDocument/2006/relationships/image" Target="media/image43.png"/><Relationship Id="rId4" Type="http://schemas.openxmlformats.org/officeDocument/2006/relationships/image" Target="media/image47.png"/></Relationships>
</file>

<file path=word/_rels/header9.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 Id="rId6" Type="http://schemas.openxmlformats.org/officeDocument/2006/relationships/image" Target="media/image430.png"/><Relationship Id="rId5" Type="http://schemas.openxmlformats.org/officeDocument/2006/relationships/image" Target="media/image43.png"/><Relationship Id="rId4"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39A0B5-212F-4D83-8AEE-505D6D9BCC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151</Pages>
  <Words>53527</Words>
  <Characters>305105</Characters>
  <Application>Microsoft Office Word</Application>
  <DocSecurity>0</DocSecurity>
  <Lines>2542</Lines>
  <Paragraphs>715</Paragraphs>
  <ScaleCrop>false</ScaleCrop>
  <HeadingPairs>
    <vt:vector size="2" baseType="variant">
      <vt:variant>
        <vt:lpstr>Title</vt:lpstr>
      </vt:variant>
      <vt:variant>
        <vt:i4>1</vt:i4>
      </vt:variant>
    </vt:vector>
  </HeadingPairs>
  <TitlesOfParts>
    <vt:vector size="1" baseType="lpstr">
      <vt:lpstr/>
    </vt:vector>
  </TitlesOfParts>
  <Company>San Diego State University</Company>
  <LinksUpToDate>false</LinksUpToDate>
  <CharactersWithSpaces>357917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Konstantine</dc:creator>
  <cp:keywords/>
  <dc:description/>
  <cp:lastModifiedBy>Brenda Godinez</cp:lastModifiedBy>
  <cp:revision>4</cp:revision>
  <cp:lastPrinted>2022-08-18T20:41:00Z</cp:lastPrinted>
  <dcterms:created xsi:type="dcterms:W3CDTF">2022-08-22T21:10:00Z</dcterms:created>
  <dcterms:modified xsi:type="dcterms:W3CDTF">2022-08-24T18:28:00Z</dcterms:modified>
</cp:coreProperties>
</file>